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15D4DA3F" w:rsidR="00084A8F" w:rsidRPr="005809ED" w:rsidRDefault="00922A6B" w:rsidP="001950AA">
      <w:pPr>
        <w:pStyle w:val="Heading2"/>
        <w:spacing w:before="0" w:after="0"/>
        <w:jc w:val="center"/>
        <w:rPr>
          <w:rFonts w:ascii="Arial" w:hAnsi="Arial" w:cs="Arial"/>
          <w:color w:val="000000" w:themeColor="text1"/>
          <w:sz w:val="20"/>
          <w:szCs w:val="20"/>
          <w:lang w:val="lt-LT"/>
        </w:rPr>
      </w:pPr>
      <w:r w:rsidRPr="005809ED">
        <w:rPr>
          <w:rFonts w:ascii="Arial" w:hAnsi="Arial" w:cs="Arial"/>
          <w:color w:val="000000" w:themeColor="text1"/>
          <w:sz w:val="20"/>
          <w:szCs w:val="20"/>
          <w:lang w:val="lt-LT"/>
        </w:rPr>
        <w:t xml:space="preserve">PASLAUGŲ </w:t>
      </w:r>
      <w:r w:rsidR="6E2AB23D" w:rsidRPr="005809ED">
        <w:rPr>
          <w:rFonts w:ascii="Arial" w:hAnsi="Arial" w:cs="Arial"/>
          <w:color w:val="000000" w:themeColor="text1"/>
          <w:sz w:val="20"/>
          <w:szCs w:val="20"/>
          <w:lang w:val="lt-LT"/>
        </w:rPr>
        <w:t>TECHNINĖ SPECIFIKACIJA</w:t>
      </w:r>
    </w:p>
    <w:p w14:paraId="481D4ABF" w14:textId="77777777" w:rsidR="008A3D3D" w:rsidRPr="005809ED" w:rsidRDefault="008A3D3D" w:rsidP="001950AA">
      <w:pPr>
        <w:spacing w:after="0"/>
        <w:rPr>
          <w:color w:val="000000" w:themeColor="text1"/>
          <w:sz w:val="16"/>
          <w:szCs w:val="16"/>
          <w:lang w:eastAsia="ja-JP"/>
        </w:rPr>
      </w:pPr>
    </w:p>
    <w:p w14:paraId="1144E0BE" w14:textId="640B0A3F" w:rsidR="00F60193" w:rsidRPr="005809ED"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color w:val="000000" w:themeColor="text1"/>
          <w:sz w:val="20"/>
          <w:szCs w:val="20"/>
          <w:lang w:eastAsia="ja-JP"/>
        </w:rPr>
      </w:pPr>
      <w:r w:rsidRPr="005809ED">
        <w:rPr>
          <w:rFonts w:ascii="Arial" w:hAnsi="Arial" w:cs="Arial"/>
          <w:b/>
          <w:bCs/>
          <w:color w:val="000000" w:themeColor="text1"/>
          <w:sz w:val="20"/>
          <w:szCs w:val="20"/>
          <w:lang w:eastAsia="ja-JP"/>
        </w:rPr>
        <w:t>PIRKIMO OBJEKTO APRAŠYMAS</w:t>
      </w:r>
    </w:p>
    <w:p w14:paraId="63585AE3" w14:textId="77777777" w:rsidR="005661D8" w:rsidRPr="005809ED"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color w:val="000000" w:themeColor="text1"/>
          <w:sz w:val="6"/>
          <w:szCs w:val="6"/>
        </w:rPr>
      </w:pPr>
    </w:p>
    <w:p w14:paraId="5E584879" w14:textId="083E8A33" w:rsidR="003F2E98" w:rsidRPr="005809ED" w:rsidRDefault="1649452C"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000000" w:themeColor="text1"/>
          <w:sz w:val="20"/>
          <w:szCs w:val="20"/>
          <w:lang w:val="lt-LT"/>
        </w:rPr>
      </w:pPr>
      <w:r w:rsidRPr="005809ED">
        <w:rPr>
          <w:rFonts w:ascii="Arial" w:hAnsi="Arial" w:cs="Arial"/>
          <w:color w:val="000000" w:themeColor="text1"/>
          <w:sz w:val="20"/>
          <w:szCs w:val="20"/>
          <w:lang w:val="lt-LT"/>
        </w:rPr>
        <w:t xml:space="preserve">SĄVOKOS  </w:t>
      </w:r>
    </w:p>
    <w:p w14:paraId="64EF69F9" w14:textId="129C2567" w:rsidR="005A42BE" w:rsidRPr="005809ED" w:rsidRDefault="000F28CF" w:rsidP="6304B177">
      <w:pPr>
        <w:spacing w:before="60" w:after="0"/>
        <w:jc w:val="both"/>
        <w:rPr>
          <w:rFonts w:ascii="Arial" w:hAnsi="Arial" w:cs="Arial"/>
          <w:color w:val="000000" w:themeColor="text1"/>
        </w:rPr>
      </w:pPr>
      <w:r w:rsidRPr="005809ED">
        <w:rPr>
          <w:rFonts w:ascii="Arial" w:hAnsi="Arial" w:cs="Arial"/>
          <w:b/>
          <w:bCs/>
          <w:color w:val="000000" w:themeColor="text1"/>
          <w:sz w:val="20"/>
          <w:szCs w:val="20"/>
        </w:rPr>
        <w:t xml:space="preserve">Užsakovas </w:t>
      </w:r>
      <w:r w:rsidR="00806B1D" w:rsidRPr="005809ED">
        <w:rPr>
          <w:rFonts w:ascii="Arial" w:hAnsi="Arial" w:cs="Arial"/>
          <w:color w:val="000000" w:themeColor="text1"/>
          <w:sz w:val="20"/>
          <w:szCs w:val="20"/>
          <w:lang w:eastAsia="ja-JP"/>
        </w:rPr>
        <w:t>–</w:t>
      </w:r>
      <w:r w:rsidR="00806B1D" w:rsidRPr="005809ED">
        <w:rPr>
          <w:rFonts w:ascii="Arial" w:hAnsi="Arial" w:cs="Arial"/>
          <w:b/>
          <w:bCs/>
          <w:color w:val="000000" w:themeColor="text1"/>
          <w:sz w:val="20"/>
          <w:szCs w:val="20"/>
        </w:rPr>
        <w:t xml:space="preserve">  </w:t>
      </w:r>
      <w:r w:rsidR="4B48FA08" w:rsidRPr="005809ED">
        <w:rPr>
          <w:rFonts w:ascii="Arial" w:eastAsia="Arial" w:hAnsi="Arial" w:cs="Arial"/>
          <w:color w:val="000000" w:themeColor="text1"/>
          <w:sz w:val="19"/>
          <w:szCs w:val="19"/>
          <w:lang w:val="lt"/>
        </w:rPr>
        <w:t xml:space="preserve">UAB „LTG Kompetencijų centras“ </w:t>
      </w:r>
    </w:p>
    <w:p w14:paraId="56A323FA" w14:textId="45A8AAC4" w:rsidR="005A42BE" w:rsidRPr="005809ED" w:rsidRDefault="00E24BC7" w:rsidP="001950AA">
      <w:pPr>
        <w:spacing w:after="0"/>
        <w:jc w:val="both"/>
        <w:rPr>
          <w:rFonts w:ascii="Arial" w:hAnsi="Arial" w:cs="Arial"/>
          <w:color w:val="000000" w:themeColor="text1"/>
          <w:sz w:val="20"/>
          <w:szCs w:val="20"/>
          <w:lang w:eastAsia="ja-JP"/>
        </w:rPr>
      </w:pPr>
      <w:r w:rsidRPr="005809ED">
        <w:rPr>
          <w:rFonts w:ascii="Arial" w:hAnsi="Arial" w:cs="Arial"/>
          <w:b/>
          <w:bCs/>
          <w:color w:val="000000" w:themeColor="text1"/>
          <w:sz w:val="20"/>
          <w:szCs w:val="20"/>
          <w:lang w:eastAsia="ja-JP"/>
        </w:rPr>
        <w:t>Paslaugų t</w:t>
      </w:r>
      <w:r w:rsidR="005A42BE" w:rsidRPr="005809ED">
        <w:rPr>
          <w:rFonts w:ascii="Arial" w:hAnsi="Arial" w:cs="Arial"/>
          <w:b/>
          <w:bCs/>
          <w:color w:val="000000" w:themeColor="text1"/>
          <w:sz w:val="20"/>
          <w:szCs w:val="20"/>
          <w:lang w:eastAsia="ja-JP"/>
        </w:rPr>
        <w:t>iekėjas</w:t>
      </w:r>
      <w:r w:rsidR="005A42BE" w:rsidRPr="005809ED">
        <w:rPr>
          <w:rFonts w:ascii="Arial" w:hAnsi="Arial" w:cs="Arial"/>
          <w:color w:val="000000" w:themeColor="text1"/>
          <w:sz w:val="20"/>
          <w:szCs w:val="20"/>
          <w:lang w:eastAsia="ja-JP"/>
        </w:rPr>
        <w:t xml:space="preserve">– </w:t>
      </w:r>
      <w:r w:rsidR="002C3022" w:rsidRPr="005809ED">
        <w:rPr>
          <w:rFonts w:ascii="Arial" w:hAnsi="Arial" w:cs="Arial"/>
          <w:color w:val="000000" w:themeColor="text1"/>
          <w:sz w:val="20"/>
          <w:szCs w:val="20"/>
          <w:lang w:eastAsia="ja-JP"/>
        </w:rPr>
        <w:t>ūkio subjektas – fizinis asmuo, privatusis juridinis asmuo, viešasis juridinis asmuo, kitos organizacijos ir jų padaliniai ar tokių asmenų grupė, su kuriuo Užsakovas sudaro Sutartį. </w:t>
      </w:r>
    </w:p>
    <w:p w14:paraId="405F87B9" w14:textId="48C2F1ED" w:rsidR="00DB0D22" w:rsidRPr="005809ED" w:rsidRDefault="00100C13" w:rsidP="001950AA">
      <w:pPr>
        <w:spacing w:after="0"/>
        <w:rPr>
          <w:rFonts w:ascii="Arial" w:hAnsi="Arial" w:cs="Arial"/>
          <w:color w:val="000000" w:themeColor="text1"/>
          <w:sz w:val="20"/>
          <w:szCs w:val="20"/>
          <w:lang w:eastAsia="ja-JP"/>
        </w:rPr>
      </w:pPr>
      <w:r w:rsidRPr="005809ED">
        <w:rPr>
          <w:rFonts w:ascii="Arial" w:hAnsi="Arial" w:cs="Arial"/>
          <w:b/>
          <w:bCs/>
          <w:color w:val="000000" w:themeColor="text1"/>
          <w:sz w:val="20"/>
          <w:szCs w:val="20"/>
          <w:lang w:eastAsia="ja-JP"/>
        </w:rPr>
        <w:t>P</w:t>
      </w:r>
      <w:r w:rsidR="001F4E90" w:rsidRPr="005809ED">
        <w:rPr>
          <w:rFonts w:ascii="Arial" w:hAnsi="Arial" w:cs="Arial"/>
          <w:b/>
          <w:bCs/>
          <w:color w:val="000000" w:themeColor="text1"/>
          <w:sz w:val="20"/>
          <w:szCs w:val="20"/>
          <w:lang w:eastAsia="ja-JP"/>
        </w:rPr>
        <w:t>aslaugos</w:t>
      </w:r>
      <w:r w:rsidRPr="005809ED">
        <w:rPr>
          <w:rFonts w:ascii="Arial" w:hAnsi="Arial" w:cs="Arial"/>
          <w:color w:val="000000" w:themeColor="text1"/>
          <w:sz w:val="20"/>
          <w:szCs w:val="20"/>
          <w:lang w:eastAsia="ja-JP"/>
        </w:rPr>
        <w:t xml:space="preserve"> –</w:t>
      </w:r>
      <w:r w:rsidR="00784AC9" w:rsidRPr="005809ED">
        <w:rPr>
          <w:rFonts w:ascii="Arial" w:hAnsi="Arial" w:cs="Arial"/>
          <w:color w:val="000000" w:themeColor="text1"/>
          <w:sz w:val="20"/>
          <w:szCs w:val="20"/>
          <w:lang w:eastAsia="ja-JP"/>
        </w:rPr>
        <w:t xml:space="preserve"> </w:t>
      </w:r>
      <w:r w:rsidR="003F4E6A" w:rsidRPr="005809ED">
        <w:rPr>
          <w:rFonts w:ascii="Arial" w:hAnsi="Arial" w:cs="Arial"/>
          <w:color w:val="000000" w:themeColor="text1"/>
          <w:sz w:val="20"/>
          <w:szCs w:val="20"/>
          <w:lang w:eastAsia="ja-JP"/>
        </w:rPr>
        <w:t>užsieniečių (kandidatų ir darbuotojų)</w:t>
      </w:r>
      <w:r w:rsidR="002C3022" w:rsidRPr="005809ED">
        <w:rPr>
          <w:rFonts w:ascii="Arial" w:hAnsi="Arial" w:cs="Arial"/>
          <w:color w:val="000000" w:themeColor="text1"/>
          <w:sz w:val="20"/>
          <w:szCs w:val="20"/>
          <w:lang w:eastAsia="ja-JP"/>
        </w:rPr>
        <w:t>/</w:t>
      </w:r>
      <w:r w:rsidR="003F4E6A" w:rsidRPr="005809ED">
        <w:rPr>
          <w:rFonts w:ascii="Arial" w:hAnsi="Arial" w:cs="Arial"/>
          <w:color w:val="000000" w:themeColor="text1"/>
          <w:sz w:val="20"/>
          <w:szCs w:val="20"/>
          <w:lang w:eastAsia="ja-JP"/>
        </w:rPr>
        <w:t xml:space="preserve"> </w:t>
      </w:r>
      <w:r w:rsidR="002C3022" w:rsidRPr="005809ED">
        <w:rPr>
          <w:rFonts w:ascii="Arial" w:hAnsi="Arial" w:cs="Arial"/>
          <w:color w:val="000000" w:themeColor="text1"/>
          <w:sz w:val="20"/>
          <w:szCs w:val="20"/>
          <w:lang w:eastAsia="ja-JP"/>
        </w:rPr>
        <w:t xml:space="preserve">jų šeimos narių </w:t>
      </w:r>
      <w:proofErr w:type="spellStart"/>
      <w:r w:rsidR="002C3022" w:rsidRPr="005809ED">
        <w:rPr>
          <w:rFonts w:ascii="Arial" w:hAnsi="Arial" w:cs="Arial"/>
          <w:color w:val="000000" w:themeColor="text1"/>
          <w:sz w:val="20"/>
          <w:szCs w:val="20"/>
          <w:lang w:eastAsia="ja-JP"/>
        </w:rPr>
        <w:t>relokacijos</w:t>
      </w:r>
      <w:proofErr w:type="spellEnd"/>
      <w:r w:rsidR="002C3022" w:rsidRPr="005809ED">
        <w:rPr>
          <w:rFonts w:ascii="Arial" w:hAnsi="Arial" w:cs="Arial"/>
          <w:color w:val="000000" w:themeColor="text1"/>
          <w:sz w:val="20"/>
          <w:szCs w:val="20"/>
          <w:lang w:eastAsia="ja-JP"/>
        </w:rPr>
        <w:t xml:space="preserve"> paslaugos</w:t>
      </w:r>
      <w:r w:rsidR="0084175F">
        <w:rPr>
          <w:rFonts w:ascii="Arial" w:hAnsi="Arial" w:cs="Arial"/>
          <w:color w:val="000000" w:themeColor="text1"/>
          <w:sz w:val="20"/>
          <w:szCs w:val="20"/>
          <w:lang w:eastAsia="ja-JP"/>
        </w:rPr>
        <w:t xml:space="preserve"> (toliau – </w:t>
      </w:r>
      <w:r w:rsidR="0084175F" w:rsidRPr="0084175F">
        <w:rPr>
          <w:rFonts w:ascii="Arial" w:hAnsi="Arial" w:cs="Arial"/>
          <w:b/>
          <w:bCs/>
          <w:color w:val="000000" w:themeColor="text1"/>
          <w:sz w:val="20"/>
          <w:szCs w:val="20"/>
          <w:lang w:eastAsia="ja-JP"/>
        </w:rPr>
        <w:t>Paslaugos</w:t>
      </w:r>
      <w:r w:rsidR="0084175F">
        <w:rPr>
          <w:rFonts w:ascii="Arial" w:hAnsi="Arial" w:cs="Arial"/>
          <w:color w:val="000000" w:themeColor="text1"/>
          <w:sz w:val="20"/>
          <w:szCs w:val="20"/>
          <w:lang w:eastAsia="ja-JP"/>
        </w:rPr>
        <w:t>)</w:t>
      </w:r>
      <w:r w:rsidR="002C3022" w:rsidRPr="005809ED">
        <w:rPr>
          <w:rFonts w:ascii="Arial" w:hAnsi="Arial" w:cs="Arial"/>
          <w:color w:val="000000" w:themeColor="text1"/>
          <w:sz w:val="20"/>
          <w:szCs w:val="20"/>
          <w:lang w:eastAsia="ja-JP"/>
        </w:rPr>
        <w:t xml:space="preserve">. </w:t>
      </w:r>
    </w:p>
    <w:p w14:paraId="518DC690" w14:textId="566398DC" w:rsidR="00100C13" w:rsidRPr="005809ED" w:rsidRDefault="007310F8" w:rsidP="001950AA">
      <w:pPr>
        <w:spacing w:after="0"/>
        <w:jc w:val="both"/>
        <w:rPr>
          <w:rFonts w:ascii="Arial" w:hAnsi="Arial" w:cs="Arial"/>
          <w:color w:val="000000" w:themeColor="text1"/>
          <w:sz w:val="20"/>
          <w:szCs w:val="20"/>
          <w:lang w:eastAsia="ja-JP"/>
        </w:rPr>
      </w:pPr>
      <w:r w:rsidRPr="005809ED">
        <w:rPr>
          <w:rFonts w:ascii="Arial" w:hAnsi="Arial" w:cs="Arial"/>
          <w:b/>
          <w:bCs/>
          <w:color w:val="000000" w:themeColor="text1"/>
          <w:sz w:val="20"/>
          <w:szCs w:val="20"/>
          <w:lang w:eastAsia="ja-JP"/>
        </w:rPr>
        <w:t>Sutartis</w:t>
      </w:r>
      <w:r w:rsidRPr="005809ED">
        <w:rPr>
          <w:rFonts w:ascii="Trebuchet MS" w:hAnsi="Trebuchet MS" w:cs="Arial"/>
          <w:b/>
          <w:color w:val="000000" w:themeColor="text1"/>
          <w:sz w:val="20"/>
          <w:szCs w:val="20"/>
        </w:rPr>
        <w:t xml:space="preserve"> </w:t>
      </w:r>
      <w:r w:rsidRPr="005809ED">
        <w:rPr>
          <w:rFonts w:ascii="Arial" w:hAnsi="Arial" w:cs="Arial"/>
          <w:color w:val="000000" w:themeColor="text1"/>
          <w:sz w:val="20"/>
          <w:szCs w:val="20"/>
          <w:lang w:eastAsia="ja-JP"/>
        </w:rPr>
        <w:t xml:space="preserve">– </w:t>
      </w:r>
      <w:r w:rsidR="002C3022" w:rsidRPr="005809ED">
        <w:rPr>
          <w:rFonts w:ascii="Arial" w:hAnsi="Arial" w:cs="Arial"/>
          <w:color w:val="000000" w:themeColor="text1"/>
          <w:sz w:val="20"/>
          <w:szCs w:val="20"/>
          <w:lang w:eastAsia="ja-JP"/>
        </w:rPr>
        <w:t>Sutartis, sudaroma tarp Paslaugų teikėjo ir Užsakovo dėl Pirkimo objekto.</w:t>
      </w:r>
    </w:p>
    <w:p w14:paraId="4801817E" w14:textId="77777777" w:rsidR="00777A7D" w:rsidRPr="005809ED" w:rsidRDefault="00777A7D" w:rsidP="007A321C">
      <w:pPr>
        <w:spacing w:after="0" w:line="240" w:lineRule="auto"/>
        <w:jc w:val="both"/>
        <w:rPr>
          <w:rFonts w:ascii="Arial" w:hAnsi="Arial" w:cs="Arial"/>
          <w:b/>
          <w:bCs/>
          <w:i/>
          <w:iCs/>
          <w:color w:val="000000" w:themeColor="text1"/>
          <w:sz w:val="10"/>
          <w:szCs w:val="10"/>
          <w:lang w:eastAsia="ja-JP"/>
        </w:rPr>
      </w:pPr>
    </w:p>
    <w:p w14:paraId="07A446BC" w14:textId="3D435ADD" w:rsidR="0046330D" w:rsidRPr="005809ED" w:rsidRDefault="0046330D"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PIRKIMO OBJEKTAS</w:t>
      </w:r>
      <w:r w:rsidR="008472FC" w:rsidRPr="005809ED">
        <w:rPr>
          <w:rFonts w:ascii="Arial" w:hAnsi="Arial" w:cs="Arial"/>
          <w:color w:val="000000" w:themeColor="text1"/>
          <w:sz w:val="20"/>
          <w:szCs w:val="20"/>
          <w:lang w:val="lt-LT"/>
        </w:rPr>
        <w:t xml:space="preserve"> </w:t>
      </w:r>
    </w:p>
    <w:p w14:paraId="0016E80A" w14:textId="1F52EECC" w:rsidR="00F60193" w:rsidRPr="005809ED" w:rsidRDefault="003F4E6A" w:rsidP="00A84E84">
      <w:pPr>
        <w:pStyle w:val="ListParagraph"/>
        <w:numPr>
          <w:ilvl w:val="1"/>
          <w:numId w:val="24"/>
        </w:numPr>
        <w:spacing w:before="60" w:after="0"/>
        <w:ind w:left="426" w:hanging="426"/>
        <w:contextualSpacing w:val="0"/>
        <w:rPr>
          <w:rFonts w:ascii="Arial" w:hAnsi="Arial" w:cs="Arial"/>
          <w:color w:val="000000" w:themeColor="text1"/>
          <w:sz w:val="20"/>
          <w:szCs w:val="20"/>
          <w:lang w:val="lt-LT"/>
        </w:rPr>
      </w:pPr>
      <w:r w:rsidRPr="005809ED">
        <w:rPr>
          <w:rFonts w:ascii="Arial" w:hAnsi="Arial" w:cs="Arial"/>
          <w:color w:val="000000" w:themeColor="text1"/>
          <w:sz w:val="20"/>
          <w:szCs w:val="20"/>
          <w:lang w:val="lt-LT"/>
        </w:rPr>
        <w:t>Užsieniečių (kandidatų ir darbuotojų)</w:t>
      </w:r>
      <w:r w:rsidR="002C3022" w:rsidRPr="005809ED">
        <w:rPr>
          <w:rFonts w:ascii="Arial" w:hAnsi="Arial" w:cs="Arial"/>
          <w:color w:val="000000" w:themeColor="text1"/>
          <w:sz w:val="20"/>
          <w:szCs w:val="20"/>
          <w:lang w:val="lt-LT"/>
        </w:rPr>
        <w:t xml:space="preserve">/ jų šeimos narių </w:t>
      </w:r>
      <w:proofErr w:type="spellStart"/>
      <w:r w:rsidR="002C3022" w:rsidRPr="005809ED">
        <w:rPr>
          <w:rFonts w:ascii="Arial" w:hAnsi="Arial" w:cs="Arial"/>
          <w:color w:val="000000" w:themeColor="text1"/>
          <w:sz w:val="20"/>
          <w:szCs w:val="20"/>
          <w:lang w:val="lt-LT"/>
        </w:rPr>
        <w:t>relokacijos</w:t>
      </w:r>
      <w:proofErr w:type="spellEnd"/>
      <w:r w:rsidR="002C3022" w:rsidRPr="005809ED">
        <w:rPr>
          <w:rFonts w:ascii="Arial" w:hAnsi="Arial" w:cs="Arial"/>
          <w:color w:val="000000" w:themeColor="text1"/>
          <w:sz w:val="20"/>
          <w:szCs w:val="20"/>
          <w:lang w:val="lt-LT"/>
        </w:rPr>
        <w:t xml:space="preserve"> paslaugos</w:t>
      </w:r>
      <w:r w:rsidR="00156D75" w:rsidRPr="005809ED">
        <w:rPr>
          <w:rFonts w:ascii="Arial" w:hAnsi="Arial" w:cs="Arial"/>
          <w:color w:val="000000" w:themeColor="text1"/>
          <w:sz w:val="20"/>
          <w:szCs w:val="20"/>
          <w:lang w:val="lt-LT"/>
        </w:rPr>
        <w:t xml:space="preserve"> (toliau – </w:t>
      </w:r>
      <w:r w:rsidR="00156D75" w:rsidRPr="005809ED">
        <w:rPr>
          <w:rFonts w:ascii="Arial" w:hAnsi="Arial" w:cs="Arial"/>
          <w:b/>
          <w:bCs/>
          <w:color w:val="000000" w:themeColor="text1"/>
          <w:sz w:val="20"/>
          <w:szCs w:val="20"/>
          <w:lang w:val="lt-LT"/>
        </w:rPr>
        <w:t>Pirkimo objektas</w:t>
      </w:r>
      <w:r w:rsidR="00156D75" w:rsidRPr="005809ED">
        <w:rPr>
          <w:rFonts w:ascii="Arial" w:hAnsi="Arial" w:cs="Arial"/>
          <w:color w:val="000000" w:themeColor="text1"/>
          <w:sz w:val="20"/>
          <w:szCs w:val="20"/>
          <w:lang w:val="lt-LT"/>
        </w:rPr>
        <w:t>).</w:t>
      </w:r>
    </w:p>
    <w:p w14:paraId="0448C7C6" w14:textId="57DE5BF0" w:rsidR="002C3022" w:rsidRPr="005809ED" w:rsidRDefault="00F53D33" w:rsidP="002C3022">
      <w:pPr>
        <w:pStyle w:val="ListParagraph"/>
        <w:numPr>
          <w:ilvl w:val="1"/>
          <w:numId w:val="24"/>
        </w:numPr>
        <w:spacing w:after="0"/>
        <w:ind w:left="426" w:hanging="426"/>
        <w:contextualSpacing w:val="0"/>
        <w:rPr>
          <w:rFonts w:ascii="Arial" w:hAnsi="Arial" w:cs="Arial"/>
          <w:color w:val="000000" w:themeColor="text1"/>
          <w:sz w:val="20"/>
          <w:szCs w:val="20"/>
          <w:lang w:val="lt-LT"/>
        </w:rPr>
      </w:pPr>
      <w:r w:rsidRPr="005809ED">
        <w:rPr>
          <w:rFonts w:ascii="Arial" w:hAnsi="Arial" w:cs="Arial"/>
          <w:color w:val="000000" w:themeColor="text1"/>
          <w:sz w:val="20"/>
          <w:szCs w:val="20"/>
          <w:lang w:val="lt-LT"/>
        </w:rPr>
        <w:t>Pirkimo objektas neskaidomas į dalis.</w:t>
      </w:r>
    </w:p>
    <w:p w14:paraId="6983371C" w14:textId="5B96739B" w:rsidR="0032677C" w:rsidRPr="005809ED" w:rsidRDefault="0032677C"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000000" w:themeColor="text1"/>
          <w:sz w:val="20"/>
          <w:szCs w:val="20"/>
        </w:rPr>
      </w:pPr>
      <w:r w:rsidRPr="005809ED">
        <w:rPr>
          <w:rFonts w:ascii="Arial" w:hAnsi="Arial" w:cs="Arial"/>
          <w:color w:val="000000" w:themeColor="text1"/>
          <w:sz w:val="20"/>
          <w:szCs w:val="20"/>
        </w:rPr>
        <w:t>REIKALAVIMAI PIRKIMO OBJEKTUI</w:t>
      </w:r>
    </w:p>
    <w:p w14:paraId="558D72C2" w14:textId="5A71D21C" w:rsidR="00F8306D" w:rsidRPr="005809ED"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000000" w:themeColor="text1"/>
          <w:sz w:val="6"/>
          <w:szCs w:val="6"/>
        </w:rPr>
      </w:pPr>
    </w:p>
    <w:p w14:paraId="60DF84D4" w14:textId="5F7069AB" w:rsidR="00C90A7E" w:rsidRPr="005809ED" w:rsidRDefault="1BAFBCB0" w:rsidP="045EDC38">
      <w:pPr>
        <w:pStyle w:val="ListParagraph"/>
        <w:numPr>
          <w:ilvl w:val="2"/>
          <w:numId w:val="24"/>
        </w:numPr>
        <w:spacing w:after="0"/>
        <w:ind w:left="567" w:hanging="567"/>
        <w:rPr>
          <w:rFonts w:ascii="Arial" w:hAnsi="Arial" w:cs="Arial"/>
          <w:color w:val="000000" w:themeColor="text1"/>
          <w:sz w:val="20"/>
          <w:szCs w:val="20"/>
          <w:lang w:val="lt-LT"/>
        </w:rPr>
      </w:pPr>
      <w:r w:rsidRPr="005809ED">
        <w:rPr>
          <w:rFonts w:ascii="Arial" w:hAnsi="Arial" w:cs="Arial"/>
          <w:color w:val="000000" w:themeColor="text1"/>
          <w:sz w:val="20"/>
          <w:szCs w:val="20"/>
          <w:lang w:val="lt-LT"/>
        </w:rPr>
        <w:t>Paslaugos turi nekelti grėsmės nacionaliniam saugumui</w:t>
      </w:r>
      <w:r w:rsidR="00E073D8" w:rsidRPr="005809ED">
        <w:rPr>
          <w:rFonts w:ascii="Arial" w:hAnsi="Arial" w:cs="Arial"/>
          <w:color w:val="000000" w:themeColor="text1"/>
          <w:sz w:val="20"/>
          <w:szCs w:val="20"/>
          <w:lang w:val="lt-LT"/>
        </w:rPr>
        <w:t>, kaip tai nurodyta Pirkimo dokumentuose.</w:t>
      </w:r>
    </w:p>
    <w:p w14:paraId="0555CBCD" w14:textId="44B5EDB2" w:rsidR="00C50217" w:rsidRPr="00C50217" w:rsidRDefault="002C3022" w:rsidP="006B02B3">
      <w:pPr>
        <w:pStyle w:val="ListParagraph"/>
        <w:numPr>
          <w:ilvl w:val="2"/>
          <w:numId w:val="24"/>
        </w:numPr>
        <w:spacing w:after="0"/>
        <w:ind w:left="567" w:hanging="567"/>
        <w:contextualSpacing w:val="0"/>
        <w:jc w:val="both"/>
        <w:rPr>
          <w:rFonts w:ascii="Arial" w:hAnsi="Arial" w:cs="Arial"/>
          <w:color w:val="FF0000"/>
          <w:sz w:val="20"/>
          <w:szCs w:val="20"/>
          <w:lang w:val="lt-LT"/>
        </w:rPr>
      </w:pPr>
      <w:r w:rsidRPr="005809ED">
        <w:rPr>
          <w:rFonts w:ascii="Arial" w:hAnsi="Arial" w:cs="Arial"/>
          <w:color w:val="000000" w:themeColor="text1"/>
          <w:sz w:val="20"/>
          <w:szCs w:val="20"/>
          <w:lang w:val="lt-LT"/>
        </w:rPr>
        <w:t>Suteikiamos paslaugos, užtikrinant atitikimą LR Užsieniečių teisinės padėties įstatymui bei kitiems užsieniečių teisinę padėti reglamentuojantiems teisės aktams.</w:t>
      </w:r>
      <w:r w:rsidR="00F5497A">
        <w:rPr>
          <w:rFonts w:ascii="Arial" w:hAnsi="Arial" w:cs="Arial"/>
          <w:color w:val="000000" w:themeColor="text1"/>
          <w:sz w:val="20"/>
          <w:szCs w:val="20"/>
          <w:lang w:val="lt-LT"/>
        </w:rPr>
        <w:t xml:space="preserve"> </w:t>
      </w:r>
    </w:p>
    <w:p w14:paraId="0DDA2687" w14:textId="77777777" w:rsidR="004379CD" w:rsidRPr="004379CD" w:rsidRDefault="004379CD" w:rsidP="004379CD">
      <w:pPr>
        <w:pStyle w:val="ListParagraph"/>
        <w:spacing w:after="0"/>
        <w:ind w:left="567"/>
        <w:contextualSpacing w:val="0"/>
        <w:rPr>
          <w:rFonts w:ascii="Arial" w:hAnsi="Arial" w:cs="Arial"/>
          <w:color w:val="000000" w:themeColor="text1"/>
          <w:sz w:val="20"/>
          <w:szCs w:val="20"/>
          <w:lang w:val="lt-LT"/>
        </w:rPr>
      </w:pPr>
    </w:p>
    <w:p w14:paraId="022018A6" w14:textId="49EDC01B" w:rsidR="00174726" w:rsidRPr="00E369D8" w:rsidRDefault="00174726"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000000" w:themeColor="text1"/>
          <w:sz w:val="20"/>
          <w:szCs w:val="20"/>
        </w:rPr>
      </w:pPr>
      <w:r w:rsidRPr="00E369D8">
        <w:rPr>
          <w:rFonts w:ascii="Arial" w:hAnsi="Arial" w:cs="Arial"/>
          <w:color w:val="000000" w:themeColor="text1"/>
          <w:sz w:val="20"/>
          <w:szCs w:val="20"/>
          <w:lang w:val="lt-LT"/>
        </w:rPr>
        <w:t>SUTARTIES VYKDYMO METU TEIKIAMI DOKUMENTAI</w:t>
      </w:r>
    </w:p>
    <w:p w14:paraId="34DF1A89" w14:textId="4C9FDB3A" w:rsidR="00585DB2" w:rsidRPr="00E369D8" w:rsidRDefault="00585DB2" w:rsidP="00B3191B">
      <w:pPr>
        <w:spacing w:after="0"/>
        <w:rPr>
          <w:color w:val="000000" w:themeColor="text1"/>
          <w:sz w:val="6"/>
          <w:szCs w:val="6"/>
        </w:rPr>
      </w:pPr>
    </w:p>
    <w:tbl>
      <w:tblPr>
        <w:tblStyle w:val="TableGrid"/>
        <w:tblW w:w="10348" w:type="dxa"/>
        <w:tblInd w:w="-5" w:type="dxa"/>
        <w:tblLook w:val="04A0" w:firstRow="1" w:lastRow="0" w:firstColumn="1" w:lastColumn="0" w:noHBand="0" w:noVBand="1"/>
      </w:tblPr>
      <w:tblGrid>
        <w:gridCol w:w="709"/>
        <w:gridCol w:w="2977"/>
        <w:gridCol w:w="4536"/>
        <w:gridCol w:w="2126"/>
      </w:tblGrid>
      <w:tr w:rsidR="005809ED" w:rsidRPr="00E369D8" w14:paraId="34B8E8C2" w14:textId="77777777" w:rsidTr="00844A87">
        <w:tc>
          <w:tcPr>
            <w:tcW w:w="709" w:type="dxa"/>
          </w:tcPr>
          <w:p w14:paraId="6E09C7C4" w14:textId="77777777" w:rsidR="00585DB2" w:rsidRPr="00E369D8" w:rsidRDefault="00585DB2" w:rsidP="00CB0E31">
            <w:pPr>
              <w:keepNext/>
              <w:jc w:val="both"/>
              <w:rPr>
                <w:rFonts w:ascii="Arial" w:hAnsi="Arial" w:cs="Arial"/>
                <w:b/>
                <w:bCs/>
                <w:color w:val="000000" w:themeColor="text1"/>
                <w:sz w:val="20"/>
                <w:szCs w:val="20"/>
              </w:rPr>
            </w:pPr>
            <w:bookmarkStart w:id="0" w:name="_Hlk172615672"/>
            <w:r w:rsidRPr="00E369D8">
              <w:rPr>
                <w:rFonts w:ascii="Arial" w:hAnsi="Arial" w:cs="Arial"/>
                <w:b/>
                <w:bCs/>
                <w:color w:val="000000" w:themeColor="text1"/>
                <w:sz w:val="20"/>
                <w:szCs w:val="20"/>
              </w:rPr>
              <w:t>Eil. Nr.</w:t>
            </w:r>
          </w:p>
        </w:tc>
        <w:tc>
          <w:tcPr>
            <w:tcW w:w="2977" w:type="dxa"/>
            <w:vAlign w:val="center"/>
          </w:tcPr>
          <w:p w14:paraId="0841ADC8" w14:textId="77777777" w:rsidR="00585DB2" w:rsidRPr="00E369D8" w:rsidRDefault="00585DB2" w:rsidP="00CB0E31">
            <w:pPr>
              <w:keepNext/>
              <w:rPr>
                <w:rFonts w:ascii="Arial" w:hAnsi="Arial" w:cs="Arial"/>
                <w:b/>
                <w:bCs/>
                <w:color w:val="000000" w:themeColor="text1"/>
                <w:sz w:val="20"/>
                <w:szCs w:val="20"/>
              </w:rPr>
            </w:pPr>
            <w:r w:rsidRPr="00E369D8">
              <w:rPr>
                <w:rFonts w:ascii="Arial" w:hAnsi="Arial" w:cs="Arial"/>
                <w:b/>
                <w:bCs/>
                <w:color w:val="000000" w:themeColor="text1"/>
                <w:sz w:val="20"/>
                <w:szCs w:val="20"/>
              </w:rPr>
              <w:t>Pavadinimas</w:t>
            </w:r>
          </w:p>
        </w:tc>
        <w:tc>
          <w:tcPr>
            <w:tcW w:w="4536" w:type="dxa"/>
            <w:vAlign w:val="center"/>
          </w:tcPr>
          <w:p w14:paraId="5AB483A2" w14:textId="77777777" w:rsidR="00585DB2" w:rsidRPr="00E369D8" w:rsidRDefault="00585DB2" w:rsidP="00CB0E31">
            <w:pPr>
              <w:keepNext/>
              <w:rPr>
                <w:rFonts w:ascii="Arial" w:hAnsi="Arial" w:cs="Arial"/>
                <w:b/>
                <w:bCs/>
                <w:color w:val="000000" w:themeColor="text1"/>
                <w:sz w:val="20"/>
                <w:szCs w:val="20"/>
              </w:rPr>
            </w:pPr>
            <w:r w:rsidRPr="00E369D8">
              <w:rPr>
                <w:rFonts w:ascii="Arial" w:hAnsi="Arial" w:cs="Arial"/>
                <w:b/>
                <w:bCs/>
                <w:color w:val="000000" w:themeColor="text1"/>
                <w:sz w:val="20"/>
                <w:szCs w:val="20"/>
              </w:rPr>
              <w:t>Reikalavimai turiniui ir formai</w:t>
            </w:r>
          </w:p>
        </w:tc>
        <w:tc>
          <w:tcPr>
            <w:tcW w:w="2126" w:type="dxa"/>
            <w:vAlign w:val="center"/>
          </w:tcPr>
          <w:p w14:paraId="5A2ABD9C" w14:textId="77777777" w:rsidR="00585DB2" w:rsidRPr="00E369D8" w:rsidRDefault="00585DB2" w:rsidP="00CB0E31">
            <w:pPr>
              <w:keepNext/>
              <w:widowControl w:val="0"/>
              <w:rPr>
                <w:rFonts w:ascii="Arial" w:hAnsi="Arial" w:cs="Arial"/>
                <w:b/>
                <w:bCs/>
                <w:color w:val="000000" w:themeColor="text1"/>
                <w:sz w:val="20"/>
                <w:szCs w:val="20"/>
              </w:rPr>
            </w:pPr>
            <w:r w:rsidRPr="00E369D8">
              <w:rPr>
                <w:rFonts w:ascii="Arial" w:hAnsi="Arial" w:cs="Arial"/>
                <w:b/>
                <w:bCs/>
                <w:color w:val="000000" w:themeColor="text1"/>
                <w:sz w:val="20"/>
                <w:szCs w:val="20"/>
              </w:rPr>
              <w:t>Teikimo momentas</w:t>
            </w:r>
          </w:p>
        </w:tc>
      </w:tr>
      <w:tr w:rsidR="006F4562" w:rsidRPr="00E369D8" w14:paraId="14D9DDD0" w14:textId="77777777" w:rsidTr="00844A87">
        <w:tc>
          <w:tcPr>
            <w:tcW w:w="709" w:type="dxa"/>
          </w:tcPr>
          <w:p w14:paraId="43DB5A9B" w14:textId="77777777" w:rsidR="006F4562" w:rsidRPr="00E369D8" w:rsidRDefault="006F4562" w:rsidP="00585DB2">
            <w:pPr>
              <w:pStyle w:val="Heading2"/>
              <w:numPr>
                <w:ilvl w:val="1"/>
                <w:numId w:val="24"/>
              </w:numPr>
              <w:tabs>
                <w:tab w:val="left" w:pos="426"/>
              </w:tabs>
              <w:spacing w:before="120"/>
              <w:ind w:left="0" w:firstLine="0"/>
              <w:rPr>
                <w:rFonts w:ascii="Arial" w:hAnsi="Arial" w:cs="Arial"/>
                <w:i/>
                <w:iCs/>
                <w:color w:val="000000" w:themeColor="text1"/>
                <w:sz w:val="20"/>
                <w:szCs w:val="20"/>
                <w:lang w:val="lt-LT"/>
              </w:rPr>
            </w:pPr>
          </w:p>
        </w:tc>
        <w:tc>
          <w:tcPr>
            <w:tcW w:w="2977" w:type="dxa"/>
          </w:tcPr>
          <w:p w14:paraId="512FCD57" w14:textId="615CAB99" w:rsidR="006F4562" w:rsidRPr="00E369D8" w:rsidRDefault="00A47371" w:rsidP="00585DB2">
            <w:pPr>
              <w:jc w:val="both"/>
              <w:rPr>
                <w:rFonts w:ascii="Arial" w:hAnsi="Arial" w:cs="Arial"/>
                <w:color w:val="000000" w:themeColor="text1"/>
                <w:sz w:val="20"/>
                <w:szCs w:val="20"/>
              </w:rPr>
            </w:pPr>
            <w:r w:rsidRPr="00E369D8">
              <w:rPr>
                <w:rFonts w:ascii="Arial" w:hAnsi="Arial" w:cs="Arial"/>
                <w:color w:val="000000" w:themeColor="text1"/>
                <w:sz w:val="20"/>
                <w:szCs w:val="20"/>
              </w:rPr>
              <w:t>Užsakymas el. paštu</w:t>
            </w:r>
          </w:p>
        </w:tc>
        <w:tc>
          <w:tcPr>
            <w:tcW w:w="4536" w:type="dxa"/>
          </w:tcPr>
          <w:p w14:paraId="31E56510" w14:textId="7D34D01D" w:rsidR="006F4562" w:rsidRPr="006F3624" w:rsidRDefault="00A47371" w:rsidP="00F85DB2">
            <w:pPr>
              <w:keepNext/>
              <w:jc w:val="both"/>
              <w:rPr>
                <w:rFonts w:ascii="Arial" w:hAnsi="Arial" w:cs="Arial"/>
                <w:color w:val="000000" w:themeColor="text1"/>
                <w:sz w:val="20"/>
                <w:szCs w:val="20"/>
              </w:rPr>
            </w:pPr>
            <w:r w:rsidRPr="006F3624">
              <w:rPr>
                <w:rFonts w:ascii="Arial" w:hAnsi="Arial" w:cs="Arial"/>
                <w:color w:val="000000" w:themeColor="text1"/>
                <w:sz w:val="20"/>
                <w:szCs w:val="20"/>
              </w:rPr>
              <w:t>Nurodoma paslaugų apimtis, užsienietis</w:t>
            </w:r>
            <w:r w:rsidR="006F3624" w:rsidRPr="006F3624">
              <w:rPr>
                <w:rFonts w:ascii="Arial" w:hAnsi="Arial" w:cs="Arial"/>
                <w:color w:val="000000" w:themeColor="text1"/>
                <w:sz w:val="20"/>
                <w:szCs w:val="20"/>
              </w:rPr>
              <w:t xml:space="preserve">, papildomos paslaugos. Forma – </w:t>
            </w:r>
            <w:r w:rsidR="00420E73">
              <w:rPr>
                <w:rFonts w:ascii="Arial" w:hAnsi="Arial" w:cs="Arial"/>
                <w:color w:val="000000" w:themeColor="text1"/>
                <w:sz w:val="20"/>
                <w:szCs w:val="20"/>
              </w:rPr>
              <w:t>elektroninis laiškas</w:t>
            </w:r>
          </w:p>
        </w:tc>
        <w:tc>
          <w:tcPr>
            <w:tcW w:w="2126" w:type="dxa"/>
          </w:tcPr>
          <w:p w14:paraId="4862E437" w14:textId="59C35052" w:rsidR="006F4562" w:rsidRPr="006F3624" w:rsidRDefault="006F3624" w:rsidP="006F3624">
            <w:pPr>
              <w:keepNext/>
              <w:rPr>
                <w:rFonts w:ascii="Arial" w:hAnsi="Arial" w:cs="Arial"/>
                <w:color w:val="000000" w:themeColor="text1"/>
                <w:sz w:val="20"/>
                <w:szCs w:val="20"/>
              </w:rPr>
            </w:pPr>
            <w:r>
              <w:rPr>
                <w:rFonts w:ascii="Arial" w:hAnsi="Arial" w:cs="Arial"/>
                <w:color w:val="000000" w:themeColor="text1"/>
                <w:sz w:val="20"/>
                <w:szCs w:val="20"/>
              </w:rPr>
              <w:t>Prieš paslaugų pradžią</w:t>
            </w:r>
          </w:p>
        </w:tc>
      </w:tr>
      <w:tr w:rsidR="004402DF" w:rsidRPr="00E369D8" w14:paraId="5EEDFAC1" w14:textId="77777777" w:rsidTr="00844A87">
        <w:tc>
          <w:tcPr>
            <w:tcW w:w="709" w:type="dxa"/>
          </w:tcPr>
          <w:p w14:paraId="0824EA74" w14:textId="4BF92E35" w:rsidR="004402DF" w:rsidRPr="00E369D8" w:rsidRDefault="004402DF" w:rsidP="00585DB2">
            <w:pPr>
              <w:pStyle w:val="Heading2"/>
              <w:numPr>
                <w:ilvl w:val="1"/>
                <w:numId w:val="24"/>
              </w:numPr>
              <w:tabs>
                <w:tab w:val="left" w:pos="426"/>
              </w:tabs>
              <w:spacing w:before="120"/>
              <w:ind w:left="0" w:firstLine="0"/>
              <w:rPr>
                <w:rFonts w:ascii="Arial" w:hAnsi="Arial" w:cs="Arial"/>
                <w:i/>
                <w:iCs/>
                <w:color w:val="000000" w:themeColor="text1"/>
                <w:sz w:val="20"/>
                <w:szCs w:val="20"/>
                <w:lang w:val="lt-LT"/>
              </w:rPr>
            </w:pPr>
          </w:p>
        </w:tc>
        <w:tc>
          <w:tcPr>
            <w:tcW w:w="2977" w:type="dxa"/>
          </w:tcPr>
          <w:p w14:paraId="0B43093C" w14:textId="21C115E2" w:rsidR="004402DF" w:rsidRPr="00E369D8" w:rsidRDefault="00114631" w:rsidP="00585DB2">
            <w:pPr>
              <w:jc w:val="both"/>
              <w:rPr>
                <w:rFonts w:ascii="Arial" w:hAnsi="Arial" w:cs="Arial"/>
                <w:color w:val="000000" w:themeColor="text1"/>
                <w:sz w:val="20"/>
                <w:szCs w:val="20"/>
              </w:rPr>
            </w:pPr>
            <w:r>
              <w:rPr>
                <w:rFonts w:ascii="Arial" w:hAnsi="Arial" w:cs="Arial"/>
                <w:color w:val="000000" w:themeColor="text1"/>
                <w:sz w:val="20"/>
                <w:szCs w:val="20"/>
              </w:rPr>
              <w:t>P</w:t>
            </w:r>
            <w:r w:rsidR="006F3624">
              <w:rPr>
                <w:rFonts w:ascii="Arial" w:hAnsi="Arial" w:cs="Arial"/>
                <w:color w:val="000000" w:themeColor="text1"/>
                <w:sz w:val="20"/>
                <w:szCs w:val="20"/>
              </w:rPr>
              <w:t>aslaugų eigos ataskaitos</w:t>
            </w:r>
          </w:p>
        </w:tc>
        <w:tc>
          <w:tcPr>
            <w:tcW w:w="4536" w:type="dxa"/>
          </w:tcPr>
          <w:p w14:paraId="25C5F2E7" w14:textId="59FF9654" w:rsidR="004402DF" w:rsidRPr="00186555" w:rsidRDefault="006F3624" w:rsidP="00F85DB2">
            <w:pPr>
              <w:keepNext/>
              <w:jc w:val="both"/>
              <w:rPr>
                <w:rFonts w:ascii="Arial" w:hAnsi="Arial" w:cs="Arial"/>
                <w:color w:val="000000" w:themeColor="text1"/>
                <w:sz w:val="20"/>
                <w:szCs w:val="20"/>
              </w:rPr>
            </w:pPr>
            <w:r w:rsidRPr="00186555">
              <w:rPr>
                <w:rFonts w:ascii="Arial" w:hAnsi="Arial" w:cs="Arial"/>
                <w:color w:val="000000" w:themeColor="text1"/>
                <w:sz w:val="20"/>
                <w:szCs w:val="20"/>
              </w:rPr>
              <w:t xml:space="preserve">Informacija apie atliktus veiksmus, pasiektus etapus, kliūtis. Forma – </w:t>
            </w:r>
            <w:r w:rsidR="00253680" w:rsidRPr="00186555">
              <w:rPr>
                <w:rFonts w:ascii="Arial" w:hAnsi="Arial" w:cs="Arial"/>
                <w:color w:val="000000" w:themeColor="text1"/>
                <w:sz w:val="20"/>
                <w:szCs w:val="20"/>
              </w:rPr>
              <w:t xml:space="preserve">specializuota tiekėjo platforma. </w:t>
            </w:r>
          </w:p>
        </w:tc>
        <w:tc>
          <w:tcPr>
            <w:tcW w:w="2126" w:type="dxa"/>
          </w:tcPr>
          <w:p w14:paraId="360452EC" w14:textId="7193303D" w:rsidR="004402DF" w:rsidRPr="006F3624" w:rsidRDefault="006F3624" w:rsidP="006F3624">
            <w:pPr>
              <w:keepNext/>
              <w:rPr>
                <w:rFonts w:ascii="Arial" w:hAnsi="Arial" w:cs="Arial"/>
                <w:color w:val="000000" w:themeColor="text1"/>
                <w:sz w:val="20"/>
                <w:szCs w:val="20"/>
              </w:rPr>
            </w:pPr>
            <w:r>
              <w:rPr>
                <w:rFonts w:ascii="Arial" w:hAnsi="Arial" w:cs="Arial"/>
                <w:color w:val="000000" w:themeColor="text1"/>
                <w:sz w:val="20"/>
                <w:szCs w:val="20"/>
              </w:rPr>
              <w:t>Periodiškai pagal sutartą grafiką</w:t>
            </w:r>
          </w:p>
        </w:tc>
      </w:tr>
      <w:tr w:rsidR="00E369D8" w:rsidRPr="00E369D8" w14:paraId="715B1E2D" w14:textId="77777777" w:rsidTr="00844A87">
        <w:tc>
          <w:tcPr>
            <w:tcW w:w="709" w:type="dxa"/>
          </w:tcPr>
          <w:p w14:paraId="7EE08961" w14:textId="77777777" w:rsidR="00E369D8" w:rsidRPr="00E369D8" w:rsidRDefault="00E369D8" w:rsidP="00585DB2">
            <w:pPr>
              <w:pStyle w:val="Heading2"/>
              <w:numPr>
                <w:ilvl w:val="1"/>
                <w:numId w:val="24"/>
              </w:numPr>
              <w:tabs>
                <w:tab w:val="left" w:pos="426"/>
              </w:tabs>
              <w:spacing w:before="120"/>
              <w:ind w:left="0" w:firstLine="0"/>
              <w:rPr>
                <w:rFonts w:ascii="Arial" w:hAnsi="Arial" w:cs="Arial"/>
                <w:i/>
                <w:iCs/>
                <w:color w:val="000000" w:themeColor="text1"/>
                <w:sz w:val="20"/>
                <w:szCs w:val="20"/>
                <w:lang w:val="lt-LT"/>
              </w:rPr>
            </w:pPr>
          </w:p>
        </w:tc>
        <w:tc>
          <w:tcPr>
            <w:tcW w:w="2977" w:type="dxa"/>
          </w:tcPr>
          <w:p w14:paraId="070345C1" w14:textId="4998F4D7" w:rsidR="00E369D8" w:rsidRPr="00E369D8" w:rsidRDefault="00E05869" w:rsidP="00585DB2">
            <w:pPr>
              <w:jc w:val="both"/>
              <w:rPr>
                <w:rFonts w:ascii="Arial" w:hAnsi="Arial" w:cs="Arial"/>
                <w:color w:val="000000" w:themeColor="text1"/>
                <w:sz w:val="20"/>
                <w:szCs w:val="20"/>
              </w:rPr>
            </w:pPr>
            <w:r w:rsidRPr="00E05869">
              <w:rPr>
                <w:rFonts w:ascii="Arial" w:hAnsi="Arial" w:cs="Arial"/>
                <w:color w:val="000000" w:themeColor="text1"/>
                <w:sz w:val="20"/>
                <w:szCs w:val="20"/>
              </w:rPr>
              <w:t>Galutinė paslaugų užbaigimo ataskaita</w:t>
            </w:r>
          </w:p>
        </w:tc>
        <w:tc>
          <w:tcPr>
            <w:tcW w:w="4536" w:type="dxa"/>
          </w:tcPr>
          <w:p w14:paraId="2397A5CD" w14:textId="228FF9B8" w:rsidR="00E369D8" w:rsidRPr="00186555" w:rsidRDefault="00EC5B7B" w:rsidP="00F85DB2">
            <w:pPr>
              <w:keepNext/>
              <w:jc w:val="both"/>
              <w:rPr>
                <w:rFonts w:ascii="Arial" w:hAnsi="Arial" w:cs="Arial"/>
                <w:color w:val="000000" w:themeColor="text1"/>
                <w:sz w:val="20"/>
                <w:szCs w:val="20"/>
              </w:rPr>
            </w:pPr>
            <w:r w:rsidRPr="00186555">
              <w:rPr>
                <w:rFonts w:ascii="Arial" w:hAnsi="Arial" w:cs="Arial"/>
                <w:color w:val="000000" w:themeColor="text1"/>
                <w:sz w:val="20"/>
                <w:szCs w:val="20"/>
              </w:rPr>
              <w:t xml:space="preserve">Informacija apie pasiektus rezultatus. Forma – </w:t>
            </w:r>
            <w:r w:rsidR="00253680" w:rsidRPr="00186555">
              <w:rPr>
                <w:rFonts w:ascii="Arial" w:hAnsi="Arial" w:cs="Arial"/>
                <w:color w:val="000000" w:themeColor="text1"/>
                <w:sz w:val="20"/>
                <w:szCs w:val="20"/>
              </w:rPr>
              <w:t xml:space="preserve">specializuota tiekėjo platforma. </w:t>
            </w:r>
          </w:p>
        </w:tc>
        <w:tc>
          <w:tcPr>
            <w:tcW w:w="2126" w:type="dxa"/>
          </w:tcPr>
          <w:p w14:paraId="0BC07527" w14:textId="346CA07C" w:rsidR="00E369D8" w:rsidRPr="00EC5B7B" w:rsidRDefault="00EF7CC3" w:rsidP="00EC5B7B">
            <w:pPr>
              <w:keepNext/>
              <w:rPr>
                <w:rFonts w:ascii="Arial" w:hAnsi="Arial" w:cs="Arial"/>
                <w:color w:val="000000" w:themeColor="text1"/>
                <w:sz w:val="20"/>
                <w:szCs w:val="20"/>
              </w:rPr>
            </w:pPr>
            <w:r>
              <w:rPr>
                <w:rFonts w:ascii="Arial" w:hAnsi="Arial" w:cs="Arial"/>
                <w:color w:val="000000" w:themeColor="text1"/>
                <w:sz w:val="20"/>
                <w:szCs w:val="20"/>
              </w:rPr>
              <w:t>Po paslaugų (dalies, etapo) užbaigimo</w:t>
            </w:r>
          </w:p>
        </w:tc>
      </w:tr>
      <w:bookmarkEnd w:id="0"/>
    </w:tbl>
    <w:p w14:paraId="08C968EF" w14:textId="77777777" w:rsidR="000A0891" w:rsidRPr="005809ED" w:rsidRDefault="000A0891" w:rsidP="00004C8D">
      <w:pPr>
        <w:spacing w:after="0"/>
        <w:rPr>
          <w:color w:val="000000" w:themeColor="text1"/>
        </w:rPr>
      </w:pPr>
    </w:p>
    <w:p w14:paraId="4711CAD9" w14:textId="77777777" w:rsidR="00D37531" w:rsidRPr="005809ED" w:rsidRDefault="00D37531" w:rsidP="00396C12">
      <w:pPr>
        <w:pBdr>
          <w:top w:val="single" w:sz="8" w:space="1" w:color="auto"/>
          <w:bottom w:val="single" w:sz="8" w:space="1" w:color="auto"/>
        </w:pBdr>
        <w:shd w:val="clear" w:color="auto" w:fill="CCAED0"/>
        <w:tabs>
          <w:tab w:val="left" w:pos="-284"/>
        </w:tabs>
        <w:spacing w:after="0"/>
        <w:jc w:val="center"/>
        <w:rPr>
          <w:rFonts w:ascii="Arial" w:hAnsi="Arial" w:cs="Arial"/>
          <w:b/>
          <w:bCs/>
          <w:color w:val="000000" w:themeColor="text1"/>
          <w:sz w:val="20"/>
          <w:szCs w:val="20"/>
        </w:rPr>
      </w:pPr>
      <w:r w:rsidRPr="005809ED">
        <w:rPr>
          <w:rFonts w:ascii="Arial" w:hAnsi="Arial" w:cs="Arial"/>
          <w:b/>
          <w:bCs/>
          <w:color w:val="000000" w:themeColor="text1"/>
          <w:sz w:val="20"/>
          <w:szCs w:val="20"/>
        </w:rPr>
        <w:t>PRIEVOLIŲ VYKDYMAS</w:t>
      </w:r>
    </w:p>
    <w:p w14:paraId="3CE5D075" w14:textId="77777777" w:rsidR="00D37531" w:rsidRPr="005809ED" w:rsidRDefault="00D37531" w:rsidP="001950AA">
      <w:pPr>
        <w:spacing w:after="0"/>
        <w:jc w:val="both"/>
        <w:rPr>
          <w:rFonts w:ascii="Arial" w:hAnsi="Arial" w:cs="Arial"/>
          <w:i/>
          <w:iCs/>
          <w:noProof/>
          <w:color w:val="000000" w:themeColor="text1"/>
          <w:sz w:val="6"/>
          <w:szCs w:val="6"/>
        </w:rPr>
      </w:pPr>
    </w:p>
    <w:p w14:paraId="2F624926" w14:textId="77777777" w:rsidR="008B1938" w:rsidRPr="005809ED" w:rsidRDefault="008B1938" w:rsidP="008B1938">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000000" w:themeColor="text1"/>
          <w:sz w:val="20"/>
          <w:szCs w:val="20"/>
          <w:lang w:val="lt-LT"/>
        </w:rPr>
      </w:pPr>
      <w:r w:rsidRPr="005809ED">
        <w:rPr>
          <w:rFonts w:ascii="Arial" w:hAnsi="Arial" w:cs="Arial"/>
          <w:color w:val="000000" w:themeColor="text1"/>
          <w:sz w:val="20"/>
          <w:szCs w:val="20"/>
          <w:lang w:val="lt-LT"/>
        </w:rPr>
        <w:t>PASLAUGŲ TEIKIMO TVARKA</w:t>
      </w:r>
      <w:r w:rsidRPr="005809ED" w:rsidDel="00827905">
        <w:rPr>
          <w:rFonts w:ascii="Arial" w:hAnsi="Arial" w:cs="Arial"/>
          <w:noProof/>
          <w:color w:val="000000" w:themeColor="text1"/>
          <w:sz w:val="20"/>
          <w:szCs w:val="20"/>
          <w:lang w:val="lt-LT"/>
        </w:rPr>
        <w:t xml:space="preserve"> </w:t>
      </w:r>
    </w:p>
    <w:p w14:paraId="73455E74" w14:textId="41652149" w:rsidR="002C3022" w:rsidRPr="00D47013" w:rsidRDefault="008B1938" w:rsidP="002C3022">
      <w:pPr>
        <w:pStyle w:val="ListParagraph"/>
        <w:numPr>
          <w:ilvl w:val="1"/>
          <w:numId w:val="24"/>
        </w:numPr>
        <w:spacing w:before="60" w:after="0"/>
        <w:ind w:left="425" w:hanging="425"/>
        <w:contextualSpacing w:val="0"/>
        <w:rPr>
          <w:rFonts w:ascii="Arial" w:hAnsi="Arial" w:cs="Arial"/>
          <w:color w:val="000000" w:themeColor="text1"/>
          <w:sz w:val="20"/>
          <w:szCs w:val="20"/>
          <w:lang w:val="lt-LT"/>
        </w:rPr>
      </w:pPr>
      <w:r w:rsidRPr="00D47013">
        <w:rPr>
          <w:rFonts w:ascii="Arial" w:hAnsi="Arial" w:cs="Arial"/>
          <w:noProof/>
          <w:color w:val="000000" w:themeColor="text1"/>
          <w:sz w:val="20"/>
          <w:szCs w:val="20"/>
          <w:lang w:val="lt-LT"/>
        </w:rPr>
        <w:t xml:space="preserve">Paslaugų teikimo vieta - </w:t>
      </w:r>
      <w:r w:rsidRPr="00D47013" w:rsidDel="006D54C7">
        <w:rPr>
          <w:rFonts w:ascii="Arial" w:hAnsi="Arial" w:cs="Arial"/>
          <w:noProof/>
          <w:color w:val="000000" w:themeColor="text1"/>
          <w:sz w:val="20"/>
          <w:szCs w:val="20"/>
          <w:lang w:val="lt-LT"/>
        </w:rPr>
        <w:t xml:space="preserve"> </w:t>
      </w:r>
      <w:r w:rsidR="002C3022" w:rsidRPr="005809ED">
        <w:rPr>
          <w:rFonts w:ascii="Arial" w:hAnsi="Arial" w:cs="Arial"/>
          <w:noProof/>
          <w:color w:val="000000" w:themeColor="text1"/>
          <w:sz w:val="20"/>
          <w:szCs w:val="20"/>
          <w:lang w:val="lt-LT"/>
        </w:rPr>
        <w:t xml:space="preserve">nuotoliniu būdu, pagal poreikį  - fiziniu būdu, lydint </w:t>
      </w:r>
      <w:r w:rsidR="00B75972" w:rsidRPr="005809ED">
        <w:rPr>
          <w:rFonts w:ascii="Arial" w:hAnsi="Arial" w:cs="Arial"/>
          <w:noProof/>
          <w:color w:val="000000" w:themeColor="text1"/>
          <w:sz w:val="20"/>
          <w:szCs w:val="20"/>
          <w:lang w:val="lt-LT"/>
        </w:rPr>
        <w:t>užsienietį</w:t>
      </w:r>
      <w:r w:rsidR="002C3022" w:rsidRPr="005809ED">
        <w:rPr>
          <w:rFonts w:ascii="Arial" w:hAnsi="Arial" w:cs="Arial"/>
          <w:noProof/>
          <w:color w:val="000000" w:themeColor="text1"/>
          <w:sz w:val="20"/>
          <w:szCs w:val="20"/>
          <w:lang w:val="lt-LT"/>
        </w:rPr>
        <w:t>/ jo šeimos narius į reikiamas įstaigas ar objektus Lietuvoje.</w:t>
      </w:r>
    </w:p>
    <w:p w14:paraId="27D62EEA" w14:textId="18E33871" w:rsidR="00182FF7" w:rsidRPr="009C7863" w:rsidRDefault="003F4E6A" w:rsidP="00B225E6">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9C7863">
        <w:rPr>
          <w:rFonts w:ascii="Arial" w:hAnsi="Arial" w:cs="Arial"/>
          <w:noProof/>
          <w:color w:val="000000" w:themeColor="text1"/>
          <w:sz w:val="20"/>
          <w:szCs w:val="20"/>
          <w:lang w:val="lt-LT"/>
        </w:rPr>
        <w:t xml:space="preserve">Paslaugos teikiamos pagal Užsakovo pateiktą </w:t>
      </w:r>
      <w:r w:rsidR="006F5BA8" w:rsidRPr="009C7863">
        <w:rPr>
          <w:rFonts w:ascii="Arial" w:hAnsi="Arial" w:cs="Arial"/>
          <w:noProof/>
          <w:color w:val="000000" w:themeColor="text1"/>
          <w:sz w:val="20"/>
          <w:szCs w:val="20"/>
          <w:lang w:val="lt-LT"/>
        </w:rPr>
        <w:t>užsakymą el. paštu, kuriame nurodoma, kokios bus reikalingos paslaugos. Paslaugų tiekėjas ne vėliau kaip per 48</w:t>
      </w:r>
      <w:r w:rsidR="00DE50AF" w:rsidRPr="009C7863">
        <w:rPr>
          <w:rFonts w:ascii="Arial" w:hAnsi="Arial" w:cs="Arial"/>
          <w:noProof/>
          <w:color w:val="000000" w:themeColor="text1"/>
          <w:sz w:val="20"/>
          <w:szCs w:val="20"/>
          <w:lang w:val="lt-LT"/>
        </w:rPr>
        <w:t xml:space="preserve"> (keturiasdešimt aštuonias)</w:t>
      </w:r>
      <w:r w:rsidR="006F5BA8" w:rsidRPr="009C7863">
        <w:rPr>
          <w:rFonts w:ascii="Arial" w:hAnsi="Arial" w:cs="Arial"/>
          <w:noProof/>
          <w:color w:val="000000" w:themeColor="text1"/>
          <w:sz w:val="20"/>
          <w:szCs w:val="20"/>
          <w:lang w:val="lt-LT"/>
        </w:rPr>
        <w:t xml:space="preserve"> valandas, reaguoja į Užsakovo u</w:t>
      </w:r>
      <w:r w:rsidR="00DE50AF" w:rsidRPr="009C7863">
        <w:rPr>
          <w:rFonts w:ascii="Arial" w:hAnsi="Arial" w:cs="Arial"/>
          <w:noProof/>
          <w:color w:val="000000" w:themeColor="text1"/>
          <w:sz w:val="20"/>
          <w:szCs w:val="20"/>
          <w:lang w:val="lt-LT"/>
        </w:rPr>
        <w:t xml:space="preserve">žsakymą ir pradeda vykdyti užduotį. </w:t>
      </w:r>
      <w:r w:rsidR="0077797C" w:rsidRPr="009C7863">
        <w:rPr>
          <w:rFonts w:ascii="Arial" w:hAnsi="Arial" w:cs="Arial"/>
          <w:noProof/>
          <w:color w:val="000000" w:themeColor="text1"/>
          <w:sz w:val="20"/>
          <w:szCs w:val="20"/>
          <w:lang w:val="lt-LT"/>
        </w:rPr>
        <w:t>Paslaugų tiekėjas privalo užtikrinti, kad paslaugos būtų teikiamos tik pagal Užsakovo pateiktą užsakymą</w:t>
      </w:r>
      <w:r w:rsidR="000A6DE9" w:rsidRPr="009C7863">
        <w:rPr>
          <w:rFonts w:ascii="Arial" w:hAnsi="Arial" w:cs="Arial"/>
          <w:noProof/>
          <w:color w:val="000000" w:themeColor="text1"/>
          <w:sz w:val="20"/>
          <w:szCs w:val="20"/>
          <w:lang w:val="lt-LT"/>
        </w:rPr>
        <w:t>.</w:t>
      </w:r>
      <w:r w:rsidR="00C31AC6" w:rsidRPr="009C7863">
        <w:rPr>
          <w:rFonts w:ascii="Arial" w:hAnsi="Arial" w:cs="Arial"/>
          <w:color w:val="auto"/>
          <w:sz w:val="20"/>
          <w:szCs w:val="20"/>
          <w:lang w:val="lt-LT" w:eastAsia="en-US"/>
        </w:rPr>
        <w:t xml:space="preserve"> Paslaugų tie</w:t>
      </w:r>
      <w:r w:rsidR="00C31AC6" w:rsidRPr="009C7863">
        <w:rPr>
          <w:rFonts w:ascii="Arial" w:hAnsi="Arial" w:cs="Arial"/>
          <w:noProof/>
          <w:color w:val="000000" w:themeColor="text1"/>
          <w:sz w:val="20"/>
          <w:szCs w:val="20"/>
          <w:lang w:val="lt-LT"/>
        </w:rPr>
        <w:t xml:space="preserve">kėjas privalo naudoti specializuotą techninę platformą, kurioje fiksuojama užduočių ir procesų eiga, ir kuri Užsakovo paskirtiems darbuotojams užtikrina nuolatinę prieigą prie informacijos apie paslaugų teikimo statusą, terminus ir </w:t>
      </w:r>
      <w:r w:rsidR="00276DE1" w:rsidRPr="009C7863">
        <w:rPr>
          <w:rFonts w:ascii="Arial" w:hAnsi="Arial" w:cs="Arial"/>
          <w:noProof/>
          <w:color w:val="000000" w:themeColor="text1"/>
          <w:sz w:val="20"/>
          <w:szCs w:val="20"/>
          <w:lang w:val="lt-LT"/>
        </w:rPr>
        <w:t>suteiktas paslaugas</w:t>
      </w:r>
      <w:r w:rsidR="00C31AC6" w:rsidRPr="009C7863">
        <w:rPr>
          <w:rFonts w:ascii="Arial" w:hAnsi="Arial" w:cs="Arial"/>
          <w:noProof/>
          <w:color w:val="000000" w:themeColor="text1"/>
          <w:sz w:val="20"/>
          <w:szCs w:val="20"/>
          <w:lang w:val="lt-LT"/>
        </w:rPr>
        <w:t>.</w:t>
      </w:r>
    </w:p>
    <w:p w14:paraId="3DFFD2D9" w14:textId="47239B39" w:rsidR="000A6DE9" w:rsidRDefault="00C92CF7" w:rsidP="00B225E6">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Paslaugų tiekėjas, pradėjęs darbą</w:t>
      </w:r>
      <w:r w:rsidR="0031647F">
        <w:rPr>
          <w:rFonts w:ascii="Arial" w:hAnsi="Arial" w:cs="Arial"/>
          <w:color w:val="000000" w:themeColor="text1"/>
          <w:sz w:val="20"/>
          <w:szCs w:val="20"/>
          <w:lang w:val="lt-LT"/>
        </w:rPr>
        <w:t>, sudaro preliminarų veiksmų planą ir informuoja Užsakovą apie numatomus terminus bei svarbius etapus. Terminai</w:t>
      </w:r>
      <w:r w:rsidR="001A3239">
        <w:rPr>
          <w:rFonts w:ascii="Arial" w:hAnsi="Arial" w:cs="Arial"/>
          <w:color w:val="000000" w:themeColor="text1"/>
          <w:sz w:val="20"/>
          <w:szCs w:val="20"/>
          <w:lang w:val="lt-LT"/>
        </w:rPr>
        <w:t xml:space="preserve"> orientaciniai ir gali keistis dėl išorinių aplinkybių (pvz.: trečiųjų šalių veiksmų ar užsieniečio/ jos šeimos narių aktyvumo). Apie reikšmingus pokyčius Paslaugų tiekėjas informuoja užsakovą. </w:t>
      </w:r>
    </w:p>
    <w:p w14:paraId="7C71879C" w14:textId="505F2B8E" w:rsidR="00891A8E" w:rsidRPr="005809ED" w:rsidRDefault="00891A8E" w:rsidP="00B225E6">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 xml:space="preserve">Jeigu užsienietis nebendrauja, neatsako į Paslaugų tiekėjo </w:t>
      </w:r>
      <w:r w:rsidR="00BB3C1F">
        <w:rPr>
          <w:rFonts w:ascii="Arial" w:hAnsi="Arial" w:cs="Arial"/>
          <w:color w:val="000000" w:themeColor="text1"/>
          <w:sz w:val="20"/>
          <w:szCs w:val="20"/>
          <w:lang w:val="lt-LT"/>
        </w:rPr>
        <w:t>kreipim</w:t>
      </w:r>
      <w:r w:rsidR="00863E20">
        <w:rPr>
          <w:rFonts w:ascii="Arial" w:hAnsi="Arial" w:cs="Arial"/>
          <w:color w:val="000000" w:themeColor="text1"/>
          <w:sz w:val="20"/>
          <w:szCs w:val="20"/>
          <w:lang w:val="lt-LT"/>
        </w:rPr>
        <w:t>ą</w:t>
      </w:r>
      <w:r w:rsidR="00BB3C1F">
        <w:rPr>
          <w:rFonts w:ascii="Arial" w:hAnsi="Arial" w:cs="Arial"/>
          <w:color w:val="000000" w:themeColor="text1"/>
          <w:sz w:val="20"/>
          <w:szCs w:val="20"/>
          <w:lang w:val="lt-LT"/>
        </w:rPr>
        <w:t>s</w:t>
      </w:r>
      <w:r w:rsidR="007661BD">
        <w:rPr>
          <w:rFonts w:ascii="Arial" w:hAnsi="Arial" w:cs="Arial"/>
          <w:color w:val="000000" w:themeColor="text1"/>
          <w:sz w:val="20"/>
          <w:szCs w:val="20"/>
          <w:lang w:val="lt-LT"/>
        </w:rPr>
        <w:t>i</w:t>
      </w:r>
      <w:r w:rsidRPr="005809ED">
        <w:rPr>
          <w:rFonts w:ascii="Arial" w:hAnsi="Arial" w:cs="Arial"/>
          <w:color w:val="000000" w:themeColor="text1"/>
          <w:sz w:val="20"/>
          <w:szCs w:val="20"/>
          <w:lang w:val="lt-LT"/>
        </w:rPr>
        <w:t xml:space="preserve"> ar nepateikia reikiamos informacijos, Užsakovas padeda užmegzti kontaktą ir informuoja užsienietį apie būtinybę bendradarbiauti. </w:t>
      </w:r>
    </w:p>
    <w:p w14:paraId="7CE9D70A" w14:textId="484E21AE" w:rsidR="00891A8E" w:rsidRPr="005809ED" w:rsidRDefault="00891A8E" w:rsidP="00B75972">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Užsienietis/ jo šeimos nariai visą reikiamą informaciją ir dokumentus teikia tiesiogiai Paslaugų tiekėjui. Paslaugų tiekėjas sudaro saugias sąlygas duomenų teikimui ir užtikrina, kad perdavimas vyktų per saugų kanalą</w:t>
      </w:r>
      <w:r w:rsidR="00E950FE">
        <w:rPr>
          <w:rFonts w:ascii="Arial" w:hAnsi="Arial" w:cs="Arial"/>
          <w:color w:val="000000" w:themeColor="text1"/>
          <w:sz w:val="20"/>
          <w:szCs w:val="20"/>
          <w:lang w:val="lt-LT"/>
        </w:rPr>
        <w:t xml:space="preserve"> (platformą)</w:t>
      </w:r>
      <w:r w:rsidRPr="005809ED">
        <w:rPr>
          <w:rFonts w:ascii="Arial" w:hAnsi="Arial" w:cs="Arial"/>
          <w:color w:val="000000" w:themeColor="text1"/>
          <w:sz w:val="20"/>
          <w:szCs w:val="20"/>
          <w:lang w:val="lt-LT"/>
        </w:rPr>
        <w:t xml:space="preserve">, laikantis galiojančių teisės aktų reikalavimų, ir kad duomenys būtų naudojami tik paslaugų teikimo tikslu. </w:t>
      </w:r>
    </w:p>
    <w:p w14:paraId="27118149" w14:textId="47D11D47" w:rsidR="00891A8E" w:rsidRPr="005809ED" w:rsidRDefault="00891A8E" w:rsidP="00B75972">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lastRenderedPageBreak/>
        <w:t xml:space="preserve">Paslaugų tiekėjas vykdo visus veiksmus, reikalingus paslaugoms įgyvendinti, ir periodiškai informuoja Užsakovą apie proceso eigą </w:t>
      </w:r>
      <w:r w:rsidR="00321644">
        <w:rPr>
          <w:rFonts w:ascii="Arial" w:hAnsi="Arial" w:cs="Arial"/>
          <w:color w:val="000000" w:themeColor="text1"/>
          <w:sz w:val="20"/>
          <w:szCs w:val="20"/>
          <w:lang w:val="lt-LT"/>
        </w:rPr>
        <w:t xml:space="preserve">sutartu būdu ir terminais, </w:t>
      </w:r>
      <w:r w:rsidRPr="005809ED">
        <w:rPr>
          <w:rFonts w:ascii="Arial" w:hAnsi="Arial" w:cs="Arial"/>
          <w:color w:val="000000" w:themeColor="text1"/>
          <w:sz w:val="20"/>
          <w:szCs w:val="20"/>
          <w:lang w:val="lt-LT"/>
        </w:rPr>
        <w:t>taip pat operatyviai (per 1</w:t>
      </w:r>
      <w:r w:rsidR="00F44A31">
        <w:rPr>
          <w:rFonts w:ascii="Arial" w:hAnsi="Arial" w:cs="Arial"/>
          <w:color w:val="000000" w:themeColor="text1"/>
          <w:sz w:val="20"/>
          <w:szCs w:val="20"/>
          <w:lang w:val="lt-LT"/>
        </w:rPr>
        <w:t xml:space="preserve"> (vieną)</w:t>
      </w:r>
      <w:r w:rsidRPr="005809ED">
        <w:rPr>
          <w:rFonts w:ascii="Arial" w:hAnsi="Arial" w:cs="Arial"/>
          <w:color w:val="000000" w:themeColor="text1"/>
          <w:sz w:val="20"/>
          <w:szCs w:val="20"/>
          <w:lang w:val="lt-LT"/>
        </w:rPr>
        <w:t xml:space="preserve"> darbo dieną) apie susidariusias kliūtis. </w:t>
      </w:r>
    </w:p>
    <w:p w14:paraId="4F81CC5D" w14:textId="34C24318" w:rsidR="00891A8E" w:rsidRDefault="00891A8E" w:rsidP="00B75972">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 xml:space="preserve">Jeigu užsienietis </w:t>
      </w:r>
      <w:r w:rsidR="007940A4">
        <w:rPr>
          <w:rFonts w:ascii="Arial" w:hAnsi="Arial" w:cs="Arial"/>
          <w:color w:val="000000" w:themeColor="text1"/>
          <w:sz w:val="20"/>
          <w:szCs w:val="20"/>
          <w:lang w:val="lt-LT"/>
        </w:rPr>
        <w:t xml:space="preserve">kreipiasi į Paslaugų tiekėją </w:t>
      </w:r>
      <w:r w:rsidRPr="005809ED">
        <w:rPr>
          <w:rFonts w:ascii="Arial" w:hAnsi="Arial" w:cs="Arial"/>
          <w:color w:val="000000" w:themeColor="text1"/>
          <w:sz w:val="20"/>
          <w:szCs w:val="20"/>
          <w:lang w:val="lt-LT"/>
        </w:rPr>
        <w:t xml:space="preserve">papildomų paslaugų, kurios nėra įtrauktos į </w:t>
      </w:r>
      <w:r w:rsidR="007940A4">
        <w:rPr>
          <w:rFonts w:ascii="Arial" w:hAnsi="Arial" w:cs="Arial"/>
          <w:color w:val="000000" w:themeColor="text1"/>
          <w:sz w:val="20"/>
          <w:szCs w:val="20"/>
          <w:lang w:val="lt-LT"/>
        </w:rPr>
        <w:t>Užsakovo pateiktą užsakymą,</w:t>
      </w:r>
      <w:r w:rsidRPr="005809ED">
        <w:rPr>
          <w:rFonts w:ascii="Arial" w:hAnsi="Arial" w:cs="Arial"/>
          <w:color w:val="000000" w:themeColor="text1"/>
          <w:sz w:val="20"/>
          <w:szCs w:val="20"/>
          <w:lang w:val="lt-LT"/>
        </w:rPr>
        <w:t xml:space="preserve"> Paslaugų tiekėjas jų nevykdo tol, kol su Užsakovu nėra suderintos sąlygos. Papildomos paslaugos įgyvendinamos tik gavus Užsakovo patvirtinimą el. paštu. </w:t>
      </w:r>
    </w:p>
    <w:p w14:paraId="514D6528" w14:textId="43647313" w:rsidR="001D2FEB" w:rsidRDefault="00A11A0D" w:rsidP="008902E9">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Techninės specifikacijos 1 priede</w:t>
      </w:r>
      <w:r w:rsidRPr="00176C56">
        <w:rPr>
          <w:rFonts w:ascii="Arial" w:hAnsi="Arial" w:cs="Arial"/>
          <w:color w:val="000000" w:themeColor="text1"/>
          <w:sz w:val="20"/>
          <w:szCs w:val="20"/>
          <w:lang w:val="lt-LT"/>
        </w:rPr>
        <w:t xml:space="preserve"> nurodytos paslaugos apmokamos </w:t>
      </w:r>
      <w:r>
        <w:rPr>
          <w:rFonts w:ascii="Arial" w:hAnsi="Arial" w:cs="Arial"/>
          <w:color w:val="000000" w:themeColor="text1"/>
          <w:sz w:val="20"/>
          <w:szCs w:val="20"/>
          <w:lang w:val="lt-LT"/>
        </w:rPr>
        <w:t>tiekėjo Pasiūlyme nurodytais įkainiais. Paslaugos apima</w:t>
      </w:r>
      <w:r w:rsidRPr="00176C56">
        <w:rPr>
          <w:rFonts w:ascii="Arial" w:hAnsi="Arial" w:cs="Arial"/>
          <w:color w:val="000000" w:themeColor="text1"/>
          <w:sz w:val="20"/>
          <w:szCs w:val="20"/>
          <w:lang w:val="lt-LT"/>
        </w:rPr>
        <w:t xml:space="preserve"> paslaugų organizavimo ir administravimo funkciją </w:t>
      </w:r>
      <w:r>
        <w:rPr>
          <w:rFonts w:ascii="Arial" w:hAnsi="Arial" w:cs="Arial"/>
          <w:color w:val="000000" w:themeColor="text1"/>
          <w:sz w:val="20"/>
          <w:szCs w:val="20"/>
          <w:lang w:val="lt-LT"/>
        </w:rPr>
        <w:t>tačiau</w:t>
      </w:r>
      <w:r w:rsidRPr="00176C56">
        <w:rPr>
          <w:rFonts w:ascii="Arial" w:hAnsi="Arial" w:cs="Arial"/>
          <w:color w:val="000000" w:themeColor="text1"/>
          <w:sz w:val="20"/>
          <w:szCs w:val="20"/>
          <w:lang w:val="lt-LT"/>
        </w:rPr>
        <w:t xml:space="preserve"> neapima papildomų faktinių išlaidų</w:t>
      </w:r>
      <w:r>
        <w:rPr>
          <w:rFonts w:ascii="Arial" w:hAnsi="Arial" w:cs="Arial"/>
          <w:color w:val="000000" w:themeColor="text1"/>
          <w:sz w:val="20"/>
          <w:szCs w:val="20"/>
          <w:lang w:val="lt-LT"/>
        </w:rPr>
        <w:t xml:space="preserve"> susijusių su teikiamomis Paslaugomis</w:t>
      </w:r>
      <w:r w:rsidRPr="00176C56">
        <w:rPr>
          <w:rFonts w:ascii="Arial" w:hAnsi="Arial" w:cs="Arial"/>
          <w:color w:val="000000" w:themeColor="text1"/>
          <w:sz w:val="20"/>
          <w:szCs w:val="20"/>
          <w:lang w:val="lt-LT"/>
        </w:rPr>
        <w:t xml:space="preserve">. </w:t>
      </w:r>
      <w:proofErr w:type="spellStart"/>
      <w:r w:rsidRPr="007C64A0">
        <w:rPr>
          <w:rFonts w:ascii="Arial" w:hAnsi="Arial" w:cs="Arial"/>
          <w:color w:val="000000" w:themeColor="text1"/>
          <w:sz w:val="20"/>
          <w:szCs w:val="20"/>
        </w:rPr>
        <w:t>Visos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trečiųjų</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šalių</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faktiškai</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patirtos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išlaidos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valstybės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rinkliavos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pažymų</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mokesčiai</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kelionių</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bilietai</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nakvynės</w:t>
      </w:r>
      <w:proofErr w:type="spellEnd"/>
      <w:r>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ir</w:t>
      </w:r>
      <w:proofErr w:type="spellEnd"/>
      <w:r w:rsidRPr="007C64A0">
        <w:rPr>
          <w:rFonts w:ascii="Arial" w:hAnsi="Arial" w:cs="Arial"/>
          <w:color w:val="000000" w:themeColor="text1"/>
          <w:sz w:val="20"/>
          <w:szCs w:val="20"/>
        </w:rPr>
        <w:t xml:space="preserve"> kt.) </w:t>
      </w:r>
      <w:proofErr w:type="spellStart"/>
      <w:r w:rsidRPr="007C64A0">
        <w:rPr>
          <w:rFonts w:ascii="Arial" w:hAnsi="Arial" w:cs="Arial"/>
          <w:color w:val="000000" w:themeColor="text1"/>
          <w:sz w:val="20"/>
          <w:szCs w:val="20"/>
        </w:rPr>
        <w:t>nėra</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įtraukiamos</w:t>
      </w:r>
      <w:proofErr w:type="spellEnd"/>
      <w:r w:rsidRPr="007C64A0">
        <w:rPr>
          <w:rFonts w:ascii="Arial" w:hAnsi="Arial" w:cs="Arial"/>
          <w:color w:val="000000" w:themeColor="text1"/>
          <w:sz w:val="20"/>
          <w:szCs w:val="20"/>
        </w:rPr>
        <w:t xml:space="preserve"> į </w:t>
      </w:r>
      <w:proofErr w:type="spellStart"/>
      <w:r w:rsidRPr="007C64A0">
        <w:rPr>
          <w:rFonts w:ascii="Arial" w:hAnsi="Arial" w:cs="Arial"/>
          <w:color w:val="000000" w:themeColor="text1"/>
          <w:sz w:val="20"/>
          <w:szCs w:val="20"/>
        </w:rPr>
        <w:t>paslaugos</w:t>
      </w:r>
      <w:proofErr w:type="spellEnd"/>
      <w:r w:rsidRPr="007C64A0">
        <w:rPr>
          <w:rFonts w:ascii="Arial" w:hAnsi="Arial" w:cs="Arial"/>
          <w:color w:val="000000" w:themeColor="text1"/>
          <w:sz w:val="20"/>
          <w:szCs w:val="20"/>
        </w:rPr>
        <w:t xml:space="preserve"> </w:t>
      </w:r>
      <w:proofErr w:type="spellStart"/>
      <w:r>
        <w:rPr>
          <w:rFonts w:ascii="Arial" w:hAnsi="Arial" w:cs="Arial"/>
          <w:color w:val="000000" w:themeColor="text1"/>
          <w:sz w:val="20"/>
          <w:szCs w:val="20"/>
        </w:rPr>
        <w:t>į</w:t>
      </w:r>
      <w:r w:rsidRPr="007C64A0">
        <w:rPr>
          <w:rFonts w:ascii="Arial" w:hAnsi="Arial" w:cs="Arial"/>
          <w:color w:val="000000" w:themeColor="text1"/>
          <w:sz w:val="20"/>
          <w:szCs w:val="20"/>
        </w:rPr>
        <w:t>kain</w:t>
      </w:r>
      <w:r>
        <w:rPr>
          <w:rFonts w:ascii="Arial" w:hAnsi="Arial" w:cs="Arial"/>
          <w:color w:val="000000" w:themeColor="text1"/>
          <w:sz w:val="20"/>
          <w:szCs w:val="20"/>
        </w:rPr>
        <w:t>ius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ir</w:t>
      </w:r>
      <w:proofErr w:type="spellEnd"/>
      <w:r w:rsidRPr="007C64A0">
        <w:rPr>
          <w:rFonts w:ascii="Arial" w:hAnsi="Arial" w:cs="Arial"/>
          <w:color w:val="000000" w:themeColor="text1"/>
          <w:sz w:val="20"/>
          <w:szCs w:val="20"/>
        </w:rPr>
        <w:t xml:space="preserve"> bus </w:t>
      </w:r>
      <w:proofErr w:type="spellStart"/>
      <w:r w:rsidRPr="007C64A0">
        <w:rPr>
          <w:rFonts w:ascii="Arial" w:hAnsi="Arial" w:cs="Arial"/>
          <w:color w:val="000000" w:themeColor="text1"/>
          <w:sz w:val="20"/>
          <w:szCs w:val="20"/>
        </w:rPr>
        <w:t>kompensuojamos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pagal</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faktą</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pateikus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šias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išlaidas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pagrindžiančius</w:t>
      </w:r>
      <w:proofErr w:type="spellEnd"/>
      <w:r w:rsidRPr="007C64A0">
        <w:rPr>
          <w:rFonts w:ascii="Arial" w:hAnsi="Arial" w:cs="Arial"/>
          <w:color w:val="000000" w:themeColor="text1"/>
          <w:sz w:val="20"/>
          <w:szCs w:val="20"/>
        </w:rPr>
        <w:t xml:space="preserve"> </w:t>
      </w:r>
      <w:proofErr w:type="spellStart"/>
      <w:r w:rsidRPr="007C64A0">
        <w:rPr>
          <w:rFonts w:ascii="Arial" w:hAnsi="Arial" w:cs="Arial"/>
          <w:color w:val="000000" w:themeColor="text1"/>
          <w:sz w:val="20"/>
          <w:szCs w:val="20"/>
        </w:rPr>
        <w:t>dokumentus</w:t>
      </w:r>
      <w:proofErr w:type="spellEnd"/>
      <w:r w:rsidR="00176C56" w:rsidRPr="00176C56">
        <w:rPr>
          <w:rFonts w:ascii="Arial" w:hAnsi="Arial" w:cs="Arial"/>
          <w:color w:val="000000" w:themeColor="text1"/>
          <w:sz w:val="20"/>
          <w:szCs w:val="20"/>
          <w:lang w:val="lt-LT"/>
        </w:rPr>
        <w:t xml:space="preserve">. Papildomomis faktinėmis išlaidomis laikomos visos išlaidos, kurios atsiranda </w:t>
      </w:r>
      <w:r w:rsidR="00C24615">
        <w:rPr>
          <w:rFonts w:ascii="Arial" w:hAnsi="Arial" w:cs="Arial"/>
          <w:color w:val="000000" w:themeColor="text1"/>
          <w:sz w:val="20"/>
          <w:szCs w:val="20"/>
          <w:lang w:val="lt-LT"/>
        </w:rPr>
        <w:t xml:space="preserve">teikiant </w:t>
      </w:r>
      <w:r w:rsidR="00176C56" w:rsidRPr="00176C56">
        <w:rPr>
          <w:rFonts w:ascii="Arial" w:hAnsi="Arial" w:cs="Arial"/>
          <w:color w:val="000000" w:themeColor="text1"/>
          <w:sz w:val="20"/>
          <w:szCs w:val="20"/>
          <w:lang w:val="lt-LT"/>
        </w:rPr>
        <w:t xml:space="preserve">paslaugas ir kurių dydžio iš anksto numatyti neįmanoma: </w:t>
      </w:r>
    </w:p>
    <w:p w14:paraId="11BDC110" w14:textId="5F8580B8" w:rsidR="000C0B8C" w:rsidRDefault="001146F0" w:rsidP="000C0B8C">
      <w:pPr>
        <w:pStyle w:val="ListParagraph"/>
        <w:spacing w:before="60" w:after="0"/>
        <w:ind w:left="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 xml:space="preserve">  </w:t>
      </w:r>
      <w:r w:rsidR="000C0B8C">
        <w:rPr>
          <w:rFonts w:ascii="Arial" w:hAnsi="Arial" w:cs="Arial"/>
          <w:color w:val="000000" w:themeColor="text1"/>
          <w:sz w:val="20"/>
          <w:szCs w:val="20"/>
          <w:lang w:val="lt-LT"/>
        </w:rPr>
        <w:t>5.8.1.</w:t>
      </w:r>
      <w:r w:rsidR="008E6206">
        <w:rPr>
          <w:rFonts w:ascii="Arial" w:hAnsi="Arial" w:cs="Arial"/>
          <w:color w:val="000000" w:themeColor="text1"/>
          <w:sz w:val="20"/>
          <w:szCs w:val="20"/>
          <w:lang w:val="lt-LT"/>
        </w:rPr>
        <w:t>i</w:t>
      </w:r>
      <w:r w:rsidR="008E6206" w:rsidRPr="008E6206">
        <w:rPr>
          <w:rFonts w:ascii="Arial" w:hAnsi="Arial" w:cs="Arial"/>
          <w:color w:val="000000" w:themeColor="text1"/>
          <w:sz w:val="20"/>
          <w:szCs w:val="20"/>
          <w:lang w:val="lt-LT"/>
        </w:rPr>
        <w:t>šlaidos, kurias reikia suderinti</w:t>
      </w:r>
      <w:r w:rsidR="00373F31">
        <w:rPr>
          <w:rFonts w:ascii="Arial" w:hAnsi="Arial" w:cs="Arial"/>
          <w:color w:val="000000" w:themeColor="text1"/>
          <w:sz w:val="20"/>
          <w:szCs w:val="20"/>
          <w:lang w:val="lt-LT"/>
        </w:rPr>
        <w:t xml:space="preserve"> su Užsakovu</w:t>
      </w:r>
      <w:r w:rsidR="008E6206" w:rsidRPr="008E6206">
        <w:rPr>
          <w:rFonts w:ascii="Arial" w:hAnsi="Arial" w:cs="Arial"/>
          <w:color w:val="000000" w:themeColor="text1"/>
          <w:sz w:val="20"/>
          <w:szCs w:val="20"/>
          <w:lang w:val="lt-LT"/>
        </w:rPr>
        <w:t xml:space="preserve"> iš anksto: kelionių (skrydžių) bilietai, apgyvendinimas (viešbučiai ir pan.), specialus migracijai reikalingas draudimas ir kitos komercinės paslaugos ar pirkimai iš trečiųjų šalių tiekėjų. Paslaugos tiekėjas prieš jas patirdamas turi gauti Užsakovo patvirtinimą</w:t>
      </w:r>
      <w:r w:rsidR="008E6206">
        <w:rPr>
          <w:rFonts w:ascii="Arial" w:hAnsi="Arial" w:cs="Arial"/>
          <w:color w:val="000000" w:themeColor="text1"/>
          <w:sz w:val="20"/>
          <w:szCs w:val="20"/>
          <w:lang w:val="lt-LT"/>
        </w:rPr>
        <w:t>.</w:t>
      </w:r>
    </w:p>
    <w:p w14:paraId="62F0D449" w14:textId="2CF5E452" w:rsidR="008E6206" w:rsidRDefault="001146F0" w:rsidP="000C0B8C">
      <w:pPr>
        <w:pStyle w:val="ListParagraph"/>
        <w:spacing w:before="60" w:after="0"/>
        <w:ind w:left="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 xml:space="preserve">  </w:t>
      </w:r>
      <w:r w:rsidR="008E6206">
        <w:rPr>
          <w:rFonts w:ascii="Arial" w:hAnsi="Arial" w:cs="Arial"/>
          <w:color w:val="000000" w:themeColor="text1"/>
          <w:sz w:val="20"/>
          <w:szCs w:val="20"/>
          <w:lang w:val="lt-LT"/>
        </w:rPr>
        <w:t>5.8.2. i</w:t>
      </w:r>
      <w:r w:rsidR="008E6206" w:rsidRPr="008E6206">
        <w:rPr>
          <w:rFonts w:ascii="Arial" w:hAnsi="Arial" w:cs="Arial"/>
          <w:color w:val="000000" w:themeColor="text1"/>
          <w:sz w:val="20"/>
          <w:szCs w:val="20"/>
          <w:lang w:val="lt-LT"/>
        </w:rPr>
        <w:t>šlaidos, kurių derinti nereikia: valstybės institucijų nustatytos rinkliavos, konsuliniai ir vizų mokesčiai bei kiti teisės aktais nustatyti įkainiai. Paslaugos tiekėjas informuoja Užsakovą apie šių išlaidų atsiradimą.</w:t>
      </w:r>
    </w:p>
    <w:p w14:paraId="77F53BBE" w14:textId="4ED2BB7F" w:rsidR="008E6206" w:rsidRDefault="001146F0" w:rsidP="000C0B8C">
      <w:pPr>
        <w:pStyle w:val="ListParagraph"/>
        <w:spacing w:before="60" w:after="0"/>
        <w:ind w:left="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 xml:space="preserve">  </w:t>
      </w:r>
      <w:r w:rsidR="008E6206">
        <w:rPr>
          <w:rFonts w:ascii="Arial" w:hAnsi="Arial" w:cs="Arial"/>
          <w:color w:val="000000" w:themeColor="text1"/>
          <w:sz w:val="20"/>
          <w:szCs w:val="20"/>
          <w:lang w:val="lt-LT"/>
        </w:rPr>
        <w:t>5.8</w:t>
      </w:r>
      <w:r w:rsidR="00810D82">
        <w:rPr>
          <w:rFonts w:ascii="Arial" w:hAnsi="Arial" w:cs="Arial"/>
          <w:color w:val="000000" w:themeColor="text1"/>
          <w:sz w:val="20"/>
          <w:szCs w:val="20"/>
          <w:lang w:val="lt-LT"/>
        </w:rPr>
        <w:t>.3.</w:t>
      </w:r>
      <w:r w:rsidR="00810D82" w:rsidRPr="00810D82">
        <w:rPr>
          <w:color w:val="auto"/>
          <w:sz w:val="22"/>
          <w:szCs w:val="22"/>
          <w:lang w:val="lt-LT" w:eastAsia="en-US"/>
        </w:rPr>
        <w:t xml:space="preserve"> </w:t>
      </w:r>
      <w:r w:rsidR="00810D82">
        <w:rPr>
          <w:color w:val="auto"/>
          <w:sz w:val="22"/>
          <w:szCs w:val="22"/>
          <w:lang w:val="lt-LT" w:eastAsia="en-US"/>
        </w:rPr>
        <w:t>p</w:t>
      </w:r>
      <w:r w:rsidR="00810D82" w:rsidRPr="00810D82">
        <w:rPr>
          <w:rFonts w:ascii="Arial" w:hAnsi="Arial" w:cs="Arial"/>
          <w:color w:val="000000" w:themeColor="text1"/>
          <w:sz w:val="20"/>
          <w:szCs w:val="20"/>
          <w:lang w:val="lt-LT"/>
        </w:rPr>
        <w:t>apildomoms faktinėms išlaidoms taikomas PVM ar kiti teisės aktuose numatyti mokesčiai pagal konkrečios išlaidos pobūdį.</w:t>
      </w:r>
    </w:p>
    <w:p w14:paraId="1156BD6F" w14:textId="05E22FB8" w:rsidR="00891A8E" w:rsidRPr="00176C56" w:rsidRDefault="009B0EAF" w:rsidP="008902E9">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176C56">
        <w:rPr>
          <w:rFonts w:ascii="Arial" w:hAnsi="Arial" w:cs="Arial"/>
          <w:color w:val="000000" w:themeColor="text1"/>
          <w:sz w:val="20"/>
          <w:szCs w:val="20"/>
          <w:lang w:val="lt-LT"/>
        </w:rPr>
        <w:t>Paslaugų tiekėjas palaiko nuolatinę komunikaciją su užsieniečiu ir Užsakovu iki visiško paslaugų įgyvendinimo. Komunikacija vykdoma el. paštu</w:t>
      </w:r>
      <w:r w:rsidR="00E020CF" w:rsidRPr="00176C56">
        <w:rPr>
          <w:rFonts w:ascii="Arial" w:hAnsi="Arial" w:cs="Arial"/>
          <w:color w:val="000000" w:themeColor="text1"/>
          <w:sz w:val="20"/>
          <w:szCs w:val="20"/>
          <w:lang w:val="lt-LT"/>
        </w:rPr>
        <w:t xml:space="preserve">, </w:t>
      </w:r>
      <w:r w:rsidRPr="00176C56">
        <w:rPr>
          <w:rFonts w:ascii="Arial" w:hAnsi="Arial" w:cs="Arial"/>
          <w:color w:val="000000" w:themeColor="text1"/>
          <w:sz w:val="20"/>
          <w:szCs w:val="20"/>
          <w:lang w:val="lt-LT"/>
        </w:rPr>
        <w:t>telefonu</w:t>
      </w:r>
      <w:r w:rsidR="00E020CF" w:rsidRPr="00176C56">
        <w:rPr>
          <w:rFonts w:ascii="Arial" w:hAnsi="Arial" w:cs="Arial"/>
          <w:color w:val="000000" w:themeColor="text1"/>
          <w:sz w:val="20"/>
          <w:szCs w:val="20"/>
          <w:lang w:val="lt-LT"/>
        </w:rPr>
        <w:t xml:space="preserve"> arba kitu tarpusavyje suderint</w:t>
      </w:r>
      <w:r w:rsidR="006912C5" w:rsidRPr="00176C56">
        <w:rPr>
          <w:rFonts w:ascii="Arial" w:hAnsi="Arial" w:cs="Arial"/>
          <w:color w:val="000000" w:themeColor="text1"/>
          <w:sz w:val="20"/>
          <w:szCs w:val="20"/>
          <w:lang w:val="lt-LT"/>
        </w:rPr>
        <w:t>u</w:t>
      </w:r>
      <w:r w:rsidR="00E020CF" w:rsidRPr="00176C56">
        <w:rPr>
          <w:rFonts w:ascii="Arial" w:hAnsi="Arial" w:cs="Arial"/>
          <w:color w:val="000000" w:themeColor="text1"/>
          <w:sz w:val="20"/>
          <w:szCs w:val="20"/>
          <w:lang w:val="lt-LT"/>
        </w:rPr>
        <w:t xml:space="preserve"> būdu</w:t>
      </w:r>
      <w:r w:rsidRPr="00176C56">
        <w:rPr>
          <w:rFonts w:ascii="Arial" w:hAnsi="Arial" w:cs="Arial"/>
          <w:color w:val="000000" w:themeColor="text1"/>
          <w:sz w:val="20"/>
          <w:szCs w:val="20"/>
          <w:lang w:val="lt-LT"/>
        </w:rPr>
        <w:t>, atsakant į Užsakovo užklaus</w:t>
      </w:r>
      <w:r w:rsidR="00051EEA" w:rsidRPr="00176C56">
        <w:rPr>
          <w:rFonts w:ascii="Arial" w:hAnsi="Arial" w:cs="Arial"/>
          <w:color w:val="000000" w:themeColor="text1"/>
          <w:sz w:val="20"/>
          <w:szCs w:val="20"/>
          <w:lang w:val="lt-LT"/>
        </w:rPr>
        <w:t>as apie vykdymo eigą</w:t>
      </w:r>
      <w:r w:rsidRPr="00176C56">
        <w:rPr>
          <w:rFonts w:ascii="Arial" w:hAnsi="Arial" w:cs="Arial"/>
          <w:color w:val="000000" w:themeColor="text1"/>
          <w:sz w:val="20"/>
          <w:szCs w:val="20"/>
          <w:lang w:val="lt-LT"/>
        </w:rPr>
        <w:t xml:space="preserve"> per 1</w:t>
      </w:r>
      <w:r w:rsidR="00051EEA" w:rsidRPr="00176C56">
        <w:rPr>
          <w:rFonts w:ascii="Arial" w:hAnsi="Arial" w:cs="Arial"/>
          <w:color w:val="000000" w:themeColor="text1"/>
          <w:sz w:val="20"/>
          <w:szCs w:val="20"/>
          <w:lang w:val="lt-LT"/>
        </w:rPr>
        <w:t xml:space="preserve"> (vieną)</w:t>
      </w:r>
      <w:r w:rsidRPr="00176C56">
        <w:rPr>
          <w:rFonts w:ascii="Arial" w:hAnsi="Arial" w:cs="Arial"/>
          <w:color w:val="000000" w:themeColor="text1"/>
          <w:sz w:val="20"/>
          <w:szCs w:val="20"/>
          <w:lang w:val="lt-LT"/>
        </w:rPr>
        <w:t xml:space="preserve"> darbo dieną. </w:t>
      </w:r>
    </w:p>
    <w:p w14:paraId="1FB73C62" w14:textId="77777777" w:rsidR="00FC623B" w:rsidRDefault="009B0EAF" w:rsidP="00891A8E">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 xml:space="preserve">Paslaugų tiekėjui gali būti suteikiami įgaliojimai atstovauti Užsakovą tiesiogiai, vykdant veiksmus, susijusius su paslaugų įgyvendinimu </w:t>
      </w:r>
      <w:r w:rsidR="00FC623B">
        <w:rPr>
          <w:rFonts w:ascii="Arial" w:hAnsi="Arial" w:cs="Arial"/>
          <w:color w:val="000000" w:themeColor="text1"/>
          <w:sz w:val="20"/>
          <w:szCs w:val="20"/>
          <w:lang w:val="lt-LT"/>
        </w:rPr>
        <w:t xml:space="preserve">Lietuvos </w:t>
      </w:r>
      <w:r w:rsidRPr="005809ED">
        <w:rPr>
          <w:rFonts w:ascii="Arial" w:hAnsi="Arial" w:cs="Arial"/>
          <w:color w:val="000000" w:themeColor="text1"/>
          <w:sz w:val="20"/>
          <w:szCs w:val="20"/>
          <w:lang w:val="lt-LT"/>
        </w:rPr>
        <w:t xml:space="preserve">institucijose. </w:t>
      </w:r>
    </w:p>
    <w:p w14:paraId="6AB963B1" w14:textId="30469B0E" w:rsidR="009B0EAF" w:rsidRPr="005809ED" w:rsidRDefault="00E71FEC" w:rsidP="00891A8E">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Paslaugų tiekėjas užtikrina, kad prisiimtų paslaugų vykdymui turi visus reikalingus leidimus ir licencijas</w:t>
      </w:r>
      <w:r w:rsidR="00E60F09">
        <w:rPr>
          <w:rFonts w:ascii="Arial" w:hAnsi="Arial" w:cs="Arial"/>
          <w:color w:val="000000" w:themeColor="text1"/>
          <w:sz w:val="20"/>
          <w:szCs w:val="20"/>
          <w:lang w:val="lt-LT"/>
        </w:rPr>
        <w:t xml:space="preserve">, ir įsipareigoja, kad paslaugas Užsakovui teiks kvalifikuoti specialistai. </w:t>
      </w:r>
    </w:p>
    <w:p w14:paraId="63C7BF6B" w14:textId="0B4E9B50" w:rsidR="006C5570" w:rsidRPr="00D8479E" w:rsidRDefault="009B0EAF" w:rsidP="00807C0F">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 xml:space="preserve">Paslaugos laikomos suteiktos tinkamai, kai pasiekti sutarti </w:t>
      </w:r>
      <w:r w:rsidR="00896E33">
        <w:rPr>
          <w:rFonts w:ascii="Arial" w:hAnsi="Arial" w:cs="Arial"/>
          <w:color w:val="000000" w:themeColor="text1"/>
          <w:sz w:val="20"/>
          <w:szCs w:val="20"/>
          <w:lang w:val="lt-LT"/>
        </w:rPr>
        <w:t>paslaugų (dalies, etapo)</w:t>
      </w:r>
      <w:r w:rsidRPr="005809ED">
        <w:rPr>
          <w:rFonts w:ascii="Arial" w:hAnsi="Arial" w:cs="Arial"/>
          <w:color w:val="000000" w:themeColor="text1"/>
          <w:sz w:val="20"/>
          <w:szCs w:val="20"/>
          <w:lang w:val="lt-LT"/>
        </w:rPr>
        <w:t xml:space="preserve"> rezultatai, užtikrinantys užsieniečio/ jo šeimos narių </w:t>
      </w:r>
      <w:proofErr w:type="spellStart"/>
      <w:r w:rsidRPr="005809ED">
        <w:rPr>
          <w:rFonts w:ascii="Arial" w:hAnsi="Arial" w:cs="Arial"/>
          <w:color w:val="000000" w:themeColor="text1"/>
          <w:sz w:val="20"/>
          <w:szCs w:val="20"/>
          <w:lang w:val="lt-LT"/>
        </w:rPr>
        <w:t>relokacij</w:t>
      </w:r>
      <w:r w:rsidR="00603C79">
        <w:rPr>
          <w:rFonts w:ascii="Arial" w:hAnsi="Arial" w:cs="Arial"/>
          <w:color w:val="000000" w:themeColor="text1"/>
          <w:sz w:val="20"/>
          <w:szCs w:val="20"/>
          <w:lang w:val="lt-LT"/>
        </w:rPr>
        <w:t>a</w:t>
      </w:r>
      <w:proofErr w:type="spellEnd"/>
      <w:r w:rsidRPr="005809ED">
        <w:rPr>
          <w:rFonts w:ascii="Arial" w:hAnsi="Arial" w:cs="Arial"/>
          <w:color w:val="000000" w:themeColor="text1"/>
          <w:sz w:val="20"/>
          <w:szCs w:val="20"/>
          <w:lang w:val="lt-LT"/>
        </w:rPr>
        <w:t xml:space="preserve"> (pvz.: teisė gyventi Lietuvoje, registruota gyvenamoji vieta, pasirašytos sutartys ir pan.). </w:t>
      </w:r>
      <w:r w:rsidR="00FF19F4">
        <w:rPr>
          <w:rFonts w:ascii="Arial" w:hAnsi="Arial" w:cs="Arial"/>
          <w:color w:val="000000" w:themeColor="text1"/>
          <w:sz w:val="20"/>
          <w:szCs w:val="20"/>
          <w:lang w:val="lt-LT"/>
        </w:rPr>
        <w:t xml:space="preserve">Apie paslaugų (dalies, etapo) užbaigimą </w:t>
      </w:r>
      <w:r w:rsidR="002A2704">
        <w:rPr>
          <w:rFonts w:ascii="Arial" w:hAnsi="Arial" w:cs="Arial"/>
          <w:color w:val="000000" w:themeColor="text1"/>
          <w:sz w:val="20"/>
          <w:szCs w:val="20"/>
          <w:lang w:val="lt-LT"/>
        </w:rPr>
        <w:t xml:space="preserve">Paslaugų tiekėjas informuoja Užsakovą </w:t>
      </w:r>
      <w:r w:rsidR="00896E33">
        <w:rPr>
          <w:rFonts w:ascii="Arial" w:hAnsi="Arial" w:cs="Arial"/>
          <w:color w:val="000000" w:themeColor="text1"/>
          <w:sz w:val="20"/>
          <w:szCs w:val="20"/>
          <w:lang w:val="lt-LT"/>
        </w:rPr>
        <w:t>el. paštu</w:t>
      </w:r>
      <w:r w:rsidR="001F72E8">
        <w:rPr>
          <w:rFonts w:ascii="Arial" w:hAnsi="Arial" w:cs="Arial"/>
          <w:color w:val="000000" w:themeColor="text1"/>
          <w:sz w:val="20"/>
          <w:szCs w:val="20"/>
          <w:lang w:val="lt-LT"/>
        </w:rPr>
        <w:t xml:space="preserve"> arba kitu tarpusavyje suderintu būdu</w:t>
      </w:r>
      <w:r w:rsidR="005C04F5">
        <w:rPr>
          <w:rFonts w:ascii="Arial" w:hAnsi="Arial" w:cs="Arial"/>
          <w:color w:val="000000" w:themeColor="text1"/>
          <w:sz w:val="20"/>
          <w:szCs w:val="20"/>
          <w:lang w:val="lt-LT"/>
        </w:rPr>
        <w:t>. Paslaugos laikomos suteikt</w:t>
      </w:r>
      <w:r w:rsidR="00D8479E">
        <w:rPr>
          <w:rFonts w:ascii="Arial" w:hAnsi="Arial" w:cs="Arial"/>
          <w:color w:val="000000" w:themeColor="text1"/>
          <w:sz w:val="20"/>
          <w:szCs w:val="20"/>
          <w:lang w:val="lt-LT"/>
        </w:rPr>
        <w:t>os tinkamai tik po Užsakovo patvirtinimo, kad pasiekti sutarti paslaugų (dalies, etapo) rezultatai.</w:t>
      </w:r>
      <w:r w:rsidR="00D8479E" w:rsidRPr="00401BCA">
        <w:rPr>
          <w:rFonts w:ascii="Arial" w:hAnsi="Arial" w:cs="Arial"/>
          <w:color w:val="FF0000"/>
          <w:sz w:val="20"/>
          <w:szCs w:val="20"/>
          <w:lang w:val="lt-LT"/>
        </w:rPr>
        <w:t xml:space="preserve"> </w:t>
      </w:r>
      <w:r w:rsidR="0044758C" w:rsidRPr="00E369D8">
        <w:rPr>
          <w:rFonts w:ascii="Arial" w:hAnsi="Arial" w:cs="Arial"/>
          <w:color w:val="000000" w:themeColor="text1"/>
          <w:sz w:val="20"/>
          <w:szCs w:val="20"/>
          <w:lang w:val="lt-LT"/>
        </w:rPr>
        <w:t xml:space="preserve">Jeigu Užsakovas </w:t>
      </w:r>
      <w:r w:rsidR="006B1C34" w:rsidRPr="00E369D8">
        <w:rPr>
          <w:rFonts w:ascii="Arial" w:hAnsi="Arial" w:cs="Arial"/>
          <w:color w:val="000000" w:themeColor="text1"/>
          <w:sz w:val="20"/>
          <w:szCs w:val="20"/>
          <w:lang w:val="lt-LT"/>
        </w:rPr>
        <w:t>per 5 (penkias) darbo dienas nuo Paslaugų (etapo, dalies) užbaigimo</w:t>
      </w:r>
      <w:r w:rsidR="00545641" w:rsidRPr="00E369D8">
        <w:rPr>
          <w:rFonts w:ascii="Arial" w:hAnsi="Arial" w:cs="Arial"/>
          <w:color w:val="000000" w:themeColor="text1"/>
          <w:sz w:val="20"/>
          <w:szCs w:val="20"/>
          <w:lang w:val="lt-LT"/>
        </w:rPr>
        <w:t xml:space="preserve"> informacijos gavimo dienos nepareiškia pastabų, laikoma, kad paslaugos (jų dalis, etapas) priimtos</w:t>
      </w:r>
      <w:r w:rsidR="00E369D8" w:rsidRPr="00E369D8">
        <w:rPr>
          <w:rFonts w:ascii="Arial" w:hAnsi="Arial" w:cs="Arial"/>
          <w:color w:val="000000" w:themeColor="text1"/>
          <w:sz w:val="20"/>
          <w:szCs w:val="20"/>
          <w:lang w:val="lt-LT"/>
        </w:rPr>
        <w:t xml:space="preserve">. </w:t>
      </w:r>
    </w:p>
    <w:p w14:paraId="610DE947" w14:textId="79673825" w:rsidR="00233895" w:rsidRDefault="009B0EAF" w:rsidP="00233895">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Paslaugų tiekėjas privalo tvarkytis asmens duomenis pagal galiojančius teisės aktus, užtikrinti konfidencialumą ir naudoti duomenis tik paslaug</w:t>
      </w:r>
      <w:r w:rsidR="008F11F5">
        <w:rPr>
          <w:rFonts w:ascii="Arial" w:hAnsi="Arial" w:cs="Arial"/>
          <w:color w:val="000000" w:themeColor="text1"/>
          <w:sz w:val="20"/>
          <w:szCs w:val="20"/>
          <w:lang w:val="lt-LT"/>
        </w:rPr>
        <w:t>ų</w:t>
      </w:r>
      <w:r w:rsidRPr="005809ED">
        <w:rPr>
          <w:rFonts w:ascii="Arial" w:hAnsi="Arial" w:cs="Arial"/>
          <w:color w:val="000000" w:themeColor="text1"/>
          <w:sz w:val="20"/>
          <w:szCs w:val="20"/>
          <w:lang w:val="lt-LT"/>
        </w:rPr>
        <w:t xml:space="preserve"> teikimo tikslu. </w:t>
      </w:r>
    </w:p>
    <w:p w14:paraId="31DB9B39" w14:textId="0EC32BA3" w:rsidR="004301E0" w:rsidRDefault="004301E0" w:rsidP="00233895">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4301E0">
        <w:rPr>
          <w:rFonts w:ascii="Arial" w:hAnsi="Arial" w:cs="Arial"/>
          <w:color w:val="000000" w:themeColor="text1"/>
          <w:sz w:val="20"/>
          <w:szCs w:val="20"/>
          <w:lang w:val="lt-LT"/>
        </w:rPr>
        <w:t>Paslaugos bus perkamos pagal faktinį Užsakovo poreikį. Užsakovas neįsipareigoja įsigyti vi</w:t>
      </w:r>
      <w:r w:rsidR="00B53688">
        <w:rPr>
          <w:rFonts w:ascii="Arial" w:hAnsi="Arial" w:cs="Arial"/>
          <w:color w:val="000000" w:themeColor="text1"/>
          <w:sz w:val="20"/>
          <w:szCs w:val="20"/>
          <w:lang w:val="lt-LT"/>
        </w:rPr>
        <w:t>sų</w:t>
      </w:r>
      <w:r w:rsidRPr="004301E0">
        <w:rPr>
          <w:rFonts w:ascii="Arial" w:hAnsi="Arial" w:cs="Arial"/>
          <w:color w:val="000000" w:themeColor="text1"/>
          <w:sz w:val="20"/>
          <w:szCs w:val="20"/>
          <w:lang w:val="lt-LT"/>
        </w:rPr>
        <w:t xml:space="preserve"> nurodyt</w:t>
      </w:r>
      <w:r w:rsidR="00B53688">
        <w:rPr>
          <w:rFonts w:ascii="Arial" w:hAnsi="Arial" w:cs="Arial"/>
          <w:color w:val="000000" w:themeColor="text1"/>
          <w:sz w:val="20"/>
          <w:szCs w:val="20"/>
          <w:lang w:val="lt-LT"/>
        </w:rPr>
        <w:t>ų</w:t>
      </w:r>
      <w:r w:rsidRPr="004301E0">
        <w:rPr>
          <w:rFonts w:ascii="Arial" w:hAnsi="Arial" w:cs="Arial"/>
          <w:color w:val="000000" w:themeColor="text1"/>
          <w:sz w:val="20"/>
          <w:szCs w:val="20"/>
          <w:lang w:val="lt-LT"/>
        </w:rPr>
        <w:t xml:space="preserve"> Paslaugų Sutarties galiojimo laikotarpiu</w:t>
      </w:r>
      <w:r w:rsidR="00B53688">
        <w:rPr>
          <w:rFonts w:ascii="Arial" w:hAnsi="Arial" w:cs="Arial"/>
          <w:color w:val="000000" w:themeColor="text1"/>
          <w:sz w:val="20"/>
          <w:szCs w:val="20"/>
          <w:lang w:val="lt-LT"/>
        </w:rPr>
        <w:t xml:space="preserve">. </w:t>
      </w:r>
    </w:p>
    <w:p w14:paraId="0C57D433" w14:textId="672538BD" w:rsidR="00BE078E" w:rsidRPr="005809ED" w:rsidRDefault="00BE078E" w:rsidP="00233895">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Pr>
          <w:rFonts w:ascii="Arial" w:hAnsi="Arial" w:cs="Arial"/>
          <w:color w:val="000000" w:themeColor="text1"/>
          <w:sz w:val="20"/>
          <w:szCs w:val="20"/>
          <w:lang w:val="lt-LT"/>
        </w:rPr>
        <w:t>Paslaugų teikėjas privalo užtikrinti</w:t>
      </w:r>
      <w:r w:rsidR="00472599">
        <w:rPr>
          <w:rFonts w:ascii="Arial" w:hAnsi="Arial" w:cs="Arial"/>
          <w:color w:val="000000" w:themeColor="text1"/>
          <w:sz w:val="20"/>
          <w:szCs w:val="20"/>
          <w:lang w:val="lt-LT"/>
        </w:rPr>
        <w:t>, kad paslaugas Užsakovui teikiantis darbuotojas gebėtų bendrauti lietuvių ir anglų kalbomis tiek žodžiu, tiek raštu (rekomenduojamas ne žemesnis nei B2 lygis).</w:t>
      </w:r>
    </w:p>
    <w:p w14:paraId="4ED4AE91" w14:textId="7C4D51B9" w:rsidR="00B715D1" w:rsidRPr="005809ED" w:rsidRDefault="009B0EAF" w:rsidP="00A82647">
      <w:pPr>
        <w:pStyle w:val="ListParagraph"/>
        <w:numPr>
          <w:ilvl w:val="1"/>
          <w:numId w:val="24"/>
        </w:numPr>
        <w:spacing w:after="60"/>
        <w:ind w:left="425" w:hanging="425"/>
        <w:contextualSpacing w:val="0"/>
        <w:jc w:val="both"/>
        <w:rPr>
          <w:rFonts w:ascii="Arial" w:hAnsi="Arial" w:cs="Arial"/>
          <w:color w:val="000000" w:themeColor="text1"/>
          <w:sz w:val="20"/>
          <w:szCs w:val="20"/>
          <w:lang w:val="lt-LT"/>
        </w:rPr>
      </w:pPr>
      <w:r w:rsidRPr="005809ED">
        <w:rPr>
          <w:rFonts w:ascii="Arial" w:hAnsi="Arial" w:cs="Arial"/>
          <w:noProof/>
          <w:color w:val="000000" w:themeColor="text1"/>
          <w:sz w:val="20"/>
          <w:szCs w:val="20"/>
          <w:lang w:val="lt-LT"/>
        </w:rPr>
        <w:t>Paslaugų t</w:t>
      </w:r>
      <w:r w:rsidR="00B715D1" w:rsidRPr="005809ED">
        <w:rPr>
          <w:rFonts w:ascii="Arial" w:hAnsi="Arial" w:cs="Arial"/>
          <w:noProof/>
          <w:color w:val="000000" w:themeColor="text1"/>
          <w:sz w:val="20"/>
          <w:szCs w:val="20"/>
          <w:lang w:val="lt-LT"/>
        </w:rPr>
        <w:t xml:space="preserve">iekėjas neturi teisės Sutarties vykdymo metu </w:t>
      </w:r>
      <w:r w:rsidR="007C0511" w:rsidRPr="005809ED">
        <w:rPr>
          <w:rFonts w:ascii="Arial" w:hAnsi="Arial" w:cs="Arial"/>
          <w:noProof/>
          <w:color w:val="000000" w:themeColor="text1"/>
          <w:sz w:val="20"/>
          <w:szCs w:val="20"/>
          <w:lang w:val="lt-LT"/>
        </w:rPr>
        <w:t>teikti paslaugų</w:t>
      </w:r>
      <w:r w:rsidR="00B715D1" w:rsidRPr="005809ED">
        <w:rPr>
          <w:rFonts w:ascii="Arial" w:hAnsi="Arial" w:cs="Arial"/>
          <w:noProof/>
          <w:color w:val="000000" w:themeColor="text1"/>
          <w:sz w:val="20"/>
          <w:szCs w:val="20"/>
          <w:lang w:val="lt-LT"/>
        </w:rPr>
        <w:t>, kurios neatitinka Pirkimo dokumentų reikalavimų ir (ar) kurių t</w:t>
      </w:r>
      <w:r w:rsidR="007C0511" w:rsidRPr="005809ED">
        <w:rPr>
          <w:rFonts w:ascii="Arial" w:hAnsi="Arial" w:cs="Arial"/>
          <w:noProof/>
          <w:color w:val="000000" w:themeColor="text1"/>
          <w:sz w:val="20"/>
          <w:szCs w:val="20"/>
          <w:lang w:val="lt-LT"/>
        </w:rPr>
        <w:t>ei</w:t>
      </w:r>
      <w:r w:rsidR="00B715D1" w:rsidRPr="005809ED">
        <w:rPr>
          <w:rFonts w:ascii="Arial" w:hAnsi="Arial" w:cs="Arial"/>
          <w:noProof/>
          <w:color w:val="000000" w:themeColor="text1"/>
          <w:sz w:val="20"/>
          <w:szCs w:val="20"/>
          <w:lang w:val="lt-LT"/>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7C527DB2" w14:textId="28A50CB8" w:rsidR="000F45AB" w:rsidRPr="005809ED" w:rsidRDefault="00FA6F19" w:rsidP="008B1938">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000000" w:themeColor="text1"/>
          <w:sz w:val="20"/>
          <w:szCs w:val="20"/>
          <w:lang w:val="lt-LT"/>
        </w:rPr>
      </w:pPr>
      <w:r w:rsidRPr="005809ED">
        <w:rPr>
          <w:rFonts w:ascii="Arial" w:hAnsi="Arial" w:cs="Arial"/>
          <w:noProof/>
          <w:color w:val="000000" w:themeColor="text1"/>
          <w:sz w:val="20"/>
          <w:szCs w:val="20"/>
          <w:lang w:val="lt-LT"/>
        </w:rPr>
        <w:t>TRŪKUMŲ ŠALINIMO TVARKA IR TERMINAI</w:t>
      </w:r>
    </w:p>
    <w:p w14:paraId="7B5412DB" w14:textId="77777777" w:rsidR="00FF783B" w:rsidRDefault="00756363" w:rsidP="00FF783B">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Paslaugų ir (ar) paslaugų rezultato trūkumais laikomi:</w:t>
      </w:r>
    </w:p>
    <w:p w14:paraId="35B87216" w14:textId="3C1ED2E5" w:rsidR="00FF783B" w:rsidRDefault="00E24BC7" w:rsidP="00FF783B">
      <w:pPr>
        <w:pStyle w:val="ListParagraph"/>
        <w:numPr>
          <w:ilvl w:val="2"/>
          <w:numId w:val="24"/>
        </w:numPr>
        <w:spacing w:before="60" w:after="0"/>
        <w:jc w:val="both"/>
        <w:rPr>
          <w:rFonts w:ascii="Arial" w:hAnsi="Arial" w:cs="Arial"/>
          <w:color w:val="000000" w:themeColor="text1"/>
          <w:sz w:val="20"/>
          <w:szCs w:val="20"/>
          <w:lang w:val="lt-LT"/>
        </w:rPr>
      </w:pPr>
      <w:r w:rsidRPr="00FF783B">
        <w:rPr>
          <w:rFonts w:ascii="Arial" w:hAnsi="Arial" w:cs="Arial"/>
          <w:color w:val="000000" w:themeColor="text1"/>
          <w:sz w:val="20"/>
          <w:szCs w:val="20"/>
          <w:lang w:val="lt-LT"/>
        </w:rPr>
        <w:t>nepilnai įgyvendint</w:t>
      </w:r>
      <w:r w:rsidR="00AC5F6F">
        <w:rPr>
          <w:rFonts w:ascii="Arial" w:hAnsi="Arial" w:cs="Arial"/>
          <w:color w:val="000000" w:themeColor="text1"/>
          <w:sz w:val="20"/>
          <w:szCs w:val="20"/>
          <w:lang w:val="lt-LT"/>
        </w:rPr>
        <w:t>i</w:t>
      </w:r>
      <w:r w:rsidRPr="00FF783B">
        <w:rPr>
          <w:rFonts w:ascii="Arial" w:hAnsi="Arial" w:cs="Arial"/>
          <w:color w:val="000000" w:themeColor="text1"/>
          <w:sz w:val="20"/>
          <w:szCs w:val="20"/>
          <w:lang w:val="lt-LT"/>
        </w:rPr>
        <w:t xml:space="preserve"> procesai, dėl kurių negalima užbaigti numatytų veiksmų, kai tai priklauso nuo</w:t>
      </w:r>
      <w:r w:rsidR="00BB3C1F">
        <w:rPr>
          <w:rFonts w:ascii="Arial" w:hAnsi="Arial" w:cs="Arial"/>
          <w:color w:val="000000" w:themeColor="text1"/>
          <w:sz w:val="20"/>
          <w:szCs w:val="20"/>
          <w:lang w:val="lt-LT"/>
        </w:rPr>
        <w:t xml:space="preserve"> </w:t>
      </w:r>
      <w:r w:rsidRPr="00FF783B">
        <w:rPr>
          <w:rFonts w:ascii="Arial" w:hAnsi="Arial" w:cs="Arial"/>
          <w:color w:val="000000" w:themeColor="text1"/>
          <w:sz w:val="20"/>
          <w:szCs w:val="20"/>
          <w:lang w:val="lt-LT"/>
        </w:rPr>
        <w:t>Paslaugų tiekėjo veiksmų, o ne nuo išorinių aplinkybių ar trečiųjų šalių sprendimų</w:t>
      </w:r>
      <w:r w:rsidR="00B5783A" w:rsidRPr="00FF783B">
        <w:rPr>
          <w:rFonts w:ascii="Arial" w:hAnsi="Arial" w:cs="Arial"/>
          <w:color w:val="000000" w:themeColor="text1"/>
          <w:sz w:val="20"/>
          <w:szCs w:val="20"/>
          <w:lang w:val="lt-LT"/>
        </w:rPr>
        <w:t>;</w:t>
      </w:r>
    </w:p>
    <w:p w14:paraId="799404E3" w14:textId="77777777" w:rsidR="00FF783B" w:rsidRDefault="00756363" w:rsidP="00FF783B">
      <w:pPr>
        <w:pStyle w:val="ListParagraph"/>
        <w:numPr>
          <w:ilvl w:val="2"/>
          <w:numId w:val="24"/>
        </w:numPr>
        <w:spacing w:before="60" w:after="0"/>
        <w:jc w:val="both"/>
        <w:rPr>
          <w:rFonts w:ascii="Arial" w:hAnsi="Arial" w:cs="Arial"/>
          <w:color w:val="000000" w:themeColor="text1"/>
          <w:sz w:val="20"/>
          <w:szCs w:val="20"/>
          <w:lang w:val="lt-LT"/>
        </w:rPr>
      </w:pPr>
      <w:r w:rsidRPr="00FF783B">
        <w:rPr>
          <w:rFonts w:ascii="Arial" w:hAnsi="Arial" w:cs="Arial"/>
          <w:color w:val="000000" w:themeColor="text1"/>
          <w:sz w:val="20"/>
          <w:szCs w:val="20"/>
          <w:lang w:val="lt-LT"/>
        </w:rPr>
        <w:t>nesuteikiamos savalaikės paslaugos, kai tai priklauso nuo Paslaugų tiekėjo veiksmų;</w:t>
      </w:r>
    </w:p>
    <w:p w14:paraId="08297C98" w14:textId="77777777" w:rsidR="00FF783B" w:rsidRDefault="00756363" w:rsidP="00FF783B">
      <w:pPr>
        <w:pStyle w:val="ListParagraph"/>
        <w:numPr>
          <w:ilvl w:val="2"/>
          <w:numId w:val="24"/>
        </w:numPr>
        <w:spacing w:before="60" w:after="0"/>
        <w:jc w:val="both"/>
        <w:rPr>
          <w:rFonts w:ascii="Arial" w:hAnsi="Arial" w:cs="Arial"/>
          <w:color w:val="000000" w:themeColor="text1"/>
          <w:sz w:val="20"/>
          <w:szCs w:val="20"/>
          <w:lang w:val="lt-LT"/>
        </w:rPr>
      </w:pPr>
      <w:r w:rsidRPr="00FF783B">
        <w:rPr>
          <w:rFonts w:ascii="Arial" w:hAnsi="Arial" w:cs="Arial"/>
          <w:color w:val="000000" w:themeColor="text1"/>
          <w:sz w:val="20"/>
          <w:szCs w:val="20"/>
          <w:lang w:val="lt-LT"/>
        </w:rPr>
        <w:lastRenderedPageBreak/>
        <w:t xml:space="preserve">užsieniečio </w:t>
      </w:r>
      <w:r w:rsidR="00E24BC7" w:rsidRPr="00FF783B">
        <w:rPr>
          <w:rFonts w:ascii="Arial" w:hAnsi="Arial" w:cs="Arial"/>
          <w:color w:val="000000" w:themeColor="text1"/>
          <w:sz w:val="20"/>
          <w:szCs w:val="20"/>
          <w:lang w:val="lt-LT"/>
        </w:rPr>
        <w:t xml:space="preserve">išreikštas </w:t>
      </w:r>
      <w:r w:rsidRPr="00FF783B">
        <w:rPr>
          <w:rFonts w:ascii="Arial" w:hAnsi="Arial" w:cs="Arial"/>
          <w:color w:val="000000" w:themeColor="text1"/>
          <w:sz w:val="20"/>
          <w:szCs w:val="20"/>
          <w:lang w:val="lt-LT"/>
        </w:rPr>
        <w:t xml:space="preserve">nepasitenkinimas </w:t>
      </w:r>
      <w:r w:rsidR="00E24BC7" w:rsidRPr="00FF783B">
        <w:rPr>
          <w:rFonts w:ascii="Arial" w:hAnsi="Arial" w:cs="Arial"/>
          <w:color w:val="000000" w:themeColor="text1"/>
          <w:sz w:val="20"/>
          <w:szCs w:val="20"/>
          <w:lang w:val="lt-LT"/>
        </w:rPr>
        <w:t>paslaugų teikimu, susijęs su Paslaugų tiekėjo veikla</w:t>
      </w:r>
      <w:r w:rsidR="00B5783A" w:rsidRPr="00FF783B">
        <w:rPr>
          <w:rFonts w:ascii="Arial" w:hAnsi="Arial" w:cs="Arial"/>
          <w:color w:val="000000" w:themeColor="text1"/>
          <w:sz w:val="20"/>
          <w:szCs w:val="20"/>
          <w:lang w:val="lt-LT"/>
        </w:rPr>
        <w:t>;</w:t>
      </w:r>
    </w:p>
    <w:p w14:paraId="55ECF3F6" w14:textId="186C2739" w:rsidR="00756363" w:rsidRPr="00FF783B" w:rsidRDefault="00756363" w:rsidP="00FF783B">
      <w:pPr>
        <w:pStyle w:val="ListParagraph"/>
        <w:numPr>
          <w:ilvl w:val="2"/>
          <w:numId w:val="24"/>
        </w:numPr>
        <w:spacing w:before="60" w:after="0"/>
        <w:jc w:val="both"/>
        <w:rPr>
          <w:rFonts w:ascii="Arial" w:hAnsi="Arial" w:cs="Arial"/>
          <w:color w:val="000000" w:themeColor="text1"/>
          <w:sz w:val="20"/>
          <w:szCs w:val="20"/>
          <w:lang w:val="lt-LT"/>
        </w:rPr>
      </w:pPr>
      <w:r w:rsidRPr="00FF783B">
        <w:rPr>
          <w:rFonts w:ascii="Arial" w:hAnsi="Arial" w:cs="Arial"/>
          <w:color w:val="000000" w:themeColor="text1"/>
          <w:sz w:val="20"/>
          <w:szCs w:val="20"/>
          <w:lang w:val="lt-LT"/>
        </w:rPr>
        <w:t xml:space="preserve">kiti veiksmai, kurie priklauso nuo Paslaugų tiekėjo valios ir yra būtini užbaigti procesus. </w:t>
      </w:r>
    </w:p>
    <w:p w14:paraId="4DE9DDB5" w14:textId="00C51479" w:rsidR="00684B43" w:rsidRPr="005809ED" w:rsidRDefault="00684B43" w:rsidP="00A82647">
      <w:pPr>
        <w:pStyle w:val="ListParagraph"/>
        <w:numPr>
          <w:ilvl w:val="1"/>
          <w:numId w:val="24"/>
        </w:numPr>
        <w:spacing w:before="60" w:after="0"/>
        <w:ind w:left="425" w:hanging="425"/>
        <w:contextualSpacing w:val="0"/>
        <w:jc w:val="both"/>
        <w:rPr>
          <w:rFonts w:ascii="Arial" w:hAnsi="Arial" w:cs="Arial"/>
          <w:color w:val="000000" w:themeColor="text1"/>
          <w:sz w:val="20"/>
          <w:szCs w:val="20"/>
          <w:lang w:val="lt-LT"/>
        </w:rPr>
      </w:pPr>
      <w:r w:rsidRPr="005809ED">
        <w:rPr>
          <w:rFonts w:ascii="Arial" w:hAnsi="Arial" w:cs="Arial"/>
          <w:color w:val="000000" w:themeColor="text1"/>
          <w:sz w:val="20"/>
          <w:szCs w:val="20"/>
          <w:lang w:val="lt-LT"/>
        </w:rPr>
        <w:t>P</w:t>
      </w:r>
      <w:r w:rsidR="00860C55" w:rsidRPr="005809ED">
        <w:rPr>
          <w:rFonts w:ascii="Arial" w:hAnsi="Arial" w:cs="Arial"/>
          <w:color w:val="000000" w:themeColor="text1"/>
          <w:sz w:val="20"/>
          <w:szCs w:val="20"/>
          <w:lang w:val="lt-LT"/>
        </w:rPr>
        <w:t>aslaugų</w:t>
      </w:r>
      <w:r w:rsidR="000B631E" w:rsidRPr="005809ED">
        <w:rPr>
          <w:rFonts w:ascii="Arial" w:hAnsi="Arial" w:cs="Arial"/>
          <w:color w:val="000000" w:themeColor="text1"/>
          <w:sz w:val="20"/>
          <w:szCs w:val="20"/>
          <w:lang w:val="lt-LT"/>
        </w:rPr>
        <w:t xml:space="preserve"> </w:t>
      </w:r>
      <w:r w:rsidRPr="005809ED">
        <w:rPr>
          <w:rFonts w:ascii="Arial" w:hAnsi="Arial" w:cs="Arial"/>
          <w:color w:val="000000" w:themeColor="text1"/>
          <w:sz w:val="20"/>
          <w:szCs w:val="20"/>
          <w:lang w:val="lt-LT"/>
        </w:rPr>
        <w:t xml:space="preserve">trūkumai turi būti pašalinti ne vėliau kaip per </w:t>
      </w:r>
      <w:r w:rsidR="00756363" w:rsidRPr="005809ED">
        <w:rPr>
          <w:rFonts w:ascii="Arial" w:hAnsi="Arial" w:cs="Arial"/>
          <w:i/>
          <w:iCs/>
          <w:noProof/>
          <w:color w:val="000000" w:themeColor="text1"/>
          <w:sz w:val="20"/>
          <w:szCs w:val="20"/>
          <w:lang w:val="lt-LT"/>
        </w:rPr>
        <w:t>5 (penki</w:t>
      </w:r>
      <w:r w:rsidR="00A26C44">
        <w:rPr>
          <w:rFonts w:ascii="Arial" w:hAnsi="Arial" w:cs="Arial"/>
          <w:i/>
          <w:iCs/>
          <w:noProof/>
          <w:color w:val="000000" w:themeColor="text1"/>
          <w:sz w:val="20"/>
          <w:szCs w:val="20"/>
          <w:lang w:val="lt-LT"/>
        </w:rPr>
        <w:t>ų</w:t>
      </w:r>
      <w:r w:rsidR="00756363" w:rsidRPr="005809ED">
        <w:rPr>
          <w:rFonts w:ascii="Arial" w:hAnsi="Arial" w:cs="Arial"/>
          <w:i/>
          <w:iCs/>
          <w:noProof/>
          <w:color w:val="000000" w:themeColor="text1"/>
          <w:sz w:val="20"/>
          <w:szCs w:val="20"/>
          <w:lang w:val="lt-LT"/>
        </w:rPr>
        <w:t xml:space="preserve">) </w:t>
      </w:r>
      <w:r w:rsidR="00756363" w:rsidRPr="005809ED">
        <w:rPr>
          <w:rFonts w:ascii="Arial" w:hAnsi="Arial" w:cs="Arial"/>
          <w:color w:val="000000" w:themeColor="text1"/>
          <w:sz w:val="20"/>
          <w:szCs w:val="20"/>
          <w:lang w:val="lt-LT"/>
        </w:rPr>
        <w:t>darbo dienų terminą</w:t>
      </w:r>
      <w:r w:rsidRPr="005809ED">
        <w:rPr>
          <w:rFonts w:ascii="Arial" w:hAnsi="Arial" w:cs="Arial"/>
          <w:color w:val="000000" w:themeColor="text1"/>
          <w:sz w:val="20"/>
          <w:szCs w:val="20"/>
          <w:lang w:val="lt-LT"/>
        </w:rPr>
        <w:t xml:space="preserve"> nuo </w:t>
      </w:r>
      <w:r w:rsidR="00756363" w:rsidRPr="005809ED">
        <w:rPr>
          <w:rFonts w:ascii="Arial" w:hAnsi="Arial" w:cs="Arial"/>
          <w:color w:val="000000" w:themeColor="text1"/>
          <w:sz w:val="20"/>
          <w:szCs w:val="20"/>
          <w:lang w:val="lt-LT"/>
        </w:rPr>
        <w:t>Užsakovo</w:t>
      </w:r>
      <w:r w:rsidRPr="005809ED">
        <w:rPr>
          <w:rFonts w:ascii="Arial" w:hAnsi="Arial" w:cs="Arial"/>
          <w:color w:val="000000" w:themeColor="text1"/>
          <w:sz w:val="20"/>
          <w:szCs w:val="20"/>
          <w:lang w:val="lt-LT"/>
        </w:rPr>
        <w:t xml:space="preserve"> pranešimo el. paštu išsiuntimo dienos. </w:t>
      </w:r>
    </w:p>
    <w:p w14:paraId="5728834B" w14:textId="7D2A14FD" w:rsidR="006F6F30" w:rsidRPr="005809ED" w:rsidRDefault="006F6F30" w:rsidP="00A82647">
      <w:pPr>
        <w:pStyle w:val="ListParagraph"/>
        <w:numPr>
          <w:ilvl w:val="1"/>
          <w:numId w:val="24"/>
        </w:numPr>
        <w:spacing w:after="60"/>
        <w:ind w:left="425" w:hanging="425"/>
        <w:contextualSpacing w:val="0"/>
        <w:jc w:val="both"/>
        <w:rPr>
          <w:rFonts w:ascii="Arial" w:hAnsi="Arial" w:cs="Arial"/>
          <w:noProof/>
          <w:color w:val="000000" w:themeColor="text1"/>
          <w:sz w:val="20"/>
          <w:szCs w:val="20"/>
          <w:lang w:val="lt-LT"/>
        </w:rPr>
      </w:pPr>
      <w:r w:rsidRPr="005809ED">
        <w:rPr>
          <w:rFonts w:ascii="Arial" w:hAnsi="Arial" w:cs="Arial"/>
          <w:color w:val="000000" w:themeColor="text1"/>
          <w:sz w:val="20"/>
          <w:szCs w:val="20"/>
          <w:lang w:val="lt-LT"/>
        </w:rPr>
        <w:t>Jei</w:t>
      </w:r>
      <w:r w:rsidRPr="005809ED">
        <w:rPr>
          <w:rFonts w:ascii="Arial" w:hAnsi="Arial" w:cs="Arial"/>
          <w:noProof/>
          <w:color w:val="000000" w:themeColor="text1"/>
          <w:sz w:val="20"/>
          <w:szCs w:val="20"/>
          <w:lang w:val="lt-LT"/>
        </w:rPr>
        <w:t xml:space="preserve"> Paslaug</w:t>
      </w:r>
      <w:r w:rsidR="002D1201" w:rsidRPr="005809ED">
        <w:rPr>
          <w:rFonts w:ascii="Arial" w:hAnsi="Arial" w:cs="Arial"/>
          <w:noProof/>
          <w:color w:val="000000" w:themeColor="text1"/>
          <w:sz w:val="20"/>
          <w:szCs w:val="20"/>
          <w:lang w:val="lt-LT"/>
        </w:rPr>
        <w:t xml:space="preserve">ų </w:t>
      </w:r>
      <w:r w:rsidRPr="005809ED">
        <w:rPr>
          <w:rFonts w:ascii="Arial" w:hAnsi="Arial" w:cs="Arial"/>
          <w:noProof/>
          <w:color w:val="000000" w:themeColor="text1"/>
          <w:sz w:val="20"/>
          <w:szCs w:val="20"/>
          <w:lang w:val="lt-LT"/>
        </w:rPr>
        <w:t xml:space="preserve">ar jų etapo (jei taikoma) suteikimo, ar </w:t>
      </w:r>
      <w:r w:rsidR="0077650B" w:rsidRPr="005809ED">
        <w:rPr>
          <w:rFonts w:ascii="Arial" w:hAnsi="Arial" w:cs="Arial"/>
          <w:noProof/>
          <w:color w:val="000000" w:themeColor="text1"/>
          <w:sz w:val="20"/>
          <w:szCs w:val="20"/>
          <w:lang w:val="lt-LT"/>
        </w:rPr>
        <w:t>Paslaugų</w:t>
      </w:r>
      <w:r w:rsidRPr="005809ED">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0077650B" w:rsidRPr="005809ED">
        <w:rPr>
          <w:rFonts w:ascii="Arial" w:hAnsi="Arial" w:cs="Arial"/>
          <w:noProof/>
          <w:color w:val="000000" w:themeColor="text1"/>
          <w:sz w:val="20"/>
          <w:szCs w:val="20"/>
          <w:lang w:val="lt-LT"/>
        </w:rPr>
        <w:t xml:space="preserve">Paslaugų </w:t>
      </w:r>
      <w:r w:rsidRPr="005809ED">
        <w:rPr>
          <w:rFonts w:ascii="Arial" w:hAnsi="Arial" w:cs="Arial"/>
          <w:noProof/>
          <w:color w:val="000000" w:themeColor="text1"/>
          <w:sz w:val="20"/>
          <w:szCs w:val="20"/>
          <w:lang w:val="lt-LT"/>
        </w:rPr>
        <w:t xml:space="preserve">ar jų etapo (jei taikoma) suteikimo ar </w:t>
      </w:r>
      <w:r w:rsidR="0077650B" w:rsidRPr="005809ED">
        <w:rPr>
          <w:rFonts w:ascii="Arial" w:hAnsi="Arial" w:cs="Arial"/>
          <w:noProof/>
          <w:color w:val="000000" w:themeColor="text1"/>
          <w:sz w:val="20"/>
          <w:szCs w:val="20"/>
          <w:lang w:val="lt-LT"/>
        </w:rPr>
        <w:t xml:space="preserve">Paslaugų </w:t>
      </w:r>
      <w:r w:rsidRPr="005809ED">
        <w:rPr>
          <w:rFonts w:ascii="Arial" w:hAnsi="Arial" w:cs="Arial"/>
          <w:noProof/>
          <w:color w:val="000000" w:themeColor="text1"/>
          <w:sz w:val="20"/>
          <w:szCs w:val="20"/>
          <w:lang w:val="lt-LT"/>
        </w:rPr>
        <w:t>ar jų etapo trūkumų šalinimo terminą.</w:t>
      </w:r>
    </w:p>
    <w:p w14:paraId="261B89C3" w14:textId="1E97357C" w:rsidR="00BE7FFE" w:rsidRPr="005809ED" w:rsidRDefault="00BE7FFE" w:rsidP="008A53BD">
      <w:pPr>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hanging="720"/>
        <w:jc w:val="both"/>
        <w:rPr>
          <w:rFonts w:ascii="Arial" w:hAnsi="Arial" w:cs="Arial"/>
          <w:color w:val="000000" w:themeColor="text1"/>
          <w:sz w:val="20"/>
          <w:szCs w:val="20"/>
        </w:rPr>
      </w:pPr>
      <w:r w:rsidRPr="005809ED">
        <w:rPr>
          <w:rFonts w:ascii="Arial" w:hAnsi="Arial" w:cs="Arial"/>
          <w:b/>
          <w:bCs/>
          <w:color w:val="000000" w:themeColor="text1"/>
          <w:sz w:val="20"/>
          <w:szCs w:val="20"/>
          <w:lang w:eastAsia="ja-JP"/>
        </w:rPr>
        <w:t>PRIEDAI</w:t>
      </w:r>
    </w:p>
    <w:p w14:paraId="2999F0CA" w14:textId="4260B328" w:rsidR="003C4DDE" w:rsidRPr="001072DC" w:rsidRDefault="003C4DDE" w:rsidP="003C4DDE">
      <w:pPr>
        <w:tabs>
          <w:tab w:val="left" w:pos="-284"/>
        </w:tabs>
        <w:spacing w:after="0"/>
        <w:rPr>
          <w:rFonts w:ascii="Arial" w:hAnsi="Arial" w:cs="Arial"/>
          <w:color w:val="000000" w:themeColor="text1"/>
          <w:sz w:val="20"/>
          <w:szCs w:val="20"/>
          <w:lang w:eastAsia="ja-JP"/>
        </w:rPr>
      </w:pPr>
      <w:bookmarkStart w:id="1" w:name="_Hlk172617255"/>
      <w:r w:rsidRPr="001072DC">
        <w:rPr>
          <w:rFonts w:ascii="Arial" w:hAnsi="Arial" w:cs="Arial"/>
          <w:color w:val="000000" w:themeColor="text1"/>
          <w:sz w:val="20"/>
          <w:szCs w:val="20"/>
          <w:lang w:eastAsia="ja-JP"/>
        </w:rPr>
        <w:t xml:space="preserve">Priedas Nr. 1 – </w:t>
      </w:r>
      <w:r w:rsidR="00AD40E0" w:rsidRPr="001072DC">
        <w:rPr>
          <w:rFonts w:ascii="Arial" w:hAnsi="Arial" w:cs="Arial"/>
          <w:color w:val="000000" w:themeColor="text1"/>
          <w:sz w:val="20"/>
          <w:szCs w:val="20"/>
          <w:lang w:eastAsia="ja-JP"/>
        </w:rPr>
        <w:t>Paslaugų</w:t>
      </w:r>
      <w:r w:rsidR="00E24BC7" w:rsidRPr="001072DC">
        <w:rPr>
          <w:rFonts w:ascii="Arial" w:hAnsi="Arial" w:cs="Arial"/>
          <w:color w:val="000000" w:themeColor="text1"/>
          <w:sz w:val="20"/>
          <w:szCs w:val="20"/>
          <w:lang w:eastAsia="ja-JP"/>
        </w:rPr>
        <w:t xml:space="preserve"> sąrašas</w:t>
      </w:r>
      <w:r w:rsidR="00FF783B" w:rsidRPr="001072DC">
        <w:rPr>
          <w:rFonts w:ascii="Arial" w:hAnsi="Arial" w:cs="Arial"/>
          <w:color w:val="000000" w:themeColor="text1"/>
          <w:sz w:val="20"/>
          <w:szCs w:val="20"/>
          <w:lang w:eastAsia="ja-JP"/>
        </w:rPr>
        <w:t xml:space="preserve"> ir kiekiai</w:t>
      </w:r>
    </w:p>
    <w:bookmarkEnd w:id="1"/>
    <w:p w14:paraId="703AEA85" w14:textId="1217B1FB" w:rsidR="006033FB" w:rsidRPr="001072DC" w:rsidRDefault="00C01C17" w:rsidP="009B0EAF">
      <w:pPr>
        <w:rPr>
          <w:rFonts w:ascii="Arial" w:hAnsi="Arial" w:cs="Arial"/>
          <w:color w:val="000000" w:themeColor="text1"/>
          <w:sz w:val="20"/>
          <w:szCs w:val="20"/>
        </w:rPr>
      </w:pPr>
      <w:r w:rsidRPr="001072DC">
        <w:rPr>
          <w:rFonts w:ascii="Arial" w:hAnsi="Arial" w:cs="Arial"/>
          <w:color w:val="000000" w:themeColor="text1"/>
          <w:sz w:val="20"/>
          <w:szCs w:val="20"/>
        </w:rPr>
        <w:t xml:space="preserve">Priedas Nr. 2 </w:t>
      </w:r>
      <w:r w:rsidRPr="001072DC">
        <w:rPr>
          <w:rFonts w:ascii="Arial" w:hAnsi="Arial" w:cs="Arial"/>
          <w:color w:val="000000" w:themeColor="text1"/>
          <w:sz w:val="20"/>
          <w:szCs w:val="20"/>
          <w:lang w:eastAsia="ja-JP"/>
        </w:rPr>
        <w:t xml:space="preserve">– </w:t>
      </w:r>
      <w:r w:rsidRPr="001072DC">
        <w:rPr>
          <w:rFonts w:ascii="Arial" w:hAnsi="Arial" w:cs="Arial"/>
          <w:color w:val="000000" w:themeColor="text1"/>
          <w:sz w:val="20"/>
          <w:szCs w:val="20"/>
        </w:rPr>
        <w:t xml:space="preserve"> Aplinkos apsaugos kriterijai</w:t>
      </w:r>
    </w:p>
    <w:p w14:paraId="0CD0ABAB" w14:textId="77777777" w:rsidR="006033FB" w:rsidRDefault="006033FB" w:rsidP="009B0EAF">
      <w:pPr>
        <w:rPr>
          <w:b/>
          <w:bCs/>
          <w:color w:val="000000" w:themeColor="text1"/>
        </w:rPr>
      </w:pPr>
    </w:p>
    <w:p w14:paraId="5E70E6FB" w14:textId="77777777" w:rsidR="006033FB" w:rsidRDefault="006033FB" w:rsidP="009B0EAF">
      <w:pPr>
        <w:rPr>
          <w:b/>
          <w:bCs/>
          <w:color w:val="000000" w:themeColor="text1"/>
        </w:rPr>
      </w:pPr>
    </w:p>
    <w:p w14:paraId="68DE79C3" w14:textId="77777777" w:rsidR="0046495D" w:rsidRDefault="0046495D" w:rsidP="009B0EAF">
      <w:pPr>
        <w:rPr>
          <w:b/>
          <w:bCs/>
          <w:color w:val="000000" w:themeColor="text1"/>
        </w:rPr>
      </w:pPr>
    </w:p>
    <w:p w14:paraId="17CA7916" w14:textId="77777777" w:rsidR="001072DE" w:rsidRDefault="001072DE" w:rsidP="009B0EAF">
      <w:pPr>
        <w:rPr>
          <w:b/>
          <w:bCs/>
          <w:color w:val="000000" w:themeColor="text1"/>
        </w:rPr>
      </w:pPr>
    </w:p>
    <w:p w14:paraId="422199BA" w14:textId="77777777" w:rsidR="001072DE" w:rsidRDefault="001072DE" w:rsidP="009B0EAF">
      <w:pPr>
        <w:rPr>
          <w:b/>
          <w:bCs/>
          <w:color w:val="000000" w:themeColor="text1"/>
        </w:rPr>
      </w:pPr>
    </w:p>
    <w:p w14:paraId="6837C6D8" w14:textId="77777777" w:rsidR="001072DE" w:rsidRDefault="001072DE" w:rsidP="009B0EAF">
      <w:pPr>
        <w:rPr>
          <w:b/>
          <w:bCs/>
          <w:color w:val="000000" w:themeColor="text1"/>
        </w:rPr>
      </w:pPr>
    </w:p>
    <w:p w14:paraId="7120F911" w14:textId="77777777" w:rsidR="001072DE" w:rsidRDefault="001072DE" w:rsidP="009B0EAF">
      <w:pPr>
        <w:rPr>
          <w:b/>
          <w:bCs/>
          <w:color w:val="000000" w:themeColor="text1"/>
        </w:rPr>
      </w:pPr>
    </w:p>
    <w:p w14:paraId="30A93355" w14:textId="77777777" w:rsidR="001072DE" w:rsidRDefault="001072DE" w:rsidP="009B0EAF">
      <w:pPr>
        <w:rPr>
          <w:b/>
          <w:bCs/>
          <w:color w:val="000000" w:themeColor="text1"/>
        </w:rPr>
      </w:pPr>
    </w:p>
    <w:p w14:paraId="6835BBAF" w14:textId="77777777" w:rsidR="001072DE" w:rsidRDefault="001072DE" w:rsidP="009B0EAF">
      <w:pPr>
        <w:rPr>
          <w:b/>
          <w:bCs/>
          <w:color w:val="000000" w:themeColor="text1"/>
        </w:rPr>
      </w:pPr>
    </w:p>
    <w:p w14:paraId="4950B7CE" w14:textId="77777777" w:rsidR="001072DE" w:rsidRDefault="001072DE" w:rsidP="009B0EAF">
      <w:pPr>
        <w:rPr>
          <w:b/>
          <w:bCs/>
          <w:color w:val="000000" w:themeColor="text1"/>
        </w:rPr>
      </w:pPr>
    </w:p>
    <w:p w14:paraId="2A292A9F" w14:textId="77777777" w:rsidR="001072DE" w:rsidRDefault="001072DE" w:rsidP="009B0EAF">
      <w:pPr>
        <w:rPr>
          <w:b/>
          <w:bCs/>
          <w:color w:val="000000" w:themeColor="text1"/>
        </w:rPr>
      </w:pPr>
    </w:p>
    <w:p w14:paraId="3B6D9028" w14:textId="77777777" w:rsidR="001072DE" w:rsidRDefault="001072DE" w:rsidP="009B0EAF">
      <w:pPr>
        <w:rPr>
          <w:b/>
          <w:bCs/>
          <w:color w:val="000000" w:themeColor="text1"/>
        </w:rPr>
      </w:pPr>
    </w:p>
    <w:p w14:paraId="36B334B5" w14:textId="77777777" w:rsidR="001072DE" w:rsidRDefault="001072DE" w:rsidP="009B0EAF">
      <w:pPr>
        <w:rPr>
          <w:b/>
          <w:bCs/>
          <w:color w:val="000000" w:themeColor="text1"/>
        </w:rPr>
      </w:pPr>
    </w:p>
    <w:p w14:paraId="6FF10D57" w14:textId="77777777" w:rsidR="001072DE" w:rsidRDefault="001072DE" w:rsidP="009B0EAF">
      <w:pPr>
        <w:rPr>
          <w:b/>
          <w:bCs/>
          <w:color w:val="000000" w:themeColor="text1"/>
        </w:rPr>
      </w:pPr>
    </w:p>
    <w:p w14:paraId="5F4C0B83" w14:textId="77777777" w:rsidR="001072DE" w:rsidRDefault="001072DE" w:rsidP="009B0EAF">
      <w:pPr>
        <w:rPr>
          <w:b/>
          <w:bCs/>
          <w:color w:val="000000" w:themeColor="text1"/>
        </w:rPr>
      </w:pPr>
    </w:p>
    <w:p w14:paraId="77C8540C" w14:textId="77777777" w:rsidR="001072DE" w:rsidRDefault="001072DE" w:rsidP="009B0EAF">
      <w:pPr>
        <w:rPr>
          <w:b/>
          <w:bCs/>
          <w:color w:val="000000" w:themeColor="text1"/>
        </w:rPr>
      </w:pPr>
    </w:p>
    <w:p w14:paraId="3EDF243B" w14:textId="77777777" w:rsidR="001072DE" w:rsidRDefault="001072DE" w:rsidP="009B0EAF">
      <w:pPr>
        <w:rPr>
          <w:b/>
          <w:bCs/>
          <w:color w:val="000000" w:themeColor="text1"/>
        </w:rPr>
      </w:pPr>
    </w:p>
    <w:p w14:paraId="215EFC18" w14:textId="77777777" w:rsidR="001072DE" w:rsidRDefault="001072DE" w:rsidP="009B0EAF">
      <w:pPr>
        <w:rPr>
          <w:b/>
          <w:bCs/>
          <w:color w:val="000000" w:themeColor="text1"/>
        </w:rPr>
      </w:pPr>
    </w:p>
    <w:p w14:paraId="36B07C41" w14:textId="77777777" w:rsidR="001072DE" w:rsidRDefault="001072DE" w:rsidP="009B0EAF">
      <w:pPr>
        <w:rPr>
          <w:b/>
          <w:bCs/>
          <w:color w:val="000000" w:themeColor="text1"/>
        </w:rPr>
      </w:pPr>
    </w:p>
    <w:p w14:paraId="0BA118EA" w14:textId="77777777" w:rsidR="001072DE" w:rsidRDefault="001072DE" w:rsidP="009B0EAF">
      <w:pPr>
        <w:rPr>
          <w:b/>
          <w:bCs/>
          <w:color w:val="000000" w:themeColor="text1"/>
        </w:rPr>
      </w:pPr>
    </w:p>
    <w:p w14:paraId="0907E6C5" w14:textId="77777777" w:rsidR="001072DE" w:rsidRDefault="001072DE" w:rsidP="009B0EAF">
      <w:pPr>
        <w:rPr>
          <w:b/>
          <w:bCs/>
          <w:color w:val="000000" w:themeColor="text1"/>
        </w:rPr>
      </w:pPr>
    </w:p>
    <w:p w14:paraId="41C8FA98" w14:textId="77777777" w:rsidR="001072DE" w:rsidRDefault="001072DE" w:rsidP="009B0EAF">
      <w:pPr>
        <w:rPr>
          <w:b/>
          <w:bCs/>
          <w:color w:val="000000" w:themeColor="text1"/>
        </w:rPr>
      </w:pPr>
    </w:p>
    <w:p w14:paraId="4D78C14D" w14:textId="77777777" w:rsidR="001072DE" w:rsidRDefault="001072DE" w:rsidP="009B0EAF">
      <w:pPr>
        <w:rPr>
          <w:b/>
          <w:bCs/>
          <w:color w:val="000000" w:themeColor="text1"/>
        </w:rPr>
      </w:pPr>
    </w:p>
    <w:p w14:paraId="0E8FF480" w14:textId="77777777" w:rsidR="001072DE" w:rsidRDefault="001072DE" w:rsidP="009B0EAF">
      <w:pPr>
        <w:rPr>
          <w:b/>
          <w:bCs/>
          <w:color w:val="000000" w:themeColor="text1"/>
        </w:rPr>
      </w:pPr>
    </w:p>
    <w:p w14:paraId="3F5D8907" w14:textId="77777777" w:rsidR="001072DE" w:rsidRDefault="001072DE" w:rsidP="009B0EAF">
      <w:pPr>
        <w:rPr>
          <w:b/>
          <w:bCs/>
          <w:color w:val="000000" w:themeColor="text1"/>
        </w:rPr>
      </w:pPr>
    </w:p>
    <w:p w14:paraId="448A2ABA" w14:textId="77777777" w:rsidR="001072DE" w:rsidRDefault="001072DE" w:rsidP="009B0EAF">
      <w:pPr>
        <w:rPr>
          <w:b/>
          <w:bCs/>
          <w:color w:val="000000" w:themeColor="text1"/>
        </w:rPr>
      </w:pPr>
    </w:p>
    <w:p w14:paraId="0E7D284B" w14:textId="73D6F986" w:rsidR="000F1701" w:rsidRPr="00046D39" w:rsidRDefault="0046495D" w:rsidP="00046D39">
      <w:pPr>
        <w:jc w:val="right"/>
        <w:rPr>
          <w:i/>
          <w:iCs/>
          <w:color w:val="000000" w:themeColor="text1"/>
        </w:rPr>
      </w:pPr>
      <w:r w:rsidRPr="0046495D">
        <w:rPr>
          <w:i/>
          <w:iCs/>
          <w:color w:val="000000" w:themeColor="text1"/>
        </w:rPr>
        <w:t xml:space="preserve">Techninės specifikacijos Priedas Nr.1. </w:t>
      </w:r>
      <w:r>
        <w:rPr>
          <w:i/>
          <w:iCs/>
          <w:color w:val="000000" w:themeColor="text1"/>
        </w:rPr>
        <w:t>Paslaugų sąrašas</w:t>
      </w:r>
      <w:r w:rsidR="00FF783B">
        <w:rPr>
          <w:i/>
          <w:iCs/>
          <w:color w:val="000000" w:themeColor="text1"/>
        </w:rPr>
        <w:t xml:space="preserve"> ir </w:t>
      </w:r>
      <w:r w:rsidR="00335EFA">
        <w:rPr>
          <w:i/>
          <w:iCs/>
          <w:color w:val="000000" w:themeColor="text1"/>
        </w:rPr>
        <w:t xml:space="preserve">preliminarūs </w:t>
      </w:r>
      <w:r w:rsidR="00FF783B">
        <w:rPr>
          <w:i/>
          <w:iCs/>
          <w:color w:val="000000" w:themeColor="text1"/>
        </w:rPr>
        <w:t>kiekiai</w:t>
      </w:r>
    </w:p>
    <w:tbl>
      <w:tblPr>
        <w:tblStyle w:val="TableGrid"/>
        <w:tblW w:w="0" w:type="auto"/>
        <w:tblLook w:val="04A0" w:firstRow="1" w:lastRow="0" w:firstColumn="1" w:lastColumn="0" w:noHBand="0" w:noVBand="1"/>
      </w:tblPr>
      <w:tblGrid>
        <w:gridCol w:w="3256"/>
        <w:gridCol w:w="5811"/>
        <w:gridCol w:w="1271"/>
      </w:tblGrid>
      <w:tr w:rsidR="003C5BAA" w14:paraId="229BE407" w14:textId="694D5DF8" w:rsidTr="71D77251">
        <w:tc>
          <w:tcPr>
            <w:tcW w:w="3256" w:type="dxa"/>
          </w:tcPr>
          <w:p w14:paraId="5877BFAE" w14:textId="5845D07B" w:rsidR="003C5BAA" w:rsidRPr="00971CC1" w:rsidRDefault="003C5BAA" w:rsidP="0046495D">
            <w:pPr>
              <w:rPr>
                <w:rFonts w:ascii="Arial" w:hAnsi="Arial" w:cs="Arial"/>
                <w:b/>
                <w:bCs/>
                <w:color w:val="000000" w:themeColor="text1"/>
                <w:sz w:val="20"/>
                <w:szCs w:val="20"/>
              </w:rPr>
            </w:pPr>
            <w:r w:rsidRPr="00971CC1">
              <w:rPr>
                <w:rFonts w:ascii="Arial" w:hAnsi="Arial" w:cs="Arial"/>
                <w:b/>
                <w:bCs/>
                <w:color w:val="000000" w:themeColor="text1"/>
                <w:sz w:val="20"/>
                <w:szCs w:val="20"/>
              </w:rPr>
              <w:t>Paslauga</w:t>
            </w:r>
          </w:p>
        </w:tc>
        <w:tc>
          <w:tcPr>
            <w:tcW w:w="5811" w:type="dxa"/>
          </w:tcPr>
          <w:p w14:paraId="05016C14" w14:textId="559AFF1F" w:rsidR="003C5BAA" w:rsidRPr="00971CC1" w:rsidRDefault="003C5BAA" w:rsidP="0046495D">
            <w:pPr>
              <w:rPr>
                <w:rFonts w:ascii="Arial" w:hAnsi="Arial" w:cs="Arial"/>
                <w:b/>
                <w:bCs/>
                <w:color w:val="000000" w:themeColor="text1"/>
                <w:sz w:val="20"/>
                <w:szCs w:val="20"/>
              </w:rPr>
            </w:pPr>
            <w:r w:rsidRPr="00971CC1">
              <w:rPr>
                <w:rFonts w:ascii="Arial" w:hAnsi="Arial" w:cs="Arial"/>
                <w:b/>
                <w:bCs/>
                <w:color w:val="000000" w:themeColor="text1"/>
                <w:sz w:val="20"/>
                <w:szCs w:val="20"/>
              </w:rPr>
              <w:t>Paslaugos aprašymas</w:t>
            </w:r>
          </w:p>
        </w:tc>
        <w:tc>
          <w:tcPr>
            <w:tcW w:w="1271" w:type="dxa"/>
          </w:tcPr>
          <w:p w14:paraId="581AD852" w14:textId="7FA4026E" w:rsidR="003C5BAA" w:rsidRPr="00971CC1" w:rsidRDefault="00C9672B" w:rsidP="0046495D">
            <w:pPr>
              <w:rPr>
                <w:rFonts w:ascii="Arial" w:hAnsi="Arial" w:cs="Arial"/>
                <w:b/>
                <w:bCs/>
                <w:color w:val="000000" w:themeColor="text1"/>
                <w:sz w:val="20"/>
                <w:szCs w:val="20"/>
              </w:rPr>
            </w:pPr>
            <w:r>
              <w:rPr>
                <w:rFonts w:ascii="Arial" w:hAnsi="Arial" w:cs="Arial"/>
                <w:b/>
                <w:bCs/>
                <w:color w:val="000000" w:themeColor="text1"/>
                <w:sz w:val="20"/>
                <w:szCs w:val="20"/>
              </w:rPr>
              <w:t>Kiekis</w:t>
            </w:r>
          </w:p>
        </w:tc>
      </w:tr>
      <w:tr w:rsidR="003C5BAA" w14:paraId="2CB68851" w14:textId="111A9317" w:rsidTr="71D77251">
        <w:tc>
          <w:tcPr>
            <w:tcW w:w="3256" w:type="dxa"/>
          </w:tcPr>
          <w:p w14:paraId="5187B330" w14:textId="60D18F2C" w:rsidR="003C5BAA" w:rsidRPr="00C65B47" w:rsidRDefault="00287363" w:rsidP="0046495D">
            <w:pPr>
              <w:rPr>
                <w:rFonts w:ascii="Arial" w:hAnsi="Arial" w:cs="Arial"/>
                <w:color w:val="000000" w:themeColor="text1"/>
                <w:sz w:val="20"/>
                <w:szCs w:val="20"/>
              </w:rPr>
            </w:pPr>
            <w:r w:rsidRPr="71D77251">
              <w:rPr>
                <w:rFonts w:ascii="Arial" w:hAnsi="Arial" w:cs="Arial"/>
                <w:color w:val="000000" w:themeColor="text1"/>
                <w:sz w:val="20"/>
                <w:szCs w:val="20"/>
                <w:lang w:val="en-US"/>
              </w:rPr>
              <w:t xml:space="preserve">1. </w:t>
            </w:r>
            <w:r w:rsidR="003C5BAA" w:rsidRPr="71D77251">
              <w:rPr>
                <w:rFonts w:ascii="Arial" w:hAnsi="Arial" w:cs="Arial"/>
                <w:color w:val="000000" w:themeColor="text1"/>
                <w:sz w:val="20"/>
                <w:szCs w:val="20"/>
              </w:rPr>
              <w:t>P</w:t>
            </w:r>
            <w:r w:rsidR="1C4C6F43" w:rsidRPr="71D77251">
              <w:rPr>
                <w:rFonts w:ascii="Arial" w:hAnsi="Arial" w:cs="Arial"/>
                <w:color w:val="000000" w:themeColor="text1"/>
                <w:sz w:val="20"/>
                <w:szCs w:val="20"/>
              </w:rPr>
              <w:t>okalbis prieš atvykimą</w:t>
            </w:r>
          </w:p>
        </w:tc>
        <w:tc>
          <w:tcPr>
            <w:tcW w:w="5811" w:type="dxa"/>
          </w:tcPr>
          <w:p w14:paraId="5DF21FB0" w14:textId="775FA851" w:rsidR="003C5BAA" w:rsidRPr="00971CC1" w:rsidRDefault="003C5BAA" w:rsidP="000E5F7D">
            <w:pPr>
              <w:jc w:val="both"/>
              <w:rPr>
                <w:rFonts w:ascii="Arial" w:hAnsi="Arial" w:cs="Arial"/>
                <w:color w:val="000000" w:themeColor="text1"/>
                <w:sz w:val="20"/>
                <w:szCs w:val="20"/>
              </w:rPr>
            </w:pPr>
            <w:r w:rsidRPr="001E59B7">
              <w:rPr>
                <w:rFonts w:ascii="Arial" w:hAnsi="Arial" w:cs="Arial"/>
                <w:color w:val="000000" w:themeColor="text1"/>
                <w:sz w:val="20"/>
                <w:szCs w:val="20"/>
              </w:rPr>
              <w:t xml:space="preserve">Užsieniečio orientavimas: paslaugų etapų pristatymas, dokumentų </w:t>
            </w:r>
            <w:r>
              <w:rPr>
                <w:rFonts w:ascii="Arial" w:hAnsi="Arial" w:cs="Arial"/>
                <w:color w:val="000000" w:themeColor="text1"/>
                <w:sz w:val="20"/>
                <w:szCs w:val="20"/>
              </w:rPr>
              <w:t>poreikis</w:t>
            </w:r>
            <w:r w:rsidRPr="001E59B7">
              <w:rPr>
                <w:rFonts w:ascii="Arial" w:hAnsi="Arial" w:cs="Arial"/>
                <w:color w:val="000000" w:themeColor="text1"/>
                <w:sz w:val="20"/>
                <w:szCs w:val="20"/>
              </w:rPr>
              <w:t>, informacija apie gyvenimo sąlygas, būsto rinką, infrastruktūrą ir pragyvenimo išlaidas. Esant poreikiui – organizuojamos orientacinės ekskursijos arba virtualūs pristatymai.</w:t>
            </w:r>
          </w:p>
        </w:tc>
        <w:tc>
          <w:tcPr>
            <w:tcW w:w="1271" w:type="dxa"/>
          </w:tcPr>
          <w:p w14:paraId="4389A6E8" w14:textId="46A70CCA" w:rsidR="003C5BAA" w:rsidRPr="004E31BF" w:rsidRDefault="00AF7A6C" w:rsidP="00287363">
            <w:pPr>
              <w:jc w:val="center"/>
              <w:rPr>
                <w:rFonts w:ascii="Arial" w:hAnsi="Arial" w:cs="Arial"/>
                <w:color w:val="000000" w:themeColor="text1"/>
                <w:sz w:val="20"/>
                <w:szCs w:val="20"/>
                <w:lang w:val="en-US"/>
              </w:rPr>
            </w:pPr>
            <w:r>
              <w:rPr>
                <w:rFonts w:ascii="Arial" w:hAnsi="Arial" w:cs="Arial"/>
                <w:color w:val="000000" w:themeColor="text1"/>
                <w:sz w:val="20"/>
                <w:szCs w:val="20"/>
                <w:lang w:val="en-US"/>
              </w:rPr>
              <w:t>23</w:t>
            </w:r>
          </w:p>
        </w:tc>
      </w:tr>
      <w:tr w:rsidR="003C5BAA" w14:paraId="6F2662C9" w14:textId="292F6A53" w:rsidTr="71D77251">
        <w:tc>
          <w:tcPr>
            <w:tcW w:w="3256" w:type="dxa"/>
          </w:tcPr>
          <w:p w14:paraId="71985C0C" w14:textId="44B6F4FF" w:rsidR="003C5BAA" w:rsidRPr="00C65B47" w:rsidRDefault="00287363" w:rsidP="0046495D">
            <w:pPr>
              <w:rPr>
                <w:rFonts w:ascii="Arial" w:hAnsi="Arial" w:cs="Arial"/>
                <w:color w:val="000000" w:themeColor="text1"/>
                <w:sz w:val="20"/>
                <w:szCs w:val="20"/>
              </w:rPr>
            </w:pPr>
            <w:r>
              <w:rPr>
                <w:rFonts w:ascii="Arial" w:hAnsi="Arial" w:cs="Arial"/>
                <w:color w:val="000000" w:themeColor="text1"/>
                <w:sz w:val="20"/>
                <w:szCs w:val="20"/>
              </w:rPr>
              <w:t xml:space="preserve">2. </w:t>
            </w:r>
            <w:r w:rsidR="003C5BAA" w:rsidRPr="00C65B47">
              <w:rPr>
                <w:rFonts w:ascii="Arial" w:hAnsi="Arial" w:cs="Arial"/>
                <w:color w:val="000000" w:themeColor="text1"/>
                <w:sz w:val="20"/>
                <w:szCs w:val="20"/>
              </w:rPr>
              <w:t>Migracijos paslaugos (ne ES piliečiams)</w:t>
            </w:r>
            <w:r>
              <w:rPr>
                <w:rFonts w:ascii="Arial" w:hAnsi="Arial" w:cs="Arial"/>
                <w:color w:val="000000" w:themeColor="text1"/>
                <w:sz w:val="20"/>
                <w:szCs w:val="20"/>
              </w:rPr>
              <w:t>:</w:t>
            </w:r>
          </w:p>
        </w:tc>
        <w:tc>
          <w:tcPr>
            <w:tcW w:w="5811" w:type="dxa"/>
            <w:vMerge w:val="restart"/>
          </w:tcPr>
          <w:p w14:paraId="46F1852E" w14:textId="77777777" w:rsidR="003C5BAA" w:rsidRDefault="003C5BAA" w:rsidP="00CB76CF">
            <w:pPr>
              <w:jc w:val="both"/>
              <w:rPr>
                <w:rFonts w:ascii="Arial" w:hAnsi="Arial" w:cs="Arial"/>
                <w:color w:val="000000" w:themeColor="text1"/>
                <w:sz w:val="20"/>
                <w:szCs w:val="20"/>
              </w:rPr>
            </w:pPr>
          </w:p>
          <w:p w14:paraId="1BCA979D" w14:textId="77777777" w:rsidR="003C5BAA" w:rsidRDefault="003C5BAA" w:rsidP="00CB76CF">
            <w:pPr>
              <w:jc w:val="both"/>
              <w:rPr>
                <w:rFonts w:ascii="Arial" w:hAnsi="Arial" w:cs="Arial"/>
                <w:color w:val="000000" w:themeColor="text1"/>
                <w:sz w:val="20"/>
                <w:szCs w:val="20"/>
              </w:rPr>
            </w:pPr>
          </w:p>
          <w:p w14:paraId="7D102347" w14:textId="13561FA2" w:rsidR="003C5BAA" w:rsidRPr="00971CC1" w:rsidRDefault="003C5BAA" w:rsidP="00CB76CF">
            <w:pPr>
              <w:jc w:val="both"/>
              <w:rPr>
                <w:rFonts w:ascii="Arial" w:hAnsi="Arial" w:cs="Arial"/>
                <w:color w:val="000000" w:themeColor="text1"/>
                <w:sz w:val="20"/>
                <w:szCs w:val="20"/>
              </w:rPr>
            </w:pPr>
            <w:r w:rsidRPr="001E59B7">
              <w:rPr>
                <w:rFonts w:ascii="Arial" w:hAnsi="Arial" w:cs="Arial"/>
                <w:color w:val="000000" w:themeColor="text1"/>
                <w:sz w:val="20"/>
                <w:szCs w:val="20"/>
              </w:rPr>
              <w:t>Migracijos poreikių ir profilio nustatymas, dokumentų surinkimas, organizavimas ir pateikimas, asmeninė pagalba procesuose, susijusiuose su migracija</w:t>
            </w:r>
            <w:r w:rsidR="00820102">
              <w:rPr>
                <w:rFonts w:ascii="Arial" w:hAnsi="Arial" w:cs="Arial"/>
                <w:color w:val="000000" w:themeColor="text1"/>
                <w:sz w:val="20"/>
                <w:szCs w:val="20"/>
              </w:rPr>
              <w:t xml:space="preserve">, specifinio draudimo organizavimas pagal migracijos reikalavimus. </w:t>
            </w:r>
          </w:p>
        </w:tc>
        <w:tc>
          <w:tcPr>
            <w:tcW w:w="1271" w:type="dxa"/>
          </w:tcPr>
          <w:p w14:paraId="1B0EC001" w14:textId="37A35C32" w:rsidR="003C5BAA" w:rsidRDefault="003C5BAA" w:rsidP="00287363">
            <w:pPr>
              <w:jc w:val="center"/>
              <w:rPr>
                <w:rFonts w:ascii="Arial" w:hAnsi="Arial" w:cs="Arial"/>
                <w:color w:val="000000" w:themeColor="text1"/>
                <w:sz w:val="20"/>
                <w:szCs w:val="20"/>
              </w:rPr>
            </w:pPr>
          </w:p>
        </w:tc>
      </w:tr>
      <w:tr w:rsidR="003C5BAA" w14:paraId="327B196E" w14:textId="677D871E" w:rsidTr="71D77251">
        <w:tc>
          <w:tcPr>
            <w:tcW w:w="3256" w:type="dxa"/>
          </w:tcPr>
          <w:p w14:paraId="2EA8ACEF" w14:textId="4BFD44F2" w:rsidR="003C5BAA" w:rsidRPr="00C65B47" w:rsidRDefault="003C5BAA" w:rsidP="00FF28BC">
            <w:pPr>
              <w:rPr>
                <w:rFonts w:ascii="Arial" w:hAnsi="Arial" w:cs="Arial"/>
                <w:i/>
                <w:iCs/>
                <w:color w:val="000000" w:themeColor="text1"/>
                <w:sz w:val="20"/>
                <w:szCs w:val="20"/>
              </w:rPr>
            </w:pPr>
            <w:r w:rsidRPr="00C65B47">
              <w:rPr>
                <w:rFonts w:ascii="Arial" w:hAnsi="Arial" w:cs="Arial"/>
                <w:i/>
                <w:iCs/>
                <w:color w:val="000000" w:themeColor="text1"/>
                <w:sz w:val="20"/>
                <w:szCs w:val="20"/>
              </w:rPr>
              <w:t xml:space="preserve">  </w:t>
            </w:r>
            <w:r w:rsidR="00287363">
              <w:rPr>
                <w:rFonts w:ascii="Arial" w:hAnsi="Arial" w:cs="Arial"/>
                <w:i/>
                <w:iCs/>
                <w:color w:val="000000" w:themeColor="text1"/>
                <w:sz w:val="20"/>
                <w:szCs w:val="20"/>
              </w:rPr>
              <w:t>2.1.</w:t>
            </w:r>
            <w:r w:rsidRPr="00C65B47">
              <w:rPr>
                <w:rFonts w:ascii="Arial" w:hAnsi="Arial" w:cs="Arial"/>
                <w:i/>
                <w:iCs/>
                <w:color w:val="000000" w:themeColor="text1"/>
                <w:sz w:val="20"/>
                <w:szCs w:val="20"/>
              </w:rPr>
              <w:t xml:space="preserve"> Pagrindinis darbuotojas </w:t>
            </w:r>
          </w:p>
        </w:tc>
        <w:tc>
          <w:tcPr>
            <w:tcW w:w="5811" w:type="dxa"/>
            <w:vMerge/>
          </w:tcPr>
          <w:p w14:paraId="17FF26AA" w14:textId="77777777" w:rsidR="003C5BAA" w:rsidRPr="00971CC1" w:rsidRDefault="003C5BAA" w:rsidP="0046495D">
            <w:pPr>
              <w:rPr>
                <w:rFonts w:ascii="Arial" w:hAnsi="Arial" w:cs="Arial"/>
                <w:color w:val="000000" w:themeColor="text1"/>
                <w:sz w:val="20"/>
                <w:szCs w:val="20"/>
              </w:rPr>
            </w:pPr>
          </w:p>
        </w:tc>
        <w:tc>
          <w:tcPr>
            <w:tcW w:w="1271" w:type="dxa"/>
          </w:tcPr>
          <w:p w14:paraId="55B57006" w14:textId="0527B73B" w:rsidR="003C5BAA" w:rsidRPr="00971CC1" w:rsidRDefault="008C00DE" w:rsidP="00287363">
            <w:pPr>
              <w:jc w:val="center"/>
              <w:rPr>
                <w:rFonts w:ascii="Arial" w:hAnsi="Arial" w:cs="Arial"/>
                <w:color w:val="000000" w:themeColor="text1"/>
                <w:sz w:val="20"/>
                <w:szCs w:val="20"/>
              </w:rPr>
            </w:pPr>
            <w:r>
              <w:rPr>
                <w:rFonts w:ascii="Arial" w:hAnsi="Arial" w:cs="Arial"/>
                <w:color w:val="000000" w:themeColor="text1"/>
                <w:sz w:val="20"/>
                <w:szCs w:val="20"/>
              </w:rPr>
              <w:t>11</w:t>
            </w:r>
          </w:p>
        </w:tc>
      </w:tr>
      <w:tr w:rsidR="003C5BAA" w14:paraId="7A71457C" w14:textId="664E378B" w:rsidTr="71D77251">
        <w:tc>
          <w:tcPr>
            <w:tcW w:w="3256" w:type="dxa"/>
          </w:tcPr>
          <w:p w14:paraId="378B6A5A" w14:textId="362F7950" w:rsidR="003C5BAA" w:rsidRPr="00C65B47" w:rsidRDefault="003C5BAA" w:rsidP="0046495D">
            <w:pPr>
              <w:rPr>
                <w:rFonts w:ascii="Arial" w:hAnsi="Arial" w:cs="Arial"/>
                <w:i/>
                <w:iCs/>
                <w:color w:val="000000" w:themeColor="text1"/>
                <w:sz w:val="20"/>
                <w:szCs w:val="20"/>
              </w:rPr>
            </w:pPr>
            <w:r w:rsidRPr="00C65B47">
              <w:rPr>
                <w:rFonts w:ascii="Arial" w:hAnsi="Arial" w:cs="Arial"/>
                <w:i/>
                <w:iCs/>
                <w:color w:val="000000" w:themeColor="text1"/>
                <w:sz w:val="20"/>
                <w:szCs w:val="20"/>
              </w:rPr>
              <w:t xml:space="preserve">  </w:t>
            </w:r>
            <w:r w:rsidR="00287363">
              <w:rPr>
                <w:rFonts w:ascii="Arial" w:hAnsi="Arial" w:cs="Arial"/>
                <w:i/>
                <w:iCs/>
                <w:color w:val="000000" w:themeColor="text1"/>
                <w:sz w:val="20"/>
                <w:szCs w:val="20"/>
              </w:rPr>
              <w:t xml:space="preserve">2.2. </w:t>
            </w:r>
            <w:r w:rsidRPr="00C65B47">
              <w:rPr>
                <w:rFonts w:ascii="Arial" w:hAnsi="Arial" w:cs="Arial"/>
                <w:i/>
                <w:iCs/>
                <w:color w:val="000000" w:themeColor="text1"/>
                <w:sz w:val="20"/>
                <w:szCs w:val="20"/>
              </w:rPr>
              <w:t>Partneris/vaikai (atvyksta iš karto)</w:t>
            </w:r>
          </w:p>
        </w:tc>
        <w:tc>
          <w:tcPr>
            <w:tcW w:w="5811" w:type="dxa"/>
            <w:vMerge/>
          </w:tcPr>
          <w:p w14:paraId="7A7BCCEB" w14:textId="77777777" w:rsidR="003C5BAA" w:rsidRPr="00971CC1" w:rsidRDefault="003C5BAA" w:rsidP="0046495D">
            <w:pPr>
              <w:rPr>
                <w:rFonts w:ascii="Arial" w:hAnsi="Arial" w:cs="Arial"/>
                <w:color w:val="000000" w:themeColor="text1"/>
                <w:sz w:val="20"/>
                <w:szCs w:val="20"/>
              </w:rPr>
            </w:pPr>
          </w:p>
        </w:tc>
        <w:tc>
          <w:tcPr>
            <w:tcW w:w="1271" w:type="dxa"/>
          </w:tcPr>
          <w:p w14:paraId="61B5BF83" w14:textId="28E6CD8C" w:rsidR="003C5BAA" w:rsidRPr="00971CC1" w:rsidRDefault="00474C0E" w:rsidP="00287363">
            <w:pPr>
              <w:jc w:val="center"/>
              <w:rPr>
                <w:rFonts w:ascii="Arial" w:hAnsi="Arial" w:cs="Arial"/>
                <w:color w:val="000000" w:themeColor="text1"/>
                <w:sz w:val="20"/>
                <w:szCs w:val="20"/>
              </w:rPr>
            </w:pPr>
            <w:r>
              <w:rPr>
                <w:rFonts w:ascii="Arial" w:hAnsi="Arial" w:cs="Arial"/>
                <w:color w:val="000000" w:themeColor="text1"/>
                <w:sz w:val="20"/>
                <w:szCs w:val="20"/>
              </w:rPr>
              <w:t>9</w:t>
            </w:r>
          </w:p>
        </w:tc>
      </w:tr>
      <w:tr w:rsidR="00820102" w14:paraId="716C4610" w14:textId="77777777" w:rsidTr="71D77251">
        <w:tc>
          <w:tcPr>
            <w:tcW w:w="3256" w:type="dxa"/>
          </w:tcPr>
          <w:p w14:paraId="61AD4F0D" w14:textId="564DD14C" w:rsidR="00820102" w:rsidRPr="00820102" w:rsidRDefault="00820102" w:rsidP="0046495D">
            <w:pPr>
              <w:rPr>
                <w:rFonts w:ascii="Arial" w:hAnsi="Arial" w:cs="Arial"/>
                <w:i/>
                <w:iCs/>
                <w:color w:val="000000" w:themeColor="text1"/>
                <w:sz w:val="20"/>
                <w:szCs w:val="20"/>
                <w:lang w:val="en-US"/>
              </w:rPr>
            </w:pPr>
            <w:r>
              <w:rPr>
                <w:rFonts w:ascii="Arial" w:hAnsi="Arial" w:cs="Arial"/>
                <w:i/>
                <w:iCs/>
                <w:color w:val="000000" w:themeColor="text1"/>
                <w:sz w:val="20"/>
                <w:szCs w:val="20"/>
                <w:lang w:val="en-US"/>
              </w:rPr>
              <w:t xml:space="preserve">2.3. </w:t>
            </w:r>
            <w:r w:rsidRPr="00C65B47">
              <w:rPr>
                <w:rFonts w:ascii="Arial" w:hAnsi="Arial" w:cs="Arial"/>
                <w:i/>
                <w:iCs/>
                <w:color w:val="000000" w:themeColor="text1"/>
                <w:sz w:val="20"/>
                <w:szCs w:val="20"/>
              </w:rPr>
              <w:t>Partneris/vaikai</w:t>
            </w:r>
            <w:r>
              <w:rPr>
                <w:rFonts w:ascii="Arial" w:hAnsi="Arial" w:cs="Arial"/>
                <w:i/>
                <w:iCs/>
                <w:color w:val="000000" w:themeColor="text1"/>
                <w:sz w:val="20"/>
                <w:szCs w:val="20"/>
              </w:rPr>
              <w:t xml:space="preserve"> (</w:t>
            </w:r>
            <w:r w:rsidRPr="00C65B47">
              <w:rPr>
                <w:rFonts w:ascii="Arial" w:hAnsi="Arial" w:cs="Arial"/>
                <w:i/>
                <w:iCs/>
                <w:color w:val="000000" w:themeColor="text1"/>
                <w:sz w:val="20"/>
                <w:szCs w:val="20"/>
              </w:rPr>
              <w:t>atvyk</w:t>
            </w:r>
            <w:r w:rsidR="009C00C0">
              <w:rPr>
                <w:rFonts w:ascii="Arial" w:hAnsi="Arial" w:cs="Arial"/>
                <w:i/>
                <w:iCs/>
                <w:color w:val="000000" w:themeColor="text1"/>
                <w:sz w:val="20"/>
                <w:szCs w:val="20"/>
              </w:rPr>
              <w:t>s</w:t>
            </w:r>
            <w:r w:rsidRPr="00C65B47">
              <w:rPr>
                <w:rFonts w:ascii="Arial" w:hAnsi="Arial" w:cs="Arial"/>
                <w:i/>
                <w:iCs/>
                <w:color w:val="000000" w:themeColor="text1"/>
                <w:sz w:val="20"/>
                <w:szCs w:val="20"/>
              </w:rPr>
              <w:t>ta vėliau)</w:t>
            </w:r>
          </w:p>
        </w:tc>
        <w:tc>
          <w:tcPr>
            <w:tcW w:w="5811" w:type="dxa"/>
            <w:vMerge/>
          </w:tcPr>
          <w:p w14:paraId="50BE89C0" w14:textId="77777777" w:rsidR="00820102" w:rsidRPr="00971CC1" w:rsidRDefault="00820102" w:rsidP="0046495D">
            <w:pPr>
              <w:rPr>
                <w:rFonts w:ascii="Arial" w:hAnsi="Arial" w:cs="Arial"/>
                <w:color w:val="000000" w:themeColor="text1"/>
                <w:sz w:val="20"/>
                <w:szCs w:val="20"/>
              </w:rPr>
            </w:pPr>
          </w:p>
        </w:tc>
        <w:tc>
          <w:tcPr>
            <w:tcW w:w="1271" w:type="dxa"/>
          </w:tcPr>
          <w:p w14:paraId="38B77766" w14:textId="39682CA8" w:rsidR="00820102" w:rsidRDefault="00474C0E" w:rsidP="00287363">
            <w:pPr>
              <w:jc w:val="center"/>
              <w:rPr>
                <w:rFonts w:ascii="Arial" w:hAnsi="Arial" w:cs="Arial"/>
                <w:color w:val="000000" w:themeColor="text1"/>
                <w:sz w:val="20"/>
                <w:szCs w:val="20"/>
              </w:rPr>
            </w:pPr>
            <w:r>
              <w:rPr>
                <w:rFonts w:ascii="Arial" w:hAnsi="Arial" w:cs="Arial"/>
                <w:color w:val="000000" w:themeColor="text1"/>
                <w:sz w:val="20"/>
                <w:szCs w:val="20"/>
              </w:rPr>
              <w:t>2</w:t>
            </w:r>
          </w:p>
        </w:tc>
      </w:tr>
      <w:tr w:rsidR="003C5BAA" w14:paraId="0C16191E" w14:textId="1523764D" w:rsidTr="71D77251">
        <w:tc>
          <w:tcPr>
            <w:tcW w:w="3256" w:type="dxa"/>
          </w:tcPr>
          <w:p w14:paraId="66839876" w14:textId="61065ECD" w:rsidR="003C5BAA" w:rsidRPr="00C65B47" w:rsidRDefault="00287363" w:rsidP="0046495D">
            <w:pPr>
              <w:rPr>
                <w:rFonts w:ascii="Arial" w:hAnsi="Arial" w:cs="Arial"/>
                <w:color w:val="000000" w:themeColor="text1"/>
                <w:sz w:val="20"/>
                <w:szCs w:val="20"/>
              </w:rPr>
            </w:pPr>
            <w:r>
              <w:rPr>
                <w:rFonts w:ascii="Arial" w:hAnsi="Arial" w:cs="Arial"/>
                <w:color w:val="000000" w:themeColor="text1"/>
                <w:sz w:val="20"/>
                <w:szCs w:val="20"/>
              </w:rPr>
              <w:t xml:space="preserve">3. </w:t>
            </w:r>
            <w:r w:rsidR="003C5BAA" w:rsidRPr="00C65B47">
              <w:rPr>
                <w:rFonts w:ascii="Arial" w:hAnsi="Arial" w:cs="Arial"/>
                <w:color w:val="000000" w:themeColor="text1"/>
                <w:sz w:val="20"/>
                <w:szCs w:val="20"/>
              </w:rPr>
              <w:t>Migracijos paslaugos (ES, UK, JAV, Australijos, Pietų Korėjos, Kanados, Naujosios Zelandijos piliečiams)</w:t>
            </w:r>
          </w:p>
        </w:tc>
        <w:tc>
          <w:tcPr>
            <w:tcW w:w="5811" w:type="dxa"/>
            <w:vMerge/>
          </w:tcPr>
          <w:p w14:paraId="617CCECA" w14:textId="77777777" w:rsidR="003C5BAA" w:rsidRPr="00971CC1" w:rsidRDefault="003C5BAA" w:rsidP="0046495D">
            <w:pPr>
              <w:rPr>
                <w:rFonts w:ascii="Arial" w:hAnsi="Arial" w:cs="Arial"/>
                <w:color w:val="000000" w:themeColor="text1"/>
                <w:sz w:val="20"/>
                <w:szCs w:val="20"/>
              </w:rPr>
            </w:pPr>
          </w:p>
        </w:tc>
        <w:tc>
          <w:tcPr>
            <w:tcW w:w="1271" w:type="dxa"/>
          </w:tcPr>
          <w:p w14:paraId="0C7E2D23" w14:textId="6DFCA60F" w:rsidR="003C5BAA" w:rsidRPr="00971CC1" w:rsidRDefault="008C00DE" w:rsidP="00287363">
            <w:pPr>
              <w:jc w:val="center"/>
              <w:rPr>
                <w:rFonts w:ascii="Arial" w:hAnsi="Arial" w:cs="Arial"/>
                <w:color w:val="000000" w:themeColor="text1"/>
                <w:sz w:val="20"/>
                <w:szCs w:val="20"/>
              </w:rPr>
            </w:pPr>
            <w:r>
              <w:rPr>
                <w:rFonts w:ascii="Arial" w:hAnsi="Arial" w:cs="Arial"/>
                <w:color w:val="000000" w:themeColor="text1"/>
                <w:sz w:val="20"/>
                <w:szCs w:val="20"/>
              </w:rPr>
              <w:t>24</w:t>
            </w:r>
          </w:p>
        </w:tc>
      </w:tr>
      <w:tr w:rsidR="003C5BAA" w14:paraId="52DAFC77" w14:textId="28388CB3" w:rsidTr="71D77251">
        <w:tc>
          <w:tcPr>
            <w:tcW w:w="3256" w:type="dxa"/>
          </w:tcPr>
          <w:p w14:paraId="1FA32DB7" w14:textId="2D22E1FC" w:rsidR="003C5BAA" w:rsidRPr="00C65B47" w:rsidRDefault="00BB3C1F" w:rsidP="0046495D">
            <w:pPr>
              <w:rPr>
                <w:rFonts w:ascii="Arial" w:hAnsi="Arial" w:cs="Arial"/>
                <w:color w:val="000000" w:themeColor="text1"/>
                <w:sz w:val="20"/>
                <w:szCs w:val="20"/>
              </w:rPr>
            </w:pPr>
            <w:r>
              <w:rPr>
                <w:rFonts w:ascii="Arial" w:hAnsi="Arial" w:cs="Arial"/>
                <w:color w:val="000000" w:themeColor="text1"/>
                <w:sz w:val="20"/>
                <w:szCs w:val="20"/>
              </w:rPr>
              <w:t xml:space="preserve">4. </w:t>
            </w:r>
            <w:r w:rsidR="003C5BAA" w:rsidRPr="00C65B47">
              <w:rPr>
                <w:rFonts w:ascii="Arial" w:hAnsi="Arial" w:cs="Arial"/>
                <w:color w:val="000000" w:themeColor="text1"/>
                <w:sz w:val="20"/>
                <w:szCs w:val="20"/>
              </w:rPr>
              <w:t>Kelion</w:t>
            </w:r>
            <w:r w:rsidR="003C5BAA">
              <w:rPr>
                <w:rFonts w:ascii="Arial" w:hAnsi="Arial" w:cs="Arial"/>
                <w:color w:val="000000" w:themeColor="text1"/>
                <w:sz w:val="20"/>
                <w:szCs w:val="20"/>
              </w:rPr>
              <w:t>ių</w:t>
            </w:r>
            <w:r w:rsidR="003C5BAA" w:rsidRPr="00C65B47">
              <w:rPr>
                <w:rFonts w:ascii="Arial" w:hAnsi="Arial" w:cs="Arial"/>
                <w:color w:val="000000" w:themeColor="text1"/>
                <w:sz w:val="20"/>
                <w:szCs w:val="20"/>
              </w:rPr>
              <w:t xml:space="preserve"> organizavimas</w:t>
            </w:r>
          </w:p>
        </w:tc>
        <w:tc>
          <w:tcPr>
            <w:tcW w:w="5811" w:type="dxa"/>
          </w:tcPr>
          <w:p w14:paraId="521D8DEF" w14:textId="5B07FD45" w:rsidR="003C5BAA" w:rsidRPr="00971CC1" w:rsidRDefault="003C5BAA" w:rsidP="0046495D">
            <w:pPr>
              <w:rPr>
                <w:rFonts w:ascii="Arial" w:hAnsi="Arial" w:cs="Arial"/>
                <w:color w:val="000000" w:themeColor="text1"/>
                <w:sz w:val="20"/>
                <w:szCs w:val="20"/>
              </w:rPr>
            </w:pPr>
            <w:r w:rsidRPr="001E59B7">
              <w:rPr>
                <w:rFonts w:ascii="Arial" w:hAnsi="Arial" w:cs="Arial"/>
                <w:color w:val="000000" w:themeColor="text1"/>
                <w:sz w:val="20"/>
                <w:szCs w:val="20"/>
              </w:rPr>
              <w:t>Skrydžių ir viešbučių rezervacija</w:t>
            </w:r>
            <w:r w:rsidR="00D4507A">
              <w:rPr>
                <w:rFonts w:ascii="Arial" w:hAnsi="Arial" w:cs="Arial"/>
                <w:color w:val="000000" w:themeColor="text1"/>
                <w:sz w:val="20"/>
                <w:szCs w:val="20"/>
              </w:rPr>
              <w:t xml:space="preserve"> ir įsigijimas</w:t>
            </w:r>
            <w:r w:rsidRPr="001E59B7">
              <w:rPr>
                <w:rFonts w:ascii="Arial" w:hAnsi="Arial" w:cs="Arial"/>
                <w:color w:val="000000" w:themeColor="text1"/>
                <w:sz w:val="20"/>
                <w:szCs w:val="20"/>
              </w:rPr>
              <w:t xml:space="preserve"> pagal sutartus reikalavimus, biudžeto suderinimas, kelionės dokumentų paruošimas.</w:t>
            </w:r>
          </w:p>
        </w:tc>
        <w:tc>
          <w:tcPr>
            <w:tcW w:w="1271" w:type="dxa"/>
          </w:tcPr>
          <w:p w14:paraId="1C7A87AC" w14:textId="3B91308E" w:rsidR="003C5BAA" w:rsidRPr="001E59B7"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30</w:t>
            </w:r>
          </w:p>
        </w:tc>
      </w:tr>
      <w:tr w:rsidR="003C5BAA" w14:paraId="72A012E0" w14:textId="21B454B2" w:rsidTr="71D77251">
        <w:tc>
          <w:tcPr>
            <w:tcW w:w="3256" w:type="dxa"/>
          </w:tcPr>
          <w:p w14:paraId="6DE4CD2A" w14:textId="1559A87C" w:rsidR="003C5BAA" w:rsidRPr="00C65B47" w:rsidRDefault="00BB3C1F" w:rsidP="0046495D">
            <w:pPr>
              <w:rPr>
                <w:rFonts w:ascii="Arial" w:hAnsi="Arial" w:cs="Arial"/>
                <w:color w:val="000000" w:themeColor="text1"/>
                <w:sz w:val="20"/>
                <w:szCs w:val="20"/>
              </w:rPr>
            </w:pPr>
            <w:r>
              <w:rPr>
                <w:rFonts w:ascii="Arial" w:hAnsi="Arial" w:cs="Arial"/>
                <w:color w:val="000000" w:themeColor="text1"/>
                <w:sz w:val="20"/>
                <w:szCs w:val="20"/>
              </w:rPr>
              <w:t xml:space="preserve">5. </w:t>
            </w:r>
            <w:r w:rsidR="003C5BAA" w:rsidRPr="00C65B47">
              <w:rPr>
                <w:rFonts w:ascii="Arial" w:hAnsi="Arial" w:cs="Arial"/>
                <w:color w:val="000000" w:themeColor="text1"/>
                <w:sz w:val="20"/>
                <w:szCs w:val="20"/>
              </w:rPr>
              <w:t>Būsto paieška ir įsikūrimas</w:t>
            </w:r>
          </w:p>
        </w:tc>
        <w:tc>
          <w:tcPr>
            <w:tcW w:w="5811" w:type="dxa"/>
            <w:vMerge w:val="restart"/>
          </w:tcPr>
          <w:p w14:paraId="7D9FB2EC" w14:textId="13148C81" w:rsidR="003C5BAA" w:rsidRPr="007455B0" w:rsidRDefault="003C5BAA" w:rsidP="003D42AC">
            <w:pPr>
              <w:jc w:val="both"/>
              <w:rPr>
                <w:rFonts w:ascii="Arial" w:hAnsi="Arial" w:cs="Arial"/>
                <w:color w:val="000000" w:themeColor="text1"/>
                <w:sz w:val="20"/>
                <w:szCs w:val="20"/>
              </w:rPr>
            </w:pPr>
            <w:r w:rsidRPr="71D77251">
              <w:rPr>
                <w:rFonts w:ascii="Arial" w:hAnsi="Arial" w:cs="Arial"/>
                <w:color w:val="000000" w:themeColor="text1"/>
                <w:sz w:val="20"/>
                <w:szCs w:val="20"/>
              </w:rPr>
              <w:t>Iki 5 galimų variantų parinkimą pagal lūkesčius ir biudžetą, asmeninė pagalba apžiūrint objektus, teisinė pagalba dėl sąlygų ir peržiūrint sutartį, savininko sutikimo laiško parengimas.  Esant poreikiui, laikino būsto paieška</w:t>
            </w:r>
            <w:r w:rsidR="0F95613D" w:rsidRPr="71D77251">
              <w:rPr>
                <w:rFonts w:ascii="Arial" w:hAnsi="Arial" w:cs="Arial"/>
                <w:color w:val="000000" w:themeColor="text1"/>
                <w:sz w:val="20"/>
                <w:szCs w:val="20"/>
              </w:rPr>
              <w:t>.</w:t>
            </w:r>
          </w:p>
        </w:tc>
        <w:tc>
          <w:tcPr>
            <w:tcW w:w="1271" w:type="dxa"/>
          </w:tcPr>
          <w:p w14:paraId="1E21E80A" w14:textId="77777777" w:rsidR="003C5BAA" w:rsidRDefault="003C5BAA" w:rsidP="00287363">
            <w:pPr>
              <w:jc w:val="center"/>
              <w:rPr>
                <w:rFonts w:ascii="Arial" w:hAnsi="Arial" w:cs="Arial"/>
                <w:color w:val="000000" w:themeColor="text1"/>
                <w:sz w:val="20"/>
                <w:szCs w:val="20"/>
              </w:rPr>
            </w:pPr>
          </w:p>
        </w:tc>
      </w:tr>
      <w:tr w:rsidR="003C5BAA" w14:paraId="49ABAC81" w14:textId="4C3F1AD9" w:rsidTr="71D77251">
        <w:tc>
          <w:tcPr>
            <w:tcW w:w="3256" w:type="dxa"/>
          </w:tcPr>
          <w:p w14:paraId="0E21F95A" w14:textId="4167AA0F" w:rsidR="003C5BAA" w:rsidRPr="00213D54" w:rsidRDefault="003C5BAA" w:rsidP="0046495D">
            <w:pPr>
              <w:rPr>
                <w:rFonts w:ascii="Arial" w:hAnsi="Arial" w:cs="Arial"/>
                <w:i/>
                <w:iCs/>
                <w:color w:val="000000" w:themeColor="text1"/>
                <w:sz w:val="20"/>
                <w:szCs w:val="20"/>
              </w:rPr>
            </w:pPr>
            <w:r>
              <w:rPr>
                <w:rFonts w:ascii="Arial" w:hAnsi="Arial" w:cs="Arial"/>
                <w:color w:val="000000" w:themeColor="text1"/>
                <w:sz w:val="20"/>
                <w:szCs w:val="20"/>
              </w:rPr>
              <w:t xml:space="preserve">   </w:t>
            </w:r>
            <w:r w:rsidR="00BB3C1F">
              <w:rPr>
                <w:rFonts w:ascii="Arial" w:hAnsi="Arial" w:cs="Arial"/>
                <w:color w:val="000000" w:themeColor="text1"/>
                <w:sz w:val="20"/>
                <w:szCs w:val="20"/>
              </w:rPr>
              <w:t xml:space="preserve">5.1. </w:t>
            </w:r>
            <w:r w:rsidRPr="00213D54">
              <w:rPr>
                <w:rFonts w:ascii="Arial" w:hAnsi="Arial" w:cs="Arial"/>
                <w:i/>
                <w:iCs/>
                <w:color w:val="000000" w:themeColor="text1"/>
                <w:sz w:val="20"/>
                <w:szCs w:val="20"/>
              </w:rPr>
              <w:t>Nuolatinio būsto paieškos</w:t>
            </w:r>
          </w:p>
        </w:tc>
        <w:tc>
          <w:tcPr>
            <w:tcW w:w="5811" w:type="dxa"/>
            <w:vMerge/>
          </w:tcPr>
          <w:p w14:paraId="48679AD5" w14:textId="77777777" w:rsidR="003C5BAA" w:rsidRPr="00971CC1" w:rsidRDefault="003C5BAA" w:rsidP="0046495D">
            <w:pPr>
              <w:rPr>
                <w:rFonts w:ascii="Arial" w:hAnsi="Arial" w:cs="Arial"/>
                <w:color w:val="000000" w:themeColor="text1"/>
                <w:sz w:val="20"/>
                <w:szCs w:val="20"/>
              </w:rPr>
            </w:pPr>
          </w:p>
        </w:tc>
        <w:tc>
          <w:tcPr>
            <w:tcW w:w="1271" w:type="dxa"/>
          </w:tcPr>
          <w:p w14:paraId="2BF5CB47" w14:textId="524DFEFA" w:rsidR="003C5BAA" w:rsidRPr="00971CC1"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23</w:t>
            </w:r>
          </w:p>
        </w:tc>
      </w:tr>
      <w:tr w:rsidR="003C5BAA" w14:paraId="27A7D769" w14:textId="5D4E205C" w:rsidTr="71D77251">
        <w:tc>
          <w:tcPr>
            <w:tcW w:w="3256" w:type="dxa"/>
          </w:tcPr>
          <w:p w14:paraId="251AEB9B" w14:textId="31D03BC7" w:rsidR="003C5BAA" w:rsidRPr="00213D54" w:rsidRDefault="003C5BAA" w:rsidP="0046495D">
            <w:pPr>
              <w:rPr>
                <w:rFonts w:ascii="Arial" w:hAnsi="Arial" w:cs="Arial"/>
                <w:i/>
                <w:iCs/>
                <w:color w:val="000000" w:themeColor="text1"/>
                <w:sz w:val="20"/>
                <w:szCs w:val="20"/>
              </w:rPr>
            </w:pPr>
            <w:r w:rsidRPr="00213D54">
              <w:rPr>
                <w:rFonts w:ascii="Arial" w:hAnsi="Arial" w:cs="Arial"/>
                <w:i/>
                <w:iCs/>
                <w:color w:val="000000" w:themeColor="text1"/>
                <w:sz w:val="20"/>
                <w:szCs w:val="20"/>
              </w:rPr>
              <w:t xml:space="preserve">  </w:t>
            </w:r>
            <w:r w:rsidR="00BB3C1F">
              <w:rPr>
                <w:rFonts w:ascii="Arial" w:hAnsi="Arial" w:cs="Arial"/>
                <w:i/>
                <w:iCs/>
                <w:color w:val="000000" w:themeColor="text1"/>
                <w:sz w:val="20"/>
                <w:szCs w:val="20"/>
              </w:rPr>
              <w:t xml:space="preserve">5.2. </w:t>
            </w:r>
            <w:r w:rsidRPr="00213D54">
              <w:rPr>
                <w:rFonts w:ascii="Arial" w:hAnsi="Arial" w:cs="Arial"/>
                <w:i/>
                <w:iCs/>
                <w:color w:val="000000" w:themeColor="text1"/>
                <w:sz w:val="20"/>
                <w:szCs w:val="20"/>
              </w:rPr>
              <w:t xml:space="preserve"> Laikino būsto paieškos</w:t>
            </w:r>
          </w:p>
        </w:tc>
        <w:tc>
          <w:tcPr>
            <w:tcW w:w="5811" w:type="dxa"/>
            <w:vMerge/>
          </w:tcPr>
          <w:p w14:paraId="14CD6BA8" w14:textId="77777777" w:rsidR="003C5BAA" w:rsidRPr="00971CC1" w:rsidRDefault="003C5BAA" w:rsidP="0046495D">
            <w:pPr>
              <w:rPr>
                <w:rFonts w:ascii="Arial" w:hAnsi="Arial" w:cs="Arial"/>
                <w:color w:val="000000" w:themeColor="text1"/>
                <w:sz w:val="20"/>
                <w:szCs w:val="20"/>
              </w:rPr>
            </w:pPr>
          </w:p>
        </w:tc>
        <w:tc>
          <w:tcPr>
            <w:tcW w:w="1271" w:type="dxa"/>
          </w:tcPr>
          <w:p w14:paraId="193C4C8E" w14:textId="6A574BA2" w:rsidR="003C5BAA" w:rsidRPr="00971CC1" w:rsidRDefault="00474C0E" w:rsidP="00287363">
            <w:pPr>
              <w:jc w:val="center"/>
              <w:rPr>
                <w:rFonts w:ascii="Arial" w:hAnsi="Arial" w:cs="Arial"/>
                <w:color w:val="000000" w:themeColor="text1"/>
                <w:sz w:val="20"/>
                <w:szCs w:val="20"/>
              </w:rPr>
            </w:pPr>
            <w:r>
              <w:rPr>
                <w:rFonts w:ascii="Arial" w:hAnsi="Arial" w:cs="Arial"/>
                <w:color w:val="000000" w:themeColor="text1"/>
                <w:sz w:val="20"/>
                <w:szCs w:val="20"/>
              </w:rPr>
              <w:t>1</w:t>
            </w:r>
          </w:p>
        </w:tc>
      </w:tr>
      <w:tr w:rsidR="003C5BAA" w14:paraId="7725DD6B" w14:textId="1616BD0E" w:rsidTr="71D77251">
        <w:tc>
          <w:tcPr>
            <w:tcW w:w="3256" w:type="dxa"/>
          </w:tcPr>
          <w:p w14:paraId="065F6C1C" w14:textId="45231F6E" w:rsidR="003C5BAA" w:rsidRPr="00213D54" w:rsidRDefault="00BB3C1F" w:rsidP="0046495D">
            <w:pPr>
              <w:rPr>
                <w:rFonts w:ascii="Arial" w:hAnsi="Arial" w:cs="Arial"/>
                <w:color w:val="000000" w:themeColor="text1"/>
                <w:sz w:val="20"/>
                <w:szCs w:val="20"/>
              </w:rPr>
            </w:pPr>
            <w:r>
              <w:rPr>
                <w:rFonts w:ascii="Arial" w:hAnsi="Arial" w:cs="Arial"/>
                <w:color w:val="000000" w:themeColor="text1"/>
                <w:sz w:val="20"/>
                <w:szCs w:val="20"/>
              </w:rPr>
              <w:t xml:space="preserve">6. </w:t>
            </w:r>
            <w:r w:rsidR="003C5BAA" w:rsidRPr="00213D54">
              <w:rPr>
                <w:rFonts w:ascii="Arial" w:hAnsi="Arial" w:cs="Arial"/>
                <w:color w:val="000000" w:themeColor="text1"/>
                <w:sz w:val="20"/>
                <w:szCs w:val="20"/>
              </w:rPr>
              <w:t>Įsikūrimo paslaugos</w:t>
            </w:r>
          </w:p>
        </w:tc>
        <w:tc>
          <w:tcPr>
            <w:tcW w:w="5811" w:type="dxa"/>
          </w:tcPr>
          <w:p w14:paraId="15C30F12" w14:textId="76EE098A" w:rsidR="003C5BAA" w:rsidRPr="001E59B7" w:rsidRDefault="003C5BAA" w:rsidP="00213D54">
            <w:pPr>
              <w:jc w:val="both"/>
              <w:rPr>
                <w:rFonts w:ascii="Arial" w:hAnsi="Arial" w:cs="Arial"/>
                <w:color w:val="000000" w:themeColor="text1"/>
                <w:sz w:val="20"/>
                <w:szCs w:val="20"/>
              </w:rPr>
            </w:pPr>
            <w:r w:rsidRPr="71D77251">
              <w:rPr>
                <w:rFonts w:ascii="Arial" w:hAnsi="Arial" w:cs="Arial"/>
                <w:color w:val="000000" w:themeColor="text1"/>
                <w:sz w:val="20"/>
                <w:szCs w:val="20"/>
              </w:rPr>
              <w:t>Asmeninė pagalba tvarkant paslaug</w:t>
            </w:r>
            <w:r w:rsidR="3A46CCAC" w:rsidRPr="71D77251">
              <w:rPr>
                <w:rFonts w:ascii="Arial" w:hAnsi="Arial" w:cs="Arial"/>
                <w:color w:val="000000" w:themeColor="text1"/>
                <w:sz w:val="20"/>
                <w:szCs w:val="20"/>
              </w:rPr>
              <w:t>a</w:t>
            </w:r>
            <w:r w:rsidRPr="71D77251">
              <w:rPr>
                <w:rFonts w:ascii="Arial" w:hAnsi="Arial" w:cs="Arial"/>
                <w:color w:val="000000" w:themeColor="text1"/>
                <w:sz w:val="20"/>
                <w:szCs w:val="20"/>
              </w:rPr>
              <w:t xml:space="preserve">s, susijusius su gyvenimo pradžia šalyje, pagal užsieniečio poreikius (pvz.: vaikų mokyklos, banko sąskaita, mobilus ryšys, medicinos paslaugos, vairuotojo pažymėjimo keitimas, interneto įrengimas, kalbų mokykla), iki 5 paslaugų. </w:t>
            </w:r>
          </w:p>
        </w:tc>
        <w:tc>
          <w:tcPr>
            <w:tcW w:w="1271" w:type="dxa"/>
          </w:tcPr>
          <w:p w14:paraId="015F7F28" w14:textId="07BF9831" w:rsidR="003C5BAA"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23</w:t>
            </w:r>
          </w:p>
        </w:tc>
      </w:tr>
      <w:tr w:rsidR="003C5BAA" w14:paraId="42299F95" w14:textId="3CBB2CD5" w:rsidTr="71D77251">
        <w:tc>
          <w:tcPr>
            <w:tcW w:w="3256" w:type="dxa"/>
          </w:tcPr>
          <w:p w14:paraId="4CD6CEEC" w14:textId="30D74A93" w:rsidR="003C5BAA" w:rsidRPr="00BB3C1F" w:rsidRDefault="00BB3C1F" w:rsidP="00BB3C1F">
            <w:pPr>
              <w:rPr>
                <w:rFonts w:ascii="Arial" w:hAnsi="Arial" w:cs="Arial"/>
                <w:color w:val="000000" w:themeColor="text1"/>
                <w:sz w:val="20"/>
                <w:szCs w:val="20"/>
              </w:rPr>
            </w:pPr>
            <w:r>
              <w:rPr>
                <w:rFonts w:ascii="Arial" w:hAnsi="Arial" w:cs="Arial"/>
                <w:color w:val="000000" w:themeColor="text1"/>
                <w:sz w:val="20"/>
                <w:szCs w:val="20"/>
              </w:rPr>
              <w:t xml:space="preserve">7. </w:t>
            </w:r>
            <w:r w:rsidR="003C5BAA" w:rsidRPr="00BB3C1F">
              <w:rPr>
                <w:rFonts w:ascii="Arial" w:hAnsi="Arial" w:cs="Arial"/>
                <w:color w:val="000000" w:themeColor="text1"/>
                <w:sz w:val="20"/>
                <w:szCs w:val="20"/>
              </w:rPr>
              <w:t>Išvykimo paslaugos</w:t>
            </w:r>
          </w:p>
        </w:tc>
        <w:tc>
          <w:tcPr>
            <w:tcW w:w="5811" w:type="dxa"/>
          </w:tcPr>
          <w:p w14:paraId="67CD1849" w14:textId="6D341342" w:rsidR="003C5BAA" w:rsidRPr="00971CC1" w:rsidRDefault="003C5BAA" w:rsidP="007455B0">
            <w:pPr>
              <w:rPr>
                <w:rFonts w:ascii="Arial" w:hAnsi="Arial" w:cs="Arial"/>
                <w:color w:val="000000" w:themeColor="text1"/>
                <w:sz w:val="20"/>
                <w:szCs w:val="20"/>
              </w:rPr>
            </w:pPr>
            <w:r w:rsidRPr="00213D54">
              <w:rPr>
                <w:rFonts w:ascii="Arial" w:hAnsi="Arial" w:cs="Arial"/>
                <w:color w:val="000000" w:themeColor="text1"/>
                <w:sz w:val="20"/>
                <w:szCs w:val="20"/>
              </w:rPr>
              <w:t>Sutarčių nutraukimas, pranešimas migracijos institucijoms</w:t>
            </w:r>
            <w:r>
              <w:rPr>
                <w:rFonts w:ascii="Arial" w:hAnsi="Arial" w:cs="Arial"/>
                <w:color w:val="000000" w:themeColor="text1"/>
                <w:sz w:val="20"/>
                <w:szCs w:val="20"/>
              </w:rPr>
              <w:t xml:space="preserve"> ir pan. </w:t>
            </w:r>
          </w:p>
        </w:tc>
        <w:tc>
          <w:tcPr>
            <w:tcW w:w="1271" w:type="dxa"/>
          </w:tcPr>
          <w:p w14:paraId="73B3B4B4" w14:textId="5C5444B4" w:rsidR="003C5BAA" w:rsidRPr="00213D54"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5</w:t>
            </w:r>
          </w:p>
        </w:tc>
      </w:tr>
      <w:tr w:rsidR="003C5BAA" w14:paraId="2036BF77" w14:textId="42064FB4" w:rsidTr="71D77251">
        <w:tc>
          <w:tcPr>
            <w:tcW w:w="3256" w:type="dxa"/>
          </w:tcPr>
          <w:p w14:paraId="44B8CDF2" w14:textId="57AC9BB2" w:rsidR="003C5BAA" w:rsidRPr="00C65B47" w:rsidRDefault="00BB3C1F" w:rsidP="007455B0">
            <w:pPr>
              <w:rPr>
                <w:rFonts w:ascii="Arial" w:hAnsi="Arial" w:cs="Arial"/>
                <w:color w:val="000000" w:themeColor="text1"/>
                <w:sz w:val="20"/>
                <w:szCs w:val="20"/>
              </w:rPr>
            </w:pPr>
            <w:r>
              <w:rPr>
                <w:rFonts w:ascii="Arial" w:hAnsi="Arial" w:cs="Arial"/>
                <w:color w:val="000000" w:themeColor="text1"/>
                <w:sz w:val="20"/>
                <w:szCs w:val="20"/>
              </w:rPr>
              <w:t xml:space="preserve">8. </w:t>
            </w:r>
            <w:r w:rsidR="003C5BAA">
              <w:rPr>
                <w:rFonts w:ascii="Arial" w:hAnsi="Arial" w:cs="Arial"/>
                <w:color w:val="000000" w:themeColor="text1"/>
                <w:sz w:val="20"/>
                <w:szCs w:val="20"/>
              </w:rPr>
              <w:t>Kultūrinio sąmoningumo mokymai</w:t>
            </w:r>
          </w:p>
        </w:tc>
        <w:tc>
          <w:tcPr>
            <w:tcW w:w="5811" w:type="dxa"/>
          </w:tcPr>
          <w:p w14:paraId="00C1A72B" w14:textId="0A36FB8F" w:rsidR="003C5BAA" w:rsidRPr="00213D54" w:rsidRDefault="003C5BAA" w:rsidP="007455B0">
            <w:pPr>
              <w:rPr>
                <w:rFonts w:ascii="Arial" w:hAnsi="Arial" w:cs="Arial"/>
                <w:color w:val="000000" w:themeColor="text1"/>
                <w:sz w:val="20"/>
                <w:szCs w:val="20"/>
              </w:rPr>
            </w:pPr>
            <w:r>
              <w:rPr>
                <w:rFonts w:ascii="Arial" w:hAnsi="Arial" w:cs="Arial"/>
                <w:color w:val="000000" w:themeColor="text1"/>
                <w:sz w:val="20"/>
                <w:szCs w:val="20"/>
              </w:rPr>
              <w:t xml:space="preserve">Mokymai skirti supažindinti su vietos kultūra, tradicijomis ir verslo etiketu, siekiant palengvinti adaptaciją ir bendravimą. </w:t>
            </w:r>
          </w:p>
        </w:tc>
        <w:tc>
          <w:tcPr>
            <w:tcW w:w="1271" w:type="dxa"/>
          </w:tcPr>
          <w:p w14:paraId="072C80B0" w14:textId="628BC11B" w:rsidR="003C5BAA" w:rsidRDefault="00474C0E" w:rsidP="00287363">
            <w:pPr>
              <w:jc w:val="center"/>
              <w:rPr>
                <w:rFonts w:ascii="Arial" w:hAnsi="Arial" w:cs="Arial"/>
                <w:color w:val="000000" w:themeColor="text1"/>
                <w:sz w:val="20"/>
                <w:szCs w:val="20"/>
              </w:rPr>
            </w:pPr>
            <w:r>
              <w:rPr>
                <w:rFonts w:ascii="Arial" w:hAnsi="Arial" w:cs="Arial"/>
                <w:color w:val="000000" w:themeColor="text1"/>
                <w:sz w:val="20"/>
                <w:szCs w:val="20"/>
              </w:rPr>
              <w:t>1</w:t>
            </w:r>
          </w:p>
        </w:tc>
      </w:tr>
      <w:tr w:rsidR="003C5BAA" w14:paraId="20A7E299" w14:textId="357BC3C0" w:rsidTr="71D77251">
        <w:tc>
          <w:tcPr>
            <w:tcW w:w="3256" w:type="dxa"/>
          </w:tcPr>
          <w:p w14:paraId="40D089D2" w14:textId="34C21EA7" w:rsidR="003C5BAA" w:rsidRDefault="00BB3C1F" w:rsidP="00046D39">
            <w:pPr>
              <w:tabs>
                <w:tab w:val="left" w:pos="3158"/>
              </w:tabs>
              <w:jc w:val="both"/>
              <w:rPr>
                <w:rFonts w:ascii="Arial" w:hAnsi="Arial" w:cs="Arial"/>
                <w:color w:val="000000" w:themeColor="text1"/>
                <w:sz w:val="20"/>
                <w:szCs w:val="20"/>
              </w:rPr>
            </w:pPr>
            <w:r>
              <w:rPr>
                <w:rFonts w:ascii="Arial" w:hAnsi="Arial" w:cs="Arial"/>
                <w:color w:val="000000" w:themeColor="text1"/>
                <w:sz w:val="20"/>
                <w:szCs w:val="20"/>
              </w:rPr>
              <w:t xml:space="preserve">9. </w:t>
            </w:r>
            <w:r w:rsidR="003C5BAA">
              <w:rPr>
                <w:rFonts w:ascii="Arial" w:hAnsi="Arial" w:cs="Arial"/>
                <w:color w:val="000000" w:themeColor="text1"/>
                <w:sz w:val="20"/>
                <w:szCs w:val="20"/>
              </w:rPr>
              <w:t>Pajamų mokesčių deklaracija</w:t>
            </w:r>
          </w:p>
        </w:tc>
        <w:tc>
          <w:tcPr>
            <w:tcW w:w="5811" w:type="dxa"/>
          </w:tcPr>
          <w:p w14:paraId="1B442764" w14:textId="5141A52B" w:rsidR="003C5BAA" w:rsidRDefault="003C5BAA" w:rsidP="007455B0">
            <w:pPr>
              <w:rPr>
                <w:rFonts w:ascii="Arial" w:hAnsi="Arial" w:cs="Arial"/>
                <w:color w:val="000000" w:themeColor="text1"/>
                <w:sz w:val="20"/>
                <w:szCs w:val="20"/>
              </w:rPr>
            </w:pPr>
            <w:r w:rsidRPr="71D77251">
              <w:rPr>
                <w:rFonts w:ascii="Arial" w:hAnsi="Arial" w:cs="Arial"/>
                <w:color w:val="000000" w:themeColor="text1"/>
                <w:sz w:val="20"/>
                <w:szCs w:val="20"/>
              </w:rPr>
              <w:t>Metinė gyventojų pajamų mokesčių deklaracija, formų pildymas, atstovavimas valstybinėse institucijose</w:t>
            </w:r>
            <w:r w:rsidR="103CCD35" w:rsidRPr="71D77251">
              <w:rPr>
                <w:rFonts w:ascii="Arial" w:hAnsi="Arial" w:cs="Arial"/>
                <w:color w:val="000000" w:themeColor="text1"/>
                <w:sz w:val="20"/>
                <w:szCs w:val="20"/>
              </w:rPr>
              <w:t>.</w:t>
            </w:r>
          </w:p>
        </w:tc>
        <w:tc>
          <w:tcPr>
            <w:tcW w:w="1271" w:type="dxa"/>
          </w:tcPr>
          <w:p w14:paraId="6811608F" w14:textId="35A2101F" w:rsidR="003C5BAA"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2</w:t>
            </w:r>
          </w:p>
        </w:tc>
      </w:tr>
      <w:tr w:rsidR="003C5BAA" w14:paraId="7E24DBCB" w14:textId="0BFB6904" w:rsidTr="71D77251">
        <w:tc>
          <w:tcPr>
            <w:tcW w:w="3256" w:type="dxa"/>
          </w:tcPr>
          <w:p w14:paraId="63A0C9EA" w14:textId="114D0ADB" w:rsidR="003C5BAA" w:rsidRDefault="00BB3C1F" w:rsidP="00046D39">
            <w:pPr>
              <w:tabs>
                <w:tab w:val="left" w:pos="3158"/>
              </w:tabs>
              <w:jc w:val="both"/>
              <w:rPr>
                <w:rFonts w:ascii="Arial" w:hAnsi="Arial" w:cs="Arial"/>
                <w:color w:val="000000" w:themeColor="text1"/>
                <w:sz w:val="20"/>
                <w:szCs w:val="20"/>
              </w:rPr>
            </w:pPr>
            <w:r>
              <w:rPr>
                <w:rFonts w:ascii="Arial" w:hAnsi="Arial" w:cs="Arial"/>
                <w:color w:val="000000" w:themeColor="text1"/>
                <w:sz w:val="20"/>
                <w:szCs w:val="20"/>
              </w:rPr>
              <w:t xml:space="preserve">10. </w:t>
            </w:r>
            <w:r w:rsidR="003C5BAA">
              <w:rPr>
                <w:rFonts w:ascii="Arial" w:hAnsi="Arial" w:cs="Arial"/>
                <w:color w:val="000000" w:themeColor="text1"/>
                <w:sz w:val="20"/>
                <w:szCs w:val="20"/>
              </w:rPr>
              <w:t>Mokesčių konsultacija</w:t>
            </w:r>
          </w:p>
        </w:tc>
        <w:tc>
          <w:tcPr>
            <w:tcW w:w="5811" w:type="dxa"/>
          </w:tcPr>
          <w:p w14:paraId="2A6EF7CA" w14:textId="68BD114F" w:rsidR="003C5BAA" w:rsidRDefault="003C5BAA" w:rsidP="007455B0">
            <w:pPr>
              <w:rPr>
                <w:rFonts w:ascii="Arial" w:hAnsi="Arial" w:cs="Arial"/>
                <w:color w:val="000000" w:themeColor="text1"/>
                <w:sz w:val="20"/>
                <w:szCs w:val="20"/>
              </w:rPr>
            </w:pPr>
            <w:r w:rsidRPr="71D77251">
              <w:rPr>
                <w:rFonts w:ascii="Arial" w:hAnsi="Arial" w:cs="Arial"/>
                <w:color w:val="000000" w:themeColor="text1"/>
                <w:sz w:val="20"/>
                <w:szCs w:val="20"/>
              </w:rPr>
              <w:t>Konsultacija mokesčių klausimais</w:t>
            </w:r>
            <w:r w:rsidR="7EEF957A" w:rsidRPr="71D77251">
              <w:rPr>
                <w:rFonts w:ascii="Arial" w:hAnsi="Arial" w:cs="Arial"/>
                <w:color w:val="000000" w:themeColor="text1"/>
                <w:sz w:val="20"/>
                <w:szCs w:val="20"/>
              </w:rPr>
              <w:t>.</w:t>
            </w:r>
          </w:p>
        </w:tc>
        <w:tc>
          <w:tcPr>
            <w:tcW w:w="1271" w:type="dxa"/>
          </w:tcPr>
          <w:p w14:paraId="46F86A5C" w14:textId="3BFB229E" w:rsidR="003C5BAA" w:rsidRDefault="0011027A" w:rsidP="00287363">
            <w:pPr>
              <w:jc w:val="center"/>
              <w:rPr>
                <w:rFonts w:ascii="Arial" w:hAnsi="Arial" w:cs="Arial"/>
                <w:color w:val="000000" w:themeColor="text1"/>
                <w:sz w:val="20"/>
                <w:szCs w:val="20"/>
              </w:rPr>
            </w:pPr>
            <w:r>
              <w:rPr>
                <w:rFonts w:ascii="Arial" w:hAnsi="Arial" w:cs="Arial"/>
                <w:color w:val="000000" w:themeColor="text1"/>
                <w:sz w:val="20"/>
                <w:szCs w:val="20"/>
              </w:rPr>
              <w:t>2</w:t>
            </w:r>
          </w:p>
        </w:tc>
      </w:tr>
    </w:tbl>
    <w:p w14:paraId="65005F91" w14:textId="77777777" w:rsidR="00046D39" w:rsidRDefault="00046D39" w:rsidP="00B92AFD">
      <w:pPr>
        <w:tabs>
          <w:tab w:val="left" w:pos="-284"/>
        </w:tabs>
        <w:spacing w:after="0"/>
        <w:rPr>
          <w:rFonts w:ascii="Arial" w:hAnsi="Arial" w:cs="Arial"/>
          <w:color w:val="000000" w:themeColor="text1"/>
          <w:sz w:val="20"/>
          <w:szCs w:val="20"/>
          <w:lang w:eastAsia="ja-JP"/>
        </w:rPr>
      </w:pPr>
    </w:p>
    <w:p w14:paraId="20F93AA8" w14:textId="1C6D4AAA" w:rsidR="009B0EAF" w:rsidRPr="007E6027" w:rsidRDefault="00C76A2E" w:rsidP="00C76A2E">
      <w:pPr>
        <w:tabs>
          <w:tab w:val="left" w:pos="-284"/>
        </w:tabs>
        <w:spacing w:after="0"/>
        <w:jc w:val="both"/>
        <w:rPr>
          <w:rFonts w:ascii="Arial" w:hAnsi="Arial" w:cs="Arial"/>
          <w:i/>
          <w:iCs/>
          <w:color w:val="000000" w:themeColor="text1"/>
          <w:sz w:val="18"/>
          <w:szCs w:val="18"/>
          <w:lang w:eastAsia="ja-JP"/>
        </w:rPr>
      </w:pPr>
      <w:r w:rsidRPr="007E6027">
        <w:rPr>
          <w:rFonts w:ascii="Arial" w:hAnsi="Arial" w:cs="Arial"/>
          <w:i/>
          <w:iCs/>
          <w:color w:val="000000" w:themeColor="text1"/>
          <w:sz w:val="18"/>
          <w:szCs w:val="18"/>
          <w:lang w:eastAsia="ja-JP"/>
        </w:rPr>
        <w:t>Paslaugų pasirinkimas ir apimtys nustatomos pagal Užsakovo pateiktą užsakymą ir faktinę situaciją. Ne visos paslaugos taikomos kiekvienam užsieniečiui.</w:t>
      </w:r>
      <w:r w:rsidR="00F767A9" w:rsidRPr="007E6027">
        <w:rPr>
          <w:i/>
          <w:iCs/>
          <w:sz w:val="18"/>
          <w:szCs w:val="18"/>
        </w:rPr>
        <w:t xml:space="preserve"> </w:t>
      </w:r>
    </w:p>
    <w:p w14:paraId="742342E2" w14:textId="77777777" w:rsidR="00046D39" w:rsidRPr="005809ED" w:rsidRDefault="00046D39" w:rsidP="00B92AFD">
      <w:pPr>
        <w:tabs>
          <w:tab w:val="left" w:pos="-284"/>
        </w:tabs>
        <w:spacing w:after="0"/>
        <w:rPr>
          <w:rFonts w:ascii="Arial" w:hAnsi="Arial" w:cs="Arial"/>
          <w:color w:val="000000" w:themeColor="text1"/>
          <w:sz w:val="20"/>
          <w:szCs w:val="20"/>
          <w:lang w:eastAsia="ja-JP"/>
        </w:rPr>
      </w:pPr>
    </w:p>
    <w:sectPr w:rsidR="00046D39" w:rsidRPr="005809ED"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6682" w14:textId="77777777" w:rsidR="00B24DD1" w:rsidRDefault="00B24DD1" w:rsidP="00F86956">
      <w:pPr>
        <w:spacing w:after="0" w:line="240" w:lineRule="auto"/>
      </w:pPr>
      <w:r>
        <w:separator/>
      </w:r>
    </w:p>
  </w:endnote>
  <w:endnote w:type="continuationSeparator" w:id="0">
    <w:p w14:paraId="42DB8ED8" w14:textId="77777777" w:rsidR="00B24DD1" w:rsidRDefault="00B24DD1" w:rsidP="00F86956">
      <w:pPr>
        <w:spacing w:after="0" w:line="240" w:lineRule="auto"/>
      </w:pPr>
      <w:r>
        <w:continuationSeparator/>
      </w:r>
    </w:p>
  </w:endnote>
  <w:endnote w:type="continuationNotice" w:id="1">
    <w:p w14:paraId="36A47A2D" w14:textId="77777777" w:rsidR="00B24DD1" w:rsidRDefault="00B24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0C2DFF0F" w:rsidR="2ADBD71E" w:rsidRPr="00D2766B" w:rsidRDefault="50AEC38D" w:rsidP="50AEC38D">
    <w:pPr>
      <w:pStyle w:val="Footer"/>
      <w:jc w:val="right"/>
      <w:rPr>
        <w:rFonts w:ascii="Arial" w:hAnsi="Arial" w:cs="Arial"/>
        <w:i/>
        <w:iCs/>
        <w:sz w:val="16"/>
        <w:szCs w:val="16"/>
      </w:rPr>
    </w:pPr>
    <w:r w:rsidRPr="50AEC38D">
      <w:rPr>
        <w:rFonts w:ascii="Arial" w:hAnsi="Arial" w:cs="Arial"/>
        <w:i/>
        <w:iCs/>
        <w:sz w:val="16"/>
        <w:szCs w:val="16"/>
      </w:rPr>
      <w:t xml:space="preserve">Versija </w:t>
    </w:r>
    <w:r w:rsidR="00897227" w:rsidRPr="50AEC38D">
      <w:rPr>
        <w:rFonts w:ascii="Arial" w:hAnsi="Arial" w:cs="Arial"/>
        <w:i/>
        <w:iCs/>
        <w:sz w:val="16"/>
        <w:szCs w:val="16"/>
      </w:rPr>
      <w:t>202</w:t>
    </w:r>
    <w:r w:rsidR="00941AD7">
      <w:rPr>
        <w:rFonts w:ascii="Arial" w:hAnsi="Arial" w:cs="Arial"/>
        <w:i/>
        <w:iCs/>
        <w:sz w:val="16"/>
        <w:szCs w:val="16"/>
      </w:rPr>
      <w:t>50722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0AA5" w14:textId="77777777" w:rsidR="00B24DD1" w:rsidRDefault="00B24DD1" w:rsidP="00F86956">
      <w:pPr>
        <w:spacing w:after="0" w:line="240" w:lineRule="auto"/>
      </w:pPr>
      <w:r>
        <w:separator/>
      </w:r>
    </w:p>
  </w:footnote>
  <w:footnote w:type="continuationSeparator" w:id="0">
    <w:p w14:paraId="1FFAD233" w14:textId="77777777" w:rsidR="00B24DD1" w:rsidRDefault="00B24DD1" w:rsidP="00F86956">
      <w:pPr>
        <w:spacing w:after="0" w:line="240" w:lineRule="auto"/>
      </w:pPr>
      <w:r>
        <w:continuationSeparator/>
      </w:r>
    </w:p>
  </w:footnote>
  <w:footnote w:type="continuationNotice" w:id="1">
    <w:p w14:paraId="7264D963" w14:textId="77777777" w:rsidR="00B24DD1" w:rsidRDefault="00B24D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6"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DD4B97"/>
    <w:multiLevelType w:val="multilevel"/>
    <w:tmpl w:val="0427001F"/>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bCs w:val="0"/>
        <w:i w:val="0"/>
        <w:iCs w:val="0"/>
        <w:color w:val="auto"/>
        <w:sz w:val="20"/>
        <w:szCs w:val="20"/>
      </w:rPr>
    </w:lvl>
    <w:lvl w:ilvl="2">
      <w:start w:val="1"/>
      <w:numFmt w:val="decimal"/>
      <w:lvlText w:val="%1.%2.%3."/>
      <w:lvlJc w:val="left"/>
      <w:pPr>
        <w:ind w:left="1224" w:hanging="504"/>
      </w:pPr>
      <w:rPr>
        <w:rFonts w:hint="default"/>
        <w:b w:val="0"/>
        <w:bCs w:val="0"/>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FD445FC"/>
    <w:multiLevelType w:val="multilevel"/>
    <w:tmpl w:val="D2AC97B8"/>
    <w:styleLink w:val="Esamassraas1"/>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4122"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1"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5"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1"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abstractNum w:abstractNumId="43" w15:restartNumberingAfterBreak="0">
    <w:nsid w:val="7F844E1E"/>
    <w:multiLevelType w:val="multilevel"/>
    <w:tmpl w:val="CD0E40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2545837">
    <w:abstractNumId w:val="42"/>
  </w:num>
  <w:num w:numId="2" w16cid:durableId="1672559035">
    <w:abstractNumId w:val="11"/>
  </w:num>
  <w:num w:numId="3" w16cid:durableId="431437901">
    <w:abstractNumId w:val="30"/>
  </w:num>
  <w:num w:numId="4" w16cid:durableId="747993822">
    <w:abstractNumId w:val="40"/>
  </w:num>
  <w:num w:numId="5" w16cid:durableId="315231920">
    <w:abstractNumId w:val="35"/>
  </w:num>
  <w:num w:numId="6" w16cid:durableId="125047799">
    <w:abstractNumId w:val="29"/>
  </w:num>
  <w:num w:numId="7" w16cid:durableId="2106345412">
    <w:abstractNumId w:val="41"/>
  </w:num>
  <w:num w:numId="8" w16cid:durableId="1733653488">
    <w:abstractNumId w:val="5"/>
  </w:num>
  <w:num w:numId="9" w16cid:durableId="43023211">
    <w:abstractNumId w:val="0"/>
  </w:num>
  <w:num w:numId="10" w16cid:durableId="210658993">
    <w:abstractNumId w:val="36"/>
  </w:num>
  <w:num w:numId="11" w16cid:durableId="1320040628">
    <w:abstractNumId w:val="16"/>
  </w:num>
  <w:num w:numId="12" w16cid:durableId="1678998750">
    <w:abstractNumId w:val="7"/>
  </w:num>
  <w:num w:numId="13" w16cid:durableId="1437795822">
    <w:abstractNumId w:val="15"/>
  </w:num>
  <w:num w:numId="14" w16cid:durableId="198669915">
    <w:abstractNumId w:val="34"/>
  </w:num>
  <w:num w:numId="15" w16cid:durableId="179203269">
    <w:abstractNumId w:val="39"/>
  </w:num>
  <w:num w:numId="16" w16cid:durableId="1010138726">
    <w:abstractNumId w:val="27"/>
  </w:num>
  <w:num w:numId="17" w16cid:durableId="156269226">
    <w:abstractNumId w:val="2"/>
  </w:num>
  <w:num w:numId="18" w16cid:durableId="3364856">
    <w:abstractNumId w:val="38"/>
  </w:num>
  <w:num w:numId="19" w16cid:durableId="681322827">
    <w:abstractNumId w:val="8"/>
  </w:num>
  <w:num w:numId="20" w16cid:durableId="1076249901">
    <w:abstractNumId w:val="25"/>
  </w:num>
  <w:num w:numId="21" w16cid:durableId="814226596">
    <w:abstractNumId w:val="37"/>
  </w:num>
  <w:num w:numId="22" w16cid:durableId="197359520">
    <w:abstractNumId w:val="1"/>
  </w:num>
  <w:num w:numId="23" w16cid:durableId="783961457">
    <w:abstractNumId w:val="21"/>
  </w:num>
  <w:num w:numId="24" w16cid:durableId="1899706966">
    <w:abstractNumId w:val="17"/>
  </w:num>
  <w:num w:numId="25" w16cid:durableId="25495730">
    <w:abstractNumId w:val="12"/>
  </w:num>
  <w:num w:numId="26" w16cid:durableId="529955385">
    <w:abstractNumId w:val="9"/>
  </w:num>
  <w:num w:numId="27" w16cid:durableId="1786850492">
    <w:abstractNumId w:val="31"/>
  </w:num>
  <w:num w:numId="28" w16cid:durableId="388652531">
    <w:abstractNumId w:val="19"/>
  </w:num>
  <w:num w:numId="29" w16cid:durableId="149179477">
    <w:abstractNumId w:val="3"/>
  </w:num>
  <w:num w:numId="30" w16cid:durableId="1926843125">
    <w:abstractNumId w:val="6"/>
  </w:num>
  <w:num w:numId="31" w16cid:durableId="910698979">
    <w:abstractNumId w:val="20"/>
  </w:num>
  <w:num w:numId="32" w16cid:durableId="431097577">
    <w:abstractNumId w:val="33"/>
  </w:num>
  <w:num w:numId="33" w16cid:durableId="1612518016">
    <w:abstractNumId w:val="23"/>
  </w:num>
  <w:num w:numId="34" w16cid:durableId="1074623950">
    <w:abstractNumId w:val="22"/>
  </w:num>
  <w:num w:numId="35" w16cid:durableId="1274701941">
    <w:abstractNumId w:val="18"/>
  </w:num>
  <w:num w:numId="36" w16cid:durableId="777531415">
    <w:abstractNumId w:val="28"/>
  </w:num>
  <w:num w:numId="37" w16cid:durableId="656349704">
    <w:abstractNumId w:val="4"/>
  </w:num>
  <w:num w:numId="38" w16cid:durableId="1753235282">
    <w:abstractNumId w:val="32"/>
  </w:num>
  <w:num w:numId="39" w16cid:durableId="986473993">
    <w:abstractNumId w:val="24"/>
  </w:num>
  <w:num w:numId="40" w16cid:durableId="262029676">
    <w:abstractNumId w:val="10"/>
  </w:num>
  <w:num w:numId="41" w16cid:durableId="2035571341">
    <w:abstractNumId w:val="14"/>
  </w:num>
  <w:num w:numId="42" w16cid:durableId="1587108426">
    <w:abstractNumId w:val="13"/>
  </w:num>
  <w:num w:numId="43" w16cid:durableId="1220242994">
    <w:abstractNumId w:val="43"/>
  </w:num>
  <w:num w:numId="44" w16cid:durableId="246236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34C7"/>
    <w:rsid w:val="000039F2"/>
    <w:rsid w:val="00003B3A"/>
    <w:rsid w:val="00004010"/>
    <w:rsid w:val="00004122"/>
    <w:rsid w:val="00004468"/>
    <w:rsid w:val="00004C8D"/>
    <w:rsid w:val="00005A59"/>
    <w:rsid w:val="00007236"/>
    <w:rsid w:val="00007AF6"/>
    <w:rsid w:val="000101B9"/>
    <w:rsid w:val="000112E5"/>
    <w:rsid w:val="00011644"/>
    <w:rsid w:val="00011645"/>
    <w:rsid w:val="00014F6A"/>
    <w:rsid w:val="00015AAF"/>
    <w:rsid w:val="000162CF"/>
    <w:rsid w:val="000165B1"/>
    <w:rsid w:val="00017CBF"/>
    <w:rsid w:val="00020FDF"/>
    <w:rsid w:val="0002184C"/>
    <w:rsid w:val="00021C84"/>
    <w:rsid w:val="00022FAD"/>
    <w:rsid w:val="00026B1A"/>
    <w:rsid w:val="000307E8"/>
    <w:rsid w:val="00032086"/>
    <w:rsid w:val="0003212B"/>
    <w:rsid w:val="00032475"/>
    <w:rsid w:val="00032C02"/>
    <w:rsid w:val="00033822"/>
    <w:rsid w:val="0003394F"/>
    <w:rsid w:val="000366CE"/>
    <w:rsid w:val="00037886"/>
    <w:rsid w:val="00037B7C"/>
    <w:rsid w:val="00037C76"/>
    <w:rsid w:val="000411B7"/>
    <w:rsid w:val="00042A9F"/>
    <w:rsid w:val="00043EBF"/>
    <w:rsid w:val="000440F8"/>
    <w:rsid w:val="000449E7"/>
    <w:rsid w:val="00045D51"/>
    <w:rsid w:val="0004679D"/>
    <w:rsid w:val="00046CAC"/>
    <w:rsid w:val="00046D39"/>
    <w:rsid w:val="00047540"/>
    <w:rsid w:val="00047885"/>
    <w:rsid w:val="00051EEA"/>
    <w:rsid w:val="000536F7"/>
    <w:rsid w:val="00054E89"/>
    <w:rsid w:val="000566A0"/>
    <w:rsid w:val="00056E36"/>
    <w:rsid w:val="000617CA"/>
    <w:rsid w:val="00061F96"/>
    <w:rsid w:val="0006221A"/>
    <w:rsid w:val="00062E4B"/>
    <w:rsid w:val="00062E6E"/>
    <w:rsid w:val="0006404E"/>
    <w:rsid w:val="000663BA"/>
    <w:rsid w:val="000673F1"/>
    <w:rsid w:val="000719EA"/>
    <w:rsid w:val="00072126"/>
    <w:rsid w:val="00072D01"/>
    <w:rsid w:val="00072F39"/>
    <w:rsid w:val="00073CD6"/>
    <w:rsid w:val="00074B26"/>
    <w:rsid w:val="000750E2"/>
    <w:rsid w:val="000757CB"/>
    <w:rsid w:val="000809D9"/>
    <w:rsid w:val="000822FF"/>
    <w:rsid w:val="0008449C"/>
    <w:rsid w:val="00084A8F"/>
    <w:rsid w:val="0008502C"/>
    <w:rsid w:val="00087945"/>
    <w:rsid w:val="00087B02"/>
    <w:rsid w:val="00087C3F"/>
    <w:rsid w:val="00087F77"/>
    <w:rsid w:val="00090F35"/>
    <w:rsid w:val="0009337E"/>
    <w:rsid w:val="000945B5"/>
    <w:rsid w:val="00095061"/>
    <w:rsid w:val="000A032B"/>
    <w:rsid w:val="000A080D"/>
    <w:rsid w:val="000A0891"/>
    <w:rsid w:val="000A1D54"/>
    <w:rsid w:val="000A2165"/>
    <w:rsid w:val="000A2FB9"/>
    <w:rsid w:val="000A656D"/>
    <w:rsid w:val="000A6BD0"/>
    <w:rsid w:val="000A6DE9"/>
    <w:rsid w:val="000B07C8"/>
    <w:rsid w:val="000B1662"/>
    <w:rsid w:val="000B1839"/>
    <w:rsid w:val="000B292C"/>
    <w:rsid w:val="000B4A9E"/>
    <w:rsid w:val="000B5268"/>
    <w:rsid w:val="000B631E"/>
    <w:rsid w:val="000B6986"/>
    <w:rsid w:val="000B7CCF"/>
    <w:rsid w:val="000B7E07"/>
    <w:rsid w:val="000C0B8C"/>
    <w:rsid w:val="000C1436"/>
    <w:rsid w:val="000C1CB5"/>
    <w:rsid w:val="000C20EB"/>
    <w:rsid w:val="000C2BF5"/>
    <w:rsid w:val="000C3D72"/>
    <w:rsid w:val="000C4650"/>
    <w:rsid w:val="000C522F"/>
    <w:rsid w:val="000C6EFA"/>
    <w:rsid w:val="000C7E94"/>
    <w:rsid w:val="000C7F7C"/>
    <w:rsid w:val="000D17FB"/>
    <w:rsid w:val="000D204F"/>
    <w:rsid w:val="000D2486"/>
    <w:rsid w:val="000D3179"/>
    <w:rsid w:val="000D3E74"/>
    <w:rsid w:val="000D408B"/>
    <w:rsid w:val="000D6AE0"/>
    <w:rsid w:val="000D6BA0"/>
    <w:rsid w:val="000E0C48"/>
    <w:rsid w:val="000E2944"/>
    <w:rsid w:val="000E29E0"/>
    <w:rsid w:val="000E2D81"/>
    <w:rsid w:val="000E3332"/>
    <w:rsid w:val="000E3921"/>
    <w:rsid w:val="000E4C70"/>
    <w:rsid w:val="000E5F7D"/>
    <w:rsid w:val="000E7C4E"/>
    <w:rsid w:val="000F13EA"/>
    <w:rsid w:val="000F1701"/>
    <w:rsid w:val="000F1D96"/>
    <w:rsid w:val="000F240F"/>
    <w:rsid w:val="000F2669"/>
    <w:rsid w:val="000F28CF"/>
    <w:rsid w:val="000F323A"/>
    <w:rsid w:val="000F35DD"/>
    <w:rsid w:val="000F4244"/>
    <w:rsid w:val="000F45AB"/>
    <w:rsid w:val="000F5AC5"/>
    <w:rsid w:val="000F5DAC"/>
    <w:rsid w:val="000F7286"/>
    <w:rsid w:val="00100213"/>
    <w:rsid w:val="00100A8A"/>
    <w:rsid w:val="00100C13"/>
    <w:rsid w:val="00101217"/>
    <w:rsid w:val="001019A4"/>
    <w:rsid w:val="0010388A"/>
    <w:rsid w:val="001050FA"/>
    <w:rsid w:val="001061FA"/>
    <w:rsid w:val="0010623A"/>
    <w:rsid w:val="001072DC"/>
    <w:rsid w:val="001072DE"/>
    <w:rsid w:val="0011027A"/>
    <w:rsid w:val="001103CD"/>
    <w:rsid w:val="001108B2"/>
    <w:rsid w:val="001109EB"/>
    <w:rsid w:val="00114631"/>
    <w:rsid w:val="001146F0"/>
    <w:rsid w:val="00114B80"/>
    <w:rsid w:val="00114FAB"/>
    <w:rsid w:val="00115CE4"/>
    <w:rsid w:val="00117601"/>
    <w:rsid w:val="00117696"/>
    <w:rsid w:val="00120E84"/>
    <w:rsid w:val="001215C8"/>
    <w:rsid w:val="00121DCF"/>
    <w:rsid w:val="00122BB3"/>
    <w:rsid w:val="001230B9"/>
    <w:rsid w:val="001233A9"/>
    <w:rsid w:val="00123758"/>
    <w:rsid w:val="00123B1A"/>
    <w:rsid w:val="00123C85"/>
    <w:rsid w:val="001246B6"/>
    <w:rsid w:val="001248A0"/>
    <w:rsid w:val="00125B3C"/>
    <w:rsid w:val="00125DF3"/>
    <w:rsid w:val="0012688B"/>
    <w:rsid w:val="001306EF"/>
    <w:rsid w:val="00130AAC"/>
    <w:rsid w:val="00130ADD"/>
    <w:rsid w:val="001316EC"/>
    <w:rsid w:val="00132560"/>
    <w:rsid w:val="0013349C"/>
    <w:rsid w:val="00133DDA"/>
    <w:rsid w:val="00133FF6"/>
    <w:rsid w:val="001349E3"/>
    <w:rsid w:val="00134B89"/>
    <w:rsid w:val="00136FF4"/>
    <w:rsid w:val="0014044F"/>
    <w:rsid w:val="0014050B"/>
    <w:rsid w:val="00140616"/>
    <w:rsid w:val="00141114"/>
    <w:rsid w:val="00141318"/>
    <w:rsid w:val="00141CBF"/>
    <w:rsid w:val="00142112"/>
    <w:rsid w:val="001421FB"/>
    <w:rsid w:val="001430D6"/>
    <w:rsid w:val="00145D07"/>
    <w:rsid w:val="00150039"/>
    <w:rsid w:val="00151021"/>
    <w:rsid w:val="00152604"/>
    <w:rsid w:val="001543FF"/>
    <w:rsid w:val="001551D9"/>
    <w:rsid w:val="001554D5"/>
    <w:rsid w:val="00156D75"/>
    <w:rsid w:val="00157CF3"/>
    <w:rsid w:val="001613CC"/>
    <w:rsid w:val="001614A1"/>
    <w:rsid w:val="00162E55"/>
    <w:rsid w:val="00163B7A"/>
    <w:rsid w:val="0016425A"/>
    <w:rsid w:val="0016470F"/>
    <w:rsid w:val="001656AC"/>
    <w:rsid w:val="00165ECC"/>
    <w:rsid w:val="0016685C"/>
    <w:rsid w:val="00170E2F"/>
    <w:rsid w:val="0017100D"/>
    <w:rsid w:val="001719C4"/>
    <w:rsid w:val="00172653"/>
    <w:rsid w:val="001739D6"/>
    <w:rsid w:val="00174726"/>
    <w:rsid w:val="00174984"/>
    <w:rsid w:val="00174B1A"/>
    <w:rsid w:val="00174CF4"/>
    <w:rsid w:val="001754CB"/>
    <w:rsid w:val="0017614E"/>
    <w:rsid w:val="00176C56"/>
    <w:rsid w:val="001821CE"/>
    <w:rsid w:val="0018274C"/>
    <w:rsid w:val="00182EFC"/>
    <w:rsid w:val="00182FF7"/>
    <w:rsid w:val="00184EC2"/>
    <w:rsid w:val="00186555"/>
    <w:rsid w:val="001873FB"/>
    <w:rsid w:val="00187787"/>
    <w:rsid w:val="00187DAB"/>
    <w:rsid w:val="00190835"/>
    <w:rsid w:val="0019102E"/>
    <w:rsid w:val="001932A3"/>
    <w:rsid w:val="001937B3"/>
    <w:rsid w:val="0019422C"/>
    <w:rsid w:val="001950AA"/>
    <w:rsid w:val="0019705B"/>
    <w:rsid w:val="001A04D1"/>
    <w:rsid w:val="001A0575"/>
    <w:rsid w:val="001A3239"/>
    <w:rsid w:val="001A40C4"/>
    <w:rsid w:val="001A466E"/>
    <w:rsid w:val="001A4AEE"/>
    <w:rsid w:val="001B08BE"/>
    <w:rsid w:val="001B0E3D"/>
    <w:rsid w:val="001B0F90"/>
    <w:rsid w:val="001B13FC"/>
    <w:rsid w:val="001B1B68"/>
    <w:rsid w:val="001B1CD7"/>
    <w:rsid w:val="001B1D32"/>
    <w:rsid w:val="001B3BEF"/>
    <w:rsid w:val="001B5317"/>
    <w:rsid w:val="001B5723"/>
    <w:rsid w:val="001B7672"/>
    <w:rsid w:val="001C019F"/>
    <w:rsid w:val="001C107D"/>
    <w:rsid w:val="001C14A7"/>
    <w:rsid w:val="001C22BF"/>
    <w:rsid w:val="001C25E0"/>
    <w:rsid w:val="001C5506"/>
    <w:rsid w:val="001C7C36"/>
    <w:rsid w:val="001D0DBA"/>
    <w:rsid w:val="001D10ED"/>
    <w:rsid w:val="001D2938"/>
    <w:rsid w:val="001D2FEB"/>
    <w:rsid w:val="001D31A8"/>
    <w:rsid w:val="001D3E18"/>
    <w:rsid w:val="001D477C"/>
    <w:rsid w:val="001D58DE"/>
    <w:rsid w:val="001D6208"/>
    <w:rsid w:val="001E0494"/>
    <w:rsid w:val="001E04F1"/>
    <w:rsid w:val="001E0CC1"/>
    <w:rsid w:val="001E1535"/>
    <w:rsid w:val="001E1F9D"/>
    <w:rsid w:val="001E487E"/>
    <w:rsid w:val="001E4F23"/>
    <w:rsid w:val="001E526F"/>
    <w:rsid w:val="001E59B7"/>
    <w:rsid w:val="001E5BBE"/>
    <w:rsid w:val="001E5D26"/>
    <w:rsid w:val="001E7099"/>
    <w:rsid w:val="001E735F"/>
    <w:rsid w:val="001E7E32"/>
    <w:rsid w:val="001F08B7"/>
    <w:rsid w:val="001F0AE2"/>
    <w:rsid w:val="001F35B0"/>
    <w:rsid w:val="001F4A2C"/>
    <w:rsid w:val="001F4E90"/>
    <w:rsid w:val="001F5DA3"/>
    <w:rsid w:val="001F72E8"/>
    <w:rsid w:val="001F7ED5"/>
    <w:rsid w:val="0020010C"/>
    <w:rsid w:val="00200EEC"/>
    <w:rsid w:val="00201654"/>
    <w:rsid w:val="00202E06"/>
    <w:rsid w:val="00202FC1"/>
    <w:rsid w:val="00203502"/>
    <w:rsid w:val="00203BBF"/>
    <w:rsid w:val="00204658"/>
    <w:rsid w:val="00207703"/>
    <w:rsid w:val="00211BEF"/>
    <w:rsid w:val="002130CD"/>
    <w:rsid w:val="002132E9"/>
    <w:rsid w:val="00213CD9"/>
    <w:rsid w:val="00213D54"/>
    <w:rsid w:val="00214D08"/>
    <w:rsid w:val="002158A7"/>
    <w:rsid w:val="00215A26"/>
    <w:rsid w:val="00216738"/>
    <w:rsid w:val="0021764E"/>
    <w:rsid w:val="00220188"/>
    <w:rsid w:val="00221232"/>
    <w:rsid w:val="00224018"/>
    <w:rsid w:val="0022446F"/>
    <w:rsid w:val="002263EB"/>
    <w:rsid w:val="002264AC"/>
    <w:rsid w:val="00226D7D"/>
    <w:rsid w:val="002315AB"/>
    <w:rsid w:val="00233895"/>
    <w:rsid w:val="002408C2"/>
    <w:rsid w:val="002410BF"/>
    <w:rsid w:val="00241747"/>
    <w:rsid w:val="002423B7"/>
    <w:rsid w:val="00242695"/>
    <w:rsid w:val="00242CB0"/>
    <w:rsid w:val="0024417B"/>
    <w:rsid w:val="0024527D"/>
    <w:rsid w:val="00246452"/>
    <w:rsid w:val="00246728"/>
    <w:rsid w:val="00246729"/>
    <w:rsid w:val="002470FE"/>
    <w:rsid w:val="00247C9A"/>
    <w:rsid w:val="00247F67"/>
    <w:rsid w:val="00250221"/>
    <w:rsid w:val="00251D70"/>
    <w:rsid w:val="0025214B"/>
    <w:rsid w:val="00253680"/>
    <w:rsid w:val="00253A37"/>
    <w:rsid w:val="002540A2"/>
    <w:rsid w:val="0025437A"/>
    <w:rsid w:val="002563C7"/>
    <w:rsid w:val="00257ADB"/>
    <w:rsid w:val="00257CF8"/>
    <w:rsid w:val="00260C08"/>
    <w:rsid w:val="00261622"/>
    <w:rsid w:val="00262CC9"/>
    <w:rsid w:val="002631EB"/>
    <w:rsid w:val="002636D6"/>
    <w:rsid w:val="00264A49"/>
    <w:rsid w:val="00264DD0"/>
    <w:rsid w:val="002653B7"/>
    <w:rsid w:val="002670B0"/>
    <w:rsid w:val="00267138"/>
    <w:rsid w:val="00267BDC"/>
    <w:rsid w:val="00270C6D"/>
    <w:rsid w:val="002718C5"/>
    <w:rsid w:val="00273819"/>
    <w:rsid w:val="0027425D"/>
    <w:rsid w:val="00274400"/>
    <w:rsid w:val="0027532E"/>
    <w:rsid w:val="0027538B"/>
    <w:rsid w:val="00275778"/>
    <w:rsid w:val="00276074"/>
    <w:rsid w:val="00276DE1"/>
    <w:rsid w:val="00280050"/>
    <w:rsid w:val="00280F25"/>
    <w:rsid w:val="00281296"/>
    <w:rsid w:val="0028202C"/>
    <w:rsid w:val="00284B41"/>
    <w:rsid w:val="00285A8D"/>
    <w:rsid w:val="00286430"/>
    <w:rsid w:val="00286A5B"/>
    <w:rsid w:val="00287363"/>
    <w:rsid w:val="0029087B"/>
    <w:rsid w:val="00290F5B"/>
    <w:rsid w:val="00292872"/>
    <w:rsid w:val="00293342"/>
    <w:rsid w:val="00296BDE"/>
    <w:rsid w:val="0029726E"/>
    <w:rsid w:val="00297EA9"/>
    <w:rsid w:val="002A079A"/>
    <w:rsid w:val="002A1BC7"/>
    <w:rsid w:val="002A2704"/>
    <w:rsid w:val="002A2BB7"/>
    <w:rsid w:val="002A2E4B"/>
    <w:rsid w:val="002A330B"/>
    <w:rsid w:val="002A3392"/>
    <w:rsid w:val="002A4065"/>
    <w:rsid w:val="002A476A"/>
    <w:rsid w:val="002A5E17"/>
    <w:rsid w:val="002A66F8"/>
    <w:rsid w:val="002A6C21"/>
    <w:rsid w:val="002A6CB8"/>
    <w:rsid w:val="002B62DC"/>
    <w:rsid w:val="002B6374"/>
    <w:rsid w:val="002B6611"/>
    <w:rsid w:val="002C00B3"/>
    <w:rsid w:val="002C00BC"/>
    <w:rsid w:val="002C01FD"/>
    <w:rsid w:val="002C05DA"/>
    <w:rsid w:val="002C1FFA"/>
    <w:rsid w:val="002C2FC3"/>
    <w:rsid w:val="002C3022"/>
    <w:rsid w:val="002C4205"/>
    <w:rsid w:val="002C454C"/>
    <w:rsid w:val="002C6459"/>
    <w:rsid w:val="002C76EE"/>
    <w:rsid w:val="002C7B7B"/>
    <w:rsid w:val="002D0689"/>
    <w:rsid w:val="002D0787"/>
    <w:rsid w:val="002D1201"/>
    <w:rsid w:val="002D2ABA"/>
    <w:rsid w:val="002D3142"/>
    <w:rsid w:val="002D35FA"/>
    <w:rsid w:val="002D36BA"/>
    <w:rsid w:val="002D480E"/>
    <w:rsid w:val="002D6B30"/>
    <w:rsid w:val="002D794D"/>
    <w:rsid w:val="002E2229"/>
    <w:rsid w:val="002E4845"/>
    <w:rsid w:val="002E6B4C"/>
    <w:rsid w:val="002E6C8D"/>
    <w:rsid w:val="002F0CCA"/>
    <w:rsid w:val="002F1446"/>
    <w:rsid w:val="002F27F7"/>
    <w:rsid w:val="002F3A9C"/>
    <w:rsid w:val="002F4B4D"/>
    <w:rsid w:val="002F51B7"/>
    <w:rsid w:val="002F526B"/>
    <w:rsid w:val="002F54DC"/>
    <w:rsid w:val="002F5598"/>
    <w:rsid w:val="00300E97"/>
    <w:rsid w:val="00300ED0"/>
    <w:rsid w:val="0030141D"/>
    <w:rsid w:val="003014D9"/>
    <w:rsid w:val="00301880"/>
    <w:rsid w:val="00301D90"/>
    <w:rsid w:val="00303BEA"/>
    <w:rsid w:val="003049D0"/>
    <w:rsid w:val="0030562D"/>
    <w:rsid w:val="003062C8"/>
    <w:rsid w:val="00306B1C"/>
    <w:rsid w:val="00306F60"/>
    <w:rsid w:val="00307CA8"/>
    <w:rsid w:val="00307FA0"/>
    <w:rsid w:val="00311041"/>
    <w:rsid w:val="0031301A"/>
    <w:rsid w:val="00313594"/>
    <w:rsid w:val="00314081"/>
    <w:rsid w:val="003161CF"/>
    <w:rsid w:val="0031647F"/>
    <w:rsid w:val="00316D07"/>
    <w:rsid w:val="00320834"/>
    <w:rsid w:val="00321644"/>
    <w:rsid w:val="0032370E"/>
    <w:rsid w:val="00325F57"/>
    <w:rsid w:val="00326393"/>
    <w:rsid w:val="0032677C"/>
    <w:rsid w:val="003318C0"/>
    <w:rsid w:val="00332494"/>
    <w:rsid w:val="003331A5"/>
    <w:rsid w:val="00333EF0"/>
    <w:rsid w:val="00335EFA"/>
    <w:rsid w:val="00336056"/>
    <w:rsid w:val="003416F3"/>
    <w:rsid w:val="00342AEC"/>
    <w:rsid w:val="0034373C"/>
    <w:rsid w:val="0034423B"/>
    <w:rsid w:val="00344327"/>
    <w:rsid w:val="003443AC"/>
    <w:rsid w:val="00344A8F"/>
    <w:rsid w:val="003457EF"/>
    <w:rsid w:val="0034659D"/>
    <w:rsid w:val="00346965"/>
    <w:rsid w:val="003469D9"/>
    <w:rsid w:val="00346E6D"/>
    <w:rsid w:val="00347666"/>
    <w:rsid w:val="00347916"/>
    <w:rsid w:val="0034794B"/>
    <w:rsid w:val="003501EB"/>
    <w:rsid w:val="003501FF"/>
    <w:rsid w:val="003502DB"/>
    <w:rsid w:val="003538BC"/>
    <w:rsid w:val="003542CD"/>
    <w:rsid w:val="00355417"/>
    <w:rsid w:val="00356B0D"/>
    <w:rsid w:val="00360D34"/>
    <w:rsid w:val="003614D5"/>
    <w:rsid w:val="00362618"/>
    <w:rsid w:val="003653A1"/>
    <w:rsid w:val="00365CDB"/>
    <w:rsid w:val="0036797B"/>
    <w:rsid w:val="00367A64"/>
    <w:rsid w:val="0037038D"/>
    <w:rsid w:val="0037179F"/>
    <w:rsid w:val="0037313F"/>
    <w:rsid w:val="003739DA"/>
    <w:rsid w:val="00373F31"/>
    <w:rsid w:val="003747E9"/>
    <w:rsid w:val="00375BC9"/>
    <w:rsid w:val="0037681C"/>
    <w:rsid w:val="00376B36"/>
    <w:rsid w:val="00377F0C"/>
    <w:rsid w:val="00380D42"/>
    <w:rsid w:val="00381919"/>
    <w:rsid w:val="00382D96"/>
    <w:rsid w:val="003833FF"/>
    <w:rsid w:val="00383A49"/>
    <w:rsid w:val="00385EEB"/>
    <w:rsid w:val="00386629"/>
    <w:rsid w:val="003867DB"/>
    <w:rsid w:val="003900A9"/>
    <w:rsid w:val="00391203"/>
    <w:rsid w:val="003931E3"/>
    <w:rsid w:val="00393250"/>
    <w:rsid w:val="00394738"/>
    <w:rsid w:val="0039487C"/>
    <w:rsid w:val="0039696B"/>
    <w:rsid w:val="00396C12"/>
    <w:rsid w:val="003A0B92"/>
    <w:rsid w:val="003A13E3"/>
    <w:rsid w:val="003A1ACD"/>
    <w:rsid w:val="003A6F9B"/>
    <w:rsid w:val="003B0AAB"/>
    <w:rsid w:val="003B1614"/>
    <w:rsid w:val="003B232C"/>
    <w:rsid w:val="003B310B"/>
    <w:rsid w:val="003B32CD"/>
    <w:rsid w:val="003B3E03"/>
    <w:rsid w:val="003B4351"/>
    <w:rsid w:val="003B4422"/>
    <w:rsid w:val="003B540C"/>
    <w:rsid w:val="003B5906"/>
    <w:rsid w:val="003B734B"/>
    <w:rsid w:val="003C00DC"/>
    <w:rsid w:val="003C00DD"/>
    <w:rsid w:val="003C044C"/>
    <w:rsid w:val="003C1460"/>
    <w:rsid w:val="003C22D6"/>
    <w:rsid w:val="003C29C2"/>
    <w:rsid w:val="003C2BFC"/>
    <w:rsid w:val="003C3012"/>
    <w:rsid w:val="003C356E"/>
    <w:rsid w:val="003C4DDE"/>
    <w:rsid w:val="003C4E4E"/>
    <w:rsid w:val="003C5BAA"/>
    <w:rsid w:val="003D2974"/>
    <w:rsid w:val="003D2D1E"/>
    <w:rsid w:val="003D2E46"/>
    <w:rsid w:val="003D42AC"/>
    <w:rsid w:val="003D4983"/>
    <w:rsid w:val="003D689C"/>
    <w:rsid w:val="003D772D"/>
    <w:rsid w:val="003D7ABC"/>
    <w:rsid w:val="003D7C73"/>
    <w:rsid w:val="003E169F"/>
    <w:rsid w:val="003E2BE3"/>
    <w:rsid w:val="003E2CCE"/>
    <w:rsid w:val="003E638C"/>
    <w:rsid w:val="003E657C"/>
    <w:rsid w:val="003E79B4"/>
    <w:rsid w:val="003E7DB5"/>
    <w:rsid w:val="003E7EB1"/>
    <w:rsid w:val="003F004C"/>
    <w:rsid w:val="003F1020"/>
    <w:rsid w:val="003F2E98"/>
    <w:rsid w:val="003F4D0E"/>
    <w:rsid w:val="003F4E6A"/>
    <w:rsid w:val="003F5D86"/>
    <w:rsid w:val="003F6764"/>
    <w:rsid w:val="003F786B"/>
    <w:rsid w:val="0040054B"/>
    <w:rsid w:val="004005BC"/>
    <w:rsid w:val="00401886"/>
    <w:rsid w:val="004018B6"/>
    <w:rsid w:val="00401BCA"/>
    <w:rsid w:val="00402A70"/>
    <w:rsid w:val="00402D30"/>
    <w:rsid w:val="00405661"/>
    <w:rsid w:val="00406639"/>
    <w:rsid w:val="00407000"/>
    <w:rsid w:val="0040756F"/>
    <w:rsid w:val="00407880"/>
    <w:rsid w:val="0040788C"/>
    <w:rsid w:val="00411ED6"/>
    <w:rsid w:val="00411F76"/>
    <w:rsid w:val="00412481"/>
    <w:rsid w:val="00413745"/>
    <w:rsid w:val="004139B8"/>
    <w:rsid w:val="00413BDF"/>
    <w:rsid w:val="00414206"/>
    <w:rsid w:val="004150B7"/>
    <w:rsid w:val="004153F3"/>
    <w:rsid w:val="004161B1"/>
    <w:rsid w:val="0042018C"/>
    <w:rsid w:val="004203AD"/>
    <w:rsid w:val="00420E55"/>
    <w:rsid w:val="00420E73"/>
    <w:rsid w:val="00422BAC"/>
    <w:rsid w:val="00422E7F"/>
    <w:rsid w:val="004239CB"/>
    <w:rsid w:val="00425F1F"/>
    <w:rsid w:val="004268E1"/>
    <w:rsid w:val="00426DAA"/>
    <w:rsid w:val="00427828"/>
    <w:rsid w:val="004301E0"/>
    <w:rsid w:val="00430B71"/>
    <w:rsid w:val="00430FB2"/>
    <w:rsid w:val="004338CB"/>
    <w:rsid w:val="00435FD6"/>
    <w:rsid w:val="004360C5"/>
    <w:rsid w:val="0043668B"/>
    <w:rsid w:val="004379CD"/>
    <w:rsid w:val="004402DF"/>
    <w:rsid w:val="00440672"/>
    <w:rsid w:val="00441D81"/>
    <w:rsid w:val="00442911"/>
    <w:rsid w:val="00444B96"/>
    <w:rsid w:val="004450E8"/>
    <w:rsid w:val="0044532C"/>
    <w:rsid w:val="00446174"/>
    <w:rsid w:val="00447187"/>
    <w:rsid w:val="0044758C"/>
    <w:rsid w:val="0045081B"/>
    <w:rsid w:val="00450B8B"/>
    <w:rsid w:val="004512F6"/>
    <w:rsid w:val="004536E7"/>
    <w:rsid w:val="004536F5"/>
    <w:rsid w:val="00455191"/>
    <w:rsid w:val="00455EEA"/>
    <w:rsid w:val="00456370"/>
    <w:rsid w:val="00457419"/>
    <w:rsid w:val="0045751C"/>
    <w:rsid w:val="00457959"/>
    <w:rsid w:val="00460EF8"/>
    <w:rsid w:val="0046298B"/>
    <w:rsid w:val="004629E9"/>
    <w:rsid w:val="0046330D"/>
    <w:rsid w:val="00464016"/>
    <w:rsid w:val="0046418E"/>
    <w:rsid w:val="0046457E"/>
    <w:rsid w:val="0046495D"/>
    <w:rsid w:val="00464DE2"/>
    <w:rsid w:val="004660BC"/>
    <w:rsid w:val="004669E2"/>
    <w:rsid w:val="00466C7D"/>
    <w:rsid w:val="00466E9E"/>
    <w:rsid w:val="00466F8E"/>
    <w:rsid w:val="00471074"/>
    <w:rsid w:val="0047118E"/>
    <w:rsid w:val="00472599"/>
    <w:rsid w:val="004725E4"/>
    <w:rsid w:val="00472B61"/>
    <w:rsid w:val="00472EA9"/>
    <w:rsid w:val="00473BB7"/>
    <w:rsid w:val="00473C3A"/>
    <w:rsid w:val="00474C0E"/>
    <w:rsid w:val="004757A2"/>
    <w:rsid w:val="00477058"/>
    <w:rsid w:val="00481D9F"/>
    <w:rsid w:val="0048343F"/>
    <w:rsid w:val="00483F42"/>
    <w:rsid w:val="00485030"/>
    <w:rsid w:val="0048536D"/>
    <w:rsid w:val="00485587"/>
    <w:rsid w:val="00485C2B"/>
    <w:rsid w:val="00485E6D"/>
    <w:rsid w:val="004879AA"/>
    <w:rsid w:val="00487A68"/>
    <w:rsid w:val="004920F3"/>
    <w:rsid w:val="00492807"/>
    <w:rsid w:val="00492CD0"/>
    <w:rsid w:val="00493FCF"/>
    <w:rsid w:val="00494490"/>
    <w:rsid w:val="00495E52"/>
    <w:rsid w:val="00496B76"/>
    <w:rsid w:val="00496D93"/>
    <w:rsid w:val="00496F9D"/>
    <w:rsid w:val="00497681"/>
    <w:rsid w:val="00497B0E"/>
    <w:rsid w:val="00497B3D"/>
    <w:rsid w:val="00497E22"/>
    <w:rsid w:val="004A1E0B"/>
    <w:rsid w:val="004A21E6"/>
    <w:rsid w:val="004A3082"/>
    <w:rsid w:val="004A3C10"/>
    <w:rsid w:val="004A3EE0"/>
    <w:rsid w:val="004A4001"/>
    <w:rsid w:val="004A58C2"/>
    <w:rsid w:val="004B0008"/>
    <w:rsid w:val="004B00CA"/>
    <w:rsid w:val="004B0AA2"/>
    <w:rsid w:val="004B0FA4"/>
    <w:rsid w:val="004B57AF"/>
    <w:rsid w:val="004B586E"/>
    <w:rsid w:val="004B6EAD"/>
    <w:rsid w:val="004C04A3"/>
    <w:rsid w:val="004C1293"/>
    <w:rsid w:val="004C410A"/>
    <w:rsid w:val="004D0ED6"/>
    <w:rsid w:val="004D0FED"/>
    <w:rsid w:val="004D1166"/>
    <w:rsid w:val="004D36BB"/>
    <w:rsid w:val="004D51F1"/>
    <w:rsid w:val="004D5558"/>
    <w:rsid w:val="004D56F5"/>
    <w:rsid w:val="004D5AFC"/>
    <w:rsid w:val="004D67C1"/>
    <w:rsid w:val="004D699A"/>
    <w:rsid w:val="004D6C72"/>
    <w:rsid w:val="004D6EF5"/>
    <w:rsid w:val="004D7E2C"/>
    <w:rsid w:val="004E0C5A"/>
    <w:rsid w:val="004E31BF"/>
    <w:rsid w:val="004E4B8E"/>
    <w:rsid w:val="004E5D2E"/>
    <w:rsid w:val="004E60BF"/>
    <w:rsid w:val="004E70B0"/>
    <w:rsid w:val="004F200D"/>
    <w:rsid w:val="004F2278"/>
    <w:rsid w:val="004F2802"/>
    <w:rsid w:val="004F2AC7"/>
    <w:rsid w:val="004F39B4"/>
    <w:rsid w:val="004F3FA3"/>
    <w:rsid w:val="004F45F6"/>
    <w:rsid w:val="004F5765"/>
    <w:rsid w:val="004F5777"/>
    <w:rsid w:val="004F7888"/>
    <w:rsid w:val="0050008C"/>
    <w:rsid w:val="00500231"/>
    <w:rsid w:val="00500831"/>
    <w:rsid w:val="00500B48"/>
    <w:rsid w:val="00500DE5"/>
    <w:rsid w:val="0050206E"/>
    <w:rsid w:val="0050222A"/>
    <w:rsid w:val="0050421A"/>
    <w:rsid w:val="00504237"/>
    <w:rsid w:val="00504E28"/>
    <w:rsid w:val="00506917"/>
    <w:rsid w:val="005079CE"/>
    <w:rsid w:val="00510DB5"/>
    <w:rsid w:val="00511517"/>
    <w:rsid w:val="005120F6"/>
    <w:rsid w:val="005130AD"/>
    <w:rsid w:val="00515089"/>
    <w:rsid w:val="00516EAE"/>
    <w:rsid w:val="005174C3"/>
    <w:rsid w:val="0052013D"/>
    <w:rsid w:val="0052187C"/>
    <w:rsid w:val="00526159"/>
    <w:rsid w:val="00526DF6"/>
    <w:rsid w:val="00530051"/>
    <w:rsid w:val="00530EC5"/>
    <w:rsid w:val="00531540"/>
    <w:rsid w:val="00531EFE"/>
    <w:rsid w:val="005327C6"/>
    <w:rsid w:val="00532FF6"/>
    <w:rsid w:val="0053421A"/>
    <w:rsid w:val="00534B0C"/>
    <w:rsid w:val="005373FC"/>
    <w:rsid w:val="00537436"/>
    <w:rsid w:val="00540916"/>
    <w:rsid w:val="00542CF9"/>
    <w:rsid w:val="005430FC"/>
    <w:rsid w:val="00544316"/>
    <w:rsid w:val="00544FF4"/>
    <w:rsid w:val="00545206"/>
    <w:rsid w:val="00545641"/>
    <w:rsid w:val="00545ED3"/>
    <w:rsid w:val="0054629C"/>
    <w:rsid w:val="0054652D"/>
    <w:rsid w:val="00546CFA"/>
    <w:rsid w:val="00547178"/>
    <w:rsid w:val="00547403"/>
    <w:rsid w:val="00547675"/>
    <w:rsid w:val="00547789"/>
    <w:rsid w:val="00547E0F"/>
    <w:rsid w:val="0055083A"/>
    <w:rsid w:val="00550BEE"/>
    <w:rsid w:val="00551C02"/>
    <w:rsid w:val="00552566"/>
    <w:rsid w:val="00552899"/>
    <w:rsid w:val="005528FE"/>
    <w:rsid w:val="00552E68"/>
    <w:rsid w:val="00555499"/>
    <w:rsid w:val="00556FBB"/>
    <w:rsid w:val="005571D0"/>
    <w:rsid w:val="00557222"/>
    <w:rsid w:val="00560165"/>
    <w:rsid w:val="00560FF5"/>
    <w:rsid w:val="00561B9B"/>
    <w:rsid w:val="00561FF7"/>
    <w:rsid w:val="0056229A"/>
    <w:rsid w:val="00562759"/>
    <w:rsid w:val="005632CC"/>
    <w:rsid w:val="0056582D"/>
    <w:rsid w:val="005661D8"/>
    <w:rsid w:val="00567693"/>
    <w:rsid w:val="00567BAB"/>
    <w:rsid w:val="00570F01"/>
    <w:rsid w:val="005710B9"/>
    <w:rsid w:val="005713B3"/>
    <w:rsid w:val="00575B47"/>
    <w:rsid w:val="0057603A"/>
    <w:rsid w:val="0057753B"/>
    <w:rsid w:val="0057776A"/>
    <w:rsid w:val="00577CB6"/>
    <w:rsid w:val="005805CA"/>
    <w:rsid w:val="005808F0"/>
    <w:rsid w:val="005809ED"/>
    <w:rsid w:val="00582808"/>
    <w:rsid w:val="00583FA3"/>
    <w:rsid w:val="00585DB2"/>
    <w:rsid w:val="00587AC0"/>
    <w:rsid w:val="00591118"/>
    <w:rsid w:val="00591BF8"/>
    <w:rsid w:val="00593530"/>
    <w:rsid w:val="005949D4"/>
    <w:rsid w:val="00595EF1"/>
    <w:rsid w:val="00596477"/>
    <w:rsid w:val="00596CDE"/>
    <w:rsid w:val="00597279"/>
    <w:rsid w:val="005A0D94"/>
    <w:rsid w:val="005A15FD"/>
    <w:rsid w:val="005A272F"/>
    <w:rsid w:val="005A397D"/>
    <w:rsid w:val="005A3C62"/>
    <w:rsid w:val="005A42BE"/>
    <w:rsid w:val="005A449C"/>
    <w:rsid w:val="005A4807"/>
    <w:rsid w:val="005A4B17"/>
    <w:rsid w:val="005A638F"/>
    <w:rsid w:val="005A6435"/>
    <w:rsid w:val="005A78F9"/>
    <w:rsid w:val="005B4C79"/>
    <w:rsid w:val="005B5790"/>
    <w:rsid w:val="005B57E8"/>
    <w:rsid w:val="005C04F5"/>
    <w:rsid w:val="005C0AA5"/>
    <w:rsid w:val="005C2902"/>
    <w:rsid w:val="005C31EA"/>
    <w:rsid w:val="005C3276"/>
    <w:rsid w:val="005C3719"/>
    <w:rsid w:val="005C3763"/>
    <w:rsid w:val="005C38C2"/>
    <w:rsid w:val="005C40F5"/>
    <w:rsid w:val="005C4B71"/>
    <w:rsid w:val="005C591A"/>
    <w:rsid w:val="005C6DC4"/>
    <w:rsid w:val="005C7573"/>
    <w:rsid w:val="005C79C3"/>
    <w:rsid w:val="005C7CE6"/>
    <w:rsid w:val="005D2937"/>
    <w:rsid w:val="005D4461"/>
    <w:rsid w:val="005D7514"/>
    <w:rsid w:val="005D798B"/>
    <w:rsid w:val="005E0EC2"/>
    <w:rsid w:val="005E28FC"/>
    <w:rsid w:val="005E3798"/>
    <w:rsid w:val="005E4722"/>
    <w:rsid w:val="005E4A7E"/>
    <w:rsid w:val="005E5B9B"/>
    <w:rsid w:val="005E75E5"/>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3FB"/>
    <w:rsid w:val="0060357A"/>
    <w:rsid w:val="00603C79"/>
    <w:rsid w:val="006042AA"/>
    <w:rsid w:val="00607486"/>
    <w:rsid w:val="006075C1"/>
    <w:rsid w:val="00607834"/>
    <w:rsid w:val="00607A85"/>
    <w:rsid w:val="00607B6C"/>
    <w:rsid w:val="006104C6"/>
    <w:rsid w:val="00610931"/>
    <w:rsid w:val="00611661"/>
    <w:rsid w:val="00612898"/>
    <w:rsid w:val="00612F14"/>
    <w:rsid w:val="00613E18"/>
    <w:rsid w:val="00615657"/>
    <w:rsid w:val="00616438"/>
    <w:rsid w:val="006167DA"/>
    <w:rsid w:val="00616CAD"/>
    <w:rsid w:val="00622384"/>
    <w:rsid w:val="0062407D"/>
    <w:rsid w:val="006244DF"/>
    <w:rsid w:val="00630627"/>
    <w:rsid w:val="006335FA"/>
    <w:rsid w:val="0063376E"/>
    <w:rsid w:val="0063406B"/>
    <w:rsid w:val="00635819"/>
    <w:rsid w:val="006402F0"/>
    <w:rsid w:val="00640501"/>
    <w:rsid w:val="0064051D"/>
    <w:rsid w:val="00640FA3"/>
    <w:rsid w:val="00641586"/>
    <w:rsid w:val="006421B9"/>
    <w:rsid w:val="00642303"/>
    <w:rsid w:val="006424B0"/>
    <w:rsid w:val="00643F14"/>
    <w:rsid w:val="0064408F"/>
    <w:rsid w:val="00644C76"/>
    <w:rsid w:val="00644FEF"/>
    <w:rsid w:val="00647BC5"/>
    <w:rsid w:val="006525C4"/>
    <w:rsid w:val="0065626C"/>
    <w:rsid w:val="00657684"/>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4817"/>
    <w:rsid w:val="006751C0"/>
    <w:rsid w:val="00675F70"/>
    <w:rsid w:val="00677C6E"/>
    <w:rsid w:val="0068043E"/>
    <w:rsid w:val="00680E30"/>
    <w:rsid w:val="006810DC"/>
    <w:rsid w:val="00681B9F"/>
    <w:rsid w:val="00683236"/>
    <w:rsid w:val="006844F5"/>
    <w:rsid w:val="006846F5"/>
    <w:rsid w:val="00684B43"/>
    <w:rsid w:val="0068577A"/>
    <w:rsid w:val="00690A12"/>
    <w:rsid w:val="006912C5"/>
    <w:rsid w:val="006914F5"/>
    <w:rsid w:val="0069155E"/>
    <w:rsid w:val="006921FA"/>
    <w:rsid w:val="0069579D"/>
    <w:rsid w:val="00696343"/>
    <w:rsid w:val="0069796C"/>
    <w:rsid w:val="006A34A9"/>
    <w:rsid w:val="006A4A10"/>
    <w:rsid w:val="006A54F9"/>
    <w:rsid w:val="006A5AA3"/>
    <w:rsid w:val="006A68CE"/>
    <w:rsid w:val="006A7681"/>
    <w:rsid w:val="006B02B3"/>
    <w:rsid w:val="006B13BB"/>
    <w:rsid w:val="006B1923"/>
    <w:rsid w:val="006B1C34"/>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215C"/>
    <w:rsid w:val="006C2E16"/>
    <w:rsid w:val="006C3143"/>
    <w:rsid w:val="006C3369"/>
    <w:rsid w:val="006C3D3C"/>
    <w:rsid w:val="006C3E35"/>
    <w:rsid w:val="006C4A81"/>
    <w:rsid w:val="006C5570"/>
    <w:rsid w:val="006C5669"/>
    <w:rsid w:val="006C608E"/>
    <w:rsid w:val="006C70BE"/>
    <w:rsid w:val="006C7BD5"/>
    <w:rsid w:val="006D074C"/>
    <w:rsid w:val="006D0917"/>
    <w:rsid w:val="006D1619"/>
    <w:rsid w:val="006D2111"/>
    <w:rsid w:val="006D2A5F"/>
    <w:rsid w:val="006D4E6F"/>
    <w:rsid w:val="006D5253"/>
    <w:rsid w:val="006D54C7"/>
    <w:rsid w:val="006D77E3"/>
    <w:rsid w:val="006E24C0"/>
    <w:rsid w:val="006E35AB"/>
    <w:rsid w:val="006E3A12"/>
    <w:rsid w:val="006E3A74"/>
    <w:rsid w:val="006E3FC4"/>
    <w:rsid w:val="006E4A97"/>
    <w:rsid w:val="006E606A"/>
    <w:rsid w:val="006E738D"/>
    <w:rsid w:val="006E7CC8"/>
    <w:rsid w:val="006F312E"/>
    <w:rsid w:val="006F33A8"/>
    <w:rsid w:val="006F3624"/>
    <w:rsid w:val="006F3E3B"/>
    <w:rsid w:val="006F43E5"/>
    <w:rsid w:val="006F4562"/>
    <w:rsid w:val="006F5BA8"/>
    <w:rsid w:val="006F69A7"/>
    <w:rsid w:val="006F6F30"/>
    <w:rsid w:val="006F77FC"/>
    <w:rsid w:val="0070419D"/>
    <w:rsid w:val="00704241"/>
    <w:rsid w:val="00704BA8"/>
    <w:rsid w:val="00705333"/>
    <w:rsid w:val="00710999"/>
    <w:rsid w:val="00712001"/>
    <w:rsid w:val="0071463F"/>
    <w:rsid w:val="00714902"/>
    <w:rsid w:val="007151ED"/>
    <w:rsid w:val="00716F9B"/>
    <w:rsid w:val="0072037F"/>
    <w:rsid w:val="00720B6B"/>
    <w:rsid w:val="007215CC"/>
    <w:rsid w:val="0072190C"/>
    <w:rsid w:val="00721F12"/>
    <w:rsid w:val="00723B8E"/>
    <w:rsid w:val="00723F28"/>
    <w:rsid w:val="0072454F"/>
    <w:rsid w:val="00727DF4"/>
    <w:rsid w:val="007300B4"/>
    <w:rsid w:val="0073023A"/>
    <w:rsid w:val="00730D64"/>
    <w:rsid w:val="007310F8"/>
    <w:rsid w:val="00731E8B"/>
    <w:rsid w:val="00732361"/>
    <w:rsid w:val="00732AE7"/>
    <w:rsid w:val="00734809"/>
    <w:rsid w:val="007355D4"/>
    <w:rsid w:val="00735A20"/>
    <w:rsid w:val="0074072F"/>
    <w:rsid w:val="00740F73"/>
    <w:rsid w:val="00741D21"/>
    <w:rsid w:val="00741F84"/>
    <w:rsid w:val="00742364"/>
    <w:rsid w:val="00742833"/>
    <w:rsid w:val="007455B0"/>
    <w:rsid w:val="007458AE"/>
    <w:rsid w:val="00745A69"/>
    <w:rsid w:val="00746936"/>
    <w:rsid w:val="00750B02"/>
    <w:rsid w:val="00752086"/>
    <w:rsid w:val="007527F5"/>
    <w:rsid w:val="007553E1"/>
    <w:rsid w:val="00755C8F"/>
    <w:rsid w:val="00755D3A"/>
    <w:rsid w:val="00756363"/>
    <w:rsid w:val="007568C1"/>
    <w:rsid w:val="00757944"/>
    <w:rsid w:val="007621D2"/>
    <w:rsid w:val="007661BD"/>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7F"/>
    <w:rsid w:val="0077650B"/>
    <w:rsid w:val="00776B2A"/>
    <w:rsid w:val="0077797C"/>
    <w:rsid w:val="00777A7D"/>
    <w:rsid w:val="007806D7"/>
    <w:rsid w:val="00784491"/>
    <w:rsid w:val="00784AC9"/>
    <w:rsid w:val="007855EF"/>
    <w:rsid w:val="007858E1"/>
    <w:rsid w:val="007911C3"/>
    <w:rsid w:val="007925EC"/>
    <w:rsid w:val="007940A4"/>
    <w:rsid w:val="00794EB1"/>
    <w:rsid w:val="00795BF6"/>
    <w:rsid w:val="007A03D7"/>
    <w:rsid w:val="007A0813"/>
    <w:rsid w:val="007A2A87"/>
    <w:rsid w:val="007A321C"/>
    <w:rsid w:val="007A465A"/>
    <w:rsid w:val="007A4919"/>
    <w:rsid w:val="007A5335"/>
    <w:rsid w:val="007A5AB5"/>
    <w:rsid w:val="007A6EBE"/>
    <w:rsid w:val="007B10CB"/>
    <w:rsid w:val="007B16FE"/>
    <w:rsid w:val="007B2CA4"/>
    <w:rsid w:val="007B58C4"/>
    <w:rsid w:val="007B6717"/>
    <w:rsid w:val="007C04AF"/>
    <w:rsid w:val="007C0511"/>
    <w:rsid w:val="007C082F"/>
    <w:rsid w:val="007C0F4B"/>
    <w:rsid w:val="007C2532"/>
    <w:rsid w:val="007C3840"/>
    <w:rsid w:val="007C3FB7"/>
    <w:rsid w:val="007C5FAF"/>
    <w:rsid w:val="007C64A0"/>
    <w:rsid w:val="007C6E23"/>
    <w:rsid w:val="007D05FA"/>
    <w:rsid w:val="007D1495"/>
    <w:rsid w:val="007D1BC6"/>
    <w:rsid w:val="007D3669"/>
    <w:rsid w:val="007D3B84"/>
    <w:rsid w:val="007D7425"/>
    <w:rsid w:val="007E041E"/>
    <w:rsid w:val="007E3751"/>
    <w:rsid w:val="007E5DCB"/>
    <w:rsid w:val="007E6027"/>
    <w:rsid w:val="007E633D"/>
    <w:rsid w:val="007E6F13"/>
    <w:rsid w:val="007E768E"/>
    <w:rsid w:val="007E77CF"/>
    <w:rsid w:val="007F0629"/>
    <w:rsid w:val="007F1CBD"/>
    <w:rsid w:val="007F2C78"/>
    <w:rsid w:val="007F3629"/>
    <w:rsid w:val="007F3F57"/>
    <w:rsid w:val="007F42C2"/>
    <w:rsid w:val="007F44D9"/>
    <w:rsid w:val="007F5136"/>
    <w:rsid w:val="007F6DA1"/>
    <w:rsid w:val="007F6E31"/>
    <w:rsid w:val="00801373"/>
    <w:rsid w:val="00802D41"/>
    <w:rsid w:val="0080386C"/>
    <w:rsid w:val="00804533"/>
    <w:rsid w:val="00804A96"/>
    <w:rsid w:val="00804B2D"/>
    <w:rsid w:val="0080562D"/>
    <w:rsid w:val="00806B1D"/>
    <w:rsid w:val="00806D55"/>
    <w:rsid w:val="00807578"/>
    <w:rsid w:val="00807759"/>
    <w:rsid w:val="00807C0F"/>
    <w:rsid w:val="00810839"/>
    <w:rsid w:val="00810D82"/>
    <w:rsid w:val="00812355"/>
    <w:rsid w:val="00813291"/>
    <w:rsid w:val="00813441"/>
    <w:rsid w:val="0081398A"/>
    <w:rsid w:val="008146F7"/>
    <w:rsid w:val="0081520B"/>
    <w:rsid w:val="00815FF4"/>
    <w:rsid w:val="00817276"/>
    <w:rsid w:val="00817523"/>
    <w:rsid w:val="00817CA4"/>
    <w:rsid w:val="00817F22"/>
    <w:rsid w:val="00820102"/>
    <w:rsid w:val="00820564"/>
    <w:rsid w:val="00820B92"/>
    <w:rsid w:val="00820DA8"/>
    <w:rsid w:val="00822E34"/>
    <w:rsid w:val="00824D32"/>
    <w:rsid w:val="00825F4D"/>
    <w:rsid w:val="00827905"/>
    <w:rsid w:val="00827F89"/>
    <w:rsid w:val="00830E68"/>
    <w:rsid w:val="00832802"/>
    <w:rsid w:val="008332BC"/>
    <w:rsid w:val="008352D6"/>
    <w:rsid w:val="00835679"/>
    <w:rsid w:val="008370AD"/>
    <w:rsid w:val="008415D0"/>
    <w:rsid w:val="008415F4"/>
    <w:rsid w:val="0084175F"/>
    <w:rsid w:val="00841C18"/>
    <w:rsid w:val="00841F84"/>
    <w:rsid w:val="008425A6"/>
    <w:rsid w:val="00842DD4"/>
    <w:rsid w:val="0084357A"/>
    <w:rsid w:val="00844A87"/>
    <w:rsid w:val="00845A90"/>
    <w:rsid w:val="008472FC"/>
    <w:rsid w:val="00847EFF"/>
    <w:rsid w:val="00847F7A"/>
    <w:rsid w:val="00851169"/>
    <w:rsid w:val="00855076"/>
    <w:rsid w:val="0086023B"/>
    <w:rsid w:val="00860976"/>
    <w:rsid w:val="00860C55"/>
    <w:rsid w:val="0086192F"/>
    <w:rsid w:val="00861F14"/>
    <w:rsid w:val="00862852"/>
    <w:rsid w:val="00862E2D"/>
    <w:rsid w:val="00862FB4"/>
    <w:rsid w:val="0086318C"/>
    <w:rsid w:val="0086352D"/>
    <w:rsid w:val="00863E20"/>
    <w:rsid w:val="008646A2"/>
    <w:rsid w:val="00864A5B"/>
    <w:rsid w:val="00864F86"/>
    <w:rsid w:val="00865118"/>
    <w:rsid w:val="00867199"/>
    <w:rsid w:val="00871650"/>
    <w:rsid w:val="008726AB"/>
    <w:rsid w:val="0087454D"/>
    <w:rsid w:val="00877680"/>
    <w:rsid w:val="008803B6"/>
    <w:rsid w:val="0088086B"/>
    <w:rsid w:val="008833C0"/>
    <w:rsid w:val="00885339"/>
    <w:rsid w:val="0088606D"/>
    <w:rsid w:val="00886A01"/>
    <w:rsid w:val="0088734E"/>
    <w:rsid w:val="00887BF6"/>
    <w:rsid w:val="0089082B"/>
    <w:rsid w:val="00890E7B"/>
    <w:rsid w:val="00891A8E"/>
    <w:rsid w:val="008924C6"/>
    <w:rsid w:val="00892646"/>
    <w:rsid w:val="0089307D"/>
    <w:rsid w:val="0089335F"/>
    <w:rsid w:val="00896E33"/>
    <w:rsid w:val="00897227"/>
    <w:rsid w:val="00897CDF"/>
    <w:rsid w:val="008A1E19"/>
    <w:rsid w:val="008A36F4"/>
    <w:rsid w:val="008A3D3D"/>
    <w:rsid w:val="008A5102"/>
    <w:rsid w:val="008A53BD"/>
    <w:rsid w:val="008A5DB9"/>
    <w:rsid w:val="008A6318"/>
    <w:rsid w:val="008A6E66"/>
    <w:rsid w:val="008A7099"/>
    <w:rsid w:val="008A70F2"/>
    <w:rsid w:val="008A75DF"/>
    <w:rsid w:val="008A7C21"/>
    <w:rsid w:val="008A7F53"/>
    <w:rsid w:val="008B1564"/>
    <w:rsid w:val="008B1938"/>
    <w:rsid w:val="008B1CB8"/>
    <w:rsid w:val="008B1D4E"/>
    <w:rsid w:val="008B213A"/>
    <w:rsid w:val="008B2390"/>
    <w:rsid w:val="008B2404"/>
    <w:rsid w:val="008B2F84"/>
    <w:rsid w:val="008B308C"/>
    <w:rsid w:val="008B3279"/>
    <w:rsid w:val="008B35BD"/>
    <w:rsid w:val="008B4155"/>
    <w:rsid w:val="008B4FC6"/>
    <w:rsid w:val="008C00DE"/>
    <w:rsid w:val="008C3AF7"/>
    <w:rsid w:val="008C43DF"/>
    <w:rsid w:val="008C4F20"/>
    <w:rsid w:val="008C5203"/>
    <w:rsid w:val="008C567A"/>
    <w:rsid w:val="008C608A"/>
    <w:rsid w:val="008C61D9"/>
    <w:rsid w:val="008C746A"/>
    <w:rsid w:val="008C7CE5"/>
    <w:rsid w:val="008D095E"/>
    <w:rsid w:val="008D0D6C"/>
    <w:rsid w:val="008D1E30"/>
    <w:rsid w:val="008D23AD"/>
    <w:rsid w:val="008D3DF8"/>
    <w:rsid w:val="008D4CBD"/>
    <w:rsid w:val="008D5D95"/>
    <w:rsid w:val="008D65DE"/>
    <w:rsid w:val="008E00BF"/>
    <w:rsid w:val="008E11EA"/>
    <w:rsid w:val="008E132B"/>
    <w:rsid w:val="008E1D75"/>
    <w:rsid w:val="008E2397"/>
    <w:rsid w:val="008E2CB3"/>
    <w:rsid w:val="008E2D12"/>
    <w:rsid w:val="008E5671"/>
    <w:rsid w:val="008E5942"/>
    <w:rsid w:val="008E5A71"/>
    <w:rsid w:val="008E5F33"/>
    <w:rsid w:val="008E6206"/>
    <w:rsid w:val="008E7F21"/>
    <w:rsid w:val="008F0624"/>
    <w:rsid w:val="008F0684"/>
    <w:rsid w:val="008F06A7"/>
    <w:rsid w:val="008F0F02"/>
    <w:rsid w:val="008F1076"/>
    <w:rsid w:val="008F11F5"/>
    <w:rsid w:val="008F2CE5"/>
    <w:rsid w:val="008F4885"/>
    <w:rsid w:val="008F744B"/>
    <w:rsid w:val="008F7786"/>
    <w:rsid w:val="008F7D4E"/>
    <w:rsid w:val="009005FC"/>
    <w:rsid w:val="0090239F"/>
    <w:rsid w:val="009066E2"/>
    <w:rsid w:val="00907482"/>
    <w:rsid w:val="00910041"/>
    <w:rsid w:val="00910293"/>
    <w:rsid w:val="00913591"/>
    <w:rsid w:val="00913941"/>
    <w:rsid w:val="00914235"/>
    <w:rsid w:val="009151EF"/>
    <w:rsid w:val="00916264"/>
    <w:rsid w:val="00916DC7"/>
    <w:rsid w:val="009215B5"/>
    <w:rsid w:val="00921863"/>
    <w:rsid w:val="00922A6B"/>
    <w:rsid w:val="00922BCD"/>
    <w:rsid w:val="00925202"/>
    <w:rsid w:val="00925840"/>
    <w:rsid w:val="00925AE5"/>
    <w:rsid w:val="00926387"/>
    <w:rsid w:val="00926805"/>
    <w:rsid w:val="0092681B"/>
    <w:rsid w:val="00930410"/>
    <w:rsid w:val="0093055E"/>
    <w:rsid w:val="009305AF"/>
    <w:rsid w:val="00930A51"/>
    <w:rsid w:val="00930B27"/>
    <w:rsid w:val="0093146C"/>
    <w:rsid w:val="009325FE"/>
    <w:rsid w:val="0093299A"/>
    <w:rsid w:val="00937E98"/>
    <w:rsid w:val="00937FB2"/>
    <w:rsid w:val="00940BA4"/>
    <w:rsid w:val="00941AD7"/>
    <w:rsid w:val="0094299B"/>
    <w:rsid w:val="00945C5C"/>
    <w:rsid w:val="0094661B"/>
    <w:rsid w:val="00951626"/>
    <w:rsid w:val="009518F6"/>
    <w:rsid w:val="00952FF7"/>
    <w:rsid w:val="009535FB"/>
    <w:rsid w:val="00953748"/>
    <w:rsid w:val="0095395D"/>
    <w:rsid w:val="0095408B"/>
    <w:rsid w:val="0095489A"/>
    <w:rsid w:val="009549B5"/>
    <w:rsid w:val="00955D48"/>
    <w:rsid w:val="00956010"/>
    <w:rsid w:val="0095722D"/>
    <w:rsid w:val="00957828"/>
    <w:rsid w:val="00960CDB"/>
    <w:rsid w:val="00962973"/>
    <w:rsid w:val="00963A7F"/>
    <w:rsid w:val="00964279"/>
    <w:rsid w:val="009653CD"/>
    <w:rsid w:val="00965690"/>
    <w:rsid w:val="0096603E"/>
    <w:rsid w:val="009675F1"/>
    <w:rsid w:val="00967CEC"/>
    <w:rsid w:val="0097015B"/>
    <w:rsid w:val="0097140E"/>
    <w:rsid w:val="00971A40"/>
    <w:rsid w:val="00971CC1"/>
    <w:rsid w:val="0097425E"/>
    <w:rsid w:val="00974E00"/>
    <w:rsid w:val="009775EC"/>
    <w:rsid w:val="00977C25"/>
    <w:rsid w:val="009806F2"/>
    <w:rsid w:val="00981CA2"/>
    <w:rsid w:val="00982C42"/>
    <w:rsid w:val="00983520"/>
    <w:rsid w:val="00983F9F"/>
    <w:rsid w:val="00984D53"/>
    <w:rsid w:val="00984F27"/>
    <w:rsid w:val="00985F38"/>
    <w:rsid w:val="009868B6"/>
    <w:rsid w:val="00987884"/>
    <w:rsid w:val="009904EF"/>
    <w:rsid w:val="0099121C"/>
    <w:rsid w:val="009926BD"/>
    <w:rsid w:val="00992923"/>
    <w:rsid w:val="00993821"/>
    <w:rsid w:val="00997106"/>
    <w:rsid w:val="00997332"/>
    <w:rsid w:val="009A0960"/>
    <w:rsid w:val="009A11D7"/>
    <w:rsid w:val="009A1338"/>
    <w:rsid w:val="009A13F8"/>
    <w:rsid w:val="009A2712"/>
    <w:rsid w:val="009A2FA2"/>
    <w:rsid w:val="009A3306"/>
    <w:rsid w:val="009A3C5D"/>
    <w:rsid w:val="009A54EA"/>
    <w:rsid w:val="009A62C9"/>
    <w:rsid w:val="009A671A"/>
    <w:rsid w:val="009A7B7A"/>
    <w:rsid w:val="009A7ED2"/>
    <w:rsid w:val="009B01B4"/>
    <w:rsid w:val="009B0EAF"/>
    <w:rsid w:val="009B38EE"/>
    <w:rsid w:val="009B4213"/>
    <w:rsid w:val="009B75D0"/>
    <w:rsid w:val="009C00C0"/>
    <w:rsid w:val="009C10F1"/>
    <w:rsid w:val="009C21CF"/>
    <w:rsid w:val="009C284C"/>
    <w:rsid w:val="009C3685"/>
    <w:rsid w:val="009C3E89"/>
    <w:rsid w:val="009C3EE0"/>
    <w:rsid w:val="009C59B6"/>
    <w:rsid w:val="009C6581"/>
    <w:rsid w:val="009C6EEB"/>
    <w:rsid w:val="009C7863"/>
    <w:rsid w:val="009D185F"/>
    <w:rsid w:val="009D18AE"/>
    <w:rsid w:val="009D278A"/>
    <w:rsid w:val="009D280E"/>
    <w:rsid w:val="009D4B58"/>
    <w:rsid w:val="009D62F7"/>
    <w:rsid w:val="009D6C5B"/>
    <w:rsid w:val="009D7C6C"/>
    <w:rsid w:val="009E1946"/>
    <w:rsid w:val="009E3F41"/>
    <w:rsid w:val="009E4B5D"/>
    <w:rsid w:val="009F0A00"/>
    <w:rsid w:val="009F0DF6"/>
    <w:rsid w:val="009F1812"/>
    <w:rsid w:val="009F1B58"/>
    <w:rsid w:val="009F1CA2"/>
    <w:rsid w:val="009F4013"/>
    <w:rsid w:val="009F4163"/>
    <w:rsid w:val="009F41D6"/>
    <w:rsid w:val="009F5109"/>
    <w:rsid w:val="009F66DB"/>
    <w:rsid w:val="009F6DAB"/>
    <w:rsid w:val="00A00E20"/>
    <w:rsid w:val="00A01256"/>
    <w:rsid w:val="00A01353"/>
    <w:rsid w:val="00A04688"/>
    <w:rsid w:val="00A1090E"/>
    <w:rsid w:val="00A11A0D"/>
    <w:rsid w:val="00A12347"/>
    <w:rsid w:val="00A12431"/>
    <w:rsid w:val="00A128C2"/>
    <w:rsid w:val="00A13BDB"/>
    <w:rsid w:val="00A1403F"/>
    <w:rsid w:val="00A151D1"/>
    <w:rsid w:val="00A15527"/>
    <w:rsid w:val="00A158A8"/>
    <w:rsid w:val="00A158E5"/>
    <w:rsid w:val="00A15A37"/>
    <w:rsid w:val="00A17CFF"/>
    <w:rsid w:val="00A20200"/>
    <w:rsid w:val="00A20AC2"/>
    <w:rsid w:val="00A228F7"/>
    <w:rsid w:val="00A22B0A"/>
    <w:rsid w:val="00A249FF"/>
    <w:rsid w:val="00A25525"/>
    <w:rsid w:val="00A263AA"/>
    <w:rsid w:val="00A26775"/>
    <w:rsid w:val="00A26C44"/>
    <w:rsid w:val="00A27C01"/>
    <w:rsid w:val="00A32976"/>
    <w:rsid w:val="00A32A50"/>
    <w:rsid w:val="00A32ABB"/>
    <w:rsid w:val="00A32FBB"/>
    <w:rsid w:val="00A346BB"/>
    <w:rsid w:val="00A36963"/>
    <w:rsid w:val="00A41069"/>
    <w:rsid w:val="00A41994"/>
    <w:rsid w:val="00A445CC"/>
    <w:rsid w:val="00A47139"/>
    <w:rsid w:val="00A47371"/>
    <w:rsid w:val="00A50259"/>
    <w:rsid w:val="00A50EBA"/>
    <w:rsid w:val="00A51688"/>
    <w:rsid w:val="00A52367"/>
    <w:rsid w:val="00A53C0B"/>
    <w:rsid w:val="00A55077"/>
    <w:rsid w:val="00A554D2"/>
    <w:rsid w:val="00A55FA9"/>
    <w:rsid w:val="00A56D34"/>
    <w:rsid w:val="00A56EB9"/>
    <w:rsid w:val="00A57FDC"/>
    <w:rsid w:val="00A60833"/>
    <w:rsid w:val="00A6097D"/>
    <w:rsid w:val="00A6121B"/>
    <w:rsid w:val="00A612E5"/>
    <w:rsid w:val="00A64B02"/>
    <w:rsid w:val="00A64E99"/>
    <w:rsid w:val="00A64EEC"/>
    <w:rsid w:val="00A650BC"/>
    <w:rsid w:val="00A65D57"/>
    <w:rsid w:val="00A6701D"/>
    <w:rsid w:val="00A70084"/>
    <w:rsid w:val="00A70423"/>
    <w:rsid w:val="00A74E99"/>
    <w:rsid w:val="00A7595D"/>
    <w:rsid w:val="00A7615C"/>
    <w:rsid w:val="00A770A1"/>
    <w:rsid w:val="00A77CD2"/>
    <w:rsid w:val="00A8059D"/>
    <w:rsid w:val="00A8203D"/>
    <w:rsid w:val="00A82647"/>
    <w:rsid w:val="00A8317E"/>
    <w:rsid w:val="00A8351B"/>
    <w:rsid w:val="00A84E84"/>
    <w:rsid w:val="00A8672E"/>
    <w:rsid w:val="00A9135E"/>
    <w:rsid w:val="00A91C34"/>
    <w:rsid w:val="00A953E0"/>
    <w:rsid w:val="00A9616D"/>
    <w:rsid w:val="00A96CFA"/>
    <w:rsid w:val="00A97071"/>
    <w:rsid w:val="00A9758A"/>
    <w:rsid w:val="00AA0277"/>
    <w:rsid w:val="00AA1A44"/>
    <w:rsid w:val="00AA6014"/>
    <w:rsid w:val="00AB0080"/>
    <w:rsid w:val="00AB21B6"/>
    <w:rsid w:val="00AB2D6E"/>
    <w:rsid w:val="00AB65B5"/>
    <w:rsid w:val="00AC145E"/>
    <w:rsid w:val="00AC24BC"/>
    <w:rsid w:val="00AC3528"/>
    <w:rsid w:val="00AC43DE"/>
    <w:rsid w:val="00AC5F6F"/>
    <w:rsid w:val="00AC6D69"/>
    <w:rsid w:val="00AC7874"/>
    <w:rsid w:val="00AC7E0C"/>
    <w:rsid w:val="00AD1FBE"/>
    <w:rsid w:val="00AD40E0"/>
    <w:rsid w:val="00AD757D"/>
    <w:rsid w:val="00AD79CE"/>
    <w:rsid w:val="00AE0D00"/>
    <w:rsid w:val="00AE2398"/>
    <w:rsid w:val="00AE2AA0"/>
    <w:rsid w:val="00AE5273"/>
    <w:rsid w:val="00AE5A7F"/>
    <w:rsid w:val="00AE5CB2"/>
    <w:rsid w:val="00AE5EC1"/>
    <w:rsid w:val="00AE7034"/>
    <w:rsid w:val="00AF1A26"/>
    <w:rsid w:val="00AF2066"/>
    <w:rsid w:val="00AF2D88"/>
    <w:rsid w:val="00AF3139"/>
    <w:rsid w:val="00AF3339"/>
    <w:rsid w:val="00AF4AC2"/>
    <w:rsid w:val="00AF5DD6"/>
    <w:rsid w:val="00AF6C55"/>
    <w:rsid w:val="00AF7A6C"/>
    <w:rsid w:val="00B00799"/>
    <w:rsid w:val="00B02AAB"/>
    <w:rsid w:val="00B03D2B"/>
    <w:rsid w:val="00B06653"/>
    <w:rsid w:val="00B06CE7"/>
    <w:rsid w:val="00B10B7B"/>
    <w:rsid w:val="00B10E8F"/>
    <w:rsid w:val="00B10EAB"/>
    <w:rsid w:val="00B10FAA"/>
    <w:rsid w:val="00B12DC6"/>
    <w:rsid w:val="00B13553"/>
    <w:rsid w:val="00B13BCD"/>
    <w:rsid w:val="00B14EF7"/>
    <w:rsid w:val="00B15274"/>
    <w:rsid w:val="00B16289"/>
    <w:rsid w:val="00B21303"/>
    <w:rsid w:val="00B225E6"/>
    <w:rsid w:val="00B230B5"/>
    <w:rsid w:val="00B2424D"/>
    <w:rsid w:val="00B24986"/>
    <w:rsid w:val="00B24DD1"/>
    <w:rsid w:val="00B25DFA"/>
    <w:rsid w:val="00B27673"/>
    <w:rsid w:val="00B3191B"/>
    <w:rsid w:val="00B33A47"/>
    <w:rsid w:val="00B34FA2"/>
    <w:rsid w:val="00B35EBF"/>
    <w:rsid w:val="00B363A3"/>
    <w:rsid w:val="00B369EF"/>
    <w:rsid w:val="00B36D0E"/>
    <w:rsid w:val="00B3729E"/>
    <w:rsid w:val="00B379D8"/>
    <w:rsid w:val="00B37EF6"/>
    <w:rsid w:val="00B41E97"/>
    <w:rsid w:val="00B438C1"/>
    <w:rsid w:val="00B44D09"/>
    <w:rsid w:val="00B44DB7"/>
    <w:rsid w:val="00B454FE"/>
    <w:rsid w:val="00B462F9"/>
    <w:rsid w:val="00B46307"/>
    <w:rsid w:val="00B46F07"/>
    <w:rsid w:val="00B46F41"/>
    <w:rsid w:val="00B51B82"/>
    <w:rsid w:val="00B521C4"/>
    <w:rsid w:val="00B533F2"/>
    <w:rsid w:val="00B53688"/>
    <w:rsid w:val="00B55942"/>
    <w:rsid w:val="00B56CD3"/>
    <w:rsid w:val="00B5783A"/>
    <w:rsid w:val="00B6039E"/>
    <w:rsid w:val="00B6058B"/>
    <w:rsid w:val="00B627BF"/>
    <w:rsid w:val="00B631D9"/>
    <w:rsid w:val="00B64083"/>
    <w:rsid w:val="00B6419E"/>
    <w:rsid w:val="00B65828"/>
    <w:rsid w:val="00B715D1"/>
    <w:rsid w:val="00B71AC4"/>
    <w:rsid w:val="00B71E80"/>
    <w:rsid w:val="00B75972"/>
    <w:rsid w:val="00B7735C"/>
    <w:rsid w:val="00B803DD"/>
    <w:rsid w:val="00B80532"/>
    <w:rsid w:val="00B824D6"/>
    <w:rsid w:val="00B841D5"/>
    <w:rsid w:val="00B847C3"/>
    <w:rsid w:val="00B84B0C"/>
    <w:rsid w:val="00B8685D"/>
    <w:rsid w:val="00B8719D"/>
    <w:rsid w:val="00B87D31"/>
    <w:rsid w:val="00B90469"/>
    <w:rsid w:val="00B9234F"/>
    <w:rsid w:val="00B92AFD"/>
    <w:rsid w:val="00B936D6"/>
    <w:rsid w:val="00B961F6"/>
    <w:rsid w:val="00B97A85"/>
    <w:rsid w:val="00B97B05"/>
    <w:rsid w:val="00BA1120"/>
    <w:rsid w:val="00BA310A"/>
    <w:rsid w:val="00BA38A8"/>
    <w:rsid w:val="00BA3BE8"/>
    <w:rsid w:val="00BA3D2A"/>
    <w:rsid w:val="00BA47C4"/>
    <w:rsid w:val="00BA65ED"/>
    <w:rsid w:val="00BA7482"/>
    <w:rsid w:val="00BB00E8"/>
    <w:rsid w:val="00BB0E34"/>
    <w:rsid w:val="00BB11AC"/>
    <w:rsid w:val="00BB2F62"/>
    <w:rsid w:val="00BB3C1F"/>
    <w:rsid w:val="00BB4596"/>
    <w:rsid w:val="00BB6384"/>
    <w:rsid w:val="00BB6755"/>
    <w:rsid w:val="00BB73A6"/>
    <w:rsid w:val="00BC06A2"/>
    <w:rsid w:val="00BC1ED5"/>
    <w:rsid w:val="00BC30B9"/>
    <w:rsid w:val="00BC52FE"/>
    <w:rsid w:val="00BC5D47"/>
    <w:rsid w:val="00BD1576"/>
    <w:rsid w:val="00BD1802"/>
    <w:rsid w:val="00BD1B05"/>
    <w:rsid w:val="00BD3303"/>
    <w:rsid w:val="00BD3F27"/>
    <w:rsid w:val="00BD5913"/>
    <w:rsid w:val="00BD5A8A"/>
    <w:rsid w:val="00BE078E"/>
    <w:rsid w:val="00BE0BCB"/>
    <w:rsid w:val="00BE1186"/>
    <w:rsid w:val="00BE131D"/>
    <w:rsid w:val="00BE1951"/>
    <w:rsid w:val="00BE31C7"/>
    <w:rsid w:val="00BE4556"/>
    <w:rsid w:val="00BE76DD"/>
    <w:rsid w:val="00BE7FFE"/>
    <w:rsid w:val="00BF1177"/>
    <w:rsid w:val="00BF3F9C"/>
    <w:rsid w:val="00BF409C"/>
    <w:rsid w:val="00BF50C6"/>
    <w:rsid w:val="00BF5B54"/>
    <w:rsid w:val="00BF6F66"/>
    <w:rsid w:val="00BF7652"/>
    <w:rsid w:val="00BF7A84"/>
    <w:rsid w:val="00C004F2"/>
    <w:rsid w:val="00C01C17"/>
    <w:rsid w:val="00C02509"/>
    <w:rsid w:val="00C03B8A"/>
    <w:rsid w:val="00C042A9"/>
    <w:rsid w:val="00C047CA"/>
    <w:rsid w:val="00C049B3"/>
    <w:rsid w:val="00C05147"/>
    <w:rsid w:val="00C0588A"/>
    <w:rsid w:val="00C0658D"/>
    <w:rsid w:val="00C07A00"/>
    <w:rsid w:val="00C106BD"/>
    <w:rsid w:val="00C10AE4"/>
    <w:rsid w:val="00C10CD4"/>
    <w:rsid w:val="00C12F30"/>
    <w:rsid w:val="00C133E2"/>
    <w:rsid w:val="00C1549C"/>
    <w:rsid w:val="00C15D1B"/>
    <w:rsid w:val="00C15D51"/>
    <w:rsid w:val="00C202BF"/>
    <w:rsid w:val="00C20489"/>
    <w:rsid w:val="00C207E9"/>
    <w:rsid w:val="00C20CC1"/>
    <w:rsid w:val="00C22BCE"/>
    <w:rsid w:val="00C230A2"/>
    <w:rsid w:val="00C24615"/>
    <w:rsid w:val="00C2547A"/>
    <w:rsid w:val="00C25A26"/>
    <w:rsid w:val="00C26CDF"/>
    <w:rsid w:val="00C26E44"/>
    <w:rsid w:val="00C278E8"/>
    <w:rsid w:val="00C307C3"/>
    <w:rsid w:val="00C3090F"/>
    <w:rsid w:val="00C31AC6"/>
    <w:rsid w:val="00C3400F"/>
    <w:rsid w:val="00C34AF1"/>
    <w:rsid w:val="00C34DDA"/>
    <w:rsid w:val="00C37D31"/>
    <w:rsid w:val="00C41614"/>
    <w:rsid w:val="00C45662"/>
    <w:rsid w:val="00C46ED6"/>
    <w:rsid w:val="00C47445"/>
    <w:rsid w:val="00C47CAD"/>
    <w:rsid w:val="00C50217"/>
    <w:rsid w:val="00C50EF9"/>
    <w:rsid w:val="00C531C4"/>
    <w:rsid w:val="00C53B03"/>
    <w:rsid w:val="00C575F0"/>
    <w:rsid w:val="00C57827"/>
    <w:rsid w:val="00C57E6A"/>
    <w:rsid w:val="00C606DF"/>
    <w:rsid w:val="00C6079E"/>
    <w:rsid w:val="00C61BFA"/>
    <w:rsid w:val="00C62194"/>
    <w:rsid w:val="00C6443E"/>
    <w:rsid w:val="00C65B47"/>
    <w:rsid w:val="00C66325"/>
    <w:rsid w:val="00C70806"/>
    <w:rsid w:val="00C73547"/>
    <w:rsid w:val="00C73EF1"/>
    <w:rsid w:val="00C74257"/>
    <w:rsid w:val="00C75409"/>
    <w:rsid w:val="00C76A2E"/>
    <w:rsid w:val="00C76A8E"/>
    <w:rsid w:val="00C8019D"/>
    <w:rsid w:val="00C82E38"/>
    <w:rsid w:val="00C85CB1"/>
    <w:rsid w:val="00C87BBD"/>
    <w:rsid w:val="00C90A7E"/>
    <w:rsid w:val="00C91344"/>
    <w:rsid w:val="00C92CF7"/>
    <w:rsid w:val="00C93BA4"/>
    <w:rsid w:val="00C9473B"/>
    <w:rsid w:val="00C95334"/>
    <w:rsid w:val="00C95892"/>
    <w:rsid w:val="00C9672B"/>
    <w:rsid w:val="00CA027D"/>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A6F"/>
    <w:rsid w:val="00CB76CF"/>
    <w:rsid w:val="00CB7AE5"/>
    <w:rsid w:val="00CB7F77"/>
    <w:rsid w:val="00CC027E"/>
    <w:rsid w:val="00CC0472"/>
    <w:rsid w:val="00CC2181"/>
    <w:rsid w:val="00CC3D1C"/>
    <w:rsid w:val="00CC4477"/>
    <w:rsid w:val="00CC6600"/>
    <w:rsid w:val="00CD16E8"/>
    <w:rsid w:val="00CD1EF6"/>
    <w:rsid w:val="00CD2340"/>
    <w:rsid w:val="00CD3710"/>
    <w:rsid w:val="00CD61A9"/>
    <w:rsid w:val="00CD6B27"/>
    <w:rsid w:val="00CE0B88"/>
    <w:rsid w:val="00CE10D7"/>
    <w:rsid w:val="00CE136B"/>
    <w:rsid w:val="00CE3B7A"/>
    <w:rsid w:val="00CE5660"/>
    <w:rsid w:val="00CE786A"/>
    <w:rsid w:val="00CF049C"/>
    <w:rsid w:val="00CF0F3C"/>
    <w:rsid w:val="00CF17E0"/>
    <w:rsid w:val="00CF22FF"/>
    <w:rsid w:val="00CF271F"/>
    <w:rsid w:val="00CF5552"/>
    <w:rsid w:val="00CF7B19"/>
    <w:rsid w:val="00D002C5"/>
    <w:rsid w:val="00D01956"/>
    <w:rsid w:val="00D034B5"/>
    <w:rsid w:val="00D03DB9"/>
    <w:rsid w:val="00D06095"/>
    <w:rsid w:val="00D070F4"/>
    <w:rsid w:val="00D10BEF"/>
    <w:rsid w:val="00D13071"/>
    <w:rsid w:val="00D15285"/>
    <w:rsid w:val="00D15510"/>
    <w:rsid w:val="00D1633F"/>
    <w:rsid w:val="00D214F8"/>
    <w:rsid w:val="00D2219B"/>
    <w:rsid w:val="00D22244"/>
    <w:rsid w:val="00D22545"/>
    <w:rsid w:val="00D23128"/>
    <w:rsid w:val="00D24DB3"/>
    <w:rsid w:val="00D25165"/>
    <w:rsid w:val="00D268AF"/>
    <w:rsid w:val="00D2766B"/>
    <w:rsid w:val="00D30892"/>
    <w:rsid w:val="00D30D81"/>
    <w:rsid w:val="00D31BAC"/>
    <w:rsid w:val="00D3276F"/>
    <w:rsid w:val="00D36B59"/>
    <w:rsid w:val="00D37531"/>
    <w:rsid w:val="00D3795A"/>
    <w:rsid w:val="00D41B79"/>
    <w:rsid w:val="00D4507A"/>
    <w:rsid w:val="00D45912"/>
    <w:rsid w:val="00D4595A"/>
    <w:rsid w:val="00D47013"/>
    <w:rsid w:val="00D5113F"/>
    <w:rsid w:val="00D513E9"/>
    <w:rsid w:val="00D5225B"/>
    <w:rsid w:val="00D523D8"/>
    <w:rsid w:val="00D524B6"/>
    <w:rsid w:val="00D53AE4"/>
    <w:rsid w:val="00D56861"/>
    <w:rsid w:val="00D56A28"/>
    <w:rsid w:val="00D61FF9"/>
    <w:rsid w:val="00D63D02"/>
    <w:rsid w:val="00D7366B"/>
    <w:rsid w:val="00D74C1F"/>
    <w:rsid w:val="00D768AA"/>
    <w:rsid w:val="00D770F7"/>
    <w:rsid w:val="00D816BE"/>
    <w:rsid w:val="00D81ED2"/>
    <w:rsid w:val="00D82A33"/>
    <w:rsid w:val="00D8479E"/>
    <w:rsid w:val="00D84B90"/>
    <w:rsid w:val="00D878D8"/>
    <w:rsid w:val="00D9198F"/>
    <w:rsid w:val="00D92B8C"/>
    <w:rsid w:val="00D95B16"/>
    <w:rsid w:val="00D96158"/>
    <w:rsid w:val="00D97206"/>
    <w:rsid w:val="00DA02AB"/>
    <w:rsid w:val="00DA2344"/>
    <w:rsid w:val="00DA3D5B"/>
    <w:rsid w:val="00DA7A44"/>
    <w:rsid w:val="00DA7F16"/>
    <w:rsid w:val="00DB0519"/>
    <w:rsid w:val="00DB0D22"/>
    <w:rsid w:val="00DB0DD4"/>
    <w:rsid w:val="00DB1211"/>
    <w:rsid w:val="00DB13D3"/>
    <w:rsid w:val="00DB5F2B"/>
    <w:rsid w:val="00DB650B"/>
    <w:rsid w:val="00DB6587"/>
    <w:rsid w:val="00DB6644"/>
    <w:rsid w:val="00DB718A"/>
    <w:rsid w:val="00DC40B1"/>
    <w:rsid w:val="00DC48D6"/>
    <w:rsid w:val="00DC5D10"/>
    <w:rsid w:val="00DC7D43"/>
    <w:rsid w:val="00DC7FB8"/>
    <w:rsid w:val="00DD0C73"/>
    <w:rsid w:val="00DD11C7"/>
    <w:rsid w:val="00DD3882"/>
    <w:rsid w:val="00DD46B7"/>
    <w:rsid w:val="00DD47B0"/>
    <w:rsid w:val="00DD4D37"/>
    <w:rsid w:val="00DD5269"/>
    <w:rsid w:val="00DD620A"/>
    <w:rsid w:val="00DD663F"/>
    <w:rsid w:val="00DE2396"/>
    <w:rsid w:val="00DE29B2"/>
    <w:rsid w:val="00DE35CC"/>
    <w:rsid w:val="00DE50AF"/>
    <w:rsid w:val="00DE6229"/>
    <w:rsid w:val="00DF06D2"/>
    <w:rsid w:val="00DF09AA"/>
    <w:rsid w:val="00DF13F6"/>
    <w:rsid w:val="00DF209C"/>
    <w:rsid w:val="00DF2997"/>
    <w:rsid w:val="00DF3710"/>
    <w:rsid w:val="00DF37B8"/>
    <w:rsid w:val="00DF412A"/>
    <w:rsid w:val="00DF6CFE"/>
    <w:rsid w:val="00DF7366"/>
    <w:rsid w:val="00DF73E1"/>
    <w:rsid w:val="00E020CF"/>
    <w:rsid w:val="00E02FB3"/>
    <w:rsid w:val="00E0401E"/>
    <w:rsid w:val="00E057E8"/>
    <w:rsid w:val="00E05869"/>
    <w:rsid w:val="00E073D8"/>
    <w:rsid w:val="00E12871"/>
    <w:rsid w:val="00E13DD2"/>
    <w:rsid w:val="00E141CF"/>
    <w:rsid w:val="00E14C6F"/>
    <w:rsid w:val="00E15151"/>
    <w:rsid w:val="00E15649"/>
    <w:rsid w:val="00E1572C"/>
    <w:rsid w:val="00E16F35"/>
    <w:rsid w:val="00E200CC"/>
    <w:rsid w:val="00E207D0"/>
    <w:rsid w:val="00E20C1A"/>
    <w:rsid w:val="00E20C59"/>
    <w:rsid w:val="00E216DE"/>
    <w:rsid w:val="00E22C1D"/>
    <w:rsid w:val="00E22C65"/>
    <w:rsid w:val="00E24BC7"/>
    <w:rsid w:val="00E25E57"/>
    <w:rsid w:val="00E276A3"/>
    <w:rsid w:val="00E30E3C"/>
    <w:rsid w:val="00E315BE"/>
    <w:rsid w:val="00E31837"/>
    <w:rsid w:val="00E32253"/>
    <w:rsid w:val="00E32294"/>
    <w:rsid w:val="00E327F5"/>
    <w:rsid w:val="00E32FFB"/>
    <w:rsid w:val="00E33B43"/>
    <w:rsid w:val="00E33BE3"/>
    <w:rsid w:val="00E33F03"/>
    <w:rsid w:val="00E34C69"/>
    <w:rsid w:val="00E35D28"/>
    <w:rsid w:val="00E369D8"/>
    <w:rsid w:val="00E41599"/>
    <w:rsid w:val="00E42630"/>
    <w:rsid w:val="00E42872"/>
    <w:rsid w:val="00E42C2B"/>
    <w:rsid w:val="00E455A5"/>
    <w:rsid w:val="00E47113"/>
    <w:rsid w:val="00E51831"/>
    <w:rsid w:val="00E52215"/>
    <w:rsid w:val="00E53214"/>
    <w:rsid w:val="00E532C0"/>
    <w:rsid w:val="00E5399E"/>
    <w:rsid w:val="00E53FA3"/>
    <w:rsid w:val="00E54C3D"/>
    <w:rsid w:val="00E553AD"/>
    <w:rsid w:val="00E55623"/>
    <w:rsid w:val="00E55B1E"/>
    <w:rsid w:val="00E56029"/>
    <w:rsid w:val="00E56999"/>
    <w:rsid w:val="00E57CC3"/>
    <w:rsid w:val="00E6080C"/>
    <w:rsid w:val="00E60F09"/>
    <w:rsid w:val="00E64E98"/>
    <w:rsid w:val="00E66122"/>
    <w:rsid w:val="00E6789E"/>
    <w:rsid w:val="00E7081F"/>
    <w:rsid w:val="00E70A94"/>
    <w:rsid w:val="00E71CB2"/>
    <w:rsid w:val="00E71CDE"/>
    <w:rsid w:val="00E71FEC"/>
    <w:rsid w:val="00E7458A"/>
    <w:rsid w:val="00E74762"/>
    <w:rsid w:val="00E74E7F"/>
    <w:rsid w:val="00E754B7"/>
    <w:rsid w:val="00E76808"/>
    <w:rsid w:val="00E77066"/>
    <w:rsid w:val="00E77BCC"/>
    <w:rsid w:val="00E81D36"/>
    <w:rsid w:val="00E820EB"/>
    <w:rsid w:val="00E82586"/>
    <w:rsid w:val="00E828CB"/>
    <w:rsid w:val="00E82AC1"/>
    <w:rsid w:val="00E8330B"/>
    <w:rsid w:val="00E83A7D"/>
    <w:rsid w:val="00E83CA6"/>
    <w:rsid w:val="00E84126"/>
    <w:rsid w:val="00E842C6"/>
    <w:rsid w:val="00E844CB"/>
    <w:rsid w:val="00E84651"/>
    <w:rsid w:val="00E85664"/>
    <w:rsid w:val="00E86287"/>
    <w:rsid w:val="00E869C3"/>
    <w:rsid w:val="00E86CC4"/>
    <w:rsid w:val="00E86D5C"/>
    <w:rsid w:val="00E91D85"/>
    <w:rsid w:val="00E933F6"/>
    <w:rsid w:val="00E93F1B"/>
    <w:rsid w:val="00E950FE"/>
    <w:rsid w:val="00E97B52"/>
    <w:rsid w:val="00EA0143"/>
    <w:rsid w:val="00EA1F1B"/>
    <w:rsid w:val="00EA1FE9"/>
    <w:rsid w:val="00EA2126"/>
    <w:rsid w:val="00EA22D5"/>
    <w:rsid w:val="00EA27F4"/>
    <w:rsid w:val="00EA46CC"/>
    <w:rsid w:val="00EA58D6"/>
    <w:rsid w:val="00EA617C"/>
    <w:rsid w:val="00EA656E"/>
    <w:rsid w:val="00EA7235"/>
    <w:rsid w:val="00EA77E8"/>
    <w:rsid w:val="00EB6622"/>
    <w:rsid w:val="00EB69AE"/>
    <w:rsid w:val="00EB6CB5"/>
    <w:rsid w:val="00EB6FB5"/>
    <w:rsid w:val="00EB7113"/>
    <w:rsid w:val="00EB77CF"/>
    <w:rsid w:val="00EC0431"/>
    <w:rsid w:val="00EC0B2F"/>
    <w:rsid w:val="00EC1440"/>
    <w:rsid w:val="00EC197B"/>
    <w:rsid w:val="00EC2998"/>
    <w:rsid w:val="00EC4E12"/>
    <w:rsid w:val="00EC50B9"/>
    <w:rsid w:val="00EC5B7B"/>
    <w:rsid w:val="00EC5B91"/>
    <w:rsid w:val="00EC6EBB"/>
    <w:rsid w:val="00ED2AB2"/>
    <w:rsid w:val="00ED3832"/>
    <w:rsid w:val="00ED3DFC"/>
    <w:rsid w:val="00ED44FC"/>
    <w:rsid w:val="00ED4DFF"/>
    <w:rsid w:val="00ED6090"/>
    <w:rsid w:val="00ED64C4"/>
    <w:rsid w:val="00EE2FD4"/>
    <w:rsid w:val="00EE493B"/>
    <w:rsid w:val="00EE6966"/>
    <w:rsid w:val="00EF1918"/>
    <w:rsid w:val="00EF201E"/>
    <w:rsid w:val="00EF2FAD"/>
    <w:rsid w:val="00EF3574"/>
    <w:rsid w:val="00EF4DB8"/>
    <w:rsid w:val="00EF51AE"/>
    <w:rsid w:val="00EF5CF6"/>
    <w:rsid w:val="00EF5EE4"/>
    <w:rsid w:val="00EF7292"/>
    <w:rsid w:val="00EF7CC3"/>
    <w:rsid w:val="00EF7D03"/>
    <w:rsid w:val="00F00E1D"/>
    <w:rsid w:val="00F01232"/>
    <w:rsid w:val="00F013C3"/>
    <w:rsid w:val="00F01691"/>
    <w:rsid w:val="00F018D6"/>
    <w:rsid w:val="00F03107"/>
    <w:rsid w:val="00F03AF3"/>
    <w:rsid w:val="00F04D45"/>
    <w:rsid w:val="00F05BF1"/>
    <w:rsid w:val="00F05F78"/>
    <w:rsid w:val="00F0704C"/>
    <w:rsid w:val="00F10105"/>
    <w:rsid w:val="00F10E04"/>
    <w:rsid w:val="00F1207D"/>
    <w:rsid w:val="00F121B2"/>
    <w:rsid w:val="00F133CE"/>
    <w:rsid w:val="00F14FFE"/>
    <w:rsid w:val="00F15DB6"/>
    <w:rsid w:val="00F210DC"/>
    <w:rsid w:val="00F211DC"/>
    <w:rsid w:val="00F24579"/>
    <w:rsid w:val="00F25C67"/>
    <w:rsid w:val="00F25E0C"/>
    <w:rsid w:val="00F2687B"/>
    <w:rsid w:val="00F26CA5"/>
    <w:rsid w:val="00F300A2"/>
    <w:rsid w:val="00F31181"/>
    <w:rsid w:val="00F316C4"/>
    <w:rsid w:val="00F31720"/>
    <w:rsid w:val="00F32106"/>
    <w:rsid w:val="00F33595"/>
    <w:rsid w:val="00F344C2"/>
    <w:rsid w:val="00F355DE"/>
    <w:rsid w:val="00F359FE"/>
    <w:rsid w:val="00F37D03"/>
    <w:rsid w:val="00F43559"/>
    <w:rsid w:val="00F44A31"/>
    <w:rsid w:val="00F45789"/>
    <w:rsid w:val="00F464BA"/>
    <w:rsid w:val="00F5209A"/>
    <w:rsid w:val="00F520DA"/>
    <w:rsid w:val="00F5258A"/>
    <w:rsid w:val="00F52F76"/>
    <w:rsid w:val="00F53440"/>
    <w:rsid w:val="00F536B2"/>
    <w:rsid w:val="00F53D33"/>
    <w:rsid w:val="00F5497A"/>
    <w:rsid w:val="00F568A0"/>
    <w:rsid w:val="00F56AD1"/>
    <w:rsid w:val="00F578E3"/>
    <w:rsid w:val="00F60180"/>
    <w:rsid w:val="00F60193"/>
    <w:rsid w:val="00F635C4"/>
    <w:rsid w:val="00F6409C"/>
    <w:rsid w:val="00F676E4"/>
    <w:rsid w:val="00F70782"/>
    <w:rsid w:val="00F7099D"/>
    <w:rsid w:val="00F711F0"/>
    <w:rsid w:val="00F72230"/>
    <w:rsid w:val="00F73B08"/>
    <w:rsid w:val="00F74135"/>
    <w:rsid w:val="00F74FC4"/>
    <w:rsid w:val="00F757C1"/>
    <w:rsid w:val="00F767A9"/>
    <w:rsid w:val="00F77AA0"/>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5DB2"/>
    <w:rsid w:val="00F86714"/>
    <w:rsid w:val="00F86956"/>
    <w:rsid w:val="00F8732E"/>
    <w:rsid w:val="00F87D0C"/>
    <w:rsid w:val="00F90D33"/>
    <w:rsid w:val="00F926B4"/>
    <w:rsid w:val="00F9438D"/>
    <w:rsid w:val="00F96499"/>
    <w:rsid w:val="00F96A7F"/>
    <w:rsid w:val="00F9709F"/>
    <w:rsid w:val="00FA0674"/>
    <w:rsid w:val="00FA0C9E"/>
    <w:rsid w:val="00FA421A"/>
    <w:rsid w:val="00FA4474"/>
    <w:rsid w:val="00FA477A"/>
    <w:rsid w:val="00FA4961"/>
    <w:rsid w:val="00FA57E5"/>
    <w:rsid w:val="00FA5947"/>
    <w:rsid w:val="00FA66E6"/>
    <w:rsid w:val="00FA6801"/>
    <w:rsid w:val="00FA6F19"/>
    <w:rsid w:val="00FB02A6"/>
    <w:rsid w:val="00FB0BCA"/>
    <w:rsid w:val="00FB0D7F"/>
    <w:rsid w:val="00FB1219"/>
    <w:rsid w:val="00FB4756"/>
    <w:rsid w:val="00FB5A98"/>
    <w:rsid w:val="00FB703E"/>
    <w:rsid w:val="00FC1D5F"/>
    <w:rsid w:val="00FC20F0"/>
    <w:rsid w:val="00FC2137"/>
    <w:rsid w:val="00FC2DD9"/>
    <w:rsid w:val="00FC38FE"/>
    <w:rsid w:val="00FC4049"/>
    <w:rsid w:val="00FC52BD"/>
    <w:rsid w:val="00FC5855"/>
    <w:rsid w:val="00FC5A2E"/>
    <w:rsid w:val="00FC5AEC"/>
    <w:rsid w:val="00FC623B"/>
    <w:rsid w:val="00FC66CE"/>
    <w:rsid w:val="00FC73C1"/>
    <w:rsid w:val="00FD32B0"/>
    <w:rsid w:val="00FD3D0B"/>
    <w:rsid w:val="00FD6BEC"/>
    <w:rsid w:val="00FD7B39"/>
    <w:rsid w:val="00FE0AC9"/>
    <w:rsid w:val="00FE0E34"/>
    <w:rsid w:val="00FE1029"/>
    <w:rsid w:val="00FE2D53"/>
    <w:rsid w:val="00FE3419"/>
    <w:rsid w:val="00FE497C"/>
    <w:rsid w:val="00FE5A50"/>
    <w:rsid w:val="00FE5EF1"/>
    <w:rsid w:val="00FE6436"/>
    <w:rsid w:val="00FE6BCD"/>
    <w:rsid w:val="00FE74D5"/>
    <w:rsid w:val="00FF044C"/>
    <w:rsid w:val="00FF0577"/>
    <w:rsid w:val="00FF17A9"/>
    <w:rsid w:val="00FF19F4"/>
    <w:rsid w:val="00FF28BC"/>
    <w:rsid w:val="00FF2DB9"/>
    <w:rsid w:val="00FF33FB"/>
    <w:rsid w:val="00FF3F4B"/>
    <w:rsid w:val="00FF4663"/>
    <w:rsid w:val="00FF4BE7"/>
    <w:rsid w:val="00FF5EC6"/>
    <w:rsid w:val="00FF6C18"/>
    <w:rsid w:val="00FF783B"/>
    <w:rsid w:val="015A5F55"/>
    <w:rsid w:val="029E5ABA"/>
    <w:rsid w:val="02DCB03F"/>
    <w:rsid w:val="03B60200"/>
    <w:rsid w:val="045EDC38"/>
    <w:rsid w:val="04786059"/>
    <w:rsid w:val="04A497A8"/>
    <w:rsid w:val="04F1C9FD"/>
    <w:rsid w:val="0573E890"/>
    <w:rsid w:val="05959F87"/>
    <w:rsid w:val="06531DC4"/>
    <w:rsid w:val="0667296A"/>
    <w:rsid w:val="0667D906"/>
    <w:rsid w:val="0680F2DC"/>
    <w:rsid w:val="06B53FFD"/>
    <w:rsid w:val="07327074"/>
    <w:rsid w:val="075F4D13"/>
    <w:rsid w:val="084102D6"/>
    <w:rsid w:val="08CCBE31"/>
    <w:rsid w:val="09059C3D"/>
    <w:rsid w:val="0A92010F"/>
    <w:rsid w:val="0C237063"/>
    <w:rsid w:val="0CB3179A"/>
    <w:rsid w:val="0E32D364"/>
    <w:rsid w:val="0E505D73"/>
    <w:rsid w:val="0F95613D"/>
    <w:rsid w:val="102854F0"/>
    <w:rsid w:val="1037EA11"/>
    <w:rsid w:val="103CCD35"/>
    <w:rsid w:val="10717712"/>
    <w:rsid w:val="110A74B8"/>
    <w:rsid w:val="1124F479"/>
    <w:rsid w:val="125E5E57"/>
    <w:rsid w:val="129E0309"/>
    <w:rsid w:val="12B567C6"/>
    <w:rsid w:val="139D47A0"/>
    <w:rsid w:val="13A735EB"/>
    <w:rsid w:val="141D8EED"/>
    <w:rsid w:val="14FBC613"/>
    <w:rsid w:val="150333CB"/>
    <w:rsid w:val="15038EE0"/>
    <w:rsid w:val="15277827"/>
    <w:rsid w:val="1592E5F0"/>
    <w:rsid w:val="15AB4139"/>
    <w:rsid w:val="1649452C"/>
    <w:rsid w:val="180824C7"/>
    <w:rsid w:val="1863609A"/>
    <w:rsid w:val="1908BC99"/>
    <w:rsid w:val="19B5700F"/>
    <w:rsid w:val="19E830DB"/>
    <w:rsid w:val="1BAFBCB0"/>
    <w:rsid w:val="1C15A375"/>
    <w:rsid w:val="1C4C6F43"/>
    <w:rsid w:val="1C51C9E1"/>
    <w:rsid w:val="1CE64A6C"/>
    <w:rsid w:val="1D51FFE4"/>
    <w:rsid w:val="1D541AF8"/>
    <w:rsid w:val="1DA4BAE7"/>
    <w:rsid w:val="1DEA4F24"/>
    <w:rsid w:val="1EB2FEBB"/>
    <w:rsid w:val="1FA102BA"/>
    <w:rsid w:val="20330BA8"/>
    <w:rsid w:val="20FD798C"/>
    <w:rsid w:val="210931ED"/>
    <w:rsid w:val="21D535F8"/>
    <w:rsid w:val="2214CC61"/>
    <w:rsid w:val="2230CE78"/>
    <w:rsid w:val="23645ED7"/>
    <w:rsid w:val="23E91C07"/>
    <w:rsid w:val="242FDB5D"/>
    <w:rsid w:val="2490036F"/>
    <w:rsid w:val="265ACA49"/>
    <w:rsid w:val="2685B83E"/>
    <w:rsid w:val="2905C709"/>
    <w:rsid w:val="292B55DD"/>
    <w:rsid w:val="29A9E6C3"/>
    <w:rsid w:val="2A2D944A"/>
    <w:rsid w:val="2A5C9CE3"/>
    <w:rsid w:val="2AC7634E"/>
    <w:rsid w:val="2ADBD71E"/>
    <w:rsid w:val="2B906F6E"/>
    <w:rsid w:val="2CA96B6D"/>
    <w:rsid w:val="2CFBD72E"/>
    <w:rsid w:val="2E711D0A"/>
    <w:rsid w:val="2EAD39B2"/>
    <w:rsid w:val="2EAEF3CA"/>
    <w:rsid w:val="2EAEFF04"/>
    <w:rsid w:val="2FDA0942"/>
    <w:rsid w:val="302F8849"/>
    <w:rsid w:val="304ACF65"/>
    <w:rsid w:val="30FF7D41"/>
    <w:rsid w:val="3105CD53"/>
    <w:rsid w:val="321C3B87"/>
    <w:rsid w:val="322EEC09"/>
    <w:rsid w:val="33827027"/>
    <w:rsid w:val="342EB992"/>
    <w:rsid w:val="343069D2"/>
    <w:rsid w:val="34D4451F"/>
    <w:rsid w:val="353F347E"/>
    <w:rsid w:val="35EE53A3"/>
    <w:rsid w:val="364B4594"/>
    <w:rsid w:val="36B22AAA"/>
    <w:rsid w:val="36ED8BE8"/>
    <w:rsid w:val="37410085"/>
    <w:rsid w:val="37579860"/>
    <w:rsid w:val="376B5C13"/>
    <w:rsid w:val="3782F65E"/>
    <w:rsid w:val="37EE3E8B"/>
    <w:rsid w:val="3907597B"/>
    <w:rsid w:val="391F84E1"/>
    <w:rsid w:val="3A46CCAC"/>
    <w:rsid w:val="3A6ED54F"/>
    <w:rsid w:val="3AD36A98"/>
    <w:rsid w:val="3C3F2045"/>
    <w:rsid w:val="3CAF20D2"/>
    <w:rsid w:val="3D5A8BEC"/>
    <w:rsid w:val="3E37C5C1"/>
    <w:rsid w:val="3E61E861"/>
    <w:rsid w:val="3E83BF6D"/>
    <w:rsid w:val="3F34CC39"/>
    <w:rsid w:val="3FB17809"/>
    <w:rsid w:val="40ADA3D8"/>
    <w:rsid w:val="42FB5C15"/>
    <w:rsid w:val="4346EFED"/>
    <w:rsid w:val="448552FD"/>
    <w:rsid w:val="44A20311"/>
    <w:rsid w:val="45346452"/>
    <w:rsid w:val="456EE117"/>
    <w:rsid w:val="45CDF970"/>
    <w:rsid w:val="4721143C"/>
    <w:rsid w:val="4727F660"/>
    <w:rsid w:val="47492E93"/>
    <w:rsid w:val="4751ABAB"/>
    <w:rsid w:val="4829231F"/>
    <w:rsid w:val="48B80300"/>
    <w:rsid w:val="48EAC955"/>
    <w:rsid w:val="4995311B"/>
    <w:rsid w:val="499EEE7A"/>
    <w:rsid w:val="4A07D6E8"/>
    <w:rsid w:val="4A293651"/>
    <w:rsid w:val="4A51B135"/>
    <w:rsid w:val="4AD4C391"/>
    <w:rsid w:val="4B2961C0"/>
    <w:rsid w:val="4B48FA08"/>
    <w:rsid w:val="4CE9DAE7"/>
    <w:rsid w:val="4D264DDA"/>
    <w:rsid w:val="4D287402"/>
    <w:rsid w:val="4E610282"/>
    <w:rsid w:val="4E7CF191"/>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73D64FD"/>
    <w:rsid w:val="57A305B2"/>
    <w:rsid w:val="5810FB4F"/>
    <w:rsid w:val="5857684A"/>
    <w:rsid w:val="58E684DA"/>
    <w:rsid w:val="59079EF4"/>
    <w:rsid w:val="595CC374"/>
    <w:rsid w:val="5AD11583"/>
    <w:rsid w:val="5C441C25"/>
    <w:rsid w:val="5C9B53D7"/>
    <w:rsid w:val="5CA03E88"/>
    <w:rsid w:val="5D66F24A"/>
    <w:rsid w:val="5F0B8B2E"/>
    <w:rsid w:val="5F2BF5F4"/>
    <w:rsid w:val="5F658632"/>
    <w:rsid w:val="5F9250E3"/>
    <w:rsid w:val="603965E2"/>
    <w:rsid w:val="60F38474"/>
    <w:rsid w:val="61CA29F4"/>
    <w:rsid w:val="61DC9B30"/>
    <w:rsid w:val="621FBD31"/>
    <w:rsid w:val="6304B177"/>
    <w:rsid w:val="63548543"/>
    <w:rsid w:val="63E40412"/>
    <w:rsid w:val="64FBF9C4"/>
    <w:rsid w:val="661B3326"/>
    <w:rsid w:val="6737F219"/>
    <w:rsid w:val="679AE8A1"/>
    <w:rsid w:val="67DA5B79"/>
    <w:rsid w:val="69CE71FF"/>
    <w:rsid w:val="6A660363"/>
    <w:rsid w:val="6AF58F42"/>
    <w:rsid w:val="6B942AA6"/>
    <w:rsid w:val="6C076478"/>
    <w:rsid w:val="6D1DF19A"/>
    <w:rsid w:val="6D42EE2E"/>
    <w:rsid w:val="6DA43406"/>
    <w:rsid w:val="6E05645C"/>
    <w:rsid w:val="6E2AB23D"/>
    <w:rsid w:val="6EE3E656"/>
    <w:rsid w:val="6F008EA7"/>
    <w:rsid w:val="6F3A9B22"/>
    <w:rsid w:val="6F7182ED"/>
    <w:rsid w:val="7017DFA0"/>
    <w:rsid w:val="7036C6F1"/>
    <w:rsid w:val="70495FD9"/>
    <w:rsid w:val="70A69645"/>
    <w:rsid w:val="70CE1D4D"/>
    <w:rsid w:val="71586762"/>
    <w:rsid w:val="71D77251"/>
    <w:rsid w:val="72FB7628"/>
    <w:rsid w:val="73088EAD"/>
    <w:rsid w:val="731066A3"/>
    <w:rsid w:val="73553F56"/>
    <w:rsid w:val="73F588DC"/>
    <w:rsid w:val="73F6B6C0"/>
    <w:rsid w:val="740EBBE5"/>
    <w:rsid w:val="74F10FB7"/>
    <w:rsid w:val="7581E1C3"/>
    <w:rsid w:val="75D3FC7A"/>
    <w:rsid w:val="7672D411"/>
    <w:rsid w:val="76ACC9EA"/>
    <w:rsid w:val="773D5FDC"/>
    <w:rsid w:val="77590120"/>
    <w:rsid w:val="7775E5B1"/>
    <w:rsid w:val="77DBFFD0"/>
    <w:rsid w:val="7820E269"/>
    <w:rsid w:val="78C5CEB7"/>
    <w:rsid w:val="798C1A29"/>
    <w:rsid w:val="79C19FD9"/>
    <w:rsid w:val="79D064D1"/>
    <w:rsid w:val="79D7ED1E"/>
    <w:rsid w:val="79F4740D"/>
    <w:rsid w:val="7A0E4568"/>
    <w:rsid w:val="7A49AF50"/>
    <w:rsid w:val="7A67F80C"/>
    <w:rsid w:val="7AACEEFB"/>
    <w:rsid w:val="7AB48527"/>
    <w:rsid w:val="7ABA7D25"/>
    <w:rsid w:val="7B0144E3"/>
    <w:rsid w:val="7C8CDFEE"/>
    <w:rsid w:val="7CA95174"/>
    <w:rsid w:val="7D70917C"/>
    <w:rsid w:val="7D7A1F95"/>
    <w:rsid w:val="7DEF5B2F"/>
    <w:rsid w:val="7E0DCC9F"/>
    <w:rsid w:val="7E8D35DF"/>
    <w:rsid w:val="7ECE9498"/>
    <w:rsid w:val="7EE616ED"/>
    <w:rsid w:val="7EEF957A"/>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E1AA8346-C7A5-45B2-B873-A9B1805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5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 w:type="character" w:styleId="Strong">
    <w:name w:val="Strong"/>
    <w:basedOn w:val="DefaultParagraphFont"/>
    <w:uiPriority w:val="22"/>
    <w:qFormat/>
    <w:rsid w:val="001E59B7"/>
    <w:rPr>
      <w:b/>
      <w:bCs/>
    </w:rPr>
  </w:style>
  <w:style w:type="numbering" w:customStyle="1" w:styleId="Esamassraas1">
    <w:name w:val="Esamas sąrašas1"/>
    <w:uiPriority w:val="99"/>
    <w:rsid w:val="00FF783B"/>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FF083D2-9AAC-46F7-8E03-0973A8F6ADF6}">
    <t:Anchor>
      <t:Comment id="1844873521"/>
    </t:Anchor>
    <t:History>
      <t:Event id="{69424A08-18F9-4B4A-BBCA-3B7CFDC77A9A}" time="2026-02-23T14:40:17.389Z">
        <t:Attribution userId="S::svetlana.subina@ltgkc.lt::876adb3f-9f76-4fe4-88cf-4c6c6fcf616b" userProvider="AD" userName="Svetlana Šubina"/>
        <t:Anchor>
          <t:Comment id="1844873521"/>
        </t:Anchor>
        <t:Create/>
      </t:Event>
      <t:Event id="{291F6567-35E4-4DD4-B61C-748B9FD489F1}" time="2026-02-23T14:40:17.389Z">
        <t:Attribution userId="S::svetlana.subina@ltgkc.lt::876adb3f-9f76-4fe4-88cf-4c6c6fcf616b" userProvider="AD" userName="Svetlana Šubina"/>
        <t:Anchor>
          <t:Comment id="1844873521"/>
        </t:Anchor>
        <t:Assign userId="S::liana.romanovskiene@ltgkc.lt::b42c3c20-9b3c-467a-803f-de3899ee3feb" userProvider="AD" userName="Liana Romanovskienė"/>
      </t:Event>
      <t:Event id="{E7C3CD54-E1D5-4920-BA7F-576E5D432419}" time="2026-02-23T14:40:17.389Z">
        <t:Attribution userId="S::svetlana.subina@ltgkc.lt::876adb3f-9f76-4fe4-88cf-4c6c6fcf616b" userProvider="AD" userName="Svetlana Šubina"/>
        <t:Anchor>
          <t:Comment id="1844873521"/>
        </t:Anchor>
        <t:SetTitle title="@Liana Romanovskienė kažkoks specializuotas išsireiškimas, nes labai nelietuviškai skamba, gal- Pokalbis prieš atvykimą?"/>
      </t:Event>
      <t:Event id="{11BCF436-F398-4FB8-84C1-BEB2B7938EE3}" time="2026-02-24T07:48:21.809Z">
        <t:Attribution userId="S::liana.romanovskiene@ltgkc.lt::b42c3c20-9b3c-467a-803f-de3899ee3feb" userProvider="AD" userName="Liana Romanovsk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BDAD55152AA194285AD132DFA6A1A56" ma:contentTypeVersion="3" ma:contentTypeDescription="Kurkite naują dokumentą." ma:contentTypeScope="" ma:versionID="7d2cda2b0aee80012424a11b5086527c">
  <xsd:schema xmlns:xsd="http://www.w3.org/2001/XMLSchema" xmlns:xs="http://www.w3.org/2001/XMLSchema" xmlns:p="http://schemas.microsoft.com/office/2006/metadata/properties" xmlns:ns2="4233830c-4179-400b-806d-41bb3cbf4455" targetNamespace="http://schemas.microsoft.com/office/2006/metadata/properties" ma:root="true" ma:fieldsID="eeadba67e0c14333acad05f547e9ffb8" ns2:_="">
    <xsd:import namespace="4233830c-4179-400b-806d-41bb3cbf44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3830c-4179-400b-806d-41bb3cbf4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3.xml><?xml version="1.0" encoding="utf-8"?>
<ds:datastoreItem xmlns:ds="http://schemas.openxmlformats.org/officeDocument/2006/customXml" ds:itemID="{008E968E-D827-4C23-8C2F-B13433DD6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3830c-4179-400b-806d-41bb3cbf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F21B2-6146-43CA-8928-E545A56C4627}">
  <ds:schemaRefs>
    <ds:schemaRef ds:uri="http://schemas.microsoft.com/sharepoint/v3/contenttype/forms"/>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Juotpalytė</dc:creator>
  <cp:keywords/>
  <dc:description/>
  <cp:lastModifiedBy>Liana Romanovskienė</cp:lastModifiedBy>
  <cp:revision>2</cp:revision>
  <dcterms:created xsi:type="dcterms:W3CDTF">2026-02-26T08:22:00Z</dcterms:created>
  <dcterms:modified xsi:type="dcterms:W3CDTF">2026-02-26T08:22:00Z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0x0101005BDAD55152AA194285AD132DFA6A1A56</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