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7ECB9" w14:textId="77777777" w:rsidR="00D30D52" w:rsidRPr="00C91AA4" w:rsidRDefault="00D30D52" w:rsidP="00D30D52">
      <w:pPr>
        <w:pStyle w:val="Sraopastraipa"/>
        <w:suppressAutoHyphens/>
        <w:jc w:val="right"/>
        <w:rPr>
          <w:rFonts w:ascii="Arial" w:hAnsi="Arial" w:cs="Arial"/>
          <w:sz w:val="22"/>
          <w:szCs w:val="22"/>
        </w:rPr>
      </w:pPr>
      <w:r>
        <w:rPr>
          <w:rFonts w:ascii="Arial" w:hAnsi="Arial" w:cs="Arial"/>
          <w:sz w:val="22"/>
          <w:szCs w:val="22"/>
        </w:rPr>
        <w:t xml:space="preserve">SPS </w:t>
      </w:r>
      <w:r w:rsidRPr="0075514F">
        <w:rPr>
          <w:rFonts w:ascii="Arial" w:hAnsi="Arial" w:cs="Arial"/>
          <w:sz w:val="22"/>
          <w:szCs w:val="22"/>
        </w:rPr>
        <w:t xml:space="preserve">priedas Nr. 11 </w:t>
      </w:r>
    </w:p>
    <w:p w14:paraId="714169CB" w14:textId="77777777" w:rsidR="00D30D52" w:rsidRDefault="00D30D52" w:rsidP="00D30D52">
      <w:pPr>
        <w:pStyle w:val="Sraopastraipa"/>
        <w:suppressAutoHyphens/>
        <w:ind w:left="360"/>
        <w:jc w:val="center"/>
        <w:rPr>
          <w:rFonts w:ascii="Arial" w:hAnsi="Arial" w:cs="Arial"/>
          <w:b/>
          <w:sz w:val="22"/>
          <w:szCs w:val="22"/>
        </w:rPr>
      </w:pPr>
      <w:bookmarkStart w:id="0" w:name="_TIEKĖJŲ_KVALIFIKACIJOS_REIKALAVIMAI"/>
      <w:bookmarkEnd w:id="0"/>
    </w:p>
    <w:p w14:paraId="758482DC" w14:textId="77777777" w:rsidR="00D30D52" w:rsidRDefault="00D30D52" w:rsidP="00D30D52">
      <w:pPr>
        <w:pStyle w:val="Sraopastraipa"/>
        <w:suppressAutoHyphens/>
        <w:ind w:left="360"/>
        <w:jc w:val="center"/>
        <w:rPr>
          <w:rFonts w:ascii="Arial" w:hAnsi="Arial" w:cs="Arial"/>
          <w:b/>
          <w:sz w:val="22"/>
          <w:szCs w:val="22"/>
        </w:rPr>
      </w:pPr>
      <w:r w:rsidRPr="00207E54">
        <w:rPr>
          <w:rFonts w:ascii="Arial" w:hAnsi="Arial" w:cs="Arial"/>
          <w:b/>
          <w:sz w:val="22"/>
          <w:szCs w:val="22"/>
        </w:rPr>
        <w:t xml:space="preserve">KOKYBĖS VADYBOS </w:t>
      </w:r>
      <w:r w:rsidRPr="0075514F">
        <w:rPr>
          <w:rFonts w:ascii="Arial" w:hAnsi="Arial" w:cs="Arial"/>
          <w:b/>
          <w:sz w:val="22"/>
          <w:szCs w:val="22"/>
        </w:rPr>
        <w:t>SISTEMOS IR (ARBA) APLINKOS APSAUGOS VADYBOS SISTEMOS STANDARTAI</w:t>
      </w:r>
    </w:p>
    <w:p w14:paraId="779D2456" w14:textId="77777777" w:rsidR="00D30D52" w:rsidRPr="00635C7F" w:rsidRDefault="00D30D52" w:rsidP="00D30D52">
      <w:pPr>
        <w:pStyle w:val="Antrat3"/>
        <w:jc w:val="center"/>
        <w:rPr>
          <w:rFonts w:ascii="Arial" w:hAnsi="Arial" w:cs="Arial"/>
          <w:b/>
          <w:bCs/>
          <w:color w:val="auto"/>
          <w:sz w:val="22"/>
          <w:szCs w:val="22"/>
        </w:rPr>
      </w:pPr>
      <w:r>
        <w:rPr>
          <w:rFonts w:ascii="Arial" w:hAnsi="Arial" w:cs="Arial"/>
          <w:b/>
          <w:bCs/>
          <w:color w:val="auto"/>
          <w:sz w:val="22"/>
          <w:szCs w:val="22"/>
        </w:rPr>
        <w:t>TAIKOMA VISOMS PIRKIMO OBJEKTO DALIMS</w:t>
      </w:r>
    </w:p>
    <w:p w14:paraId="6287DF2A" w14:textId="77777777" w:rsidR="00D30D52" w:rsidRPr="00DA7C27" w:rsidRDefault="00D30D52" w:rsidP="00D30D52">
      <w:pPr>
        <w:pStyle w:val="Sraopastraipa"/>
        <w:suppressAutoHyphens/>
        <w:ind w:left="360"/>
        <w:jc w:val="center"/>
        <w:rPr>
          <w:rFonts w:ascii="Arial" w:hAnsi="Arial" w:cs="Arial"/>
          <w:sz w:val="22"/>
          <w:szCs w:val="22"/>
        </w:rPr>
      </w:pPr>
      <w:r w:rsidRPr="00DA7C27">
        <w:rPr>
          <w:rFonts w:ascii="Arial" w:hAnsi="Arial" w:cs="Arial"/>
          <w:sz w:val="22"/>
          <w:szCs w:val="22"/>
        </w:rPr>
        <w:tab/>
      </w:r>
    </w:p>
    <w:tbl>
      <w:tblPr>
        <w:tblStyle w:val="Lentelstinklelis"/>
        <w:tblW w:w="0" w:type="auto"/>
        <w:tblLook w:val="04A0" w:firstRow="1" w:lastRow="0" w:firstColumn="1" w:lastColumn="0" w:noHBand="0" w:noVBand="1"/>
      </w:tblPr>
      <w:tblGrid>
        <w:gridCol w:w="704"/>
        <w:gridCol w:w="4714"/>
        <w:gridCol w:w="4358"/>
      </w:tblGrid>
      <w:tr w:rsidR="00D30D52" w:rsidRPr="00B47C33" w14:paraId="3CDFED6B" w14:textId="77777777" w:rsidTr="00C764C5">
        <w:tc>
          <w:tcPr>
            <w:tcW w:w="704" w:type="dxa"/>
            <w:vAlign w:val="center"/>
          </w:tcPr>
          <w:p w14:paraId="11894C11" w14:textId="77777777" w:rsidR="00D30D52" w:rsidRPr="00B47C33" w:rsidRDefault="00D30D52" w:rsidP="00C764C5">
            <w:pPr>
              <w:jc w:val="center"/>
              <w:rPr>
                <w:rFonts w:ascii="Arial" w:hAnsi="Arial" w:cs="Arial"/>
                <w:b/>
                <w:sz w:val="22"/>
                <w:szCs w:val="22"/>
              </w:rPr>
            </w:pPr>
            <w:r w:rsidRPr="00B47C33">
              <w:rPr>
                <w:rFonts w:ascii="Arial" w:hAnsi="Arial" w:cs="Arial"/>
                <w:b/>
                <w:sz w:val="22"/>
                <w:szCs w:val="22"/>
              </w:rPr>
              <w:t>Eil. Nr.</w:t>
            </w:r>
          </w:p>
        </w:tc>
        <w:tc>
          <w:tcPr>
            <w:tcW w:w="4714" w:type="dxa"/>
            <w:vAlign w:val="center"/>
          </w:tcPr>
          <w:p w14:paraId="5B37DAAD" w14:textId="77777777" w:rsidR="00D30D52" w:rsidRPr="00B47C33" w:rsidRDefault="00D30D52" w:rsidP="00C764C5">
            <w:pPr>
              <w:jc w:val="center"/>
              <w:rPr>
                <w:rFonts w:ascii="Arial" w:hAnsi="Arial" w:cs="Arial"/>
                <w:b/>
                <w:sz w:val="22"/>
                <w:szCs w:val="22"/>
              </w:rPr>
            </w:pPr>
            <w:r w:rsidRPr="00B47C33">
              <w:rPr>
                <w:rFonts w:ascii="Arial" w:hAnsi="Arial" w:cs="Arial"/>
                <w:b/>
                <w:sz w:val="22"/>
                <w:szCs w:val="22"/>
              </w:rPr>
              <w:t xml:space="preserve">Reikalavimas </w:t>
            </w:r>
          </w:p>
        </w:tc>
        <w:tc>
          <w:tcPr>
            <w:tcW w:w="4358" w:type="dxa"/>
            <w:vAlign w:val="center"/>
          </w:tcPr>
          <w:p w14:paraId="08CD0906" w14:textId="77777777" w:rsidR="00D30D52" w:rsidRPr="00B47C33" w:rsidRDefault="00D30D52" w:rsidP="00C764C5">
            <w:pPr>
              <w:jc w:val="center"/>
              <w:rPr>
                <w:rFonts w:ascii="Arial" w:hAnsi="Arial" w:cs="Arial"/>
                <w:b/>
                <w:sz w:val="22"/>
                <w:szCs w:val="22"/>
              </w:rPr>
            </w:pPr>
            <w:r w:rsidRPr="00B47C33">
              <w:rPr>
                <w:rFonts w:ascii="Arial" w:hAnsi="Arial" w:cs="Arial"/>
                <w:b/>
                <w:sz w:val="22"/>
                <w:szCs w:val="22"/>
              </w:rPr>
              <w:t>Patvirtinančių dokumentų sąrašas</w:t>
            </w:r>
          </w:p>
        </w:tc>
      </w:tr>
      <w:tr w:rsidR="00D30D52" w:rsidRPr="00B47C33" w14:paraId="2C83E33E" w14:textId="77777777" w:rsidTr="00C764C5">
        <w:tc>
          <w:tcPr>
            <w:tcW w:w="9776" w:type="dxa"/>
            <w:gridSpan w:val="3"/>
            <w:tcBorders>
              <w:top w:val="single" w:sz="4" w:space="0" w:color="auto"/>
              <w:left w:val="single" w:sz="4" w:space="0" w:color="auto"/>
              <w:bottom w:val="single" w:sz="4" w:space="0" w:color="auto"/>
              <w:right w:val="single" w:sz="4" w:space="0" w:color="auto"/>
            </w:tcBorders>
          </w:tcPr>
          <w:p w14:paraId="75A3EB39" w14:textId="77777777" w:rsidR="00D30D52" w:rsidRPr="00B47C33" w:rsidRDefault="00D30D52" w:rsidP="00C764C5">
            <w:pPr>
              <w:jc w:val="center"/>
              <w:rPr>
                <w:rFonts w:ascii="Arial" w:eastAsia="Calibri" w:hAnsi="Arial" w:cs="Arial"/>
                <w:b/>
                <w:sz w:val="22"/>
                <w:szCs w:val="22"/>
              </w:rPr>
            </w:pPr>
            <w:r w:rsidRPr="00B47C33">
              <w:rPr>
                <w:rFonts w:ascii="Arial" w:eastAsia="Calibri" w:hAnsi="Arial" w:cs="Arial"/>
                <w:b/>
                <w:sz w:val="22"/>
                <w:szCs w:val="22"/>
              </w:rPr>
              <w:t>APLINKOS APSAUGOS VADYBOS SISTEMOS STANDARTAI</w:t>
            </w:r>
          </w:p>
        </w:tc>
      </w:tr>
      <w:tr w:rsidR="00D30D52" w:rsidRPr="00B47C33" w14:paraId="5B9C58CB" w14:textId="77777777" w:rsidTr="00C764C5">
        <w:tc>
          <w:tcPr>
            <w:tcW w:w="704" w:type="dxa"/>
          </w:tcPr>
          <w:p w14:paraId="5AB18CFA" w14:textId="77777777" w:rsidR="00D30D52" w:rsidRPr="00B47C33" w:rsidRDefault="00D30D52" w:rsidP="00C764C5">
            <w:pPr>
              <w:pStyle w:val="Sraopastraipa"/>
              <w:ind w:left="0"/>
              <w:jc w:val="center"/>
              <w:rPr>
                <w:rFonts w:ascii="Arial" w:hAnsi="Arial" w:cs="Arial"/>
                <w:sz w:val="22"/>
                <w:szCs w:val="22"/>
              </w:rPr>
            </w:pPr>
            <w:r w:rsidRPr="00B47C33">
              <w:rPr>
                <w:rFonts w:ascii="Arial" w:hAnsi="Arial" w:cs="Arial"/>
                <w:sz w:val="22"/>
                <w:szCs w:val="22"/>
              </w:rPr>
              <w:t>1.</w:t>
            </w:r>
          </w:p>
        </w:tc>
        <w:tc>
          <w:tcPr>
            <w:tcW w:w="4714" w:type="dxa"/>
          </w:tcPr>
          <w:p w14:paraId="4D70C57C" w14:textId="6E976700" w:rsidR="00D30D52" w:rsidRPr="00B47C33" w:rsidRDefault="00D30D52" w:rsidP="00C764C5">
            <w:pPr>
              <w:rPr>
                <w:rFonts w:ascii="Arial" w:hAnsi="Arial" w:cs="Arial"/>
                <w:sz w:val="22"/>
                <w:szCs w:val="22"/>
              </w:rPr>
            </w:pPr>
            <w:r w:rsidRPr="00B47C33">
              <w:rPr>
                <w:rFonts w:ascii="Arial" w:hAnsi="Arial" w:cs="Arial"/>
                <w:sz w:val="22"/>
                <w:szCs w:val="22"/>
              </w:rPr>
              <w:t>Tiekėjas, tiekėjų grupės partneris (-</w:t>
            </w:r>
            <w:proofErr w:type="spellStart"/>
            <w:r w:rsidRPr="00B47C33">
              <w:rPr>
                <w:rFonts w:ascii="Arial" w:hAnsi="Arial" w:cs="Arial"/>
                <w:sz w:val="22"/>
                <w:szCs w:val="22"/>
              </w:rPr>
              <w:t>iai</w:t>
            </w:r>
            <w:proofErr w:type="spellEnd"/>
            <w:r w:rsidRPr="00B47C33">
              <w:rPr>
                <w:rFonts w:ascii="Arial" w:hAnsi="Arial" w:cs="Arial"/>
                <w:sz w:val="22"/>
                <w:szCs w:val="22"/>
              </w:rPr>
              <w:t xml:space="preserve">) pagal prisiimamus įsipareigojimus, </w:t>
            </w:r>
            <w:r w:rsidR="00F74605">
              <w:rPr>
                <w:rFonts w:ascii="Arial" w:hAnsi="Arial" w:cs="Arial"/>
                <w:sz w:val="22"/>
                <w:szCs w:val="22"/>
              </w:rPr>
              <w:t>v</w:t>
            </w:r>
            <w:r w:rsidR="004E5173" w:rsidRPr="004E5173">
              <w:rPr>
                <w:rFonts w:ascii="Arial" w:hAnsi="Arial" w:cs="Arial"/>
                <w:sz w:val="22"/>
                <w:szCs w:val="22"/>
              </w:rPr>
              <w:t xml:space="preserve">ykdydamas </w:t>
            </w:r>
            <w:r w:rsidR="004E5173" w:rsidRPr="00F74605">
              <w:rPr>
                <w:rFonts w:ascii="Arial" w:hAnsi="Arial" w:cs="Arial"/>
                <w:b/>
                <w:bCs/>
                <w:sz w:val="22"/>
                <w:szCs w:val="22"/>
              </w:rPr>
              <w:t>apsauginių kelio atitvarų įrengimo/ demontavimo darbus arba teikdamas apsauginių kelio atitvarų projektavimo paslaugas ir atlikdamas apsauginių kelio atitvarų įrengimo/demontavimo darbus</w:t>
            </w:r>
            <w:r w:rsidR="00782DE8">
              <w:rPr>
                <w:rFonts w:ascii="Arial" w:hAnsi="Arial" w:cs="Arial"/>
                <w:b/>
                <w:bCs/>
                <w:sz w:val="22"/>
                <w:szCs w:val="22"/>
              </w:rPr>
              <w:t xml:space="preserve"> </w:t>
            </w:r>
            <w:r w:rsidR="00C56DFD" w:rsidRPr="009534F2">
              <w:rPr>
                <w:rFonts w:ascii="Arial" w:hAnsi="Arial" w:cs="Arial"/>
                <w:sz w:val="22"/>
                <w:szCs w:val="22"/>
              </w:rPr>
              <w:t>taiko</w:t>
            </w:r>
            <w:r w:rsidR="00C56DFD">
              <w:rPr>
                <w:rFonts w:ascii="Arial" w:hAnsi="Arial" w:cs="Arial"/>
                <w:b/>
                <w:bCs/>
                <w:sz w:val="22"/>
                <w:szCs w:val="22"/>
              </w:rPr>
              <w:t xml:space="preserve"> </w:t>
            </w:r>
            <w:r w:rsidRPr="00B47C33">
              <w:rPr>
                <w:rFonts w:ascii="Arial" w:hAnsi="Arial" w:cs="Arial"/>
                <w:sz w:val="22"/>
                <w:szCs w:val="22"/>
              </w:rPr>
              <w:t xml:space="preserve">aplinkos apsaugos vadybos sistemos reikalavimus pagal standartą LST EN ISO 14001 arba Europos Sąjungos aplinkos apsaugos vadybos ir audito sistemą (angl. </w:t>
            </w:r>
            <w:proofErr w:type="spellStart"/>
            <w:r w:rsidRPr="00B47C33">
              <w:rPr>
                <w:rFonts w:ascii="Arial" w:hAnsi="Arial" w:cs="Arial"/>
                <w:sz w:val="22"/>
                <w:szCs w:val="22"/>
              </w:rPr>
              <w:t>Eco</w:t>
            </w:r>
            <w:proofErr w:type="spellEnd"/>
            <w:r w:rsidRPr="00B47C33">
              <w:rPr>
                <w:rFonts w:ascii="Arial" w:hAnsi="Arial" w:cs="Arial"/>
                <w:sz w:val="22"/>
                <w:szCs w:val="22"/>
              </w:rPr>
              <w:t>–</w:t>
            </w:r>
            <w:proofErr w:type="spellStart"/>
            <w:r w:rsidRPr="00B47C33">
              <w:rPr>
                <w:rFonts w:ascii="Arial" w:hAnsi="Arial" w:cs="Arial"/>
                <w:sz w:val="22"/>
                <w:szCs w:val="22"/>
              </w:rPr>
              <w:t>Management</w:t>
            </w:r>
            <w:proofErr w:type="spellEnd"/>
            <w:r w:rsidRPr="00B47C33">
              <w:rPr>
                <w:rFonts w:ascii="Arial" w:hAnsi="Arial" w:cs="Arial"/>
                <w:sz w:val="22"/>
                <w:szCs w:val="22"/>
              </w:rPr>
              <w:t xml:space="preserve"> </w:t>
            </w:r>
            <w:proofErr w:type="spellStart"/>
            <w:r w:rsidRPr="00B47C33">
              <w:rPr>
                <w:rFonts w:ascii="Arial" w:hAnsi="Arial" w:cs="Arial"/>
                <w:sz w:val="22"/>
                <w:szCs w:val="22"/>
              </w:rPr>
              <w:t>and</w:t>
            </w:r>
            <w:proofErr w:type="spellEnd"/>
            <w:r w:rsidRPr="00B47C33">
              <w:rPr>
                <w:rFonts w:ascii="Arial" w:hAnsi="Arial" w:cs="Arial"/>
                <w:sz w:val="22"/>
                <w:szCs w:val="22"/>
              </w:rPr>
              <w:t xml:space="preserve"> </w:t>
            </w:r>
            <w:proofErr w:type="spellStart"/>
            <w:r w:rsidRPr="00B47C33">
              <w:rPr>
                <w:rFonts w:ascii="Arial" w:hAnsi="Arial" w:cs="Arial"/>
                <w:sz w:val="22"/>
                <w:szCs w:val="22"/>
              </w:rPr>
              <w:t>Audit</w:t>
            </w:r>
            <w:proofErr w:type="spellEnd"/>
            <w:r w:rsidRPr="00B47C33">
              <w:rPr>
                <w:rFonts w:ascii="Arial" w:hAnsi="Arial" w:cs="Arial"/>
                <w:sz w:val="22"/>
                <w:szCs w:val="22"/>
              </w:rPr>
              <w:t xml:space="preserve"> </w:t>
            </w:r>
            <w:proofErr w:type="spellStart"/>
            <w:r w:rsidRPr="00B47C33">
              <w:rPr>
                <w:rFonts w:ascii="Arial" w:hAnsi="Arial" w:cs="Arial"/>
                <w:sz w:val="22"/>
                <w:szCs w:val="22"/>
              </w:rPr>
              <w:t>Scheme</w:t>
            </w:r>
            <w:proofErr w:type="spellEnd"/>
            <w:r w:rsidRPr="00B47C33">
              <w:rPr>
                <w:rFonts w:ascii="Arial" w:hAnsi="Arial" w:cs="Arial"/>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A5509C6" w14:textId="77777777" w:rsidR="00D30D52" w:rsidRPr="00B47C33" w:rsidRDefault="00D30D52" w:rsidP="00C764C5">
            <w:pPr>
              <w:rPr>
                <w:rFonts w:ascii="Arial" w:hAnsi="Arial" w:cs="Arial"/>
                <w:sz w:val="22"/>
                <w:szCs w:val="22"/>
              </w:rPr>
            </w:pPr>
          </w:p>
          <w:p w14:paraId="5927A6D2" w14:textId="77777777" w:rsidR="00D30D52" w:rsidRPr="00B47C33" w:rsidRDefault="00D30D52" w:rsidP="00C764C5">
            <w:pPr>
              <w:rPr>
                <w:rFonts w:ascii="Arial" w:hAnsi="Arial" w:cs="Arial"/>
                <w:bCs/>
                <w:sz w:val="22"/>
                <w:szCs w:val="22"/>
              </w:rPr>
            </w:pPr>
            <w:r w:rsidRPr="00B47C33">
              <w:rPr>
                <w:rFonts w:ascii="Arial" w:hAnsi="Arial" w:cs="Arial"/>
                <w:b/>
                <w:sz w:val="22"/>
                <w:szCs w:val="22"/>
              </w:rPr>
              <w:t>Pastabos:</w:t>
            </w:r>
            <w:r w:rsidRPr="00B47C33">
              <w:rPr>
                <w:rFonts w:ascii="Arial" w:hAnsi="Arial" w:cs="Arial"/>
                <w:bCs/>
                <w:sz w:val="22"/>
                <w:szCs w:val="22"/>
              </w:rPr>
              <w:t xml:space="preserve"> </w:t>
            </w:r>
          </w:p>
          <w:p w14:paraId="6137AD8A" w14:textId="77777777" w:rsidR="00D30D52" w:rsidRPr="00B47C33" w:rsidRDefault="00D30D52" w:rsidP="00C764C5">
            <w:pPr>
              <w:pStyle w:val="Sraopastraipa"/>
              <w:numPr>
                <w:ilvl w:val="0"/>
                <w:numId w:val="1"/>
              </w:numPr>
              <w:tabs>
                <w:tab w:val="left" w:pos="292"/>
              </w:tabs>
              <w:ind w:left="0" w:firstLine="0"/>
              <w:rPr>
                <w:rFonts w:ascii="Arial" w:hAnsi="Arial" w:cs="Arial"/>
                <w:i/>
                <w:iCs/>
                <w:sz w:val="22"/>
                <w:szCs w:val="22"/>
              </w:rPr>
            </w:pPr>
            <w:r w:rsidRPr="00B47C33">
              <w:rPr>
                <w:rFonts w:ascii="Arial" w:hAnsi="Arial" w:cs="Arial"/>
                <w:bCs/>
                <w:i/>
                <w:iCs/>
                <w:sz w:val="22"/>
                <w:szCs w:val="22"/>
              </w:rPr>
              <w:t>Jeigu tiekėjas pats atitinka šį reikalavimą, tačiau pasitelkia subtiekėjus nurodytoms paslaugoms teikti, kurioms yra nustatomas šis reikalavimas, tokiu atveju subtiekėjai sutarties vykdymo metu turi laikytis reikalaujamo aplinkos apsaugos vadybos standarto, atsižvelgiant į jų prisiimamus įsipareigojimus pirkimo sutarčiai vykdyti.</w:t>
            </w:r>
          </w:p>
        </w:tc>
        <w:tc>
          <w:tcPr>
            <w:tcW w:w="4358" w:type="dxa"/>
          </w:tcPr>
          <w:p w14:paraId="30096C83" w14:textId="77777777" w:rsidR="00D30D52" w:rsidRPr="00B47C33" w:rsidRDefault="00D30D52" w:rsidP="00C764C5">
            <w:pPr>
              <w:rPr>
                <w:rFonts w:ascii="Arial" w:hAnsi="Arial" w:cs="Arial"/>
                <w:sz w:val="22"/>
                <w:szCs w:val="22"/>
              </w:rPr>
            </w:pPr>
            <w:r w:rsidRPr="00B47C33">
              <w:rPr>
                <w:rFonts w:ascii="Arial" w:hAnsi="Arial" w:cs="Arial"/>
                <w:sz w:val="22"/>
                <w:szCs w:val="22"/>
              </w:rPr>
              <w:t>Nepriklausomos sertifikavimo įstaigos išduotas galiojantis sertifikatas, patvirtinantis, kad tiekėjas, tiekėjų grupės partneris (-</w:t>
            </w:r>
            <w:proofErr w:type="spellStart"/>
            <w:r w:rsidRPr="00B47C33">
              <w:rPr>
                <w:rFonts w:ascii="Arial" w:hAnsi="Arial" w:cs="Arial"/>
                <w:sz w:val="22"/>
                <w:szCs w:val="22"/>
              </w:rPr>
              <w:t>iai</w:t>
            </w:r>
            <w:proofErr w:type="spellEnd"/>
            <w:r w:rsidRPr="00B47C33">
              <w:rPr>
                <w:rFonts w:ascii="Arial" w:hAnsi="Arial" w:cs="Arial"/>
                <w:sz w:val="22"/>
                <w:szCs w:val="22"/>
              </w:rPr>
              <w:t>) pagal prisiimamus įsipareigojimus, laikosi reikalaujamos aplinkos apsaugos vadybos sistemos standartų (skaitmeninė kopija).</w:t>
            </w:r>
          </w:p>
          <w:p w14:paraId="7494AE36" w14:textId="77777777" w:rsidR="00D30D52" w:rsidRPr="00B47C33" w:rsidRDefault="00D30D52" w:rsidP="00C764C5">
            <w:pPr>
              <w:rPr>
                <w:rFonts w:ascii="Arial" w:hAnsi="Arial" w:cs="Arial"/>
                <w:sz w:val="22"/>
                <w:szCs w:val="22"/>
              </w:rPr>
            </w:pPr>
          </w:p>
          <w:p w14:paraId="06EC388B" w14:textId="77777777" w:rsidR="00D30D52" w:rsidRPr="00B47C33" w:rsidRDefault="00D30D52" w:rsidP="00C764C5">
            <w:pPr>
              <w:rPr>
                <w:rFonts w:ascii="Arial" w:hAnsi="Arial" w:cs="Arial"/>
                <w:sz w:val="22"/>
                <w:szCs w:val="22"/>
              </w:rPr>
            </w:pPr>
            <w:r w:rsidRPr="00B47C33">
              <w:rPr>
                <w:rFonts w:ascii="Arial" w:hAnsi="Arial" w:cs="Arial"/>
                <w:sz w:val="22"/>
                <w:szCs w:val="22"/>
              </w:rPr>
              <w:t>Perkančioji organizacija pripažįsta ir kitose Europos Sąjungos valstybėse - narėse įsisteigusių nepriklausomų įstaigų išduotus lygiaverčius sertifikatus.</w:t>
            </w:r>
          </w:p>
          <w:p w14:paraId="2F41E7C4" w14:textId="77777777" w:rsidR="00D30D52" w:rsidRPr="00B47C33" w:rsidRDefault="00D30D52" w:rsidP="00C764C5">
            <w:pPr>
              <w:rPr>
                <w:rFonts w:ascii="Arial" w:hAnsi="Arial" w:cs="Arial"/>
                <w:sz w:val="22"/>
                <w:szCs w:val="22"/>
              </w:rPr>
            </w:pPr>
          </w:p>
          <w:p w14:paraId="0E6517AF" w14:textId="77777777" w:rsidR="00D30D52" w:rsidRPr="00B47C33" w:rsidRDefault="00D30D52" w:rsidP="00C764C5">
            <w:pPr>
              <w:rPr>
                <w:rFonts w:ascii="Arial" w:hAnsi="Arial" w:cs="Arial"/>
                <w:sz w:val="22"/>
                <w:szCs w:val="22"/>
              </w:rPr>
            </w:pPr>
            <w:r w:rsidRPr="00B47C33">
              <w:rPr>
                <w:rFonts w:ascii="Arial" w:hAnsi="Arial" w:cs="Arial"/>
                <w:sz w:val="22"/>
                <w:szCs w:val="22"/>
              </w:rPr>
              <w:t>Lygiaverčiai įrodymai priimami tik jeigu tiekėjas dėl nuo jo nepriklausančių objektyvių priežasčių negali pateikti sertifikatų per nustatytą laiką.</w:t>
            </w:r>
          </w:p>
          <w:p w14:paraId="574A4101" w14:textId="77777777" w:rsidR="00D30D52" w:rsidRPr="00B47C33" w:rsidRDefault="00D30D52" w:rsidP="00C764C5">
            <w:pPr>
              <w:rPr>
                <w:rFonts w:ascii="Arial" w:hAnsi="Arial" w:cs="Arial"/>
                <w:b/>
                <w:i/>
                <w:iCs/>
                <w:sz w:val="22"/>
                <w:szCs w:val="22"/>
              </w:rPr>
            </w:pPr>
          </w:p>
          <w:p w14:paraId="56ACB88D" w14:textId="77777777" w:rsidR="00D30D52" w:rsidRPr="00B47C33" w:rsidRDefault="00D30D52" w:rsidP="00C764C5">
            <w:pPr>
              <w:rPr>
                <w:rFonts w:ascii="Arial" w:hAnsi="Arial" w:cs="Arial"/>
                <w:bCs/>
                <w:i/>
                <w:iCs/>
                <w:sz w:val="22"/>
                <w:szCs w:val="22"/>
              </w:rPr>
            </w:pPr>
          </w:p>
          <w:p w14:paraId="3B30D65C" w14:textId="77777777" w:rsidR="00D30D52" w:rsidRPr="00B47C33" w:rsidRDefault="00D30D52" w:rsidP="00C764C5">
            <w:pPr>
              <w:rPr>
                <w:rFonts w:ascii="Arial" w:hAnsi="Arial" w:cs="Arial"/>
                <w:b/>
                <w:i/>
                <w:iCs/>
                <w:sz w:val="22"/>
                <w:szCs w:val="22"/>
              </w:rPr>
            </w:pPr>
            <w:r w:rsidRPr="00B47C33">
              <w:rPr>
                <w:rFonts w:ascii="Arial" w:hAnsi="Arial" w:cs="Arial"/>
                <w:bCs/>
                <w:i/>
                <w:iCs/>
                <w:color w:val="000000" w:themeColor="text1"/>
                <w:sz w:val="22"/>
                <w:szCs w:val="22"/>
              </w:rPr>
              <w:t>Jeigu tiekėjas pats atitinka šį reikalavimą, tačiau pasitelkia subtiekėjus nurodytoms paslaugoms teikti, kurioms yra keliamas šis reikalavimas, sutarties vykdymo metu, perkančiajai organizacijai paprašius,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r w:rsidR="00D30D52" w:rsidRPr="00B47C33" w14:paraId="6A53A3D5" w14:textId="77777777" w:rsidTr="00C764C5">
        <w:tc>
          <w:tcPr>
            <w:tcW w:w="9776" w:type="dxa"/>
            <w:gridSpan w:val="3"/>
          </w:tcPr>
          <w:p w14:paraId="180747A1" w14:textId="77777777" w:rsidR="00D30D52" w:rsidRPr="00B47C33" w:rsidRDefault="00D30D52" w:rsidP="00C764C5">
            <w:pPr>
              <w:jc w:val="center"/>
              <w:rPr>
                <w:rFonts w:ascii="Arial" w:hAnsi="Arial" w:cs="Arial"/>
                <w:sz w:val="22"/>
                <w:szCs w:val="22"/>
              </w:rPr>
            </w:pPr>
            <w:r w:rsidRPr="00B47C33">
              <w:rPr>
                <w:rFonts w:ascii="Arial" w:eastAsia="Calibri" w:hAnsi="Arial" w:cs="Arial"/>
                <w:b/>
                <w:sz w:val="22"/>
                <w:szCs w:val="22"/>
              </w:rPr>
              <w:t>KOKYBĖS VADYBOS SISTEMOS STANDARTAI</w:t>
            </w:r>
          </w:p>
        </w:tc>
      </w:tr>
      <w:tr w:rsidR="00AA25EF" w:rsidRPr="00B47C33" w14:paraId="44C52669" w14:textId="77777777" w:rsidTr="0074202A">
        <w:tc>
          <w:tcPr>
            <w:tcW w:w="704" w:type="dxa"/>
          </w:tcPr>
          <w:p w14:paraId="25C11300" w14:textId="77777777" w:rsidR="00AA25EF" w:rsidRPr="00B47C33" w:rsidRDefault="00AA25EF" w:rsidP="00AA25EF">
            <w:pPr>
              <w:pStyle w:val="Sraopastraipa"/>
              <w:ind w:left="0"/>
              <w:jc w:val="center"/>
              <w:rPr>
                <w:rFonts w:ascii="Arial" w:hAnsi="Arial" w:cs="Arial"/>
                <w:sz w:val="22"/>
                <w:szCs w:val="22"/>
              </w:rPr>
            </w:pPr>
            <w:r w:rsidRPr="00B47C33">
              <w:rPr>
                <w:rFonts w:ascii="Arial" w:hAnsi="Arial" w:cs="Arial"/>
                <w:sz w:val="22"/>
                <w:szCs w:val="22"/>
              </w:rPr>
              <w:t>2.</w:t>
            </w:r>
          </w:p>
        </w:tc>
        <w:tc>
          <w:tcPr>
            <w:tcW w:w="4714" w:type="dxa"/>
            <w:vAlign w:val="center"/>
          </w:tcPr>
          <w:p w14:paraId="7921F151" w14:textId="39258EAD" w:rsidR="001E1BE2" w:rsidRDefault="00AA25EF" w:rsidP="001E1BE2">
            <w:pPr>
              <w:rPr>
                <w:rFonts w:ascii="Arial" w:hAnsi="Arial" w:cs="Arial"/>
                <w:b/>
                <w:bCs/>
                <w:i/>
                <w:iCs/>
                <w:sz w:val="22"/>
                <w:szCs w:val="22"/>
              </w:rPr>
            </w:pPr>
            <w:r w:rsidRPr="00B47C33">
              <w:rPr>
                <w:rFonts w:ascii="Arial" w:hAnsi="Arial" w:cs="Arial"/>
                <w:sz w:val="22"/>
                <w:szCs w:val="22"/>
              </w:rPr>
              <w:t xml:space="preserve">Tiekėjas, tiekėjų grupės partneris pagal prisiimamus įsipareigojimus, </w:t>
            </w:r>
            <w:r w:rsidRPr="001E1BE2">
              <w:rPr>
                <w:rFonts w:ascii="Arial" w:hAnsi="Arial" w:cs="Arial"/>
                <w:b/>
                <w:bCs/>
                <w:sz w:val="22"/>
                <w:szCs w:val="22"/>
              </w:rPr>
              <w:t>vykdydamas</w:t>
            </w:r>
            <w:r w:rsidRPr="00B47C33">
              <w:rPr>
                <w:rFonts w:ascii="Arial" w:hAnsi="Arial" w:cs="Arial"/>
                <w:b/>
                <w:bCs/>
                <w:i/>
                <w:iCs/>
                <w:sz w:val="22"/>
                <w:szCs w:val="22"/>
              </w:rPr>
              <w:t xml:space="preserve"> </w:t>
            </w:r>
          </w:p>
          <w:p w14:paraId="116F8746" w14:textId="0774B5EA" w:rsidR="001E1BE2" w:rsidRPr="00B47C33" w:rsidRDefault="001E1BE2" w:rsidP="001E1BE2">
            <w:pPr>
              <w:rPr>
                <w:rFonts w:ascii="Arial" w:hAnsi="Arial" w:cs="Arial"/>
                <w:sz w:val="22"/>
                <w:szCs w:val="22"/>
              </w:rPr>
            </w:pPr>
            <w:r w:rsidRPr="001E1BE2">
              <w:rPr>
                <w:rFonts w:ascii="Arial" w:hAnsi="Arial" w:cs="Arial"/>
                <w:b/>
                <w:sz w:val="22"/>
                <w:szCs w:val="22"/>
              </w:rPr>
              <w:t>apsauginių kelio atitvarų įrengimo/ demontavimo darbus arba teikdamas apsauginių kelio atitvarų projektavimo paslaugas ir atlikdamas apsauginių kelio atitvarų įrengimo/demontavimo darbus</w:t>
            </w:r>
          </w:p>
          <w:p w14:paraId="27E942E0" w14:textId="0AA84125" w:rsidR="00AA25EF" w:rsidRPr="00B47C33" w:rsidRDefault="00AA25EF" w:rsidP="00AA25EF">
            <w:pPr>
              <w:suppressAutoHyphens/>
              <w:rPr>
                <w:rFonts w:ascii="Arial" w:hAnsi="Arial" w:cs="Arial"/>
                <w:sz w:val="22"/>
                <w:szCs w:val="22"/>
              </w:rPr>
            </w:pPr>
            <w:r w:rsidRPr="00B47C33">
              <w:rPr>
                <w:rFonts w:ascii="Arial" w:hAnsi="Arial" w:cs="Arial"/>
                <w:sz w:val="22"/>
                <w:szCs w:val="22"/>
              </w:rPr>
              <w:lastRenderedPageBreak/>
              <w:t xml:space="preserve">taiko kokybės vadybos sistemos standarto LST EN ISO 9001:2015 (ar lygiaverčio standarto) reikalavimus. </w:t>
            </w:r>
          </w:p>
          <w:p w14:paraId="3AB7667D" w14:textId="77777777" w:rsidR="00AA25EF" w:rsidRPr="00B47C33" w:rsidRDefault="00AA25EF" w:rsidP="00AA25EF">
            <w:pPr>
              <w:suppressAutoHyphens/>
              <w:rPr>
                <w:rFonts w:ascii="Arial" w:hAnsi="Arial" w:cs="Arial"/>
                <w:sz w:val="22"/>
                <w:szCs w:val="22"/>
              </w:rPr>
            </w:pPr>
          </w:p>
          <w:p w14:paraId="28E39E75" w14:textId="77777777" w:rsidR="00AA25EF" w:rsidRPr="00B47C33" w:rsidRDefault="00AA25EF" w:rsidP="00AA25EF">
            <w:pPr>
              <w:suppressAutoHyphens/>
              <w:rPr>
                <w:rFonts w:ascii="Arial" w:hAnsi="Arial" w:cs="Arial"/>
                <w:i/>
                <w:iCs/>
                <w:sz w:val="22"/>
                <w:szCs w:val="22"/>
              </w:rPr>
            </w:pPr>
            <w:r w:rsidRPr="00B47C33">
              <w:rPr>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3F42A833" w14:textId="77777777" w:rsidR="00AA25EF" w:rsidRPr="00B47C33" w:rsidRDefault="00AA25EF" w:rsidP="00AA25EF">
            <w:pPr>
              <w:suppressAutoHyphens/>
              <w:rPr>
                <w:rFonts w:ascii="Arial" w:hAnsi="Arial" w:cs="Arial"/>
                <w:i/>
                <w:iCs/>
                <w:sz w:val="22"/>
                <w:szCs w:val="22"/>
              </w:rPr>
            </w:pPr>
          </w:p>
          <w:p w14:paraId="7B3B811E" w14:textId="77777777" w:rsidR="00AA25EF" w:rsidRPr="00B47C33" w:rsidRDefault="00AA25EF" w:rsidP="00AA25EF">
            <w:pPr>
              <w:suppressAutoHyphens/>
              <w:rPr>
                <w:rFonts w:ascii="Arial" w:hAnsi="Arial" w:cs="Arial"/>
                <w:i/>
                <w:iCs/>
                <w:sz w:val="22"/>
                <w:szCs w:val="22"/>
              </w:rPr>
            </w:pPr>
            <w:r w:rsidRPr="00B47C33">
              <w:rPr>
                <w:rFonts w:ascii="Arial" w:hAnsi="Arial" w:cs="Arial"/>
                <w:b/>
                <w:bCs/>
                <w:i/>
                <w:iCs/>
                <w:sz w:val="22"/>
                <w:szCs w:val="22"/>
              </w:rPr>
              <w:t>Pastaba:</w:t>
            </w:r>
            <w:r w:rsidRPr="00B47C33">
              <w:rPr>
                <w:rFonts w:ascii="Arial" w:hAnsi="Arial" w:cs="Arial"/>
                <w:i/>
                <w:iCs/>
                <w:sz w:val="22"/>
                <w:szCs w:val="22"/>
              </w:rPr>
              <w:t xml:space="preserve"> Jeigu Tiekėjas pats atitinka šį reikalavimą, tačiau pasitelkia Subtiekėjus nurodytiems darbams atlikti /  paslaugoms teikti, kuriems (-</w:t>
            </w:r>
            <w:proofErr w:type="spellStart"/>
            <w:r w:rsidRPr="00B47C33">
              <w:rPr>
                <w:rFonts w:ascii="Arial" w:hAnsi="Arial" w:cs="Arial"/>
                <w:i/>
                <w:iCs/>
                <w:sz w:val="22"/>
                <w:szCs w:val="22"/>
              </w:rPr>
              <w:t>ioms</w:t>
            </w:r>
            <w:proofErr w:type="spellEnd"/>
            <w:r w:rsidRPr="00B47C33">
              <w:rPr>
                <w:rFonts w:ascii="Arial" w:hAnsi="Arial" w:cs="Arial"/>
                <w:i/>
                <w:iCs/>
                <w:sz w:val="22"/>
                <w:szCs w:val="22"/>
              </w:rPr>
              <w:t>) yra keliamas šis reikalavimas, tokiu atveju Subtiekėjai turi laikytis reikalaujamo kokybės vadybos sistemos standarto reikalavimų, atsižvelgiant į jų prisiimamus įsipareigojimus pirkimo sutarčiai vykdyti.</w:t>
            </w:r>
          </w:p>
          <w:p w14:paraId="7B029AB2" w14:textId="176D68D9" w:rsidR="00AA25EF" w:rsidRPr="00B47C33" w:rsidRDefault="00AA25EF" w:rsidP="00AA25EF">
            <w:pPr>
              <w:rPr>
                <w:rFonts w:ascii="Arial" w:hAnsi="Arial" w:cs="Arial"/>
                <w:sz w:val="22"/>
                <w:szCs w:val="22"/>
              </w:rPr>
            </w:pPr>
          </w:p>
        </w:tc>
        <w:tc>
          <w:tcPr>
            <w:tcW w:w="4358" w:type="dxa"/>
            <w:vAlign w:val="center"/>
          </w:tcPr>
          <w:p w14:paraId="34D55EE0" w14:textId="77777777" w:rsidR="00AA25EF" w:rsidRPr="00B47C33" w:rsidRDefault="00AA25EF" w:rsidP="00AA25EF">
            <w:pPr>
              <w:rPr>
                <w:rFonts w:ascii="Arial" w:hAnsi="Arial" w:cs="Arial"/>
                <w:sz w:val="22"/>
                <w:szCs w:val="22"/>
              </w:rPr>
            </w:pPr>
            <w:r w:rsidRPr="00B47C33">
              <w:rPr>
                <w:rFonts w:ascii="Arial" w:hAnsi="Arial" w:cs="Arial"/>
                <w:sz w:val="22"/>
                <w:szCs w:val="22"/>
              </w:rPr>
              <w:lastRenderedPageBreak/>
              <w:t xml:space="preserve">Pateikiamas nepriklausomos įstaigos išduotas sertifikatas, patvirtinantis, kad Tiekėjas, tiekėjų grupės partneris pagal prisiimamus įsipareigojimus, taiko standarto LST EN ISO 9001 (arba lygiaverčio standarto) reikalavimus. Perkančioji organizacija pripažįsta ir kitose </w:t>
            </w:r>
            <w:r w:rsidRPr="00B47C33">
              <w:rPr>
                <w:rFonts w:ascii="Arial" w:hAnsi="Arial" w:cs="Arial"/>
                <w:sz w:val="22"/>
                <w:szCs w:val="22"/>
              </w:rPr>
              <w:lastRenderedPageBreak/>
              <w:t xml:space="preserve">Europos Sąjungos valstybėse - narėse įsisteigusių nepriklausomų įstaigų išduotus lygiaverčius sertifikatus. </w:t>
            </w:r>
          </w:p>
          <w:p w14:paraId="78A57E54" w14:textId="77777777" w:rsidR="00AA25EF" w:rsidRPr="00B47C33" w:rsidRDefault="00AA25EF" w:rsidP="00AA25EF">
            <w:pPr>
              <w:rPr>
                <w:rFonts w:ascii="Arial" w:hAnsi="Arial" w:cs="Arial"/>
                <w:sz w:val="22"/>
                <w:szCs w:val="22"/>
              </w:rPr>
            </w:pPr>
          </w:p>
          <w:p w14:paraId="7FEC5D3D" w14:textId="77777777" w:rsidR="00AA25EF" w:rsidRPr="00B47C33" w:rsidRDefault="00AA25EF" w:rsidP="00AA25EF">
            <w:pPr>
              <w:rPr>
                <w:rFonts w:ascii="Arial" w:hAnsi="Arial" w:cs="Arial"/>
                <w:sz w:val="22"/>
                <w:szCs w:val="22"/>
              </w:rPr>
            </w:pPr>
            <w:r w:rsidRPr="00B47C33">
              <w:rPr>
                <w:rFonts w:ascii="Arial" w:hAnsi="Arial" w:cs="Arial"/>
                <w:sz w:val="22"/>
                <w:szCs w:val="22"/>
              </w:rPr>
              <w:t>Lygiaverčiai įrodymai priimami tik jeigu tiekėjas dėl nuo jo nepriklausančių objektyvių priežasčių negali pateikti sertifikatų per nustatytą laiką.</w:t>
            </w:r>
          </w:p>
          <w:p w14:paraId="2DF5AB9B" w14:textId="77777777" w:rsidR="00AA25EF" w:rsidRPr="00B47C33" w:rsidRDefault="00AA25EF" w:rsidP="00AA25EF">
            <w:pPr>
              <w:rPr>
                <w:rFonts w:ascii="Arial" w:hAnsi="Arial" w:cs="Arial"/>
                <w:sz w:val="22"/>
                <w:szCs w:val="22"/>
              </w:rPr>
            </w:pPr>
          </w:p>
        </w:tc>
      </w:tr>
    </w:tbl>
    <w:p w14:paraId="5A5F6076" w14:textId="77777777" w:rsidR="00D30D52" w:rsidRDefault="00D30D52" w:rsidP="00D30D52">
      <w:pPr>
        <w:spacing w:after="200" w:line="276" w:lineRule="auto"/>
        <w:jc w:val="left"/>
        <w:rPr>
          <w:rFonts w:ascii="Arial" w:hAnsi="Arial" w:cs="Arial"/>
          <w:sz w:val="22"/>
          <w:szCs w:val="22"/>
        </w:rPr>
      </w:pPr>
    </w:p>
    <w:p w14:paraId="1804724D" w14:textId="77777777" w:rsidR="00D30D52" w:rsidRDefault="00D30D52" w:rsidP="00D30D52"/>
    <w:p w14:paraId="731E5427" w14:textId="77777777" w:rsidR="0040030B" w:rsidRDefault="0040030B"/>
    <w:sectPr w:rsidR="0040030B" w:rsidSect="00D30D52">
      <w:headerReference w:type="default" r:id="rId7"/>
      <w:footerReference w:type="default" r:id="rId8"/>
      <w:headerReference w:type="first" r:id="rId9"/>
      <w:footerReference w:type="first" r:id="rId10"/>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6065" w14:textId="77777777" w:rsidR="00691105" w:rsidRDefault="00691105">
      <w:r>
        <w:separator/>
      </w:r>
    </w:p>
  </w:endnote>
  <w:endnote w:type="continuationSeparator" w:id="0">
    <w:p w14:paraId="5EABE507" w14:textId="77777777" w:rsidR="00691105" w:rsidRDefault="0069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2C92" w14:textId="77777777" w:rsidR="00D30D52" w:rsidRPr="00A232D5" w:rsidRDefault="00D30D52">
    <w:pPr>
      <w:pStyle w:val="Porat"/>
      <w:rPr>
        <w:rFonts w:ascii="Arial" w:hAnsi="Arial" w:cs="Arial"/>
        <w:i/>
        <w:iCs/>
        <w:sz w:val="16"/>
        <w:szCs w:val="16"/>
      </w:rPr>
    </w:pPr>
    <w:r w:rsidRPr="00A232D5">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EA10" w14:textId="77777777" w:rsidR="00D30D52" w:rsidRPr="00A232D5" w:rsidRDefault="00D30D52">
    <w:pPr>
      <w:pStyle w:val="Porat"/>
      <w:rPr>
        <w:rFonts w:ascii="Arial" w:hAnsi="Arial" w:cs="Arial"/>
        <w:i/>
        <w:iCs/>
        <w:sz w:val="16"/>
        <w:szCs w:val="16"/>
      </w:rPr>
    </w:pPr>
    <w:r w:rsidRPr="00A232D5">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1B9D" w14:textId="77777777" w:rsidR="00691105" w:rsidRDefault="00691105">
      <w:r>
        <w:separator/>
      </w:r>
    </w:p>
  </w:footnote>
  <w:footnote w:type="continuationSeparator" w:id="0">
    <w:p w14:paraId="631BD134" w14:textId="77777777" w:rsidR="00691105" w:rsidRDefault="00691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7DA1A8DE" w14:textId="77777777" w:rsidR="00D30D52" w:rsidRPr="00F73FF3" w:rsidRDefault="00D30D52">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3DD855FE" w14:textId="77777777" w:rsidR="00D30D52" w:rsidRDefault="00D30D52"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B5E5" w14:textId="77777777" w:rsidR="00D30D52" w:rsidRDefault="00D30D52" w:rsidP="00C43D47">
    <w:pPr>
      <w:pStyle w:val="Antrats"/>
    </w:pPr>
  </w:p>
  <w:p w14:paraId="1493ECC8" w14:textId="77777777" w:rsidR="00D30D52" w:rsidRDefault="00D30D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75006"/>
    <w:multiLevelType w:val="hybridMultilevel"/>
    <w:tmpl w:val="3F5893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681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A6"/>
    <w:rsid w:val="00025684"/>
    <w:rsid w:val="001E1BE2"/>
    <w:rsid w:val="002A23D5"/>
    <w:rsid w:val="002F00A2"/>
    <w:rsid w:val="0040030B"/>
    <w:rsid w:val="004E5173"/>
    <w:rsid w:val="00511445"/>
    <w:rsid w:val="00524446"/>
    <w:rsid w:val="00585C86"/>
    <w:rsid w:val="00691105"/>
    <w:rsid w:val="00782DE8"/>
    <w:rsid w:val="008E2DA6"/>
    <w:rsid w:val="009534F2"/>
    <w:rsid w:val="009C29E9"/>
    <w:rsid w:val="00AA25EF"/>
    <w:rsid w:val="00B47C33"/>
    <w:rsid w:val="00B8039D"/>
    <w:rsid w:val="00BC7F5C"/>
    <w:rsid w:val="00C54C57"/>
    <w:rsid w:val="00C56DFD"/>
    <w:rsid w:val="00C73126"/>
    <w:rsid w:val="00CF606D"/>
    <w:rsid w:val="00D30D52"/>
    <w:rsid w:val="00F71559"/>
    <w:rsid w:val="00F746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4E58"/>
  <w15:chartTrackingRefBased/>
  <w15:docId w15:val="{2A8817FF-44F9-4D1B-BC4A-1DC8726F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D52"/>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E2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E2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E2DA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E2DA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2DA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E2DA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2DA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2DA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2DA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2D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E2D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E2DA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E2DA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2DA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E2D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2D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2D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2DA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2DA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2D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2DA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2D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2D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2DA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8E2DA6"/>
    <w:pPr>
      <w:ind w:left="720"/>
      <w:contextualSpacing/>
    </w:pPr>
  </w:style>
  <w:style w:type="character" w:styleId="Rykuspabraukimas">
    <w:name w:val="Intense Emphasis"/>
    <w:basedOn w:val="Numatytasispastraiposriftas"/>
    <w:uiPriority w:val="21"/>
    <w:qFormat/>
    <w:rsid w:val="008E2DA6"/>
    <w:rPr>
      <w:i/>
      <w:iCs/>
      <w:color w:val="0F4761" w:themeColor="accent1" w:themeShade="BF"/>
    </w:rPr>
  </w:style>
  <w:style w:type="paragraph" w:styleId="Iskirtacitata">
    <w:name w:val="Intense Quote"/>
    <w:basedOn w:val="prastasis"/>
    <w:next w:val="prastasis"/>
    <w:link w:val="IskirtacitataDiagrama"/>
    <w:uiPriority w:val="30"/>
    <w:qFormat/>
    <w:rsid w:val="008E2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2DA6"/>
    <w:rPr>
      <w:i/>
      <w:iCs/>
      <w:color w:val="0F4761" w:themeColor="accent1" w:themeShade="BF"/>
    </w:rPr>
  </w:style>
  <w:style w:type="character" w:styleId="Rykinuoroda">
    <w:name w:val="Intense Reference"/>
    <w:basedOn w:val="Numatytasispastraiposriftas"/>
    <w:uiPriority w:val="32"/>
    <w:qFormat/>
    <w:rsid w:val="008E2DA6"/>
    <w:rPr>
      <w:b/>
      <w:bCs/>
      <w:smallCaps/>
      <w:color w:val="0F4761" w:themeColor="accent1" w:themeShade="BF"/>
      <w:spacing w:val="5"/>
    </w:rPr>
  </w:style>
  <w:style w:type="paragraph" w:styleId="Antrats">
    <w:name w:val="header"/>
    <w:basedOn w:val="prastasis"/>
    <w:link w:val="AntratsDiagrama"/>
    <w:uiPriority w:val="99"/>
    <w:unhideWhenUsed/>
    <w:rsid w:val="00D30D52"/>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D30D52"/>
    <w:rPr>
      <w:rFonts w:ascii="Times New Roman" w:eastAsia="Times New Roman" w:hAnsi="Times New Roman" w:cs="Times New Roman"/>
      <w:kern w:val="0"/>
      <w:sz w:val="20"/>
      <w:szCs w:val="20"/>
      <w14:ligatures w14:val="none"/>
    </w:rPr>
  </w:style>
  <w:style w:type="table" w:styleId="Lentelstinklelis">
    <w:name w:val="Table Grid"/>
    <w:basedOn w:val="prastojilentel"/>
    <w:rsid w:val="00D30D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30D52"/>
  </w:style>
  <w:style w:type="paragraph" w:styleId="Porat">
    <w:name w:val="footer"/>
    <w:basedOn w:val="prastasis"/>
    <w:link w:val="PoratDiagrama"/>
    <w:uiPriority w:val="99"/>
    <w:unhideWhenUsed/>
    <w:rsid w:val="00D30D52"/>
    <w:pPr>
      <w:tabs>
        <w:tab w:val="center" w:pos="4819"/>
        <w:tab w:val="right" w:pos="9638"/>
      </w:tabs>
    </w:pPr>
  </w:style>
  <w:style w:type="character" w:customStyle="1" w:styleId="PoratDiagrama">
    <w:name w:val="Poraštė Diagrama"/>
    <w:basedOn w:val="Numatytasispastraiposriftas"/>
    <w:link w:val="Porat"/>
    <w:uiPriority w:val="99"/>
    <w:rsid w:val="00D30D52"/>
    <w:rPr>
      <w:rFonts w:ascii="Times New Roman" w:eastAsia="Times New Roman" w:hAnsi="Times New Roman" w:cs="Times New Roman"/>
      <w:kern w:val="0"/>
      <w:szCs w:val="20"/>
      <w14:ligatures w14:val="none"/>
    </w:rPr>
  </w:style>
  <w:style w:type="paragraph" w:styleId="Pataisymai">
    <w:name w:val="Revision"/>
    <w:hidden/>
    <w:uiPriority w:val="99"/>
    <w:semiHidden/>
    <w:rsid w:val="002A23D5"/>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BC7F5C"/>
    <w:rPr>
      <w:sz w:val="16"/>
      <w:szCs w:val="16"/>
    </w:rPr>
  </w:style>
  <w:style w:type="paragraph" w:styleId="Komentarotekstas">
    <w:name w:val="annotation text"/>
    <w:basedOn w:val="prastasis"/>
    <w:link w:val="KomentarotekstasDiagrama"/>
    <w:uiPriority w:val="99"/>
    <w:unhideWhenUsed/>
    <w:rsid w:val="00BC7F5C"/>
    <w:rPr>
      <w:sz w:val="20"/>
    </w:rPr>
  </w:style>
  <w:style w:type="character" w:customStyle="1" w:styleId="KomentarotekstasDiagrama">
    <w:name w:val="Komentaro tekstas Diagrama"/>
    <w:basedOn w:val="Numatytasispastraiposriftas"/>
    <w:link w:val="Komentarotekstas"/>
    <w:uiPriority w:val="99"/>
    <w:rsid w:val="00BC7F5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C7F5C"/>
    <w:rPr>
      <w:b/>
      <w:bCs/>
    </w:rPr>
  </w:style>
  <w:style w:type="character" w:customStyle="1" w:styleId="KomentarotemaDiagrama">
    <w:name w:val="Komentaro tema Diagrama"/>
    <w:basedOn w:val="KomentarotekstasDiagrama"/>
    <w:link w:val="Komentarotema"/>
    <w:uiPriority w:val="99"/>
    <w:semiHidden/>
    <w:rsid w:val="00BC7F5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2936</Words>
  <Characters>1674</Characters>
  <Application>Microsoft Office Word</Application>
  <DocSecurity>0</DocSecurity>
  <Lines>13</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Bereišytė</dc:creator>
  <cp:keywords/>
  <dc:description/>
  <cp:lastModifiedBy>Loreta Bereišytė</cp:lastModifiedBy>
  <cp:revision>21</cp:revision>
  <dcterms:created xsi:type="dcterms:W3CDTF">2026-02-23T11:13:00Z</dcterms:created>
  <dcterms:modified xsi:type="dcterms:W3CDTF">2026-02-23T12:38:00Z</dcterms:modified>
</cp:coreProperties>
</file>