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6431" w14:textId="2B361C25" w:rsidR="002F5CDB" w:rsidRPr="00E24F12" w:rsidRDefault="002F5CDB" w:rsidP="002F5CDB">
      <w:pPr>
        <w:jc w:val="right"/>
        <w:rPr>
          <w:rFonts w:ascii="Times New Roman" w:hAnsi="Times New Roman" w:cs="Times New Roman"/>
          <w:bCs/>
          <w:sz w:val="24"/>
          <w:szCs w:val="24"/>
        </w:rPr>
      </w:pPr>
      <w:r w:rsidRPr="00E24F12">
        <w:rPr>
          <w:rFonts w:ascii="Times New Roman" w:hAnsi="Times New Roman" w:cs="Times New Roman"/>
          <w:bCs/>
          <w:sz w:val="24"/>
          <w:szCs w:val="24"/>
        </w:rPr>
        <w:t>1 priedas</w:t>
      </w:r>
    </w:p>
    <w:p w14:paraId="489F8C6B" w14:textId="0D96CD80" w:rsidR="004D2E21" w:rsidRPr="00E24F12" w:rsidRDefault="004D2E21" w:rsidP="004D2E21">
      <w:pPr>
        <w:jc w:val="center"/>
        <w:rPr>
          <w:rFonts w:ascii="Times New Roman" w:hAnsi="Times New Roman" w:cs="Times New Roman"/>
          <w:b/>
          <w:sz w:val="24"/>
          <w:szCs w:val="24"/>
        </w:rPr>
      </w:pPr>
      <w:r w:rsidRPr="00E24F12">
        <w:rPr>
          <w:rFonts w:ascii="Times New Roman" w:hAnsi="Times New Roman" w:cs="Times New Roman"/>
          <w:b/>
          <w:sz w:val="24"/>
          <w:szCs w:val="24"/>
        </w:rPr>
        <w:t>KELIONIŲ ORGANIZAVIMO PASLAUGŲ</w:t>
      </w:r>
    </w:p>
    <w:p w14:paraId="2BDAB4F9" w14:textId="77777777" w:rsidR="004D2E21" w:rsidRPr="00E24F12" w:rsidRDefault="004D2E21" w:rsidP="004D2E21">
      <w:pPr>
        <w:jc w:val="center"/>
        <w:rPr>
          <w:rFonts w:ascii="Times New Roman" w:hAnsi="Times New Roman" w:cs="Times New Roman"/>
          <w:b/>
          <w:sz w:val="24"/>
          <w:szCs w:val="24"/>
        </w:rPr>
      </w:pPr>
      <w:r w:rsidRPr="00E24F12">
        <w:rPr>
          <w:rFonts w:ascii="Times New Roman" w:hAnsi="Times New Roman" w:cs="Times New Roman"/>
          <w:b/>
          <w:sz w:val="24"/>
          <w:szCs w:val="24"/>
        </w:rPr>
        <w:t>TECHNINĖ SPECIFIKACIJA</w:t>
      </w:r>
    </w:p>
    <w:p w14:paraId="4BBE8671" w14:textId="18792CC3" w:rsidR="00487248" w:rsidRPr="00E24F12" w:rsidRDefault="00457109" w:rsidP="00487248">
      <w:pPr>
        <w:tabs>
          <w:tab w:val="left" w:pos="4280"/>
        </w:tabs>
        <w:jc w:val="center"/>
        <w:rPr>
          <w:rFonts w:ascii="Times New Roman" w:hAnsi="Times New Roman" w:cs="Times New Roman"/>
          <w:b/>
          <w:sz w:val="24"/>
          <w:szCs w:val="24"/>
        </w:rPr>
      </w:pPr>
      <w:r w:rsidRPr="00E24F12">
        <w:rPr>
          <w:rFonts w:ascii="Times New Roman" w:hAnsi="Times New Roman" w:cs="Times New Roman"/>
          <w:b/>
          <w:sz w:val="24"/>
          <w:szCs w:val="24"/>
        </w:rPr>
        <w:t>Kelionių (komandiruočių į užsienį ir Lietuvos Respublikoje)</w:t>
      </w:r>
      <w:r w:rsidR="004D2E21" w:rsidRPr="00E24F12">
        <w:rPr>
          <w:rFonts w:ascii="Times New Roman" w:hAnsi="Times New Roman" w:cs="Times New Roman"/>
          <w:b/>
          <w:sz w:val="24"/>
          <w:szCs w:val="24"/>
        </w:rPr>
        <w:t xml:space="preserve"> organizavimo paslaugos</w:t>
      </w:r>
    </w:p>
    <w:p w14:paraId="68E7EF4F" w14:textId="77777777" w:rsidR="00A0145A" w:rsidRPr="00E24F12" w:rsidRDefault="00A0145A" w:rsidP="00A0145A">
      <w:pPr>
        <w:tabs>
          <w:tab w:val="left" w:pos="4280"/>
        </w:tabs>
        <w:spacing w:after="0"/>
        <w:jc w:val="center"/>
        <w:rPr>
          <w:rFonts w:ascii="Times New Roman" w:hAnsi="Times New Roman" w:cs="Times New Roman"/>
          <w:b/>
          <w:sz w:val="24"/>
          <w:szCs w:val="24"/>
        </w:rPr>
      </w:pPr>
    </w:p>
    <w:p w14:paraId="54B7EBB3" w14:textId="592C8D52" w:rsidR="004D2E21" w:rsidRPr="00E24F12" w:rsidRDefault="00E71CD6" w:rsidP="00452690">
      <w:pPr>
        <w:pStyle w:val="Sraopastraipa"/>
        <w:numPr>
          <w:ilvl w:val="0"/>
          <w:numId w:val="1"/>
        </w:numPr>
        <w:spacing w:line="257" w:lineRule="auto"/>
        <w:jc w:val="center"/>
        <w:rPr>
          <w:rFonts w:ascii="Times New Roman" w:hAnsi="Times New Roman" w:cs="Times New Roman"/>
          <w:b/>
          <w:sz w:val="24"/>
          <w:szCs w:val="24"/>
        </w:rPr>
      </w:pPr>
      <w:r w:rsidRPr="00E24F12">
        <w:rPr>
          <w:rFonts w:ascii="Times New Roman" w:hAnsi="Times New Roman" w:cs="Times New Roman"/>
          <w:b/>
          <w:sz w:val="24"/>
          <w:szCs w:val="24"/>
        </w:rPr>
        <w:t>Pirkimo objektas</w:t>
      </w:r>
      <w:r w:rsidR="00452690" w:rsidRPr="00E24F12">
        <w:rPr>
          <w:rFonts w:ascii="Times New Roman" w:hAnsi="Times New Roman" w:cs="Times New Roman"/>
          <w:b/>
          <w:sz w:val="24"/>
          <w:szCs w:val="24"/>
        </w:rPr>
        <w:t>:</w:t>
      </w:r>
    </w:p>
    <w:p w14:paraId="1CB353CF" w14:textId="77777777" w:rsidR="00487248" w:rsidRPr="00E24F12" w:rsidRDefault="00487248" w:rsidP="00487248">
      <w:pPr>
        <w:pStyle w:val="Sraopastraipa"/>
        <w:spacing w:line="257" w:lineRule="auto"/>
        <w:ind w:left="851"/>
        <w:rPr>
          <w:rFonts w:ascii="Times New Roman" w:hAnsi="Times New Roman" w:cs="Times New Roman"/>
          <w:b/>
          <w:sz w:val="24"/>
          <w:szCs w:val="24"/>
        </w:rPr>
      </w:pPr>
    </w:p>
    <w:p w14:paraId="1965B200" w14:textId="7B9D625B" w:rsidR="00001160" w:rsidRPr="00E24F12" w:rsidRDefault="00452690" w:rsidP="00001160">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 xml:space="preserve">1.1. </w:t>
      </w:r>
      <w:r w:rsidR="00487248" w:rsidRPr="00E24F12">
        <w:rPr>
          <w:rFonts w:ascii="Times New Roman" w:hAnsi="Times New Roman" w:cs="Times New Roman"/>
          <w:sz w:val="24"/>
          <w:szCs w:val="24"/>
        </w:rPr>
        <w:t>VĮ Turto banko (toliau –</w:t>
      </w:r>
      <w:r w:rsidR="0028427C">
        <w:rPr>
          <w:rFonts w:ascii="Times New Roman" w:hAnsi="Times New Roman" w:cs="Times New Roman"/>
          <w:sz w:val="24"/>
          <w:szCs w:val="24"/>
        </w:rPr>
        <w:t xml:space="preserve"> Perkančioji organizacija</w:t>
      </w:r>
      <w:r w:rsidR="00487248" w:rsidRPr="00E24F12">
        <w:rPr>
          <w:rFonts w:ascii="Times New Roman" w:hAnsi="Times New Roman" w:cs="Times New Roman"/>
          <w:sz w:val="24"/>
          <w:szCs w:val="24"/>
        </w:rPr>
        <w:t>) darbuotojų k</w:t>
      </w:r>
      <w:r w:rsidR="004D2E21" w:rsidRPr="00E24F12">
        <w:rPr>
          <w:rFonts w:ascii="Times New Roman" w:hAnsi="Times New Roman" w:cs="Times New Roman"/>
          <w:sz w:val="24"/>
          <w:szCs w:val="24"/>
        </w:rPr>
        <w:t>elion</w:t>
      </w:r>
      <w:r w:rsidR="00457109" w:rsidRPr="00E24F12">
        <w:rPr>
          <w:rFonts w:ascii="Times New Roman" w:hAnsi="Times New Roman" w:cs="Times New Roman"/>
          <w:sz w:val="24"/>
          <w:szCs w:val="24"/>
        </w:rPr>
        <w:t>ių (</w:t>
      </w:r>
      <w:r w:rsidR="00F933BD" w:rsidRPr="00E24F12">
        <w:rPr>
          <w:rFonts w:ascii="Times New Roman" w:hAnsi="Times New Roman" w:cs="Times New Roman"/>
          <w:sz w:val="24"/>
          <w:szCs w:val="24"/>
        </w:rPr>
        <w:t>komandiruočių Lietuvos Respublikoje ir užsienyje</w:t>
      </w:r>
      <w:r w:rsidR="00457109" w:rsidRPr="00E24F12">
        <w:rPr>
          <w:rFonts w:ascii="Times New Roman" w:hAnsi="Times New Roman" w:cs="Times New Roman"/>
          <w:sz w:val="24"/>
          <w:szCs w:val="24"/>
        </w:rPr>
        <w:t>)</w:t>
      </w:r>
      <w:r w:rsidR="004D2E21" w:rsidRPr="00E24F12">
        <w:rPr>
          <w:rFonts w:ascii="Times New Roman" w:hAnsi="Times New Roman" w:cs="Times New Roman"/>
          <w:sz w:val="24"/>
          <w:szCs w:val="24"/>
        </w:rPr>
        <w:t xml:space="preserve"> organizavimo paslaugos (pirmyn ir atgal)</w:t>
      </w:r>
      <w:r w:rsidR="00001160" w:rsidRPr="00E24F12">
        <w:rPr>
          <w:rFonts w:ascii="Times New Roman" w:hAnsi="Times New Roman" w:cs="Times New Roman"/>
          <w:sz w:val="24"/>
          <w:szCs w:val="24"/>
        </w:rPr>
        <w:t>, kurias sudaro:</w:t>
      </w:r>
    </w:p>
    <w:p w14:paraId="2EDA18D5" w14:textId="5203506C" w:rsidR="004D2E21" w:rsidRPr="00E24F12" w:rsidRDefault="00001160" w:rsidP="005E47A2">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1.</w:t>
      </w:r>
      <w:r w:rsidR="00541D0F" w:rsidRPr="00E24F12">
        <w:rPr>
          <w:rFonts w:ascii="Times New Roman" w:hAnsi="Times New Roman" w:cs="Times New Roman"/>
          <w:sz w:val="24"/>
          <w:szCs w:val="24"/>
        </w:rPr>
        <w:t>1.</w:t>
      </w:r>
      <w:r w:rsidRPr="00E24F12">
        <w:rPr>
          <w:rFonts w:ascii="Times New Roman" w:hAnsi="Times New Roman" w:cs="Times New Roman"/>
          <w:sz w:val="24"/>
          <w:szCs w:val="24"/>
        </w:rPr>
        <w:t>2. kelionės oro transport</w:t>
      </w:r>
      <w:r w:rsidR="00541D0F" w:rsidRPr="00E24F12">
        <w:rPr>
          <w:rFonts w:ascii="Times New Roman" w:hAnsi="Times New Roman" w:cs="Times New Roman"/>
          <w:sz w:val="24"/>
          <w:szCs w:val="24"/>
        </w:rPr>
        <w:t>u</w:t>
      </w:r>
      <w:r w:rsidRPr="00E24F12">
        <w:rPr>
          <w:rFonts w:ascii="Times New Roman" w:hAnsi="Times New Roman" w:cs="Times New Roman"/>
          <w:sz w:val="24"/>
          <w:szCs w:val="24"/>
        </w:rPr>
        <w:t xml:space="preserve"> organizavimo paslaugos;</w:t>
      </w:r>
    </w:p>
    <w:p w14:paraId="7FF75EF1" w14:textId="4AA73F0E" w:rsidR="004D2E21" w:rsidRPr="00E24F12" w:rsidRDefault="00452690" w:rsidP="001B556E">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1.</w:t>
      </w:r>
      <w:r w:rsidR="00541D0F" w:rsidRPr="00E24F12">
        <w:rPr>
          <w:rFonts w:ascii="Times New Roman" w:hAnsi="Times New Roman" w:cs="Times New Roman"/>
          <w:sz w:val="24"/>
          <w:szCs w:val="24"/>
        </w:rPr>
        <w:t>1.</w:t>
      </w:r>
      <w:r w:rsidR="00001160" w:rsidRPr="00E24F12">
        <w:rPr>
          <w:rFonts w:ascii="Times New Roman" w:hAnsi="Times New Roman" w:cs="Times New Roman"/>
          <w:sz w:val="24"/>
          <w:szCs w:val="24"/>
        </w:rPr>
        <w:t>3</w:t>
      </w:r>
      <w:r w:rsidRPr="00E24F12">
        <w:rPr>
          <w:rFonts w:ascii="Times New Roman" w:hAnsi="Times New Roman" w:cs="Times New Roman"/>
          <w:sz w:val="24"/>
          <w:szCs w:val="24"/>
        </w:rPr>
        <w:t xml:space="preserve">. </w:t>
      </w:r>
      <w:r w:rsidR="004D2E21" w:rsidRPr="00E24F12">
        <w:rPr>
          <w:rFonts w:ascii="Times New Roman" w:hAnsi="Times New Roman" w:cs="Times New Roman"/>
          <w:sz w:val="24"/>
          <w:szCs w:val="24"/>
        </w:rPr>
        <w:t>viešbuči</w:t>
      </w:r>
      <w:r w:rsidR="00457109" w:rsidRPr="00E24F12">
        <w:rPr>
          <w:rFonts w:ascii="Times New Roman" w:hAnsi="Times New Roman" w:cs="Times New Roman"/>
          <w:sz w:val="24"/>
          <w:szCs w:val="24"/>
        </w:rPr>
        <w:t>ų</w:t>
      </w:r>
      <w:r w:rsidR="004D2E21" w:rsidRPr="00E24F12">
        <w:rPr>
          <w:rFonts w:ascii="Times New Roman" w:hAnsi="Times New Roman" w:cs="Times New Roman"/>
          <w:sz w:val="24"/>
          <w:szCs w:val="24"/>
        </w:rPr>
        <w:t xml:space="preserve"> rezervavimo ir apgyvendinimo j</w:t>
      </w:r>
      <w:r w:rsidR="00457109" w:rsidRPr="00E24F12">
        <w:rPr>
          <w:rFonts w:ascii="Times New Roman" w:hAnsi="Times New Roman" w:cs="Times New Roman"/>
          <w:sz w:val="24"/>
          <w:szCs w:val="24"/>
        </w:rPr>
        <w:t>uose</w:t>
      </w:r>
      <w:r w:rsidR="004D2E21" w:rsidRPr="00E24F12">
        <w:rPr>
          <w:rFonts w:ascii="Times New Roman" w:hAnsi="Times New Roman" w:cs="Times New Roman"/>
          <w:sz w:val="24"/>
          <w:szCs w:val="24"/>
        </w:rPr>
        <w:t xml:space="preserve"> organizavimo paslaugos</w:t>
      </w:r>
      <w:r w:rsidR="00487248" w:rsidRPr="00E24F12">
        <w:rPr>
          <w:rFonts w:ascii="Times New Roman" w:hAnsi="Times New Roman" w:cs="Times New Roman"/>
          <w:sz w:val="24"/>
          <w:szCs w:val="24"/>
        </w:rPr>
        <w:t>;</w:t>
      </w:r>
    </w:p>
    <w:p w14:paraId="59915014" w14:textId="2CBD2B39" w:rsidR="00001160" w:rsidRPr="00E24F12" w:rsidRDefault="00001160" w:rsidP="001B556E">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1.</w:t>
      </w:r>
      <w:r w:rsidR="00541D0F" w:rsidRPr="00E24F12">
        <w:rPr>
          <w:rFonts w:ascii="Times New Roman" w:hAnsi="Times New Roman" w:cs="Times New Roman"/>
          <w:sz w:val="24"/>
          <w:szCs w:val="24"/>
        </w:rPr>
        <w:t>1.</w:t>
      </w:r>
      <w:r w:rsidRPr="00E24F12">
        <w:rPr>
          <w:rFonts w:ascii="Times New Roman" w:hAnsi="Times New Roman" w:cs="Times New Roman"/>
          <w:sz w:val="24"/>
          <w:szCs w:val="24"/>
        </w:rPr>
        <w:t>4. kelionės sausumos ir vandens transporto (autobusu, traukiniu, keltų ir pan. bilietų rezervavimo ir pardavimo paslaugos, transporto nuomos ir transporto organizavimo nuo oro uosto iki viešbučio paslaugos ir kitos panašios paslaugos) organizavimo paslaugos;</w:t>
      </w:r>
    </w:p>
    <w:p w14:paraId="18A3E63A" w14:textId="6D7B0CED" w:rsidR="00146E2F" w:rsidRPr="00E24F12" w:rsidRDefault="00452690" w:rsidP="001B556E">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1.</w:t>
      </w:r>
      <w:r w:rsidR="00541D0F" w:rsidRPr="00E24F12">
        <w:rPr>
          <w:rFonts w:ascii="Times New Roman" w:hAnsi="Times New Roman" w:cs="Times New Roman"/>
          <w:sz w:val="24"/>
          <w:szCs w:val="24"/>
        </w:rPr>
        <w:t xml:space="preserve">1. </w:t>
      </w:r>
      <w:r w:rsidR="00001160" w:rsidRPr="00E24F12">
        <w:rPr>
          <w:rFonts w:ascii="Times New Roman" w:hAnsi="Times New Roman" w:cs="Times New Roman"/>
          <w:sz w:val="24"/>
          <w:szCs w:val="24"/>
        </w:rPr>
        <w:t>5</w:t>
      </w:r>
      <w:r w:rsidRPr="00E24F12">
        <w:rPr>
          <w:rFonts w:ascii="Times New Roman" w:hAnsi="Times New Roman" w:cs="Times New Roman"/>
          <w:sz w:val="24"/>
          <w:szCs w:val="24"/>
        </w:rPr>
        <w:t xml:space="preserve">. </w:t>
      </w:r>
      <w:r w:rsidR="00487248" w:rsidRPr="00E24F12">
        <w:rPr>
          <w:rFonts w:ascii="Times New Roman" w:hAnsi="Times New Roman" w:cs="Times New Roman"/>
          <w:sz w:val="24"/>
          <w:szCs w:val="24"/>
        </w:rPr>
        <w:t>keleivių bagažo</w:t>
      </w:r>
      <w:r w:rsidR="00146E2F" w:rsidRPr="00E24F12">
        <w:rPr>
          <w:rFonts w:ascii="Times New Roman" w:hAnsi="Times New Roman" w:cs="Times New Roman"/>
          <w:sz w:val="24"/>
          <w:szCs w:val="24"/>
        </w:rPr>
        <w:t xml:space="preserve"> ir /</w:t>
      </w:r>
      <w:r w:rsidR="00541D0F" w:rsidRPr="00E24F12">
        <w:rPr>
          <w:rFonts w:ascii="Times New Roman" w:hAnsi="Times New Roman" w:cs="Times New Roman"/>
          <w:sz w:val="24"/>
          <w:szCs w:val="24"/>
        </w:rPr>
        <w:t xml:space="preserve"> </w:t>
      </w:r>
      <w:r w:rsidR="00146E2F" w:rsidRPr="00E24F12">
        <w:rPr>
          <w:rFonts w:ascii="Times New Roman" w:hAnsi="Times New Roman" w:cs="Times New Roman"/>
          <w:sz w:val="24"/>
          <w:szCs w:val="24"/>
        </w:rPr>
        <w:t>ar kelionės</w:t>
      </w:r>
      <w:r w:rsidR="00487248" w:rsidRPr="00E24F12">
        <w:rPr>
          <w:rFonts w:ascii="Times New Roman" w:hAnsi="Times New Roman" w:cs="Times New Roman"/>
          <w:sz w:val="24"/>
          <w:szCs w:val="24"/>
        </w:rPr>
        <w:t xml:space="preserve"> draudimo</w:t>
      </w:r>
      <w:r w:rsidR="003B5ABB" w:rsidRPr="00E24F12">
        <w:rPr>
          <w:rFonts w:ascii="Times New Roman" w:hAnsi="Times New Roman" w:cs="Times New Roman"/>
          <w:sz w:val="24"/>
          <w:szCs w:val="24"/>
        </w:rPr>
        <w:t>, papildomo bagažo</w:t>
      </w:r>
      <w:r w:rsidR="00487248" w:rsidRPr="00E24F12">
        <w:rPr>
          <w:rFonts w:ascii="Times New Roman" w:hAnsi="Times New Roman" w:cs="Times New Roman"/>
          <w:sz w:val="24"/>
          <w:szCs w:val="24"/>
        </w:rPr>
        <w:t xml:space="preserve"> organizavimo</w:t>
      </w:r>
      <w:r w:rsidR="00146E2F" w:rsidRPr="00E24F12">
        <w:rPr>
          <w:rFonts w:ascii="Times New Roman" w:hAnsi="Times New Roman" w:cs="Times New Roman"/>
          <w:sz w:val="24"/>
          <w:szCs w:val="24"/>
        </w:rPr>
        <w:t xml:space="preserve"> ir / ar pardavimo</w:t>
      </w:r>
      <w:r w:rsidR="003B5ABB" w:rsidRPr="00E24F12">
        <w:rPr>
          <w:rFonts w:ascii="Times New Roman" w:hAnsi="Times New Roman" w:cs="Times New Roman"/>
          <w:sz w:val="24"/>
          <w:szCs w:val="24"/>
        </w:rPr>
        <w:t xml:space="preserve"> </w:t>
      </w:r>
      <w:r w:rsidR="00487248" w:rsidRPr="00E24F12">
        <w:rPr>
          <w:rFonts w:ascii="Times New Roman" w:hAnsi="Times New Roman" w:cs="Times New Roman"/>
          <w:sz w:val="24"/>
          <w:szCs w:val="24"/>
        </w:rPr>
        <w:t>paslaugos</w:t>
      </w:r>
      <w:r w:rsidR="00146E2F" w:rsidRPr="00E24F12">
        <w:rPr>
          <w:rFonts w:ascii="Times New Roman" w:hAnsi="Times New Roman" w:cs="Times New Roman"/>
          <w:sz w:val="24"/>
          <w:szCs w:val="24"/>
        </w:rPr>
        <w:t>;</w:t>
      </w:r>
    </w:p>
    <w:p w14:paraId="06625299" w14:textId="36AD89A5" w:rsidR="00487248" w:rsidRPr="00E24F12" w:rsidRDefault="00146E2F" w:rsidP="001B556E">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1.</w:t>
      </w:r>
      <w:r w:rsidR="00541D0F" w:rsidRPr="00E24F12">
        <w:rPr>
          <w:rFonts w:ascii="Times New Roman" w:hAnsi="Times New Roman" w:cs="Times New Roman"/>
          <w:sz w:val="24"/>
          <w:szCs w:val="24"/>
        </w:rPr>
        <w:t>1.</w:t>
      </w:r>
      <w:r w:rsidR="00001160" w:rsidRPr="00E24F12">
        <w:rPr>
          <w:rFonts w:ascii="Times New Roman" w:hAnsi="Times New Roman" w:cs="Times New Roman"/>
          <w:sz w:val="24"/>
          <w:szCs w:val="24"/>
        </w:rPr>
        <w:t>6</w:t>
      </w:r>
      <w:r w:rsidRPr="00E24F12">
        <w:rPr>
          <w:rFonts w:ascii="Times New Roman" w:hAnsi="Times New Roman" w:cs="Times New Roman"/>
          <w:sz w:val="24"/>
          <w:szCs w:val="24"/>
        </w:rPr>
        <w:t>. vizų ir kitų kelionei būtinų dokumentų įforminimo bei išdavimo organizavimo paslaugos.</w:t>
      </w:r>
    </w:p>
    <w:p w14:paraId="3490FA4B" w14:textId="77777777" w:rsidR="003B5ABB" w:rsidRPr="00E24F12" w:rsidRDefault="003B5ABB" w:rsidP="00452690">
      <w:pPr>
        <w:pStyle w:val="Sraopastraipa"/>
        <w:spacing w:after="0" w:line="240" w:lineRule="auto"/>
        <w:ind w:left="0" w:firstLine="720"/>
        <w:rPr>
          <w:rFonts w:ascii="Times New Roman" w:hAnsi="Times New Roman" w:cs="Times New Roman"/>
          <w:sz w:val="24"/>
          <w:szCs w:val="24"/>
        </w:rPr>
      </w:pPr>
    </w:p>
    <w:p w14:paraId="3AA1032A" w14:textId="1D36592F" w:rsidR="00487248" w:rsidRPr="00E24F12" w:rsidRDefault="00487248" w:rsidP="00A0145A">
      <w:pPr>
        <w:pStyle w:val="Sraopastraipa"/>
        <w:numPr>
          <w:ilvl w:val="0"/>
          <w:numId w:val="1"/>
        </w:numPr>
        <w:spacing w:line="257" w:lineRule="auto"/>
        <w:jc w:val="center"/>
        <w:rPr>
          <w:rFonts w:ascii="Times New Roman" w:hAnsi="Times New Roman" w:cs="Times New Roman"/>
          <w:b/>
          <w:sz w:val="24"/>
          <w:szCs w:val="24"/>
        </w:rPr>
      </w:pPr>
      <w:r w:rsidRPr="00E24F12">
        <w:rPr>
          <w:rFonts w:ascii="Times New Roman" w:hAnsi="Times New Roman" w:cs="Times New Roman"/>
          <w:b/>
          <w:sz w:val="24"/>
          <w:szCs w:val="24"/>
        </w:rPr>
        <w:t xml:space="preserve">Pirkimo </w:t>
      </w:r>
      <w:r w:rsidR="00452690" w:rsidRPr="00E24F12">
        <w:rPr>
          <w:rFonts w:ascii="Times New Roman" w:hAnsi="Times New Roman" w:cs="Times New Roman"/>
          <w:b/>
          <w:sz w:val="24"/>
          <w:szCs w:val="24"/>
        </w:rPr>
        <w:t>objekto apimtys:</w:t>
      </w:r>
    </w:p>
    <w:p w14:paraId="40DA663C" w14:textId="77777777" w:rsidR="002866ED" w:rsidRPr="00E24F12" w:rsidRDefault="002866ED" w:rsidP="002866ED">
      <w:pPr>
        <w:pStyle w:val="Sraopastraipa"/>
        <w:spacing w:line="257" w:lineRule="auto"/>
        <w:rPr>
          <w:rFonts w:ascii="Times New Roman" w:hAnsi="Times New Roman" w:cs="Times New Roman"/>
          <w:b/>
          <w:sz w:val="24"/>
          <w:szCs w:val="24"/>
        </w:rPr>
      </w:pPr>
    </w:p>
    <w:p w14:paraId="77ABAF5A" w14:textId="77777777" w:rsidR="00B74F2D" w:rsidRPr="00E24F12" w:rsidRDefault="00397C84" w:rsidP="00A0145A">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2.1. Sutarties galiojimo laikotarpiu perkančioji organizacija planuoja preliminariai turėti nuo 200 iki 300 darbuotojų kelionių. Paslaugos bus užsakomos pagal poreikį;</w:t>
      </w:r>
    </w:p>
    <w:p w14:paraId="19B53E87" w14:textId="107309F2" w:rsidR="00452690" w:rsidRPr="00E24F12" w:rsidRDefault="00397C84" w:rsidP="002E1FA4">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 xml:space="preserve">2.2. Per 36 mėnesius – sutarties galiojimo terminą planuojama pirkti paslaugų ne daugiau kaip už </w:t>
      </w:r>
      <w:r w:rsidR="00B74F2D" w:rsidRPr="00E24F12">
        <w:rPr>
          <w:rFonts w:ascii="Times New Roman" w:hAnsi="Times New Roman" w:cs="Times New Roman"/>
          <w:sz w:val="24"/>
          <w:szCs w:val="24"/>
        </w:rPr>
        <w:br/>
      </w:r>
      <w:r w:rsidRPr="00E24F12">
        <w:rPr>
          <w:rFonts w:ascii="Times New Roman" w:hAnsi="Times New Roman" w:cs="Times New Roman"/>
          <w:sz w:val="24"/>
          <w:szCs w:val="24"/>
        </w:rPr>
        <w:t>90 000 Eur be PVM.</w:t>
      </w:r>
    </w:p>
    <w:p w14:paraId="50025343" w14:textId="4908241C" w:rsidR="004D2E21" w:rsidRPr="00E24F12" w:rsidRDefault="003B13E1" w:rsidP="007F1214">
      <w:pPr>
        <w:pStyle w:val="Sraopastraipa"/>
        <w:numPr>
          <w:ilvl w:val="0"/>
          <w:numId w:val="1"/>
        </w:numPr>
        <w:spacing w:before="240" w:line="257" w:lineRule="auto"/>
        <w:jc w:val="center"/>
        <w:rPr>
          <w:rFonts w:ascii="Times New Roman" w:hAnsi="Times New Roman" w:cs="Times New Roman"/>
          <w:b/>
          <w:sz w:val="24"/>
          <w:szCs w:val="24"/>
        </w:rPr>
      </w:pPr>
      <w:r w:rsidRPr="00E24F12">
        <w:rPr>
          <w:rFonts w:ascii="Times New Roman" w:hAnsi="Times New Roman" w:cs="Times New Roman"/>
          <w:b/>
          <w:sz w:val="24"/>
          <w:szCs w:val="24"/>
        </w:rPr>
        <w:t>Reikalavimai pirkimo objektui:</w:t>
      </w:r>
    </w:p>
    <w:p w14:paraId="7131221E" w14:textId="77777777" w:rsidR="002866ED" w:rsidRPr="00E24F12" w:rsidRDefault="002866ED" w:rsidP="002866ED">
      <w:pPr>
        <w:pStyle w:val="Sraopastraipa"/>
        <w:spacing w:before="240" w:line="257" w:lineRule="auto"/>
        <w:rPr>
          <w:rFonts w:ascii="Times New Roman" w:hAnsi="Times New Roman" w:cs="Times New Roman"/>
          <w:b/>
          <w:sz w:val="24"/>
          <w:szCs w:val="24"/>
        </w:rPr>
      </w:pPr>
    </w:p>
    <w:p w14:paraId="04411A2B" w14:textId="78500AA6" w:rsidR="003B13E1" w:rsidRPr="00E24F12" w:rsidRDefault="00A04109"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 xml:space="preserve">3.1. </w:t>
      </w:r>
      <w:r w:rsidR="003A53FB" w:rsidRPr="00E24F12">
        <w:rPr>
          <w:rFonts w:ascii="Times New Roman" w:hAnsi="Times New Roman" w:cs="Times New Roman"/>
          <w:sz w:val="24"/>
          <w:szCs w:val="24"/>
        </w:rPr>
        <w:t>P</w:t>
      </w:r>
      <w:r w:rsidR="005821BF" w:rsidRPr="00E24F12">
        <w:rPr>
          <w:rFonts w:ascii="Times New Roman" w:hAnsi="Times New Roman" w:cs="Times New Roman"/>
          <w:sz w:val="24"/>
          <w:szCs w:val="24"/>
        </w:rPr>
        <w:t>erkančio</w:t>
      </w:r>
      <w:r w:rsidR="001921B7" w:rsidRPr="00E24F12">
        <w:rPr>
          <w:rFonts w:ascii="Times New Roman" w:hAnsi="Times New Roman" w:cs="Times New Roman"/>
          <w:sz w:val="24"/>
          <w:szCs w:val="24"/>
        </w:rPr>
        <w:t>sios</w:t>
      </w:r>
      <w:r w:rsidR="005821BF" w:rsidRPr="00E24F12">
        <w:rPr>
          <w:rFonts w:ascii="Times New Roman" w:hAnsi="Times New Roman" w:cs="Times New Roman"/>
          <w:sz w:val="24"/>
          <w:szCs w:val="24"/>
        </w:rPr>
        <w:t xml:space="preserve"> organizacij</w:t>
      </w:r>
      <w:r w:rsidR="001921B7" w:rsidRPr="00E24F12">
        <w:rPr>
          <w:rFonts w:ascii="Times New Roman" w:hAnsi="Times New Roman" w:cs="Times New Roman"/>
          <w:sz w:val="24"/>
          <w:szCs w:val="24"/>
        </w:rPr>
        <w:t>os</w:t>
      </w:r>
      <w:r w:rsidR="005821BF" w:rsidRPr="00E24F12">
        <w:rPr>
          <w:rFonts w:ascii="Times New Roman" w:hAnsi="Times New Roman" w:cs="Times New Roman"/>
          <w:sz w:val="24"/>
          <w:szCs w:val="24"/>
        </w:rPr>
        <w:t xml:space="preserve"> p</w:t>
      </w:r>
      <w:r w:rsidR="003B13E1" w:rsidRPr="00E24F12">
        <w:rPr>
          <w:rFonts w:ascii="Times New Roman" w:hAnsi="Times New Roman" w:cs="Times New Roman"/>
          <w:sz w:val="24"/>
          <w:szCs w:val="24"/>
        </w:rPr>
        <w:t xml:space="preserve">lanuojamos </w:t>
      </w:r>
      <w:r w:rsidR="001921B7" w:rsidRPr="00E24F12">
        <w:rPr>
          <w:rFonts w:ascii="Times New Roman" w:hAnsi="Times New Roman" w:cs="Times New Roman"/>
          <w:sz w:val="24"/>
          <w:szCs w:val="24"/>
        </w:rPr>
        <w:t>komandiruotės</w:t>
      </w:r>
      <w:r w:rsidR="003B13E1" w:rsidRPr="00E24F12">
        <w:rPr>
          <w:rFonts w:ascii="Times New Roman" w:hAnsi="Times New Roman" w:cs="Times New Roman"/>
          <w:sz w:val="24"/>
          <w:szCs w:val="24"/>
        </w:rPr>
        <w:t xml:space="preserve"> Lietuvo</w:t>
      </w:r>
      <w:r w:rsidR="00457109" w:rsidRPr="00E24F12">
        <w:rPr>
          <w:rFonts w:ascii="Times New Roman" w:hAnsi="Times New Roman" w:cs="Times New Roman"/>
          <w:sz w:val="24"/>
          <w:szCs w:val="24"/>
        </w:rPr>
        <w:t>s Respublikoje</w:t>
      </w:r>
      <w:r w:rsidR="003B13E1" w:rsidRPr="00E24F12">
        <w:rPr>
          <w:rFonts w:ascii="Times New Roman" w:hAnsi="Times New Roman" w:cs="Times New Roman"/>
          <w:sz w:val="24"/>
          <w:szCs w:val="24"/>
        </w:rPr>
        <w:t xml:space="preserve"> ir užsienyje.</w:t>
      </w:r>
      <w:r w:rsidR="005821BF" w:rsidRPr="00E24F12">
        <w:rPr>
          <w:rFonts w:ascii="Times New Roman" w:hAnsi="Times New Roman" w:cs="Times New Roman"/>
          <w:sz w:val="24"/>
          <w:szCs w:val="24"/>
        </w:rPr>
        <w:t xml:space="preserve"> Detali informacija apie numatomas įsigyti kelionių organizavimo paslaugas bus pateikiama kiekvieno konkretaus užsakymo metu kelionių organizatoriaus nurodytu kontaktiniu el. paštu</w:t>
      </w:r>
      <w:r w:rsidR="00420AD8" w:rsidRPr="00E24F12">
        <w:rPr>
          <w:rFonts w:ascii="Times New Roman" w:eastAsia="Times New Roman" w:hAnsi="Times New Roman" w:cs="Times New Roman"/>
          <w:sz w:val="24"/>
          <w:szCs w:val="24"/>
        </w:rPr>
        <w:t xml:space="preserve"> </w:t>
      </w:r>
      <w:r w:rsidR="00420AD8" w:rsidRPr="00E24F12">
        <w:rPr>
          <w:rFonts w:ascii="Times New Roman" w:hAnsi="Times New Roman" w:cs="Times New Roman"/>
          <w:sz w:val="24"/>
          <w:szCs w:val="24"/>
        </w:rPr>
        <w:t>ir / ar telefonu</w:t>
      </w:r>
      <w:r w:rsidR="00224707" w:rsidRPr="00E24F12">
        <w:rPr>
          <w:rFonts w:ascii="Times New Roman" w:hAnsi="Times New Roman" w:cs="Times New Roman"/>
          <w:sz w:val="24"/>
          <w:szCs w:val="24"/>
        </w:rPr>
        <w:t>;</w:t>
      </w:r>
    </w:p>
    <w:p w14:paraId="50959B84" w14:textId="6802DD60" w:rsidR="005821BF" w:rsidRPr="00E24F12" w:rsidRDefault="00A04109"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 xml:space="preserve">3.2. </w:t>
      </w:r>
      <w:r w:rsidR="002B5CD1" w:rsidRPr="00E24F12">
        <w:rPr>
          <w:rFonts w:ascii="Times New Roman" w:hAnsi="Times New Roman" w:cs="Times New Roman"/>
          <w:sz w:val="24"/>
          <w:szCs w:val="24"/>
        </w:rPr>
        <w:t>tiekėjas</w:t>
      </w:r>
      <w:r w:rsidR="005821BF" w:rsidRPr="00E24F12">
        <w:rPr>
          <w:rFonts w:ascii="Times New Roman" w:hAnsi="Times New Roman" w:cs="Times New Roman"/>
          <w:sz w:val="24"/>
          <w:szCs w:val="24"/>
        </w:rPr>
        <w:t xml:space="preserve"> turi pateikti</w:t>
      </w:r>
      <w:r w:rsidR="000F7153" w:rsidRPr="00E24F12">
        <w:rPr>
          <w:rFonts w:ascii="Times New Roman" w:hAnsi="Times New Roman" w:cs="Times New Roman"/>
          <w:sz w:val="24"/>
          <w:szCs w:val="24"/>
        </w:rPr>
        <w:t xml:space="preserve"> kelionės organizavimo pasiūlymus perkančiosios organizacijos nurodytu </w:t>
      </w:r>
      <w:r w:rsidR="008C53F7" w:rsidRPr="00E24F12">
        <w:rPr>
          <w:rFonts w:ascii="Times New Roman" w:hAnsi="Times New Roman" w:cs="Times New Roman"/>
          <w:sz w:val="24"/>
          <w:szCs w:val="24"/>
        </w:rPr>
        <w:br/>
      </w:r>
      <w:r w:rsidR="000F7153" w:rsidRPr="00E24F12">
        <w:rPr>
          <w:rFonts w:ascii="Times New Roman" w:hAnsi="Times New Roman" w:cs="Times New Roman"/>
          <w:sz w:val="24"/>
          <w:szCs w:val="24"/>
        </w:rPr>
        <w:t xml:space="preserve">el. paštu per </w:t>
      </w:r>
      <w:r w:rsidR="00420AD8" w:rsidRPr="00E24F12">
        <w:rPr>
          <w:rFonts w:ascii="Times New Roman" w:hAnsi="Times New Roman" w:cs="Times New Roman"/>
          <w:sz w:val="24"/>
          <w:szCs w:val="24"/>
        </w:rPr>
        <w:t>1 (</w:t>
      </w:r>
      <w:r w:rsidR="000F7153" w:rsidRPr="00E24F12">
        <w:rPr>
          <w:rFonts w:ascii="Times New Roman" w:hAnsi="Times New Roman" w:cs="Times New Roman"/>
          <w:sz w:val="24"/>
          <w:szCs w:val="24"/>
        </w:rPr>
        <w:t>vieną</w:t>
      </w:r>
      <w:r w:rsidR="00420AD8" w:rsidRPr="00E24F12">
        <w:rPr>
          <w:rFonts w:ascii="Times New Roman" w:hAnsi="Times New Roman" w:cs="Times New Roman"/>
          <w:sz w:val="24"/>
          <w:szCs w:val="24"/>
        </w:rPr>
        <w:t>)</w:t>
      </w:r>
      <w:r w:rsidR="00EE0A12" w:rsidRPr="00E24F12">
        <w:rPr>
          <w:rFonts w:ascii="Times New Roman" w:hAnsi="Times New Roman" w:cs="Times New Roman"/>
          <w:sz w:val="24"/>
          <w:szCs w:val="24"/>
        </w:rPr>
        <w:t xml:space="preserve"> </w:t>
      </w:r>
      <w:r w:rsidR="000F7153" w:rsidRPr="00E24F12">
        <w:rPr>
          <w:rFonts w:ascii="Times New Roman" w:hAnsi="Times New Roman" w:cs="Times New Roman"/>
          <w:sz w:val="24"/>
          <w:szCs w:val="24"/>
        </w:rPr>
        <w:t>darbo dieną nuo perkančiosios organizacijos užsakymo pateikimo dienos</w:t>
      </w:r>
      <w:r w:rsidR="00F933BD" w:rsidRPr="00E24F12">
        <w:rPr>
          <w:rFonts w:ascii="Times New Roman" w:hAnsi="Times New Roman" w:cs="Times New Roman"/>
          <w:sz w:val="24"/>
          <w:szCs w:val="24"/>
        </w:rPr>
        <w:t>, išskyrus atvejus, kai pateikdama užsakymą perkančioji organizacija nurodo kitą (ilgesnį) terminą</w:t>
      </w:r>
      <w:r w:rsidR="00224707" w:rsidRPr="00E24F12">
        <w:rPr>
          <w:rFonts w:ascii="Times New Roman" w:hAnsi="Times New Roman" w:cs="Times New Roman"/>
          <w:sz w:val="24"/>
          <w:szCs w:val="24"/>
        </w:rPr>
        <w:t>;</w:t>
      </w:r>
    </w:p>
    <w:p w14:paraId="167C0420" w14:textId="5B7EE034" w:rsidR="00A3321B" w:rsidRPr="00E24F12" w:rsidRDefault="00A04109"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 xml:space="preserve">3.3. </w:t>
      </w:r>
      <w:r w:rsidR="002B5CD1" w:rsidRPr="00E24F12">
        <w:rPr>
          <w:rFonts w:ascii="Times New Roman" w:hAnsi="Times New Roman" w:cs="Times New Roman"/>
          <w:sz w:val="24"/>
          <w:szCs w:val="24"/>
        </w:rPr>
        <w:t>tiekėjas</w:t>
      </w:r>
      <w:r w:rsidR="003A7277" w:rsidRPr="00E24F12">
        <w:rPr>
          <w:rFonts w:ascii="Times New Roman" w:hAnsi="Times New Roman" w:cs="Times New Roman"/>
          <w:sz w:val="24"/>
          <w:szCs w:val="24"/>
        </w:rPr>
        <w:t xml:space="preserve"> įsipareigoja vykdyti užsakymą dėl perkančiosios organizacijos pasirinkto</w:t>
      </w:r>
      <w:r w:rsidR="006D5184" w:rsidRPr="00E24F12">
        <w:rPr>
          <w:rFonts w:ascii="Times New Roman" w:hAnsi="Times New Roman" w:cs="Times New Roman"/>
          <w:sz w:val="24"/>
          <w:szCs w:val="24"/>
        </w:rPr>
        <w:t xml:space="preserve"> lėktuvo</w:t>
      </w:r>
      <w:r w:rsidR="003A7277" w:rsidRPr="00E24F12">
        <w:rPr>
          <w:rFonts w:ascii="Times New Roman" w:hAnsi="Times New Roman" w:cs="Times New Roman"/>
          <w:sz w:val="24"/>
          <w:szCs w:val="24"/>
        </w:rPr>
        <w:t xml:space="preserve"> skrydžio,</w:t>
      </w:r>
      <w:r w:rsidR="009C3168" w:rsidRPr="00E24F12">
        <w:rPr>
          <w:rFonts w:ascii="Times New Roman" w:hAnsi="Times New Roman" w:cs="Times New Roman"/>
          <w:sz w:val="24"/>
          <w:szCs w:val="24"/>
        </w:rPr>
        <w:t xml:space="preserve"> kelionės autobusu, traukiniu</w:t>
      </w:r>
      <w:r w:rsidR="00541D0F" w:rsidRPr="00E24F12">
        <w:rPr>
          <w:rFonts w:ascii="Times New Roman" w:hAnsi="Times New Roman" w:cs="Times New Roman"/>
          <w:sz w:val="24"/>
          <w:szCs w:val="24"/>
        </w:rPr>
        <w:t>, keltu</w:t>
      </w:r>
      <w:r w:rsidR="009C3168" w:rsidRPr="00E24F12">
        <w:rPr>
          <w:rFonts w:ascii="Times New Roman" w:hAnsi="Times New Roman" w:cs="Times New Roman"/>
          <w:sz w:val="24"/>
          <w:szCs w:val="24"/>
        </w:rPr>
        <w:t xml:space="preserve"> ar apgyvendinimo</w:t>
      </w:r>
      <w:r w:rsidR="003A7277" w:rsidRPr="00E24F12">
        <w:rPr>
          <w:rFonts w:ascii="Times New Roman" w:hAnsi="Times New Roman" w:cs="Times New Roman"/>
          <w:sz w:val="24"/>
          <w:szCs w:val="24"/>
        </w:rPr>
        <w:t xml:space="preserve"> </w:t>
      </w:r>
      <w:r w:rsidR="00224707" w:rsidRPr="00E24F12">
        <w:rPr>
          <w:rFonts w:ascii="Times New Roman" w:hAnsi="Times New Roman" w:cs="Times New Roman"/>
          <w:sz w:val="24"/>
          <w:szCs w:val="24"/>
        </w:rPr>
        <w:t xml:space="preserve">viešbutyje </w:t>
      </w:r>
      <w:r w:rsidR="004E0026" w:rsidRPr="00E24F12">
        <w:rPr>
          <w:rFonts w:ascii="Times New Roman" w:hAnsi="Times New Roman" w:cs="Times New Roman"/>
          <w:sz w:val="24"/>
          <w:szCs w:val="24"/>
        </w:rPr>
        <w:t>tik gavęs raštišką (el. paštu) perkančiosios organizacijos užsakymo patvirtinimą</w:t>
      </w:r>
      <w:r w:rsidR="00224707" w:rsidRPr="00E24F12">
        <w:rPr>
          <w:rFonts w:ascii="Times New Roman" w:hAnsi="Times New Roman" w:cs="Times New Roman"/>
          <w:sz w:val="24"/>
          <w:szCs w:val="24"/>
        </w:rPr>
        <w:t>;</w:t>
      </w:r>
    </w:p>
    <w:p w14:paraId="2E7D450D" w14:textId="68869492" w:rsidR="003B5ABB" w:rsidRPr="00E24F12" w:rsidRDefault="003B5ABB"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 xml:space="preserve">3.4. pagal poreikį apdrausti, papildomai </w:t>
      </w:r>
      <w:r w:rsidR="001926EC" w:rsidRPr="00E24F12">
        <w:rPr>
          <w:rFonts w:ascii="Times New Roman" w:hAnsi="Times New Roman" w:cs="Times New Roman"/>
          <w:sz w:val="24"/>
          <w:szCs w:val="24"/>
        </w:rPr>
        <w:t>apdrausti</w:t>
      </w:r>
      <w:r w:rsidRPr="00E24F12">
        <w:rPr>
          <w:rFonts w:ascii="Times New Roman" w:hAnsi="Times New Roman" w:cs="Times New Roman"/>
          <w:sz w:val="24"/>
          <w:szCs w:val="24"/>
        </w:rPr>
        <w:t xml:space="preserve"> perkančiosios organizacijos keliaujančio darbuotojo bagažą</w:t>
      </w:r>
      <w:r w:rsidR="006B625E" w:rsidRPr="00E24F12">
        <w:rPr>
          <w:rFonts w:ascii="Times New Roman" w:hAnsi="Times New Roman" w:cs="Times New Roman"/>
          <w:sz w:val="24"/>
          <w:szCs w:val="24"/>
        </w:rPr>
        <w:t xml:space="preserve">, atstovauti perkančiosios organizacijos interesams ir bendrauti su aviakompanija dėl dingusio ar sugadinto </w:t>
      </w:r>
      <w:r w:rsidR="00C65746" w:rsidRPr="00E24F12">
        <w:rPr>
          <w:rFonts w:ascii="Times New Roman" w:hAnsi="Times New Roman" w:cs="Times New Roman"/>
          <w:sz w:val="24"/>
          <w:szCs w:val="24"/>
        </w:rPr>
        <w:t>bagažo;</w:t>
      </w:r>
    </w:p>
    <w:p w14:paraId="2EB70C0E" w14:textId="7C8BEA60" w:rsidR="003A7277" w:rsidRPr="00E24F12" w:rsidRDefault="00A04109"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w:t>
      </w:r>
      <w:r w:rsidR="003B5ABB" w:rsidRPr="00E24F12">
        <w:rPr>
          <w:rFonts w:ascii="Times New Roman" w:hAnsi="Times New Roman" w:cs="Times New Roman"/>
          <w:sz w:val="24"/>
          <w:szCs w:val="24"/>
        </w:rPr>
        <w:t>5</w:t>
      </w:r>
      <w:r w:rsidRPr="00E24F12">
        <w:rPr>
          <w:rFonts w:ascii="Times New Roman" w:hAnsi="Times New Roman" w:cs="Times New Roman"/>
          <w:sz w:val="24"/>
          <w:szCs w:val="24"/>
        </w:rPr>
        <w:t xml:space="preserve">. </w:t>
      </w:r>
      <w:r w:rsidR="002B5CD1" w:rsidRPr="00E24F12">
        <w:rPr>
          <w:rFonts w:ascii="Times New Roman" w:hAnsi="Times New Roman" w:cs="Times New Roman"/>
          <w:sz w:val="24"/>
          <w:szCs w:val="24"/>
        </w:rPr>
        <w:t>tiekėjas</w:t>
      </w:r>
      <w:r w:rsidR="004E0026" w:rsidRPr="00E24F12">
        <w:rPr>
          <w:rFonts w:ascii="Times New Roman" w:hAnsi="Times New Roman" w:cs="Times New Roman"/>
          <w:sz w:val="24"/>
          <w:szCs w:val="24"/>
        </w:rPr>
        <w:t xml:space="preserve"> privalo </w:t>
      </w:r>
      <w:r w:rsidR="002B5CD1" w:rsidRPr="00E24F12">
        <w:rPr>
          <w:rFonts w:ascii="Times New Roman" w:hAnsi="Times New Roman" w:cs="Times New Roman"/>
          <w:sz w:val="24"/>
          <w:szCs w:val="24"/>
        </w:rPr>
        <w:t xml:space="preserve">nedelsiant raštu ar telefonu informuoti perkančiąją organizaciją apie bet kokius pasikeitimus, susijusius su kelionių organizavimo paslaugų teikimu, </w:t>
      </w:r>
      <w:r w:rsidR="004E0026" w:rsidRPr="00E24F12">
        <w:rPr>
          <w:rFonts w:ascii="Times New Roman" w:hAnsi="Times New Roman" w:cs="Times New Roman"/>
          <w:sz w:val="24"/>
          <w:szCs w:val="24"/>
        </w:rPr>
        <w:t>ištaisyti dėl jo (jo darbuotojų ar subteikėjų) kaltės atsiradusius trūkumus savo sąskaita</w:t>
      </w:r>
      <w:r w:rsidR="00224707" w:rsidRPr="00E24F12">
        <w:rPr>
          <w:rFonts w:ascii="Times New Roman" w:hAnsi="Times New Roman" w:cs="Times New Roman"/>
          <w:sz w:val="24"/>
          <w:szCs w:val="24"/>
        </w:rPr>
        <w:t>;</w:t>
      </w:r>
    </w:p>
    <w:p w14:paraId="1B050D5C" w14:textId="17A7123E" w:rsidR="002B5CD1" w:rsidRPr="00E24F12" w:rsidRDefault="002B5CD1"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3.6. tiekėjas turi teikti aptarnavimą 7 (septynias) dienas per savaitę, 24 (dvidešimt keturias) valandas per parą, taip užtikrindamas nuolatinę pagalbą kelionės metu ar po jos kilus bet kokiems neaiškumams ar įvykus nenumatytiems atsitikimams;</w:t>
      </w:r>
    </w:p>
    <w:p w14:paraId="68F15BE0" w14:textId="7450B157" w:rsidR="007860BD" w:rsidRPr="00E24F12" w:rsidRDefault="00A04109"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w:t>
      </w:r>
      <w:r w:rsidR="003B5ABB" w:rsidRPr="00E24F12">
        <w:rPr>
          <w:rFonts w:ascii="Times New Roman" w:hAnsi="Times New Roman" w:cs="Times New Roman"/>
          <w:sz w:val="24"/>
          <w:szCs w:val="24"/>
        </w:rPr>
        <w:t>7</w:t>
      </w:r>
      <w:r w:rsidRPr="00E24F12">
        <w:rPr>
          <w:rFonts w:ascii="Times New Roman" w:hAnsi="Times New Roman" w:cs="Times New Roman"/>
          <w:sz w:val="24"/>
          <w:szCs w:val="24"/>
        </w:rPr>
        <w:t xml:space="preserve">. </w:t>
      </w:r>
      <w:r w:rsidR="002B5CD1" w:rsidRPr="00E24F12">
        <w:rPr>
          <w:rFonts w:ascii="Times New Roman" w:hAnsi="Times New Roman" w:cs="Times New Roman"/>
          <w:sz w:val="24"/>
          <w:szCs w:val="24"/>
        </w:rPr>
        <w:t>tiekėjas</w:t>
      </w:r>
      <w:r w:rsidR="00926782" w:rsidRPr="00E24F12">
        <w:rPr>
          <w:rFonts w:ascii="Times New Roman" w:hAnsi="Times New Roman" w:cs="Times New Roman"/>
          <w:sz w:val="24"/>
          <w:szCs w:val="24"/>
        </w:rPr>
        <w:t xml:space="preserve"> turi pateikti ne mažiau kaip 2 kelionės maršrutų</w:t>
      </w:r>
      <w:r w:rsidR="00FB76AA" w:rsidRPr="00E24F12">
        <w:rPr>
          <w:rFonts w:ascii="Times New Roman" w:hAnsi="Times New Roman" w:cs="Times New Roman"/>
          <w:sz w:val="24"/>
          <w:szCs w:val="24"/>
        </w:rPr>
        <w:t xml:space="preserve"> (lėktuvu / traukiniu / autobusu</w:t>
      </w:r>
      <w:r w:rsidR="00541D0F" w:rsidRPr="00E24F12">
        <w:rPr>
          <w:rFonts w:ascii="Times New Roman" w:hAnsi="Times New Roman" w:cs="Times New Roman"/>
          <w:sz w:val="24"/>
          <w:szCs w:val="24"/>
        </w:rPr>
        <w:t xml:space="preserve"> / keltu</w:t>
      </w:r>
      <w:r w:rsidR="00FB76AA" w:rsidRPr="00E24F12">
        <w:rPr>
          <w:rFonts w:ascii="Times New Roman" w:hAnsi="Times New Roman" w:cs="Times New Roman"/>
          <w:sz w:val="24"/>
          <w:szCs w:val="24"/>
        </w:rPr>
        <w:t>)</w:t>
      </w:r>
      <w:r w:rsidR="00926782" w:rsidRPr="00E24F12">
        <w:rPr>
          <w:rFonts w:ascii="Times New Roman" w:hAnsi="Times New Roman" w:cs="Times New Roman"/>
          <w:sz w:val="24"/>
          <w:szCs w:val="24"/>
        </w:rPr>
        <w:t xml:space="preserve"> pasiūlymus</w:t>
      </w:r>
      <w:r w:rsidR="002B5CD1" w:rsidRPr="00E24F12">
        <w:rPr>
          <w:rFonts w:ascii="Times New Roman" w:hAnsi="Times New Roman" w:cs="Times New Roman"/>
          <w:sz w:val="24"/>
          <w:szCs w:val="24"/>
        </w:rPr>
        <w:t xml:space="preserve"> (kai tai įmanoma)</w:t>
      </w:r>
      <w:r w:rsidR="00926782" w:rsidRPr="00E24F12">
        <w:rPr>
          <w:rFonts w:ascii="Times New Roman" w:hAnsi="Times New Roman" w:cs="Times New Roman"/>
          <w:sz w:val="24"/>
          <w:szCs w:val="24"/>
        </w:rPr>
        <w:t xml:space="preserve">, iš kurių perkančioji organizacija išsirenka optimalų, jos poreikius atitinkantį </w:t>
      </w:r>
      <w:r w:rsidR="00926782" w:rsidRPr="00E24F12">
        <w:rPr>
          <w:rFonts w:ascii="Times New Roman" w:hAnsi="Times New Roman" w:cs="Times New Roman"/>
          <w:sz w:val="24"/>
          <w:szCs w:val="24"/>
        </w:rPr>
        <w:lastRenderedPageBreak/>
        <w:t>pasiūlymą</w:t>
      </w:r>
      <w:r w:rsidR="002B5CD1" w:rsidRPr="00E24F12">
        <w:rPr>
          <w:rFonts w:ascii="Times New Roman" w:hAnsi="Times New Roman" w:cs="Times New Roman"/>
          <w:sz w:val="24"/>
          <w:szCs w:val="24"/>
        </w:rPr>
        <w:t>. Vienas pasiūlymas turi būti pateiktas mažiausia tuo metu</w:t>
      </w:r>
      <w:r w:rsidR="005E1D9D" w:rsidRPr="00E24F12">
        <w:rPr>
          <w:rFonts w:ascii="Times New Roman" w:hAnsi="Times New Roman" w:cs="Times New Roman"/>
          <w:sz w:val="24"/>
          <w:szCs w:val="24"/>
        </w:rPr>
        <w:t>,</w:t>
      </w:r>
      <w:r w:rsidR="00275673" w:rsidRPr="00E24F12">
        <w:rPr>
          <w:rFonts w:ascii="Times New Roman" w:hAnsi="Times New Roman" w:cs="Times New Roman"/>
          <w:sz w:val="24"/>
          <w:szCs w:val="24"/>
        </w:rPr>
        <w:t xml:space="preserve"> </w:t>
      </w:r>
      <w:r w:rsidR="008A3AF7" w:rsidRPr="00E24F12">
        <w:rPr>
          <w:rFonts w:ascii="Times New Roman" w:hAnsi="Times New Roman" w:cs="Times New Roman"/>
          <w:sz w:val="24"/>
          <w:szCs w:val="24"/>
        </w:rPr>
        <w:t xml:space="preserve">nustatyta </w:t>
      </w:r>
      <w:r w:rsidR="005E1D9D" w:rsidRPr="00E24F12">
        <w:rPr>
          <w:rFonts w:ascii="Times New Roman" w:hAnsi="Times New Roman" w:cs="Times New Roman"/>
          <w:sz w:val="24"/>
          <w:szCs w:val="24"/>
        </w:rPr>
        <w:t xml:space="preserve">viešai prieinamais kanalais, </w:t>
      </w:r>
      <w:r w:rsidR="00275673" w:rsidRPr="00E24F12">
        <w:rPr>
          <w:rFonts w:ascii="Times New Roman" w:hAnsi="Times New Roman" w:cs="Times New Roman"/>
          <w:sz w:val="24"/>
          <w:szCs w:val="24"/>
        </w:rPr>
        <w:t>rinkoje esančia kaina</w:t>
      </w:r>
      <w:r w:rsidR="00F8591C" w:rsidRPr="00E24F12">
        <w:rPr>
          <w:rFonts w:ascii="Times New Roman" w:hAnsi="Times New Roman" w:cs="Times New Roman"/>
          <w:sz w:val="24"/>
          <w:szCs w:val="24"/>
        </w:rPr>
        <w:t>. Jeigu perkančioji organizacija paprašo, tiekėjas turi nurodyti daugiau kaip 2 (du) maršrutų (jeigu jų yra) variantus ir bilietų kainas</w:t>
      </w:r>
      <w:r w:rsidR="00224707" w:rsidRPr="00E24F12">
        <w:rPr>
          <w:rFonts w:ascii="Times New Roman" w:hAnsi="Times New Roman" w:cs="Times New Roman"/>
          <w:sz w:val="24"/>
          <w:szCs w:val="24"/>
        </w:rPr>
        <w:t>;</w:t>
      </w:r>
    </w:p>
    <w:p w14:paraId="2B8E411F" w14:textId="63F196A8" w:rsidR="00EE0A12" w:rsidRPr="00E24F12" w:rsidRDefault="00EE0A12"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3.8. tiekėjas gali siūlyti tiek aviakompanijų Tarptautinės oro transporto asociacijos (toliau – IATA) narių, tiek aviakompanijų</w:t>
      </w:r>
      <w:r w:rsidR="00681B57" w:rsidRPr="00E24F12">
        <w:rPr>
          <w:rFonts w:ascii="Times New Roman" w:hAnsi="Times New Roman" w:cs="Times New Roman"/>
          <w:sz w:val="24"/>
          <w:szCs w:val="24"/>
        </w:rPr>
        <w:t>,</w:t>
      </w:r>
      <w:r w:rsidRPr="00E24F12">
        <w:rPr>
          <w:rFonts w:ascii="Times New Roman" w:hAnsi="Times New Roman" w:cs="Times New Roman"/>
          <w:sz w:val="24"/>
          <w:szCs w:val="24"/>
        </w:rPr>
        <w:t xml:space="preserve"> nesančių IATA narėmis</w:t>
      </w:r>
      <w:r w:rsidR="00681B57" w:rsidRPr="00E24F12">
        <w:rPr>
          <w:rFonts w:ascii="Times New Roman" w:hAnsi="Times New Roman" w:cs="Times New Roman"/>
          <w:sz w:val="24"/>
          <w:szCs w:val="24"/>
        </w:rPr>
        <w:t>,</w:t>
      </w:r>
      <w:r w:rsidRPr="00E24F12">
        <w:rPr>
          <w:rFonts w:ascii="Times New Roman" w:hAnsi="Times New Roman" w:cs="Times New Roman"/>
          <w:sz w:val="24"/>
          <w:szCs w:val="24"/>
        </w:rPr>
        <w:t xml:space="preserve"> bilietus;</w:t>
      </w:r>
    </w:p>
    <w:p w14:paraId="0C7B568D" w14:textId="39109E7E" w:rsidR="00EE0A12" w:rsidRPr="00E24F12" w:rsidRDefault="00EE0A12"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3.9. skrendant į Europos ar kitą žemyno dalį ar žemyną su persėdimais, tarpiniai oro uostai turi būti Europos Sąjungos šalių miestai (kai tai yra įmanoma), o laukimo laikas tarp persėdimų nurodomas konkretaus užsakymo metu;</w:t>
      </w:r>
    </w:p>
    <w:p w14:paraId="3E7084EF" w14:textId="03BFC037" w:rsidR="00557267" w:rsidRPr="00E24F12" w:rsidRDefault="00557267"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w:t>
      </w:r>
      <w:r w:rsidR="00EE0A12" w:rsidRPr="00E24F12">
        <w:rPr>
          <w:rFonts w:ascii="Times New Roman" w:hAnsi="Times New Roman" w:cs="Times New Roman"/>
          <w:sz w:val="24"/>
          <w:szCs w:val="24"/>
        </w:rPr>
        <w:t>10</w:t>
      </w:r>
      <w:r w:rsidRPr="00E24F12">
        <w:rPr>
          <w:rFonts w:ascii="Times New Roman" w:hAnsi="Times New Roman" w:cs="Times New Roman"/>
          <w:sz w:val="24"/>
          <w:szCs w:val="24"/>
        </w:rPr>
        <w:t xml:space="preserve">. perkančiajai organizacijai turi būti leidžiama be apribojimų keisti arba grąžinti lėktuvo </w:t>
      </w:r>
      <w:r w:rsidR="00231E7B" w:rsidRPr="00E24F12">
        <w:rPr>
          <w:rFonts w:ascii="Times New Roman" w:hAnsi="Times New Roman" w:cs="Times New Roman"/>
          <w:sz w:val="24"/>
          <w:szCs w:val="24"/>
        </w:rPr>
        <w:t>/ traukin</w:t>
      </w:r>
      <w:r w:rsidR="006D5184" w:rsidRPr="00E24F12">
        <w:rPr>
          <w:rFonts w:ascii="Times New Roman" w:hAnsi="Times New Roman" w:cs="Times New Roman"/>
          <w:sz w:val="24"/>
          <w:szCs w:val="24"/>
        </w:rPr>
        <w:t>io</w:t>
      </w:r>
      <w:r w:rsidR="00231E7B" w:rsidRPr="00E24F12">
        <w:rPr>
          <w:rFonts w:ascii="Times New Roman" w:hAnsi="Times New Roman" w:cs="Times New Roman"/>
          <w:sz w:val="24"/>
          <w:szCs w:val="24"/>
        </w:rPr>
        <w:t xml:space="preserve"> /</w:t>
      </w:r>
      <w:r w:rsidR="006D5184" w:rsidRPr="00E24F12">
        <w:rPr>
          <w:rFonts w:ascii="Times New Roman" w:hAnsi="Times New Roman" w:cs="Times New Roman"/>
          <w:sz w:val="24"/>
          <w:szCs w:val="24"/>
        </w:rPr>
        <w:t xml:space="preserve"> autobuso</w:t>
      </w:r>
      <w:r w:rsidR="00231E7B" w:rsidRPr="00E24F12">
        <w:rPr>
          <w:rFonts w:ascii="Times New Roman" w:hAnsi="Times New Roman" w:cs="Times New Roman"/>
          <w:sz w:val="24"/>
          <w:szCs w:val="24"/>
        </w:rPr>
        <w:t xml:space="preserve"> </w:t>
      </w:r>
      <w:r w:rsidR="00541D0F" w:rsidRPr="00E24F12">
        <w:rPr>
          <w:rFonts w:ascii="Times New Roman" w:hAnsi="Times New Roman" w:cs="Times New Roman"/>
          <w:sz w:val="24"/>
          <w:szCs w:val="24"/>
        </w:rPr>
        <w:t xml:space="preserve">/ kelto </w:t>
      </w:r>
      <w:r w:rsidRPr="00E24F12">
        <w:rPr>
          <w:rFonts w:ascii="Times New Roman" w:hAnsi="Times New Roman" w:cs="Times New Roman"/>
          <w:sz w:val="24"/>
          <w:szCs w:val="24"/>
        </w:rPr>
        <w:t>bilietus, jei tai leidžia aviakompanijų</w:t>
      </w:r>
      <w:r w:rsidR="006D5184" w:rsidRPr="00E24F12">
        <w:rPr>
          <w:rFonts w:ascii="Times New Roman" w:hAnsi="Times New Roman" w:cs="Times New Roman"/>
          <w:sz w:val="24"/>
          <w:szCs w:val="24"/>
        </w:rPr>
        <w:t xml:space="preserve"> / vežėjų</w:t>
      </w:r>
      <w:r w:rsidRPr="00E24F12">
        <w:rPr>
          <w:rFonts w:ascii="Times New Roman" w:hAnsi="Times New Roman" w:cs="Times New Roman"/>
          <w:sz w:val="24"/>
          <w:szCs w:val="24"/>
        </w:rPr>
        <w:t xml:space="preserve"> nustatytos bilietų pardavimo taisyklės. Jei šios taisyklės to neleidžia, lėktuvo bilietai keičiami ar grąžinami su aviakompanijų</w:t>
      </w:r>
      <w:r w:rsidR="006D5184" w:rsidRPr="00E24F12">
        <w:rPr>
          <w:rFonts w:ascii="Times New Roman" w:hAnsi="Times New Roman" w:cs="Times New Roman"/>
          <w:sz w:val="24"/>
          <w:szCs w:val="24"/>
        </w:rPr>
        <w:t xml:space="preserve"> / vežėjų</w:t>
      </w:r>
      <w:r w:rsidRPr="00E24F12">
        <w:rPr>
          <w:rFonts w:ascii="Times New Roman" w:hAnsi="Times New Roman" w:cs="Times New Roman"/>
          <w:sz w:val="24"/>
          <w:szCs w:val="24"/>
        </w:rPr>
        <w:t xml:space="preserve"> bilietų pardavimo taisyklėse nustatyta priemoka arba bauda. Ar perkančiajai organizacijai bus reikalingi bilietai turint galimybę be apribojimų juos keisti arba grąžinti, nurodoma konkretaus užsakymo metu;</w:t>
      </w:r>
    </w:p>
    <w:p w14:paraId="0E5E9EA2" w14:textId="4CA875B6" w:rsidR="00926782" w:rsidRPr="00E24F12" w:rsidRDefault="00A04109"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w:t>
      </w:r>
      <w:r w:rsidR="00EE0A12" w:rsidRPr="00E24F12">
        <w:rPr>
          <w:rFonts w:ascii="Times New Roman" w:hAnsi="Times New Roman" w:cs="Times New Roman"/>
          <w:sz w:val="24"/>
          <w:szCs w:val="24"/>
        </w:rPr>
        <w:t>11</w:t>
      </w:r>
      <w:r w:rsidRPr="00E24F12">
        <w:rPr>
          <w:rFonts w:ascii="Times New Roman" w:hAnsi="Times New Roman" w:cs="Times New Roman"/>
          <w:sz w:val="24"/>
          <w:szCs w:val="24"/>
        </w:rPr>
        <w:t xml:space="preserve">. </w:t>
      </w:r>
      <w:bookmarkStart w:id="0" w:name="_Hlk10617845"/>
      <w:r w:rsidR="00275673" w:rsidRPr="00E24F12">
        <w:rPr>
          <w:rFonts w:ascii="Times New Roman" w:hAnsi="Times New Roman" w:cs="Times New Roman"/>
          <w:sz w:val="24"/>
          <w:szCs w:val="24"/>
        </w:rPr>
        <w:t>e</w:t>
      </w:r>
      <w:r w:rsidR="00926782" w:rsidRPr="00E24F12">
        <w:rPr>
          <w:rFonts w:ascii="Times New Roman" w:hAnsi="Times New Roman" w:cs="Times New Roman"/>
          <w:sz w:val="24"/>
          <w:szCs w:val="24"/>
        </w:rPr>
        <w:t xml:space="preserve">sant poreikiui, </w:t>
      </w:r>
      <w:r w:rsidR="00557267" w:rsidRPr="00E24F12">
        <w:rPr>
          <w:rFonts w:ascii="Times New Roman" w:hAnsi="Times New Roman" w:cs="Times New Roman"/>
          <w:sz w:val="24"/>
          <w:szCs w:val="24"/>
        </w:rPr>
        <w:t>tiekėjas</w:t>
      </w:r>
      <w:r w:rsidR="00926782" w:rsidRPr="00E24F12">
        <w:rPr>
          <w:rFonts w:ascii="Times New Roman" w:hAnsi="Times New Roman" w:cs="Times New Roman"/>
          <w:sz w:val="24"/>
          <w:szCs w:val="24"/>
        </w:rPr>
        <w:t xml:space="preserve"> turi organizuoti</w:t>
      </w:r>
      <w:r w:rsidR="0000380E" w:rsidRPr="00E24F12">
        <w:rPr>
          <w:rFonts w:ascii="Times New Roman" w:hAnsi="Times New Roman" w:cs="Times New Roman"/>
          <w:sz w:val="24"/>
          <w:szCs w:val="24"/>
        </w:rPr>
        <w:t xml:space="preserve"> keliones derindamas kelių rūšių transporto priemones – lėktuvus, autobusus, traukinius</w:t>
      </w:r>
      <w:r w:rsidR="00541D0F" w:rsidRPr="00E24F12">
        <w:rPr>
          <w:rFonts w:ascii="Times New Roman" w:hAnsi="Times New Roman" w:cs="Times New Roman"/>
          <w:sz w:val="24"/>
          <w:szCs w:val="24"/>
        </w:rPr>
        <w:t>, keltus</w:t>
      </w:r>
      <w:r w:rsidR="0000380E" w:rsidRPr="00E24F12">
        <w:rPr>
          <w:rFonts w:ascii="Times New Roman" w:hAnsi="Times New Roman" w:cs="Times New Roman"/>
          <w:sz w:val="24"/>
          <w:szCs w:val="24"/>
        </w:rPr>
        <w:t xml:space="preserve"> ir kt., </w:t>
      </w:r>
      <w:bookmarkEnd w:id="0"/>
      <w:r w:rsidR="0000380E" w:rsidRPr="00E24F12">
        <w:rPr>
          <w:rFonts w:ascii="Times New Roman" w:hAnsi="Times New Roman" w:cs="Times New Roman"/>
          <w:sz w:val="24"/>
          <w:szCs w:val="24"/>
        </w:rPr>
        <w:t>organizuoti transportą iš oro uosto, viešbučio ir atgal – be papildomo mokesčio už suderinimą</w:t>
      </w:r>
      <w:r w:rsidR="00224707" w:rsidRPr="00E24F12">
        <w:rPr>
          <w:rFonts w:ascii="Times New Roman" w:hAnsi="Times New Roman" w:cs="Times New Roman"/>
          <w:sz w:val="24"/>
          <w:szCs w:val="24"/>
        </w:rPr>
        <w:t>;</w:t>
      </w:r>
    </w:p>
    <w:p w14:paraId="2D98A247" w14:textId="5534D29A" w:rsidR="00EE0A12" w:rsidRPr="00E24F12" w:rsidRDefault="006B625E"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3.1</w:t>
      </w:r>
      <w:r w:rsidR="00EE0A12" w:rsidRPr="00E24F12">
        <w:rPr>
          <w:rFonts w:ascii="Times New Roman" w:hAnsi="Times New Roman" w:cs="Times New Roman"/>
          <w:sz w:val="24"/>
          <w:szCs w:val="24"/>
        </w:rPr>
        <w:t>2</w:t>
      </w:r>
      <w:r w:rsidRPr="00E24F12">
        <w:rPr>
          <w:rFonts w:ascii="Times New Roman" w:hAnsi="Times New Roman" w:cs="Times New Roman"/>
          <w:sz w:val="24"/>
          <w:szCs w:val="24"/>
        </w:rPr>
        <w:t>. esant poreikiui, tiekėjas turi teikti vizų ir kitų kelionei būtinų dokumentų įforminimo bei išdavimo organizavimo paslaugas kelionės į užsienio valstybę laikotarpiui, atsižvelgdamas į tai, į kokią šalį ar regioną vykstama</w:t>
      </w:r>
      <w:r w:rsidR="00231E7B" w:rsidRPr="00E24F12">
        <w:rPr>
          <w:rFonts w:ascii="Times New Roman" w:hAnsi="Times New Roman" w:cs="Times New Roman"/>
          <w:sz w:val="24"/>
          <w:szCs w:val="24"/>
        </w:rPr>
        <w:t>. Perkančioji organizacija</w:t>
      </w:r>
      <w:r w:rsidR="00136E6B" w:rsidRPr="00E24F12">
        <w:rPr>
          <w:rFonts w:ascii="Times New Roman" w:hAnsi="Times New Roman" w:cs="Times New Roman"/>
          <w:sz w:val="24"/>
          <w:szCs w:val="24"/>
        </w:rPr>
        <w:t xml:space="preserve"> </w:t>
      </w:r>
      <w:r w:rsidR="00F22281" w:rsidRPr="00E24F12">
        <w:rPr>
          <w:rFonts w:ascii="Times New Roman" w:hAnsi="Times New Roman" w:cs="Times New Roman"/>
          <w:sz w:val="24"/>
          <w:szCs w:val="24"/>
        </w:rPr>
        <w:t xml:space="preserve">pagal poreikį </w:t>
      </w:r>
      <w:r w:rsidR="00231E7B" w:rsidRPr="00E24F12">
        <w:rPr>
          <w:rFonts w:ascii="Times New Roman" w:hAnsi="Times New Roman" w:cs="Times New Roman"/>
          <w:sz w:val="24"/>
          <w:szCs w:val="24"/>
        </w:rPr>
        <w:t>konkretaus užsakymo metu su tiekėju suderina, per kiek laiko turi būti parengtos vizos ar kiti kelionei būtini dokumentai. Perkančiosios organizacijos pageidavimu tiekėjas rūpinasi visais reikiamais dokumentais, susijusiais su vizų ar kitų kelionei reikalingų dokumentų įforminimo bei išdavimo organizavimu, t. y. atvažiuoja paimti pasų, nuotraukų ir pan. Sutvarkius vizas, tiekėjas pasus ar kitus dokumentus nedelsiant grąžina perkančiajai organizacijai</w:t>
      </w:r>
      <w:r w:rsidR="00541D0F" w:rsidRPr="00E24F12">
        <w:rPr>
          <w:rFonts w:ascii="Times New Roman" w:hAnsi="Times New Roman" w:cs="Times New Roman"/>
          <w:sz w:val="24"/>
          <w:szCs w:val="24"/>
        </w:rPr>
        <w:t>.</w:t>
      </w:r>
      <w:r w:rsidR="00452C07" w:rsidRPr="00E24F12">
        <w:rPr>
          <w:rFonts w:ascii="Times New Roman" w:hAnsi="Times New Roman" w:cs="Times New Roman"/>
          <w:sz w:val="24"/>
          <w:szCs w:val="24"/>
        </w:rPr>
        <w:t xml:space="preserve"> Visos 3.12 p</w:t>
      </w:r>
      <w:r w:rsidR="00541D0F" w:rsidRPr="00E24F12">
        <w:rPr>
          <w:rFonts w:ascii="Times New Roman" w:hAnsi="Times New Roman" w:cs="Times New Roman"/>
          <w:sz w:val="24"/>
          <w:szCs w:val="24"/>
        </w:rPr>
        <w:t>apunktyje</w:t>
      </w:r>
      <w:r w:rsidR="00452C07" w:rsidRPr="00E24F12">
        <w:rPr>
          <w:rFonts w:ascii="Times New Roman" w:hAnsi="Times New Roman" w:cs="Times New Roman"/>
          <w:sz w:val="24"/>
          <w:szCs w:val="24"/>
        </w:rPr>
        <w:t xml:space="preserve"> išvardintos paslaugos turi būti įskaičiuotos į pasiūlymo kainą</w:t>
      </w:r>
      <w:r w:rsidR="00541D0F" w:rsidRPr="00E24F12">
        <w:rPr>
          <w:rFonts w:ascii="Times New Roman" w:hAnsi="Times New Roman" w:cs="Times New Roman"/>
          <w:sz w:val="24"/>
          <w:szCs w:val="24"/>
        </w:rPr>
        <w:t>;</w:t>
      </w:r>
    </w:p>
    <w:p w14:paraId="1008AA14" w14:textId="77777777" w:rsidR="009B60E5" w:rsidRPr="00E24F12" w:rsidRDefault="00EE0A12"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3.13. esant poreikiui, tiekėjas</w:t>
      </w:r>
      <w:r w:rsidR="009B60E5" w:rsidRPr="00E24F12">
        <w:rPr>
          <w:rFonts w:ascii="Times New Roman" w:hAnsi="Times New Roman" w:cs="Times New Roman"/>
          <w:sz w:val="24"/>
          <w:szCs w:val="24"/>
        </w:rPr>
        <w:t xml:space="preserve"> turi organizuoti apgyvendinimą ir tiekti pagalbą skrydžių vėlavimo, atšaukimo, atidėjimo ar atsisakymo vežti atvejais;</w:t>
      </w:r>
    </w:p>
    <w:p w14:paraId="5880C068" w14:textId="5FBC1531" w:rsidR="006B625E" w:rsidRPr="00E24F12" w:rsidRDefault="009B60E5"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3.14. perkančiajai organizacijai nurodžius, tiekėjas turi vykdyti keleivių registraciją į skrydžius;</w:t>
      </w:r>
    </w:p>
    <w:p w14:paraId="5EF862CC" w14:textId="4D85DB08" w:rsidR="00926782" w:rsidRPr="00E24F12" w:rsidRDefault="007B3E1B"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w:t>
      </w:r>
      <w:r w:rsidR="00231E7B" w:rsidRPr="00E24F12">
        <w:rPr>
          <w:rFonts w:ascii="Times New Roman" w:hAnsi="Times New Roman" w:cs="Times New Roman"/>
          <w:sz w:val="24"/>
          <w:szCs w:val="24"/>
        </w:rPr>
        <w:t>1</w:t>
      </w:r>
      <w:r w:rsidR="009B60E5" w:rsidRPr="00E24F12">
        <w:rPr>
          <w:rFonts w:ascii="Times New Roman" w:hAnsi="Times New Roman" w:cs="Times New Roman"/>
          <w:sz w:val="24"/>
          <w:szCs w:val="24"/>
        </w:rPr>
        <w:t>5</w:t>
      </w:r>
      <w:r w:rsidRPr="00E24F12">
        <w:rPr>
          <w:rFonts w:ascii="Times New Roman" w:hAnsi="Times New Roman" w:cs="Times New Roman"/>
          <w:sz w:val="24"/>
          <w:szCs w:val="24"/>
        </w:rPr>
        <w:t xml:space="preserve">. </w:t>
      </w:r>
      <w:r w:rsidR="00557267" w:rsidRPr="00E24F12">
        <w:rPr>
          <w:rFonts w:ascii="Times New Roman" w:hAnsi="Times New Roman" w:cs="Times New Roman"/>
          <w:sz w:val="24"/>
          <w:szCs w:val="24"/>
        </w:rPr>
        <w:t>p</w:t>
      </w:r>
      <w:r w:rsidR="00926782" w:rsidRPr="00E24F12">
        <w:rPr>
          <w:rFonts w:ascii="Times New Roman" w:hAnsi="Times New Roman" w:cs="Times New Roman"/>
          <w:sz w:val="24"/>
          <w:szCs w:val="24"/>
        </w:rPr>
        <w:t xml:space="preserve">erkančiajai organizacijai nurodžius, </w:t>
      </w:r>
      <w:r w:rsidR="00557267" w:rsidRPr="00E24F12">
        <w:rPr>
          <w:rFonts w:ascii="Times New Roman" w:hAnsi="Times New Roman" w:cs="Times New Roman"/>
          <w:sz w:val="24"/>
          <w:szCs w:val="24"/>
        </w:rPr>
        <w:t>tiekėjas</w:t>
      </w:r>
      <w:r w:rsidR="00BA76E7" w:rsidRPr="00E24F12">
        <w:rPr>
          <w:rFonts w:ascii="Times New Roman" w:hAnsi="Times New Roman" w:cs="Times New Roman"/>
          <w:sz w:val="24"/>
          <w:szCs w:val="24"/>
        </w:rPr>
        <w:t xml:space="preserve"> </w:t>
      </w:r>
      <w:r w:rsidR="00926782" w:rsidRPr="00E24F12">
        <w:rPr>
          <w:rFonts w:ascii="Times New Roman" w:hAnsi="Times New Roman" w:cs="Times New Roman"/>
          <w:sz w:val="24"/>
          <w:szCs w:val="24"/>
        </w:rPr>
        <w:t>organizuoja automobilio nuomą perkančiosios organizacijos užsakyme nurodytam kelionės laikotarpiui</w:t>
      </w:r>
      <w:r w:rsidR="00224707" w:rsidRPr="00E24F12">
        <w:rPr>
          <w:rFonts w:ascii="Times New Roman" w:hAnsi="Times New Roman" w:cs="Times New Roman"/>
          <w:sz w:val="24"/>
          <w:szCs w:val="24"/>
        </w:rPr>
        <w:t>;</w:t>
      </w:r>
    </w:p>
    <w:p w14:paraId="6F2B271C" w14:textId="2330A0C4" w:rsidR="00231E7B" w:rsidRPr="00E24F12" w:rsidRDefault="00231E7B"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3.1</w:t>
      </w:r>
      <w:r w:rsidR="009B60E5" w:rsidRPr="00E24F12">
        <w:rPr>
          <w:rFonts w:ascii="Times New Roman" w:hAnsi="Times New Roman" w:cs="Times New Roman"/>
          <w:sz w:val="24"/>
          <w:szCs w:val="24"/>
        </w:rPr>
        <w:t>6</w:t>
      </w:r>
      <w:r w:rsidRPr="00E24F12">
        <w:rPr>
          <w:rFonts w:ascii="Times New Roman" w:hAnsi="Times New Roman" w:cs="Times New Roman"/>
          <w:sz w:val="24"/>
          <w:szCs w:val="24"/>
        </w:rPr>
        <w:t>. perkančiosios organizacijos nurodymu tiekėjas organizuoja perkančiosios organizacijos darbuotojų ir užsienio svečių kelionės draudimą (taip pat kelionės draudimą nuo nelaimingų atsitikimų, medicininių išlaidų draudimą ir pan.), atsižvelgdamas į tai, į kurią šalį ar regioną vykstama;</w:t>
      </w:r>
    </w:p>
    <w:p w14:paraId="79F323EB" w14:textId="0E7A1C35" w:rsidR="00926782" w:rsidRPr="00E24F12" w:rsidRDefault="007B3E1B"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w:t>
      </w:r>
      <w:r w:rsidR="003B5ABB" w:rsidRPr="00E24F12">
        <w:rPr>
          <w:rFonts w:ascii="Times New Roman" w:hAnsi="Times New Roman" w:cs="Times New Roman"/>
          <w:sz w:val="24"/>
          <w:szCs w:val="24"/>
        </w:rPr>
        <w:t>1</w:t>
      </w:r>
      <w:r w:rsidR="009B60E5" w:rsidRPr="00E24F12">
        <w:rPr>
          <w:rFonts w:ascii="Times New Roman" w:hAnsi="Times New Roman" w:cs="Times New Roman"/>
          <w:sz w:val="24"/>
          <w:szCs w:val="24"/>
        </w:rPr>
        <w:t>7</w:t>
      </w:r>
      <w:r w:rsidR="003B5ABB" w:rsidRPr="00E24F12">
        <w:rPr>
          <w:rFonts w:ascii="Times New Roman" w:hAnsi="Times New Roman" w:cs="Times New Roman"/>
          <w:sz w:val="24"/>
          <w:szCs w:val="24"/>
        </w:rPr>
        <w:t>.</w:t>
      </w:r>
      <w:r w:rsidRPr="00E24F12">
        <w:rPr>
          <w:rFonts w:ascii="Times New Roman" w:hAnsi="Times New Roman" w:cs="Times New Roman"/>
          <w:sz w:val="24"/>
          <w:szCs w:val="24"/>
        </w:rPr>
        <w:t xml:space="preserve"> </w:t>
      </w:r>
      <w:r w:rsidR="00557267" w:rsidRPr="00E24F12">
        <w:rPr>
          <w:rFonts w:ascii="Times New Roman" w:hAnsi="Times New Roman" w:cs="Times New Roman"/>
          <w:sz w:val="24"/>
          <w:szCs w:val="24"/>
        </w:rPr>
        <w:t>tiekėjas</w:t>
      </w:r>
      <w:r w:rsidR="00926782" w:rsidRPr="00E24F12">
        <w:rPr>
          <w:rFonts w:ascii="Times New Roman" w:hAnsi="Times New Roman" w:cs="Times New Roman"/>
          <w:sz w:val="24"/>
          <w:szCs w:val="24"/>
        </w:rPr>
        <w:t>, teikdamas</w:t>
      </w:r>
      <w:r w:rsidR="009619DB" w:rsidRPr="00E24F12">
        <w:rPr>
          <w:rFonts w:ascii="Times New Roman" w:hAnsi="Times New Roman" w:cs="Times New Roman"/>
          <w:sz w:val="24"/>
          <w:szCs w:val="24"/>
        </w:rPr>
        <w:t xml:space="preserve"> viešbučių rezervavimo ir apgyvendinimo juose organizavimo paslaugas turi pateikti ne mažiau kaip </w:t>
      </w:r>
      <w:r w:rsidR="00620B2D" w:rsidRPr="00E24F12">
        <w:rPr>
          <w:rFonts w:ascii="Times New Roman" w:hAnsi="Times New Roman" w:cs="Times New Roman"/>
          <w:sz w:val="24"/>
          <w:szCs w:val="24"/>
        </w:rPr>
        <w:t>3</w:t>
      </w:r>
      <w:r w:rsidR="006D5184" w:rsidRPr="00E24F12">
        <w:rPr>
          <w:rFonts w:ascii="Times New Roman" w:hAnsi="Times New Roman" w:cs="Times New Roman"/>
          <w:sz w:val="24"/>
          <w:szCs w:val="24"/>
        </w:rPr>
        <w:t xml:space="preserve"> (</w:t>
      </w:r>
      <w:r w:rsidR="00620B2D" w:rsidRPr="00E24F12">
        <w:rPr>
          <w:rFonts w:ascii="Times New Roman" w:hAnsi="Times New Roman" w:cs="Times New Roman"/>
          <w:sz w:val="24"/>
          <w:szCs w:val="24"/>
        </w:rPr>
        <w:t>tris</w:t>
      </w:r>
      <w:r w:rsidR="006D5184" w:rsidRPr="00E24F12">
        <w:rPr>
          <w:rFonts w:ascii="Times New Roman" w:hAnsi="Times New Roman" w:cs="Times New Roman"/>
          <w:sz w:val="24"/>
          <w:szCs w:val="24"/>
        </w:rPr>
        <w:t>)</w:t>
      </w:r>
      <w:r w:rsidR="009619DB" w:rsidRPr="00E24F12">
        <w:rPr>
          <w:rFonts w:ascii="Times New Roman" w:hAnsi="Times New Roman" w:cs="Times New Roman"/>
          <w:sz w:val="24"/>
          <w:szCs w:val="24"/>
        </w:rPr>
        <w:t xml:space="preserve"> </w:t>
      </w:r>
      <w:r w:rsidR="00224707" w:rsidRPr="00E24F12">
        <w:rPr>
          <w:rFonts w:ascii="Times New Roman" w:hAnsi="Times New Roman" w:cs="Times New Roman"/>
          <w:sz w:val="24"/>
          <w:szCs w:val="24"/>
        </w:rPr>
        <w:t>viešbučių pasiūlymus</w:t>
      </w:r>
      <w:r w:rsidR="00FB76AA" w:rsidRPr="00E24F12">
        <w:rPr>
          <w:rFonts w:ascii="Times New Roman" w:hAnsi="Times New Roman" w:cs="Times New Roman"/>
          <w:sz w:val="24"/>
          <w:szCs w:val="24"/>
        </w:rPr>
        <w:t xml:space="preserve">, kurie atitiktų </w:t>
      </w:r>
      <w:r w:rsidR="009619DB" w:rsidRPr="00E24F12">
        <w:rPr>
          <w:rFonts w:ascii="Times New Roman" w:hAnsi="Times New Roman" w:cs="Times New Roman"/>
          <w:sz w:val="24"/>
          <w:szCs w:val="24"/>
        </w:rPr>
        <w:t>perkančiosios organizacijos užsakyme nurodytus</w:t>
      </w:r>
      <w:r w:rsidR="006D5184" w:rsidRPr="00E24F12">
        <w:rPr>
          <w:rFonts w:ascii="Times New Roman" w:hAnsi="Times New Roman" w:cs="Times New Roman"/>
          <w:sz w:val="24"/>
          <w:szCs w:val="24"/>
        </w:rPr>
        <w:t xml:space="preserve"> bent </w:t>
      </w:r>
      <w:r w:rsidR="0040095E" w:rsidRPr="00E24F12">
        <w:rPr>
          <w:rFonts w:ascii="Times New Roman" w:hAnsi="Times New Roman" w:cs="Times New Roman"/>
          <w:sz w:val="24"/>
          <w:szCs w:val="24"/>
        </w:rPr>
        <w:t>3</w:t>
      </w:r>
      <w:r w:rsidR="006D5184" w:rsidRPr="00E24F12">
        <w:rPr>
          <w:rFonts w:ascii="Times New Roman" w:hAnsi="Times New Roman" w:cs="Times New Roman"/>
          <w:sz w:val="24"/>
          <w:szCs w:val="24"/>
        </w:rPr>
        <w:t xml:space="preserve"> (</w:t>
      </w:r>
      <w:r w:rsidR="0040095E" w:rsidRPr="00E24F12">
        <w:rPr>
          <w:rFonts w:ascii="Times New Roman" w:hAnsi="Times New Roman" w:cs="Times New Roman"/>
          <w:sz w:val="24"/>
          <w:szCs w:val="24"/>
        </w:rPr>
        <w:t>tris</w:t>
      </w:r>
      <w:r w:rsidR="006D5184" w:rsidRPr="00E24F12">
        <w:rPr>
          <w:rFonts w:ascii="Times New Roman" w:hAnsi="Times New Roman" w:cs="Times New Roman"/>
          <w:sz w:val="24"/>
          <w:szCs w:val="24"/>
        </w:rPr>
        <w:t>)</w:t>
      </w:r>
      <w:r w:rsidR="009619DB" w:rsidRPr="00E24F12">
        <w:rPr>
          <w:rFonts w:ascii="Times New Roman" w:hAnsi="Times New Roman" w:cs="Times New Roman"/>
          <w:sz w:val="24"/>
          <w:szCs w:val="24"/>
        </w:rPr>
        <w:t xml:space="preserve"> reikalavimus</w:t>
      </w:r>
      <w:r w:rsidR="006D5184" w:rsidRPr="00E24F12">
        <w:rPr>
          <w:rFonts w:ascii="Times New Roman" w:hAnsi="Times New Roman" w:cs="Times New Roman"/>
          <w:sz w:val="24"/>
          <w:szCs w:val="24"/>
        </w:rPr>
        <w:t>, pavyzdžiui, nakvynių skaičių, atstumą iki atitinkamos vietos ir pan</w:t>
      </w:r>
      <w:r w:rsidR="00EE0527" w:rsidRPr="00E24F12">
        <w:rPr>
          <w:rFonts w:ascii="Times New Roman" w:hAnsi="Times New Roman" w:cs="Times New Roman"/>
          <w:sz w:val="24"/>
          <w:szCs w:val="24"/>
        </w:rPr>
        <w:t>.</w:t>
      </w:r>
      <w:r w:rsidR="006D5184" w:rsidRPr="00E24F12">
        <w:rPr>
          <w:rFonts w:ascii="Times New Roman" w:hAnsi="Times New Roman" w:cs="Times New Roman"/>
          <w:sz w:val="24"/>
          <w:szCs w:val="24"/>
        </w:rPr>
        <w:t xml:space="preserve"> (kiek tai įmanoma)</w:t>
      </w:r>
      <w:r w:rsidR="00FB76AA" w:rsidRPr="00E24F12">
        <w:rPr>
          <w:rFonts w:ascii="Times New Roman" w:hAnsi="Times New Roman" w:cs="Times New Roman"/>
          <w:sz w:val="24"/>
          <w:szCs w:val="24"/>
        </w:rPr>
        <w:t>;</w:t>
      </w:r>
    </w:p>
    <w:p w14:paraId="7FB5D937" w14:textId="21A34BB8" w:rsidR="00A3321B" w:rsidRPr="00E24F12" w:rsidRDefault="007B3E1B"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3.1</w:t>
      </w:r>
      <w:r w:rsidR="009B60E5" w:rsidRPr="00E24F12">
        <w:rPr>
          <w:rFonts w:ascii="Times New Roman" w:hAnsi="Times New Roman" w:cs="Times New Roman"/>
          <w:sz w:val="24"/>
          <w:szCs w:val="24"/>
        </w:rPr>
        <w:t>8</w:t>
      </w:r>
      <w:r w:rsidRPr="00E24F12">
        <w:rPr>
          <w:rFonts w:ascii="Times New Roman" w:hAnsi="Times New Roman" w:cs="Times New Roman"/>
          <w:sz w:val="24"/>
          <w:szCs w:val="24"/>
        </w:rPr>
        <w:t>.</w:t>
      </w:r>
      <w:r w:rsidR="00A3321B" w:rsidRPr="00E24F12">
        <w:rPr>
          <w:rFonts w:ascii="Times New Roman" w:hAnsi="Times New Roman" w:cs="Times New Roman"/>
          <w:sz w:val="24"/>
          <w:szCs w:val="24"/>
        </w:rPr>
        <w:t xml:space="preserve"> </w:t>
      </w:r>
      <w:r w:rsidR="006D5184" w:rsidRPr="00E24F12">
        <w:rPr>
          <w:rFonts w:ascii="Times New Roman" w:hAnsi="Times New Roman" w:cs="Times New Roman"/>
          <w:sz w:val="24"/>
          <w:szCs w:val="24"/>
        </w:rPr>
        <w:t>r</w:t>
      </w:r>
      <w:r w:rsidR="00A3321B" w:rsidRPr="00E24F12">
        <w:rPr>
          <w:rFonts w:ascii="Times New Roman" w:hAnsi="Times New Roman" w:cs="Times New Roman"/>
          <w:sz w:val="24"/>
          <w:szCs w:val="24"/>
        </w:rPr>
        <w:t xml:space="preserve">ezervuoti vienviečius standartinio tipo </w:t>
      </w:r>
      <w:r w:rsidR="006B5CDD" w:rsidRPr="00E24F12">
        <w:rPr>
          <w:rFonts w:ascii="Times New Roman" w:hAnsi="Times New Roman" w:cs="Times New Roman"/>
          <w:sz w:val="24"/>
          <w:szCs w:val="24"/>
        </w:rPr>
        <w:t>(</w:t>
      </w:r>
      <w:r w:rsidR="00EF6A52" w:rsidRPr="00E24F12">
        <w:rPr>
          <w:rFonts w:ascii="Times New Roman" w:hAnsi="Times New Roman" w:cs="Times New Roman"/>
          <w:sz w:val="24"/>
          <w:szCs w:val="24"/>
        </w:rPr>
        <w:t xml:space="preserve">ne žemesnio </w:t>
      </w:r>
      <w:r w:rsidR="00D764FE" w:rsidRPr="00E24F12">
        <w:rPr>
          <w:rFonts w:ascii="Times New Roman" w:hAnsi="Times New Roman" w:cs="Times New Roman"/>
          <w:sz w:val="24"/>
          <w:szCs w:val="24"/>
        </w:rPr>
        <w:t>kaip 3***</w:t>
      </w:r>
      <w:r w:rsidR="006B5CDD" w:rsidRPr="00E24F12">
        <w:rPr>
          <w:rFonts w:ascii="Times New Roman" w:hAnsi="Times New Roman" w:cs="Times New Roman"/>
          <w:sz w:val="24"/>
          <w:szCs w:val="24"/>
        </w:rPr>
        <w:t>)</w:t>
      </w:r>
      <w:r w:rsidR="00FD299E" w:rsidRPr="00E24F12">
        <w:rPr>
          <w:rFonts w:ascii="Times New Roman" w:hAnsi="Times New Roman" w:cs="Times New Roman"/>
          <w:sz w:val="24"/>
          <w:szCs w:val="24"/>
        </w:rPr>
        <w:t xml:space="preserve"> </w:t>
      </w:r>
      <w:r w:rsidR="00A3321B" w:rsidRPr="00E24F12">
        <w:rPr>
          <w:rFonts w:ascii="Times New Roman" w:hAnsi="Times New Roman" w:cs="Times New Roman"/>
          <w:sz w:val="24"/>
          <w:szCs w:val="24"/>
        </w:rPr>
        <w:t>kambarius su pusryčiais (išskyrus atvejus, kai perkančiosios organizacijos užsakyme nurodoma kitaip)</w:t>
      </w:r>
      <w:r w:rsidR="00F71DB8" w:rsidRPr="00E24F12">
        <w:rPr>
          <w:rFonts w:ascii="Times New Roman" w:hAnsi="Times New Roman" w:cs="Times New Roman"/>
          <w:sz w:val="24"/>
          <w:szCs w:val="24"/>
        </w:rPr>
        <w:t xml:space="preserve"> ir parkavimo vieta automobiliui (</w:t>
      </w:r>
      <w:r w:rsidR="00CC55BF" w:rsidRPr="00E24F12">
        <w:rPr>
          <w:rFonts w:ascii="Times New Roman" w:hAnsi="Times New Roman" w:cs="Times New Roman"/>
          <w:sz w:val="24"/>
          <w:szCs w:val="24"/>
        </w:rPr>
        <w:t>kai tai nurodo perkančioji organizacija)</w:t>
      </w:r>
      <w:r w:rsidR="00FB76AA" w:rsidRPr="00E24F12">
        <w:rPr>
          <w:rFonts w:ascii="Times New Roman" w:hAnsi="Times New Roman" w:cs="Times New Roman"/>
          <w:sz w:val="24"/>
          <w:szCs w:val="24"/>
        </w:rPr>
        <w:t>;</w:t>
      </w:r>
    </w:p>
    <w:p w14:paraId="7E5B1414" w14:textId="2F337BEB" w:rsidR="008267B4" w:rsidRPr="00E24F12" w:rsidRDefault="007B3E1B"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3.1</w:t>
      </w:r>
      <w:r w:rsidR="009B60E5" w:rsidRPr="00E24F12">
        <w:rPr>
          <w:rFonts w:ascii="Times New Roman" w:hAnsi="Times New Roman" w:cs="Times New Roman"/>
          <w:sz w:val="24"/>
          <w:szCs w:val="24"/>
        </w:rPr>
        <w:t>9</w:t>
      </w:r>
      <w:r w:rsidRPr="00E24F12">
        <w:rPr>
          <w:rFonts w:ascii="Times New Roman" w:hAnsi="Times New Roman" w:cs="Times New Roman"/>
          <w:sz w:val="24"/>
          <w:szCs w:val="24"/>
        </w:rPr>
        <w:t xml:space="preserve">. </w:t>
      </w:r>
      <w:r w:rsidR="006D5184" w:rsidRPr="00E24F12">
        <w:rPr>
          <w:rFonts w:ascii="Times New Roman" w:hAnsi="Times New Roman" w:cs="Times New Roman"/>
          <w:sz w:val="24"/>
          <w:szCs w:val="24"/>
        </w:rPr>
        <w:t>t</w:t>
      </w:r>
      <w:r w:rsidR="008267B4" w:rsidRPr="00E24F12">
        <w:rPr>
          <w:rFonts w:ascii="Times New Roman" w:hAnsi="Times New Roman" w:cs="Times New Roman"/>
          <w:sz w:val="24"/>
          <w:szCs w:val="24"/>
        </w:rPr>
        <w:t>uo atveju, kai konkrečiame viešbutyje organizuojamas renginys (konferencija ar pan.)</w:t>
      </w:r>
      <w:r w:rsidR="00642768" w:rsidRPr="00E24F12">
        <w:rPr>
          <w:rFonts w:ascii="Times New Roman" w:hAnsi="Times New Roman" w:cs="Times New Roman"/>
          <w:sz w:val="24"/>
          <w:szCs w:val="24"/>
        </w:rPr>
        <w:t xml:space="preserve"> į kurį vyksta </w:t>
      </w:r>
      <w:r w:rsidR="000233AF" w:rsidRPr="00E24F12">
        <w:rPr>
          <w:rFonts w:ascii="Times New Roman" w:hAnsi="Times New Roman" w:cs="Times New Roman"/>
          <w:sz w:val="24"/>
          <w:szCs w:val="24"/>
        </w:rPr>
        <w:t xml:space="preserve">perkančiosios organizacijos atstovas </w:t>
      </w:r>
      <w:r w:rsidRPr="00E24F12">
        <w:rPr>
          <w:rFonts w:ascii="Times New Roman" w:hAnsi="Times New Roman" w:cs="Times New Roman"/>
          <w:sz w:val="24"/>
          <w:szCs w:val="24"/>
        </w:rPr>
        <w:t>(</w:t>
      </w:r>
      <w:r w:rsidR="005D4F31" w:rsidRPr="00E24F12">
        <w:rPr>
          <w:rFonts w:ascii="Times New Roman" w:hAnsi="Times New Roman" w:cs="Times New Roman"/>
          <w:sz w:val="24"/>
          <w:szCs w:val="24"/>
        </w:rPr>
        <w:t>-ai</w:t>
      </w:r>
      <w:r w:rsidRPr="00E24F12">
        <w:rPr>
          <w:rFonts w:ascii="Times New Roman" w:hAnsi="Times New Roman" w:cs="Times New Roman"/>
          <w:sz w:val="24"/>
          <w:szCs w:val="24"/>
        </w:rPr>
        <w:t>)</w:t>
      </w:r>
      <w:r w:rsidR="000233AF" w:rsidRPr="00E24F12">
        <w:rPr>
          <w:rFonts w:ascii="Times New Roman" w:hAnsi="Times New Roman" w:cs="Times New Roman"/>
          <w:sz w:val="24"/>
          <w:szCs w:val="24"/>
        </w:rPr>
        <w:t>, apgyvendinimo paslauga turi būti siūloma šiame viešbutyje (jeigu jame yra laisvų vietų)</w:t>
      </w:r>
      <w:r w:rsidR="006D5184" w:rsidRPr="00E24F12">
        <w:rPr>
          <w:rFonts w:ascii="Times New Roman" w:hAnsi="Times New Roman" w:cs="Times New Roman"/>
          <w:sz w:val="24"/>
          <w:szCs w:val="24"/>
        </w:rPr>
        <w:t xml:space="preserve"> ir ši informacija nurodoma užsakyme</w:t>
      </w:r>
      <w:r w:rsidR="000233AF" w:rsidRPr="00E24F12">
        <w:rPr>
          <w:rFonts w:ascii="Times New Roman" w:hAnsi="Times New Roman" w:cs="Times New Roman"/>
          <w:sz w:val="24"/>
          <w:szCs w:val="24"/>
        </w:rPr>
        <w:t xml:space="preserve">. Jeigu laisvų vietų nėra, </w:t>
      </w:r>
      <w:r w:rsidR="00BA76E7" w:rsidRPr="00E24F12">
        <w:rPr>
          <w:rFonts w:ascii="Times New Roman" w:hAnsi="Times New Roman" w:cs="Times New Roman"/>
          <w:sz w:val="24"/>
          <w:szCs w:val="24"/>
        </w:rPr>
        <w:t>kelionių organizatorius</w:t>
      </w:r>
      <w:r w:rsidR="000233AF" w:rsidRPr="00E24F12">
        <w:rPr>
          <w:rFonts w:ascii="Times New Roman" w:hAnsi="Times New Roman" w:cs="Times New Roman"/>
          <w:sz w:val="24"/>
          <w:szCs w:val="24"/>
        </w:rPr>
        <w:t xml:space="preserve"> turi siūlyti kitus</w:t>
      </w:r>
      <w:r w:rsidR="005D4F31" w:rsidRPr="00E24F12">
        <w:rPr>
          <w:rFonts w:ascii="Times New Roman" w:hAnsi="Times New Roman" w:cs="Times New Roman"/>
          <w:sz w:val="24"/>
          <w:szCs w:val="24"/>
        </w:rPr>
        <w:t xml:space="preserve"> viešbučius</w:t>
      </w:r>
      <w:r w:rsidR="000233AF" w:rsidRPr="00E24F12">
        <w:rPr>
          <w:rFonts w:ascii="Times New Roman" w:hAnsi="Times New Roman" w:cs="Times New Roman"/>
          <w:sz w:val="24"/>
          <w:szCs w:val="24"/>
        </w:rPr>
        <w:t>, esančius arčiausiai to viešbučio, kuriame vyksta renginys</w:t>
      </w:r>
      <w:r w:rsidR="00FB76AA" w:rsidRPr="00E24F12">
        <w:rPr>
          <w:rFonts w:ascii="Times New Roman" w:hAnsi="Times New Roman" w:cs="Times New Roman"/>
          <w:sz w:val="24"/>
          <w:szCs w:val="24"/>
        </w:rPr>
        <w:t>;</w:t>
      </w:r>
    </w:p>
    <w:p w14:paraId="2F017CCA" w14:textId="796AC6A4" w:rsidR="006D5184" w:rsidRPr="00E24F12" w:rsidRDefault="006D5184" w:rsidP="007B3E1B">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w:t>
      </w:r>
      <w:r w:rsidR="009B60E5" w:rsidRPr="00E24F12">
        <w:rPr>
          <w:rFonts w:ascii="Times New Roman" w:hAnsi="Times New Roman" w:cs="Times New Roman"/>
          <w:sz w:val="24"/>
          <w:szCs w:val="24"/>
        </w:rPr>
        <w:t>20</w:t>
      </w:r>
      <w:r w:rsidRPr="00E24F12">
        <w:rPr>
          <w:rFonts w:ascii="Times New Roman" w:hAnsi="Times New Roman" w:cs="Times New Roman"/>
          <w:sz w:val="24"/>
          <w:szCs w:val="24"/>
        </w:rPr>
        <w:t xml:space="preserve">. </w:t>
      </w:r>
      <w:r w:rsidR="00432DE3" w:rsidRPr="00E24F12">
        <w:rPr>
          <w:rFonts w:ascii="Times New Roman" w:hAnsi="Times New Roman" w:cs="Times New Roman"/>
          <w:sz w:val="24"/>
          <w:szCs w:val="24"/>
        </w:rPr>
        <w:t>apgyvendinimo vietos nuomos kaina neturi viršyti Lietuvos Respublikos finansų</w:t>
      </w:r>
      <w:r w:rsidR="00706054" w:rsidRPr="00E24F12">
        <w:rPr>
          <w:rFonts w:ascii="Times New Roman" w:hAnsi="Times New Roman" w:cs="Times New Roman"/>
          <w:sz w:val="24"/>
          <w:szCs w:val="24"/>
        </w:rPr>
        <w:t xml:space="preserve"> ministro </w:t>
      </w:r>
      <w:r w:rsidR="00F73DF5" w:rsidRPr="00E24F12">
        <w:rPr>
          <w:rFonts w:ascii="Times New Roman" w:hAnsi="Times New Roman" w:cs="Times New Roman"/>
          <w:sz w:val="24"/>
          <w:szCs w:val="24"/>
        </w:rPr>
        <w:br/>
      </w:r>
      <w:r w:rsidR="00E1265E" w:rsidRPr="00E24F12">
        <w:rPr>
          <w:rFonts w:ascii="Times New Roman" w:hAnsi="Times New Roman" w:cs="Times New Roman"/>
          <w:sz w:val="24"/>
          <w:szCs w:val="24"/>
        </w:rPr>
        <w:t>2004</w:t>
      </w:r>
      <w:r w:rsidR="00706054" w:rsidRPr="00E24F12">
        <w:rPr>
          <w:rFonts w:ascii="Times New Roman" w:hAnsi="Times New Roman" w:cs="Times New Roman"/>
          <w:sz w:val="24"/>
          <w:szCs w:val="24"/>
        </w:rPr>
        <w:t xml:space="preserve"> m. </w:t>
      </w:r>
      <w:r w:rsidR="003728BA" w:rsidRPr="00E24F12">
        <w:rPr>
          <w:rFonts w:ascii="Times New Roman" w:hAnsi="Times New Roman" w:cs="Times New Roman"/>
          <w:sz w:val="24"/>
          <w:szCs w:val="24"/>
        </w:rPr>
        <w:t>balandži</w:t>
      </w:r>
      <w:r w:rsidR="00706054" w:rsidRPr="00E24F12">
        <w:rPr>
          <w:rFonts w:ascii="Times New Roman" w:hAnsi="Times New Roman" w:cs="Times New Roman"/>
          <w:sz w:val="24"/>
          <w:szCs w:val="24"/>
        </w:rPr>
        <w:t>o 2</w:t>
      </w:r>
      <w:r w:rsidR="003728BA" w:rsidRPr="00E24F12">
        <w:rPr>
          <w:rFonts w:ascii="Times New Roman" w:hAnsi="Times New Roman" w:cs="Times New Roman"/>
          <w:sz w:val="24"/>
          <w:szCs w:val="24"/>
        </w:rPr>
        <w:t>9</w:t>
      </w:r>
      <w:r w:rsidR="00706054" w:rsidRPr="00E24F12">
        <w:rPr>
          <w:rFonts w:ascii="Times New Roman" w:hAnsi="Times New Roman" w:cs="Times New Roman"/>
          <w:sz w:val="24"/>
          <w:szCs w:val="24"/>
        </w:rPr>
        <w:t xml:space="preserve"> d. įsakymu Nr. </w:t>
      </w:r>
      <w:r w:rsidR="003728BA" w:rsidRPr="00E24F12">
        <w:rPr>
          <w:rFonts w:ascii="Times New Roman" w:hAnsi="Times New Roman" w:cs="Times New Roman"/>
          <w:sz w:val="24"/>
          <w:szCs w:val="24"/>
        </w:rPr>
        <w:t>526</w:t>
      </w:r>
      <w:r w:rsidR="00706054" w:rsidRPr="00E24F12">
        <w:rPr>
          <w:rFonts w:ascii="Times New Roman" w:hAnsi="Times New Roman" w:cs="Times New Roman"/>
          <w:sz w:val="24"/>
          <w:szCs w:val="24"/>
        </w:rPr>
        <w:t xml:space="preserve"> „Dėl dienpinigių ir gyvenamojo ploto nuomos normų vykstantiems į užsienio komandiruotes (su vėlesniais pakeitimais) patvirtintų normų</w:t>
      </w:r>
      <w:r w:rsidR="003E60E9" w:rsidRPr="00E24F12">
        <w:rPr>
          <w:rFonts w:ascii="Times New Roman" w:hAnsi="Times New Roman" w:cs="Times New Roman"/>
          <w:sz w:val="24"/>
          <w:szCs w:val="24"/>
        </w:rPr>
        <w:t>, išskyrus</w:t>
      </w:r>
      <w:r w:rsidR="00A83A83" w:rsidRPr="00E24F12">
        <w:rPr>
          <w:rFonts w:ascii="Times New Roman" w:hAnsi="Times New Roman" w:cs="Times New Roman"/>
          <w:sz w:val="24"/>
          <w:szCs w:val="24"/>
        </w:rPr>
        <w:t xml:space="preserve"> šiame įsakyme numatytas išimtis</w:t>
      </w:r>
      <w:r w:rsidR="00BF7B2A" w:rsidRPr="00E24F12">
        <w:rPr>
          <w:rFonts w:ascii="Times New Roman" w:hAnsi="Times New Roman" w:cs="Times New Roman"/>
          <w:sz w:val="24"/>
          <w:szCs w:val="24"/>
        </w:rPr>
        <w:t xml:space="preserve"> arba atskirai suderinus su </w:t>
      </w:r>
      <w:r w:rsidR="009A3F36" w:rsidRPr="00E24F12">
        <w:rPr>
          <w:rFonts w:ascii="Times New Roman" w:hAnsi="Times New Roman" w:cs="Times New Roman"/>
          <w:sz w:val="24"/>
          <w:szCs w:val="24"/>
        </w:rPr>
        <w:t>perkančiąja organizacija</w:t>
      </w:r>
      <w:r w:rsidR="00706054" w:rsidRPr="00E24F12">
        <w:rPr>
          <w:rFonts w:ascii="Times New Roman" w:hAnsi="Times New Roman" w:cs="Times New Roman"/>
          <w:sz w:val="24"/>
          <w:szCs w:val="24"/>
        </w:rPr>
        <w:t>;</w:t>
      </w:r>
    </w:p>
    <w:p w14:paraId="74734642" w14:textId="7151EB8F" w:rsidR="00706054" w:rsidRPr="00E24F12" w:rsidRDefault="00706054" w:rsidP="00642952">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w:t>
      </w:r>
      <w:r w:rsidR="009B60E5" w:rsidRPr="00E24F12">
        <w:rPr>
          <w:rFonts w:ascii="Times New Roman" w:hAnsi="Times New Roman" w:cs="Times New Roman"/>
          <w:sz w:val="24"/>
          <w:szCs w:val="24"/>
        </w:rPr>
        <w:t>21</w:t>
      </w:r>
      <w:r w:rsidRPr="00E24F12">
        <w:rPr>
          <w:rFonts w:ascii="Times New Roman" w:hAnsi="Times New Roman" w:cs="Times New Roman"/>
          <w:sz w:val="24"/>
          <w:szCs w:val="24"/>
        </w:rPr>
        <w:t>. perkančiosios organizacijos pageidavimu tiekėjas gali pakeisti, atšaukti viešbučių rezervacijas be tiekėjo taikomo papildomo mokesčio;</w:t>
      </w:r>
    </w:p>
    <w:p w14:paraId="3C0004EB" w14:textId="00278C8A" w:rsidR="009B60E5" w:rsidRPr="00E24F12" w:rsidRDefault="009B60E5" w:rsidP="00642952">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lastRenderedPageBreak/>
        <w:t xml:space="preserve">3.22. </w:t>
      </w:r>
      <w:r w:rsidR="0020376A" w:rsidRPr="00E24F12">
        <w:rPr>
          <w:rFonts w:ascii="Times New Roman" w:hAnsi="Times New Roman" w:cs="Times New Roman"/>
          <w:sz w:val="24"/>
          <w:szCs w:val="24"/>
        </w:rPr>
        <w:t>tiekėjas turi garantuoti nurodytą viešbučio rezervacijos kainą konkrečiam užsakymui, t. y. perkančiosios organizacijos darbuotojui nuvykus į pasirinktą viešbutį neturi būti taikomi jokie papildomi mokesčiai, išskyrus tuos atvejus, kai atitinkamą mokestį turi susimokėti pats į šalį atvykęs darbuotojas;</w:t>
      </w:r>
    </w:p>
    <w:p w14:paraId="55B44516" w14:textId="77777777" w:rsidR="00B771E0" w:rsidRPr="00E24F12" w:rsidRDefault="007B3E1B" w:rsidP="00B771E0">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3.</w:t>
      </w:r>
      <w:r w:rsidR="0020376A" w:rsidRPr="00E24F12">
        <w:rPr>
          <w:rFonts w:ascii="Times New Roman" w:hAnsi="Times New Roman" w:cs="Times New Roman"/>
          <w:sz w:val="24"/>
          <w:szCs w:val="24"/>
        </w:rPr>
        <w:t>23</w:t>
      </w:r>
      <w:r w:rsidRPr="00E24F12">
        <w:rPr>
          <w:rFonts w:ascii="Times New Roman" w:hAnsi="Times New Roman" w:cs="Times New Roman"/>
          <w:sz w:val="24"/>
          <w:szCs w:val="24"/>
        </w:rPr>
        <w:t xml:space="preserve">. </w:t>
      </w:r>
      <w:r w:rsidR="00557267" w:rsidRPr="00E24F12">
        <w:rPr>
          <w:rFonts w:ascii="Times New Roman" w:hAnsi="Times New Roman" w:cs="Times New Roman"/>
          <w:sz w:val="24"/>
          <w:szCs w:val="24"/>
        </w:rPr>
        <w:t>tiekėjas</w:t>
      </w:r>
      <w:r w:rsidR="00BA76E7" w:rsidRPr="00E24F12">
        <w:rPr>
          <w:rFonts w:ascii="Times New Roman" w:hAnsi="Times New Roman" w:cs="Times New Roman"/>
          <w:sz w:val="24"/>
          <w:szCs w:val="24"/>
        </w:rPr>
        <w:t xml:space="preserve"> perkančiosios organizacijos atstovus</w:t>
      </w:r>
      <w:r w:rsidR="00A3321B" w:rsidRPr="00E24F12">
        <w:rPr>
          <w:rFonts w:ascii="Times New Roman" w:hAnsi="Times New Roman" w:cs="Times New Roman"/>
          <w:sz w:val="24"/>
          <w:szCs w:val="24"/>
        </w:rPr>
        <w:t xml:space="preserve"> turi konsultuoti visais kelionių organizavimo klausimais</w:t>
      </w:r>
      <w:r w:rsidR="009C3168" w:rsidRPr="00E24F12">
        <w:rPr>
          <w:rFonts w:ascii="Times New Roman" w:hAnsi="Times New Roman" w:cs="Times New Roman"/>
          <w:sz w:val="24"/>
          <w:szCs w:val="24"/>
        </w:rPr>
        <w:t>, suteikti pagalbą</w:t>
      </w:r>
      <w:r w:rsidR="00FB76AA" w:rsidRPr="00E24F12">
        <w:rPr>
          <w:rFonts w:ascii="Times New Roman" w:hAnsi="Times New Roman" w:cs="Times New Roman"/>
          <w:sz w:val="24"/>
          <w:szCs w:val="24"/>
        </w:rPr>
        <w:t xml:space="preserve"> ir informaciją </w:t>
      </w:r>
      <w:r w:rsidR="009C3168" w:rsidRPr="00E24F12">
        <w:rPr>
          <w:rFonts w:ascii="Times New Roman" w:hAnsi="Times New Roman" w:cs="Times New Roman"/>
          <w:sz w:val="24"/>
          <w:szCs w:val="24"/>
        </w:rPr>
        <w:t>kelionės metu, tarpininkauti tarp keleivio ir galutinio paslaugos teikėjo, užtikrinant apgyvendinimą ir pagalbą atsisakant vežti, skrydžių atšaukimo ar atidėjimo atvejais,</w:t>
      </w:r>
      <w:r w:rsidR="00A3321B" w:rsidRPr="00E24F12">
        <w:rPr>
          <w:rFonts w:ascii="Times New Roman" w:hAnsi="Times New Roman" w:cs="Times New Roman"/>
          <w:sz w:val="24"/>
          <w:szCs w:val="24"/>
        </w:rPr>
        <w:t xml:space="preserve"> be papildomo mokesčio.</w:t>
      </w:r>
    </w:p>
    <w:p w14:paraId="15CAE53E" w14:textId="521EF68C" w:rsidR="005339E7" w:rsidRPr="00E24F12" w:rsidRDefault="005339E7" w:rsidP="005339E7">
      <w:pPr>
        <w:pStyle w:val="Sraopastraipa"/>
        <w:spacing w:after="0" w:line="240" w:lineRule="auto"/>
        <w:ind w:left="0" w:firstLine="720"/>
        <w:jc w:val="center"/>
        <w:rPr>
          <w:rFonts w:ascii="Times New Roman" w:hAnsi="Times New Roman" w:cs="Times New Roman"/>
          <w:b/>
          <w:kern w:val="2"/>
          <w:sz w:val="24"/>
          <w:szCs w:val="24"/>
        </w:rPr>
      </w:pPr>
      <w:r w:rsidRPr="00E24F12">
        <w:rPr>
          <w:rFonts w:ascii="Times New Roman" w:hAnsi="Times New Roman" w:cs="Times New Roman"/>
          <w:b/>
          <w:kern w:val="2"/>
          <w:sz w:val="24"/>
          <w:szCs w:val="24"/>
        </w:rPr>
        <w:t>4. Aplinkos apsaugos kriterijai</w:t>
      </w:r>
    </w:p>
    <w:p w14:paraId="5E9E3EBA" w14:textId="77777777" w:rsidR="005339E7" w:rsidRPr="00E24F12" w:rsidRDefault="005339E7" w:rsidP="005339E7">
      <w:pPr>
        <w:pStyle w:val="Sraopastraipa"/>
        <w:spacing w:after="0" w:line="240" w:lineRule="auto"/>
        <w:ind w:left="0" w:firstLine="720"/>
        <w:jc w:val="center"/>
        <w:rPr>
          <w:rFonts w:ascii="Times New Roman" w:hAnsi="Times New Roman" w:cs="Times New Roman"/>
          <w:sz w:val="24"/>
          <w:szCs w:val="24"/>
        </w:rPr>
      </w:pPr>
    </w:p>
    <w:p w14:paraId="2E9D1EE8" w14:textId="43D8229A" w:rsidR="00B771E0" w:rsidRPr="00E24F12" w:rsidRDefault="00B771E0" w:rsidP="00B771E0">
      <w:pPr>
        <w:pStyle w:val="Sraopastraipa"/>
        <w:spacing w:after="0" w:line="240" w:lineRule="auto"/>
        <w:ind w:left="0" w:firstLine="720"/>
        <w:jc w:val="both"/>
        <w:rPr>
          <w:rFonts w:ascii="Times New Roman" w:hAnsi="Times New Roman" w:cs="Times New Roman"/>
          <w:sz w:val="24"/>
          <w:szCs w:val="24"/>
        </w:rPr>
      </w:pPr>
      <w:r w:rsidRPr="00E24F12">
        <w:rPr>
          <w:rFonts w:ascii="Times New Roman" w:hAnsi="Times New Roman" w:cs="Times New Roman"/>
          <w:sz w:val="24"/>
          <w:szCs w:val="24"/>
        </w:rPr>
        <w:t>Vadovaujantis Lietuvos Respublikos aplinkos ministro 2011 m. birželio 28 d. įsakymu Nr. D1-508 „Dėl aplinkos apsaugos kriterijų taikymo, vykdant žaliuosius pirkimus, tvarkos aprašo patvirtinimo“ (toliau – Tvarkos aprašas) 4.4.4.1 papunkčiu šalys, vykdydamos Sutartį, įsipareigoja laikytis šių aplinkosaugos reikalavimų: mažinti popieriaus sunaudojimą, atsisakyti nebūtino dokumentų kopijavimo ir spausdinimo.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Su Sutarties vykdymu susiję dokumentai Perkančiajai organizacijai turi būti pateikti tik elektroniniu formatu (nebent Sutartyje ir jos prieduose nenumatyta kitaip). Išimtiniais atvejais su Sutarties vykdymu susiję dokumentai, turi (gali) būti pateikiami popieriniu formatu, jeigu toks formatas privalomas pagal teisės aktus arba Perkančioji organizacija nurodo tokį būtinumą – tokiu atveju turi būti naudojamas perdirbtas popierius. Spausdinat popierines bylas turi būti naudojamas perdirbtas popierius, kuris atitinka minimaliuosius aplinkos apsaugos kriterijus, nurodytus Tvarkos aprašo 2 priedo, 1 punkte:</w:t>
      </w:r>
    </w:p>
    <w:p w14:paraId="5CB771B0" w14:textId="77777777" w:rsidR="00B771E0" w:rsidRPr="00E24F12" w:rsidRDefault="00B771E0" w:rsidP="0048145E">
      <w:pPr>
        <w:spacing w:line="240" w:lineRule="auto"/>
        <w:ind w:left="360"/>
        <w:jc w:val="both"/>
        <w:rPr>
          <w:rFonts w:ascii="Times New Roman" w:hAnsi="Times New Roman" w:cs="Times New Roman"/>
          <w:sz w:val="24"/>
          <w:szCs w:val="24"/>
        </w:rPr>
      </w:pPr>
      <w:r w:rsidRPr="00E24F12">
        <w:rPr>
          <w:rFonts w:ascii="Times New Roman" w:hAnsi="Times New Roman" w:cs="Times New Roman"/>
          <w:sz w:val="24"/>
          <w:szCs w:val="24"/>
        </w:rPr>
        <w:t>•</w:t>
      </w:r>
      <w:r w:rsidRPr="00E24F12">
        <w:rPr>
          <w:rFonts w:ascii="Times New Roman" w:hAnsi="Times New Roman" w:cs="Times New Roman"/>
          <w:sz w:val="24"/>
          <w:szCs w:val="24"/>
        </w:rPr>
        <w:tab/>
        <w:t>bylos, raštai ir brėžiniai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04914AC0" w14:textId="77777777" w:rsidR="00B771E0" w:rsidRPr="00E24F12" w:rsidRDefault="00B771E0" w:rsidP="0048145E">
      <w:pPr>
        <w:spacing w:line="240" w:lineRule="auto"/>
        <w:ind w:left="360"/>
        <w:jc w:val="both"/>
        <w:rPr>
          <w:rFonts w:ascii="Times New Roman" w:hAnsi="Times New Roman" w:cs="Times New Roman"/>
          <w:sz w:val="24"/>
          <w:szCs w:val="24"/>
        </w:rPr>
      </w:pPr>
      <w:r w:rsidRPr="00E24F12">
        <w:rPr>
          <w:rFonts w:ascii="Times New Roman" w:hAnsi="Times New Roman" w:cs="Times New Roman"/>
          <w:sz w:val="24"/>
          <w:szCs w:val="24"/>
        </w:rPr>
        <w:t>•</w:t>
      </w:r>
      <w:r w:rsidRPr="00E24F12">
        <w:rPr>
          <w:rFonts w:ascii="Times New Roman" w:hAnsi="Times New Roman" w:cs="Times New Roman"/>
          <w:sz w:val="24"/>
          <w:szCs w:val="24"/>
        </w:rPr>
        <w:tab/>
        <w:t>byloms, raštams ir brėžiniams naudojamas popierius turi būti nebalintas arba balintas nenaudojant chloro dujų.</w:t>
      </w:r>
    </w:p>
    <w:p w14:paraId="0E8B5FB7" w14:textId="1215BEB9" w:rsidR="003B13E1" w:rsidRPr="00E24F12" w:rsidRDefault="00B771E0" w:rsidP="00B771E0">
      <w:pPr>
        <w:ind w:left="360"/>
        <w:jc w:val="both"/>
        <w:rPr>
          <w:rFonts w:ascii="Times New Roman" w:eastAsia="Calibri" w:hAnsi="Times New Roman" w:cs="Times New Roman"/>
          <w:sz w:val="24"/>
          <w:szCs w:val="24"/>
        </w:rPr>
      </w:pPr>
      <w:r w:rsidRPr="00E24F12">
        <w:rPr>
          <w:rFonts w:ascii="Times New Roman" w:eastAsia="Calibri" w:hAnsi="Times New Roman" w:cs="Times New Roman"/>
          <w:sz w:val="24"/>
          <w:szCs w:val="24"/>
        </w:rPr>
        <w:t>Pirkimo sutarties vykdymo metu, Perkančioji organizacija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107A8A3F" w14:textId="77777777" w:rsidR="0048145E" w:rsidRPr="00E24F12" w:rsidRDefault="0048145E" w:rsidP="00B771E0">
      <w:pPr>
        <w:ind w:left="360"/>
        <w:jc w:val="both"/>
        <w:rPr>
          <w:rFonts w:ascii="Times New Roman" w:hAnsi="Times New Roman" w:cs="Times New Roman"/>
          <w:sz w:val="24"/>
          <w:szCs w:val="24"/>
        </w:rPr>
      </w:pPr>
    </w:p>
    <w:p w14:paraId="4F62D670" w14:textId="252131C9" w:rsidR="005B0E46" w:rsidRPr="00E24F12" w:rsidRDefault="005B0E46" w:rsidP="005B0E46">
      <w:pPr>
        <w:tabs>
          <w:tab w:val="left" w:pos="2977"/>
        </w:tabs>
        <w:spacing w:after="120" w:line="20" w:lineRule="atLeast"/>
        <w:jc w:val="center"/>
        <w:rPr>
          <w:rFonts w:ascii="Times New Roman" w:eastAsia="Calibri" w:hAnsi="Times New Roman" w:cs="Times New Roman"/>
          <w:sz w:val="24"/>
          <w:szCs w:val="24"/>
          <w:lang w:eastAsia="lt-LT"/>
        </w:rPr>
      </w:pPr>
      <w:r w:rsidRPr="00E24F12">
        <w:rPr>
          <w:rFonts w:ascii="Times New Roman" w:eastAsia="Calibri" w:hAnsi="Times New Roman" w:cs="Times New Roman"/>
          <w:sz w:val="24"/>
          <w:szCs w:val="24"/>
          <w:lang w:eastAsia="lt-LT"/>
        </w:rPr>
        <w:t>___</w:t>
      </w:r>
      <w:r w:rsidR="0048145E" w:rsidRPr="00E24F12">
        <w:rPr>
          <w:rFonts w:ascii="Times New Roman" w:eastAsia="Calibri" w:hAnsi="Times New Roman" w:cs="Times New Roman"/>
          <w:sz w:val="24"/>
          <w:szCs w:val="24"/>
          <w:lang w:eastAsia="lt-LT"/>
        </w:rPr>
        <w:t>_________</w:t>
      </w:r>
      <w:r w:rsidRPr="00E24F12">
        <w:rPr>
          <w:rFonts w:ascii="Times New Roman" w:eastAsia="Calibri" w:hAnsi="Times New Roman" w:cs="Times New Roman"/>
          <w:sz w:val="24"/>
          <w:szCs w:val="24"/>
          <w:lang w:eastAsia="lt-LT"/>
        </w:rPr>
        <w:t>________</w:t>
      </w:r>
    </w:p>
    <w:p w14:paraId="59254141" w14:textId="77777777" w:rsidR="00E01D05" w:rsidRPr="00E24F12" w:rsidRDefault="00E01D05" w:rsidP="00E01D05">
      <w:pPr>
        <w:spacing w:after="0" w:line="240" w:lineRule="auto"/>
        <w:ind w:firstLine="720"/>
        <w:mirrorIndents/>
        <w:jc w:val="both"/>
        <w:rPr>
          <w:rFonts w:ascii="Times New Roman" w:eastAsia="Calibri" w:hAnsi="Times New Roman" w:cs="Times New Roman"/>
          <w:sz w:val="24"/>
          <w:szCs w:val="24"/>
          <w:lang w:eastAsia="lt-LT"/>
        </w:rPr>
      </w:pPr>
    </w:p>
    <w:p w14:paraId="1E470234" w14:textId="77777777" w:rsidR="00E01D05" w:rsidRPr="007A250F" w:rsidRDefault="00E01D05">
      <w:pPr>
        <w:rPr>
          <w:rFonts w:ascii="Times New Roman" w:hAnsi="Times New Roman" w:cs="Times New Roman"/>
          <w:sz w:val="24"/>
          <w:szCs w:val="24"/>
        </w:rPr>
      </w:pPr>
    </w:p>
    <w:sectPr w:rsidR="00E01D05" w:rsidRPr="007A250F" w:rsidSect="00453621">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47CCE"/>
    <w:multiLevelType w:val="multilevel"/>
    <w:tmpl w:val="31E20C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048408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21"/>
    <w:rsid w:val="00001160"/>
    <w:rsid w:val="0000380E"/>
    <w:rsid w:val="000233AF"/>
    <w:rsid w:val="000600EF"/>
    <w:rsid w:val="000A129E"/>
    <w:rsid w:val="000D6401"/>
    <w:rsid w:val="000F7153"/>
    <w:rsid w:val="0012661E"/>
    <w:rsid w:val="00136E6B"/>
    <w:rsid w:val="00146E2F"/>
    <w:rsid w:val="00184004"/>
    <w:rsid w:val="001921B7"/>
    <w:rsid w:val="001926EC"/>
    <w:rsid w:val="00192D4C"/>
    <w:rsid w:val="001B556E"/>
    <w:rsid w:val="001C2B41"/>
    <w:rsid w:val="0020376A"/>
    <w:rsid w:val="00211C21"/>
    <w:rsid w:val="00224707"/>
    <w:rsid w:val="00231E7B"/>
    <w:rsid w:val="002537A0"/>
    <w:rsid w:val="00260492"/>
    <w:rsid w:val="00271F62"/>
    <w:rsid w:val="00275673"/>
    <w:rsid w:val="002809AF"/>
    <w:rsid w:val="0028427C"/>
    <w:rsid w:val="002866ED"/>
    <w:rsid w:val="002B0E47"/>
    <w:rsid w:val="002B5CD1"/>
    <w:rsid w:val="002C42BE"/>
    <w:rsid w:val="002D6DF7"/>
    <w:rsid w:val="002E1FA4"/>
    <w:rsid w:val="002F5CDB"/>
    <w:rsid w:val="00323936"/>
    <w:rsid w:val="00324845"/>
    <w:rsid w:val="00361411"/>
    <w:rsid w:val="003728BA"/>
    <w:rsid w:val="00397C84"/>
    <w:rsid w:val="003A53FB"/>
    <w:rsid w:val="003A7277"/>
    <w:rsid w:val="003B13E1"/>
    <w:rsid w:val="003B5ABB"/>
    <w:rsid w:val="003E14FC"/>
    <w:rsid w:val="003E60E9"/>
    <w:rsid w:val="0040095E"/>
    <w:rsid w:val="00420AD8"/>
    <w:rsid w:val="00432DE3"/>
    <w:rsid w:val="00435FD0"/>
    <w:rsid w:val="00452690"/>
    <w:rsid w:val="00452C07"/>
    <w:rsid w:val="00453621"/>
    <w:rsid w:val="00457109"/>
    <w:rsid w:val="004638FB"/>
    <w:rsid w:val="0048145E"/>
    <w:rsid w:val="00487248"/>
    <w:rsid w:val="00492E7E"/>
    <w:rsid w:val="004A24CF"/>
    <w:rsid w:val="004D2E21"/>
    <w:rsid w:val="004E0026"/>
    <w:rsid w:val="004E2A47"/>
    <w:rsid w:val="004E427A"/>
    <w:rsid w:val="00526AE0"/>
    <w:rsid w:val="005339E7"/>
    <w:rsid w:val="00541D0F"/>
    <w:rsid w:val="00542BD3"/>
    <w:rsid w:val="00550D0D"/>
    <w:rsid w:val="00557267"/>
    <w:rsid w:val="005739A4"/>
    <w:rsid w:val="005821BF"/>
    <w:rsid w:val="005B0E46"/>
    <w:rsid w:val="005D4F31"/>
    <w:rsid w:val="005E1D9D"/>
    <w:rsid w:val="005E47A2"/>
    <w:rsid w:val="00611248"/>
    <w:rsid w:val="00620B2D"/>
    <w:rsid w:val="00642768"/>
    <w:rsid w:val="00642952"/>
    <w:rsid w:val="00644C98"/>
    <w:rsid w:val="006764C3"/>
    <w:rsid w:val="00681B57"/>
    <w:rsid w:val="006B5CDD"/>
    <w:rsid w:val="006B625E"/>
    <w:rsid w:val="006D5184"/>
    <w:rsid w:val="006D6A8E"/>
    <w:rsid w:val="006D6D3E"/>
    <w:rsid w:val="00706054"/>
    <w:rsid w:val="007860BD"/>
    <w:rsid w:val="00796A8F"/>
    <w:rsid w:val="007A250F"/>
    <w:rsid w:val="007A7395"/>
    <w:rsid w:val="007B3E1B"/>
    <w:rsid w:val="007B5D4F"/>
    <w:rsid w:val="007B6BE2"/>
    <w:rsid w:val="007D1E12"/>
    <w:rsid w:val="007D6CC4"/>
    <w:rsid w:val="007D792B"/>
    <w:rsid w:val="007E3B69"/>
    <w:rsid w:val="007F0970"/>
    <w:rsid w:val="007F1214"/>
    <w:rsid w:val="008267B4"/>
    <w:rsid w:val="008537CA"/>
    <w:rsid w:val="00873374"/>
    <w:rsid w:val="008734D8"/>
    <w:rsid w:val="008A3AF7"/>
    <w:rsid w:val="008B21C4"/>
    <w:rsid w:val="008C53F7"/>
    <w:rsid w:val="008E7BAA"/>
    <w:rsid w:val="008F3B22"/>
    <w:rsid w:val="00921006"/>
    <w:rsid w:val="0092556F"/>
    <w:rsid w:val="00926782"/>
    <w:rsid w:val="00950B09"/>
    <w:rsid w:val="00953F1F"/>
    <w:rsid w:val="009602A7"/>
    <w:rsid w:val="009619DB"/>
    <w:rsid w:val="009645EB"/>
    <w:rsid w:val="00987C20"/>
    <w:rsid w:val="009A3F36"/>
    <w:rsid w:val="009B0ED5"/>
    <w:rsid w:val="009B60E5"/>
    <w:rsid w:val="009C3168"/>
    <w:rsid w:val="00A0145A"/>
    <w:rsid w:val="00A04109"/>
    <w:rsid w:val="00A3321B"/>
    <w:rsid w:val="00A83A83"/>
    <w:rsid w:val="00A86F3B"/>
    <w:rsid w:val="00AF0A49"/>
    <w:rsid w:val="00B2557C"/>
    <w:rsid w:val="00B504F6"/>
    <w:rsid w:val="00B74F2D"/>
    <w:rsid w:val="00B771E0"/>
    <w:rsid w:val="00B8248E"/>
    <w:rsid w:val="00BA275D"/>
    <w:rsid w:val="00BA76E7"/>
    <w:rsid w:val="00BC3AFD"/>
    <w:rsid w:val="00BF7B2A"/>
    <w:rsid w:val="00C474B0"/>
    <w:rsid w:val="00C65746"/>
    <w:rsid w:val="00C82848"/>
    <w:rsid w:val="00C91F8F"/>
    <w:rsid w:val="00C96502"/>
    <w:rsid w:val="00CA4077"/>
    <w:rsid w:val="00CC55BF"/>
    <w:rsid w:val="00CE354D"/>
    <w:rsid w:val="00D2499E"/>
    <w:rsid w:val="00D764FE"/>
    <w:rsid w:val="00DE0500"/>
    <w:rsid w:val="00E01D05"/>
    <w:rsid w:val="00E1265E"/>
    <w:rsid w:val="00E24F12"/>
    <w:rsid w:val="00E71CD6"/>
    <w:rsid w:val="00EC2BB8"/>
    <w:rsid w:val="00EE0527"/>
    <w:rsid w:val="00EE0A12"/>
    <w:rsid w:val="00EF28AE"/>
    <w:rsid w:val="00EF6A52"/>
    <w:rsid w:val="00F20C81"/>
    <w:rsid w:val="00F22281"/>
    <w:rsid w:val="00F4373C"/>
    <w:rsid w:val="00F633AE"/>
    <w:rsid w:val="00F71DB8"/>
    <w:rsid w:val="00F73DF5"/>
    <w:rsid w:val="00F77929"/>
    <w:rsid w:val="00F8591C"/>
    <w:rsid w:val="00F933BD"/>
    <w:rsid w:val="00FB76AA"/>
    <w:rsid w:val="00FD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F620"/>
  <w15:chartTrackingRefBased/>
  <w15:docId w15:val="{461F115A-BC11-45A4-A76F-ED1CA6C8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E21"/>
    <w:pPr>
      <w:spacing w:line="25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D2E21"/>
    <w:pPr>
      <w:ind w:left="720"/>
      <w:contextualSpacing/>
    </w:pPr>
  </w:style>
  <w:style w:type="character" w:styleId="Komentaronuoroda">
    <w:name w:val="annotation reference"/>
    <w:basedOn w:val="Numatytasispastraiposriftas"/>
    <w:uiPriority w:val="99"/>
    <w:semiHidden/>
    <w:unhideWhenUsed/>
    <w:rsid w:val="001921B7"/>
    <w:rPr>
      <w:sz w:val="16"/>
      <w:szCs w:val="16"/>
    </w:rPr>
  </w:style>
  <w:style w:type="paragraph" w:styleId="Komentarotekstas">
    <w:name w:val="annotation text"/>
    <w:basedOn w:val="prastasis"/>
    <w:link w:val="KomentarotekstasDiagrama"/>
    <w:uiPriority w:val="99"/>
    <w:unhideWhenUsed/>
    <w:rsid w:val="001921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921B7"/>
    <w:rPr>
      <w:sz w:val="20"/>
      <w:szCs w:val="20"/>
    </w:rPr>
  </w:style>
  <w:style w:type="paragraph" w:styleId="Komentarotema">
    <w:name w:val="annotation subject"/>
    <w:basedOn w:val="Komentarotekstas"/>
    <w:next w:val="Komentarotekstas"/>
    <w:link w:val="KomentarotemaDiagrama"/>
    <w:uiPriority w:val="99"/>
    <w:semiHidden/>
    <w:unhideWhenUsed/>
    <w:rsid w:val="001921B7"/>
    <w:rPr>
      <w:b/>
      <w:bCs/>
    </w:rPr>
  </w:style>
  <w:style w:type="character" w:customStyle="1" w:styleId="KomentarotemaDiagrama">
    <w:name w:val="Komentaro tema Diagrama"/>
    <w:basedOn w:val="KomentarotekstasDiagrama"/>
    <w:link w:val="Komentarotema"/>
    <w:uiPriority w:val="99"/>
    <w:semiHidden/>
    <w:rsid w:val="001921B7"/>
    <w:rPr>
      <w:b/>
      <w:bCs/>
      <w:sz w:val="20"/>
      <w:szCs w:val="20"/>
    </w:rPr>
  </w:style>
  <w:style w:type="paragraph" w:styleId="Debesliotekstas">
    <w:name w:val="Balloon Text"/>
    <w:basedOn w:val="prastasis"/>
    <w:link w:val="DebesliotekstasDiagrama"/>
    <w:uiPriority w:val="99"/>
    <w:semiHidden/>
    <w:unhideWhenUsed/>
    <w:rsid w:val="001921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21B7"/>
    <w:rPr>
      <w:rFonts w:ascii="Segoe UI" w:hAnsi="Segoe UI" w:cs="Segoe UI"/>
      <w:sz w:val="18"/>
      <w:szCs w:val="18"/>
    </w:rPr>
  </w:style>
  <w:style w:type="paragraph" w:styleId="Pataisymai">
    <w:name w:val="Revision"/>
    <w:hidden/>
    <w:uiPriority w:val="99"/>
    <w:semiHidden/>
    <w:rsid w:val="004E2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7" ma:contentTypeDescription="Kurkite naują dokumentą." ma:contentTypeScope="" ma:versionID="f6129be9982bf65ed8e634405236b5a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260df0ac019ee38094f2a1e98e87d796"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65670-F1FB-44D3-8ACA-359A08D5F863}">
  <ds:schemaRefs>
    <ds:schemaRef ds:uri="http://schemas.microsoft.com/sharepoint/v3/contenttype/forms"/>
  </ds:schemaRefs>
</ds:datastoreItem>
</file>

<file path=customXml/itemProps2.xml><?xml version="1.0" encoding="utf-8"?>
<ds:datastoreItem xmlns:ds="http://schemas.openxmlformats.org/officeDocument/2006/customXml" ds:itemID="{472375D9-FF67-4553-8A86-E7D6B31C7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D3988-4EF5-4370-BB81-F0607E8E361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CB00ED3D-22FE-46F7-AC6A-3191C4CEC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6749</Words>
  <Characters>3847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PETKEVICIUTE, Zivile</dc:creator>
  <cp:keywords/>
  <dc:description/>
  <cp:lastModifiedBy>STANKEVIČIENĖ, Sigita | Turto bankas</cp:lastModifiedBy>
  <cp:revision>3</cp:revision>
  <cp:lastPrinted>2019-06-04T15:52:00Z</cp:lastPrinted>
  <dcterms:created xsi:type="dcterms:W3CDTF">2026-02-19T08:09:00Z</dcterms:created>
  <dcterms:modified xsi:type="dcterms:W3CDTF">2026-02-23T09:39:00Z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