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8031" w14:textId="77777777" w:rsidR="00BD14C2" w:rsidRPr="00BD14C2" w:rsidRDefault="00BD14C2" w:rsidP="00BD14C2">
      <w:pPr>
        <w:ind w:firstLine="0"/>
        <w:jc w:val="right"/>
        <w:rPr>
          <w:rFonts w:eastAsia="Arial" w:cs="Arial"/>
          <w:sz w:val="20"/>
          <w:szCs w:val="20"/>
        </w:rPr>
      </w:pPr>
      <w:r w:rsidRPr="00BD14C2">
        <w:rPr>
          <w:rFonts w:eastAsia="Arial" w:cs="Arial"/>
          <w:sz w:val="20"/>
          <w:szCs w:val="20"/>
        </w:rPr>
        <w:t>SPS priedas</w:t>
      </w:r>
    </w:p>
    <w:p w14:paraId="05688D37" w14:textId="77777777" w:rsidR="00BD14C2" w:rsidRPr="00BD14C2" w:rsidRDefault="00BD14C2" w:rsidP="00BD14C2">
      <w:pPr>
        <w:ind w:firstLine="0"/>
        <w:jc w:val="center"/>
        <w:rPr>
          <w:rFonts w:eastAsia="Arial" w:cs="Arial"/>
          <w:b/>
          <w:bCs/>
          <w:sz w:val="20"/>
          <w:szCs w:val="20"/>
        </w:rPr>
      </w:pPr>
    </w:p>
    <w:p w14:paraId="5EBF86DA" w14:textId="77777777" w:rsidR="00105C62" w:rsidRPr="00BD14C2" w:rsidRDefault="00105C62" w:rsidP="00BD14C2">
      <w:pPr>
        <w:ind w:firstLine="0"/>
        <w:jc w:val="center"/>
        <w:rPr>
          <w:rFonts w:cs="Arial"/>
          <w:b/>
          <w:bCs/>
          <w:sz w:val="20"/>
          <w:szCs w:val="20"/>
        </w:rPr>
      </w:pPr>
      <w:r w:rsidRPr="00BD14C2">
        <w:rPr>
          <w:rFonts w:eastAsia="Arial" w:cs="Arial"/>
          <w:b/>
          <w:bCs/>
          <w:sz w:val="20"/>
          <w:szCs w:val="20"/>
        </w:rPr>
        <w:t>TECHNINĖ SPECIFIKACIJA</w:t>
      </w:r>
    </w:p>
    <w:p w14:paraId="4142568F" w14:textId="77777777" w:rsidR="00105C62" w:rsidRPr="00BD14C2" w:rsidRDefault="00105C62" w:rsidP="00BD14C2">
      <w:pPr>
        <w:pStyle w:val="ListParagraph"/>
        <w:tabs>
          <w:tab w:val="left" w:pos="284"/>
        </w:tabs>
        <w:ind w:left="0" w:firstLine="0"/>
        <w:contextualSpacing w:val="0"/>
        <w:jc w:val="center"/>
        <w:rPr>
          <w:rFonts w:cs="Arial"/>
          <w:b/>
          <w:bCs/>
          <w:sz w:val="20"/>
          <w:szCs w:val="20"/>
        </w:rPr>
      </w:pPr>
    </w:p>
    <w:p w14:paraId="28FF821E" w14:textId="77777777" w:rsidR="00105C62" w:rsidRPr="00BD14C2" w:rsidRDefault="00105C62" w:rsidP="00BD14C2">
      <w:pPr>
        <w:pStyle w:val="ListParagraph"/>
        <w:numPr>
          <w:ilvl w:val="0"/>
          <w:numId w:val="20"/>
        </w:numPr>
        <w:pBdr>
          <w:top w:val="single" w:sz="8" w:space="1" w:color="auto"/>
          <w:bottom w:val="single" w:sz="8" w:space="1" w:color="auto"/>
        </w:pBdr>
        <w:shd w:val="clear" w:color="auto" w:fill="D9D9D9" w:themeFill="background1" w:themeFillShade="D9"/>
        <w:tabs>
          <w:tab w:val="left" w:pos="360"/>
        </w:tabs>
        <w:ind w:hanging="720"/>
        <w:rPr>
          <w:rFonts w:eastAsia="Arial" w:cs="Arial"/>
          <w:b/>
          <w:sz w:val="20"/>
          <w:szCs w:val="20"/>
        </w:rPr>
      </w:pPr>
      <w:r w:rsidRPr="00BD14C2">
        <w:rPr>
          <w:rFonts w:eastAsia="Arial" w:cs="Arial"/>
          <w:b/>
          <w:sz w:val="20"/>
          <w:szCs w:val="20"/>
        </w:rPr>
        <w:t>SĄVOKOS IR SUTRUMPINIMAI</w:t>
      </w:r>
    </w:p>
    <w:p w14:paraId="336B1CD9" w14:textId="40ACDBB0" w:rsidR="0098026F" w:rsidRPr="00BD14C2" w:rsidRDefault="0098026F" w:rsidP="00BD14C2">
      <w:pPr>
        <w:pStyle w:val="ListParagraph"/>
        <w:numPr>
          <w:ilvl w:val="1"/>
          <w:numId w:val="20"/>
        </w:numPr>
        <w:tabs>
          <w:tab w:val="left" w:pos="567"/>
        </w:tabs>
        <w:ind w:left="0" w:hanging="11"/>
        <w:contextualSpacing w:val="0"/>
        <w:jc w:val="both"/>
        <w:rPr>
          <w:rFonts w:eastAsia="Arial" w:cs="Arial"/>
          <w:sz w:val="20"/>
          <w:szCs w:val="20"/>
        </w:rPr>
      </w:pPr>
      <w:r w:rsidRPr="00BD14C2">
        <w:rPr>
          <w:rFonts w:eastAsia="Arial" w:cs="Arial"/>
          <w:b/>
          <w:bCs/>
          <w:sz w:val="20"/>
          <w:szCs w:val="20"/>
        </w:rPr>
        <w:t xml:space="preserve">Pirkėjas </w:t>
      </w:r>
      <w:r w:rsidRPr="00BD14C2">
        <w:rPr>
          <w:rFonts w:eastAsia="Arial" w:cs="Arial"/>
          <w:sz w:val="20"/>
          <w:szCs w:val="20"/>
        </w:rPr>
        <w:t xml:space="preserve">– </w:t>
      </w:r>
      <w:sdt>
        <w:sdtPr>
          <w:rPr>
            <w:rFonts w:cs="Arial"/>
            <w:sz w:val="20"/>
            <w:szCs w:val="20"/>
          </w:rPr>
          <w:id w:val="45269400"/>
          <w:placeholder>
            <w:docPart w:val="63224BFA435544F58012820DD7B4583D"/>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EndPr/>
        <w:sdtContent>
          <w:r w:rsidRPr="00BD14C2">
            <w:rPr>
              <w:rFonts w:cs="Arial"/>
              <w:sz w:val="20"/>
              <w:szCs w:val="20"/>
            </w:rPr>
            <w:t>UAB Vilniaus kogeneracinė jėgainė</w:t>
          </w:r>
        </w:sdtContent>
      </w:sdt>
      <w:r w:rsidR="0075333C" w:rsidRPr="00BD14C2">
        <w:rPr>
          <w:rFonts w:cs="Arial"/>
          <w:sz w:val="20"/>
          <w:szCs w:val="20"/>
        </w:rPr>
        <w:t>.</w:t>
      </w:r>
    </w:p>
    <w:p w14:paraId="2F3E74F1" w14:textId="77777777" w:rsidR="0098026F" w:rsidRPr="00BD14C2" w:rsidRDefault="0098026F" w:rsidP="00BD14C2">
      <w:pPr>
        <w:pStyle w:val="ListParagraph"/>
        <w:numPr>
          <w:ilvl w:val="1"/>
          <w:numId w:val="20"/>
        </w:numPr>
        <w:tabs>
          <w:tab w:val="left" w:pos="567"/>
        </w:tabs>
        <w:ind w:left="0" w:hanging="11"/>
        <w:contextualSpacing w:val="0"/>
        <w:jc w:val="both"/>
        <w:rPr>
          <w:rFonts w:eastAsia="Arial" w:cs="Arial"/>
          <w:sz w:val="20"/>
          <w:szCs w:val="20"/>
        </w:rPr>
      </w:pPr>
      <w:r w:rsidRPr="00BD14C2">
        <w:rPr>
          <w:rFonts w:eastAsia="Arial" w:cs="Arial"/>
          <w:b/>
          <w:bCs/>
          <w:sz w:val="20"/>
          <w:szCs w:val="20"/>
        </w:rPr>
        <w:t>Tiekėjas</w:t>
      </w:r>
      <w:r w:rsidRPr="00BD14C2">
        <w:rPr>
          <w:rFonts w:cs="Arial"/>
          <w:b/>
          <w:bCs/>
          <w:sz w:val="20"/>
          <w:szCs w:val="20"/>
        </w:rPr>
        <w:t xml:space="preserve"> </w:t>
      </w:r>
      <w:r w:rsidRPr="00BD14C2">
        <w:rPr>
          <w:rFonts w:eastAsia="Arial" w:cs="Arial"/>
          <w:sz w:val="20"/>
          <w:szCs w:val="20"/>
        </w:rPr>
        <w:t>– ūkio subjektas – fizinis asmuo, privatusis juridinis asmuo, viešasis juridinis asmuo, kitos organizacijos ir jų padaliniai ar tokių asmenų grupė, su kuriuo Pirkėjas sudaro Sutartį.</w:t>
      </w:r>
    </w:p>
    <w:p w14:paraId="0A191FAA" w14:textId="77777777" w:rsidR="0098026F" w:rsidRPr="00BD14C2" w:rsidRDefault="0098026F" w:rsidP="00BD14C2">
      <w:pPr>
        <w:pStyle w:val="ListParagraph"/>
        <w:numPr>
          <w:ilvl w:val="1"/>
          <w:numId w:val="20"/>
        </w:numPr>
        <w:tabs>
          <w:tab w:val="left" w:pos="567"/>
        </w:tabs>
        <w:ind w:left="0" w:hanging="11"/>
        <w:contextualSpacing w:val="0"/>
        <w:jc w:val="both"/>
        <w:rPr>
          <w:rFonts w:eastAsia="Arial" w:cs="Arial"/>
          <w:sz w:val="20"/>
          <w:szCs w:val="20"/>
        </w:rPr>
      </w:pPr>
      <w:r w:rsidRPr="00BD14C2">
        <w:rPr>
          <w:rFonts w:eastAsia="Arial" w:cs="Arial"/>
          <w:b/>
          <w:bCs/>
          <w:sz w:val="20"/>
          <w:szCs w:val="20"/>
        </w:rPr>
        <w:t>Sutartis</w:t>
      </w:r>
      <w:r w:rsidRPr="00BD14C2">
        <w:rPr>
          <w:rFonts w:eastAsia="Arial" w:cs="Arial"/>
          <w:sz w:val="20"/>
          <w:szCs w:val="20"/>
        </w:rPr>
        <w:t xml:space="preserve"> – Sutartis, sudaroma tarp Tiekėjo ir Pirkėjo dėl Pirkimo objekto.</w:t>
      </w:r>
    </w:p>
    <w:p w14:paraId="00E075A2" w14:textId="65DBCE28" w:rsidR="0098026F" w:rsidRPr="00BD14C2" w:rsidRDefault="0098026F" w:rsidP="00BD14C2">
      <w:pPr>
        <w:pStyle w:val="ListParagraph"/>
        <w:numPr>
          <w:ilvl w:val="1"/>
          <w:numId w:val="20"/>
        </w:numPr>
        <w:tabs>
          <w:tab w:val="left" w:pos="567"/>
        </w:tabs>
        <w:ind w:left="0" w:hanging="11"/>
        <w:contextualSpacing w:val="0"/>
        <w:jc w:val="both"/>
        <w:rPr>
          <w:rFonts w:eastAsia="Arial" w:cs="Arial"/>
          <w:sz w:val="20"/>
          <w:szCs w:val="20"/>
        </w:rPr>
      </w:pPr>
      <w:r w:rsidRPr="00BD14C2">
        <w:rPr>
          <w:rFonts w:eastAsia="Arial" w:cs="Arial"/>
          <w:b/>
          <w:bCs/>
          <w:sz w:val="20"/>
          <w:szCs w:val="20"/>
        </w:rPr>
        <w:t>Prekės</w:t>
      </w:r>
      <w:r w:rsidRPr="00BD14C2">
        <w:rPr>
          <w:rFonts w:eastAsia="Arial" w:cs="Arial"/>
          <w:sz w:val="20"/>
          <w:szCs w:val="20"/>
        </w:rPr>
        <w:t xml:space="preserve"> – </w:t>
      </w:r>
      <w:r w:rsidR="00B2576B" w:rsidRPr="00BD14C2">
        <w:rPr>
          <w:rFonts w:cs="Arial"/>
          <w:bCs/>
          <w:sz w:val="20"/>
          <w:szCs w:val="20"/>
        </w:rPr>
        <w:t>Jėgainės technologiniai filtrai</w:t>
      </w:r>
      <w:r w:rsidRPr="00BD14C2">
        <w:rPr>
          <w:rFonts w:cs="Arial"/>
          <w:bCs/>
          <w:sz w:val="20"/>
          <w:szCs w:val="20"/>
        </w:rPr>
        <w:t>.</w:t>
      </w:r>
    </w:p>
    <w:p w14:paraId="5BE9753C" w14:textId="77777777" w:rsidR="0098026F" w:rsidRPr="00BD14C2" w:rsidRDefault="0098026F" w:rsidP="00BD14C2">
      <w:pPr>
        <w:pStyle w:val="ListParagraph"/>
        <w:numPr>
          <w:ilvl w:val="1"/>
          <w:numId w:val="20"/>
        </w:numPr>
        <w:tabs>
          <w:tab w:val="left" w:pos="540"/>
        </w:tabs>
        <w:ind w:left="0" w:hanging="11"/>
        <w:contextualSpacing w:val="0"/>
        <w:jc w:val="both"/>
        <w:rPr>
          <w:rFonts w:cs="Arial"/>
          <w:sz w:val="20"/>
          <w:szCs w:val="20"/>
        </w:rPr>
      </w:pPr>
      <w:r w:rsidRPr="00BD14C2">
        <w:rPr>
          <w:rFonts w:eastAsia="Arial" w:cs="Arial"/>
          <w:b/>
          <w:bCs/>
          <w:sz w:val="20"/>
          <w:szCs w:val="20"/>
        </w:rPr>
        <w:t>Užsakymas</w:t>
      </w:r>
      <w:r w:rsidRPr="00BD14C2">
        <w:rPr>
          <w:rFonts w:eastAsia="Arial" w:cs="Arial"/>
          <w:sz w:val="20"/>
          <w:szCs w:val="20"/>
        </w:rPr>
        <w:t xml:space="preserve"> – </w:t>
      </w:r>
      <w:bookmarkStart w:id="0" w:name="_Hlk35513211"/>
      <w:r w:rsidRPr="00BD14C2">
        <w:rPr>
          <w:rFonts w:eastAsia="Arial" w:cs="Arial"/>
          <w:sz w:val="20"/>
          <w:szCs w:val="20"/>
        </w:rPr>
        <w:t>Sutarties pagrindu Tiekėjui tekstiniu pranešimu, elektroniniu paštu ir/ar per Pirkėjo nurodytą informacinę sistemą teikiamas rašytinis dokumentas, kuriame nurodomi Prekių kiekiai, pristatymo adresai ir terminas</w:t>
      </w:r>
      <w:bookmarkEnd w:id="0"/>
      <w:r w:rsidRPr="00BD14C2">
        <w:rPr>
          <w:rFonts w:eastAsia="Arial" w:cs="Arial"/>
          <w:sz w:val="20"/>
          <w:szCs w:val="20"/>
        </w:rPr>
        <w:t>.</w:t>
      </w:r>
    </w:p>
    <w:p w14:paraId="313B9588" w14:textId="54F87D3D" w:rsidR="00105C62" w:rsidRPr="00BD14C2" w:rsidRDefault="00105C62" w:rsidP="00BD14C2">
      <w:pPr>
        <w:pStyle w:val="ListParagraph"/>
        <w:numPr>
          <w:ilvl w:val="1"/>
          <w:numId w:val="20"/>
        </w:numPr>
        <w:tabs>
          <w:tab w:val="left" w:pos="540"/>
        </w:tabs>
        <w:ind w:left="0" w:hanging="11"/>
        <w:contextualSpacing w:val="0"/>
        <w:jc w:val="both"/>
        <w:rPr>
          <w:rFonts w:cs="Arial"/>
          <w:sz w:val="20"/>
          <w:szCs w:val="20"/>
        </w:rPr>
      </w:pPr>
      <w:r w:rsidRPr="00BD14C2">
        <w:rPr>
          <w:rFonts w:cs="Arial"/>
          <w:b/>
          <w:bCs/>
          <w:sz w:val="20"/>
          <w:szCs w:val="20"/>
        </w:rPr>
        <w:t xml:space="preserve">Susijusios prekės – </w:t>
      </w:r>
      <w:r w:rsidRPr="00BD14C2">
        <w:rPr>
          <w:rFonts w:cs="Arial"/>
          <w:sz w:val="20"/>
          <w:szCs w:val="20"/>
        </w:rPr>
        <w:t>P</w:t>
      </w:r>
      <w:r w:rsidRPr="00BD14C2">
        <w:rPr>
          <w:rFonts w:eastAsia="Calibri" w:cs="Arial"/>
          <w:sz w:val="20"/>
          <w:szCs w:val="20"/>
        </w:rPr>
        <w:t xml:space="preserve">rekės, kurios nėra nurodytos techninėje specifikacijoje, tačiau kurios techniškai arba pagal savo naudojimo paskirtį susijusios su perkamu pirkimo objektu. </w:t>
      </w:r>
      <w:r w:rsidRPr="00BD14C2">
        <w:rPr>
          <w:rFonts w:eastAsia="Arial" w:cs="Arial"/>
          <w:sz w:val="20"/>
          <w:szCs w:val="20"/>
        </w:rPr>
        <w:t>Tokių Susijusių prekių bendra kaina negalės sudaryti daugiau kaip 10 % pradinės Sutarties vertės.</w:t>
      </w:r>
    </w:p>
    <w:p w14:paraId="722F63BE" w14:textId="77777777" w:rsidR="00105C62" w:rsidRPr="00BD14C2" w:rsidRDefault="00105C62" w:rsidP="00BD14C2">
      <w:pPr>
        <w:tabs>
          <w:tab w:val="left" w:pos="567"/>
        </w:tabs>
        <w:ind w:firstLine="0"/>
        <w:jc w:val="both"/>
        <w:rPr>
          <w:rFonts w:cs="Arial"/>
          <w:b/>
          <w:bCs/>
          <w:i/>
          <w:color w:val="7F7F7F" w:themeColor="text1" w:themeTint="80"/>
          <w:sz w:val="20"/>
          <w:szCs w:val="20"/>
        </w:rPr>
      </w:pPr>
    </w:p>
    <w:p w14:paraId="1F125C5F" w14:textId="77777777" w:rsidR="00105C62" w:rsidRPr="00BD14C2" w:rsidRDefault="00105C62" w:rsidP="00BD14C2">
      <w:pPr>
        <w:pStyle w:val="ListParagraph"/>
        <w:numPr>
          <w:ilvl w:val="0"/>
          <w:numId w:val="20"/>
        </w:numPr>
        <w:pBdr>
          <w:top w:val="single" w:sz="8" w:space="1" w:color="auto"/>
          <w:bottom w:val="single" w:sz="8" w:space="1" w:color="auto"/>
        </w:pBdr>
        <w:shd w:val="clear" w:color="auto" w:fill="D9D9D9" w:themeFill="background1" w:themeFillShade="D9"/>
        <w:tabs>
          <w:tab w:val="left" w:pos="360"/>
        </w:tabs>
        <w:ind w:hanging="720"/>
        <w:rPr>
          <w:rFonts w:cs="Arial"/>
          <w:sz w:val="20"/>
          <w:szCs w:val="20"/>
        </w:rPr>
      </w:pPr>
      <w:r w:rsidRPr="00BD14C2">
        <w:rPr>
          <w:rFonts w:eastAsia="Arial" w:cs="Arial"/>
          <w:b/>
          <w:bCs/>
          <w:sz w:val="20"/>
          <w:szCs w:val="20"/>
        </w:rPr>
        <w:t>PIRKIMO OBJEKTO CHARAKTERISTIKOS IR APIMTYS</w:t>
      </w:r>
      <w:bookmarkStart w:id="1" w:name="_Hlk35513646"/>
      <w:bookmarkStart w:id="2" w:name="_Hlk34729843"/>
    </w:p>
    <w:p w14:paraId="1E6E752A" w14:textId="09C22243" w:rsidR="00105C62" w:rsidRPr="00BD14C2" w:rsidRDefault="0063062D" w:rsidP="00BD14C2">
      <w:pPr>
        <w:pStyle w:val="ListParagraph"/>
        <w:numPr>
          <w:ilvl w:val="1"/>
          <w:numId w:val="21"/>
        </w:numPr>
        <w:tabs>
          <w:tab w:val="left" w:pos="0"/>
          <w:tab w:val="left" w:pos="567"/>
          <w:tab w:val="left" w:pos="720"/>
        </w:tabs>
        <w:ind w:left="0" w:firstLine="0"/>
        <w:jc w:val="both"/>
        <w:rPr>
          <w:rFonts w:eastAsia="Arial" w:cs="Arial"/>
          <w:sz w:val="20"/>
          <w:szCs w:val="20"/>
        </w:rPr>
      </w:pPr>
      <w:r w:rsidRPr="00BD14C2">
        <w:rPr>
          <w:rFonts w:eastAsia="Calibri" w:cs="Arial"/>
          <w:bCs/>
          <w:sz w:val="20"/>
          <w:szCs w:val="20"/>
        </w:rPr>
        <w:t>Jėgainės technologiniai filtrai.</w:t>
      </w:r>
      <w:bookmarkEnd w:id="1"/>
    </w:p>
    <w:bookmarkEnd w:id="2"/>
    <w:p w14:paraId="08CBC7B7" w14:textId="2509360C" w:rsidR="005B37BF" w:rsidRPr="00BD14C2" w:rsidRDefault="005B37BF" w:rsidP="00BD14C2">
      <w:pPr>
        <w:numPr>
          <w:ilvl w:val="1"/>
          <w:numId w:val="21"/>
        </w:numPr>
        <w:tabs>
          <w:tab w:val="left" w:pos="0"/>
          <w:tab w:val="left" w:pos="567"/>
        </w:tabs>
        <w:ind w:left="0" w:firstLine="0"/>
        <w:contextualSpacing/>
        <w:jc w:val="both"/>
        <w:rPr>
          <w:rFonts w:eastAsia="Calibri" w:cs="Arial"/>
          <w:b/>
          <w:i/>
          <w:sz w:val="20"/>
          <w:szCs w:val="20"/>
        </w:rPr>
      </w:pPr>
      <w:r w:rsidRPr="00BD14C2">
        <w:rPr>
          <w:rFonts w:eastAsia="Calibri" w:cs="Arial"/>
          <w:sz w:val="20"/>
          <w:szCs w:val="20"/>
        </w:rPr>
        <w:t>Šiuo pirkimu siekiama sudaryti Sutartį su Tiekėju, kuris, esant poreikiui, pagal atskirus Pirkėjo raštiškus Užsakymus tieks Prekes. Bendra įsigytų Prekių kaina pagal būsimą Sutartį negalės viršyti 450 000,00 EUR be PVM per visą Sutarties galiojimo laikotarpį.</w:t>
      </w:r>
    </w:p>
    <w:p w14:paraId="0CB96B7C" w14:textId="77777777" w:rsidR="005B37BF" w:rsidRPr="00BD14C2" w:rsidRDefault="005B37BF" w:rsidP="00BD14C2">
      <w:pPr>
        <w:numPr>
          <w:ilvl w:val="1"/>
          <w:numId w:val="21"/>
        </w:numPr>
        <w:tabs>
          <w:tab w:val="left" w:pos="0"/>
          <w:tab w:val="left" w:pos="567"/>
        </w:tabs>
        <w:ind w:left="0" w:firstLine="0"/>
        <w:contextualSpacing/>
        <w:jc w:val="both"/>
        <w:rPr>
          <w:rFonts w:eastAsia="Calibri" w:cs="Arial"/>
          <w:b/>
          <w:i/>
          <w:sz w:val="20"/>
          <w:szCs w:val="20"/>
        </w:rPr>
      </w:pPr>
      <w:r w:rsidRPr="00BD14C2">
        <w:rPr>
          <w:rFonts w:eastAsia="Calibri" w:cs="Arial"/>
          <w:sz w:val="20"/>
          <w:szCs w:val="20"/>
        </w:rPr>
        <w:t>Preliminarūs Prekių kiekiai pateikiami žemiau esančioje Lentelėje Nr. 1:</w:t>
      </w:r>
    </w:p>
    <w:p w14:paraId="4120F7C4" w14:textId="77777777" w:rsidR="00B5756C" w:rsidRPr="00BD14C2" w:rsidRDefault="00B5756C" w:rsidP="00BD14C2">
      <w:pPr>
        <w:tabs>
          <w:tab w:val="left" w:pos="567"/>
        </w:tabs>
        <w:ind w:left="360" w:firstLine="0"/>
        <w:contextualSpacing/>
        <w:jc w:val="both"/>
        <w:rPr>
          <w:rFonts w:eastAsia="Calibri" w:cs="Arial"/>
          <w:sz w:val="20"/>
          <w:szCs w:val="20"/>
        </w:rPr>
      </w:pPr>
    </w:p>
    <w:tbl>
      <w:tblPr>
        <w:tblW w:w="9633" w:type="dxa"/>
        <w:tblInd w:w="-5" w:type="dxa"/>
        <w:tblLayout w:type="fixed"/>
        <w:tblCellMar>
          <w:top w:w="15" w:type="dxa"/>
          <w:bottom w:w="15" w:type="dxa"/>
        </w:tblCellMar>
        <w:tblLook w:val="04A0" w:firstRow="1" w:lastRow="0" w:firstColumn="1" w:lastColumn="0" w:noHBand="0" w:noVBand="1"/>
      </w:tblPr>
      <w:tblGrid>
        <w:gridCol w:w="567"/>
        <w:gridCol w:w="1560"/>
        <w:gridCol w:w="2835"/>
        <w:gridCol w:w="2409"/>
        <w:gridCol w:w="1560"/>
        <w:gridCol w:w="702"/>
      </w:tblGrid>
      <w:tr w:rsidR="00B5756C" w:rsidRPr="00BD14C2" w14:paraId="5952A1BC" w14:textId="77777777" w:rsidTr="00E37974">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EC8D166" w14:textId="1AD2674A" w:rsidR="00B5756C" w:rsidRPr="00BD14C2" w:rsidRDefault="00A87553" w:rsidP="00BD14C2">
            <w:pPr>
              <w:ind w:firstLine="0"/>
              <w:jc w:val="center"/>
              <w:rPr>
                <w:rFonts w:eastAsia="Times New Roman" w:cs="Arial"/>
                <w:b/>
                <w:bCs/>
                <w:color w:val="000000"/>
                <w:sz w:val="20"/>
                <w:szCs w:val="20"/>
                <w:lang w:eastAsia="lt-LT"/>
              </w:rPr>
            </w:pPr>
            <w:r w:rsidRPr="00BD14C2">
              <w:rPr>
                <w:rFonts w:eastAsia="Times New Roman" w:cs="Arial"/>
                <w:b/>
                <w:bCs/>
                <w:color w:val="000000"/>
                <w:sz w:val="20"/>
                <w:szCs w:val="20"/>
                <w:lang w:eastAsia="lt-LT"/>
              </w:rPr>
              <w:t xml:space="preserve">Eil. </w:t>
            </w:r>
            <w:r w:rsidR="00B5756C" w:rsidRPr="00BD14C2">
              <w:rPr>
                <w:rFonts w:eastAsia="Times New Roman" w:cs="Arial"/>
                <w:b/>
                <w:bCs/>
                <w:color w:val="000000"/>
                <w:sz w:val="20"/>
                <w:szCs w:val="20"/>
                <w:lang w:eastAsia="lt-LT"/>
              </w:rPr>
              <w:t xml:space="preserve">Nr.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9160A94" w14:textId="23B801A4" w:rsidR="00B5756C" w:rsidRPr="00BD14C2" w:rsidRDefault="00B5756C" w:rsidP="00BD14C2">
            <w:pPr>
              <w:ind w:firstLine="0"/>
              <w:jc w:val="center"/>
              <w:rPr>
                <w:rFonts w:eastAsia="Times New Roman" w:cs="Arial"/>
                <w:b/>
                <w:bCs/>
                <w:color w:val="000000"/>
                <w:sz w:val="20"/>
                <w:szCs w:val="20"/>
                <w:lang w:eastAsia="lt-LT"/>
              </w:rPr>
            </w:pPr>
            <w:r w:rsidRPr="00BD14C2">
              <w:rPr>
                <w:rFonts w:eastAsia="Times New Roman" w:cs="Arial"/>
                <w:b/>
                <w:bCs/>
                <w:color w:val="000000"/>
                <w:sz w:val="20"/>
                <w:szCs w:val="20"/>
                <w:lang w:eastAsia="lt-LT"/>
              </w:rPr>
              <w:t>TVS</w:t>
            </w:r>
            <w:r w:rsidR="00560AF8" w:rsidRPr="00BD14C2">
              <w:rPr>
                <w:rStyle w:val="FootnoteReference"/>
                <w:rFonts w:eastAsia="Times New Roman" w:cs="Arial"/>
                <w:b/>
                <w:bCs/>
                <w:color w:val="000000"/>
                <w:sz w:val="20"/>
                <w:szCs w:val="20"/>
                <w:lang w:eastAsia="lt-LT"/>
              </w:rPr>
              <w:footnoteReference w:id="1"/>
            </w:r>
            <w:r w:rsidRPr="00BD14C2">
              <w:rPr>
                <w:rFonts w:eastAsia="Times New Roman" w:cs="Arial"/>
                <w:b/>
                <w:bCs/>
                <w:color w:val="000000"/>
                <w:sz w:val="20"/>
                <w:szCs w:val="20"/>
                <w:lang w:eastAsia="lt-LT"/>
              </w:rPr>
              <w:t xml:space="preserve"> kodas</w:t>
            </w:r>
            <w:r w:rsidR="00560AF8" w:rsidRPr="00BD14C2">
              <w:rPr>
                <w:rStyle w:val="FootnoteReference"/>
                <w:rFonts w:eastAsia="Times New Roman" w:cs="Arial"/>
                <w:b/>
                <w:bCs/>
                <w:color w:val="000000"/>
                <w:sz w:val="20"/>
                <w:szCs w:val="20"/>
                <w:lang w:eastAsia="lt-LT"/>
              </w:rPr>
              <w:footnoteReference w:id="2"/>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DA08A8B" w14:textId="77777777" w:rsidR="00B5756C" w:rsidRPr="00BD14C2" w:rsidRDefault="00B5756C" w:rsidP="00BD14C2">
            <w:pPr>
              <w:ind w:firstLine="0"/>
              <w:jc w:val="center"/>
              <w:rPr>
                <w:rFonts w:eastAsia="Times New Roman" w:cs="Arial"/>
                <w:b/>
                <w:bCs/>
                <w:color w:val="000000"/>
                <w:sz w:val="20"/>
                <w:szCs w:val="20"/>
                <w:lang w:eastAsia="lt-LT"/>
              </w:rPr>
            </w:pPr>
            <w:r w:rsidRPr="00BD14C2">
              <w:rPr>
                <w:rFonts w:eastAsia="Times New Roman" w:cs="Arial"/>
                <w:b/>
                <w:bCs/>
                <w:color w:val="000000"/>
                <w:sz w:val="20"/>
                <w:szCs w:val="20"/>
                <w:lang w:eastAsia="lt-LT"/>
              </w:rPr>
              <w:t>Pavadinimas</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12EFF697" w14:textId="30C8B51D" w:rsidR="00B5756C" w:rsidRPr="00BD14C2" w:rsidRDefault="00B5756C" w:rsidP="00BD14C2">
            <w:pPr>
              <w:ind w:firstLine="0"/>
              <w:jc w:val="center"/>
              <w:rPr>
                <w:rFonts w:eastAsia="Times New Roman" w:cs="Arial"/>
                <w:b/>
                <w:bCs/>
                <w:color w:val="000000"/>
                <w:sz w:val="20"/>
                <w:szCs w:val="20"/>
                <w:lang w:eastAsia="lt-LT"/>
              </w:rPr>
            </w:pPr>
            <w:r w:rsidRPr="00BD14C2">
              <w:rPr>
                <w:rFonts w:eastAsia="Times New Roman" w:cs="Arial"/>
                <w:b/>
                <w:bCs/>
                <w:color w:val="000000"/>
                <w:sz w:val="20"/>
                <w:szCs w:val="20"/>
                <w:lang w:eastAsia="lt-LT"/>
              </w:rPr>
              <w:t xml:space="preserve">Pavadinimas </w:t>
            </w:r>
            <w:r w:rsidR="00A87553" w:rsidRPr="00BD14C2">
              <w:rPr>
                <w:rFonts w:eastAsia="Times New Roman" w:cs="Arial"/>
                <w:b/>
                <w:bCs/>
                <w:color w:val="000000"/>
                <w:sz w:val="20"/>
                <w:szCs w:val="20"/>
                <w:lang w:eastAsia="lt-LT"/>
              </w:rPr>
              <w:t>o</w:t>
            </w:r>
            <w:r w:rsidRPr="00BD14C2">
              <w:rPr>
                <w:rFonts w:eastAsia="Times New Roman" w:cs="Arial"/>
                <w:b/>
                <w:bCs/>
                <w:color w:val="000000"/>
                <w:sz w:val="20"/>
                <w:szCs w:val="20"/>
                <w:lang w:eastAsia="lt-LT"/>
              </w:rPr>
              <w:t>riginalo kalba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D3B2EF" w14:textId="77777777" w:rsidR="00B5756C" w:rsidRPr="00BD14C2" w:rsidRDefault="00B5756C" w:rsidP="00BD14C2">
            <w:pPr>
              <w:ind w:firstLine="0"/>
              <w:jc w:val="center"/>
              <w:rPr>
                <w:rFonts w:eastAsia="Times New Roman" w:cs="Arial"/>
                <w:b/>
                <w:bCs/>
                <w:color w:val="000000"/>
                <w:sz w:val="20"/>
                <w:szCs w:val="20"/>
                <w:lang w:eastAsia="lt-LT"/>
              </w:rPr>
            </w:pPr>
            <w:r w:rsidRPr="00BD14C2">
              <w:rPr>
                <w:rFonts w:eastAsia="Times New Roman" w:cs="Arial"/>
                <w:b/>
                <w:bCs/>
                <w:color w:val="000000"/>
                <w:sz w:val="20"/>
                <w:szCs w:val="20"/>
                <w:lang w:eastAsia="lt-LT"/>
              </w:rPr>
              <w:t>Preliminarus prekių kiekis sutarties laikotarpiui</w:t>
            </w:r>
          </w:p>
        </w:tc>
        <w:tc>
          <w:tcPr>
            <w:tcW w:w="702" w:type="dxa"/>
            <w:tcBorders>
              <w:top w:val="single" w:sz="4" w:space="0" w:color="auto"/>
              <w:left w:val="single" w:sz="4" w:space="0" w:color="auto"/>
              <w:bottom w:val="single" w:sz="4" w:space="0" w:color="auto"/>
              <w:right w:val="single" w:sz="4" w:space="0" w:color="auto"/>
            </w:tcBorders>
            <w:vAlign w:val="center"/>
            <w:hideMark/>
          </w:tcPr>
          <w:p w14:paraId="46843784" w14:textId="77777777" w:rsidR="00B5756C" w:rsidRPr="00BD14C2" w:rsidRDefault="00B5756C" w:rsidP="00BD14C2">
            <w:pPr>
              <w:ind w:firstLine="0"/>
              <w:jc w:val="center"/>
              <w:rPr>
                <w:rFonts w:eastAsia="Times New Roman" w:cs="Arial"/>
                <w:b/>
                <w:bCs/>
                <w:color w:val="000000"/>
                <w:sz w:val="20"/>
                <w:szCs w:val="20"/>
                <w:lang w:eastAsia="lt-LT"/>
              </w:rPr>
            </w:pPr>
            <w:r w:rsidRPr="00BD14C2">
              <w:rPr>
                <w:rFonts w:eastAsia="Times New Roman" w:cs="Arial"/>
                <w:b/>
                <w:bCs/>
                <w:color w:val="000000"/>
                <w:sz w:val="20"/>
                <w:szCs w:val="20"/>
                <w:lang w:eastAsia="lt-LT"/>
              </w:rPr>
              <w:t>Mato vnt.</w:t>
            </w:r>
          </w:p>
        </w:tc>
      </w:tr>
      <w:tr w:rsidR="00B5756C" w:rsidRPr="00BD14C2" w14:paraId="6EA443FB" w14:textId="77777777" w:rsidTr="00E37974">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213A0E2" w14:textId="77777777" w:rsidR="00B5756C" w:rsidRPr="00BD14C2" w:rsidRDefault="00B5756C"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60FD40B" w14:textId="77777777" w:rsidR="00B5756C" w:rsidRPr="00BD14C2" w:rsidRDefault="00B5756C"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11100100121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4690F3" w14:textId="77777777" w:rsidR="00B5756C" w:rsidRPr="00BD14C2" w:rsidRDefault="00B5756C"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Oro filtro Gardner Denver 2BX4076 filtravimo elementas arba lygiavertis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3383C9" w14:textId="77777777" w:rsidR="00B5756C" w:rsidRPr="00BD14C2" w:rsidRDefault="00B5756C"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Suction filter filtering element Gardner Denver 2BX4076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15370C4" w14:textId="77777777" w:rsidR="00B5756C" w:rsidRPr="00BD14C2" w:rsidRDefault="00B5756C"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36</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7919D243" w14:textId="7938712B" w:rsidR="00B5756C"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w:t>
            </w:r>
            <w:r w:rsidR="00B5756C" w:rsidRPr="00BD14C2">
              <w:rPr>
                <w:rFonts w:eastAsia="Times New Roman" w:cs="Arial"/>
                <w:color w:val="000000"/>
                <w:sz w:val="20"/>
                <w:szCs w:val="20"/>
                <w:lang w:eastAsia="lt-LT"/>
              </w:rPr>
              <w:t>nt</w:t>
            </w:r>
            <w:r w:rsidRPr="00BD14C2">
              <w:rPr>
                <w:rFonts w:eastAsia="Times New Roman" w:cs="Arial"/>
                <w:color w:val="000000"/>
                <w:sz w:val="20"/>
                <w:szCs w:val="20"/>
                <w:lang w:eastAsia="lt-LT"/>
              </w:rPr>
              <w:t>.</w:t>
            </w:r>
          </w:p>
        </w:tc>
      </w:tr>
      <w:tr w:rsidR="00A87553" w:rsidRPr="00BD14C2" w14:paraId="325B947F" w14:textId="77777777" w:rsidTr="00E37974">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ED0F24A"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0EBCF56"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7DD08A"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Oro filtro Gardner Denver 2BX4077 filtravimo elementas arba lygiavertis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2B5FDC0"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Suction filter filtering element Gardner Denver 2BX4077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D46A65"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36</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02026EA6" w14:textId="533F2BF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6DFBDE76" w14:textId="77777777" w:rsidTr="00E37974">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E5C9CD5"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1F9A046"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11100100127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8671E0"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Oro filtro Gardner Denver 2BX2104 filtravimo elementas arba lygiavertis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0CB6D0C"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Suction filter filtering element Gardner Denver 2BX2104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235AEB"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36</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2263E95A" w14:textId="7A625C4F"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2EB2ADDE" w14:textId="77777777" w:rsidTr="00E37974">
        <w:trPr>
          <w:trHeight w:val="249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2923A9E"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DFB303"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E35E6C"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 xml:space="preserve">Birių krovinių iškrovimo rankovės BELLOJET WAM ZMCBA27 kartridžo B tipo filtras (H-550mm) su 3 kablių flanšine jungtimi arba lygiavertis. Gamintojas BELLOJET(WARMGROUOP). Įrangos tiekėjas Lührfilter. Prekės tiekėjo kodas 70106982.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BAA111B"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Filtering cartridge for Loading bellows BELLOJET WAM ZMCBA27. Manufacturer BELLOJET(WARMGROUOP). Supplier Lührfilter. Supplier code 70106982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5EF14E"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120</w:t>
            </w:r>
          </w:p>
        </w:tc>
        <w:tc>
          <w:tcPr>
            <w:tcW w:w="702" w:type="dxa"/>
            <w:tcBorders>
              <w:top w:val="single" w:sz="4" w:space="0" w:color="auto"/>
              <w:left w:val="single" w:sz="4" w:space="0" w:color="auto"/>
              <w:bottom w:val="single" w:sz="4" w:space="0" w:color="auto"/>
              <w:right w:val="single" w:sz="4" w:space="0" w:color="auto"/>
            </w:tcBorders>
            <w:vAlign w:val="center"/>
            <w:hideMark/>
          </w:tcPr>
          <w:p w14:paraId="735C1586" w14:textId="78C11076"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B5756C" w:rsidRPr="00BD14C2" w14:paraId="09BF4A45" w14:textId="77777777" w:rsidTr="00E37974">
        <w:trPr>
          <w:trHeight w:val="49"/>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7C4DE9D" w14:textId="77777777" w:rsidR="00B5756C" w:rsidRPr="00BD14C2" w:rsidRDefault="00B5756C"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9CF304" w14:textId="77777777" w:rsidR="00B5756C" w:rsidRPr="00BD14C2" w:rsidRDefault="00B5756C"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12400701201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23D351" w14:textId="77777777" w:rsidR="00B5756C" w:rsidRPr="00BD14C2" w:rsidRDefault="00B5756C"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Birių krovinių iškrovimo rankovės BELLOJET WAM ZMCBA27 filtravimo elemento tarpinė arba lygiavertė. Gamintojas BELLOJET. Įrangos tiekėjas Lührfilter. Prekės tiekėjo kodas 70106983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F6EB5CC" w14:textId="77777777" w:rsidR="00B5756C" w:rsidRPr="00BD14C2" w:rsidRDefault="00B5756C"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 xml:space="preserve">Gasket for filtering cartridge of Loading bellows BELLOJET WAM ZMCBA27. Manufacturer BELLOJET(WARMGROUOP). Supplier </w:t>
            </w:r>
            <w:r w:rsidRPr="00BD14C2">
              <w:rPr>
                <w:rFonts w:eastAsia="Times New Roman" w:cs="Arial"/>
                <w:color w:val="000000"/>
                <w:sz w:val="20"/>
                <w:szCs w:val="20"/>
                <w:lang w:eastAsia="lt-LT"/>
              </w:rPr>
              <w:lastRenderedPageBreak/>
              <w:t>Lührfilter. Supplier code 70106983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5413831" w14:textId="77777777" w:rsidR="00B5756C" w:rsidRPr="00BD14C2" w:rsidRDefault="00B5756C"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lastRenderedPageBreak/>
              <w:t>120</w:t>
            </w:r>
          </w:p>
        </w:tc>
        <w:tc>
          <w:tcPr>
            <w:tcW w:w="702" w:type="dxa"/>
            <w:tcBorders>
              <w:top w:val="single" w:sz="4" w:space="0" w:color="auto"/>
              <w:left w:val="single" w:sz="4" w:space="0" w:color="auto"/>
              <w:bottom w:val="single" w:sz="4" w:space="0" w:color="auto"/>
              <w:right w:val="single" w:sz="4" w:space="0" w:color="auto"/>
            </w:tcBorders>
            <w:vAlign w:val="center"/>
            <w:hideMark/>
          </w:tcPr>
          <w:p w14:paraId="0215648E" w14:textId="7B411C14" w:rsidR="00B5756C"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7E1B680A" w14:textId="77777777" w:rsidTr="00E37974">
        <w:trPr>
          <w:trHeight w:val="96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A90F2C4"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5BE0E6D"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11100100129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3C5640"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Žvakinio tipo filtravimo elementas ICFH DN125/DN200 arba lygiavertis. Filtras ZAMKON FILTR 154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C5A25B"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Wkład filtra świecowego ICFH DN125/DN200 for filter ZAMKON FILTR 154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F22D03"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100</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3DB5AF85" w14:textId="0B161D0F"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2891DBD9" w14:textId="77777777" w:rsidTr="00E37974">
        <w:trPr>
          <w:trHeight w:val="96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C7348F5"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DC2CC9F"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11100100130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30E612"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Filtravimo elementas Rexroth arba lygiavertis. Filtravimo elemento gamintojo kodas: R928006861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FF7398D"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Filter element Rexroth R928006861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A67971C"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10</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231CF28D" w14:textId="53023CC0"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485460C9" w14:textId="77777777" w:rsidTr="00E37974">
        <w:trPr>
          <w:trHeight w:val="96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EABD863"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19955E3"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11100100131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80AC20"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Filtravimo elementas Rexroth arba lygiavertis. Filtravimo elemento gamintojo kodas: R928006816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58061D"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Filter element Rexroth R928006816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EF731B"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10</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511FB44A" w14:textId="3FCC3BCD"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015BF835" w14:textId="77777777" w:rsidTr="00E37974">
        <w:trPr>
          <w:trHeight w:val="144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811DA0E"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FE73F87"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11100100132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7CDBDC"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Naftos valytuvo C.C.JENSEN PTU 27/81 filtravimo elementas arba lygiavertis. Gamintojos kodas PA5601325. Tipas: BLAT 27/27. Filtravimo lygis 3 µm. Našumas 15L/min. Slėgis 4 bar.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20B5B25"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BLAT 27/27 FILTER INSERT - CC JENSEN - PA5601325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B45436"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18</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190F772F" w14:textId="552BEF9D"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6656C7C1" w14:textId="77777777" w:rsidTr="00E37974">
        <w:trPr>
          <w:trHeight w:val="96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04DAA39"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E88238C"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11100100133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C8AB2B"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Naftos valytuvo C.C.JENSEN PTU 27/81 separatorius arba lygiavertis. Gamintojo kodas FB 5903415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85B6D74"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CJC® Separator Element PTU3. Manufacturer code FB 5903415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682FD5D"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2</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4A3ECD4C" w14:textId="7ECD5C13"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60FFAB13" w14:textId="77777777" w:rsidTr="00E37974">
        <w:trPr>
          <w:trHeight w:val="48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A3A2D94"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F340EA"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11100100134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0E02AF"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Alsuoklio filtras Hydac ELF P5G 3 W 4.0 arba lygiavertis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89DDD2"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Tank breather filter  Hydac ELF P5G 3 W 4.0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0FB0DB"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6</w:t>
            </w:r>
          </w:p>
        </w:tc>
        <w:tc>
          <w:tcPr>
            <w:tcW w:w="702" w:type="dxa"/>
            <w:tcBorders>
              <w:top w:val="single" w:sz="4" w:space="0" w:color="auto"/>
              <w:left w:val="single" w:sz="4" w:space="0" w:color="auto"/>
              <w:bottom w:val="single" w:sz="4" w:space="0" w:color="auto"/>
              <w:right w:val="single" w:sz="4" w:space="0" w:color="auto"/>
            </w:tcBorders>
            <w:vAlign w:val="center"/>
            <w:hideMark/>
          </w:tcPr>
          <w:p w14:paraId="1C00AD28" w14:textId="1C6B14F4"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7C014DA8" w14:textId="77777777" w:rsidTr="00E37974">
        <w:trPr>
          <w:trHeight w:val="12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B52E60C"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65034A6"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11100100135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00996D"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Filtravimo elementas Filtrui BFD 220 990 100 10 DN100. Maksimalus slėgis 10bar. Temp. 10/80 laipsnių. Talpa 32 L. Filtro tankis 10 µm.</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0AAB43"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Filter element for oil filter Filtrui BFD 220 990 100 10 DN100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58F9D0"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10</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5C747D8C" w14:textId="15531F2B"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29059D9E" w14:textId="77777777" w:rsidTr="00E37974">
        <w:trPr>
          <w:trHeight w:val="144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90D1227"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7E4033"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71E328"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Filtravimo elementai Alyvos rūko atskirėjui FRANKE-Filter FF2-099.10518 arba lygiaverčiai. Filtrų filtravimo našumas 120 m3/h. Filtravimo lygis 20 mg/Nm3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7244E53"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 xml:space="preserve">Filter element for oil mist separator FRANKE-Filter FF2-099.10518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DD82FF"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84</w:t>
            </w:r>
          </w:p>
        </w:tc>
        <w:tc>
          <w:tcPr>
            <w:tcW w:w="702" w:type="dxa"/>
            <w:tcBorders>
              <w:top w:val="single" w:sz="4" w:space="0" w:color="auto"/>
              <w:left w:val="single" w:sz="4" w:space="0" w:color="auto"/>
              <w:bottom w:val="single" w:sz="4" w:space="0" w:color="auto"/>
              <w:right w:val="single" w:sz="4" w:space="0" w:color="auto"/>
            </w:tcBorders>
            <w:vAlign w:val="center"/>
            <w:hideMark/>
          </w:tcPr>
          <w:p w14:paraId="6AF736FE" w14:textId="3958F0A5"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3CA1A807" w14:textId="77777777" w:rsidTr="00E37974">
        <w:trPr>
          <w:trHeight w:val="214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77C8D3D"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434B01"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11100100137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A14A25"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Krepšio tipo filtro ZAMKON ZFK-K DN400 filtravimo elementas arba lygiavertis. DN400, temperatūra iki 50 laipsnių, slėgis iki 2bar. Filtravimo elemento skylučių dydis 0,5mm. Filtravimo elemento medžiaga: Plienas SS304.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6A62CAF"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Filter element for Filtr koszowy ZFK-K DN400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0CF4BE"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9</w:t>
            </w:r>
          </w:p>
        </w:tc>
        <w:tc>
          <w:tcPr>
            <w:tcW w:w="702" w:type="dxa"/>
            <w:tcBorders>
              <w:top w:val="single" w:sz="4" w:space="0" w:color="auto"/>
              <w:left w:val="single" w:sz="4" w:space="0" w:color="auto"/>
              <w:bottom w:val="single" w:sz="4" w:space="0" w:color="auto"/>
              <w:right w:val="single" w:sz="4" w:space="0" w:color="auto"/>
            </w:tcBorders>
            <w:vAlign w:val="center"/>
            <w:hideMark/>
          </w:tcPr>
          <w:p w14:paraId="0C15D539" w14:textId="496B9B10"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387A8D7B" w14:textId="77777777" w:rsidTr="00E37974">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0B7DE25"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15</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8D1EB49"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11100100138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3C320D"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Filtravimo elementas filtrui Hy-LOK FTH-16M-150 arba lygiavertis. DN15, t-25 laipsniai.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858F117"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Micron Tee Filter insert Hy-LOK FTH-16M-150.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25ED6E"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30</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551241FE" w14:textId="710EF62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6B63A03F" w14:textId="77777777" w:rsidTr="00E37974">
        <w:trPr>
          <w:trHeight w:val="144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0928A37"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lastRenderedPageBreak/>
              <w:t>16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0CD345A"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11100100234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5E2866"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Ventiliatoriaus oro pasiurbimo filtras LAF 801/003540/2 D=300mmm, L=500mm, HS Code 8431 39 00 (5999001998). Gamintojas Vecoplan</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640CABC"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Filter for radial fan LAF 801/003540/2 D=300mmm, L=500mm, HS Code 8431 39 00 (5999001998)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EAE8DE6"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3</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69869734" w14:textId="255ABF6B"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2D0B61AE" w14:textId="77777777" w:rsidTr="00E37974">
        <w:trPr>
          <w:trHeight w:val="12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807827A"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256A40"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11100100177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69CA41"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Maišinis filtras PE40/PP25 antafin+antist d 150 L=4680 mm ilgio.  Gamintojas: JKF Industri A/S. Gamintojo katalogo numeris: 8346581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E80F182"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Filter bag PE40/PP25 antafin+antist</w:t>
            </w:r>
            <w:r w:rsidRPr="00BD14C2">
              <w:rPr>
                <w:rFonts w:eastAsia="Times New Roman" w:cs="Arial"/>
                <w:color w:val="000000"/>
                <w:sz w:val="20"/>
                <w:szCs w:val="20"/>
                <w:lang w:eastAsia="lt-LT"/>
              </w:rPr>
              <w:br/>
              <w:t>d 150 L=4680 mm snap. Manufacturer JKF Industri A/S. Identification No: 8346581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BE0D86"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366</w:t>
            </w:r>
          </w:p>
        </w:tc>
        <w:tc>
          <w:tcPr>
            <w:tcW w:w="702" w:type="dxa"/>
            <w:tcBorders>
              <w:top w:val="single" w:sz="4" w:space="0" w:color="auto"/>
              <w:left w:val="single" w:sz="4" w:space="0" w:color="auto"/>
              <w:bottom w:val="single" w:sz="4" w:space="0" w:color="auto"/>
              <w:right w:val="single" w:sz="4" w:space="0" w:color="auto"/>
            </w:tcBorders>
            <w:vAlign w:val="center"/>
            <w:hideMark/>
          </w:tcPr>
          <w:p w14:paraId="0D19ACEB" w14:textId="0D0BA721"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02E2F884" w14:textId="77777777" w:rsidTr="00E37974">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8AF0D6E"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EA2F7CC"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11100100006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0927D9"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Rankovinis filtras R/AP/142/2400. Gamintojas: UAB Sortus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34A8865"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Filter bag R/AP/142/2400. Manufacturer UAB Sortus</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D5F7F5A"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36</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03A598C9" w14:textId="7F1DC66B"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517D638F" w14:textId="77777777" w:rsidTr="00E37974">
        <w:trPr>
          <w:trHeight w:val="96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8649AD8"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69547D5"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11100100235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F18E6B"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Filtro STF FMA-1004-E nerūdijančio plieno sietas 50 mikronų. Gamintojo kodas V590100050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F1891F"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FMA-1004-E STAINLESS STEEL Cartridge screen 50 microns, Code V590100050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5263378"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2</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259147D4" w14:textId="46CE2DAB"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1C3FB3D5" w14:textId="77777777" w:rsidTr="00E37974">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2615318"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ABD9A01"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11100100235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CA13D8"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Filtro STF FMA-1004-E purkštukas. Gamintojo kodas V590100050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1682C7F"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FMA-1004-E / FMA-1006-E Nozzle, CodeV570100102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47FD49C"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4</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270C41A9" w14:textId="24525D80"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r w:rsidR="00A87553" w:rsidRPr="00BD14C2" w14:paraId="69455078" w14:textId="77777777" w:rsidTr="00E37974">
        <w:trPr>
          <w:trHeight w:val="96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2E2B823"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21</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EBEF4AC"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11100100235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BD6225"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Jungčių ir šepetėlių komplektas filtrui FMA-1004-E / FMA-1006-E. Gamintojo kodas V5AC110009</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26B025B" w14:textId="77777777" w:rsidR="00A87553" w:rsidRPr="00BD14C2" w:rsidRDefault="00A87553" w:rsidP="005C3CAE">
            <w:pPr>
              <w:ind w:firstLine="0"/>
              <w:jc w:val="both"/>
              <w:rPr>
                <w:rFonts w:eastAsia="Times New Roman" w:cs="Arial"/>
                <w:color w:val="000000"/>
                <w:sz w:val="20"/>
                <w:szCs w:val="20"/>
                <w:lang w:eastAsia="lt-LT"/>
              </w:rPr>
            </w:pPr>
            <w:r w:rsidRPr="00BD14C2">
              <w:rPr>
                <w:rFonts w:eastAsia="Times New Roman" w:cs="Arial"/>
                <w:color w:val="000000"/>
                <w:sz w:val="20"/>
                <w:szCs w:val="20"/>
                <w:lang w:eastAsia="lt-LT"/>
              </w:rPr>
              <w:t>Full joints set FMA-1004-E/1006-E (1.16; 1.17; 1.19; 1.20; 4; 5.2; 7), V5AC110009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E461986" w14:textId="77777777"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2</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624E19EC" w14:textId="6C8030F1" w:rsidR="00A87553" w:rsidRPr="00BD14C2" w:rsidRDefault="00A87553" w:rsidP="00BD14C2">
            <w:pPr>
              <w:ind w:firstLine="0"/>
              <w:jc w:val="center"/>
              <w:rPr>
                <w:rFonts w:eastAsia="Times New Roman" w:cs="Arial"/>
                <w:color w:val="000000"/>
                <w:sz w:val="20"/>
                <w:szCs w:val="20"/>
                <w:lang w:eastAsia="lt-LT"/>
              </w:rPr>
            </w:pPr>
            <w:r w:rsidRPr="00BD14C2">
              <w:rPr>
                <w:rFonts w:eastAsia="Times New Roman" w:cs="Arial"/>
                <w:color w:val="000000"/>
                <w:sz w:val="20"/>
                <w:szCs w:val="20"/>
                <w:lang w:eastAsia="lt-LT"/>
              </w:rPr>
              <w:t>vnt.</w:t>
            </w:r>
          </w:p>
        </w:tc>
      </w:tr>
    </w:tbl>
    <w:p w14:paraId="7F581E40" w14:textId="77777777" w:rsidR="00C877F7" w:rsidRPr="00BD14C2" w:rsidRDefault="00C877F7" w:rsidP="00BD14C2">
      <w:pPr>
        <w:tabs>
          <w:tab w:val="left" w:pos="567"/>
        </w:tabs>
        <w:ind w:firstLine="0"/>
        <w:contextualSpacing/>
        <w:jc w:val="both"/>
        <w:rPr>
          <w:rFonts w:eastAsia="Calibri" w:cs="Arial"/>
          <w:bCs/>
          <w:i/>
          <w:sz w:val="20"/>
          <w:szCs w:val="20"/>
        </w:rPr>
      </w:pPr>
    </w:p>
    <w:p w14:paraId="43560CEA" w14:textId="77777777" w:rsidR="000F0870" w:rsidRPr="00BD14C2" w:rsidRDefault="000F0870" w:rsidP="00BD14C2">
      <w:pPr>
        <w:numPr>
          <w:ilvl w:val="1"/>
          <w:numId w:val="21"/>
        </w:numPr>
        <w:tabs>
          <w:tab w:val="left" w:pos="142"/>
          <w:tab w:val="left" w:pos="567"/>
        </w:tabs>
        <w:ind w:left="0" w:firstLine="0"/>
        <w:contextualSpacing/>
        <w:jc w:val="both"/>
        <w:rPr>
          <w:rFonts w:eastAsia="Arial" w:cs="Arial"/>
          <w:sz w:val="20"/>
          <w:szCs w:val="20"/>
        </w:rPr>
      </w:pPr>
      <w:r w:rsidRPr="00BD14C2">
        <w:rPr>
          <w:rFonts w:eastAsia="Arial" w:cs="Arial"/>
          <w:sz w:val="20"/>
          <w:szCs w:val="20"/>
        </w:rPr>
        <w:t>Prekės turi būti kokybiškos, atitikti Lietuvos Respublikoje galiojančius standartus atitinkamų Prekių kokybei keliamus teisės aktų reikalavimus ir būti tinkamos naudoti pagal jų tikslinę paskirtį, neturi būti paslėptų filtrų trūkumų, dėl kurių Prekių nebūtų galima naudoti pagal jų tikslinę paskirtį arba dėl kurių sumažėtų Prekių naudingumas.</w:t>
      </w:r>
    </w:p>
    <w:p w14:paraId="573A4379" w14:textId="77777777" w:rsidR="000F0870" w:rsidRPr="00BD14C2" w:rsidRDefault="000F0870" w:rsidP="00BD14C2">
      <w:pPr>
        <w:numPr>
          <w:ilvl w:val="1"/>
          <w:numId w:val="21"/>
        </w:numPr>
        <w:tabs>
          <w:tab w:val="left" w:pos="142"/>
          <w:tab w:val="left" w:pos="567"/>
        </w:tabs>
        <w:ind w:left="0" w:firstLine="0"/>
        <w:contextualSpacing/>
        <w:jc w:val="both"/>
        <w:rPr>
          <w:rFonts w:eastAsia="Arial" w:cs="Arial"/>
          <w:sz w:val="20"/>
          <w:szCs w:val="20"/>
        </w:rPr>
      </w:pPr>
      <w:r w:rsidRPr="00BD14C2">
        <w:rPr>
          <w:rFonts w:eastAsia="Arial" w:cs="Arial"/>
          <w:sz w:val="20"/>
          <w:szCs w:val="20"/>
        </w:rPr>
        <w:t>Prekių analogas (lygiavertė prekė) turi pilnai atitikti originalios Prekės parametrus, t.y. Prekių matmenys, filtravimo medžiagos tankis, montavimo ir pajungimo tipai.</w:t>
      </w:r>
    </w:p>
    <w:p w14:paraId="352D1E58" w14:textId="7E9D94DA" w:rsidR="00C877F7" w:rsidRPr="00BD14C2" w:rsidRDefault="000F0870" w:rsidP="00BD14C2">
      <w:pPr>
        <w:numPr>
          <w:ilvl w:val="1"/>
          <w:numId w:val="21"/>
        </w:numPr>
        <w:tabs>
          <w:tab w:val="left" w:pos="142"/>
          <w:tab w:val="left" w:pos="567"/>
        </w:tabs>
        <w:ind w:left="0" w:firstLine="0"/>
        <w:contextualSpacing/>
        <w:jc w:val="both"/>
        <w:rPr>
          <w:rFonts w:eastAsia="Arial" w:cs="Arial"/>
          <w:sz w:val="20"/>
          <w:szCs w:val="20"/>
        </w:rPr>
      </w:pPr>
      <w:r w:rsidRPr="00BD14C2">
        <w:rPr>
          <w:rFonts w:eastAsia="Arial" w:cs="Arial"/>
          <w:sz w:val="20"/>
          <w:szCs w:val="20"/>
        </w:rPr>
        <w:t>Nekokybiškos</w:t>
      </w:r>
      <w:r w:rsidR="001E6CD7" w:rsidRPr="00BD14C2">
        <w:rPr>
          <w:rFonts w:eastAsia="Arial" w:cs="Arial"/>
          <w:sz w:val="20"/>
          <w:szCs w:val="20"/>
        </w:rPr>
        <w:t xml:space="preserve"> </w:t>
      </w:r>
      <w:r w:rsidR="008432EA" w:rsidRPr="00BD14C2">
        <w:rPr>
          <w:rFonts w:eastAsia="Arial" w:cs="Arial"/>
          <w:sz w:val="20"/>
          <w:szCs w:val="20"/>
        </w:rPr>
        <w:t>P</w:t>
      </w:r>
      <w:r w:rsidRPr="00BD14C2">
        <w:rPr>
          <w:rFonts w:eastAsia="Arial" w:cs="Arial"/>
          <w:sz w:val="20"/>
          <w:szCs w:val="20"/>
        </w:rPr>
        <w:t xml:space="preserve">rekės, nurodytos Techninės specifikacijos </w:t>
      </w:r>
      <w:r w:rsidR="008432EA" w:rsidRPr="00BD14C2">
        <w:rPr>
          <w:rFonts w:eastAsia="Arial" w:cs="Arial"/>
          <w:sz w:val="20"/>
          <w:szCs w:val="20"/>
          <w:lang w:val="en-US"/>
        </w:rPr>
        <w:t>2</w:t>
      </w:r>
      <w:r w:rsidRPr="00BD14C2">
        <w:rPr>
          <w:rFonts w:eastAsia="Arial" w:cs="Arial"/>
          <w:sz w:val="20"/>
          <w:szCs w:val="20"/>
        </w:rPr>
        <w:t>.</w:t>
      </w:r>
      <w:r w:rsidR="008432EA" w:rsidRPr="00BD14C2">
        <w:rPr>
          <w:rFonts w:eastAsia="Arial" w:cs="Arial"/>
          <w:sz w:val="20"/>
          <w:szCs w:val="20"/>
        </w:rPr>
        <w:t>3</w:t>
      </w:r>
      <w:r w:rsidRPr="00BD14C2">
        <w:rPr>
          <w:rFonts w:eastAsia="Arial" w:cs="Arial"/>
          <w:sz w:val="20"/>
          <w:szCs w:val="20"/>
        </w:rPr>
        <w:t xml:space="preserve"> punkto lentelėje Nr.1, turi būti pakeičiamos naujomis per ne ilgesnį nei </w:t>
      </w:r>
      <w:r w:rsidR="00490BE4" w:rsidRPr="00BD14C2">
        <w:rPr>
          <w:rFonts w:eastAsia="Arial" w:cs="Arial"/>
          <w:sz w:val="20"/>
          <w:szCs w:val="20"/>
        </w:rPr>
        <w:t xml:space="preserve">20 (dvidešimt) kalendorinių dienų </w:t>
      </w:r>
      <w:r w:rsidRPr="00BD14C2">
        <w:rPr>
          <w:rFonts w:eastAsia="Arial" w:cs="Arial"/>
          <w:sz w:val="20"/>
          <w:szCs w:val="20"/>
        </w:rPr>
        <w:t xml:space="preserve">laikotarpį. Nekokybiškos </w:t>
      </w:r>
      <w:r w:rsidR="00711C59" w:rsidRPr="00BD14C2">
        <w:rPr>
          <w:rFonts w:eastAsia="Arial" w:cs="Arial"/>
          <w:sz w:val="20"/>
          <w:szCs w:val="20"/>
        </w:rPr>
        <w:t xml:space="preserve">Susijusios </w:t>
      </w:r>
      <w:r w:rsidRPr="00BD14C2">
        <w:rPr>
          <w:rFonts w:eastAsia="Arial" w:cs="Arial"/>
          <w:sz w:val="20"/>
          <w:szCs w:val="20"/>
        </w:rPr>
        <w:t xml:space="preserve">prekės, kurios nėra įtrauktos į Techninės specifikacijos </w:t>
      </w:r>
      <w:r w:rsidR="008432EA" w:rsidRPr="00BD14C2">
        <w:rPr>
          <w:rFonts w:eastAsia="Arial" w:cs="Arial"/>
          <w:sz w:val="20"/>
          <w:szCs w:val="20"/>
        </w:rPr>
        <w:t>2</w:t>
      </w:r>
      <w:r w:rsidRPr="00BD14C2">
        <w:rPr>
          <w:rFonts w:eastAsia="Arial" w:cs="Arial"/>
          <w:sz w:val="20"/>
          <w:szCs w:val="20"/>
        </w:rPr>
        <w:t>.</w:t>
      </w:r>
      <w:r w:rsidR="008432EA" w:rsidRPr="00BD14C2">
        <w:rPr>
          <w:rFonts w:eastAsia="Arial" w:cs="Arial"/>
          <w:sz w:val="20"/>
          <w:szCs w:val="20"/>
        </w:rPr>
        <w:t xml:space="preserve">3 </w:t>
      </w:r>
      <w:r w:rsidRPr="00BD14C2">
        <w:rPr>
          <w:rFonts w:eastAsia="Arial" w:cs="Arial"/>
          <w:sz w:val="20"/>
          <w:szCs w:val="20"/>
        </w:rPr>
        <w:t xml:space="preserve">punkto Lentelę Nr.1, turi būti pakeistos naujomis per ne ilgesnį kaip 30 kalendorinių dienų laikotarpį. </w:t>
      </w:r>
    </w:p>
    <w:p w14:paraId="00DDD1B3" w14:textId="77777777" w:rsidR="00C877F7" w:rsidRPr="00BD14C2" w:rsidRDefault="00C877F7" w:rsidP="00BD14C2">
      <w:pPr>
        <w:pStyle w:val="ListParagraph"/>
        <w:ind w:left="0" w:firstLine="0"/>
        <w:jc w:val="both"/>
        <w:rPr>
          <w:rFonts w:eastAsia="Arial" w:cs="Arial"/>
          <w:sz w:val="20"/>
          <w:szCs w:val="20"/>
        </w:rPr>
      </w:pPr>
    </w:p>
    <w:p w14:paraId="7BD87FFA" w14:textId="77777777" w:rsidR="00105C62" w:rsidRPr="00BD14C2" w:rsidRDefault="00105C62" w:rsidP="00BD14C2">
      <w:pPr>
        <w:pStyle w:val="ListParagraph"/>
        <w:numPr>
          <w:ilvl w:val="0"/>
          <w:numId w:val="20"/>
        </w:numPr>
        <w:pBdr>
          <w:top w:val="single" w:sz="8" w:space="1" w:color="auto"/>
          <w:bottom w:val="single" w:sz="8" w:space="1" w:color="auto"/>
        </w:pBdr>
        <w:shd w:val="clear" w:color="auto" w:fill="D9D9D9" w:themeFill="background1" w:themeFillShade="D9"/>
        <w:tabs>
          <w:tab w:val="left" w:pos="360"/>
        </w:tabs>
        <w:ind w:hanging="720"/>
        <w:rPr>
          <w:rStyle w:val="Laukeliai"/>
          <w:rFonts w:eastAsia="Arial" w:cs="Arial"/>
          <w:b/>
          <w:szCs w:val="20"/>
        </w:rPr>
      </w:pPr>
      <w:r w:rsidRPr="00BD14C2">
        <w:rPr>
          <w:rStyle w:val="Laukeliai"/>
          <w:rFonts w:eastAsia="Arial" w:cs="Arial"/>
          <w:b/>
          <w:szCs w:val="20"/>
        </w:rPr>
        <w:t xml:space="preserve">PREKIŲ PRISTATYMO VIETA, TVARKA IR TERMINAI </w:t>
      </w:r>
    </w:p>
    <w:p w14:paraId="3BB28797" w14:textId="04F610C1" w:rsidR="00105C62" w:rsidRPr="00BD14C2" w:rsidRDefault="00105C62" w:rsidP="00BD14C2">
      <w:pPr>
        <w:pStyle w:val="ListParagraph"/>
        <w:numPr>
          <w:ilvl w:val="1"/>
          <w:numId w:val="20"/>
        </w:numPr>
        <w:tabs>
          <w:tab w:val="left" w:pos="567"/>
        </w:tabs>
        <w:ind w:left="0" w:firstLine="0"/>
        <w:jc w:val="both"/>
        <w:rPr>
          <w:rFonts w:eastAsia="Calibri" w:cs="Arial"/>
          <w:bCs/>
          <w:sz w:val="20"/>
          <w:szCs w:val="20"/>
        </w:rPr>
      </w:pPr>
      <w:r w:rsidRPr="00BD14C2">
        <w:rPr>
          <w:rFonts w:cs="Arial"/>
          <w:sz w:val="20"/>
          <w:szCs w:val="20"/>
        </w:rPr>
        <w:t xml:space="preserve">Prekės turės būti pristatomos: </w:t>
      </w:r>
      <w:sdt>
        <w:sdtPr>
          <w:rPr>
            <w:rFonts w:cs="Arial"/>
            <w:bCs/>
            <w:sz w:val="20"/>
            <w:szCs w:val="20"/>
          </w:rPr>
          <w:id w:val="457685045"/>
          <w:placeholder>
            <w:docPart w:val="E134A85BBEF64F73ACA4A2CBCB90C053"/>
          </w:placeholder>
          <w:text/>
        </w:sdtPr>
        <w:sdtEndPr/>
        <w:sdtContent>
          <w:r w:rsidR="00247F94" w:rsidRPr="00BD14C2">
            <w:rPr>
              <w:rFonts w:cs="Arial"/>
              <w:bCs/>
              <w:sz w:val="20"/>
              <w:szCs w:val="20"/>
            </w:rPr>
            <w:t>Paneriškių g. 25</w:t>
          </w:r>
          <w:r w:rsidR="0077588E" w:rsidRPr="00BD14C2">
            <w:rPr>
              <w:rFonts w:cs="Arial"/>
              <w:bCs/>
              <w:sz w:val="20"/>
              <w:szCs w:val="20"/>
            </w:rPr>
            <w:t>, LT-02300, Vilnius</w:t>
          </w:r>
        </w:sdtContent>
      </w:sdt>
      <w:r w:rsidR="0077588E" w:rsidRPr="00BD14C2">
        <w:rPr>
          <w:rFonts w:cs="Arial"/>
          <w:i/>
          <w:iCs/>
          <w:sz w:val="20"/>
          <w:szCs w:val="20"/>
        </w:rPr>
        <w:t>,</w:t>
      </w:r>
      <w:r w:rsidR="001B625B" w:rsidRPr="00BD14C2">
        <w:rPr>
          <w:rFonts w:cs="Arial"/>
          <w:i/>
          <w:iCs/>
          <w:sz w:val="20"/>
          <w:szCs w:val="20"/>
        </w:rPr>
        <w:t xml:space="preserve"> </w:t>
      </w:r>
      <w:r w:rsidRPr="00BD14C2">
        <w:rPr>
          <w:rFonts w:cs="Arial"/>
          <w:sz w:val="20"/>
          <w:szCs w:val="20"/>
        </w:rPr>
        <w:t>Pirkėjo darbo laiku (I-IV 7:30 – 16:30 val., V 7:30 – 15:15 val.).</w:t>
      </w:r>
    </w:p>
    <w:p w14:paraId="5DB5DBBE" w14:textId="57421306" w:rsidR="000A0B17" w:rsidRPr="00BD14C2" w:rsidRDefault="000A0B17" w:rsidP="00BD14C2">
      <w:pPr>
        <w:numPr>
          <w:ilvl w:val="1"/>
          <w:numId w:val="20"/>
        </w:numPr>
        <w:tabs>
          <w:tab w:val="left" w:pos="142"/>
          <w:tab w:val="left" w:pos="567"/>
        </w:tabs>
        <w:ind w:left="0" w:firstLine="0"/>
        <w:contextualSpacing/>
        <w:jc w:val="both"/>
        <w:rPr>
          <w:rFonts w:eastAsia="Calibri" w:cs="Arial"/>
          <w:bCs/>
          <w:color w:val="000000"/>
          <w:sz w:val="20"/>
          <w:szCs w:val="20"/>
        </w:rPr>
      </w:pPr>
      <w:r w:rsidRPr="00BD14C2">
        <w:rPr>
          <w:rFonts w:eastAsia="Calibri" w:cs="Arial"/>
          <w:bCs/>
          <w:sz w:val="20"/>
          <w:szCs w:val="20"/>
        </w:rPr>
        <w:t xml:space="preserve">Prekės, nurodytos Techninės specifikacijos lentelėje Nr. 1 (išskyrus poziciją </w:t>
      </w:r>
      <w:r w:rsidR="00CB25BB" w:rsidRPr="00BD14C2">
        <w:rPr>
          <w:rFonts w:eastAsia="Calibri" w:cs="Arial"/>
          <w:bCs/>
          <w:sz w:val="20"/>
          <w:szCs w:val="20"/>
        </w:rPr>
        <w:t>Nr. 6</w:t>
      </w:r>
      <w:r w:rsidRPr="00BD14C2">
        <w:rPr>
          <w:rFonts w:eastAsia="Calibri" w:cs="Arial"/>
          <w:bCs/>
          <w:sz w:val="20"/>
          <w:szCs w:val="20"/>
        </w:rPr>
        <w:t xml:space="preserve">.),  turi būti pristatytos ne vėliau </w:t>
      </w:r>
      <w:r w:rsidRPr="00BD14C2">
        <w:rPr>
          <w:rFonts w:eastAsia="Calibri" w:cs="Arial"/>
          <w:bCs/>
          <w:color w:val="000000"/>
          <w:sz w:val="20"/>
          <w:szCs w:val="20"/>
        </w:rPr>
        <w:t xml:space="preserve">kaip per </w:t>
      </w:r>
      <w:sdt>
        <w:sdtPr>
          <w:rPr>
            <w:rFonts w:eastAsia="Calibri" w:cs="Arial"/>
            <w:bCs/>
            <w:color w:val="000000"/>
            <w:sz w:val="20"/>
            <w:szCs w:val="20"/>
          </w:rPr>
          <w:id w:val="131296443"/>
          <w:placeholder>
            <w:docPart w:val="517B9404DF1341F79A9BD0F7961A8F53"/>
          </w:placeholder>
          <w:text/>
        </w:sdtPr>
        <w:sdtEndPr/>
        <w:sdtContent>
          <w:r w:rsidR="00CB25BB" w:rsidRPr="00BD14C2">
            <w:rPr>
              <w:rFonts w:eastAsia="Calibri" w:cs="Arial"/>
              <w:bCs/>
              <w:color w:val="000000"/>
              <w:sz w:val="20"/>
              <w:szCs w:val="20"/>
            </w:rPr>
            <w:t>2</w:t>
          </w:r>
          <w:r w:rsidRPr="00BD14C2">
            <w:rPr>
              <w:rFonts w:eastAsia="Calibri" w:cs="Arial"/>
              <w:bCs/>
              <w:color w:val="000000"/>
              <w:sz w:val="20"/>
              <w:szCs w:val="20"/>
            </w:rPr>
            <w:t>0</w:t>
          </w:r>
        </w:sdtContent>
      </w:sdt>
      <w:r w:rsidRPr="00BD14C2">
        <w:rPr>
          <w:rFonts w:eastAsia="Calibri" w:cs="Arial"/>
          <w:bCs/>
          <w:color w:val="000000"/>
          <w:sz w:val="20"/>
          <w:szCs w:val="20"/>
        </w:rPr>
        <w:t xml:space="preserve"> (</w:t>
      </w:r>
      <w:r w:rsidR="00CB25BB" w:rsidRPr="00BD14C2">
        <w:rPr>
          <w:rFonts w:eastAsia="Calibri" w:cs="Arial"/>
          <w:bCs/>
          <w:iCs/>
          <w:color w:val="000000"/>
          <w:sz w:val="20"/>
          <w:szCs w:val="20"/>
        </w:rPr>
        <w:t>dvidešimt</w:t>
      </w:r>
      <w:r w:rsidRPr="00BD14C2">
        <w:rPr>
          <w:rFonts w:eastAsia="Calibri" w:cs="Arial"/>
          <w:bCs/>
          <w:iCs/>
          <w:color w:val="000000"/>
          <w:sz w:val="20"/>
          <w:szCs w:val="20"/>
        </w:rPr>
        <w:t>)</w:t>
      </w:r>
      <w:r w:rsidRPr="00BD14C2">
        <w:rPr>
          <w:rFonts w:eastAsia="Calibri" w:cs="Arial"/>
          <w:bCs/>
          <w:color w:val="000000"/>
          <w:sz w:val="20"/>
          <w:szCs w:val="20"/>
        </w:rPr>
        <w:t xml:space="preserve"> </w:t>
      </w:r>
      <w:sdt>
        <w:sdtPr>
          <w:rPr>
            <w:rFonts w:eastAsia="Calibri" w:cs="Arial"/>
            <w:color w:val="000000"/>
            <w:sz w:val="20"/>
            <w:szCs w:val="20"/>
          </w:rPr>
          <w:id w:val="-1955018877"/>
          <w:placeholder>
            <w:docPart w:val="915701FB9290419F88F734AB4A89142F"/>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BD14C2">
            <w:rPr>
              <w:rFonts w:eastAsia="Calibri" w:cs="Arial"/>
              <w:color w:val="000000"/>
              <w:sz w:val="20"/>
              <w:szCs w:val="20"/>
            </w:rPr>
            <w:t>darbo dienų</w:t>
          </w:r>
        </w:sdtContent>
      </w:sdt>
      <w:r w:rsidRPr="00BD14C2">
        <w:rPr>
          <w:rFonts w:eastAsia="Calibri" w:cs="Arial"/>
          <w:color w:val="000000"/>
          <w:sz w:val="20"/>
          <w:szCs w:val="20"/>
        </w:rPr>
        <w:t xml:space="preserve"> </w:t>
      </w:r>
      <w:sdt>
        <w:sdtPr>
          <w:rPr>
            <w:rFonts w:eastAsia="Calibri" w:cs="Arial"/>
            <w:color w:val="000000"/>
            <w:sz w:val="20"/>
            <w:szCs w:val="20"/>
          </w:rPr>
          <w:id w:val="1626188044"/>
          <w:placeholder>
            <w:docPart w:val="EA93612F6C4241F8AD02CDE0616ECBC6"/>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BD14C2">
            <w:rPr>
              <w:rFonts w:eastAsia="Calibri" w:cs="Arial"/>
              <w:color w:val="000000"/>
              <w:sz w:val="20"/>
              <w:szCs w:val="20"/>
            </w:rPr>
            <w:t>nuo Užsakymo pateikimo Tiekėjui dienos.</w:t>
          </w:r>
        </w:sdtContent>
      </w:sdt>
    </w:p>
    <w:p w14:paraId="24BBECBB" w14:textId="6933CDE5" w:rsidR="000A0B17" w:rsidRPr="00BD14C2" w:rsidRDefault="001565A5" w:rsidP="00BD14C2">
      <w:pPr>
        <w:numPr>
          <w:ilvl w:val="1"/>
          <w:numId w:val="20"/>
        </w:numPr>
        <w:tabs>
          <w:tab w:val="left" w:pos="142"/>
          <w:tab w:val="left" w:pos="567"/>
        </w:tabs>
        <w:ind w:left="0" w:firstLine="0"/>
        <w:contextualSpacing/>
        <w:jc w:val="both"/>
        <w:rPr>
          <w:rFonts w:eastAsia="Calibri" w:cs="Arial"/>
          <w:bCs/>
          <w:color w:val="000000"/>
          <w:sz w:val="20"/>
          <w:szCs w:val="20"/>
        </w:rPr>
      </w:pPr>
      <w:bookmarkStart w:id="3" w:name="_Hlk100152286"/>
      <w:r w:rsidRPr="00BD14C2">
        <w:rPr>
          <w:rFonts w:eastAsia="Calibri" w:cs="Arial"/>
          <w:bCs/>
          <w:sz w:val="20"/>
          <w:szCs w:val="20"/>
        </w:rPr>
        <w:t xml:space="preserve">Prekės nurodytos </w:t>
      </w:r>
      <w:r w:rsidR="000A0B17" w:rsidRPr="00BD14C2">
        <w:rPr>
          <w:rFonts w:eastAsia="Calibri" w:cs="Arial"/>
          <w:bCs/>
          <w:sz w:val="20"/>
          <w:szCs w:val="20"/>
        </w:rPr>
        <w:t>Techninės specifikacijos lentelė</w:t>
      </w:r>
      <w:r w:rsidRPr="00BD14C2">
        <w:rPr>
          <w:rFonts w:eastAsia="Calibri" w:cs="Arial"/>
          <w:bCs/>
          <w:sz w:val="20"/>
          <w:szCs w:val="20"/>
        </w:rPr>
        <w:t>s</w:t>
      </w:r>
      <w:r w:rsidR="000A0B17" w:rsidRPr="00BD14C2">
        <w:rPr>
          <w:rFonts w:eastAsia="Calibri" w:cs="Arial"/>
          <w:bCs/>
          <w:sz w:val="20"/>
          <w:szCs w:val="20"/>
        </w:rPr>
        <w:t xml:space="preserve"> Nr. 1 </w:t>
      </w:r>
      <w:r w:rsidRPr="00BD14C2">
        <w:rPr>
          <w:rFonts w:eastAsia="Calibri" w:cs="Arial"/>
          <w:bCs/>
          <w:sz w:val="20"/>
          <w:szCs w:val="20"/>
        </w:rPr>
        <w:t>pozicijoje</w:t>
      </w:r>
      <w:r w:rsidR="000A0B17" w:rsidRPr="00BD14C2">
        <w:rPr>
          <w:rFonts w:eastAsia="Calibri" w:cs="Arial"/>
          <w:bCs/>
          <w:sz w:val="20"/>
          <w:szCs w:val="20"/>
        </w:rPr>
        <w:t xml:space="preserve"> Nr. 6 turi būti pristatyt</w:t>
      </w:r>
      <w:r w:rsidRPr="00BD14C2">
        <w:rPr>
          <w:rFonts w:eastAsia="Calibri" w:cs="Arial"/>
          <w:bCs/>
          <w:sz w:val="20"/>
          <w:szCs w:val="20"/>
        </w:rPr>
        <w:t>os</w:t>
      </w:r>
      <w:r w:rsidR="000A0B17" w:rsidRPr="00BD14C2">
        <w:rPr>
          <w:rFonts w:eastAsia="Calibri" w:cs="Arial"/>
          <w:bCs/>
          <w:sz w:val="20"/>
          <w:szCs w:val="20"/>
        </w:rPr>
        <w:t xml:space="preserve"> </w:t>
      </w:r>
      <w:r w:rsidR="00BB55AD" w:rsidRPr="00BD14C2">
        <w:rPr>
          <w:rFonts w:eastAsia="Calibri" w:cs="Arial"/>
          <w:bCs/>
          <w:sz w:val="20"/>
          <w:szCs w:val="20"/>
        </w:rPr>
        <w:t xml:space="preserve">ne vėliau </w:t>
      </w:r>
      <w:r w:rsidR="00BB55AD" w:rsidRPr="00BD14C2">
        <w:rPr>
          <w:rFonts w:eastAsia="Calibri" w:cs="Arial"/>
          <w:bCs/>
          <w:color w:val="000000"/>
          <w:sz w:val="20"/>
          <w:szCs w:val="20"/>
        </w:rPr>
        <w:t xml:space="preserve">kaip per Tiekėjo Pirkimo metu pateiktame pasiūlyme nurodytą ir Sutartyje užfiksuotą terminą, kuris bet kokiu atveju negali būti ilgesnis kaip </w:t>
      </w:r>
      <w:r w:rsidR="000A0B17" w:rsidRPr="00BD14C2">
        <w:rPr>
          <w:rFonts w:eastAsia="Calibri" w:cs="Arial"/>
          <w:bCs/>
          <w:color w:val="000000"/>
          <w:sz w:val="20"/>
          <w:szCs w:val="20"/>
        </w:rPr>
        <w:t xml:space="preserve">per </w:t>
      </w:r>
      <w:r w:rsidR="00B2576B" w:rsidRPr="00BD14C2">
        <w:rPr>
          <w:rFonts w:eastAsia="Calibri" w:cs="Arial"/>
          <w:bCs/>
          <w:color w:val="000000"/>
          <w:sz w:val="20"/>
          <w:szCs w:val="20"/>
        </w:rPr>
        <w:t xml:space="preserve">40 </w:t>
      </w:r>
      <w:r w:rsidR="000A0B17" w:rsidRPr="00BD14C2">
        <w:rPr>
          <w:rFonts w:eastAsia="Calibri" w:cs="Arial"/>
          <w:bCs/>
          <w:color w:val="000000"/>
          <w:sz w:val="20"/>
          <w:szCs w:val="20"/>
        </w:rPr>
        <w:t>(</w:t>
      </w:r>
      <w:r w:rsidR="00B2576B" w:rsidRPr="00BD14C2">
        <w:rPr>
          <w:rFonts w:eastAsia="Calibri" w:cs="Arial"/>
          <w:bCs/>
          <w:color w:val="000000"/>
          <w:sz w:val="20"/>
          <w:szCs w:val="20"/>
        </w:rPr>
        <w:t>keturiasdešimt</w:t>
      </w:r>
      <w:r w:rsidR="000A0B17" w:rsidRPr="00BD14C2">
        <w:rPr>
          <w:rFonts w:eastAsia="Calibri" w:cs="Arial"/>
          <w:bCs/>
          <w:color w:val="000000"/>
          <w:sz w:val="20"/>
          <w:szCs w:val="20"/>
        </w:rPr>
        <w:t xml:space="preserve">) </w:t>
      </w:r>
      <w:r w:rsidR="00EA00CE" w:rsidRPr="00BD14C2">
        <w:rPr>
          <w:rFonts w:eastAsia="Calibri" w:cs="Arial"/>
          <w:bCs/>
          <w:color w:val="000000"/>
          <w:sz w:val="20"/>
          <w:szCs w:val="20"/>
        </w:rPr>
        <w:t>kalendorin</w:t>
      </w:r>
      <w:r w:rsidR="00B2576B" w:rsidRPr="00BD14C2">
        <w:rPr>
          <w:rFonts w:eastAsia="Calibri" w:cs="Arial"/>
          <w:bCs/>
          <w:color w:val="000000"/>
          <w:sz w:val="20"/>
          <w:szCs w:val="20"/>
        </w:rPr>
        <w:t>ių</w:t>
      </w:r>
      <w:r w:rsidR="00EA00CE" w:rsidRPr="00BD14C2">
        <w:rPr>
          <w:rFonts w:eastAsia="Calibri" w:cs="Arial"/>
          <w:bCs/>
          <w:color w:val="000000"/>
          <w:sz w:val="20"/>
          <w:szCs w:val="20"/>
        </w:rPr>
        <w:t xml:space="preserve"> </w:t>
      </w:r>
      <w:r w:rsidR="00B2576B" w:rsidRPr="00BD14C2">
        <w:rPr>
          <w:rFonts w:eastAsia="Calibri" w:cs="Arial"/>
          <w:bCs/>
          <w:color w:val="000000"/>
          <w:sz w:val="20"/>
          <w:szCs w:val="20"/>
        </w:rPr>
        <w:t>dienų</w:t>
      </w:r>
      <w:r w:rsidR="000A0B17" w:rsidRPr="00BD14C2">
        <w:rPr>
          <w:rFonts w:eastAsia="Calibri" w:cs="Arial"/>
          <w:bCs/>
          <w:color w:val="000000"/>
          <w:sz w:val="20"/>
          <w:szCs w:val="20"/>
        </w:rPr>
        <w:t xml:space="preserve"> </w:t>
      </w:r>
      <w:sdt>
        <w:sdtPr>
          <w:rPr>
            <w:rFonts w:eastAsia="Calibri" w:cs="Arial"/>
            <w:color w:val="000000"/>
            <w:sz w:val="20"/>
            <w:szCs w:val="20"/>
          </w:rPr>
          <w:id w:val="-817502310"/>
          <w:placeholder>
            <w:docPart w:val="5B0FBC5B7303455A9A42A64E7BB32DA6"/>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000A0B17" w:rsidRPr="00BD14C2">
            <w:rPr>
              <w:rFonts w:eastAsia="Calibri" w:cs="Arial"/>
              <w:color w:val="000000"/>
              <w:sz w:val="20"/>
              <w:szCs w:val="20"/>
            </w:rPr>
            <w:t>nuo Užsakymo pateikimo Tiekėjui dienos.</w:t>
          </w:r>
        </w:sdtContent>
      </w:sdt>
    </w:p>
    <w:p w14:paraId="58757A34" w14:textId="0683182A" w:rsidR="000A0B17" w:rsidRPr="00BD14C2" w:rsidRDefault="00711C59" w:rsidP="00BD14C2">
      <w:pPr>
        <w:numPr>
          <w:ilvl w:val="1"/>
          <w:numId w:val="20"/>
        </w:numPr>
        <w:tabs>
          <w:tab w:val="left" w:pos="142"/>
          <w:tab w:val="left" w:pos="567"/>
        </w:tabs>
        <w:ind w:left="0" w:firstLine="0"/>
        <w:contextualSpacing/>
        <w:jc w:val="both"/>
        <w:rPr>
          <w:rFonts w:eastAsia="Calibri" w:cs="Arial"/>
          <w:bCs/>
          <w:color w:val="000000"/>
          <w:sz w:val="20"/>
          <w:szCs w:val="20"/>
        </w:rPr>
      </w:pPr>
      <w:r w:rsidRPr="00BD14C2">
        <w:rPr>
          <w:rFonts w:eastAsia="Calibri" w:cs="Arial"/>
          <w:bCs/>
          <w:sz w:val="20"/>
          <w:szCs w:val="20"/>
        </w:rPr>
        <w:t>Susijusių prekių</w:t>
      </w:r>
      <w:r w:rsidR="000A0B17" w:rsidRPr="00BD14C2">
        <w:rPr>
          <w:rFonts w:eastAsia="Calibri" w:cs="Arial"/>
          <w:bCs/>
          <w:sz w:val="20"/>
          <w:szCs w:val="20"/>
        </w:rPr>
        <w:t xml:space="preserve"> pristatymo terminas derinamas atskirai tačiau toks terminas negali būti ilgesnis kaip 3 (trys) mėnesiai nuo </w:t>
      </w:r>
      <w:r w:rsidRPr="00BD14C2">
        <w:rPr>
          <w:rFonts w:eastAsia="Calibri" w:cs="Arial"/>
          <w:bCs/>
          <w:sz w:val="20"/>
          <w:szCs w:val="20"/>
        </w:rPr>
        <w:t xml:space="preserve">Užsakymo pateikimo </w:t>
      </w:r>
      <w:r w:rsidR="000A0B17" w:rsidRPr="00BD14C2">
        <w:rPr>
          <w:rFonts w:eastAsia="Calibri" w:cs="Arial"/>
          <w:bCs/>
          <w:sz w:val="20"/>
          <w:szCs w:val="20"/>
        </w:rPr>
        <w:t>datos.</w:t>
      </w:r>
    </w:p>
    <w:bookmarkEnd w:id="3"/>
    <w:p w14:paraId="2DDE068A" w14:textId="77777777" w:rsidR="000A0B17" w:rsidRPr="00BD14C2" w:rsidRDefault="000A0B17" w:rsidP="00BD14C2">
      <w:pPr>
        <w:numPr>
          <w:ilvl w:val="1"/>
          <w:numId w:val="20"/>
        </w:numPr>
        <w:tabs>
          <w:tab w:val="left" w:pos="142"/>
          <w:tab w:val="left" w:pos="567"/>
        </w:tabs>
        <w:ind w:left="0" w:firstLine="0"/>
        <w:contextualSpacing/>
        <w:jc w:val="both"/>
        <w:rPr>
          <w:rFonts w:eastAsia="Calibri" w:cs="Arial"/>
          <w:bCs/>
          <w:color w:val="000000"/>
          <w:sz w:val="20"/>
          <w:szCs w:val="20"/>
        </w:rPr>
      </w:pPr>
      <w:r w:rsidRPr="00BD14C2">
        <w:rPr>
          <w:rFonts w:eastAsia="Calibri" w:cs="Arial"/>
          <w:bCs/>
          <w:sz w:val="20"/>
          <w:szCs w:val="20"/>
        </w:rPr>
        <w:t>Minimali Prekių užsakymo vertė – 300,00 EUR be PVM.</w:t>
      </w:r>
    </w:p>
    <w:p w14:paraId="7C4C4008" w14:textId="620B58EB" w:rsidR="000A0B17" w:rsidRPr="00BD14C2" w:rsidRDefault="000A0B17" w:rsidP="00BD14C2">
      <w:pPr>
        <w:numPr>
          <w:ilvl w:val="1"/>
          <w:numId w:val="20"/>
        </w:numPr>
        <w:tabs>
          <w:tab w:val="left" w:pos="142"/>
          <w:tab w:val="left" w:pos="567"/>
        </w:tabs>
        <w:ind w:left="0" w:firstLine="0"/>
        <w:contextualSpacing/>
        <w:jc w:val="both"/>
        <w:rPr>
          <w:rFonts w:eastAsia="Calibri" w:cs="Arial"/>
          <w:bCs/>
          <w:color w:val="000000"/>
          <w:sz w:val="20"/>
          <w:szCs w:val="20"/>
        </w:rPr>
      </w:pPr>
      <w:r w:rsidRPr="00BD14C2">
        <w:rPr>
          <w:rFonts w:eastAsia="Arial" w:cs="Arial"/>
          <w:sz w:val="20"/>
          <w:szCs w:val="20"/>
        </w:rPr>
        <w:t>Prekių pristatymo kaina turi būti įskaičiuota į Prekės kainą.</w:t>
      </w:r>
    </w:p>
    <w:p w14:paraId="231A75F2" w14:textId="77777777" w:rsidR="006A19C8" w:rsidRDefault="006A19C8" w:rsidP="00BD14C2">
      <w:pPr>
        <w:tabs>
          <w:tab w:val="left" w:pos="567"/>
        </w:tabs>
        <w:ind w:firstLine="0"/>
        <w:jc w:val="both"/>
        <w:rPr>
          <w:rStyle w:val="Laukeliai"/>
          <w:rFonts w:cs="Arial"/>
          <w:szCs w:val="20"/>
        </w:rPr>
      </w:pPr>
    </w:p>
    <w:p w14:paraId="39B56C87" w14:textId="77777777" w:rsidR="00E37974" w:rsidRDefault="00E37974" w:rsidP="00BD14C2">
      <w:pPr>
        <w:tabs>
          <w:tab w:val="left" w:pos="567"/>
        </w:tabs>
        <w:ind w:firstLine="0"/>
        <w:jc w:val="both"/>
        <w:rPr>
          <w:rStyle w:val="Laukeliai"/>
          <w:rFonts w:cs="Arial"/>
          <w:szCs w:val="20"/>
        </w:rPr>
      </w:pPr>
    </w:p>
    <w:p w14:paraId="3241F7C8" w14:textId="77777777" w:rsidR="00E37974" w:rsidRDefault="00E37974" w:rsidP="00BD14C2">
      <w:pPr>
        <w:tabs>
          <w:tab w:val="left" w:pos="567"/>
        </w:tabs>
        <w:ind w:firstLine="0"/>
        <w:jc w:val="both"/>
        <w:rPr>
          <w:rStyle w:val="Laukeliai"/>
          <w:rFonts w:cs="Arial"/>
          <w:szCs w:val="20"/>
        </w:rPr>
      </w:pPr>
    </w:p>
    <w:p w14:paraId="5C12E5FB" w14:textId="77777777" w:rsidR="00E37974" w:rsidRPr="00BD14C2" w:rsidRDefault="00E37974" w:rsidP="00BD14C2">
      <w:pPr>
        <w:tabs>
          <w:tab w:val="left" w:pos="567"/>
        </w:tabs>
        <w:ind w:firstLine="0"/>
        <w:jc w:val="both"/>
        <w:rPr>
          <w:rStyle w:val="Laukeliai"/>
          <w:rFonts w:cs="Arial"/>
          <w:szCs w:val="20"/>
        </w:rPr>
      </w:pPr>
    </w:p>
    <w:p w14:paraId="4BB14CF0" w14:textId="6CF3A4A2" w:rsidR="00105C62" w:rsidRPr="00BD14C2" w:rsidRDefault="00CD1639" w:rsidP="00BD14C2">
      <w:pPr>
        <w:pStyle w:val="ListParagraph"/>
        <w:numPr>
          <w:ilvl w:val="0"/>
          <w:numId w:val="20"/>
        </w:numPr>
        <w:pBdr>
          <w:top w:val="single" w:sz="8" w:space="1" w:color="auto"/>
          <w:bottom w:val="single" w:sz="8" w:space="1" w:color="auto"/>
        </w:pBdr>
        <w:shd w:val="clear" w:color="auto" w:fill="D9D9D9" w:themeFill="background1" w:themeFillShade="D9"/>
        <w:tabs>
          <w:tab w:val="left" w:pos="360"/>
        </w:tabs>
        <w:ind w:hanging="720"/>
        <w:rPr>
          <w:rFonts w:eastAsia="Arial" w:cs="Arial"/>
          <w:b/>
          <w:bCs/>
          <w:sz w:val="20"/>
          <w:szCs w:val="20"/>
        </w:rPr>
      </w:pPr>
      <w:bookmarkStart w:id="4" w:name="_Hlk34738595"/>
      <w:r w:rsidRPr="00BD14C2">
        <w:rPr>
          <w:rFonts w:eastAsia="Arial" w:cs="Arial"/>
          <w:b/>
          <w:bCs/>
          <w:sz w:val="20"/>
          <w:szCs w:val="20"/>
        </w:rPr>
        <w:lastRenderedPageBreak/>
        <w:t>KOKYBĖ IR TRŪKUMŲ</w:t>
      </w:r>
      <w:r w:rsidR="001B2718" w:rsidRPr="00BD14C2">
        <w:rPr>
          <w:rFonts w:eastAsia="Arial" w:cs="Arial"/>
          <w:b/>
          <w:bCs/>
          <w:sz w:val="20"/>
          <w:szCs w:val="20"/>
        </w:rPr>
        <w:t xml:space="preserve"> ŠALINIMAS</w:t>
      </w:r>
    </w:p>
    <w:bookmarkEnd w:id="4"/>
    <w:p w14:paraId="5F1EACE9" w14:textId="19754841" w:rsidR="00F70FD4" w:rsidRPr="00BD14C2" w:rsidRDefault="00F70FD4" w:rsidP="00BD14C2">
      <w:pPr>
        <w:numPr>
          <w:ilvl w:val="1"/>
          <w:numId w:val="20"/>
        </w:numPr>
        <w:tabs>
          <w:tab w:val="left" w:pos="142"/>
          <w:tab w:val="left" w:pos="567"/>
        </w:tabs>
        <w:ind w:left="0" w:firstLine="0"/>
        <w:contextualSpacing/>
        <w:jc w:val="both"/>
        <w:rPr>
          <w:rFonts w:eastAsia="Calibri" w:cs="Arial"/>
          <w:sz w:val="20"/>
          <w:szCs w:val="20"/>
        </w:rPr>
      </w:pPr>
      <w:r w:rsidRPr="00BD14C2">
        <w:rPr>
          <w:rFonts w:eastAsia="Calibri" w:cs="Arial"/>
          <w:sz w:val="20"/>
          <w:szCs w:val="20"/>
        </w:rPr>
        <w:t xml:space="preserve">Prekėms nustatomas Tiekėjo arba Prekių gamintojo taikomas (nustatomas ilgesnis taikomas terminas) garantijos terminas, tačiau bet kokiu atveju ne trumpesnis kaip </w:t>
      </w:r>
      <w:sdt>
        <w:sdtPr>
          <w:rPr>
            <w:rFonts w:eastAsia="Calibri" w:cs="Arial"/>
            <w:sz w:val="20"/>
            <w:szCs w:val="20"/>
          </w:rPr>
          <w:id w:val="811978936"/>
          <w:placeholder>
            <w:docPart w:val="8FCFA1FC672D4A149ACC7F0AD339ED86"/>
          </w:placeholder>
          <w:text/>
        </w:sdtPr>
        <w:sdtEndPr/>
        <w:sdtContent>
          <w:r w:rsidRPr="00BD14C2">
            <w:rPr>
              <w:rFonts w:eastAsia="Calibri" w:cs="Arial"/>
              <w:sz w:val="20"/>
              <w:szCs w:val="20"/>
            </w:rPr>
            <w:t>2</w:t>
          </w:r>
        </w:sdtContent>
      </w:sdt>
      <w:r w:rsidRPr="00BD14C2">
        <w:rPr>
          <w:rFonts w:eastAsia="Calibri" w:cs="Arial"/>
          <w:sz w:val="20"/>
          <w:szCs w:val="20"/>
        </w:rPr>
        <w:t xml:space="preserve"> (</w:t>
      </w:r>
      <w:r w:rsidR="00711C59" w:rsidRPr="00BD14C2">
        <w:rPr>
          <w:rFonts w:eastAsia="Calibri" w:cs="Arial"/>
          <w:sz w:val="20"/>
          <w:szCs w:val="20"/>
        </w:rPr>
        <w:t>du</w:t>
      </w:r>
      <w:r w:rsidRPr="00BD14C2">
        <w:rPr>
          <w:rFonts w:eastAsia="Calibri" w:cs="Arial"/>
          <w:sz w:val="20"/>
          <w:szCs w:val="20"/>
        </w:rPr>
        <w:t xml:space="preserve">) </w:t>
      </w:r>
      <w:r w:rsidR="00711C59" w:rsidRPr="00BD14C2">
        <w:rPr>
          <w:rFonts w:eastAsia="Calibri" w:cs="Arial"/>
          <w:sz w:val="20"/>
          <w:szCs w:val="20"/>
        </w:rPr>
        <w:t>metai</w:t>
      </w:r>
      <w:r w:rsidRPr="00BD14C2">
        <w:rPr>
          <w:rFonts w:eastAsia="Calibri" w:cs="Arial"/>
          <w:sz w:val="20"/>
          <w:szCs w:val="20"/>
        </w:rPr>
        <w:t>, skaičiuojamas nuo Prekių perdavimo-priėmimo akto pasirašymo dienos.</w:t>
      </w:r>
    </w:p>
    <w:p w14:paraId="36DC4AC0" w14:textId="77777777" w:rsidR="00F70FD4" w:rsidRPr="00BD14C2" w:rsidRDefault="00F70FD4" w:rsidP="00BD14C2">
      <w:pPr>
        <w:numPr>
          <w:ilvl w:val="1"/>
          <w:numId w:val="20"/>
        </w:numPr>
        <w:tabs>
          <w:tab w:val="left" w:pos="142"/>
          <w:tab w:val="left" w:pos="567"/>
        </w:tabs>
        <w:ind w:left="0" w:firstLine="0"/>
        <w:contextualSpacing/>
        <w:jc w:val="both"/>
        <w:rPr>
          <w:rFonts w:eastAsia="Calibri" w:cs="Arial"/>
          <w:sz w:val="20"/>
          <w:szCs w:val="20"/>
        </w:rPr>
      </w:pPr>
      <w:r w:rsidRPr="00BD14C2">
        <w:rPr>
          <w:rFonts w:eastAsia="Calibri" w:cs="Arial"/>
          <w:color w:val="000000" w:themeColor="text1"/>
          <w:sz w:val="20"/>
          <w:szCs w:val="20"/>
        </w:rPr>
        <w:t xml:space="preserve">Prekių perdavimo - </w:t>
      </w:r>
      <w:r w:rsidRPr="00BD14C2">
        <w:rPr>
          <w:rFonts w:eastAsia="Calibri" w:cs="Arial"/>
          <w:sz w:val="20"/>
          <w:szCs w:val="20"/>
        </w:rPr>
        <w:t xml:space="preserve">priėmimo ar Garantinio laikotarpio metu pastebėtiems trūkumams šalinti nustatomas </w:t>
      </w:r>
      <w:sdt>
        <w:sdtPr>
          <w:rPr>
            <w:rFonts w:eastAsia="Calibri" w:cs="Arial"/>
            <w:sz w:val="20"/>
            <w:szCs w:val="20"/>
          </w:rPr>
          <w:id w:val="-1313397214"/>
          <w:placeholder>
            <w:docPart w:val="7C4C0702517845CABAF2DFA6D452DB15"/>
          </w:placeholder>
          <w:text/>
        </w:sdtPr>
        <w:sdtEndPr/>
        <w:sdtContent>
          <w:r w:rsidRPr="00BD14C2">
            <w:rPr>
              <w:rFonts w:eastAsia="Calibri" w:cs="Arial"/>
              <w:sz w:val="20"/>
              <w:szCs w:val="20"/>
            </w:rPr>
            <w:t>10</w:t>
          </w:r>
        </w:sdtContent>
      </w:sdt>
      <w:r w:rsidRPr="00BD14C2">
        <w:rPr>
          <w:rFonts w:eastAsia="Calibri" w:cs="Arial"/>
          <w:sz w:val="20"/>
          <w:szCs w:val="20"/>
        </w:rPr>
        <w:t xml:space="preserve"> (dešimties) </w:t>
      </w:r>
      <w:sdt>
        <w:sdtPr>
          <w:rPr>
            <w:rFonts w:eastAsia="Calibri" w:cs="Arial"/>
            <w:sz w:val="20"/>
            <w:szCs w:val="20"/>
          </w:rPr>
          <w:id w:val="884210418"/>
          <w:placeholder>
            <w:docPart w:val="620B19F3CF994A0E949E67F7C3E3BF42"/>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EndPr/>
        <w:sdtContent>
          <w:r w:rsidRPr="00BD14C2">
            <w:rPr>
              <w:rFonts w:eastAsia="Calibri" w:cs="Arial"/>
              <w:sz w:val="20"/>
              <w:szCs w:val="20"/>
            </w:rPr>
            <w:t>darbo dienų</w:t>
          </w:r>
        </w:sdtContent>
      </w:sdt>
      <w:r w:rsidRPr="00BD14C2">
        <w:rPr>
          <w:rFonts w:eastAsia="Calibri" w:cs="Arial"/>
          <w:sz w:val="20"/>
          <w:szCs w:val="20"/>
        </w:rPr>
        <w:t xml:space="preserve"> terminas 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3C2C7500" w14:textId="77777777" w:rsidR="00F70FD4" w:rsidRPr="00BD14C2" w:rsidRDefault="00F70FD4" w:rsidP="00BD14C2">
      <w:pPr>
        <w:numPr>
          <w:ilvl w:val="1"/>
          <w:numId w:val="20"/>
        </w:numPr>
        <w:tabs>
          <w:tab w:val="left" w:pos="142"/>
          <w:tab w:val="left" w:pos="567"/>
        </w:tabs>
        <w:ind w:left="0" w:firstLine="0"/>
        <w:contextualSpacing/>
        <w:jc w:val="both"/>
        <w:rPr>
          <w:rFonts w:eastAsia="Calibri" w:cs="Arial"/>
          <w:sz w:val="20"/>
          <w:szCs w:val="20"/>
        </w:rPr>
      </w:pPr>
      <w:r w:rsidRPr="00BD14C2">
        <w:rPr>
          <w:rFonts w:eastAsia="Calibri" w:cs="Arial"/>
          <w:sz w:val="20"/>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17690627" w14:textId="7A5DC8B6" w:rsidR="00105C62" w:rsidRPr="006C37E7" w:rsidRDefault="00F70FD4" w:rsidP="00E5706D">
      <w:pPr>
        <w:numPr>
          <w:ilvl w:val="1"/>
          <w:numId w:val="20"/>
        </w:numPr>
        <w:tabs>
          <w:tab w:val="left" w:pos="142"/>
          <w:tab w:val="left" w:pos="567"/>
        </w:tabs>
        <w:ind w:left="0" w:firstLine="0"/>
        <w:contextualSpacing/>
        <w:jc w:val="both"/>
        <w:rPr>
          <w:rFonts w:eastAsia="Arial" w:cs="Arial"/>
          <w:sz w:val="20"/>
          <w:szCs w:val="20"/>
        </w:rPr>
      </w:pPr>
      <w:r w:rsidRPr="006C37E7">
        <w:rPr>
          <w:rFonts w:eastAsia="Arial" w:cs="Arial"/>
          <w:sz w:val="20"/>
          <w:szCs w:val="20"/>
        </w:rPr>
        <w:t>Prekių grąžinimas ir keitimas turi būti vykdomas vadovaujantis Lietuvos Respublikos civilinio kodekso (toliau – Civilinis kodeksas) pakeitimo ir papildymo įstatymu Nr. XII-700 įsigaliojusia Civilinio kodekso 6.362 straipsnio 4 dalies nuostata, kad daiktų keitimo ir grąžinimo tvarka, taip pat nekeičiamų ir negrąžinamų daiktų sąrašas nustatyti Mažmeninės prekybos taisyklėse (taisyklės patvirtintos Lietuvos Respublikos Vyriausybės 2014 m. liepos 22 d nutarimu Nr. 738 (aktualia redakcija ).</w:t>
      </w:r>
    </w:p>
    <w:p w14:paraId="6BD3EEC7" w14:textId="77777777" w:rsidR="00711C59" w:rsidRPr="00BD14C2" w:rsidRDefault="00711C59" w:rsidP="00BD14C2">
      <w:pPr>
        <w:ind w:firstLine="0"/>
        <w:jc w:val="both"/>
        <w:rPr>
          <w:rFonts w:cs="Arial"/>
          <w:sz w:val="20"/>
          <w:szCs w:val="20"/>
          <w:u w:val="single"/>
        </w:rPr>
      </w:pPr>
    </w:p>
    <w:p w14:paraId="331DCC01" w14:textId="0B25549B" w:rsidR="00105C62" w:rsidRPr="00BD14C2" w:rsidRDefault="00B044DD" w:rsidP="00BD14C2">
      <w:pPr>
        <w:pStyle w:val="ListParagraph"/>
        <w:numPr>
          <w:ilvl w:val="0"/>
          <w:numId w:val="20"/>
        </w:numPr>
        <w:pBdr>
          <w:top w:val="single" w:sz="8" w:space="1" w:color="auto"/>
          <w:bottom w:val="single" w:sz="8" w:space="1" w:color="auto"/>
        </w:pBdr>
        <w:shd w:val="clear" w:color="auto" w:fill="D9D9D9" w:themeFill="background1" w:themeFillShade="D9"/>
        <w:tabs>
          <w:tab w:val="left" w:pos="360"/>
        </w:tabs>
        <w:ind w:hanging="720"/>
        <w:rPr>
          <w:rFonts w:eastAsia="Arial" w:cs="Arial"/>
          <w:b/>
          <w:bCs/>
          <w:sz w:val="20"/>
          <w:szCs w:val="20"/>
        </w:rPr>
      </w:pPr>
      <w:r w:rsidRPr="00BD14C2">
        <w:rPr>
          <w:rFonts w:eastAsia="Arial" w:cs="Arial"/>
          <w:b/>
          <w:bCs/>
          <w:sz w:val="20"/>
          <w:szCs w:val="20"/>
        </w:rPr>
        <w:t>KITI REIKALAVIMAI</w:t>
      </w:r>
    </w:p>
    <w:p w14:paraId="7B37E241" w14:textId="77777777" w:rsidR="00B044DD" w:rsidRPr="00BD14C2" w:rsidRDefault="00B044DD" w:rsidP="00BD14C2">
      <w:pPr>
        <w:numPr>
          <w:ilvl w:val="1"/>
          <w:numId w:val="20"/>
        </w:numPr>
        <w:tabs>
          <w:tab w:val="left" w:pos="142"/>
          <w:tab w:val="left" w:pos="540"/>
          <w:tab w:val="left" w:pos="567"/>
        </w:tabs>
        <w:ind w:left="0" w:firstLine="0"/>
        <w:contextualSpacing/>
        <w:jc w:val="both"/>
        <w:rPr>
          <w:rFonts w:eastAsia="Calibri" w:cs="Arial"/>
          <w:iCs/>
          <w:sz w:val="20"/>
          <w:szCs w:val="20"/>
        </w:rPr>
      </w:pPr>
      <w:r w:rsidRPr="00BD14C2">
        <w:rPr>
          <w:rFonts w:eastAsia="Arial" w:cs="Arial"/>
          <w:sz w:val="20"/>
          <w:szCs w:val="20"/>
        </w:rPr>
        <w:t>Įsigytiems filtrams turi būti pateikiama visa filtrų gamintojo pridedama (komplektuojama) dokumentacija (jeigu tokia yra), t. y. gamintojo sertifikatai, kokybės pažymėjimai, medžiagų kokybės deklaracijos, naudojimo, montavimo ir/ar surinkimo instrukcijos  ir kita (priklausomai nuo filtrų rūšies).</w:t>
      </w:r>
    </w:p>
    <w:p w14:paraId="29EFD74B" w14:textId="77777777" w:rsidR="00B044DD" w:rsidRPr="00BD14C2" w:rsidRDefault="00B044DD" w:rsidP="00BD14C2">
      <w:pPr>
        <w:numPr>
          <w:ilvl w:val="1"/>
          <w:numId w:val="20"/>
        </w:numPr>
        <w:tabs>
          <w:tab w:val="left" w:pos="142"/>
          <w:tab w:val="left" w:pos="540"/>
          <w:tab w:val="left" w:pos="567"/>
        </w:tabs>
        <w:ind w:left="0" w:firstLine="0"/>
        <w:contextualSpacing/>
        <w:jc w:val="both"/>
        <w:rPr>
          <w:rFonts w:eastAsia="Calibri" w:cs="Arial"/>
          <w:iCs/>
          <w:sz w:val="20"/>
          <w:szCs w:val="20"/>
        </w:rPr>
      </w:pPr>
      <w:r w:rsidRPr="00BD14C2">
        <w:rPr>
          <w:rFonts w:eastAsia="Arial" w:cs="Arial"/>
          <w:sz w:val="20"/>
          <w:szCs w:val="20"/>
        </w:rPr>
        <w:t>Filtrų naudojimo, montavimo ir/ ar surinkimo instrukcijos turi būti pateikiamos lietuvių kalba, o kiti  filtrų dokumentai turi būti pateikiami lietuvių  ir/arba anglų kalbomis.</w:t>
      </w:r>
    </w:p>
    <w:p w14:paraId="71231F80" w14:textId="7C6094D9" w:rsidR="00B044DD" w:rsidRPr="00BD14C2" w:rsidRDefault="00B044DD" w:rsidP="00BD14C2">
      <w:pPr>
        <w:numPr>
          <w:ilvl w:val="1"/>
          <w:numId w:val="20"/>
        </w:numPr>
        <w:tabs>
          <w:tab w:val="left" w:pos="142"/>
          <w:tab w:val="left" w:pos="540"/>
          <w:tab w:val="left" w:pos="567"/>
        </w:tabs>
        <w:ind w:left="0" w:firstLine="0"/>
        <w:contextualSpacing/>
        <w:jc w:val="both"/>
        <w:rPr>
          <w:rFonts w:eastAsia="Calibri" w:cs="Arial"/>
          <w:iCs/>
          <w:sz w:val="20"/>
          <w:szCs w:val="20"/>
        </w:rPr>
      </w:pPr>
      <w:r w:rsidRPr="00BD14C2">
        <w:rPr>
          <w:rFonts w:eastAsia="Arial" w:cs="Arial"/>
          <w:sz w:val="20"/>
          <w:szCs w:val="20"/>
        </w:rPr>
        <w:t xml:space="preserve">Dokumentai, nurodyti Techninės specifikacijos </w:t>
      </w:r>
      <w:r w:rsidR="0006080B" w:rsidRPr="00BD14C2">
        <w:rPr>
          <w:rFonts w:eastAsia="Arial" w:cs="Arial"/>
          <w:sz w:val="20"/>
          <w:szCs w:val="20"/>
          <w:lang w:val="en-US"/>
        </w:rPr>
        <w:t>5</w:t>
      </w:r>
      <w:r w:rsidRPr="00BD14C2">
        <w:rPr>
          <w:rFonts w:eastAsia="Arial" w:cs="Arial"/>
          <w:sz w:val="20"/>
          <w:szCs w:val="20"/>
          <w:lang w:val="en-US"/>
        </w:rPr>
        <w:t xml:space="preserve">.1. ir </w:t>
      </w:r>
      <w:r w:rsidR="0006080B" w:rsidRPr="00BD14C2">
        <w:rPr>
          <w:rFonts w:eastAsia="Arial" w:cs="Arial"/>
          <w:sz w:val="20"/>
          <w:szCs w:val="20"/>
          <w:lang w:val="en-US"/>
        </w:rPr>
        <w:t>5</w:t>
      </w:r>
      <w:r w:rsidRPr="00BD14C2">
        <w:rPr>
          <w:rFonts w:eastAsia="Arial" w:cs="Arial"/>
          <w:sz w:val="20"/>
          <w:szCs w:val="20"/>
          <w:lang w:val="en-US"/>
        </w:rPr>
        <w:t>.2. punktuose, turi b</w:t>
      </w:r>
      <w:r w:rsidRPr="00BD14C2">
        <w:rPr>
          <w:rFonts w:eastAsia="Arial" w:cs="Arial"/>
          <w:sz w:val="20"/>
          <w:szCs w:val="20"/>
        </w:rPr>
        <w:t>ūti pateikiami elektroniniu formatu.</w:t>
      </w:r>
    </w:p>
    <w:p w14:paraId="44BD7A19" w14:textId="0E0D60D9" w:rsidR="00F70FD4" w:rsidRPr="00BD14C2" w:rsidRDefault="00F70FD4" w:rsidP="00BD14C2">
      <w:pPr>
        <w:ind w:firstLine="0"/>
        <w:rPr>
          <w:rFonts w:cs="Arial"/>
          <w:sz w:val="20"/>
          <w:szCs w:val="20"/>
        </w:rPr>
      </w:pPr>
    </w:p>
    <w:sectPr w:rsidR="00F70FD4" w:rsidRPr="00BD14C2">
      <w:headerReference w:type="even" r:id="rId11"/>
      <w:headerReference w:type="default" r:id="rId12"/>
      <w:head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152C" w14:textId="77777777" w:rsidR="005503FA" w:rsidRDefault="005503FA" w:rsidP="003A053D">
      <w:r>
        <w:separator/>
      </w:r>
    </w:p>
  </w:endnote>
  <w:endnote w:type="continuationSeparator" w:id="0">
    <w:p w14:paraId="6CEC4D26" w14:textId="77777777" w:rsidR="005503FA" w:rsidRDefault="005503FA" w:rsidP="003A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CC4B" w14:textId="77777777" w:rsidR="005503FA" w:rsidRDefault="005503FA" w:rsidP="003A053D">
      <w:r>
        <w:separator/>
      </w:r>
    </w:p>
  </w:footnote>
  <w:footnote w:type="continuationSeparator" w:id="0">
    <w:p w14:paraId="755C0710" w14:textId="77777777" w:rsidR="005503FA" w:rsidRDefault="005503FA" w:rsidP="003A053D">
      <w:r>
        <w:continuationSeparator/>
      </w:r>
    </w:p>
  </w:footnote>
  <w:footnote w:id="1">
    <w:p w14:paraId="189618F0" w14:textId="4271FBAE" w:rsidR="00560AF8" w:rsidRPr="00A87553" w:rsidRDefault="00560AF8">
      <w:pPr>
        <w:pStyle w:val="FootnoteText"/>
        <w:rPr>
          <w:sz w:val="16"/>
          <w:szCs w:val="16"/>
        </w:rPr>
      </w:pPr>
      <w:r w:rsidRPr="00A87553">
        <w:rPr>
          <w:rStyle w:val="FootnoteReference"/>
          <w:sz w:val="16"/>
          <w:szCs w:val="16"/>
        </w:rPr>
        <w:footnoteRef/>
      </w:r>
      <w:r w:rsidRPr="00A87553">
        <w:rPr>
          <w:sz w:val="16"/>
          <w:szCs w:val="16"/>
        </w:rPr>
        <w:t xml:space="preserve"> </w:t>
      </w:r>
      <w:r w:rsidR="00A87553" w:rsidRPr="00A87553">
        <w:rPr>
          <w:sz w:val="16"/>
          <w:szCs w:val="16"/>
        </w:rPr>
        <w:t>Pirkėjo naudojama "Turto valdymo sistema"</w:t>
      </w:r>
    </w:p>
  </w:footnote>
  <w:footnote w:id="2">
    <w:p w14:paraId="6523C6BE" w14:textId="31CA9AA8" w:rsidR="00560AF8" w:rsidRDefault="00560AF8">
      <w:pPr>
        <w:pStyle w:val="FootnoteText"/>
      </w:pPr>
      <w:r w:rsidRPr="00A87553">
        <w:rPr>
          <w:rStyle w:val="FootnoteReference"/>
          <w:sz w:val="16"/>
          <w:szCs w:val="16"/>
        </w:rPr>
        <w:footnoteRef/>
      </w:r>
      <w:r w:rsidRPr="00A87553">
        <w:rPr>
          <w:sz w:val="16"/>
          <w:szCs w:val="16"/>
        </w:rPr>
        <w:t xml:space="preserve"> </w:t>
      </w:r>
      <w:r w:rsidR="00A87553" w:rsidRPr="00A87553">
        <w:rPr>
          <w:sz w:val="16"/>
          <w:szCs w:val="16"/>
        </w:rPr>
        <w:t>Pirkėjo naudojamos TVS sistemos prekei suteiktas kodas, naudojamas pirkimo Užsakymuose, pateikiamuose Tiekėjui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630E" w14:textId="5970F033" w:rsidR="003A053D" w:rsidRDefault="003A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7C53" w14:textId="4CD552E8" w:rsidR="003A053D" w:rsidRDefault="003A0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8DDD" w14:textId="3249985D" w:rsidR="003A053D" w:rsidRDefault="003A0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E2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8957BC"/>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15070C"/>
    <w:multiLevelType w:val="multilevel"/>
    <w:tmpl w:val="C35421F4"/>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605487"/>
    <w:multiLevelType w:val="multilevel"/>
    <w:tmpl w:val="A9DCDEAE"/>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b w:val="0"/>
        <w:bCs w:val="0"/>
        <w:i w:val="0"/>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292B7FB0"/>
    <w:multiLevelType w:val="multilevel"/>
    <w:tmpl w:val="BC2EEB98"/>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C9601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CA2730"/>
    <w:multiLevelType w:val="multilevel"/>
    <w:tmpl w:val="2EDC1DF2"/>
    <w:lvl w:ilvl="0">
      <w:start w:val="1"/>
      <w:numFmt w:val="decimal"/>
      <w:lvlText w:val="%1."/>
      <w:lvlJc w:val="left"/>
      <w:pPr>
        <w:ind w:left="720" w:hanging="360"/>
      </w:pPr>
      <w:rPr>
        <w:rFonts w:hint="default"/>
        <w:b w:val="0"/>
        <w:bCs/>
        <w:color w:val="auto"/>
      </w:rPr>
    </w:lvl>
    <w:lvl w:ilvl="1">
      <w:start w:val="1"/>
      <w:numFmt w:val="decimal"/>
      <w:lvlText w:val="%1.%2."/>
      <w:lvlJc w:val="left"/>
      <w:pPr>
        <w:ind w:left="4330" w:hanging="360"/>
      </w:pPr>
      <w:rPr>
        <w:b w:val="0"/>
        <w:bCs w:val="0"/>
        <w:i w:val="0"/>
        <w:strike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29743D"/>
    <w:multiLevelType w:val="multilevel"/>
    <w:tmpl w:val="083E9BC2"/>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E87112"/>
    <w:multiLevelType w:val="multilevel"/>
    <w:tmpl w:val="D73A5AA0"/>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835FCA"/>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43653D"/>
    <w:multiLevelType w:val="multilevel"/>
    <w:tmpl w:val="631A41F6"/>
    <w:lvl w:ilvl="0">
      <w:start w:val="2"/>
      <w:numFmt w:val="decimal"/>
      <w:lvlText w:val="%1."/>
      <w:lvlJc w:val="left"/>
      <w:pPr>
        <w:ind w:left="360" w:hanging="360"/>
      </w:pPr>
      <w:rPr>
        <w:rFonts w:eastAsiaTheme="minorHAnsi" w:cstheme="minorBidi" w:hint="default"/>
        <w:sz w:val="22"/>
      </w:rPr>
    </w:lvl>
    <w:lvl w:ilvl="1">
      <w:start w:val="1"/>
      <w:numFmt w:val="decimal"/>
      <w:lvlText w:val="%1.%2."/>
      <w:lvlJc w:val="left"/>
      <w:pPr>
        <w:ind w:left="360" w:hanging="360"/>
      </w:pPr>
      <w:rPr>
        <w:rFonts w:eastAsiaTheme="minorHAnsi" w:cstheme="minorBidi" w:hint="default"/>
        <w:b w:val="0"/>
        <w:bCs w:val="0"/>
        <w:i w:val="0"/>
        <w:iCs w:val="0"/>
        <w:color w:val="auto"/>
        <w:sz w:val="20"/>
        <w:szCs w:val="18"/>
      </w:rPr>
    </w:lvl>
    <w:lvl w:ilvl="2">
      <w:start w:val="1"/>
      <w:numFmt w:val="decimal"/>
      <w:lvlText w:val="%1.%2.%3."/>
      <w:lvlJc w:val="left"/>
      <w:pPr>
        <w:ind w:left="720" w:hanging="720"/>
      </w:pPr>
      <w:rPr>
        <w:rFonts w:eastAsiaTheme="minorHAnsi" w:cstheme="minorBidi" w:hint="default"/>
        <w:sz w:val="22"/>
      </w:rPr>
    </w:lvl>
    <w:lvl w:ilvl="3">
      <w:start w:val="1"/>
      <w:numFmt w:val="decimal"/>
      <w:lvlText w:val="%1.%2.%3.%4."/>
      <w:lvlJc w:val="left"/>
      <w:pPr>
        <w:ind w:left="720" w:hanging="720"/>
      </w:pPr>
      <w:rPr>
        <w:rFonts w:eastAsiaTheme="minorHAnsi" w:cstheme="minorBidi" w:hint="default"/>
        <w:sz w:val="22"/>
      </w:rPr>
    </w:lvl>
    <w:lvl w:ilvl="4">
      <w:start w:val="1"/>
      <w:numFmt w:val="decimal"/>
      <w:lvlText w:val="%1.%2.%3.%4.%5."/>
      <w:lvlJc w:val="left"/>
      <w:pPr>
        <w:ind w:left="1080" w:hanging="1080"/>
      </w:pPr>
      <w:rPr>
        <w:rFonts w:eastAsiaTheme="minorHAnsi" w:cstheme="minorBidi" w:hint="default"/>
        <w:sz w:val="22"/>
      </w:rPr>
    </w:lvl>
    <w:lvl w:ilvl="5">
      <w:start w:val="1"/>
      <w:numFmt w:val="decimal"/>
      <w:lvlText w:val="%1.%2.%3.%4.%5.%6."/>
      <w:lvlJc w:val="left"/>
      <w:pPr>
        <w:ind w:left="1080" w:hanging="1080"/>
      </w:pPr>
      <w:rPr>
        <w:rFonts w:eastAsiaTheme="minorHAnsi" w:cstheme="minorBidi" w:hint="default"/>
        <w:sz w:val="22"/>
      </w:rPr>
    </w:lvl>
    <w:lvl w:ilvl="6">
      <w:start w:val="1"/>
      <w:numFmt w:val="decimal"/>
      <w:lvlText w:val="%1.%2.%3.%4.%5.%6.%7."/>
      <w:lvlJc w:val="left"/>
      <w:pPr>
        <w:ind w:left="1440" w:hanging="1440"/>
      </w:pPr>
      <w:rPr>
        <w:rFonts w:eastAsiaTheme="minorHAnsi" w:cstheme="minorBidi" w:hint="default"/>
        <w:sz w:val="22"/>
      </w:rPr>
    </w:lvl>
    <w:lvl w:ilvl="7">
      <w:start w:val="1"/>
      <w:numFmt w:val="decimal"/>
      <w:lvlText w:val="%1.%2.%3.%4.%5.%6.%7.%8."/>
      <w:lvlJc w:val="left"/>
      <w:pPr>
        <w:ind w:left="1440" w:hanging="1440"/>
      </w:pPr>
      <w:rPr>
        <w:rFonts w:eastAsiaTheme="minorHAnsi" w:cstheme="minorBidi" w:hint="default"/>
        <w:sz w:val="22"/>
      </w:rPr>
    </w:lvl>
    <w:lvl w:ilvl="8">
      <w:start w:val="1"/>
      <w:numFmt w:val="decimal"/>
      <w:lvlText w:val="%1.%2.%3.%4.%5.%6.%7.%8.%9."/>
      <w:lvlJc w:val="left"/>
      <w:pPr>
        <w:ind w:left="1800" w:hanging="1800"/>
      </w:pPr>
      <w:rPr>
        <w:rFonts w:eastAsiaTheme="minorHAnsi" w:cstheme="minorBidi" w:hint="default"/>
        <w:sz w:val="22"/>
      </w:rPr>
    </w:lvl>
  </w:abstractNum>
  <w:abstractNum w:abstractNumId="1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3D1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932E36"/>
    <w:multiLevelType w:val="multilevel"/>
    <w:tmpl w:val="D7209756"/>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82154E"/>
    <w:multiLevelType w:val="multilevel"/>
    <w:tmpl w:val="DECE3C6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bCs/>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215507"/>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1210BB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364B4C"/>
    <w:multiLevelType w:val="multilevel"/>
    <w:tmpl w:val="67E65406"/>
    <w:lvl w:ilvl="0">
      <w:start w:val="1"/>
      <w:numFmt w:val="decimal"/>
      <w:lvlText w:val="%1."/>
      <w:lvlJc w:val="left"/>
      <w:pPr>
        <w:ind w:left="720" w:hanging="360"/>
      </w:pPr>
      <w:rPr>
        <w:rFonts w:hint="default"/>
        <w:b/>
        <w:color w:val="auto"/>
      </w:rPr>
    </w:lvl>
    <w:lvl w:ilvl="1">
      <w:start w:val="2"/>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F716D6"/>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771D0C"/>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E7456A"/>
    <w:multiLevelType w:val="multilevel"/>
    <w:tmpl w:val="1BC4A76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39443419">
    <w:abstractNumId w:val="4"/>
  </w:num>
  <w:num w:numId="2" w16cid:durableId="1480614106">
    <w:abstractNumId w:val="19"/>
  </w:num>
  <w:num w:numId="3" w16cid:durableId="1274558705">
    <w:abstractNumId w:val="14"/>
  </w:num>
  <w:num w:numId="4" w16cid:durableId="1215657444">
    <w:abstractNumId w:val="7"/>
  </w:num>
  <w:num w:numId="5" w16cid:durableId="1033531782">
    <w:abstractNumId w:val="26"/>
  </w:num>
  <w:num w:numId="6" w16cid:durableId="1953705568">
    <w:abstractNumId w:val="24"/>
  </w:num>
  <w:num w:numId="7" w16cid:durableId="1190491186">
    <w:abstractNumId w:val="17"/>
  </w:num>
  <w:num w:numId="8" w16cid:durableId="72818471">
    <w:abstractNumId w:val="6"/>
  </w:num>
  <w:num w:numId="9" w16cid:durableId="2062359727">
    <w:abstractNumId w:val="23"/>
  </w:num>
  <w:num w:numId="10" w16cid:durableId="1157499798">
    <w:abstractNumId w:val="11"/>
  </w:num>
  <w:num w:numId="11" w16cid:durableId="887450015">
    <w:abstractNumId w:val="27"/>
  </w:num>
  <w:num w:numId="12" w16cid:durableId="594098381">
    <w:abstractNumId w:val="1"/>
  </w:num>
  <w:num w:numId="13" w16cid:durableId="1777866626">
    <w:abstractNumId w:val="22"/>
  </w:num>
  <w:num w:numId="14" w16cid:durableId="1762557223">
    <w:abstractNumId w:val="18"/>
  </w:num>
  <w:num w:numId="15" w16cid:durableId="568344746">
    <w:abstractNumId w:val="2"/>
  </w:num>
  <w:num w:numId="16" w16cid:durableId="998119789">
    <w:abstractNumId w:val="28"/>
  </w:num>
  <w:num w:numId="17" w16cid:durableId="426538124">
    <w:abstractNumId w:val="13"/>
  </w:num>
  <w:num w:numId="18" w16cid:durableId="339817278">
    <w:abstractNumId w:val="25"/>
  </w:num>
  <w:num w:numId="19" w16cid:durableId="850074074">
    <w:abstractNumId w:val="3"/>
  </w:num>
  <w:num w:numId="20" w16cid:durableId="218252655">
    <w:abstractNumId w:val="5"/>
  </w:num>
  <w:num w:numId="21" w16cid:durableId="1615600084">
    <w:abstractNumId w:val="16"/>
  </w:num>
  <w:num w:numId="22" w16cid:durableId="924414867">
    <w:abstractNumId w:val="10"/>
  </w:num>
  <w:num w:numId="23" w16cid:durableId="1446734769">
    <w:abstractNumId w:val="8"/>
  </w:num>
  <w:num w:numId="24" w16cid:durableId="425465000">
    <w:abstractNumId w:val="12"/>
  </w:num>
  <w:num w:numId="25" w16cid:durableId="1543907940">
    <w:abstractNumId w:val="15"/>
  </w:num>
  <w:num w:numId="26" w16cid:durableId="23480935">
    <w:abstractNumId w:val="20"/>
  </w:num>
  <w:num w:numId="27" w16cid:durableId="338582041">
    <w:abstractNumId w:val="21"/>
  </w:num>
  <w:num w:numId="28" w16cid:durableId="804814555">
    <w:abstractNumId w:val="9"/>
  </w:num>
  <w:num w:numId="29" w16cid:durableId="179189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3D"/>
    <w:rsid w:val="0006080B"/>
    <w:rsid w:val="00061FF6"/>
    <w:rsid w:val="00094BA4"/>
    <w:rsid w:val="000A0B17"/>
    <w:rsid w:val="000E27BB"/>
    <w:rsid w:val="000E657C"/>
    <w:rsid w:val="000F0870"/>
    <w:rsid w:val="00105C62"/>
    <w:rsid w:val="001526B2"/>
    <w:rsid w:val="001565A5"/>
    <w:rsid w:val="00180BC9"/>
    <w:rsid w:val="00191BE3"/>
    <w:rsid w:val="001A122B"/>
    <w:rsid w:val="001B2718"/>
    <w:rsid w:val="001B625B"/>
    <w:rsid w:val="001E6CD7"/>
    <w:rsid w:val="00247F94"/>
    <w:rsid w:val="00273CCD"/>
    <w:rsid w:val="002C5CAC"/>
    <w:rsid w:val="002E22FE"/>
    <w:rsid w:val="002E4C3E"/>
    <w:rsid w:val="00335F84"/>
    <w:rsid w:val="00374EED"/>
    <w:rsid w:val="00397329"/>
    <w:rsid w:val="003A053D"/>
    <w:rsid w:val="00490BE4"/>
    <w:rsid w:val="004B44EF"/>
    <w:rsid w:val="00541B3D"/>
    <w:rsid w:val="005503FA"/>
    <w:rsid w:val="00552A86"/>
    <w:rsid w:val="00560AF8"/>
    <w:rsid w:val="00572F62"/>
    <w:rsid w:val="005B0AB5"/>
    <w:rsid w:val="005B37BF"/>
    <w:rsid w:val="005B4E76"/>
    <w:rsid w:val="005C3CAE"/>
    <w:rsid w:val="0063062D"/>
    <w:rsid w:val="006721A0"/>
    <w:rsid w:val="00676673"/>
    <w:rsid w:val="006A19C8"/>
    <w:rsid w:val="006C142E"/>
    <w:rsid w:val="006C37E7"/>
    <w:rsid w:val="00711C59"/>
    <w:rsid w:val="007474AB"/>
    <w:rsid w:val="0075333C"/>
    <w:rsid w:val="0077588E"/>
    <w:rsid w:val="00795916"/>
    <w:rsid w:val="007D0F88"/>
    <w:rsid w:val="0080311C"/>
    <w:rsid w:val="008432EA"/>
    <w:rsid w:val="008441FE"/>
    <w:rsid w:val="008B4150"/>
    <w:rsid w:val="0091273D"/>
    <w:rsid w:val="0098026F"/>
    <w:rsid w:val="009A7B03"/>
    <w:rsid w:val="009D3345"/>
    <w:rsid w:val="00A353B0"/>
    <w:rsid w:val="00A65DD3"/>
    <w:rsid w:val="00A87553"/>
    <w:rsid w:val="00AC0950"/>
    <w:rsid w:val="00B044DD"/>
    <w:rsid w:val="00B17262"/>
    <w:rsid w:val="00B2576B"/>
    <w:rsid w:val="00B5756C"/>
    <w:rsid w:val="00BB55AD"/>
    <w:rsid w:val="00BD14C2"/>
    <w:rsid w:val="00C17B7C"/>
    <w:rsid w:val="00C61AD0"/>
    <w:rsid w:val="00C67EED"/>
    <w:rsid w:val="00C877F7"/>
    <w:rsid w:val="00CB1619"/>
    <w:rsid w:val="00CB25BB"/>
    <w:rsid w:val="00CD1639"/>
    <w:rsid w:val="00D412BD"/>
    <w:rsid w:val="00D80ECB"/>
    <w:rsid w:val="00D92F7C"/>
    <w:rsid w:val="00E0190D"/>
    <w:rsid w:val="00E16D6B"/>
    <w:rsid w:val="00E310B9"/>
    <w:rsid w:val="00E37974"/>
    <w:rsid w:val="00E5706D"/>
    <w:rsid w:val="00E63FCC"/>
    <w:rsid w:val="00EA00CE"/>
    <w:rsid w:val="00EC0E16"/>
    <w:rsid w:val="00F06E74"/>
    <w:rsid w:val="00F46410"/>
    <w:rsid w:val="00F70FD4"/>
    <w:rsid w:val="00F9296E"/>
    <w:rsid w:val="00F92EA0"/>
    <w:rsid w:val="00FA10DE"/>
    <w:rsid w:val="00FB3A92"/>
    <w:rsid w:val="319880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9D59"/>
  <w15:chartTrackingRefBased/>
  <w15:docId w15:val="{4BDFC3E6-CD1F-4194-97ED-71F0B352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3B0"/>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3A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5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5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5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5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53D"/>
    <w:rPr>
      <w:rFonts w:eastAsiaTheme="majorEastAsia" w:cstheme="majorBidi"/>
      <w:color w:val="272727" w:themeColor="text1" w:themeTint="D8"/>
    </w:rPr>
  </w:style>
  <w:style w:type="paragraph" w:styleId="Title">
    <w:name w:val="Title"/>
    <w:basedOn w:val="Normal"/>
    <w:next w:val="Normal"/>
    <w:link w:val="TitleChar"/>
    <w:uiPriority w:val="10"/>
    <w:qFormat/>
    <w:rsid w:val="003A05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53D"/>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53D"/>
    <w:pPr>
      <w:spacing w:before="160"/>
      <w:jc w:val="center"/>
    </w:pPr>
    <w:rPr>
      <w:i/>
      <w:iCs/>
      <w:color w:val="404040" w:themeColor="text1" w:themeTint="BF"/>
    </w:rPr>
  </w:style>
  <w:style w:type="character" w:customStyle="1" w:styleId="QuoteChar">
    <w:name w:val="Quote Char"/>
    <w:basedOn w:val="DefaultParagraphFont"/>
    <w:link w:val="Quote"/>
    <w:uiPriority w:val="29"/>
    <w:rsid w:val="003A053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3A053D"/>
    <w:pPr>
      <w:ind w:left="720"/>
      <w:contextualSpacing/>
    </w:pPr>
  </w:style>
  <w:style w:type="character" w:styleId="IntenseEmphasis">
    <w:name w:val="Intense Emphasis"/>
    <w:basedOn w:val="DefaultParagraphFont"/>
    <w:uiPriority w:val="21"/>
    <w:qFormat/>
    <w:rsid w:val="003A053D"/>
    <w:rPr>
      <w:i/>
      <w:iCs/>
      <w:color w:val="0F4761" w:themeColor="accent1" w:themeShade="BF"/>
    </w:rPr>
  </w:style>
  <w:style w:type="paragraph" w:styleId="IntenseQuote">
    <w:name w:val="Intense Quote"/>
    <w:basedOn w:val="Normal"/>
    <w:next w:val="Normal"/>
    <w:link w:val="IntenseQuoteChar"/>
    <w:uiPriority w:val="30"/>
    <w:qFormat/>
    <w:rsid w:val="003A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53D"/>
    <w:rPr>
      <w:i/>
      <w:iCs/>
      <w:color w:val="0F4761" w:themeColor="accent1" w:themeShade="BF"/>
    </w:rPr>
  </w:style>
  <w:style w:type="character" w:styleId="IntenseReference">
    <w:name w:val="Intense Reference"/>
    <w:basedOn w:val="DefaultParagraphFont"/>
    <w:uiPriority w:val="32"/>
    <w:qFormat/>
    <w:rsid w:val="003A053D"/>
    <w:rPr>
      <w:b/>
      <w:bCs/>
      <w:smallCaps/>
      <w:color w:val="0F4761" w:themeColor="accent1" w:themeShade="BF"/>
      <w:spacing w:val="5"/>
    </w:rPr>
  </w:style>
  <w:style w:type="paragraph" w:styleId="Header">
    <w:name w:val="header"/>
    <w:basedOn w:val="Normal"/>
    <w:link w:val="HeaderChar"/>
    <w:uiPriority w:val="99"/>
    <w:unhideWhenUsed/>
    <w:rsid w:val="003A053D"/>
    <w:pPr>
      <w:tabs>
        <w:tab w:val="center" w:pos="4819"/>
        <w:tab w:val="right" w:pos="9638"/>
      </w:tabs>
    </w:pPr>
  </w:style>
  <w:style w:type="character" w:customStyle="1" w:styleId="HeaderChar">
    <w:name w:val="Header Char"/>
    <w:basedOn w:val="DefaultParagraphFont"/>
    <w:link w:val="Header"/>
    <w:uiPriority w:val="99"/>
    <w:rsid w:val="003A053D"/>
  </w:style>
  <w:style w:type="character" w:styleId="Hyperlink">
    <w:name w:val="Hyperlink"/>
    <w:basedOn w:val="DefaultParagraphFont"/>
    <w:uiPriority w:val="99"/>
    <w:rsid w:val="00A353B0"/>
    <w:rPr>
      <w:color w:val="auto"/>
      <w:u w:val="none"/>
    </w:rPr>
  </w:style>
  <w:style w:type="paragraph" w:styleId="CommentText">
    <w:name w:val="annotation text"/>
    <w:basedOn w:val="Normal"/>
    <w:link w:val="CommentTextChar"/>
    <w:uiPriority w:val="99"/>
    <w:unhideWhenUsed/>
    <w:rsid w:val="00A353B0"/>
    <w:rPr>
      <w:sz w:val="20"/>
      <w:szCs w:val="20"/>
    </w:rPr>
  </w:style>
  <w:style w:type="character" w:customStyle="1" w:styleId="CommentTextChar">
    <w:name w:val="Comment Text Char"/>
    <w:basedOn w:val="DefaultParagraphFont"/>
    <w:link w:val="CommentText"/>
    <w:uiPriority w:val="99"/>
    <w:rsid w:val="00A353B0"/>
    <w:rPr>
      <w:rFonts w:ascii="Arial" w:hAnsi="Arial"/>
      <w:kern w:val="0"/>
      <w:sz w:val="20"/>
      <w:szCs w:val="20"/>
      <w14:ligatures w14:val="none"/>
    </w:rPr>
  </w:style>
  <w:style w:type="table" w:styleId="TableGrid">
    <w:name w:val="Table Grid"/>
    <w:basedOn w:val="TableNormal"/>
    <w:uiPriority w:val="39"/>
    <w:rsid w:val="00A353B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353B0"/>
  </w:style>
  <w:style w:type="character" w:customStyle="1" w:styleId="Laukeliai">
    <w:name w:val="Laukeliai"/>
    <w:basedOn w:val="DefaultParagraphFont"/>
    <w:uiPriority w:val="1"/>
    <w:qFormat/>
    <w:rsid w:val="00A353B0"/>
    <w:rPr>
      <w:rFonts w:ascii="Arial" w:hAnsi="Arial"/>
      <w:sz w:val="20"/>
    </w:rPr>
  </w:style>
  <w:style w:type="character" w:customStyle="1" w:styleId="ui-provider">
    <w:name w:val="ui-provider"/>
    <w:basedOn w:val="DefaultParagraphFont"/>
    <w:rsid w:val="00A353B0"/>
  </w:style>
  <w:style w:type="paragraph" w:styleId="FootnoteText">
    <w:name w:val="footnote text"/>
    <w:basedOn w:val="Normal"/>
    <w:link w:val="FootnoteTextChar"/>
    <w:uiPriority w:val="99"/>
    <w:unhideWhenUsed/>
    <w:rsid w:val="006721A0"/>
    <w:rPr>
      <w:sz w:val="20"/>
      <w:szCs w:val="20"/>
    </w:rPr>
  </w:style>
  <w:style w:type="character" w:customStyle="1" w:styleId="FootnoteTextChar">
    <w:name w:val="Footnote Text Char"/>
    <w:basedOn w:val="DefaultParagraphFont"/>
    <w:link w:val="FootnoteText"/>
    <w:uiPriority w:val="99"/>
    <w:rsid w:val="006721A0"/>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6721A0"/>
    <w:rPr>
      <w:vertAlign w:val="superscript"/>
    </w:rPr>
  </w:style>
  <w:style w:type="paragraph" w:styleId="Footer">
    <w:name w:val="footer"/>
    <w:basedOn w:val="Normal"/>
    <w:link w:val="FooterChar"/>
    <w:unhideWhenUsed/>
    <w:rsid w:val="00105C62"/>
    <w:pPr>
      <w:tabs>
        <w:tab w:val="center" w:pos="4819"/>
        <w:tab w:val="right" w:pos="9638"/>
      </w:tabs>
    </w:pPr>
  </w:style>
  <w:style w:type="character" w:customStyle="1" w:styleId="FooterChar">
    <w:name w:val="Footer Char"/>
    <w:basedOn w:val="DefaultParagraphFont"/>
    <w:link w:val="Footer"/>
    <w:rsid w:val="00105C62"/>
    <w:rPr>
      <w:rFonts w:ascii="Arial" w:hAnsi="Arial"/>
      <w:kern w:val="0"/>
      <w:sz w:val="22"/>
      <w:szCs w:val="22"/>
      <w14:ligatures w14:val="none"/>
    </w:rPr>
  </w:style>
  <w:style w:type="paragraph" w:customStyle="1" w:styleId="Default">
    <w:name w:val="Default"/>
    <w:rsid w:val="00105C62"/>
    <w:pPr>
      <w:autoSpaceDE w:val="0"/>
      <w:autoSpaceDN w:val="0"/>
      <w:adjustRightInd w:val="0"/>
      <w:spacing w:after="0" w:line="240" w:lineRule="auto"/>
    </w:pPr>
    <w:rPr>
      <w:rFonts w:ascii="Arial" w:eastAsia="Times New Roman" w:hAnsi="Arial" w:cs="Arial"/>
      <w:color w:val="000000"/>
      <w:kern w:val="0"/>
      <w14:ligatures w14:val="none"/>
    </w:rPr>
  </w:style>
  <w:style w:type="table" w:customStyle="1" w:styleId="TableGrid1">
    <w:name w:val="Table Grid1"/>
    <w:basedOn w:val="TableNormal"/>
    <w:next w:val="TableGrid"/>
    <w:uiPriority w:val="99"/>
    <w:rsid w:val="00105C6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B44EF"/>
    <w:rPr>
      <w:sz w:val="16"/>
      <w:szCs w:val="16"/>
    </w:rPr>
  </w:style>
  <w:style w:type="paragraph" w:styleId="CommentSubject">
    <w:name w:val="annotation subject"/>
    <w:basedOn w:val="CommentText"/>
    <w:next w:val="CommentText"/>
    <w:link w:val="CommentSubjectChar"/>
    <w:uiPriority w:val="99"/>
    <w:semiHidden/>
    <w:unhideWhenUsed/>
    <w:rsid w:val="004B44EF"/>
    <w:rPr>
      <w:b/>
      <w:bCs/>
    </w:rPr>
  </w:style>
  <w:style w:type="character" w:customStyle="1" w:styleId="CommentSubjectChar">
    <w:name w:val="Comment Subject Char"/>
    <w:basedOn w:val="CommentTextChar"/>
    <w:link w:val="CommentSubject"/>
    <w:uiPriority w:val="99"/>
    <w:semiHidden/>
    <w:rsid w:val="004B44EF"/>
    <w:rPr>
      <w:rFonts w:ascii="Arial" w:hAnsi="Arial"/>
      <w:b/>
      <w:bCs/>
      <w:kern w:val="0"/>
      <w:sz w:val="20"/>
      <w:szCs w:val="20"/>
      <w14:ligatures w14:val="none"/>
    </w:rPr>
  </w:style>
  <w:style w:type="paragraph" w:styleId="Revision">
    <w:name w:val="Revision"/>
    <w:hidden/>
    <w:uiPriority w:val="99"/>
    <w:semiHidden/>
    <w:rsid w:val="00A87553"/>
    <w:pPr>
      <w:spacing w:after="0" w:line="240" w:lineRule="auto"/>
    </w:pPr>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473">
      <w:bodyDiv w:val="1"/>
      <w:marLeft w:val="0"/>
      <w:marRight w:val="0"/>
      <w:marTop w:val="0"/>
      <w:marBottom w:val="0"/>
      <w:divBdr>
        <w:top w:val="none" w:sz="0" w:space="0" w:color="auto"/>
        <w:left w:val="none" w:sz="0" w:space="0" w:color="auto"/>
        <w:bottom w:val="none" w:sz="0" w:space="0" w:color="auto"/>
        <w:right w:val="none" w:sz="0" w:space="0" w:color="auto"/>
      </w:divBdr>
      <w:divsChild>
        <w:div w:id="1600094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34A85BBEF64F73ACA4A2CBCB90C053"/>
        <w:category>
          <w:name w:val="General"/>
          <w:gallery w:val="placeholder"/>
        </w:category>
        <w:types>
          <w:type w:val="bbPlcHdr"/>
        </w:types>
        <w:behaviors>
          <w:behavior w:val="content"/>
        </w:behaviors>
        <w:guid w:val="{3E80414B-3E56-43C4-9C20-909FCB13E5BD}"/>
      </w:docPartPr>
      <w:docPartBody>
        <w:p w:rsidR="009A7B03" w:rsidRDefault="009A7B03" w:rsidP="009A7B03">
          <w:pPr>
            <w:pStyle w:val="E134A85BBEF64F73ACA4A2CBCB90C053"/>
          </w:pPr>
          <w:r w:rsidRPr="004F3494">
            <w:rPr>
              <w:rFonts w:cs="Arial"/>
              <w:strike/>
              <w:sz w:val="20"/>
              <w:szCs w:val="20"/>
            </w:rPr>
            <w:t>____________________</w:t>
          </w:r>
        </w:p>
      </w:docPartBody>
    </w:docPart>
    <w:docPart>
      <w:docPartPr>
        <w:name w:val="63224BFA435544F58012820DD7B4583D"/>
        <w:category>
          <w:name w:val="General"/>
          <w:gallery w:val="placeholder"/>
        </w:category>
        <w:types>
          <w:type w:val="bbPlcHdr"/>
        </w:types>
        <w:behaviors>
          <w:behavior w:val="content"/>
        </w:behaviors>
        <w:guid w:val="{BE952FA2-A229-47F7-A9DD-F82FA216C591}"/>
      </w:docPartPr>
      <w:docPartBody>
        <w:p w:rsidR="00F2463C" w:rsidRDefault="008441FE" w:rsidP="008441FE">
          <w:pPr>
            <w:pStyle w:val="63224BFA435544F58012820DD7B4583D"/>
          </w:pPr>
          <w:r w:rsidRPr="00E54761">
            <w:rPr>
              <w:rFonts w:cs="Arial"/>
              <w:color w:val="FF0000"/>
              <w:sz w:val="20"/>
              <w:szCs w:val="20"/>
            </w:rPr>
            <w:t>[Pasirinkite]</w:t>
          </w:r>
        </w:p>
      </w:docPartBody>
    </w:docPart>
    <w:docPart>
      <w:docPartPr>
        <w:name w:val="517B9404DF1341F79A9BD0F7961A8F53"/>
        <w:category>
          <w:name w:val="General"/>
          <w:gallery w:val="placeholder"/>
        </w:category>
        <w:types>
          <w:type w:val="bbPlcHdr"/>
        </w:types>
        <w:behaviors>
          <w:behavior w:val="content"/>
        </w:behaviors>
        <w:guid w:val="{F98BC8A5-6F44-4DC7-88AE-50B89EB34F10}"/>
      </w:docPartPr>
      <w:docPartBody>
        <w:p w:rsidR="00F2463C" w:rsidRDefault="008441FE" w:rsidP="008441FE">
          <w:pPr>
            <w:pStyle w:val="517B9404DF1341F79A9BD0F7961A8F53"/>
          </w:pPr>
          <w:r w:rsidRPr="00E069CF">
            <w:rPr>
              <w:rFonts w:cs="Arial"/>
              <w:bCs/>
              <w:sz w:val="20"/>
              <w:szCs w:val="20"/>
              <w:highlight w:val="yellow"/>
            </w:rPr>
            <w:t>____</w:t>
          </w:r>
        </w:p>
      </w:docPartBody>
    </w:docPart>
    <w:docPart>
      <w:docPartPr>
        <w:name w:val="915701FB9290419F88F734AB4A89142F"/>
        <w:category>
          <w:name w:val="General"/>
          <w:gallery w:val="placeholder"/>
        </w:category>
        <w:types>
          <w:type w:val="bbPlcHdr"/>
        </w:types>
        <w:behaviors>
          <w:behavior w:val="content"/>
        </w:behaviors>
        <w:guid w:val="{56B39262-C8C9-460A-8853-C6B97AC2B353}"/>
      </w:docPartPr>
      <w:docPartBody>
        <w:p w:rsidR="00F2463C" w:rsidRDefault="008441FE" w:rsidP="008441FE">
          <w:pPr>
            <w:pStyle w:val="915701FB9290419F88F734AB4A89142F"/>
          </w:pPr>
          <w:r w:rsidRPr="001E6861">
            <w:rPr>
              <w:rFonts w:cs="Arial"/>
              <w:color w:val="FF0000"/>
              <w:sz w:val="20"/>
              <w:szCs w:val="20"/>
            </w:rPr>
            <w:t>[Pasirinkite]</w:t>
          </w:r>
        </w:p>
      </w:docPartBody>
    </w:docPart>
    <w:docPart>
      <w:docPartPr>
        <w:name w:val="EA93612F6C4241F8AD02CDE0616ECBC6"/>
        <w:category>
          <w:name w:val="General"/>
          <w:gallery w:val="placeholder"/>
        </w:category>
        <w:types>
          <w:type w:val="bbPlcHdr"/>
        </w:types>
        <w:behaviors>
          <w:behavior w:val="content"/>
        </w:behaviors>
        <w:guid w:val="{1BF8CE40-5E39-4199-939D-EB5E663A9DB1}"/>
      </w:docPartPr>
      <w:docPartBody>
        <w:p w:rsidR="00F2463C" w:rsidRDefault="008441FE" w:rsidP="008441FE">
          <w:pPr>
            <w:pStyle w:val="EA93612F6C4241F8AD02CDE0616ECBC6"/>
          </w:pPr>
          <w:r w:rsidRPr="001E6861">
            <w:rPr>
              <w:rFonts w:cs="Arial"/>
              <w:color w:val="FF0000"/>
              <w:sz w:val="20"/>
              <w:szCs w:val="20"/>
            </w:rPr>
            <w:t>[Pasirinkite]</w:t>
          </w:r>
        </w:p>
      </w:docPartBody>
    </w:docPart>
    <w:docPart>
      <w:docPartPr>
        <w:name w:val="5B0FBC5B7303455A9A42A64E7BB32DA6"/>
        <w:category>
          <w:name w:val="General"/>
          <w:gallery w:val="placeholder"/>
        </w:category>
        <w:types>
          <w:type w:val="bbPlcHdr"/>
        </w:types>
        <w:behaviors>
          <w:behavior w:val="content"/>
        </w:behaviors>
        <w:guid w:val="{261DD0FB-032C-4F84-9DC8-DEF629472909}"/>
      </w:docPartPr>
      <w:docPartBody>
        <w:p w:rsidR="00F2463C" w:rsidRDefault="008441FE" w:rsidP="008441FE">
          <w:pPr>
            <w:pStyle w:val="5B0FBC5B7303455A9A42A64E7BB32DA6"/>
          </w:pPr>
          <w:r w:rsidRPr="001E6861">
            <w:rPr>
              <w:rFonts w:cs="Arial"/>
              <w:color w:val="FF0000"/>
              <w:sz w:val="20"/>
              <w:szCs w:val="20"/>
            </w:rPr>
            <w:t>[Pasirinkite]</w:t>
          </w:r>
        </w:p>
      </w:docPartBody>
    </w:docPart>
    <w:docPart>
      <w:docPartPr>
        <w:name w:val="8FCFA1FC672D4A149ACC7F0AD339ED86"/>
        <w:category>
          <w:name w:val="General"/>
          <w:gallery w:val="placeholder"/>
        </w:category>
        <w:types>
          <w:type w:val="bbPlcHdr"/>
        </w:types>
        <w:behaviors>
          <w:behavior w:val="content"/>
        </w:behaviors>
        <w:guid w:val="{154A00E4-FCC3-4C0A-9CDB-060D002178DC}"/>
      </w:docPartPr>
      <w:docPartBody>
        <w:p w:rsidR="00F2463C" w:rsidRDefault="008441FE" w:rsidP="008441FE">
          <w:pPr>
            <w:pStyle w:val="8FCFA1FC672D4A149ACC7F0AD339ED86"/>
          </w:pPr>
          <w:r w:rsidRPr="00E069CF">
            <w:rPr>
              <w:rFonts w:cs="Arial"/>
              <w:bCs/>
              <w:sz w:val="20"/>
              <w:szCs w:val="20"/>
              <w:highlight w:val="yellow"/>
            </w:rPr>
            <w:t>____</w:t>
          </w:r>
        </w:p>
      </w:docPartBody>
    </w:docPart>
    <w:docPart>
      <w:docPartPr>
        <w:name w:val="7C4C0702517845CABAF2DFA6D452DB15"/>
        <w:category>
          <w:name w:val="General"/>
          <w:gallery w:val="placeholder"/>
        </w:category>
        <w:types>
          <w:type w:val="bbPlcHdr"/>
        </w:types>
        <w:behaviors>
          <w:behavior w:val="content"/>
        </w:behaviors>
        <w:guid w:val="{03F81175-C3FD-4810-8665-317C6FA813C5}"/>
      </w:docPartPr>
      <w:docPartBody>
        <w:p w:rsidR="00F2463C" w:rsidRDefault="008441FE" w:rsidP="008441FE">
          <w:pPr>
            <w:pStyle w:val="7C4C0702517845CABAF2DFA6D452DB15"/>
          </w:pPr>
          <w:r w:rsidRPr="00E069CF">
            <w:rPr>
              <w:rFonts w:cs="Arial"/>
              <w:bCs/>
              <w:sz w:val="20"/>
              <w:szCs w:val="20"/>
              <w:highlight w:val="yellow"/>
            </w:rPr>
            <w:t>____</w:t>
          </w:r>
        </w:p>
      </w:docPartBody>
    </w:docPart>
    <w:docPart>
      <w:docPartPr>
        <w:name w:val="620B19F3CF994A0E949E67F7C3E3BF42"/>
        <w:category>
          <w:name w:val="General"/>
          <w:gallery w:val="placeholder"/>
        </w:category>
        <w:types>
          <w:type w:val="bbPlcHdr"/>
        </w:types>
        <w:behaviors>
          <w:behavior w:val="content"/>
        </w:behaviors>
        <w:guid w:val="{3F5CDD14-F889-4BEE-B649-9E40796C56B6}"/>
      </w:docPartPr>
      <w:docPartBody>
        <w:p w:rsidR="00F2463C" w:rsidRDefault="008441FE" w:rsidP="008441FE">
          <w:pPr>
            <w:pStyle w:val="620B19F3CF994A0E949E67F7C3E3BF42"/>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33"/>
    <w:rsid w:val="000E2FCE"/>
    <w:rsid w:val="000E657C"/>
    <w:rsid w:val="000F1033"/>
    <w:rsid w:val="00374EED"/>
    <w:rsid w:val="00795916"/>
    <w:rsid w:val="00805EED"/>
    <w:rsid w:val="008441FE"/>
    <w:rsid w:val="009A2389"/>
    <w:rsid w:val="009A7B03"/>
    <w:rsid w:val="00A42183"/>
    <w:rsid w:val="00AC0950"/>
    <w:rsid w:val="00E0190D"/>
    <w:rsid w:val="00E16D6B"/>
    <w:rsid w:val="00EC0E16"/>
    <w:rsid w:val="00F24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224BFA435544F58012820DD7B4583D">
    <w:name w:val="63224BFA435544F58012820DD7B4583D"/>
    <w:rsid w:val="008441FE"/>
    <w:pPr>
      <w:spacing w:line="259" w:lineRule="auto"/>
    </w:pPr>
    <w:rPr>
      <w:sz w:val="22"/>
      <w:szCs w:val="22"/>
    </w:rPr>
  </w:style>
  <w:style w:type="paragraph" w:customStyle="1" w:styleId="517B9404DF1341F79A9BD0F7961A8F53">
    <w:name w:val="517B9404DF1341F79A9BD0F7961A8F53"/>
    <w:rsid w:val="008441FE"/>
    <w:pPr>
      <w:spacing w:line="259" w:lineRule="auto"/>
    </w:pPr>
    <w:rPr>
      <w:sz w:val="22"/>
      <w:szCs w:val="22"/>
    </w:rPr>
  </w:style>
  <w:style w:type="paragraph" w:customStyle="1" w:styleId="915701FB9290419F88F734AB4A89142F">
    <w:name w:val="915701FB9290419F88F734AB4A89142F"/>
    <w:rsid w:val="008441FE"/>
    <w:pPr>
      <w:spacing w:line="259" w:lineRule="auto"/>
    </w:pPr>
    <w:rPr>
      <w:sz w:val="22"/>
      <w:szCs w:val="22"/>
    </w:rPr>
  </w:style>
  <w:style w:type="paragraph" w:customStyle="1" w:styleId="EA93612F6C4241F8AD02CDE0616ECBC6">
    <w:name w:val="EA93612F6C4241F8AD02CDE0616ECBC6"/>
    <w:rsid w:val="008441FE"/>
    <w:pPr>
      <w:spacing w:line="259" w:lineRule="auto"/>
    </w:pPr>
    <w:rPr>
      <w:sz w:val="22"/>
      <w:szCs w:val="22"/>
    </w:rPr>
  </w:style>
  <w:style w:type="paragraph" w:customStyle="1" w:styleId="5B0FBC5B7303455A9A42A64E7BB32DA6">
    <w:name w:val="5B0FBC5B7303455A9A42A64E7BB32DA6"/>
    <w:rsid w:val="008441FE"/>
    <w:pPr>
      <w:spacing w:line="259" w:lineRule="auto"/>
    </w:pPr>
    <w:rPr>
      <w:sz w:val="22"/>
      <w:szCs w:val="22"/>
    </w:rPr>
  </w:style>
  <w:style w:type="paragraph" w:customStyle="1" w:styleId="8FCFA1FC672D4A149ACC7F0AD339ED86">
    <w:name w:val="8FCFA1FC672D4A149ACC7F0AD339ED86"/>
    <w:rsid w:val="008441FE"/>
    <w:pPr>
      <w:spacing w:line="259" w:lineRule="auto"/>
    </w:pPr>
    <w:rPr>
      <w:sz w:val="22"/>
      <w:szCs w:val="22"/>
    </w:rPr>
  </w:style>
  <w:style w:type="paragraph" w:customStyle="1" w:styleId="7C4C0702517845CABAF2DFA6D452DB15">
    <w:name w:val="7C4C0702517845CABAF2DFA6D452DB15"/>
    <w:rsid w:val="008441FE"/>
    <w:pPr>
      <w:spacing w:line="259" w:lineRule="auto"/>
    </w:pPr>
    <w:rPr>
      <w:sz w:val="22"/>
      <w:szCs w:val="22"/>
    </w:rPr>
  </w:style>
  <w:style w:type="paragraph" w:customStyle="1" w:styleId="620B19F3CF994A0E949E67F7C3E3BF42">
    <w:name w:val="620B19F3CF994A0E949E67F7C3E3BF42"/>
    <w:rsid w:val="008441FE"/>
    <w:pPr>
      <w:spacing w:line="259" w:lineRule="auto"/>
    </w:pPr>
    <w:rPr>
      <w:sz w:val="22"/>
      <w:szCs w:val="22"/>
    </w:rPr>
  </w:style>
  <w:style w:type="paragraph" w:customStyle="1" w:styleId="033668F023874C7B9B5306687B93DE4E">
    <w:name w:val="033668F023874C7B9B5306687B93DE4E"/>
    <w:rsid w:val="008441FE"/>
    <w:pPr>
      <w:spacing w:line="259" w:lineRule="auto"/>
    </w:pPr>
    <w:rPr>
      <w:sz w:val="22"/>
      <w:szCs w:val="22"/>
    </w:rPr>
  </w:style>
  <w:style w:type="paragraph" w:customStyle="1" w:styleId="E134A85BBEF64F73ACA4A2CBCB90C053">
    <w:name w:val="E134A85BBEF64F73ACA4A2CBCB90C053"/>
    <w:rsid w:val="009A7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449E30A9AE884DAA4FE3324857E467" ma:contentTypeVersion="3" ma:contentTypeDescription="Create a new document." ma:contentTypeScope="" ma:versionID="76b25d998bd452acd0d55e6cca89a71f">
  <xsd:schema xmlns:xsd="http://www.w3.org/2001/XMLSchema" xmlns:xs="http://www.w3.org/2001/XMLSchema" xmlns:p="http://schemas.microsoft.com/office/2006/metadata/properties" xmlns:ns2="85113f9b-7792-4c7d-945d-fa494ca64e04" targetNamespace="http://schemas.microsoft.com/office/2006/metadata/properties" ma:root="true" ma:fieldsID="20cf4b3152037a311fed62c86fb4a350" ns2:_="">
    <xsd:import namespace="85113f9b-7792-4c7d-945d-fa494ca64e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3f9b-7792-4c7d-945d-fa494ca6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8030E-6F3C-452E-9B58-730BB8BC4C6F}">
  <ds:schemaRefs>
    <ds:schemaRef ds:uri="http://schemas.microsoft.com/office/2006/documentManagement/types"/>
    <ds:schemaRef ds:uri="http://purl.org/dc/elements/1.1/"/>
    <ds:schemaRef ds:uri="http://purl.org/dc/terms/"/>
    <ds:schemaRef ds:uri="http://www.w3.org/XML/1998/namespace"/>
    <ds:schemaRef ds:uri="http://purl.org/dc/dcmitype/"/>
    <ds:schemaRef ds:uri="85113f9b-7792-4c7d-945d-fa494ca64e0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AAB382C-3725-416B-85B1-98920E0C813A}">
  <ds:schemaRefs>
    <ds:schemaRef ds:uri="http://schemas.microsoft.com/sharepoint/v3/contenttype/forms"/>
  </ds:schemaRefs>
</ds:datastoreItem>
</file>

<file path=customXml/itemProps3.xml><?xml version="1.0" encoding="utf-8"?>
<ds:datastoreItem xmlns:ds="http://schemas.openxmlformats.org/officeDocument/2006/customXml" ds:itemID="{F4370736-652D-437D-88B5-39488D646405}">
  <ds:schemaRefs>
    <ds:schemaRef ds:uri="http://schemas.openxmlformats.org/officeDocument/2006/bibliography"/>
  </ds:schemaRefs>
</ds:datastoreItem>
</file>

<file path=customXml/itemProps4.xml><?xml version="1.0" encoding="utf-8"?>
<ds:datastoreItem xmlns:ds="http://schemas.openxmlformats.org/officeDocument/2006/customXml" ds:itemID="{6B8DB4A4-BC86-49D8-A791-8F5E3F218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13f9b-7792-4c7d-945d-fa494ca64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65</TotalTime>
  <Pages>4</Pages>
  <Words>6147</Words>
  <Characters>3504</Characters>
  <Application>Microsoft Office Word</Application>
  <DocSecurity>0</DocSecurity>
  <Lines>29</Lines>
  <Paragraphs>19</Paragraphs>
  <ScaleCrop>false</ScaleCrop>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Gintarė Alonderytė</cp:lastModifiedBy>
  <cp:revision>64</cp:revision>
  <dcterms:created xsi:type="dcterms:W3CDTF">2026-01-14T00:47:00Z</dcterms:created>
  <dcterms:modified xsi:type="dcterms:W3CDTF">2026-02-24T06:58:00Z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0x0101009B449E30A9AE884DAA4FE3324857E467</vt:lpwstr>
  </property>
  <property fmtid="{D5CDD505-2E9C-101B-9397-08002B2CF9AE}" pid="3" name="docLang">
    <vt:lpwstr>lt</vt:lpwstr>
  </property>
</Properties>
</file>