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2478" w14:textId="32272618" w:rsidR="009C1C29" w:rsidRPr="009C1C29" w:rsidRDefault="009C1C29" w:rsidP="009C1C29">
      <w:pPr>
        <w:jc w:val="right"/>
        <w:rPr>
          <w:rFonts w:ascii="Arial" w:hAnsi="Arial" w:cs="Arial"/>
          <w:sz w:val="22"/>
          <w:szCs w:val="22"/>
          <w:lang w:val="lt-LT"/>
        </w:rPr>
      </w:pPr>
      <w:r w:rsidRPr="009C1C29">
        <w:rPr>
          <w:rFonts w:ascii="Arial" w:hAnsi="Arial" w:cs="Arial"/>
          <w:sz w:val="22"/>
          <w:szCs w:val="22"/>
          <w:lang w:val="lt-LT"/>
        </w:rPr>
        <w:t xml:space="preserve">SPS priedas Nr. </w:t>
      </w:r>
      <w:r w:rsidR="00DB4F34" w:rsidRPr="00DB4F34">
        <w:rPr>
          <w:rFonts w:ascii="Arial" w:hAnsi="Arial" w:cs="Arial"/>
          <w:sz w:val="22"/>
          <w:szCs w:val="22"/>
          <w:lang w:val="lt-LT"/>
        </w:rPr>
        <w:t>23</w:t>
      </w:r>
    </w:p>
    <w:p w14:paraId="345B9D67" w14:textId="77777777" w:rsidR="009C1C29" w:rsidRDefault="009C1C29" w:rsidP="009C1C29">
      <w:pPr>
        <w:pStyle w:val="NormalWeb"/>
        <w:spacing w:before="0" w:beforeAutospacing="0" w:after="0" w:afterAutospacing="0"/>
        <w:ind w:firstLine="567"/>
        <w:jc w:val="both"/>
        <w:rPr>
          <w:rFonts w:ascii="Arial" w:hAnsi="Arial" w:cs="Arial"/>
          <w:b/>
          <w:bCs/>
          <w:sz w:val="22"/>
          <w:szCs w:val="22"/>
          <w:lang w:eastAsia="en-US"/>
        </w:rPr>
      </w:pPr>
    </w:p>
    <w:p w14:paraId="69E5D028" w14:textId="77777777" w:rsidR="009C1C29" w:rsidRPr="001417E8" w:rsidRDefault="009C1C29" w:rsidP="009C1C29">
      <w:pPr>
        <w:pStyle w:val="NormalWeb"/>
        <w:spacing w:before="0" w:beforeAutospacing="0" w:after="0" w:afterAutospacing="0"/>
        <w:ind w:firstLine="567"/>
        <w:jc w:val="both"/>
        <w:rPr>
          <w:rFonts w:ascii="Arial" w:hAnsi="Arial" w:cs="Arial"/>
          <w:b/>
          <w:bCs/>
          <w:sz w:val="22"/>
          <w:szCs w:val="22"/>
          <w:lang w:eastAsia="en-US"/>
        </w:rPr>
      </w:pPr>
    </w:p>
    <w:p w14:paraId="39B23B8E" w14:textId="77777777" w:rsidR="009C1C29" w:rsidRDefault="009C1C29" w:rsidP="009C1C29">
      <w:pPr>
        <w:pStyle w:val="NormalWeb"/>
        <w:spacing w:before="0" w:beforeAutospacing="0" w:after="0" w:afterAutospacing="0"/>
        <w:jc w:val="center"/>
        <w:rPr>
          <w:rFonts w:ascii="Arial" w:hAnsi="Arial" w:cs="Arial"/>
          <w:b/>
          <w:bCs/>
          <w:sz w:val="22"/>
          <w:szCs w:val="22"/>
          <w:lang w:eastAsia="en-US"/>
        </w:rPr>
      </w:pPr>
      <w:r w:rsidRPr="001417E8">
        <w:rPr>
          <w:rFonts w:ascii="Arial" w:hAnsi="Arial" w:cs="Arial"/>
          <w:b/>
          <w:bCs/>
          <w:sz w:val="22"/>
          <w:szCs w:val="22"/>
          <w:lang w:eastAsia="en-US"/>
        </w:rPr>
        <w:t xml:space="preserve">PASIŪLYMŲ VERTINIMO KRITERIJAI (KAINOS IR KOKYBĖS SANTYKIS) IR JŲ VERTINIMO TVARKA </w:t>
      </w:r>
    </w:p>
    <w:p w14:paraId="36D4AE01" w14:textId="77777777" w:rsidR="00DB4F34" w:rsidRDefault="00DB4F34" w:rsidP="009C1C29">
      <w:pPr>
        <w:pStyle w:val="NormalWeb"/>
        <w:spacing w:before="0" w:beforeAutospacing="0" w:after="0" w:afterAutospacing="0"/>
        <w:jc w:val="center"/>
        <w:rPr>
          <w:rFonts w:ascii="Arial" w:hAnsi="Arial" w:cs="Arial"/>
          <w:b/>
          <w:bCs/>
          <w:sz w:val="22"/>
          <w:szCs w:val="22"/>
          <w:lang w:eastAsia="en-US"/>
        </w:rPr>
      </w:pPr>
    </w:p>
    <w:p w14:paraId="460A98EF" w14:textId="77777777" w:rsidR="005800E0" w:rsidRPr="0028303C" w:rsidRDefault="005800E0" w:rsidP="005800E0">
      <w:pPr>
        <w:rPr>
          <w:rFonts w:ascii="Arial Narrow" w:hAnsi="Arial Narrow"/>
          <w:lang w:val="lt-LT" w:eastAsia="lt-LT"/>
        </w:rPr>
      </w:pPr>
    </w:p>
    <w:tbl>
      <w:tblPr>
        <w:tblStyle w:val="TableGrid"/>
        <w:tblW w:w="10201" w:type="dxa"/>
        <w:tblLook w:val="04A0" w:firstRow="1" w:lastRow="0" w:firstColumn="1" w:lastColumn="0" w:noHBand="0" w:noVBand="1"/>
      </w:tblPr>
      <w:tblGrid>
        <w:gridCol w:w="2203"/>
        <w:gridCol w:w="7998"/>
      </w:tblGrid>
      <w:tr w:rsidR="005800E0" w:rsidRPr="008933BC" w14:paraId="2B3F7744" w14:textId="77777777" w:rsidTr="00E56B64">
        <w:tc>
          <w:tcPr>
            <w:tcW w:w="2203" w:type="dxa"/>
            <w:shd w:val="clear" w:color="auto" w:fill="005063"/>
          </w:tcPr>
          <w:p w14:paraId="1F99D5B4" w14:textId="77777777" w:rsidR="005800E0" w:rsidRPr="0028303C" w:rsidRDefault="005800E0" w:rsidP="00E56B64">
            <w:pPr>
              <w:spacing w:before="120" w:after="120"/>
              <w:jc w:val="center"/>
              <w:rPr>
                <w:rFonts w:ascii="Arial" w:hAnsi="Arial" w:cs="Arial"/>
                <w:sz w:val="22"/>
                <w:szCs w:val="22"/>
                <w:lang w:val="lt-LT" w:eastAsia="lt-LT"/>
              </w:rPr>
            </w:pPr>
            <w:r w:rsidRPr="0028303C">
              <w:rPr>
                <w:rFonts w:ascii="Arial" w:hAnsi="Arial" w:cs="Arial"/>
                <w:sz w:val="22"/>
                <w:szCs w:val="22"/>
                <w:lang w:val="lt-LT" w:eastAsia="lt-LT"/>
              </w:rPr>
              <w:t>Pirkimo pavadinimas</w:t>
            </w:r>
          </w:p>
        </w:tc>
        <w:tc>
          <w:tcPr>
            <w:tcW w:w="7998" w:type="dxa"/>
            <w:vAlign w:val="center"/>
          </w:tcPr>
          <w:p w14:paraId="27F58689" w14:textId="77777777" w:rsidR="003E76AE" w:rsidRPr="003E76AE" w:rsidRDefault="003E76AE" w:rsidP="003E76AE">
            <w:pPr>
              <w:jc w:val="center"/>
              <w:rPr>
                <w:rFonts w:ascii="Arial" w:hAnsi="Arial" w:cs="Arial"/>
                <w:b/>
                <w:bCs/>
                <w:lang w:val="lt-LT"/>
              </w:rPr>
            </w:pPr>
            <w:r w:rsidRPr="003E76AE">
              <w:rPr>
                <w:rStyle w:val="fontstyle01"/>
                <w:rFonts w:ascii="Arial" w:hAnsi="Arial" w:cs="Arial"/>
                <w:b/>
                <w:bCs/>
              </w:rPr>
              <w:t>Krašto kelio Nr. 229 Aristava–Kėdainiai– Cinkiškiai ruožo nuo 7,05 iki 7,10 km kapitalinis remontas (tiltas per Smilga)</w:t>
            </w:r>
          </w:p>
          <w:p w14:paraId="6BA81BCD" w14:textId="7F9D5D60" w:rsidR="005800E0" w:rsidRPr="0028303C" w:rsidRDefault="005800E0" w:rsidP="00E56B64">
            <w:pPr>
              <w:jc w:val="center"/>
              <w:rPr>
                <w:rFonts w:ascii="Arial" w:hAnsi="Arial" w:cs="Arial"/>
                <w:b/>
                <w:bCs/>
                <w:sz w:val="22"/>
                <w:szCs w:val="22"/>
                <w:highlight w:val="green"/>
                <w:lang w:val="lt-LT" w:eastAsia="lt-LT"/>
              </w:rPr>
            </w:pPr>
          </w:p>
        </w:tc>
      </w:tr>
    </w:tbl>
    <w:p w14:paraId="3CCF45D8" w14:textId="77777777" w:rsidR="005800E0" w:rsidRPr="0028303C" w:rsidRDefault="005800E0" w:rsidP="005800E0">
      <w:pPr>
        <w:rPr>
          <w:rFonts w:ascii="Arial Narrow" w:hAnsi="Arial Narrow"/>
          <w:lang w:val="lt-LT" w:eastAsia="lt-LT"/>
        </w:rPr>
      </w:pPr>
    </w:p>
    <w:tbl>
      <w:tblPr>
        <w:tblStyle w:val="TableGrid"/>
        <w:tblW w:w="10201" w:type="dxa"/>
        <w:tblLook w:val="04A0" w:firstRow="1" w:lastRow="0" w:firstColumn="1" w:lastColumn="0" w:noHBand="0" w:noVBand="1"/>
      </w:tblPr>
      <w:tblGrid>
        <w:gridCol w:w="10201"/>
      </w:tblGrid>
      <w:tr w:rsidR="005800E0" w:rsidRPr="008933BC" w14:paraId="6DB86D92" w14:textId="77777777" w:rsidTr="00E56B64">
        <w:tc>
          <w:tcPr>
            <w:tcW w:w="10201" w:type="dxa"/>
            <w:shd w:val="clear" w:color="auto" w:fill="000000" w:themeFill="text1"/>
          </w:tcPr>
          <w:p w14:paraId="76B736A6" w14:textId="77777777" w:rsidR="005800E0" w:rsidRPr="0028303C" w:rsidRDefault="005800E0" w:rsidP="00E56B64">
            <w:pPr>
              <w:spacing w:before="120" w:after="120"/>
              <w:rPr>
                <w:rFonts w:ascii="Arial" w:hAnsi="Arial" w:cs="Arial"/>
                <w:b/>
                <w:bCs/>
                <w:sz w:val="22"/>
                <w:szCs w:val="22"/>
                <w:lang w:val="lt-LT" w:eastAsia="lt-LT"/>
              </w:rPr>
            </w:pPr>
            <w:r w:rsidRPr="0028303C">
              <w:rPr>
                <w:rFonts w:ascii="Arial" w:hAnsi="Arial" w:cs="Arial"/>
                <w:b/>
                <w:bCs/>
                <w:sz w:val="22"/>
                <w:szCs w:val="22"/>
                <w:lang w:val="lt-LT" w:eastAsia="lt-LT"/>
              </w:rPr>
              <w:t>KAINOS IR KOKYBĖS SANTYKIO KRITERIJAI</w:t>
            </w:r>
          </w:p>
        </w:tc>
      </w:tr>
    </w:tbl>
    <w:p w14:paraId="57507033" w14:textId="77777777" w:rsidR="005800E0" w:rsidRPr="0028303C" w:rsidRDefault="005800E0" w:rsidP="005800E0">
      <w:pPr>
        <w:pStyle w:val="Heading2"/>
        <w:numPr>
          <w:ilvl w:val="0"/>
          <w:numId w:val="17"/>
        </w:numPr>
        <w:spacing w:before="240"/>
        <w:ind w:left="0" w:firstLine="360"/>
        <w:rPr>
          <w:rFonts w:ascii="Arial" w:hAnsi="Arial" w:cs="Arial"/>
          <w:sz w:val="22"/>
          <w:szCs w:val="22"/>
        </w:rPr>
      </w:pPr>
      <w:r w:rsidRPr="0028303C">
        <w:rPr>
          <w:rFonts w:ascii="Arial" w:hAnsi="Arial" w:cs="Arial"/>
          <w:sz w:val="22"/>
          <w:szCs w:val="22"/>
        </w:rPr>
        <w:t xml:space="preserve">Šiame pirkime ekonomiškai  naudingiausias pasiūlymas bus išrenkamas pagal šiuo nurodytus kriterijus. Tiekėjų pasiūlymai bus vertinami ir ekonomiškai naudingiausias pasiūlymas bus išrenkamas pagal </w:t>
      </w:r>
      <w:r w:rsidRPr="0028303C">
        <w:rPr>
          <w:rFonts w:ascii="Arial" w:hAnsi="Arial" w:cs="Arial"/>
          <w:b/>
          <w:sz w:val="22"/>
          <w:szCs w:val="22"/>
        </w:rPr>
        <w:t>kainos ir kokybės</w:t>
      </w:r>
      <w:r w:rsidRPr="0028303C">
        <w:rPr>
          <w:rFonts w:ascii="Arial" w:hAnsi="Arial" w:cs="Arial"/>
          <w:sz w:val="22"/>
          <w:szCs w:val="22"/>
        </w:rPr>
        <w:t xml:space="preserve"> santykį, vadovaujantis šiais kriterijais:</w:t>
      </w:r>
    </w:p>
    <w:p w14:paraId="43ED3F9A" w14:textId="77777777" w:rsidR="005800E0" w:rsidRPr="0028303C" w:rsidRDefault="005800E0" w:rsidP="005800E0">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93"/>
        <w:gridCol w:w="1531"/>
        <w:gridCol w:w="2126"/>
        <w:gridCol w:w="2410"/>
      </w:tblGrid>
      <w:tr w:rsidR="005800E0" w:rsidRPr="008933BC" w14:paraId="4A077066" w14:textId="77777777" w:rsidTr="00E56B64">
        <w:trPr>
          <w:cantSplit/>
          <w:trHeight w:val="441"/>
        </w:trPr>
        <w:tc>
          <w:tcPr>
            <w:tcW w:w="5637" w:type="dxa"/>
            <w:gridSpan w:val="3"/>
            <w:shd w:val="clear" w:color="auto" w:fill="005063"/>
            <w:vAlign w:val="center"/>
          </w:tcPr>
          <w:p w14:paraId="7FADC012" w14:textId="77777777" w:rsidR="005800E0" w:rsidRPr="0028303C" w:rsidRDefault="005800E0" w:rsidP="00E56B64">
            <w:pPr>
              <w:jc w:val="center"/>
              <w:rPr>
                <w:rFonts w:ascii="Arial" w:hAnsi="Arial" w:cs="Arial"/>
                <w:lang w:val="lt-LT"/>
              </w:rPr>
            </w:pPr>
            <w:r w:rsidRPr="0028303C">
              <w:rPr>
                <w:rFonts w:ascii="Arial" w:hAnsi="Arial" w:cs="Arial"/>
                <w:lang w:val="lt-LT"/>
              </w:rPr>
              <w:t>Vertinimo kriterijai, kriterijaus žymuo, aprašymas</w:t>
            </w:r>
          </w:p>
        </w:tc>
        <w:tc>
          <w:tcPr>
            <w:tcW w:w="2126" w:type="dxa"/>
            <w:vMerge w:val="restart"/>
            <w:shd w:val="clear" w:color="auto" w:fill="005063"/>
            <w:vAlign w:val="center"/>
          </w:tcPr>
          <w:p w14:paraId="47AE7D88" w14:textId="77777777" w:rsidR="005800E0" w:rsidRPr="0028303C" w:rsidRDefault="005800E0" w:rsidP="00E56B64">
            <w:pPr>
              <w:jc w:val="center"/>
              <w:rPr>
                <w:rFonts w:ascii="Arial" w:hAnsi="Arial" w:cs="Arial"/>
                <w:lang w:val="lt-LT"/>
              </w:rPr>
            </w:pPr>
            <w:r w:rsidRPr="0028303C">
              <w:rPr>
                <w:rFonts w:ascii="Arial" w:hAnsi="Arial" w:cs="Arial"/>
                <w:lang w:val="lt-LT"/>
              </w:rPr>
              <w:t>Lyginamasis svoris ekonominio naudingumo įvertinime</w:t>
            </w:r>
          </w:p>
        </w:tc>
        <w:tc>
          <w:tcPr>
            <w:tcW w:w="2410" w:type="dxa"/>
            <w:vMerge w:val="restart"/>
            <w:shd w:val="clear" w:color="auto" w:fill="005063"/>
            <w:vAlign w:val="center"/>
          </w:tcPr>
          <w:p w14:paraId="0C12A227" w14:textId="77777777" w:rsidR="005800E0" w:rsidRPr="0028303C" w:rsidRDefault="005800E0" w:rsidP="00E56B64">
            <w:pPr>
              <w:jc w:val="center"/>
              <w:rPr>
                <w:rFonts w:ascii="Arial" w:hAnsi="Arial" w:cs="Arial"/>
                <w:lang w:val="lt-LT"/>
              </w:rPr>
            </w:pPr>
            <w:r w:rsidRPr="0028303C">
              <w:rPr>
                <w:rFonts w:ascii="Arial" w:hAnsi="Arial" w:cs="Arial"/>
                <w:lang w:val="lt-LT"/>
              </w:rPr>
              <w:t xml:space="preserve">Kriterijaus funkcinio parametro lyginamasis svoris </w:t>
            </w:r>
          </w:p>
          <w:p w14:paraId="41E35A2E" w14:textId="77777777" w:rsidR="005800E0" w:rsidRPr="0028303C" w:rsidRDefault="005800E0" w:rsidP="00E56B64">
            <w:pPr>
              <w:jc w:val="center"/>
              <w:rPr>
                <w:rFonts w:ascii="Arial" w:hAnsi="Arial" w:cs="Arial"/>
                <w:lang w:val="lt-LT"/>
              </w:rPr>
            </w:pPr>
            <w:r w:rsidRPr="0028303C">
              <w:rPr>
                <w:rFonts w:ascii="Arial" w:hAnsi="Arial" w:cs="Arial"/>
                <w:i/>
                <w:iCs/>
                <w:lang w:val="lt-LT"/>
              </w:rPr>
              <w:t>(pagal poreikį)</w:t>
            </w:r>
          </w:p>
        </w:tc>
      </w:tr>
      <w:tr w:rsidR="005800E0" w:rsidRPr="0028303C" w14:paraId="18F02DCE" w14:textId="77777777" w:rsidTr="00E56B64">
        <w:trPr>
          <w:cantSplit/>
        </w:trPr>
        <w:tc>
          <w:tcPr>
            <w:tcW w:w="4106" w:type="dxa"/>
            <w:gridSpan w:val="2"/>
            <w:shd w:val="clear" w:color="auto" w:fill="808080" w:themeFill="background1" w:themeFillShade="80"/>
            <w:vAlign w:val="center"/>
          </w:tcPr>
          <w:p w14:paraId="1A6FE328" w14:textId="77777777" w:rsidR="005800E0" w:rsidRPr="0028303C" w:rsidRDefault="005800E0" w:rsidP="00E56B64">
            <w:pPr>
              <w:jc w:val="center"/>
              <w:rPr>
                <w:rFonts w:ascii="Arial" w:hAnsi="Arial" w:cs="Arial"/>
                <w:lang w:val="lt-LT"/>
              </w:rPr>
            </w:pPr>
            <w:r w:rsidRPr="0028303C">
              <w:rPr>
                <w:rFonts w:ascii="Arial" w:hAnsi="Arial" w:cs="Arial"/>
                <w:lang w:val="lt-LT"/>
              </w:rPr>
              <w:t>Vertinimo kriterijaus pavadinimas ir žymuo</w:t>
            </w:r>
          </w:p>
        </w:tc>
        <w:tc>
          <w:tcPr>
            <w:tcW w:w="1531" w:type="dxa"/>
            <w:shd w:val="clear" w:color="auto" w:fill="808080" w:themeFill="background1" w:themeFillShade="80"/>
            <w:vAlign w:val="center"/>
          </w:tcPr>
          <w:p w14:paraId="516A30CC" w14:textId="77777777" w:rsidR="005800E0" w:rsidRPr="0028303C" w:rsidRDefault="005800E0" w:rsidP="00E56B64">
            <w:pPr>
              <w:jc w:val="center"/>
              <w:rPr>
                <w:rFonts w:ascii="Arial" w:hAnsi="Arial" w:cs="Arial"/>
                <w:lang w:val="lt-LT"/>
              </w:rPr>
            </w:pPr>
            <w:r w:rsidRPr="0028303C">
              <w:rPr>
                <w:rFonts w:ascii="Arial" w:hAnsi="Arial" w:cs="Arial"/>
                <w:lang w:val="lt-LT"/>
              </w:rPr>
              <w:t>Kriterijaus aprašymas</w:t>
            </w:r>
          </w:p>
        </w:tc>
        <w:tc>
          <w:tcPr>
            <w:tcW w:w="2126" w:type="dxa"/>
            <w:vMerge/>
            <w:shd w:val="clear" w:color="auto" w:fill="005063"/>
          </w:tcPr>
          <w:p w14:paraId="71DEF5F2" w14:textId="77777777" w:rsidR="005800E0" w:rsidRPr="0028303C" w:rsidRDefault="005800E0" w:rsidP="00E56B64">
            <w:pPr>
              <w:jc w:val="center"/>
              <w:rPr>
                <w:rFonts w:ascii="Arial" w:hAnsi="Arial" w:cs="Arial"/>
                <w:lang w:val="lt-LT"/>
              </w:rPr>
            </w:pPr>
          </w:p>
        </w:tc>
        <w:tc>
          <w:tcPr>
            <w:tcW w:w="2410" w:type="dxa"/>
            <w:vMerge/>
            <w:shd w:val="clear" w:color="auto" w:fill="005063"/>
          </w:tcPr>
          <w:p w14:paraId="118E3E14" w14:textId="77777777" w:rsidR="005800E0" w:rsidRPr="0028303C" w:rsidRDefault="005800E0" w:rsidP="00E56B64">
            <w:pPr>
              <w:jc w:val="center"/>
              <w:rPr>
                <w:rFonts w:ascii="Arial" w:hAnsi="Arial" w:cs="Arial"/>
                <w:lang w:val="lt-LT"/>
              </w:rPr>
            </w:pPr>
          </w:p>
        </w:tc>
      </w:tr>
      <w:tr w:rsidR="005800E0" w:rsidRPr="0028303C" w14:paraId="56D03008" w14:textId="77777777" w:rsidTr="00E56B64">
        <w:trPr>
          <w:cantSplit/>
        </w:trPr>
        <w:tc>
          <w:tcPr>
            <w:tcW w:w="1413" w:type="dxa"/>
            <w:vAlign w:val="center"/>
          </w:tcPr>
          <w:p w14:paraId="5119F593" w14:textId="77777777" w:rsidR="005800E0" w:rsidRPr="0028303C" w:rsidRDefault="005800E0" w:rsidP="00E56B64">
            <w:pPr>
              <w:pStyle w:val="Header"/>
              <w:rPr>
                <w:rFonts w:ascii="Arial" w:hAnsi="Arial" w:cs="Arial"/>
                <w:b/>
                <w:lang w:val="lt-LT"/>
              </w:rPr>
            </w:pPr>
            <w:r w:rsidRPr="0028303C">
              <w:rPr>
                <w:rFonts w:ascii="Arial" w:hAnsi="Arial" w:cs="Arial"/>
                <w:b/>
                <w:lang w:val="lt-LT"/>
              </w:rPr>
              <w:t xml:space="preserve">Pirmas kriterijus </w:t>
            </w:r>
          </w:p>
        </w:tc>
        <w:tc>
          <w:tcPr>
            <w:tcW w:w="2693" w:type="dxa"/>
            <w:vAlign w:val="center"/>
          </w:tcPr>
          <w:p w14:paraId="6BEEFC04" w14:textId="77777777" w:rsidR="005800E0" w:rsidRPr="0028303C" w:rsidRDefault="005800E0" w:rsidP="00E56B64">
            <w:pPr>
              <w:rPr>
                <w:rFonts w:ascii="Arial" w:hAnsi="Arial" w:cs="Arial"/>
                <w:lang w:val="lt-LT"/>
              </w:rPr>
            </w:pPr>
            <w:r w:rsidRPr="0028303C">
              <w:rPr>
                <w:rFonts w:ascii="Arial" w:hAnsi="Arial" w:cs="Arial"/>
                <w:lang w:val="lt-LT"/>
              </w:rPr>
              <w:t xml:space="preserve">Kaina, </w:t>
            </w:r>
            <w:r>
              <w:rPr>
                <w:rFonts w:ascii="Arial" w:hAnsi="Arial" w:cs="Arial"/>
                <w:lang w:val="lt-LT"/>
              </w:rPr>
              <w:t>B</w:t>
            </w:r>
          </w:p>
        </w:tc>
        <w:tc>
          <w:tcPr>
            <w:tcW w:w="1531" w:type="dxa"/>
            <w:vAlign w:val="center"/>
          </w:tcPr>
          <w:p w14:paraId="4A4709B5" w14:textId="77777777" w:rsidR="005800E0" w:rsidRPr="0028303C" w:rsidRDefault="005800E0" w:rsidP="00E56B64">
            <w:pPr>
              <w:jc w:val="center"/>
              <w:rPr>
                <w:rFonts w:ascii="Arial" w:hAnsi="Arial" w:cs="Arial"/>
                <w:lang w:val="lt-LT"/>
              </w:rPr>
            </w:pPr>
            <w:r w:rsidRPr="0028303C">
              <w:rPr>
                <w:rFonts w:ascii="Arial" w:hAnsi="Arial" w:cs="Arial"/>
                <w:lang w:val="lt-LT"/>
              </w:rPr>
              <w:t>-</w:t>
            </w:r>
          </w:p>
        </w:tc>
        <w:tc>
          <w:tcPr>
            <w:tcW w:w="2126" w:type="dxa"/>
            <w:vAlign w:val="center"/>
          </w:tcPr>
          <w:p w14:paraId="224C4018" w14:textId="77777777" w:rsidR="005800E0" w:rsidRPr="0028303C" w:rsidRDefault="005800E0" w:rsidP="00E56B64">
            <w:pPr>
              <w:jc w:val="center"/>
              <w:rPr>
                <w:rFonts w:ascii="Arial" w:hAnsi="Arial" w:cs="Arial"/>
                <w:lang w:val="lt-LT"/>
              </w:rPr>
            </w:pPr>
            <w:r w:rsidRPr="0028303C">
              <w:rPr>
                <w:rFonts w:ascii="Arial" w:hAnsi="Arial" w:cs="Arial"/>
                <w:lang w:val="lt-LT"/>
              </w:rPr>
              <w:t>X=</w:t>
            </w:r>
            <w:r>
              <w:rPr>
                <w:rFonts w:ascii="Arial" w:hAnsi="Arial" w:cs="Arial"/>
                <w:lang w:val="lt-LT"/>
              </w:rPr>
              <w:t>90</w:t>
            </w:r>
          </w:p>
        </w:tc>
        <w:tc>
          <w:tcPr>
            <w:tcW w:w="2410" w:type="dxa"/>
            <w:vAlign w:val="center"/>
          </w:tcPr>
          <w:p w14:paraId="62439C4D" w14:textId="77777777" w:rsidR="005800E0" w:rsidRPr="0028303C" w:rsidRDefault="005800E0" w:rsidP="00E56B64">
            <w:pPr>
              <w:jc w:val="center"/>
              <w:rPr>
                <w:rFonts w:ascii="Arial" w:hAnsi="Arial" w:cs="Arial"/>
                <w:lang w:val="lt-LT"/>
              </w:rPr>
            </w:pPr>
            <w:r w:rsidRPr="0028303C">
              <w:rPr>
                <w:rFonts w:ascii="Arial" w:hAnsi="Arial" w:cs="Arial"/>
                <w:lang w:val="lt-LT"/>
              </w:rPr>
              <w:t>-</w:t>
            </w:r>
          </w:p>
        </w:tc>
      </w:tr>
      <w:tr w:rsidR="005800E0" w:rsidRPr="0028303C" w14:paraId="66E855F9" w14:textId="77777777" w:rsidTr="00E56B64">
        <w:trPr>
          <w:cantSplit/>
        </w:trPr>
        <w:tc>
          <w:tcPr>
            <w:tcW w:w="1413" w:type="dxa"/>
            <w:vAlign w:val="center"/>
          </w:tcPr>
          <w:p w14:paraId="0BCF78A1" w14:textId="77777777" w:rsidR="005800E0" w:rsidRPr="0028303C" w:rsidRDefault="005800E0" w:rsidP="00E56B64">
            <w:pPr>
              <w:jc w:val="both"/>
              <w:rPr>
                <w:rFonts w:ascii="Arial" w:hAnsi="Arial" w:cs="Arial"/>
                <w:b/>
                <w:i/>
                <w:lang w:val="lt-LT"/>
              </w:rPr>
            </w:pPr>
            <w:r w:rsidRPr="0028303C">
              <w:rPr>
                <w:rFonts w:ascii="Arial" w:hAnsi="Arial" w:cs="Arial"/>
                <w:b/>
                <w:lang w:val="lt-LT"/>
              </w:rPr>
              <w:t xml:space="preserve">Antras kriterijus </w:t>
            </w:r>
          </w:p>
        </w:tc>
        <w:tc>
          <w:tcPr>
            <w:tcW w:w="2693" w:type="dxa"/>
            <w:vAlign w:val="center"/>
          </w:tcPr>
          <w:p w14:paraId="3153642C" w14:textId="77777777" w:rsidR="005800E0" w:rsidRPr="0028303C" w:rsidRDefault="005800E0" w:rsidP="00E56B64">
            <w:pPr>
              <w:rPr>
                <w:rFonts w:ascii="Arial" w:hAnsi="Arial" w:cs="Arial"/>
                <w:lang w:val="lt-LT"/>
              </w:rPr>
            </w:pPr>
            <w:r w:rsidRPr="004B0F3D">
              <w:rPr>
                <w:rFonts w:ascii="Arial" w:hAnsi="Arial" w:cs="Arial"/>
                <w:lang w:val="lt-LT"/>
              </w:rPr>
              <w:t>Papildoma statinio garantinio termino trukmė metais, T</w:t>
            </w:r>
          </w:p>
        </w:tc>
        <w:tc>
          <w:tcPr>
            <w:tcW w:w="1531" w:type="dxa"/>
            <w:vAlign w:val="center"/>
          </w:tcPr>
          <w:p w14:paraId="6736C1DA" w14:textId="77777777" w:rsidR="005800E0" w:rsidRPr="0028303C" w:rsidRDefault="005800E0" w:rsidP="00E56B64">
            <w:pPr>
              <w:jc w:val="center"/>
              <w:rPr>
                <w:rFonts w:ascii="Arial" w:hAnsi="Arial" w:cs="Arial"/>
                <w:lang w:val="lt-LT"/>
              </w:rPr>
            </w:pPr>
            <w:r w:rsidRPr="0028303C">
              <w:rPr>
                <w:rFonts w:ascii="Arial" w:hAnsi="Arial" w:cs="Arial"/>
                <w:lang w:val="lt-LT"/>
              </w:rPr>
              <w:t>-</w:t>
            </w:r>
          </w:p>
        </w:tc>
        <w:tc>
          <w:tcPr>
            <w:tcW w:w="2126" w:type="dxa"/>
            <w:vAlign w:val="center"/>
          </w:tcPr>
          <w:p w14:paraId="3AB7A82E" w14:textId="7795182B" w:rsidR="005800E0" w:rsidRPr="0028303C" w:rsidRDefault="007B0341" w:rsidP="00E56B64">
            <w:pPr>
              <w:jc w:val="center"/>
              <w:rPr>
                <w:rFonts w:ascii="Arial" w:hAnsi="Arial" w:cs="Arial"/>
                <w:lang w:val="lt-LT"/>
              </w:rPr>
            </w:pPr>
            <w:r>
              <w:rPr>
                <w:rFonts w:ascii="Arial" w:hAnsi="Arial" w:cs="Arial"/>
                <w:lang w:val="lt-LT"/>
              </w:rPr>
              <w:t>D</w:t>
            </w:r>
            <w:r w:rsidR="005800E0" w:rsidRPr="0028303C">
              <w:rPr>
                <w:rFonts w:ascii="Arial" w:hAnsi="Arial" w:cs="Arial"/>
                <w:lang w:val="lt-LT"/>
              </w:rPr>
              <w:t>=</w:t>
            </w:r>
            <w:r w:rsidR="005800E0">
              <w:rPr>
                <w:rFonts w:ascii="Arial" w:hAnsi="Arial" w:cs="Arial"/>
                <w:lang w:val="lt-LT"/>
              </w:rPr>
              <w:t>10</w:t>
            </w:r>
          </w:p>
        </w:tc>
        <w:tc>
          <w:tcPr>
            <w:tcW w:w="2410" w:type="dxa"/>
            <w:vAlign w:val="center"/>
          </w:tcPr>
          <w:p w14:paraId="32BBBA56" w14:textId="77777777" w:rsidR="005800E0" w:rsidRPr="0028303C" w:rsidRDefault="005800E0" w:rsidP="00E56B64">
            <w:pPr>
              <w:jc w:val="center"/>
              <w:rPr>
                <w:rFonts w:ascii="Arial" w:hAnsi="Arial" w:cs="Arial"/>
                <w:lang w:val="lt-LT"/>
              </w:rPr>
            </w:pPr>
            <w:r w:rsidRPr="0028303C">
              <w:rPr>
                <w:rFonts w:ascii="Arial" w:hAnsi="Arial" w:cs="Arial"/>
                <w:lang w:val="lt-LT"/>
              </w:rPr>
              <w:t>-</w:t>
            </w:r>
          </w:p>
        </w:tc>
      </w:tr>
    </w:tbl>
    <w:p w14:paraId="7A371E66" w14:textId="77777777" w:rsidR="005800E0" w:rsidRPr="0028303C" w:rsidRDefault="005800E0" w:rsidP="005800E0">
      <w:pPr>
        <w:jc w:val="both"/>
        <w:rPr>
          <w:rFonts w:ascii="Arial Narrow" w:hAnsi="Arial Narrow"/>
          <w:lang w:val="lt-LT"/>
        </w:rPr>
      </w:pPr>
    </w:p>
    <w:tbl>
      <w:tblPr>
        <w:tblStyle w:val="TableGrid"/>
        <w:tblW w:w="10201" w:type="dxa"/>
        <w:tblLook w:val="04A0" w:firstRow="1" w:lastRow="0" w:firstColumn="1" w:lastColumn="0" w:noHBand="0" w:noVBand="1"/>
      </w:tblPr>
      <w:tblGrid>
        <w:gridCol w:w="10201"/>
      </w:tblGrid>
      <w:tr w:rsidR="005800E0" w:rsidRPr="0028303C" w14:paraId="303B01BE" w14:textId="77777777" w:rsidTr="00E56B64">
        <w:tc>
          <w:tcPr>
            <w:tcW w:w="10201" w:type="dxa"/>
            <w:shd w:val="clear" w:color="auto" w:fill="000000" w:themeFill="text1"/>
          </w:tcPr>
          <w:p w14:paraId="2F96334E" w14:textId="77777777" w:rsidR="005800E0" w:rsidRPr="0028303C" w:rsidRDefault="005800E0" w:rsidP="00E56B64">
            <w:pPr>
              <w:spacing w:before="120" w:after="120"/>
              <w:jc w:val="both"/>
              <w:rPr>
                <w:rFonts w:ascii="Arial" w:hAnsi="Arial" w:cs="Arial"/>
                <w:b/>
                <w:bCs/>
                <w:sz w:val="22"/>
                <w:szCs w:val="22"/>
                <w:lang w:val="lt-LT"/>
              </w:rPr>
            </w:pPr>
            <w:r w:rsidRPr="0028303C">
              <w:rPr>
                <w:rFonts w:ascii="Arial" w:hAnsi="Arial" w:cs="Arial"/>
                <w:b/>
                <w:bCs/>
                <w:sz w:val="22"/>
                <w:szCs w:val="22"/>
                <w:lang w:val="lt-LT"/>
              </w:rPr>
              <w:t>EKONOMINIO NAUDINGUMO APSKAIČIAVIMAS</w:t>
            </w:r>
          </w:p>
        </w:tc>
      </w:tr>
    </w:tbl>
    <w:p w14:paraId="62BE97A9" w14:textId="4DBAB728" w:rsidR="005800E0" w:rsidRPr="0028303C" w:rsidRDefault="005800E0" w:rsidP="005800E0">
      <w:pPr>
        <w:pStyle w:val="BodyText"/>
        <w:numPr>
          <w:ilvl w:val="0"/>
          <w:numId w:val="17"/>
        </w:numPr>
        <w:tabs>
          <w:tab w:val="left" w:pos="0"/>
          <w:tab w:val="left" w:pos="709"/>
          <w:tab w:val="left" w:pos="1985"/>
          <w:tab w:val="left" w:pos="2694"/>
        </w:tabs>
        <w:spacing w:before="240" w:after="240"/>
        <w:ind w:left="0" w:firstLine="360"/>
        <w:rPr>
          <w:rFonts w:ascii="Arial" w:hAnsi="Arial" w:cs="Arial"/>
          <w:sz w:val="22"/>
          <w:szCs w:val="22"/>
          <w:lang w:eastAsia="lt-LT"/>
        </w:rPr>
      </w:pPr>
      <w:r w:rsidRPr="0028303C">
        <w:rPr>
          <w:rFonts w:ascii="Arial" w:hAnsi="Arial" w:cs="Arial"/>
          <w:sz w:val="22"/>
          <w:szCs w:val="22"/>
          <w:lang w:eastAsia="lt-LT"/>
        </w:rPr>
        <w:t>Ekonominis naudingumas (</w:t>
      </w:r>
      <w:r>
        <w:rPr>
          <w:rFonts w:ascii="Arial" w:hAnsi="Arial" w:cs="Arial"/>
          <w:sz w:val="22"/>
          <w:szCs w:val="22"/>
          <w:lang w:eastAsia="lt-LT"/>
        </w:rPr>
        <w:t xml:space="preserve">S, </w:t>
      </w:r>
      <w:r w:rsidRPr="0028303C">
        <w:rPr>
          <w:rFonts w:ascii="Arial" w:hAnsi="Arial" w:cs="Arial"/>
          <w:sz w:val="22"/>
          <w:szCs w:val="22"/>
          <w:lang w:eastAsia="lt-LT"/>
        </w:rPr>
        <w:t>kainos ir kokybės santykis) apskaičiuojamas sudedant tiekėjo pasiūlymo kainos</w:t>
      </w:r>
      <w:r>
        <w:rPr>
          <w:rFonts w:ascii="Arial" w:hAnsi="Arial" w:cs="Arial"/>
          <w:sz w:val="22"/>
          <w:szCs w:val="22"/>
          <w:lang w:eastAsia="lt-LT"/>
        </w:rPr>
        <w:t xml:space="preserve"> (B)</w:t>
      </w:r>
      <w:r w:rsidRPr="0028303C">
        <w:rPr>
          <w:rFonts w:ascii="Arial" w:hAnsi="Arial" w:cs="Arial"/>
          <w:sz w:val="22"/>
          <w:szCs w:val="22"/>
          <w:lang w:eastAsia="lt-LT"/>
        </w:rPr>
        <w:t xml:space="preserve"> ir </w:t>
      </w:r>
      <w:r w:rsidRPr="00FC58DC">
        <w:rPr>
          <w:rFonts w:ascii="Arial" w:hAnsi="Arial" w:cs="Arial"/>
          <w:sz w:val="22"/>
          <w:szCs w:val="22"/>
        </w:rPr>
        <w:t>papildomo statinio garantinio termino trukmės metais (</w:t>
      </w:r>
      <w:r w:rsidR="00F169E9">
        <w:rPr>
          <w:rFonts w:ascii="Arial" w:hAnsi="Arial" w:cs="Arial"/>
          <w:sz w:val="22"/>
          <w:szCs w:val="22"/>
        </w:rPr>
        <w:t>D</w:t>
      </w:r>
      <w:r w:rsidRPr="00FC58DC">
        <w:rPr>
          <w:rFonts w:ascii="Arial" w:hAnsi="Arial" w:cs="Arial"/>
          <w:sz w:val="22"/>
          <w:szCs w:val="22"/>
        </w:rPr>
        <w:t>) balus</w:t>
      </w:r>
      <w:r w:rsidRPr="0028303C">
        <w:rPr>
          <w:rFonts w:ascii="Arial" w:hAnsi="Arial" w:cs="Arial"/>
          <w:sz w:val="22"/>
          <w:szCs w:val="22"/>
          <w:lang w:eastAsia="lt-LT"/>
        </w:rPr>
        <w:t>:</w:t>
      </w:r>
    </w:p>
    <w:p w14:paraId="44CD0CBB" w14:textId="3940FC40" w:rsidR="005800E0" w:rsidRPr="0028303C" w:rsidRDefault="005800E0" w:rsidP="005800E0">
      <w:pPr>
        <w:pStyle w:val="ListParagraph"/>
        <w:tabs>
          <w:tab w:val="left" w:pos="142"/>
        </w:tabs>
        <w:jc w:val="center"/>
        <w:rPr>
          <w:rFonts w:ascii="Arial" w:hAnsi="Arial" w:cs="Arial"/>
          <w:bCs/>
          <w:sz w:val="22"/>
          <w:szCs w:val="22"/>
        </w:rPr>
      </w:pPr>
      <w:r w:rsidRPr="0028303C">
        <w:rPr>
          <w:rFonts w:ascii="Arial" w:hAnsi="Arial" w:cs="Arial"/>
          <w:bCs/>
          <w:sz w:val="22"/>
          <w:szCs w:val="22"/>
        </w:rPr>
        <w:t xml:space="preserve">S = </w:t>
      </w:r>
      <w:r>
        <w:rPr>
          <w:rFonts w:ascii="Arial" w:hAnsi="Arial" w:cs="Arial"/>
          <w:bCs/>
          <w:sz w:val="22"/>
          <w:szCs w:val="22"/>
        </w:rPr>
        <w:t>B</w:t>
      </w:r>
      <w:r w:rsidRPr="0028303C">
        <w:rPr>
          <w:rFonts w:ascii="Arial" w:hAnsi="Arial" w:cs="Arial"/>
          <w:bCs/>
          <w:sz w:val="22"/>
          <w:szCs w:val="22"/>
        </w:rPr>
        <w:t xml:space="preserve"> + </w:t>
      </w:r>
      <w:r w:rsidR="0072542B">
        <w:rPr>
          <w:rFonts w:ascii="Arial" w:hAnsi="Arial" w:cs="Arial"/>
          <w:bCs/>
          <w:sz w:val="22"/>
          <w:szCs w:val="22"/>
        </w:rPr>
        <w:t>D</w:t>
      </w:r>
    </w:p>
    <w:p w14:paraId="096E2FB6" w14:textId="77777777" w:rsidR="005800E0" w:rsidRPr="0028303C" w:rsidRDefault="005800E0" w:rsidP="005800E0">
      <w:pPr>
        <w:pStyle w:val="BodyText"/>
        <w:numPr>
          <w:ilvl w:val="0"/>
          <w:numId w:val="17"/>
        </w:numPr>
        <w:tabs>
          <w:tab w:val="left" w:pos="0"/>
          <w:tab w:val="left" w:pos="709"/>
          <w:tab w:val="left" w:pos="1985"/>
          <w:tab w:val="left" w:pos="2694"/>
        </w:tabs>
        <w:spacing w:before="240" w:after="240"/>
        <w:ind w:left="0" w:firstLine="360"/>
        <w:rPr>
          <w:rFonts w:ascii="Arial" w:hAnsi="Arial" w:cs="Arial"/>
          <w:sz w:val="22"/>
          <w:szCs w:val="22"/>
          <w:lang w:eastAsia="lt-LT"/>
        </w:rPr>
      </w:pPr>
      <w:r w:rsidRPr="0028303C">
        <w:rPr>
          <w:rFonts w:ascii="Arial" w:hAnsi="Arial" w:cs="Arial"/>
          <w:sz w:val="22"/>
          <w:szCs w:val="22"/>
          <w:lang w:eastAsia="lt-LT"/>
        </w:rPr>
        <w:t>Maksimalus ekonominio naudingumo įvertinimas balais 100,00. Apskaičiuojant ekonominio naudingumo balus, apvalinama 2 skaitmenimis po kablelio.</w:t>
      </w:r>
    </w:p>
    <w:tbl>
      <w:tblPr>
        <w:tblStyle w:val="TableGrid"/>
        <w:tblW w:w="10201" w:type="dxa"/>
        <w:tblLook w:val="04A0" w:firstRow="1" w:lastRow="0" w:firstColumn="1" w:lastColumn="0" w:noHBand="0" w:noVBand="1"/>
      </w:tblPr>
      <w:tblGrid>
        <w:gridCol w:w="10201"/>
      </w:tblGrid>
      <w:tr w:rsidR="005800E0" w:rsidRPr="0028303C" w14:paraId="3BF410F0" w14:textId="77777777" w:rsidTr="00E56B64">
        <w:tc>
          <w:tcPr>
            <w:tcW w:w="10201" w:type="dxa"/>
            <w:shd w:val="clear" w:color="auto" w:fill="000000" w:themeFill="text1"/>
          </w:tcPr>
          <w:p w14:paraId="6329216C" w14:textId="77777777" w:rsidR="005800E0" w:rsidRPr="0028303C" w:rsidRDefault="005800E0" w:rsidP="00E56B64">
            <w:pPr>
              <w:spacing w:before="120" w:after="120"/>
              <w:ind w:left="29"/>
              <w:jc w:val="both"/>
              <w:rPr>
                <w:rFonts w:ascii="Arial" w:hAnsi="Arial" w:cs="Arial"/>
                <w:b/>
                <w:sz w:val="22"/>
                <w:szCs w:val="22"/>
              </w:rPr>
            </w:pPr>
            <w:r w:rsidRPr="0028303C">
              <w:rPr>
                <w:rFonts w:ascii="Arial" w:hAnsi="Arial" w:cs="Arial"/>
                <w:b/>
                <w:sz w:val="22"/>
                <w:szCs w:val="22"/>
                <w:lang w:val="lt-LT"/>
              </w:rPr>
              <w:t xml:space="preserve">KRITERIJŲ </w:t>
            </w:r>
            <w:r w:rsidRPr="0028303C">
              <w:rPr>
                <w:rFonts w:ascii="Arial" w:hAnsi="Arial" w:cs="Arial"/>
                <w:b/>
                <w:sz w:val="22"/>
                <w:szCs w:val="22"/>
              </w:rPr>
              <w:t>APRAŠYMAS IR VERTINIMAS</w:t>
            </w:r>
          </w:p>
        </w:tc>
      </w:tr>
    </w:tbl>
    <w:p w14:paraId="1D3AA5D3" w14:textId="77777777" w:rsidR="005800E0" w:rsidRPr="0028303C" w:rsidRDefault="005800E0" w:rsidP="005800E0">
      <w:pPr>
        <w:pStyle w:val="ListParagraph"/>
        <w:numPr>
          <w:ilvl w:val="0"/>
          <w:numId w:val="17"/>
        </w:numPr>
        <w:tabs>
          <w:tab w:val="left" w:pos="284"/>
        </w:tabs>
        <w:spacing w:before="120" w:after="120"/>
        <w:ind w:left="0" w:firstLine="360"/>
        <w:contextualSpacing w:val="0"/>
        <w:jc w:val="both"/>
        <w:rPr>
          <w:rFonts w:ascii="Arial" w:hAnsi="Arial" w:cs="Arial"/>
          <w:sz w:val="22"/>
          <w:szCs w:val="22"/>
        </w:rPr>
      </w:pPr>
      <w:r w:rsidRPr="0028303C">
        <w:rPr>
          <w:rFonts w:ascii="Arial" w:hAnsi="Arial" w:cs="Arial"/>
          <w:b/>
          <w:sz w:val="22"/>
          <w:szCs w:val="22"/>
        </w:rPr>
        <w:t xml:space="preserve">Pirmas kriterijus. </w:t>
      </w:r>
      <w:r w:rsidRPr="0028303C">
        <w:rPr>
          <w:rFonts w:ascii="Arial" w:hAnsi="Arial" w:cs="Arial"/>
          <w:sz w:val="22"/>
          <w:szCs w:val="22"/>
        </w:rPr>
        <w:t>Pasiūlymo kainos (</w:t>
      </w:r>
      <w:r>
        <w:rPr>
          <w:rFonts w:ascii="Arial" w:hAnsi="Arial" w:cs="Arial"/>
          <w:sz w:val="22"/>
          <w:szCs w:val="22"/>
        </w:rPr>
        <w:t>B</w:t>
      </w:r>
      <w:r w:rsidRPr="0028303C">
        <w:rPr>
          <w:rFonts w:ascii="Arial" w:hAnsi="Arial" w:cs="Arial"/>
          <w:sz w:val="22"/>
          <w:szCs w:val="22"/>
        </w:rPr>
        <w:t>) balai apskaičiuojami mažiausios pasiūlytos kainos (</w:t>
      </w:r>
      <w:r>
        <w:rPr>
          <w:rFonts w:ascii="Arial" w:hAnsi="Arial" w:cs="Arial"/>
          <w:sz w:val="22"/>
          <w:szCs w:val="22"/>
        </w:rPr>
        <w:t>B</w:t>
      </w:r>
      <w:r w:rsidRPr="004B0F3D">
        <w:rPr>
          <w:rFonts w:ascii="Arial" w:hAnsi="Arial" w:cs="Arial"/>
          <w:sz w:val="22"/>
          <w:szCs w:val="22"/>
          <w:vertAlign w:val="subscript"/>
        </w:rPr>
        <w:t>min</w:t>
      </w:r>
      <w:r w:rsidRPr="0028303C">
        <w:rPr>
          <w:rFonts w:ascii="Arial" w:hAnsi="Arial" w:cs="Arial"/>
          <w:sz w:val="22"/>
          <w:szCs w:val="22"/>
        </w:rPr>
        <w:t>) ir vertinamo pasiūlymo kainos (</w:t>
      </w:r>
      <w:r>
        <w:rPr>
          <w:rFonts w:ascii="Arial" w:hAnsi="Arial" w:cs="Arial"/>
          <w:sz w:val="22"/>
          <w:szCs w:val="22"/>
        </w:rPr>
        <w:t>B</w:t>
      </w:r>
      <w:r w:rsidRPr="004B0F3D">
        <w:rPr>
          <w:rFonts w:ascii="Arial" w:hAnsi="Arial" w:cs="Arial"/>
          <w:sz w:val="22"/>
          <w:szCs w:val="22"/>
          <w:vertAlign w:val="subscript"/>
        </w:rPr>
        <w:t>p</w:t>
      </w:r>
      <w:r w:rsidRPr="0028303C">
        <w:rPr>
          <w:rFonts w:ascii="Arial" w:hAnsi="Arial" w:cs="Arial"/>
          <w:sz w:val="22"/>
          <w:szCs w:val="22"/>
        </w:rPr>
        <w:t>) santykį padauginant iš kainos lyginamojo svorio (X):</w:t>
      </w:r>
    </w:p>
    <w:p w14:paraId="6DF852EF" w14:textId="77777777" w:rsidR="005800E0" w:rsidRPr="00372045" w:rsidRDefault="005800E0" w:rsidP="005800E0">
      <w:pPr>
        <w:pStyle w:val="ListParagraph"/>
        <w:tabs>
          <w:tab w:val="left" w:pos="284"/>
        </w:tabs>
        <w:spacing w:after="120"/>
        <w:rPr>
          <w:rFonts w:ascii="Arial Narrow" w:hAnsi="Arial Narrow"/>
          <w:bCs/>
          <w:i/>
          <w:szCs w:val="24"/>
          <w:lang w:val="en-US"/>
        </w:rPr>
      </w:pPr>
      <m:oMathPara>
        <m:oMath>
          <m:r>
            <w:rPr>
              <w:rFonts w:ascii="Cambria Math"/>
              <w:szCs w:val="24"/>
            </w:rPr>
            <m:t>B=</m:t>
          </m:r>
          <m:f>
            <m:fPr>
              <m:ctrlPr>
                <w:rPr>
                  <w:rFonts w:ascii="Cambria Math" w:hAnsi="Cambria Math"/>
                  <w:bCs/>
                  <w:i/>
                  <w:szCs w:val="24"/>
                </w:rPr>
              </m:ctrlPr>
            </m:fPr>
            <m:num>
              <m:sSub>
                <m:sSubPr>
                  <m:ctrlPr>
                    <w:rPr>
                      <w:rFonts w:ascii="Cambria Math" w:hAnsi="Cambria Math"/>
                      <w:bCs/>
                      <w:i/>
                      <w:szCs w:val="24"/>
                    </w:rPr>
                  </m:ctrlPr>
                </m:sSubPr>
                <m:e>
                  <m:r>
                    <w:rPr>
                      <w:rFonts w:ascii="Cambria Math"/>
                      <w:szCs w:val="24"/>
                    </w:rPr>
                    <m:t>B</m:t>
                  </m:r>
                </m:e>
                <m:sub>
                  <m:r>
                    <w:rPr>
                      <w:rFonts w:ascii="Cambria Math"/>
                      <w:szCs w:val="24"/>
                    </w:rPr>
                    <m:t>min</m:t>
                  </m:r>
                </m:sub>
              </m:sSub>
            </m:num>
            <m:den>
              <m:sSub>
                <m:sSubPr>
                  <m:ctrlPr>
                    <w:rPr>
                      <w:rFonts w:ascii="Cambria Math" w:hAnsi="Cambria Math"/>
                      <w:bCs/>
                      <w:i/>
                      <w:szCs w:val="24"/>
                    </w:rPr>
                  </m:ctrlPr>
                </m:sSubPr>
                <m:e>
                  <m:r>
                    <w:rPr>
                      <w:rFonts w:ascii="Cambria Math"/>
                      <w:szCs w:val="24"/>
                    </w:rPr>
                    <m:t>B</m:t>
                  </m:r>
                </m:e>
                <m:sub>
                  <m:r>
                    <w:rPr>
                      <w:rFonts w:ascii="Cambria Math"/>
                      <w:szCs w:val="24"/>
                    </w:rPr>
                    <m:t>p</m:t>
                  </m:r>
                </m:sub>
              </m:sSub>
            </m:den>
          </m:f>
          <m:r>
            <w:rPr>
              <w:rFonts w:ascii="Cambria Math" w:hAnsi="Cambria Math"/>
              <w:szCs w:val="24"/>
              <w:lang w:val="en-US"/>
            </w:rPr>
            <m:t>*X</m:t>
          </m:r>
        </m:oMath>
      </m:oMathPara>
    </w:p>
    <w:p w14:paraId="79C129FD" w14:textId="0EBDEBD9" w:rsidR="00F150D2" w:rsidRDefault="00F150D2" w:rsidP="00F150D2">
      <w:pPr>
        <w:pStyle w:val="BodyText"/>
        <w:tabs>
          <w:tab w:val="left" w:pos="0"/>
          <w:tab w:val="left" w:pos="709"/>
          <w:tab w:val="left" w:pos="1985"/>
          <w:tab w:val="left" w:pos="2694"/>
        </w:tabs>
        <w:ind w:left="357"/>
        <w:rPr>
          <w:rFonts w:ascii="Arial" w:hAnsi="Arial" w:cs="Arial"/>
          <w:sz w:val="22"/>
          <w:szCs w:val="22"/>
          <w:lang w:eastAsia="lt-LT"/>
        </w:rPr>
      </w:pPr>
      <w:r>
        <w:rPr>
          <w:rFonts w:ascii="Arial" w:hAnsi="Arial" w:cs="Arial"/>
          <w:sz w:val="22"/>
          <w:szCs w:val="22"/>
          <w:lang w:eastAsia="lt-LT"/>
        </w:rPr>
        <w:t>Pasiūlymo kainos balas</w:t>
      </w:r>
      <w:r w:rsidR="00F169E9">
        <w:rPr>
          <w:rFonts w:ascii="Arial" w:hAnsi="Arial" w:cs="Arial"/>
          <w:sz w:val="22"/>
          <w:szCs w:val="22"/>
          <w:lang w:eastAsia="lt-LT"/>
        </w:rPr>
        <w:t xml:space="preserve"> apskaičiuojamas jį apvalinant dvejais skaičiais po kablelio.</w:t>
      </w:r>
    </w:p>
    <w:p w14:paraId="6F1344DA" w14:textId="77777777" w:rsidR="00F150D2" w:rsidRPr="00F150D2" w:rsidRDefault="00F150D2" w:rsidP="00F150D2">
      <w:pPr>
        <w:pStyle w:val="BodyText"/>
        <w:tabs>
          <w:tab w:val="left" w:pos="0"/>
          <w:tab w:val="left" w:pos="709"/>
          <w:tab w:val="left" w:pos="1985"/>
          <w:tab w:val="left" w:pos="2694"/>
        </w:tabs>
        <w:ind w:left="357"/>
        <w:rPr>
          <w:rFonts w:ascii="Arial" w:hAnsi="Arial" w:cs="Arial"/>
          <w:sz w:val="22"/>
          <w:szCs w:val="22"/>
          <w:lang w:eastAsia="lt-LT"/>
        </w:rPr>
      </w:pPr>
    </w:p>
    <w:p w14:paraId="6A929F5F" w14:textId="781932DC" w:rsidR="005800E0" w:rsidRPr="004B0F3D" w:rsidRDefault="005800E0" w:rsidP="005800E0">
      <w:pPr>
        <w:pStyle w:val="BodyText"/>
        <w:numPr>
          <w:ilvl w:val="0"/>
          <w:numId w:val="17"/>
        </w:numPr>
        <w:tabs>
          <w:tab w:val="left" w:pos="0"/>
          <w:tab w:val="left" w:pos="709"/>
          <w:tab w:val="left" w:pos="1985"/>
          <w:tab w:val="left" w:pos="2694"/>
        </w:tabs>
        <w:ind w:left="0" w:firstLine="357"/>
        <w:rPr>
          <w:rFonts w:ascii="Arial" w:hAnsi="Arial" w:cs="Arial"/>
          <w:sz w:val="22"/>
          <w:szCs w:val="22"/>
          <w:lang w:eastAsia="lt-LT"/>
        </w:rPr>
      </w:pPr>
      <w:r w:rsidRPr="004B0F3D">
        <w:rPr>
          <w:rFonts w:ascii="Arial" w:hAnsi="Arial" w:cs="Arial"/>
          <w:b/>
          <w:bCs/>
          <w:sz w:val="22"/>
          <w:szCs w:val="22"/>
          <w:lang w:eastAsia="lt-LT"/>
        </w:rPr>
        <w:t xml:space="preserve">Antras kriterijus. </w:t>
      </w:r>
      <w:r w:rsidRPr="004B0F3D">
        <w:rPr>
          <w:rFonts w:ascii="Arial" w:hAnsi="Arial" w:cs="Arial"/>
          <w:sz w:val="22"/>
          <w:szCs w:val="22"/>
          <w:lang w:eastAsia="lt-LT"/>
        </w:rPr>
        <w:t xml:space="preserve"> </w:t>
      </w:r>
    </w:p>
    <w:p w14:paraId="15F8E5CB" w14:textId="77777777" w:rsidR="005800E0" w:rsidRPr="004B0F3D" w:rsidRDefault="005800E0" w:rsidP="005800E0">
      <w:pPr>
        <w:pStyle w:val="ListParagraph"/>
        <w:tabs>
          <w:tab w:val="left" w:pos="851"/>
        </w:tabs>
        <w:spacing w:after="60" w:line="260" w:lineRule="atLeast"/>
        <w:ind w:left="-142" w:firstLine="502"/>
        <w:jc w:val="both"/>
        <w:rPr>
          <w:rFonts w:ascii="Arial" w:hAnsi="Arial" w:cs="Arial"/>
          <w:color w:val="000000" w:themeColor="text1"/>
          <w:sz w:val="22"/>
          <w:szCs w:val="22"/>
        </w:rPr>
      </w:pPr>
      <w:r w:rsidRPr="004B0F3D">
        <w:rPr>
          <w:rFonts w:ascii="Arial" w:hAnsi="Arial" w:cs="Arial"/>
          <w:color w:val="000000" w:themeColor="text1"/>
          <w:sz w:val="22"/>
          <w:szCs w:val="22"/>
        </w:rPr>
        <w:t>Tiekėjai savo pasiūlymuose turi nurodyti papildomą statinio garantinio termino trukmę metais (T). Papildoma statinio garantinio termino trukmė metais – tiekėjo suteikiamas papildomas terminas, viršijantis minimalų teisės aktais nustatytą garantinį terminą (5 metai).</w:t>
      </w:r>
    </w:p>
    <w:p w14:paraId="08944DE7" w14:textId="2DCD2FF8" w:rsidR="005800E0" w:rsidRDefault="005800E0" w:rsidP="005800E0">
      <w:pPr>
        <w:spacing w:after="120"/>
        <w:ind w:firstLine="284"/>
        <w:jc w:val="both"/>
        <w:rPr>
          <w:rFonts w:ascii="Arial" w:eastAsia="Calibri" w:hAnsi="Arial" w:cs="Arial"/>
          <w:bCs/>
          <w:sz w:val="22"/>
          <w:szCs w:val="22"/>
          <w:lang w:val="lt-LT"/>
        </w:rPr>
      </w:pPr>
      <w:r w:rsidRPr="00F31D02">
        <w:rPr>
          <w:rFonts w:ascii="Arial" w:eastAsia="Calibri" w:hAnsi="Arial" w:cs="Arial"/>
          <w:bCs/>
          <w:sz w:val="22"/>
          <w:szCs w:val="22"/>
          <w:lang w:val="lt-LT"/>
        </w:rPr>
        <w:t>Papildomos statinio garantinio termino trukmės, išreikštos metais (T</w:t>
      </w:r>
      <w:r w:rsidR="007B0341">
        <w:rPr>
          <w:rFonts w:ascii="Arial" w:eastAsia="Calibri" w:hAnsi="Arial" w:cs="Arial"/>
          <w:bCs/>
          <w:sz w:val="22"/>
          <w:szCs w:val="22"/>
          <w:vertAlign w:val="subscript"/>
          <w:lang w:val="lt-LT"/>
        </w:rPr>
        <w:t>2</w:t>
      </w:r>
      <w:r w:rsidRPr="00F31D02">
        <w:rPr>
          <w:rFonts w:ascii="Arial" w:eastAsia="Calibri" w:hAnsi="Arial" w:cs="Arial"/>
          <w:bCs/>
          <w:sz w:val="22"/>
          <w:szCs w:val="22"/>
          <w:lang w:val="lt-LT"/>
        </w:rPr>
        <w:t>), balai priskiriami taip:</w:t>
      </w:r>
    </w:p>
    <w:p w14:paraId="3C7D5063" w14:textId="77777777" w:rsidR="005800E0" w:rsidRDefault="005800E0" w:rsidP="005800E0">
      <w:pPr>
        <w:spacing w:after="120"/>
        <w:ind w:firstLine="284"/>
        <w:jc w:val="both"/>
        <w:rPr>
          <w:rFonts w:ascii="Arial" w:eastAsia="Calibri" w:hAnsi="Arial" w:cs="Arial"/>
          <w:bCs/>
          <w:sz w:val="22"/>
          <w:szCs w:val="22"/>
          <w:lang w:val="lt-LT"/>
        </w:rPr>
      </w:pPr>
    </w:p>
    <w:p w14:paraId="2E81CC05" w14:textId="77777777" w:rsidR="005800E0" w:rsidRPr="00F31D02" w:rsidRDefault="005800E0" w:rsidP="005800E0">
      <w:pPr>
        <w:spacing w:after="120"/>
        <w:ind w:firstLine="284"/>
        <w:jc w:val="both"/>
        <w:rPr>
          <w:rFonts w:ascii="Arial" w:eastAsia="Calibri" w:hAnsi="Arial" w:cs="Arial"/>
          <w:bCs/>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043"/>
      </w:tblGrid>
      <w:tr w:rsidR="005800E0" w:rsidRPr="00F31D02" w14:paraId="74EFFBAC" w14:textId="77777777" w:rsidTr="00E56B64">
        <w:trPr>
          <w:jc w:val="center"/>
        </w:trPr>
        <w:tc>
          <w:tcPr>
            <w:tcW w:w="3527" w:type="dxa"/>
            <w:tcBorders>
              <w:top w:val="single" w:sz="4" w:space="0" w:color="auto"/>
              <w:left w:val="single" w:sz="4" w:space="0" w:color="auto"/>
              <w:bottom w:val="single" w:sz="4" w:space="0" w:color="auto"/>
              <w:right w:val="single" w:sz="4" w:space="0" w:color="auto"/>
            </w:tcBorders>
          </w:tcPr>
          <w:p w14:paraId="447C9E6D" w14:textId="6E40EBB3" w:rsidR="005800E0" w:rsidRPr="00F31D02" w:rsidRDefault="005800E0" w:rsidP="00E56B64">
            <w:pPr>
              <w:spacing w:after="120"/>
              <w:jc w:val="both"/>
              <w:rPr>
                <w:rFonts w:ascii="Arial" w:eastAsia="Calibri" w:hAnsi="Arial" w:cs="Arial"/>
                <w:b/>
                <w:bCs/>
                <w:sz w:val="22"/>
                <w:szCs w:val="22"/>
                <w:lang w:val="lt-LT"/>
              </w:rPr>
            </w:pPr>
            <w:r w:rsidRPr="00F31D02">
              <w:rPr>
                <w:rFonts w:ascii="Arial" w:eastAsia="Calibri" w:hAnsi="Arial" w:cs="Arial"/>
                <w:b/>
                <w:bCs/>
                <w:sz w:val="22"/>
                <w:szCs w:val="22"/>
                <w:lang w:val="lt-LT"/>
              </w:rPr>
              <w:t>Tiekėjo siūloma papildoma statinio garantinio termino trukmė metais</w:t>
            </w:r>
            <w:r w:rsidR="00C11CFD">
              <w:rPr>
                <w:rFonts w:ascii="Arial" w:eastAsia="Calibri" w:hAnsi="Arial" w:cs="Arial"/>
                <w:b/>
                <w:bCs/>
                <w:sz w:val="22"/>
                <w:szCs w:val="22"/>
                <w:lang w:val="lt-LT"/>
              </w:rPr>
              <w:t xml:space="preserve"> (sveikas skaičius)</w:t>
            </w:r>
            <w:r w:rsidRPr="00F31D02">
              <w:rPr>
                <w:rFonts w:ascii="Arial" w:eastAsia="Calibri" w:hAnsi="Arial" w:cs="Arial"/>
                <w:b/>
                <w:bCs/>
                <w:sz w:val="22"/>
                <w:szCs w:val="22"/>
                <w:lang w:val="lt-LT"/>
              </w:rPr>
              <w:t>, (T</w:t>
            </w:r>
            <w:r w:rsidR="00F169E9">
              <w:rPr>
                <w:rFonts w:ascii="Arial" w:eastAsia="Calibri" w:hAnsi="Arial" w:cs="Arial"/>
                <w:b/>
                <w:bCs/>
                <w:sz w:val="22"/>
                <w:szCs w:val="22"/>
                <w:vertAlign w:val="subscript"/>
                <w:lang w:val="lt-LT"/>
              </w:rPr>
              <w:t>2</w:t>
            </w:r>
            <w:r w:rsidRPr="00F31D02">
              <w:rPr>
                <w:rFonts w:ascii="Arial" w:eastAsia="Calibri" w:hAnsi="Arial" w:cs="Arial"/>
                <w:b/>
                <w:bCs/>
                <w:sz w:val="22"/>
                <w:szCs w:val="22"/>
                <w:lang w:val="lt-LT"/>
              </w:rPr>
              <w:t>).</w:t>
            </w:r>
          </w:p>
        </w:tc>
        <w:tc>
          <w:tcPr>
            <w:tcW w:w="3043" w:type="dxa"/>
            <w:tcBorders>
              <w:top w:val="single" w:sz="4" w:space="0" w:color="auto"/>
              <w:left w:val="single" w:sz="4" w:space="0" w:color="auto"/>
              <w:bottom w:val="single" w:sz="4" w:space="0" w:color="auto"/>
              <w:right w:val="single" w:sz="4" w:space="0" w:color="auto"/>
            </w:tcBorders>
          </w:tcPr>
          <w:p w14:paraId="7BD6A7CA" w14:textId="25425F21" w:rsidR="005800E0" w:rsidRPr="00F31D02" w:rsidRDefault="005800E0" w:rsidP="00E56B64">
            <w:pPr>
              <w:spacing w:after="120"/>
              <w:jc w:val="both"/>
              <w:rPr>
                <w:rFonts w:ascii="Arial" w:eastAsia="Calibri" w:hAnsi="Arial" w:cs="Arial"/>
                <w:b/>
                <w:bCs/>
                <w:sz w:val="22"/>
                <w:szCs w:val="22"/>
                <w:lang w:val="lt-LT"/>
              </w:rPr>
            </w:pPr>
            <w:r w:rsidRPr="00F31D02">
              <w:rPr>
                <w:rFonts w:ascii="Arial" w:eastAsia="Calibri" w:hAnsi="Arial" w:cs="Arial"/>
                <w:b/>
                <w:bCs/>
                <w:sz w:val="22"/>
                <w:szCs w:val="22"/>
                <w:lang w:val="lt-LT"/>
              </w:rPr>
              <w:t>Ekonominio naudingumo bala</w:t>
            </w:r>
            <w:r w:rsidR="0072542B">
              <w:rPr>
                <w:rFonts w:ascii="Arial" w:eastAsia="Calibri" w:hAnsi="Arial" w:cs="Arial"/>
                <w:b/>
                <w:bCs/>
                <w:sz w:val="22"/>
                <w:szCs w:val="22"/>
                <w:lang w:val="lt-LT"/>
              </w:rPr>
              <w:t>s (D)</w:t>
            </w:r>
            <w:r w:rsidRPr="00F31D02">
              <w:rPr>
                <w:rFonts w:ascii="Arial" w:eastAsia="Calibri" w:hAnsi="Arial" w:cs="Arial"/>
                <w:b/>
                <w:bCs/>
                <w:sz w:val="22"/>
                <w:szCs w:val="22"/>
                <w:lang w:val="lt-LT"/>
              </w:rPr>
              <w:t>, kuri</w:t>
            </w:r>
            <w:r w:rsidR="0072542B">
              <w:rPr>
                <w:rFonts w:ascii="Arial" w:eastAsia="Calibri" w:hAnsi="Arial" w:cs="Arial"/>
                <w:b/>
                <w:bCs/>
                <w:sz w:val="22"/>
                <w:szCs w:val="22"/>
                <w:lang w:val="lt-LT"/>
              </w:rPr>
              <w:t>s</w:t>
            </w:r>
            <w:r w:rsidRPr="00F31D02">
              <w:rPr>
                <w:rFonts w:ascii="Arial" w:eastAsia="Calibri" w:hAnsi="Arial" w:cs="Arial"/>
                <w:b/>
                <w:bCs/>
                <w:sz w:val="22"/>
                <w:szCs w:val="22"/>
                <w:lang w:val="lt-LT"/>
              </w:rPr>
              <w:t xml:space="preserve"> bus suteikt</w:t>
            </w:r>
            <w:r w:rsidR="0072542B">
              <w:rPr>
                <w:rFonts w:ascii="Arial" w:eastAsia="Calibri" w:hAnsi="Arial" w:cs="Arial"/>
                <w:b/>
                <w:bCs/>
                <w:sz w:val="22"/>
                <w:szCs w:val="22"/>
                <w:lang w:val="lt-LT"/>
              </w:rPr>
              <w:t>as</w:t>
            </w:r>
            <w:r w:rsidRPr="00F31D02">
              <w:rPr>
                <w:rFonts w:ascii="Arial" w:eastAsia="Calibri" w:hAnsi="Arial" w:cs="Arial"/>
                <w:b/>
                <w:bCs/>
                <w:sz w:val="22"/>
                <w:szCs w:val="22"/>
                <w:lang w:val="lt-LT"/>
              </w:rPr>
              <w:t xml:space="preserve"> šiam kriterijui</w:t>
            </w:r>
          </w:p>
        </w:tc>
      </w:tr>
      <w:tr w:rsidR="005800E0" w:rsidRPr="00F31D02" w14:paraId="3CDBC64D" w14:textId="77777777" w:rsidTr="00E56B64">
        <w:trPr>
          <w:jc w:val="center"/>
        </w:trPr>
        <w:tc>
          <w:tcPr>
            <w:tcW w:w="3527" w:type="dxa"/>
            <w:tcBorders>
              <w:top w:val="single" w:sz="4" w:space="0" w:color="auto"/>
              <w:left w:val="single" w:sz="4" w:space="0" w:color="auto"/>
              <w:bottom w:val="single" w:sz="4" w:space="0" w:color="auto"/>
              <w:right w:val="single" w:sz="4" w:space="0" w:color="auto"/>
            </w:tcBorders>
          </w:tcPr>
          <w:p w14:paraId="3596E91A" w14:textId="77777777" w:rsidR="005800E0" w:rsidRPr="00F31D02" w:rsidRDefault="005800E0" w:rsidP="0072542B">
            <w:pPr>
              <w:spacing w:after="120"/>
              <w:jc w:val="center"/>
              <w:rPr>
                <w:rFonts w:ascii="Arial" w:eastAsia="Calibri" w:hAnsi="Arial" w:cs="Arial"/>
                <w:bCs/>
                <w:sz w:val="22"/>
                <w:szCs w:val="22"/>
                <w:lang w:val="lt-LT"/>
              </w:rPr>
            </w:pPr>
            <w:r w:rsidRPr="00F31D02">
              <w:rPr>
                <w:rFonts w:ascii="Arial" w:eastAsia="Calibri" w:hAnsi="Arial" w:cs="Arial"/>
                <w:bCs/>
                <w:sz w:val="22"/>
                <w:szCs w:val="22"/>
                <w:lang w:val="lt-LT"/>
              </w:rPr>
              <w:t>0</w:t>
            </w:r>
          </w:p>
        </w:tc>
        <w:tc>
          <w:tcPr>
            <w:tcW w:w="3043" w:type="dxa"/>
            <w:tcBorders>
              <w:top w:val="single" w:sz="4" w:space="0" w:color="auto"/>
              <w:left w:val="single" w:sz="4" w:space="0" w:color="auto"/>
              <w:bottom w:val="single" w:sz="4" w:space="0" w:color="auto"/>
              <w:right w:val="single" w:sz="4" w:space="0" w:color="auto"/>
            </w:tcBorders>
          </w:tcPr>
          <w:p w14:paraId="79794868" w14:textId="4BF8F6AE" w:rsidR="005800E0" w:rsidRPr="00F31D02" w:rsidRDefault="005800E0" w:rsidP="0072542B">
            <w:pPr>
              <w:spacing w:after="120"/>
              <w:jc w:val="center"/>
              <w:rPr>
                <w:rFonts w:ascii="Arial" w:eastAsia="Calibri" w:hAnsi="Arial" w:cs="Arial"/>
                <w:bCs/>
                <w:sz w:val="22"/>
                <w:szCs w:val="22"/>
                <w:lang w:val="lt-LT"/>
              </w:rPr>
            </w:pPr>
            <w:r w:rsidRPr="00F31D02">
              <w:rPr>
                <w:rFonts w:ascii="Arial" w:eastAsia="Calibri" w:hAnsi="Arial" w:cs="Arial"/>
                <w:bCs/>
                <w:sz w:val="22"/>
                <w:szCs w:val="22"/>
                <w:lang w:val="lt-LT"/>
              </w:rPr>
              <w:t>0</w:t>
            </w:r>
            <w:r w:rsidR="0072542B">
              <w:rPr>
                <w:rFonts w:ascii="Arial" w:eastAsia="Calibri" w:hAnsi="Arial" w:cs="Arial"/>
                <w:bCs/>
                <w:sz w:val="22"/>
                <w:szCs w:val="22"/>
                <w:lang w:val="lt-LT"/>
              </w:rPr>
              <w:t>,00</w:t>
            </w:r>
          </w:p>
        </w:tc>
      </w:tr>
      <w:tr w:rsidR="005800E0" w:rsidRPr="00F31D02" w14:paraId="643C6BCF" w14:textId="77777777" w:rsidTr="00E56B64">
        <w:trPr>
          <w:jc w:val="center"/>
        </w:trPr>
        <w:tc>
          <w:tcPr>
            <w:tcW w:w="3527" w:type="dxa"/>
            <w:tcBorders>
              <w:top w:val="single" w:sz="4" w:space="0" w:color="auto"/>
              <w:left w:val="single" w:sz="4" w:space="0" w:color="auto"/>
              <w:bottom w:val="single" w:sz="4" w:space="0" w:color="auto"/>
              <w:right w:val="single" w:sz="4" w:space="0" w:color="auto"/>
            </w:tcBorders>
          </w:tcPr>
          <w:p w14:paraId="56535003" w14:textId="77777777" w:rsidR="005800E0" w:rsidRPr="00F31D02" w:rsidRDefault="005800E0" w:rsidP="0072542B">
            <w:pPr>
              <w:spacing w:after="120"/>
              <w:jc w:val="center"/>
              <w:rPr>
                <w:rFonts w:ascii="Arial" w:eastAsia="Calibri" w:hAnsi="Arial" w:cs="Arial"/>
                <w:bCs/>
                <w:sz w:val="22"/>
                <w:szCs w:val="22"/>
                <w:lang w:val="lt-LT"/>
              </w:rPr>
            </w:pPr>
            <w:r w:rsidRPr="00F31D02">
              <w:rPr>
                <w:rFonts w:ascii="Arial" w:eastAsia="Calibri" w:hAnsi="Arial" w:cs="Arial"/>
                <w:bCs/>
                <w:sz w:val="22"/>
                <w:szCs w:val="22"/>
                <w:lang w:val="lt-LT"/>
              </w:rPr>
              <w:t>1</w:t>
            </w:r>
          </w:p>
        </w:tc>
        <w:tc>
          <w:tcPr>
            <w:tcW w:w="3043" w:type="dxa"/>
            <w:tcBorders>
              <w:top w:val="single" w:sz="4" w:space="0" w:color="auto"/>
              <w:left w:val="single" w:sz="4" w:space="0" w:color="auto"/>
              <w:bottom w:val="single" w:sz="4" w:space="0" w:color="auto"/>
              <w:right w:val="single" w:sz="4" w:space="0" w:color="auto"/>
            </w:tcBorders>
          </w:tcPr>
          <w:p w14:paraId="55316D56" w14:textId="283C5C5B" w:rsidR="005800E0" w:rsidRPr="00F31D02" w:rsidRDefault="005800E0" w:rsidP="0072542B">
            <w:pPr>
              <w:spacing w:after="120"/>
              <w:jc w:val="center"/>
              <w:rPr>
                <w:rFonts w:ascii="Arial" w:eastAsia="Calibri" w:hAnsi="Arial" w:cs="Arial"/>
                <w:bCs/>
                <w:sz w:val="22"/>
                <w:szCs w:val="22"/>
                <w:lang w:val="lt-LT"/>
              </w:rPr>
            </w:pPr>
            <w:r>
              <w:rPr>
                <w:rFonts w:ascii="Arial" w:eastAsia="Calibri" w:hAnsi="Arial" w:cs="Arial"/>
                <w:bCs/>
                <w:sz w:val="22"/>
                <w:szCs w:val="22"/>
                <w:lang w:val="lt-LT"/>
              </w:rPr>
              <w:t>2</w:t>
            </w:r>
            <w:r w:rsidR="0072542B">
              <w:rPr>
                <w:rFonts w:ascii="Arial" w:eastAsia="Calibri" w:hAnsi="Arial" w:cs="Arial"/>
                <w:bCs/>
                <w:sz w:val="22"/>
                <w:szCs w:val="22"/>
                <w:lang w:val="lt-LT"/>
              </w:rPr>
              <w:t>,00</w:t>
            </w:r>
          </w:p>
        </w:tc>
      </w:tr>
      <w:tr w:rsidR="005800E0" w:rsidRPr="00F31D02" w14:paraId="1A5D2CE4" w14:textId="77777777" w:rsidTr="00E56B64">
        <w:trPr>
          <w:jc w:val="center"/>
        </w:trPr>
        <w:tc>
          <w:tcPr>
            <w:tcW w:w="3527" w:type="dxa"/>
            <w:tcBorders>
              <w:top w:val="single" w:sz="4" w:space="0" w:color="auto"/>
              <w:left w:val="single" w:sz="4" w:space="0" w:color="auto"/>
              <w:bottom w:val="single" w:sz="4" w:space="0" w:color="auto"/>
              <w:right w:val="single" w:sz="4" w:space="0" w:color="auto"/>
            </w:tcBorders>
          </w:tcPr>
          <w:p w14:paraId="7D00CFCB" w14:textId="77777777" w:rsidR="005800E0" w:rsidRPr="00F31D02" w:rsidRDefault="005800E0" w:rsidP="0072542B">
            <w:pPr>
              <w:spacing w:after="120"/>
              <w:jc w:val="center"/>
              <w:rPr>
                <w:rFonts w:ascii="Arial" w:eastAsia="Calibri" w:hAnsi="Arial" w:cs="Arial"/>
                <w:bCs/>
                <w:sz w:val="22"/>
                <w:szCs w:val="22"/>
                <w:lang w:val="lt-LT"/>
              </w:rPr>
            </w:pPr>
            <w:r w:rsidRPr="00F31D02">
              <w:rPr>
                <w:rFonts w:ascii="Arial" w:eastAsia="Calibri" w:hAnsi="Arial" w:cs="Arial"/>
                <w:bCs/>
                <w:sz w:val="22"/>
                <w:szCs w:val="22"/>
                <w:lang w:val="lt-LT"/>
              </w:rPr>
              <w:t>2</w:t>
            </w:r>
          </w:p>
        </w:tc>
        <w:tc>
          <w:tcPr>
            <w:tcW w:w="3043" w:type="dxa"/>
            <w:tcBorders>
              <w:top w:val="single" w:sz="4" w:space="0" w:color="auto"/>
              <w:left w:val="single" w:sz="4" w:space="0" w:color="auto"/>
              <w:bottom w:val="single" w:sz="4" w:space="0" w:color="auto"/>
              <w:right w:val="single" w:sz="4" w:space="0" w:color="auto"/>
            </w:tcBorders>
          </w:tcPr>
          <w:p w14:paraId="233098A8" w14:textId="489EF8BA" w:rsidR="005800E0" w:rsidRPr="00F31D02" w:rsidRDefault="005800E0" w:rsidP="0072542B">
            <w:pPr>
              <w:spacing w:after="120"/>
              <w:jc w:val="center"/>
              <w:rPr>
                <w:rFonts w:ascii="Arial" w:eastAsia="Calibri" w:hAnsi="Arial" w:cs="Arial"/>
                <w:bCs/>
                <w:sz w:val="22"/>
                <w:szCs w:val="22"/>
                <w:lang w:val="lt-LT"/>
              </w:rPr>
            </w:pPr>
            <w:r>
              <w:rPr>
                <w:rFonts w:ascii="Arial" w:eastAsia="Calibri" w:hAnsi="Arial" w:cs="Arial"/>
                <w:bCs/>
                <w:sz w:val="22"/>
                <w:szCs w:val="22"/>
                <w:lang w:val="lt-LT"/>
              </w:rPr>
              <w:t>4</w:t>
            </w:r>
            <w:r w:rsidR="0072542B">
              <w:rPr>
                <w:rFonts w:ascii="Arial" w:eastAsia="Calibri" w:hAnsi="Arial" w:cs="Arial"/>
                <w:bCs/>
                <w:sz w:val="22"/>
                <w:szCs w:val="22"/>
                <w:lang w:val="lt-LT"/>
              </w:rPr>
              <w:t>,00</w:t>
            </w:r>
          </w:p>
        </w:tc>
      </w:tr>
      <w:tr w:rsidR="005800E0" w:rsidRPr="00F31D02" w14:paraId="615F7D4A" w14:textId="77777777" w:rsidTr="00E56B64">
        <w:trPr>
          <w:jc w:val="center"/>
        </w:trPr>
        <w:tc>
          <w:tcPr>
            <w:tcW w:w="3527" w:type="dxa"/>
            <w:tcBorders>
              <w:top w:val="single" w:sz="4" w:space="0" w:color="auto"/>
              <w:left w:val="single" w:sz="4" w:space="0" w:color="auto"/>
              <w:bottom w:val="single" w:sz="4" w:space="0" w:color="auto"/>
              <w:right w:val="single" w:sz="4" w:space="0" w:color="auto"/>
            </w:tcBorders>
          </w:tcPr>
          <w:p w14:paraId="038FE1BA" w14:textId="77777777" w:rsidR="005800E0" w:rsidRPr="00F31D02" w:rsidRDefault="005800E0" w:rsidP="0072542B">
            <w:pPr>
              <w:spacing w:after="120"/>
              <w:jc w:val="center"/>
              <w:rPr>
                <w:rFonts w:ascii="Arial" w:eastAsia="Calibri" w:hAnsi="Arial" w:cs="Arial"/>
                <w:bCs/>
                <w:sz w:val="22"/>
                <w:szCs w:val="22"/>
                <w:lang w:val="lt-LT"/>
              </w:rPr>
            </w:pPr>
            <w:r w:rsidRPr="00F31D02">
              <w:rPr>
                <w:rFonts w:ascii="Arial" w:eastAsia="Calibri" w:hAnsi="Arial" w:cs="Arial"/>
                <w:bCs/>
                <w:sz w:val="22"/>
                <w:szCs w:val="22"/>
                <w:lang w:val="lt-LT"/>
              </w:rPr>
              <w:t>3</w:t>
            </w:r>
          </w:p>
        </w:tc>
        <w:tc>
          <w:tcPr>
            <w:tcW w:w="3043" w:type="dxa"/>
            <w:tcBorders>
              <w:top w:val="single" w:sz="4" w:space="0" w:color="auto"/>
              <w:left w:val="single" w:sz="4" w:space="0" w:color="auto"/>
              <w:bottom w:val="single" w:sz="4" w:space="0" w:color="auto"/>
              <w:right w:val="single" w:sz="4" w:space="0" w:color="auto"/>
            </w:tcBorders>
          </w:tcPr>
          <w:p w14:paraId="41D34734" w14:textId="623346AB" w:rsidR="005800E0" w:rsidRPr="00F31D02" w:rsidRDefault="005800E0" w:rsidP="0072542B">
            <w:pPr>
              <w:spacing w:after="120"/>
              <w:jc w:val="center"/>
              <w:rPr>
                <w:rFonts w:ascii="Arial" w:eastAsia="Calibri" w:hAnsi="Arial" w:cs="Arial"/>
                <w:bCs/>
                <w:sz w:val="22"/>
                <w:szCs w:val="22"/>
                <w:lang w:val="lt-LT"/>
              </w:rPr>
            </w:pPr>
            <w:r>
              <w:rPr>
                <w:rFonts w:ascii="Arial" w:eastAsia="Calibri" w:hAnsi="Arial" w:cs="Arial"/>
                <w:bCs/>
                <w:sz w:val="22"/>
                <w:szCs w:val="22"/>
                <w:lang w:val="lt-LT"/>
              </w:rPr>
              <w:t>6</w:t>
            </w:r>
            <w:r w:rsidR="0072542B">
              <w:rPr>
                <w:rFonts w:ascii="Arial" w:eastAsia="Calibri" w:hAnsi="Arial" w:cs="Arial"/>
                <w:bCs/>
                <w:sz w:val="22"/>
                <w:szCs w:val="22"/>
                <w:lang w:val="lt-LT"/>
              </w:rPr>
              <w:t>,00</w:t>
            </w:r>
          </w:p>
        </w:tc>
      </w:tr>
      <w:tr w:rsidR="005800E0" w:rsidRPr="00F31D02" w14:paraId="7C6A36F3" w14:textId="77777777" w:rsidTr="00E56B64">
        <w:trPr>
          <w:jc w:val="center"/>
        </w:trPr>
        <w:tc>
          <w:tcPr>
            <w:tcW w:w="3527" w:type="dxa"/>
            <w:tcBorders>
              <w:top w:val="single" w:sz="4" w:space="0" w:color="auto"/>
              <w:left w:val="single" w:sz="4" w:space="0" w:color="auto"/>
              <w:bottom w:val="single" w:sz="4" w:space="0" w:color="auto"/>
              <w:right w:val="single" w:sz="4" w:space="0" w:color="auto"/>
            </w:tcBorders>
          </w:tcPr>
          <w:p w14:paraId="27567333" w14:textId="77777777" w:rsidR="005800E0" w:rsidRPr="00F31D02" w:rsidRDefault="005800E0" w:rsidP="0072542B">
            <w:pPr>
              <w:spacing w:after="120"/>
              <w:jc w:val="center"/>
              <w:rPr>
                <w:rFonts w:ascii="Arial" w:eastAsia="Calibri" w:hAnsi="Arial" w:cs="Arial"/>
                <w:bCs/>
                <w:sz w:val="22"/>
                <w:szCs w:val="22"/>
                <w:lang w:val="lt-LT"/>
              </w:rPr>
            </w:pPr>
            <w:r w:rsidRPr="00F31D02">
              <w:rPr>
                <w:rFonts w:ascii="Arial" w:eastAsia="Calibri" w:hAnsi="Arial" w:cs="Arial"/>
                <w:bCs/>
                <w:sz w:val="22"/>
                <w:szCs w:val="22"/>
                <w:lang w:val="lt-LT"/>
              </w:rPr>
              <w:t>4</w:t>
            </w:r>
          </w:p>
        </w:tc>
        <w:tc>
          <w:tcPr>
            <w:tcW w:w="3043" w:type="dxa"/>
            <w:tcBorders>
              <w:top w:val="single" w:sz="4" w:space="0" w:color="auto"/>
              <w:left w:val="single" w:sz="4" w:space="0" w:color="auto"/>
              <w:bottom w:val="single" w:sz="4" w:space="0" w:color="auto"/>
              <w:right w:val="single" w:sz="4" w:space="0" w:color="auto"/>
            </w:tcBorders>
          </w:tcPr>
          <w:p w14:paraId="3A8E33E9" w14:textId="22E8ACC6" w:rsidR="005800E0" w:rsidRPr="00F31D02" w:rsidRDefault="005800E0" w:rsidP="0072542B">
            <w:pPr>
              <w:spacing w:after="120"/>
              <w:jc w:val="center"/>
              <w:rPr>
                <w:rFonts w:ascii="Arial" w:eastAsia="Calibri" w:hAnsi="Arial" w:cs="Arial"/>
                <w:bCs/>
                <w:sz w:val="22"/>
                <w:szCs w:val="22"/>
                <w:lang w:val="lt-LT"/>
              </w:rPr>
            </w:pPr>
            <w:r>
              <w:rPr>
                <w:rFonts w:ascii="Arial" w:eastAsia="Calibri" w:hAnsi="Arial" w:cs="Arial"/>
                <w:bCs/>
                <w:sz w:val="22"/>
                <w:szCs w:val="22"/>
                <w:lang w:val="lt-LT"/>
              </w:rPr>
              <w:t>8</w:t>
            </w:r>
            <w:r w:rsidR="0072542B">
              <w:rPr>
                <w:rFonts w:ascii="Arial" w:eastAsia="Calibri" w:hAnsi="Arial" w:cs="Arial"/>
                <w:bCs/>
                <w:sz w:val="22"/>
                <w:szCs w:val="22"/>
                <w:lang w:val="lt-LT"/>
              </w:rPr>
              <w:t>,00</w:t>
            </w:r>
          </w:p>
        </w:tc>
      </w:tr>
      <w:tr w:rsidR="005800E0" w:rsidRPr="00F31D02" w14:paraId="4EBFBD77" w14:textId="77777777" w:rsidTr="00E56B64">
        <w:trPr>
          <w:trHeight w:val="139"/>
          <w:jc w:val="center"/>
        </w:trPr>
        <w:tc>
          <w:tcPr>
            <w:tcW w:w="3527" w:type="dxa"/>
            <w:tcBorders>
              <w:top w:val="single" w:sz="4" w:space="0" w:color="auto"/>
              <w:left w:val="single" w:sz="4" w:space="0" w:color="auto"/>
              <w:bottom w:val="single" w:sz="4" w:space="0" w:color="auto"/>
              <w:right w:val="single" w:sz="4" w:space="0" w:color="auto"/>
            </w:tcBorders>
          </w:tcPr>
          <w:p w14:paraId="11CB0928" w14:textId="77777777" w:rsidR="005800E0" w:rsidRPr="00F31D02" w:rsidRDefault="005800E0" w:rsidP="0072542B">
            <w:pPr>
              <w:spacing w:after="120"/>
              <w:jc w:val="center"/>
              <w:rPr>
                <w:rFonts w:ascii="Arial" w:eastAsia="Calibri" w:hAnsi="Arial" w:cs="Arial"/>
                <w:bCs/>
                <w:sz w:val="22"/>
                <w:szCs w:val="22"/>
                <w:lang w:val="lt-LT"/>
              </w:rPr>
            </w:pPr>
            <w:r w:rsidRPr="00F31D02">
              <w:rPr>
                <w:rFonts w:ascii="Arial" w:eastAsia="Calibri" w:hAnsi="Arial" w:cs="Arial"/>
                <w:bCs/>
                <w:sz w:val="22"/>
                <w:szCs w:val="22"/>
                <w:lang w:val="lt-LT"/>
              </w:rPr>
              <w:t>5</w:t>
            </w:r>
          </w:p>
        </w:tc>
        <w:tc>
          <w:tcPr>
            <w:tcW w:w="3043" w:type="dxa"/>
            <w:tcBorders>
              <w:top w:val="single" w:sz="4" w:space="0" w:color="auto"/>
              <w:left w:val="single" w:sz="4" w:space="0" w:color="auto"/>
              <w:bottom w:val="single" w:sz="4" w:space="0" w:color="auto"/>
              <w:right w:val="single" w:sz="4" w:space="0" w:color="auto"/>
            </w:tcBorders>
          </w:tcPr>
          <w:p w14:paraId="352B0731" w14:textId="343D2D3F" w:rsidR="005800E0" w:rsidRPr="00F31D02" w:rsidRDefault="005800E0" w:rsidP="0072542B">
            <w:pPr>
              <w:spacing w:after="120"/>
              <w:jc w:val="center"/>
              <w:rPr>
                <w:rFonts w:ascii="Arial" w:eastAsia="Calibri" w:hAnsi="Arial" w:cs="Arial"/>
                <w:bCs/>
                <w:sz w:val="22"/>
                <w:szCs w:val="22"/>
                <w:lang w:val="lt-LT"/>
              </w:rPr>
            </w:pPr>
            <w:r>
              <w:rPr>
                <w:rFonts w:ascii="Arial" w:eastAsia="Calibri" w:hAnsi="Arial" w:cs="Arial"/>
                <w:bCs/>
                <w:sz w:val="22"/>
                <w:szCs w:val="22"/>
                <w:lang w:val="lt-LT"/>
              </w:rPr>
              <w:t>10</w:t>
            </w:r>
            <w:r w:rsidR="0072542B">
              <w:rPr>
                <w:rFonts w:ascii="Arial" w:eastAsia="Calibri" w:hAnsi="Arial" w:cs="Arial"/>
                <w:bCs/>
                <w:sz w:val="22"/>
                <w:szCs w:val="22"/>
                <w:lang w:val="lt-LT"/>
              </w:rPr>
              <w:t>,00</w:t>
            </w:r>
          </w:p>
        </w:tc>
      </w:tr>
    </w:tbl>
    <w:p w14:paraId="2CD44FD4" w14:textId="77777777" w:rsidR="005800E0" w:rsidRPr="00F31D02" w:rsidRDefault="005800E0" w:rsidP="005800E0">
      <w:pPr>
        <w:spacing w:after="120"/>
        <w:jc w:val="both"/>
        <w:rPr>
          <w:rFonts w:ascii="Arial" w:eastAsia="Calibri" w:hAnsi="Arial" w:cs="Arial"/>
          <w:bCs/>
          <w:sz w:val="22"/>
          <w:szCs w:val="22"/>
          <w:lang w:val="lt-LT"/>
        </w:rPr>
      </w:pPr>
    </w:p>
    <w:p w14:paraId="68074A6F" w14:textId="77777777" w:rsidR="005800E0" w:rsidRPr="00F31D02" w:rsidRDefault="005800E0" w:rsidP="005800E0">
      <w:pPr>
        <w:suppressAutoHyphens/>
        <w:jc w:val="both"/>
        <w:rPr>
          <w:rFonts w:ascii="Arial" w:hAnsi="Arial" w:cs="Arial"/>
          <w:sz w:val="22"/>
          <w:szCs w:val="22"/>
          <w:lang w:val="lt-LT"/>
        </w:rPr>
      </w:pPr>
      <w:r w:rsidRPr="00F31D02">
        <w:rPr>
          <w:rFonts w:ascii="Arial" w:hAnsi="Arial" w:cs="Arial"/>
          <w:sz w:val="22"/>
          <w:szCs w:val="22"/>
          <w:lang w:val="lt-LT"/>
        </w:rPr>
        <w:t>Tiekėjas savo pasiūlyme turi nurodyti jo siūlomą papildomą statinio garantinio termino trukmę (galimi tik lentelėje pateikti papildomos statinio garantinio termino trukmės variantai) sveikais skaičiais, išreikštą metais. Pirkimo dokumentuose numatomi minimalūs garantiniai įsipareigojimai, o tiekėjai gali siūlyti papildomus garantinius terminus, kurie bus vertinami.</w:t>
      </w:r>
    </w:p>
    <w:p w14:paraId="7ABF7D08" w14:textId="77777777" w:rsidR="005800E0" w:rsidRPr="00F31D02" w:rsidRDefault="005800E0" w:rsidP="005800E0">
      <w:pPr>
        <w:suppressAutoHyphens/>
        <w:jc w:val="both"/>
        <w:rPr>
          <w:rFonts w:ascii="Arial" w:hAnsi="Arial" w:cs="Arial"/>
          <w:sz w:val="22"/>
          <w:szCs w:val="22"/>
          <w:lang w:val="lt-LT"/>
        </w:rPr>
      </w:pPr>
    </w:p>
    <w:p w14:paraId="1F2C8DA6" w14:textId="77777777" w:rsidR="005800E0" w:rsidRDefault="005800E0" w:rsidP="005800E0">
      <w:pPr>
        <w:spacing w:after="120"/>
        <w:jc w:val="both"/>
        <w:rPr>
          <w:rFonts w:ascii="Arial" w:eastAsia="Calibri" w:hAnsi="Arial" w:cs="Arial"/>
          <w:b/>
          <w:bCs/>
          <w:sz w:val="22"/>
          <w:szCs w:val="22"/>
          <w:lang w:val="lt-LT"/>
        </w:rPr>
      </w:pPr>
      <w:r w:rsidRPr="00F31D02">
        <w:rPr>
          <w:rFonts w:ascii="Arial" w:eastAsia="Calibri" w:hAnsi="Arial" w:cs="Arial"/>
          <w:b/>
          <w:bCs/>
          <w:sz w:val="22"/>
          <w:szCs w:val="22"/>
          <w:lang w:val="lt-LT"/>
        </w:rPr>
        <w:t>Terminas mėnesiais konkursiniame pasiūlyme turi būti įrašytas sveiku skaičiumi.</w:t>
      </w:r>
    </w:p>
    <w:p w14:paraId="0B42E8F5" w14:textId="02D7570B" w:rsidR="005800E0" w:rsidRDefault="005800E0" w:rsidP="005800E0">
      <w:pPr>
        <w:suppressAutoHyphens/>
        <w:jc w:val="both"/>
        <w:rPr>
          <w:rFonts w:ascii="Arial" w:hAnsi="Arial" w:cs="Arial"/>
          <w:sz w:val="22"/>
          <w:szCs w:val="22"/>
          <w:lang w:val="lt-LT"/>
        </w:rPr>
      </w:pPr>
      <w:r w:rsidRPr="00F31D02">
        <w:rPr>
          <w:rFonts w:ascii="Arial" w:eastAsia="Calibri" w:hAnsi="Arial" w:cs="Arial"/>
          <w:b/>
          <w:sz w:val="22"/>
          <w:szCs w:val="22"/>
          <w:lang w:val="lt-LT"/>
        </w:rPr>
        <w:t>Pastaba.</w:t>
      </w:r>
      <w:r w:rsidRPr="00F31D02">
        <w:rPr>
          <w:rFonts w:ascii="Arial" w:eastAsia="Calibri" w:hAnsi="Arial" w:cs="Arial"/>
          <w:bCs/>
          <w:sz w:val="22"/>
          <w:szCs w:val="22"/>
          <w:lang w:val="lt-LT"/>
        </w:rPr>
        <w:t xml:space="preserve">  </w:t>
      </w:r>
      <w:r w:rsidRPr="00F31D02">
        <w:rPr>
          <w:rFonts w:ascii="Arial" w:hAnsi="Arial" w:cs="Arial"/>
          <w:sz w:val="22"/>
          <w:szCs w:val="22"/>
          <w:lang w:val="lt-LT"/>
        </w:rPr>
        <w:t>Jeigu pasiūlymo formoje (</w:t>
      </w:r>
      <w:r w:rsidRPr="001966EC">
        <w:rPr>
          <w:rFonts w:ascii="Arial" w:hAnsi="Arial" w:cs="Arial"/>
          <w:sz w:val="22"/>
          <w:szCs w:val="22"/>
          <w:lang w:val="lt-LT"/>
        </w:rPr>
        <w:t>SPS priedas Nr. 5) Tiekėjas nurodys (pažymės) kelias reikšmes,  ekonominio naudingumo balais bus vertinama žemesnė reikšmė (</w:t>
      </w:r>
      <w:r w:rsidR="009E03E4">
        <w:rPr>
          <w:rFonts w:ascii="Arial" w:hAnsi="Arial" w:cs="Arial"/>
          <w:sz w:val="22"/>
          <w:szCs w:val="22"/>
          <w:lang w:val="lt-LT"/>
        </w:rPr>
        <w:t>t</w:t>
      </w:r>
      <w:r w:rsidRPr="001966EC">
        <w:rPr>
          <w:rFonts w:ascii="Arial" w:hAnsi="Arial" w:cs="Arial"/>
          <w:sz w:val="22"/>
          <w:szCs w:val="22"/>
          <w:lang w:val="lt-LT"/>
        </w:rPr>
        <w:t>iekėjo pažymėtas trumpesnis papildomos statinio garantijos terminas). Jeigu pasiūlymo formoje (SPS priedas Nr. 5) tiekėjas nenurodys/visai nepažymės jokios reikšmės, šis ekonominio vertinimo kriterijus bus vertinamas 0</w:t>
      </w:r>
      <w:r w:rsidRPr="00F31D02">
        <w:rPr>
          <w:rFonts w:ascii="Arial" w:hAnsi="Arial" w:cs="Arial"/>
          <w:sz w:val="22"/>
          <w:szCs w:val="22"/>
          <w:lang w:val="lt-LT"/>
        </w:rPr>
        <w:t xml:space="preserve">. </w:t>
      </w:r>
    </w:p>
    <w:p w14:paraId="20EFB5B4" w14:textId="77777777" w:rsidR="005800E0" w:rsidRDefault="005800E0" w:rsidP="005800E0">
      <w:pPr>
        <w:suppressAutoHyphens/>
        <w:jc w:val="both"/>
        <w:rPr>
          <w:rFonts w:ascii="Arial" w:hAnsi="Arial" w:cs="Arial"/>
          <w:sz w:val="22"/>
          <w:szCs w:val="22"/>
          <w:lang w:val="lt-LT"/>
        </w:rPr>
      </w:pPr>
    </w:p>
    <w:p w14:paraId="271A84CC" w14:textId="77777777" w:rsidR="005800E0" w:rsidRPr="00F31D02" w:rsidRDefault="005800E0" w:rsidP="005800E0">
      <w:pPr>
        <w:suppressAutoHyphens/>
        <w:jc w:val="both"/>
        <w:rPr>
          <w:rFonts w:ascii="Arial" w:hAnsi="Arial" w:cs="Arial"/>
          <w:sz w:val="22"/>
          <w:szCs w:val="22"/>
          <w:lang w:val="lt-LT"/>
        </w:rPr>
      </w:pPr>
    </w:p>
    <w:p w14:paraId="3F6547BF" w14:textId="77777777" w:rsidR="005800E0" w:rsidRPr="00386C16" w:rsidRDefault="005800E0" w:rsidP="005800E0">
      <w:pPr>
        <w:spacing w:after="120"/>
        <w:jc w:val="both"/>
        <w:rPr>
          <w:rFonts w:ascii="Arial Narrow" w:eastAsia="Calibri" w:hAnsi="Arial Narrow"/>
          <w:b/>
          <w:bCs/>
          <w:szCs w:val="24"/>
          <w:lang w:val="lt-LT"/>
        </w:rPr>
      </w:pPr>
    </w:p>
    <w:p w14:paraId="7C4D4D18" w14:textId="246B5E3A" w:rsidR="00CF407F" w:rsidRPr="00CF407F" w:rsidRDefault="00CF407F" w:rsidP="00CF407F">
      <w:pPr>
        <w:jc w:val="both"/>
        <w:rPr>
          <w:rFonts w:ascii="Arial" w:hAnsi="Arial" w:cs="Arial"/>
          <w:i/>
          <w:iCs/>
          <w:sz w:val="22"/>
          <w:szCs w:val="22"/>
          <w:lang w:val="lt-LT" w:eastAsia="lt-LT"/>
        </w:rPr>
      </w:pPr>
    </w:p>
    <w:sectPr w:rsidR="00CF407F" w:rsidRPr="00CF407F" w:rsidSect="009C1C29">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C980" w14:textId="77777777" w:rsidR="005A10A7" w:rsidRDefault="005A10A7" w:rsidP="00506F53">
      <w:r>
        <w:separator/>
      </w:r>
    </w:p>
  </w:endnote>
  <w:endnote w:type="continuationSeparator" w:id="0">
    <w:p w14:paraId="11D0A9E5" w14:textId="77777777" w:rsidR="005A10A7" w:rsidRDefault="005A10A7"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C71A" w14:textId="77777777" w:rsidR="005A10A7" w:rsidRDefault="005A10A7" w:rsidP="00506F53">
      <w:r>
        <w:separator/>
      </w:r>
    </w:p>
  </w:footnote>
  <w:footnote w:type="continuationSeparator" w:id="0">
    <w:p w14:paraId="4732FE76" w14:textId="77777777" w:rsidR="005A10A7" w:rsidRDefault="005A10A7" w:rsidP="0050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36672"/>
    <w:multiLevelType w:val="hybridMultilevel"/>
    <w:tmpl w:val="C226C6E8"/>
    <w:lvl w:ilvl="0" w:tplc="5B2ABF6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E5C0520"/>
    <w:multiLevelType w:val="multilevel"/>
    <w:tmpl w:val="4CCA6D80"/>
    <w:lvl w:ilvl="0">
      <w:start w:val="1"/>
      <w:numFmt w:val="decimal"/>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5465B57"/>
    <w:multiLevelType w:val="multilevel"/>
    <w:tmpl w:val="D81C5E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5"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72821">
    <w:abstractNumId w:val="3"/>
  </w:num>
  <w:num w:numId="2" w16cid:durableId="1269118834">
    <w:abstractNumId w:val="5"/>
  </w:num>
  <w:num w:numId="3" w16cid:durableId="150563894">
    <w:abstractNumId w:val="8"/>
  </w:num>
  <w:num w:numId="4" w16cid:durableId="568002870">
    <w:abstractNumId w:val="6"/>
  </w:num>
  <w:num w:numId="5" w16cid:durableId="1584217675">
    <w:abstractNumId w:val="11"/>
  </w:num>
  <w:num w:numId="6" w16cid:durableId="2079865034">
    <w:abstractNumId w:val="0"/>
  </w:num>
  <w:num w:numId="7" w16cid:durableId="1526097676">
    <w:abstractNumId w:val="10"/>
  </w:num>
  <w:num w:numId="8" w16cid:durableId="1103380009">
    <w:abstractNumId w:val="13"/>
  </w:num>
  <w:num w:numId="9" w16cid:durableId="1755006953">
    <w:abstractNumId w:val="16"/>
  </w:num>
  <w:num w:numId="10" w16cid:durableId="1815443656">
    <w:abstractNumId w:val="15"/>
  </w:num>
  <w:num w:numId="11" w16cid:durableId="1107309117">
    <w:abstractNumId w:val="12"/>
  </w:num>
  <w:num w:numId="12" w16cid:durableId="3049409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1917">
    <w:abstractNumId w:val="2"/>
  </w:num>
  <w:num w:numId="14" w16cid:durableId="1271667164">
    <w:abstractNumId w:val="1"/>
  </w:num>
  <w:num w:numId="15" w16cid:durableId="586504276">
    <w:abstractNumId w:val="4"/>
  </w:num>
  <w:num w:numId="16" w16cid:durableId="1709722591">
    <w:abstractNumId w:val="9"/>
  </w:num>
  <w:num w:numId="17" w16cid:durableId="1973748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2A67"/>
    <w:rsid w:val="000041B8"/>
    <w:rsid w:val="00027649"/>
    <w:rsid w:val="00045220"/>
    <w:rsid w:val="00060DBA"/>
    <w:rsid w:val="0006302B"/>
    <w:rsid w:val="0006749B"/>
    <w:rsid w:val="00083FFD"/>
    <w:rsid w:val="0009743B"/>
    <w:rsid w:val="000A1991"/>
    <w:rsid w:val="000A20A5"/>
    <w:rsid w:val="000D1B92"/>
    <w:rsid w:val="000E1E07"/>
    <w:rsid w:val="000F0EE8"/>
    <w:rsid w:val="001002DE"/>
    <w:rsid w:val="00110164"/>
    <w:rsid w:val="001118E4"/>
    <w:rsid w:val="00113DF7"/>
    <w:rsid w:val="00124135"/>
    <w:rsid w:val="00140FC5"/>
    <w:rsid w:val="00154EAE"/>
    <w:rsid w:val="00182EB1"/>
    <w:rsid w:val="001C3624"/>
    <w:rsid w:val="001D3412"/>
    <w:rsid w:val="001F5CA3"/>
    <w:rsid w:val="001F7ECB"/>
    <w:rsid w:val="00201F6A"/>
    <w:rsid w:val="00202154"/>
    <w:rsid w:val="0020411C"/>
    <w:rsid w:val="00207A50"/>
    <w:rsid w:val="00245E08"/>
    <w:rsid w:val="00246277"/>
    <w:rsid w:val="00292E19"/>
    <w:rsid w:val="002938AF"/>
    <w:rsid w:val="00295C75"/>
    <w:rsid w:val="002B55C0"/>
    <w:rsid w:val="002D6D51"/>
    <w:rsid w:val="002E5133"/>
    <w:rsid w:val="002F1541"/>
    <w:rsid w:val="003030AB"/>
    <w:rsid w:val="003129DC"/>
    <w:rsid w:val="00355747"/>
    <w:rsid w:val="00386631"/>
    <w:rsid w:val="00391FAA"/>
    <w:rsid w:val="003A0E33"/>
    <w:rsid w:val="003A7424"/>
    <w:rsid w:val="003D36C2"/>
    <w:rsid w:val="003D6CF6"/>
    <w:rsid w:val="003E02C3"/>
    <w:rsid w:val="003E2C02"/>
    <w:rsid w:val="003E76AE"/>
    <w:rsid w:val="00401A59"/>
    <w:rsid w:val="00414D04"/>
    <w:rsid w:val="00422A65"/>
    <w:rsid w:val="004353E3"/>
    <w:rsid w:val="00476F66"/>
    <w:rsid w:val="00486CC4"/>
    <w:rsid w:val="0049100A"/>
    <w:rsid w:val="004B3523"/>
    <w:rsid w:val="004C28FE"/>
    <w:rsid w:val="005062CB"/>
    <w:rsid w:val="00506497"/>
    <w:rsid w:val="00506F53"/>
    <w:rsid w:val="00510BF0"/>
    <w:rsid w:val="00510E80"/>
    <w:rsid w:val="00522C6A"/>
    <w:rsid w:val="00540040"/>
    <w:rsid w:val="00547096"/>
    <w:rsid w:val="0055284D"/>
    <w:rsid w:val="005539CE"/>
    <w:rsid w:val="005705B3"/>
    <w:rsid w:val="005800E0"/>
    <w:rsid w:val="005811C7"/>
    <w:rsid w:val="005A10A7"/>
    <w:rsid w:val="005A4AC5"/>
    <w:rsid w:val="005C252E"/>
    <w:rsid w:val="005D258A"/>
    <w:rsid w:val="005E1A9C"/>
    <w:rsid w:val="005E248F"/>
    <w:rsid w:val="005F0D1B"/>
    <w:rsid w:val="005F4F68"/>
    <w:rsid w:val="006004DD"/>
    <w:rsid w:val="00612F28"/>
    <w:rsid w:val="006157E9"/>
    <w:rsid w:val="00626A17"/>
    <w:rsid w:val="00641CD7"/>
    <w:rsid w:val="00644E65"/>
    <w:rsid w:val="00646D4A"/>
    <w:rsid w:val="0065177D"/>
    <w:rsid w:val="0066720B"/>
    <w:rsid w:val="00682EF7"/>
    <w:rsid w:val="006B1723"/>
    <w:rsid w:val="006B4F05"/>
    <w:rsid w:val="006B5D8C"/>
    <w:rsid w:val="006E4978"/>
    <w:rsid w:val="006F2257"/>
    <w:rsid w:val="006F68FB"/>
    <w:rsid w:val="0070067F"/>
    <w:rsid w:val="0072542B"/>
    <w:rsid w:val="007376E5"/>
    <w:rsid w:val="00742151"/>
    <w:rsid w:val="00781A24"/>
    <w:rsid w:val="00786817"/>
    <w:rsid w:val="007B0341"/>
    <w:rsid w:val="007B78F6"/>
    <w:rsid w:val="0083401A"/>
    <w:rsid w:val="00834ACA"/>
    <w:rsid w:val="00842925"/>
    <w:rsid w:val="008619A9"/>
    <w:rsid w:val="00862FCE"/>
    <w:rsid w:val="00896419"/>
    <w:rsid w:val="008A7099"/>
    <w:rsid w:val="008C634F"/>
    <w:rsid w:val="008D46E6"/>
    <w:rsid w:val="008E0AE4"/>
    <w:rsid w:val="0092125A"/>
    <w:rsid w:val="00923E6E"/>
    <w:rsid w:val="00933B10"/>
    <w:rsid w:val="00936F25"/>
    <w:rsid w:val="00974801"/>
    <w:rsid w:val="00983CF3"/>
    <w:rsid w:val="00995C23"/>
    <w:rsid w:val="009A5D67"/>
    <w:rsid w:val="009B7A14"/>
    <w:rsid w:val="009C1C29"/>
    <w:rsid w:val="009C5548"/>
    <w:rsid w:val="009D1EE4"/>
    <w:rsid w:val="009D376F"/>
    <w:rsid w:val="009E03E4"/>
    <w:rsid w:val="009E57D9"/>
    <w:rsid w:val="009E7485"/>
    <w:rsid w:val="009F1C28"/>
    <w:rsid w:val="00A06F71"/>
    <w:rsid w:val="00A07352"/>
    <w:rsid w:val="00A26E90"/>
    <w:rsid w:val="00A37CCB"/>
    <w:rsid w:val="00A4042F"/>
    <w:rsid w:val="00A622AD"/>
    <w:rsid w:val="00A77640"/>
    <w:rsid w:val="00A81A0E"/>
    <w:rsid w:val="00AA5A6A"/>
    <w:rsid w:val="00AA6EF7"/>
    <w:rsid w:val="00AB217B"/>
    <w:rsid w:val="00AB638A"/>
    <w:rsid w:val="00AD019C"/>
    <w:rsid w:val="00AD24E1"/>
    <w:rsid w:val="00AF5B3B"/>
    <w:rsid w:val="00B02B32"/>
    <w:rsid w:val="00B04D46"/>
    <w:rsid w:val="00B05C30"/>
    <w:rsid w:val="00B172BA"/>
    <w:rsid w:val="00B2779E"/>
    <w:rsid w:val="00B317C3"/>
    <w:rsid w:val="00B447B0"/>
    <w:rsid w:val="00B624AC"/>
    <w:rsid w:val="00B91DB1"/>
    <w:rsid w:val="00BB0B14"/>
    <w:rsid w:val="00BC68EE"/>
    <w:rsid w:val="00C11CFD"/>
    <w:rsid w:val="00C42E90"/>
    <w:rsid w:val="00C45126"/>
    <w:rsid w:val="00C53C6D"/>
    <w:rsid w:val="00C66331"/>
    <w:rsid w:val="00CA47EF"/>
    <w:rsid w:val="00CE7904"/>
    <w:rsid w:val="00CF249B"/>
    <w:rsid w:val="00CF407F"/>
    <w:rsid w:val="00D3075E"/>
    <w:rsid w:val="00D412DD"/>
    <w:rsid w:val="00D510DC"/>
    <w:rsid w:val="00D70AED"/>
    <w:rsid w:val="00D807EC"/>
    <w:rsid w:val="00D83913"/>
    <w:rsid w:val="00DA3AA8"/>
    <w:rsid w:val="00DB4F34"/>
    <w:rsid w:val="00DB6FB8"/>
    <w:rsid w:val="00DC443C"/>
    <w:rsid w:val="00DC6634"/>
    <w:rsid w:val="00DD3DB8"/>
    <w:rsid w:val="00DD57BA"/>
    <w:rsid w:val="00DE1AD2"/>
    <w:rsid w:val="00DE23C6"/>
    <w:rsid w:val="00DF5E15"/>
    <w:rsid w:val="00E269B6"/>
    <w:rsid w:val="00E632C2"/>
    <w:rsid w:val="00E844FC"/>
    <w:rsid w:val="00EB1B05"/>
    <w:rsid w:val="00EE665A"/>
    <w:rsid w:val="00EE6957"/>
    <w:rsid w:val="00EF2C4D"/>
    <w:rsid w:val="00EF516B"/>
    <w:rsid w:val="00F01859"/>
    <w:rsid w:val="00F0779B"/>
    <w:rsid w:val="00F126C3"/>
    <w:rsid w:val="00F150D2"/>
    <w:rsid w:val="00F169E9"/>
    <w:rsid w:val="00F249F3"/>
    <w:rsid w:val="00F52C5A"/>
    <w:rsid w:val="00F571DD"/>
    <w:rsid w:val="00F5727C"/>
    <w:rsid w:val="00F62785"/>
    <w:rsid w:val="00F834C8"/>
    <w:rsid w:val="00F858F9"/>
    <w:rsid w:val="00F91B55"/>
    <w:rsid w:val="00FB74A2"/>
    <w:rsid w:val="00FC5912"/>
    <w:rsid w:val="00FC7613"/>
    <w:rsid w:val="00FE0E10"/>
    <w:rsid w:val="00FE717C"/>
    <w:rsid w:val="00FE74DB"/>
    <w:rsid w:val="00FF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48"/>
    <w:pPr>
      <w:spacing w:after="0" w:line="240" w:lineRule="auto"/>
    </w:pPr>
    <w:rPr>
      <w:rFonts w:ascii="Times New Roman" w:eastAsia="Times New Roman" w:hAnsi="Times New Roman" w:cs="Times New Roman"/>
      <w:sz w:val="20"/>
      <w:szCs w:val="20"/>
      <w:lang w:val="ru-RU"/>
    </w:rPr>
  </w:style>
  <w:style w:type="paragraph" w:styleId="Heading1">
    <w:name w:val="heading 1"/>
    <w:aliases w:val="Section"/>
    <w:basedOn w:val="Normal"/>
    <w:next w:val="Normal"/>
    <w:link w:val="Heading1Char"/>
    <w:qFormat/>
    <w:rsid w:val="003D36C2"/>
    <w:pPr>
      <w:keepNext/>
      <w:spacing w:before="360" w:after="360"/>
      <w:jc w:val="center"/>
      <w:outlineLvl w:val="0"/>
    </w:pPr>
    <w:rPr>
      <w:sz w:val="28"/>
      <w:lang w:val="lt-LT" w:eastAsia="lt-LT"/>
    </w:rPr>
  </w:style>
  <w:style w:type="paragraph" w:styleId="Heading2">
    <w:name w:val="heading 2"/>
    <w:aliases w:val="Title Header2, Diagrama,Straipsnis,2,body,H2,h2,PIM2,prop2,2 headline,h,pc plus heading2,A.B.C.,Abschnitt,Arial 12 Fett Kursiv,TF-Overskrit 2,H21,H22,H23,H24,H25,H26,H27,H28,H29,H210,H211,H212,H213,H214,H215,H216,H217,H221,H231,H241,H251,H261"/>
    <w:basedOn w:val="Normal"/>
    <w:next w:val="Normal"/>
    <w:link w:val="Heading2Char"/>
    <w:qFormat/>
    <w:rsid w:val="003D36C2"/>
    <w:pPr>
      <w:jc w:val="both"/>
      <w:outlineLvl w:val="1"/>
    </w:pPr>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48"/>
    <w:pPr>
      <w:tabs>
        <w:tab w:val="center" w:pos="4819"/>
        <w:tab w:val="right" w:pos="9638"/>
      </w:tabs>
    </w:pPr>
  </w:style>
  <w:style w:type="character" w:customStyle="1" w:styleId="HeaderChar">
    <w:name w:val="Header Char"/>
    <w:basedOn w:val="DefaultParagraphFont"/>
    <w:link w:val="Header"/>
    <w:uiPriority w:val="99"/>
    <w:rsid w:val="009C5548"/>
    <w:rPr>
      <w:rFonts w:ascii="Times New Roman" w:eastAsia="Times New Roman" w:hAnsi="Times New Roman" w:cs="Times New Roman"/>
      <w:sz w:val="20"/>
      <w:szCs w:val="20"/>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9C5548"/>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9C5548"/>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unhideWhenUsed/>
    <w:rsid w:val="00CE7904"/>
    <w:rPr>
      <w:sz w:val="16"/>
      <w:szCs w:val="16"/>
    </w:rPr>
  </w:style>
  <w:style w:type="paragraph" w:styleId="CommentText">
    <w:name w:val="annotation text"/>
    <w:aliases w:val="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CE7904"/>
  </w:style>
  <w:style w:type="character" w:customStyle="1" w:styleId="CommentTextChar">
    <w:name w:val="Comment Text Char"/>
    <w:aliases w:val=" Diagrama Diagrama Diagrama Char,Diagrama Diagrama Diagrama Char,Diagrama Diagrama Char,Diagrama Char, Diagrama Diagrama Diagrama Diagrama Char, Diagrama Diagrama Char Char Char, Diagrama2 Diagrama Diagrama Diagrama Char"/>
    <w:basedOn w:val="DefaultParagraphFont"/>
    <w:link w:val="CommentText"/>
    <w:uiPriority w:val="99"/>
    <w:rsid w:val="00CE7904"/>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7904"/>
    <w:rPr>
      <w:b/>
      <w:bCs/>
    </w:rPr>
  </w:style>
  <w:style w:type="character" w:customStyle="1" w:styleId="CommentSubjectChar">
    <w:name w:val="Comment Subject Char"/>
    <w:basedOn w:val="CommentTextChar"/>
    <w:link w:val="CommentSubject"/>
    <w:uiPriority w:val="99"/>
    <w:semiHidden/>
    <w:rsid w:val="00CE7904"/>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CE7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04"/>
    <w:rPr>
      <w:rFonts w:ascii="Segoe UI" w:eastAsia="Times New Roman" w:hAnsi="Segoe UI" w:cs="Segoe UI"/>
      <w:sz w:val="18"/>
      <w:szCs w:val="18"/>
      <w:lang w:val="ru-RU"/>
    </w:rPr>
  </w:style>
  <w:style w:type="character" w:customStyle="1" w:styleId="Heading1Char">
    <w:name w:val="Heading 1 Char"/>
    <w:aliases w:val="Section Char"/>
    <w:basedOn w:val="DefaultParagraphFont"/>
    <w:link w:val="Heading1"/>
    <w:rsid w:val="003D36C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Straipsnis Char,2 Char,body Char,H2 Char,h2 Char,PIM2 Char,prop2 Char,2 headline Char,h Char,pc plus heading2 Char,A.B.C. Char,Abschnitt Char,Arial 12 Fett Kursiv Char,TF-Overskrit 2 Char,H21 Char"/>
    <w:basedOn w:val="DefaultParagraphFont"/>
    <w:link w:val="Heading2"/>
    <w:rsid w:val="003D36C2"/>
    <w:rPr>
      <w:rFonts w:ascii="Times New Roman" w:eastAsia="Times New Roman" w:hAnsi="Times New Roman" w:cs="Times New Roman"/>
      <w:sz w:val="24"/>
      <w:szCs w:val="20"/>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D36C2"/>
    <w:pPr>
      <w:ind w:left="720"/>
      <w:contextualSpacing/>
    </w:pPr>
    <w:rPr>
      <w:sz w:val="24"/>
      <w:lang w:val="lt-LT" w:eastAsia="lt-LT"/>
    </w:rPr>
  </w:style>
  <w:style w:type="paragraph" w:customStyle="1" w:styleId="SectionHeader4">
    <w:name w:val="Section Header 4"/>
    <w:basedOn w:val="Normal"/>
    <w:rsid w:val="003D36C2"/>
    <w:pPr>
      <w:numPr>
        <w:ilvl w:val="3"/>
        <w:numId w:val="7"/>
      </w:numPr>
    </w:pPr>
    <w:rPr>
      <w:sz w:val="24"/>
      <w:lang w:val="lt-LT" w:eastAsia="lt-LT"/>
    </w:rPr>
  </w:style>
  <w:style w:type="table" w:styleId="TableGrid">
    <w:name w:val="Table Grid"/>
    <w:basedOn w:val="TableNormal"/>
    <w:uiPriority w:val="99"/>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Normal"/>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Footer">
    <w:name w:val="footer"/>
    <w:basedOn w:val="Normal"/>
    <w:link w:val="FooterChar"/>
    <w:uiPriority w:val="99"/>
    <w:unhideWhenUsed/>
    <w:rsid w:val="00506F53"/>
    <w:pPr>
      <w:tabs>
        <w:tab w:val="center" w:pos="4819"/>
        <w:tab w:val="right" w:pos="9638"/>
      </w:tabs>
    </w:pPr>
  </w:style>
  <w:style w:type="character" w:customStyle="1" w:styleId="FooterChar">
    <w:name w:val="Footer Char"/>
    <w:basedOn w:val="DefaultParagraphFont"/>
    <w:link w:val="Footer"/>
    <w:uiPriority w:val="99"/>
    <w:rsid w:val="00506F53"/>
    <w:rPr>
      <w:rFonts w:ascii="Times New Roman" w:eastAsia="Times New Roman" w:hAnsi="Times New Roman" w:cs="Times New Roman"/>
      <w:sz w:val="20"/>
      <w:szCs w:val="20"/>
      <w:lang w:val="ru-RU"/>
    </w:rPr>
  </w:style>
  <w:style w:type="paragraph" w:styleId="Revision">
    <w:name w:val="Revision"/>
    <w:hidden/>
    <w:uiPriority w:val="99"/>
    <w:semiHidden/>
    <w:rsid w:val="009F1C28"/>
    <w:pPr>
      <w:spacing w:after="0" w:line="240" w:lineRule="auto"/>
    </w:pPr>
    <w:rPr>
      <w:rFonts w:ascii="Times New Roman" w:eastAsia="Times New Roman" w:hAnsi="Times New Roman" w:cs="Times New Roman"/>
      <w:sz w:val="20"/>
      <w:szCs w:val="20"/>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995C23"/>
    <w:rPr>
      <w:rFonts w:ascii="Times New Roman" w:eastAsia="Times New Roman" w:hAnsi="Times New Roman" w:cs="Times New Roman"/>
      <w:sz w:val="24"/>
      <w:szCs w:val="20"/>
      <w:lang w:val="lt-LT" w:eastAsia="lt-LT"/>
    </w:rPr>
  </w:style>
  <w:style w:type="paragraph" w:styleId="NormalWeb">
    <w:name w:val="Normal (Web)"/>
    <w:basedOn w:val="Normal"/>
    <w:uiPriority w:val="99"/>
    <w:unhideWhenUsed/>
    <w:rsid w:val="009C1C29"/>
    <w:pPr>
      <w:spacing w:before="100" w:beforeAutospacing="1" w:after="100" w:afterAutospacing="1"/>
    </w:pPr>
    <w:rPr>
      <w:sz w:val="24"/>
      <w:szCs w:val="24"/>
      <w:lang w:val="lt-LT" w:eastAsia="lt-LT"/>
    </w:rPr>
  </w:style>
  <w:style w:type="table" w:customStyle="1" w:styleId="Lentelstinklelis1">
    <w:name w:val="Lentelės tinklelis1"/>
    <w:basedOn w:val="TableNormal"/>
    <w:next w:val="TableGrid"/>
    <w:rsid w:val="00FF142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E76AE"/>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0734">
      <w:bodyDiv w:val="1"/>
      <w:marLeft w:val="0"/>
      <w:marRight w:val="0"/>
      <w:marTop w:val="0"/>
      <w:marBottom w:val="0"/>
      <w:divBdr>
        <w:top w:val="none" w:sz="0" w:space="0" w:color="auto"/>
        <w:left w:val="none" w:sz="0" w:space="0" w:color="auto"/>
        <w:bottom w:val="none" w:sz="0" w:space="0" w:color="auto"/>
        <w:right w:val="none" w:sz="0" w:space="0" w:color="auto"/>
      </w:divBdr>
    </w:div>
    <w:div w:id="19606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024C2-6A98-40FD-9B49-6DA8D6A4E46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ECD208DF-BA6D-4DF1-8F7F-A8DFF0FF3687}">
  <ds:schemaRefs>
    <ds:schemaRef ds:uri="http://schemas.microsoft.com/sharepoint/v3/contenttype/forms"/>
  </ds:schemaRefs>
</ds:datastoreItem>
</file>

<file path=customXml/itemProps3.xml><?xml version="1.0" encoding="utf-8"?>
<ds:datastoreItem xmlns:ds="http://schemas.openxmlformats.org/officeDocument/2006/customXml" ds:itemID="{20428FD9-F990-40ED-AA6E-B04C606111F1}">
  <ds:schemaRefs>
    <ds:schemaRef ds:uri="http://schemas.openxmlformats.org/officeDocument/2006/bibliography"/>
  </ds:schemaRefs>
</ds:datastoreItem>
</file>

<file path=customXml/itemProps4.xml><?xml version="1.0" encoding="utf-8"?>
<ds:datastoreItem xmlns:ds="http://schemas.openxmlformats.org/officeDocument/2006/customXml" ds:itemID="{0208F4BF-68D8-400D-B9AD-1AE725EE4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1938</Words>
  <Characters>1105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Antanas Narbutas</cp:lastModifiedBy>
  <cp:revision>17</cp:revision>
  <dcterms:created xsi:type="dcterms:W3CDTF">2026-02-20T08:08:00Z</dcterms:created>
  <dcterms:modified xsi:type="dcterms:W3CDTF">2026-02-23T05:45:00Z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