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C7D186" w14:textId="77777777" w:rsidR="00392EEF" w:rsidRPr="00AD6C0D" w:rsidRDefault="00392EEF" w:rsidP="00392EEF">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40BDD5AD" w14:textId="77777777" w:rsidR="00392EEF" w:rsidRPr="00392EFA" w:rsidRDefault="00392EEF" w:rsidP="00392EEF">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yperlink"/>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4DBB1913" w14:textId="77777777" w:rsidR="00392EEF" w:rsidRPr="00AD6C0D" w:rsidRDefault="00392EEF" w:rsidP="00392EEF">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DBDD5D5" w14:textId="77777777" w:rsidR="00392EEF" w:rsidRPr="00F0499F" w:rsidRDefault="00392EEF" w:rsidP="00392EEF">
          <w:pPr>
            <w:spacing w:after="120" w:line="20" w:lineRule="atLeast"/>
            <w:contextualSpacing/>
            <w:jc w:val="center"/>
            <w:rPr>
              <w:rFonts w:cstheme="minorHAnsi"/>
              <w:color w:val="00B050"/>
              <w:sz w:val="24"/>
              <w:szCs w:val="24"/>
            </w:rPr>
          </w:pPr>
        </w:p>
        <w:p w14:paraId="16C0FD63" w14:textId="77777777" w:rsidR="00392EEF" w:rsidRDefault="00392EEF" w:rsidP="00392EE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C56A81" w14:textId="77777777" w:rsidR="00392EEF" w:rsidRDefault="00392EEF" w:rsidP="00392EEF">
          <w:pPr>
            <w:tabs>
              <w:tab w:val="left" w:pos="870"/>
            </w:tabs>
            <w:spacing w:after="120" w:line="20" w:lineRule="atLeast"/>
            <w:contextualSpacing/>
            <w:rPr>
              <w:rFonts w:cstheme="minorHAnsi"/>
              <w:color w:val="00B050"/>
              <w:sz w:val="24"/>
              <w:szCs w:val="24"/>
            </w:rPr>
          </w:pPr>
        </w:p>
        <w:p w14:paraId="2493786F" w14:textId="77777777" w:rsidR="00392EEF" w:rsidRPr="00F0499F" w:rsidRDefault="00392EEF" w:rsidP="00392EEF">
          <w:pPr>
            <w:tabs>
              <w:tab w:val="left" w:pos="870"/>
            </w:tabs>
            <w:spacing w:after="120" w:line="20" w:lineRule="atLeast"/>
            <w:contextualSpacing/>
            <w:rPr>
              <w:rFonts w:cstheme="minorHAnsi"/>
              <w:color w:val="00B050"/>
              <w:sz w:val="24"/>
              <w:szCs w:val="24"/>
            </w:rPr>
          </w:pPr>
        </w:p>
        <w:p w14:paraId="487FFC30" w14:textId="77777777" w:rsidR="00392EEF" w:rsidRPr="00F736AC" w:rsidRDefault="00392EEF" w:rsidP="00392EEF">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70FA8A50" w14:textId="77777777" w:rsidR="00392EEF" w:rsidRDefault="00392EEF" w:rsidP="00392EEF">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69906D6" w14:textId="41396C17" w:rsidR="00392EEF"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Viešųjų pirkimų komisijos 202</w:t>
          </w:r>
          <w:r w:rsidR="007B674E">
            <w:rPr>
              <w:rFonts w:ascii="Times New Roman" w:hAnsi="Times New Roman" w:cs="Times New Roman"/>
              <w:sz w:val="24"/>
              <w:szCs w:val="24"/>
            </w:rPr>
            <w:t>6</w:t>
          </w:r>
          <w:r w:rsidRPr="00F736AC">
            <w:rPr>
              <w:rFonts w:ascii="Times New Roman" w:hAnsi="Times New Roman" w:cs="Times New Roman"/>
              <w:sz w:val="24"/>
              <w:szCs w:val="24"/>
            </w:rPr>
            <w:t>-</w:t>
          </w:r>
          <w:r w:rsidR="007B674E">
            <w:rPr>
              <w:rFonts w:ascii="Times New Roman" w:hAnsi="Times New Roman" w:cs="Times New Roman"/>
              <w:sz w:val="24"/>
              <w:szCs w:val="24"/>
            </w:rPr>
            <w:t>02</w:t>
          </w:r>
          <w:r w:rsidRPr="00F736AC">
            <w:rPr>
              <w:rFonts w:ascii="Times New Roman" w:hAnsi="Times New Roman" w:cs="Times New Roman"/>
              <w:sz w:val="24"/>
              <w:szCs w:val="24"/>
            </w:rPr>
            <w:t>-</w:t>
          </w:r>
          <w:r w:rsidR="00646480">
            <w:rPr>
              <w:rFonts w:ascii="Times New Roman" w:hAnsi="Times New Roman" w:cs="Times New Roman"/>
              <w:sz w:val="24"/>
              <w:szCs w:val="24"/>
            </w:rPr>
            <w:t>24</w:t>
          </w:r>
        </w:p>
        <w:p w14:paraId="47A82F9C" w14:textId="34F42D27" w:rsidR="00392EEF" w:rsidRPr="00F736AC"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Pr>
              <w:rFonts w:ascii="Times New Roman" w:hAnsi="Times New Roman" w:cs="Times New Roman"/>
              <w:sz w:val="24"/>
              <w:szCs w:val="24"/>
            </w:rPr>
            <w:t xml:space="preserve"> PR-</w:t>
          </w:r>
          <w:r w:rsidR="00646480">
            <w:rPr>
              <w:rFonts w:ascii="Times New Roman" w:hAnsi="Times New Roman" w:cs="Times New Roman"/>
              <w:sz w:val="24"/>
              <w:szCs w:val="24"/>
            </w:rPr>
            <w:t>18006</w:t>
          </w:r>
          <w:r>
            <w:rPr>
              <w:rFonts w:ascii="Times New Roman" w:hAnsi="Times New Roman" w:cs="Times New Roman"/>
              <w:sz w:val="24"/>
              <w:szCs w:val="24"/>
            </w:rPr>
            <w:t>/2</w:t>
          </w:r>
          <w:r w:rsidR="007B674E">
            <w:rPr>
              <w:rFonts w:ascii="Times New Roman" w:hAnsi="Times New Roman" w:cs="Times New Roman"/>
              <w:sz w:val="24"/>
              <w:szCs w:val="24"/>
            </w:rPr>
            <w:t>6</w:t>
          </w:r>
        </w:p>
        <w:p w14:paraId="1A3754C8" w14:textId="77777777" w:rsidR="00392EEF" w:rsidRPr="00F736AC" w:rsidRDefault="00392EEF" w:rsidP="00392EEF">
          <w:pPr>
            <w:spacing w:after="120" w:line="20" w:lineRule="atLeast"/>
            <w:contextualSpacing/>
            <w:rPr>
              <w:rFonts w:ascii="Times New Roman" w:hAnsi="Times New Roman" w:cs="Times New Roman"/>
              <w:i/>
              <w:iCs/>
              <w:sz w:val="24"/>
              <w:szCs w:val="24"/>
            </w:rPr>
          </w:pPr>
        </w:p>
        <w:p w14:paraId="57BC3FB7" w14:textId="77777777" w:rsidR="00392EEF" w:rsidRDefault="00392EEF" w:rsidP="00392EEF">
          <w:pPr>
            <w:spacing w:after="120" w:line="20" w:lineRule="atLeast"/>
            <w:contextualSpacing/>
            <w:jc w:val="center"/>
            <w:rPr>
              <w:rFonts w:ascii="Times New Roman" w:hAnsi="Times New Roman" w:cs="Times New Roman"/>
              <w:sz w:val="24"/>
              <w:szCs w:val="24"/>
            </w:rPr>
          </w:pPr>
        </w:p>
        <w:p w14:paraId="6BE53F1F" w14:textId="77777777" w:rsidR="00392EEF" w:rsidRDefault="00392EEF" w:rsidP="00392EEF">
          <w:pPr>
            <w:spacing w:after="120" w:line="20" w:lineRule="atLeast"/>
            <w:contextualSpacing/>
            <w:jc w:val="center"/>
            <w:rPr>
              <w:rFonts w:ascii="Times New Roman" w:hAnsi="Times New Roman" w:cs="Times New Roman"/>
              <w:sz w:val="24"/>
              <w:szCs w:val="24"/>
            </w:rPr>
          </w:pPr>
        </w:p>
        <w:p w14:paraId="54B37AD3" w14:textId="77777777" w:rsidR="00392EEF" w:rsidRDefault="00392EEF" w:rsidP="00392EEF">
          <w:pPr>
            <w:spacing w:after="120" w:line="20" w:lineRule="atLeast"/>
            <w:contextualSpacing/>
            <w:jc w:val="center"/>
            <w:rPr>
              <w:rFonts w:ascii="Times New Roman" w:hAnsi="Times New Roman" w:cs="Times New Roman"/>
              <w:sz w:val="24"/>
              <w:szCs w:val="24"/>
            </w:rPr>
          </w:pPr>
        </w:p>
        <w:p w14:paraId="047BE685" w14:textId="77777777" w:rsidR="00392EEF" w:rsidRDefault="00392EEF" w:rsidP="00392EEF">
          <w:pPr>
            <w:spacing w:after="120" w:line="20" w:lineRule="atLeast"/>
            <w:contextualSpacing/>
            <w:jc w:val="center"/>
            <w:rPr>
              <w:rFonts w:ascii="Times New Roman" w:hAnsi="Times New Roman" w:cs="Times New Roman"/>
              <w:sz w:val="24"/>
              <w:szCs w:val="24"/>
            </w:rPr>
          </w:pPr>
        </w:p>
        <w:p w14:paraId="20472514"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646642E9"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4221CBE5" w14:textId="74897493" w:rsidR="00392EEF" w:rsidRPr="00F736AC" w:rsidRDefault="00392EEF" w:rsidP="00392EEF">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SUPAPRASTINTO VIEŠOJO PIRKIMO „</w:t>
          </w:r>
          <w:r w:rsidR="007B674E">
            <w:rPr>
              <w:rFonts w:ascii="Times New Roman" w:hAnsi="Times New Roman" w:cs="Times New Roman"/>
              <w:b/>
              <w:bCs/>
              <w:sz w:val="32"/>
              <w:szCs w:val="28"/>
            </w:rPr>
            <w:t>MASAŽO STALAI</w:t>
          </w:r>
          <w:r w:rsidRPr="00F736AC">
            <w:rPr>
              <w:rFonts w:ascii="Times New Roman" w:hAnsi="Times New Roman" w:cs="Times New Roman"/>
              <w:b/>
              <w:bCs/>
              <w:sz w:val="32"/>
              <w:szCs w:val="28"/>
            </w:rPr>
            <w:t>“</w:t>
          </w:r>
        </w:p>
        <w:p w14:paraId="2597F592" w14:textId="77777777" w:rsidR="00392EEF" w:rsidRPr="00F736AC" w:rsidRDefault="00392EEF" w:rsidP="00392EEF">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SPECIALIOSIOS </w:t>
          </w:r>
          <w:r>
            <w:rPr>
              <w:rFonts w:ascii="Times New Roman" w:hAnsi="Times New Roman" w:cs="Times New Roman"/>
              <w:b/>
              <w:bCs/>
              <w:sz w:val="32"/>
              <w:szCs w:val="28"/>
            </w:rPr>
            <w:t>SĄLYGOS</w:t>
          </w:r>
        </w:p>
        <w:p w14:paraId="51B4B2A9" w14:textId="77777777" w:rsidR="00392EEF" w:rsidRPr="00F736AC" w:rsidRDefault="00392EEF" w:rsidP="00392EEF">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Versija Nr. 1</w:t>
          </w:r>
        </w:p>
        <w:p w14:paraId="1C36E852" w14:textId="77777777" w:rsidR="00392EEF" w:rsidRPr="00F736AC" w:rsidRDefault="00392EEF" w:rsidP="00392EEF">
          <w:pPr>
            <w:spacing w:after="120" w:line="20" w:lineRule="atLeast"/>
            <w:contextualSpacing/>
            <w:rPr>
              <w:rFonts w:ascii="Times New Roman" w:hAnsi="Times New Roman" w:cs="Times New Roman"/>
              <w:sz w:val="28"/>
              <w:szCs w:val="28"/>
            </w:rPr>
          </w:pPr>
        </w:p>
        <w:p w14:paraId="017B4CFD" w14:textId="77777777" w:rsidR="00392EEF" w:rsidRPr="00F736AC" w:rsidRDefault="00392EEF" w:rsidP="00392EEF">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6F49D121" w14:textId="77777777" w:rsidR="00873A92" w:rsidRDefault="00873A92" w:rsidP="00392EEF">
              <w:pPr>
                <w:spacing w:after="120" w:line="20" w:lineRule="atLeast"/>
                <w:contextualSpacing/>
                <w:jc w:val="center"/>
                <w:rPr>
                  <w:rFonts w:ascii="Times New Roman" w:hAnsi="Times New Roman" w:cs="Times New Roman"/>
                  <w:b/>
                  <w:bCs/>
                  <w:smallCaps/>
                  <w:sz w:val="22"/>
                  <w:szCs w:val="22"/>
                  <w:shd w:val="clear" w:color="auto" w:fill="E6E6E6"/>
                </w:rPr>
              </w:pPr>
            </w:p>
            <w:p w14:paraId="66129739" w14:textId="77777777" w:rsidR="00873A92" w:rsidRDefault="00873A92" w:rsidP="00392EEF">
              <w:pPr>
                <w:spacing w:after="120" w:line="20" w:lineRule="atLeast"/>
                <w:contextualSpacing/>
                <w:jc w:val="center"/>
                <w:rPr>
                  <w:rFonts w:ascii="Times New Roman" w:hAnsi="Times New Roman" w:cs="Times New Roman"/>
                  <w:sz w:val="28"/>
                  <w:szCs w:val="28"/>
                </w:rPr>
              </w:pPr>
            </w:p>
            <w:p w14:paraId="7C6E5D7B" w14:textId="7DE8C676" w:rsidR="001C24BC" w:rsidRPr="003929FF" w:rsidRDefault="001C24BC" w:rsidP="00392EEF">
              <w:pPr>
                <w:spacing w:after="120" w:line="20" w:lineRule="atLeast"/>
                <w:contextualSpacing/>
                <w:jc w:val="center"/>
                <w:rPr>
                  <w:rFonts w:ascii="Times New Roman" w:hAnsi="Times New Roman" w:cs="Times New Roman"/>
                  <w:b/>
                  <w:sz w:val="28"/>
                  <w:szCs w:val="28"/>
                </w:rPr>
              </w:pPr>
              <w:r w:rsidRPr="003929FF">
                <w:rPr>
                  <w:rFonts w:ascii="Times New Roman" w:hAnsi="Times New Roman" w:cs="Times New Roman"/>
                  <w:b/>
                  <w:sz w:val="28"/>
                  <w:szCs w:val="28"/>
                </w:rPr>
                <w:t>TURINYS</w:t>
              </w:r>
            </w:p>
            <w:p w14:paraId="21840E2C" w14:textId="189B2F65" w:rsidR="003929FF" w:rsidRPr="003929FF" w:rsidRDefault="001C24BC">
              <w:pPr>
                <w:pStyle w:val="TOC1"/>
                <w:tabs>
                  <w:tab w:val="left" w:pos="660"/>
                </w:tabs>
                <w:rPr>
                  <w:rFonts w:ascii="Times New Roman" w:hAnsi="Times New Roman" w:cs="Times New Roman"/>
                  <w:noProof/>
                  <w:sz w:val="24"/>
                  <w:szCs w:val="24"/>
                  <w:lang w:val="en-US" w:eastAsia="en-US"/>
                </w:rPr>
              </w:pPr>
              <w:r w:rsidRPr="003929FF">
                <w:rPr>
                  <w:rFonts w:ascii="Times New Roman" w:hAnsi="Times New Roman" w:cs="Times New Roman"/>
                  <w:color w:val="2B579A"/>
                  <w:sz w:val="24"/>
                  <w:szCs w:val="24"/>
                  <w:shd w:val="clear" w:color="auto" w:fill="E6E6E6"/>
                </w:rPr>
                <w:fldChar w:fldCharType="begin"/>
              </w:r>
              <w:r w:rsidRPr="003929FF">
                <w:rPr>
                  <w:rFonts w:ascii="Times New Roman" w:hAnsi="Times New Roman" w:cs="Times New Roman"/>
                  <w:sz w:val="24"/>
                  <w:szCs w:val="24"/>
                </w:rPr>
                <w:instrText xml:space="preserve"> TOC \o "1-3" \h \z \u </w:instrText>
              </w:r>
              <w:r w:rsidRPr="003929FF">
                <w:rPr>
                  <w:rFonts w:ascii="Times New Roman" w:hAnsi="Times New Roman" w:cs="Times New Roman"/>
                  <w:color w:val="2B579A"/>
                  <w:sz w:val="24"/>
                  <w:szCs w:val="24"/>
                  <w:shd w:val="clear" w:color="auto" w:fill="E6E6E6"/>
                </w:rPr>
                <w:fldChar w:fldCharType="separate"/>
              </w:r>
              <w:hyperlink w:anchor="_Toc213770346" w:history="1">
                <w:r w:rsidR="003929FF" w:rsidRPr="003929FF">
                  <w:rPr>
                    <w:rStyle w:val="Hyperlink"/>
                    <w:rFonts w:ascii="Times New Roman" w:eastAsia="Calibri" w:hAnsi="Times New Roman" w:cs="Times New Roman"/>
                    <w:b/>
                    <w:noProof/>
                    <w:sz w:val="24"/>
                    <w:szCs w:val="24"/>
                  </w:rPr>
                  <w:t>1.</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Bendra informacija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_Toc213770346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6220820D" w14:textId="03465907"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47" w:history="1">
                <w:r w:rsidR="003929FF" w:rsidRPr="003929FF">
                  <w:rPr>
                    <w:rStyle w:val="Hyperlink"/>
                    <w:rFonts w:ascii="Times New Roman" w:eastAsia="Calibri" w:hAnsi="Times New Roman" w:cs="Times New Roman"/>
                    <w:b/>
                    <w:noProof/>
                    <w:sz w:val="24"/>
                    <w:szCs w:val="24"/>
                  </w:rPr>
                  <w:t>2.</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Pirkimo objektas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_Toc213770347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142A2549" w14:textId="77B46605"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48" w:history="1">
                <w:r w:rsidR="003929FF" w:rsidRPr="003929FF">
                  <w:rPr>
                    <w:rStyle w:val="Hyperlink"/>
                    <w:rFonts w:ascii="Times New Roman" w:eastAsia="Calibri" w:hAnsi="Times New Roman" w:cs="Times New Roman"/>
                    <w:b/>
                    <w:noProof/>
                    <w:sz w:val="24"/>
                    <w:szCs w:val="24"/>
                  </w:rPr>
                  <w:t>3.</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Susitikimai su tiekėjais ir objekto apžiūra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_Toc213770348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2FE51EF6" w14:textId="7555AA4A"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49" w:history="1">
                <w:r w:rsidR="003929FF" w:rsidRPr="003929FF">
                  <w:rPr>
                    <w:rStyle w:val="Hyperlink"/>
                    <w:rFonts w:ascii="Times New Roman" w:eastAsia="Calibri" w:hAnsi="Times New Roman" w:cs="Times New Roman"/>
                    <w:b/>
                    <w:noProof/>
                    <w:sz w:val="24"/>
                    <w:szCs w:val="24"/>
                  </w:rPr>
                  <w:t>4.</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Tiekėjų pašalinimo pagrindai ir kvalifikacijos reikalavimai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_Toc213770349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3</w:t>
                </w:r>
                <w:r w:rsidR="003929FF" w:rsidRPr="003929FF">
                  <w:rPr>
                    <w:rFonts w:ascii="Times New Roman" w:hAnsi="Times New Roman" w:cs="Times New Roman"/>
                    <w:noProof/>
                    <w:webHidden/>
                    <w:sz w:val="24"/>
                    <w:szCs w:val="24"/>
                  </w:rPr>
                  <w:fldChar w:fldCharType="end"/>
                </w:r>
              </w:hyperlink>
            </w:p>
            <w:p w14:paraId="03E19B1D" w14:textId="627ED061"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0" w:history="1">
                <w:r w:rsidR="003929FF" w:rsidRPr="003929FF">
                  <w:rPr>
                    <w:rStyle w:val="Hyperlink"/>
                    <w:rFonts w:ascii="Times New Roman" w:eastAsia="Calibri" w:hAnsi="Times New Roman" w:cs="Times New Roman"/>
                    <w:b/>
                    <w:noProof/>
                    <w:sz w:val="24"/>
                    <w:szCs w:val="24"/>
                  </w:rPr>
                  <w:t>5.</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Reikalavimai, susiję su nacionaliniu saugumu</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_Toc213770350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01084F8D" w14:textId="0B1296EC"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1" w:history="1">
                <w:r w:rsidR="003929FF" w:rsidRPr="003929FF">
                  <w:rPr>
                    <w:rStyle w:val="Hyperlink"/>
                    <w:rFonts w:ascii="Times New Roman" w:eastAsia="Calibri" w:hAnsi="Times New Roman" w:cs="Times New Roman"/>
                    <w:b/>
                    <w:noProof/>
                    <w:sz w:val="24"/>
                    <w:szCs w:val="24"/>
                  </w:rPr>
                  <w:t>6.</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Specialieji reikalavimai pasiūlymų rengimui ir pateikimui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_Toc213770351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36E0878D" w14:textId="334C31B3"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2" w:history="1">
                <w:r w:rsidR="003929FF" w:rsidRPr="003929FF">
                  <w:rPr>
                    <w:rStyle w:val="Hyperlink"/>
                    <w:rFonts w:ascii="Times New Roman" w:eastAsia="Calibri" w:hAnsi="Times New Roman" w:cs="Times New Roman"/>
                    <w:b/>
                    <w:noProof/>
                    <w:sz w:val="24"/>
                    <w:szCs w:val="24"/>
                  </w:rPr>
                  <w:t>7.</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Pasiūlymo galiojimo užtikrinimas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_Toc213770352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5EBCEFF5" w14:textId="62BB2AE8"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3" w:history="1">
                <w:r w:rsidR="003929FF" w:rsidRPr="003929FF">
                  <w:rPr>
                    <w:rStyle w:val="Hyperlink"/>
                    <w:rFonts w:ascii="Times New Roman" w:eastAsia="Calibri" w:hAnsi="Times New Roman" w:cs="Times New Roman"/>
                    <w:b/>
                    <w:noProof/>
                    <w:sz w:val="24"/>
                    <w:szCs w:val="24"/>
                  </w:rPr>
                  <w:t>8.</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Elektroninis aukcionas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_Toc213770353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4</w:t>
                </w:r>
                <w:r w:rsidR="003929FF" w:rsidRPr="003929FF">
                  <w:rPr>
                    <w:rFonts w:ascii="Times New Roman" w:hAnsi="Times New Roman" w:cs="Times New Roman"/>
                    <w:noProof/>
                    <w:webHidden/>
                    <w:sz w:val="24"/>
                    <w:szCs w:val="24"/>
                  </w:rPr>
                  <w:fldChar w:fldCharType="end"/>
                </w:r>
              </w:hyperlink>
            </w:p>
            <w:p w14:paraId="114E771A" w14:textId="79FE1EF9"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4" w:history="1">
                <w:r w:rsidR="003929FF" w:rsidRPr="003929FF">
                  <w:rPr>
                    <w:rStyle w:val="Hyperlink"/>
                    <w:rFonts w:ascii="Times New Roman" w:eastAsia="Calibri" w:hAnsi="Times New Roman" w:cs="Times New Roman"/>
                    <w:b/>
                    <w:noProof/>
                    <w:sz w:val="24"/>
                    <w:szCs w:val="24"/>
                  </w:rPr>
                  <w:t>9.</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Pasiūlymų vertinimas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_Toc213770354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0A3BE5E8" w14:textId="5116019D"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5" w:history="1">
                <w:r w:rsidR="003929FF" w:rsidRPr="003929FF">
                  <w:rPr>
                    <w:rStyle w:val="Hyperlink"/>
                    <w:rFonts w:ascii="Times New Roman" w:eastAsia="Calibri" w:hAnsi="Times New Roman" w:cs="Times New Roman"/>
                    <w:b/>
                    <w:noProof/>
                    <w:sz w:val="24"/>
                    <w:szCs w:val="24"/>
                  </w:rPr>
                  <w:t>10.</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Sutarties sudarymas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_Toc213770355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36EFB75E" w14:textId="2DBA7C08" w:rsidR="003929FF" w:rsidRPr="003929FF" w:rsidRDefault="0058796A">
              <w:pPr>
                <w:pStyle w:val="TOC1"/>
                <w:tabs>
                  <w:tab w:val="left" w:pos="660"/>
                </w:tabs>
                <w:rPr>
                  <w:rFonts w:ascii="Times New Roman" w:hAnsi="Times New Roman" w:cs="Times New Roman"/>
                  <w:noProof/>
                  <w:sz w:val="24"/>
                  <w:szCs w:val="24"/>
                  <w:lang w:val="en-US" w:eastAsia="en-US"/>
                </w:rPr>
              </w:pPr>
              <w:hyperlink w:anchor="_Toc213770356" w:history="1">
                <w:r w:rsidR="003929FF" w:rsidRPr="003929FF">
                  <w:rPr>
                    <w:rStyle w:val="Hyperlink"/>
                    <w:rFonts w:ascii="Times New Roman" w:eastAsia="Calibri" w:hAnsi="Times New Roman" w:cs="Times New Roman"/>
                    <w:b/>
                    <w:noProof/>
                    <w:sz w:val="24"/>
                    <w:szCs w:val="24"/>
                  </w:rPr>
                  <w:t>11.</w:t>
                </w:r>
                <w:r w:rsidR="003929FF" w:rsidRPr="003929FF">
                  <w:rPr>
                    <w:rFonts w:ascii="Times New Roman" w:hAnsi="Times New Roman" w:cs="Times New Roman"/>
                    <w:noProof/>
                    <w:sz w:val="24"/>
                    <w:szCs w:val="24"/>
                    <w:lang w:val="en-US" w:eastAsia="en-US"/>
                  </w:rPr>
                  <w:tab/>
                </w:r>
                <w:r w:rsidR="003929FF" w:rsidRPr="003929FF">
                  <w:rPr>
                    <w:rStyle w:val="Hyperlink"/>
                    <w:rFonts w:ascii="Times New Roman" w:hAnsi="Times New Roman" w:cs="Times New Roman"/>
                    <w:b/>
                    <w:noProof/>
                    <w:sz w:val="24"/>
                    <w:szCs w:val="24"/>
                  </w:rPr>
                  <w:t>Kitos sąlygos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_Toc213770356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5</w:t>
                </w:r>
                <w:r w:rsidR="003929FF" w:rsidRPr="003929FF">
                  <w:rPr>
                    <w:rFonts w:ascii="Times New Roman" w:hAnsi="Times New Roman" w:cs="Times New Roman"/>
                    <w:noProof/>
                    <w:webHidden/>
                    <w:sz w:val="24"/>
                    <w:szCs w:val="24"/>
                  </w:rPr>
                  <w:fldChar w:fldCharType="end"/>
                </w:r>
              </w:hyperlink>
            </w:p>
            <w:p w14:paraId="255A72EF" w14:textId="16EB9CB1" w:rsidR="003929FF" w:rsidRPr="003929FF" w:rsidRDefault="0058796A">
              <w:pPr>
                <w:pStyle w:val="TOC2"/>
                <w:rPr>
                  <w:rFonts w:ascii="Times New Roman" w:hAnsi="Times New Roman" w:cs="Times New Roman"/>
                  <w:noProof/>
                  <w:sz w:val="24"/>
                  <w:szCs w:val="24"/>
                  <w:lang w:val="en-US" w:eastAsia="en-US"/>
                </w:rPr>
              </w:pPr>
              <w:hyperlink w:anchor="_Toc213770357" w:history="1">
                <w:r w:rsidR="003929FF" w:rsidRPr="003929FF">
                  <w:rPr>
                    <w:rStyle w:val="Hyperlink"/>
                    <w:rFonts w:ascii="Times New Roman" w:hAnsi="Times New Roman" w:cs="Times New Roman"/>
                    <w:noProof/>
                    <w:sz w:val="24"/>
                    <w:szCs w:val="24"/>
                  </w:rPr>
                  <w:t>Pirkimo sąlygų 1 priedas „Terminai“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_Toc213770357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6</w:t>
                </w:r>
                <w:r w:rsidR="003929FF" w:rsidRPr="003929FF">
                  <w:rPr>
                    <w:rFonts w:ascii="Times New Roman" w:hAnsi="Times New Roman" w:cs="Times New Roman"/>
                    <w:noProof/>
                    <w:webHidden/>
                    <w:sz w:val="24"/>
                    <w:szCs w:val="24"/>
                  </w:rPr>
                  <w:fldChar w:fldCharType="end"/>
                </w:r>
              </w:hyperlink>
            </w:p>
            <w:p w14:paraId="19F7EFE0" w14:textId="4DA39B2B" w:rsidR="003929FF" w:rsidRPr="003929FF" w:rsidRDefault="0058796A">
              <w:pPr>
                <w:pStyle w:val="TOC2"/>
                <w:rPr>
                  <w:rFonts w:ascii="Times New Roman" w:hAnsi="Times New Roman" w:cs="Times New Roman"/>
                  <w:noProof/>
                  <w:sz w:val="24"/>
                  <w:szCs w:val="24"/>
                  <w:lang w:val="en-US" w:eastAsia="en-US"/>
                </w:rPr>
              </w:pPr>
              <w:hyperlink w:anchor="_Toc213770358" w:history="1">
                <w:r w:rsidR="003929FF" w:rsidRPr="003929FF">
                  <w:rPr>
                    <w:rStyle w:val="Hyperlink"/>
                    <w:rFonts w:ascii="Times New Roman" w:eastAsia="Calibri" w:hAnsi="Times New Roman" w:cs="Times New Roman"/>
                    <w:noProof/>
                    <w:sz w:val="24"/>
                    <w:szCs w:val="24"/>
                  </w:rPr>
                  <w:t>Pirkimo sąlygų 2 priedas „Techninė specifikacija“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_Toc213770358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8</w:t>
                </w:r>
                <w:r w:rsidR="003929FF" w:rsidRPr="003929FF">
                  <w:rPr>
                    <w:rFonts w:ascii="Times New Roman" w:hAnsi="Times New Roman" w:cs="Times New Roman"/>
                    <w:noProof/>
                    <w:webHidden/>
                    <w:sz w:val="24"/>
                    <w:szCs w:val="24"/>
                  </w:rPr>
                  <w:fldChar w:fldCharType="end"/>
                </w:r>
              </w:hyperlink>
            </w:p>
            <w:p w14:paraId="57BA2EED" w14:textId="693468A5" w:rsidR="003929FF" w:rsidRPr="003929FF" w:rsidRDefault="0058796A">
              <w:pPr>
                <w:pStyle w:val="TOC2"/>
                <w:rPr>
                  <w:rFonts w:ascii="Times New Roman" w:hAnsi="Times New Roman" w:cs="Times New Roman"/>
                  <w:noProof/>
                  <w:sz w:val="24"/>
                  <w:szCs w:val="24"/>
                  <w:lang w:val="en-US" w:eastAsia="en-US"/>
                </w:rPr>
              </w:pPr>
              <w:hyperlink w:anchor="_Toc213770359" w:history="1">
                <w:r w:rsidR="003929FF" w:rsidRPr="003929FF">
                  <w:rPr>
                    <w:rStyle w:val="Hyperlink"/>
                    <w:rFonts w:ascii="Times New Roman" w:eastAsia="Calibri" w:hAnsi="Times New Roman" w:cs="Times New Roman"/>
                    <w:noProof/>
                    <w:sz w:val="24"/>
                    <w:szCs w:val="24"/>
                  </w:rPr>
                  <w:t>Pirkimo sąlygų 3 priedas „Tiekėjų pašalinimo pagrindai“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_Toc213770359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9</w:t>
                </w:r>
                <w:r w:rsidR="003929FF" w:rsidRPr="003929FF">
                  <w:rPr>
                    <w:rFonts w:ascii="Times New Roman" w:hAnsi="Times New Roman" w:cs="Times New Roman"/>
                    <w:noProof/>
                    <w:webHidden/>
                    <w:sz w:val="24"/>
                    <w:szCs w:val="24"/>
                  </w:rPr>
                  <w:fldChar w:fldCharType="end"/>
                </w:r>
              </w:hyperlink>
            </w:p>
            <w:p w14:paraId="1CA7300A" w14:textId="698D71B0" w:rsidR="003929FF" w:rsidRPr="003929FF" w:rsidRDefault="0058796A">
              <w:pPr>
                <w:pStyle w:val="TOC2"/>
                <w:rPr>
                  <w:rFonts w:ascii="Times New Roman" w:hAnsi="Times New Roman" w:cs="Times New Roman"/>
                  <w:noProof/>
                  <w:sz w:val="24"/>
                  <w:szCs w:val="24"/>
                  <w:lang w:val="en-US" w:eastAsia="en-US"/>
                </w:rPr>
              </w:pPr>
              <w:hyperlink w:anchor="_Toc213770360" w:history="1">
                <w:r w:rsidR="003929FF" w:rsidRPr="003929FF">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_Toc213770360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10</w:t>
                </w:r>
                <w:r w:rsidR="003929FF" w:rsidRPr="003929FF">
                  <w:rPr>
                    <w:rFonts w:ascii="Times New Roman" w:hAnsi="Times New Roman" w:cs="Times New Roman"/>
                    <w:noProof/>
                    <w:webHidden/>
                    <w:sz w:val="24"/>
                    <w:szCs w:val="24"/>
                  </w:rPr>
                  <w:fldChar w:fldCharType="end"/>
                </w:r>
              </w:hyperlink>
            </w:p>
            <w:p w14:paraId="54EA9F5C" w14:textId="60BE046A" w:rsidR="003929FF" w:rsidRPr="003929FF" w:rsidRDefault="0058796A">
              <w:pPr>
                <w:pStyle w:val="TOC2"/>
                <w:rPr>
                  <w:rFonts w:ascii="Times New Roman" w:hAnsi="Times New Roman" w:cs="Times New Roman"/>
                  <w:noProof/>
                  <w:sz w:val="24"/>
                  <w:szCs w:val="24"/>
                  <w:lang w:val="en-US" w:eastAsia="en-US"/>
                </w:rPr>
              </w:pPr>
              <w:hyperlink w:anchor="_Toc213770361" w:history="1">
                <w:r w:rsidR="003929FF" w:rsidRPr="003929FF">
                  <w:rPr>
                    <w:rStyle w:val="Hyperlink"/>
                    <w:rFonts w:ascii="Times New Roman" w:eastAsia="Calibri" w:hAnsi="Times New Roman" w:cs="Times New Roman"/>
                    <w:noProof/>
                    <w:sz w:val="24"/>
                    <w:szCs w:val="24"/>
                  </w:rPr>
                  <w:t xml:space="preserve">Pirkimo sąlygų 5 priedas „EBVPD“ </w:t>
                </w:r>
                <w:r w:rsidR="003929FF" w:rsidRPr="003929FF">
                  <w:rPr>
                    <w:rStyle w:val="Hyperlink"/>
                    <w:rFonts w:ascii="Times New Roman" w:hAnsi="Times New Roman" w:cs="Times New Roman"/>
                    <w:noProof/>
                    <w:sz w:val="24"/>
                    <w:szCs w:val="24"/>
                  </w:rPr>
                  <w:t>(XML formatu)</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_Toc213770361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12</w:t>
                </w:r>
                <w:r w:rsidR="003929FF" w:rsidRPr="003929FF">
                  <w:rPr>
                    <w:rFonts w:ascii="Times New Roman" w:hAnsi="Times New Roman" w:cs="Times New Roman"/>
                    <w:noProof/>
                    <w:webHidden/>
                    <w:sz w:val="24"/>
                    <w:szCs w:val="24"/>
                  </w:rPr>
                  <w:fldChar w:fldCharType="end"/>
                </w:r>
              </w:hyperlink>
            </w:p>
            <w:p w14:paraId="47F0814F" w14:textId="579DF949" w:rsidR="003929FF" w:rsidRPr="003929FF" w:rsidRDefault="0058796A">
              <w:pPr>
                <w:pStyle w:val="TOC2"/>
                <w:rPr>
                  <w:rFonts w:ascii="Times New Roman" w:hAnsi="Times New Roman" w:cs="Times New Roman"/>
                  <w:noProof/>
                  <w:sz w:val="24"/>
                  <w:szCs w:val="24"/>
                  <w:lang w:val="en-US" w:eastAsia="en-US"/>
                </w:rPr>
              </w:pPr>
              <w:hyperlink w:anchor="_Toc213770362" w:history="1">
                <w:r w:rsidR="003929FF" w:rsidRPr="003929FF">
                  <w:rPr>
                    <w:rStyle w:val="Hyperlink"/>
                    <w:rFonts w:ascii="Times New Roman" w:eastAsia="Calibri" w:hAnsi="Times New Roman" w:cs="Times New Roman"/>
                    <w:noProof/>
                    <w:sz w:val="24"/>
                    <w:szCs w:val="24"/>
                  </w:rPr>
                  <w:t>Pirkimo sąlygų 6 priedas „Pasiūlymo forma“</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_Toc213770362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13</w:t>
                </w:r>
                <w:r w:rsidR="003929FF" w:rsidRPr="003929FF">
                  <w:rPr>
                    <w:rFonts w:ascii="Times New Roman" w:hAnsi="Times New Roman" w:cs="Times New Roman"/>
                    <w:noProof/>
                    <w:webHidden/>
                    <w:sz w:val="24"/>
                    <w:szCs w:val="24"/>
                  </w:rPr>
                  <w:fldChar w:fldCharType="end"/>
                </w:r>
              </w:hyperlink>
            </w:p>
            <w:p w14:paraId="709D9B53" w14:textId="0001C0C6" w:rsidR="003929FF" w:rsidRPr="003929FF" w:rsidRDefault="0058796A">
              <w:pPr>
                <w:pStyle w:val="TOC2"/>
                <w:rPr>
                  <w:rFonts w:ascii="Times New Roman" w:hAnsi="Times New Roman" w:cs="Times New Roman"/>
                  <w:noProof/>
                  <w:sz w:val="24"/>
                  <w:szCs w:val="24"/>
                  <w:lang w:val="en-US" w:eastAsia="en-US"/>
                </w:rPr>
              </w:pPr>
              <w:hyperlink w:anchor="_Toc213770363" w:history="1">
                <w:r w:rsidR="003929FF" w:rsidRPr="003929FF">
                  <w:rPr>
                    <w:rStyle w:val="Hyperlink"/>
                    <w:rFonts w:ascii="Times New Roman" w:eastAsia="Calibri" w:hAnsi="Times New Roman" w:cs="Times New Roman"/>
                    <w:noProof/>
                    <w:sz w:val="24"/>
                    <w:szCs w:val="24"/>
                  </w:rPr>
                  <w:t>Pirkimo sąlygų 7 priedas „Pasiūlymų vertinimo kriterijai ir sąlygos“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_Toc213770363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14</w:t>
                </w:r>
                <w:r w:rsidR="003929FF" w:rsidRPr="003929FF">
                  <w:rPr>
                    <w:rFonts w:ascii="Times New Roman" w:hAnsi="Times New Roman" w:cs="Times New Roman"/>
                    <w:noProof/>
                    <w:webHidden/>
                    <w:sz w:val="24"/>
                    <w:szCs w:val="24"/>
                  </w:rPr>
                  <w:fldChar w:fldCharType="end"/>
                </w:r>
              </w:hyperlink>
            </w:p>
            <w:p w14:paraId="695CA102" w14:textId="25BB700B" w:rsidR="003929FF" w:rsidRPr="003929FF" w:rsidRDefault="0058796A">
              <w:pPr>
                <w:pStyle w:val="TOC2"/>
                <w:rPr>
                  <w:rFonts w:ascii="Times New Roman" w:hAnsi="Times New Roman" w:cs="Times New Roman"/>
                  <w:noProof/>
                  <w:sz w:val="24"/>
                  <w:szCs w:val="24"/>
                  <w:lang w:val="en-US" w:eastAsia="en-US"/>
                </w:rPr>
              </w:pPr>
              <w:hyperlink w:anchor="_Toc213770364" w:history="1">
                <w:r w:rsidR="003929FF" w:rsidRPr="003929FF">
                  <w:rPr>
                    <w:rStyle w:val="Hyperlink"/>
                    <w:rFonts w:ascii="Times New Roman" w:hAnsi="Times New Roman" w:cs="Times New Roman"/>
                    <w:noProof/>
                    <w:sz w:val="24"/>
                    <w:szCs w:val="24"/>
                  </w:rPr>
                  <w:t>Pirkimo sąlygų 8 priedas „Sutarties projektas“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_Toc213770364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15</w:t>
                </w:r>
                <w:r w:rsidR="003929FF" w:rsidRPr="003929FF">
                  <w:rPr>
                    <w:rFonts w:ascii="Times New Roman" w:hAnsi="Times New Roman" w:cs="Times New Roman"/>
                    <w:noProof/>
                    <w:webHidden/>
                    <w:sz w:val="24"/>
                    <w:szCs w:val="24"/>
                  </w:rPr>
                  <w:fldChar w:fldCharType="end"/>
                </w:r>
              </w:hyperlink>
            </w:p>
            <w:p w14:paraId="2199AC42" w14:textId="3B407E8A" w:rsidR="003929FF" w:rsidRPr="003929FF" w:rsidRDefault="0058796A">
              <w:pPr>
                <w:pStyle w:val="TOC2"/>
                <w:rPr>
                  <w:rFonts w:ascii="Times New Roman" w:hAnsi="Times New Roman" w:cs="Times New Roman"/>
                  <w:noProof/>
                  <w:sz w:val="24"/>
                  <w:szCs w:val="24"/>
                  <w:lang w:val="en-US" w:eastAsia="en-US"/>
                </w:rPr>
              </w:pPr>
              <w:hyperlink w:anchor="_Toc213770365" w:history="1">
                <w:r w:rsidR="003929FF" w:rsidRPr="003929FF">
                  <w:rPr>
                    <w:rStyle w:val="Hyperlink"/>
                    <w:rFonts w:ascii="Times New Roman" w:hAnsi="Times New Roman" w:cs="Times New Roman"/>
                    <w:noProof/>
                    <w:sz w:val="24"/>
                    <w:szCs w:val="24"/>
                  </w:rPr>
                  <w:t>Pirkimo sąlygų 9 priedas „Specialistų sąrašas“</w:t>
                </w:r>
                <w:r w:rsidR="003929FF" w:rsidRPr="003929FF">
                  <w:rPr>
                    <w:rFonts w:ascii="Times New Roman" w:hAnsi="Times New Roman" w:cs="Times New Roman"/>
                    <w:noProof/>
                    <w:webHidden/>
                    <w:sz w:val="24"/>
                    <w:szCs w:val="24"/>
                  </w:rPr>
                  <w:tab/>
                </w:r>
                <w:r w:rsidR="003929FF" w:rsidRPr="003929FF">
                  <w:rPr>
                    <w:rFonts w:ascii="Times New Roman" w:hAnsi="Times New Roman" w:cs="Times New Roman"/>
                    <w:noProof/>
                    <w:webHidden/>
                    <w:sz w:val="24"/>
                    <w:szCs w:val="24"/>
                  </w:rPr>
                  <w:fldChar w:fldCharType="begin"/>
                </w:r>
                <w:r w:rsidR="003929FF" w:rsidRPr="003929FF">
                  <w:rPr>
                    <w:rFonts w:ascii="Times New Roman" w:hAnsi="Times New Roman" w:cs="Times New Roman"/>
                    <w:noProof/>
                    <w:webHidden/>
                    <w:sz w:val="24"/>
                    <w:szCs w:val="24"/>
                  </w:rPr>
                  <w:instrText xml:space="preserve"> PAGEREF _Toc213770365 \h </w:instrText>
                </w:r>
                <w:r w:rsidR="003929FF" w:rsidRPr="003929FF">
                  <w:rPr>
                    <w:rFonts w:ascii="Times New Roman" w:hAnsi="Times New Roman" w:cs="Times New Roman"/>
                    <w:noProof/>
                    <w:webHidden/>
                    <w:sz w:val="24"/>
                    <w:szCs w:val="24"/>
                  </w:rPr>
                </w:r>
                <w:r w:rsidR="003929FF" w:rsidRPr="003929FF">
                  <w:rPr>
                    <w:rFonts w:ascii="Times New Roman" w:hAnsi="Times New Roman" w:cs="Times New Roman"/>
                    <w:noProof/>
                    <w:webHidden/>
                    <w:sz w:val="24"/>
                    <w:szCs w:val="24"/>
                  </w:rPr>
                  <w:fldChar w:fldCharType="separate"/>
                </w:r>
                <w:r w:rsidR="003929FF" w:rsidRPr="003929FF">
                  <w:rPr>
                    <w:rFonts w:ascii="Times New Roman" w:hAnsi="Times New Roman" w:cs="Times New Roman"/>
                    <w:noProof/>
                    <w:webHidden/>
                    <w:sz w:val="24"/>
                    <w:szCs w:val="24"/>
                  </w:rPr>
                  <w:t>16</w:t>
                </w:r>
                <w:r w:rsidR="003929FF" w:rsidRPr="003929FF">
                  <w:rPr>
                    <w:rFonts w:ascii="Times New Roman" w:hAnsi="Times New Roman" w:cs="Times New Roman"/>
                    <w:noProof/>
                    <w:webHidden/>
                    <w:sz w:val="24"/>
                    <w:szCs w:val="24"/>
                  </w:rPr>
                  <w:fldChar w:fldCharType="end"/>
                </w:r>
              </w:hyperlink>
            </w:p>
            <w:p w14:paraId="0DDC40AE" w14:textId="1B0050D6" w:rsidR="001C24BC" w:rsidRPr="003929FF" w:rsidRDefault="001C24BC" w:rsidP="003929FF">
              <w:pPr>
                <w:pStyle w:val="TOC2"/>
                <w:rPr>
                  <w:rFonts w:ascii="Times New Roman" w:hAnsi="Times New Roman" w:cs="Times New Roman"/>
                  <w:b/>
                  <w:bCs/>
                  <w:color w:val="2B579A"/>
                  <w:sz w:val="24"/>
                  <w:szCs w:val="24"/>
                  <w:shd w:val="clear" w:color="auto" w:fill="E6E6E6"/>
                </w:rPr>
              </w:pPr>
              <w:r w:rsidRPr="003929F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202F0" w:rsidRDefault="00263B34" w:rsidP="00A05077">
      <w:pPr>
        <w:pStyle w:val="Heading1"/>
        <w:numPr>
          <w:ilvl w:val="0"/>
          <w:numId w:val="22"/>
        </w:numPr>
        <w:spacing w:before="0" w:after="0" w:line="20" w:lineRule="atLeast"/>
        <w:contextualSpacing/>
        <w:rPr>
          <w:rFonts w:ascii="Times New Roman" w:hAnsi="Times New Roman" w:cs="Times New Roman"/>
          <w:b/>
          <w:sz w:val="28"/>
          <w:szCs w:val="28"/>
        </w:rPr>
      </w:pPr>
      <w:bookmarkStart w:id="0" w:name="_Toc213770346"/>
      <w:bookmarkStart w:id="1" w:name="_Toc335201954"/>
      <w:bookmarkStart w:id="2" w:name="_Toc147739116"/>
      <w:r w:rsidRPr="008202F0">
        <w:rPr>
          <w:rFonts w:ascii="Times New Roman" w:hAnsi="Times New Roman" w:cs="Times New Roman"/>
          <w:b/>
          <w:sz w:val="28"/>
          <w:szCs w:val="28"/>
        </w:rPr>
        <w:lastRenderedPageBreak/>
        <w:t>Bendra informacija</w:t>
      </w:r>
      <w:bookmarkEnd w:id="0"/>
    </w:p>
    <w:p w14:paraId="17632E40" w14:textId="77777777" w:rsidR="008202F0" w:rsidRPr="00A05077" w:rsidRDefault="008202F0" w:rsidP="00A05077">
      <w:pPr>
        <w:pStyle w:val="ListParagraph"/>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VšĮ Kauno kolegija, juridinio asmens kodas 111965284, adresas Pramonės pr. 20, Kaunas. Darbo laikas pirmadieniais ketvirtadieniais nuo 8:00 val. iki 16:45 val., penktadieniais nuo 8:00 val. iki 15:30 val. Perkančioji organizacija yra PVM mokėtoja</w:t>
      </w:r>
      <w:r w:rsidR="009C69A4" w:rsidRPr="00A05077">
        <w:rPr>
          <w:rFonts w:ascii="Times New Roman" w:eastAsia="Calibri" w:hAnsi="Times New Roman" w:cs="Times New Roman"/>
          <w:sz w:val="24"/>
          <w:szCs w:val="24"/>
        </w:rPr>
        <w:t>.</w:t>
      </w:r>
    </w:p>
    <w:p w14:paraId="5B812D6B" w14:textId="77777777" w:rsidR="008202F0" w:rsidRPr="00A05077" w:rsidRDefault="007D6857" w:rsidP="00A05077">
      <w:pPr>
        <w:pStyle w:val="ListParagraph"/>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Pirkimas</w:t>
      </w:r>
      <w:r w:rsidR="00B37854" w:rsidRPr="00A05077">
        <w:rPr>
          <w:rFonts w:ascii="Times New Roman" w:hAnsi="Times New Roman" w:cs="Times New Roman"/>
          <w:color w:val="000000" w:themeColor="text1"/>
          <w:sz w:val="24"/>
          <w:szCs w:val="24"/>
        </w:rPr>
        <w:t xml:space="preserve"> neatlieka</w:t>
      </w:r>
      <w:r w:rsidRPr="00A05077">
        <w:rPr>
          <w:rFonts w:ascii="Times New Roman" w:hAnsi="Times New Roman" w:cs="Times New Roman"/>
          <w:color w:val="000000" w:themeColor="text1"/>
          <w:sz w:val="24"/>
          <w:szCs w:val="24"/>
        </w:rPr>
        <w:t>mas</w:t>
      </w:r>
      <w:r w:rsidR="00B37854"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naudojantis centralizuotų pirkimų katalogu</w:t>
      </w:r>
      <w:r w:rsidRPr="00A05077">
        <w:rPr>
          <w:rFonts w:ascii="Times New Roman" w:hAnsi="Times New Roman" w:cs="Times New Roman"/>
          <w:color w:val="000000" w:themeColor="text1"/>
          <w:sz w:val="24"/>
          <w:szCs w:val="24"/>
        </w:rPr>
        <w:t xml:space="preserve">, nes </w:t>
      </w:r>
      <w:r w:rsidR="008202F0" w:rsidRPr="00A05077">
        <w:rPr>
          <w:rFonts w:ascii="Times New Roman" w:hAnsi="Times New Roman" w:cs="Times New Roman"/>
          <w:sz w:val="24"/>
          <w:szCs w:val="24"/>
        </w:rPr>
        <w:t>CPO kataloge tokių prekių nėra</w:t>
      </w:r>
      <w:r w:rsidR="008C5F5E"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 xml:space="preserve"> </w:t>
      </w:r>
    </w:p>
    <w:p w14:paraId="77FD049D" w14:textId="62F840B7" w:rsidR="008202F0" w:rsidRPr="00D1157E" w:rsidRDefault="00AA23FB" w:rsidP="00A05077">
      <w:pPr>
        <w:pStyle w:val="ListParagraph"/>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68D7A2F1" w14:textId="01485FEC" w:rsidR="00D1157E" w:rsidRPr="00A05077" w:rsidRDefault="00D1157E" w:rsidP="00A05077">
      <w:pPr>
        <w:pStyle w:val="ListParagraph"/>
        <w:numPr>
          <w:ilvl w:val="1"/>
          <w:numId w:val="22"/>
        </w:numPr>
        <w:tabs>
          <w:tab w:val="left" w:pos="993"/>
        </w:tabs>
        <w:spacing w:after="0" w:line="20" w:lineRule="atLeast"/>
        <w:ind w:left="0" w:firstLine="568"/>
        <w:jc w:val="both"/>
        <w:rPr>
          <w:rFonts w:ascii="Times New Roman" w:hAnsi="Times New Roman" w:cs="Times New Roman"/>
          <w:sz w:val="24"/>
          <w:szCs w:val="24"/>
        </w:rPr>
      </w:pPr>
      <w:r w:rsidRPr="00D1157E">
        <w:rPr>
          <w:rFonts w:ascii="Times New Roman" w:hAnsi="Times New Roman" w:cs="Times New Roman"/>
          <w:sz w:val="24"/>
          <w:szCs w:val="24"/>
        </w:rPr>
        <w:t>Stebėtojai dalyvauti Komisijos posėdžiuose nėra kviečiami</w:t>
      </w:r>
      <w:r>
        <w:rPr>
          <w:rFonts w:ascii="Times New Roman" w:hAnsi="Times New Roman" w:cs="Times New Roman"/>
          <w:sz w:val="24"/>
          <w:szCs w:val="24"/>
        </w:rPr>
        <w:t>.</w:t>
      </w:r>
    </w:p>
    <w:p w14:paraId="14F48D64" w14:textId="35CC947E" w:rsidR="008202F0" w:rsidRPr="007B674E" w:rsidRDefault="003A502A" w:rsidP="00A05077">
      <w:pPr>
        <w:pStyle w:val="ListParagraph"/>
        <w:numPr>
          <w:ilvl w:val="1"/>
          <w:numId w:val="22"/>
        </w:numPr>
        <w:tabs>
          <w:tab w:val="left" w:pos="993"/>
        </w:tabs>
        <w:spacing w:after="0" w:line="20" w:lineRule="atLeast"/>
        <w:ind w:left="0" w:firstLine="568"/>
        <w:jc w:val="both"/>
        <w:rPr>
          <w:rFonts w:ascii="Times New Roman" w:hAnsi="Times New Roman" w:cs="Times New Roman"/>
          <w:color w:val="FF0000"/>
          <w:sz w:val="24"/>
          <w:szCs w:val="24"/>
        </w:rPr>
      </w:pPr>
      <w:r w:rsidRPr="00A05077">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05077">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F83DE6">
        <w:rPr>
          <w:rFonts w:ascii="Times New Roman" w:hAnsi="Times New Roman" w:cs="Times New Roman"/>
          <w:color w:val="000000" w:themeColor="text1"/>
          <w:sz w:val="24"/>
          <w:szCs w:val="24"/>
        </w:rPr>
        <w:t xml:space="preserve">“ </w:t>
      </w:r>
      <w:r w:rsidR="004A4652" w:rsidRPr="007B674E">
        <w:rPr>
          <w:rFonts w:ascii="Times New Roman" w:hAnsi="Times New Roman" w:cs="Times New Roman"/>
          <w:color w:val="FF0000"/>
          <w:sz w:val="24"/>
          <w:szCs w:val="24"/>
          <w:shd w:val="clear" w:color="auto" w:fill="C5E0B3" w:themeFill="accent6" w:themeFillTint="66"/>
        </w:rPr>
        <w:t>4.</w:t>
      </w:r>
      <w:r w:rsidR="00FC403F">
        <w:rPr>
          <w:rFonts w:ascii="Times New Roman" w:hAnsi="Times New Roman" w:cs="Times New Roman"/>
          <w:color w:val="FF0000"/>
          <w:sz w:val="24"/>
          <w:szCs w:val="24"/>
          <w:shd w:val="clear" w:color="auto" w:fill="C5E0B3" w:themeFill="accent6" w:themeFillTint="66"/>
          <w:lang w:val="en-US"/>
        </w:rPr>
        <w:t>1.</w:t>
      </w:r>
      <w:r w:rsidR="004A4652" w:rsidRPr="007B674E">
        <w:rPr>
          <w:rFonts w:ascii="Times New Roman" w:hAnsi="Times New Roman" w:cs="Times New Roman"/>
          <w:color w:val="FF0000"/>
          <w:sz w:val="24"/>
          <w:szCs w:val="24"/>
          <w:shd w:val="clear" w:color="auto" w:fill="C5E0B3" w:themeFill="accent6" w:themeFillTint="66"/>
        </w:rPr>
        <w:t xml:space="preserve"> p</w:t>
      </w:r>
      <w:r w:rsidR="005F6806" w:rsidRPr="007B674E">
        <w:rPr>
          <w:rFonts w:ascii="Times New Roman" w:hAnsi="Times New Roman" w:cs="Times New Roman"/>
          <w:color w:val="FF0000"/>
          <w:sz w:val="24"/>
          <w:szCs w:val="24"/>
          <w:shd w:val="clear" w:color="auto" w:fill="C5E0B3" w:themeFill="accent6" w:themeFillTint="66"/>
        </w:rPr>
        <w:t>unktu</w:t>
      </w:r>
      <w:r w:rsidR="004A4652" w:rsidRPr="007B674E">
        <w:rPr>
          <w:rFonts w:ascii="Times New Roman" w:hAnsi="Times New Roman" w:cs="Times New Roman"/>
          <w:color w:val="FF0000"/>
          <w:sz w:val="24"/>
          <w:szCs w:val="24"/>
          <w:shd w:val="clear" w:color="auto" w:fill="C5E0B3" w:themeFill="accent6" w:themeFillTint="66"/>
        </w:rPr>
        <w:t xml:space="preserve">. Aplinkos apaugos kriterijai nustatyti </w:t>
      </w:r>
      <w:r w:rsidR="00646480">
        <w:rPr>
          <w:rFonts w:ascii="Times New Roman" w:hAnsi="Times New Roman" w:cs="Times New Roman"/>
          <w:color w:val="FF0000"/>
          <w:sz w:val="24"/>
          <w:szCs w:val="24"/>
          <w:shd w:val="clear" w:color="auto" w:fill="C5E0B3" w:themeFill="accent6" w:themeFillTint="66"/>
        </w:rPr>
        <w:t>2</w:t>
      </w:r>
      <w:r w:rsidR="004A4652" w:rsidRPr="007B674E">
        <w:rPr>
          <w:rFonts w:ascii="Times New Roman" w:hAnsi="Times New Roman" w:cs="Times New Roman"/>
          <w:color w:val="FF0000"/>
          <w:sz w:val="24"/>
          <w:szCs w:val="24"/>
          <w:shd w:val="clear" w:color="auto" w:fill="C5E0B3" w:themeFill="accent6" w:themeFillTint="66"/>
        </w:rPr>
        <w:t xml:space="preserve"> priede „</w:t>
      </w:r>
      <w:r w:rsidR="00646480">
        <w:rPr>
          <w:rFonts w:ascii="Times New Roman" w:hAnsi="Times New Roman" w:cs="Times New Roman"/>
          <w:color w:val="FF0000"/>
          <w:sz w:val="24"/>
          <w:szCs w:val="24"/>
          <w:shd w:val="clear" w:color="auto" w:fill="C5E0B3" w:themeFill="accent6" w:themeFillTint="66"/>
        </w:rPr>
        <w:t>Techninė specifikacija</w:t>
      </w:r>
      <w:r w:rsidR="004A4652" w:rsidRPr="007B674E">
        <w:rPr>
          <w:rFonts w:ascii="Times New Roman" w:hAnsi="Times New Roman" w:cs="Times New Roman"/>
          <w:color w:val="FF0000"/>
          <w:sz w:val="24"/>
          <w:szCs w:val="24"/>
          <w:shd w:val="clear" w:color="auto" w:fill="C5E0B3" w:themeFill="accent6" w:themeFillTint="66"/>
        </w:rPr>
        <w:t>“</w:t>
      </w:r>
      <w:bookmarkStart w:id="3" w:name="_GoBack"/>
      <w:bookmarkEnd w:id="3"/>
      <w:r w:rsidR="004A4652" w:rsidRPr="007B674E">
        <w:rPr>
          <w:rFonts w:ascii="Times New Roman" w:hAnsi="Times New Roman" w:cs="Times New Roman"/>
          <w:color w:val="FF0000"/>
          <w:sz w:val="24"/>
          <w:szCs w:val="24"/>
          <w:shd w:val="clear" w:color="auto" w:fill="C5E0B3" w:themeFill="accent6" w:themeFillTint="66"/>
        </w:rPr>
        <w:t>.</w:t>
      </w:r>
    </w:p>
    <w:p w14:paraId="4F9EC93C" w14:textId="77777777" w:rsidR="008202F0" w:rsidRPr="00A05077" w:rsidRDefault="00E32C8E" w:rsidP="00A05077">
      <w:pPr>
        <w:pStyle w:val="ListParagraph"/>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000000" w:themeColor="text1"/>
          <w:sz w:val="24"/>
          <w:szCs w:val="24"/>
        </w:rPr>
        <w:t xml:space="preserve">Išankstinis skelbimas apie </w:t>
      </w:r>
      <w:r w:rsidR="007A68AD" w:rsidRPr="00A05077">
        <w:rPr>
          <w:rFonts w:ascii="Times New Roman" w:eastAsia="Arial" w:hAnsi="Times New Roman" w:cs="Times New Roman"/>
          <w:color w:val="000000" w:themeColor="text1"/>
          <w:sz w:val="24"/>
          <w:szCs w:val="24"/>
        </w:rPr>
        <w:t>p</w:t>
      </w:r>
      <w:r w:rsidRPr="00A05077">
        <w:rPr>
          <w:rFonts w:ascii="Times New Roman" w:eastAsia="Arial" w:hAnsi="Times New Roman" w:cs="Times New Roman"/>
          <w:color w:val="000000" w:themeColor="text1"/>
          <w:sz w:val="24"/>
          <w:szCs w:val="24"/>
        </w:rPr>
        <w:t>irkimą nebuvo paskelbtas</w:t>
      </w:r>
      <w:r w:rsidR="00275FC9" w:rsidRPr="00A05077">
        <w:rPr>
          <w:rFonts w:ascii="Times New Roman" w:eastAsia="Arial" w:hAnsi="Times New Roman" w:cs="Times New Roman"/>
          <w:color w:val="000000" w:themeColor="text1"/>
          <w:sz w:val="24"/>
          <w:szCs w:val="24"/>
        </w:rPr>
        <w:t>.</w:t>
      </w:r>
    </w:p>
    <w:p w14:paraId="34B86C36" w14:textId="77777777" w:rsidR="008202F0" w:rsidRPr="00A05077" w:rsidRDefault="00015FC9" w:rsidP="00A05077">
      <w:pPr>
        <w:pStyle w:val="ListParagraph"/>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lang w:eastAsia="en-US"/>
        </w:rPr>
        <w:t>P</w:t>
      </w:r>
      <w:r w:rsidR="00E32C8E" w:rsidRPr="00A05077">
        <w:rPr>
          <w:rFonts w:ascii="Times New Roman" w:hAnsi="Times New Roman" w:cs="Times New Roman"/>
          <w:sz w:val="24"/>
          <w:szCs w:val="24"/>
          <w:lang w:eastAsia="en-US"/>
        </w:rPr>
        <w:t xml:space="preserve">irkime </w:t>
      </w:r>
      <w:r w:rsidR="00E32C8E" w:rsidRPr="00A05077">
        <w:rPr>
          <w:rFonts w:ascii="Times New Roman" w:hAnsi="Times New Roman" w:cs="Times New Roman"/>
          <w:sz w:val="24"/>
          <w:szCs w:val="24"/>
        </w:rPr>
        <w:t xml:space="preserve"> </w:t>
      </w:r>
      <w:r w:rsidR="007A68AD" w:rsidRPr="00A05077">
        <w:rPr>
          <w:rFonts w:ascii="Times New Roman" w:hAnsi="Times New Roman" w:cs="Times New Roman"/>
          <w:sz w:val="24"/>
          <w:szCs w:val="24"/>
        </w:rPr>
        <w:t>perkančioji organizacija</w:t>
      </w:r>
      <w:r w:rsidR="00E32C8E" w:rsidRPr="00A05077">
        <w:rPr>
          <w:rFonts w:ascii="Times New Roman" w:hAnsi="Times New Roman" w:cs="Times New Roman"/>
          <w:sz w:val="24"/>
          <w:szCs w:val="24"/>
          <w:lang w:eastAsia="en-US"/>
        </w:rPr>
        <w:t xml:space="preserve"> nenumato skelbti pranešimo dėl savanoriško </w:t>
      </w:r>
      <w:r w:rsidR="00E32C8E" w:rsidRPr="00A05077">
        <w:rPr>
          <w:rFonts w:ascii="Times New Roman" w:hAnsi="Times New Roman" w:cs="Times New Roman"/>
          <w:i/>
          <w:iCs/>
          <w:sz w:val="24"/>
          <w:szCs w:val="24"/>
          <w:lang w:eastAsia="en-US"/>
        </w:rPr>
        <w:t>ex ante</w:t>
      </w:r>
      <w:r w:rsidR="00E32C8E" w:rsidRPr="00A05077">
        <w:rPr>
          <w:rFonts w:ascii="Times New Roman" w:hAnsi="Times New Roman" w:cs="Times New Roman"/>
          <w:sz w:val="24"/>
          <w:szCs w:val="24"/>
          <w:lang w:eastAsia="en-US"/>
        </w:rPr>
        <w:t xml:space="preserve"> skaidrumo.</w:t>
      </w:r>
    </w:p>
    <w:p w14:paraId="2AB973C5" w14:textId="77777777" w:rsidR="008202F0" w:rsidRPr="00A05077" w:rsidRDefault="007466F8" w:rsidP="00A05077">
      <w:pPr>
        <w:pStyle w:val="ListParagraph"/>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Pirkime neleidžia</w:t>
      </w:r>
      <w:r w:rsidR="00216820" w:rsidRPr="00A05077">
        <w:rPr>
          <w:rFonts w:ascii="Times New Roman" w:hAnsi="Times New Roman" w:cs="Times New Roman"/>
          <w:sz w:val="24"/>
          <w:szCs w:val="24"/>
        </w:rPr>
        <w:t>ma</w:t>
      </w:r>
      <w:r w:rsidRPr="00A05077">
        <w:rPr>
          <w:rFonts w:ascii="Times New Roman" w:hAnsi="Times New Roman" w:cs="Times New Roman"/>
          <w:sz w:val="24"/>
          <w:szCs w:val="24"/>
        </w:rPr>
        <w:t xml:space="preserve"> pateikti alternatyvių </w:t>
      </w:r>
      <w:r w:rsidR="00D27E76" w:rsidRPr="00A05077">
        <w:rPr>
          <w:rFonts w:ascii="Times New Roman" w:hAnsi="Times New Roman" w:cs="Times New Roman"/>
          <w:sz w:val="24"/>
          <w:szCs w:val="24"/>
        </w:rPr>
        <w:t>p</w:t>
      </w:r>
      <w:r w:rsidRPr="00A05077">
        <w:rPr>
          <w:rFonts w:ascii="Times New Roman" w:hAnsi="Times New Roman" w:cs="Times New Roman"/>
          <w:sz w:val="24"/>
          <w:szCs w:val="24"/>
        </w:rPr>
        <w:t xml:space="preserve">asiūlymų. </w:t>
      </w:r>
    </w:p>
    <w:p w14:paraId="2B3ECDEC" w14:textId="77777777" w:rsidR="008202F0" w:rsidRPr="00A05077" w:rsidRDefault="008202F0" w:rsidP="00A05077">
      <w:pPr>
        <w:pStyle w:val="ListParagraph"/>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5283147C" w14:textId="77777777" w:rsidR="008202F0" w:rsidRPr="00A05077" w:rsidRDefault="00E32C8E" w:rsidP="00A05077">
      <w:pPr>
        <w:pStyle w:val="ListParagraph"/>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333333"/>
          <w:sz w:val="24"/>
          <w:szCs w:val="24"/>
        </w:rPr>
        <w:t xml:space="preserve">Bendrosios </w:t>
      </w:r>
      <w:r w:rsidR="007E5F55" w:rsidRPr="00A05077">
        <w:rPr>
          <w:rFonts w:ascii="Times New Roman" w:eastAsia="Arial" w:hAnsi="Times New Roman" w:cs="Times New Roman"/>
          <w:color w:val="333333"/>
          <w:sz w:val="24"/>
          <w:szCs w:val="24"/>
        </w:rPr>
        <w:t xml:space="preserve">pirkimo </w:t>
      </w:r>
      <w:r w:rsidRPr="00A05077">
        <w:rPr>
          <w:rFonts w:ascii="Times New Roman" w:eastAsia="Arial" w:hAnsi="Times New Roman" w:cs="Times New Roman"/>
          <w:color w:val="333333"/>
          <w:sz w:val="24"/>
          <w:szCs w:val="24"/>
        </w:rPr>
        <w:t>sąlygos yra neatskiriama ši</w:t>
      </w:r>
      <w:r w:rsidR="00C07F25" w:rsidRPr="00A05077">
        <w:rPr>
          <w:rFonts w:ascii="Times New Roman" w:eastAsia="Arial" w:hAnsi="Times New Roman" w:cs="Times New Roman"/>
          <w:color w:val="333333"/>
          <w:sz w:val="24"/>
          <w:szCs w:val="24"/>
        </w:rPr>
        <w:t>ų</w:t>
      </w:r>
      <w:r w:rsidRPr="00A05077">
        <w:rPr>
          <w:rFonts w:ascii="Times New Roman" w:eastAsia="Arial" w:hAnsi="Times New Roman" w:cs="Times New Roman"/>
          <w:color w:val="333333"/>
          <w:sz w:val="24"/>
          <w:szCs w:val="24"/>
        </w:rPr>
        <w:t xml:space="preserve"> </w:t>
      </w:r>
      <w:r w:rsidR="00F4541C" w:rsidRPr="00A05077">
        <w:rPr>
          <w:rFonts w:ascii="Times New Roman" w:eastAsia="Arial" w:hAnsi="Times New Roman" w:cs="Times New Roman"/>
          <w:color w:val="333333"/>
          <w:sz w:val="24"/>
          <w:szCs w:val="24"/>
        </w:rPr>
        <w:t>p</w:t>
      </w:r>
      <w:r w:rsidRPr="00A05077">
        <w:rPr>
          <w:rFonts w:ascii="Times New Roman" w:eastAsia="Arial" w:hAnsi="Times New Roman" w:cs="Times New Roman"/>
          <w:color w:val="333333"/>
          <w:sz w:val="24"/>
          <w:szCs w:val="24"/>
        </w:rPr>
        <w:t>irkimo sąlygų dalis.</w:t>
      </w:r>
    </w:p>
    <w:p w14:paraId="1439B1FA" w14:textId="77777777" w:rsidR="00773B85" w:rsidRPr="00773B85" w:rsidRDefault="00773B85" w:rsidP="00773B85">
      <w:pPr>
        <w:tabs>
          <w:tab w:val="left" w:pos="993"/>
          <w:tab w:val="left" w:pos="1134"/>
        </w:tabs>
        <w:spacing w:after="0" w:line="20" w:lineRule="atLeast"/>
        <w:jc w:val="both"/>
        <w:rPr>
          <w:rFonts w:ascii="Times New Roman" w:hAnsi="Times New Roman" w:cs="Times New Roman"/>
          <w:color w:val="000000" w:themeColor="text1"/>
          <w:sz w:val="24"/>
          <w:szCs w:val="24"/>
        </w:rPr>
      </w:pPr>
    </w:p>
    <w:p w14:paraId="5DEDEBC7" w14:textId="09B5AE52" w:rsidR="00B41C66" w:rsidRPr="008202F0" w:rsidRDefault="00B41C66" w:rsidP="00A05077">
      <w:pPr>
        <w:pStyle w:val="Heading1"/>
        <w:numPr>
          <w:ilvl w:val="0"/>
          <w:numId w:val="22"/>
        </w:numPr>
        <w:spacing w:before="0" w:after="0" w:line="20" w:lineRule="atLeast"/>
        <w:contextualSpacing/>
        <w:rPr>
          <w:rFonts w:ascii="Times New Roman" w:hAnsi="Times New Roman" w:cs="Times New Roman"/>
          <w:b/>
          <w:sz w:val="28"/>
          <w:szCs w:val="24"/>
        </w:rPr>
      </w:pPr>
      <w:bookmarkStart w:id="4" w:name="_Ref39426332"/>
      <w:bookmarkStart w:id="5" w:name="_Ref39426338"/>
      <w:bookmarkStart w:id="6" w:name="_Toc213770347"/>
      <w:bookmarkEnd w:id="1"/>
      <w:r w:rsidRPr="008202F0">
        <w:rPr>
          <w:rFonts w:ascii="Times New Roman" w:hAnsi="Times New Roman" w:cs="Times New Roman"/>
          <w:b/>
          <w:sz w:val="28"/>
          <w:szCs w:val="24"/>
        </w:rPr>
        <w:t>Pirkimo objektas</w:t>
      </w:r>
      <w:bookmarkEnd w:id="4"/>
      <w:bookmarkEnd w:id="5"/>
      <w:bookmarkEnd w:id="6"/>
    </w:p>
    <w:p w14:paraId="6BFFD7C5" w14:textId="458EC53A" w:rsidR="00B41C66" w:rsidRDefault="00B41C66" w:rsidP="00A05077">
      <w:pPr>
        <w:pStyle w:val="NoSpacing"/>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02034">
        <w:rPr>
          <w:rFonts w:ascii="Times New Roman" w:eastAsia="Calibri" w:hAnsi="Times New Roman" w:cs="Times New Roman"/>
          <w:color w:val="000000" w:themeColor="text1"/>
          <w:sz w:val="24"/>
          <w:szCs w:val="24"/>
        </w:rPr>
        <w:t xml:space="preserve">Perkančioji organizacija numato įsigyti </w:t>
      </w:r>
      <w:r w:rsidR="00FC403F">
        <w:rPr>
          <w:rFonts w:ascii="Times New Roman" w:eastAsia="Calibri" w:hAnsi="Times New Roman" w:cs="Times New Roman"/>
          <w:color w:val="000000" w:themeColor="text1"/>
          <w:sz w:val="24"/>
          <w:szCs w:val="24"/>
          <w:shd w:val="clear" w:color="auto" w:fill="FFFFFF" w:themeFill="background1"/>
        </w:rPr>
        <w:t>Medicininius baldus</w:t>
      </w:r>
      <w:r w:rsidR="00A17282">
        <w:rPr>
          <w:rFonts w:ascii="Times New Roman" w:eastAsia="Calibri" w:hAnsi="Times New Roman" w:cs="Times New Roman"/>
          <w:color w:val="000000" w:themeColor="text1"/>
          <w:sz w:val="24"/>
          <w:szCs w:val="24"/>
          <w:shd w:val="clear" w:color="auto" w:fill="FFFFFF" w:themeFill="background1"/>
        </w:rPr>
        <w:t xml:space="preserve"> </w:t>
      </w:r>
      <w:r w:rsidR="00B14E8A" w:rsidRPr="004A4652">
        <w:rPr>
          <w:rFonts w:ascii="Times New Roman" w:eastAsia="Calibri" w:hAnsi="Times New Roman" w:cs="Times New Roman"/>
          <w:color w:val="000000" w:themeColor="text1"/>
          <w:sz w:val="24"/>
          <w:szCs w:val="24"/>
          <w:shd w:val="clear" w:color="auto" w:fill="FFFFFF" w:themeFill="background1"/>
        </w:rPr>
        <w:t xml:space="preserve">(BVPŽ kodas </w:t>
      </w:r>
      <w:r w:rsidR="00FC403F" w:rsidRPr="00FC403F">
        <w:rPr>
          <w:rFonts w:ascii="Times New Roman" w:eastAsia="Calibri" w:hAnsi="Times New Roman" w:cs="Times New Roman"/>
          <w:color w:val="000000" w:themeColor="text1"/>
          <w:sz w:val="24"/>
          <w:szCs w:val="24"/>
          <w:shd w:val="clear" w:color="auto" w:fill="FFFFFF" w:themeFill="background1"/>
        </w:rPr>
        <w:t>33192000-2</w:t>
      </w:r>
      <w:r w:rsidR="005F6806">
        <w:rPr>
          <w:rFonts w:ascii="Times New Roman" w:eastAsia="Calibri" w:hAnsi="Times New Roman" w:cs="Times New Roman"/>
          <w:color w:val="000000" w:themeColor="text1"/>
          <w:sz w:val="24"/>
          <w:szCs w:val="24"/>
          <w:shd w:val="clear" w:color="auto" w:fill="FFFFFF" w:themeFill="background1"/>
        </w:rPr>
        <w:t xml:space="preserve">). </w:t>
      </w:r>
      <w:r w:rsidRPr="004A4652">
        <w:rPr>
          <w:rFonts w:ascii="Times New Roman" w:hAnsi="Times New Roman" w:cs="Times New Roman"/>
          <w:sz w:val="24"/>
          <w:szCs w:val="24"/>
          <w:shd w:val="clear" w:color="auto" w:fill="FFFFFF" w:themeFill="background1"/>
        </w:rPr>
        <w:t>Reikalavimai</w:t>
      </w:r>
      <w:r w:rsidRPr="00B02034">
        <w:rPr>
          <w:rFonts w:ascii="Times New Roman" w:hAnsi="Times New Roman" w:cs="Times New Roman"/>
          <w:sz w:val="24"/>
          <w:szCs w:val="24"/>
        </w:rPr>
        <w:t xml:space="preserve"> pirkimo objektui nustatyti </w:t>
      </w:r>
      <w:r w:rsidR="00704310" w:rsidRPr="00B02034">
        <w:rPr>
          <w:rFonts w:ascii="Times New Roman" w:hAnsi="Times New Roman" w:cs="Times New Roman"/>
          <w:sz w:val="24"/>
          <w:szCs w:val="24"/>
        </w:rPr>
        <w:t>s</w:t>
      </w:r>
      <w:r w:rsidR="00444CAF" w:rsidRPr="00B02034">
        <w:rPr>
          <w:rFonts w:ascii="Times New Roman" w:hAnsi="Times New Roman" w:cs="Times New Roman"/>
          <w:sz w:val="24"/>
          <w:szCs w:val="24"/>
        </w:rPr>
        <w:t xml:space="preserve">pecialiųjų </w:t>
      </w:r>
      <w:r w:rsidR="00CE7209" w:rsidRPr="00B02034">
        <w:rPr>
          <w:rFonts w:ascii="Times New Roman" w:hAnsi="Times New Roman" w:cs="Times New Roman"/>
          <w:sz w:val="24"/>
          <w:szCs w:val="24"/>
        </w:rPr>
        <w:t xml:space="preserve">pirkimo </w:t>
      </w:r>
      <w:r w:rsidR="00444CAF" w:rsidRPr="00B02034">
        <w:rPr>
          <w:rFonts w:ascii="Times New Roman" w:hAnsi="Times New Roman" w:cs="Times New Roman"/>
          <w:sz w:val="24"/>
          <w:szCs w:val="24"/>
        </w:rPr>
        <w:t xml:space="preserve">sąlygų </w:t>
      </w:r>
      <w:r w:rsidR="008202F0" w:rsidRPr="008202F0">
        <w:rPr>
          <w:rFonts w:ascii="Times New Roman" w:hAnsi="Times New Roman" w:cs="Times New Roman"/>
          <w:color w:val="000000" w:themeColor="text1"/>
          <w:sz w:val="24"/>
          <w:szCs w:val="24"/>
          <w:shd w:val="clear" w:color="auto" w:fill="C5E0B3" w:themeFill="accent6" w:themeFillTint="66"/>
        </w:rPr>
        <w:t>2 pried</w:t>
      </w:r>
      <w:r w:rsidR="007559C3">
        <w:rPr>
          <w:rFonts w:ascii="Times New Roman" w:hAnsi="Times New Roman" w:cs="Times New Roman"/>
          <w:color w:val="000000" w:themeColor="text1"/>
          <w:sz w:val="24"/>
          <w:szCs w:val="24"/>
          <w:shd w:val="clear" w:color="auto" w:fill="C5E0B3" w:themeFill="accent6" w:themeFillTint="66"/>
        </w:rPr>
        <w:t>e</w:t>
      </w:r>
      <w:r w:rsidRPr="008202F0">
        <w:rPr>
          <w:rFonts w:ascii="Times New Roman" w:hAnsi="Times New Roman" w:cs="Times New Roman"/>
          <w:sz w:val="24"/>
          <w:szCs w:val="24"/>
          <w:shd w:val="clear" w:color="auto" w:fill="C5E0B3" w:themeFill="accent6" w:themeFillTint="66"/>
        </w:rPr>
        <w:t>.</w:t>
      </w:r>
    </w:p>
    <w:p w14:paraId="58792988" w14:textId="7DDD1F5A" w:rsidR="00B14E8A" w:rsidRPr="005E0D3F" w:rsidRDefault="00B0136E" w:rsidP="007559C3">
      <w:pPr>
        <w:pStyle w:val="NoSpacing"/>
        <w:numPr>
          <w:ilvl w:val="1"/>
          <w:numId w:val="22"/>
        </w:numPr>
        <w:tabs>
          <w:tab w:val="left" w:pos="993"/>
        </w:tabs>
        <w:ind w:left="0" w:firstLine="568"/>
        <w:contextualSpacing/>
        <w:jc w:val="both"/>
        <w:rPr>
          <w:rFonts w:ascii="Times New Roman" w:hAnsi="Times New Roman" w:cs="Times New Roman"/>
          <w:color w:val="FF0000"/>
          <w:sz w:val="24"/>
          <w:szCs w:val="24"/>
        </w:rPr>
      </w:pPr>
      <w:r w:rsidRPr="00B0136E">
        <w:rPr>
          <w:rFonts w:ascii="Times New Roman" w:hAnsi="Times New Roman" w:cs="Times New Roman"/>
          <w:sz w:val="24"/>
          <w:szCs w:val="24"/>
        </w:rPr>
        <w:t xml:space="preserve">Pirkimo objektas į dalis neskaidomas. Pirkimo apimtys, reikalavimai ir techninė specifikacija apibrėžti specialiųjų pirkimo sąlygų </w:t>
      </w:r>
      <w:r w:rsidRPr="00B0136E">
        <w:rPr>
          <w:rFonts w:ascii="Times New Roman" w:hAnsi="Times New Roman" w:cs="Times New Roman"/>
          <w:sz w:val="24"/>
          <w:szCs w:val="24"/>
          <w:shd w:val="clear" w:color="auto" w:fill="C5E0B3" w:themeFill="accent6" w:themeFillTint="66"/>
        </w:rPr>
        <w:t>2 priede</w:t>
      </w:r>
      <w:r>
        <w:rPr>
          <w:rFonts w:ascii="Times New Roman" w:hAnsi="Times New Roman" w:cs="Times New Roman"/>
          <w:sz w:val="24"/>
          <w:szCs w:val="24"/>
          <w:shd w:val="clear" w:color="auto" w:fill="C5E0B3" w:themeFill="accent6" w:themeFillTint="66"/>
        </w:rPr>
        <w:t>.</w:t>
      </w:r>
    </w:p>
    <w:p w14:paraId="440F6FFC" w14:textId="77777777" w:rsidR="00B14E8A" w:rsidRPr="00B14E8A" w:rsidRDefault="00E53E12" w:rsidP="00A05077">
      <w:pPr>
        <w:pStyle w:val="NoSpacing"/>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E8A">
        <w:rPr>
          <w:rFonts w:ascii="Times New Roman" w:hAnsi="Times New Roman" w:cs="Times New Roman"/>
          <w:sz w:val="24"/>
          <w:szCs w:val="24"/>
        </w:rPr>
        <w:t xml:space="preserve">turi būti </w:t>
      </w:r>
      <w:r w:rsidR="00AE7624" w:rsidRPr="00B14E8A">
        <w:rPr>
          <w:rFonts w:ascii="Times New Roman" w:hAnsi="Times New Roman" w:cs="Times New Roman"/>
          <w:sz w:val="24"/>
          <w:szCs w:val="24"/>
        </w:rPr>
        <w:t xml:space="preserve">laikoma, kad kiekviena tokia nuoroda yra pateikta su žodžiais „arba lygiavertis“. </w:t>
      </w:r>
    </w:p>
    <w:p w14:paraId="3031DC86" w14:textId="75DC1A21" w:rsidR="00004521" w:rsidRPr="00B0136E" w:rsidRDefault="00004521" w:rsidP="00A05077">
      <w:pPr>
        <w:pStyle w:val="NoSpacing"/>
        <w:numPr>
          <w:ilvl w:val="1"/>
          <w:numId w:val="22"/>
        </w:numPr>
        <w:tabs>
          <w:tab w:val="left" w:pos="993"/>
        </w:tabs>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Jeigu apibūdinant pirkimo objektą techninėje specifikacijoje nurodytas standartas</w:t>
      </w:r>
      <w:r w:rsidR="00245655" w:rsidRPr="00B14E8A">
        <w:rPr>
          <w:rFonts w:ascii="Times New Roman" w:hAnsi="Times New Roman" w:cs="Times New Roman"/>
          <w:sz w:val="24"/>
          <w:szCs w:val="24"/>
        </w:rPr>
        <w:t xml:space="preserve">, </w:t>
      </w:r>
      <w:r w:rsidR="00245655" w:rsidRPr="00B14E8A">
        <w:rPr>
          <w:rFonts w:ascii="Times New Roman" w:hAnsi="Times New Roman" w:cs="Times New Roman"/>
          <w:color w:val="000000"/>
          <w:sz w:val="24"/>
          <w:szCs w:val="24"/>
        </w:rPr>
        <w:t>techninis liudijimas ar bendrosios techninės specifikacijos</w:t>
      </w:r>
      <w:r w:rsidR="00046522" w:rsidRPr="00B14E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14E8A">
        <w:rPr>
          <w:rFonts w:ascii="Times New Roman" w:hAnsi="Times New Roman" w:cs="Times New Roman"/>
          <w:color w:val="000000"/>
          <w:sz w:val="24"/>
          <w:szCs w:val="24"/>
        </w:rPr>
        <w:t xml:space="preserve">, </w:t>
      </w:r>
      <w:r w:rsidR="00245655" w:rsidRPr="00B14E8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02034"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3F5C17B" w:rsidR="00D22226" w:rsidRPr="00B14E8A" w:rsidRDefault="00D22226" w:rsidP="00A05077">
      <w:pPr>
        <w:pStyle w:val="Heading1"/>
        <w:numPr>
          <w:ilvl w:val="0"/>
          <w:numId w:val="22"/>
        </w:numPr>
        <w:spacing w:before="0" w:after="0" w:line="20" w:lineRule="atLeast"/>
        <w:contextualSpacing/>
        <w:rPr>
          <w:rFonts w:ascii="Times New Roman" w:hAnsi="Times New Roman" w:cs="Times New Roman"/>
          <w:b/>
          <w:sz w:val="28"/>
          <w:szCs w:val="24"/>
        </w:rPr>
      </w:pPr>
      <w:bookmarkStart w:id="7" w:name="_Ref39427921"/>
      <w:bookmarkStart w:id="8" w:name="_Ref39427927"/>
      <w:bookmarkStart w:id="9" w:name="_Ref39740354"/>
      <w:bookmarkStart w:id="10" w:name="_Toc213770348"/>
      <w:r w:rsidRPr="00B14E8A">
        <w:rPr>
          <w:rFonts w:ascii="Times New Roman" w:hAnsi="Times New Roman" w:cs="Times New Roman"/>
          <w:b/>
          <w:sz w:val="28"/>
          <w:szCs w:val="24"/>
        </w:rPr>
        <w:t>Susitikimai su tiekėjais</w:t>
      </w:r>
      <w:bookmarkEnd w:id="7"/>
      <w:bookmarkEnd w:id="8"/>
      <w:r w:rsidR="003B6924" w:rsidRPr="00B14E8A">
        <w:rPr>
          <w:rFonts w:ascii="Times New Roman" w:hAnsi="Times New Roman" w:cs="Times New Roman"/>
          <w:b/>
          <w:sz w:val="28"/>
          <w:szCs w:val="24"/>
        </w:rPr>
        <w:t xml:space="preserve"> ir objekto apžiūra</w:t>
      </w:r>
      <w:bookmarkEnd w:id="9"/>
      <w:bookmarkEnd w:id="10"/>
    </w:p>
    <w:p w14:paraId="2B8F2241" w14:textId="77777777" w:rsidR="00B14E8A" w:rsidRPr="00A05077" w:rsidRDefault="00B176FD" w:rsidP="00A05077">
      <w:pPr>
        <w:pStyle w:val="ListParagraph"/>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hAnsi="Times New Roman" w:cs="Times New Roman"/>
          <w:sz w:val="24"/>
          <w:szCs w:val="24"/>
        </w:rPr>
        <w:t xml:space="preserve">Perkančioji organizacija nerengs susitikimo su tiekėjais dėl pirkimo </w:t>
      </w:r>
      <w:r w:rsidR="004257A5" w:rsidRPr="00A05077">
        <w:rPr>
          <w:rFonts w:ascii="Times New Roman" w:hAnsi="Times New Roman" w:cs="Times New Roman"/>
          <w:sz w:val="24"/>
          <w:szCs w:val="24"/>
        </w:rPr>
        <w:t>sąlyg</w:t>
      </w:r>
      <w:r w:rsidRPr="00A05077">
        <w:rPr>
          <w:rFonts w:ascii="Times New Roman" w:hAnsi="Times New Roman" w:cs="Times New Roman"/>
          <w:sz w:val="24"/>
          <w:szCs w:val="24"/>
        </w:rPr>
        <w:t>ų</w:t>
      </w:r>
      <w:r w:rsidR="00946722" w:rsidRPr="00A05077">
        <w:rPr>
          <w:rFonts w:ascii="Times New Roman" w:hAnsi="Times New Roman" w:cs="Times New Roman"/>
          <w:sz w:val="24"/>
          <w:szCs w:val="24"/>
        </w:rPr>
        <w:t xml:space="preserve"> paaiškinimo</w:t>
      </w:r>
      <w:r w:rsidRPr="00A05077">
        <w:rPr>
          <w:rFonts w:ascii="Times New Roman" w:hAnsi="Times New Roman" w:cs="Times New Roman"/>
          <w:sz w:val="24"/>
          <w:szCs w:val="24"/>
        </w:rPr>
        <w:t>.</w:t>
      </w:r>
    </w:p>
    <w:p w14:paraId="24A7FE06" w14:textId="608E73A4" w:rsidR="00BE0587" w:rsidRPr="00A05077" w:rsidRDefault="00BE0587" w:rsidP="00A05077">
      <w:pPr>
        <w:pStyle w:val="ListParagraph"/>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eastAsiaTheme="minorHAnsi" w:hAnsi="Times New Roman" w:cs="Times New Roman"/>
          <w:sz w:val="24"/>
          <w:szCs w:val="24"/>
          <w:lang w:eastAsia="en-US"/>
        </w:rPr>
        <w:t>P</w:t>
      </w:r>
      <w:r w:rsidRPr="00A05077">
        <w:rPr>
          <w:rFonts w:ascii="Times New Roman" w:hAnsi="Times New Roman" w:cs="Times New Roman"/>
          <w:sz w:val="24"/>
          <w:szCs w:val="24"/>
        </w:rPr>
        <w:t>erkančioji organizacija nerengs objekto apžiūros.</w:t>
      </w:r>
    </w:p>
    <w:p w14:paraId="53F75024" w14:textId="77777777" w:rsidR="00B14E8A" w:rsidRPr="00B14E8A" w:rsidRDefault="00B14E8A" w:rsidP="00B14E8A">
      <w:pPr>
        <w:tabs>
          <w:tab w:val="left" w:pos="993"/>
        </w:tabs>
        <w:spacing w:after="0"/>
        <w:jc w:val="both"/>
        <w:rPr>
          <w:rFonts w:ascii="Times New Roman" w:hAnsi="Times New Roman" w:cs="Times New Roman"/>
          <w:sz w:val="24"/>
          <w:szCs w:val="24"/>
        </w:rPr>
      </w:pPr>
    </w:p>
    <w:p w14:paraId="6443D2FF" w14:textId="751A4F6F" w:rsidR="00C94B9F" w:rsidRPr="00B14E8A" w:rsidRDefault="00173ACB" w:rsidP="00A05077">
      <w:pPr>
        <w:pStyle w:val="Heading1"/>
        <w:numPr>
          <w:ilvl w:val="0"/>
          <w:numId w:val="22"/>
        </w:numPr>
        <w:spacing w:before="0" w:after="0" w:line="20" w:lineRule="atLeast"/>
        <w:contextualSpacing/>
        <w:rPr>
          <w:rFonts w:ascii="Times New Roman" w:hAnsi="Times New Roman" w:cs="Times New Roman"/>
          <w:b/>
          <w:sz w:val="28"/>
          <w:szCs w:val="24"/>
        </w:rPr>
      </w:pPr>
      <w:bookmarkStart w:id="11" w:name="_Ref39473754"/>
      <w:bookmarkStart w:id="12" w:name="_Ref39473761"/>
      <w:bookmarkStart w:id="13" w:name="_Ref39474188"/>
      <w:bookmarkStart w:id="14" w:name="_Toc213770349"/>
      <w:r w:rsidRPr="00B14E8A">
        <w:rPr>
          <w:rFonts w:ascii="Times New Roman" w:hAnsi="Times New Roman" w:cs="Times New Roman"/>
          <w:b/>
          <w:sz w:val="28"/>
          <w:szCs w:val="24"/>
        </w:rPr>
        <w:t>Tiekėjų pašalinimo pagrindai</w:t>
      </w:r>
      <w:bookmarkEnd w:id="11"/>
      <w:bookmarkEnd w:id="12"/>
      <w:bookmarkEnd w:id="13"/>
      <w:r w:rsidR="00975F1F" w:rsidRPr="00B14E8A">
        <w:rPr>
          <w:rFonts w:ascii="Times New Roman" w:hAnsi="Times New Roman" w:cs="Times New Roman"/>
          <w:b/>
          <w:sz w:val="28"/>
          <w:szCs w:val="24"/>
        </w:rPr>
        <w:t xml:space="preserve"> ir kvalifikacijos reikalavimai</w:t>
      </w:r>
      <w:bookmarkEnd w:id="14"/>
    </w:p>
    <w:p w14:paraId="23B058CE" w14:textId="05379C30" w:rsidR="002C5249" w:rsidRPr="00B02034" w:rsidRDefault="002C5249" w:rsidP="007553BB">
      <w:pPr>
        <w:pStyle w:val="ListParagraph"/>
        <w:numPr>
          <w:ilvl w:val="1"/>
          <w:numId w:val="22"/>
        </w:numPr>
        <w:tabs>
          <w:tab w:val="left" w:pos="993"/>
        </w:tabs>
        <w:spacing w:after="120" w:line="20" w:lineRule="atLeast"/>
        <w:ind w:left="0" w:firstLine="568"/>
        <w:jc w:val="both"/>
        <w:rPr>
          <w:rFonts w:ascii="Times New Roman" w:hAnsi="Times New Roman" w:cs="Times New Roman"/>
          <w:sz w:val="24"/>
          <w:szCs w:val="24"/>
        </w:rPr>
      </w:pPr>
      <w:r w:rsidRPr="00B02034">
        <w:rPr>
          <w:rFonts w:ascii="Times New Roman" w:hAnsi="Times New Roman" w:cs="Times New Roman"/>
          <w:sz w:val="24"/>
          <w:szCs w:val="24"/>
        </w:rPr>
        <w:t>Reikalavimai dėl tiekėjo ir</w:t>
      </w:r>
      <w:bookmarkStart w:id="15" w:name="_Hlk41039660"/>
      <w:r w:rsidR="00942379" w:rsidRPr="00B02034">
        <w:rPr>
          <w:rFonts w:ascii="Times New Roman" w:hAnsi="Times New Roman" w:cs="Times New Roman"/>
          <w:sz w:val="24"/>
          <w:szCs w:val="24"/>
        </w:rPr>
        <w:t xml:space="preserve"> </w:t>
      </w:r>
      <w:r w:rsidRPr="00B02034">
        <w:rPr>
          <w:rFonts w:ascii="Times New Roman" w:hAnsi="Times New Roman" w:cs="Times New Roman"/>
          <w:sz w:val="24"/>
          <w:szCs w:val="24"/>
        </w:rPr>
        <w:t>subtiekėjų</w:t>
      </w:r>
      <w:r w:rsidR="00942379" w:rsidRPr="00B02034">
        <w:rPr>
          <w:rFonts w:ascii="Times New Roman" w:hAnsi="Times New Roman" w:cs="Times New Roman"/>
          <w:sz w:val="24"/>
          <w:szCs w:val="24"/>
        </w:rPr>
        <w:t xml:space="preserve"> (jei taikoma)</w:t>
      </w:r>
      <w:r w:rsidR="00953F2B" w:rsidRPr="00B02034">
        <w:rPr>
          <w:rFonts w:ascii="Times New Roman" w:hAnsi="Times New Roman" w:cs="Times New Roman"/>
          <w:sz w:val="24"/>
          <w:szCs w:val="24"/>
        </w:rPr>
        <w:t xml:space="preserve">, </w:t>
      </w:r>
      <w:r w:rsidR="007F34C7" w:rsidRPr="00B02034">
        <w:rPr>
          <w:rFonts w:ascii="Times New Roman" w:hAnsi="Times New Roman" w:cs="Times New Roman"/>
          <w:sz w:val="24"/>
          <w:szCs w:val="24"/>
        </w:rPr>
        <w:t>ūkio subjektų, kurių pajėgumais tiekėjas remiasi,</w:t>
      </w:r>
      <w:r w:rsidRPr="00B02034">
        <w:rPr>
          <w:rFonts w:ascii="Times New Roman" w:hAnsi="Times New Roman" w:cs="Times New Roman"/>
          <w:sz w:val="24"/>
          <w:szCs w:val="24"/>
        </w:rPr>
        <w:t xml:space="preserve"> </w:t>
      </w:r>
      <w:bookmarkEnd w:id="15"/>
      <w:r w:rsidRPr="00B02034">
        <w:rPr>
          <w:rFonts w:ascii="Times New Roman" w:hAnsi="Times New Roman" w:cs="Times New Roman"/>
          <w:sz w:val="24"/>
          <w:szCs w:val="24"/>
        </w:rPr>
        <w:t xml:space="preserve">pašalinimo pagrindų nebuvimo bei jų nebuvimą patvirtinantys dokumentai nurodyti </w:t>
      </w:r>
      <w:r w:rsidR="006A737F" w:rsidRPr="00B02034">
        <w:rPr>
          <w:rFonts w:ascii="Times New Roman" w:hAnsi="Times New Roman" w:cs="Times New Roman"/>
          <w:sz w:val="24"/>
          <w:szCs w:val="24"/>
        </w:rPr>
        <w:t xml:space="preserve">specialiųjų </w:t>
      </w:r>
      <w:r w:rsidR="006A737F" w:rsidRPr="00B02034">
        <w:rPr>
          <w:rFonts w:ascii="Times New Roman" w:eastAsia="Calibri" w:hAnsi="Times New Roman" w:cs="Times New Roman"/>
          <w:sz w:val="24"/>
          <w:szCs w:val="24"/>
        </w:rPr>
        <w:t>p</w:t>
      </w:r>
      <w:r w:rsidR="00551FA7" w:rsidRPr="00B02034">
        <w:rPr>
          <w:rFonts w:ascii="Times New Roman" w:eastAsia="Calibri" w:hAnsi="Times New Roman" w:cs="Times New Roman"/>
          <w:sz w:val="24"/>
          <w:szCs w:val="24"/>
        </w:rPr>
        <w:t xml:space="preserve">irkimo </w:t>
      </w:r>
      <w:r w:rsidR="006773B6" w:rsidRPr="00B02034">
        <w:rPr>
          <w:rFonts w:ascii="Times New Roman" w:eastAsia="Calibri" w:hAnsi="Times New Roman" w:cs="Times New Roman"/>
          <w:sz w:val="24"/>
          <w:szCs w:val="24"/>
        </w:rPr>
        <w:t xml:space="preserve">sąlygų </w:t>
      </w:r>
      <w:r w:rsidR="00B14E8A" w:rsidRPr="00B14E8A">
        <w:rPr>
          <w:rFonts w:ascii="Times New Roman" w:hAnsi="Times New Roman" w:cs="Times New Roman"/>
          <w:color w:val="000000" w:themeColor="text1"/>
          <w:sz w:val="24"/>
          <w:szCs w:val="24"/>
          <w:shd w:val="clear" w:color="auto" w:fill="C5E0B3" w:themeFill="accent6" w:themeFillTint="66"/>
        </w:rPr>
        <w:t xml:space="preserve">3 </w:t>
      </w:r>
      <w:r w:rsidR="006773B6" w:rsidRPr="00B14E8A">
        <w:rPr>
          <w:rFonts w:ascii="Times New Roman" w:eastAsia="Calibri" w:hAnsi="Times New Roman" w:cs="Times New Roman"/>
          <w:color w:val="000000" w:themeColor="text1"/>
          <w:sz w:val="24"/>
          <w:szCs w:val="24"/>
          <w:shd w:val="clear" w:color="auto" w:fill="C5E0B3" w:themeFill="accent6" w:themeFillTint="66"/>
        </w:rPr>
        <w:t>priede</w:t>
      </w:r>
      <w:r w:rsidRPr="00B02034">
        <w:rPr>
          <w:rFonts w:ascii="Times New Roman" w:hAnsi="Times New Roman" w:cs="Times New Roman"/>
          <w:sz w:val="24"/>
          <w:szCs w:val="24"/>
        </w:rPr>
        <w:t xml:space="preserve">. </w:t>
      </w:r>
    </w:p>
    <w:p w14:paraId="34E32D48" w14:textId="1504A624" w:rsidR="007B6F6D" w:rsidRPr="007559C3" w:rsidRDefault="002A03E7" w:rsidP="007553BB">
      <w:pPr>
        <w:pStyle w:val="ListParagraph"/>
        <w:numPr>
          <w:ilvl w:val="1"/>
          <w:numId w:val="22"/>
        </w:numPr>
        <w:tabs>
          <w:tab w:val="left" w:pos="851"/>
          <w:tab w:val="left" w:pos="993"/>
        </w:tabs>
        <w:spacing w:after="0" w:line="20" w:lineRule="atLeast"/>
        <w:ind w:left="0" w:firstLine="568"/>
        <w:jc w:val="both"/>
        <w:rPr>
          <w:rFonts w:ascii="Times New Roman" w:hAnsi="Times New Roman" w:cs="Times New Roman"/>
          <w:sz w:val="24"/>
          <w:szCs w:val="24"/>
        </w:rPr>
      </w:pPr>
      <w:r w:rsidRPr="002A03E7">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7089C">
        <w:rPr>
          <w:rFonts w:ascii="Times New Roman" w:hAnsi="Times New Roman" w:cs="Times New Roman"/>
          <w:color w:val="000000" w:themeColor="text1"/>
          <w:sz w:val="24"/>
          <w:szCs w:val="24"/>
          <w:shd w:val="clear" w:color="auto" w:fill="C5E0B3" w:themeFill="accent6" w:themeFillTint="66"/>
        </w:rPr>
        <w:t>4 priede</w:t>
      </w:r>
      <w:r w:rsidR="00275FC9" w:rsidRPr="00A05077">
        <w:rPr>
          <w:rFonts w:ascii="Times New Roman" w:hAnsi="Times New Roman" w:cs="Times New Roman"/>
          <w:color w:val="000000" w:themeColor="text1"/>
          <w:sz w:val="24"/>
          <w:szCs w:val="24"/>
        </w:rPr>
        <w:t>.</w:t>
      </w:r>
    </w:p>
    <w:p w14:paraId="5542D2CE" w14:textId="77777777" w:rsidR="007559C3" w:rsidRPr="007559C3" w:rsidRDefault="007559C3" w:rsidP="007559C3">
      <w:pPr>
        <w:tabs>
          <w:tab w:val="left" w:pos="851"/>
          <w:tab w:val="left" w:pos="993"/>
        </w:tabs>
        <w:spacing w:after="0" w:line="20" w:lineRule="atLeast"/>
        <w:jc w:val="both"/>
        <w:rPr>
          <w:rFonts w:ascii="Times New Roman" w:hAnsi="Times New Roman" w:cs="Times New Roman"/>
          <w:sz w:val="24"/>
          <w:szCs w:val="24"/>
        </w:rPr>
      </w:pPr>
    </w:p>
    <w:p w14:paraId="7C3FEAFD" w14:textId="0A6B16E9" w:rsidR="00EE7D1E" w:rsidRPr="00EE7D1E" w:rsidRDefault="00EE7D1E" w:rsidP="00EE7D1E">
      <w:pPr>
        <w:pStyle w:val="Heading1"/>
        <w:numPr>
          <w:ilvl w:val="0"/>
          <w:numId w:val="22"/>
        </w:numPr>
        <w:spacing w:before="0" w:after="0" w:line="20" w:lineRule="atLeast"/>
        <w:contextualSpacing/>
        <w:rPr>
          <w:rFonts w:ascii="Times New Roman" w:hAnsi="Times New Roman" w:cs="Times New Roman"/>
          <w:b/>
          <w:sz w:val="28"/>
          <w:szCs w:val="24"/>
        </w:rPr>
      </w:pPr>
      <w:bookmarkStart w:id="16" w:name="_Toc213770350"/>
      <w:r>
        <w:rPr>
          <w:rFonts w:ascii="Times New Roman" w:hAnsi="Times New Roman" w:cs="Times New Roman"/>
          <w:b/>
          <w:sz w:val="28"/>
          <w:szCs w:val="24"/>
        </w:rPr>
        <w:t>Reikalavimai, susiję su nacionaliniu saugumu</w:t>
      </w:r>
      <w:bookmarkEnd w:id="16"/>
    </w:p>
    <w:p w14:paraId="052EC463" w14:textId="56EA00BB" w:rsidR="00EE7D1E" w:rsidRDefault="00C51AA0" w:rsidP="00C51AA0">
      <w:pPr>
        <w:pStyle w:val="ListParagraph"/>
        <w:numPr>
          <w:ilvl w:val="1"/>
          <w:numId w:val="22"/>
        </w:numPr>
        <w:tabs>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Netaikoma</w:t>
      </w:r>
    </w:p>
    <w:p w14:paraId="6A2AE278" w14:textId="77777777" w:rsidR="00C51AA0" w:rsidRPr="00C51AA0" w:rsidRDefault="00C51AA0" w:rsidP="00C51AA0">
      <w:pPr>
        <w:tabs>
          <w:tab w:val="left" w:pos="993"/>
        </w:tabs>
        <w:spacing w:after="0" w:line="20" w:lineRule="atLeast"/>
        <w:jc w:val="both"/>
        <w:rPr>
          <w:rFonts w:ascii="Times New Roman" w:hAnsi="Times New Roman" w:cs="Times New Roman"/>
          <w:sz w:val="24"/>
          <w:szCs w:val="24"/>
        </w:rPr>
      </w:pPr>
    </w:p>
    <w:p w14:paraId="41EEF93B" w14:textId="03F9CAE4" w:rsidR="00EE7D1E" w:rsidRDefault="00220588" w:rsidP="00EE7D1E">
      <w:pPr>
        <w:pStyle w:val="Heading1"/>
        <w:numPr>
          <w:ilvl w:val="0"/>
          <w:numId w:val="22"/>
        </w:numPr>
        <w:spacing w:before="0" w:after="0" w:line="20" w:lineRule="atLeast"/>
        <w:contextualSpacing/>
        <w:rPr>
          <w:rFonts w:ascii="Times New Roman" w:hAnsi="Times New Roman" w:cs="Times New Roman"/>
          <w:b/>
          <w:sz w:val="28"/>
          <w:szCs w:val="24"/>
        </w:rPr>
      </w:pPr>
      <w:bookmarkStart w:id="17" w:name="_Ref39666794"/>
      <w:bookmarkStart w:id="18" w:name="_Ref39666796"/>
      <w:bookmarkStart w:id="19" w:name="_Toc213770351"/>
      <w:r w:rsidRPr="00B14E8A">
        <w:rPr>
          <w:rFonts w:ascii="Times New Roman" w:hAnsi="Times New Roman" w:cs="Times New Roman"/>
          <w:b/>
          <w:sz w:val="28"/>
          <w:szCs w:val="24"/>
        </w:rPr>
        <w:t>Specialieji r</w:t>
      </w:r>
      <w:r w:rsidR="00DF58E2" w:rsidRPr="00B14E8A">
        <w:rPr>
          <w:rFonts w:ascii="Times New Roman" w:hAnsi="Times New Roman" w:cs="Times New Roman"/>
          <w:b/>
          <w:sz w:val="28"/>
          <w:szCs w:val="24"/>
        </w:rPr>
        <w:t>eikalavimai pasiūlymų rengimui ir pateikimui</w:t>
      </w:r>
      <w:bookmarkEnd w:id="17"/>
      <w:bookmarkEnd w:id="18"/>
      <w:bookmarkEnd w:id="19"/>
    </w:p>
    <w:p w14:paraId="5F3788D2" w14:textId="77777777" w:rsidR="00EE7D1E" w:rsidRPr="00EE7D1E" w:rsidRDefault="00EE7D1E" w:rsidP="00EE7D1E">
      <w:pPr>
        <w:pStyle w:val="ListParagraph"/>
        <w:numPr>
          <w:ilvl w:val="0"/>
          <w:numId w:val="8"/>
        </w:numPr>
        <w:tabs>
          <w:tab w:val="left" w:pos="993"/>
        </w:tabs>
        <w:spacing w:after="0" w:line="20" w:lineRule="atLeast"/>
        <w:jc w:val="both"/>
        <w:rPr>
          <w:rFonts w:ascii="Times New Roman" w:hAnsi="Times New Roman" w:cs="Times New Roman"/>
          <w:vanish/>
          <w:sz w:val="24"/>
          <w:szCs w:val="24"/>
        </w:rPr>
      </w:pPr>
    </w:p>
    <w:p w14:paraId="4D331DCA" w14:textId="77777777" w:rsidR="00EE7D1E" w:rsidRPr="00EE7D1E" w:rsidRDefault="00EE7D1E" w:rsidP="00EE7D1E">
      <w:pPr>
        <w:pStyle w:val="ListParagraph"/>
        <w:numPr>
          <w:ilvl w:val="0"/>
          <w:numId w:val="8"/>
        </w:numPr>
        <w:tabs>
          <w:tab w:val="left" w:pos="993"/>
        </w:tabs>
        <w:spacing w:after="0" w:line="20" w:lineRule="atLeast"/>
        <w:jc w:val="both"/>
        <w:rPr>
          <w:rFonts w:ascii="Times New Roman" w:hAnsi="Times New Roman" w:cs="Times New Roman"/>
          <w:vanish/>
          <w:sz w:val="24"/>
          <w:szCs w:val="24"/>
        </w:rPr>
      </w:pPr>
    </w:p>
    <w:p w14:paraId="3D47F821" w14:textId="7088DA7F" w:rsidR="00EF5623" w:rsidRPr="00B14E8A" w:rsidRDefault="00EF5623" w:rsidP="00EE7D1E">
      <w:pPr>
        <w:pStyle w:val="ListParagraph"/>
        <w:numPr>
          <w:ilvl w:val="1"/>
          <w:numId w:val="8"/>
        </w:numPr>
        <w:tabs>
          <w:tab w:val="left" w:pos="993"/>
        </w:tabs>
        <w:spacing w:after="0" w:line="20" w:lineRule="atLeast"/>
        <w:ind w:left="927"/>
        <w:jc w:val="both"/>
        <w:rPr>
          <w:rFonts w:ascii="Times New Roman" w:hAnsi="Times New Roman" w:cs="Times New Roman"/>
          <w:i/>
          <w:iCs/>
          <w:color w:val="7030A0"/>
          <w:sz w:val="24"/>
          <w:szCs w:val="24"/>
        </w:rPr>
      </w:pPr>
      <w:r w:rsidRPr="00B14E8A">
        <w:rPr>
          <w:rFonts w:ascii="Times New Roman" w:hAnsi="Times New Roman" w:cs="Times New Roman"/>
          <w:sz w:val="24"/>
          <w:szCs w:val="24"/>
        </w:rPr>
        <w:t xml:space="preserve">Tiekėjo </w:t>
      </w:r>
      <w:r w:rsidR="0058726C" w:rsidRPr="00B14E8A">
        <w:rPr>
          <w:rFonts w:ascii="Times New Roman" w:hAnsi="Times New Roman" w:cs="Times New Roman"/>
          <w:sz w:val="24"/>
          <w:szCs w:val="24"/>
        </w:rPr>
        <w:t>p</w:t>
      </w:r>
      <w:r w:rsidRPr="00B14E8A">
        <w:rPr>
          <w:rFonts w:ascii="Times New Roman" w:hAnsi="Times New Roman" w:cs="Times New Roman"/>
          <w:sz w:val="24"/>
          <w:szCs w:val="24"/>
        </w:rPr>
        <w:t>asiūlymą sudaro CVP IS pateikiamų ir žemiau nurodytų dokumentų visuma</w:t>
      </w:r>
      <w:r w:rsidR="00FD53CF" w:rsidRPr="00B14E8A">
        <w:rPr>
          <w:rFonts w:ascii="Times New Roman" w:hAnsi="Times New Roman" w:cs="Times New Roman"/>
          <w:sz w:val="24"/>
          <w:szCs w:val="24"/>
        </w:rPr>
        <w:t>:</w:t>
      </w:r>
    </w:p>
    <w:p w14:paraId="3D3F0121" w14:textId="182B87E8" w:rsidR="00B14E8A" w:rsidRPr="00B14E8A" w:rsidRDefault="003F0DA7" w:rsidP="00B14E8A">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02034">
        <w:rPr>
          <w:rFonts w:ascii="Times New Roman" w:hAnsi="Times New Roman" w:cs="Times New Roman"/>
          <w:sz w:val="24"/>
          <w:szCs w:val="24"/>
        </w:rPr>
        <w:t xml:space="preserve">tiekėjo pasirašytas </w:t>
      </w:r>
      <w:r w:rsidR="005A195F" w:rsidRPr="00B02034">
        <w:rPr>
          <w:rFonts w:ascii="Times New Roman" w:hAnsi="Times New Roman" w:cs="Times New Roman"/>
          <w:sz w:val="24"/>
          <w:szCs w:val="24"/>
        </w:rPr>
        <w:t>p</w:t>
      </w:r>
      <w:r w:rsidRPr="00B02034">
        <w:rPr>
          <w:rFonts w:ascii="Times New Roman" w:hAnsi="Times New Roman" w:cs="Times New Roman"/>
          <w:sz w:val="24"/>
          <w:szCs w:val="24"/>
        </w:rPr>
        <w:t xml:space="preserve">asiūlymas, parengtas pagal </w:t>
      </w:r>
      <w:r w:rsidR="007C1C57" w:rsidRPr="00B02034">
        <w:rPr>
          <w:rFonts w:ascii="Times New Roman" w:hAnsi="Times New Roman" w:cs="Times New Roman"/>
          <w:sz w:val="24"/>
          <w:szCs w:val="24"/>
        </w:rPr>
        <w:t>specialiųjų p</w:t>
      </w:r>
      <w:r w:rsidR="00551FA7" w:rsidRPr="00B02034">
        <w:rPr>
          <w:rFonts w:ascii="Times New Roman" w:hAnsi="Times New Roman" w:cs="Times New Roman"/>
          <w:sz w:val="24"/>
          <w:szCs w:val="24"/>
        </w:rPr>
        <w:t xml:space="preserve">irkimo </w:t>
      </w:r>
      <w:r w:rsidR="00476F8C" w:rsidRPr="00B02034">
        <w:rPr>
          <w:rFonts w:ascii="Times New Roman" w:hAnsi="Times New Roman" w:cs="Times New Roman"/>
          <w:sz w:val="24"/>
          <w:szCs w:val="24"/>
        </w:rPr>
        <w:t>sąlygų</w:t>
      </w:r>
      <w:r w:rsidR="00DE5F20" w:rsidRPr="00B02034">
        <w:rPr>
          <w:rFonts w:ascii="Times New Roman" w:hAnsi="Times New Roman" w:cs="Times New Roman"/>
          <w:sz w:val="24"/>
          <w:szCs w:val="24"/>
        </w:rPr>
        <w:t xml:space="preserve"> </w:t>
      </w:r>
      <w:r w:rsidR="00B14E8A" w:rsidRPr="00B14E8A">
        <w:rPr>
          <w:rFonts w:ascii="Times New Roman" w:hAnsi="Times New Roman" w:cs="Times New Roman"/>
          <w:color w:val="000000" w:themeColor="text1"/>
          <w:sz w:val="24"/>
          <w:szCs w:val="24"/>
          <w:shd w:val="clear" w:color="auto" w:fill="C5E0B3" w:themeFill="accent6" w:themeFillTint="66"/>
        </w:rPr>
        <w:t>6</w:t>
      </w:r>
      <w:r w:rsidR="00DE5F20" w:rsidRPr="00B14E8A">
        <w:rPr>
          <w:rFonts w:ascii="Times New Roman" w:hAnsi="Times New Roman" w:cs="Times New Roman"/>
          <w:color w:val="000000" w:themeColor="text1"/>
          <w:sz w:val="24"/>
          <w:szCs w:val="24"/>
          <w:shd w:val="clear" w:color="auto" w:fill="C5E0B3" w:themeFill="accent6" w:themeFillTint="66"/>
        </w:rPr>
        <w:t xml:space="preserve"> </w:t>
      </w:r>
      <w:r w:rsidR="00476F8C" w:rsidRPr="00B14E8A">
        <w:rPr>
          <w:rFonts w:ascii="Times New Roman" w:hAnsi="Times New Roman" w:cs="Times New Roman"/>
          <w:color w:val="000000" w:themeColor="text1"/>
          <w:sz w:val="24"/>
          <w:szCs w:val="24"/>
          <w:shd w:val="clear" w:color="auto" w:fill="C5E0B3" w:themeFill="accent6" w:themeFillTint="66"/>
        </w:rPr>
        <w:t>priede</w:t>
      </w:r>
      <w:r w:rsidR="00476F8C" w:rsidRPr="00B14E8A">
        <w:rPr>
          <w:rFonts w:ascii="Times New Roman" w:hAnsi="Times New Roman" w:cs="Times New Roman"/>
          <w:color w:val="000000" w:themeColor="text1"/>
          <w:sz w:val="24"/>
          <w:szCs w:val="24"/>
        </w:rPr>
        <w:t xml:space="preserve"> </w:t>
      </w:r>
      <w:r w:rsidRPr="00B02034">
        <w:rPr>
          <w:rFonts w:ascii="Times New Roman" w:hAnsi="Times New Roman" w:cs="Times New Roman"/>
          <w:sz w:val="24"/>
          <w:szCs w:val="24"/>
        </w:rPr>
        <w:t xml:space="preserve">pateiktą </w:t>
      </w:r>
      <w:r w:rsidR="00C35C26" w:rsidRPr="00B02034">
        <w:rPr>
          <w:rFonts w:ascii="Times New Roman" w:hAnsi="Times New Roman" w:cs="Times New Roman"/>
          <w:sz w:val="24"/>
          <w:szCs w:val="24"/>
        </w:rPr>
        <w:t>p</w:t>
      </w:r>
      <w:r w:rsidRPr="00B02034">
        <w:rPr>
          <w:rFonts w:ascii="Times New Roman" w:hAnsi="Times New Roman" w:cs="Times New Roman"/>
          <w:sz w:val="24"/>
          <w:szCs w:val="24"/>
        </w:rPr>
        <w:t>asiūlymo formą</w:t>
      </w:r>
      <w:r w:rsidR="00B14E8A">
        <w:rPr>
          <w:rFonts w:ascii="Times New Roman" w:hAnsi="Times New Roman" w:cs="Times New Roman"/>
          <w:sz w:val="24"/>
          <w:szCs w:val="24"/>
        </w:rPr>
        <w:t>.</w:t>
      </w:r>
    </w:p>
    <w:p w14:paraId="6E15FC5C" w14:textId="70C0FFFB" w:rsidR="00B14E8A" w:rsidRPr="00B14E8A" w:rsidRDefault="009C1155" w:rsidP="00B14E8A">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užpildytas EBVPD (specialiųjų pirkimo sąlygų </w:t>
      </w:r>
      <w:r w:rsidR="00B14E8A" w:rsidRPr="00B14E8A">
        <w:rPr>
          <w:rFonts w:ascii="Times New Roman" w:hAnsi="Times New Roman" w:cs="Times New Roman"/>
          <w:color w:val="000000" w:themeColor="text1"/>
          <w:sz w:val="24"/>
          <w:szCs w:val="24"/>
          <w:shd w:val="clear" w:color="auto" w:fill="C5E0B3" w:themeFill="accent6" w:themeFillTint="66"/>
        </w:rPr>
        <w:t>5</w:t>
      </w:r>
      <w:r w:rsidRPr="00B14E8A">
        <w:rPr>
          <w:rFonts w:ascii="Times New Roman" w:hAnsi="Times New Roman" w:cs="Times New Roman"/>
          <w:color w:val="000000" w:themeColor="text1"/>
          <w:sz w:val="24"/>
          <w:szCs w:val="24"/>
          <w:shd w:val="clear" w:color="auto" w:fill="C5E0B3" w:themeFill="accent6" w:themeFillTint="66"/>
        </w:rPr>
        <w:t xml:space="preserve"> p</w:t>
      </w:r>
      <w:r w:rsidRPr="00B14E8A">
        <w:rPr>
          <w:rFonts w:ascii="Times New Roman" w:hAnsi="Times New Roman" w:cs="Times New Roman"/>
          <w:sz w:val="24"/>
          <w:szCs w:val="24"/>
          <w:shd w:val="clear" w:color="auto" w:fill="C5E0B3" w:themeFill="accent6" w:themeFillTint="66"/>
        </w:rPr>
        <w:t>riedas</w:t>
      </w:r>
      <w:r w:rsidRPr="00B14E8A">
        <w:rPr>
          <w:rFonts w:ascii="Times New Roman" w:hAnsi="Times New Roman" w:cs="Times New Roman"/>
          <w:sz w:val="24"/>
          <w:szCs w:val="24"/>
        </w:rPr>
        <w:t>).</w:t>
      </w:r>
      <w:r w:rsidR="008241B8">
        <w:rPr>
          <w:rFonts w:ascii="Times New Roman" w:hAnsi="Times New Roman" w:cs="Times New Roman"/>
          <w:sz w:val="24"/>
          <w:szCs w:val="24"/>
        </w:rPr>
        <w:t xml:space="preserve"> Pateikdamas ir p</w:t>
      </w:r>
      <w:r w:rsidRPr="00B14E8A">
        <w:rPr>
          <w:rFonts w:ascii="Times New Roman" w:hAnsi="Times New Roman" w:cs="Times New Roman"/>
          <w:sz w:val="24"/>
          <w:szCs w:val="24"/>
        </w:rPr>
        <w:t xml:space="preserve">asirašydamas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asiūlymą, tiekėjas patvirtina ir EBVPD tikrumą;</w:t>
      </w:r>
    </w:p>
    <w:p w14:paraId="163EACFD" w14:textId="77777777" w:rsidR="00B14E8A" w:rsidRPr="00B14E8A" w:rsidRDefault="000C55D6" w:rsidP="00B14E8A">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jungtinės veiklos sutarties kopija (jeigu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irkime dalyvauja ūkio subjektų grupė jungtinės veiklos sutarties pagrindu)</w:t>
      </w:r>
      <w:r w:rsidR="007C1C57" w:rsidRPr="00B14E8A">
        <w:rPr>
          <w:rFonts w:ascii="Times New Roman" w:hAnsi="Times New Roman" w:cs="Times New Roman"/>
          <w:sz w:val="24"/>
          <w:szCs w:val="24"/>
        </w:rPr>
        <w:t>;</w:t>
      </w:r>
    </w:p>
    <w:p w14:paraId="02CCDB7E" w14:textId="382F70B4" w:rsidR="00B14E8A" w:rsidRPr="00B14E8A" w:rsidRDefault="008241B8" w:rsidP="00B14E8A">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8241B8">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B14E8A">
        <w:rPr>
          <w:rFonts w:ascii="Times New Roman" w:hAnsi="Times New Roman" w:cs="Times New Roman"/>
          <w:sz w:val="24"/>
          <w:szCs w:val="24"/>
        </w:rPr>
        <w:t>;</w:t>
      </w:r>
    </w:p>
    <w:p w14:paraId="0ACCF5D7" w14:textId="77777777" w:rsidR="00B14E8A" w:rsidRPr="00B14E8A" w:rsidRDefault="00450415" w:rsidP="00B14E8A">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8DE3CC9" w14:textId="3B51081E" w:rsidR="00450415" w:rsidRPr="007B674E" w:rsidRDefault="00450415" w:rsidP="008034AF">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irkime;</w:t>
      </w:r>
    </w:p>
    <w:p w14:paraId="2EB148FB" w14:textId="25FDE4F5" w:rsidR="007B674E" w:rsidRPr="007B674E" w:rsidRDefault="007B674E" w:rsidP="007B674E">
      <w:pPr>
        <w:pStyle w:val="ListParagraph"/>
        <w:numPr>
          <w:ilvl w:val="2"/>
          <w:numId w:val="8"/>
        </w:numPr>
        <w:tabs>
          <w:tab w:val="left" w:pos="1134"/>
        </w:tabs>
        <w:ind w:left="0" w:firstLine="567"/>
        <w:rPr>
          <w:rFonts w:ascii="Times New Roman" w:hAnsi="Times New Roman" w:cs="Times New Roman"/>
          <w:sz w:val="24"/>
          <w:szCs w:val="24"/>
        </w:rPr>
      </w:pPr>
      <w:r w:rsidRPr="007B674E">
        <w:rPr>
          <w:rFonts w:ascii="Times New Roman" w:hAnsi="Times New Roman" w:cs="Times New Roman"/>
          <w:sz w:val="24"/>
          <w:szCs w:val="24"/>
        </w:rPr>
        <w:t xml:space="preserve">techninė specifikacija, užpildyta pagal specialiųjų pirkimo sąlygų </w:t>
      </w:r>
      <w:r>
        <w:rPr>
          <w:rFonts w:ascii="Times New Roman" w:hAnsi="Times New Roman" w:cs="Times New Roman"/>
          <w:sz w:val="24"/>
          <w:szCs w:val="24"/>
        </w:rPr>
        <w:t xml:space="preserve">2 </w:t>
      </w:r>
      <w:r w:rsidRPr="007B674E">
        <w:rPr>
          <w:rFonts w:ascii="Times New Roman" w:hAnsi="Times New Roman" w:cs="Times New Roman"/>
          <w:sz w:val="24"/>
          <w:szCs w:val="24"/>
        </w:rPr>
        <w:t>pried</w:t>
      </w:r>
      <w:r>
        <w:rPr>
          <w:rFonts w:ascii="Times New Roman" w:hAnsi="Times New Roman" w:cs="Times New Roman"/>
          <w:sz w:val="24"/>
          <w:szCs w:val="24"/>
        </w:rPr>
        <w:t>ą;</w:t>
      </w:r>
    </w:p>
    <w:p w14:paraId="01A277AE" w14:textId="377644B2" w:rsidR="002D5A0F" w:rsidRPr="002D5A0F" w:rsidRDefault="002D5A0F" w:rsidP="00442480">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2D5A0F">
        <w:rPr>
          <w:rFonts w:ascii="Times New Roman" w:hAnsi="Times New Roman" w:cs="Times New Roman"/>
          <w:b/>
          <w:bCs/>
          <w:sz w:val="24"/>
          <w:szCs w:val="24"/>
        </w:rPr>
        <w:t xml:space="preserve">Teikiant pasiūlymą, pasiūlymą ir visus su pasiūlymu teikiamus dokumentus reikia suarchyvuoti („suzipinti“) ir šį suarchyvuotą failą </w:t>
      </w:r>
      <w:r w:rsidRPr="002D5A0F">
        <w:rPr>
          <w:rFonts w:ascii="Times New Roman" w:hAnsi="Times New Roman" w:cs="Times New Roman"/>
          <w:b/>
          <w:bCs/>
          <w:sz w:val="24"/>
          <w:szCs w:val="24"/>
          <w:u w:val="single"/>
        </w:rPr>
        <w:t>dar kartą</w:t>
      </w:r>
      <w:r w:rsidRPr="002D5A0F">
        <w:rPr>
          <w:rFonts w:ascii="Times New Roman" w:hAnsi="Times New Roman" w:cs="Times New Roman"/>
          <w:b/>
          <w:bCs/>
          <w:sz w:val="24"/>
          <w:szCs w:val="24"/>
        </w:rPr>
        <w:t xml:space="preserve"> suarchyvuoti („suzipinti“), tam, kad CVP IS sistema neiškraipytų dokumentų failų pavadinimų.</w:t>
      </w:r>
    </w:p>
    <w:p w14:paraId="336BDCC1" w14:textId="4C00988D" w:rsidR="00442480" w:rsidRPr="00442480" w:rsidRDefault="00442480" w:rsidP="00442480">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324CB8">
        <w:rPr>
          <w:rFonts w:ascii="Times New Roman" w:hAnsi="Times New Roman" w:cs="Times New Roman"/>
          <w:sz w:val="24"/>
          <w:szCs w:val="24"/>
        </w:rPr>
        <w:t>kita Pirkimo sąlygose prašoma informacija ir (ar) dokumentai</w:t>
      </w:r>
      <w:r>
        <w:rPr>
          <w:rFonts w:ascii="Times New Roman" w:hAnsi="Times New Roman" w:cs="Times New Roman"/>
          <w:sz w:val="24"/>
          <w:szCs w:val="24"/>
        </w:rPr>
        <w:t>.</w:t>
      </w:r>
    </w:p>
    <w:p w14:paraId="2EFF2D58" w14:textId="77777777" w:rsidR="00442480" w:rsidRDefault="00BD41D7" w:rsidP="00442480">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sz w:val="24"/>
          <w:szCs w:val="24"/>
        </w:rPr>
        <w:t>P</w:t>
      </w:r>
      <w:r w:rsidR="00FD03FA" w:rsidRPr="00442480">
        <w:rPr>
          <w:rFonts w:ascii="Times New Roman" w:eastAsia="Calibri" w:hAnsi="Times New Roman" w:cs="Times New Roman"/>
          <w:sz w:val="24"/>
          <w:szCs w:val="24"/>
        </w:rPr>
        <w:t xml:space="preserve">asiūlymas gali būti pasirašytas </w:t>
      </w:r>
      <w:r w:rsidR="00DD138F" w:rsidRPr="00442480">
        <w:rPr>
          <w:rFonts w:ascii="Times New Roman" w:eastAsia="Calibri" w:hAnsi="Times New Roman" w:cs="Times New Roman"/>
          <w:sz w:val="24"/>
          <w:szCs w:val="24"/>
        </w:rPr>
        <w:t xml:space="preserve">fiziniu parašu arba </w:t>
      </w:r>
      <w:r w:rsidR="00FD03FA" w:rsidRPr="004424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42480">
        <w:rPr>
          <w:rFonts w:ascii="Times New Roman" w:hAnsi="Times New Roman" w:cs="Times New Roman"/>
          <w:sz w:val="24"/>
          <w:szCs w:val="24"/>
        </w:rPr>
        <w:t>Perkančiajai organizacijai kilus abejonių dėl dokumentų tikrumo, ji turi teisę reikalauti pateikti dokumentų originalus.</w:t>
      </w:r>
      <w:r w:rsidR="00FD03FA" w:rsidRPr="00442480">
        <w:rPr>
          <w:rFonts w:ascii="Times New Roman" w:eastAsia="Calibri" w:hAnsi="Times New Roman" w:cs="Times New Roman"/>
          <w:sz w:val="24"/>
          <w:szCs w:val="24"/>
        </w:rPr>
        <w:t xml:space="preserve"> Gali būti:</w:t>
      </w:r>
    </w:p>
    <w:p w14:paraId="33D3FF92" w14:textId="77777777" w:rsidR="00442480" w:rsidRPr="00442480" w:rsidRDefault="00FD03FA" w:rsidP="00442480">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pateikiami kvalifikuotu elektroniniu parašu pasirašyti elektroninėmis priemonėmis suformuoti dokumentai;</w:t>
      </w:r>
    </w:p>
    <w:p w14:paraId="66F28D7A" w14:textId="77777777" w:rsidR="007553BB" w:rsidRPr="007553BB" w:rsidRDefault="00FD03FA" w:rsidP="007553BB">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skaitmeninės dokumentų kopijos (</w:t>
      </w:r>
      <w:r w:rsidRPr="00442480">
        <w:rPr>
          <w:rFonts w:ascii="Times New Roman" w:eastAsia="Calibri" w:hAnsi="Times New Roman" w:cs="Times New Roman"/>
          <w:iCs/>
          <w:sz w:val="24"/>
          <w:szCs w:val="24"/>
        </w:rPr>
        <w:t>fiziniu parašu tvirtinami dokumentai turi būti pateikiami pasirašyti ir nuskenuoti)</w:t>
      </w:r>
      <w:r w:rsidRPr="00442480">
        <w:rPr>
          <w:rFonts w:ascii="Times New Roman" w:eastAsia="Calibri" w:hAnsi="Times New Roman" w:cs="Times New Roman"/>
          <w:bCs/>
          <w:iCs/>
          <w:sz w:val="24"/>
          <w:szCs w:val="24"/>
        </w:rPr>
        <w:t>.</w:t>
      </w:r>
    </w:p>
    <w:p w14:paraId="3DD46078" w14:textId="77777777" w:rsidR="007553BB" w:rsidRPr="007553BB" w:rsidRDefault="0099696F" w:rsidP="007553B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hAnsi="Times New Roman" w:cs="Times New Roman"/>
          <w:sz w:val="24"/>
          <w:szCs w:val="24"/>
        </w:rPr>
        <w:t>P</w:t>
      </w:r>
      <w:r w:rsidR="0048587E" w:rsidRPr="007553BB">
        <w:rPr>
          <w:rFonts w:ascii="Times New Roman" w:hAnsi="Times New Roman" w:cs="Times New Roman"/>
          <w:sz w:val="24"/>
          <w:szCs w:val="24"/>
        </w:rPr>
        <w:t>asiūlymas turi būti parengtas</w:t>
      </w:r>
      <w:r w:rsidR="00EE44B0" w:rsidRPr="007553BB">
        <w:rPr>
          <w:rFonts w:ascii="Times New Roman" w:hAnsi="Times New Roman" w:cs="Times New Roman"/>
          <w:sz w:val="24"/>
          <w:szCs w:val="24"/>
        </w:rPr>
        <w:t xml:space="preserve">, </w:t>
      </w:r>
      <w:r w:rsidR="0048587E" w:rsidRPr="007553BB">
        <w:rPr>
          <w:rFonts w:ascii="Times New Roman" w:hAnsi="Times New Roman" w:cs="Times New Roman"/>
          <w:sz w:val="24"/>
          <w:szCs w:val="24"/>
        </w:rPr>
        <w:t>lietuvių kalba</w:t>
      </w:r>
      <w:r w:rsidR="00442480" w:rsidRPr="007553BB">
        <w:rPr>
          <w:rFonts w:ascii="Times New Roman" w:hAnsi="Times New Roman" w:cs="Times New Roman"/>
          <w:color w:val="00B050"/>
          <w:sz w:val="24"/>
          <w:szCs w:val="24"/>
        </w:rPr>
        <w:t xml:space="preserve">. </w:t>
      </w:r>
      <w:r w:rsidR="00F17A1F" w:rsidRPr="007553BB">
        <w:rPr>
          <w:rFonts w:ascii="Times New Roman" w:eastAsia="Arial" w:hAnsi="Times New Roman" w:cs="Times New Roman"/>
          <w:sz w:val="24"/>
          <w:szCs w:val="24"/>
        </w:rPr>
        <w:t>Jei kurie nors su pasiūlymu teikiami dokumentai parengti ne</w:t>
      </w:r>
      <w:r w:rsidR="001427AB" w:rsidRPr="007553BB">
        <w:rPr>
          <w:rFonts w:ascii="Times New Roman" w:eastAsia="Arial" w:hAnsi="Times New Roman" w:cs="Times New Roman"/>
          <w:sz w:val="24"/>
          <w:szCs w:val="24"/>
        </w:rPr>
        <w:t xml:space="preserve"> ta kalba, kuria</w:t>
      </w:r>
      <w:r w:rsidR="00F17A1F" w:rsidRPr="007553BB">
        <w:rPr>
          <w:rFonts w:ascii="Times New Roman" w:eastAsia="Arial" w:hAnsi="Times New Roman" w:cs="Times New Roman"/>
          <w:sz w:val="24"/>
          <w:szCs w:val="24"/>
        </w:rPr>
        <w:t xml:space="preserve"> </w:t>
      </w:r>
      <w:r w:rsidR="0BCA4ED4" w:rsidRPr="007553BB">
        <w:rPr>
          <w:rFonts w:ascii="Times New Roman" w:eastAsia="Arial" w:hAnsi="Times New Roman" w:cs="Times New Roman"/>
          <w:sz w:val="24"/>
          <w:szCs w:val="24"/>
        </w:rPr>
        <w:t>reikalaujama</w:t>
      </w:r>
      <w:r w:rsidR="001427AB" w:rsidRPr="007553BB">
        <w:rPr>
          <w:rFonts w:ascii="Times New Roman" w:eastAsia="Arial" w:hAnsi="Times New Roman" w:cs="Times New Roman"/>
          <w:sz w:val="24"/>
          <w:szCs w:val="24"/>
        </w:rPr>
        <w:t xml:space="preserve">, </w:t>
      </w:r>
      <w:r w:rsidR="003F1D78" w:rsidRPr="007553BB">
        <w:rPr>
          <w:rFonts w:ascii="Times New Roman" w:eastAsia="Arial" w:hAnsi="Times New Roman" w:cs="Times New Roman"/>
          <w:sz w:val="24"/>
          <w:szCs w:val="24"/>
        </w:rPr>
        <w:t xml:space="preserve">turi būti pateiktas tikslus vertimas į </w:t>
      </w:r>
      <w:r w:rsidR="40DC6EFC" w:rsidRPr="007553BB">
        <w:rPr>
          <w:rFonts w:ascii="Times New Roman" w:eastAsia="Arial" w:hAnsi="Times New Roman" w:cs="Times New Roman"/>
          <w:sz w:val="24"/>
          <w:szCs w:val="24"/>
        </w:rPr>
        <w:t>reikalaujamą</w:t>
      </w:r>
      <w:r w:rsidR="001427AB" w:rsidRPr="007553BB">
        <w:rPr>
          <w:rFonts w:ascii="Times New Roman" w:eastAsia="Arial" w:hAnsi="Times New Roman" w:cs="Times New Roman"/>
          <w:sz w:val="24"/>
          <w:szCs w:val="24"/>
        </w:rPr>
        <w:t xml:space="preserve"> </w:t>
      </w:r>
      <w:r w:rsidR="00141BF1" w:rsidRPr="007553BB">
        <w:rPr>
          <w:rFonts w:ascii="Times New Roman" w:eastAsia="Arial" w:hAnsi="Times New Roman" w:cs="Times New Roman"/>
          <w:sz w:val="24"/>
          <w:szCs w:val="24"/>
        </w:rPr>
        <w:t>kalbą</w:t>
      </w:r>
      <w:r w:rsidR="00F17A1F" w:rsidRPr="007553BB">
        <w:rPr>
          <w:rFonts w:ascii="Times New Roman" w:eastAsia="Arial" w:hAnsi="Times New Roman" w:cs="Times New Roman"/>
          <w:sz w:val="24"/>
          <w:szCs w:val="24"/>
        </w:rPr>
        <w:t xml:space="preserve">. </w:t>
      </w:r>
      <w:r w:rsidR="0085364E" w:rsidRPr="007553BB">
        <w:rPr>
          <w:rFonts w:ascii="Times New Roman" w:hAnsi="Times New Roman" w:cs="Times New Roman"/>
          <w:sz w:val="24"/>
          <w:szCs w:val="24"/>
        </w:rPr>
        <w:t>Perkančiajai organizacijai turint įtarimų</w:t>
      </w:r>
      <w:r w:rsidR="0048587E" w:rsidRPr="007553B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553BB">
        <w:rPr>
          <w:rFonts w:ascii="Times New Roman" w:hAnsi="Times New Roman" w:cs="Times New Roman"/>
          <w:color w:val="000000" w:themeColor="text1"/>
          <w:sz w:val="24"/>
          <w:szCs w:val="24"/>
        </w:rPr>
        <w:t>pateikti vertimą atlikusio asmens parašu ir vertimų biuro antspaudu (jei turi) patvirtintą šio dokumento vertimą</w:t>
      </w:r>
      <w:r w:rsidR="00442480" w:rsidRPr="007553BB">
        <w:rPr>
          <w:rFonts w:ascii="Times New Roman" w:hAnsi="Times New Roman" w:cs="Times New Roman"/>
          <w:color w:val="000000" w:themeColor="text1"/>
          <w:sz w:val="24"/>
          <w:szCs w:val="24"/>
        </w:rPr>
        <w:t>.</w:t>
      </w:r>
    </w:p>
    <w:p w14:paraId="351DDD7C" w14:textId="77777777" w:rsidR="007553BB" w:rsidRPr="007553BB" w:rsidRDefault="008D03B2" w:rsidP="007553B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Bendra </w:t>
      </w:r>
      <w:r w:rsidR="00BA6AB3"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asiūlymo kaina</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sąnaudos</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 xml:space="preserve">su PVM </w:t>
      </w:r>
      <w:r w:rsidR="000B049C" w:rsidRPr="007553BB">
        <w:rPr>
          <w:rFonts w:ascii="Times New Roman" w:eastAsia="Arial" w:hAnsi="Times New Roman" w:cs="Times New Roman"/>
          <w:sz w:val="24"/>
          <w:szCs w:val="24"/>
        </w:rPr>
        <w:t xml:space="preserve"> turi būti nurodoma </w:t>
      </w:r>
      <w:r w:rsidR="00D247A7" w:rsidRPr="007553BB">
        <w:rPr>
          <w:rFonts w:ascii="Times New Roman" w:eastAsia="Arial" w:hAnsi="Times New Roman" w:cs="Times New Roman"/>
          <w:sz w:val="24"/>
          <w:szCs w:val="24"/>
        </w:rPr>
        <w:t xml:space="preserve">dviejų skaičių po kablelio tikslumu. </w:t>
      </w:r>
      <w:r w:rsidR="00B75F6D" w:rsidRPr="007553BB">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3D1DD26" w:rsidR="003A0EC0" w:rsidRPr="007553BB" w:rsidRDefault="003A0EC0" w:rsidP="007553B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Tiekėjų </w:t>
      </w:r>
      <w:r w:rsidR="00A217B2"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 xml:space="preserve">asiūlymuose nurodytos kainos bus vertinamos </w:t>
      </w:r>
      <w:r w:rsidRPr="007553BB">
        <w:rPr>
          <w:rFonts w:ascii="Times New Roman" w:hAnsi="Times New Roman" w:cs="Times New Roman"/>
          <w:sz w:val="24"/>
          <w:szCs w:val="24"/>
        </w:rPr>
        <w:t>ir lyginamos su visais mokesčiais, įskaitant PVM</w:t>
      </w:r>
      <w:r w:rsidR="006E3394" w:rsidRPr="007553BB">
        <w:rPr>
          <w:rFonts w:ascii="Times New Roman" w:hAnsi="Times New Roman" w:cs="Times New Roman"/>
          <w:sz w:val="24"/>
          <w:szCs w:val="24"/>
        </w:rPr>
        <w:t>.</w:t>
      </w:r>
      <w:r w:rsidRPr="007553BB">
        <w:rPr>
          <w:rFonts w:ascii="Times New Roman" w:hAnsi="Times New Roman" w:cs="Times New Roman"/>
          <w:sz w:val="24"/>
          <w:szCs w:val="24"/>
        </w:rPr>
        <w:t xml:space="preserve"> </w:t>
      </w:r>
    </w:p>
    <w:p w14:paraId="0BDBC9FD"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A15AE0A" w14:textId="70E9AA9F" w:rsidR="00EE1C85" w:rsidRPr="00442480" w:rsidRDefault="00EE1C85" w:rsidP="007553BB">
      <w:pPr>
        <w:pStyle w:val="Heading1"/>
        <w:numPr>
          <w:ilvl w:val="0"/>
          <w:numId w:val="22"/>
        </w:numPr>
        <w:tabs>
          <w:tab w:val="left" w:pos="709"/>
        </w:tabs>
        <w:spacing w:before="0" w:after="0"/>
        <w:rPr>
          <w:rFonts w:ascii="Times New Roman" w:hAnsi="Times New Roman" w:cs="Times New Roman"/>
          <w:b/>
          <w:sz w:val="28"/>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770352"/>
      <w:bookmarkEnd w:id="20"/>
      <w:bookmarkEnd w:id="21"/>
      <w:bookmarkEnd w:id="22"/>
      <w:bookmarkEnd w:id="23"/>
      <w:bookmarkEnd w:id="24"/>
      <w:r w:rsidRPr="00442480">
        <w:rPr>
          <w:rFonts w:ascii="Times New Roman" w:hAnsi="Times New Roman" w:cs="Times New Roman"/>
          <w:b/>
          <w:sz w:val="28"/>
          <w:szCs w:val="24"/>
        </w:rPr>
        <w:t>Pasiūlymo galiojimo užtikrinimas</w:t>
      </w:r>
      <w:bookmarkEnd w:id="25"/>
      <w:bookmarkEnd w:id="26"/>
      <w:bookmarkEnd w:id="27"/>
    </w:p>
    <w:p w14:paraId="2B38CB47" w14:textId="5978A2BA" w:rsidR="00B3551C" w:rsidRPr="007553BB" w:rsidRDefault="00B3551C" w:rsidP="007553BB">
      <w:pPr>
        <w:pStyle w:val="ListParagraph"/>
        <w:numPr>
          <w:ilvl w:val="1"/>
          <w:numId w:val="22"/>
        </w:numPr>
        <w:tabs>
          <w:tab w:val="left" w:pos="993"/>
        </w:tabs>
        <w:spacing w:after="0" w:line="240" w:lineRule="auto"/>
        <w:ind w:left="0" w:firstLine="568"/>
        <w:jc w:val="both"/>
        <w:rPr>
          <w:rFonts w:ascii="Times New Roman" w:hAnsi="Times New Roman" w:cs="Times New Roman"/>
          <w:sz w:val="24"/>
          <w:szCs w:val="24"/>
        </w:rPr>
      </w:pPr>
      <w:r w:rsidRPr="007553BB">
        <w:rPr>
          <w:rFonts w:ascii="Times New Roman" w:eastAsia="Calibri" w:hAnsi="Times New Roman" w:cs="Times New Roman"/>
          <w:sz w:val="24"/>
          <w:szCs w:val="24"/>
        </w:rPr>
        <w:t xml:space="preserve">Perkančioji organizacija nereikalauja užtikrinti </w:t>
      </w:r>
      <w:r w:rsidR="00110481" w:rsidRPr="007553BB">
        <w:rPr>
          <w:rFonts w:ascii="Times New Roman" w:eastAsia="Calibri" w:hAnsi="Times New Roman" w:cs="Times New Roman"/>
          <w:sz w:val="24"/>
          <w:szCs w:val="24"/>
        </w:rPr>
        <w:t>p</w:t>
      </w:r>
      <w:r w:rsidRPr="007553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407B103"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136C94B" w14:textId="6E03C3FE" w:rsidR="00040C0F" w:rsidRPr="00442480" w:rsidRDefault="00040C0F" w:rsidP="007553BB">
      <w:pPr>
        <w:pStyle w:val="Heading1"/>
        <w:numPr>
          <w:ilvl w:val="0"/>
          <w:numId w:val="22"/>
        </w:numPr>
        <w:tabs>
          <w:tab w:val="left" w:pos="709"/>
        </w:tabs>
        <w:spacing w:before="0" w:after="0" w:line="20" w:lineRule="atLeast"/>
        <w:contextualSpacing/>
        <w:rPr>
          <w:rFonts w:ascii="Times New Roman" w:hAnsi="Times New Roman" w:cs="Times New Roman"/>
          <w:b/>
          <w:sz w:val="28"/>
          <w:szCs w:val="24"/>
        </w:rPr>
      </w:pPr>
      <w:bookmarkStart w:id="28" w:name="_Ref39658218"/>
      <w:bookmarkStart w:id="29" w:name="_Ref39658226"/>
      <w:bookmarkStart w:id="30" w:name="_Ref39658248"/>
      <w:bookmarkStart w:id="31" w:name="_Ref39658251"/>
      <w:bookmarkStart w:id="32" w:name="_Toc213770353"/>
      <w:bookmarkStart w:id="33" w:name="_Ref39485250"/>
      <w:bookmarkStart w:id="34" w:name="_Ref39485258"/>
      <w:r w:rsidRPr="00442480">
        <w:rPr>
          <w:rFonts w:ascii="Times New Roman" w:hAnsi="Times New Roman" w:cs="Times New Roman"/>
          <w:b/>
          <w:sz w:val="28"/>
          <w:szCs w:val="24"/>
        </w:rPr>
        <w:t>Elektroninis aukcionas</w:t>
      </w:r>
      <w:bookmarkEnd w:id="28"/>
      <w:bookmarkEnd w:id="29"/>
      <w:bookmarkEnd w:id="30"/>
      <w:bookmarkEnd w:id="31"/>
      <w:bookmarkEnd w:id="32"/>
    </w:p>
    <w:p w14:paraId="73D9506A" w14:textId="22F2CD87" w:rsidR="00442480" w:rsidRDefault="00040C0F" w:rsidP="00442480">
      <w:pPr>
        <w:pStyle w:val="ListParagraph"/>
        <w:numPr>
          <w:ilvl w:val="1"/>
          <w:numId w:val="19"/>
        </w:numPr>
        <w:tabs>
          <w:tab w:val="left" w:pos="993"/>
        </w:tabs>
        <w:spacing w:after="0" w:line="240" w:lineRule="auto"/>
        <w:ind w:left="0" w:firstLine="568"/>
        <w:rPr>
          <w:rFonts w:ascii="Times New Roman" w:hAnsi="Times New Roman" w:cs="Times New Roman"/>
          <w:sz w:val="24"/>
          <w:szCs w:val="24"/>
        </w:rPr>
      </w:pPr>
      <w:r w:rsidRPr="00442480">
        <w:rPr>
          <w:rFonts w:ascii="Times New Roman" w:hAnsi="Times New Roman" w:cs="Times New Roman"/>
          <w:sz w:val="24"/>
          <w:szCs w:val="24"/>
        </w:rPr>
        <w:t>Perkančioji organizacija pirkime netaikys elektroninio aukciono.</w:t>
      </w:r>
    </w:p>
    <w:p w14:paraId="57C367BE" w14:textId="77777777" w:rsidR="00F63735" w:rsidRPr="00F63735" w:rsidRDefault="00F63735" w:rsidP="00F63735">
      <w:pPr>
        <w:tabs>
          <w:tab w:val="left" w:pos="993"/>
        </w:tabs>
        <w:spacing w:after="0" w:line="240" w:lineRule="auto"/>
        <w:rPr>
          <w:rFonts w:ascii="Times New Roman" w:hAnsi="Times New Roman" w:cs="Times New Roman"/>
          <w:sz w:val="24"/>
          <w:szCs w:val="24"/>
        </w:rPr>
      </w:pPr>
    </w:p>
    <w:p w14:paraId="14CBD3AD" w14:textId="23B8A7AF" w:rsidR="009D0DC5" w:rsidRPr="00442480" w:rsidRDefault="00EA001C" w:rsidP="007553BB">
      <w:pPr>
        <w:pStyle w:val="Heading1"/>
        <w:numPr>
          <w:ilvl w:val="0"/>
          <w:numId w:val="22"/>
        </w:numPr>
        <w:tabs>
          <w:tab w:val="left" w:pos="709"/>
        </w:tabs>
        <w:spacing w:before="0" w:after="0" w:line="20" w:lineRule="atLeast"/>
        <w:contextualSpacing/>
        <w:rPr>
          <w:rFonts w:ascii="Times New Roman" w:hAnsi="Times New Roman" w:cs="Times New Roman"/>
          <w:b/>
          <w:sz w:val="28"/>
          <w:szCs w:val="24"/>
        </w:rPr>
      </w:pPr>
      <w:bookmarkStart w:id="35" w:name="_Ref39667303"/>
      <w:bookmarkStart w:id="36" w:name="_Ref39667308"/>
      <w:bookmarkStart w:id="37" w:name="_Toc213770354"/>
      <w:r w:rsidRPr="00442480">
        <w:rPr>
          <w:rFonts w:ascii="Times New Roman" w:hAnsi="Times New Roman" w:cs="Times New Roman"/>
          <w:b/>
          <w:sz w:val="28"/>
          <w:szCs w:val="24"/>
        </w:rPr>
        <w:t>P</w:t>
      </w:r>
      <w:r w:rsidR="00014A61" w:rsidRPr="00442480">
        <w:rPr>
          <w:rFonts w:ascii="Times New Roman" w:hAnsi="Times New Roman" w:cs="Times New Roman"/>
          <w:b/>
          <w:sz w:val="28"/>
          <w:szCs w:val="24"/>
        </w:rPr>
        <w:t>asiūlymų vertinimas</w:t>
      </w:r>
      <w:bookmarkEnd w:id="33"/>
      <w:bookmarkEnd w:id="34"/>
      <w:bookmarkEnd w:id="35"/>
      <w:bookmarkEnd w:id="36"/>
      <w:bookmarkEnd w:id="37"/>
    </w:p>
    <w:p w14:paraId="2F998242" w14:textId="663091DA" w:rsidR="00A05077" w:rsidRPr="007553BB" w:rsidRDefault="005E0D3F" w:rsidP="007553BB">
      <w:pPr>
        <w:pStyle w:val="ListParagraph"/>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Pr>
          <w:rFonts w:ascii="Times New Roman" w:eastAsia="Calibri" w:hAnsi="Times New Roman" w:cs="Times New Roman"/>
          <w:sz w:val="24"/>
          <w:szCs w:val="24"/>
        </w:rPr>
        <w:t>S</w:t>
      </w:r>
      <w:r w:rsidRPr="00121C82">
        <w:rPr>
          <w:rFonts w:ascii="Times New Roman" w:eastAsia="Calibri" w:hAnsi="Times New Roman" w:cs="Times New Roman"/>
          <w:sz w:val="24"/>
          <w:szCs w:val="24"/>
        </w:rPr>
        <w:t xml:space="preserve">pecialiųjų pirkimo sąlygų </w:t>
      </w:r>
      <w:bookmarkEnd w:id="38"/>
      <w:r w:rsidRPr="000D6E30">
        <w:rPr>
          <w:rFonts w:ascii="Times New Roman" w:eastAsia="Calibri" w:hAnsi="Times New Roman" w:cs="Times New Roman"/>
          <w:sz w:val="24"/>
          <w:szCs w:val="24"/>
          <w:shd w:val="clear" w:color="auto" w:fill="C5E0B3" w:themeFill="accent6" w:themeFillTint="66"/>
        </w:rPr>
        <w:t>6 priede</w:t>
      </w:r>
      <w:r>
        <w:rPr>
          <w:rFonts w:ascii="Times New Roman" w:eastAsia="Calibri" w:hAnsi="Times New Roman" w:cs="Times New Roman"/>
          <w:sz w:val="24"/>
          <w:szCs w:val="24"/>
        </w:rPr>
        <w:t xml:space="preserve"> „Pasiūlymo forma“ ir </w:t>
      </w:r>
      <w:r w:rsidRPr="000D6E30">
        <w:rPr>
          <w:rFonts w:ascii="Times New Roman" w:hAnsi="Times New Roman" w:cs="Times New Roman"/>
          <w:color w:val="000000" w:themeColor="text1"/>
          <w:sz w:val="24"/>
          <w:szCs w:val="24"/>
          <w:shd w:val="clear" w:color="auto" w:fill="C5E0B3" w:themeFill="accent6" w:themeFillTint="66"/>
        </w:rPr>
        <w:t>7</w:t>
      </w:r>
      <w:r w:rsidRPr="000D6E30">
        <w:rPr>
          <w:rFonts w:ascii="Times New Roman" w:eastAsia="Calibri" w:hAnsi="Times New Roman" w:cs="Times New Roman"/>
          <w:color w:val="000000" w:themeColor="text1"/>
          <w:sz w:val="24"/>
          <w:szCs w:val="24"/>
          <w:shd w:val="clear" w:color="auto" w:fill="C5E0B3" w:themeFill="accent6" w:themeFillTint="66"/>
        </w:rPr>
        <w:t xml:space="preserve"> priede</w:t>
      </w:r>
      <w:r w:rsidRPr="000D6E3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w:t>
      </w:r>
      <w:r w:rsidRPr="00D40098">
        <w:rPr>
          <w:rFonts w:ascii="Times New Roman" w:eastAsia="Calibri" w:hAnsi="Times New Roman" w:cs="Times New Roman"/>
          <w:sz w:val="24"/>
          <w:szCs w:val="24"/>
        </w:rPr>
        <w:t>Pasiūlymų vertinimo kriterijai ir sąlygos</w:t>
      </w:r>
      <w:r>
        <w:rPr>
          <w:rFonts w:ascii="Times New Roman" w:eastAsia="Calibri" w:hAnsi="Times New Roman" w:cs="Times New Roman"/>
          <w:sz w:val="24"/>
          <w:szCs w:val="24"/>
        </w:rPr>
        <w:t>“</w:t>
      </w:r>
      <w:r w:rsidR="00090235" w:rsidRPr="007553BB">
        <w:rPr>
          <w:rFonts w:ascii="Times New Roman" w:eastAsia="Calibri" w:hAnsi="Times New Roman" w:cs="Times New Roman"/>
          <w:sz w:val="24"/>
          <w:szCs w:val="24"/>
        </w:rPr>
        <w:t>.</w:t>
      </w:r>
      <w:r w:rsidR="00090235" w:rsidRPr="007553BB">
        <w:rPr>
          <w:rFonts w:ascii="Times New Roman" w:eastAsia="Calibri" w:hAnsi="Times New Roman" w:cs="Times New Roman"/>
          <w:color w:val="7030A0"/>
          <w:sz w:val="24"/>
          <w:szCs w:val="24"/>
        </w:rPr>
        <w:t xml:space="preserve"> </w:t>
      </w:r>
    </w:p>
    <w:p w14:paraId="3B8E758C" w14:textId="77777777" w:rsidR="007D38DC" w:rsidRPr="007D38DC" w:rsidRDefault="005E0D3F" w:rsidP="00A05077">
      <w:pPr>
        <w:pStyle w:val="ListParagraph"/>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7553BB">
        <w:rPr>
          <w:rFonts w:ascii="Times New Roman" w:hAnsi="Times New Roman" w:cs="Times New Roman"/>
          <w:sz w:val="24"/>
          <w:szCs w:val="24"/>
        </w:rPr>
        <w:t xml:space="preserve">. </w:t>
      </w:r>
    </w:p>
    <w:p w14:paraId="69BEDD43" w14:textId="7CADCF3F" w:rsidR="005E0D3F" w:rsidRPr="007D38DC" w:rsidRDefault="005E0D3F" w:rsidP="00537653">
      <w:pPr>
        <w:pStyle w:val="ListParagraph"/>
        <w:numPr>
          <w:ilvl w:val="1"/>
          <w:numId w:val="22"/>
        </w:numPr>
        <w:tabs>
          <w:tab w:val="left" w:pos="993"/>
        </w:tabs>
        <w:spacing w:after="0" w:line="20" w:lineRule="atLeast"/>
        <w:ind w:left="0" w:firstLine="568"/>
        <w:jc w:val="both"/>
        <w:rPr>
          <w:rFonts w:ascii="Times New Roman" w:eastAsiaTheme="minorHAnsi" w:hAnsi="Times New Roman" w:cs="Times New Roman"/>
          <w:bCs/>
          <w:iCs/>
          <w:color w:val="7030A0"/>
          <w:sz w:val="24"/>
          <w:szCs w:val="24"/>
        </w:rPr>
      </w:pPr>
      <w:r w:rsidRPr="007D38DC">
        <w:rPr>
          <w:rStyle w:val="cf01"/>
          <w:rFonts w:ascii="Times New Roman" w:hAnsi="Times New Roman" w:cs="Times New Roman"/>
          <w:sz w:val="24"/>
          <w:szCs w:val="24"/>
        </w:rPr>
        <w:t>Perkančioji organizacija atmes tiekėjo pasiūlymą, jeigu kartu su pasiūlymu nebus pateikti šie pirkimo</w:t>
      </w:r>
      <w:r w:rsidRPr="007D38DC">
        <w:rPr>
          <w:rStyle w:val="cf01"/>
          <w:rFonts w:ascii="Times New Roman" w:hAnsi="Times New Roman" w:cs="Times New Roman"/>
          <w:color w:val="000000" w:themeColor="text1"/>
          <w:sz w:val="24"/>
          <w:szCs w:val="24"/>
        </w:rPr>
        <w:t xml:space="preserve"> specialiosiose </w:t>
      </w:r>
      <w:r w:rsidRPr="007D38DC">
        <w:rPr>
          <w:rStyle w:val="cf01"/>
          <w:rFonts w:ascii="Times New Roman" w:hAnsi="Times New Roman" w:cs="Times New Roman"/>
          <w:sz w:val="24"/>
          <w:szCs w:val="24"/>
        </w:rPr>
        <w:t xml:space="preserve">sąlygose reikalaujami pateikti dokumentai: </w:t>
      </w:r>
      <w:r w:rsidR="005348E1" w:rsidRPr="007D38DC">
        <w:rPr>
          <w:rFonts w:ascii="Times New Roman" w:hAnsi="Times New Roman" w:cs="Times New Roman"/>
          <w:color w:val="000000" w:themeColor="text1"/>
          <w:sz w:val="24"/>
          <w:szCs w:val="24"/>
          <w:shd w:val="clear" w:color="auto" w:fill="C5E0B3" w:themeFill="accent6" w:themeFillTint="66"/>
        </w:rPr>
        <w:t>6</w:t>
      </w:r>
      <w:r w:rsidRPr="007D38DC">
        <w:rPr>
          <w:rFonts w:ascii="Times New Roman" w:hAnsi="Times New Roman" w:cs="Times New Roman"/>
          <w:color w:val="000000" w:themeColor="text1"/>
          <w:sz w:val="24"/>
          <w:szCs w:val="24"/>
          <w:shd w:val="clear" w:color="auto" w:fill="C5E0B3" w:themeFill="accent6" w:themeFillTint="66"/>
        </w:rPr>
        <w:t>.1.1 punkte numatytas tiekėjo Pasiūlymas</w:t>
      </w:r>
      <w:r w:rsidR="00FC403F">
        <w:rPr>
          <w:rFonts w:ascii="Times New Roman" w:hAnsi="Times New Roman" w:cs="Times New Roman"/>
          <w:color w:val="000000" w:themeColor="text1"/>
          <w:sz w:val="24"/>
          <w:szCs w:val="24"/>
          <w:shd w:val="clear" w:color="auto" w:fill="C5E0B3" w:themeFill="accent6" w:themeFillTint="66"/>
        </w:rPr>
        <w:t xml:space="preserve"> ir 6.1.7 punkte numatyta tiekėjo Techninė specifikacija</w:t>
      </w:r>
      <w:r w:rsidR="007D38DC" w:rsidRPr="007D38DC">
        <w:rPr>
          <w:rFonts w:ascii="Times New Roman" w:eastAsiaTheme="minorHAnsi" w:hAnsi="Times New Roman" w:cs="Times New Roman"/>
          <w:bCs/>
          <w:i/>
          <w:iCs/>
          <w:color w:val="7030A0"/>
          <w:sz w:val="24"/>
          <w:szCs w:val="24"/>
        </w:rPr>
        <w:t>.</w:t>
      </w:r>
    </w:p>
    <w:p w14:paraId="68DD5E67" w14:textId="77777777" w:rsidR="007D38DC" w:rsidRPr="007D38DC" w:rsidRDefault="007D38DC" w:rsidP="007D38DC">
      <w:pPr>
        <w:tabs>
          <w:tab w:val="left" w:pos="993"/>
        </w:tabs>
        <w:spacing w:after="0" w:line="20" w:lineRule="atLeast"/>
        <w:jc w:val="both"/>
        <w:rPr>
          <w:rFonts w:ascii="Times New Roman" w:eastAsiaTheme="minorHAnsi" w:hAnsi="Times New Roman" w:cs="Times New Roman"/>
          <w:bCs/>
          <w:iCs/>
          <w:color w:val="7030A0"/>
          <w:sz w:val="24"/>
          <w:szCs w:val="24"/>
        </w:rPr>
      </w:pPr>
    </w:p>
    <w:p w14:paraId="678C44CA" w14:textId="6EB53055" w:rsidR="00FE7908" w:rsidRPr="00A05077" w:rsidRDefault="00FE7908" w:rsidP="007553BB">
      <w:pPr>
        <w:pStyle w:val="Heading1"/>
        <w:numPr>
          <w:ilvl w:val="0"/>
          <w:numId w:val="22"/>
        </w:numPr>
        <w:tabs>
          <w:tab w:val="left" w:pos="567"/>
        </w:tabs>
        <w:spacing w:before="0" w:after="0" w:line="20" w:lineRule="atLeast"/>
        <w:contextualSpacing/>
        <w:rPr>
          <w:rFonts w:ascii="Times New Roman" w:hAnsi="Times New Roman" w:cs="Times New Roman"/>
          <w:b/>
          <w:sz w:val="28"/>
          <w:szCs w:val="24"/>
        </w:rPr>
      </w:pPr>
      <w:bookmarkStart w:id="39" w:name="_Ref39425999"/>
      <w:bookmarkStart w:id="40" w:name="_Ref39426005"/>
      <w:bookmarkStart w:id="41" w:name="_Toc213770355"/>
      <w:r w:rsidRPr="00A05077">
        <w:rPr>
          <w:rFonts w:ascii="Times New Roman" w:hAnsi="Times New Roman" w:cs="Times New Roman"/>
          <w:b/>
          <w:sz w:val="28"/>
          <w:szCs w:val="24"/>
        </w:rPr>
        <w:t>S</w:t>
      </w:r>
      <w:r w:rsidR="00281735" w:rsidRPr="00A05077">
        <w:rPr>
          <w:rFonts w:ascii="Times New Roman" w:hAnsi="Times New Roman" w:cs="Times New Roman"/>
          <w:b/>
          <w:sz w:val="28"/>
          <w:szCs w:val="24"/>
        </w:rPr>
        <w:t>utarties sudarymas</w:t>
      </w:r>
      <w:bookmarkEnd w:id="39"/>
      <w:bookmarkEnd w:id="40"/>
      <w:bookmarkEnd w:id="41"/>
    </w:p>
    <w:p w14:paraId="27CAEFF7" w14:textId="621CDE16" w:rsidR="00F57665" w:rsidRPr="007553BB" w:rsidRDefault="00F57665" w:rsidP="007553BB">
      <w:pPr>
        <w:pStyle w:val="ListParagraph"/>
        <w:numPr>
          <w:ilvl w:val="1"/>
          <w:numId w:val="22"/>
        </w:numPr>
        <w:tabs>
          <w:tab w:val="left" w:pos="993"/>
        </w:tabs>
        <w:spacing w:after="0" w:line="240" w:lineRule="auto"/>
        <w:ind w:left="0" w:firstLine="568"/>
        <w:jc w:val="both"/>
        <w:rPr>
          <w:rFonts w:ascii="Times New Roman" w:hAnsi="Times New Roman" w:cs="Times New Roman"/>
          <w:color w:val="000000" w:themeColor="text1"/>
          <w:sz w:val="24"/>
          <w:szCs w:val="24"/>
        </w:rPr>
      </w:pPr>
      <w:r w:rsidRPr="007553BB">
        <w:rPr>
          <w:rFonts w:ascii="Times New Roman" w:hAnsi="Times New Roman" w:cs="Times New Roman"/>
          <w:color w:val="000000" w:themeColor="text1"/>
          <w:sz w:val="24"/>
          <w:szCs w:val="24"/>
        </w:rPr>
        <w:t>Ši pirkimo procedūra atliekama siekiant sudaryti sutartį</w:t>
      </w:r>
      <w:r w:rsidR="009A7D11" w:rsidRPr="007553BB">
        <w:rPr>
          <w:rFonts w:ascii="Times New Roman" w:hAnsi="Times New Roman" w:cs="Times New Roman"/>
          <w:color w:val="000000" w:themeColor="text1"/>
          <w:sz w:val="24"/>
          <w:szCs w:val="24"/>
        </w:rPr>
        <w:t xml:space="preserve"> su tiekėju, kurio pasiūlymas</w:t>
      </w:r>
      <w:r w:rsidR="007B12FF" w:rsidRPr="007553BB">
        <w:rPr>
          <w:rFonts w:ascii="Times New Roman" w:hAnsi="Times New Roman" w:cs="Times New Roman"/>
          <w:color w:val="000000" w:themeColor="text1"/>
          <w:sz w:val="24"/>
          <w:szCs w:val="24"/>
        </w:rPr>
        <w:t xml:space="preserve">, vadovaujantis </w:t>
      </w:r>
      <w:r w:rsidR="008F4194" w:rsidRPr="007553BB">
        <w:rPr>
          <w:rFonts w:ascii="Times New Roman" w:hAnsi="Times New Roman" w:cs="Times New Roman"/>
          <w:color w:val="000000" w:themeColor="text1"/>
          <w:sz w:val="24"/>
          <w:szCs w:val="24"/>
        </w:rPr>
        <w:t>p</w:t>
      </w:r>
      <w:r w:rsidR="007B12FF" w:rsidRPr="007553BB">
        <w:rPr>
          <w:rFonts w:ascii="Times New Roman" w:hAnsi="Times New Roman" w:cs="Times New Roman"/>
          <w:color w:val="000000" w:themeColor="text1"/>
          <w:sz w:val="24"/>
          <w:szCs w:val="24"/>
        </w:rPr>
        <w:t xml:space="preserve">irkimo </w:t>
      </w:r>
      <w:r w:rsidR="00207E40" w:rsidRPr="007553BB">
        <w:rPr>
          <w:rFonts w:ascii="Times New Roman" w:hAnsi="Times New Roman" w:cs="Times New Roman"/>
          <w:color w:val="000000" w:themeColor="text1"/>
          <w:sz w:val="24"/>
          <w:szCs w:val="24"/>
        </w:rPr>
        <w:t>sąlygose</w:t>
      </w:r>
      <w:r w:rsidR="007B12FF" w:rsidRPr="007553BB">
        <w:rPr>
          <w:rFonts w:ascii="Times New Roman" w:hAnsi="Times New Roman" w:cs="Times New Roman"/>
          <w:color w:val="0070C0"/>
          <w:sz w:val="24"/>
          <w:szCs w:val="24"/>
        </w:rPr>
        <w:t xml:space="preserve"> </w:t>
      </w:r>
      <w:r w:rsidR="007B12FF" w:rsidRPr="007553BB">
        <w:rPr>
          <w:rFonts w:ascii="Times New Roman" w:hAnsi="Times New Roman" w:cs="Times New Roman"/>
          <w:color w:val="000000" w:themeColor="text1"/>
          <w:sz w:val="24"/>
          <w:szCs w:val="24"/>
        </w:rPr>
        <w:t>nustatyta tvarka</w:t>
      </w:r>
      <w:r w:rsidR="0023505D" w:rsidRPr="007553BB">
        <w:rPr>
          <w:rFonts w:ascii="Times New Roman" w:hAnsi="Times New Roman" w:cs="Times New Roman"/>
          <w:color w:val="000000" w:themeColor="text1"/>
          <w:sz w:val="24"/>
          <w:szCs w:val="24"/>
        </w:rPr>
        <w:t>,</w:t>
      </w:r>
      <w:r w:rsidR="009A7D11" w:rsidRPr="007553BB">
        <w:rPr>
          <w:rFonts w:ascii="Times New Roman" w:hAnsi="Times New Roman" w:cs="Times New Roman"/>
          <w:color w:val="000000" w:themeColor="text1"/>
          <w:sz w:val="24"/>
          <w:szCs w:val="24"/>
        </w:rPr>
        <w:t xml:space="preserve"> bus pripažintas laimėjęs</w:t>
      </w:r>
      <w:r w:rsidR="008933BC" w:rsidRPr="007553BB">
        <w:rPr>
          <w:rFonts w:ascii="Times New Roman" w:hAnsi="Times New Roman" w:cs="Times New Roman"/>
          <w:color w:val="000000" w:themeColor="text1"/>
          <w:sz w:val="24"/>
          <w:szCs w:val="24"/>
        </w:rPr>
        <w:t>, o jei pirkimas skaidomas į dalis – su tiekėjais, kurių pasiūlymai bus pripažinti laimėję</w:t>
      </w:r>
      <w:r w:rsidR="00F065D6" w:rsidRPr="007553BB">
        <w:rPr>
          <w:rFonts w:ascii="Times New Roman" w:hAnsi="Times New Roman" w:cs="Times New Roman"/>
          <w:color w:val="000000" w:themeColor="text1"/>
          <w:sz w:val="24"/>
          <w:szCs w:val="24"/>
        </w:rPr>
        <w:t xml:space="preserve">. </w:t>
      </w:r>
      <w:r w:rsidR="004B2DE4" w:rsidRPr="007553BB">
        <w:rPr>
          <w:rFonts w:ascii="Times New Roman" w:hAnsi="Times New Roman" w:cs="Times New Roman"/>
          <w:sz w:val="24"/>
          <w:szCs w:val="24"/>
        </w:rPr>
        <w:t xml:space="preserve">Sutarties sąlygos pateikiamos </w:t>
      </w:r>
      <w:r w:rsidR="005E0D3F">
        <w:rPr>
          <w:rFonts w:ascii="Times New Roman" w:hAnsi="Times New Roman" w:cs="Times New Roman"/>
          <w:color w:val="000000" w:themeColor="text1"/>
          <w:sz w:val="24"/>
          <w:szCs w:val="24"/>
        </w:rPr>
        <w:t>Specialiųjų p</w:t>
      </w:r>
      <w:r w:rsidR="00551FA7" w:rsidRPr="007553BB">
        <w:rPr>
          <w:rFonts w:ascii="Times New Roman" w:hAnsi="Times New Roman" w:cs="Times New Roman"/>
          <w:color w:val="000000" w:themeColor="text1"/>
          <w:sz w:val="24"/>
          <w:szCs w:val="24"/>
        </w:rPr>
        <w:t xml:space="preserve">irkimo </w:t>
      </w:r>
      <w:r w:rsidR="00D86901" w:rsidRPr="007553BB">
        <w:rPr>
          <w:rFonts w:ascii="Times New Roman" w:hAnsi="Times New Roman" w:cs="Times New Roman"/>
          <w:color w:val="000000" w:themeColor="text1"/>
          <w:sz w:val="24"/>
          <w:szCs w:val="24"/>
        </w:rPr>
        <w:t xml:space="preserve">sąlygų </w:t>
      </w:r>
      <w:r w:rsidR="00A05077" w:rsidRPr="007553BB">
        <w:rPr>
          <w:rFonts w:ascii="Times New Roman" w:hAnsi="Times New Roman" w:cs="Times New Roman"/>
          <w:color w:val="000000" w:themeColor="text1"/>
          <w:sz w:val="24"/>
          <w:szCs w:val="24"/>
          <w:shd w:val="clear" w:color="auto" w:fill="C5E0B3" w:themeFill="accent6" w:themeFillTint="66"/>
        </w:rPr>
        <w:t xml:space="preserve">8 </w:t>
      </w:r>
      <w:r w:rsidR="00D86901" w:rsidRPr="007553BB">
        <w:rPr>
          <w:rFonts w:ascii="Times New Roman" w:hAnsi="Times New Roman" w:cs="Times New Roman"/>
          <w:color w:val="000000" w:themeColor="text1"/>
          <w:sz w:val="24"/>
          <w:szCs w:val="24"/>
          <w:shd w:val="clear" w:color="auto" w:fill="C5E0B3" w:themeFill="accent6" w:themeFillTint="66"/>
        </w:rPr>
        <w:t>priede „Sutarties projektas</w:t>
      </w:r>
      <w:r w:rsidR="00D86901" w:rsidRPr="007553BB">
        <w:rPr>
          <w:rFonts w:ascii="Times New Roman" w:hAnsi="Times New Roman" w:cs="Times New Roman"/>
          <w:color w:val="000000" w:themeColor="text1"/>
          <w:sz w:val="24"/>
          <w:szCs w:val="24"/>
        </w:rPr>
        <w:t>“</w:t>
      </w:r>
      <w:r w:rsidR="004B2DE4" w:rsidRPr="007553BB">
        <w:rPr>
          <w:rFonts w:ascii="Times New Roman" w:hAnsi="Times New Roman" w:cs="Times New Roman"/>
          <w:sz w:val="24"/>
          <w:szCs w:val="24"/>
        </w:rPr>
        <w:t>.</w:t>
      </w:r>
    </w:p>
    <w:p w14:paraId="0C336665" w14:textId="77777777" w:rsidR="007553BB" w:rsidRPr="007553BB" w:rsidRDefault="007553BB" w:rsidP="007553BB">
      <w:pPr>
        <w:tabs>
          <w:tab w:val="left" w:pos="993"/>
        </w:tabs>
        <w:spacing w:after="0" w:line="240" w:lineRule="auto"/>
        <w:jc w:val="both"/>
        <w:rPr>
          <w:rFonts w:ascii="Times New Roman" w:hAnsi="Times New Roman" w:cs="Times New Roman"/>
          <w:color w:val="000000" w:themeColor="text1"/>
          <w:sz w:val="24"/>
          <w:szCs w:val="24"/>
        </w:rPr>
      </w:pPr>
    </w:p>
    <w:p w14:paraId="1640F94B" w14:textId="1B994232" w:rsidR="00640DBD" w:rsidRPr="007553BB" w:rsidRDefault="00640DBD" w:rsidP="007553BB">
      <w:pPr>
        <w:pStyle w:val="Heading1"/>
        <w:numPr>
          <w:ilvl w:val="0"/>
          <w:numId w:val="22"/>
        </w:numPr>
        <w:tabs>
          <w:tab w:val="left" w:pos="567"/>
        </w:tabs>
        <w:spacing w:before="0" w:after="0" w:line="20" w:lineRule="atLeast"/>
        <w:contextualSpacing/>
        <w:jc w:val="both"/>
        <w:rPr>
          <w:rFonts w:ascii="Times New Roman" w:hAnsi="Times New Roman" w:cs="Times New Roman"/>
          <w:b/>
          <w:bCs/>
          <w:sz w:val="28"/>
          <w:szCs w:val="24"/>
        </w:rPr>
      </w:pPr>
      <w:bookmarkStart w:id="42" w:name="_Toc213770356"/>
      <w:bookmarkEnd w:id="2"/>
      <w:r w:rsidRPr="007553BB">
        <w:rPr>
          <w:rFonts w:ascii="Times New Roman" w:hAnsi="Times New Roman" w:cs="Times New Roman"/>
          <w:b/>
          <w:sz w:val="28"/>
          <w:szCs w:val="24"/>
        </w:rPr>
        <w:t>Kitos sąlygos</w:t>
      </w:r>
      <w:bookmarkEnd w:id="42"/>
    </w:p>
    <w:p w14:paraId="7DB737F7" w14:textId="77777777" w:rsidR="007553BB" w:rsidRDefault="007553BB" w:rsidP="007553BB">
      <w:pPr>
        <w:pStyle w:val="ListParagraph"/>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6C029915" w14:textId="1636B04A" w:rsidR="007553BB" w:rsidRDefault="007553BB" w:rsidP="007553BB">
      <w:pPr>
        <w:pStyle w:val="ListParagraph"/>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915933">
          <w:rPr>
            <w:rStyle w:val="Hyperlink"/>
            <w:rFonts w:ascii="Times New Roman" w:eastAsia="Times New Roman" w:hAnsi="Times New Roman" w:cs="Times New Roman"/>
            <w:iCs/>
            <w:sz w:val="24"/>
            <w:szCs w:val="24"/>
          </w:rPr>
          <w:t>https://www.kaunokolegija.lt/privatumo-politika/</w:t>
        </w:r>
      </w:hyperlink>
    </w:p>
    <w:p w14:paraId="00617E0E" w14:textId="6875030B" w:rsidR="007553BB" w:rsidRPr="007553BB" w:rsidRDefault="007553BB" w:rsidP="007553BB">
      <w:pPr>
        <w:pStyle w:val="ListParagraph"/>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įsipareigoja:</w:t>
      </w:r>
    </w:p>
    <w:p w14:paraId="7039F89D" w14:textId="77777777" w:rsidR="007553BB" w:rsidRDefault="007553BB" w:rsidP="007553BB">
      <w:pPr>
        <w:pStyle w:val="ListParagraph"/>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52AF12E2" w14:textId="77777777" w:rsidR="007553BB" w:rsidRDefault="007553BB" w:rsidP="007553BB">
      <w:pPr>
        <w:pStyle w:val="ListParagraph"/>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575A8BAF" w14:textId="77777777" w:rsidR="007553BB" w:rsidRDefault="007553BB" w:rsidP="007553BB">
      <w:pPr>
        <w:pStyle w:val="ListParagraph"/>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Užtikrinti galimybes duomenų subjektams naudotis savo teisėmis pagal Reglamentą;</w:t>
      </w:r>
    </w:p>
    <w:p w14:paraId="667A9C82" w14:textId="77777777" w:rsidR="007553BB" w:rsidRDefault="007553BB" w:rsidP="007553BB">
      <w:pPr>
        <w:pStyle w:val="ListParagraph"/>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256C060B" w14:textId="59928EBC" w:rsidR="007553BB" w:rsidRPr="007553BB" w:rsidRDefault="007553BB" w:rsidP="007553BB">
      <w:pPr>
        <w:pStyle w:val="ListParagraph"/>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DF37652" w14:textId="2695EDC1" w:rsidR="00774AA5" w:rsidRPr="00F63735" w:rsidRDefault="008D704D" w:rsidP="00F63735">
      <w:pPr>
        <w:shd w:val="clear" w:color="auto" w:fill="FFFFFF"/>
        <w:spacing w:after="0" w:line="240" w:lineRule="auto"/>
        <w:jc w:val="center"/>
        <w:rPr>
          <w:rFonts w:ascii="Times New Roman" w:hAnsi="Times New Roman" w:cs="Times New Roman"/>
          <w:color w:val="000000" w:themeColor="text1"/>
          <w:sz w:val="20"/>
          <w:szCs w:val="24"/>
        </w:rPr>
      </w:pPr>
      <w:r w:rsidRPr="00B02034">
        <w:rPr>
          <w:rFonts w:ascii="Times New Roman" w:eastAsia="Calibri" w:hAnsi="Times New Roman" w:cs="Times New Roman"/>
          <w:sz w:val="24"/>
          <w:szCs w:val="24"/>
        </w:rPr>
        <w:t>________</w:t>
      </w:r>
    </w:p>
    <w:p w14:paraId="7791B33F" w14:textId="42172477" w:rsidR="00A53BAE" w:rsidRPr="003929FF" w:rsidRDefault="00F63735" w:rsidP="003929FF">
      <w:pPr>
        <w:pStyle w:val="Heading2"/>
        <w:jc w:val="right"/>
        <w:rPr>
          <w:rFonts w:ascii="Times New Roman" w:hAnsi="Times New Roman" w:cs="Times New Roman"/>
          <w:sz w:val="20"/>
          <w:szCs w:val="20"/>
        </w:rPr>
      </w:pPr>
      <w:r>
        <w:rPr>
          <w:rFonts w:eastAsia="Calibri"/>
          <w:color w:val="0070C0"/>
          <w:sz w:val="24"/>
          <w:szCs w:val="24"/>
        </w:rPr>
        <w:br w:type="page"/>
      </w:r>
      <w:bookmarkStart w:id="43" w:name="_Toc213770357"/>
      <w:r w:rsidRPr="003929FF">
        <w:rPr>
          <w:rFonts w:ascii="Times New Roman" w:hAnsi="Times New Roman" w:cs="Times New Roman"/>
          <w:color w:val="000000" w:themeColor="text1"/>
          <w:sz w:val="20"/>
          <w:szCs w:val="20"/>
        </w:rPr>
        <w:t>Pirkimo sąlygų 1 priedas „Terminai“</w:t>
      </w:r>
      <w:bookmarkEnd w:id="43"/>
    </w:p>
    <w:p w14:paraId="5F3136C8" w14:textId="77777777" w:rsidR="00F63735" w:rsidRPr="00F63735" w:rsidRDefault="00F63735" w:rsidP="00F63735">
      <w:pPr>
        <w:shd w:val="clear" w:color="auto" w:fill="FFFFFF"/>
        <w:spacing w:after="0" w:line="240" w:lineRule="auto"/>
        <w:ind w:left="6237"/>
        <w:jc w:val="both"/>
        <w:rPr>
          <w:rFonts w:ascii="Times New Roman" w:eastAsia="Calibri" w:hAnsi="Times New Roman" w:cs="Times New Roman"/>
          <w:color w:val="000000" w:themeColor="text1"/>
          <w:sz w:val="20"/>
          <w:szCs w:val="24"/>
        </w:rPr>
      </w:pPr>
    </w:p>
    <w:p w14:paraId="0A610879" w14:textId="7E0F6F5E" w:rsidR="00F63735" w:rsidRPr="00100D30" w:rsidRDefault="00F63735" w:rsidP="00F63735">
      <w:pPr>
        <w:shd w:val="clear" w:color="auto" w:fill="FFFFFF"/>
        <w:spacing w:after="0" w:line="240" w:lineRule="auto"/>
        <w:jc w:val="center"/>
        <w:rPr>
          <w:rFonts w:ascii="Times New Roman" w:eastAsia="Calibri" w:hAnsi="Times New Roman" w:cs="Times New Roman"/>
          <w:b/>
          <w:color w:val="000000" w:themeColor="text1"/>
          <w:sz w:val="24"/>
          <w:szCs w:val="24"/>
        </w:rPr>
      </w:pPr>
      <w:r w:rsidRPr="00100D30">
        <w:rPr>
          <w:rFonts w:ascii="Times New Roman" w:eastAsia="Calibri" w:hAnsi="Times New Roman" w:cs="Times New Roman"/>
          <w:b/>
          <w:color w:val="000000" w:themeColor="text1"/>
          <w:sz w:val="24"/>
          <w:szCs w:val="24"/>
        </w:rPr>
        <w:t>TERMINAI</w:t>
      </w:r>
    </w:p>
    <w:p w14:paraId="31306BC0" w14:textId="77777777" w:rsidR="00F63735" w:rsidRPr="00B02034" w:rsidRDefault="00F63735" w:rsidP="00F63735">
      <w:pPr>
        <w:shd w:val="clear" w:color="auto" w:fill="FFFFFF"/>
        <w:spacing w:after="0" w:line="240" w:lineRule="auto"/>
        <w:jc w:val="center"/>
        <w:rPr>
          <w:rFonts w:ascii="Times New Roman" w:eastAsia="Calibri" w:hAnsi="Times New Roman" w:cs="Times New Roman"/>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4A4652" w:rsidRPr="007664C3" w14:paraId="7E9E600B" w14:textId="77777777" w:rsidTr="00FC4094">
        <w:trPr>
          <w:trHeight w:val="20"/>
        </w:trPr>
        <w:tc>
          <w:tcPr>
            <w:tcW w:w="570" w:type="dxa"/>
            <w:shd w:val="clear" w:color="auto" w:fill="D9D9D9" w:themeFill="background1" w:themeFillShade="D9"/>
            <w:tcMar>
              <w:top w:w="0" w:type="dxa"/>
              <w:left w:w="108" w:type="dxa"/>
              <w:bottom w:w="0" w:type="dxa"/>
              <w:right w:w="108" w:type="dxa"/>
            </w:tcMar>
          </w:tcPr>
          <w:p w14:paraId="1B189C47"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 Nr.</w:t>
            </w:r>
          </w:p>
        </w:tc>
        <w:tc>
          <w:tcPr>
            <w:tcW w:w="3116" w:type="dxa"/>
            <w:shd w:val="clear" w:color="auto" w:fill="D9D9D9" w:themeFill="background1" w:themeFillShade="D9"/>
            <w:tcMar>
              <w:top w:w="0" w:type="dxa"/>
              <w:left w:w="108" w:type="dxa"/>
              <w:bottom w:w="0" w:type="dxa"/>
              <w:right w:w="108" w:type="dxa"/>
            </w:tcMar>
          </w:tcPr>
          <w:p w14:paraId="1A300C6A"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4058EFF6"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2EFA85B6" w14:textId="77777777" w:rsidR="004A4652" w:rsidRPr="007664C3" w:rsidRDefault="004A4652" w:rsidP="00FC4094">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5BE86CAF"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4A4652" w:rsidRPr="007664C3" w14:paraId="04F7575F" w14:textId="77777777" w:rsidTr="00FC4094">
        <w:trPr>
          <w:trHeight w:val="20"/>
        </w:trPr>
        <w:tc>
          <w:tcPr>
            <w:tcW w:w="570" w:type="dxa"/>
            <w:shd w:val="clear" w:color="auto" w:fill="auto"/>
            <w:tcMar>
              <w:top w:w="0" w:type="dxa"/>
              <w:left w:w="108" w:type="dxa"/>
              <w:bottom w:w="0" w:type="dxa"/>
              <w:right w:w="108" w:type="dxa"/>
            </w:tcMar>
          </w:tcPr>
          <w:p w14:paraId="1CD78A79"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13E7FCD5"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45DB25A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14:paraId="03418E28"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4A4652" w:rsidRPr="007664C3" w14:paraId="2E4F8C13" w14:textId="77777777" w:rsidTr="00FC4094">
        <w:trPr>
          <w:trHeight w:val="20"/>
        </w:trPr>
        <w:tc>
          <w:tcPr>
            <w:tcW w:w="570" w:type="dxa"/>
            <w:shd w:val="clear" w:color="auto" w:fill="auto"/>
            <w:tcMar>
              <w:top w:w="0" w:type="dxa"/>
              <w:left w:w="108" w:type="dxa"/>
              <w:bottom w:w="0" w:type="dxa"/>
              <w:right w:w="108" w:type="dxa"/>
            </w:tcMar>
          </w:tcPr>
          <w:p w14:paraId="1FDF8BE4"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5E067306"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3877898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po 30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CE3E831" w14:textId="77777777" w:rsidR="004A4652" w:rsidRPr="007664C3" w:rsidRDefault="004A4652" w:rsidP="00FC4094">
            <w:pPr>
              <w:spacing w:after="0" w:line="240" w:lineRule="auto"/>
              <w:rPr>
                <w:rFonts w:ascii="Times New Roman" w:hAnsi="Times New Roman" w:cs="Times New Roman"/>
                <w:iCs/>
                <w:sz w:val="20"/>
                <w:szCs w:val="20"/>
              </w:rPr>
            </w:pPr>
          </w:p>
        </w:tc>
      </w:tr>
      <w:tr w:rsidR="004A4652" w:rsidRPr="007664C3" w14:paraId="7E004CE3" w14:textId="77777777" w:rsidTr="00FC4094">
        <w:trPr>
          <w:trHeight w:val="20"/>
        </w:trPr>
        <w:tc>
          <w:tcPr>
            <w:tcW w:w="570" w:type="dxa"/>
            <w:shd w:val="clear" w:color="auto" w:fill="auto"/>
            <w:tcMar>
              <w:top w:w="0" w:type="dxa"/>
              <w:left w:w="108" w:type="dxa"/>
              <w:bottom w:w="0" w:type="dxa"/>
              <w:right w:w="108" w:type="dxa"/>
            </w:tcMar>
          </w:tcPr>
          <w:p w14:paraId="3CBD7A70"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C0EE3BE"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14:paraId="7243CDAE"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 dienų iki pasiūlymų pateikimo termino dienos</w:t>
            </w:r>
          </w:p>
        </w:tc>
        <w:tc>
          <w:tcPr>
            <w:tcW w:w="2126" w:type="dxa"/>
            <w:shd w:val="clear" w:color="auto" w:fill="auto"/>
            <w:tcMar>
              <w:top w:w="0" w:type="dxa"/>
              <w:left w:w="108" w:type="dxa"/>
              <w:bottom w:w="0" w:type="dxa"/>
              <w:right w:w="108" w:type="dxa"/>
            </w:tcMar>
          </w:tcPr>
          <w:p w14:paraId="2E368E5D" w14:textId="77777777" w:rsidR="004A4652" w:rsidRPr="007664C3" w:rsidRDefault="004A4652" w:rsidP="00FC4094">
            <w:pPr>
              <w:spacing w:after="0" w:line="240" w:lineRule="auto"/>
              <w:rPr>
                <w:rFonts w:ascii="Times New Roman" w:hAnsi="Times New Roman" w:cs="Times New Roman"/>
                <w:iCs/>
                <w:color w:val="7030A0"/>
                <w:sz w:val="20"/>
                <w:szCs w:val="20"/>
              </w:rPr>
            </w:pPr>
          </w:p>
        </w:tc>
      </w:tr>
      <w:tr w:rsidR="004A4652" w:rsidRPr="007664C3" w14:paraId="23170F6A" w14:textId="77777777" w:rsidTr="00FC4094">
        <w:trPr>
          <w:trHeight w:val="20"/>
        </w:trPr>
        <w:tc>
          <w:tcPr>
            <w:tcW w:w="570" w:type="dxa"/>
            <w:shd w:val="clear" w:color="auto" w:fill="auto"/>
            <w:tcMar>
              <w:top w:w="0" w:type="dxa"/>
              <w:left w:w="108" w:type="dxa"/>
              <w:bottom w:w="0" w:type="dxa"/>
              <w:right w:w="108" w:type="dxa"/>
            </w:tcMar>
          </w:tcPr>
          <w:p w14:paraId="6C92AF20"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25558D5"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14:paraId="2F3DC71C"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 dienų iki pasiūlymų pateikimo termino dienos</w:t>
            </w:r>
          </w:p>
        </w:tc>
        <w:tc>
          <w:tcPr>
            <w:tcW w:w="2126" w:type="dxa"/>
            <w:shd w:val="clear" w:color="auto" w:fill="auto"/>
            <w:tcMar>
              <w:top w:w="0" w:type="dxa"/>
              <w:left w:w="108" w:type="dxa"/>
              <w:bottom w:w="0" w:type="dxa"/>
              <w:right w:w="108" w:type="dxa"/>
            </w:tcMar>
          </w:tcPr>
          <w:p w14:paraId="700C4DF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61DDC17" w14:textId="77777777" w:rsidTr="00FC4094">
        <w:trPr>
          <w:trHeight w:val="20"/>
        </w:trPr>
        <w:tc>
          <w:tcPr>
            <w:tcW w:w="570" w:type="dxa"/>
            <w:shd w:val="clear" w:color="auto" w:fill="auto"/>
            <w:tcMar>
              <w:top w:w="0" w:type="dxa"/>
              <w:left w:w="108" w:type="dxa"/>
              <w:bottom w:w="0" w:type="dxa"/>
              <w:right w:w="108" w:type="dxa"/>
            </w:tcMar>
          </w:tcPr>
          <w:p w14:paraId="46B70889"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6CF3DF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14:paraId="078A2B65" w14:textId="77777777" w:rsidR="004A4652" w:rsidRPr="007664C3" w:rsidRDefault="004A4652" w:rsidP="00FC4094">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5AAF676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42954D06" w14:textId="77777777" w:rsidTr="00FC4094">
        <w:trPr>
          <w:trHeight w:val="20"/>
        </w:trPr>
        <w:tc>
          <w:tcPr>
            <w:tcW w:w="570" w:type="dxa"/>
            <w:shd w:val="clear" w:color="auto" w:fill="auto"/>
            <w:tcMar>
              <w:top w:w="0" w:type="dxa"/>
              <w:left w:w="108" w:type="dxa"/>
              <w:bottom w:w="0" w:type="dxa"/>
              <w:right w:w="108" w:type="dxa"/>
            </w:tcMar>
          </w:tcPr>
          <w:p w14:paraId="12912EC2"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6BB782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14:paraId="40FC77E9"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3090EB08"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2251AF2" w14:textId="77777777" w:rsidTr="00FC4094">
        <w:trPr>
          <w:trHeight w:val="20"/>
        </w:trPr>
        <w:tc>
          <w:tcPr>
            <w:tcW w:w="570" w:type="dxa"/>
            <w:shd w:val="clear" w:color="auto" w:fill="auto"/>
            <w:tcMar>
              <w:top w:w="0" w:type="dxa"/>
              <w:left w:w="108" w:type="dxa"/>
              <w:bottom w:w="0" w:type="dxa"/>
              <w:right w:w="108" w:type="dxa"/>
            </w:tcMar>
          </w:tcPr>
          <w:p w14:paraId="74B8C514"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F6D91AA"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597A1B45" w14:textId="77777777" w:rsidR="004A4652" w:rsidRPr="007664C3" w:rsidRDefault="004A4652" w:rsidP="00FC409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3C75114A"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4CEF9F1" w14:textId="77777777" w:rsidTr="00FC4094">
        <w:trPr>
          <w:trHeight w:val="20"/>
        </w:trPr>
        <w:tc>
          <w:tcPr>
            <w:tcW w:w="570" w:type="dxa"/>
            <w:shd w:val="clear" w:color="auto" w:fill="auto"/>
            <w:tcMar>
              <w:top w:w="0" w:type="dxa"/>
              <w:left w:w="108" w:type="dxa"/>
              <w:bottom w:w="0" w:type="dxa"/>
              <w:right w:w="108" w:type="dxa"/>
            </w:tcMar>
          </w:tcPr>
          <w:p w14:paraId="1487B8AB"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5C42A40"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4195A095"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243E4AF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6A915D4" w14:textId="77777777" w:rsidTr="00FC4094">
        <w:trPr>
          <w:trHeight w:val="20"/>
        </w:trPr>
        <w:tc>
          <w:tcPr>
            <w:tcW w:w="570" w:type="dxa"/>
            <w:shd w:val="clear" w:color="auto" w:fill="auto"/>
            <w:tcMar>
              <w:top w:w="0" w:type="dxa"/>
              <w:left w:w="108" w:type="dxa"/>
              <w:bottom w:w="0" w:type="dxa"/>
              <w:right w:w="108" w:type="dxa"/>
            </w:tcMar>
          </w:tcPr>
          <w:p w14:paraId="135750F8" w14:textId="77777777" w:rsidR="004A4652" w:rsidRPr="007664C3" w:rsidRDefault="004A4652" w:rsidP="00FC4094">
            <w:pPr>
              <w:pStyle w:val="ListParagraph"/>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7C9F95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3A6F176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52E1CF57" w14:textId="77777777" w:rsidR="004A4652" w:rsidRPr="007664C3" w:rsidRDefault="004A4652" w:rsidP="00FC4094">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3BDC1F4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3586B9B" w14:textId="77777777" w:rsidTr="00FC4094">
        <w:trPr>
          <w:trHeight w:val="20"/>
        </w:trPr>
        <w:tc>
          <w:tcPr>
            <w:tcW w:w="570" w:type="dxa"/>
            <w:shd w:val="clear" w:color="auto" w:fill="auto"/>
            <w:tcMar>
              <w:top w:w="0" w:type="dxa"/>
              <w:left w:w="108" w:type="dxa"/>
              <w:bottom w:w="0" w:type="dxa"/>
              <w:right w:w="108" w:type="dxa"/>
            </w:tcMar>
          </w:tcPr>
          <w:p w14:paraId="1FB7257B"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025B3C1"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516DC54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7B374B80"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16933AA3" w14:textId="77777777" w:rsidTr="00FC4094">
        <w:trPr>
          <w:trHeight w:val="20"/>
        </w:trPr>
        <w:tc>
          <w:tcPr>
            <w:tcW w:w="570" w:type="dxa"/>
            <w:shd w:val="clear" w:color="auto" w:fill="auto"/>
            <w:tcMar>
              <w:top w:w="0" w:type="dxa"/>
              <w:left w:w="108" w:type="dxa"/>
              <w:bottom w:w="0" w:type="dxa"/>
              <w:right w:w="108" w:type="dxa"/>
            </w:tcMar>
          </w:tcPr>
          <w:p w14:paraId="4224E7C2"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CDBDE23"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39E5A454"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39DE0C8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652835F7" w14:textId="77777777" w:rsidTr="00FC4094">
        <w:trPr>
          <w:trHeight w:val="20"/>
        </w:trPr>
        <w:tc>
          <w:tcPr>
            <w:tcW w:w="570" w:type="dxa"/>
            <w:shd w:val="clear" w:color="auto" w:fill="auto"/>
            <w:tcMar>
              <w:top w:w="0" w:type="dxa"/>
              <w:left w:w="108" w:type="dxa"/>
              <w:bottom w:w="0" w:type="dxa"/>
              <w:right w:w="108" w:type="dxa"/>
            </w:tcMar>
          </w:tcPr>
          <w:p w14:paraId="293D3D68"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D698F7B"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45B22D3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5F7D4E0D" w14:textId="77777777" w:rsidR="004A4652" w:rsidRPr="007664C3" w:rsidRDefault="004A4652" w:rsidP="00FC4094">
            <w:pPr>
              <w:pStyle w:val="tajtip"/>
              <w:shd w:val="clear" w:color="auto" w:fill="FFFFFF"/>
              <w:spacing w:before="0" w:beforeAutospacing="0" w:after="0" w:afterAutospacing="0"/>
              <w:ind w:firstLine="313"/>
              <w:rPr>
                <w:sz w:val="20"/>
                <w:szCs w:val="20"/>
              </w:rPr>
            </w:pPr>
          </w:p>
        </w:tc>
      </w:tr>
      <w:tr w:rsidR="004A4652" w:rsidRPr="007664C3" w14:paraId="63A1D050" w14:textId="77777777" w:rsidTr="00FC4094">
        <w:trPr>
          <w:trHeight w:val="20"/>
        </w:trPr>
        <w:tc>
          <w:tcPr>
            <w:tcW w:w="570" w:type="dxa"/>
            <w:shd w:val="clear" w:color="auto" w:fill="auto"/>
            <w:tcMar>
              <w:top w:w="0" w:type="dxa"/>
              <w:left w:w="108" w:type="dxa"/>
              <w:bottom w:w="0" w:type="dxa"/>
              <w:right w:w="108" w:type="dxa"/>
            </w:tcMar>
          </w:tcPr>
          <w:p w14:paraId="52AB3E7D"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E89219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DDB8CE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darbo dienas nuo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pranešimo raštu apie jos priimtą sprendimą išsiuntimo tiekėjams dienos arba nuo paskelbimo apie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priimtus sprendimus dienos, jei VPĮ nenumato reikalavimo raštu informuoti tiekėjus apie </w:t>
            </w:r>
            <w:r w:rsidRPr="007664C3">
              <w:rPr>
                <w:rFonts w:ascii="Times New Roman" w:eastAsia="Arial" w:hAnsi="Times New Roman" w:cs="Times New Roman"/>
                <w:sz w:val="20"/>
                <w:szCs w:val="20"/>
              </w:rPr>
              <w:t xml:space="preserve"> perkančiosios organizacijos</w:t>
            </w:r>
            <w:r w:rsidRPr="007664C3">
              <w:rPr>
                <w:rFonts w:ascii="Times New Roman" w:hAnsi="Times New Roman" w:cs="Times New Roman"/>
                <w:sz w:val="20"/>
                <w:szCs w:val="20"/>
              </w:rPr>
              <w:t xml:space="preserve"> priimtus sprendimus;</w:t>
            </w:r>
          </w:p>
          <w:p w14:paraId="2ABA5AD5"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4A3B6516"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72F98755" w14:textId="77777777" w:rsidTr="00FC4094">
        <w:trPr>
          <w:trHeight w:val="20"/>
        </w:trPr>
        <w:tc>
          <w:tcPr>
            <w:tcW w:w="570" w:type="dxa"/>
            <w:shd w:val="clear" w:color="auto" w:fill="auto"/>
            <w:tcMar>
              <w:top w:w="0" w:type="dxa"/>
              <w:left w:w="108" w:type="dxa"/>
              <w:bottom w:w="0" w:type="dxa"/>
              <w:right w:w="108" w:type="dxa"/>
            </w:tcMar>
          </w:tcPr>
          <w:p w14:paraId="51C1664D" w14:textId="77777777" w:rsidR="004A4652" w:rsidRPr="007664C3" w:rsidRDefault="004A4652" w:rsidP="00FC4094">
            <w:pPr>
              <w:pStyle w:val="ListParagraph"/>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037E7EA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26CC941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6 (šešias) darbo dienas nuo pretenzijos gavimo dienos</w:t>
            </w:r>
          </w:p>
        </w:tc>
        <w:tc>
          <w:tcPr>
            <w:tcW w:w="2126" w:type="dxa"/>
            <w:shd w:val="clear" w:color="auto" w:fill="auto"/>
            <w:tcMar>
              <w:top w:w="0" w:type="dxa"/>
              <w:left w:w="108" w:type="dxa"/>
              <w:bottom w:w="0" w:type="dxa"/>
              <w:right w:w="108" w:type="dxa"/>
            </w:tcMar>
          </w:tcPr>
          <w:p w14:paraId="115B347E"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5E93B7D0" w14:textId="77777777" w:rsidTr="00FC4094">
        <w:trPr>
          <w:trHeight w:val="20"/>
        </w:trPr>
        <w:tc>
          <w:tcPr>
            <w:tcW w:w="570" w:type="dxa"/>
            <w:shd w:val="clear" w:color="auto" w:fill="auto"/>
            <w:tcMar>
              <w:top w:w="0" w:type="dxa"/>
              <w:left w:w="108" w:type="dxa"/>
              <w:bottom w:w="0" w:type="dxa"/>
              <w:right w:w="108" w:type="dxa"/>
            </w:tcMar>
          </w:tcPr>
          <w:p w14:paraId="69C9C59B" w14:textId="77777777" w:rsidR="004A4652" w:rsidRPr="007664C3" w:rsidRDefault="004A4652" w:rsidP="00FC4094">
            <w:pPr>
              <w:pStyle w:val="ListParagraph"/>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CAEC3B7"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7973FB6"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60740940"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1A66F26" w14:textId="77777777" w:rsidTr="00FC4094">
        <w:trPr>
          <w:trHeight w:val="20"/>
        </w:trPr>
        <w:tc>
          <w:tcPr>
            <w:tcW w:w="570" w:type="dxa"/>
            <w:shd w:val="clear" w:color="auto" w:fill="auto"/>
            <w:tcMar>
              <w:top w:w="0" w:type="dxa"/>
              <w:left w:w="108" w:type="dxa"/>
              <w:bottom w:w="0" w:type="dxa"/>
              <w:right w:w="108" w:type="dxa"/>
            </w:tcMar>
          </w:tcPr>
          <w:p w14:paraId="63FF7F0D" w14:textId="77777777" w:rsidR="004A4652" w:rsidRPr="007664C3" w:rsidRDefault="004A4652" w:rsidP="00FC4094">
            <w:pPr>
              <w:pStyle w:val="ListParagraph"/>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5BBA036B"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0A21F6B7"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5 (penkių) darbo 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540291F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C7866FE" w14:textId="77777777" w:rsidTr="00FC4094">
        <w:trPr>
          <w:trHeight w:val="20"/>
        </w:trPr>
        <w:tc>
          <w:tcPr>
            <w:tcW w:w="570" w:type="dxa"/>
            <w:shd w:val="clear" w:color="auto" w:fill="auto"/>
            <w:tcMar>
              <w:top w:w="0" w:type="dxa"/>
              <w:left w:w="108" w:type="dxa"/>
              <w:bottom w:w="0" w:type="dxa"/>
              <w:right w:w="108" w:type="dxa"/>
            </w:tcMar>
          </w:tcPr>
          <w:p w14:paraId="6902C40B" w14:textId="77777777" w:rsidR="004A4652" w:rsidRPr="007664C3" w:rsidRDefault="004A4652" w:rsidP="00FC4094">
            <w:pPr>
              <w:pStyle w:val="ListParagraph"/>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2A27BF87"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51EB61B4" w14:textId="77777777" w:rsidR="004A4652" w:rsidRPr="007664C3" w:rsidRDefault="004A4652" w:rsidP="00FC4094">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10110E" w14:textId="77777777" w:rsidR="004A4652" w:rsidRPr="007664C3" w:rsidRDefault="004A4652" w:rsidP="00FC4094">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596B17AE" w14:textId="77777777" w:rsidR="004A4652" w:rsidRPr="007664C3" w:rsidRDefault="004A4652" w:rsidP="00FC4094">
            <w:pPr>
              <w:spacing w:after="0" w:line="240" w:lineRule="auto"/>
              <w:rPr>
                <w:rFonts w:ascii="Times New Roman" w:hAnsi="Times New Roman" w:cs="Times New Roman"/>
                <w:sz w:val="20"/>
                <w:szCs w:val="20"/>
              </w:rPr>
            </w:pPr>
          </w:p>
        </w:tc>
      </w:tr>
    </w:tbl>
    <w:p w14:paraId="4D10CC3E" w14:textId="19E501B5" w:rsidR="00A4599F" w:rsidRPr="00B02034" w:rsidRDefault="008F59C5" w:rsidP="009F0698">
      <w:pPr>
        <w:rPr>
          <w:rFonts w:ascii="Times New Roman" w:eastAsia="Calibri" w:hAnsi="Times New Roman" w:cs="Times New Roman"/>
          <w:sz w:val="24"/>
          <w:szCs w:val="24"/>
        </w:rPr>
      </w:pPr>
      <w:r w:rsidRPr="00B02034">
        <w:rPr>
          <w:rFonts w:ascii="Times New Roman" w:eastAsia="Calibri" w:hAnsi="Times New Roman" w:cs="Times New Roman"/>
          <w:sz w:val="24"/>
          <w:szCs w:val="24"/>
        </w:rPr>
        <w:br w:type="page"/>
      </w:r>
    </w:p>
    <w:p w14:paraId="251A9256" w14:textId="10785A96" w:rsidR="00281735" w:rsidRDefault="008D704D" w:rsidP="0064723E">
      <w:pPr>
        <w:pStyle w:val="Heading2"/>
        <w:ind w:left="7938"/>
        <w:jc w:val="both"/>
        <w:rPr>
          <w:rFonts w:ascii="Times New Roman" w:eastAsia="Calibri" w:hAnsi="Times New Roman" w:cs="Times New Roman"/>
          <w:color w:val="000000" w:themeColor="text1"/>
          <w:sz w:val="20"/>
          <w:szCs w:val="24"/>
        </w:rPr>
      </w:pPr>
      <w:bookmarkStart w:id="44" w:name="_Ref38539939"/>
      <w:bookmarkStart w:id="45" w:name="_Ref38541068"/>
      <w:bookmarkStart w:id="46" w:name="_Ref38885053"/>
      <w:bookmarkStart w:id="47" w:name="_Ref38899023"/>
      <w:bookmarkStart w:id="48" w:name="_Toc213770358"/>
      <w:r w:rsidRPr="00F63735">
        <w:rPr>
          <w:rFonts w:ascii="Times New Roman" w:eastAsia="Calibri" w:hAnsi="Times New Roman" w:cs="Times New Roman"/>
          <w:color w:val="000000" w:themeColor="text1"/>
          <w:sz w:val="20"/>
          <w:szCs w:val="24"/>
        </w:rPr>
        <w:t xml:space="preserve">Pirkimo sąlygų </w:t>
      </w:r>
      <w:r w:rsidR="005F0B78" w:rsidRPr="00F63735">
        <w:rPr>
          <w:rFonts w:ascii="Times New Roman" w:eastAsia="Calibri" w:hAnsi="Times New Roman" w:cs="Times New Roman"/>
          <w:color w:val="000000" w:themeColor="text1"/>
          <w:sz w:val="20"/>
          <w:szCs w:val="24"/>
        </w:rPr>
        <w:t>2</w:t>
      </w:r>
      <w:r w:rsidRPr="00F63735">
        <w:rPr>
          <w:rFonts w:ascii="Times New Roman" w:eastAsia="Calibri" w:hAnsi="Times New Roman" w:cs="Times New Roman"/>
          <w:color w:val="000000" w:themeColor="text1"/>
          <w:sz w:val="20"/>
          <w:szCs w:val="24"/>
        </w:rPr>
        <w:t xml:space="preserve"> priedas „Techninė specifikacija“</w:t>
      </w:r>
      <w:bookmarkEnd w:id="44"/>
      <w:bookmarkEnd w:id="45"/>
      <w:bookmarkEnd w:id="46"/>
      <w:bookmarkEnd w:id="47"/>
      <w:bookmarkEnd w:id="48"/>
    </w:p>
    <w:p w14:paraId="7437DDB8" w14:textId="77777777" w:rsidR="00F63735" w:rsidRPr="00F63735" w:rsidRDefault="00F63735" w:rsidP="00F63735">
      <w:pPr>
        <w:spacing w:after="0"/>
      </w:pPr>
    </w:p>
    <w:p w14:paraId="5213DBA9" w14:textId="046EAE1F" w:rsidR="008D704D" w:rsidRPr="00100D30" w:rsidRDefault="00281735" w:rsidP="00F63735">
      <w:pPr>
        <w:pStyle w:val="Subtitle"/>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TECHNINĖ SPECIFIKACIJA</w:t>
      </w:r>
    </w:p>
    <w:p w14:paraId="25CAEC36" w14:textId="52846D80" w:rsidR="00F63735" w:rsidRDefault="00F63735" w:rsidP="00100D30">
      <w:pPr>
        <w:spacing w:after="0"/>
        <w:rPr>
          <w:rFonts w:ascii="Times New Roman" w:eastAsia="Calibri" w:hAnsi="Times New Roman" w:cs="Times New Roman"/>
          <w:color w:val="0070C0"/>
          <w:sz w:val="24"/>
          <w:szCs w:val="24"/>
        </w:rPr>
      </w:pPr>
      <w:bookmarkStart w:id="49" w:name="_Ref38285444"/>
      <w:bookmarkStart w:id="50" w:name="_Ref38291496"/>
    </w:p>
    <w:p w14:paraId="0B39FF93" w14:textId="77777777" w:rsidR="007559C3" w:rsidRDefault="001263E8" w:rsidP="00100D30">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sidRPr="00090E47">
        <w:rPr>
          <w:rFonts w:ascii="Times New Roman" w:eastAsia="Calibri" w:hAnsi="Times New Roman" w:cs="Times New Roman"/>
          <w:iCs/>
          <w:color w:val="000000" w:themeColor="text1"/>
          <w:sz w:val="24"/>
          <w:szCs w:val="24"/>
        </w:rPr>
        <w:t>Pateikiama atskir</w:t>
      </w:r>
      <w:r w:rsidR="007559C3">
        <w:rPr>
          <w:rFonts w:ascii="Times New Roman" w:eastAsia="Calibri" w:hAnsi="Times New Roman" w:cs="Times New Roman"/>
          <w:iCs/>
          <w:color w:val="000000" w:themeColor="text1"/>
          <w:sz w:val="24"/>
          <w:szCs w:val="24"/>
        </w:rPr>
        <w:t>ais</w:t>
      </w:r>
      <w:r w:rsidRPr="00090E47">
        <w:rPr>
          <w:rFonts w:ascii="Times New Roman" w:eastAsia="Calibri" w:hAnsi="Times New Roman" w:cs="Times New Roman"/>
          <w:iCs/>
          <w:color w:val="000000" w:themeColor="text1"/>
          <w:sz w:val="24"/>
          <w:szCs w:val="24"/>
        </w:rPr>
        <w:t xml:space="preserve"> fail</w:t>
      </w:r>
      <w:r w:rsidR="007559C3">
        <w:rPr>
          <w:rFonts w:ascii="Times New Roman" w:eastAsia="Calibri" w:hAnsi="Times New Roman" w:cs="Times New Roman"/>
          <w:iCs/>
          <w:color w:val="000000" w:themeColor="text1"/>
          <w:sz w:val="24"/>
          <w:szCs w:val="24"/>
        </w:rPr>
        <w:t xml:space="preserve">ais: </w:t>
      </w:r>
    </w:p>
    <w:p w14:paraId="3D69ADC7" w14:textId="0244E813" w:rsidR="001263E8" w:rsidRPr="008034AF" w:rsidRDefault="007559C3" w:rsidP="008034AF">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„2</w:t>
      </w:r>
      <w:r w:rsidR="008034AF">
        <w:rPr>
          <w:rFonts w:ascii="Times New Roman" w:eastAsia="Calibri" w:hAnsi="Times New Roman" w:cs="Times New Roman"/>
          <w:iCs/>
          <w:color w:val="000000" w:themeColor="text1"/>
          <w:sz w:val="24"/>
          <w:szCs w:val="24"/>
        </w:rPr>
        <w:t xml:space="preserve"> </w:t>
      </w:r>
      <w:r w:rsidR="001263E8" w:rsidRPr="00090E47">
        <w:rPr>
          <w:rFonts w:ascii="Times New Roman" w:eastAsia="Calibri" w:hAnsi="Times New Roman" w:cs="Times New Roman"/>
          <w:iCs/>
          <w:color w:val="000000" w:themeColor="text1"/>
          <w:sz w:val="24"/>
          <w:szCs w:val="24"/>
        </w:rPr>
        <w:t>priedas Techninė specifikacij</w:t>
      </w:r>
      <w:r w:rsidR="008034AF">
        <w:rPr>
          <w:rFonts w:ascii="Times New Roman" w:eastAsia="Calibri" w:hAnsi="Times New Roman" w:cs="Times New Roman"/>
          <w:iCs/>
          <w:color w:val="000000" w:themeColor="text1"/>
          <w:sz w:val="24"/>
          <w:szCs w:val="24"/>
        </w:rPr>
        <w:t>a</w:t>
      </w:r>
      <w:r w:rsidR="001263E8" w:rsidRPr="00090E47">
        <w:rPr>
          <w:rFonts w:ascii="Times New Roman" w:eastAsia="Calibri" w:hAnsi="Times New Roman" w:cs="Times New Roman"/>
          <w:iCs/>
          <w:color w:val="000000" w:themeColor="text1"/>
          <w:sz w:val="24"/>
          <w:szCs w:val="24"/>
        </w:rPr>
        <w:t>“</w:t>
      </w:r>
      <w:r>
        <w:rPr>
          <w:rFonts w:ascii="Times New Roman" w:eastAsia="Calibri" w:hAnsi="Times New Roman" w:cs="Times New Roman"/>
          <w:iCs/>
          <w:color w:val="000000" w:themeColor="text1"/>
          <w:sz w:val="24"/>
          <w:szCs w:val="24"/>
        </w:rPr>
        <w:t>;</w:t>
      </w:r>
    </w:p>
    <w:p w14:paraId="28800675" w14:textId="77777777" w:rsidR="001263E8" w:rsidRDefault="001263E8">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p w14:paraId="73F43DFB" w14:textId="57490CE1" w:rsidR="008D704D" w:rsidRPr="00F63735" w:rsidRDefault="008D704D" w:rsidP="0064723E">
      <w:pPr>
        <w:pStyle w:val="Heading2"/>
        <w:ind w:left="7230"/>
        <w:jc w:val="both"/>
        <w:rPr>
          <w:rFonts w:ascii="Times New Roman" w:eastAsia="Calibri" w:hAnsi="Times New Roman" w:cs="Times New Roman"/>
          <w:color w:val="000000" w:themeColor="text1"/>
          <w:sz w:val="20"/>
          <w:szCs w:val="24"/>
        </w:rPr>
      </w:pPr>
      <w:bookmarkStart w:id="51" w:name="_Toc213770359"/>
      <w:r w:rsidRPr="00F63735">
        <w:rPr>
          <w:rFonts w:ascii="Times New Roman" w:eastAsia="Calibri" w:hAnsi="Times New Roman" w:cs="Times New Roman"/>
          <w:color w:val="000000" w:themeColor="text1"/>
          <w:sz w:val="20"/>
          <w:szCs w:val="24"/>
        </w:rPr>
        <w:t xml:space="preserve">Pirkimo sąlygų </w:t>
      </w:r>
      <w:r w:rsidR="00F1334C" w:rsidRPr="00F63735">
        <w:rPr>
          <w:rFonts w:ascii="Times New Roman" w:eastAsia="Calibri" w:hAnsi="Times New Roman" w:cs="Times New Roman"/>
          <w:color w:val="000000" w:themeColor="text1"/>
          <w:sz w:val="20"/>
          <w:szCs w:val="24"/>
        </w:rPr>
        <w:t>3</w:t>
      </w:r>
      <w:r w:rsidRPr="00F63735">
        <w:rPr>
          <w:rFonts w:ascii="Times New Roman" w:eastAsia="Calibri" w:hAnsi="Times New Roman" w:cs="Times New Roman"/>
          <w:color w:val="000000" w:themeColor="text1"/>
          <w:sz w:val="20"/>
          <w:szCs w:val="24"/>
        </w:rPr>
        <w:t xml:space="preserve"> priedas „Tiekėjų pašalinimo pagrindai“</w:t>
      </w:r>
      <w:bookmarkEnd w:id="49"/>
      <w:bookmarkEnd w:id="50"/>
      <w:bookmarkEnd w:id="51"/>
    </w:p>
    <w:p w14:paraId="11D35D3F" w14:textId="77777777" w:rsidR="000E6657" w:rsidRPr="00F63735" w:rsidRDefault="000E6657" w:rsidP="00F63735">
      <w:pPr>
        <w:spacing w:after="0"/>
        <w:jc w:val="center"/>
        <w:rPr>
          <w:rFonts w:ascii="Times New Roman" w:hAnsi="Times New Roman" w:cs="Times New Roman"/>
          <w:b/>
          <w:bCs/>
          <w:smallCaps/>
          <w:color w:val="000000" w:themeColor="text1"/>
          <w:sz w:val="20"/>
          <w:szCs w:val="24"/>
        </w:rPr>
      </w:pPr>
    </w:p>
    <w:p w14:paraId="626BA16A" w14:textId="37196B54" w:rsidR="000E6657" w:rsidRPr="00100D30" w:rsidRDefault="000E6657" w:rsidP="00F63735">
      <w:pPr>
        <w:pStyle w:val="Subtitle"/>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TIEKĖJŲ PAŠALINIMO PAGRINDAI</w:t>
      </w:r>
    </w:p>
    <w:p w14:paraId="65374A8F" w14:textId="77777777" w:rsidR="00100D30" w:rsidRPr="00100D30" w:rsidRDefault="00100D30" w:rsidP="00100D30">
      <w:pPr>
        <w:spacing w:after="0"/>
      </w:pPr>
    </w:p>
    <w:p w14:paraId="7F889DC4" w14:textId="77777777" w:rsidR="00100D30" w:rsidRPr="00137B53" w:rsidRDefault="00100D30" w:rsidP="00100D30">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Pr>
          <w:rFonts w:ascii="Times New Roman" w:hAnsi="Times New Roman" w:cs="Times New Roman"/>
          <w:color w:val="000000" w:themeColor="text1"/>
          <w:sz w:val="24"/>
          <w:szCs w:val="24"/>
        </w:rPr>
        <w:t>“.</w:t>
      </w:r>
    </w:p>
    <w:p w14:paraId="327B1AA3" w14:textId="63305FBB" w:rsidR="00A4599F" w:rsidRPr="00B02034" w:rsidRDefault="003F1531" w:rsidP="00C6497D">
      <w:pPr>
        <w:jc w:val="center"/>
        <w:rPr>
          <w:rFonts w:ascii="Times New Roman" w:hAnsi="Times New Roman" w:cs="Times New Roman"/>
          <w:b/>
          <w:bCs/>
          <w:smallCaps/>
          <w:sz w:val="24"/>
          <w:szCs w:val="24"/>
        </w:rPr>
      </w:pPr>
      <w:r w:rsidRPr="00B02034">
        <w:rPr>
          <w:rFonts w:ascii="Times New Roman" w:hAnsi="Times New Roman" w:cs="Times New Roman"/>
          <w:smallCaps/>
          <w:sz w:val="24"/>
          <w:szCs w:val="24"/>
        </w:rPr>
        <w:t>__________</w:t>
      </w:r>
      <w:r w:rsidR="00A4599F" w:rsidRPr="00B02034">
        <w:rPr>
          <w:rFonts w:ascii="Times New Roman" w:hAnsi="Times New Roman" w:cs="Times New Roman"/>
          <w:b/>
          <w:bCs/>
          <w:smallCaps/>
          <w:sz w:val="24"/>
          <w:szCs w:val="24"/>
        </w:rPr>
        <w:br w:type="page"/>
      </w:r>
    </w:p>
    <w:p w14:paraId="7BFABC1F" w14:textId="6709A453" w:rsidR="008D704D" w:rsidRPr="00D63F9B" w:rsidRDefault="008D704D" w:rsidP="0064723E">
      <w:pPr>
        <w:pStyle w:val="Heading2"/>
        <w:ind w:left="7230"/>
        <w:jc w:val="both"/>
        <w:rPr>
          <w:rFonts w:ascii="Times New Roman" w:eastAsia="Calibri" w:hAnsi="Times New Roman" w:cs="Times New Roman"/>
          <w:color w:val="000000" w:themeColor="text1"/>
          <w:sz w:val="20"/>
          <w:szCs w:val="24"/>
        </w:rPr>
      </w:pPr>
      <w:bookmarkStart w:id="52" w:name="_Ref38291223"/>
      <w:bookmarkStart w:id="53" w:name="_Ref38291334"/>
      <w:bookmarkStart w:id="54" w:name="_Ref38533412"/>
      <w:bookmarkStart w:id="55" w:name="_Toc213770360"/>
      <w:r w:rsidRPr="00D63F9B">
        <w:rPr>
          <w:rFonts w:ascii="Times New Roman" w:eastAsia="Calibri" w:hAnsi="Times New Roman" w:cs="Times New Roman"/>
          <w:color w:val="000000" w:themeColor="text1"/>
          <w:sz w:val="20"/>
          <w:szCs w:val="24"/>
        </w:rPr>
        <w:t xml:space="preserve">Pirkimo sąlygų </w:t>
      </w:r>
      <w:r w:rsidR="00F1334C" w:rsidRPr="00D63F9B">
        <w:rPr>
          <w:rFonts w:ascii="Times New Roman" w:eastAsia="Calibri" w:hAnsi="Times New Roman" w:cs="Times New Roman"/>
          <w:color w:val="000000" w:themeColor="text1"/>
          <w:sz w:val="20"/>
          <w:szCs w:val="24"/>
        </w:rPr>
        <w:t>4</w:t>
      </w:r>
      <w:r w:rsidRPr="00D63F9B">
        <w:rPr>
          <w:rFonts w:ascii="Times New Roman" w:eastAsia="Calibri" w:hAnsi="Times New Roman" w:cs="Times New Roman"/>
          <w:color w:val="000000" w:themeColor="text1"/>
          <w:sz w:val="20"/>
          <w:szCs w:val="24"/>
        </w:rPr>
        <w:t xml:space="preserve"> priedas „Tiekėjų kvalifikacijos reikalavimai</w:t>
      </w:r>
      <w:r w:rsidR="00283391" w:rsidRPr="00D63F9B">
        <w:rPr>
          <w:rFonts w:ascii="Times New Roman" w:eastAsia="Calibri" w:hAnsi="Times New Roman" w:cs="Times New Roman"/>
          <w:color w:val="000000" w:themeColor="text1"/>
          <w:sz w:val="20"/>
          <w:szCs w:val="24"/>
        </w:rPr>
        <w:t xml:space="preserve"> ir reikalaujami kokybės bei aplinkos apsaugos vadybos sistemų standartai</w:t>
      </w:r>
      <w:r w:rsidRPr="00D63F9B">
        <w:rPr>
          <w:rFonts w:ascii="Times New Roman" w:eastAsia="Calibri" w:hAnsi="Times New Roman" w:cs="Times New Roman"/>
          <w:color w:val="000000" w:themeColor="text1"/>
          <w:sz w:val="20"/>
          <w:szCs w:val="24"/>
        </w:rPr>
        <w:t>“</w:t>
      </w:r>
      <w:bookmarkEnd w:id="52"/>
      <w:bookmarkEnd w:id="53"/>
      <w:bookmarkEnd w:id="54"/>
      <w:bookmarkEnd w:id="55"/>
    </w:p>
    <w:p w14:paraId="70EF5423" w14:textId="77777777" w:rsidR="002F396F" w:rsidRPr="00B02034" w:rsidRDefault="002F396F" w:rsidP="00DE290C">
      <w:pPr>
        <w:rPr>
          <w:rFonts w:ascii="Times New Roman" w:hAnsi="Times New Roman" w:cs="Times New Roman"/>
          <w:b/>
          <w:bCs/>
          <w:smallCaps/>
          <w:sz w:val="24"/>
          <w:szCs w:val="24"/>
        </w:rPr>
      </w:pPr>
    </w:p>
    <w:p w14:paraId="2E4A6A51" w14:textId="023DC115" w:rsidR="002F396F" w:rsidRPr="00100D30" w:rsidRDefault="002F396F" w:rsidP="00D63F9B">
      <w:pPr>
        <w:pStyle w:val="Subtitle"/>
        <w:spacing w:after="0" w:line="240" w:lineRule="auto"/>
        <w:jc w:val="center"/>
        <w:rPr>
          <w:rFonts w:ascii="Times New Roman" w:hAnsi="Times New Roman" w:cs="Times New Roman"/>
          <w:b/>
          <w:color w:val="000000" w:themeColor="text1"/>
          <w:spacing w:val="0"/>
          <w:sz w:val="24"/>
          <w:szCs w:val="24"/>
          <w:lang w:eastAsia="en-US"/>
        </w:rPr>
      </w:pPr>
      <w:r w:rsidRPr="00100D30">
        <w:rPr>
          <w:rFonts w:ascii="Times New Roman" w:hAnsi="Times New Roman" w:cs="Times New Roman"/>
          <w:b/>
          <w:smallCaps/>
          <w:color w:val="000000" w:themeColor="text1"/>
          <w:spacing w:val="0"/>
          <w:sz w:val="24"/>
          <w:szCs w:val="24"/>
        </w:rPr>
        <w:t>TIEKĖJŲ KVALIFIKACIJOS REIKALAVIMAI</w:t>
      </w:r>
      <w:r w:rsidR="00955F2F" w:rsidRPr="00100D30">
        <w:rPr>
          <w:rFonts w:ascii="Times New Roman" w:hAnsi="Times New Roman" w:cs="Times New Roman"/>
          <w:b/>
          <w:smallCaps/>
          <w:color w:val="000000" w:themeColor="text1"/>
          <w:spacing w:val="0"/>
          <w:sz w:val="24"/>
          <w:szCs w:val="24"/>
        </w:rPr>
        <w:t xml:space="preserve"> IR REIKALAVIMAI LAIKYTIS </w:t>
      </w:r>
      <w:r w:rsidR="00955F2F" w:rsidRPr="00100D30">
        <w:rPr>
          <w:rFonts w:ascii="Times New Roman" w:hAnsi="Times New Roman" w:cs="Times New Roman"/>
          <w:b/>
          <w:color w:val="000000" w:themeColor="text1"/>
          <w:spacing w:val="0"/>
          <w:sz w:val="24"/>
          <w:szCs w:val="24"/>
          <w:lang w:eastAsia="en-US"/>
        </w:rPr>
        <w:t>KOKYBĖS VADYBOS SISTEMOS IR (ARBA) APLINKOS APSAUGOS VADYBOS SISTEMOS STANDARTŲ</w:t>
      </w:r>
    </w:p>
    <w:p w14:paraId="1624FCA0" w14:textId="77777777" w:rsidR="00D63F9B" w:rsidRPr="00D63F9B" w:rsidRDefault="00D63F9B" w:rsidP="00D63F9B">
      <w:pPr>
        <w:spacing w:after="0"/>
        <w:rPr>
          <w:lang w:eastAsia="en-US"/>
        </w:rPr>
      </w:pPr>
    </w:p>
    <w:p w14:paraId="60BF3CE2" w14:textId="77777777" w:rsidR="004E2C3B" w:rsidRPr="004E2C3B" w:rsidRDefault="004E2C3B" w:rsidP="004E2C3B">
      <w:pPr>
        <w:pStyle w:val="paragrafesrasas2lygis"/>
        <w:rPr>
          <w:sz w:val="24"/>
          <w:szCs w:val="24"/>
          <w:shd w:val="clear" w:color="auto" w:fill="FFFFFF"/>
        </w:rPr>
      </w:pPr>
      <w:bookmarkStart w:id="56" w:name="_Ref38291379"/>
      <w:bookmarkStart w:id="57" w:name="_Ref38291394"/>
      <w:bookmarkStart w:id="58" w:name="_Ref38898251"/>
      <w:bookmarkStart w:id="59" w:name="_Toc213770361"/>
      <w:r w:rsidRPr="004E2C3B">
        <w:rPr>
          <w:rFonts w:eastAsia="Calibri"/>
          <w:color w:val="000000" w:themeColor="text1"/>
          <w:sz w:val="24"/>
          <w:szCs w:val="24"/>
          <w:lang w:val="en-US"/>
        </w:rPr>
        <w:t xml:space="preserve">1. </w:t>
      </w:r>
      <w:r w:rsidRPr="004E2C3B">
        <w:rPr>
          <w:sz w:val="24"/>
          <w:szCs w:val="24"/>
          <w:shd w:val="clear" w:color="auto" w:fill="FFFFFF"/>
        </w:rPr>
        <w:t>Reikalavimai tiekėjo kvalifikacijai nėra nustatomi.</w:t>
      </w:r>
    </w:p>
    <w:p w14:paraId="2205AB13" w14:textId="77777777" w:rsidR="004E2C3B" w:rsidRDefault="004E2C3B" w:rsidP="004E2C3B">
      <w:pPr>
        <w:pStyle w:val="paragrafesrasas2lygis"/>
        <w:rPr>
          <w:shd w:val="clear" w:color="auto" w:fill="FFFFFF"/>
        </w:rPr>
      </w:pPr>
    </w:p>
    <w:p w14:paraId="3767F7E8" w14:textId="77777777" w:rsidR="004E2C3B" w:rsidRDefault="004E2C3B" w:rsidP="004E2C3B">
      <w:pPr>
        <w:pStyle w:val="paragrafesrasas2lygis"/>
        <w:rPr>
          <w:shd w:val="clear" w:color="auto" w:fill="FFFFFF"/>
        </w:rPr>
      </w:pPr>
    </w:p>
    <w:p w14:paraId="41943016" w14:textId="77777777" w:rsidR="004E2C3B" w:rsidRDefault="004E2C3B" w:rsidP="004E2C3B">
      <w:pPr>
        <w:pStyle w:val="paragrafesrasas2lygis"/>
        <w:jc w:val="center"/>
        <w:rPr>
          <w:rFonts w:eastAsia="Calibri"/>
          <w:b/>
          <w:color w:val="000000" w:themeColor="text1"/>
          <w:sz w:val="24"/>
          <w:szCs w:val="24"/>
        </w:rPr>
      </w:pPr>
      <w:r w:rsidRPr="004E2C3B">
        <w:rPr>
          <w:rFonts w:eastAsia="Calibri"/>
          <w:b/>
          <w:color w:val="000000" w:themeColor="text1"/>
          <w:sz w:val="24"/>
          <w:szCs w:val="24"/>
        </w:rPr>
        <w:t>TIEKĖJAMS KELIAMI REIKALAVIMAI DĖL KOKYBĖS VADYBOS SISTEMOS IR (AR)</w:t>
      </w:r>
      <w:r w:rsidRPr="004E2C3B">
        <w:rPr>
          <w:rFonts w:eastAsia="Calibri"/>
          <w:b/>
          <w:color w:val="000000" w:themeColor="text1"/>
          <w:sz w:val="24"/>
          <w:szCs w:val="24"/>
        </w:rPr>
        <w:br/>
        <w:t>APLINKOS APSAUGOS VADYBOS SISTEMOS STANDARTŲ REIKALAVIMA</w:t>
      </w:r>
      <w:r>
        <w:rPr>
          <w:rFonts w:eastAsia="Calibri"/>
          <w:b/>
          <w:color w:val="000000" w:themeColor="text1"/>
          <w:sz w:val="24"/>
          <w:szCs w:val="24"/>
        </w:rPr>
        <w:t>I</w:t>
      </w:r>
    </w:p>
    <w:p w14:paraId="7F21C3AE" w14:textId="77777777" w:rsidR="004E2C3B" w:rsidRPr="004E2C3B" w:rsidRDefault="004E2C3B" w:rsidP="004E2C3B">
      <w:pPr>
        <w:pStyle w:val="paragrafesrasas2lygis"/>
        <w:rPr>
          <w:rFonts w:eastAsia="Calibri"/>
          <w:color w:val="000000" w:themeColor="text1"/>
          <w:sz w:val="24"/>
          <w:szCs w:val="24"/>
        </w:rPr>
      </w:pPr>
    </w:p>
    <w:p w14:paraId="7810F961" w14:textId="46A174B4" w:rsidR="004E2C3B" w:rsidRPr="004E2C3B" w:rsidRDefault="004E2C3B" w:rsidP="004E2C3B">
      <w:pPr>
        <w:pStyle w:val="paragrafesrasas2lygis"/>
        <w:rPr>
          <w:rFonts w:eastAsia="Calibri"/>
          <w:color w:val="000000" w:themeColor="text1"/>
          <w:sz w:val="24"/>
          <w:szCs w:val="24"/>
        </w:rPr>
      </w:pPr>
      <w:r w:rsidRPr="004E2C3B">
        <w:rPr>
          <w:rFonts w:eastAsia="Calibri"/>
          <w:color w:val="000000" w:themeColor="text1"/>
          <w:sz w:val="24"/>
          <w:szCs w:val="24"/>
        </w:rPr>
        <w:t>1. Perkančioji organizacija nereikalauja, kad tiekėjai laikytųsi kokybės vadybos sistemos ir (arba)</w:t>
      </w:r>
      <w:r w:rsidRPr="004E2C3B">
        <w:rPr>
          <w:rFonts w:eastAsia="Calibri"/>
          <w:color w:val="000000" w:themeColor="text1"/>
          <w:sz w:val="24"/>
          <w:szCs w:val="24"/>
        </w:rPr>
        <w:br/>
        <w:t>aplinkos apsaugos vadybos sistemos standartų</w:t>
      </w:r>
      <w:r>
        <w:rPr>
          <w:rFonts w:eastAsia="Calibri"/>
          <w:color w:val="000000" w:themeColor="text1"/>
          <w:sz w:val="24"/>
          <w:szCs w:val="24"/>
        </w:rPr>
        <w:t>.</w:t>
      </w:r>
    </w:p>
    <w:p w14:paraId="0F045CF4" w14:textId="74C3012C" w:rsidR="004E2C3B" w:rsidRPr="004E2C3B" w:rsidRDefault="004E2C3B" w:rsidP="004E2C3B">
      <w:pPr>
        <w:pStyle w:val="paragrafesrasas2lygis"/>
        <w:jc w:val="center"/>
        <w:rPr>
          <w:rFonts w:eastAsia="Calibri"/>
          <w:b/>
          <w:color w:val="000000" w:themeColor="text1"/>
          <w:sz w:val="20"/>
          <w:szCs w:val="24"/>
        </w:rPr>
      </w:pPr>
      <w:r w:rsidRPr="004E2C3B">
        <w:rPr>
          <w:rFonts w:eastAsia="Calibri"/>
          <w:b/>
          <w:color w:val="000000" w:themeColor="text1"/>
          <w:sz w:val="20"/>
          <w:szCs w:val="24"/>
        </w:rPr>
        <w:br w:type="page"/>
      </w:r>
    </w:p>
    <w:p w14:paraId="5D0FDE6E" w14:textId="7210F142" w:rsidR="008D704D" w:rsidRPr="00D63F9B" w:rsidRDefault="008D704D" w:rsidP="0064723E">
      <w:pPr>
        <w:pStyle w:val="Heading2"/>
        <w:spacing w:before="0"/>
        <w:ind w:left="7797"/>
        <w:jc w:val="both"/>
        <w:rPr>
          <w:rFonts w:ascii="Times New Roman" w:hAnsi="Times New Roman" w:cs="Times New Roman"/>
          <w:color w:val="000000" w:themeColor="text1"/>
          <w:sz w:val="20"/>
          <w:szCs w:val="24"/>
        </w:rPr>
      </w:pPr>
      <w:r w:rsidRPr="00D63F9B">
        <w:rPr>
          <w:rFonts w:ascii="Times New Roman" w:eastAsia="Calibri" w:hAnsi="Times New Roman" w:cs="Times New Roman"/>
          <w:color w:val="000000" w:themeColor="text1"/>
          <w:sz w:val="20"/>
          <w:szCs w:val="24"/>
        </w:rPr>
        <w:t xml:space="preserve">Pirkimo sąlygų </w:t>
      </w:r>
      <w:r w:rsidR="00F1334C" w:rsidRPr="00D63F9B">
        <w:rPr>
          <w:rFonts w:ascii="Times New Roman" w:eastAsia="Calibri" w:hAnsi="Times New Roman" w:cs="Times New Roman"/>
          <w:color w:val="000000" w:themeColor="text1"/>
          <w:sz w:val="20"/>
          <w:szCs w:val="24"/>
        </w:rPr>
        <w:t>5</w:t>
      </w:r>
      <w:r w:rsidRPr="00D63F9B">
        <w:rPr>
          <w:rFonts w:ascii="Times New Roman" w:eastAsia="Calibri" w:hAnsi="Times New Roman" w:cs="Times New Roman"/>
          <w:color w:val="000000" w:themeColor="text1"/>
          <w:sz w:val="20"/>
          <w:szCs w:val="24"/>
        </w:rPr>
        <w:t xml:space="preserve"> priedas „EBVPD“ </w:t>
      </w:r>
      <w:r w:rsidRPr="00D63F9B">
        <w:rPr>
          <w:rFonts w:ascii="Times New Roman" w:hAnsi="Times New Roman" w:cs="Times New Roman"/>
          <w:color w:val="000000" w:themeColor="text1"/>
          <w:sz w:val="20"/>
          <w:szCs w:val="24"/>
        </w:rPr>
        <w:t>(XML formatu)</w:t>
      </w:r>
      <w:bookmarkEnd w:id="56"/>
      <w:bookmarkEnd w:id="57"/>
      <w:bookmarkEnd w:id="58"/>
      <w:bookmarkEnd w:id="59"/>
    </w:p>
    <w:p w14:paraId="1E33CF75" w14:textId="0E2F80D8" w:rsidR="002F396F" w:rsidRPr="00B02034" w:rsidRDefault="002F396F" w:rsidP="00D63F9B">
      <w:pPr>
        <w:spacing w:after="0"/>
        <w:rPr>
          <w:rFonts w:ascii="Times New Roman" w:hAnsi="Times New Roman" w:cs="Times New Roman"/>
          <w:b/>
          <w:bCs/>
          <w:smallCaps/>
          <w:sz w:val="24"/>
          <w:szCs w:val="24"/>
        </w:rPr>
      </w:pPr>
    </w:p>
    <w:p w14:paraId="4F6E9F95" w14:textId="708A5A5B" w:rsidR="00B970B0" w:rsidRPr="00100D30" w:rsidRDefault="00B970B0" w:rsidP="00D63F9B">
      <w:pPr>
        <w:pStyle w:val="Subtitle"/>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EUROPOS BENDRASIS VIEŠŲJŲ PIRKIMŲ DOKUMENTAS</w:t>
      </w:r>
    </w:p>
    <w:p w14:paraId="06B93F9C" w14:textId="77777777" w:rsidR="00D63F9B" w:rsidRPr="00D63F9B" w:rsidRDefault="00D63F9B" w:rsidP="00D63F9B">
      <w:pPr>
        <w:spacing w:after="0"/>
      </w:pPr>
    </w:p>
    <w:p w14:paraId="3584D74E" w14:textId="77777777" w:rsidR="002F396F" w:rsidRPr="00B02034" w:rsidRDefault="002F396F" w:rsidP="00D63F9B">
      <w:pPr>
        <w:spacing w:after="0"/>
        <w:jc w:val="both"/>
        <w:rPr>
          <w:rFonts w:ascii="Times New Roman" w:hAnsi="Times New Roman" w:cs="Times New Roman"/>
          <w:sz w:val="24"/>
          <w:szCs w:val="24"/>
        </w:rPr>
      </w:pPr>
      <w:r w:rsidRPr="00B02034">
        <w:rPr>
          <w:rFonts w:ascii="Times New Roman" w:hAnsi="Times New Roman" w:cs="Times New Roman"/>
          <w:sz w:val="24"/>
          <w:szCs w:val="24"/>
        </w:rPr>
        <w:t>„Europos bendrasis viešųjų pirkimų dokumentas (EBVPD)“ pateikiamas .xml formatu.</w:t>
      </w:r>
    </w:p>
    <w:p w14:paraId="5D197AB2" w14:textId="0EAE7A12" w:rsidR="002F396F" w:rsidRPr="00B02034" w:rsidRDefault="00B970B0" w:rsidP="00D63F9B">
      <w:pPr>
        <w:spacing w:after="0"/>
        <w:jc w:val="center"/>
        <w:rPr>
          <w:rFonts w:ascii="Times New Roman" w:hAnsi="Times New Roman" w:cs="Times New Roman"/>
          <w:smallCaps/>
          <w:sz w:val="24"/>
          <w:szCs w:val="24"/>
        </w:rPr>
      </w:pPr>
      <w:r w:rsidRPr="00B02034">
        <w:rPr>
          <w:rFonts w:ascii="Times New Roman" w:hAnsi="Times New Roman" w:cs="Times New Roman"/>
          <w:smallCaps/>
          <w:sz w:val="24"/>
          <w:szCs w:val="24"/>
        </w:rPr>
        <w:t>__________</w:t>
      </w:r>
    </w:p>
    <w:p w14:paraId="403C297A" w14:textId="44AA8768"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44D514D3" w14:textId="2054CDC7" w:rsidR="008D704D" w:rsidRDefault="008D704D" w:rsidP="0064723E">
      <w:pPr>
        <w:pStyle w:val="Heading2"/>
        <w:ind w:left="7938"/>
        <w:jc w:val="both"/>
        <w:rPr>
          <w:rFonts w:ascii="Times New Roman" w:eastAsia="Calibri" w:hAnsi="Times New Roman" w:cs="Times New Roman"/>
          <w:color w:val="000000" w:themeColor="text1"/>
          <w:sz w:val="20"/>
          <w:szCs w:val="24"/>
        </w:rPr>
      </w:pPr>
      <w:bookmarkStart w:id="60" w:name="_Ref38540913"/>
      <w:bookmarkStart w:id="61" w:name="_Ref38898051"/>
      <w:bookmarkStart w:id="62" w:name="_Ref38901392"/>
      <w:bookmarkStart w:id="63" w:name="_Toc213770362"/>
      <w:r w:rsidRPr="00D63F9B">
        <w:rPr>
          <w:rFonts w:ascii="Times New Roman" w:eastAsia="Calibri" w:hAnsi="Times New Roman" w:cs="Times New Roman"/>
          <w:color w:val="000000" w:themeColor="text1"/>
          <w:sz w:val="20"/>
          <w:szCs w:val="24"/>
        </w:rPr>
        <w:t xml:space="preserve">Pirkimo sąlygų </w:t>
      </w:r>
      <w:r w:rsidR="00F1334C" w:rsidRPr="00D63F9B">
        <w:rPr>
          <w:rFonts w:ascii="Times New Roman" w:eastAsia="Calibri" w:hAnsi="Times New Roman" w:cs="Times New Roman"/>
          <w:color w:val="000000" w:themeColor="text1"/>
          <w:sz w:val="20"/>
          <w:szCs w:val="24"/>
        </w:rPr>
        <w:t>6</w:t>
      </w:r>
      <w:r w:rsidRPr="00D63F9B">
        <w:rPr>
          <w:rFonts w:ascii="Times New Roman" w:eastAsia="Calibri" w:hAnsi="Times New Roman" w:cs="Times New Roman"/>
          <w:color w:val="000000" w:themeColor="text1"/>
          <w:sz w:val="20"/>
          <w:szCs w:val="24"/>
        </w:rPr>
        <w:t xml:space="preserve"> priedas „Pasiūlymo forma“</w:t>
      </w:r>
      <w:bookmarkEnd w:id="60"/>
      <w:bookmarkEnd w:id="61"/>
      <w:bookmarkEnd w:id="62"/>
      <w:bookmarkEnd w:id="63"/>
    </w:p>
    <w:p w14:paraId="706707D5" w14:textId="3BA46D97" w:rsidR="00D63F9B" w:rsidRPr="00D63F9B" w:rsidRDefault="00D63F9B" w:rsidP="00D63F9B">
      <w:pPr>
        <w:spacing w:after="0"/>
        <w:jc w:val="center"/>
        <w:rPr>
          <w:rFonts w:ascii="Times New Roman" w:hAnsi="Times New Roman" w:cs="Times New Roman"/>
          <w:sz w:val="24"/>
        </w:rPr>
      </w:pPr>
    </w:p>
    <w:p w14:paraId="2E0D1365" w14:textId="33D270DA" w:rsidR="00D63F9B" w:rsidRPr="00100D30" w:rsidRDefault="00D63F9B" w:rsidP="00D63F9B">
      <w:pPr>
        <w:spacing w:after="0"/>
        <w:jc w:val="center"/>
        <w:rPr>
          <w:rFonts w:ascii="Times New Roman" w:hAnsi="Times New Roman" w:cs="Times New Roman"/>
          <w:b/>
          <w:sz w:val="24"/>
          <w:szCs w:val="24"/>
        </w:rPr>
      </w:pPr>
      <w:r w:rsidRPr="00100D30">
        <w:rPr>
          <w:rFonts w:ascii="Times New Roman" w:hAnsi="Times New Roman" w:cs="Times New Roman"/>
          <w:b/>
          <w:sz w:val="24"/>
          <w:szCs w:val="24"/>
        </w:rPr>
        <w:t>PASIŪLYMO FORMA</w:t>
      </w:r>
    </w:p>
    <w:p w14:paraId="2EDF208A" w14:textId="77777777" w:rsidR="00693D4F" w:rsidRPr="00D63F9B" w:rsidRDefault="00693D4F" w:rsidP="00100D30">
      <w:pPr>
        <w:spacing w:after="0"/>
        <w:rPr>
          <w:rFonts w:ascii="Times New Roman" w:hAnsi="Times New Roman" w:cs="Times New Roman"/>
          <w:color w:val="7030A0"/>
          <w:sz w:val="24"/>
          <w:szCs w:val="24"/>
        </w:rPr>
      </w:pPr>
    </w:p>
    <w:p w14:paraId="4AA5FAD3" w14:textId="34BEFE80" w:rsidR="00693D4F" w:rsidRPr="00D63F9B" w:rsidRDefault="00100D30" w:rsidP="00100D30">
      <w:pPr>
        <w:spacing w:after="0"/>
        <w:rPr>
          <w:rFonts w:ascii="Times New Roman" w:hAnsi="Times New Roman" w:cs="Times New Roman"/>
          <w:color w:val="000000" w:themeColor="text1"/>
          <w:sz w:val="24"/>
          <w:szCs w:val="24"/>
        </w:rPr>
      </w:pPr>
      <w:r w:rsidRPr="00100D30">
        <w:rPr>
          <w:rFonts w:ascii="Times New Roman" w:hAnsi="Times New Roman" w:cs="Times New Roman"/>
          <w:color w:val="000000" w:themeColor="text1"/>
          <w:sz w:val="24"/>
          <w:szCs w:val="24"/>
        </w:rPr>
        <w:t>Pateikiama atskiru failu „6 priedas Pasiūlymo forma“</w:t>
      </w:r>
      <w:r w:rsidR="00693D4F" w:rsidRPr="00D63F9B">
        <w:rPr>
          <w:rFonts w:ascii="Times New Roman" w:hAnsi="Times New Roman" w:cs="Times New Roman"/>
          <w:color w:val="000000" w:themeColor="text1"/>
          <w:sz w:val="24"/>
          <w:szCs w:val="24"/>
        </w:rPr>
        <w:t>.</w:t>
      </w:r>
    </w:p>
    <w:p w14:paraId="5A12B57E" w14:textId="412F7689" w:rsidR="00693D4F" w:rsidRPr="00B02034" w:rsidRDefault="00693D4F" w:rsidP="00100D30">
      <w:pPr>
        <w:spacing w:after="0"/>
        <w:jc w:val="center"/>
        <w:rPr>
          <w:rFonts w:ascii="Times New Roman" w:hAnsi="Times New Roman" w:cs="Times New Roman"/>
          <w:color w:val="7030A0"/>
          <w:sz w:val="24"/>
          <w:szCs w:val="24"/>
        </w:rPr>
      </w:pPr>
      <w:r w:rsidRPr="00B02034">
        <w:rPr>
          <w:rFonts w:ascii="Times New Roman" w:hAnsi="Times New Roman" w:cs="Times New Roman"/>
          <w:sz w:val="24"/>
          <w:szCs w:val="24"/>
        </w:rPr>
        <w:t>__________</w:t>
      </w:r>
    </w:p>
    <w:p w14:paraId="544CFFE9" w14:textId="77777777" w:rsidR="00693D4F" w:rsidRPr="00B02034" w:rsidRDefault="00693D4F">
      <w:pPr>
        <w:rPr>
          <w:rFonts w:ascii="Times New Roman" w:hAnsi="Times New Roman" w:cs="Times New Roman"/>
          <w:color w:val="7030A0"/>
          <w:sz w:val="24"/>
          <w:szCs w:val="24"/>
        </w:rPr>
      </w:pPr>
      <w:r w:rsidRPr="00B02034">
        <w:rPr>
          <w:rFonts w:ascii="Times New Roman" w:hAnsi="Times New Roman" w:cs="Times New Roman"/>
          <w:color w:val="7030A0"/>
          <w:sz w:val="24"/>
          <w:szCs w:val="24"/>
        </w:rPr>
        <w:br w:type="page"/>
      </w:r>
    </w:p>
    <w:p w14:paraId="3D8CCDF3" w14:textId="068F791C" w:rsidR="008D704D" w:rsidRPr="00D63F9B" w:rsidRDefault="008D704D" w:rsidP="0064723E">
      <w:pPr>
        <w:pStyle w:val="Heading2"/>
        <w:ind w:left="7938"/>
        <w:jc w:val="both"/>
        <w:rPr>
          <w:rFonts w:ascii="Times New Roman" w:eastAsia="Calibri" w:hAnsi="Times New Roman" w:cs="Times New Roman"/>
          <w:color w:val="000000" w:themeColor="text1"/>
          <w:sz w:val="20"/>
          <w:szCs w:val="24"/>
        </w:rPr>
      </w:pPr>
      <w:bookmarkStart w:id="64" w:name="_Ref39484039"/>
      <w:bookmarkStart w:id="65" w:name="_Ref40278562"/>
      <w:bookmarkStart w:id="66" w:name="_Toc213770363"/>
      <w:r w:rsidRPr="00D63F9B">
        <w:rPr>
          <w:rFonts w:ascii="Times New Roman" w:eastAsia="Calibri" w:hAnsi="Times New Roman" w:cs="Times New Roman"/>
          <w:color w:val="000000" w:themeColor="text1"/>
          <w:sz w:val="20"/>
          <w:szCs w:val="24"/>
        </w:rPr>
        <w:t xml:space="preserve">Pirkimo sąlygų </w:t>
      </w:r>
      <w:r w:rsidR="00910C39" w:rsidRPr="00D63F9B">
        <w:rPr>
          <w:rFonts w:ascii="Times New Roman" w:eastAsia="Calibri" w:hAnsi="Times New Roman" w:cs="Times New Roman"/>
          <w:color w:val="000000" w:themeColor="text1"/>
          <w:sz w:val="20"/>
          <w:szCs w:val="24"/>
        </w:rPr>
        <w:t>7</w:t>
      </w:r>
      <w:r w:rsidRPr="00D63F9B">
        <w:rPr>
          <w:rFonts w:ascii="Times New Roman" w:eastAsia="Calibri" w:hAnsi="Times New Roman" w:cs="Times New Roman"/>
          <w:color w:val="000000" w:themeColor="text1"/>
          <w:sz w:val="20"/>
          <w:szCs w:val="24"/>
        </w:rPr>
        <w:t xml:space="preserve"> priedas „Pasiūlymų vertinimo kriterijai ir sąlygos“</w:t>
      </w:r>
      <w:bookmarkEnd w:id="64"/>
      <w:bookmarkEnd w:id="65"/>
      <w:bookmarkEnd w:id="66"/>
    </w:p>
    <w:p w14:paraId="6A0BFF9D" w14:textId="77777777" w:rsidR="00FE3D7C" w:rsidRPr="00D63F9B" w:rsidRDefault="00FE3D7C" w:rsidP="00D63F9B">
      <w:pPr>
        <w:spacing w:after="0"/>
        <w:jc w:val="center"/>
        <w:rPr>
          <w:rFonts w:ascii="Times New Roman" w:hAnsi="Times New Roman" w:cs="Times New Roman"/>
          <w:b/>
          <w:color w:val="000000" w:themeColor="text1"/>
          <w:sz w:val="24"/>
          <w:szCs w:val="24"/>
        </w:rPr>
      </w:pPr>
    </w:p>
    <w:p w14:paraId="5D3ED609" w14:textId="627F213F" w:rsidR="00203725" w:rsidRPr="00100D30" w:rsidRDefault="00FE3D7C" w:rsidP="00D63F9B">
      <w:pPr>
        <w:pStyle w:val="Subtitle"/>
        <w:spacing w:after="0"/>
        <w:jc w:val="center"/>
        <w:rPr>
          <w:rFonts w:ascii="Times New Roman" w:hAnsi="Times New Roman" w:cs="Times New Roman"/>
          <w:b/>
          <w:bCs/>
          <w:smallCaps/>
          <w:color w:val="000000" w:themeColor="text1"/>
          <w:spacing w:val="0"/>
          <w:sz w:val="24"/>
          <w:szCs w:val="24"/>
        </w:rPr>
      </w:pPr>
      <w:r w:rsidRPr="00100D30">
        <w:rPr>
          <w:rFonts w:ascii="Times New Roman" w:hAnsi="Times New Roman" w:cs="Times New Roman"/>
          <w:b/>
          <w:color w:val="000000" w:themeColor="text1"/>
          <w:spacing w:val="0"/>
          <w:sz w:val="24"/>
          <w:szCs w:val="24"/>
        </w:rPr>
        <w:t>PASIŪLYMŲ VERTINIMO KRITERIJAI</w:t>
      </w:r>
      <w:r w:rsidR="00031A62" w:rsidRPr="00100D30">
        <w:rPr>
          <w:rFonts w:ascii="Times New Roman" w:hAnsi="Times New Roman" w:cs="Times New Roman"/>
          <w:b/>
          <w:color w:val="000000" w:themeColor="text1"/>
          <w:spacing w:val="0"/>
          <w:sz w:val="24"/>
          <w:szCs w:val="24"/>
        </w:rPr>
        <w:t xml:space="preserve"> ir Sąlygos</w:t>
      </w:r>
    </w:p>
    <w:p w14:paraId="2A953AEC" w14:textId="77777777" w:rsidR="00210870" w:rsidRPr="00D63F9B" w:rsidRDefault="00210870" w:rsidP="00D63F9B">
      <w:pPr>
        <w:spacing w:after="0" w:line="240" w:lineRule="auto"/>
        <w:ind w:left="7314"/>
        <w:rPr>
          <w:rFonts w:ascii="Times New Roman" w:hAnsi="Times New Roman" w:cs="Times New Roman"/>
          <w:color w:val="000000" w:themeColor="text1"/>
          <w:sz w:val="24"/>
          <w:szCs w:val="24"/>
        </w:rPr>
      </w:pPr>
    </w:p>
    <w:p w14:paraId="4FB6F07D" w14:textId="77777777" w:rsidR="00100D30" w:rsidRPr="00A45F34" w:rsidRDefault="00210870" w:rsidP="00100D30">
      <w:pPr>
        <w:pStyle w:val="paragrafesrasas2lygis"/>
        <w:numPr>
          <w:ilvl w:val="0"/>
          <w:numId w:val="30"/>
        </w:numPr>
        <w:tabs>
          <w:tab w:val="left" w:pos="851"/>
        </w:tabs>
        <w:spacing w:after="0"/>
        <w:ind w:left="0" w:firstLine="567"/>
        <w:rPr>
          <w:color w:val="000000" w:themeColor="text1"/>
          <w:sz w:val="24"/>
          <w:szCs w:val="24"/>
        </w:rPr>
      </w:pPr>
      <w:r w:rsidRPr="00B02034">
        <w:rPr>
          <w:color w:val="7030A0"/>
          <w:sz w:val="24"/>
          <w:szCs w:val="24"/>
        </w:rPr>
        <w:t xml:space="preserve"> </w:t>
      </w:r>
      <w:r w:rsidR="00100D30" w:rsidRPr="00A45F34">
        <w:rPr>
          <w:color w:val="000000" w:themeColor="text1"/>
          <w:sz w:val="24"/>
          <w:szCs w:val="24"/>
        </w:rPr>
        <w:t>Perkančioji organizacija ekonomiškai naudingiausią pasiūlymą išrenka pagal tiekėjo pasiūlyme nurodytą kainą.</w:t>
      </w:r>
    </w:p>
    <w:p w14:paraId="3834CF71"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5D06E855"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1594F620" w:rsidR="00210870" w:rsidRPr="00100D30"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r w:rsidR="00210870" w:rsidRPr="00100D30">
        <w:rPr>
          <w:color w:val="7030A0"/>
          <w:sz w:val="24"/>
          <w:szCs w:val="24"/>
        </w:rPr>
        <w:t xml:space="preserve"> </w:t>
      </w:r>
    </w:p>
    <w:p w14:paraId="0EE920F4" w14:textId="7F347611" w:rsidR="00A4599F" w:rsidRPr="00B02034" w:rsidRDefault="009B6F95" w:rsidP="00A5751B">
      <w:pPr>
        <w:jc w:val="center"/>
        <w:rPr>
          <w:rFonts w:ascii="Times New Roman" w:hAnsi="Times New Roman" w:cs="Times New Roman"/>
          <w:b/>
          <w:bCs/>
          <w:smallCaps/>
          <w:sz w:val="24"/>
          <w:szCs w:val="24"/>
        </w:rPr>
      </w:pPr>
      <w:r w:rsidRPr="00B02034">
        <w:rPr>
          <w:rFonts w:ascii="Times New Roman" w:hAnsi="Times New Roman" w:cs="Times New Roman"/>
          <w:sz w:val="24"/>
          <w:szCs w:val="24"/>
        </w:rPr>
        <w:t>__________</w:t>
      </w:r>
      <w:r w:rsidR="00A4599F" w:rsidRPr="00B02034">
        <w:rPr>
          <w:rFonts w:ascii="Times New Roman" w:hAnsi="Times New Roman" w:cs="Times New Roman"/>
          <w:b/>
          <w:bCs/>
          <w:smallCaps/>
          <w:sz w:val="24"/>
          <w:szCs w:val="24"/>
        </w:rPr>
        <w:br w:type="page"/>
      </w:r>
    </w:p>
    <w:p w14:paraId="040FB65E" w14:textId="2DCF02B0" w:rsidR="00AE422D" w:rsidRDefault="00FE3D1F" w:rsidP="0064723E">
      <w:pPr>
        <w:pStyle w:val="Heading2"/>
        <w:ind w:left="7797"/>
        <w:jc w:val="both"/>
        <w:rPr>
          <w:rFonts w:ascii="Times New Roman" w:hAnsi="Times New Roman" w:cs="Times New Roman"/>
          <w:color w:val="000000" w:themeColor="text1"/>
          <w:sz w:val="20"/>
          <w:szCs w:val="24"/>
        </w:rPr>
      </w:pPr>
      <w:bookmarkStart w:id="67" w:name="_Ref39586171"/>
      <w:bookmarkStart w:id="68" w:name="_Ref39673580"/>
      <w:bookmarkStart w:id="69" w:name="_Ref39674283"/>
      <w:bookmarkStart w:id="70" w:name="_Toc213770364"/>
      <w:r w:rsidRPr="00D63F9B">
        <w:rPr>
          <w:rFonts w:ascii="Times New Roman" w:hAnsi="Times New Roman" w:cs="Times New Roman"/>
          <w:color w:val="000000" w:themeColor="text1"/>
          <w:sz w:val="20"/>
          <w:szCs w:val="24"/>
        </w:rPr>
        <w:t xml:space="preserve">Pirkimo sąlygų </w:t>
      </w:r>
      <w:r w:rsidR="00D63F9B">
        <w:rPr>
          <w:rFonts w:ascii="Times New Roman" w:hAnsi="Times New Roman" w:cs="Times New Roman"/>
          <w:color w:val="000000" w:themeColor="text1"/>
          <w:sz w:val="20"/>
          <w:szCs w:val="24"/>
        </w:rPr>
        <w:t>8</w:t>
      </w:r>
      <w:r w:rsidRPr="00D63F9B">
        <w:rPr>
          <w:rFonts w:ascii="Times New Roman" w:hAnsi="Times New Roman" w:cs="Times New Roman"/>
          <w:color w:val="000000" w:themeColor="text1"/>
          <w:sz w:val="20"/>
          <w:szCs w:val="24"/>
        </w:rPr>
        <w:t xml:space="preserve"> priedas </w:t>
      </w:r>
      <w:r w:rsidR="008D704D" w:rsidRPr="00D63F9B">
        <w:rPr>
          <w:rFonts w:ascii="Times New Roman" w:hAnsi="Times New Roman" w:cs="Times New Roman"/>
          <w:color w:val="000000" w:themeColor="text1"/>
          <w:sz w:val="20"/>
          <w:szCs w:val="24"/>
        </w:rPr>
        <w:t>„Sutarties projektas“</w:t>
      </w:r>
      <w:bookmarkEnd w:id="67"/>
      <w:bookmarkEnd w:id="68"/>
      <w:bookmarkEnd w:id="69"/>
      <w:bookmarkEnd w:id="70"/>
    </w:p>
    <w:p w14:paraId="79A6D427" w14:textId="77777777" w:rsidR="00100D30" w:rsidRPr="00100D30" w:rsidRDefault="00100D30" w:rsidP="00100D30">
      <w:pPr>
        <w:spacing w:after="0"/>
      </w:pPr>
    </w:p>
    <w:p w14:paraId="0D6E7758" w14:textId="77777777" w:rsidR="00100D30" w:rsidRDefault="00100D30" w:rsidP="00100D30">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1E535AC" w14:textId="77777777" w:rsidR="00100D30" w:rsidRDefault="00100D30" w:rsidP="00100D30">
      <w:pPr>
        <w:spacing w:after="0"/>
        <w:jc w:val="center"/>
        <w:rPr>
          <w:rFonts w:ascii="Times New Roman" w:hAnsi="Times New Roman" w:cs="Times New Roman"/>
          <w:b/>
          <w:sz w:val="24"/>
          <w:szCs w:val="24"/>
        </w:rPr>
      </w:pPr>
    </w:p>
    <w:p w14:paraId="3148E4FF" w14:textId="77A17DCA" w:rsidR="00100D30" w:rsidRDefault="00100D30" w:rsidP="00100D3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„8.1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 xml:space="preserve"> priedas Specialiosios sutarties sąlygos“.</w:t>
      </w:r>
    </w:p>
    <w:p w14:paraId="391E9ACA" w14:textId="43258FBC" w:rsidR="00B94E57" w:rsidRPr="004E2C3B" w:rsidRDefault="004E2C3B" w:rsidP="004E2C3B">
      <w:pPr>
        <w:spacing w:after="0"/>
        <w:jc w:val="center"/>
        <w:rPr>
          <w:rFonts w:ascii="Times New Roman" w:hAnsi="Times New Roman" w:cs="Times New Roman"/>
          <w:color w:val="000000" w:themeColor="text1"/>
          <w:sz w:val="24"/>
          <w:szCs w:val="24"/>
        </w:rPr>
        <w:sectPr w:rsidR="00B94E57" w:rsidRPr="004E2C3B" w:rsidSect="00100D30">
          <w:footerReference w:type="default" r:id="rId14"/>
          <w:pgSz w:w="12240" w:h="15840"/>
          <w:pgMar w:top="567" w:right="567" w:bottom="567" w:left="1701" w:header="0" w:footer="0" w:gutter="0"/>
          <w:pgNumType w:start="1"/>
          <w:cols w:space="720"/>
          <w:titlePg/>
          <w:docGrid w:linePitch="360"/>
        </w:sectPr>
      </w:pPr>
      <w:r>
        <w:rPr>
          <w:rFonts w:ascii="Times New Roman" w:hAnsi="Times New Roman" w:cs="Times New Roman"/>
          <w:color w:val="000000" w:themeColor="text1"/>
          <w:sz w:val="24"/>
          <w:szCs w:val="24"/>
        </w:rPr>
        <w:t>_________</w:t>
      </w:r>
    </w:p>
    <w:p w14:paraId="67A3E2F9" w14:textId="4B9E87B4" w:rsidR="008D704D" w:rsidRPr="004E2C3B" w:rsidRDefault="008D704D" w:rsidP="004E2C3B">
      <w:pPr>
        <w:pStyle w:val="Heading2"/>
        <w:rPr>
          <w:rFonts w:ascii="Times New Roman" w:hAnsi="Times New Roman" w:cs="Times New Roman"/>
          <w:bCs/>
          <w:smallCaps/>
          <w:sz w:val="24"/>
          <w:szCs w:val="24"/>
        </w:rPr>
      </w:pPr>
    </w:p>
    <w:sectPr w:rsidR="008D704D" w:rsidRPr="004E2C3B" w:rsidSect="00B94E57">
      <w:pgSz w:w="15840" w:h="12240" w:orient="landscape"/>
      <w:pgMar w:top="618" w:right="672"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42B1" w14:textId="77777777" w:rsidR="005457E9" w:rsidRDefault="005457E9" w:rsidP="00D05666">
      <w:r>
        <w:separator/>
      </w:r>
    </w:p>
  </w:endnote>
  <w:endnote w:type="continuationSeparator" w:id="0">
    <w:p w14:paraId="0CEB78E7" w14:textId="77777777" w:rsidR="005457E9" w:rsidRDefault="005457E9" w:rsidP="00D05666">
      <w:r>
        <w:continuationSeparator/>
      </w:r>
    </w:p>
  </w:endnote>
  <w:endnote w:type="continuationNotice" w:id="1">
    <w:p w14:paraId="07300955" w14:textId="77777777" w:rsidR="005457E9" w:rsidRDefault="00545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199419"/>
      <w:docPartObj>
        <w:docPartGallery w:val="Page Numbers (Bottom of Page)"/>
        <w:docPartUnique/>
      </w:docPartObj>
    </w:sdtPr>
    <w:sdtEndPr/>
    <w:sdtContent>
      <w:p w14:paraId="3501A705" w14:textId="56121E5A" w:rsidR="00100D30" w:rsidRDefault="00100D30">
        <w:pPr>
          <w:pStyle w:val="Footer"/>
          <w:jc w:val="right"/>
        </w:pPr>
        <w:r>
          <w:fldChar w:fldCharType="begin"/>
        </w:r>
        <w:r>
          <w:instrText>PAGE   \* MERGEFORMAT</w:instrText>
        </w:r>
        <w:r>
          <w:fldChar w:fldCharType="separate"/>
        </w:r>
        <w:r w:rsidR="0058796A">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CCEFB" w14:textId="77777777" w:rsidR="005457E9" w:rsidRDefault="005457E9" w:rsidP="00D05666">
      <w:r>
        <w:separator/>
      </w:r>
    </w:p>
  </w:footnote>
  <w:footnote w:type="continuationSeparator" w:id="0">
    <w:p w14:paraId="0E562A21" w14:textId="77777777" w:rsidR="005457E9" w:rsidRDefault="005457E9" w:rsidP="00D05666">
      <w:r>
        <w:continuationSeparator/>
      </w:r>
    </w:p>
  </w:footnote>
  <w:footnote w:type="continuationNotice" w:id="1">
    <w:p w14:paraId="45FEB743" w14:textId="77777777" w:rsidR="005457E9" w:rsidRDefault="005457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5FE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8F566B46"/>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08FD7FB7"/>
    <w:multiLevelType w:val="multilevel"/>
    <w:tmpl w:val="3124B40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064F"/>
    <w:multiLevelType w:val="multilevel"/>
    <w:tmpl w:val="4F9A5010"/>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C21A3"/>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ED040A2"/>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D5A43"/>
    <w:multiLevelType w:val="hybridMultilevel"/>
    <w:tmpl w:val="00E220AA"/>
    <w:lvl w:ilvl="0" w:tplc="0664645E">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3F0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EB10EE"/>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DA70BBB"/>
    <w:multiLevelType w:val="multilevel"/>
    <w:tmpl w:val="14F4129C"/>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210C8E"/>
    <w:multiLevelType w:val="hybridMultilevel"/>
    <w:tmpl w:val="BB928564"/>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230E92"/>
    <w:multiLevelType w:val="hybridMultilevel"/>
    <w:tmpl w:val="5E6816B6"/>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679A9"/>
    <w:multiLevelType w:val="hybridMultilevel"/>
    <w:tmpl w:val="537888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2C6A9FC"/>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1"/>
  </w:num>
  <w:num w:numId="4">
    <w:abstractNumId w:val="26"/>
  </w:num>
  <w:num w:numId="5">
    <w:abstractNumId w:val="18"/>
  </w:num>
  <w:num w:numId="6">
    <w:abstractNumId w:val="31"/>
  </w:num>
  <w:num w:numId="7">
    <w:abstractNumId w:val="29"/>
  </w:num>
  <w:num w:numId="8">
    <w:abstractNumId w:val="1"/>
  </w:num>
  <w:num w:numId="9">
    <w:abstractNumId w:val="30"/>
  </w:num>
  <w:num w:numId="10">
    <w:abstractNumId w:val="28"/>
  </w:num>
  <w:num w:numId="11">
    <w:abstractNumId w:val="25"/>
  </w:num>
  <w:num w:numId="12">
    <w:abstractNumId w:val="13"/>
  </w:num>
  <w:num w:numId="13">
    <w:abstractNumId w:val="16"/>
  </w:num>
  <w:num w:numId="14">
    <w:abstractNumId w:val="27"/>
  </w:num>
  <w:num w:numId="15">
    <w:abstractNumId w:val="6"/>
  </w:num>
  <w:num w:numId="16">
    <w:abstractNumId w:val="9"/>
  </w:num>
  <w:num w:numId="17">
    <w:abstractNumId w:val="15"/>
  </w:num>
  <w:num w:numId="18">
    <w:abstractNumId w:val="3"/>
  </w:num>
  <w:num w:numId="19">
    <w:abstractNumId w:val="7"/>
  </w:num>
  <w:num w:numId="20">
    <w:abstractNumId w:val="19"/>
  </w:num>
  <w:num w:numId="21">
    <w:abstractNumId w:val="8"/>
  </w:num>
  <w:num w:numId="22">
    <w:abstractNumId w:val="12"/>
  </w:num>
  <w:num w:numId="23">
    <w:abstractNumId w:val="20"/>
  </w:num>
  <w:num w:numId="24">
    <w:abstractNumId w:val="5"/>
  </w:num>
  <w:num w:numId="25">
    <w:abstractNumId w:val="0"/>
  </w:num>
  <w:num w:numId="26">
    <w:abstractNumId w:val="11"/>
  </w:num>
  <w:num w:numId="27">
    <w:abstractNumId w:val="24"/>
  </w:num>
  <w:num w:numId="28">
    <w:abstractNumId w:val="22"/>
  </w:num>
  <w:num w:numId="29">
    <w:abstractNumId w:val="23"/>
  </w:num>
  <w:num w:numId="30">
    <w:abstractNumId w:val="14"/>
  </w:num>
  <w:num w:numId="31">
    <w:abstractNumId w:val="2"/>
  </w:num>
  <w:num w:numId="32">
    <w:abstractNumId w:val="17"/>
  </w:num>
  <w:num w:numId="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D3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E8"/>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26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A2D"/>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D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C8"/>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C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E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9DC"/>
    <w:rsid w:val="002B1AD3"/>
    <w:rsid w:val="002B2481"/>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0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2"/>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C"/>
    <w:rsid w:val="003211C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5E3"/>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9FF"/>
    <w:rsid w:val="00392EE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8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D6"/>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5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3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6"/>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0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E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7E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DDA"/>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96A"/>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3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06"/>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480"/>
    <w:rsid w:val="00646974"/>
    <w:rsid w:val="0064723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B"/>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649"/>
    <w:rsid w:val="006715F4"/>
    <w:rsid w:val="00671B2B"/>
    <w:rsid w:val="00671DB5"/>
    <w:rsid w:val="0067281B"/>
    <w:rsid w:val="0067282A"/>
    <w:rsid w:val="00673538"/>
    <w:rsid w:val="006752D5"/>
    <w:rsid w:val="00675AFC"/>
    <w:rsid w:val="00676607"/>
    <w:rsid w:val="006773B6"/>
    <w:rsid w:val="00677704"/>
    <w:rsid w:val="00680281"/>
    <w:rsid w:val="00680D1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4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1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2D"/>
    <w:rsid w:val="00746011"/>
    <w:rsid w:val="007461B1"/>
    <w:rsid w:val="007466F8"/>
    <w:rsid w:val="00747175"/>
    <w:rsid w:val="007472AA"/>
    <w:rsid w:val="0074743B"/>
    <w:rsid w:val="00747663"/>
    <w:rsid w:val="00747A97"/>
    <w:rsid w:val="00747C8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BB"/>
    <w:rsid w:val="007554D6"/>
    <w:rsid w:val="007559C3"/>
    <w:rsid w:val="00755ABF"/>
    <w:rsid w:val="00755F3B"/>
    <w:rsid w:val="007560A1"/>
    <w:rsid w:val="007566CB"/>
    <w:rsid w:val="0075678B"/>
    <w:rsid w:val="00757947"/>
    <w:rsid w:val="00757968"/>
    <w:rsid w:val="00757F01"/>
    <w:rsid w:val="007620BE"/>
    <w:rsid w:val="0076216E"/>
    <w:rsid w:val="0076284D"/>
    <w:rsid w:val="00762B52"/>
    <w:rsid w:val="007630E3"/>
    <w:rsid w:val="00764379"/>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B85"/>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89"/>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59"/>
    <w:rsid w:val="007B2E75"/>
    <w:rsid w:val="007B2E78"/>
    <w:rsid w:val="007B3B8D"/>
    <w:rsid w:val="007B43A1"/>
    <w:rsid w:val="007B4DFE"/>
    <w:rsid w:val="007B52AF"/>
    <w:rsid w:val="007B53FD"/>
    <w:rsid w:val="007B6219"/>
    <w:rsid w:val="007B674E"/>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8D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4A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A8E"/>
    <w:rsid w:val="00815D5F"/>
    <w:rsid w:val="00816329"/>
    <w:rsid w:val="008176D9"/>
    <w:rsid w:val="00817D5A"/>
    <w:rsid w:val="008202F0"/>
    <w:rsid w:val="008216CF"/>
    <w:rsid w:val="00821BB1"/>
    <w:rsid w:val="00821FE8"/>
    <w:rsid w:val="00822FE2"/>
    <w:rsid w:val="00823BF2"/>
    <w:rsid w:val="008241B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92"/>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42F"/>
    <w:rsid w:val="008969D4"/>
    <w:rsid w:val="00896A1D"/>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C5"/>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CD"/>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7C"/>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824"/>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077"/>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8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CDF"/>
    <w:rsid w:val="00A6625B"/>
    <w:rsid w:val="00A663A0"/>
    <w:rsid w:val="00A67567"/>
    <w:rsid w:val="00A704CD"/>
    <w:rsid w:val="00A70D62"/>
    <w:rsid w:val="00A70DAE"/>
    <w:rsid w:val="00A70DC3"/>
    <w:rsid w:val="00A70E68"/>
    <w:rsid w:val="00A71BA0"/>
    <w:rsid w:val="00A728AD"/>
    <w:rsid w:val="00A7335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6E"/>
    <w:rsid w:val="00B015FC"/>
    <w:rsid w:val="00B01A92"/>
    <w:rsid w:val="00B01C30"/>
    <w:rsid w:val="00B02034"/>
    <w:rsid w:val="00B03CE0"/>
    <w:rsid w:val="00B04132"/>
    <w:rsid w:val="00B05A03"/>
    <w:rsid w:val="00B06A47"/>
    <w:rsid w:val="00B06EA0"/>
    <w:rsid w:val="00B07665"/>
    <w:rsid w:val="00B1096B"/>
    <w:rsid w:val="00B1123C"/>
    <w:rsid w:val="00B123E4"/>
    <w:rsid w:val="00B12512"/>
    <w:rsid w:val="00B12BF6"/>
    <w:rsid w:val="00B1388F"/>
    <w:rsid w:val="00B14544"/>
    <w:rsid w:val="00B149EA"/>
    <w:rsid w:val="00B14E8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1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E5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3D1"/>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DD"/>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AA0"/>
    <w:rsid w:val="00C52086"/>
    <w:rsid w:val="00C52854"/>
    <w:rsid w:val="00C52A24"/>
    <w:rsid w:val="00C544C8"/>
    <w:rsid w:val="00C54574"/>
    <w:rsid w:val="00C5474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A7"/>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7E"/>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08"/>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CC"/>
    <w:rsid w:val="00D97A86"/>
    <w:rsid w:val="00DA05AB"/>
    <w:rsid w:val="00DA0A61"/>
    <w:rsid w:val="00DA0BE3"/>
    <w:rsid w:val="00DA1942"/>
    <w:rsid w:val="00DA1B9B"/>
    <w:rsid w:val="00DA22F0"/>
    <w:rsid w:val="00DA3CE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5A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D1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3"/>
    <w:rsid w:val="00F07198"/>
    <w:rsid w:val="00F07575"/>
    <w:rsid w:val="00F0779F"/>
    <w:rsid w:val="00F10EB1"/>
    <w:rsid w:val="00F11188"/>
    <w:rsid w:val="00F1174E"/>
    <w:rsid w:val="00F11F62"/>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CF"/>
    <w:rsid w:val="00F31B00"/>
    <w:rsid w:val="00F31FB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35"/>
    <w:rsid w:val="00F638A8"/>
    <w:rsid w:val="00F63BE9"/>
    <w:rsid w:val="00F644F1"/>
    <w:rsid w:val="00F650C8"/>
    <w:rsid w:val="00F65227"/>
    <w:rsid w:val="00F65FF2"/>
    <w:rsid w:val="00F6698E"/>
    <w:rsid w:val="00F67417"/>
    <w:rsid w:val="00F678A1"/>
    <w:rsid w:val="00F701DB"/>
    <w:rsid w:val="00F7089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E6"/>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3F"/>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9F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B94E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93240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19745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0147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9f7bfde5-fec1-41b1-af96-d0ead4fdf1a4"/>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92B38-13AC-4F32-BEBC-06715470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2791</Words>
  <Characters>15913</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2025-09-18T05:32:00Z</dcterms:created>
  <dcterms:modified xsi:type="dcterms:W3CDTF">2026-02-24T12:59:00Z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