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EE4D8" w14:textId="77777777" w:rsidR="00D8045D" w:rsidRPr="00DE5222" w:rsidRDefault="00D8045D" w:rsidP="001E1641">
      <w:pPr>
        <w:tabs>
          <w:tab w:val="center" w:pos="0"/>
        </w:tabs>
        <w:suppressAutoHyphens w:val="0"/>
        <w:autoSpaceDN/>
        <w:spacing w:line="276" w:lineRule="auto"/>
        <w:textAlignment w:val="auto"/>
        <w:rPr>
          <w:rFonts w:ascii="Arial" w:hAnsi="Arial" w:cs="Arial"/>
          <w:b/>
          <w:bCs/>
          <w:sz w:val="20"/>
        </w:rPr>
      </w:pPr>
    </w:p>
    <w:p w14:paraId="0F65DC87" w14:textId="4A2DD00F" w:rsidR="00C75156" w:rsidRPr="00DE5222" w:rsidRDefault="00C16CC7" w:rsidP="00B06145">
      <w:pPr>
        <w:tabs>
          <w:tab w:val="center" w:pos="0"/>
        </w:tabs>
        <w:suppressAutoHyphens w:val="0"/>
        <w:autoSpaceDN/>
        <w:spacing w:line="276" w:lineRule="auto"/>
        <w:jc w:val="center"/>
        <w:textAlignment w:val="auto"/>
        <w:rPr>
          <w:rFonts w:ascii="Arial" w:hAnsi="Arial" w:cs="Arial"/>
          <w:b/>
          <w:bCs/>
          <w:sz w:val="20"/>
        </w:rPr>
      </w:pPr>
      <w:r w:rsidRPr="00DE5222">
        <w:rPr>
          <w:rFonts w:ascii="Arial" w:hAnsi="Arial" w:cs="Arial"/>
          <w:b/>
          <w:bCs/>
          <w:sz w:val="20"/>
        </w:rPr>
        <w:t>P</w:t>
      </w:r>
      <w:r w:rsidR="002D7722" w:rsidRPr="00DE5222">
        <w:rPr>
          <w:rFonts w:ascii="Arial" w:hAnsi="Arial" w:cs="Arial"/>
          <w:b/>
          <w:bCs/>
          <w:sz w:val="20"/>
        </w:rPr>
        <w:t>ASLAUGŲ</w:t>
      </w:r>
      <w:r w:rsidRPr="00DE5222">
        <w:rPr>
          <w:rFonts w:ascii="Arial" w:hAnsi="Arial" w:cs="Arial"/>
          <w:b/>
          <w:bCs/>
          <w:sz w:val="20"/>
        </w:rPr>
        <w:t xml:space="preserve"> PIRKIMO – PARDAVIMO SUTARTIS Nr.</w:t>
      </w:r>
      <w:r w:rsidRPr="00DE5222">
        <w:rPr>
          <w:rFonts w:ascii="Arial" w:hAnsi="Arial" w:cs="Arial"/>
          <w:sz w:val="20"/>
        </w:rPr>
        <w:t xml:space="preserve"> </w:t>
      </w:r>
      <w:r w:rsidRPr="00DE5222">
        <w:rPr>
          <w:rFonts w:ascii="Arial" w:hAnsi="Arial" w:cs="Arial"/>
          <w:b/>
          <w:sz w:val="20"/>
        </w:rPr>
        <w:t>[</w:t>
      </w:r>
      <w:r w:rsidRPr="00DE5222">
        <w:rPr>
          <w:rFonts w:ascii="Arial" w:hAnsi="Arial" w:cs="Arial"/>
          <w:b/>
          <w:sz w:val="20"/>
          <w:highlight w:val="lightGray"/>
        </w:rPr>
        <w:t>...</w:t>
      </w:r>
      <w:r w:rsidRPr="00DE5222">
        <w:rPr>
          <w:rFonts w:ascii="Arial" w:hAnsi="Arial" w:cs="Arial"/>
          <w:b/>
          <w:sz w:val="20"/>
        </w:rPr>
        <w:t>]</w:t>
      </w:r>
    </w:p>
    <w:p w14:paraId="511901BF" w14:textId="77777777" w:rsidR="00B06145" w:rsidRPr="00DE5222" w:rsidRDefault="00B06145" w:rsidP="00B06145">
      <w:pPr>
        <w:suppressAutoHyphens w:val="0"/>
        <w:autoSpaceDN/>
        <w:spacing w:line="276" w:lineRule="auto"/>
        <w:textAlignment w:val="auto"/>
        <w:rPr>
          <w:rFonts w:ascii="Arial" w:hAnsi="Arial" w:cs="Arial"/>
          <w:sz w:val="20"/>
        </w:rPr>
      </w:pPr>
    </w:p>
    <w:tbl>
      <w:tblPr>
        <w:tblW w:w="10637"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2"/>
        <w:gridCol w:w="7815"/>
      </w:tblGrid>
      <w:tr w:rsidR="00B06145" w:rsidRPr="00DE5222" w14:paraId="302D86D1" w14:textId="77777777" w:rsidTr="006B3636">
        <w:trPr>
          <w:trHeight w:val="300"/>
        </w:trPr>
        <w:tc>
          <w:tcPr>
            <w:tcW w:w="2822" w:type="dxa"/>
            <w:shd w:val="clear" w:color="auto" w:fill="F2F2F2" w:themeFill="background1" w:themeFillShade="F2"/>
            <w:tcMar>
              <w:left w:w="108" w:type="dxa"/>
              <w:right w:w="108" w:type="dxa"/>
            </w:tcMar>
            <w:vAlign w:val="center"/>
          </w:tcPr>
          <w:p w14:paraId="4764CAFD" w14:textId="77777777" w:rsidR="00B06145" w:rsidRPr="00DE5222" w:rsidRDefault="00B06145">
            <w:pPr>
              <w:spacing w:line="276" w:lineRule="auto"/>
              <w:rPr>
                <w:rFonts w:ascii="Arial" w:eastAsia="Calibri" w:hAnsi="Arial" w:cs="Arial"/>
                <w:b/>
                <w:bCs/>
                <w:sz w:val="20"/>
              </w:rPr>
            </w:pPr>
            <w:r w:rsidRPr="00DE5222">
              <w:rPr>
                <w:rFonts w:ascii="Arial" w:eastAsia="Calibri" w:hAnsi="Arial" w:cs="Arial"/>
                <w:b/>
                <w:bCs/>
                <w:sz w:val="20"/>
              </w:rPr>
              <w:t>Pirkimo pavadinimas ir numeris</w:t>
            </w:r>
          </w:p>
        </w:tc>
        <w:tc>
          <w:tcPr>
            <w:tcW w:w="7815" w:type="dxa"/>
            <w:tcMar>
              <w:left w:w="108" w:type="dxa"/>
              <w:right w:w="108" w:type="dxa"/>
            </w:tcMar>
            <w:vAlign w:val="center"/>
          </w:tcPr>
          <w:p w14:paraId="00CC1425" w14:textId="778C6B14" w:rsidR="00B06145" w:rsidRPr="00DE5222" w:rsidRDefault="0043087E">
            <w:pPr>
              <w:spacing w:line="276" w:lineRule="auto"/>
              <w:rPr>
                <w:rFonts w:ascii="Arial" w:eastAsia="Calibri" w:hAnsi="Arial" w:cs="Arial"/>
                <w:b/>
                <w:bCs/>
                <w:sz w:val="20"/>
              </w:rPr>
            </w:pPr>
            <w:r w:rsidRPr="00DE5222">
              <w:rPr>
                <w:rFonts w:ascii="Arial" w:eastAsia="Calibri" w:hAnsi="Arial" w:cs="Arial"/>
                <w:b/>
                <w:bCs/>
                <w:sz w:val="20"/>
              </w:rPr>
              <w:t>(VPP- 264) Iš stacionarių taršos šaltinių į aplinkos orą išmetamų teršalų koncentracijų matavimų ir oro kokybės tyrimo paslaugos</w:t>
            </w:r>
          </w:p>
        </w:tc>
      </w:tr>
      <w:tr w:rsidR="00B06145" w:rsidRPr="00DE5222" w14:paraId="6E42E8EB" w14:textId="77777777" w:rsidTr="006B3636">
        <w:trPr>
          <w:trHeight w:val="300"/>
        </w:trPr>
        <w:tc>
          <w:tcPr>
            <w:tcW w:w="2822" w:type="dxa"/>
            <w:shd w:val="clear" w:color="auto" w:fill="F2F2F2" w:themeFill="background1" w:themeFillShade="F2"/>
            <w:tcMar>
              <w:left w:w="108" w:type="dxa"/>
              <w:right w:w="108" w:type="dxa"/>
            </w:tcMar>
            <w:vAlign w:val="center"/>
          </w:tcPr>
          <w:p w14:paraId="5D99BC51" w14:textId="77777777" w:rsidR="00B06145" w:rsidRPr="00DE5222" w:rsidRDefault="00B06145">
            <w:pPr>
              <w:spacing w:line="276" w:lineRule="auto"/>
              <w:rPr>
                <w:rFonts w:ascii="Arial" w:eastAsia="Calibri" w:hAnsi="Arial" w:cs="Arial"/>
                <w:b/>
                <w:bCs/>
                <w:sz w:val="20"/>
              </w:rPr>
            </w:pPr>
            <w:r w:rsidRPr="00DE5222">
              <w:rPr>
                <w:rFonts w:ascii="Arial" w:eastAsia="Calibri" w:hAnsi="Arial" w:cs="Arial"/>
                <w:b/>
                <w:bCs/>
                <w:sz w:val="20"/>
              </w:rPr>
              <w:t>Sutarties numeris</w:t>
            </w:r>
          </w:p>
        </w:tc>
        <w:tc>
          <w:tcPr>
            <w:tcW w:w="7815" w:type="dxa"/>
            <w:tcMar>
              <w:left w:w="108" w:type="dxa"/>
              <w:right w:w="108" w:type="dxa"/>
            </w:tcMar>
            <w:vAlign w:val="center"/>
          </w:tcPr>
          <w:p w14:paraId="6DDA6433" w14:textId="77777777" w:rsidR="00B06145" w:rsidRPr="00DE5222" w:rsidRDefault="00B06145">
            <w:pPr>
              <w:spacing w:line="276" w:lineRule="auto"/>
              <w:rPr>
                <w:rFonts w:ascii="Arial" w:eastAsia="Calibri" w:hAnsi="Arial" w:cs="Arial"/>
                <w:sz w:val="20"/>
              </w:rPr>
            </w:pPr>
          </w:p>
        </w:tc>
      </w:tr>
    </w:tbl>
    <w:p w14:paraId="17EE6AE5" w14:textId="77777777" w:rsidR="00B06145" w:rsidRPr="00DE5222" w:rsidRDefault="00B06145" w:rsidP="00B06145">
      <w:pPr>
        <w:spacing w:line="276" w:lineRule="auto"/>
        <w:jc w:val="both"/>
        <w:rPr>
          <w:rFonts w:ascii="Arial" w:eastAsia="Calibri" w:hAnsi="Arial" w:cs="Arial"/>
          <w:sz w:val="20"/>
        </w:rPr>
      </w:pPr>
    </w:p>
    <w:tbl>
      <w:tblPr>
        <w:tblW w:w="10632" w:type="dxa"/>
        <w:tblInd w:w="-152" w:type="dxa"/>
        <w:tblLayout w:type="fixed"/>
        <w:tblLook w:val="04A0" w:firstRow="1" w:lastRow="0" w:firstColumn="1" w:lastColumn="0" w:noHBand="0" w:noVBand="1"/>
      </w:tblPr>
      <w:tblGrid>
        <w:gridCol w:w="2803"/>
        <w:gridCol w:w="3006"/>
        <w:gridCol w:w="4823"/>
      </w:tblGrid>
      <w:tr w:rsidR="00B06145" w:rsidRPr="00DE5222" w14:paraId="5E0BF457" w14:textId="77777777" w:rsidTr="006B3636">
        <w:trPr>
          <w:trHeight w:val="300"/>
        </w:trPr>
        <w:tc>
          <w:tcPr>
            <w:tcW w:w="10632"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0879FD8" w14:textId="02A55F11" w:rsidR="00B06145" w:rsidRPr="00DE5222" w:rsidRDefault="00B06145">
            <w:pPr>
              <w:spacing w:line="276" w:lineRule="auto"/>
              <w:jc w:val="center"/>
              <w:rPr>
                <w:rFonts w:ascii="Arial" w:eastAsia="Calibri" w:hAnsi="Arial" w:cs="Arial"/>
                <w:b/>
                <w:bCs/>
                <w:color w:val="000000" w:themeColor="text1"/>
                <w:sz w:val="20"/>
              </w:rPr>
            </w:pPr>
            <w:r w:rsidRPr="00DE5222">
              <w:rPr>
                <w:rFonts w:ascii="Arial" w:eastAsia="Calibri" w:hAnsi="Arial" w:cs="Arial"/>
                <w:b/>
                <w:bCs/>
                <w:color w:val="000000" w:themeColor="text1"/>
                <w:sz w:val="20"/>
              </w:rPr>
              <w:t>1. S</w:t>
            </w:r>
            <w:r w:rsidR="000C35AC" w:rsidRPr="00DE5222">
              <w:rPr>
                <w:rFonts w:ascii="Arial" w:eastAsia="Calibri" w:hAnsi="Arial" w:cs="Arial"/>
                <w:b/>
                <w:bCs/>
                <w:color w:val="000000" w:themeColor="text1"/>
                <w:sz w:val="20"/>
              </w:rPr>
              <w:t>utarties šalys</w:t>
            </w:r>
          </w:p>
        </w:tc>
      </w:tr>
      <w:tr w:rsidR="00B06145" w:rsidRPr="00DE5222" w14:paraId="4B2B05E1" w14:textId="77777777" w:rsidTr="006B3636">
        <w:trPr>
          <w:trHeight w:val="300"/>
        </w:trPr>
        <w:tc>
          <w:tcPr>
            <w:tcW w:w="2803"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A98367" w14:textId="77777777" w:rsidR="00B06145" w:rsidRPr="00DE5222" w:rsidRDefault="00B06145">
            <w:pPr>
              <w:spacing w:line="276" w:lineRule="auto"/>
              <w:rPr>
                <w:rFonts w:ascii="Arial" w:eastAsia="Calibri" w:hAnsi="Arial" w:cs="Arial"/>
                <w:b/>
                <w:bCs/>
                <w:sz w:val="20"/>
              </w:rPr>
            </w:pPr>
            <w:r w:rsidRPr="00DE5222">
              <w:rPr>
                <w:rFonts w:ascii="Arial" w:eastAsia="Calibri" w:hAnsi="Arial" w:cs="Arial"/>
                <w:b/>
                <w:bCs/>
                <w:sz w:val="20"/>
              </w:rPr>
              <w:t>1.1. Pirkėjas</w:t>
            </w:r>
          </w:p>
        </w:tc>
        <w:tc>
          <w:tcPr>
            <w:tcW w:w="3006" w:type="dxa"/>
            <w:tcBorders>
              <w:top w:val="nil"/>
              <w:left w:val="single" w:sz="8" w:space="0" w:color="auto"/>
              <w:bottom w:val="single" w:sz="8" w:space="0" w:color="auto"/>
              <w:right w:val="single" w:sz="8" w:space="0" w:color="auto"/>
            </w:tcBorders>
            <w:tcMar>
              <w:left w:w="108" w:type="dxa"/>
              <w:right w:w="108" w:type="dxa"/>
            </w:tcMar>
          </w:tcPr>
          <w:p w14:paraId="0122B913"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1.1.1. Pavadinimas</w:t>
            </w:r>
          </w:p>
        </w:tc>
        <w:tc>
          <w:tcPr>
            <w:tcW w:w="4823" w:type="dxa"/>
            <w:tcBorders>
              <w:top w:val="nil"/>
              <w:left w:val="single" w:sz="8" w:space="0" w:color="auto"/>
              <w:bottom w:val="single" w:sz="8" w:space="0" w:color="auto"/>
              <w:right w:val="single" w:sz="8" w:space="0" w:color="auto"/>
            </w:tcBorders>
            <w:tcMar>
              <w:left w:w="108" w:type="dxa"/>
              <w:right w:w="108" w:type="dxa"/>
            </w:tcMar>
          </w:tcPr>
          <w:p w14:paraId="2C22B94A"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AB „</w:t>
            </w:r>
            <w:proofErr w:type="spellStart"/>
            <w:r w:rsidRPr="00DE5222">
              <w:rPr>
                <w:rFonts w:ascii="Arial" w:eastAsia="Calibri" w:hAnsi="Arial" w:cs="Arial"/>
                <w:sz w:val="20"/>
              </w:rPr>
              <w:t>Amber</w:t>
            </w:r>
            <w:proofErr w:type="spellEnd"/>
            <w:r w:rsidRPr="00DE5222">
              <w:rPr>
                <w:rFonts w:ascii="Arial" w:eastAsia="Calibri" w:hAnsi="Arial" w:cs="Arial"/>
                <w:sz w:val="20"/>
              </w:rPr>
              <w:t xml:space="preserve"> </w:t>
            </w:r>
            <w:proofErr w:type="spellStart"/>
            <w:r w:rsidRPr="00DE5222">
              <w:rPr>
                <w:rFonts w:ascii="Arial" w:eastAsia="Calibri" w:hAnsi="Arial" w:cs="Arial"/>
                <w:sz w:val="20"/>
              </w:rPr>
              <w:t>Grid</w:t>
            </w:r>
            <w:proofErr w:type="spellEnd"/>
            <w:r w:rsidRPr="00DE5222">
              <w:rPr>
                <w:rFonts w:ascii="Arial" w:eastAsia="Calibri" w:hAnsi="Arial" w:cs="Arial"/>
                <w:sz w:val="20"/>
              </w:rPr>
              <w:t>“</w:t>
            </w:r>
          </w:p>
        </w:tc>
      </w:tr>
      <w:tr w:rsidR="00B06145" w:rsidRPr="00DE5222" w14:paraId="36BB49FB" w14:textId="77777777" w:rsidTr="006B3636">
        <w:trPr>
          <w:trHeight w:val="300"/>
        </w:trPr>
        <w:tc>
          <w:tcPr>
            <w:tcW w:w="2803" w:type="dxa"/>
            <w:vMerge/>
            <w:tcBorders>
              <w:left w:val="single" w:sz="0" w:space="0" w:color="auto"/>
              <w:right w:val="single" w:sz="0" w:space="0" w:color="auto"/>
            </w:tcBorders>
            <w:vAlign w:val="center"/>
          </w:tcPr>
          <w:p w14:paraId="4C8D5E58" w14:textId="77777777" w:rsidR="00B06145" w:rsidRPr="00DE5222" w:rsidRDefault="00B06145">
            <w:pPr>
              <w:rPr>
                <w:rFonts w:ascii="Arial" w:hAnsi="Arial" w:cs="Arial"/>
                <w:sz w:val="20"/>
              </w:rPr>
            </w:pPr>
          </w:p>
        </w:tc>
        <w:tc>
          <w:tcPr>
            <w:tcW w:w="3006" w:type="dxa"/>
            <w:tcBorders>
              <w:top w:val="single" w:sz="8" w:space="0" w:color="auto"/>
              <w:left w:val="nil"/>
              <w:bottom w:val="single" w:sz="8" w:space="0" w:color="auto"/>
              <w:right w:val="single" w:sz="8" w:space="0" w:color="auto"/>
            </w:tcBorders>
            <w:tcMar>
              <w:left w:w="108" w:type="dxa"/>
              <w:right w:w="108" w:type="dxa"/>
            </w:tcMar>
          </w:tcPr>
          <w:p w14:paraId="666930C8"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1.1.2. Juridinio asmens kodas</w:t>
            </w:r>
          </w:p>
        </w:tc>
        <w:tc>
          <w:tcPr>
            <w:tcW w:w="4823" w:type="dxa"/>
            <w:tcBorders>
              <w:top w:val="single" w:sz="8" w:space="0" w:color="auto"/>
              <w:left w:val="single" w:sz="8" w:space="0" w:color="auto"/>
              <w:bottom w:val="single" w:sz="8" w:space="0" w:color="auto"/>
              <w:right w:val="single" w:sz="8" w:space="0" w:color="auto"/>
            </w:tcBorders>
            <w:tcMar>
              <w:left w:w="108" w:type="dxa"/>
              <w:right w:w="108" w:type="dxa"/>
            </w:tcMar>
          </w:tcPr>
          <w:p w14:paraId="6C814830"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303090867</w:t>
            </w:r>
          </w:p>
        </w:tc>
      </w:tr>
      <w:tr w:rsidR="00B06145" w:rsidRPr="00DE5222" w14:paraId="342245E0" w14:textId="77777777" w:rsidTr="006B3636">
        <w:trPr>
          <w:trHeight w:val="300"/>
        </w:trPr>
        <w:tc>
          <w:tcPr>
            <w:tcW w:w="2803" w:type="dxa"/>
            <w:vMerge/>
            <w:tcBorders>
              <w:left w:val="single" w:sz="0" w:space="0" w:color="auto"/>
              <w:right w:val="single" w:sz="0" w:space="0" w:color="auto"/>
            </w:tcBorders>
            <w:vAlign w:val="center"/>
          </w:tcPr>
          <w:p w14:paraId="4A11F56E" w14:textId="77777777" w:rsidR="00B06145" w:rsidRPr="00DE5222" w:rsidRDefault="00B06145">
            <w:pPr>
              <w:rPr>
                <w:rFonts w:ascii="Arial" w:hAnsi="Arial" w:cs="Arial"/>
                <w:sz w:val="20"/>
              </w:rPr>
            </w:pPr>
          </w:p>
        </w:tc>
        <w:tc>
          <w:tcPr>
            <w:tcW w:w="3006" w:type="dxa"/>
            <w:tcBorders>
              <w:top w:val="single" w:sz="8" w:space="0" w:color="auto"/>
              <w:left w:val="nil"/>
              <w:bottom w:val="single" w:sz="8" w:space="0" w:color="auto"/>
              <w:right w:val="single" w:sz="8" w:space="0" w:color="auto"/>
            </w:tcBorders>
            <w:tcMar>
              <w:left w:w="108" w:type="dxa"/>
              <w:right w:w="108" w:type="dxa"/>
            </w:tcMar>
          </w:tcPr>
          <w:p w14:paraId="2E014F3C"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1.1.3. Adresas</w:t>
            </w:r>
          </w:p>
        </w:tc>
        <w:tc>
          <w:tcPr>
            <w:tcW w:w="4823" w:type="dxa"/>
            <w:tcBorders>
              <w:top w:val="single" w:sz="8" w:space="0" w:color="auto"/>
              <w:left w:val="single" w:sz="8" w:space="0" w:color="auto"/>
              <w:bottom w:val="single" w:sz="8" w:space="0" w:color="auto"/>
              <w:right w:val="single" w:sz="8" w:space="0" w:color="auto"/>
            </w:tcBorders>
            <w:tcMar>
              <w:left w:w="108" w:type="dxa"/>
              <w:right w:w="108" w:type="dxa"/>
            </w:tcMar>
          </w:tcPr>
          <w:p w14:paraId="03497536"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Laisvės pr. 10, Vilnius LT-04215</w:t>
            </w:r>
          </w:p>
        </w:tc>
      </w:tr>
      <w:tr w:rsidR="00B06145" w:rsidRPr="00DE5222" w14:paraId="643D3F19" w14:textId="77777777" w:rsidTr="006B3636">
        <w:trPr>
          <w:trHeight w:val="300"/>
        </w:trPr>
        <w:tc>
          <w:tcPr>
            <w:tcW w:w="2803" w:type="dxa"/>
            <w:vMerge/>
            <w:tcBorders>
              <w:left w:val="single" w:sz="0" w:space="0" w:color="auto"/>
              <w:right w:val="single" w:sz="0" w:space="0" w:color="auto"/>
            </w:tcBorders>
            <w:vAlign w:val="center"/>
          </w:tcPr>
          <w:p w14:paraId="21DF7121" w14:textId="77777777" w:rsidR="00B06145" w:rsidRPr="00DE5222" w:rsidRDefault="00B06145">
            <w:pPr>
              <w:rPr>
                <w:rFonts w:ascii="Arial" w:hAnsi="Arial" w:cs="Arial"/>
                <w:sz w:val="20"/>
              </w:rPr>
            </w:pPr>
          </w:p>
        </w:tc>
        <w:tc>
          <w:tcPr>
            <w:tcW w:w="3006" w:type="dxa"/>
            <w:tcBorders>
              <w:top w:val="single" w:sz="8" w:space="0" w:color="auto"/>
              <w:left w:val="nil"/>
              <w:bottom w:val="single" w:sz="8" w:space="0" w:color="auto"/>
              <w:right w:val="single" w:sz="8" w:space="0" w:color="auto"/>
            </w:tcBorders>
            <w:tcMar>
              <w:left w:w="108" w:type="dxa"/>
              <w:right w:w="108" w:type="dxa"/>
            </w:tcMar>
          </w:tcPr>
          <w:p w14:paraId="1403C5CC"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1.1.4. PVM mokėtojo kodas</w:t>
            </w:r>
          </w:p>
        </w:tc>
        <w:tc>
          <w:tcPr>
            <w:tcW w:w="4823" w:type="dxa"/>
            <w:tcBorders>
              <w:top w:val="single" w:sz="8" w:space="0" w:color="auto"/>
              <w:left w:val="single" w:sz="8" w:space="0" w:color="auto"/>
              <w:bottom w:val="single" w:sz="8" w:space="0" w:color="auto"/>
              <w:right w:val="single" w:sz="8" w:space="0" w:color="auto"/>
            </w:tcBorders>
            <w:tcMar>
              <w:left w:w="108" w:type="dxa"/>
              <w:right w:w="108" w:type="dxa"/>
            </w:tcMar>
          </w:tcPr>
          <w:p w14:paraId="6FC7EF89"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LT100007844014</w:t>
            </w:r>
          </w:p>
        </w:tc>
      </w:tr>
      <w:tr w:rsidR="00B06145" w:rsidRPr="00DE5222" w14:paraId="3B391DEC" w14:textId="77777777" w:rsidTr="006B3636">
        <w:trPr>
          <w:trHeight w:val="300"/>
        </w:trPr>
        <w:tc>
          <w:tcPr>
            <w:tcW w:w="2803" w:type="dxa"/>
            <w:vMerge/>
            <w:tcBorders>
              <w:left w:val="single" w:sz="0" w:space="0" w:color="auto"/>
              <w:right w:val="single" w:sz="0" w:space="0" w:color="auto"/>
            </w:tcBorders>
            <w:vAlign w:val="center"/>
          </w:tcPr>
          <w:p w14:paraId="1CAA8451" w14:textId="77777777" w:rsidR="00B06145" w:rsidRPr="00DE5222" w:rsidRDefault="00B06145">
            <w:pPr>
              <w:rPr>
                <w:rFonts w:ascii="Arial" w:hAnsi="Arial" w:cs="Arial"/>
                <w:sz w:val="20"/>
              </w:rPr>
            </w:pPr>
          </w:p>
        </w:tc>
        <w:tc>
          <w:tcPr>
            <w:tcW w:w="3006" w:type="dxa"/>
            <w:tcBorders>
              <w:top w:val="single" w:sz="8" w:space="0" w:color="auto"/>
              <w:left w:val="nil"/>
              <w:bottom w:val="single" w:sz="8" w:space="0" w:color="auto"/>
              <w:right w:val="single" w:sz="8" w:space="0" w:color="auto"/>
            </w:tcBorders>
            <w:tcMar>
              <w:left w:w="108" w:type="dxa"/>
              <w:right w:w="108" w:type="dxa"/>
            </w:tcMar>
          </w:tcPr>
          <w:p w14:paraId="54A2CFEC"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1.1.5. Atsiskaitomoji sąskaita</w:t>
            </w:r>
          </w:p>
        </w:tc>
        <w:tc>
          <w:tcPr>
            <w:tcW w:w="4823" w:type="dxa"/>
            <w:tcBorders>
              <w:top w:val="single" w:sz="8" w:space="0" w:color="auto"/>
              <w:left w:val="single" w:sz="8" w:space="0" w:color="auto"/>
              <w:bottom w:val="single" w:sz="8" w:space="0" w:color="auto"/>
              <w:right w:val="single" w:sz="8" w:space="0" w:color="auto"/>
            </w:tcBorders>
            <w:tcMar>
              <w:left w:w="108" w:type="dxa"/>
              <w:right w:w="108" w:type="dxa"/>
            </w:tcMar>
          </w:tcPr>
          <w:p w14:paraId="050F68EE"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LT71 7044 0600 0790 5969</w:t>
            </w:r>
          </w:p>
        </w:tc>
      </w:tr>
      <w:tr w:rsidR="00B06145" w:rsidRPr="00DE5222" w14:paraId="6905D33A" w14:textId="77777777" w:rsidTr="006B3636">
        <w:trPr>
          <w:trHeight w:val="300"/>
        </w:trPr>
        <w:tc>
          <w:tcPr>
            <w:tcW w:w="2803" w:type="dxa"/>
            <w:vMerge/>
            <w:tcBorders>
              <w:left w:val="single" w:sz="0" w:space="0" w:color="auto"/>
              <w:right w:val="single" w:sz="0" w:space="0" w:color="auto"/>
            </w:tcBorders>
            <w:vAlign w:val="center"/>
          </w:tcPr>
          <w:p w14:paraId="193DA7B3" w14:textId="77777777" w:rsidR="00B06145" w:rsidRPr="00DE5222" w:rsidRDefault="00B06145">
            <w:pPr>
              <w:rPr>
                <w:rFonts w:ascii="Arial" w:hAnsi="Arial" w:cs="Arial"/>
                <w:sz w:val="20"/>
              </w:rPr>
            </w:pPr>
          </w:p>
        </w:tc>
        <w:tc>
          <w:tcPr>
            <w:tcW w:w="3006" w:type="dxa"/>
            <w:tcBorders>
              <w:top w:val="single" w:sz="8" w:space="0" w:color="auto"/>
              <w:left w:val="nil"/>
              <w:bottom w:val="single" w:sz="8" w:space="0" w:color="auto"/>
              <w:right w:val="single" w:sz="8" w:space="0" w:color="auto"/>
            </w:tcBorders>
            <w:tcMar>
              <w:left w:w="108" w:type="dxa"/>
              <w:right w:w="108" w:type="dxa"/>
            </w:tcMar>
          </w:tcPr>
          <w:p w14:paraId="6D574402"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1.1.6. Bankas, banko kodas</w:t>
            </w:r>
          </w:p>
        </w:tc>
        <w:tc>
          <w:tcPr>
            <w:tcW w:w="4823" w:type="dxa"/>
            <w:tcBorders>
              <w:top w:val="single" w:sz="8" w:space="0" w:color="auto"/>
              <w:left w:val="single" w:sz="8" w:space="0" w:color="auto"/>
              <w:bottom w:val="single" w:sz="8" w:space="0" w:color="auto"/>
              <w:right w:val="single" w:sz="8" w:space="0" w:color="auto"/>
            </w:tcBorders>
            <w:tcMar>
              <w:left w:w="108" w:type="dxa"/>
              <w:right w:w="108" w:type="dxa"/>
            </w:tcMar>
          </w:tcPr>
          <w:p w14:paraId="47D8F397"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AB SEB bankas, 70440</w:t>
            </w:r>
          </w:p>
        </w:tc>
      </w:tr>
      <w:tr w:rsidR="00B06145" w:rsidRPr="00DE5222" w14:paraId="7D3AEB5C" w14:textId="77777777" w:rsidTr="006B3636">
        <w:trPr>
          <w:trHeight w:val="300"/>
        </w:trPr>
        <w:tc>
          <w:tcPr>
            <w:tcW w:w="2803" w:type="dxa"/>
            <w:vMerge/>
            <w:tcBorders>
              <w:left w:val="single" w:sz="0" w:space="0" w:color="auto"/>
              <w:right w:val="single" w:sz="0" w:space="0" w:color="auto"/>
            </w:tcBorders>
            <w:vAlign w:val="center"/>
          </w:tcPr>
          <w:p w14:paraId="1F853D13" w14:textId="77777777" w:rsidR="00B06145" w:rsidRPr="00DE5222" w:rsidRDefault="00B06145">
            <w:pPr>
              <w:rPr>
                <w:rFonts w:ascii="Arial" w:hAnsi="Arial" w:cs="Arial"/>
                <w:sz w:val="20"/>
              </w:rPr>
            </w:pPr>
          </w:p>
        </w:tc>
        <w:tc>
          <w:tcPr>
            <w:tcW w:w="3006" w:type="dxa"/>
            <w:tcBorders>
              <w:top w:val="single" w:sz="8" w:space="0" w:color="auto"/>
              <w:left w:val="nil"/>
              <w:bottom w:val="single" w:sz="8" w:space="0" w:color="auto"/>
              <w:right w:val="single" w:sz="8" w:space="0" w:color="auto"/>
            </w:tcBorders>
            <w:tcMar>
              <w:left w:w="108" w:type="dxa"/>
              <w:right w:w="108" w:type="dxa"/>
            </w:tcMar>
          </w:tcPr>
          <w:p w14:paraId="5584D60C"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1.1.7. Telefonas</w:t>
            </w:r>
          </w:p>
        </w:tc>
        <w:tc>
          <w:tcPr>
            <w:tcW w:w="4823" w:type="dxa"/>
            <w:tcBorders>
              <w:top w:val="single" w:sz="8" w:space="0" w:color="auto"/>
              <w:left w:val="single" w:sz="8" w:space="0" w:color="auto"/>
              <w:bottom w:val="single" w:sz="8" w:space="0" w:color="auto"/>
              <w:right w:val="single" w:sz="8" w:space="0" w:color="auto"/>
            </w:tcBorders>
            <w:tcMar>
              <w:left w:w="108" w:type="dxa"/>
              <w:right w:w="108" w:type="dxa"/>
            </w:tcMar>
          </w:tcPr>
          <w:p w14:paraId="64146386"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+370 5 236 0855</w:t>
            </w:r>
          </w:p>
        </w:tc>
      </w:tr>
      <w:tr w:rsidR="00B06145" w:rsidRPr="00DE5222" w14:paraId="7FE3D20F" w14:textId="77777777" w:rsidTr="006B3636">
        <w:trPr>
          <w:trHeight w:val="300"/>
        </w:trPr>
        <w:tc>
          <w:tcPr>
            <w:tcW w:w="2803" w:type="dxa"/>
            <w:vMerge/>
            <w:tcBorders>
              <w:left w:val="single" w:sz="0" w:space="0" w:color="auto"/>
              <w:right w:val="single" w:sz="0" w:space="0" w:color="auto"/>
            </w:tcBorders>
            <w:vAlign w:val="center"/>
          </w:tcPr>
          <w:p w14:paraId="586426E6" w14:textId="77777777" w:rsidR="00B06145" w:rsidRPr="00DE5222" w:rsidRDefault="00B06145">
            <w:pPr>
              <w:rPr>
                <w:rFonts w:ascii="Arial" w:hAnsi="Arial" w:cs="Arial"/>
                <w:sz w:val="20"/>
              </w:rPr>
            </w:pPr>
          </w:p>
        </w:tc>
        <w:tc>
          <w:tcPr>
            <w:tcW w:w="3006" w:type="dxa"/>
            <w:tcBorders>
              <w:top w:val="single" w:sz="8" w:space="0" w:color="auto"/>
              <w:left w:val="nil"/>
              <w:bottom w:val="single" w:sz="8" w:space="0" w:color="auto"/>
              <w:right w:val="single" w:sz="8" w:space="0" w:color="auto"/>
            </w:tcBorders>
            <w:tcMar>
              <w:left w:w="108" w:type="dxa"/>
              <w:right w:w="108" w:type="dxa"/>
            </w:tcMar>
          </w:tcPr>
          <w:p w14:paraId="153536C6"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1.1.8. El. paštas</w:t>
            </w:r>
          </w:p>
        </w:tc>
        <w:tc>
          <w:tcPr>
            <w:tcW w:w="4823" w:type="dxa"/>
            <w:tcBorders>
              <w:top w:val="single" w:sz="8" w:space="0" w:color="auto"/>
              <w:left w:val="single" w:sz="8" w:space="0" w:color="auto"/>
              <w:bottom w:val="single" w:sz="8" w:space="0" w:color="auto"/>
              <w:right w:val="single" w:sz="8" w:space="0" w:color="auto"/>
            </w:tcBorders>
            <w:tcMar>
              <w:left w:w="108" w:type="dxa"/>
              <w:right w:w="108" w:type="dxa"/>
            </w:tcMar>
          </w:tcPr>
          <w:p w14:paraId="35830F04" w14:textId="77777777" w:rsidR="00B06145" w:rsidRPr="00DE5222" w:rsidRDefault="00B06145">
            <w:pPr>
              <w:spacing w:line="276" w:lineRule="auto"/>
              <w:rPr>
                <w:rStyle w:val="Hyperlink"/>
                <w:rFonts w:ascii="Arial" w:eastAsia="Calibri" w:hAnsi="Arial" w:cs="Arial"/>
                <w:sz w:val="20"/>
              </w:rPr>
            </w:pPr>
            <w:hyperlink r:id="rId11" w:history="1">
              <w:r w:rsidRPr="00DE5222">
                <w:rPr>
                  <w:rStyle w:val="Hyperlink"/>
                  <w:rFonts w:ascii="Arial" w:eastAsia="Calibri" w:hAnsi="Arial" w:cs="Arial"/>
                  <w:sz w:val="20"/>
                </w:rPr>
                <w:t>info@ambergrid.lt</w:t>
              </w:r>
            </w:hyperlink>
          </w:p>
        </w:tc>
      </w:tr>
      <w:tr w:rsidR="00B06145" w:rsidRPr="00DE5222" w14:paraId="34485973" w14:textId="77777777" w:rsidTr="006B3636">
        <w:trPr>
          <w:trHeight w:val="300"/>
        </w:trPr>
        <w:tc>
          <w:tcPr>
            <w:tcW w:w="2803" w:type="dxa"/>
            <w:vMerge/>
            <w:tcBorders>
              <w:left w:val="single" w:sz="0" w:space="0" w:color="auto"/>
              <w:right w:val="single" w:sz="0" w:space="0" w:color="auto"/>
            </w:tcBorders>
            <w:vAlign w:val="center"/>
          </w:tcPr>
          <w:p w14:paraId="61FE7FD6" w14:textId="77777777" w:rsidR="00B06145" w:rsidRPr="00DE5222" w:rsidRDefault="00B06145">
            <w:pPr>
              <w:rPr>
                <w:rFonts w:ascii="Arial" w:hAnsi="Arial" w:cs="Arial"/>
                <w:sz w:val="20"/>
              </w:rPr>
            </w:pPr>
          </w:p>
        </w:tc>
        <w:tc>
          <w:tcPr>
            <w:tcW w:w="3006" w:type="dxa"/>
            <w:tcBorders>
              <w:top w:val="single" w:sz="8" w:space="0" w:color="auto"/>
              <w:left w:val="nil"/>
              <w:bottom w:val="single" w:sz="8" w:space="0" w:color="auto"/>
              <w:right w:val="single" w:sz="8" w:space="0" w:color="auto"/>
            </w:tcBorders>
            <w:tcMar>
              <w:left w:w="108" w:type="dxa"/>
              <w:right w:w="108" w:type="dxa"/>
            </w:tcMar>
          </w:tcPr>
          <w:p w14:paraId="7B7B0E47"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1.1.9. Šalies atstovas</w:t>
            </w:r>
          </w:p>
        </w:tc>
        <w:tc>
          <w:tcPr>
            <w:tcW w:w="4823" w:type="dxa"/>
            <w:tcBorders>
              <w:top w:val="single" w:sz="8" w:space="0" w:color="auto"/>
              <w:left w:val="single" w:sz="8" w:space="0" w:color="auto"/>
              <w:bottom w:val="single" w:sz="8" w:space="0" w:color="auto"/>
              <w:right w:val="single" w:sz="8" w:space="0" w:color="auto"/>
            </w:tcBorders>
            <w:tcMar>
              <w:left w:w="108" w:type="dxa"/>
              <w:right w:w="108" w:type="dxa"/>
            </w:tcMar>
          </w:tcPr>
          <w:p w14:paraId="3ADFBC52"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 xml:space="preserve"> </w:t>
            </w:r>
          </w:p>
        </w:tc>
      </w:tr>
      <w:tr w:rsidR="00B06145" w:rsidRPr="00DE5222" w14:paraId="270832EB" w14:textId="77777777" w:rsidTr="006B3636">
        <w:trPr>
          <w:trHeight w:val="300"/>
        </w:trPr>
        <w:tc>
          <w:tcPr>
            <w:tcW w:w="2803" w:type="dxa"/>
            <w:vMerge/>
            <w:tcBorders>
              <w:left w:val="single" w:sz="0" w:space="0" w:color="auto"/>
              <w:bottom w:val="single" w:sz="0" w:space="0" w:color="auto"/>
              <w:right w:val="single" w:sz="0" w:space="0" w:color="auto"/>
            </w:tcBorders>
            <w:vAlign w:val="center"/>
          </w:tcPr>
          <w:p w14:paraId="569C6B71" w14:textId="77777777" w:rsidR="00B06145" w:rsidRPr="00DE5222" w:rsidRDefault="00B06145">
            <w:pPr>
              <w:rPr>
                <w:rFonts w:ascii="Arial" w:hAnsi="Arial" w:cs="Arial"/>
                <w:sz w:val="20"/>
              </w:rPr>
            </w:pPr>
          </w:p>
        </w:tc>
        <w:tc>
          <w:tcPr>
            <w:tcW w:w="3006" w:type="dxa"/>
            <w:tcBorders>
              <w:top w:val="single" w:sz="8" w:space="0" w:color="auto"/>
              <w:left w:val="nil"/>
              <w:bottom w:val="single" w:sz="12" w:space="0" w:color="auto"/>
              <w:right w:val="single" w:sz="8" w:space="0" w:color="auto"/>
            </w:tcBorders>
            <w:tcMar>
              <w:left w:w="108" w:type="dxa"/>
              <w:right w:w="108" w:type="dxa"/>
            </w:tcMar>
          </w:tcPr>
          <w:p w14:paraId="49D29FA6"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1.1.10. Atstovavimo pagrindas</w:t>
            </w:r>
          </w:p>
        </w:tc>
        <w:tc>
          <w:tcPr>
            <w:tcW w:w="4823" w:type="dxa"/>
            <w:tcBorders>
              <w:top w:val="single" w:sz="8" w:space="0" w:color="auto"/>
              <w:left w:val="single" w:sz="8" w:space="0" w:color="auto"/>
              <w:bottom w:val="single" w:sz="12" w:space="0" w:color="auto"/>
              <w:right w:val="single" w:sz="8" w:space="0" w:color="auto"/>
            </w:tcBorders>
            <w:tcMar>
              <w:left w:w="108" w:type="dxa"/>
              <w:right w:w="108" w:type="dxa"/>
            </w:tcMar>
          </w:tcPr>
          <w:p w14:paraId="304375BA"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 xml:space="preserve"> </w:t>
            </w:r>
          </w:p>
        </w:tc>
      </w:tr>
      <w:tr w:rsidR="00B06145" w:rsidRPr="00DE5222" w14:paraId="3AC1EB35" w14:textId="77777777" w:rsidTr="006B3636">
        <w:trPr>
          <w:trHeight w:val="300"/>
        </w:trPr>
        <w:tc>
          <w:tcPr>
            <w:tcW w:w="2803"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00962CC1" w14:textId="77777777" w:rsidR="00B06145" w:rsidRPr="00DE5222" w:rsidRDefault="00B06145">
            <w:pPr>
              <w:spacing w:line="276" w:lineRule="auto"/>
              <w:rPr>
                <w:rFonts w:ascii="Arial" w:eastAsia="Calibri" w:hAnsi="Arial" w:cs="Arial"/>
                <w:b/>
                <w:bCs/>
                <w:sz w:val="20"/>
              </w:rPr>
            </w:pPr>
            <w:r w:rsidRPr="00DE5222">
              <w:rPr>
                <w:rFonts w:ascii="Arial" w:eastAsia="Calibri" w:hAnsi="Arial" w:cs="Arial"/>
                <w:b/>
                <w:bCs/>
                <w:sz w:val="20"/>
              </w:rPr>
              <w:t>1.2. Tiekėjas</w:t>
            </w:r>
          </w:p>
          <w:p w14:paraId="0DD61A23" w14:textId="77777777" w:rsidR="0043087E" w:rsidRPr="00DE5222" w:rsidRDefault="00B06145">
            <w:pPr>
              <w:spacing w:line="276" w:lineRule="auto"/>
              <w:rPr>
                <w:rFonts w:ascii="Arial" w:eastAsia="Calibri" w:hAnsi="Arial" w:cs="Arial"/>
                <w:color w:val="4472C4" w:themeColor="accent1"/>
                <w:sz w:val="20"/>
              </w:rPr>
            </w:pPr>
            <w:r w:rsidRPr="00DE5222">
              <w:rPr>
                <w:rFonts w:ascii="Arial" w:eastAsia="Calibri" w:hAnsi="Arial" w:cs="Arial"/>
                <w:color w:val="4472C4" w:themeColor="accent1"/>
                <w:sz w:val="20"/>
              </w:rPr>
              <w:t>(Jei Tiekėjas yra fizinis asmuo, skiltys atitinkamai pakoreguojamos. Jei Tiekėjas yra tiekėjų grupė, skiltys pildomos įterpiant kiekvieno grupės nario informaciją)</w:t>
            </w:r>
            <w:r w:rsidR="0043087E" w:rsidRPr="00DE5222">
              <w:rPr>
                <w:rFonts w:ascii="Arial" w:eastAsia="Calibri" w:hAnsi="Arial" w:cs="Arial"/>
                <w:color w:val="4472C4" w:themeColor="accent1"/>
                <w:sz w:val="20"/>
              </w:rPr>
              <w:t xml:space="preserve"> </w:t>
            </w:r>
          </w:p>
          <w:p w14:paraId="410E66E6" w14:textId="77777777" w:rsidR="00756D28" w:rsidRPr="00DE5222" w:rsidRDefault="00756D28">
            <w:pPr>
              <w:spacing w:line="276" w:lineRule="auto"/>
              <w:rPr>
                <w:rFonts w:ascii="Arial" w:eastAsia="Calibri" w:hAnsi="Arial" w:cs="Arial"/>
                <w:color w:val="4472C4" w:themeColor="accent1"/>
                <w:sz w:val="20"/>
              </w:rPr>
            </w:pPr>
          </w:p>
          <w:p w14:paraId="1C3F9140" w14:textId="0FB780D5" w:rsidR="00B06145" w:rsidRPr="00DE5222" w:rsidRDefault="0043087E">
            <w:pPr>
              <w:spacing w:line="276" w:lineRule="auto"/>
              <w:rPr>
                <w:rFonts w:ascii="Arial" w:eastAsia="Calibri" w:hAnsi="Arial" w:cs="Arial"/>
                <w:i/>
                <w:iCs/>
                <w:color w:val="4472C4" w:themeColor="accent1"/>
                <w:sz w:val="20"/>
              </w:rPr>
            </w:pPr>
            <w:r w:rsidRPr="00DE5222">
              <w:rPr>
                <w:rFonts w:ascii="Arial" w:eastAsia="Calibri" w:hAnsi="Arial" w:cs="Arial"/>
                <w:i/>
                <w:iCs/>
                <w:color w:val="4472C4" w:themeColor="accent1"/>
                <w:sz w:val="20"/>
              </w:rPr>
              <w:t>(bus nurodyta sutarties sudarymo metu)</w:t>
            </w:r>
          </w:p>
          <w:p w14:paraId="4DB41360" w14:textId="77777777" w:rsidR="00B06145" w:rsidRPr="00DE5222" w:rsidRDefault="00B06145">
            <w:pPr>
              <w:spacing w:line="276" w:lineRule="auto"/>
              <w:rPr>
                <w:rFonts w:ascii="Arial" w:eastAsia="Calibri" w:hAnsi="Arial" w:cs="Arial"/>
                <w:b/>
                <w:bCs/>
                <w:sz w:val="20"/>
              </w:rPr>
            </w:pPr>
            <w:r w:rsidRPr="00DE5222">
              <w:rPr>
                <w:rFonts w:ascii="Arial" w:eastAsia="Calibri" w:hAnsi="Arial" w:cs="Arial"/>
                <w:b/>
                <w:bCs/>
                <w:sz w:val="20"/>
              </w:rPr>
              <w:t xml:space="preserve"> </w:t>
            </w:r>
          </w:p>
        </w:tc>
        <w:tc>
          <w:tcPr>
            <w:tcW w:w="3006" w:type="dxa"/>
            <w:tcBorders>
              <w:top w:val="single" w:sz="12" w:space="0" w:color="auto"/>
              <w:left w:val="single" w:sz="8" w:space="0" w:color="auto"/>
              <w:bottom w:val="single" w:sz="8" w:space="0" w:color="auto"/>
              <w:right w:val="single" w:sz="8" w:space="0" w:color="auto"/>
            </w:tcBorders>
            <w:tcMar>
              <w:left w:w="108" w:type="dxa"/>
              <w:right w:w="108" w:type="dxa"/>
            </w:tcMar>
          </w:tcPr>
          <w:p w14:paraId="10582807"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1.2.1. Pavadinimas</w:t>
            </w:r>
          </w:p>
        </w:tc>
        <w:tc>
          <w:tcPr>
            <w:tcW w:w="4823" w:type="dxa"/>
            <w:tcBorders>
              <w:top w:val="single" w:sz="12" w:space="0" w:color="auto"/>
              <w:left w:val="single" w:sz="8" w:space="0" w:color="auto"/>
              <w:bottom w:val="single" w:sz="8" w:space="0" w:color="auto"/>
              <w:right w:val="single" w:sz="8" w:space="0" w:color="auto"/>
            </w:tcBorders>
            <w:tcMar>
              <w:left w:w="108" w:type="dxa"/>
              <w:right w:w="108" w:type="dxa"/>
            </w:tcMar>
          </w:tcPr>
          <w:p w14:paraId="21043DC1"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 xml:space="preserve"> </w:t>
            </w:r>
          </w:p>
        </w:tc>
      </w:tr>
      <w:tr w:rsidR="00B06145" w:rsidRPr="00DE5222" w14:paraId="0CE27F74" w14:textId="77777777" w:rsidTr="006B3636">
        <w:trPr>
          <w:trHeight w:val="300"/>
        </w:trPr>
        <w:tc>
          <w:tcPr>
            <w:tcW w:w="2803" w:type="dxa"/>
            <w:vMerge/>
            <w:tcBorders>
              <w:left w:val="single" w:sz="0" w:space="0" w:color="auto"/>
              <w:right w:val="single" w:sz="0" w:space="0" w:color="auto"/>
            </w:tcBorders>
            <w:vAlign w:val="center"/>
          </w:tcPr>
          <w:p w14:paraId="3C691EC8" w14:textId="77777777" w:rsidR="00B06145" w:rsidRPr="00DE5222" w:rsidRDefault="00B06145">
            <w:pPr>
              <w:rPr>
                <w:rFonts w:ascii="Arial" w:hAnsi="Arial" w:cs="Arial"/>
                <w:sz w:val="20"/>
              </w:rPr>
            </w:pPr>
          </w:p>
        </w:tc>
        <w:tc>
          <w:tcPr>
            <w:tcW w:w="3006" w:type="dxa"/>
            <w:tcBorders>
              <w:top w:val="single" w:sz="8" w:space="0" w:color="auto"/>
              <w:left w:val="nil"/>
              <w:bottom w:val="single" w:sz="8" w:space="0" w:color="auto"/>
              <w:right w:val="single" w:sz="8" w:space="0" w:color="auto"/>
            </w:tcBorders>
            <w:tcMar>
              <w:left w:w="108" w:type="dxa"/>
              <w:right w:w="108" w:type="dxa"/>
            </w:tcMar>
          </w:tcPr>
          <w:p w14:paraId="27CE9FEC"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1.2.2. Juridinio asmens kodas</w:t>
            </w:r>
          </w:p>
        </w:tc>
        <w:tc>
          <w:tcPr>
            <w:tcW w:w="4823" w:type="dxa"/>
            <w:tcBorders>
              <w:top w:val="single" w:sz="8" w:space="0" w:color="auto"/>
              <w:left w:val="single" w:sz="8" w:space="0" w:color="auto"/>
              <w:bottom w:val="single" w:sz="8" w:space="0" w:color="auto"/>
              <w:right w:val="single" w:sz="8" w:space="0" w:color="auto"/>
            </w:tcBorders>
            <w:tcMar>
              <w:left w:w="108" w:type="dxa"/>
              <w:right w:w="108" w:type="dxa"/>
            </w:tcMar>
          </w:tcPr>
          <w:p w14:paraId="3CD9DC3A"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 xml:space="preserve"> </w:t>
            </w:r>
          </w:p>
        </w:tc>
      </w:tr>
      <w:tr w:rsidR="00B06145" w:rsidRPr="00DE5222" w14:paraId="604F09FC" w14:textId="77777777" w:rsidTr="006B3636">
        <w:trPr>
          <w:trHeight w:val="300"/>
        </w:trPr>
        <w:tc>
          <w:tcPr>
            <w:tcW w:w="2803" w:type="dxa"/>
            <w:vMerge/>
            <w:tcBorders>
              <w:left w:val="single" w:sz="0" w:space="0" w:color="auto"/>
              <w:right w:val="single" w:sz="0" w:space="0" w:color="auto"/>
            </w:tcBorders>
            <w:vAlign w:val="center"/>
          </w:tcPr>
          <w:p w14:paraId="68404B92" w14:textId="77777777" w:rsidR="00B06145" w:rsidRPr="00DE5222" w:rsidRDefault="00B06145">
            <w:pPr>
              <w:rPr>
                <w:rFonts w:ascii="Arial" w:hAnsi="Arial" w:cs="Arial"/>
                <w:sz w:val="20"/>
              </w:rPr>
            </w:pPr>
          </w:p>
        </w:tc>
        <w:tc>
          <w:tcPr>
            <w:tcW w:w="3006" w:type="dxa"/>
            <w:tcBorders>
              <w:top w:val="single" w:sz="8" w:space="0" w:color="auto"/>
              <w:left w:val="nil"/>
              <w:bottom w:val="single" w:sz="8" w:space="0" w:color="auto"/>
              <w:right w:val="single" w:sz="8" w:space="0" w:color="auto"/>
            </w:tcBorders>
            <w:tcMar>
              <w:left w:w="108" w:type="dxa"/>
              <w:right w:w="108" w:type="dxa"/>
            </w:tcMar>
          </w:tcPr>
          <w:p w14:paraId="05A0165B"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1.2.3. Adresas</w:t>
            </w:r>
          </w:p>
        </w:tc>
        <w:tc>
          <w:tcPr>
            <w:tcW w:w="4823" w:type="dxa"/>
            <w:tcBorders>
              <w:top w:val="single" w:sz="8" w:space="0" w:color="auto"/>
              <w:left w:val="single" w:sz="8" w:space="0" w:color="auto"/>
              <w:bottom w:val="single" w:sz="8" w:space="0" w:color="auto"/>
              <w:right w:val="single" w:sz="8" w:space="0" w:color="auto"/>
            </w:tcBorders>
            <w:tcMar>
              <w:left w:w="108" w:type="dxa"/>
              <w:right w:w="108" w:type="dxa"/>
            </w:tcMar>
          </w:tcPr>
          <w:p w14:paraId="69864D44"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 xml:space="preserve"> </w:t>
            </w:r>
          </w:p>
        </w:tc>
      </w:tr>
      <w:tr w:rsidR="00B06145" w:rsidRPr="00DE5222" w14:paraId="042B79EA" w14:textId="77777777" w:rsidTr="006B3636">
        <w:trPr>
          <w:trHeight w:val="300"/>
        </w:trPr>
        <w:tc>
          <w:tcPr>
            <w:tcW w:w="2803" w:type="dxa"/>
            <w:vMerge/>
            <w:tcBorders>
              <w:left w:val="single" w:sz="0" w:space="0" w:color="auto"/>
              <w:right w:val="single" w:sz="0" w:space="0" w:color="auto"/>
            </w:tcBorders>
            <w:vAlign w:val="center"/>
          </w:tcPr>
          <w:p w14:paraId="533EF20C" w14:textId="77777777" w:rsidR="00B06145" w:rsidRPr="00DE5222" w:rsidRDefault="00B06145">
            <w:pPr>
              <w:rPr>
                <w:rFonts w:ascii="Arial" w:hAnsi="Arial" w:cs="Arial"/>
                <w:sz w:val="20"/>
              </w:rPr>
            </w:pPr>
          </w:p>
        </w:tc>
        <w:tc>
          <w:tcPr>
            <w:tcW w:w="3006" w:type="dxa"/>
            <w:tcBorders>
              <w:top w:val="single" w:sz="8" w:space="0" w:color="auto"/>
              <w:left w:val="nil"/>
              <w:bottom w:val="single" w:sz="8" w:space="0" w:color="auto"/>
              <w:right w:val="single" w:sz="8" w:space="0" w:color="auto"/>
            </w:tcBorders>
            <w:tcMar>
              <w:left w:w="108" w:type="dxa"/>
              <w:right w:w="108" w:type="dxa"/>
            </w:tcMar>
          </w:tcPr>
          <w:p w14:paraId="30D8869C"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1.2.4. PVM mokėtojo kodas</w:t>
            </w:r>
          </w:p>
        </w:tc>
        <w:tc>
          <w:tcPr>
            <w:tcW w:w="4823" w:type="dxa"/>
            <w:tcBorders>
              <w:top w:val="single" w:sz="8" w:space="0" w:color="auto"/>
              <w:left w:val="single" w:sz="8" w:space="0" w:color="auto"/>
              <w:bottom w:val="single" w:sz="8" w:space="0" w:color="auto"/>
              <w:right w:val="single" w:sz="8" w:space="0" w:color="auto"/>
            </w:tcBorders>
            <w:tcMar>
              <w:left w:w="108" w:type="dxa"/>
              <w:right w:w="108" w:type="dxa"/>
            </w:tcMar>
          </w:tcPr>
          <w:p w14:paraId="7DB0D6C0"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 xml:space="preserve"> </w:t>
            </w:r>
          </w:p>
        </w:tc>
      </w:tr>
      <w:tr w:rsidR="00B06145" w:rsidRPr="00DE5222" w14:paraId="6D8DC9A8" w14:textId="77777777" w:rsidTr="006B3636">
        <w:trPr>
          <w:trHeight w:val="300"/>
        </w:trPr>
        <w:tc>
          <w:tcPr>
            <w:tcW w:w="2803" w:type="dxa"/>
            <w:vMerge/>
            <w:tcBorders>
              <w:left w:val="single" w:sz="0" w:space="0" w:color="auto"/>
              <w:right w:val="single" w:sz="0" w:space="0" w:color="auto"/>
            </w:tcBorders>
            <w:vAlign w:val="center"/>
          </w:tcPr>
          <w:p w14:paraId="12F0CAB8" w14:textId="77777777" w:rsidR="00B06145" w:rsidRPr="00DE5222" w:rsidRDefault="00B06145">
            <w:pPr>
              <w:rPr>
                <w:rFonts w:ascii="Arial" w:hAnsi="Arial" w:cs="Arial"/>
                <w:sz w:val="20"/>
              </w:rPr>
            </w:pPr>
          </w:p>
        </w:tc>
        <w:tc>
          <w:tcPr>
            <w:tcW w:w="3006" w:type="dxa"/>
            <w:tcBorders>
              <w:top w:val="single" w:sz="8" w:space="0" w:color="auto"/>
              <w:left w:val="nil"/>
              <w:bottom w:val="single" w:sz="8" w:space="0" w:color="auto"/>
              <w:right w:val="single" w:sz="8" w:space="0" w:color="auto"/>
            </w:tcBorders>
            <w:tcMar>
              <w:left w:w="108" w:type="dxa"/>
              <w:right w:w="108" w:type="dxa"/>
            </w:tcMar>
          </w:tcPr>
          <w:p w14:paraId="3A9DBDF9"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1.2.5. Atsiskaitomoji sąskaita</w:t>
            </w:r>
          </w:p>
        </w:tc>
        <w:tc>
          <w:tcPr>
            <w:tcW w:w="4823" w:type="dxa"/>
            <w:tcBorders>
              <w:top w:val="single" w:sz="8" w:space="0" w:color="auto"/>
              <w:left w:val="single" w:sz="8" w:space="0" w:color="auto"/>
              <w:bottom w:val="single" w:sz="8" w:space="0" w:color="auto"/>
              <w:right w:val="single" w:sz="8" w:space="0" w:color="auto"/>
            </w:tcBorders>
            <w:tcMar>
              <w:left w:w="108" w:type="dxa"/>
              <w:right w:w="108" w:type="dxa"/>
            </w:tcMar>
          </w:tcPr>
          <w:p w14:paraId="508DDE16"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 xml:space="preserve"> </w:t>
            </w:r>
          </w:p>
        </w:tc>
      </w:tr>
      <w:tr w:rsidR="00B06145" w:rsidRPr="00DE5222" w14:paraId="294B4EA8" w14:textId="77777777" w:rsidTr="006B3636">
        <w:trPr>
          <w:trHeight w:val="300"/>
        </w:trPr>
        <w:tc>
          <w:tcPr>
            <w:tcW w:w="2803" w:type="dxa"/>
            <w:vMerge/>
            <w:tcBorders>
              <w:left w:val="single" w:sz="0" w:space="0" w:color="auto"/>
              <w:right w:val="single" w:sz="0" w:space="0" w:color="auto"/>
            </w:tcBorders>
            <w:vAlign w:val="center"/>
          </w:tcPr>
          <w:p w14:paraId="737E1FCC" w14:textId="77777777" w:rsidR="00B06145" w:rsidRPr="00DE5222" w:rsidRDefault="00B06145">
            <w:pPr>
              <w:rPr>
                <w:rFonts w:ascii="Arial" w:hAnsi="Arial" w:cs="Arial"/>
                <w:sz w:val="20"/>
              </w:rPr>
            </w:pPr>
          </w:p>
        </w:tc>
        <w:tc>
          <w:tcPr>
            <w:tcW w:w="3006" w:type="dxa"/>
            <w:tcBorders>
              <w:top w:val="single" w:sz="8" w:space="0" w:color="auto"/>
              <w:left w:val="nil"/>
              <w:bottom w:val="single" w:sz="8" w:space="0" w:color="auto"/>
              <w:right w:val="single" w:sz="8" w:space="0" w:color="auto"/>
            </w:tcBorders>
            <w:tcMar>
              <w:left w:w="108" w:type="dxa"/>
              <w:right w:w="108" w:type="dxa"/>
            </w:tcMar>
          </w:tcPr>
          <w:p w14:paraId="4896D95C"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1.2.6. Bankas, banko kodas</w:t>
            </w:r>
          </w:p>
        </w:tc>
        <w:tc>
          <w:tcPr>
            <w:tcW w:w="4823" w:type="dxa"/>
            <w:tcBorders>
              <w:top w:val="single" w:sz="8" w:space="0" w:color="auto"/>
              <w:left w:val="single" w:sz="8" w:space="0" w:color="auto"/>
              <w:bottom w:val="single" w:sz="8" w:space="0" w:color="auto"/>
              <w:right w:val="single" w:sz="8" w:space="0" w:color="auto"/>
            </w:tcBorders>
            <w:tcMar>
              <w:left w:w="108" w:type="dxa"/>
              <w:right w:w="108" w:type="dxa"/>
            </w:tcMar>
          </w:tcPr>
          <w:p w14:paraId="5E1D68D3"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 xml:space="preserve"> </w:t>
            </w:r>
          </w:p>
        </w:tc>
      </w:tr>
      <w:tr w:rsidR="00B06145" w:rsidRPr="00DE5222" w14:paraId="2135A84F" w14:textId="77777777" w:rsidTr="006B3636">
        <w:trPr>
          <w:trHeight w:val="300"/>
        </w:trPr>
        <w:tc>
          <w:tcPr>
            <w:tcW w:w="2803" w:type="dxa"/>
            <w:vMerge/>
            <w:tcBorders>
              <w:left w:val="single" w:sz="0" w:space="0" w:color="auto"/>
              <w:right w:val="single" w:sz="0" w:space="0" w:color="auto"/>
            </w:tcBorders>
            <w:vAlign w:val="center"/>
          </w:tcPr>
          <w:p w14:paraId="49153B01" w14:textId="77777777" w:rsidR="00B06145" w:rsidRPr="00DE5222" w:rsidRDefault="00B06145">
            <w:pPr>
              <w:rPr>
                <w:rFonts w:ascii="Arial" w:hAnsi="Arial" w:cs="Arial"/>
                <w:sz w:val="20"/>
              </w:rPr>
            </w:pPr>
          </w:p>
        </w:tc>
        <w:tc>
          <w:tcPr>
            <w:tcW w:w="3006" w:type="dxa"/>
            <w:tcBorders>
              <w:top w:val="single" w:sz="8" w:space="0" w:color="auto"/>
              <w:left w:val="nil"/>
              <w:bottom w:val="single" w:sz="8" w:space="0" w:color="auto"/>
              <w:right w:val="single" w:sz="8" w:space="0" w:color="auto"/>
            </w:tcBorders>
            <w:tcMar>
              <w:left w:w="108" w:type="dxa"/>
              <w:right w:w="108" w:type="dxa"/>
            </w:tcMar>
          </w:tcPr>
          <w:p w14:paraId="4E856323"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1.2.7. Telefonas</w:t>
            </w:r>
          </w:p>
        </w:tc>
        <w:tc>
          <w:tcPr>
            <w:tcW w:w="4823" w:type="dxa"/>
            <w:tcBorders>
              <w:top w:val="single" w:sz="8" w:space="0" w:color="auto"/>
              <w:left w:val="single" w:sz="8" w:space="0" w:color="auto"/>
              <w:bottom w:val="single" w:sz="8" w:space="0" w:color="auto"/>
              <w:right w:val="single" w:sz="8" w:space="0" w:color="auto"/>
            </w:tcBorders>
            <w:tcMar>
              <w:left w:w="108" w:type="dxa"/>
              <w:right w:w="108" w:type="dxa"/>
            </w:tcMar>
          </w:tcPr>
          <w:p w14:paraId="6E392462"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 xml:space="preserve"> </w:t>
            </w:r>
          </w:p>
        </w:tc>
      </w:tr>
      <w:tr w:rsidR="00B06145" w:rsidRPr="00DE5222" w14:paraId="0F2C4B76" w14:textId="77777777" w:rsidTr="006B3636">
        <w:trPr>
          <w:trHeight w:val="300"/>
        </w:trPr>
        <w:tc>
          <w:tcPr>
            <w:tcW w:w="2803" w:type="dxa"/>
            <w:vMerge/>
            <w:tcBorders>
              <w:left w:val="single" w:sz="0" w:space="0" w:color="auto"/>
              <w:right w:val="single" w:sz="0" w:space="0" w:color="auto"/>
            </w:tcBorders>
            <w:vAlign w:val="center"/>
          </w:tcPr>
          <w:p w14:paraId="228696F9" w14:textId="77777777" w:rsidR="00B06145" w:rsidRPr="00DE5222" w:rsidRDefault="00B06145">
            <w:pPr>
              <w:rPr>
                <w:rFonts w:ascii="Arial" w:hAnsi="Arial" w:cs="Arial"/>
                <w:sz w:val="20"/>
              </w:rPr>
            </w:pPr>
          </w:p>
        </w:tc>
        <w:tc>
          <w:tcPr>
            <w:tcW w:w="3006" w:type="dxa"/>
            <w:tcBorders>
              <w:top w:val="single" w:sz="8" w:space="0" w:color="auto"/>
              <w:left w:val="nil"/>
              <w:bottom w:val="single" w:sz="8" w:space="0" w:color="auto"/>
              <w:right w:val="single" w:sz="8" w:space="0" w:color="auto"/>
            </w:tcBorders>
            <w:tcMar>
              <w:left w:w="108" w:type="dxa"/>
              <w:right w:w="108" w:type="dxa"/>
            </w:tcMar>
          </w:tcPr>
          <w:p w14:paraId="205A91BF"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1.2.8. El. paštas</w:t>
            </w:r>
          </w:p>
        </w:tc>
        <w:tc>
          <w:tcPr>
            <w:tcW w:w="4823" w:type="dxa"/>
            <w:tcBorders>
              <w:top w:val="single" w:sz="8" w:space="0" w:color="auto"/>
              <w:left w:val="single" w:sz="8" w:space="0" w:color="auto"/>
              <w:bottom w:val="single" w:sz="8" w:space="0" w:color="auto"/>
              <w:right w:val="single" w:sz="8" w:space="0" w:color="auto"/>
            </w:tcBorders>
            <w:tcMar>
              <w:left w:w="108" w:type="dxa"/>
              <w:right w:w="108" w:type="dxa"/>
            </w:tcMar>
          </w:tcPr>
          <w:p w14:paraId="4D960435"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 xml:space="preserve"> </w:t>
            </w:r>
          </w:p>
        </w:tc>
      </w:tr>
      <w:tr w:rsidR="00B06145" w:rsidRPr="00DE5222" w14:paraId="4581492D" w14:textId="77777777" w:rsidTr="006B3636">
        <w:trPr>
          <w:trHeight w:val="300"/>
        </w:trPr>
        <w:tc>
          <w:tcPr>
            <w:tcW w:w="2803" w:type="dxa"/>
            <w:vMerge/>
            <w:tcBorders>
              <w:left w:val="single" w:sz="0" w:space="0" w:color="auto"/>
              <w:right w:val="single" w:sz="0" w:space="0" w:color="auto"/>
            </w:tcBorders>
            <w:vAlign w:val="center"/>
          </w:tcPr>
          <w:p w14:paraId="3157980E" w14:textId="77777777" w:rsidR="00B06145" w:rsidRPr="00DE5222" w:rsidRDefault="00B06145">
            <w:pPr>
              <w:rPr>
                <w:rFonts w:ascii="Arial" w:hAnsi="Arial" w:cs="Arial"/>
                <w:sz w:val="20"/>
              </w:rPr>
            </w:pPr>
          </w:p>
        </w:tc>
        <w:tc>
          <w:tcPr>
            <w:tcW w:w="3006" w:type="dxa"/>
            <w:tcBorders>
              <w:top w:val="single" w:sz="8" w:space="0" w:color="auto"/>
              <w:left w:val="nil"/>
              <w:bottom w:val="single" w:sz="8" w:space="0" w:color="auto"/>
              <w:right w:val="single" w:sz="8" w:space="0" w:color="auto"/>
            </w:tcBorders>
            <w:tcMar>
              <w:left w:w="108" w:type="dxa"/>
              <w:right w:w="108" w:type="dxa"/>
            </w:tcMar>
          </w:tcPr>
          <w:p w14:paraId="08710EAE"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1.2.9. Šalies atstovas</w:t>
            </w:r>
          </w:p>
        </w:tc>
        <w:tc>
          <w:tcPr>
            <w:tcW w:w="4823" w:type="dxa"/>
            <w:tcBorders>
              <w:top w:val="single" w:sz="8" w:space="0" w:color="auto"/>
              <w:left w:val="single" w:sz="8" w:space="0" w:color="auto"/>
              <w:bottom w:val="single" w:sz="8" w:space="0" w:color="auto"/>
              <w:right w:val="single" w:sz="8" w:space="0" w:color="auto"/>
            </w:tcBorders>
            <w:tcMar>
              <w:left w:w="108" w:type="dxa"/>
              <w:right w:w="108" w:type="dxa"/>
            </w:tcMar>
          </w:tcPr>
          <w:p w14:paraId="744CE886"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 xml:space="preserve"> </w:t>
            </w:r>
          </w:p>
        </w:tc>
      </w:tr>
      <w:tr w:rsidR="00B06145" w:rsidRPr="00DE5222" w14:paraId="5952CF29" w14:textId="77777777" w:rsidTr="006B3636">
        <w:trPr>
          <w:trHeight w:val="300"/>
        </w:trPr>
        <w:tc>
          <w:tcPr>
            <w:tcW w:w="2803" w:type="dxa"/>
            <w:vMerge/>
            <w:tcBorders>
              <w:left w:val="single" w:sz="0" w:space="0" w:color="auto"/>
              <w:bottom w:val="single" w:sz="0" w:space="0" w:color="auto"/>
              <w:right w:val="single" w:sz="0" w:space="0" w:color="auto"/>
            </w:tcBorders>
            <w:vAlign w:val="center"/>
          </w:tcPr>
          <w:p w14:paraId="0BE11DCA" w14:textId="77777777" w:rsidR="00B06145" w:rsidRPr="00DE5222" w:rsidRDefault="00B06145">
            <w:pPr>
              <w:rPr>
                <w:rFonts w:ascii="Arial" w:hAnsi="Arial" w:cs="Arial"/>
                <w:sz w:val="20"/>
              </w:rPr>
            </w:pPr>
          </w:p>
        </w:tc>
        <w:tc>
          <w:tcPr>
            <w:tcW w:w="3006" w:type="dxa"/>
            <w:tcBorders>
              <w:top w:val="single" w:sz="8" w:space="0" w:color="auto"/>
              <w:left w:val="nil"/>
              <w:bottom w:val="single" w:sz="8" w:space="0" w:color="auto"/>
              <w:right w:val="single" w:sz="8" w:space="0" w:color="auto"/>
            </w:tcBorders>
            <w:tcMar>
              <w:left w:w="108" w:type="dxa"/>
              <w:right w:w="108" w:type="dxa"/>
            </w:tcMar>
          </w:tcPr>
          <w:p w14:paraId="56408B13" w14:textId="77777777" w:rsidR="00B06145" w:rsidRPr="00DE5222" w:rsidRDefault="00B06145">
            <w:pPr>
              <w:spacing w:line="276" w:lineRule="auto"/>
              <w:rPr>
                <w:rFonts w:ascii="Arial" w:eastAsia="Calibri" w:hAnsi="Arial" w:cs="Arial"/>
                <w:sz w:val="20"/>
              </w:rPr>
            </w:pPr>
            <w:r w:rsidRPr="00DE5222">
              <w:rPr>
                <w:rFonts w:ascii="Arial" w:eastAsia="Calibri" w:hAnsi="Arial" w:cs="Arial"/>
                <w:sz w:val="20"/>
              </w:rPr>
              <w:t>1.2.10. Atstovavimo pagrindas</w:t>
            </w:r>
          </w:p>
        </w:tc>
        <w:tc>
          <w:tcPr>
            <w:tcW w:w="4823" w:type="dxa"/>
            <w:tcBorders>
              <w:top w:val="single" w:sz="8" w:space="0" w:color="auto"/>
              <w:left w:val="single" w:sz="8" w:space="0" w:color="auto"/>
              <w:bottom w:val="single" w:sz="8" w:space="0" w:color="auto"/>
              <w:right w:val="single" w:sz="8" w:space="0" w:color="auto"/>
            </w:tcBorders>
            <w:tcMar>
              <w:left w:w="108" w:type="dxa"/>
              <w:right w:w="108" w:type="dxa"/>
            </w:tcMar>
          </w:tcPr>
          <w:p w14:paraId="052436B1" w14:textId="77777777" w:rsidR="00B06145" w:rsidRPr="00DE5222" w:rsidRDefault="00B06145">
            <w:pPr>
              <w:spacing w:line="276" w:lineRule="auto"/>
              <w:rPr>
                <w:rFonts w:ascii="Arial" w:eastAsia="Calibri" w:hAnsi="Arial" w:cs="Arial"/>
                <w:sz w:val="20"/>
              </w:rPr>
            </w:pPr>
          </w:p>
        </w:tc>
      </w:tr>
    </w:tbl>
    <w:p w14:paraId="58E22DD6" w14:textId="77777777" w:rsidR="00B06145" w:rsidRPr="00DE5222" w:rsidRDefault="00B06145" w:rsidP="00B06145">
      <w:pPr>
        <w:pBdr>
          <w:top w:val="nil"/>
          <w:left w:val="nil"/>
          <w:bottom w:val="nil"/>
          <w:right w:val="nil"/>
          <w:between w:val="nil"/>
          <w:bar w:val="nil"/>
        </w:pBdr>
        <w:autoSpaceDN/>
        <w:spacing w:line="276" w:lineRule="auto"/>
        <w:jc w:val="both"/>
        <w:textAlignment w:val="auto"/>
        <w:rPr>
          <w:rFonts w:ascii="Arial" w:eastAsia="Arial Unicode MS" w:hAnsi="Arial" w:cs="Arial"/>
          <w:sz w:val="20"/>
          <w:bdr w:val="nil"/>
          <w:lang w:eastAsia="en-US"/>
        </w:rPr>
      </w:pPr>
    </w:p>
    <w:p w14:paraId="780551B1" w14:textId="77777777" w:rsidR="00B06145" w:rsidRPr="00DE5222" w:rsidRDefault="00B06145" w:rsidP="00B06145">
      <w:pPr>
        <w:suppressAutoHyphens w:val="0"/>
        <w:autoSpaceDN/>
        <w:spacing w:line="276" w:lineRule="auto"/>
        <w:ind w:left="-142" w:right="-1"/>
        <w:jc w:val="both"/>
        <w:textAlignment w:val="auto"/>
        <w:rPr>
          <w:rFonts w:ascii="Arial" w:hAnsi="Arial" w:cs="Arial"/>
          <w:b/>
          <w:bCs/>
          <w:sz w:val="20"/>
        </w:rPr>
      </w:pPr>
      <w:r w:rsidRPr="00DE5222">
        <w:rPr>
          <w:rFonts w:ascii="Arial" w:hAnsi="Arial" w:cs="Arial"/>
          <w:sz w:val="20"/>
        </w:rPr>
        <w:t xml:space="preserve">Remdamiesi Pirkimo sąlygomis, Tiekėjo pateiktu pasiūlymu bei Pirkimo rezultatais, sudarė šią sutartį (toliau – </w:t>
      </w:r>
      <w:r w:rsidRPr="00DE5222">
        <w:rPr>
          <w:rFonts w:ascii="Arial" w:hAnsi="Arial" w:cs="Arial"/>
          <w:b/>
          <w:bCs/>
          <w:sz w:val="20"/>
        </w:rPr>
        <w:t>Sutartis</w:t>
      </w:r>
      <w:r w:rsidRPr="00DE5222">
        <w:rPr>
          <w:rFonts w:ascii="Arial" w:hAnsi="Arial" w:cs="Arial"/>
          <w:sz w:val="20"/>
        </w:rPr>
        <w:t xml:space="preserve">). Pirkėjas ir Pardavėjas kartu toliau vadinami – </w:t>
      </w:r>
      <w:r w:rsidRPr="00DE5222">
        <w:rPr>
          <w:rFonts w:ascii="Arial" w:hAnsi="Arial" w:cs="Arial"/>
          <w:b/>
          <w:bCs/>
          <w:sz w:val="20"/>
        </w:rPr>
        <w:t>Šalimis</w:t>
      </w:r>
      <w:r w:rsidRPr="00DE5222">
        <w:rPr>
          <w:rFonts w:ascii="Arial" w:hAnsi="Arial" w:cs="Arial"/>
          <w:sz w:val="20"/>
        </w:rPr>
        <w:t xml:space="preserve">, o kiekvienas atskirai – </w:t>
      </w:r>
      <w:r w:rsidRPr="00DE5222">
        <w:rPr>
          <w:rFonts w:ascii="Arial" w:hAnsi="Arial" w:cs="Arial"/>
          <w:b/>
          <w:bCs/>
          <w:sz w:val="20"/>
        </w:rPr>
        <w:t>Šalimi</w:t>
      </w:r>
      <w:r w:rsidRPr="00DE5222">
        <w:rPr>
          <w:rFonts w:ascii="Arial" w:hAnsi="Arial" w:cs="Arial"/>
          <w:sz w:val="20"/>
        </w:rPr>
        <w:t>.</w:t>
      </w:r>
    </w:p>
    <w:p w14:paraId="682C0F06" w14:textId="7D49430D" w:rsidR="00D9508B" w:rsidRPr="00DE5222" w:rsidRDefault="00D9508B" w:rsidP="00B21AC9">
      <w:pPr>
        <w:pBdr>
          <w:top w:val="nil"/>
          <w:left w:val="nil"/>
          <w:bottom w:val="nil"/>
          <w:right w:val="nil"/>
          <w:between w:val="nil"/>
          <w:bar w:val="nil"/>
        </w:pBdr>
        <w:autoSpaceDN/>
        <w:spacing w:line="276" w:lineRule="auto"/>
        <w:jc w:val="both"/>
        <w:textAlignment w:val="auto"/>
        <w:rPr>
          <w:rFonts w:ascii="Arial" w:eastAsia="Arial Unicode MS" w:hAnsi="Arial" w:cs="Arial"/>
          <w:color w:val="000000"/>
          <w:sz w:val="20"/>
          <w:bdr w:val="nil"/>
          <w:lang w:eastAsia="en-US"/>
        </w:rPr>
      </w:pPr>
    </w:p>
    <w:tbl>
      <w:tblPr>
        <w:tblStyle w:val="TableGrid"/>
        <w:tblW w:w="10632" w:type="dxa"/>
        <w:tblInd w:w="-147" w:type="dxa"/>
        <w:tblLook w:val="04A0" w:firstRow="1" w:lastRow="0" w:firstColumn="1" w:lastColumn="0" w:noHBand="0" w:noVBand="1"/>
      </w:tblPr>
      <w:tblGrid>
        <w:gridCol w:w="1674"/>
        <w:gridCol w:w="2519"/>
        <w:gridCol w:w="2107"/>
        <w:gridCol w:w="4332"/>
      </w:tblGrid>
      <w:tr w:rsidR="00D9508B" w:rsidRPr="00DE5222" w14:paraId="39B40153" w14:textId="77777777" w:rsidTr="002031DC">
        <w:tc>
          <w:tcPr>
            <w:tcW w:w="1674" w:type="dxa"/>
            <w:shd w:val="clear" w:color="auto" w:fill="F2F2F2" w:themeFill="background1" w:themeFillShade="F2"/>
            <w:vAlign w:val="center"/>
          </w:tcPr>
          <w:p w14:paraId="1D428E95" w14:textId="4EC7A04A" w:rsidR="00D9508B" w:rsidRPr="00DE5222" w:rsidRDefault="00D9508B" w:rsidP="00B21AC9">
            <w:pPr>
              <w:autoSpaceDN/>
              <w:spacing w:line="276" w:lineRule="auto"/>
              <w:jc w:val="center"/>
              <w:textAlignment w:val="auto"/>
              <w:rPr>
                <w:rFonts w:ascii="Arial" w:eastAsia="Arial Unicode MS" w:hAnsi="Arial" w:cs="Arial"/>
                <w:b/>
                <w:bCs/>
                <w:color w:val="000000"/>
                <w:sz w:val="20"/>
                <w:bdr w:val="nil"/>
                <w:lang w:eastAsia="en-US"/>
              </w:rPr>
            </w:pPr>
            <w:r w:rsidRPr="00DE5222">
              <w:rPr>
                <w:rFonts w:ascii="Arial" w:eastAsia="Arial Unicode MS" w:hAnsi="Arial" w:cs="Arial"/>
                <w:b/>
                <w:bCs/>
                <w:color w:val="000000"/>
                <w:sz w:val="20"/>
                <w:bdr w:val="nil"/>
                <w:lang w:eastAsia="en-US"/>
              </w:rPr>
              <w:t>1. Sutarties dalykas</w:t>
            </w:r>
          </w:p>
        </w:tc>
        <w:tc>
          <w:tcPr>
            <w:tcW w:w="8958" w:type="dxa"/>
            <w:gridSpan w:val="3"/>
            <w:vAlign w:val="center"/>
          </w:tcPr>
          <w:p w14:paraId="1D64A8FF" w14:textId="305AD5CE" w:rsidR="009B5CC3" w:rsidRPr="00DE5222" w:rsidRDefault="00D9508B" w:rsidP="00B21AC9">
            <w:pPr>
              <w:autoSpaceDN/>
              <w:spacing w:line="276" w:lineRule="auto"/>
              <w:jc w:val="both"/>
              <w:textAlignment w:val="auto"/>
              <w:rPr>
                <w:rFonts w:ascii="Arial" w:eastAsia="Arial Unicode MS" w:hAnsi="Arial" w:cs="Arial"/>
                <w:color w:val="000000"/>
                <w:sz w:val="20"/>
                <w:bdr w:val="nil"/>
                <w:lang w:eastAsia="en-US"/>
              </w:rPr>
            </w:pPr>
            <w:r w:rsidRPr="00DE5222">
              <w:rPr>
                <w:rFonts w:ascii="Arial" w:eastAsia="Arial Unicode MS" w:hAnsi="Arial" w:cs="Arial"/>
                <w:color w:val="000000"/>
                <w:sz w:val="20"/>
                <w:bdr w:val="nil"/>
                <w:lang w:eastAsia="en-US"/>
              </w:rPr>
              <w:t xml:space="preserve">1.1. </w:t>
            </w:r>
            <w:r w:rsidR="00AD0065" w:rsidRPr="00DE5222">
              <w:rPr>
                <w:rFonts w:ascii="Arial" w:eastAsia="Arial Unicode MS" w:hAnsi="Arial" w:cs="Arial"/>
                <w:color w:val="000000"/>
                <w:sz w:val="20"/>
                <w:bdr w:val="nil"/>
                <w:lang w:eastAsia="en-US"/>
              </w:rPr>
              <w:t>Tiekėjas</w:t>
            </w:r>
            <w:r w:rsidR="002D7722" w:rsidRPr="00DE5222">
              <w:rPr>
                <w:rFonts w:ascii="Arial" w:eastAsia="Arial Unicode MS" w:hAnsi="Arial" w:cs="Arial"/>
                <w:color w:val="000000"/>
                <w:sz w:val="20"/>
                <w:bdr w:val="nil"/>
                <w:lang w:eastAsia="en-US"/>
              </w:rPr>
              <w:t xml:space="preserve"> įsipareigoja</w:t>
            </w:r>
            <w:r w:rsidR="00C510A9" w:rsidRPr="00DE5222">
              <w:rPr>
                <w:rFonts w:ascii="Arial" w:eastAsia="Arial Unicode MS" w:hAnsi="Arial" w:cs="Arial"/>
                <w:color w:val="000000"/>
                <w:sz w:val="20"/>
                <w:bdr w:val="nil"/>
                <w:lang w:eastAsia="en-US"/>
              </w:rPr>
              <w:t>,</w:t>
            </w:r>
            <w:r w:rsidR="002D7722" w:rsidRPr="00DE5222">
              <w:rPr>
                <w:rFonts w:ascii="Arial" w:eastAsia="Arial Unicode MS" w:hAnsi="Arial" w:cs="Arial"/>
                <w:color w:val="000000"/>
                <w:sz w:val="20"/>
                <w:bdr w:val="nil"/>
                <w:lang w:eastAsia="en-US"/>
              </w:rPr>
              <w:t xml:space="preserve"> </w:t>
            </w:r>
            <w:r w:rsidR="00350CD7" w:rsidRPr="00DE5222">
              <w:rPr>
                <w:rFonts w:ascii="Arial" w:eastAsia="Arial Unicode MS" w:hAnsi="Arial" w:cs="Arial"/>
                <w:color w:val="000000"/>
                <w:sz w:val="20"/>
                <w:bdr w:val="nil"/>
                <w:lang w:eastAsia="en-US"/>
              </w:rPr>
              <w:t>Techninės specifikacijos 4 punkte nurodytais adresais</w:t>
            </w:r>
            <w:r w:rsidR="00C510A9" w:rsidRPr="00DE5222">
              <w:rPr>
                <w:rFonts w:ascii="Arial" w:eastAsia="Arial Unicode MS" w:hAnsi="Arial" w:cs="Arial"/>
                <w:sz w:val="20"/>
                <w:bdr w:val="nil"/>
                <w:shd w:val="clear" w:color="auto" w:fill="D9D9D9" w:themeFill="background1" w:themeFillShade="D9"/>
                <w:lang w:eastAsia="en-US"/>
              </w:rPr>
              <w:t>,</w:t>
            </w:r>
            <w:r w:rsidR="00CF44C4" w:rsidRPr="00DE5222">
              <w:rPr>
                <w:rFonts w:ascii="Arial" w:eastAsia="Arial Unicode MS" w:hAnsi="Arial" w:cs="Arial"/>
                <w:color w:val="000000"/>
                <w:sz w:val="20"/>
                <w:bdr w:val="nil"/>
                <w:lang w:eastAsia="en-US"/>
              </w:rPr>
              <w:t xml:space="preserve"> </w:t>
            </w:r>
            <w:r w:rsidR="002D7722" w:rsidRPr="00DE5222">
              <w:rPr>
                <w:rFonts w:ascii="Arial" w:eastAsia="Arial Unicode MS" w:hAnsi="Arial" w:cs="Arial"/>
                <w:color w:val="000000"/>
                <w:sz w:val="20"/>
                <w:bdr w:val="nil"/>
                <w:lang w:eastAsia="en-US"/>
              </w:rPr>
              <w:t xml:space="preserve">suteikti </w:t>
            </w:r>
            <w:r w:rsidR="002967B6" w:rsidRPr="00DE5222">
              <w:rPr>
                <w:rFonts w:ascii="Arial" w:eastAsia="Arial Unicode MS" w:hAnsi="Arial" w:cs="Arial"/>
                <w:color w:val="000000"/>
                <w:sz w:val="20"/>
                <w:bdr w:val="nil"/>
                <w:lang w:eastAsia="en-US"/>
              </w:rPr>
              <w:t>p</w:t>
            </w:r>
            <w:r w:rsidR="002D7722" w:rsidRPr="00DE5222">
              <w:rPr>
                <w:rFonts w:ascii="Arial" w:eastAsia="Arial Unicode MS" w:hAnsi="Arial" w:cs="Arial"/>
                <w:color w:val="000000"/>
                <w:sz w:val="20"/>
                <w:bdr w:val="nil"/>
                <w:lang w:eastAsia="en-US"/>
              </w:rPr>
              <w:t>aslaugas (įskaitant</w:t>
            </w:r>
            <w:r w:rsidR="00F10DBE" w:rsidRPr="00DE5222">
              <w:rPr>
                <w:rFonts w:ascii="Arial" w:eastAsia="Arial Unicode MS" w:hAnsi="Arial" w:cs="Arial"/>
                <w:color w:val="000000"/>
                <w:sz w:val="20"/>
                <w:bdr w:val="nil"/>
                <w:lang w:eastAsia="en-US"/>
              </w:rPr>
              <w:t xml:space="preserve"> darbus ir</w:t>
            </w:r>
            <w:r w:rsidR="002D7722" w:rsidRPr="00DE5222">
              <w:rPr>
                <w:rFonts w:ascii="Arial" w:eastAsia="Arial Unicode MS" w:hAnsi="Arial" w:cs="Arial"/>
                <w:color w:val="000000"/>
                <w:sz w:val="20"/>
                <w:bdr w:val="nil"/>
                <w:lang w:eastAsia="en-US"/>
              </w:rPr>
              <w:t xml:space="preserve"> prekes, kurios reikalingos tinkamam </w:t>
            </w:r>
            <w:r w:rsidR="00C75156" w:rsidRPr="00DE5222">
              <w:rPr>
                <w:rFonts w:ascii="Arial" w:eastAsia="Arial Unicode MS" w:hAnsi="Arial" w:cs="Arial"/>
                <w:color w:val="000000"/>
                <w:sz w:val="20"/>
                <w:bdr w:val="nil"/>
                <w:lang w:eastAsia="en-US"/>
              </w:rPr>
              <w:t>Sutarties įvykdymui</w:t>
            </w:r>
            <w:r w:rsidR="002D7722" w:rsidRPr="00DE5222">
              <w:rPr>
                <w:rFonts w:ascii="Arial" w:eastAsia="Arial Unicode MS" w:hAnsi="Arial" w:cs="Arial"/>
                <w:color w:val="000000"/>
                <w:sz w:val="20"/>
                <w:bdr w:val="nil"/>
                <w:lang w:eastAsia="en-US"/>
              </w:rPr>
              <w:t xml:space="preserve">), kurios atitinka prie Sutarties pridėtą </w:t>
            </w:r>
            <w:r w:rsidR="00C75156" w:rsidRPr="00DE5222">
              <w:rPr>
                <w:rFonts w:ascii="Arial" w:eastAsia="Arial Unicode MS" w:hAnsi="Arial" w:cs="Arial"/>
                <w:color w:val="000000"/>
                <w:sz w:val="20"/>
                <w:bdr w:val="nil"/>
                <w:lang w:eastAsia="en-US"/>
              </w:rPr>
              <w:t xml:space="preserve">pirkimo </w:t>
            </w:r>
            <w:r w:rsidR="002D7722" w:rsidRPr="00DE5222">
              <w:rPr>
                <w:rFonts w:ascii="Arial" w:eastAsia="Arial Unicode MS" w:hAnsi="Arial" w:cs="Arial"/>
                <w:color w:val="000000"/>
                <w:sz w:val="20"/>
                <w:bdr w:val="nil"/>
                <w:lang w:eastAsia="en-US"/>
              </w:rPr>
              <w:t xml:space="preserve">specifikaciją (toliau - </w:t>
            </w:r>
            <w:r w:rsidR="002D7722" w:rsidRPr="00DE5222">
              <w:rPr>
                <w:rFonts w:ascii="Arial" w:eastAsia="Arial Unicode MS" w:hAnsi="Arial" w:cs="Arial"/>
                <w:b/>
                <w:bCs/>
                <w:color w:val="000000"/>
                <w:sz w:val="20"/>
                <w:bdr w:val="nil"/>
                <w:lang w:eastAsia="en-US"/>
              </w:rPr>
              <w:t>Paslaugas</w:t>
            </w:r>
            <w:r w:rsidR="002D7722" w:rsidRPr="00DE5222">
              <w:rPr>
                <w:rFonts w:ascii="Arial" w:eastAsia="Arial Unicode MS" w:hAnsi="Arial" w:cs="Arial"/>
                <w:color w:val="000000"/>
                <w:sz w:val="20"/>
                <w:bdr w:val="nil"/>
                <w:lang w:eastAsia="en-US"/>
              </w:rPr>
              <w:t xml:space="preserve">), o Pirkėjas įsipareigoja priimti Paslaugas ir už jas sumokėti Sutartyje </w:t>
            </w:r>
            <w:r w:rsidR="00C75156" w:rsidRPr="00DE5222">
              <w:rPr>
                <w:rFonts w:ascii="Arial" w:eastAsia="Arial Unicode MS" w:hAnsi="Arial" w:cs="Arial"/>
                <w:color w:val="000000"/>
                <w:sz w:val="20"/>
                <w:bdr w:val="nil"/>
                <w:lang w:eastAsia="en-US"/>
              </w:rPr>
              <w:t xml:space="preserve">ir / </w:t>
            </w:r>
            <w:r w:rsidR="002D7722" w:rsidRPr="00DE5222">
              <w:rPr>
                <w:rFonts w:ascii="Arial" w:eastAsia="Arial Unicode MS" w:hAnsi="Arial" w:cs="Arial"/>
                <w:color w:val="000000"/>
                <w:sz w:val="20"/>
                <w:bdr w:val="nil"/>
                <w:lang w:eastAsia="en-US"/>
              </w:rPr>
              <w:t>ar Sutarties priede nurodytą kainą (įkainius).</w:t>
            </w:r>
          </w:p>
        </w:tc>
      </w:tr>
      <w:tr w:rsidR="00E9296C" w:rsidRPr="00DE5222" w14:paraId="13423755" w14:textId="36BF95A2" w:rsidTr="002031DC">
        <w:trPr>
          <w:trHeight w:val="345"/>
        </w:trPr>
        <w:tc>
          <w:tcPr>
            <w:tcW w:w="1674" w:type="dxa"/>
            <w:vMerge w:val="restart"/>
            <w:shd w:val="clear" w:color="auto" w:fill="F2F2F2" w:themeFill="background1" w:themeFillShade="F2"/>
            <w:vAlign w:val="center"/>
          </w:tcPr>
          <w:p w14:paraId="49A399F4" w14:textId="6832AE67" w:rsidR="00E9296C" w:rsidRPr="00DE5222" w:rsidRDefault="00E9296C" w:rsidP="00B21AC9">
            <w:pPr>
              <w:autoSpaceDN/>
              <w:spacing w:line="276" w:lineRule="auto"/>
              <w:jc w:val="center"/>
              <w:textAlignment w:val="auto"/>
              <w:rPr>
                <w:rFonts w:ascii="Arial" w:eastAsia="Arial Unicode MS" w:hAnsi="Arial" w:cs="Arial"/>
                <w:b/>
                <w:bCs/>
                <w:color w:val="000000"/>
                <w:sz w:val="20"/>
                <w:bdr w:val="nil"/>
                <w:lang w:eastAsia="en-US"/>
              </w:rPr>
            </w:pPr>
            <w:r w:rsidRPr="00DE5222">
              <w:rPr>
                <w:rFonts w:ascii="Arial" w:eastAsia="Arial Unicode MS" w:hAnsi="Arial" w:cs="Arial"/>
                <w:b/>
                <w:bCs/>
                <w:color w:val="000000"/>
                <w:sz w:val="20"/>
                <w:bdr w:val="nil"/>
                <w:lang w:eastAsia="en-US"/>
              </w:rPr>
              <w:t>2. Sutarties kaina  ir mokėjimo tvarka</w:t>
            </w:r>
          </w:p>
        </w:tc>
        <w:tc>
          <w:tcPr>
            <w:tcW w:w="8958" w:type="dxa"/>
            <w:gridSpan w:val="3"/>
            <w:tcBorders>
              <w:bottom w:val="nil"/>
            </w:tcBorders>
            <w:vAlign w:val="center"/>
          </w:tcPr>
          <w:p w14:paraId="6EDC406A" w14:textId="4630311A" w:rsidR="00E9296C" w:rsidRPr="00DE5222" w:rsidRDefault="00E9296C" w:rsidP="00B21AC9">
            <w:pPr>
              <w:autoSpaceDN/>
              <w:spacing w:line="276" w:lineRule="auto"/>
              <w:jc w:val="both"/>
              <w:textAlignment w:val="auto"/>
              <w:rPr>
                <w:rFonts w:ascii="Arial" w:eastAsia="Arial Unicode MS" w:hAnsi="Arial" w:cs="Arial"/>
                <w:sz w:val="20"/>
                <w:bdr w:val="nil"/>
                <w:lang w:eastAsia="en-US"/>
              </w:rPr>
            </w:pPr>
            <w:r w:rsidRPr="00DE5222">
              <w:rPr>
                <w:rFonts w:ascii="Arial" w:eastAsia="Arial Unicode MS" w:hAnsi="Arial" w:cs="Arial"/>
                <w:color w:val="000000"/>
                <w:sz w:val="20"/>
                <w:bdr w:val="nil"/>
                <w:lang w:eastAsia="en-US"/>
              </w:rPr>
              <w:t>2.1.</w:t>
            </w:r>
            <w:r w:rsidRPr="00DE5222">
              <w:rPr>
                <w:rFonts w:ascii="Arial" w:eastAsia="Arial Unicode MS" w:hAnsi="Arial" w:cs="Arial"/>
                <w:sz w:val="20"/>
                <w:bdr w:val="nil"/>
                <w:lang w:eastAsia="en-US"/>
              </w:rPr>
              <w:t xml:space="preserve"> </w:t>
            </w:r>
            <w:r w:rsidR="009F4375" w:rsidRPr="00DE5222">
              <w:rPr>
                <w:rFonts w:ascii="Arial" w:eastAsia="Arial Unicode MS" w:hAnsi="Arial" w:cs="Arial"/>
                <w:sz w:val="20"/>
                <w:bdr w:val="nil"/>
                <w:lang w:eastAsia="en-US"/>
              </w:rPr>
              <w:t>Sutarties</w:t>
            </w:r>
            <w:r w:rsidRPr="00DE5222">
              <w:rPr>
                <w:rFonts w:ascii="Arial" w:eastAsia="Arial Unicode MS" w:hAnsi="Arial" w:cs="Arial"/>
                <w:sz w:val="20"/>
                <w:bdr w:val="nil"/>
                <w:lang w:eastAsia="en-US"/>
              </w:rPr>
              <w:t xml:space="preserve"> kainos apskaičiavimo būdas:</w:t>
            </w:r>
            <w:r w:rsidR="00B81862" w:rsidRPr="00DE5222">
              <w:rPr>
                <w:rFonts w:ascii="Arial" w:eastAsia="Arial Unicode MS" w:hAnsi="Arial" w:cs="Arial"/>
                <w:sz w:val="20"/>
                <w:bdr w:val="nil"/>
                <w:lang w:eastAsia="en-US"/>
              </w:rPr>
              <w:t xml:space="preserve"> </w:t>
            </w:r>
            <w:sdt>
              <w:sdtPr>
                <w:rPr>
                  <w:rFonts w:ascii="Arial" w:eastAsia="Arial Unicode MS" w:hAnsi="Arial" w:cs="Arial"/>
                  <w:b/>
                  <w:bCs/>
                  <w:sz w:val="20"/>
                  <w:bdr w:val="nil"/>
                  <w:lang w:eastAsia="en-US"/>
                </w:rPr>
                <w:alias w:val="Pasirinkti kainos apskaičiavimo būda"/>
                <w:tag w:val="Pasirinkti kainos apskaičiavimo būda"/>
                <w:id w:val="-1091781936"/>
                <w:lock w:val="sdtLocked"/>
                <w:placeholder>
                  <w:docPart w:val="FA1A76250AA54E5C81310FC92E85FAE9"/>
                </w:placeholder>
                <w:comboBox>
                  <w:listItem w:value="Choose an item."/>
                  <w:listItem w:displayText="fiksuotas įkainis. Pirkėjas neįsipareigoja nupirkti konkretaus Paslaugų kiekio. Paslaugos bus įsigyjamos pagal poreikį." w:value="fiksuotas įkainis. Pirkėjas neįsipareigoja nupirkti konkretaus Paslaugų kiekio. Paslaugos bus įsigyjamos pagal poreikį."/>
                  <w:listItem w:displayText="fiksuota kaina." w:value="fiksuota kaina."/>
                  <w:listItem w:displayText="kintamas įkainis." w:value="kintamas įkainis."/>
                  <w:listItem w:displayText="mišri kainodara:" w:value="mišri kainodara:"/>
                </w:comboBox>
              </w:sdtPr>
              <w:sdtContent>
                <w:r w:rsidR="0043087E" w:rsidRPr="00DE5222">
                  <w:rPr>
                    <w:rFonts w:ascii="Arial" w:eastAsia="Arial Unicode MS" w:hAnsi="Arial" w:cs="Arial"/>
                    <w:b/>
                    <w:bCs/>
                    <w:sz w:val="20"/>
                    <w:bdr w:val="nil"/>
                    <w:lang w:eastAsia="en-US"/>
                  </w:rPr>
                  <w:t>fiksuotas įkainis. Pirkėjas neįsipareigoja nupirkti konkretaus Paslaugų kiekio. Paslaugos bus įsigyjamos pagal poreikį.</w:t>
                </w:r>
              </w:sdtContent>
            </w:sdt>
          </w:p>
        </w:tc>
      </w:tr>
      <w:tr w:rsidR="00E72EFD" w:rsidRPr="00DE5222" w14:paraId="53DC41D0" w14:textId="77777777" w:rsidTr="002031DC">
        <w:trPr>
          <w:trHeight w:val="885"/>
        </w:trPr>
        <w:tc>
          <w:tcPr>
            <w:tcW w:w="1674" w:type="dxa"/>
            <w:vMerge/>
            <w:vAlign w:val="center"/>
          </w:tcPr>
          <w:p w14:paraId="1C7F7782" w14:textId="77777777" w:rsidR="00E72EFD" w:rsidRPr="00DE5222" w:rsidRDefault="00E72EFD" w:rsidP="00B21AC9">
            <w:pPr>
              <w:autoSpaceDN/>
              <w:spacing w:line="276" w:lineRule="auto"/>
              <w:jc w:val="center"/>
              <w:textAlignment w:val="auto"/>
              <w:rPr>
                <w:rFonts w:ascii="Arial" w:eastAsia="Arial Unicode MS" w:hAnsi="Arial" w:cs="Arial"/>
                <w:b/>
                <w:bCs/>
                <w:color w:val="000000"/>
                <w:sz w:val="20"/>
                <w:bdr w:val="nil"/>
                <w:lang w:eastAsia="en-US"/>
              </w:rPr>
            </w:pPr>
          </w:p>
        </w:tc>
        <w:tc>
          <w:tcPr>
            <w:tcW w:w="2519" w:type="dxa"/>
            <w:tcBorders>
              <w:top w:val="nil"/>
              <w:bottom w:val="nil"/>
            </w:tcBorders>
            <w:vAlign w:val="center"/>
          </w:tcPr>
          <w:p w14:paraId="61186C06" w14:textId="01BCE7A0" w:rsidR="00E72EFD" w:rsidRPr="00DE5222" w:rsidRDefault="00E72EFD" w:rsidP="00B21AC9">
            <w:pPr>
              <w:pBdr>
                <w:top w:val="nil"/>
                <w:left w:val="nil"/>
                <w:bottom w:val="nil"/>
                <w:right w:val="nil"/>
                <w:between w:val="nil"/>
                <w:bar w:val="nil"/>
              </w:pBdr>
              <w:autoSpaceDN/>
              <w:spacing w:line="276" w:lineRule="auto"/>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2.2.</w:t>
            </w:r>
            <w:r w:rsidR="00E9296C" w:rsidRPr="00DE5222">
              <w:rPr>
                <w:rFonts w:ascii="Arial" w:eastAsia="Arial Unicode MS" w:hAnsi="Arial" w:cs="Arial"/>
                <w:sz w:val="20"/>
                <w:bdr w:val="nil"/>
                <w:lang w:eastAsia="en-US"/>
              </w:rPr>
              <w:t xml:space="preserve"> Sutarties kaina</w:t>
            </w:r>
            <w:r w:rsidR="009F4375" w:rsidRPr="00DE5222">
              <w:rPr>
                <w:rFonts w:ascii="Arial" w:eastAsia="Arial Unicode MS" w:hAnsi="Arial" w:cs="Arial"/>
                <w:sz w:val="20"/>
                <w:bdr w:val="nil"/>
                <w:lang w:eastAsia="en-US"/>
              </w:rPr>
              <w:t>, įskaitant visus</w:t>
            </w:r>
            <w:r w:rsidR="007121A5" w:rsidRPr="00DE5222">
              <w:rPr>
                <w:rFonts w:ascii="Arial" w:eastAsia="Arial Unicode MS" w:hAnsi="Arial" w:cs="Arial"/>
                <w:sz w:val="20"/>
                <w:bdr w:val="nil"/>
                <w:lang w:eastAsia="en-US"/>
              </w:rPr>
              <w:t xml:space="preserve"> </w:t>
            </w:r>
            <w:r w:rsidR="009F4375" w:rsidRPr="00DE5222">
              <w:rPr>
                <w:rFonts w:ascii="Arial" w:eastAsia="Arial Unicode MS" w:hAnsi="Arial" w:cs="Arial"/>
                <w:sz w:val="20"/>
                <w:bdr w:val="nil"/>
                <w:lang w:eastAsia="en-US"/>
              </w:rPr>
              <w:t>pratęsimus</w:t>
            </w:r>
            <w:r w:rsidR="00C75156" w:rsidRPr="00DE5222">
              <w:rPr>
                <w:rFonts w:ascii="Arial" w:eastAsia="Arial Unicode MS" w:hAnsi="Arial" w:cs="Arial"/>
                <w:sz w:val="20"/>
                <w:bdr w:val="nil"/>
                <w:lang w:eastAsia="en-US"/>
              </w:rPr>
              <w:t xml:space="preserve"> ir Sutarties pakeitimo galimybes</w:t>
            </w:r>
            <w:r w:rsidR="009F4375" w:rsidRPr="00DE5222">
              <w:rPr>
                <w:rFonts w:ascii="Arial" w:eastAsia="Arial Unicode MS" w:hAnsi="Arial" w:cs="Arial"/>
                <w:sz w:val="20"/>
                <w:bdr w:val="nil"/>
                <w:lang w:eastAsia="en-US"/>
              </w:rPr>
              <w:t xml:space="preserve">  </w:t>
            </w:r>
            <w:sdt>
              <w:sdtPr>
                <w:rPr>
                  <w:rFonts w:ascii="Arial" w:eastAsia="Arial Unicode MS" w:hAnsi="Arial" w:cs="Arial"/>
                  <w:sz w:val="20"/>
                  <w:bdr w:val="nil"/>
                  <w:lang w:eastAsia="en-US"/>
                </w:rPr>
                <w:alias w:val="Pasirinkti: Tiekėjo kaina ar mūsų biudžeto suma"/>
                <w:tag w:val="Pasirinkti: Tiekėjo kaina ar mūsų biudžeto suma"/>
                <w:id w:val="-990326017"/>
                <w:lock w:val="sdtLocked"/>
                <w:placeholder>
                  <w:docPart w:val="B7178BCD10CE47758B2A876BAAA73F7E"/>
                </w:placeholder>
                <w:comboBox>
                  <w:listItem w:value="Choose an item."/>
                  <w:listItem w:displayText="yra:" w:value="yra:"/>
                  <w:listItem w:displayText="yra bendra Pardavėjo pasiūlymo kaina, tai yra:" w:value="yra bendra Pardavėjo pasiūlymo kaina, tai yra:"/>
                </w:comboBox>
              </w:sdtPr>
              <w:sdtContent>
                <w:r w:rsidR="008875EE" w:rsidRPr="00DE5222">
                  <w:rPr>
                    <w:rFonts w:ascii="Arial" w:eastAsia="Arial Unicode MS" w:hAnsi="Arial" w:cs="Arial"/>
                    <w:sz w:val="20"/>
                    <w:bdr w:val="nil"/>
                    <w:lang w:eastAsia="en-US"/>
                  </w:rPr>
                  <w:t>yra:</w:t>
                </w:r>
              </w:sdtContent>
            </w:sdt>
          </w:p>
        </w:tc>
        <w:tc>
          <w:tcPr>
            <w:tcW w:w="6439" w:type="dxa"/>
            <w:gridSpan w:val="2"/>
            <w:tcBorders>
              <w:top w:val="nil"/>
              <w:bottom w:val="nil"/>
            </w:tcBorders>
            <w:vAlign w:val="center"/>
          </w:tcPr>
          <w:p w14:paraId="4662A12C" w14:textId="68D93B4C" w:rsidR="00E72EFD" w:rsidRPr="00DE5222" w:rsidRDefault="0043087E" w:rsidP="00B21AC9">
            <w:pPr>
              <w:pBdr>
                <w:top w:val="nil"/>
                <w:left w:val="nil"/>
                <w:bottom w:val="nil"/>
                <w:right w:val="nil"/>
                <w:between w:val="nil"/>
                <w:bar w:val="nil"/>
              </w:pBdr>
              <w:autoSpaceDN/>
              <w:spacing w:line="276" w:lineRule="auto"/>
              <w:jc w:val="both"/>
              <w:textAlignment w:val="auto"/>
              <w:rPr>
                <w:rFonts w:ascii="Arial" w:eastAsia="Arial Unicode MS" w:hAnsi="Arial" w:cs="Arial"/>
                <w:sz w:val="20"/>
                <w:bdr w:val="nil"/>
                <w:lang w:eastAsia="en-US"/>
              </w:rPr>
            </w:pPr>
            <w:r w:rsidRPr="00DE5222">
              <w:rPr>
                <w:rFonts w:ascii="Arial" w:eastAsia="Arial Unicode MS" w:hAnsi="Arial" w:cs="Arial"/>
                <w:b/>
                <w:bCs/>
                <w:sz w:val="20"/>
                <w:bdr w:val="nil"/>
                <w:lang w:eastAsia="en-US"/>
              </w:rPr>
              <w:t>20 000,00</w:t>
            </w:r>
            <w:r w:rsidR="00E72EFD" w:rsidRPr="00DE5222">
              <w:rPr>
                <w:rFonts w:ascii="Arial" w:eastAsia="Arial Unicode MS" w:hAnsi="Arial" w:cs="Arial"/>
                <w:sz w:val="20"/>
                <w:bdr w:val="nil"/>
                <w:lang w:eastAsia="en-US"/>
              </w:rPr>
              <w:t xml:space="preserve"> EUR be PVM</w:t>
            </w:r>
          </w:p>
          <w:p w14:paraId="7328AC04" w14:textId="62A1C9E4" w:rsidR="00E72EFD" w:rsidRPr="00DE5222" w:rsidRDefault="00AA15A2" w:rsidP="00B21AC9">
            <w:pPr>
              <w:pBdr>
                <w:top w:val="nil"/>
                <w:left w:val="nil"/>
                <w:bottom w:val="nil"/>
                <w:right w:val="nil"/>
                <w:between w:val="nil"/>
                <w:bar w:val="nil"/>
              </w:pBdr>
              <w:autoSpaceDN/>
              <w:spacing w:line="276" w:lineRule="auto"/>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shd w:val="clear" w:color="auto" w:fill="D9D9D9" w:themeFill="background1" w:themeFillShade="D9"/>
                <w:lang w:eastAsia="en-US"/>
              </w:rPr>
              <w:t>4200.00</w:t>
            </w:r>
            <w:r w:rsidR="00E72EFD" w:rsidRPr="00DE5222">
              <w:rPr>
                <w:rFonts w:ascii="Arial" w:eastAsia="Arial Unicode MS" w:hAnsi="Arial" w:cs="Arial"/>
                <w:sz w:val="20"/>
                <w:bdr w:val="nil"/>
                <w:lang w:eastAsia="en-US"/>
              </w:rPr>
              <w:t xml:space="preserve"> PVM</w:t>
            </w:r>
          </w:p>
          <w:p w14:paraId="4499E3A1" w14:textId="509435D1" w:rsidR="00E72EFD" w:rsidRPr="00DE5222" w:rsidRDefault="00AA15A2" w:rsidP="00B21AC9">
            <w:pPr>
              <w:pBdr>
                <w:top w:val="nil"/>
                <w:left w:val="nil"/>
                <w:bottom w:val="nil"/>
                <w:right w:val="nil"/>
                <w:between w:val="nil"/>
                <w:bar w:val="nil"/>
              </w:pBdr>
              <w:autoSpaceDN/>
              <w:spacing w:line="276" w:lineRule="auto"/>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shd w:val="clear" w:color="auto" w:fill="D9D9D9" w:themeFill="background1" w:themeFillShade="D9"/>
                <w:lang w:eastAsia="en-US"/>
              </w:rPr>
              <w:t>24200.00</w:t>
            </w:r>
            <w:r w:rsidR="00E72EFD" w:rsidRPr="00DE5222">
              <w:rPr>
                <w:rFonts w:ascii="Arial" w:eastAsia="Arial Unicode MS" w:hAnsi="Arial" w:cs="Arial"/>
                <w:sz w:val="20"/>
                <w:bdr w:val="nil"/>
                <w:lang w:eastAsia="en-US"/>
              </w:rPr>
              <w:t>EUR su PVM</w:t>
            </w:r>
          </w:p>
          <w:p w14:paraId="00F50C0F" w14:textId="2204C715" w:rsidR="0043087E" w:rsidRPr="00DE5222" w:rsidRDefault="0043087E" w:rsidP="00AA15A2">
            <w:pPr>
              <w:spacing w:line="276" w:lineRule="auto"/>
              <w:rPr>
                <w:rFonts w:ascii="Arial" w:eastAsia="Arial Unicode MS" w:hAnsi="Arial" w:cs="Arial"/>
                <w:sz w:val="20"/>
                <w:bdr w:val="nil"/>
                <w:lang w:eastAsia="en-US"/>
              </w:rPr>
            </w:pPr>
          </w:p>
        </w:tc>
      </w:tr>
      <w:tr w:rsidR="009F4375" w:rsidRPr="00DE5222" w14:paraId="2D6A3F43" w14:textId="77777777" w:rsidTr="002031DC">
        <w:trPr>
          <w:trHeight w:val="690"/>
        </w:trPr>
        <w:tc>
          <w:tcPr>
            <w:tcW w:w="1674" w:type="dxa"/>
            <w:vMerge/>
            <w:vAlign w:val="center"/>
          </w:tcPr>
          <w:p w14:paraId="05ABE5B8" w14:textId="77777777" w:rsidR="009F4375" w:rsidRPr="00DE5222" w:rsidRDefault="009F4375" w:rsidP="00B21AC9">
            <w:pPr>
              <w:autoSpaceDN/>
              <w:spacing w:line="276" w:lineRule="auto"/>
              <w:jc w:val="center"/>
              <w:textAlignment w:val="auto"/>
              <w:rPr>
                <w:rFonts w:ascii="Arial" w:eastAsia="Arial Unicode MS" w:hAnsi="Arial" w:cs="Arial"/>
                <w:b/>
                <w:bCs/>
                <w:color w:val="000000"/>
                <w:sz w:val="20"/>
                <w:bdr w:val="nil"/>
                <w:lang w:eastAsia="en-US"/>
              </w:rPr>
            </w:pPr>
          </w:p>
        </w:tc>
        <w:tc>
          <w:tcPr>
            <w:tcW w:w="8958" w:type="dxa"/>
            <w:gridSpan w:val="3"/>
            <w:tcBorders>
              <w:top w:val="nil"/>
              <w:bottom w:val="single" w:sz="4" w:space="0" w:color="auto"/>
            </w:tcBorders>
            <w:vAlign w:val="center"/>
          </w:tcPr>
          <w:p w14:paraId="3306AC01" w14:textId="68F36032" w:rsidR="00F10DBE" w:rsidRPr="00DE5222" w:rsidRDefault="00F10DBE" w:rsidP="00B21AC9">
            <w:pPr>
              <w:pBdr>
                <w:top w:val="nil"/>
                <w:left w:val="nil"/>
                <w:bottom w:val="nil"/>
                <w:right w:val="nil"/>
                <w:between w:val="nil"/>
                <w:bar w:val="nil"/>
              </w:pBdr>
              <w:autoSpaceDN/>
              <w:spacing w:line="276" w:lineRule="auto"/>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 xml:space="preserve">2.3. Pirkėjas moka </w:t>
            </w:r>
            <w:r w:rsidR="00AD0065" w:rsidRPr="00DE5222">
              <w:rPr>
                <w:rFonts w:ascii="Arial" w:eastAsia="Arial Unicode MS" w:hAnsi="Arial" w:cs="Arial"/>
                <w:sz w:val="20"/>
                <w:bdr w:val="nil"/>
                <w:lang w:eastAsia="en-US"/>
              </w:rPr>
              <w:t>Tiekėjui</w:t>
            </w:r>
            <w:r w:rsidRPr="00DE5222">
              <w:rPr>
                <w:rFonts w:ascii="Arial" w:eastAsia="Arial Unicode MS" w:hAnsi="Arial" w:cs="Arial"/>
                <w:sz w:val="20"/>
                <w:bdr w:val="nil"/>
                <w:lang w:eastAsia="en-US"/>
              </w:rPr>
              <w:t xml:space="preserve"> už faktiškai suteiktas Paslaugas pagal Sutarties priede nurodytą Paslaugų kainą (įkainius). Į Sutarties  kainą (įkainius) įtraukti visi </w:t>
            </w:r>
            <w:r w:rsidR="00AD0065" w:rsidRPr="00DE5222">
              <w:rPr>
                <w:rFonts w:ascii="Arial" w:eastAsia="Arial Unicode MS" w:hAnsi="Arial" w:cs="Arial"/>
                <w:sz w:val="20"/>
                <w:bdr w:val="nil"/>
                <w:lang w:eastAsia="en-US"/>
              </w:rPr>
              <w:t>Tiekėjui</w:t>
            </w:r>
            <w:r w:rsidRPr="00DE5222">
              <w:rPr>
                <w:rFonts w:ascii="Arial" w:eastAsia="Arial Unicode MS" w:hAnsi="Arial" w:cs="Arial"/>
                <w:sz w:val="20"/>
                <w:bdr w:val="nil"/>
                <w:lang w:eastAsia="en-US"/>
              </w:rPr>
              <w:t xml:space="preserve"> privalomi mokėti mokesčiai, rinkliavos ir visos su Paslaugų teikimu susijusios išlaidos. Sutartyje nurodyta kaina (įkainiai), išskyrus, PVM ir įstatyme numatytus atvejus, nebus keičiama(-i).</w:t>
            </w:r>
          </w:p>
          <w:p w14:paraId="6E3250D6" w14:textId="77777777" w:rsidR="00F10DBE" w:rsidRPr="00DE5222" w:rsidRDefault="00F10DBE" w:rsidP="00B21AC9">
            <w:pPr>
              <w:pBdr>
                <w:top w:val="nil"/>
                <w:left w:val="nil"/>
                <w:bottom w:val="nil"/>
                <w:right w:val="nil"/>
                <w:between w:val="nil"/>
                <w:bar w:val="nil"/>
              </w:pBdr>
              <w:autoSpaceDN/>
              <w:spacing w:line="276" w:lineRule="auto"/>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lastRenderedPageBreak/>
              <w:t xml:space="preserve">2.4. Pirkėjas apmoka </w:t>
            </w:r>
            <w:r w:rsidR="00AD0065" w:rsidRPr="00DE5222">
              <w:rPr>
                <w:rFonts w:ascii="Arial" w:eastAsia="Arial Unicode MS" w:hAnsi="Arial" w:cs="Arial"/>
                <w:sz w:val="20"/>
                <w:bdr w:val="nil"/>
                <w:lang w:eastAsia="en-US"/>
              </w:rPr>
              <w:t>Tiekėjui</w:t>
            </w:r>
            <w:r w:rsidRPr="00DE5222">
              <w:rPr>
                <w:rFonts w:ascii="Arial" w:eastAsia="Arial Unicode MS" w:hAnsi="Arial" w:cs="Arial"/>
                <w:sz w:val="20"/>
                <w:bdr w:val="nil"/>
                <w:lang w:eastAsia="en-US"/>
              </w:rPr>
              <w:t xml:space="preserve"> už Paslaugas ne vėliau kaip </w:t>
            </w:r>
            <w:r w:rsidR="00C75156" w:rsidRPr="00DE5222">
              <w:rPr>
                <w:rFonts w:ascii="Arial" w:eastAsia="Arial Unicode MS" w:hAnsi="Arial" w:cs="Arial"/>
                <w:b/>
                <w:bCs/>
                <w:sz w:val="20"/>
                <w:bdr w:val="nil"/>
                <w:lang w:eastAsia="en-US"/>
              </w:rPr>
              <w:t xml:space="preserve">per </w:t>
            </w:r>
            <w:sdt>
              <w:sdtPr>
                <w:rPr>
                  <w:rFonts w:ascii="Arial" w:eastAsia="Arial Unicode MS" w:hAnsi="Arial" w:cs="Arial"/>
                  <w:b/>
                  <w:bCs/>
                  <w:color w:val="000000"/>
                  <w:sz w:val="20"/>
                  <w:bdr w:val="nil"/>
                  <w:lang w:eastAsia="en-US"/>
                </w:rPr>
                <w:alias w:val="pasirinkite terminą"/>
                <w:tag w:val="pasirinkite terminą"/>
                <w:id w:val="-802624640"/>
                <w:placeholder>
                  <w:docPart w:val="FD32A5424AF64B6EB67A53B22454E1B3"/>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008875EE" w:rsidRPr="00DE5222">
                  <w:rPr>
                    <w:rFonts w:ascii="Arial" w:eastAsia="Arial Unicode MS" w:hAnsi="Arial" w:cs="Arial"/>
                    <w:b/>
                    <w:bCs/>
                    <w:color w:val="000000"/>
                    <w:sz w:val="20"/>
                    <w:bdr w:val="nil"/>
                    <w:lang w:eastAsia="en-US"/>
                  </w:rPr>
                  <w:t>30</w:t>
                </w:r>
              </w:sdtContent>
            </w:sdt>
            <w:r w:rsidR="00C75156" w:rsidRPr="00DE5222" w:rsidDel="00420B01">
              <w:rPr>
                <w:rFonts w:ascii="Arial" w:eastAsia="Arial Unicode MS" w:hAnsi="Arial" w:cs="Arial"/>
                <w:b/>
                <w:bCs/>
                <w:sz w:val="20"/>
                <w:bdr w:val="nil"/>
                <w:lang w:eastAsia="en-US"/>
              </w:rPr>
              <w:t xml:space="preserve"> </w:t>
            </w:r>
            <w:r w:rsidR="00C75156" w:rsidRPr="00DE5222">
              <w:rPr>
                <w:rFonts w:ascii="Arial" w:eastAsia="Arial Unicode MS" w:hAnsi="Arial" w:cs="Arial"/>
                <w:b/>
                <w:bCs/>
                <w:sz w:val="20"/>
                <w:bdr w:val="nil"/>
                <w:lang w:eastAsia="en-US"/>
              </w:rPr>
              <w:t>dienų/-</w:t>
            </w:r>
            <w:proofErr w:type="spellStart"/>
            <w:r w:rsidR="00C75156" w:rsidRPr="00DE5222">
              <w:rPr>
                <w:rFonts w:ascii="Arial" w:eastAsia="Arial Unicode MS" w:hAnsi="Arial" w:cs="Arial"/>
                <w:b/>
                <w:bCs/>
                <w:sz w:val="20"/>
                <w:bdr w:val="nil"/>
                <w:lang w:eastAsia="en-US"/>
              </w:rPr>
              <w:t>as</w:t>
            </w:r>
            <w:proofErr w:type="spellEnd"/>
            <w:r w:rsidR="00C75156" w:rsidRPr="00DE5222">
              <w:rPr>
                <w:rFonts w:ascii="Arial" w:eastAsia="Arial Unicode MS" w:hAnsi="Arial" w:cs="Arial"/>
                <w:sz w:val="20"/>
                <w:bdr w:val="nil"/>
                <w:lang w:eastAsia="en-US"/>
              </w:rPr>
              <w:t xml:space="preserve"> nuo </w:t>
            </w:r>
            <w:sdt>
              <w:sdtPr>
                <w:rPr>
                  <w:rFonts w:ascii="Arial" w:eastAsia="Arial Unicode MS" w:hAnsi="Arial" w:cs="Arial"/>
                  <w:sz w:val="20"/>
                  <w:bdr w:val="nil"/>
                  <w:lang w:eastAsia="en-US"/>
                </w:rPr>
                <w:alias w:val="Pasirinkti"/>
                <w:tag w:val="Pasirinkti"/>
                <w:id w:val="-690994420"/>
                <w:lock w:val="sdtLocked"/>
                <w:placeholder>
                  <w:docPart w:val="8D2D0168FDB446EBB89DDD8364120E7E"/>
                </w:placeholder>
                <w:comboBox>
                  <w:listItem w:value="Choose an item."/>
                  <w:listItem w:displayText="tinkamai pateiktos sąskaitos faktūros gavimo dienos." w:value="tinkamai pateiktos sąskaitos faktūros gavimo dienos."/>
                  <w:listItem w:displayText="tinkamai paeiktos sąskaitos faktūros gavimo dienos ir Šalių pasirašyto Paslaugų perdavimo-priėmimo akto." w:value="tinkamai paeiktos sąskaitos faktūros gavimo dienos ir Šalių pasirašyto Paslaugų perdavimo-priėmimo akto."/>
                </w:comboBox>
              </w:sdtPr>
              <w:sdtContent>
                <w:r w:rsidR="008875EE" w:rsidRPr="00DE5222">
                  <w:rPr>
                    <w:rFonts w:ascii="Arial" w:eastAsia="Arial Unicode MS" w:hAnsi="Arial" w:cs="Arial"/>
                    <w:sz w:val="20"/>
                    <w:bdr w:val="nil"/>
                    <w:lang w:eastAsia="en-US"/>
                  </w:rPr>
                  <w:t xml:space="preserve">tinkamai </w:t>
                </w:r>
                <w:r w:rsidR="000E2CBC" w:rsidRPr="00DE5222">
                  <w:rPr>
                    <w:rFonts w:ascii="Arial" w:eastAsia="Arial Unicode MS" w:hAnsi="Arial" w:cs="Arial"/>
                    <w:sz w:val="20"/>
                    <w:bdr w:val="nil"/>
                    <w:lang w:eastAsia="en-US"/>
                  </w:rPr>
                  <w:t>pateiktos</w:t>
                </w:r>
                <w:r w:rsidR="008875EE" w:rsidRPr="00DE5222">
                  <w:rPr>
                    <w:rFonts w:ascii="Arial" w:eastAsia="Arial Unicode MS" w:hAnsi="Arial" w:cs="Arial"/>
                    <w:sz w:val="20"/>
                    <w:bdr w:val="nil"/>
                    <w:lang w:eastAsia="en-US"/>
                  </w:rPr>
                  <w:t xml:space="preserve"> sąskaitos faktūros gavimo dienos ir Šalių pasirašyto Paslaugų perdavimo-priėmimo akto.</w:t>
                </w:r>
              </w:sdtContent>
            </w:sdt>
            <w:r w:rsidRPr="00DE5222">
              <w:rPr>
                <w:rFonts w:ascii="Arial" w:eastAsia="Arial Unicode MS" w:hAnsi="Arial" w:cs="Arial"/>
                <w:sz w:val="20"/>
                <w:bdr w:val="nil"/>
                <w:lang w:eastAsia="en-US"/>
              </w:rPr>
              <w:t xml:space="preserve"> Sąskaita faktūra teikiama tik elektroniniu būdu. </w:t>
            </w:r>
            <w:r w:rsidR="006F3B6E" w:rsidRPr="00DE5222">
              <w:rPr>
                <w:rFonts w:ascii="Arial" w:eastAsia="Arial Unicode MS" w:hAnsi="Arial" w:cs="Arial"/>
                <w:sz w:val="20"/>
                <w:bdr w:val="nil"/>
                <w:lang w:eastAsia="en-US"/>
              </w:rPr>
              <w:t>Europos elektroninių sąskaitų faktūrų standarto neatitinkančią elektroninę sąskaitą faktūrą Tiekėjas gali teikti tik naudodamasis Sąskaitų administravimo bendrosios informacinės sistemos (SABIS) priemonėmis</w:t>
            </w:r>
            <w:r w:rsidRPr="00DE5222">
              <w:rPr>
                <w:rFonts w:ascii="Arial" w:eastAsia="Arial Unicode MS" w:hAnsi="Arial" w:cs="Arial"/>
                <w:sz w:val="20"/>
                <w:bdr w:val="nil"/>
                <w:lang w:eastAsia="en-US"/>
              </w:rPr>
              <w:t>.</w:t>
            </w:r>
          </w:p>
          <w:p w14:paraId="4A54A10F" w14:textId="5FB675DD" w:rsidR="002031DC" w:rsidRPr="002031DC" w:rsidRDefault="002031DC" w:rsidP="002031DC">
            <w:pPr>
              <w:jc w:val="both"/>
              <w:rPr>
                <w:rFonts w:ascii="Arial" w:hAnsi="Arial" w:cs="Arial"/>
                <w:sz w:val="20"/>
              </w:rPr>
            </w:pPr>
            <w:r w:rsidRPr="002031DC">
              <w:rPr>
                <w:rFonts w:ascii="Arial" w:hAnsi="Arial" w:cs="Arial"/>
                <w:sz w:val="20"/>
              </w:rPr>
              <w:t>2.5. Pirkėjo teisė įsigyti Paslaugų sąraše nenurodytų, tačiau su pirkimo objektu susijusių Paslaugų</w:t>
            </w:r>
            <w:r>
              <w:rPr>
                <w:rFonts w:ascii="Arial" w:hAnsi="Arial" w:cs="Arial"/>
                <w:sz w:val="20"/>
              </w:rPr>
              <w:t xml:space="preserve"> –</w:t>
            </w:r>
            <w:r w:rsidRPr="002031DC">
              <w:rPr>
                <w:rFonts w:ascii="Arial" w:hAnsi="Arial" w:cs="Arial"/>
                <w:sz w:val="20"/>
              </w:rPr>
              <w:t>Punktas taikomas.</w:t>
            </w:r>
          </w:p>
          <w:p w14:paraId="2BB38B80" w14:textId="77777777" w:rsidR="002031DC" w:rsidRPr="002031DC" w:rsidRDefault="002031DC" w:rsidP="002031DC">
            <w:pPr>
              <w:jc w:val="both"/>
              <w:rPr>
                <w:rFonts w:ascii="Arial" w:hAnsi="Arial" w:cs="Arial"/>
                <w:sz w:val="20"/>
              </w:rPr>
            </w:pPr>
            <w:r w:rsidRPr="002031DC">
              <w:rPr>
                <w:rFonts w:ascii="Arial" w:hAnsi="Arial" w:cs="Arial"/>
                <w:sz w:val="20"/>
              </w:rPr>
              <w:t>2.5.1. Pirkėjas numato galimybę įsigyti Sutartimi įsigyjamų Paslaugų sąraše nenurodytų, tačiau su pirkimo objektu susijusių Paslaugų (toliau – Nenumatytos paslaugos) neviršijant 10 (dešimt) proc. Pradinės Sutarties vertės (jos nedidinant).</w:t>
            </w:r>
          </w:p>
          <w:p w14:paraId="21FB792E" w14:textId="77777777" w:rsidR="002031DC" w:rsidRPr="002031DC" w:rsidRDefault="002031DC" w:rsidP="002031DC">
            <w:pPr>
              <w:jc w:val="both"/>
              <w:rPr>
                <w:rFonts w:ascii="Arial" w:hAnsi="Arial" w:cs="Arial"/>
                <w:sz w:val="20"/>
              </w:rPr>
            </w:pPr>
            <w:r w:rsidRPr="002031DC">
              <w:rPr>
                <w:rFonts w:ascii="Arial" w:hAnsi="Arial" w:cs="Arial"/>
                <w:sz w:val="20"/>
              </w:rPr>
              <w:t>2.5.2. 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p w14:paraId="2ADE4E30" w14:textId="77777777" w:rsidR="00D67E55" w:rsidRPr="00DE5222" w:rsidRDefault="00D67E55" w:rsidP="009E287B">
            <w:pPr>
              <w:pBdr>
                <w:top w:val="nil"/>
                <w:left w:val="nil"/>
                <w:bottom w:val="nil"/>
                <w:right w:val="nil"/>
                <w:between w:val="nil"/>
                <w:bar w:val="nil"/>
              </w:pBdr>
              <w:autoSpaceDN/>
              <w:spacing w:line="276" w:lineRule="auto"/>
              <w:jc w:val="both"/>
              <w:textAlignment w:val="auto"/>
              <w:rPr>
                <w:rFonts w:ascii="Arial" w:eastAsia="Arial Unicode MS" w:hAnsi="Arial" w:cs="Arial"/>
                <w:sz w:val="20"/>
                <w:bdr w:val="nil"/>
                <w:shd w:val="clear" w:color="auto" w:fill="D9D9D9" w:themeFill="background1" w:themeFillShade="D9"/>
                <w:lang w:val="en-US" w:eastAsia="en-US"/>
              </w:rPr>
            </w:pPr>
          </w:p>
        </w:tc>
      </w:tr>
      <w:tr w:rsidR="005471B5" w:rsidRPr="00DE5222" w14:paraId="01A29C83" w14:textId="09926FB4" w:rsidTr="002031DC">
        <w:trPr>
          <w:trHeight w:val="1380"/>
        </w:trPr>
        <w:tc>
          <w:tcPr>
            <w:tcW w:w="1674" w:type="dxa"/>
            <w:vMerge w:val="restart"/>
            <w:shd w:val="clear" w:color="auto" w:fill="F2F2F2" w:themeFill="background1" w:themeFillShade="F2"/>
            <w:vAlign w:val="center"/>
          </w:tcPr>
          <w:p w14:paraId="3EFCAAE7" w14:textId="169026E8" w:rsidR="005471B5" w:rsidRPr="00DE5222" w:rsidRDefault="005471B5" w:rsidP="00B21AC9">
            <w:pPr>
              <w:autoSpaceDN/>
              <w:spacing w:before="120" w:after="120" w:line="276" w:lineRule="auto"/>
              <w:contextualSpacing/>
              <w:jc w:val="center"/>
              <w:textAlignment w:val="auto"/>
              <w:rPr>
                <w:rFonts w:ascii="Arial" w:eastAsia="Arial Unicode MS" w:hAnsi="Arial" w:cs="Arial"/>
                <w:b/>
                <w:bCs/>
                <w:color w:val="000000"/>
                <w:sz w:val="20"/>
                <w:bdr w:val="nil"/>
                <w:lang w:eastAsia="en-US"/>
              </w:rPr>
            </w:pPr>
            <w:r w:rsidRPr="00DE5222">
              <w:rPr>
                <w:rFonts w:ascii="Arial" w:eastAsia="Arial Unicode MS" w:hAnsi="Arial" w:cs="Arial"/>
                <w:b/>
                <w:bCs/>
                <w:color w:val="000000"/>
                <w:sz w:val="20"/>
                <w:bdr w:val="nil"/>
                <w:lang w:eastAsia="en-US"/>
              </w:rPr>
              <w:lastRenderedPageBreak/>
              <w:t>3. Sutarties vykdymas ir pratęsimas</w:t>
            </w:r>
          </w:p>
          <w:p w14:paraId="6E516B47" w14:textId="34B9A92D" w:rsidR="005471B5" w:rsidRPr="00DE5222" w:rsidRDefault="005471B5" w:rsidP="00287BD3">
            <w:pPr>
              <w:autoSpaceDN/>
              <w:spacing w:before="120" w:after="120" w:line="276" w:lineRule="auto"/>
              <w:contextualSpacing/>
              <w:jc w:val="center"/>
              <w:textAlignment w:val="auto"/>
              <w:rPr>
                <w:rFonts w:ascii="Arial" w:eastAsia="Arial Unicode MS" w:hAnsi="Arial" w:cs="Arial"/>
                <w:b/>
                <w:bCs/>
                <w:color w:val="000000"/>
                <w:sz w:val="20"/>
                <w:bdr w:val="nil"/>
                <w:lang w:eastAsia="en-US"/>
              </w:rPr>
            </w:pPr>
          </w:p>
        </w:tc>
        <w:tc>
          <w:tcPr>
            <w:tcW w:w="4626" w:type="dxa"/>
            <w:gridSpan w:val="2"/>
            <w:tcBorders>
              <w:bottom w:val="single" w:sz="4" w:space="0" w:color="auto"/>
            </w:tcBorders>
            <w:vAlign w:val="center"/>
          </w:tcPr>
          <w:p w14:paraId="0A621175" w14:textId="61280E37" w:rsidR="005471B5" w:rsidRPr="00DE5222" w:rsidRDefault="005471B5" w:rsidP="00B21AC9">
            <w:pPr>
              <w:pBdr>
                <w:top w:val="nil"/>
                <w:left w:val="nil"/>
                <w:bottom w:val="nil"/>
                <w:right w:val="nil"/>
                <w:between w:val="nil"/>
                <w:bar w:val="nil"/>
              </w:pBdr>
              <w:autoSpaceDN/>
              <w:spacing w:line="276" w:lineRule="auto"/>
              <w:jc w:val="both"/>
              <w:textAlignment w:val="auto"/>
              <w:rPr>
                <w:rFonts w:ascii="Arial" w:eastAsia="Arial Unicode MS" w:hAnsi="Arial" w:cs="Arial"/>
                <w:color w:val="000000"/>
                <w:sz w:val="20"/>
                <w:bdr w:val="nil"/>
                <w:lang w:eastAsia="en-US"/>
              </w:rPr>
            </w:pPr>
            <w:r w:rsidRPr="00DE5222">
              <w:rPr>
                <w:rFonts w:ascii="Arial" w:eastAsia="Arial Unicode MS" w:hAnsi="Arial" w:cs="Arial"/>
                <w:sz w:val="20"/>
                <w:bdr w:val="nil"/>
                <w:lang w:eastAsia="en-US"/>
              </w:rPr>
              <w:t xml:space="preserve">3.1. </w:t>
            </w:r>
            <w:r w:rsidR="00AD0065" w:rsidRPr="00DE5222">
              <w:rPr>
                <w:rFonts w:ascii="Arial" w:eastAsia="Arial Unicode MS" w:hAnsi="Arial" w:cs="Arial"/>
                <w:sz w:val="20"/>
                <w:bdr w:val="nil"/>
                <w:lang w:eastAsia="en-US"/>
              </w:rPr>
              <w:t>Tiekėjas</w:t>
            </w:r>
            <w:r w:rsidRPr="00DE5222">
              <w:rPr>
                <w:rFonts w:ascii="Arial" w:eastAsia="Arial Unicode MS" w:hAnsi="Arial" w:cs="Arial"/>
                <w:sz w:val="20"/>
                <w:bdr w:val="nil"/>
                <w:lang w:eastAsia="en-US"/>
              </w:rPr>
              <w:t xml:space="preserve"> Paslaugas suteikia: </w:t>
            </w:r>
          </w:p>
        </w:tc>
        <w:tc>
          <w:tcPr>
            <w:tcW w:w="4332" w:type="dxa"/>
            <w:tcBorders>
              <w:bottom w:val="single" w:sz="4" w:space="0" w:color="auto"/>
            </w:tcBorders>
            <w:vAlign w:val="center"/>
          </w:tcPr>
          <w:p w14:paraId="2202E834" w14:textId="31F4FA26" w:rsidR="005471B5" w:rsidRPr="00DE5222" w:rsidRDefault="005471B5" w:rsidP="00B21AC9">
            <w:pPr>
              <w:pBdr>
                <w:top w:val="nil"/>
                <w:left w:val="nil"/>
                <w:bottom w:val="nil"/>
                <w:right w:val="nil"/>
                <w:between w:val="nil"/>
                <w:bar w:val="nil"/>
              </w:pBdr>
              <w:autoSpaceDN/>
              <w:spacing w:line="276" w:lineRule="auto"/>
              <w:contextualSpacing/>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 xml:space="preserve">ne vėliau kaip per </w:t>
            </w:r>
            <w:r w:rsidR="005B7C91" w:rsidRPr="00DE5222">
              <w:rPr>
                <w:rFonts w:ascii="Arial" w:eastAsia="Arial Unicode MS" w:hAnsi="Arial" w:cs="Arial"/>
                <w:sz w:val="20"/>
                <w:bdr w:val="nil"/>
                <w:lang w:eastAsia="en-US"/>
              </w:rPr>
              <w:t xml:space="preserve">Techninės specifikacijos 5.11. punkte nurodytą terminą </w:t>
            </w:r>
            <w:r w:rsidRPr="00DE5222">
              <w:rPr>
                <w:rFonts w:ascii="Arial" w:eastAsia="Arial Unicode MS" w:hAnsi="Arial" w:cs="Arial"/>
                <w:sz w:val="20"/>
                <w:bdr w:val="nil"/>
                <w:lang w:eastAsia="en-US"/>
              </w:rPr>
              <w:t xml:space="preserve">nuo </w:t>
            </w:r>
            <w:sdt>
              <w:sdtPr>
                <w:rPr>
                  <w:rFonts w:ascii="Arial" w:eastAsia="Arial Unicode MS" w:hAnsi="Arial" w:cs="Arial"/>
                  <w:sz w:val="20"/>
                  <w:bdr w:val="nil"/>
                  <w:lang w:eastAsia="en-US"/>
                </w:rPr>
                <w:id w:val="505785745"/>
                <w:placeholder>
                  <w:docPart w:val="F686467445664D56ABEB2F0F1DBAD6EC"/>
                </w:placeholder>
                <w:comboBox>
                  <w:listItem w:value="Choose an item."/>
                  <w:listItem w:displayText="Sutarties sudarymo dienos" w:value="Sutarties sudarymo dienos"/>
                  <w:listItem w:displayText="Sutarties įsigaliojimo dienos" w:value="Sutarties įsigaliojimo dienos"/>
                  <w:listItem w:displayText="Užsakymo pateikimo dienos" w:value="Užsakymo pateikimo dienos"/>
                </w:comboBox>
              </w:sdtPr>
              <w:sdtContent>
                <w:r w:rsidR="005B7C91" w:rsidRPr="00DE5222">
                  <w:rPr>
                    <w:rFonts w:ascii="Arial" w:eastAsia="Arial Unicode MS" w:hAnsi="Arial" w:cs="Arial"/>
                    <w:sz w:val="20"/>
                    <w:bdr w:val="nil"/>
                    <w:lang w:eastAsia="en-US"/>
                  </w:rPr>
                  <w:t>Užsakymo pateikimo dienos</w:t>
                </w:r>
              </w:sdtContent>
            </w:sdt>
            <w:r w:rsidRPr="00DE5222">
              <w:rPr>
                <w:rFonts w:ascii="Arial" w:eastAsia="Arial Unicode MS" w:hAnsi="Arial" w:cs="Arial"/>
                <w:sz w:val="20"/>
                <w:bdr w:val="nil"/>
                <w:lang w:eastAsia="en-US"/>
              </w:rPr>
              <w:t>.</w:t>
            </w:r>
          </w:p>
          <w:p w14:paraId="51D41392" w14:textId="44022884" w:rsidR="005471B5" w:rsidRPr="00DE5222" w:rsidRDefault="005471B5" w:rsidP="00B21AC9">
            <w:pPr>
              <w:pBdr>
                <w:top w:val="nil"/>
                <w:left w:val="nil"/>
                <w:bottom w:val="nil"/>
                <w:right w:val="nil"/>
                <w:between w:val="nil"/>
                <w:bar w:val="nil"/>
              </w:pBdr>
              <w:autoSpaceDN/>
              <w:spacing w:line="276" w:lineRule="auto"/>
              <w:contextualSpacing/>
              <w:jc w:val="both"/>
              <w:textAlignment w:val="auto"/>
              <w:rPr>
                <w:rFonts w:ascii="Arial" w:eastAsia="Arial Unicode MS" w:hAnsi="Arial" w:cs="Arial"/>
                <w:sz w:val="20"/>
                <w:bdr w:val="nil"/>
                <w:shd w:val="clear" w:color="auto" w:fill="D9D9D9" w:themeFill="background1" w:themeFillShade="D9"/>
                <w:lang w:eastAsia="en-US"/>
              </w:rPr>
            </w:pPr>
          </w:p>
        </w:tc>
      </w:tr>
      <w:tr w:rsidR="005F2C3F" w:rsidRPr="00DE5222" w14:paraId="12981176" w14:textId="77777777" w:rsidTr="002031DC">
        <w:trPr>
          <w:trHeight w:val="996"/>
        </w:trPr>
        <w:tc>
          <w:tcPr>
            <w:tcW w:w="1674" w:type="dxa"/>
            <w:vMerge/>
            <w:vAlign w:val="center"/>
          </w:tcPr>
          <w:p w14:paraId="3D76C9CA" w14:textId="77777777" w:rsidR="005F2C3F" w:rsidRPr="00DE5222" w:rsidRDefault="005F2C3F" w:rsidP="00B21AC9">
            <w:pPr>
              <w:autoSpaceDN/>
              <w:spacing w:before="120" w:after="120" w:line="276" w:lineRule="auto"/>
              <w:contextualSpacing/>
              <w:jc w:val="center"/>
              <w:textAlignment w:val="auto"/>
              <w:rPr>
                <w:rFonts w:ascii="Arial" w:eastAsia="Arial Unicode MS" w:hAnsi="Arial" w:cs="Arial"/>
                <w:b/>
                <w:bCs/>
                <w:color w:val="000000"/>
                <w:sz w:val="20"/>
                <w:bdr w:val="nil"/>
                <w:lang w:eastAsia="en-US"/>
              </w:rPr>
            </w:pPr>
          </w:p>
        </w:tc>
        <w:tc>
          <w:tcPr>
            <w:tcW w:w="8958" w:type="dxa"/>
            <w:gridSpan w:val="3"/>
            <w:tcBorders>
              <w:top w:val="single" w:sz="4" w:space="0" w:color="auto"/>
              <w:bottom w:val="single" w:sz="4" w:space="0" w:color="auto"/>
            </w:tcBorders>
            <w:vAlign w:val="center"/>
          </w:tcPr>
          <w:p w14:paraId="4C55CCA1" w14:textId="143CB899" w:rsidR="005F2C3F" w:rsidRPr="00DE5222" w:rsidRDefault="005F2C3F" w:rsidP="00B21AC9">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3.2. Paslaugų teikimo trukmė:</w:t>
            </w:r>
            <w:r w:rsidRPr="00DE5222">
              <w:rPr>
                <w:rFonts w:ascii="Arial" w:hAnsi="Arial" w:cs="Arial"/>
                <w:sz w:val="20"/>
              </w:rPr>
              <w:t xml:space="preserve"> </w:t>
            </w:r>
            <w:sdt>
              <w:sdtPr>
                <w:rPr>
                  <w:rFonts w:ascii="Arial" w:eastAsia="Arial Unicode MS" w:hAnsi="Arial" w:cs="Arial"/>
                  <w:color w:val="000000"/>
                  <w:sz w:val="20"/>
                  <w:bdr w:val="nil"/>
                  <w:lang w:eastAsia="en-US"/>
                </w:rPr>
                <w:alias w:val="pasirinkite skaičių"/>
                <w:tag w:val="pasirinkite skaičių"/>
                <w:id w:val="1478724200"/>
                <w:placeholder>
                  <w:docPart w:val="A844E9F1C14D45888E331EC41C040DFD"/>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5" w:value="35"/>
                  <w:listItem w:displayText="36" w:value="36"/>
                </w:comboBox>
              </w:sdtPr>
              <w:sdtContent>
                <w:r w:rsidR="003A3BAD" w:rsidRPr="00DE5222">
                  <w:rPr>
                    <w:rFonts w:ascii="Arial" w:eastAsia="Arial Unicode MS" w:hAnsi="Arial" w:cs="Arial"/>
                    <w:color w:val="000000"/>
                    <w:sz w:val="20"/>
                    <w:bdr w:val="nil"/>
                    <w:lang w:eastAsia="en-US"/>
                  </w:rPr>
                  <w:t>24</w:t>
                </w:r>
              </w:sdtContent>
            </w:sdt>
            <w:r w:rsidRPr="00DE5222">
              <w:rPr>
                <w:rFonts w:ascii="Arial" w:eastAsia="Arial Unicode MS" w:hAnsi="Arial" w:cs="Arial"/>
                <w:color w:val="000000"/>
                <w:sz w:val="20"/>
                <w:bdr w:val="nil"/>
                <w:lang w:eastAsia="en-US"/>
              </w:rPr>
              <w:t xml:space="preserve"> </w:t>
            </w:r>
            <w:sdt>
              <w:sdtPr>
                <w:rPr>
                  <w:rFonts w:ascii="Arial" w:eastAsia="Arial Unicode MS" w:hAnsi="Arial" w:cs="Arial"/>
                  <w:color w:val="000000"/>
                  <w:sz w:val="20"/>
                  <w:bdr w:val="nil"/>
                  <w:lang w:eastAsia="en-US"/>
                </w:rPr>
                <w:alias w:val="pasirinkite matavimo vienetą"/>
                <w:tag w:val="pasirinkite matavimo vienetą"/>
                <w:id w:val="248317863"/>
                <w:placeholder>
                  <w:docPart w:val="78721AEEB96E4A9198D4E568FA2A1481"/>
                </w:placeholder>
                <w:comboBox>
                  <w:listItem w:value="Choose an item."/>
                  <w:listItem w:displayText="darbo dienų" w:value="darbo dienų"/>
                  <w:listItem w:displayText="mėnesių" w:value="mėnesių"/>
                  <w:listItem w:displayText="mėnesius" w:value="mėnesius"/>
                </w:comboBox>
              </w:sdtPr>
              <w:sdtContent>
                <w:r w:rsidR="003A3BAD" w:rsidRPr="00DE5222">
                  <w:rPr>
                    <w:rFonts w:ascii="Arial" w:eastAsia="Arial Unicode MS" w:hAnsi="Arial" w:cs="Arial"/>
                    <w:color w:val="000000"/>
                    <w:sz w:val="20"/>
                    <w:bdr w:val="nil"/>
                    <w:lang w:eastAsia="en-US"/>
                  </w:rPr>
                  <w:t>mėnesius</w:t>
                </w:r>
              </w:sdtContent>
            </w:sdt>
            <w:r w:rsidRPr="00DE5222">
              <w:rPr>
                <w:rFonts w:ascii="Arial" w:eastAsia="Arial Unicode MS" w:hAnsi="Arial" w:cs="Arial"/>
                <w:color w:val="000000"/>
                <w:sz w:val="20"/>
                <w:bdr w:val="nil"/>
                <w:lang w:eastAsia="en-US"/>
              </w:rPr>
              <w:t xml:space="preserve"> </w:t>
            </w:r>
            <w:r w:rsidRPr="00DE5222">
              <w:rPr>
                <w:rFonts w:ascii="Arial" w:eastAsia="Arial Unicode MS" w:hAnsi="Arial" w:cs="Arial"/>
                <w:sz w:val="20"/>
                <w:bdr w:val="nil"/>
                <w:lang w:eastAsia="en-US"/>
              </w:rPr>
              <w:t>nuo Sutarties įsigaliojimo dienos, arba kol bus pasiekta Sutarties 2.2 punkte vertė, priklausomai nuo to, kuri iš šių sąlygų įvyks anksčiau.</w:t>
            </w:r>
          </w:p>
        </w:tc>
      </w:tr>
      <w:tr w:rsidR="001648C6" w:rsidRPr="00DE5222" w14:paraId="17534504" w14:textId="3393AB66" w:rsidTr="002031DC">
        <w:trPr>
          <w:trHeight w:val="1542"/>
        </w:trPr>
        <w:tc>
          <w:tcPr>
            <w:tcW w:w="1674" w:type="dxa"/>
            <w:tcBorders>
              <w:top w:val="single" w:sz="4" w:space="0" w:color="auto"/>
            </w:tcBorders>
            <w:shd w:val="clear" w:color="auto" w:fill="F2F2F2" w:themeFill="background1" w:themeFillShade="F2"/>
            <w:vAlign w:val="center"/>
          </w:tcPr>
          <w:p w14:paraId="565AFC0B" w14:textId="2C6FD8DC" w:rsidR="001648C6" w:rsidRPr="00DE5222" w:rsidRDefault="001648C6" w:rsidP="00B21AC9">
            <w:pPr>
              <w:autoSpaceDN/>
              <w:spacing w:line="276" w:lineRule="auto"/>
              <w:jc w:val="center"/>
              <w:textAlignment w:val="auto"/>
              <w:rPr>
                <w:rFonts w:ascii="Arial" w:eastAsia="Arial Unicode MS" w:hAnsi="Arial" w:cs="Arial"/>
                <w:b/>
                <w:bCs/>
                <w:color w:val="000000"/>
                <w:sz w:val="20"/>
                <w:bdr w:val="nil"/>
                <w:lang w:eastAsia="en-US"/>
              </w:rPr>
            </w:pPr>
            <w:r w:rsidRPr="00DE5222">
              <w:rPr>
                <w:rFonts w:ascii="Arial" w:eastAsia="Arial Unicode MS" w:hAnsi="Arial" w:cs="Arial"/>
                <w:b/>
                <w:bCs/>
                <w:color w:val="000000"/>
                <w:sz w:val="20"/>
                <w:bdr w:val="nil"/>
                <w:lang w:eastAsia="en-US"/>
              </w:rPr>
              <w:t>4. Garantiniai įsipareigojimai, Paslaugų trūkumų šalinimo terminas</w:t>
            </w:r>
          </w:p>
        </w:tc>
        <w:tc>
          <w:tcPr>
            <w:tcW w:w="8958" w:type="dxa"/>
            <w:gridSpan w:val="3"/>
            <w:tcBorders>
              <w:top w:val="single" w:sz="4" w:space="0" w:color="auto"/>
            </w:tcBorders>
            <w:vAlign w:val="center"/>
          </w:tcPr>
          <w:p w14:paraId="791A8F98" w14:textId="336B0605" w:rsidR="001648C6" w:rsidRPr="00DE5222" w:rsidRDefault="001648C6" w:rsidP="001648C6">
            <w:pPr>
              <w:autoSpaceDN/>
              <w:spacing w:line="276" w:lineRule="auto"/>
              <w:jc w:val="both"/>
              <w:textAlignment w:val="auto"/>
              <w:rPr>
                <w:rFonts w:ascii="Arial" w:eastAsia="Arial Unicode MS" w:hAnsi="Arial" w:cs="Arial"/>
                <w:sz w:val="20"/>
                <w:bdr w:val="nil"/>
                <w:lang w:eastAsia="en-US"/>
              </w:rPr>
            </w:pPr>
            <w:r w:rsidRPr="00DE5222">
              <w:rPr>
                <w:rFonts w:ascii="Arial" w:eastAsia="Arial Unicode MS" w:hAnsi="Arial" w:cs="Arial"/>
                <w:color w:val="000000"/>
                <w:sz w:val="20"/>
                <w:bdr w:val="nil"/>
                <w:lang w:eastAsia="en-US"/>
              </w:rPr>
              <w:t xml:space="preserve">4.1. Pirkėjui, nustačius Paslaugų trūkumus, Tiekėjas privalo nemokamai pašalinti tokius trūkumus ne vėliau </w:t>
            </w:r>
            <w:r w:rsidRPr="00DE5222">
              <w:rPr>
                <w:rFonts w:ascii="Arial" w:eastAsia="Arial Unicode MS" w:hAnsi="Arial" w:cs="Arial"/>
                <w:b/>
                <w:bCs/>
                <w:color w:val="000000"/>
                <w:sz w:val="20"/>
                <w:bdr w:val="nil"/>
                <w:lang w:eastAsia="en-US"/>
              </w:rPr>
              <w:t>kaip per 5 (penkias) darbo dienas</w:t>
            </w:r>
            <w:r w:rsidRPr="00DE5222">
              <w:rPr>
                <w:rFonts w:ascii="Arial" w:eastAsia="Arial Unicode MS" w:hAnsi="Arial" w:cs="Arial"/>
                <w:color w:val="000000"/>
                <w:sz w:val="20"/>
                <w:bdr w:val="nil"/>
                <w:lang w:eastAsia="en-US"/>
              </w:rPr>
              <w:t xml:space="preserve"> nuo pranešimo apie trūkumus gavimo momento, išskyrus atvejus, kai Tiekėjas įrodo, kad nustatytiems trūkumams pašalinti būtinas ilgesnis terminas.</w:t>
            </w:r>
          </w:p>
          <w:p w14:paraId="4323427E" w14:textId="33C1A814" w:rsidR="001648C6" w:rsidRPr="00DE5222" w:rsidRDefault="001648C6" w:rsidP="00B21AC9">
            <w:pPr>
              <w:autoSpaceDN/>
              <w:spacing w:line="276" w:lineRule="auto"/>
              <w:jc w:val="both"/>
              <w:textAlignment w:val="auto"/>
              <w:rPr>
                <w:rFonts w:ascii="Arial" w:eastAsia="Arial Unicode MS" w:hAnsi="Arial" w:cs="Arial"/>
                <w:sz w:val="20"/>
                <w:bdr w:val="nil"/>
                <w:lang w:eastAsia="en-US"/>
              </w:rPr>
            </w:pPr>
          </w:p>
        </w:tc>
      </w:tr>
      <w:tr w:rsidR="00A42390" w:rsidRPr="00DE5222" w14:paraId="23114414" w14:textId="1B3C3943" w:rsidTr="002031DC">
        <w:tc>
          <w:tcPr>
            <w:tcW w:w="1674" w:type="dxa"/>
            <w:shd w:val="clear" w:color="auto" w:fill="F2F2F2" w:themeFill="background1" w:themeFillShade="F2"/>
            <w:vAlign w:val="center"/>
          </w:tcPr>
          <w:p w14:paraId="708B57A2" w14:textId="3F12402C" w:rsidR="00A42390" w:rsidRPr="00DE5222" w:rsidRDefault="00A42390" w:rsidP="00B21AC9">
            <w:pPr>
              <w:autoSpaceDN/>
              <w:spacing w:line="276" w:lineRule="auto"/>
              <w:jc w:val="center"/>
              <w:textAlignment w:val="auto"/>
              <w:rPr>
                <w:rFonts w:ascii="Arial" w:eastAsia="Arial Unicode MS" w:hAnsi="Arial" w:cs="Arial"/>
                <w:b/>
                <w:bCs/>
                <w:color w:val="000000"/>
                <w:sz w:val="20"/>
                <w:bdr w:val="nil"/>
                <w:lang w:eastAsia="en-US"/>
              </w:rPr>
            </w:pPr>
            <w:r w:rsidRPr="00DE5222">
              <w:rPr>
                <w:rFonts w:ascii="Arial" w:eastAsia="Arial Unicode MS" w:hAnsi="Arial" w:cs="Arial"/>
                <w:b/>
                <w:bCs/>
                <w:color w:val="000000"/>
                <w:sz w:val="20"/>
                <w:bdr w:val="nil"/>
                <w:lang w:eastAsia="en-US"/>
              </w:rPr>
              <w:t>5. Šalių atsakomybė</w:t>
            </w:r>
          </w:p>
        </w:tc>
        <w:tc>
          <w:tcPr>
            <w:tcW w:w="8958" w:type="dxa"/>
            <w:gridSpan w:val="3"/>
            <w:vAlign w:val="center"/>
          </w:tcPr>
          <w:p w14:paraId="19C1A76A" w14:textId="617E2B62" w:rsidR="00A42390" w:rsidRPr="00DE5222" w:rsidRDefault="00A42390" w:rsidP="00B21AC9">
            <w:pPr>
              <w:pBdr>
                <w:top w:val="nil"/>
                <w:left w:val="nil"/>
                <w:bottom w:val="nil"/>
                <w:right w:val="nil"/>
                <w:between w:val="nil"/>
                <w:bar w:val="nil"/>
              </w:pBdr>
              <w:shd w:val="clear" w:color="auto" w:fill="FFFFFF" w:themeFill="background1"/>
              <w:autoSpaceDN/>
              <w:spacing w:line="276" w:lineRule="auto"/>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 xml:space="preserve">5.1. Pirkėjas, uždelsęs sumokėti Sutarties 2.4 punkte numatyta tvarka, įsipareigoja </w:t>
            </w:r>
            <w:r w:rsidR="00AD0065" w:rsidRPr="00DE5222">
              <w:rPr>
                <w:rFonts w:ascii="Arial" w:eastAsia="Arial Unicode MS" w:hAnsi="Arial" w:cs="Arial"/>
                <w:sz w:val="20"/>
                <w:bdr w:val="nil"/>
                <w:lang w:eastAsia="en-US"/>
              </w:rPr>
              <w:t>Tiekėjui</w:t>
            </w:r>
            <w:r w:rsidRPr="00DE5222">
              <w:rPr>
                <w:rFonts w:ascii="Arial" w:eastAsia="Arial Unicode MS" w:hAnsi="Arial" w:cs="Arial"/>
                <w:sz w:val="20"/>
                <w:bdr w:val="nil"/>
                <w:lang w:eastAsia="en-US"/>
              </w:rPr>
              <w:t xml:space="preserve"> pareikalavus, mokėti </w:t>
            </w:r>
            <w:r w:rsidR="00AD0065" w:rsidRPr="00DE5222">
              <w:rPr>
                <w:rFonts w:ascii="Arial" w:eastAsia="Arial Unicode MS" w:hAnsi="Arial" w:cs="Arial"/>
                <w:sz w:val="20"/>
                <w:bdr w:val="nil"/>
                <w:lang w:eastAsia="en-US"/>
              </w:rPr>
              <w:t>Tiekėjui</w:t>
            </w:r>
            <w:r w:rsidRPr="00DE5222">
              <w:rPr>
                <w:rFonts w:ascii="Arial" w:eastAsia="Arial Unicode MS" w:hAnsi="Arial" w:cs="Arial"/>
                <w:sz w:val="20"/>
                <w:bdr w:val="nil"/>
                <w:lang w:eastAsia="en-US"/>
              </w:rPr>
              <w:t xml:space="preserve"> 0,</w:t>
            </w:r>
            <w:r w:rsidR="00F8126C" w:rsidRPr="00DE5222">
              <w:rPr>
                <w:rFonts w:ascii="Arial" w:eastAsia="Arial Unicode MS" w:hAnsi="Arial" w:cs="Arial"/>
                <w:sz w:val="20"/>
                <w:bdr w:val="nil"/>
                <w:lang w:eastAsia="en-US"/>
              </w:rPr>
              <w:t xml:space="preserve">02 </w:t>
            </w:r>
            <w:r w:rsidRPr="00DE5222">
              <w:rPr>
                <w:rFonts w:ascii="Arial" w:eastAsia="Arial Unicode MS" w:hAnsi="Arial" w:cs="Arial"/>
                <w:sz w:val="20"/>
                <w:bdr w:val="nil"/>
                <w:lang w:eastAsia="en-US"/>
              </w:rPr>
              <w:t>% delspinigius nuo neapmokėtos sąskaitos dydžio, už kiekvieną uždelstą dieną.</w:t>
            </w:r>
          </w:p>
          <w:p w14:paraId="706D88FE" w14:textId="1EF26473" w:rsidR="00A42390" w:rsidRPr="00DE5222" w:rsidRDefault="00A42390" w:rsidP="00B21AC9">
            <w:pPr>
              <w:pBdr>
                <w:top w:val="nil"/>
                <w:left w:val="nil"/>
                <w:bottom w:val="nil"/>
                <w:right w:val="nil"/>
                <w:between w:val="nil"/>
                <w:bar w:val="nil"/>
              </w:pBdr>
              <w:shd w:val="clear" w:color="auto" w:fill="FFFFFF" w:themeFill="background1"/>
              <w:autoSpaceDN/>
              <w:spacing w:line="276" w:lineRule="auto"/>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 xml:space="preserve">5.2. </w:t>
            </w:r>
            <w:r w:rsidR="00AD0065" w:rsidRPr="00DE5222">
              <w:rPr>
                <w:rFonts w:ascii="Arial" w:eastAsia="Arial Unicode MS" w:hAnsi="Arial" w:cs="Arial"/>
                <w:sz w:val="20"/>
                <w:bdr w:val="nil"/>
                <w:lang w:eastAsia="en-US"/>
              </w:rPr>
              <w:t>Tiekėjas</w:t>
            </w:r>
            <w:r w:rsidRPr="00DE5222">
              <w:rPr>
                <w:rFonts w:ascii="Arial" w:eastAsia="Arial Unicode MS" w:hAnsi="Arial" w:cs="Arial"/>
                <w:sz w:val="20"/>
                <w:bdr w:val="nil"/>
                <w:lang w:eastAsia="en-US"/>
              </w:rPr>
              <w:t>, uždelsęs suteikti Paslaugas arba įvykdyti garantinius (trūkumų šalinimo) įsipareigojimus Sutartyje numatytais terminais, moka Pirkėjui</w:t>
            </w:r>
            <w:r w:rsidR="00AA5195" w:rsidRPr="00DE5222">
              <w:rPr>
                <w:rFonts w:ascii="Arial" w:eastAsia="Arial Unicode MS" w:hAnsi="Arial" w:cs="Arial"/>
                <w:sz w:val="20"/>
                <w:bdr w:val="nil"/>
                <w:lang w:eastAsia="en-US"/>
              </w:rPr>
              <w:t xml:space="preserve"> 0,</w:t>
            </w:r>
            <w:r w:rsidR="00F8126C" w:rsidRPr="00DE5222">
              <w:rPr>
                <w:rFonts w:ascii="Arial" w:eastAsia="Arial Unicode MS" w:hAnsi="Arial" w:cs="Arial"/>
                <w:sz w:val="20"/>
                <w:bdr w:val="nil"/>
                <w:lang w:eastAsia="en-US"/>
              </w:rPr>
              <w:t xml:space="preserve">02 </w:t>
            </w:r>
            <w:r w:rsidR="00AA5195" w:rsidRPr="00DE5222">
              <w:rPr>
                <w:rFonts w:ascii="Arial" w:eastAsia="Arial Unicode MS" w:hAnsi="Arial" w:cs="Arial"/>
                <w:sz w:val="20"/>
                <w:bdr w:val="nil"/>
                <w:lang w:eastAsia="en-US"/>
              </w:rPr>
              <w:t>% delspinigius nuo nesuteikt</w:t>
            </w:r>
            <w:r w:rsidR="004C79D3" w:rsidRPr="00DE5222">
              <w:rPr>
                <w:rFonts w:ascii="Arial" w:eastAsia="Arial Unicode MS" w:hAnsi="Arial" w:cs="Arial"/>
                <w:sz w:val="20"/>
                <w:bdr w:val="nil"/>
                <w:lang w:eastAsia="en-US"/>
              </w:rPr>
              <w:t>ų</w:t>
            </w:r>
            <w:r w:rsidR="00AA5195" w:rsidRPr="00DE5222">
              <w:rPr>
                <w:rFonts w:ascii="Arial" w:eastAsia="Arial Unicode MS" w:hAnsi="Arial" w:cs="Arial"/>
                <w:sz w:val="20"/>
                <w:bdr w:val="nil"/>
                <w:lang w:eastAsia="en-US"/>
              </w:rPr>
              <w:t xml:space="preserve"> Paslaug</w:t>
            </w:r>
            <w:r w:rsidR="004C79D3" w:rsidRPr="00DE5222">
              <w:rPr>
                <w:rFonts w:ascii="Arial" w:eastAsia="Arial Unicode MS" w:hAnsi="Arial" w:cs="Arial"/>
                <w:sz w:val="20"/>
                <w:bdr w:val="nil"/>
                <w:lang w:eastAsia="en-US"/>
              </w:rPr>
              <w:t>ų</w:t>
            </w:r>
            <w:r w:rsidR="00AA5195" w:rsidRPr="00DE5222">
              <w:rPr>
                <w:rFonts w:ascii="Arial" w:eastAsia="Arial Unicode MS" w:hAnsi="Arial" w:cs="Arial"/>
                <w:sz w:val="20"/>
                <w:bdr w:val="nil"/>
                <w:lang w:eastAsia="en-US"/>
              </w:rPr>
              <w:t xml:space="preserve"> vert</w:t>
            </w:r>
            <w:r w:rsidR="004C79D3" w:rsidRPr="00DE5222">
              <w:rPr>
                <w:rFonts w:ascii="Arial" w:eastAsia="Arial Unicode MS" w:hAnsi="Arial" w:cs="Arial"/>
                <w:sz w:val="20"/>
                <w:bdr w:val="nil"/>
                <w:lang w:eastAsia="en-US"/>
              </w:rPr>
              <w:t>ė</w:t>
            </w:r>
            <w:r w:rsidR="00AA5195" w:rsidRPr="00DE5222">
              <w:rPr>
                <w:rFonts w:ascii="Arial" w:eastAsia="Arial Unicode MS" w:hAnsi="Arial" w:cs="Arial"/>
                <w:sz w:val="20"/>
                <w:bdr w:val="nil"/>
                <w:lang w:eastAsia="en-US"/>
              </w:rPr>
              <w:t>s u</w:t>
            </w:r>
            <w:r w:rsidR="004C79D3" w:rsidRPr="00DE5222">
              <w:rPr>
                <w:rFonts w:ascii="Arial" w:eastAsia="Arial Unicode MS" w:hAnsi="Arial" w:cs="Arial"/>
                <w:sz w:val="20"/>
                <w:bdr w:val="nil"/>
                <w:lang w:eastAsia="en-US"/>
              </w:rPr>
              <w:t>ž</w:t>
            </w:r>
            <w:r w:rsidR="00AA5195" w:rsidRPr="00DE5222">
              <w:rPr>
                <w:rFonts w:ascii="Arial" w:eastAsia="Arial Unicode MS" w:hAnsi="Arial" w:cs="Arial"/>
                <w:sz w:val="20"/>
                <w:bdr w:val="nil"/>
                <w:lang w:eastAsia="en-US"/>
              </w:rPr>
              <w:t xml:space="preserve"> kiekvien</w:t>
            </w:r>
            <w:r w:rsidR="004C79D3" w:rsidRPr="00DE5222">
              <w:rPr>
                <w:rFonts w:ascii="Arial" w:eastAsia="Arial Unicode MS" w:hAnsi="Arial" w:cs="Arial"/>
                <w:sz w:val="20"/>
                <w:bdr w:val="nil"/>
                <w:lang w:eastAsia="en-US"/>
              </w:rPr>
              <w:t>ą</w:t>
            </w:r>
            <w:r w:rsidR="00AA5195" w:rsidRPr="00DE5222">
              <w:rPr>
                <w:rFonts w:ascii="Arial" w:eastAsia="Arial Unicode MS" w:hAnsi="Arial" w:cs="Arial"/>
                <w:sz w:val="20"/>
                <w:bdr w:val="nil"/>
                <w:lang w:eastAsia="en-US"/>
              </w:rPr>
              <w:t xml:space="preserve"> </w:t>
            </w:r>
            <w:r w:rsidR="004C79D3" w:rsidRPr="00DE5222">
              <w:rPr>
                <w:rFonts w:ascii="Arial" w:eastAsia="Arial Unicode MS" w:hAnsi="Arial" w:cs="Arial"/>
                <w:sz w:val="20"/>
                <w:bdr w:val="nil"/>
                <w:lang w:eastAsia="en-US"/>
              </w:rPr>
              <w:t>uždelstą dieną</w:t>
            </w:r>
            <w:r w:rsidR="008831CF" w:rsidRPr="00DE5222">
              <w:rPr>
                <w:rFonts w:ascii="Arial" w:eastAsia="Arial Unicode MS" w:hAnsi="Arial" w:cs="Arial"/>
                <w:sz w:val="20"/>
                <w:bdr w:val="nil"/>
                <w:lang w:eastAsia="en-US"/>
              </w:rPr>
              <w:t xml:space="preserve"> </w:t>
            </w:r>
            <w:r w:rsidR="009B3342" w:rsidRPr="00DE5222">
              <w:rPr>
                <w:rFonts w:ascii="Arial" w:eastAsia="Arial Unicode MS" w:hAnsi="Arial" w:cs="Arial"/>
                <w:sz w:val="20"/>
                <w:bdr w:val="nil"/>
                <w:lang w:eastAsia="en-US"/>
              </w:rPr>
              <w:t xml:space="preserve">iki </w:t>
            </w:r>
            <w:r w:rsidR="008831CF" w:rsidRPr="00DE5222">
              <w:rPr>
                <w:rFonts w:ascii="Arial" w:hAnsi="Arial" w:cs="Arial"/>
                <w:color w:val="000000"/>
                <w:kern w:val="2"/>
                <w:sz w:val="20"/>
              </w:rPr>
              <w:t>prievolės įvykdymo dienos</w:t>
            </w:r>
            <w:r w:rsidR="004C79D3" w:rsidRPr="00DE5222">
              <w:rPr>
                <w:rFonts w:ascii="Arial" w:eastAsia="Arial Unicode MS" w:hAnsi="Arial" w:cs="Arial"/>
                <w:sz w:val="20"/>
                <w:bdr w:val="nil"/>
                <w:lang w:eastAsia="en-US"/>
              </w:rPr>
              <w:t xml:space="preserve">. </w:t>
            </w:r>
            <w:r w:rsidRPr="00DE5222">
              <w:rPr>
                <w:rFonts w:ascii="Arial" w:eastAsia="Arial Unicode MS" w:hAnsi="Arial" w:cs="Arial"/>
                <w:sz w:val="20"/>
                <w:bdr w:val="nil"/>
                <w:lang w:eastAsia="en-US"/>
              </w:rPr>
              <w:t xml:space="preserve">Netesybos išskaičiuojamos iš </w:t>
            </w:r>
            <w:r w:rsidR="00AD0065" w:rsidRPr="00DE5222">
              <w:rPr>
                <w:rFonts w:ascii="Arial" w:eastAsia="Arial Unicode MS" w:hAnsi="Arial" w:cs="Arial"/>
                <w:sz w:val="20"/>
                <w:bdr w:val="nil"/>
                <w:lang w:eastAsia="en-US"/>
              </w:rPr>
              <w:t>Tiekėjui</w:t>
            </w:r>
            <w:r w:rsidRPr="00DE5222">
              <w:rPr>
                <w:rFonts w:ascii="Arial" w:eastAsia="Arial Unicode MS" w:hAnsi="Arial" w:cs="Arial"/>
                <w:sz w:val="20"/>
                <w:bdr w:val="nil"/>
                <w:lang w:eastAsia="en-US"/>
              </w:rPr>
              <w:t xml:space="preserve"> mokėtinos kainos už  tinkamai suteiktas Paslaugas.</w:t>
            </w:r>
          </w:p>
        </w:tc>
      </w:tr>
      <w:tr w:rsidR="00A42390" w:rsidRPr="00DE5222" w14:paraId="722B5E9A" w14:textId="2AE4B935" w:rsidTr="002031DC">
        <w:trPr>
          <w:trHeight w:val="2547"/>
        </w:trPr>
        <w:tc>
          <w:tcPr>
            <w:tcW w:w="1674" w:type="dxa"/>
            <w:vAlign w:val="center"/>
          </w:tcPr>
          <w:p w14:paraId="686D6FF5" w14:textId="12094C64" w:rsidR="00A42390" w:rsidRPr="00DE5222" w:rsidRDefault="00A42390" w:rsidP="00B21AC9">
            <w:pPr>
              <w:pBdr>
                <w:top w:val="nil"/>
                <w:left w:val="nil"/>
                <w:bottom w:val="nil"/>
                <w:right w:val="nil"/>
                <w:between w:val="nil"/>
                <w:bar w:val="nil"/>
              </w:pBdr>
              <w:suppressAutoHyphens w:val="0"/>
              <w:autoSpaceDN/>
              <w:spacing w:line="276" w:lineRule="auto"/>
              <w:jc w:val="center"/>
              <w:textAlignment w:val="auto"/>
              <w:outlineLvl w:val="0"/>
              <w:rPr>
                <w:rFonts w:ascii="Arial" w:eastAsia="Arial Unicode MS" w:hAnsi="Arial" w:cs="Arial"/>
                <w:color w:val="000000"/>
                <w:sz w:val="20"/>
                <w:bdr w:val="nil"/>
                <w:lang w:eastAsia="en-US"/>
              </w:rPr>
            </w:pPr>
            <w:r w:rsidRPr="00DE5222">
              <w:rPr>
                <w:rFonts w:ascii="Arial" w:eastAsia="Arial Unicode MS" w:hAnsi="Arial" w:cs="Arial"/>
                <w:b/>
                <w:bCs/>
                <w:color w:val="000000"/>
                <w:sz w:val="20"/>
                <w:bdr w:val="nil"/>
                <w:lang w:eastAsia="en-US"/>
              </w:rPr>
              <w:t>6</w:t>
            </w:r>
            <w:r w:rsidRPr="00DE5222">
              <w:rPr>
                <w:rFonts w:ascii="Arial" w:eastAsia="Arial Unicode MS" w:hAnsi="Arial" w:cs="Arial"/>
                <w:color w:val="000000"/>
                <w:sz w:val="20"/>
                <w:bdr w:val="nil"/>
                <w:lang w:eastAsia="en-US"/>
              </w:rPr>
              <w:t xml:space="preserve">. </w:t>
            </w:r>
            <w:r w:rsidRPr="00DE5222">
              <w:rPr>
                <w:rFonts w:ascii="Arial" w:eastAsia="Arial Unicode MS" w:hAnsi="Arial" w:cs="Arial"/>
                <w:b/>
                <w:bCs/>
                <w:caps/>
                <w:spacing w:val="4"/>
                <w:sz w:val="20"/>
                <w:bdr w:val="nil"/>
                <w:shd w:val="clear" w:color="auto" w:fill="F2F2F2" w:themeFill="background1" w:themeFillShade="F2"/>
                <w:lang w:eastAsia="en-US"/>
              </w:rPr>
              <w:t>S</w:t>
            </w:r>
            <w:r w:rsidRPr="00DE5222">
              <w:rPr>
                <w:rFonts w:ascii="Arial" w:eastAsia="Arial Unicode MS" w:hAnsi="Arial" w:cs="Arial"/>
                <w:b/>
                <w:bCs/>
                <w:spacing w:val="4"/>
                <w:sz w:val="20"/>
                <w:bdr w:val="nil"/>
                <w:shd w:val="clear" w:color="auto" w:fill="F2F2F2" w:themeFill="background1" w:themeFillShade="F2"/>
                <w:lang w:eastAsia="en-US"/>
              </w:rPr>
              <w:t>utarties galiojimas ir nutraukimas</w:t>
            </w:r>
          </w:p>
        </w:tc>
        <w:tc>
          <w:tcPr>
            <w:tcW w:w="8958" w:type="dxa"/>
            <w:gridSpan w:val="3"/>
            <w:vAlign w:val="center"/>
          </w:tcPr>
          <w:p w14:paraId="639BCFA7" w14:textId="77777777" w:rsidR="00A42390" w:rsidRPr="00DE5222" w:rsidRDefault="00A42390" w:rsidP="00B21AC9">
            <w:pPr>
              <w:pBdr>
                <w:top w:val="nil"/>
                <w:left w:val="nil"/>
                <w:bottom w:val="nil"/>
                <w:right w:val="nil"/>
                <w:between w:val="nil"/>
                <w:bar w:val="nil"/>
              </w:pBdr>
              <w:autoSpaceDN/>
              <w:spacing w:line="276" w:lineRule="auto"/>
              <w:jc w:val="both"/>
              <w:textAlignment w:val="auto"/>
              <w:rPr>
                <w:rFonts w:ascii="Arial" w:hAnsi="Arial" w:cs="Arial"/>
                <w:sz w:val="20"/>
              </w:rPr>
            </w:pPr>
            <w:r w:rsidRPr="00DE5222">
              <w:rPr>
                <w:rFonts w:ascii="Arial" w:eastAsia="Arial Unicode MS" w:hAnsi="Arial" w:cs="Arial"/>
                <w:sz w:val="20"/>
                <w:bdr w:val="nil"/>
                <w:lang w:eastAsia="en-US"/>
              </w:rPr>
              <w:t xml:space="preserve">6.1. Sutartis įsigalioja, kai Sutartį pasirašo abi Sutarties Šalys ir galioja </w:t>
            </w:r>
            <w:r w:rsidRPr="00DE5222">
              <w:rPr>
                <w:rFonts w:ascii="Arial" w:hAnsi="Arial" w:cs="Arial"/>
                <w:sz w:val="20"/>
              </w:rPr>
              <w:t>iki visiško Šalių įsipareigojimų įvykdymo.</w:t>
            </w:r>
          </w:p>
          <w:p w14:paraId="5D106EA2" w14:textId="7A82C845" w:rsidR="00A42390" w:rsidRPr="00DE5222" w:rsidRDefault="00A42390" w:rsidP="00B21AC9">
            <w:pPr>
              <w:pBdr>
                <w:top w:val="nil"/>
                <w:left w:val="nil"/>
                <w:bottom w:val="nil"/>
                <w:right w:val="nil"/>
                <w:between w:val="nil"/>
                <w:bar w:val="nil"/>
              </w:pBdr>
              <w:autoSpaceDN/>
              <w:spacing w:line="276" w:lineRule="auto"/>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6.2. Sutartį galima nutraukti šiais atvejais:</w:t>
            </w:r>
          </w:p>
          <w:p w14:paraId="5A711770" w14:textId="6ED0E02B" w:rsidR="00A42390" w:rsidRPr="00DE5222" w:rsidRDefault="00A42390" w:rsidP="00B21AC9">
            <w:pPr>
              <w:pBdr>
                <w:top w:val="nil"/>
                <w:left w:val="nil"/>
                <w:bottom w:val="nil"/>
                <w:right w:val="nil"/>
                <w:between w:val="nil"/>
                <w:bar w:val="nil"/>
              </w:pBdr>
              <w:autoSpaceDN/>
              <w:spacing w:line="276" w:lineRule="auto"/>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 xml:space="preserve">6.2.1 vienos Šalies sprendimu prieš 5  </w:t>
            </w:r>
            <w:r w:rsidR="00AA5195" w:rsidRPr="00DE5222">
              <w:rPr>
                <w:rFonts w:ascii="Arial" w:eastAsia="Arial Unicode MS" w:hAnsi="Arial" w:cs="Arial"/>
                <w:sz w:val="20"/>
                <w:bdr w:val="nil"/>
                <w:lang w:eastAsia="en-US"/>
              </w:rPr>
              <w:t xml:space="preserve">darbo </w:t>
            </w:r>
            <w:r w:rsidRPr="00DE5222">
              <w:rPr>
                <w:rFonts w:ascii="Arial" w:eastAsia="Arial Unicode MS" w:hAnsi="Arial" w:cs="Arial"/>
                <w:sz w:val="20"/>
                <w:bdr w:val="nil"/>
                <w:lang w:eastAsia="en-US"/>
              </w:rPr>
              <w:t>dienas raštu įspėjus kitą Šalį, jeigu ji nevykdo ar netinkamai vykdo savo įsipareigojimus ir tai yra esminis sutarties pažeidimas.</w:t>
            </w:r>
          </w:p>
          <w:p w14:paraId="3F9D14AE" w14:textId="3E166543" w:rsidR="00A42390" w:rsidRPr="00DE5222" w:rsidRDefault="00A42390" w:rsidP="00B21AC9">
            <w:pPr>
              <w:pBdr>
                <w:top w:val="nil"/>
                <w:left w:val="nil"/>
                <w:bottom w:val="nil"/>
                <w:right w:val="nil"/>
                <w:between w:val="nil"/>
                <w:bar w:val="nil"/>
              </w:pBdr>
              <w:autoSpaceDN/>
              <w:spacing w:line="276" w:lineRule="auto"/>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6.2.2. abiejų Šalių rašytiniu susitarimu.</w:t>
            </w:r>
          </w:p>
          <w:p w14:paraId="6149FE68" w14:textId="02C77280" w:rsidR="006F3B6E" w:rsidRPr="00DE5222" w:rsidRDefault="006F3B6E" w:rsidP="00B21AC9">
            <w:pPr>
              <w:pBdr>
                <w:top w:val="nil"/>
                <w:left w:val="nil"/>
                <w:bottom w:val="nil"/>
                <w:right w:val="nil"/>
                <w:between w:val="nil"/>
                <w:bar w:val="nil"/>
              </w:pBdr>
              <w:autoSpaceDN/>
              <w:spacing w:line="276" w:lineRule="auto"/>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6.3</w:t>
            </w:r>
            <w:r w:rsidR="00F64238" w:rsidRPr="00DE5222">
              <w:rPr>
                <w:rFonts w:ascii="Arial" w:eastAsia="Arial Unicode MS" w:hAnsi="Arial" w:cs="Arial"/>
                <w:sz w:val="20"/>
                <w:bdr w:val="nil"/>
                <w:lang w:eastAsia="en-US"/>
              </w:rPr>
              <w:t xml:space="preserve">. </w:t>
            </w:r>
            <w:r w:rsidR="001C5E50" w:rsidRPr="00DE5222">
              <w:rPr>
                <w:rFonts w:ascii="Arial" w:eastAsia="Arial Unicode MS" w:hAnsi="Arial" w:cs="Arial"/>
                <w:sz w:val="20"/>
                <w:bdr w:val="nil"/>
                <w:lang w:eastAsia="en-US"/>
              </w:rPr>
              <w:t xml:space="preserve">Pirkėjas turi teisę vienašališkai nutraukti Sutartį apie tai įspėjęs Pardavėją ne mažiau kaip prieš 10 (dešimt) dienų, jeigu nustatomi šiurkštūs Partnerių etikos kodekso pažeidimai bei, Pirkėjui pareikalavus, </w:t>
            </w:r>
            <w:r w:rsidR="00F27956" w:rsidRPr="00DE5222">
              <w:rPr>
                <w:rFonts w:ascii="Arial" w:eastAsia="Arial Unicode MS" w:hAnsi="Arial" w:cs="Arial"/>
                <w:sz w:val="20"/>
                <w:bdr w:val="nil"/>
                <w:lang w:eastAsia="en-US"/>
              </w:rPr>
              <w:t>Tiek</w:t>
            </w:r>
            <w:r w:rsidR="001C5E50" w:rsidRPr="00DE5222">
              <w:rPr>
                <w:rFonts w:ascii="Arial" w:eastAsia="Arial Unicode MS" w:hAnsi="Arial" w:cs="Arial"/>
                <w:sz w:val="20"/>
                <w:bdr w:val="nil"/>
                <w:lang w:eastAsia="en-US"/>
              </w:rPr>
              <w:t>ėjas nepašalina pažeidimo</w:t>
            </w:r>
            <w:r w:rsidR="00F27956" w:rsidRPr="00DE5222">
              <w:rPr>
                <w:rFonts w:ascii="Arial" w:eastAsia="Arial Unicode MS" w:hAnsi="Arial" w:cs="Arial"/>
                <w:sz w:val="20"/>
                <w:bdr w:val="nil"/>
                <w:lang w:eastAsia="en-US"/>
              </w:rPr>
              <w:t>.</w:t>
            </w:r>
          </w:p>
          <w:p w14:paraId="082F2DC2" w14:textId="44697134" w:rsidR="00A42390" w:rsidRPr="00DE5222" w:rsidRDefault="00A42390" w:rsidP="00B21AC9">
            <w:pPr>
              <w:pBdr>
                <w:top w:val="nil"/>
                <w:left w:val="nil"/>
                <w:bottom w:val="nil"/>
                <w:right w:val="nil"/>
                <w:between w:val="nil"/>
                <w:bar w:val="nil"/>
              </w:pBdr>
              <w:autoSpaceDN/>
              <w:spacing w:line="276" w:lineRule="auto"/>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6.</w:t>
            </w:r>
            <w:r w:rsidR="00F27956" w:rsidRPr="00DE5222">
              <w:rPr>
                <w:rFonts w:ascii="Arial" w:eastAsia="Arial Unicode MS" w:hAnsi="Arial" w:cs="Arial"/>
                <w:sz w:val="20"/>
                <w:bdr w:val="nil"/>
                <w:lang w:eastAsia="en-US"/>
              </w:rPr>
              <w:t>4</w:t>
            </w:r>
            <w:r w:rsidRPr="00DE5222">
              <w:rPr>
                <w:rFonts w:ascii="Arial" w:eastAsia="Arial Unicode MS" w:hAnsi="Arial" w:cs="Arial"/>
                <w:sz w:val="20"/>
                <w:bdr w:val="nil"/>
                <w:lang w:eastAsia="en-US"/>
              </w:rPr>
              <w:t xml:space="preserve">. Laikoma, kad </w:t>
            </w:r>
            <w:r w:rsidR="00AD0065" w:rsidRPr="00DE5222">
              <w:rPr>
                <w:rFonts w:ascii="Arial" w:eastAsia="Arial Unicode MS" w:hAnsi="Arial" w:cs="Arial"/>
                <w:sz w:val="20"/>
                <w:bdr w:val="nil"/>
                <w:lang w:eastAsia="en-US"/>
              </w:rPr>
              <w:t>Tiekėjas</w:t>
            </w:r>
            <w:r w:rsidRPr="00DE5222">
              <w:rPr>
                <w:rFonts w:ascii="Arial" w:eastAsia="Arial Unicode MS" w:hAnsi="Arial" w:cs="Arial"/>
                <w:sz w:val="20"/>
                <w:bdr w:val="nil"/>
                <w:lang w:eastAsia="en-US"/>
              </w:rPr>
              <w:t xml:space="preserve"> padarė esminį Sutarties pažeidimą, jei:</w:t>
            </w:r>
          </w:p>
          <w:p w14:paraId="14FB1716" w14:textId="47E77EE9" w:rsidR="00A42390" w:rsidRPr="00DE5222" w:rsidRDefault="00A42390" w:rsidP="00B21AC9">
            <w:pPr>
              <w:pBdr>
                <w:top w:val="nil"/>
                <w:left w:val="nil"/>
                <w:bottom w:val="nil"/>
                <w:right w:val="nil"/>
                <w:between w:val="nil"/>
                <w:bar w:val="nil"/>
              </w:pBdr>
              <w:autoSpaceDN/>
              <w:spacing w:line="276" w:lineRule="auto"/>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6.</w:t>
            </w:r>
            <w:r w:rsidR="00F27956" w:rsidRPr="00DE5222">
              <w:rPr>
                <w:rFonts w:ascii="Arial" w:eastAsia="Arial Unicode MS" w:hAnsi="Arial" w:cs="Arial"/>
                <w:sz w:val="20"/>
                <w:bdr w:val="nil"/>
                <w:lang w:eastAsia="en-US"/>
              </w:rPr>
              <w:t>4</w:t>
            </w:r>
            <w:r w:rsidRPr="00DE5222">
              <w:rPr>
                <w:rFonts w:ascii="Arial" w:eastAsia="Arial Unicode MS" w:hAnsi="Arial" w:cs="Arial"/>
                <w:sz w:val="20"/>
                <w:bdr w:val="nil"/>
                <w:lang w:eastAsia="en-US"/>
              </w:rPr>
              <w:t>.1</w:t>
            </w:r>
            <w:r w:rsidR="00B8499C" w:rsidRPr="00DE5222">
              <w:rPr>
                <w:rFonts w:ascii="Arial" w:eastAsia="Arial Unicode MS" w:hAnsi="Arial" w:cs="Arial"/>
                <w:sz w:val="20"/>
                <w:bdr w:val="nil"/>
                <w:lang w:eastAsia="en-US"/>
              </w:rPr>
              <w:t xml:space="preserve">. </w:t>
            </w:r>
            <w:sdt>
              <w:sdtPr>
                <w:rPr>
                  <w:rFonts w:ascii="Arial" w:eastAsia="Arial Unicode MS" w:hAnsi="Arial" w:cs="Arial"/>
                  <w:sz w:val="20"/>
                  <w:bdr w:val="nil"/>
                  <w:lang w:eastAsia="en-US"/>
                </w:rPr>
                <w:alias w:val="Pasirinkti"/>
                <w:tag w:val="Pasirinkti"/>
                <w:id w:val="1125966035"/>
                <w:lock w:val="sdtLocked"/>
                <w:placeholder>
                  <w:docPart w:val="DefaultPlaceholder_-1854013438"/>
                </w:placeholder>
                <w15:color w:val="C0C0C0"/>
                <w:comboBox>
                  <w:listItem w:displayText="Pasirinkti" w:value="Pasirinkti"/>
                  <w:listItem w:displayText="teikia Sutarties ir jos prieduose nustatytų reikalavimų neatitinkančias Paslaugas;" w:value="teikia Sutarties ir jos prieduose nustatytų reikalavimų neatitinkančias Paslaugas;"/>
                  <w:listItem w:displayText="tris kartus suteikė Sutartyje ir jos prieduose nustatytų reikalavimų neatitinkančias Paslaugas;" w:value="tris kartus suteikė Sutartyje ir jos prieduose nustatytų reikalavimų neatitinkančias Paslaugas;"/>
                </w:comboBox>
              </w:sdtPr>
              <w:sdtContent>
                <w:r w:rsidR="002D60E9" w:rsidRPr="00DE5222">
                  <w:rPr>
                    <w:rFonts w:ascii="Arial" w:eastAsia="Arial Unicode MS" w:hAnsi="Arial" w:cs="Arial"/>
                    <w:sz w:val="20"/>
                    <w:bdr w:val="nil"/>
                    <w:lang w:eastAsia="en-US"/>
                  </w:rPr>
                  <w:t>daugiau kaip 2 (du) kartus teikia Sutarties ir jos prieduose nustatytų reikalavimų neatitinkančias Paslaugas;</w:t>
                </w:r>
              </w:sdtContent>
            </w:sdt>
            <w:r w:rsidRPr="00DE5222">
              <w:rPr>
                <w:rFonts w:ascii="Arial" w:eastAsia="Arial Unicode MS" w:hAnsi="Arial" w:cs="Arial"/>
                <w:sz w:val="20"/>
                <w:bdr w:val="nil"/>
                <w:lang w:eastAsia="en-US"/>
              </w:rPr>
              <w:t xml:space="preserve"> </w:t>
            </w:r>
          </w:p>
          <w:p w14:paraId="42AFE01B" w14:textId="4DF4CAC5" w:rsidR="00B8499C" w:rsidRPr="00DE5222" w:rsidRDefault="00AA5195" w:rsidP="00B21AC9">
            <w:pPr>
              <w:pBdr>
                <w:top w:val="nil"/>
                <w:left w:val="nil"/>
                <w:bottom w:val="nil"/>
                <w:right w:val="nil"/>
                <w:between w:val="nil"/>
                <w:bar w:val="nil"/>
              </w:pBdr>
              <w:autoSpaceDN/>
              <w:spacing w:line="276" w:lineRule="auto"/>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6.</w:t>
            </w:r>
            <w:r w:rsidR="00F27956" w:rsidRPr="00DE5222">
              <w:rPr>
                <w:rFonts w:ascii="Arial" w:eastAsia="Arial Unicode MS" w:hAnsi="Arial" w:cs="Arial"/>
                <w:sz w:val="20"/>
                <w:bdr w:val="nil"/>
                <w:lang w:eastAsia="en-US"/>
              </w:rPr>
              <w:t>4</w:t>
            </w:r>
            <w:r w:rsidRPr="00DE5222">
              <w:rPr>
                <w:rFonts w:ascii="Arial" w:eastAsia="Arial Unicode MS" w:hAnsi="Arial" w:cs="Arial"/>
                <w:sz w:val="20"/>
                <w:bdr w:val="nil"/>
                <w:lang w:eastAsia="en-US"/>
              </w:rPr>
              <w:t xml:space="preserve">.2. ilgiau nei </w:t>
            </w:r>
            <w:sdt>
              <w:sdtPr>
                <w:rPr>
                  <w:rFonts w:ascii="Arial" w:eastAsia="Arial Unicode MS" w:hAnsi="Arial" w:cs="Arial"/>
                  <w:sz w:val="20"/>
                  <w:bdr w:val="nil"/>
                  <w:lang w:eastAsia="en-US"/>
                </w:rPr>
                <w:alias w:val="Pasirinkti terminą"/>
                <w:tag w:val="Pasirinkti terminą"/>
                <w:id w:val="1895698077"/>
                <w:placeholder>
                  <w:docPart w:val="719B1C22A54F4162ADAED04AD5CF5282"/>
                </w:placeholder>
                <w:comboBox>
                  <w:listItem w:value="Choose an item."/>
                  <w:listItem w:displayText="15 dienų" w:value="15 dienų"/>
                  <w:listItem w:displayText="30 dienų" w:value="30 dienų"/>
                  <w:listItem w:displayText="45 dienas" w:value="45 dienas"/>
                  <w:listItem w:displayText="60 dienų" w:value="60 dienų"/>
                </w:comboBox>
              </w:sdtPr>
              <w:sdtContent>
                <w:r w:rsidR="0047654D" w:rsidRPr="00DE5222">
                  <w:rPr>
                    <w:rFonts w:ascii="Arial" w:eastAsia="Arial Unicode MS" w:hAnsi="Arial" w:cs="Arial"/>
                    <w:sz w:val="20"/>
                    <w:bdr w:val="nil"/>
                    <w:lang w:eastAsia="en-US"/>
                  </w:rPr>
                  <w:t>60 dienų</w:t>
                </w:r>
              </w:sdtContent>
            </w:sdt>
            <w:r w:rsidRPr="00DE5222">
              <w:rPr>
                <w:rFonts w:ascii="Arial" w:eastAsia="Arial Unicode MS" w:hAnsi="Arial" w:cs="Arial"/>
                <w:sz w:val="20"/>
                <w:bdr w:val="nil"/>
                <w:lang w:eastAsia="en-US"/>
              </w:rPr>
              <w:t xml:space="preserve"> nesilaikė Sutartyje nustatytų terminų: Paslaugų suteikimo, Paslaugų trūkum</w:t>
            </w:r>
            <w:r w:rsidR="008B3975" w:rsidRPr="00DE5222">
              <w:rPr>
                <w:rFonts w:ascii="Arial" w:eastAsia="Arial Unicode MS" w:hAnsi="Arial" w:cs="Arial"/>
                <w:sz w:val="20"/>
                <w:bdr w:val="nil"/>
                <w:lang w:eastAsia="en-US"/>
              </w:rPr>
              <w:t>ų</w:t>
            </w:r>
            <w:r w:rsidRPr="00DE5222">
              <w:rPr>
                <w:rFonts w:ascii="Arial" w:eastAsia="Arial Unicode MS" w:hAnsi="Arial" w:cs="Arial"/>
                <w:sz w:val="20"/>
                <w:bdr w:val="nil"/>
                <w:lang w:eastAsia="en-US"/>
              </w:rPr>
              <w:t xml:space="preserve"> šalinimo </w:t>
            </w:r>
            <w:r w:rsidR="00A105B9" w:rsidRPr="00DE5222">
              <w:rPr>
                <w:rFonts w:ascii="Arial" w:eastAsia="Arial Unicode MS" w:hAnsi="Arial" w:cs="Arial"/>
                <w:sz w:val="20"/>
                <w:bdr w:val="nil"/>
                <w:lang w:eastAsia="en-US"/>
              </w:rPr>
              <w:t xml:space="preserve">sutarties vykdymo bei </w:t>
            </w:r>
            <w:r w:rsidRPr="00DE5222">
              <w:rPr>
                <w:rFonts w:ascii="Arial" w:eastAsia="Arial Unicode MS" w:hAnsi="Arial" w:cs="Arial"/>
                <w:sz w:val="20"/>
                <w:bdr w:val="nil"/>
                <w:lang w:eastAsia="en-US"/>
              </w:rPr>
              <w:t xml:space="preserve">garantinių įsipareigojimų </w:t>
            </w:r>
            <w:r w:rsidR="00971A3C" w:rsidRPr="00DE5222">
              <w:rPr>
                <w:rFonts w:ascii="Arial" w:eastAsia="Arial Unicode MS" w:hAnsi="Arial" w:cs="Arial"/>
                <w:sz w:val="20"/>
                <w:bdr w:val="nil"/>
                <w:lang w:eastAsia="en-US"/>
              </w:rPr>
              <w:t>laikotarpiu</w:t>
            </w:r>
            <w:r w:rsidRPr="00DE5222">
              <w:rPr>
                <w:rFonts w:ascii="Arial" w:eastAsia="Arial Unicode MS" w:hAnsi="Arial" w:cs="Arial"/>
                <w:sz w:val="20"/>
                <w:bdr w:val="nil"/>
                <w:lang w:eastAsia="en-US"/>
              </w:rPr>
              <w:t>.</w:t>
            </w:r>
          </w:p>
          <w:p w14:paraId="2D90D1AA" w14:textId="1486B9B3" w:rsidR="00A42390" w:rsidRPr="00DE5222" w:rsidRDefault="00F10DBE" w:rsidP="00B21AC9">
            <w:pPr>
              <w:pBdr>
                <w:top w:val="nil"/>
                <w:left w:val="nil"/>
                <w:bottom w:val="nil"/>
                <w:right w:val="nil"/>
                <w:between w:val="nil"/>
                <w:bar w:val="nil"/>
              </w:pBdr>
              <w:autoSpaceDN/>
              <w:spacing w:line="276" w:lineRule="auto"/>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lastRenderedPageBreak/>
              <w:t>6.</w:t>
            </w:r>
            <w:r w:rsidR="00F27956" w:rsidRPr="00DE5222">
              <w:rPr>
                <w:rFonts w:ascii="Arial" w:eastAsia="Arial Unicode MS" w:hAnsi="Arial" w:cs="Arial"/>
                <w:sz w:val="20"/>
                <w:bdr w:val="nil"/>
                <w:lang w:eastAsia="en-US"/>
              </w:rPr>
              <w:t>5</w:t>
            </w:r>
            <w:r w:rsidR="00A42390" w:rsidRPr="00DE5222">
              <w:rPr>
                <w:rFonts w:ascii="Arial" w:eastAsia="Arial Unicode MS" w:hAnsi="Arial" w:cs="Arial"/>
                <w:sz w:val="20"/>
                <w:bdr w:val="nil"/>
                <w:lang w:eastAsia="en-US"/>
              </w:rPr>
              <w:t>. Nutraukus Sutartį ar jai pasibaigus, lieka galioti Sutarties nuostatos, susijusios su atsakomybe bei atsiskaitymais tarp Šalių pagal Sutartį, taip pat, visos kitos Sutarties nuostatos, kurios išlieka galioti po Sutarties nutraukimo arba turi išlikti galioti, kad būtų visiškai įvykdyta Sutartis.</w:t>
            </w:r>
          </w:p>
          <w:p w14:paraId="23A1EB1D" w14:textId="0F8EB224" w:rsidR="00691102" w:rsidRPr="00DE5222" w:rsidRDefault="00691102" w:rsidP="00B21AC9">
            <w:pPr>
              <w:pBdr>
                <w:top w:val="nil"/>
                <w:left w:val="nil"/>
                <w:bottom w:val="nil"/>
                <w:right w:val="nil"/>
                <w:between w:val="nil"/>
                <w:bar w:val="nil"/>
              </w:pBdr>
              <w:autoSpaceDN/>
              <w:spacing w:line="276" w:lineRule="auto"/>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6.</w:t>
            </w:r>
            <w:r w:rsidR="00F27956" w:rsidRPr="00DE5222">
              <w:rPr>
                <w:rFonts w:ascii="Arial" w:eastAsia="Arial Unicode MS" w:hAnsi="Arial" w:cs="Arial"/>
                <w:sz w:val="20"/>
                <w:bdr w:val="nil"/>
                <w:lang w:eastAsia="en-US"/>
              </w:rPr>
              <w:t>6</w:t>
            </w:r>
            <w:r w:rsidRPr="00DE5222">
              <w:rPr>
                <w:rFonts w:ascii="Arial" w:eastAsia="Arial Unicode MS" w:hAnsi="Arial" w:cs="Arial"/>
                <w:sz w:val="20"/>
                <w:bdr w:val="nil"/>
                <w:lang w:eastAsia="en-US"/>
              </w:rPr>
              <w:t>. Jei Sutartis nutraukiama dėl Tiekėjo kaltės ar bet kokio kitokio šios Sutarties nevykdymo ar netinkamo vykdymo iš Tiekėjo pusės, Pirkėjas turi teisę reikalauti sumokėti baudą, lygią 5 (penkių) procentų Pradinės sutarties vertės dydžio sumai, bet ne mažesnę nei 3000 (trys tūkstančiai) Eur, ir atlyginti visus Pirkėjo patirtus tiesioginius nuostolius, kiek jų nepadengia ši bauda.</w:t>
            </w:r>
          </w:p>
        </w:tc>
      </w:tr>
      <w:tr w:rsidR="00A42390" w:rsidRPr="00DE5222" w14:paraId="34D8E845" w14:textId="77777777" w:rsidTr="002031DC">
        <w:trPr>
          <w:trHeight w:val="60"/>
        </w:trPr>
        <w:tc>
          <w:tcPr>
            <w:tcW w:w="1674" w:type="dxa"/>
            <w:shd w:val="clear" w:color="auto" w:fill="F2F2F2" w:themeFill="background1" w:themeFillShade="F2"/>
            <w:vAlign w:val="center"/>
          </w:tcPr>
          <w:p w14:paraId="71BD5C74" w14:textId="5FC3DB70" w:rsidR="00A42390" w:rsidRPr="00DE5222" w:rsidRDefault="00A42390" w:rsidP="00B21AC9">
            <w:pPr>
              <w:pBdr>
                <w:top w:val="nil"/>
                <w:left w:val="nil"/>
                <w:bottom w:val="nil"/>
                <w:right w:val="nil"/>
                <w:between w:val="nil"/>
                <w:bar w:val="nil"/>
              </w:pBdr>
              <w:autoSpaceDN/>
              <w:spacing w:line="276" w:lineRule="auto"/>
              <w:jc w:val="center"/>
              <w:textAlignment w:val="auto"/>
              <w:outlineLvl w:val="0"/>
              <w:rPr>
                <w:rFonts w:ascii="Arial" w:eastAsia="Arial Unicode MS" w:hAnsi="Arial" w:cs="Arial"/>
                <w:b/>
                <w:bCs/>
                <w:color w:val="000000"/>
                <w:sz w:val="20"/>
                <w:bdr w:val="nil"/>
                <w:lang w:eastAsia="en-US"/>
              </w:rPr>
            </w:pPr>
            <w:r w:rsidRPr="00DE5222">
              <w:rPr>
                <w:rFonts w:ascii="Arial" w:eastAsia="Arial Unicode MS" w:hAnsi="Arial" w:cs="Arial"/>
                <w:b/>
                <w:bCs/>
                <w:color w:val="000000"/>
                <w:sz w:val="20"/>
                <w:bdr w:val="nil"/>
                <w:lang w:eastAsia="en-US"/>
              </w:rPr>
              <w:lastRenderedPageBreak/>
              <w:t xml:space="preserve">7. </w:t>
            </w:r>
            <w:proofErr w:type="spellStart"/>
            <w:r w:rsidRPr="00DE5222">
              <w:rPr>
                <w:rFonts w:ascii="Arial" w:eastAsia="Arial Unicode MS" w:hAnsi="Arial" w:cs="Arial"/>
                <w:b/>
                <w:bCs/>
                <w:color w:val="000000"/>
                <w:sz w:val="20"/>
                <w:bdr w:val="nil"/>
                <w:lang w:eastAsia="en-US"/>
              </w:rPr>
              <w:t>Subtiekimas</w:t>
            </w:r>
            <w:proofErr w:type="spellEnd"/>
          </w:p>
        </w:tc>
        <w:tc>
          <w:tcPr>
            <w:tcW w:w="8958" w:type="dxa"/>
            <w:gridSpan w:val="3"/>
            <w:vAlign w:val="center"/>
          </w:tcPr>
          <w:p w14:paraId="682F5DBE" w14:textId="5D7F57FE" w:rsidR="00A42390" w:rsidRPr="00DE5222" w:rsidRDefault="00F10DBE" w:rsidP="00B21AC9">
            <w:pPr>
              <w:pBdr>
                <w:top w:val="nil"/>
                <w:left w:val="nil"/>
                <w:bottom w:val="nil"/>
                <w:right w:val="nil"/>
                <w:between w:val="nil"/>
                <w:bar w:val="nil"/>
              </w:pBdr>
              <w:autoSpaceDN/>
              <w:spacing w:line="276" w:lineRule="auto"/>
              <w:jc w:val="both"/>
              <w:textAlignment w:val="auto"/>
              <w:rPr>
                <w:rFonts w:ascii="Arial" w:eastAsia="Arial Unicode MS" w:hAnsi="Arial" w:cs="Arial"/>
                <w:sz w:val="20"/>
                <w:bdr w:val="nil"/>
                <w:lang w:val="en-US" w:eastAsia="en-US"/>
              </w:rPr>
            </w:pPr>
            <w:r w:rsidRPr="00DE5222">
              <w:rPr>
                <w:rFonts w:ascii="Arial" w:eastAsia="Arial Unicode MS" w:hAnsi="Arial" w:cs="Arial"/>
                <w:sz w:val="20"/>
                <w:bdr w:val="nil"/>
                <w:lang w:eastAsia="en-US"/>
              </w:rPr>
              <w:t>7.1. Pirkėjas numato tiesioginio atsiskaitymo su subtiekėjais galimyb</w:t>
            </w:r>
            <w:r w:rsidR="00001CCD" w:rsidRPr="00DE5222">
              <w:rPr>
                <w:rFonts w:ascii="Arial" w:eastAsia="Arial Unicode MS" w:hAnsi="Arial" w:cs="Arial"/>
                <w:sz w:val="20"/>
                <w:bdr w:val="nil"/>
                <w:lang w:eastAsia="en-US"/>
              </w:rPr>
              <w:t>ę</w:t>
            </w:r>
            <w:r w:rsidR="00CB7B57" w:rsidRPr="00DE5222">
              <w:rPr>
                <w:rFonts w:ascii="Arial" w:eastAsia="Arial Unicode MS" w:hAnsi="Arial" w:cs="Arial"/>
                <w:sz w:val="20"/>
                <w:bdr w:val="nil"/>
                <w:lang w:eastAsia="en-US"/>
              </w:rPr>
              <w:t xml:space="preserve">. </w:t>
            </w:r>
          </w:p>
          <w:p w14:paraId="0890C4C1" w14:textId="60D017B7" w:rsidR="00F10DBE" w:rsidRPr="00DE5222" w:rsidRDefault="00F10DBE" w:rsidP="00B21AC9">
            <w:pPr>
              <w:pBdr>
                <w:top w:val="nil"/>
                <w:left w:val="nil"/>
                <w:bottom w:val="nil"/>
                <w:right w:val="nil"/>
                <w:between w:val="nil"/>
                <w:bar w:val="nil"/>
              </w:pBdr>
              <w:autoSpaceDN/>
              <w:spacing w:line="276" w:lineRule="auto"/>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 xml:space="preserve">7.2. Sutarties vykdymui </w:t>
            </w:r>
            <w:r w:rsidR="00AD0065" w:rsidRPr="00DE5222">
              <w:rPr>
                <w:rFonts w:ascii="Arial" w:eastAsia="Arial Unicode MS" w:hAnsi="Arial" w:cs="Arial"/>
                <w:sz w:val="20"/>
                <w:bdr w:val="nil"/>
                <w:lang w:eastAsia="en-US"/>
              </w:rPr>
              <w:t>Tiekėjas</w:t>
            </w:r>
            <w:r w:rsidRPr="00DE5222">
              <w:rPr>
                <w:rFonts w:ascii="Arial" w:eastAsia="Arial Unicode MS" w:hAnsi="Arial" w:cs="Arial"/>
                <w:sz w:val="20"/>
                <w:bdr w:val="nil"/>
                <w:lang w:eastAsia="en-US"/>
              </w:rPr>
              <w:t xml:space="preserve"> pasitelkia šiuos subtiekėjus: </w:t>
            </w:r>
            <w:r w:rsidRPr="00DE5222">
              <w:rPr>
                <w:rFonts w:ascii="Arial" w:eastAsia="Arial Unicode MS" w:hAnsi="Arial" w:cs="Arial"/>
                <w:sz w:val="20"/>
                <w:highlight w:val="lightGray"/>
                <w:bdr w:val="nil"/>
                <w:lang w:eastAsia="en-US"/>
              </w:rPr>
              <w:t>...</w:t>
            </w:r>
            <w:r w:rsidR="00001CCD" w:rsidRPr="00DE5222">
              <w:rPr>
                <w:rFonts w:ascii="Arial" w:hAnsi="Arial" w:cs="Arial"/>
                <w:sz w:val="20"/>
              </w:rPr>
              <w:t xml:space="preserve"> </w:t>
            </w:r>
            <w:r w:rsidR="00001CCD" w:rsidRPr="00DE5222">
              <w:rPr>
                <w:rFonts w:ascii="Arial" w:eastAsia="Arial Unicode MS" w:hAnsi="Arial" w:cs="Arial"/>
                <w:i/>
                <w:iCs/>
                <w:color w:val="4472C4" w:themeColor="accent1"/>
                <w:sz w:val="20"/>
                <w:bdr w:val="nil"/>
                <w:lang w:eastAsia="en-US"/>
              </w:rPr>
              <w:t xml:space="preserve">(bus nurodyta </w:t>
            </w:r>
            <w:r w:rsidR="00CB2209" w:rsidRPr="00DE5222">
              <w:rPr>
                <w:rFonts w:ascii="Arial" w:eastAsia="Arial Unicode MS" w:hAnsi="Arial" w:cs="Arial"/>
                <w:i/>
                <w:iCs/>
                <w:color w:val="4472C4" w:themeColor="accent1"/>
                <w:sz w:val="20"/>
                <w:bdr w:val="nil"/>
                <w:lang w:eastAsia="en-US"/>
              </w:rPr>
              <w:t>S</w:t>
            </w:r>
            <w:r w:rsidR="00001CCD" w:rsidRPr="00DE5222">
              <w:rPr>
                <w:rFonts w:ascii="Arial" w:eastAsia="Arial Unicode MS" w:hAnsi="Arial" w:cs="Arial"/>
                <w:i/>
                <w:iCs/>
                <w:color w:val="4472C4" w:themeColor="accent1"/>
                <w:sz w:val="20"/>
                <w:bdr w:val="nil"/>
                <w:lang w:eastAsia="en-US"/>
              </w:rPr>
              <w:t>utarties sudarymo metu iš laimėjusio tiekėjo pasiūlyme nurodytos informacijos)</w:t>
            </w:r>
          </w:p>
        </w:tc>
      </w:tr>
      <w:tr w:rsidR="009C7CDB" w:rsidRPr="00DE5222" w14:paraId="6CB5685C" w14:textId="77777777" w:rsidTr="002031DC">
        <w:trPr>
          <w:trHeight w:val="60"/>
        </w:trPr>
        <w:tc>
          <w:tcPr>
            <w:tcW w:w="1674" w:type="dxa"/>
            <w:shd w:val="clear" w:color="auto" w:fill="F2F2F2" w:themeFill="background1" w:themeFillShade="F2"/>
            <w:vAlign w:val="center"/>
          </w:tcPr>
          <w:p w14:paraId="4EB3FEAD" w14:textId="634D165B" w:rsidR="009C7CDB" w:rsidRPr="00DE5222" w:rsidRDefault="009C7CDB" w:rsidP="00B21AC9">
            <w:pPr>
              <w:autoSpaceDN/>
              <w:spacing w:before="120" w:after="120" w:line="276" w:lineRule="auto"/>
              <w:contextualSpacing/>
              <w:jc w:val="center"/>
              <w:textAlignment w:val="auto"/>
              <w:rPr>
                <w:rFonts w:ascii="Arial" w:eastAsia="Arial Unicode MS" w:hAnsi="Arial" w:cs="Arial"/>
                <w:b/>
                <w:bCs/>
                <w:color w:val="000000"/>
                <w:sz w:val="20"/>
                <w:bdr w:val="nil"/>
                <w:lang w:eastAsia="en-US"/>
              </w:rPr>
            </w:pPr>
            <w:r w:rsidRPr="00DE5222">
              <w:rPr>
                <w:rFonts w:ascii="Arial" w:eastAsia="Arial Unicode MS" w:hAnsi="Arial" w:cs="Arial"/>
                <w:b/>
                <w:bCs/>
                <w:color w:val="000000"/>
                <w:sz w:val="20"/>
                <w:bdr w:val="nil"/>
                <w:lang w:eastAsia="en-US"/>
              </w:rPr>
              <w:t>8. Kitos Sutarties nuostatos</w:t>
            </w:r>
          </w:p>
        </w:tc>
        <w:tc>
          <w:tcPr>
            <w:tcW w:w="8958" w:type="dxa"/>
            <w:gridSpan w:val="3"/>
          </w:tcPr>
          <w:p w14:paraId="5C29B2EA" w14:textId="218383C7" w:rsidR="009C7CDB" w:rsidRPr="00DE5222" w:rsidRDefault="00B21AC9" w:rsidP="00B21AC9">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DE5222">
              <w:rPr>
                <w:rFonts w:ascii="Arial" w:eastAsia="Arial Unicode MS" w:hAnsi="Arial" w:cs="Arial"/>
                <w:color w:val="000000"/>
                <w:sz w:val="20"/>
                <w:bdr w:val="nil"/>
                <w:lang w:eastAsia="en-US"/>
              </w:rPr>
              <w:t xml:space="preserve">8.1. Jeigu </w:t>
            </w:r>
            <w:r w:rsidR="002D13DE" w:rsidRPr="00DE5222">
              <w:rPr>
                <w:rFonts w:ascii="Arial" w:eastAsia="Arial Unicode MS" w:hAnsi="Arial" w:cs="Arial"/>
                <w:color w:val="000000"/>
                <w:sz w:val="20"/>
                <w:bdr w:val="nil"/>
                <w:lang w:eastAsia="en-US"/>
              </w:rPr>
              <w:t>Tiekėjo</w:t>
            </w:r>
            <w:r w:rsidRPr="00DE5222">
              <w:rPr>
                <w:rFonts w:ascii="Arial" w:eastAsia="Arial Unicode MS" w:hAnsi="Arial" w:cs="Arial"/>
                <w:color w:val="000000"/>
                <w:sz w:val="20"/>
                <w:bdr w:val="nil"/>
                <w:lang w:eastAsia="en-US"/>
              </w:rPr>
              <w:t xml:space="preserve"> kvalifikacija dėl teisės verstis atitinkama veikla nebuvo tikrinama arba tikrinama ne visa </w:t>
            </w:r>
            <w:r w:rsidRPr="00DE5222">
              <w:rPr>
                <w:rFonts w:ascii="Arial" w:eastAsia="Arial Unicode MS" w:hAnsi="Arial" w:cs="Arial"/>
                <w:sz w:val="20"/>
                <w:bdr w:val="nil"/>
                <w:lang w:eastAsia="en-US"/>
              </w:rPr>
              <w:t xml:space="preserve">apimtimi, </w:t>
            </w:r>
            <w:r w:rsidR="00AD0065" w:rsidRPr="00DE5222">
              <w:rPr>
                <w:rFonts w:ascii="Arial" w:eastAsia="Arial Unicode MS" w:hAnsi="Arial" w:cs="Arial"/>
                <w:sz w:val="20"/>
                <w:bdr w:val="nil"/>
                <w:lang w:eastAsia="en-US"/>
              </w:rPr>
              <w:t>Tiekėjas</w:t>
            </w:r>
            <w:r w:rsidRPr="00DE5222">
              <w:rPr>
                <w:rFonts w:ascii="Arial" w:eastAsia="Arial Unicode MS" w:hAnsi="Arial" w:cs="Arial"/>
                <w:sz w:val="20"/>
                <w:bdr w:val="nil"/>
                <w:lang w:eastAsia="en-US"/>
              </w:rPr>
              <w:t xml:space="preserve"> Pirkėjui įsipareigoja, kad Sutartį vykdys tik tokią teisę turintys asmenys.</w:t>
            </w:r>
          </w:p>
          <w:p w14:paraId="0B305833" w14:textId="4D6320F7" w:rsidR="00074B2B" w:rsidRPr="00DE5222" w:rsidRDefault="00074B2B" w:rsidP="00074B2B">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 xml:space="preserve">8.2. </w:t>
            </w:r>
            <w:r w:rsidR="00AD0065" w:rsidRPr="00DE5222">
              <w:rPr>
                <w:rFonts w:ascii="Arial" w:eastAsia="Arial Unicode MS" w:hAnsi="Arial" w:cs="Arial"/>
                <w:sz w:val="20"/>
                <w:bdr w:val="nil"/>
                <w:lang w:eastAsia="en-US"/>
              </w:rPr>
              <w:t>Tiekėjas</w:t>
            </w:r>
            <w:r w:rsidRPr="00DE5222">
              <w:rPr>
                <w:rFonts w:ascii="Arial" w:eastAsia="Arial Unicode MS" w:hAnsi="Arial" w:cs="Arial"/>
                <w:sz w:val="20"/>
                <w:bdr w:val="nil"/>
                <w:lang w:eastAsia="en-US"/>
              </w:rPr>
              <w:t>, pasirašydamas Sutartį pareiškia ir garantuoja, kad:</w:t>
            </w:r>
          </w:p>
          <w:p w14:paraId="58B45ACB" w14:textId="15240B11" w:rsidR="00074B2B" w:rsidRPr="00DE5222" w:rsidRDefault="00074B2B" w:rsidP="00074B2B">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 xml:space="preserve">8.2.1. yra susipažinęs ir santykiuose su Pirkėju ir Sutarties vykdymui pasitelkiamomis trečiosiomis šalimis įsipareigoja laikytis </w:t>
            </w:r>
            <w:r w:rsidR="00756A94" w:rsidRPr="00DE5222">
              <w:rPr>
                <w:rFonts w:ascii="Arial" w:hAnsi="Arial" w:cs="Arial"/>
                <w:sz w:val="20"/>
              </w:rPr>
              <w:t>UAB „EPSO-G“ įmonių grupės</w:t>
            </w:r>
            <w:r w:rsidR="00756A94" w:rsidRPr="00DE5222">
              <w:rPr>
                <w:rFonts w:ascii="Arial" w:hAnsi="Arial" w:cs="Arial"/>
                <w:kern w:val="2"/>
                <w:sz w:val="20"/>
              </w:rPr>
              <w:t xml:space="preserve"> </w:t>
            </w:r>
            <w:hyperlink r:id="rId12" w:history="1">
              <w:r w:rsidR="00756A94" w:rsidRPr="00DE5222">
                <w:rPr>
                  <w:rStyle w:val="Hyperlink"/>
                  <w:rFonts w:ascii="Arial" w:hAnsi="Arial" w:cs="Arial"/>
                  <w:sz w:val="20"/>
                </w:rPr>
                <w:t>Partnerių etikos kodekso</w:t>
              </w:r>
            </w:hyperlink>
            <w:r w:rsidR="00756A94" w:rsidRPr="00DE5222">
              <w:rPr>
                <w:rFonts w:ascii="Arial" w:eastAsia="Arial Unicode MS" w:hAnsi="Arial" w:cs="Arial"/>
                <w:sz w:val="20"/>
                <w:bdr w:val="nil"/>
                <w:lang w:eastAsia="en-US"/>
              </w:rPr>
              <w:t xml:space="preserve"> </w:t>
            </w:r>
            <w:r w:rsidRPr="00DE5222">
              <w:rPr>
                <w:rFonts w:ascii="Arial" w:eastAsia="Arial Unicode MS" w:hAnsi="Arial" w:cs="Arial"/>
                <w:sz w:val="20"/>
                <w:bdr w:val="nil"/>
                <w:lang w:eastAsia="en-US"/>
              </w:rPr>
              <w:t xml:space="preserve">nuostatų, įtvirtinančių teisėtas, darnias ir sąžiningas verslo praktikas, kurios apima privalomas aplinkosaugos, žmogaus teisių, darbo standartų ir verslo etikos elgesio normas. </w:t>
            </w:r>
            <w:r w:rsidR="00AD0065" w:rsidRPr="00DE5222">
              <w:rPr>
                <w:rFonts w:ascii="Arial" w:eastAsia="Arial Unicode MS" w:hAnsi="Arial" w:cs="Arial"/>
                <w:sz w:val="20"/>
                <w:bdr w:val="nil"/>
                <w:lang w:eastAsia="en-US"/>
              </w:rPr>
              <w:t>Tiekėjas</w:t>
            </w:r>
            <w:r w:rsidRPr="00DE5222">
              <w:rPr>
                <w:rFonts w:ascii="Arial" w:eastAsia="Arial Unicode MS" w:hAnsi="Arial" w:cs="Arial"/>
                <w:sz w:val="20"/>
                <w:bdr w:val="nil"/>
                <w:lang w:eastAsia="en-US"/>
              </w:rPr>
              <w:t xml:space="preserve"> privalo užtikrinti, kad šio punkto reikalavimų laikytųsi tiek </w:t>
            </w:r>
            <w:r w:rsidR="002D13DE" w:rsidRPr="00DE5222">
              <w:rPr>
                <w:rFonts w:ascii="Arial" w:eastAsia="Arial Unicode MS" w:hAnsi="Arial" w:cs="Arial"/>
                <w:sz w:val="20"/>
                <w:bdr w:val="nil"/>
                <w:lang w:eastAsia="en-US"/>
              </w:rPr>
              <w:t>Tiekėjo</w:t>
            </w:r>
            <w:r w:rsidRPr="00DE5222">
              <w:rPr>
                <w:rFonts w:ascii="Arial" w:eastAsia="Arial Unicode MS" w:hAnsi="Arial" w:cs="Arial"/>
                <w:sz w:val="20"/>
                <w:bdr w:val="nil"/>
                <w:lang w:eastAsia="en-US"/>
              </w:rPr>
              <w:t>, tiek jo Sutarties vykdymui pasitelkiamų trečiųjų šalių darbuotojai, valdymo ir priežiūros organų nariai bei kiti atstovai.</w:t>
            </w:r>
          </w:p>
          <w:p w14:paraId="0F0B7D84" w14:textId="20104057" w:rsidR="00074B2B" w:rsidRPr="00DE5222" w:rsidRDefault="00074B2B" w:rsidP="00B21AC9">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 xml:space="preserve">8.2.2. nedelsiant informuos apie Sutarties galiojimo metu atsiradusias aplinkybes, kurios gali būtų laikomos pažiedžiančiomis </w:t>
            </w:r>
            <w:r w:rsidR="00EC6AEB" w:rsidRPr="00DE5222">
              <w:rPr>
                <w:rFonts w:ascii="Arial" w:eastAsia="Arial Unicode MS" w:hAnsi="Arial" w:cs="Arial"/>
                <w:sz w:val="20"/>
                <w:bdr w:val="nil"/>
                <w:lang w:eastAsia="en-US"/>
              </w:rPr>
              <w:t>Partnerių etikos k</w:t>
            </w:r>
            <w:r w:rsidRPr="00DE5222">
              <w:rPr>
                <w:rFonts w:ascii="Arial" w:eastAsia="Arial Unicode MS" w:hAnsi="Arial" w:cs="Arial"/>
                <w:sz w:val="20"/>
                <w:bdr w:val="nil"/>
                <w:lang w:eastAsia="en-US"/>
              </w:rPr>
              <w:t>odekse įtvirtintus reikalavimus ir elgesio normas, bei Pirkėjui paprašius, pateiks visą informaciją, susijusią su aplinkybių atsiradimu, pasekmių šalinimu ir prevencinių priemonių diegimu.</w:t>
            </w:r>
          </w:p>
          <w:p w14:paraId="304596CE" w14:textId="185C13A4" w:rsidR="006A3B3F" w:rsidRPr="00DE5222" w:rsidRDefault="006A3B3F" w:rsidP="006A3B3F">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 xml:space="preserve">8.3. Jeigu Paslaugos ir (ar) su jomis susijusių prekių pristatymas vykdomi veikiančiuose gamtinių dujų perdavimo sistemos objektuose (įrenginiuose) ir (ar) jų apsaugos zonoje, Pardavėjas (įskaitant subtiekėjus) iki Paslaugų teikimo ar su jomis susijusių </w:t>
            </w:r>
            <w:r w:rsidR="00E94D4F" w:rsidRPr="00DE5222">
              <w:rPr>
                <w:rFonts w:ascii="Arial" w:eastAsia="Arial Unicode MS" w:hAnsi="Arial" w:cs="Arial"/>
                <w:sz w:val="20"/>
                <w:bdr w:val="nil"/>
                <w:lang w:eastAsia="en-US"/>
              </w:rPr>
              <w:t>p</w:t>
            </w:r>
            <w:r w:rsidRPr="00DE5222">
              <w:rPr>
                <w:rFonts w:ascii="Arial" w:eastAsia="Arial Unicode MS" w:hAnsi="Arial" w:cs="Arial"/>
                <w:sz w:val="20"/>
                <w:bdr w:val="nil"/>
                <w:lang w:eastAsia="en-US"/>
              </w:rPr>
              <w:t>rekių pristatymo pradžios privalo turėti Pirkėjo raštišką leidimą dirbti minėtuose objektuose (toliau šiame punkte – Sutikimas).</w:t>
            </w:r>
            <w:r w:rsidR="00E94D4F" w:rsidRPr="00DE5222">
              <w:rPr>
                <w:rFonts w:ascii="Arial" w:eastAsia="Arial Unicode MS" w:hAnsi="Arial" w:cs="Arial"/>
                <w:sz w:val="20"/>
                <w:bdr w:val="nil"/>
                <w:lang w:eastAsia="en-US"/>
              </w:rPr>
              <w:t xml:space="preserve"> </w:t>
            </w:r>
            <w:r w:rsidRPr="00DE5222">
              <w:rPr>
                <w:rFonts w:ascii="Arial" w:eastAsia="Arial Unicode MS" w:hAnsi="Arial" w:cs="Arial"/>
                <w:sz w:val="20"/>
                <w:bdr w:val="nil"/>
                <w:lang w:eastAsia="en-US"/>
              </w:rPr>
              <w:t xml:space="preserve">Sutikimas turi būti gautas ne vėliau kaip prieš 5 darbo dienas iki planuojamo Paslaugų teikimo ar su jomis susijusių </w:t>
            </w:r>
            <w:r w:rsidR="00E94D4F" w:rsidRPr="00DE5222">
              <w:rPr>
                <w:rFonts w:ascii="Arial" w:eastAsia="Arial Unicode MS" w:hAnsi="Arial" w:cs="Arial"/>
                <w:sz w:val="20"/>
                <w:bdr w:val="nil"/>
                <w:lang w:eastAsia="en-US"/>
              </w:rPr>
              <w:t>p</w:t>
            </w:r>
            <w:r w:rsidRPr="00DE5222">
              <w:rPr>
                <w:rFonts w:ascii="Arial" w:eastAsia="Arial Unicode MS" w:hAnsi="Arial" w:cs="Arial"/>
                <w:sz w:val="20"/>
                <w:bdr w:val="nil"/>
                <w:lang w:eastAsia="en-US"/>
              </w:rPr>
              <w:t xml:space="preserve">rekių pristatymo pradžios, nebent Pirkėjas raštu nustato trumpesnį terminą. Norėdamas gauti Sutikimą, Pardavėjas pateikia visus Pirkėjo reikalaujamus dokumentus; aktualus dokumentų sąrašas skelbiamas Pirkėjo interneto svetainėje. Pardavėjas užtikrina, kad Sutikimas galiotų visą Paslaugų teikimo ir (ar) su jomis susijusių </w:t>
            </w:r>
            <w:r w:rsidR="00E94D4F" w:rsidRPr="00DE5222">
              <w:rPr>
                <w:rFonts w:ascii="Arial" w:eastAsia="Arial Unicode MS" w:hAnsi="Arial" w:cs="Arial"/>
                <w:sz w:val="20"/>
                <w:bdr w:val="nil"/>
                <w:lang w:eastAsia="en-US"/>
              </w:rPr>
              <w:t>p</w:t>
            </w:r>
            <w:r w:rsidRPr="00DE5222">
              <w:rPr>
                <w:rFonts w:ascii="Arial" w:eastAsia="Arial Unicode MS" w:hAnsi="Arial" w:cs="Arial"/>
                <w:sz w:val="20"/>
                <w:bdr w:val="nil"/>
                <w:lang w:eastAsia="en-US"/>
              </w:rPr>
              <w:t>rekių pristatymo laikotarpį nurodytuose objektuose ir (ar) teritorijose.</w:t>
            </w:r>
            <w:r w:rsidR="009953E5" w:rsidRPr="00DE5222">
              <w:rPr>
                <w:rFonts w:ascii="Arial" w:eastAsia="Arial Unicode MS" w:hAnsi="Arial" w:cs="Arial"/>
                <w:sz w:val="20"/>
                <w:bdr w:val="nil"/>
                <w:lang w:eastAsia="en-US"/>
              </w:rPr>
              <w:t xml:space="preserve"> </w:t>
            </w:r>
            <w:r w:rsidRPr="00DE5222">
              <w:rPr>
                <w:rFonts w:ascii="Arial" w:eastAsia="Arial Unicode MS" w:hAnsi="Arial" w:cs="Arial"/>
                <w:sz w:val="20"/>
                <w:bdr w:val="nil"/>
                <w:lang w:eastAsia="en-US"/>
              </w:rPr>
              <w:t>Jeigu Pardavėjas ar subtiekėjas:</w:t>
            </w:r>
          </w:p>
          <w:p w14:paraId="78B72CB5" w14:textId="123687B6" w:rsidR="006A3B3F" w:rsidRPr="00DE5222" w:rsidRDefault="006A3B3F" w:rsidP="006A3B3F">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 xml:space="preserve">8.3.1. pradeda ar vykdo Paslaugų teikimą ar su jomis susijusių </w:t>
            </w:r>
            <w:r w:rsidR="009953E5" w:rsidRPr="00DE5222">
              <w:rPr>
                <w:rFonts w:ascii="Arial" w:eastAsia="Arial Unicode MS" w:hAnsi="Arial" w:cs="Arial"/>
                <w:sz w:val="20"/>
                <w:bdr w:val="nil"/>
                <w:lang w:eastAsia="en-US"/>
              </w:rPr>
              <w:t>p</w:t>
            </w:r>
            <w:r w:rsidRPr="00DE5222">
              <w:rPr>
                <w:rFonts w:ascii="Arial" w:eastAsia="Arial Unicode MS" w:hAnsi="Arial" w:cs="Arial"/>
                <w:sz w:val="20"/>
                <w:bdr w:val="nil"/>
                <w:lang w:eastAsia="en-US"/>
              </w:rPr>
              <w:t>rekių pristatymą neturėdami galiojančio Sutikimo;</w:t>
            </w:r>
          </w:p>
          <w:p w14:paraId="263B0DB9" w14:textId="11FB3123" w:rsidR="006A3B3F" w:rsidRPr="00DE5222" w:rsidRDefault="006A3B3F" w:rsidP="006A3B3F">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 xml:space="preserve">8.3.2. teikia Paslaugas ar pristato su jomis susijusias </w:t>
            </w:r>
            <w:r w:rsidR="009953E5" w:rsidRPr="00DE5222">
              <w:rPr>
                <w:rFonts w:ascii="Arial" w:eastAsia="Arial Unicode MS" w:hAnsi="Arial" w:cs="Arial"/>
                <w:sz w:val="20"/>
                <w:bdr w:val="nil"/>
                <w:lang w:eastAsia="en-US"/>
              </w:rPr>
              <w:t>p</w:t>
            </w:r>
            <w:r w:rsidRPr="00DE5222">
              <w:rPr>
                <w:rFonts w:ascii="Arial" w:eastAsia="Arial Unicode MS" w:hAnsi="Arial" w:cs="Arial"/>
                <w:sz w:val="20"/>
                <w:bdr w:val="nil"/>
                <w:lang w:eastAsia="en-US"/>
              </w:rPr>
              <w:t>rekes pasibaigus Sutikimo galiojimui, Pirkėjui sustabdžius ar panaikinus Sutikimą;</w:t>
            </w:r>
          </w:p>
          <w:p w14:paraId="428A3053" w14:textId="77777777" w:rsidR="006A3B3F" w:rsidRPr="00DE5222" w:rsidRDefault="006A3B3F" w:rsidP="006A3B3F">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8.3.3. pažeidžia bet kurią Sutikime nustatytą sąlygą; arba</w:t>
            </w:r>
          </w:p>
          <w:p w14:paraId="4A6CA9E2" w14:textId="77777777" w:rsidR="006A3B3F" w:rsidRPr="00DE5222" w:rsidRDefault="006A3B3F" w:rsidP="006A3B3F">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8.3.4. Sutartį vykdo Sutikime nenurodyti darbuotojai, –</w:t>
            </w:r>
          </w:p>
          <w:p w14:paraId="75462698" w14:textId="77777777" w:rsidR="004947E9" w:rsidRPr="00DE5222" w:rsidRDefault="006A3B3F" w:rsidP="006A3B3F">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 xml:space="preserve">Pardavėjas už kiekvieną tokį pažeidimą moka Pirkėjui </w:t>
            </w:r>
            <w:r w:rsidR="00BC4B0A" w:rsidRPr="00DE5222">
              <w:rPr>
                <w:rFonts w:ascii="Arial" w:eastAsia="Arial Unicode MS" w:hAnsi="Arial" w:cs="Arial"/>
                <w:sz w:val="20"/>
                <w:bdr w:val="nil"/>
                <w:lang w:eastAsia="en-US"/>
              </w:rPr>
              <w:t>3</w:t>
            </w:r>
            <w:r w:rsidRPr="00DE5222">
              <w:rPr>
                <w:rFonts w:ascii="Arial" w:eastAsia="Arial Unicode MS" w:hAnsi="Arial" w:cs="Arial"/>
                <w:sz w:val="20"/>
                <w:bdr w:val="nil"/>
                <w:lang w:eastAsia="en-US"/>
              </w:rPr>
              <w:t>00 eurų baudą. Baudos sumokėjimas neatleidžia Pardavėjo nuo pareigos atlyginti Pirkėjui visus papildomus nuostolius.</w:t>
            </w:r>
          </w:p>
          <w:p w14:paraId="6631AE99" w14:textId="2A80FFA1" w:rsidR="00453E52" w:rsidRPr="00DE5222" w:rsidRDefault="00453E52" w:rsidP="006A3B3F">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8.4. Jei Tiekėjas (jo subtiekėjai ar nuo jo priklausantys tretieji asmenys), vykdydamas Sutartyje nustatytas prievoles pažeidžia darbuotojų saugos ir sveikatos teisės aktų reikalavimus, Tiekėjas pirkėjo reikalavimu moka 100 (vieno šimto) Eur dydžio baudą už kiekvieną atvejį</w:t>
            </w:r>
            <w:r w:rsidR="00703E74" w:rsidRPr="00DE5222">
              <w:rPr>
                <w:rFonts w:ascii="Arial" w:eastAsia="Arial Unicode MS" w:hAnsi="Arial" w:cs="Arial"/>
                <w:sz w:val="20"/>
                <w:bdr w:val="nil"/>
                <w:lang w:eastAsia="en-US"/>
              </w:rPr>
              <w:t xml:space="preserve"> </w:t>
            </w:r>
            <w:r w:rsidR="00703E74" w:rsidRPr="00DE5222">
              <w:rPr>
                <w:rFonts w:ascii="Arial" w:eastAsia="Arial Unicode MS" w:hAnsi="Arial" w:cs="Arial"/>
                <w:bCs/>
                <w:sz w:val="20"/>
                <w:bdr w:val="nil"/>
                <w:lang w:eastAsia="en-US"/>
              </w:rPr>
              <w:t xml:space="preserve">500 (penki šimtai) Eur </w:t>
            </w:r>
            <w:r w:rsidR="00703E74" w:rsidRPr="00DE5222">
              <w:rPr>
                <w:rFonts w:ascii="Arial" w:eastAsia="Arial Unicode MS" w:hAnsi="Arial" w:cs="Arial"/>
                <w:sz w:val="20"/>
                <w:bdr w:val="nil"/>
                <w:lang w:eastAsia="en-US"/>
              </w:rPr>
              <w:t xml:space="preserve">už kiekvieną pažeidimo atvejį </w:t>
            </w:r>
            <w:r w:rsidR="00703E74" w:rsidRPr="00DE5222">
              <w:rPr>
                <w:rFonts w:ascii="Arial" w:eastAsia="Arial Unicode MS" w:hAnsi="Arial" w:cs="Arial"/>
                <w:bCs/>
                <w:sz w:val="20"/>
                <w:bdr w:val="nil"/>
                <w:lang w:eastAsia="en-US"/>
              </w:rPr>
              <w:t>jei pažeidžiami darbuotojų saugos ir sveikatos reikalavimai, ir dėl to įvyksta nelaimingas atsitikimas</w:t>
            </w:r>
            <w:r w:rsidRPr="00DE5222">
              <w:rPr>
                <w:rFonts w:ascii="Arial" w:eastAsia="Arial Unicode MS" w:hAnsi="Arial" w:cs="Arial"/>
                <w:sz w:val="20"/>
                <w:bdr w:val="nil"/>
                <w:lang w:eastAsia="en-US"/>
              </w:rPr>
              <w:t>.</w:t>
            </w:r>
          </w:p>
          <w:p w14:paraId="633C6F5C" w14:textId="5A86578E" w:rsidR="00304EAD" w:rsidRPr="00DE5222" w:rsidRDefault="00304EAD" w:rsidP="00304EAD">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8.5. Reikalavimai dėl atitikties Nacionaliniam saugumui užtikrinti svarbių objektų apsaugos įstatymui:</w:t>
            </w:r>
          </w:p>
          <w:p w14:paraId="2089149C" w14:textId="5814C6D0" w:rsidR="00304EAD" w:rsidRPr="00DE5222" w:rsidRDefault="00304EAD" w:rsidP="00304EAD">
            <w:pPr>
              <w:rPr>
                <w:rFonts w:ascii="Arial" w:hAnsi="Arial" w:cs="Arial"/>
                <w:kern w:val="2"/>
                <w:sz w:val="20"/>
              </w:rPr>
            </w:pPr>
            <w:r w:rsidRPr="00DE5222">
              <w:rPr>
                <w:rFonts w:ascii="Arial" w:hAnsi="Arial" w:cs="Arial"/>
                <w:kern w:val="2"/>
                <w:sz w:val="20"/>
              </w:rPr>
              <w:t>8.5.1. Taikoma, jei tikrinama Tiekėjo/subtiekėjų darbuotojų atitiktis:</w:t>
            </w:r>
          </w:p>
          <w:p w14:paraId="45E865A2" w14:textId="77777777" w:rsidR="00304EAD" w:rsidRPr="00DE5222" w:rsidRDefault="00304EAD" w:rsidP="00304EAD">
            <w:pPr>
              <w:rPr>
                <w:rFonts w:ascii="Arial" w:hAnsi="Arial" w:cs="Arial"/>
                <w:kern w:val="2"/>
                <w:sz w:val="20"/>
              </w:rPr>
            </w:pPr>
            <w:r w:rsidRPr="00DE5222">
              <w:rPr>
                <w:rFonts w:ascii="Arial" w:hAnsi="Arial" w:cs="Arial"/>
                <w:kern w:val="2"/>
                <w:sz w:val="20"/>
              </w:rPr>
              <w:t>Tiekėjo ir (ar) subtiekėjų darbuotojai, kuriems bus reikalinga teisė be palydos patekti prie Bendrovės valdomų nacionaliniam saugumui užtikrinti svarbių įrenginių ar turto, turi atitikti Nacionaliniam saugumui užtikrinti svarbių objektų apsaugos įstatymo 17 straipsnio 2 dalies 1-8, 10-11 punktuose nurodytus kriterijus. Tiekėjas įsipareigoja pateikti tokių asmenų sutikimus būti tikrinamiems bei dokumentus, patvirtinančius, kad nėra Nacionaliniam saugumui užtikrinti svarbių objektų apsaugos įstatymo 17 straipsnio 2 dalies 3 bei 7 punktuose nurodytų aplinkybių.</w:t>
            </w:r>
          </w:p>
          <w:p w14:paraId="7F8FE432" w14:textId="52C1BFF5" w:rsidR="00304EAD" w:rsidRPr="00DE5222" w:rsidRDefault="00304EAD" w:rsidP="00304EAD">
            <w:pPr>
              <w:rPr>
                <w:rFonts w:ascii="Arial" w:hAnsi="Arial" w:cs="Arial"/>
                <w:kern w:val="2"/>
                <w:sz w:val="20"/>
              </w:rPr>
            </w:pPr>
            <w:r w:rsidRPr="00DE5222">
              <w:rPr>
                <w:rFonts w:ascii="Arial" w:hAnsi="Arial" w:cs="Arial"/>
                <w:kern w:val="2"/>
                <w:sz w:val="20"/>
              </w:rPr>
              <w:lastRenderedPageBreak/>
              <w:t>8.5.2. Taikoma, jei vykdoma sandorio (Sutarties) patikra:</w:t>
            </w:r>
          </w:p>
          <w:p w14:paraId="4E324507" w14:textId="77777777" w:rsidR="00304EAD" w:rsidRPr="00DE5222" w:rsidRDefault="00304EAD" w:rsidP="00304EAD">
            <w:pPr>
              <w:spacing w:line="276" w:lineRule="auto"/>
              <w:jc w:val="both"/>
              <w:rPr>
                <w:rFonts w:ascii="Arial" w:hAnsi="Arial" w:cs="Arial"/>
                <w:kern w:val="2"/>
                <w:sz w:val="20"/>
              </w:rPr>
            </w:pPr>
            <w:r w:rsidRPr="00DE5222">
              <w:rPr>
                <w:rFonts w:ascii="Arial" w:hAnsi="Arial" w:cs="Arial"/>
                <w:kern w:val="2"/>
                <w:sz w:val="20"/>
              </w:rPr>
              <w:t>Tais atvejais, kai Pirkėjas kreipiasi į Nacionaliniam saugumui užtikrinti svarbių objektų apsaugos koordinavimo komisiją (toliau – Komisija) dėl sandorio atitikties nacionalinio saugumo interesams patikros, ir  Komisija ir/ar Lietuvos Respublikos Vyriausybė numato papildomus įpareigojimus/rekomendacijas, Tiekėjas įsipareigoja jų laikytis. Įpareigojimai/rekomendacijos:</w:t>
            </w:r>
          </w:p>
          <w:p w14:paraId="5335FD1C" w14:textId="0A86306E" w:rsidR="00756D28" w:rsidRPr="00DE5222" w:rsidRDefault="00304EAD" w:rsidP="00756D28">
            <w:pPr>
              <w:spacing w:line="276" w:lineRule="auto"/>
              <w:rPr>
                <w:rFonts w:ascii="Arial" w:eastAsia="Calibri" w:hAnsi="Arial" w:cs="Arial"/>
                <w:i/>
                <w:iCs/>
                <w:color w:val="4472C4" w:themeColor="accent1"/>
                <w:sz w:val="20"/>
              </w:rPr>
            </w:pPr>
            <w:r w:rsidRPr="00DE5222">
              <w:rPr>
                <w:rFonts w:ascii="Arial" w:hAnsi="Arial" w:cs="Arial"/>
                <w:kern w:val="2"/>
                <w:sz w:val="20"/>
              </w:rPr>
              <w:t>[</w:t>
            </w:r>
            <w:r w:rsidRPr="00DE5222">
              <w:rPr>
                <w:rFonts w:ascii="Arial" w:hAnsi="Arial" w:cs="Arial"/>
                <w:i/>
                <w:kern w:val="2"/>
                <w:sz w:val="20"/>
                <w:highlight w:val="yellow"/>
              </w:rPr>
              <w:t>pildoma, gavus Komisijos ir/ar Lietuvos Respublikos Vyriausybės įpareigojimus/rekomendacijas</w:t>
            </w:r>
            <w:r w:rsidRPr="00DE5222">
              <w:rPr>
                <w:rFonts w:ascii="Arial" w:hAnsi="Arial" w:cs="Arial"/>
                <w:kern w:val="2"/>
                <w:sz w:val="20"/>
              </w:rPr>
              <w:t>]</w:t>
            </w:r>
            <w:r w:rsidR="00756D28" w:rsidRPr="00DE5222">
              <w:rPr>
                <w:rFonts w:ascii="Arial" w:eastAsia="Calibri" w:hAnsi="Arial" w:cs="Arial"/>
                <w:i/>
                <w:iCs/>
                <w:color w:val="4472C4" w:themeColor="accent1"/>
                <w:sz w:val="20"/>
              </w:rPr>
              <w:t xml:space="preserve"> </w:t>
            </w:r>
          </w:p>
          <w:p w14:paraId="6A3E2244" w14:textId="78D45FC8" w:rsidR="00E754CA" w:rsidRPr="00DE5222" w:rsidRDefault="00E754CA" w:rsidP="00DB3A2A">
            <w:pPr>
              <w:spacing w:line="276" w:lineRule="auto"/>
              <w:jc w:val="both"/>
              <w:rPr>
                <w:rFonts w:ascii="Arial" w:eastAsia="Calibri" w:hAnsi="Arial" w:cs="Arial"/>
                <w:color w:val="000000" w:themeColor="text1"/>
                <w:sz w:val="20"/>
              </w:rPr>
            </w:pPr>
          </w:p>
        </w:tc>
      </w:tr>
      <w:tr w:rsidR="00A42390" w:rsidRPr="00DE5222" w14:paraId="0FDEB25D" w14:textId="77777777" w:rsidTr="002031DC">
        <w:trPr>
          <w:trHeight w:val="558"/>
        </w:trPr>
        <w:tc>
          <w:tcPr>
            <w:tcW w:w="1674" w:type="dxa"/>
            <w:vAlign w:val="center"/>
          </w:tcPr>
          <w:p w14:paraId="05D42A62" w14:textId="4D9B91C6" w:rsidR="00A42390" w:rsidRPr="00DE5222" w:rsidRDefault="008D058B" w:rsidP="00B21AC9">
            <w:pPr>
              <w:pBdr>
                <w:top w:val="nil"/>
                <w:left w:val="nil"/>
                <w:bottom w:val="nil"/>
                <w:right w:val="nil"/>
                <w:between w:val="nil"/>
                <w:bar w:val="nil"/>
              </w:pBdr>
              <w:autoSpaceDN/>
              <w:spacing w:line="276" w:lineRule="auto"/>
              <w:jc w:val="center"/>
              <w:textAlignment w:val="auto"/>
              <w:outlineLvl w:val="0"/>
              <w:rPr>
                <w:rFonts w:ascii="Arial" w:eastAsia="Arial Unicode MS" w:hAnsi="Arial" w:cs="Arial"/>
                <w:b/>
                <w:bCs/>
                <w:color w:val="000000"/>
                <w:sz w:val="20"/>
                <w:bdr w:val="nil"/>
                <w:lang w:eastAsia="en-US"/>
              </w:rPr>
            </w:pPr>
            <w:r w:rsidRPr="00DE5222">
              <w:rPr>
                <w:rFonts w:ascii="Arial" w:eastAsia="Arial Unicode MS" w:hAnsi="Arial" w:cs="Arial"/>
                <w:b/>
                <w:bCs/>
                <w:color w:val="000000"/>
                <w:sz w:val="20"/>
                <w:bdr w:val="nil"/>
                <w:lang w:eastAsia="en-US"/>
              </w:rPr>
              <w:lastRenderedPageBreak/>
              <w:t>9</w:t>
            </w:r>
            <w:r w:rsidR="00A42390" w:rsidRPr="00DE5222">
              <w:rPr>
                <w:rFonts w:ascii="Arial" w:eastAsia="Arial Unicode MS" w:hAnsi="Arial" w:cs="Arial"/>
                <w:b/>
                <w:bCs/>
                <w:color w:val="000000"/>
                <w:sz w:val="20"/>
                <w:bdr w:val="nil"/>
                <w:lang w:eastAsia="en-US"/>
              </w:rPr>
              <w:t>. Priedai</w:t>
            </w:r>
          </w:p>
        </w:tc>
        <w:tc>
          <w:tcPr>
            <w:tcW w:w="8958" w:type="dxa"/>
            <w:gridSpan w:val="3"/>
          </w:tcPr>
          <w:p w14:paraId="24127878" w14:textId="2F95C836" w:rsidR="00A42390" w:rsidRPr="00DE5222" w:rsidRDefault="00400EA8" w:rsidP="00B21AC9">
            <w:pPr>
              <w:pBdr>
                <w:top w:val="nil"/>
                <w:left w:val="nil"/>
                <w:bottom w:val="nil"/>
                <w:right w:val="nil"/>
                <w:between w:val="nil"/>
                <w:bar w:val="nil"/>
              </w:pBdr>
              <w:autoSpaceDN/>
              <w:spacing w:line="276" w:lineRule="auto"/>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9</w:t>
            </w:r>
            <w:r w:rsidR="00A42390" w:rsidRPr="00DE5222">
              <w:rPr>
                <w:rFonts w:ascii="Arial" w:eastAsia="Arial Unicode MS" w:hAnsi="Arial" w:cs="Arial"/>
                <w:sz w:val="20"/>
                <w:bdr w:val="nil"/>
                <w:lang w:eastAsia="en-US"/>
              </w:rPr>
              <w:t xml:space="preserve">.1. </w:t>
            </w:r>
            <w:r w:rsidR="002F76FD" w:rsidRPr="00DE5222">
              <w:rPr>
                <w:rFonts w:ascii="Arial" w:eastAsia="Arial Unicode MS" w:hAnsi="Arial" w:cs="Arial"/>
                <w:sz w:val="20"/>
                <w:bdr w:val="nil"/>
                <w:lang w:val="en-US" w:eastAsia="en-US"/>
              </w:rPr>
              <w:t xml:space="preserve">1 </w:t>
            </w:r>
            <w:proofErr w:type="spellStart"/>
            <w:r w:rsidR="002F76FD" w:rsidRPr="00DE5222">
              <w:rPr>
                <w:rFonts w:ascii="Arial" w:eastAsia="Arial Unicode MS" w:hAnsi="Arial" w:cs="Arial"/>
                <w:sz w:val="20"/>
                <w:bdr w:val="nil"/>
                <w:lang w:val="en-US" w:eastAsia="en-US"/>
              </w:rPr>
              <w:t>priedas</w:t>
            </w:r>
            <w:proofErr w:type="spellEnd"/>
            <w:r w:rsidR="002F76FD" w:rsidRPr="00DE5222">
              <w:rPr>
                <w:rFonts w:ascii="Arial" w:eastAsia="Arial Unicode MS" w:hAnsi="Arial" w:cs="Arial"/>
                <w:sz w:val="20"/>
                <w:bdr w:val="nil"/>
                <w:lang w:val="en-US" w:eastAsia="en-US"/>
              </w:rPr>
              <w:t>.</w:t>
            </w:r>
            <w:r w:rsidR="006E3829" w:rsidRPr="00DE5222">
              <w:rPr>
                <w:rFonts w:ascii="Arial" w:eastAsia="Arial Unicode MS" w:hAnsi="Arial" w:cs="Arial"/>
                <w:sz w:val="20"/>
                <w:bdr w:val="nil"/>
                <w:lang w:val="en-US" w:eastAsia="en-US"/>
              </w:rPr>
              <w:t xml:space="preserve"> </w:t>
            </w:r>
            <w:r w:rsidR="00A42390" w:rsidRPr="00DE5222">
              <w:rPr>
                <w:rFonts w:ascii="Arial" w:eastAsia="Arial Unicode MS" w:hAnsi="Arial" w:cs="Arial"/>
                <w:sz w:val="20"/>
                <w:bdr w:val="nil"/>
                <w:lang w:eastAsia="en-US"/>
              </w:rPr>
              <w:t>Pirkimo techninė specifikacija.</w:t>
            </w:r>
          </w:p>
          <w:p w14:paraId="3BFA71E6" w14:textId="2BC9143F" w:rsidR="00A42390" w:rsidRPr="00DE5222" w:rsidRDefault="00400EA8" w:rsidP="00B21AC9">
            <w:pPr>
              <w:pBdr>
                <w:top w:val="nil"/>
                <w:left w:val="nil"/>
                <w:bottom w:val="nil"/>
                <w:right w:val="nil"/>
                <w:between w:val="nil"/>
                <w:bar w:val="nil"/>
              </w:pBdr>
              <w:autoSpaceDN/>
              <w:spacing w:line="276" w:lineRule="auto"/>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9</w:t>
            </w:r>
            <w:r w:rsidR="00A42390" w:rsidRPr="00DE5222">
              <w:rPr>
                <w:rFonts w:ascii="Arial" w:eastAsia="Arial Unicode MS" w:hAnsi="Arial" w:cs="Arial"/>
                <w:sz w:val="20"/>
                <w:bdr w:val="nil"/>
                <w:lang w:eastAsia="en-US"/>
              </w:rPr>
              <w:t xml:space="preserve">.2. </w:t>
            </w:r>
            <w:r w:rsidR="002F76FD" w:rsidRPr="00DE5222">
              <w:rPr>
                <w:rFonts w:ascii="Arial" w:eastAsia="Arial Unicode MS" w:hAnsi="Arial" w:cs="Arial"/>
                <w:sz w:val="20"/>
                <w:bdr w:val="nil"/>
                <w:lang w:eastAsia="en-US"/>
              </w:rPr>
              <w:t xml:space="preserve">2 priedas. </w:t>
            </w:r>
            <w:r w:rsidR="002D13DE" w:rsidRPr="00DE5222">
              <w:rPr>
                <w:rFonts w:ascii="Arial" w:eastAsia="Arial Unicode MS" w:hAnsi="Arial" w:cs="Arial"/>
                <w:sz w:val="20"/>
                <w:bdr w:val="nil"/>
                <w:lang w:eastAsia="en-US"/>
              </w:rPr>
              <w:t>Tiekėjo</w:t>
            </w:r>
            <w:r w:rsidR="00A42390" w:rsidRPr="00DE5222">
              <w:rPr>
                <w:rFonts w:ascii="Arial" w:eastAsia="Arial Unicode MS" w:hAnsi="Arial" w:cs="Arial"/>
                <w:sz w:val="20"/>
                <w:bdr w:val="nil"/>
                <w:lang w:eastAsia="en-US"/>
              </w:rPr>
              <w:t xml:space="preserve"> pasiūlymas.</w:t>
            </w:r>
          </w:p>
          <w:p w14:paraId="0C132DD7" w14:textId="774E8B2D" w:rsidR="003C2C8F" w:rsidRPr="00DE5222" w:rsidRDefault="003C2C8F" w:rsidP="00B21AC9">
            <w:pPr>
              <w:pBdr>
                <w:top w:val="nil"/>
                <w:left w:val="nil"/>
                <w:bottom w:val="nil"/>
                <w:right w:val="nil"/>
                <w:between w:val="nil"/>
                <w:bar w:val="nil"/>
              </w:pBdr>
              <w:autoSpaceDN/>
              <w:spacing w:line="276" w:lineRule="auto"/>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9.3.</w:t>
            </w:r>
            <w:r w:rsidRPr="00DE5222">
              <w:rPr>
                <w:rFonts w:ascii="Arial" w:hAnsi="Arial" w:cs="Arial"/>
                <w:sz w:val="20"/>
              </w:rPr>
              <w:t xml:space="preserve"> </w:t>
            </w:r>
            <w:r w:rsidR="002F76FD" w:rsidRPr="00DE5222">
              <w:rPr>
                <w:rFonts w:ascii="Arial" w:eastAsia="Arial Unicode MS" w:hAnsi="Arial" w:cs="Arial"/>
                <w:sz w:val="20"/>
                <w:bdr w:val="nil"/>
                <w:lang w:eastAsia="en-US"/>
              </w:rPr>
              <w:t>3 priedas.</w:t>
            </w:r>
            <w:r w:rsidR="002F76FD" w:rsidRPr="00DE5222">
              <w:rPr>
                <w:rFonts w:ascii="Arial" w:hAnsi="Arial" w:cs="Arial"/>
                <w:sz w:val="20"/>
              </w:rPr>
              <w:t xml:space="preserve"> </w:t>
            </w:r>
            <w:r w:rsidRPr="00DE5222">
              <w:rPr>
                <w:rFonts w:ascii="Arial" w:eastAsia="Arial Unicode MS" w:hAnsi="Arial" w:cs="Arial"/>
                <w:sz w:val="20"/>
                <w:bdr w:val="nil"/>
                <w:lang w:eastAsia="en-US"/>
              </w:rPr>
              <w:t>Trišalės sutarties projektas</w:t>
            </w:r>
          </w:p>
          <w:p w14:paraId="376A9B90" w14:textId="1FA5B53F" w:rsidR="00162497" w:rsidRPr="00DE5222" w:rsidRDefault="00162497" w:rsidP="00B21AC9">
            <w:pPr>
              <w:pBdr>
                <w:top w:val="nil"/>
                <w:left w:val="nil"/>
                <w:bottom w:val="nil"/>
                <w:right w:val="nil"/>
                <w:between w:val="nil"/>
                <w:bar w:val="nil"/>
              </w:pBdr>
              <w:autoSpaceDN/>
              <w:spacing w:line="276" w:lineRule="auto"/>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 xml:space="preserve">9.4. </w:t>
            </w:r>
            <w:r w:rsidR="002F76FD" w:rsidRPr="00DE5222">
              <w:rPr>
                <w:rFonts w:ascii="Arial" w:eastAsia="Arial Unicode MS" w:hAnsi="Arial" w:cs="Arial"/>
                <w:sz w:val="20"/>
                <w:bdr w:val="nil"/>
                <w:lang w:eastAsia="en-US"/>
              </w:rPr>
              <w:t xml:space="preserve">4 priedas. </w:t>
            </w:r>
            <w:r w:rsidRPr="00DE5222">
              <w:rPr>
                <w:rFonts w:ascii="Arial" w:eastAsia="Arial Unicode MS" w:hAnsi="Arial" w:cs="Arial"/>
                <w:sz w:val="20"/>
                <w:bdr w:val="nil"/>
                <w:lang w:eastAsia="en-US"/>
              </w:rPr>
              <w:t>Kainos-pakeitimas-</w:t>
            </w:r>
            <w:r w:rsidR="00BD4500" w:rsidRPr="00DE5222">
              <w:rPr>
                <w:rFonts w:ascii="Arial" w:eastAsia="Arial Unicode MS" w:hAnsi="Arial" w:cs="Arial"/>
                <w:sz w:val="20"/>
                <w:bdr w:val="nil"/>
                <w:lang w:eastAsia="en-US"/>
              </w:rPr>
              <w:t>perskaičiavimas</w:t>
            </w:r>
          </w:p>
        </w:tc>
      </w:tr>
      <w:tr w:rsidR="00374E8E" w:rsidRPr="00DE5222" w14:paraId="68E0E847" w14:textId="77777777" w:rsidTr="002031DC">
        <w:trPr>
          <w:trHeight w:val="558"/>
        </w:trPr>
        <w:tc>
          <w:tcPr>
            <w:tcW w:w="1674" w:type="dxa"/>
            <w:vAlign w:val="center"/>
          </w:tcPr>
          <w:p w14:paraId="78E42FF9" w14:textId="427BE309" w:rsidR="00374E8E" w:rsidRPr="00DE5222" w:rsidRDefault="00374E8E" w:rsidP="00374E8E">
            <w:pPr>
              <w:pBdr>
                <w:top w:val="nil"/>
                <w:left w:val="nil"/>
                <w:bottom w:val="nil"/>
                <w:right w:val="nil"/>
                <w:between w:val="nil"/>
                <w:bar w:val="nil"/>
              </w:pBdr>
              <w:autoSpaceDN/>
              <w:spacing w:line="276" w:lineRule="auto"/>
              <w:jc w:val="center"/>
              <w:textAlignment w:val="auto"/>
              <w:outlineLvl w:val="0"/>
              <w:rPr>
                <w:rFonts w:ascii="Arial" w:eastAsia="Arial Unicode MS" w:hAnsi="Arial" w:cs="Arial"/>
                <w:b/>
                <w:bCs/>
                <w:color w:val="000000"/>
                <w:sz w:val="20"/>
                <w:bdr w:val="nil"/>
                <w:lang w:eastAsia="en-US"/>
              </w:rPr>
            </w:pPr>
            <w:r w:rsidRPr="00DE5222">
              <w:rPr>
                <w:rFonts w:ascii="Arial" w:eastAsia="Arial Unicode MS" w:hAnsi="Arial" w:cs="Arial"/>
                <w:b/>
                <w:bCs/>
                <w:color w:val="000000"/>
                <w:sz w:val="20"/>
                <w:bdr w:val="nil"/>
                <w:lang w:eastAsia="en-US"/>
              </w:rPr>
              <w:t>10. atsakingi asmenys</w:t>
            </w:r>
          </w:p>
        </w:tc>
        <w:tc>
          <w:tcPr>
            <w:tcW w:w="8958" w:type="dxa"/>
            <w:gridSpan w:val="3"/>
            <w:tcBorders>
              <w:bottom w:val="single" w:sz="4" w:space="0" w:color="auto"/>
            </w:tcBorders>
          </w:tcPr>
          <w:p w14:paraId="06251B9D" w14:textId="6F984171" w:rsidR="00374E8E" w:rsidRPr="00DE5222" w:rsidRDefault="00374E8E" w:rsidP="00374E8E">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DE5222">
              <w:rPr>
                <w:rFonts w:ascii="Arial" w:eastAsia="Arial Unicode MS" w:hAnsi="Arial" w:cs="Arial"/>
                <w:sz w:val="20"/>
                <w:bdr w:val="nil"/>
                <w:lang w:eastAsia="en-US"/>
              </w:rPr>
              <w:t>10.1. Su Sutarties vykdymu susijusių klausimų sprendimui Šalys paskiria žemiau nurodytus atsakingus asmenis, kurie turi teisę pasirašyti iš Sutarties vykdymo kylančius raštus, tačiau neturi teisės keisti ir (ar) pildyti Sutarties sąlygų (išskyrus atvejus, kai asmenims tokiems veiksmams suteikti įgaliojimai):</w:t>
            </w:r>
          </w:p>
          <w:tbl>
            <w:tblPr>
              <w:tblW w:w="0" w:type="auto"/>
              <w:tblInd w:w="28" w:type="dxa"/>
              <w:tblLook w:val="00A0" w:firstRow="1" w:lastRow="0" w:firstColumn="1" w:lastColumn="0" w:noHBand="0" w:noVBand="0"/>
            </w:tblPr>
            <w:tblGrid>
              <w:gridCol w:w="3450"/>
              <w:gridCol w:w="3452"/>
            </w:tblGrid>
            <w:tr w:rsidR="00374E8E" w:rsidRPr="00DE5222" w14:paraId="739E6210" w14:textId="77777777">
              <w:tc>
                <w:tcPr>
                  <w:tcW w:w="4110" w:type="dxa"/>
                </w:tcPr>
                <w:p w14:paraId="58A11C77" w14:textId="77777777" w:rsidR="00374E8E" w:rsidRPr="00DE5222" w:rsidRDefault="00374E8E" w:rsidP="00374E8E">
                  <w:pPr>
                    <w:spacing w:before="120" w:after="120" w:line="276" w:lineRule="auto"/>
                    <w:ind w:left="635" w:hanging="567"/>
                    <w:contextualSpacing/>
                    <w:rPr>
                      <w:rFonts w:ascii="Arial" w:hAnsi="Arial" w:cs="Arial"/>
                      <w:b/>
                      <w:sz w:val="20"/>
                    </w:rPr>
                  </w:pPr>
                  <w:r w:rsidRPr="00DE5222">
                    <w:rPr>
                      <w:rFonts w:ascii="Arial" w:hAnsi="Arial" w:cs="Arial"/>
                      <w:b/>
                      <w:sz w:val="20"/>
                    </w:rPr>
                    <w:t>Pirkėjo atsakingas asmuo:</w:t>
                  </w:r>
                </w:p>
              </w:tc>
              <w:tc>
                <w:tcPr>
                  <w:tcW w:w="4141" w:type="dxa"/>
                </w:tcPr>
                <w:p w14:paraId="37CDF78B" w14:textId="50F8D3A5" w:rsidR="00374E8E" w:rsidRPr="00DE5222" w:rsidRDefault="002D13DE" w:rsidP="00374E8E">
                  <w:pPr>
                    <w:spacing w:before="120" w:after="120" w:line="276" w:lineRule="auto"/>
                    <w:ind w:left="567" w:hanging="567"/>
                    <w:contextualSpacing/>
                    <w:rPr>
                      <w:rFonts w:ascii="Arial" w:hAnsi="Arial" w:cs="Arial"/>
                      <w:b/>
                      <w:sz w:val="20"/>
                    </w:rPr>
                  </w:pPr>
                  <w:r w:rsidRPr="00DE5222">
                    <w:rPr>
                      <w:rFonts w:ascii="Arial" w:hAnsi="Arial" w:cs="Arial"/>
                      <w:b/>
                      <w:sz w:val="20"/>
                    </w:rPr>
                    <w:t>Tiekėjo</w:t>
                  </w:r>
                  <w:r w:rsidR="00374E8E" w:rsidRPr="00DE5222">
                    <w:rPr>
                      <w:rFonts w:ascii="Arial" w:hAnsi="Arial" w:cs="Arial"/>
                      <w:b/>
                      <w:sz w:val="20"/>
                    </w:rPr>
                    <w:t xml:space="preserve"> atsakingas asmuo:</w:t>
                  </w:r>
                </w:p>
              </w:tc>
            </w:tr>
            <w:tr w:rsidR="00374E8E" w:rsidRPr="00DE5222" w14:paraId="748AF67B" w14:textId="77777777">
              <w:tc>
                <w:tcPr>
                  <w:tcW w:w="4110" w:type="dxa"/>
                </w:tcPr>
                <w:p w14:paraId="1E250676" w14:textId="77777777" w:rsidR="00374E8E" w:rsidRPr="00DE5222" w:rsidRDefault="00374E8E" w:rsidP="00374E8E">
                  <w:pPr>
                    <w:spacing w:before="120" w:after="120" w:line="276" w:lineRule="auto"/>
                    <w:ind w:left="635" w:hanging="567"/>
                    <w:contextualSpacing/>
                    <w:rPr>
                      <w:rFonts w:ascii="Arial" w:hAnsi="Arial" w:cs="Arial"/>
                      <w:sz w:val="20"/>
                      <w:highlight w:val="lightGray"/>
                    </w:rPr>
                  </w:pPr>
                  <w:r w:rsidRPr="00DE5222">
                    <w:rPr>
                      <w:rFonts w:ascii="Arial" w:hAnsi="Arial" w:cs="Arial"/>
                      <w:sz w:val="20"/>
                      <w:highlight w:val="lightGray"/>
                    </w:rPr>
                    <w:t>Pareigos, vardas, pavardė</w:t>
                  </w:r>
                </w:p>
              </w:tc>
              <w:tc>
                <w:tcPr>
                  <w:tcW w:w="4141" w:type="dxa"/>
                </w:tcPr>
                <w:p w14:paraId="0D75A015" w14:textId="77777777" w:rsidR="00374E8E" w:rsidRPr="00DE5222" w:rsidRDefault="00374E8E" w:rsidP="00374E8E">
                  <w:pPr>
                    <w:spacing w:before="120" w:after="120" w:line="276" w:lineRule="auto"/>
                    <w:ind w:left="567" w:hanging="567"/>
                    <w:contextualSpacing/>
                    <w:rPr>
                      <w:rFonts w:ascii="Arial" w:hAnsi="Arial" w:cs="Arial"/>
                      <w:sz w:val="20"/>
                      <w:highlight w:val="lightGray"/>
                    </w:rPr>
                  </w:pPr>
                  <w:r w:rsidRPr="00DE5222">
                    <w:rPr>
                      <w:rFonts w:ascii="Arial" w:hAnsi="Arial" w:cs="Arial"/>
                      <w:sz w:val="20"/>
                      <w:highlight w:val="lightGray"/>
                    </w:rPr>
                    <w:t>Pareigos, vardas, pavardė</w:t>
                  </w:r>
                </w:p>
              </w:tc>
            </w:tr>
            <w:tr w:rsidR="00374E8E" w:rsidRPr="00DE5222" w14:paraId="515619E7" w14:textId="77777777">
              <w:tc>
                <w:tcPr>
                  <w:tcW w:w="4110" w:type="dxa"/>
                </w:tcPr>
                <w:p w14:paraId="121EB703" w14:textId="77777777" w:rsidR="00374E8E" w:rsidRPr="00DE5222" w:rsidRDefault="00374E8E" w:rsidP="00374E8E">
                  <w:pPr>
                    <w:spacing w:before="120" w:after="120" w:line="276" w:lineRule="auto"/>
                    <w:ind w:left="635" w:hanging="567"/>
                    <w:contextualSpacing/>
                    <w:rPr>
                      <w:rFonts w:ascii="Arial" w:hAnsi="Arial" w:cs="Arial"/>
                      <w:sz w:val="20"/>
                      <w:highlight w:val="lightGray"/>
                    </w:rPr>
                  </w:pPr>
                  <w:r w:rsidRPr="00DE5222">
                    <w:rPr>
                      <w:rFonts w:ascii="Arial" w:hAnsi="Arial" w:cs="Arial"/>
                      <w:sz w:val="20"/>
                      <w:highlight w:val="lightGray"/>
                    </w:rPr>
                    <w:t>Telefonas</w:t>
                  </w:r>
                </w:p>
              </w:tc>
              <w:tc>
                <w:tcPr>
                  <w:tcW w:w="4141" w:type="dxa"/>
                </w:tcPr>
                <w:p w14:paraId="3F5F97FA" w14:textId="77777777" w:rsidR="00374E8E" w:rsidRPr="00DE5222" w:rsidRDefault="00374E8E" w:rsidP="00374E8E">
                  <w:pPr>
                    <w:spacing w:before="120" w:after="120" w:line="276" w:lineRule="auto"/>
                    <w:ind w:left="567" w:hanging="567"/>
                    <w:contextualSpacing/>
                    <w:rPr>
                      <w:rFonts w:ascii="Arial" w:hAnsi="Arial" w:cs="Arial"/>
                      <w:sz w:val="20"/>
                      <w:highlight w:val="lightGray"/>
                    </w:rPr>
                  </w:pPr>
                  <w:r w:rsidRPr="00DE5222">
                    <w:rPr>
                      <w:rFonts w:ascii="Arial" w:hAnsi="Arial" w:cs="Arial"/>
                      <w:sz w:val="20"/>
                      <w:highlight w:val="lightGray"/>
                    </w:rPr>
                    <w:t>Telefonas</w:t>
                  </w:r>
                </w:p>
              </w:tc>
            </w:tr>
            <w:tr w:rsidR="00374E8E" w:rsidRPr="00DE5222" w14:paraId="199CDDD9" w14:textId="77777777">
              <w:tc>
                <w:tcPr>
                  <w:tcW w:w="4110" w:type="dxa"/>
                </w:tcPr>
                <w:p w14:paraId="6F2C82B7" w14:textId="77777777" w:rsidR="00374E8E" w:rsidRPr="00DE5222" w:rsidRDefault="00374E8E" w:rsidP="00374E8E">
                  <w:pPr>
                    <w:spacing w:before="120" w:after="120" w:line="276" w:lineRule="auto"/>
                    <w:ind w:left="635" w:hanging="567"/>
                    <w:contextualSpacing/>
                    <w:rPr>
                      <w:rFonts w:ascii="Arial" w:hAnsi="Arial" w:cs="Arial"/>
                      <w:sz w:val="20"/>
                      <w:highlight w:val="lightGray"/>
                    </w:rPr>
                  </w:pPr>
                  <w:r w:rsidRPr="00DE5222">
                    <w:rPr>
                      <w:rFonts w:ascii="Arial" w:hAnsi="Arial" w:cs="Arial"/>
                      <w:sz w:val="20"/>
                      <w:highlight w:val="lightGray"/>
                    </w:rPr>
                    <w:t>El. paštas</w:t>
                  </w:r>
                </w:p>
              </w:tc>
              <w:tc>
                <w:tcPr>
                  <w:tcW w:w="4141" w:type="dxa"/>
                </w:tcPr>
                <w:p w14:paraId="199F917B" w14:textId="77777777" w:rsidR="00374E8E" w:rsidRPr="00DE5222" w:rsidRDefault="00374E8E" w:rsidP="00374E8E">
                  <w:pPr>
                    <w:spacing w:before="120" w:after="120" w:line="276" w:lineRule="auto"/>
                    <w:ind w:left="567" w:hanging="567"/>
                    <w:contextualSpacing/>
                    <w:rPr>
                      <w:rFonts w:ascii="Arial" w:hAnsi="Arial" w:cs="Arial"/>
                      <w:sz w:val="20"/>
                      <w:highlight w:val="lightGray"/>
                    </w:rPr>
                  </w:pPr>
                  <w:r w:rsidRPr="00DE5222">
                    <w:rPr>
                      <w:rFonts w:ascii="Arial" w:hAnsi="Arial" w:cs="Arial"/>
                      <w:sz w:val="20"/>
                      <w:highlight w:val="lightGray"/>
                    </w:rPr>
                    <w:t>El. paštas</w:t>
                  </w:r>
                </w:p>
              </w:tc>
            </w:tr>
          </w:tbl>
          <w:p w14:paraId="76891EDC" w14:textId="77777777" w:rsidR="00756D28" w:rsidRPr="00DE5222" w:rsidRDefault="00374E8E" w:rsidP="00756D28">
            <w:pPr>
              <w:spacing w:line="276" w:lineRule="auto"/>
              <w:rPr>
                <w:rFonts w:ascii="Arial" w:eastAsia="Calibri" w:hAnsi="Arial" w:cs="Arial"/>
                <w:i/>
                <w:iCs/>
                <w:color w:val="4472C4" w:themeColor="accent1"/>
                <w:sz w:val="20"/>
              </w:rPr>
            </w:pPr>
            <w:r w:rsidRPr="00DE5222">
              <w:rPr>
                <w:rFonts w:ascii="Arial" w:eastAsia="Arial Unicode MS" w:hAnsi="Arial" w:cs="Arial"/>
                <w:sz w:val="20"/>
                <w:bdr w:val="nil"/>
                <w:lang w:eastAsia="en-US"/>
              </w:rPr>
              <w:t>10.2.</w:t>
            </w:r>
            <w:r w:rsidRPr="00DE5222">
              <w:rPr>
                <w:rFonts w:ascii="Arial" w:hAnsi="Arial" w:cs="Arial"/>
                <w:sz w:val="20"/>
              </w:rPr>
              <w:t xml:space="preserve"> </w:t>
            </w:r>
            <w:r w:rsidRPr="00DE5222">
              <w:rPr>
                <w:rFonts w:ascii="Arial" w:eastAsia="Arial Unicode MS" w:hAnsi="Arial" w:cs="Arial"/>
                <w:sz w:val="20"/>
                <w:bdr w:val="nil"/>
                <w:lang w:eastAsia="en-US"/>
              </w:rPr>
              <w:t>Už Sutarties ir jos pakeitimų viešinimą Pirkėjo paskirtas atsakingas asmuo:</w:t>
            </w:r>
            <w:r w:rsidRPr="00DE5222">
              <w:rPr>
                <w:rFonts w:ascii="Arial" w:hAnsi="Arial" w:cs="Arial"/>
                <w:sz w:val="20"/>
              </w:rPr>
              <w:t xml:space="preserve"> </w:t>
            </w:r>
            <w:sdt>
              <w:sdtPr>
                <w:rPr>
                  <w:rFonts w:ascii="Arial" w:hAnsi="Arial" w:cs="Arial"/>
                  <w:sz w:val="20"/>
                </w:rPr>
                <w:alias w:val="pareigos, vardas ir pavardė"/>
                <w:tag w:val="pareigos, vardas ir pavardė"/>
                <w:id w:val="1933471021"/>
                <w:placeholder>
                  <w:docPart w:val="4812C9B3468B47178F34CC43A491840C"/>
                </w:placeholder>
                <w:showingPlcHdr/>
              </w:sdtPr>
              <w:sdtContent>
                <w:r w:rsidRPr="00DE5222">
                  <w:rPr>
                    <w:rStyle w:val="PlaceholderText"/>
                    <w:rFonts w:ascii="Arial" w:hAnsi="Arial" w:cs="Arial"/>
                    <w:sz w:val="20"/>
                  </w:rPr>
                  <w:t>Click or tap here to enter text.</w:t>
                </w:r>
              </w:sdtContent>
            </w:sdt>
            <w:r w:rsidR="00756D28" w:rsidRPr="00DE5222">
              <w:rPr>
                <w:rFonts w:ascii="Arial" w:eastAsia="Calibri" w:hAnsi="Arial" w:cs="Arial"/>
                <w:i/>
                <w:iCs/>
                <w:color w:val="4472C4" w:themeColor="accent1"/>
                <w:sz w:val="20"/>
              </w:rPr>
              <w:t>(bus nurodyta sutarties sudarymo metu)</w:t>
            </w:r>
          </w:p>
          <w:p w14:paraId="65116F1F" w14:textId="0571D463" w:rsidR="00374E8E" w:rsidRPr="00DE5222" w:rsidRDefault="00374E8E" w:rsidP="00374E8E">
            <w:pPr>
              <w:pBdr>
                <w:top w:val="nil"/>
                <w:left w:val="nil"/>
                <w:bottom w:val="nil"/>
                <w:right w:val="nil"/>
                <w:between w:val="nil"/>
                <w:bar w:val="nil"/>
              </w:pBdr>
              <w:autoSpaceDN/>
              <w:spacing w:line="276" w:lineRule="auto"/>
              <w:jc w:val="both"/>
              <w:textAlignment w:val="auto"/>
              <w:rPr>
                <w:rFonts w:ascii="Arial" w:eastAsia="Arial Unicode MS" w:hAnsi="Arial" w:cs="Arial"/>
                <w:sz w:val="20"/>
                <w:bdr w:val="nil"/>
                <w:lang w:eastAsia="en-US"/>
              </w:rPr>
            </w:pPr>
          </w:p>
        </w:tc>
      </w:tr>
    </w:tbl>
    <w:tbl>
      <w:tblPr>
        <w:tblW w:w="10637"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9"/>
        <w:gridCol w:w="5808"/>
      </w:tblGrid>
      <w:tr w:rsidR="00835384" w:rsidRPr="00DE5222" w14:paraId="12141798" w14:textId="77777777" w:rsidTr="00835384">
        <w:trPr>
          <w:trHeight w:val="300"/>
        </w:trPr>
        <w:tc>
          <w:tcPr>
            <w:tcW w:w="10637" w:type="dxa"/>
            <w:gridSpan w:val="2"/>
            <w:shd w:val="clear" w:color="auto" w:fill="F2F2F2" w:themeFill="background1" w:themeFillShade="F2"/>
            <w:tcMar>
              <w:left w:w="108" w:type="dxa"/>
              <w:right w:w="108" w:type="dxa"/>
            </w:tcMar>
          </w:tcPr>
          <w:p w14:paraId="3568D730" w14:textId="77777777" w:rsidR="00835384" w:rsidRPr="00DE5222" w:rsidRDefault="00835384">
            <w:pPr>
              <w:spacing w:line="276" w:lineRule="auto"/>
              <w:jc w:val="center"/>
              <w:rPr>
                <w:rFonts w:ascii="Arial" w:eastAsia="Calibri" w:hAnsi="Arial" w:cs="Arial"/>
                <w:b/>
                <w:bCs/>
                <w:sz w:val="20"/>
              </w:rPr>
            </w:pPr>
            <w:r w:rsidRPr="00DE5222">
              <w:rPr>
                <w:rFonts w:ascii="Arial" w:eastAsia="Calibri" w:hAnsi="Arial" w:cs="Arial"/>
                <w:b/>
                <w:bCs/>
                <w:sz w:val="20"/>
              </w:rPr>
              <w:t>11. ŠALIŲ ATSTOVŲ PARAŠAI</w:t>
            </w:r>
          </w:p>
        </w:tc>
      </w:tr>
      <w:tr w:rsidR="00835384" w:rsidRPr="00DE5222" w14:paraId="48910B3F" w14:textId="77777777" w:rsidTr="00835384">
        <w:trPr>
          <w:trHeight w:val="300"/>
        </w:trPr>
        <w:tc>
          <w:tcPr>
            <w:tcW w:w="4829" w:type="dxa"/>
            <w:tcMar>
              <w:left w:w="108" w:type="dxa"/>
              <w:right w:w="108" w:type="dxa"/>
            </w:tcMar>
          </w:tcPr>
          <w:p w14:paraId="27D9DCD1" w14:textId="77777777" w:rsidR="00835384" w:rsidRPr="00DE5222" w:rsidRDefault="00835384">
            <w:pPr>
              <w:spacing w:line="276" w:lineRule="auto"/>
              <w:jc w:val="center"/>
              <w:rPr>
                <w:rFonts w:ascii="Arial" w:eastAsia="Calibri" w:hAnsi="Arial" w:cs="Arial"/>
                <w:b/>
                <w:bCs/>
                <w:sz w:val="20"/>
              </w:rPr>
            </w:pPr>
            <w:r w:rsidRPr="00DE5222">
              <w:rPr>
                <w:rFonts w:ascii="Arial" w:eastAsia="Calibri" w:hAnsi="Arial" w:cs="Arial"/>
                <w:b/>
                <w:bCs/>
                <w:sz w:val="20"/>
              </w:rPr>
              <w:t>Pirkėjas</w:t>
            </w:r>
          </w:p>
        </w:tc>
        <w:tc>
          <w:tcPr>
            <w:tcW w:w="5808" w:type="dxa"/>
            <w:tcMar>
              <w:left w:w="108" w:type="dxa"/>
              <w:right w:w="108" w:type="dxa"/>
            </w:tcMar>
          </w:tcPr>
          <w:p w14:paraId="6BF8F30C" w14:textId="77777777" w:rsidR="00835384" w:rsidRPr="00DE5222" w:rsidRDefault="00835384">
            <w:pPr>
              <w:spacing w:line="276" w:lineRule="auto"/>
              <w:jc w:val="center"/>
              <w:rPr>
                <w:rFonts w:ascii="Arial" w:eastAsia="Calibri" w:hAnsi="Arial" w:cs="Arial"/>
                <w:b/>
                <w:bCs/>
                <w:sz w:val="20"/>
              </w:rPr>
            </w:pPr>
            <w:r w:rsidRPr="00DE5222">
              <w:rPr>
                <w:rFonts w:ascii="Arial" w:eastAsia="Calibri" w:hAnsi="Arial" w:cs="Arial"/>
                <w:b/>
                <w:bCs/>
                <w:sz w:val="20"/>
              </w:rPr>
              <w:t>Tiekėjas</w:t>
            </w:r>
          </w:p>
        </w:tc>
      </w:tr>
      <w:tr w:rsidR="00835384" w:rsidRPr="00DE5222" w14:paraId="09E4570F" w14:textId="77777777" w:rsidTr="00835384">
        <w:trPr>
          <w:trHeight w:val="300"/>
        </w:trPr>
        <w:tc>
          <w:tcPr>
            <w:tcW w:w="4829" w:type="dxa"/>
            <w:tcMar>
              <w:left w:w="108" w:type="dxa"/>
              <w:right w:w="108" w:type="dxa"/>
            </w:tcMar>
          </w:tcPr>
          <w:p w14:paraId="7AED942E" w14:textId="3CD541C2" w:rsidR="00756D28" w:rsidRPr="00DE5222" w:rsidRDefault="00835384" w:rsidP="00756D28">
            <w:pPr>
              <w:spacing w:line="276" w:lineRule="auto"/>
              <w:jc w:val="center"/>
              <w:rPr>
                <w:rFonts w:ascii="Arial" w:eastAsia="Calibri" w:hAnsi="Arial" w:cs="Arial"/>
                <w:i/>
                <w:iCs/>
                <w:color w:val="4472C4" w:themeColor="accent1"/>
                <w:sz w:val="20"/>
              </w:rPr>
            </w:pPr>
            <w:r w:rsidRPr="00DE5222">
              <w:rPr>
                <w:rFonts w:ascii="Arial" w:eastAsia="Calibri" w:hAnsi="Arial" w:cs="Arial"/>
                <w:color w:val="4472C4" w:themeColor="accent1"/>
                <w:sz w:val="20"/>
              </w:rPr>
              <w:t>(nurodomos atstovo pareigos, vardas, pavardė)</w:t>
            </w:r>
            <w:r w:rsidR="00756D28" w:rsidRPr="00DE5222">
              <w:rPr>
                <w:rFonts w:ascii="Arial" w:eastAsia="Calibri" w:hAnsi="Arial" w:cs="Arial"/>
                <w:i/>
                <w:iCs/>
                <w:color w:val="4472C4" w:themeColor="accent1"/>
                <w:sz w:val="20"/>
              </w:rPr>
              <w:t xml:space="preserve"> (bus nurodyta sutarties sudarymo metu)</w:t>
            </w:r>
          </w:p>
          <w:p w14:paraId="7F693B56" w14:textId="075AAE16" w:rsidR="00835384" w:rsidRPr="00DE5222" w:rsidRDefault="00835384">
            <w:pPr>
              <w:spacing w:line="276" w:lineRule="auto"/>
              <w:jc w:val="center"/>
              <w:rPr>
                <w:rFonts w:ascii="Arial" w:eastAsia="Calibri" w:hAnsi="Arial" w:cs="Arial"/>
                <w:color w:val="4472C4" w:themeColor="accent1"/>
                <w:sz w:val="20"/>
              </w:rPr>
            </w:pPr>
          </w:p>
        </w:tc>
        <w:tc>
          <w:tcPr>
            <w:tcW w:w="5808" w:type="dxa"/>
            <w:tcMar>
              <w:left w:w="108" w:type="dxa"/>
              <w:right w:w="108" w:type="dxa"/>
            </w:tcMar>
          </w:tcPr>
          <w:p w14:paraId="6358F629" w14:textId="7CF2362E" w:rsidR="00756D28" w:rsidRPr="00DE5222" w:rsidRDefault="00835384" w:rsidP="00756D28">
            <w:pPr>
              <w:spacing w:line="276" w:lineRule="auto"/>
              <w:jc w:val="center"/>
              <w:rPr>
                <w:rFonts w:ascii="Arial" w:eastAsia="Calibri" w:hAnsi="Arial" w:cs="Arial"/>
                <w:i/>
                <w:iCs/>
                <w:color w:val="4472C4" w:themeColor="accent1"/>
                <w:sz w:val="20"/>
              </w:rPr>
            </w:pPr>
            <w:r w:rsidRPr="00DE5222">
              <w:rPr>
                <w:rFonts w:ascii="Arial" w:eastAsia="Calibri" w:hAnsi="Arial" w:cs="Arial"/>
                <w:color w:val="4472C4" w:themeColor="accent1"/>
                <w:sz w:val="20"/>
              </w:rPr>
              <w:t>(nurodomos atstovo pareigos, vardas, pavardė)</w:t>
            </w:r>
            <w:r w:rsidR="00756D28" w:rsidRPr="00DE5222">
              <w:rPr>
                <w:rFonts w:ascii="Arial" w:eastAsia="Calibri" w:hAnsi="Arial" w:cs="Arial"/>
                <w:i/>
                <w:iCs/>
                <w:color w:val="4472C4" w:themeColor="accent1"/>
                <w:sz w:val="20"/>
              </w:rPr>
              <w:t xml:space="preserve"> (bus nurodyta sutarties sudarymo metu)</w:t>
            </w:r>
          </w:p>
          <w:p w14:paraId="03164F14" w14:textId="66E86832" w:rsidR="00835384" w:rsidRPr="00DE5222" w:rsidRDefault="00835384">
            <w:pPr>
              <w:spacing w:line="276" w:lineRule="auto"/>
              <w:jc w:val="center"/>
              <w:rPr>
                <w:rFonts w:ascii="Arial" w:eastAsia="Calibri" w:hAnsi="Arial" w:cs="Arial"/>
                <w:color w:val="4472C4" w:themeColor="accent1"/>
                <w:sz w:val="20"/>
              </w:rPr>
            </w:pPr>
          </w:p>
        </w:tc>
      </w:tr>
    </w:tbl>
    <w:p w14:paraId="17EC950C" w14:textId="77777777" w:rsidR="00835384" w:rsidRPr="00DE5222" w:rsidRDefault="00835384" w:rsidP="00835384">
      <w:pPr>
        <w:pBdr>
          <w:top w:val="nil"/>
          <w:left w:val="nil"/>
          <w:bottom w:val="nil"/>
          <w:right w:val="nil"/>
          <w:between w:val="nil"/>
          <w:bar w:val="nil"/>
        </w:pBdr>
        <w:autoSpaceDN/>
        <w:spacing w:line="276" w:lineRule="auto"/>
        <w:jc w:val="both"/>
        <w:textAlignment w:val="auto"/>
        <w:rPr>
          <w:rFonts w:ascii="Arial" w:eastAsia="Arial Unicode MS" w:hAnsi="Arial" w:cs="Arial"/>
          <w:sz w:val="20"/>
          <w:bdr w:val="nil"/>
          <w:lang w:eastAsia="en-US"/>
        </w:rPr>
      </w:pPr>
    </w:p>
    <w:p w14:paraId="6B02FFF2" w14:textId="516345FB" w:rsidR="002D33F0" w:rsidRPr="00DE5222" w:rsidRDefault="002D33F0" w:rsidP="00E738F8">
      <w:pPr>
        <w:pBdr>
          <w:top w:val="nil"/>
          <w:left w:val="nil"/>
          <w:bottom w:val="nil"/>
          <w:right w:val="nil"/>
          <w:between w:val="nil"/>
          <w:bar w:val="nil"/>
        </w:pBdr>
        <w:suppressAutoHyphens w:val="0"/>
        <w:autoSpaceDN/>
        <w:spacing w:line="276" w:lineRule="auto"/>
        <w:textAlignment w:val="auto"/>
        <w:outlineLvl w:val="0"/>
        <w:rPr>
          <w:rFonts w:ascii="Arial" w:eastAsia="Arial Unicode MS" w:hAnsi="Arial" w:cs="Arial"/>
          <w:color w:val="000000"/>
          <w:sz w:val="20"/>
          <w:bdr w:val="nil"/>
          <w:lang w:eastAsia="en-US"/>
        </w:rPr>
      </w:pPr>
    </w:p>
    <w:sectPr w:rsidR="002D33F0" w:rsidRPr="00DE5222" w:rsidSect="00250C23">
      <w:headerReference w:type="even" r:id="rId13"/>
      <w:headerReference w:type="default" r:id="rId14"/>
      <w:footerReference w:type="even" r:id="rId15"/>
      <w:footerReference w:type="default" r:id="rId16"/>
      <w:headerReference w:type="first" r:id="rId17"/>
      <w:footerReference w:type="first" r:id="rId18"/>
      <w:pgSz w:w="11907" w:h="16840"/>
      <w:pgMar w:top="851" w:right="567" w:bottom="1134" w:left="851"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767E" w14:textId="77777777" w:rsidR="00BB408E" w:rsidRDefault="00BB408E">
      <w:r>
        <w:separator/>
      </w:r>
    </w:p>
  </w:endnote>
  <w:endnote w:type="continuationSeparator" w:id="0">
    <w:p w14:paraId="23FF219C" w14:textId="77777777" w:rsidR="00BB408E" w:rsidRDefault="00BB408E">
      <w:r>
        <w:continuationSeparator/>
      </w:r>
    </w:p>
  </w:endnote>
  <w:endnote w:type="continuationNotice" w:id="1">
    <w:p w14:paraId="11E498AF" w14:textId="77777777" w:rsidR="00BB408E" w:rsidRDefault="00BB4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840C" w14:textId="77777777" w:rsidR="00EA0918" w:rsidRDefault="00EA0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B214" w14:textId="77777777" w:rsidR="00287FAA" w:rsidRDefault="007959D5">
    <w:pPr>
      <w:pStyle w:val="Footer"/>
      <w:tabs>
        <w:tab w:val="left" w:pos="7140"/>
        <w:tab w:val="right" w:pos="9279"/>
      </w:tabs>
      <w:ind w:right="360"/>
    </w:pPr>
    <w:r>
      <w:rPr>
        <w:noProof/>
      </w:rPr>
      <mc:AlternateContent>
        <mc:Choice Requires="wps">
          <w:drawing>
            <wp:anchor distT="0" distB="0" distL="114300" distR="114300" simplePos="0" relativeHeight="251658240" behindDoc="0" locked="0" layoutInCell="1" allowOverlap="1" wp14:anchorId="633658E3" wp14:editId="36FCEF1B">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E800E3C" w14:textId="77777777" w:rsidR="00287FAA" w:rsidRDefault="007959D5">
                          <w:pPr>
                            <w:pStyle w:val="Footer"/>
                            <w:ind w:left="4320" w:firstLine="4320"/>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sidR="00DC6E71">
                            <w:rPr>
                              <w:rStyle w:val="PageNumber"/>
                              <w:rFonts w:ascii="Calibri" w:hAnsi="Calibri" w:cs="Calibri"/>
                              <w:noProof/>
                            </w:rPr>
                            <w:t>3</w:t>
                          </w:r>
                          <w:r>
                            <w:rPr>
                              <w:rStyle w:val="PageNumber"/>
                              <w:rFonts w:ascii="Calibri" w:hAnsi="Calibri" w:cs="Calibri"/>
                            </w:rPr>
                            <w:fldChar w:fldCharType="end"/>
                          </w:r>
                        </w:p>
                      </w:txbxContent>
                    </wps:txbx>
                    <wps:bodyPr wrap="none" lIns="0" tIns="0" rIns="0" bIns="0">
                      <a:spAutoFit/>
                    </wps:bodyPr>
                  </wps:wsp>
                </a:graphicData>
              </a:graphic>
            </wp:anchor>
          </w:drawing>
        </mc:Choice>
        <mc:Fallback xmlns:arto="http://schemas.microsoft.com/office/word/2006/arto">
          <w:pict>
            <v:shapetype w14:anchorId="633658E3" id="_x0000_t202" coordsize="21600,21600" o:spt="202" path="m,l,21600r21600,l21600,xe">
              <v:stroke joinstyle="miter"/>
              <v:path gradientshapeok="t" o:connecttype="rect"/>
            </v:shapetype>
            <v:shape id="Text Box 1" o:spid="_x0000_s1026" type="#_x0000_t202" style="position:absolute;margin-left:0;margin-top:.05pt;width:0;height:0;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7E800E3C" w14:textId="77777777" w:rsidR="00287FAA" w:rsidRDefault="007959D5">
                    <w:pPr>
                      <w:pStyle w:val="Footer"/>
                      <w:ind w:left="4320" w:firstLine="4320"/>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sidR="00DC6E71">
                      <w:rPr>
                        <w:rStyle w:val="PageNumber"/>
                        <w:rFonts w:ascii="Calibri" w:hAnsi="Calibri" w:cs="Calibri"/>
                        <w:noProof/>
                      </w:rPr>
                      <w:t>3</w:t>
                    </w:r>
                    <w:r>
                      <w:rPr>
                        <w:rStyle w:val="PageNumber"/>
                        <w:rFonts w:ascii="Calibri" w:hAnsi="Calibri" w:cs="Calibri"/>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0272" w14:textId="77777777" w:rsidR="00287FAA" w:rsidRDefault="007959D5">
    <w:pPr>
      <w:pStyle w:val="Footer"/>
      <w:ind w:right="360"/>
    </w:pPr>
    <w:r>
      <w:rPr>
        <w:noProof/>
      </w:rPr>
      <mc:AlternateContent>
        <mc:Choice Requires="wps">
          <w:drawing>
            <wp:anchor distT="0" distB="0" distL="114300" distR="114300" simplePos="0" relativeHeight="251658241" behindDoc="0" locked="0" layoutInCell="1" allowOverlap="1" wp14:anchorId="206DB534" wp14:editId="2BCD4FE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0C2567" w14:textId="77777777" w:rsidR="00287FAA" w:rsidRDefault="007959D5">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sidR="00DC6E71">
                            <w:rPr>
                              <w:rStyle w:val="PageNumber"/>
                              <w:rFonts w:ascii="Calibri" w:hAnsi="Calibri" w:cs="Calibri"/>
                              <w:noProof/>
                            </w:rPr>
                            <w:t>1</w:t>
                          </w:r>
                          <w:r>
                            <w:rPr>
                              <w:rStyle w:val="PageNumber"/>
                              <w:rFonts w:ascii="Calibri" w:hAnsi="Calibri" w:cs="Calibri"/>
                            </w:rPr>
                            <w:fldChar w:fldCharType="end"/>
                          </w:r>
                        </w:p>
                      </w:txbxContent>
                    </wps:txbx>
                    <wps:bodyPr wrap="none" lIns="0" tIns="0" rIns="0" bIns="0">
                      <a:spAutoFit/>
                    </wps:bodyPr>
                  </wps:wsp>
                </a:graphicData>
              </a:graphic>
            </wp:anchor>
          </w:drawing>
        </mc:Choice>
        <mc:Fallback xmlns:arto="http://schemas.microsoft.com/office/word/2006/arto">
          <w:pict>
            <v:shapetype w14:anchorId="206DB534" id="_x0000_t202" coordsize="21600,21600" o:spt="202" path="m,l,21600r21600,l21600,xe">
              <v:stroke joinstyle="miter"/>
              <v:path gradientshapeok="t" o:connecttype="rect"/>
            </v:shapetype>
            <v:shape id="Text Box 2" o:spid="_x0000_s1027" type="#_x0000_t202" style="position:absolute;margin-left:-51.2pt;margin-top:.05pt;width:0;height:0;z-index:251658241;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060C2567" w14:textId="77777777" w:rsidR="00287FAA" w:rsidRDefault="007959D5">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sidR="00DC6E71">
                      <w:rPr>
                        <w:rStyle w:val="PageNumber"/>
                        <w:rFonts w:ascii="Calibri" w:hAnsi="Calibri" w:cs="Calibri"/>
                        <w:noProof/>
                      </w:rPr>
                      <w:t>1</w:t>
                    </w:r>
                    <w:r>
                      <w:rPr>
                        <w:rStyle w:val="PageNumber"/>
                        <w:rFonts w:ascii="Calibri" w:hAnsi="Calibri" w:cs="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304E0" w14:textId="77777777" w:rsidR="00BB408E" w:rsidRDefault="00BB408E">
      <w:r>
        <w:rPr>
          <w:color w:val="000000"/>
        </w:rPr>
        <w:separator/>
      </w:r>
    </w:p>
  </w:footnote>
  <w:footnote w:type="continuationSeparator" w:id="0">
    <w:p w14:paraId="34B14144" w14:textId="77777777" w:rsidR="00BB408E" w:rsidRDefault="00BB408E">
      <w:r>
        <w:continuationSeparator/>
      </w:r>
    </w:p>
  </w:footnote>
  <w:footnote w:type="continuationNotice" w:id="1">
    <w:p w14:paraId="19E028C4" w14:textId="77777777" w:rsidR="00BB408E" w:rsidRDefault="00BB40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871C" w14:textId="77777777" w:rsidR="00EA0918" w:rsidRDefault="00EA0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1600" w14:textId="77777777" w:rsidR="00EA0918" w:rsidRDefault="00EA09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E8B0" w14:textId="77777777" w:rsidR="00EA0918" w:rsidRPr="000F2C43" w:rsidRDefault="007A1208" w:rsidP="00EA0918">
    <w:pPr>
      <w:pStyle w:val="Header"/>
      <w:spacing w:after="0"/>
      <w:jc w:val="right"/>
      <w:rPr>
        <w:rFonts w:asciiTheme="minorHAnsi" w:hAnsiTheme="minorHAnsi" w:cstheme="minorHAnsi"/>
        <w:sz w:val="14"/>
        <w:szCs w:val="14"/>
      </w:rPr>
    </w:pPr>
    <w:r w:rsidRPr="007A1208">
      <w:rPr>
        <w:rFonts w:asciiTheme="minorHAnsi" w:hAnsiTheme="minorHAnsi" w:cstheme="minorHAnsi"/>
        <w:sz w:val="14"/>
        <w:szCs w:val="14"/>
      </w:rPr>
      <w:t>SUT-3</w:t>
    </w:r>
    <w:r>
      <w:rPr>
        <w:rFonts w:asciiTheme="minorHAnsi" w:hAnsiTheme="minorHAnsi" w:cstheme="minorHAnsi"/>
        <w:sz w:val="14"/>
        <w:szCs w:val="14"/>
      </w:rPr>
      <w:t>9</w:t>
    </w:r>
    <w:r w:rsidRPr="007A1208">
      <w:rPr>
        <w:rFonts w:asciiTheme="minorHAnsi" w:hAnsiTheme="minorHAnsi" w:cstheme="minorHAnsi"/>
        <w:sz w:val="14"/>
        <w:szCs w:val="14"/>
      </w:rPr>
      <w:t xml:space="preserve"> </w:t>
    </w:r>
    <w:r>
      <w:rPr>
        <w:rFonts w:asciiTheme="minorHAnsi" w:hAnsiTheme="minorHAnsi" w:cstheme="minorHAnsi"/>
        <w:sz w:val="14"/>
        <w:szCs w:val="14"/>
      </w:rPr>
      <w:t xml:space="preserve"> </w:t>
    </w:r>
    <w:r w:rsidR="00EA0918">
      <w:rPr>
        <w:rFonts w:asciiTheme="minorHAnsi" w:hAnsiTheme="minorHAnsi" w:cstheme="minorHAnsi"/>
        <w:sz w:val="14"/>
        <w:szCs w:val="14"/>
      </w:rPr>
      <w:t>6.0 2025-11-03</w:t>
    </w:r>
  </w:p>
  <w:p w14:paraId="69C488F8" w14:textId="77777777" w:rsidR="00EA0918" w:rsidRDefault="00EA0918" w:rsidP="00EA0918">
    <w:pPr>
      <w:pStyle w:val="Header"/>
      <w:spacing w:after="0"/>
      <w:jc w:val="center"/>
    </w:pPr>
    <w:r>
      <w:rPr>
        <w:noProof/>
      </w:rPr>
      <w:drawing>
        <wp:inline distT="0" distB="0" distL="0" distR="0" wp14:anchorId="05CF12A1" wp14:editId="7A96A468">
          <wp:extent cx="1250900" cy="607162"/>
          <wp:effectExtent l="0" t="0" r="6985" b="2540"/>
          <wp:docPr id="4" name="Picture 2" descr="Paveikslėlis, kuriame yra Šriftas, simbolis, logotipas,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Paveikslėlis, kuriame yra Šriftas, simbolis, logotipas, baltas&#10;&#10;Dirbtinio intelekto sugeneruotas turinys gali būti neteising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78433" cy="620526"/>
                  </a:xfrm>
                  <a:prstGeom prst="rect">
                    <a:avLst/>
                  </a:prstGeom>
                  <a:noFill/>
                  <a:ln>
                    <a:noFill/>
                  </a:ln>
                </pic:spPr>
              </pic:pic>
            </a:graphicData>
          </a:graphic>
        </wp:inline>
      </w:drawing>
    </w:r>
  </w:p>
  <w:p w14:paraId="30A2955C" w14:textId="33C7748D" w:rsidR="007A1208" w:rsidRPr="007A1208" w:rsidRDefault="007A1208" w:rsidP="007A1208">
    <w:pPr>
      <w:pStyle w:val="Header"/>
      <w:spacing w:after="0"/>
      <w:jc w:val="right"/>
      <w:rPr>
        <w:rFonts w:asciiTheme="minorHAnsi" w:hAnsiTheme="minorHAnsi" w:cstheme="minorHAnsi"/>
        <w:sz w:val="14"/>
        <w:szCs w:val="14"/>
      </w:rPr>
    </w:pPr>
  </w:p>
  <w:p w14:paraId="2B8CB319" w14:textId="57C414F6" w:rsidR="00D8045D" w:rsidRDefault="00D8045D" w:rsidP="007A1208">
    <w:pPr>
      <w:pStyle w:val="Header"/>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1E97EAD"/>
    <w:multiLevelType w:val="multilevel"/>
    <w:tmpl w:val="08A05A38"/>
    <w:styleLink w:val="LFO7"/>
    <w:lvl w:ilvl="0">
      <w:start w:val="1"/>
      <w:numFmt w:val="decimal"/>
      <w:pStyle w:val="4lygis"/>
      <w:suff w:val="space"/>
      <w:lvlText w:val="%1."/>
      <w:lvlJc w:val="left"/>
      <w:pPr>
        <w:ind w:left="0" w:firstLine="851"/>
      </w:pPr>
      <w:rPr>
        <w:rFonts w:cs="Times New Roman"/>
      </w:rPr>
    </w:lvl>
    <w:lvl w:ilvl="1">
      <w:start w:val="1"/>
      <w:numFmt w:val="decimal"/>
      <w:suff w:val="space"/>
      <w:lvlText w:val="%1.%2."/>
      <w:lvlJc w:val="left"/>
      <w:pPr>
        <w:ind w:left="0" w:firstLine="851"/>
      </w:pPr>
      <w:rPr>
        <w:rFonts w:cs="Times New Roman"/>
      </w:rPr>
    </w:lvl>
    <w:lvl w:ilvl="2">
      <w:start w:val="1"/>
      <w:numFmt w:val="decimal"/>
      <w:suff w:val="space"/>
      <w:lvlText w:val="%1.%2.%3."/>
      <w:lvlJc w:val="left"/>
      <w:pPr>
        <w:ind w:left="0" w:firstLine="851"/>
      </w:pPr>
      <w:rPr>
        <w:rFonts w:cs="Times New Roman"/>
      </w:rPr>
    </w:lvl>
    <w:lvl w:ilvl="3">
      <w:start w:val="1"/>
      <w:numFmt w:val="decimal"/>
      <w:lvlText w:val="%4."/>
      <w:lvlJc w:val="left"/>
      <w:pPr>
        <w:ind w:left="1216" w:hanging="648"/>
      </w:pPr>
      <w:rPr>
        <w:rFonts w:ascii="Calibri" w:eastAsia="SimSun" w:hAnsi="Calibri" w:cs="Calibri"/>
        <w:b w:val="0"/>
        <w:u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BB7EA6"/>
    <w:multiLevelType w:val="multilevel"/>
    <w:tmpl w:val="EA40275C"/>
    <w:styleLink w:val="LFO4"/>
    <w:lvl w:ilvl="0">
      <w:numFmt w:val="bullet"/>
      <w:pStyle w:val="List"/>
      <w:lvlText w:val=""/>
      <w:lvlJc w:val="left"/>
      <w:pPr>
        <w:ind w:left="340" w:hanging="198"/>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590A3A"/>
    <w:multiLevelType w:val="hybridMultilevel"/>
    <w:tmpl w:val="5EE019A4"/>
    <w:lvl w:ilvl="0" w:tplc="10D408D0">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77B20FA"/>
    <w:multiLevelType w:val="multilevel"/>
    <w:tmpl w:val="B9E870D8"/>
    <w:styleLink w:val="LFO5"/>
    <w:lvl w:ilvl="0">
      <w:start w:val="1"/>
      <w:numFmt w:val="decimal"/>
      <w:pStyle w:val="Sraas6"/>
      <w:lvlText w:val="%1."/>
      <w:lvlJc w:val="left"/>
      <w:pPr>
        <w:ind w:left="8146" w:hanging="207"/>
      </w:pPr>
      <w:rPr>
        <w:rFonts w:cs="Times New Roman"/>
        <w:sz w:val="24"/>
        <w:szCs w:val="24"/>
      </w:rPr>
    </w:lvl>
    <w:lvl w:ilvl="1">
      <w:start w:val="1"/>
      <w:numFmt w:val="decimal"/>
      <w:lvlText w:val="%1.%2."/>
      <w:lvlJc w:val="left"/>
      <w:pPr>
        <w:ind w:left="633" w:hanging="93"/>
      </w:pPr>
      <w:rPr>
        <w:rFonts w:ascii="Times New Roman" w:hAnsi="Times New Roman" w:cs="Times New Roman"/>
        <w:b w:val="0"/>
        <w:bCs w:val="0"/>
        <w:i w:val="0"/>
        <w:iCs w:val="0"/>
        <w:sz w:val="24"/>
        <w:szCs w:val="24"/>
      </w:rPr>
    </w:lvl>
    <w:lvl w:ilvl="2">
      <w:start w:val="1"/>
      <w:numFmt w:val="decimal"/>
      <w:lvlText w:val="%1.%2.%3."/>
      <w:lvlJc w:val="left"/>
      <w:pPr>
        <w:ind w:left="1341" w:hanging="207"/>
      </w:pPr>
      <w:rPr>
        <w:rFonts w:cs="Times New Roman"/>
        <w:b w:val="0"/>
        <w:bCs w:val="0"/>
      </w:rPr>
    </w:lvl>
    <w:lvl w:ilvl="3">
      <w:start w:val="1"/>
      <w:numFmt w:val="decimal"/>
      <w:lvlText w:val="%1.%2.%3.%4."/>
      <w:lvlJc w:val="left"/>
      <w:pPr>
        <w:ind w:left="1418" w:hanging="227"/>
      </w:pPr>
      <w:rPr>
        <w:rFonts w:cs="Times New Roman"/>
        <w:b w:val="0"/>
        <w:bCs w:val="0"/>
        <w:i w:val="0"/>
        <w:iCs w:val="0"/>
        <w:color w:val="000000"/>
        <w:u w:val="none"/>
      </w:rPr>
    </w:lvl>
    <w:lvl w:ilvl="4">
      <w:start w:val="1"/>
      <w:numFmt w:val="decimal"/>
      <w:lvlText w:val="%1.%2.%3.%4.%5."/>
      <w:lvlJc w:val="left"/>
      <w:pPr>
        <w:ind w:left="1701" w:hanging="261"/>
      </w:pPr>
      <w:rPr>
        <w:rFonts w:cs="Times New Roman"/>
      </w:rPr>
    </w:lvl>
    <w:lvl w:ilvl="5">
      <w:start w:val="1"/>
      <w:numFmt w:val="decimal"/>
      <w:lvlText w:val="%1.%2.%3.%4.%5.%6."/>
      <w:lvlJc w:val="left"/>
      <w:pPr>
        <w:ind w:left="2268" w:hanging="425"/>
      </w:pPr>
      <w:rPr>
        <w:rFonts w:cs="Times New Roman"/>
        <w:b w:val="0"/>
        <w:bCs w:val="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F4905D0"/>
    <w:multiLevelType w:val="hybridMultilevel"/>
    <w:tmpl w:val="489E3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75766B"/>
    <w:multiLevelType w:val="hybridMultilevel"/>
    <w:tmpl w:val="C4744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8549E1"/>
    <w:multiLevelType w:val="multilevel"/>
    <w:tmpl w:val="00F893E4"/>
    <w:styleLink w:val="LFO6"/>
    <w:lvl w:ilvl="0">
      <w:start w:val="1"/>
      <w:numFmt w:val="decimal"/>
      <w:pStyle w:val="Numberedlist24"/>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47421633">
    <w:abstractNumId w:val="0"/>
  </w:num>
  <w:num w:numId="2" w16cid:durableId="324943098">
    <w:abstractNumId w:val="2"/>
  </w:num>
  <w:num w:numId="3" w16cid:durableId="1403481630">
    <w:abstractNumId w:val="4"/>
  </w:num>
  <w:num w:numId="4" w16cid:durableId="952663674">
    <w:abstractNumId w:val="7"/>
  </w:num>
  <w:num w:numId="5" w16cid:durableId="374626139">
    <w:abstractNumId w:val="1"/>
  </w:num>
  <w:num w:numId="6" w16cid:durableId="1734816585">
    <w:abstractNumId w:val="5"/>
  </w:num>
  <w:num w:numId="7" w16cid:durableId="544297832">
    <w:abstractNumId w:val="3"/>
  </w:num>
  <w:num w:numId="8" w16cid:durableId="1149325437">
    <w:abstractNumId w:val="8"/>
  </w:num>
  <w:num w:numId="9" w16cid:durableId="12707448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4"/>
    <w:rsid w:val="00001CCD"/>
    <w:rsid w:val="00011D93"/>
    <w:rsid w:val="00014C85"/>
    <w:rsid w:val="0001777E"/>
    <w:rsid w:val="00035D80"/>
    <w:rsid w:val="0004417B"/>
    <w:rsid w:val="000566E4"/>
    <w:rsid w:val="0006091B"/>
    <w:rsid w:val="00067479"/>
    <w:rsid w:val="00074B2B"/>
    <w:rsid w:val="0009164A"/>
    <w:rsid w:val="000A33A9"/>
    <w:rsid w:val="000A4505"/>
    <w:rsid w:val="000C35AC"/>
    <w:rsid w:val="000D4683"/>
    <w:rsid w:val="000D4FB1"/>
    <w:rsid w:val="000E0465"/>
    <w:rsid w:val="000E2CBC"/>
    <w:rsid w:val="000E7969"/>
    <w:rsid w:val="00106A9A"/>
    <w:rsid w:val="001311A5"/>
    <w:rsid w:val="0014388F"/>
    <w:rsid w:val="00162497"/>
    <w:rsid w:val="001648C6"/>
    <w:rsid w:val="001A12D4"/>
    <w:rsid w:val="001A18AA"/>
    <w:rsid w:val="001A1FD5"/>
    <w:rsid w:val="001B3789"/>
    <w:rsid w:val="001B4B82"/>
    <w:rsid w:val="001B5054"/>
    <w:rsid w:val="001C451D"/>
    <w:rsid w:val="001C5E50"/>
    <w:rsid w:val="001E1641"/>
    <w:rsid w:val="001E6D94"/>
    <w:rsid w:val="0020188C"/>
    <w:rsid w:val="002031DC"/>
    <w:rsid w:val="0020635A"/>
    <w:rsid w:val="00207AEF"/>
    <w:rsid w:val="0021629B"/>
    <w:rsid w:val="002245DB"/>
    <w:rsid w:val="0023261B"/>
    <w:rsid w:val="00250C23"/>
    <w:rsid w:val="00252789"/>
    <w:rsid w:val="00255202"/>
    <w:rsid w:val="0025780F"/>
    <w:rsid w:val="00257862"/>
    <w:rsid w:val="00260AC4"/>
    <w:rsid w:val="00281ABC"/>
    <w:rsid w:val="0028640C"/>
    <w:rsid w:val="00287BD3"/>
    <w:rsid w:val="00287FAA"/>
    <w:rsid w:val="002967B6"/>
    <w:rsid w:val="002B637D"/>
    <w:rsid w:val="002C57E0"/>
    <w:rsid w:val="002C772E"/>
    <w:rsid w:val="002D13DE"/>
    <w:rsid w:val="002D25B1"/>
    <w:rsid w:val="002D33F0"/>
    <w:rsid w:val="002D60E9"/>
    <w:rsid w:val="002D7722"/>
    <w:rsid w:val="002E0654"/>
    <w:rsid w:val="002F64E9"/>
    <w:rsid w:val="002F6853"/>
    <w:rsid w:val="002F76FD"/>
    <w:rsid w:val="00304EAD"/>
    <w:rsid w:val="003063A5"/>
    <w:rsid w:val="00342A58"/>
    <w:rsid w:val="0035039A"/>
    <w:rsid w:val="00350CD7"/>
    <w:rsid w:val="00355B66"/>
    <w:rsid w:val="00365D02"/>
    <w:rsid w:val="003670CA"/>
    <w:rsid w:val="00374E8E"/>
    <w:rsid w:val="0039570F"/>
    <w:rsid w:val="003A190D"/>
    <w:rsid w:val="003A3BAD"/>
    <w:rsid w:val="003B15DC"/>
    <w:rsid w:val="003C2C8F"/>
    <w:rsid w:val="003C7BF4"/>
    <w:rsid w:val="003D4E2C"/>
    <w:rsid w:val="003E58F1"/>
    <w:rsid w:val="003E5CE1"/>
    <w:rsid w:val="003F718A"/>
    <w:rsid w:val="00400EA8"/>
    <w:rsid w:val="00406219"/>
    <w:rsid w:val="00411A9D"/>
    <w:rsid w:val="00420D9E"/>
    <w:rsid w:val="0043087E"/>
    <w:rsid w:val="0045169E"/>
    <w:rsid w:val="004532E0"/>
    <w:rsid w:val="00453E52"/>
    <w:rsid w:val="00457CBB"/>
    <w:rsid w:val="00465D28"/>
    <w:rsid w:val="0047654D"/>
    <w:rsid w:val="00477243"/>
    <w:rsid w:val="0048261C"/>
    <w:rsid w:val="00493A57"/>
    <w:rsid w:val="004947E9"/>
    <w:rsid w:val="00497C06"/>
    <w:rsid w:val="004A2038"/>
    <w:rsid w:val="004A6127"/>
    <w:rsid w:val="004B4B50"/>
    <w:rsid w:val="004C2A29"/>
    <w:rsid w:val="004C79D3"/>
    <w:rsid w:val="004D20BC"/>
    <w:rsid w:val="004F3046"/>
    <w:rsid w:val="00500D41"/>
    <w:rsid w:val="00513D83"/>
    <w:rsid w:val="00515C9E"/>
    <w:rsid w:val="005273D0"/>
    <w:rsid w:val="005471B5"/>
    <w:rsid w:val="00572660"/>
    <w:rsid w:val="005954ED"/>
    <w:rsid w:val="005A533F"/>
    <w:rsid w:val="005B1EEE"/>
    <w:rsid w:val="005B2AAE"/>
    <w:rsid w:val="005B4AD8"/>
    <w:rsid w:val="005B60D0"/>
    <w:rsid w:val="005B7C91"/>
    <w:rsid w:val="005F2C3F"/>
    <w:rsid w:val="005F650B"/>
    <w:rsid w:val="0060160D"/>
    <w:rsid w:val="0060799F"/>
    <w:rsid w:val="006114D5"/>
    <w:rsid w:val="006217A8"/>
    <w:rsid w:val="006306CD"/>
    <w:rsid w:val="00631B93"/>
    <w:rsid w:val="00632264"/>
    <w:rsid w:val="00635DC2"/>
    <w:rsid w:val="00643778"/>
    <w:rsid w:val="00645755"/>
    <w:rsid w:val="00645F4D"/>
    <w:rsid w:val="00660EE5"/>
    <w:rsid w:val="00662B42"/>
    <w:rsid w:val="006805CC"/>
    <w:rsid w:val="00691102"/>
    <w:rsid w:val="006A37CA"/>
    <w:rsid w:val="006A3B3F"/>
    <w:rsid w:val="006B3636"/>
    <w:rsid w:val="006B547D"/>
    <w:rsid w:val="006C2460"/>
    <w:rsid w:val="006C2E31"/>
    <w:rsid w:val="006D693E"/>
    <w:rsid w:val="006E3829"/>
    <w:rsid w:val="006F3B6E"/>
    <w:rsid w:val="00703E74"/>
    <w:rsid w:val="0070506C"/>
    <w:rsid w:val="007121A5"/>
    <w:rsid w:val="0072676E"/>
    <w:rsid w:val="00741132"/>
    <w:rsid w:val="007460A2"/>
    <w:rsid w:val="00756A94"/>
    <w:rsid w:val="00756D28"/>
    <w:rsid w:val="007959D5"/>
    <w:rsid w:val="007A1208"/>
    <w:rsid w:val="007A7B6F"/>
    <w:rsid w:val="007C16FE"/>
    <w:rsid w:val="007C2554"/>
    <w:rsid w:val="007C59E5"/>
    <w:rsid w:val="007D4049"/>
    <w:rsid w:val="007D5877"/>
    <w:rsid w:val="007E0226"/>
    <w:rsid w:val="00806980"/>
    <w:rsid w:val="00811A04"/>
    <w:rsid w:val="00822BCC"/>
    <w:rsid w:val="00825C8C"/>
    <w:rsid w:val="008317EE"/>
    <w:rsid w:val="00835384"/>
    <w:rsid w:val="0084642B"/>
    <w:rsid w:val="0084721B"/>
    <w:rsid w:val="00850FF5"/>
    <w:rsid w:val="00880D05"/>
    <w:rsid w:val="008831CF"/>
    <w:rsid w:val="008875EE"/>
    <w:rsid w:val="008935EC"/>
    <w:rsid w:val="00895557"/>
    <w:rsid w:val="008A29C6"/>
    <w:rsid w:val="008B0A7D"/>
    <w:rsid w:val="008B251A"/>
    <w:rsid w:val="008B3975"/>
    <w:rsid w:val="008C229D"/>
    <w:rsid w:val="008D058B"/>
    <w:rsid w:val="008D27BC"/>
    <w:rsid w:val="008D3CEC"/>
    <w:rsid w:val="008E64CB"/>
    <w:rsid w:val="008F0F2D"/>
    <w:rsid w:val="009005BF"/>
    <w:rsid w:val="00911BF5"/>
    <w:rsid w:val="009156C6"/>
    <w:rsid w:val="00951465"/>
    <w:rsid w:val="00971A3C"/>
    <w:rsid w:val="00980883"/>
    <w:rsid w:val="0098258E"/>
    <w:rsid w:val="009953E5"/>
    <w:rsid w:val="009966F0"/>
    <w:rsid w:val="00997F1A"/>
    <w:rsid w:val="009B27CD"/>
    <w:rsid w:val="009B3342"/>
    <w:rsid w:val="009B5CC3"/>
    <w:rsid w:val="009C788B"/>
    <w:rsid w:val="009C7CDB"/>
    <w:rsid w:val="009E287B"/>
    <w:rsid w:val="009E3E13"/>
    <w:rsid w:val="009F4375"/>
    <w:rsid w:val="00A105B9"/>
    <w:rsid w:val="00A22747"/>
    <w:rsid w:val="00A42390"/>
    <w:rsid w:val="00AA15A2"/>
    <w:rsid w:val="00AA5195"/>
    <w:rsid w:val="00AB460E"/>
    <w:rsid w:val="00AD0065"/>
    <w:rsid w:val="00AD1767"/>
    <w:rsid w:val="00AD6C52"/>
    <w:rsid w:val="00AD6DB6"/>
    <w:rsid w:val="00AF117E"/>
    <w:rsid w:val="00B06145"/>
    <w:rsid w:val="00B13878"/>
    <w:rsid w:val="00B21AC9"/>
    <w:rsid w:val="00B34EE7"/>
    <w:rsid w:val="00B51E42"/>
    <w:rsid w:val="00B53088"/>
    <w:rsid w:val="00B81862"/>
    <w:rsid w:val="00B8499C"/>
    <w:rsid w:val="00B86CDB"/>
    <w:rsid w:val="00B91B04"/>
    <w:rsid w:val="00B92D24"/>
    <w:rsid w:val="00BA007B"/>
    <w:rsid w:val="00BB408E"/>
    <w:rsid w:val="00BB4C48"/>
    <w:rsid w:val="00BC36BD"/>
    <w:rsid w:val="00BC4B0A"/>
    <w:rsid w:val="00BC61A2"/>
    <w:rsid w:val="00BD2FDB"/>
    <w:rsid w:val="00BD4500"/>
    <w:rsid w:val="00C03CC7"/>
    <w:rsid w:val="00C071F5"/>
    <w:rsid w:val="00C11976"/>
    <w:rsid w:val="00C16CC7"/>
    <w:rsid w:val="00C47084"/>
    <w:rsid w:val="00C510A9"/>
    <w:rsid w:val="00C57310"/>
    <w:rsid w:val="00C72526"/>
    <w:rsid w:val="00C73228"/>
    <w:rsid w:val="00C75156"/>
    <w:rsid w:val="00CA2C3F"/>
    <w:rsid w:val="00CB2209"/>
    <w:rsid w:val="00CB780C"/>
    <w:rsid w:val="00CB7B57"/>
    <w:rsid w:val="00CC18FD"/>
    <w:rsid w:val="00CC4809"/>
    <w:rsid w:val="00CD68B4"/>
    <w:rsid w:val="00CE140B"/>
    <w:rsid w:val="00CF44C4"/>
    <w:rsid w:val="00D03464"/>
    <w:rsid w:val="00D0749C"/>
    <w:rsid w:val="00D11774"/>
    <w:rsid w:val="00D176E6"/>
    <w:rsid w:val="00D2240B"/>
    <w:rsid w:val="00D41034"/>
    <w:rsid w:val="00D4799D"/>
    <w:rsid w:val="00D67E55"/>
    <w:rsid w:val="00D71344"/>
    <w:rsid w:val="00D747A2"/>
    <w:rsid w:val="00D8045D"/>
    <w:rsid w:val="00D9140C"/>
    <w:rsid w:val="00D9508B"/>
    <w:rsid w:val="00DB3A2A"/>
    <w:rsid w:val="00DB4A7C"/>
    <w:rsid w:val="00DB7EBF"/>
    <w:rsid w:val="00DC6E71"/>
    <w:rsid w:val="00DE5222"/>
    <w:rsid w:val="00DE5ABB"/>
    <w:rsid w:val="00E03FCE"/>
    <w:rsid w:val="00E24DBF"/>
    <w:rsid w:val="00E2701A"/>
    <w:rsid w:val="00E37660"/>
    <w:rsid w:val="00E575A9"/>
    <w:rsid w:val="00E651AF"/>
    <w:rsid w:val="00E65B56"/>
    <w:rsid w:val="00E72EFD"/>
    <w:rsid w:val="00E738F8"/>
    <w:rsid w:val="00E754CA"/>
    <w:rsid w:val="00E85589"/>
    <w:rsid w:val="00E85BAC"/>
    <w:rsid w:val="00E9296C"/>
    <w:rsid w:val="00E945E5"/>
    <w:rsid w:val="00E94D4F"/>
    <w:rsid w:val="00E96D34"/>
    <w:rsid w:val="00EA0918"/>
    <w:rsid w:val="00EA77FA"/>
    <w:rsid w:val="00EA7991"/>
    <w:rsid w:val="00EB1003"/>
    <w:rsid w:val="00EC6AEB"/>
    <w:rsid w:val="00ED7C59"/>
    <w:rsid w:val="00EE42D8"/>
    <w:rsid w:val="00EE71FC"/>
    <w:rsid w:val="00EF237A"/>
    <w:rsid w:val="00EF6CCA"/>
    <w:rsid w:val="00F10DBE"/>
    <w:rsid w:val="00F17639"/>
    <w:rsid w:val="00F27956"/>
    <w:rsid w:val="00F46A9E"/>
    <w:rsid w:val="00F61FAD"/>
    <w:rsid w:val="00F64238"/>
    <w:rsid w:val="00F65FD0"/>
    <w:rsid w:val="00F8126C"/>
    <w:rsid w:val="00F82E1A"/>
    <w:rsid w:val="00F85F39"/>
    <w:rsid w:val="00F91C67"/>
    <w:rsid w:val="00FE21AC"/>
    <w:rsid w:val="00FF086A"/>
    <w:rsid w:val="00FF483A"/>
    <w:rsid w:val="00FF4E47"/>
    <w:rsid w:val="47B05F7D"/>
    <w:rsid w:val="49A3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54A7"/>
  <w15:docId w15:val="{DA665D41-7BD1-4CD6-936B-C129D41E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08B"/>
    <w:pPr>
      <w:suppressAutoHyphens/>
    </w:pPr>
    <w:rPr>
      <w:sz w:val="24"/>
      <w:lang w:val="lt-LT" w:eastAsia="lt-LT"/>
    </w:rPr>
  </w:style>
  <w:style w:type="paragraph" w:styleId="Heading1">
    <w:name w:val="heading 1"/>
    <w:basedOn w:val="Normal"/>
    <w:next w:val="Normal"/>
    <w:uiPriority w:val="9"/>
    <w:qFormat/>
    <w:pPr>
      <w:keepNext/>
      <w:numPr>
        <w:numId w:val="1"/>
      </w:numPr>
      <w:spacing w:before="360" w:after="360"/>
      <w:jc w:val="center"/>
      <w:outlineLvl w:val="0"/>
    </w:pPr>
    <w:rPr>
      <w:sz w:val="28"/>
    </w:rPr>
  </w:style>
  <w:style w:type="paragraph" w:styleId="Heading2">
    <w:name w:val="heading 2"/>
    <w:basedOn w:val="Normal"/>
    <w:next w:val="Normal"/>
    <w:uiPriority w:val="9"/>
    <w:unhideWhenUsed/>
    <w:qFormat/>
    <w:pPr>
      <w:numPr>
        <w:ilvl w:val="1"/>
        <w:numId w:val="1"/>
      </w:numPr>
      <w:jc w:val="both"/>
      <w:outlineLvl w:val="1"/>
    </w:pPr>
  </w:style>
  <w:style w:type="paragraph" w:styleId="Heading3">
    <w:name w:val="heading 3"/>
    <w:basedOn w:val="Normal"/>
    <w:next w:val="Normal"/>
    <w:uiPriority w:val="9"/>
    <w:semiHidden/>
    <w:unhideWhenUsed/>
    <w:qFormat/>
    <w:pPr>
      <w:keepNext/>
      <w:numPr>
        <w:ilvl w:val="2"/>
        <w:numId w:val="1"/>
      </w:numPr>
      <w:jc w:val="both"/>
      <w:outlineLvl w:val="2"/>
    </w:pPr>
  </w:style>
  <w:style w:type="paragraph" w:styleId="Heading4">
    <w:name w:val="heading 4"/>
    <w:basedOn w:val="Normal"/>
    <w:next w:val="Normal"/>
    <w:uiPriority w:val="9"/>
    <w:unhideWhenUsed/>
    <w:qFormat/>
    <w:pPr>
      <w:keepNext/>
      <w:numPr>
        <w:ilvl w:val="3"/>
        <w:numId w:val="1"/>
      </w:numPr>
      <w:outlineLvl w:val="3"/>
    </w:pPr>
    <w:rPr>
      <w:b/>
      <w:sz w:val="44"/>
    </w:rPr>
  </w:style>
  <w:style w:type="paragraph" w:styleId="Heading5">
    <w:name w:val="heading 5"/>
    <w:basedOn w:val="Normal"/>
    <w:next w:val="Normal"/>
    <w:uiPriority w:val="9"/>
    <w:semiHidden/>
    <w:unhideWhenUsed/>
    <w:qFormat/>
    <w:pPr>
      <w:keepNext/>
      <w:numPr>
        <w:ilvl w:val="4"/>
        <w:numId w:val="1"/>
      </w:numPr>
      <w:outlineLvl w:val="4"/>
    </w:pPr>
    <w:rPr>
      <w:b/>
      <w:sz w:val="40"/>
    </w:rPr>
  </w:style>
  <w:style w:type="paragraph" w:styleId="Heading6">
    <w:name w:val="heading 6"/>
    <w:basedOn w:val="Normal"/>
    <w:next w:val="Normal"/>
    <w:uiPriority w:val="9"/>
    <w:semiHidden/>
    <w:unhideWhenUsed/>
    <w:qFormat/>
    <w:pPr>
      <w:keepNext/>
      <w:numPr>
        <w:ilvl w:val="5"/>
        <w:numId w:val="1"/>
      </w:numPr>
      <w:outlineLvl w:val="5"/>
    </w:pPr>
    <w:rPr>
      <w:b/>
      <w:sz w:val="36"/>
    </w:rPr>
  </w:style>
  <w:style w:type="paragraph" w:styleId="Heading7">
    <w:name w:val="heading 7"/>
    <w:basedOn w:val="Normal"/>
    <w:next w:val="Normal"/>
    <w:pPr>
      <w:keepNext/>
      <w:numPr>
        <w:ilvl w:val="6"/>
        <w:numId w:val="1"/>
      </w:numPr>
      <w:outlineLvl w:val="6"/>
    </w:pPr>
    <w:rPr>
      <w:sz w:val="48"/>
    </w:rPr>
  </w:style>
  <w:style w:type="paragraph" w:styleId="Heading8">
    <w:name w:val="heading 8"/>
    <w:basedOn w:val="Normal"/>
    <w:next w:val="Normal"/>
    <w:pPr>
      <w:keepNext/>
      <w:numPr>
        <w:ilvl w:val="7"/>
        <w:numId w:val="1"/>
      </w:numPr>
      <w:outlineLvl w:val="7"/>
    </w:pPr>
    <w:rPr>
      <w:b/>
      <w:sz w:val="18"/>
    </w:rPr>
  </w:style>
  <w:style w:type="paragraph" w:styleId="Heading9">
    <w:name w:val="heading 9"/>
    <w:basedOn w:val="Normal"/>
    <w:next w:val="Normal"/>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styleId="Hyperlink">
    <w:name w:val="Hyperlink"/>
    <w:rPr>
      <w:color w:val="0000FF"/>
      <w:u w:val="single"/>
    </w:rPr>
  </w:style>
  <w:style w:type="paragraph" w:styleId="TOC1">
    <w:name w:val="toc 1"/>
    <w:basedOn w:val="Normal"/>
    <w:next w:val="Normal"/>
    <w:autoRedefine/>
    <w:rPr>
      <w:rFonts w:ascii="Calibri" w:hAnsi="Calibri"/>
      <w:sz w:val="22"/>
      <w:szCs w:val="22"/>
    </w:rPr>
  </w:style>
  <w:style w:type="paragraph" w:styleId="Header">
    <w:name w:val="header"/>
    <w:basedOn w:val="Normal"/>
    <w:link w:val="HeaderChar1"/>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lang w:eastAsia="en-US"/>
    </w:rPr>
  </w:style>
  <w:style w:type="paragraph" w:styleId="Title">
    <w:name w:val="Title"/>
    <w:basedOn w:val="Normal"/>
    <w:uiPriority w:val="10"/>
    <w:qFormat/>
    <w:pPr>
      <w:jc w:val="center"/>
    </w:pPr>
    <w:rPr>
      <w:b/>
      <w:lang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lang w:eastAsia="en-US"/>
    </w:rPr>
  </w:style>
  <w:style w:type="paragraph" w:styleId="NormalWeb">
    <w:name w:val="Normal (Web)"/>
    <w:basedOn w:val="Normal"/>
    <w:pPr>
      <w:spacing w:before="100" w:after="100"/>
    </w:pPr>
    <w:rPr>
      <w:rFonts w:ascii="Arial Unicode MS" w:eastAsia="Arial Unicode MS" w:hAnsi="Arial Unicode MS" w:cs="Arial Unicode MS"/>
      <w:color w:val="000000"/>
      <w:szCs w:val="24"/>
      <w:lang w:val="en-US" w:eastAsia="en-US"/>
    </w:rPr>
  </w:style>
  <w:style w:type="paragraph" w:styleId="BodyText">
    <w:name w:val="Body Text"/>
    <w:pPr>
      <w:suppressAutoHyphens/>
      <w:autoSpaceDE w:val="0"/>
      <w:ind w:firstLine="312"/>
      <w:jc w:val="both"/>
    </w:pPr>
    <w:rPr>
      <w:rFonts w:ascii="TimesLT" w:hAnsi="TimesLT"/>
    </w:rPr>
  </w:style>
  <w:style w:type="character" w:styleId="FollowedHyperlink">
    <w:name w:val="FollowedHyperlink"/>
    <w:rPr>
      <w:color w:val="800080"/>
      <w:u w:val="single"/>
    </w:rPr>
  </w:style>
  <w:style w:type="paragraph" w:customStyle="1" w:styleId="1">
    <w:name w:val="Стиль1"/>
    <w:pPr>
      <w:suppressAutoHyphens/>
    </w:pPr>
    <w:rPr>
      <w:lang w:val="ru-RU" w:eastAsia="ru-RU"/>
    </w:rPr>
  </w:style>
  <w:style w:type="paragraph" w:customStyle="1" w:styleId="BalloonText1">
    <w:name w:val="Balloon Text1"/>
    <w:basedOn w:val="Normal"/>
    <w:rPr>
      <w:rFonts w:ascii="Tahoma" w:hAnsi="Tahoma" w:cs="Tahoma"/>
      <w:sz w:val="16"/>
      <w:szCs w:val="16"/>
    </w:rPr>
  </w:style>
  <w:style w:type="paragraph" w:customStyle="1" w:styleId="CentrBoldm">
    <w:name w:val="CentrBoldm"/>
    <w:basedOn w:val="Normal"/>
    <w:pPr>
      <w:autoSpaceDE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rPr>
  </w:style>
  <w:style w:type="paragraph" w:customStyle="1" w:styleId="Linija">
    <w:name w:val="Linija"/>
    <w:basedOn w:val="MAZAS"/>
    <w:pPr>
      <w:ind w:firstLine="0"/>
      <w:jc w:val="center"/>
    </w:pPr>
    <w:rPr>
      <w:color w:val="auto"/>
      <w:sz w:val="12"/>
      <w:szCs w:val="12"/>
    </w:rPr>
  </w:style>
  <w:style w:type="paragraph" w:customStyle="1" w:styleId="MAZAS">
    <w:name w:val="MAZAS"/>
    <w:pPr>
      <w:suppressAutoHyphens/>
      <w:autoSpaceDE w:val="0"/>
      <w:ind w:firstLine="312"/>
      <w:jc w:val="both"/>
    </w:pPr>
    <w:rPr>
      <w:rFonts w:ascii="TimesLT" w:hAnsi="TimesLT"/>
      <w:color w:val="000000"/>
      <w:sz w:val="8"/>
      <w:szCs w:val="8"/>
    </w:rPr>
  </w:style>
  <w:style w:type="paragraph" w:styleId="BlockText">
    <w:name w:val="Block Text"/>
    <w:basedOn w:val="Normal"/>
    <w:pPr>
      <w:tabs>
        <w:tab w:val="left" w:pos="1417"/>
        <w:tab w:val="right" w:pos="9070"/>
      </w:tabs>
      <w:autoSpaceDE w:val="0"/>
      <w:ind w:left="60" w:right="-1133"/>
    </w:pPr>
    <w:rPr>
      <w:color w:val="000000"/>
      <w:lang w:val="en-US"/>
    </w:rPr>
  </w:style>
  <w:style w:type="character" w:customStyle="1" w:styleId="DiagramaDiagrama2">
    <w:name w:val="Diagrama Diagrama2"/>
    <w:rPr>
      <w:rFonts w:ascii="Times New Roman" w:hAnsi="Times New Roman" w:cs="Times New Roman"/>
      <w:sz w:val="24"/>
      <w:szCs w:val="24"/>
      <w:lang w:val="lt-LT" w:eastAsia="en-US" w:bidi="ar-SA"/>
    </w:rPr>
  </w:style>
  <w:style w:type="paragraph" w:customStyle="1" w:styleId="linija0">
    <w:name w:val="linija"/>
    <w:basedOn w:val="Normal"/>
    <w:pPr>
      <w:spacing w:before="100" w:after="100"/>
    </w:pPr>
    <w:rPr>
      <w:szCs w:val="24"/>
    </w:rPr>
  </w:style>
  <w:style w:type="character" w:customStyle="1" w:styleId="Char2">
    <w:name w:val="Char2"/>
    <w:rPr>
      <w:rFonts w:ascii="Times New Roman" w:hAnsi="Times New Roman" w:cs="Times New Roman"/>
      <w:strike/>
      <w:sz w:val="24"/>
      <w:lang w:val="lt-LT" w:eastAsia="en-US" w:bidi="ar-SA"/>
    </w:rPr>
  </w:style>
  <w:style w:type="character" w:customStyle="1" w:styleId="Heading2Char">
    <w:name w:val="Heading 2 Char"/>
    <w:rPr>
      <w:sz w:val="24"/>
    </w:rPr>
  </w:style>
  <w:style w:type="paragraph" w:customStyle="1" w:styleId="Debesliotekstas1">
    <w:name w:val="Debesėlio tekstas1"/>
    <w:basedOn w:val="Normal"/>
    <w:rPr>
      <w:rFonts w:ascii="Tahoma" w:hAnsi="Tahoma" w:cs="Tahoma"/>
      <w:sz w:val="16"/>
      <w:szCs w:val="16"/>
      <w:lang w:val="en-GB" w:eastAsia="en-US"/>
    </w:rPr>
  </w:style>
  <w:style w:type="paragraph" w:styleId="List">
    <w:name w:val="List"/>
    <w:basedOn w:val="Normal"/>
    <w:pPr>
      <w:numPr>
        <w:numId w:val="2"/>
      </w:numPr>
    </w:pPr>
    <w:rPr>
      <w:rFonts w:ascii="Polo" w:hAnsi="Polo" w:cs="Polo"/>
      <w:color w:val="000000"/>
      <w:szCs w:val="24"/>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rPr>
      <w:rFonts w:ascii="Courier New" w:hAnsi="Courier New" w:cs="Courier New"/>
      <w:lang w:val="lt-LT" w:eastAsia="lt-LT" w:bidi="ar-SA"/>
    </w:rPr>
  </w:style>
  <w:style w:type="paragraph" w:customStyle="1" w:styleId="LentaCENTR">
    <w:name w:val="Lenta CENTR"/>
    <w:basedOn w:val="BodyText"/>
    <w:pPr>
      <w:spacing w:line="297" w:lineRule="auto"/>
      <w:ind w:firstLine="0"/>
      <w:jc w:val="center"/>
      <w:textAlignment w:val="center"/>
    </w:pPr>
    <w:rPr>
      <w:rFonts w:ascii="Times New Roman" w:hAnsi="Times New Roman"/>
      <w:color w:val="000000"/>
      <w:lang w:eastAsia="lt-LT"/>
    </w:rPr>
  </w:style>
  <w:style w:type="paragraph" w:customStyle="1" w:styleId="xl23">
    <w:name w:val="xl23"/>
    <w:basedOn w:val="Normal"/>
    <w:pPr>
      <w:spacing w:before="100" w:after="100"/>
      <w:jc w:val="center"/>
      <w:textAlignment w:val="center"/>
    </w:pPr>
    <w:rPr>
      <w:rFonts w:ascii="Arial" w:eastAsia="Arial Unicode MS" w:hAnsi="Arial" w:cs="Arial"/>
      <w:szCs w:val="24"/>
      <w:lang w:val="en-GB" w:eastAsia="en-US"/>
    </w:rPr>
  </w:style>
  <w:style w:type="character" w:customStyle="1" w:styleId="Heading3Char">
    <w:name w:val="Heading 3 Char"/>
    <w:rPr>
      <w:sz w:val="24"/>
    </w:rPr>
  </w:style>
  <w:style w:type="paragraph" w:customStyle="1" w:styleId="tabulka">
    <w:name w:val="tabulka"/>
    <w:basedOn w:val="Normal"/>
    <w:pPr>
      <w:widowControl w:val="0"/>
      <w:spacing w:before="120" w:line="240" w:lineRule="exact"/>
      <w:jc w:val="center"/>
    </w:pPr>
    <w:rPr>
      <w:rFonts w:ascii="Arial" w:hAnsi="Arial"/>
      <w:sz w:val="20"/>
      <w:lang w:val="cs-CZ" w:eastAsia="en-US"/>
    </w:rPr>
  </w:style>
  <w:style w:type="paragraph" w:customStyle="1" w:styleId="text">
    <w:name w:val="text"/>
    <w:pPr>
      <w:widowControl w:val="0"/>
      <w:suppressAutoHyphens/>
      <w:spacing w:before="240" w:line="240" w:lineRule="exact"/>
      <w:jc w:val="both"/>
    </w:pPr>
    <w:rPr>
      <w:rFonts w:ascii="Arial" w:hAnsi="Arial" w:cs="Arial"/>
      <w:sz w:val="24"/>
      <w:szCs w:val="24"/>
      <w:lang w:val="cs-CZ" w:eastAsia="hu-HU"/>
    </w:rPr>
  </w:style>
  <w:style w:type="paragraph" w:customStyle="1" w:styleId="Section">
    <w:name w:val="Section"/>
    <w:basedOn w:val="Normal"/>
    <w:pPr>
      <w:widowControl w:val="0"/>
      <w:spacing w:line="360" w:lineRule="exact"/>
      <w:jc w:val="center"/>
    </w:pPr>
    <w:rPr>
      <w:rFonts w:ascii="Arial" w:hAnsi="Arial"/>
      <w:b/>
      <w:sz w:val="32"/>
      <w:lang w:val="cs-CZ" w:eastAsia="en-US"/>
    </w:rPr>
  </w:style>
  <w:style w:type="character" w:customStyle="1" w:styleId="CharChar2">
    <w:name w:val="Char Char2"/>
    <w:rPr>
      <w:rFonts w:ascii="Courier New" w:eastAsia="Times New Roman" w:hAnsi="Courier New" w:cs="Courier New"/>
      <w:sz w:val="20"/>
      <w:szCs w:val="20"/>
      <w:lang w:val="lt-LT" w:eastAsia="lt-LT"/>
    </w:rPr>
  </w:style>
  <w:style w:type="character" w:customStyle="1" w:styleId="bomh01">
    <w:name w:val="bomh01"/>
    <w:rPr>
      <w:rFonts w:ascii="Arial" w:hAnsi="Arial" w:cs="Arial"/>
      <w:b/>
      <w:bCs/>
      <w:i/>
      <w:iCs/>
      <w:sz w:val="21"/>
      <w:szCs w:val="21"/>
      <w:u w:val="single"/>
      <w:shd w:val="clear" w:color="auto" w:fill="FFFFFF"/>
    </w:rPr>
  </w:style>
  <w:style w:type="character" w:customStyle="1" w:styleId="FooterChar">
    <w:name w:val="Footer Char"/>
    <w:rPr>
      <w:sz w:val="24"/>
      <w:lang w:val="lt-LT" w:eastAsia="lt-LT" w:bidi="ar-SA"/>
    </w:rPr>
  </w:style>
  <w:style w:type="character" w:styleId="Strong">
    <w:name w:val="Strong"/>
    <w:rPr>
      <w:b/>
      <w:bCs/>
    </w:rPr>
  </w:style>
  <w:style w:type="paragraph" w:customStyle="1" w:styleId="HeaderA">
    <w:name w:val="Header A"/>
    <w:basedOn w:val="Normal"/>
    <w:autoRedefine/>
    <w:pPr>
      <w:jc w:val="both"/>
    </w:pPr>
    <w:rPr>
      <w:sz w:val="20"/>
      <w:lang w:eastAsia="en-US"/>
    </w:rPr>
  </w:style>
  <w:style w:type="paragraph" w:customStyle="1" w:styleId="Sraas1">
    <w:name w:val="Sąrašas 1"/>
    <w:basedOn w:val="Heading1"/>
    <w:pPr>
      <w:widowControl w:val="0"/>
      <w:numPr>
        <w:numId w:val="0"/>
      </w:numPr>
      <w:tabs>
        <w:tab w:val="left" w:pos="737"/>
        <w:tab w:val="left" w:pos="8316"/>
      </w:tabs>
      <w:autoSpaceDE w:val="0"/>
      <w:ind w:left="567" w:hanging="210"/>
    </w:pPr>
    <w:rPr>
      <w:rFonts w:eastAsia="Calibri"/>
      <w:b/>
      <w:sz w:val="24"/>
    </w:rPr>
  </w:style>
  <w:style w:type="paragraph" w:customStyle="1" w:styleId="Sraas21">
    <w:name w:val="Sąrašas 21"/>
    <w:basedOn w:val="Heading1"/>
    <w:autoRedefine/>
    <w:pPr>
      <w:keepNext w:val="0"/>
      <w:widowControl w:val="0"/>
      <w:numPr>
        <w:numId w:val="0"/>
      </w:numPr>
      <w:tabs>
        <w:tab w:val="left" w:pos="0"/>
        <w:tab w:val="left" w:pos="567"/>
        <w:tab w:val="left" w:pos="709"/>
        <w:tab w:val="left" w:pos="993"/>
      </w:tabs>
      <w:autoSpaceDE w:val="0"/>
      <w:spacing w:before="0" w:after="0"/>
      <w:jc w:val="both"/>
    </w:pPr>
    <w:rPr>
      <w:rFonts w:eastAsia="Calibri"/>
      <w:sz w:val="24"/>
      <w:szCs w:val="24"/>
    </w:rPr>
  </w:style>
  <w:style w:type="paragraph" w:customStyle="1" w:styleId="Sraas31">
    <w:name w:val="Sąrašas 31"/>
    <w:basedOn w:val="Heading7"/>
    <w:pPr>
      <w:keepNext w:val="0"/>
      <w:widowControl w:val="0"/>
      <w:numPr>
        <w:ilvl w:val="0"/>
        <w:numId w:val="0"/>
      </w:numPr>
      <w:tabs>
        <w:tab w:val="left" w:pos="1200"/>
        <w:tab w:val="left" w:pos="1260"/>
        <w:tab w:val="left" w:pos="1767"/>
        <w:tab w:val="left" w:pos="1908"/>
        <w:tab w:val="left" w:pos="2034"/>
      </w:tabs>
      <w:autoSpaceDE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pPr>
      <w:widowControl w:val="0"/>
      <w:autoSpaceDE w:val="0"/>
      <w:jc w:val="both"/>
    </w:pPr>
    <w:rPr>
      <w:rFonts w:eastAsia="Calibri"/>
      <w:szCs w:val="24"/>
    </w:rPr>
  </w:style>
  <w:style w:type="paragraph" w:customStyle="1" w:styleId="Sraas51">
    <w:name w:val="Sąrašas 51"/>
    <w:basedOn w:val="Normal"/>
    <w:pPr>
      <w:widowControl w:val="0"/>
      <w:autoSpaceDE w:val="0"/>
      <w:jc w:val="both"/>
    </w:pPr>
    <w:rPr>
      <w:rFonts w:eastAsia="Calibri"/>
      <w:szCs w:val="24"/>
    </w:rPr>
  </w:style>
  <w:style w:type="paragraph" w:customStyle="1" w:styleId="Sraas6">
    <w:name w:val="Sąrašas 6"/>
    <w:basedOn w:val="Normal"/>
    <w:pPr>
      <w:widowControl w:val="0"/>
      <w:numPr>
        <w:numId w:val="3"/>
      </w:numPr>
      <w:autoSpaceDE w:val="0"/>
      <w:jc w:val="both"/>
    </w:pPr>
    <w:rPr>
      <w:rFonts w:eastAsia="Calibri"/>
      <w:szCs w:val="24"/>
    </w:rPr>
  </w:style>
  <w:style w:type="character" w:customStyle="1" w:styleId="content">
    <w:name w:val="content"/>
  </w:style>
  <w:style w:type="paragraph" w:customStyle="1" w:styleId="Normall">
    <w:name w:val="Normal_l"/>
    <w:basedOn w:val="Normal"/>
    <w:pPr>
      <w:widowControl w:val="0"/>
    </w:pPr>
    <w:rPr>
      <w:rFonts w:ascii="TimesLT" w:hAnsi="TimesLT"/>
      <w:sz w:val="20"/>
      <w:lang w:val="en-GB" w:eastAsia="en-US"/>
    </w:rPr>
  </w:style>
  <w:style w:type="character" w:customStyle="1" w:styleId="HeaderChar">
    <w:name w:val="Header Char"/>
    <w:rPr>
      <w:sz w:val="24"/>
    </w:rPr>
  </w:style>
  <w:style w:type="character" w:customStyle="1" w:styleId="apple-style-span">
    <w:name w:val="apple-style-span"/>
  </w:style>
  <w:style w:type="paragraph" w:customStyle="1" w:styleId="pchartsubheadcmt">
    <w:name w:val="pchart_subheadcmt"/>
    <w:basedOn w:val="Normal"/>
    <w:pPr>
      <w:spacing w:before="100" w:after="100"/>
    </w:pPr>
    <w:rPr>
      <w:szCs w:val="24"/>
    </w:rPr>
  </w:style>
  <w:style w:type="character" w:customStyle="1" w:styleId="FontStyle70">
    <w:name w:val="Font Style70"/>
    <w:rPr>
      <w:rFonts w:ascii="Times New Roman" w:hAnsi="Times New Roman" w:cs="Times New Roman"/>
      <w:sz w:val="22"/>
      <w:szCs w:val="22"/>
    </w:rPr>
  </w:style>
  <w:style w:type="character" w:customStyle="1" w:styleId="FontStyle62">
    <w:name w:val="Font Style62"/>
    <w:rPr>
      <w:rFonts w:ascii="Times New Roman" w:hAnsi="Times New Roman" w:cs="Times New Roman"/>
      <w:i/>
      <w:iCs/>
      <w:sz w:val="22"/>
      <w:szCs w:val="22"/>
    </w:rPr>
  </w:style>
  <w:style w:type="paragraph" w:styleId="ListParagraph">
    <w:name w:val="List Paragraph"/>
    <w:basedOn w:val="Normal"/>
    <w:pPr>
      <w:spacing w:after="200" w:line="276" w:lineRule="auto"/>
      <w:ind w:left="720"/>
    </w:pPr>
    <w:rPr>
      <w:rFonts w:ascii="Calibri" w:eastAsia="Calibri" w:hAnsi="Calibri"/>
      <w:sz w:val="22"/>
      <w:szCs w:val="22"/>
      <w:lang w:val="en-US" w:eastAsia="en-US"/>
    </w:rPr>
  </w:style>
  <w:style w:type="paragraph" w:styleId="CommentText">
    <w:name w:val="annotation text"/>
    <w:basedOn w:val="Normal"/>
    <w:rPr>
      <w:sz w:val="20"/>
    </w:rPr>
  </w:style>
  <w:style w:type="character" w:customStyle="1" w:styleId="CommentTextChar">
    <w:name w:val="Comment Text Char"/>
    <w:basedOn w:val="DefaultParagraphFont"/>
  </w:style>
  <w:style w:type="character" w:customStyle="1" w:styleId="A8">
    <w:name w:val="A8"/>
    <w:rPr>
      <w:rFonts w:cs="Museo Sans For Dell 300"/>
      <w:color w:val="000000"/>
      <w:sz w:val="11"/>
      <w:szCs w:val="11"/>
    </w:rPr>
  </w:style>
  <w:style w:type="character" w:customStyle="1" w:styleId="Heading1Char">
    <w:name w:val="Heading 1 Char"/>
    <w:rPr>
      <w:sz w:val="28"/>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BodyTextIndent3Char">
    <w:name w:val="Body Text Indent 3 Char"/>
    <w:rPr>
      <w:sz w:val="24"/>
    </w:rPr>
  </w:style>
  <w:style w:type="character" w:customStyle="1" w:styleId="BodyTextIndent2Char">
    <w:name w:val="Body Text Indent 2 Char"/>
    <w:rPr>
      <w:i/>
      <w:sz w:val="24"/>
    </w:rPr>
  </w:style>
  <w:style w:type="character" w:customStyle="1" w:styleId="BodyText3Char">
    <w:name w:val="Body Text 3 Char"/>
    <w:rPr>
      <w:sz w:val="24"/>
    </w:rPr>
  </w:style>
  <w:style w:type="character" w:customStyle="1" w:styleId="BodyTextIndentChar">
    <w:name w:val="Body Text Indent Char"/>
    <w:rPr>
      <w:i/>
      <w:sz w:val="24"/>
    </w:rPr>
  </w:style>
  <w:style w:type="character" w:customStyle="1" w:styleId="PlainTextChar">
    <w:name w:val="Plain Text Char"/>
    <w:rPr>
      <w:rFonts w:ascii="Courier New" w:hAnsi="Courier New"/>
      <w:lang w:eastAsia="en-US"/>
    </w:rPr>
  </w:style>
  <w:style w:type="character" w:customStyle="1" w:styleId="TitleChar">
    <w:name w:val="Title Char"/>
    <w:rPr>
      <w:b/>
      <w:sz w:val="24"/>
      <w:lang w:eastAsia="en-US"/>
    </w:rPr>
  </w:style>
  <w:style w:type="character" w:customStyle="1" w:styleId="BalloonTextChar">
    <w:name w:val="Balloon Text Char"/>
    <w:rPr>
      <w:rFonts w:ascii="Tahoma" w:hAnsi="Tahoma" w:cs="Tahoma"/>
      <w:sz w:val="16"/>
      <w:szCs w:val="16"/>
    </w:rPr>
  </w:style>
  <w:style w:type="character" w:customStyle="1" w:styleId="BodyText2Char">
    <w:name w:val="Body Text 2 Char"/>
    <w:rPr>
      <w:sz w:val="24"/>
      <w:lang w:eastAsia="en-US"/>
    </w:rPr>
  </w:style>
  <w:style w:type="character" w:customStyle="1" w:styleId="BodyTextChar">
    <w:name w:val="Body Text Char"/>
    <w:rPr>
      <w:b/>
      <w:bCs/>
      <w:sz w:val="24"/>
    </w:rPr>
  </w:style>
  <w:style w:type="paragraph" w:customStyle="1" w:styleId="BodyText1">
    <w:name w:val="Body Text1"/>
    <w:pPr>
      <w:suppressAutoHyphens/>
      <w:autoSpaceDE w:val="0"/>
      <w:ind w:firstLine="312"/>
      <w:jc w:val="both"/>
    </w:pPr>
    <w:rPr>
      <w:rFonts w:ascii="TimesLT" w:hAnsi="TimesLT"/>
    </w:rPr>
  </w:style>
  <w:style w:type="character" w:customStyle="1" w:styleId="CharChar20">
    <w:name w:val="Char Char2"/>
    <w:rPr>
      <w:rFonts w:ascii="Courier New" w:eastAsia="Times New Roman" w:hAnsi="Courier New" w:cs="Courier New"/>
      <w:sz w:val="20"/>
      <w:szCs w:val="20"/>
      <w:lang w:val="lt-LT" w:eastAsia="lt-LT"/>
    </w:rPr>
  </w:style>
  <w:style w:type="paragraph" w:customStyle="1" w:styleId="basicparagraph">
    <w:name w:val="basicparagraph"/>
    <w:basedOn w:val="Normal"/>
    <w:pPr>
      <w:spacing w:before="100" w:after="100"/>
    </w:pPr>
    <w:rPr>
      <w:szCs w:val="24"/>
    </w:rPr>
  </w:style>
  <w:style w:type="paragraph" w:customStyle="1" w:styleId="BodyText30">
    <w:name w:val="Body Text3"/>
    <w:pPr>
      <w:suppressAutoHyphens/>
      <w:autoSpaceDE w:val="0"/>
      <w:ind w:firstLine="312"/>
      <w:jc w:val="both"/>
    </w:pPr>
    <w:rPr>
      <w:rFonts w:ascii="TimesLT" w:hAnsi="TimesLT"/>
    </w:rPr>
  </w:style>
  <w:style w:type="character" w:styleId="CommentReference">
    <w:name w:val="annotation reference"/>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Normalbepastumimo">
    <w:name w:val="Normal (be pastumimo)"/>
    <w:basedOn w:val="Normal"/>
    <w:pPr>
      <w:spacing w:line="276" w:lineRule="auto"/>
      <w:jc w:val="both"/>
    </w:pPr>
    <w:rPr>
      <w:rFonts w:eastAsia="Calibri"/>
      <w:szCs w:val="22"/>
      <w:lang w:eastAsia="en-US"/>
    </w:rPr>
  </w:style>
  <w:style w:type="paragraph" w:customStyle="1" w:styleId="NormalLent">
    <w:name w:val="Normal Lent"/>
    <w:basedOn w:val="Normal"/>
    <w:pPr>
      <w:jc w:val="both"/>
    </w:pPr>
    <w:rPr>
      <w:lang w:eastAsia="en-US"/>
    </w:rPr>
  </w:style>
  <w:style w:type="character" w:customStyle="1" w:styleId="ListParagraphChar">
    <w:name w:val="List Paragraph Char"/>
    <w:rPr>
      <w:rFonts w:ascii="Calibri" w:eastAsia="Calibri" w:hAnsi="Calibri"/>
      <w:sz w:val="22"/>
      <w:szCs w:val="22"/>
      <w:lang w:val="en-US" w:eastAsia="en-US"/>
    </w:rPr>
  </w:style>
  <w:style w:type="paragraph" w:styleId="NoSpacing">
    <w:name w:val="No Spacing"/>
    <w:pPr>
      <w:suppressAutoHyphens/>
      <w:ind w:firstLine="357"/>
      <w:jc w:val="both"/>
    </w:pPr>
    <w:rPr>
      <w:rFonts w:ascii="Calibri" w:eastAsia="Calibri" w:hAnsi="Calibri"/>
      <w:sz w:val="22"/>
      <w:szCs w:val="22"/>
      <w:lang w:val="lt-LT"/>
    </w:rPr>
  </w:style>
  <w:style w:type="paragraph" w:customStyle="1" w:styleId="betraukos">
    <w:name w:val="be_įtraukos"/>
    <w:basedOn w:val="Normal"/>
    <w:pPr>
      <w:tabs>
        <w:tab w:val="left" w:pos="4820"/>
        <w:tab w:val="right" w:pos="9638"/>
      </w:tabs>
      <w:jc w:val="both"/>
    </w:pPr>
    <w:rPr>
      <w:szCs w:val="24"/>
      <w:lang w:eastAsia="en-US"/>
    </w:rPr>
  </w:style>
  <w:style w:type="paragraph" w:customStyle="1" w:styleId="ColorfulList-Accent11">
    <w:name w:val="Colorful List - Accent 11"/>
    <w:basedOn w:val="Normal"/>
    <w:pPr>
      <w:ind w:left="720"/>
    </w:pPr>
    <w:rPr>
      <w:lang w:val="en-US"/>
    </w:rPr>
  </w:style>
  <w:style w:type="paragraph" w:customStyle="1" w:styleId="Index">
    <w:name w:val="Index"/>
    <w:basedOn w:val="Normal"/>
    <w:pPr>
      <w:suppressLineNumbers/>
    </w:pPr>
    <w:rPr>
      <w:rFonts w:cs="Mangal"/>
      <w:szCs w:val="24"/>
      <w:lang w:eastAsia="ar-SA"/>
    </w:rPr>
  </w:style>
  <w:style w:type="paragraph" w:customStyle="1" w:styleId="stilius">
    <w:name w:val="stilius"/>
    <w:basedOn w:val="Normal"/>
    <w:pPr>
      <w:tabs>
        <w:tab w:val="left" w:pos="1419"/>
      </w:tabs>
      <w:ind w:left="426" w:hanging="426"/>
    </w:pPr>
    <w:rPr>
      <w:rFonts w:eastAsia="Batang"/>
      <w:lang w:eastAsia="ar-SA"/>
    </w:rPr>
  </w:style>
  <w:style w:type="paragraph" w:customStyle="1" w:styleId="Default">
    <w:name w:val="Default"/>
    <w:pPr>
      <w:suppressAutoHyphens/>
      <w:autoSpaceDE w:val="0"/>
    </w:pPr>
    <w:rPr>
      <w:color w:val="000000"/>
      <w:sz w:val="24"/>
      <w:szCs w:val="24"/>
      <w:lang w:val="lt-LT" w:eastAsia="lt-LT"/>
    </w:rPr>
  </w:style>
  <w:style w:type="paragraph" w:customStyle="1" w:styleId="Numberedlist21">
    <w:name w:val="Numbered list 2.1"/>
    <w:basedOn w:val="Heading1"/>
    <w:next w:val="Normal"/>
    <w:pPr>
      <w:numPr>
        <w:numId w:val="0"/>
      </w:numPr>
      <w:tabs>
        <w:tab w:val="left" w:pos="0"/>
        <w:tab w:val="left" w:pos="360"/>
      </w:tabs>
      <w:spacing w:before="240" w:after="60"/>
      <w:jc w:val="left"/>
    </w:pPr>
    <w:rPr>
      <w:rFonts w:ascii="Arial" w:hAnsi="Arial"/>
      <w:b/>
      <w:kern w:val="3"/>
      <w:lang w:val="en-US" w:eastAsia="en-US"/>
    </w:rPr>
  </w:style>
  <w:style w:type="paragraph" w:customStyle="1" w:styleId="Numberedlist22">
    <w:name w:val="Numbered list 2.2"/>
    <w:basedOn w:val="Heading2"/>
    <w:next w:val="Normal"/>
    <w:pPr>
      <w:keepNext/>
      <w:numPr>
        <w:ilvl w:val="0"/>
        <w:numId w:val="0"/>
      </w:numPr>
      <w:tabs>
        <w:tab w:val="left" w:pos="-491"/>
        <w:tab w:val="left" w:pos="360"/>
      </w:tabs>
      <w:spacing w:before="240" w:after="60"/>
      <w:jc w:val="left"/>
    </w:pPr>
    <w:rPr>
      <w:rFonts w:ascii="Arial" w:hAnsi="Arial"/>
      <w:sz w:val="20"/>
      <w:lang w:val="en-US" w:eastAsia="en-US"/>
    </w:rPr>
  </w:style>
  <w:style w:type="paragraph" w:customStyle="1" w:styleId="Numberedlist23">
    <w:name w:val="Numbered list 2.3"/>
    <w:basedOn w:val="Heading3"/>
    <w:next w:val="Normal"/>
    <w:pPr>
      <w:numPr>
        <w:ilvl w:val="0"/>
        <w:numId w:val="0"/>
      </w:numPr>
      <w:tabs>
        <w:tab w:val="left" w:pos="0"/>
        <w:tab w:val="left" w:pos="360"/>
      </w:tabs>
      <w:spacing w:before="240" w:after="60"/>
      <w:jc w:val="left"/>
    </w:pPr>
    <w:rPr>
      <w:rFonts w:ascii="Arial" w:hAnsi="Arial"/>
      <w:b/>
      <w:sz w:val="22"/>
      <w:lang w:val="en-US" w:eastAsia="en-US"/>
    </w:rPr>
  </w:style>
  <w:style w:type="paragraph" w:customStyle="1" w:styleId="Numberedlist24">
    <w:name w:val="Numbered list 2.4"/>
    <w:basedOn w:val="Heading4"/>
    <w:next w:val="Normal"/>
    <w:pPr>
      <w:numPr>
        <w:ilvl w:val="0"/>
        <w:numId w:val="4"/>
      </w:numPr>
      <w:tabs>
        <w:tab w:val="left" w:pos="-360"/>
        <w:tab w:val="left" w:pos="0"/>
        <w:tab w:val="left" w:pos="360"/>
        <w:tab w:val="left" w:pos="720"/>
      </w:tabs>
      <w:spacing w:before="240" w:after="60"/>
    </w:pPr>
    <w:rPr>
      <w:rFonts w:ascii="Arial" w:hAnsi="Arial"/>
      <w:sz w:val="20"/>
      <w:lang w:val="en-US" w:eastAsia="en-US"/>
    </w:rPr>
  </w:style>
  <w:style w:type="character" w:styleId="Emphasis">
    <w:name w:val="Emphasis"/>
    <w:rPr>
      <w:b/>
      <w:bCs/>
      <w:i w:val="0"/>
      <w:iCs w:val="0"/>
    </w:rPr>
  </w:style>
  <w:style w:type="character" w:customStyle="1" w:styleId="st1">
    <w:name w:val="st1"/>
  </w:style>
  <w:style w:type="paragraph" w:styleId="Revision">
    <w:name w:val="Revision"/>
    <w:pPr>
      <w:suppressAutoHyphens/>
    </w:pPr>
    <w:rPr>
      <w:sz w:val="24"/>
      <w:lang w:val="lt-LT" w:eastAsia="lt-LT"/>
    </w:rPr>
  </w:style>
  <w:style w:type="paragraph" w:customStyle="1" w:styleId="xl31">
    <w:name w:val="xl31"/>
    <w:basedOn w:val="Normal"/>
    <w:pPr>
      <w:spacing w:before="100" w:after="100"/>
      <w:jc w:val="center"/>
      <w:textAlignment w:val="center"/>
    </w:pPr>
    <w:rPr>
      <w:rFonts w:ascii="Arial" w:eastAsia="Arial Unicode MS" w:hAnsi="Arial" w:cs="Arial"/>
      <w:szCs w:val="24"/>
      <w:lang w:val="en-GB" w:eastAsia="en-US"/>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rFonts w:ascii="Tahoma" w:hAnsi="Tahoma" w:cs="Tahoma"/>
      <w:shd w:val="clear" w:color="auto" w:fill="000080"/>
    </w:rPr>
  </w:style>
  <w:style w:type="paragraph" w:customStyle="1" w:styleId="Style1">
    <w:name w:val="Style1"/>
    <w:basedOn w:val="Normal"/>
    <w:rPr>
      <w:kern w:val="3"/>
      <w:lang w:val="en-AU" w:eastAsia="en-US"/>
    </w:rPr>
  </w:style>
  <w:style w:type="character" w:customStyle="1" w:styleId="hps">
    <w:name w:val="hps"/>
  </w:style>
  <w:style w:type="character" w:customStyle="1" w:styleId="Bodytext0">
    <w:name w:val="Body text_"/>
    <w:rPr>
      <w:rFonts w:ascii="TimesLT" w:hAnsi="TimesLT"/>
      <w:lang w:val="en-US" w:eastAsia="en-US"/>
    </w:rPr>
  </w:style>
  <w:style w:type="paragraph" w:customStyle="1" w:styleId="Stilius1">
    <w:name w:val="Stilius1"/>
    <w:pPr>
      <w:suppressAutoHyphens/>
      <w:spacing w:before="200" w:line="300" w:lineRule="exact"/>
      <w:ind w:left="851"/>
      <w:jc w:val="both"/>
    </w:pPr>
    <w:rPr>
      <w:rFonts w:ascii="Arial" w:hAnsi="Arial" w:cs="Arial"/>
      <w:lang w:val="lt-LT"/>
    </w:rPr>
  </w:style>
  <w:style w:type="character" w:customStyle="1" w:styleId="Stilius1Char">
    <w:name w:val="Stilius1 Char"/>
    <w:rPr>
      <w:rFonts w:ascii="Arial" w:hAnsi="Arial" w:cs="Arial"/>
      <w:lang w:eastAsia="en-US"/>
    </w:rPr>
  </w:style>
  <w:style w:type="paragraph" w:customStyle="1" w:styleId="Lentelsvidus">
    <w:name w:val="_Lentelės vidus"/>
    <w:basedOn w:val="Normal"/>
    <w:pPr>
      <w:spacing w:before="60" w:after="60" w:line="276" w:lineRule="auto"/>
      <w:jc w:val="both"/>
    </w:pPr>
    <w:rPr>
      <w:sz w:val="22"/>
      <w:szCs w:val="22"/>
    </w:rPr>
  </w:style>
  <w:style w:type="character" w:customStyle="1" w:styleId="LentelsvidusChar">
    <w:name w:val="_Lentelės vidus Char"/>
    <w:rPr>
      <w:sz w:val="22"/>
      <w:szCs w:val="22"/>
    </w:rPr>
  </w:style>
  <w:style w:type="paragraph" w:customStyle="1" w:styleId="Pagrindinistekstas">
    <w:name w:val="_Pagrindinis tekstas"/>
    <w:basedOn w:val="Normal"/>
    <w:pPr>
      <w:jc w:val="both"/>
    </w:pPr>
    <w:rPr>
      <w:sz w:val="22"/>
      <w:szCs w:val="22"/>
    </w:rPr>
  </w:style>
  <w:style w:type="paragraph" w:customStyle="1" w:styleId="1lygis">
    <w:name w:val="_1 lygis"/>
    <w:basedOn w:val="Normal"/>
    <w:pPr>
      <w:pageBreakBefore/>
      <w:tabs>
        <w:tab w:val="left" w:pos="0"/>
      </w:tabs>
      <w:spacing w:after="360" w:line="276" w:lineRule="auto"/>
      <w:jc w:val="both"/>
      <w:outlineLvl w:val="0"/>
    </w:pPr>
    <w:rPr>
      <w:rFonts w:eastAsia="SimSun"/>
      <w:b/>
      <w:kern w:val="3"/>
      <w:sz w:val="22"/>
      <w:szCs w:val="22"/>
      <w:lang w:eastAsia="en-US"/>
    </w:rPr>
  </w:style>
  <w:style w:type="paragraph" w:customStyle="1" w:styleId="2lygis">
    <w:name w:val="_2 lygis"/>
    <w:basedOn w:val="Normal"/>
    <w:next w:val="Pagrindinistekstas"/>
    <w:pPr>
      <w:keepNext/>
      <w:spacing w:before="120" w:after="120" w:line="276" w:lineRule="auto"/>
      <w:jc w:val="both"/>
      <w:outlineLvl w:val="1"/>
    </w:pPr>
    <w:rPr>
      <w:rFonts w:eastAsia="SimSun"/>
      <w:b/>
      <w:kern w:val="3"/>
      <w:sz w:val="22"/>
      <w:szCs w:val="22"/>
      <w:lang w:eastAsia="en-US"/>
    </w:rPr>
  </w:style>
  <w:style w:type="paragraph" w:customStyle="1" w:styleId="3lygis">
    <w:name w:val="_3 lygis"/>
    <w:basedOn w:val="2lygis"/>
    <w:next w:val="Pagrindinistekstas"/>
    <w:pPr>
      <w:tabs>
        <w:tab w:val="left" w:pos="709"/>
      </w:tabs>
    </w:pPr>
  </w:style>
  <w:style w:type="character" w:customStyle="1" w:styleId="2lygisChar">
    <w:name w:val="_2 lygis Char"/>
    <w:rPr>
      <w:rFonts w:eastAsia="SimSun"/>
      <w:b/>
      <w:kern w:val="3"/>
      <w:sz w:val="22"/>
      <w:szCs w:val="22"/>
      <w:lang w:eastAsia="en-US"/>
    </w:rPr>
  </w:style>
  <w:style w:type="character" w:customStyle="1" w:styleId="3lygisChar">
    <w:name w:val="_3 lygis Char"/>
    <w:rPr>
      <w:rFonts w:eastAsia="SimSun"/>
      <w:b/>
      <w:kern w:val="3"/>
      <w:sz w:val="22"/>
      <w:szCs w:val="22"/>
      <w:lang w:eastAsia="en-US"/>
    </w:rPr>
  </w:style>
  <w:style w:type="character" w:customStyle="1" w:styleId="PagrindinistekstasChar">
    <w:name w:val="_Pagrindinis tekstas Char"/>
    <w:rPr>
      <w:sz w:val="22"/>
      <w:szCs w:val="22"/>
    </w:rPr>
  </w:style>
  <w:style w:type="paragraph" w:customStyle="1" w:styleId="4lygis">
    <w:name w:val="_4 lygis"/>
    <w:basedOn w:val="3lygis"/>
    <w:next w:val="Pagrindinistekstas"/>
    <w:pPr>
      <w:keepNext w:val="0"/>
      <w:numPr>
        <w:numId w:val="5"/>
      </w:numPr>
      <w:tabs>
        <w:tab w:val="clear" w:pos="709"/>
        <w:tab w:val="left" w:pos="1800"/>
      </w:tabs>
    </w:pPr>
    <w:rPr>
      <w:b w:val="0"/>
    </w:rPr>
  </w:style>
  <w:style w:type="paragraph" w:customStyle="1" w:styleId="Lentelespavadinimas">
    <w:name w:val="_Lenteles pavadinimas"/>
    <w:basedOn w:val="Normal"/>
    <w:pPr>
      <w:keepNext/>
      <w:spacing w:before="120" w:after="60"/>
      <w:jc w:val="both"/>
    </w:pPr>
    <w:rPr>
      <w:bCs/>
      <w:sz w:val="22"/>
      <w:szCs w:val="22"/>
    </w:rPr>
  </w:style>
  <w:style w:type="character" w:customStyle="1" w:styleId="LentelespavadinimasChar">
    <w:name w:val="_Lenteles pavadinimas Char"/>
    <w:rPr>
      <w:bCs/>
      <w:sz w:val="22"/>
      <w:szCs w:val="22"/>
    </w:rPr>
  </w:style>
  <w:style w:type="paragraph" w:customStyle="1" w:styleId="Alnostext">
    <w:name w:val="Alnos text"/>
    <w:basedOn w:val="Normal"/>
    <w:pPr>
      <w:spacing w:before="120" w:after="120"/>
      <w:jc w:val="both"/>
    </w:pPr>
    <w:rPr>
      <w:rFonts w:ascii="Arial" w:hAnsi="Arial"/>
      <w:sz w:val="20"/>
      <w:szCs w:val="24"/>
      <w:lang w:eastAsia="en-US"/>
    </w:rPr>
  </w:style>
  <w:style w:type="character" w:customStyle="1" w:styleId="AlnostextChar">
    <w:name w:val="Alnos text Char"/>
    <w:rPr>
      <w:rFonts w:ascii="Arial" w:hAnsi="Arial"/>
      <w:szCs w:val="24"/>
      <w:lang w:eastAsia="en-US"/>
    </w:rPr>
  </w:style>
  <w:style w:type="character" w:customStyle="1" w:styleId="CommentTextChar1">
    <w:name w:val="Comment Text Char1"/>
    <w:rPr>
      <w:rFonts w:ascii="Times New Roman" w:eastAsia="Calibri" w:hAnsi="Times New Roman" w:cs="Times New Roman"/>
      <w:sz w:val="20"/>
      <w:szCs w:val="20"/>
      <w:lang w:val="lt-LT"/>
    </w:rPr>
  </w:style>
  <w:style w:type="paragraph" w:customStyle="1" w:styleId="Pagrindinistekstas1">
    <w:name w:val="Pagrindinis tekstas1"/>
    <w:pPr>
      <w:suppressAutoHyphens/>
      <w:snapToGrid w:val="0"/>
      <w:ind w:firstLine="312"/>
      <w:jc w:val="both"/>
    </w:pPr>
    <w:rPr>
      <w:rFonts w:ascii="TimesLT" w:hAnsi="TimesLT"/>
    </w:rPr>
  </w:style>
  <w:style w:type="paragraph" w:customStyle="1" w:styleId="Heading">
    <w:name w:val="Heading"/>
    <w:next w:val="Body2"/>
    <w:rsid w:val="0023261B"/>
    <w:pPr>
      <w:pBdr>
        <w:top w:val="nil"/>
        <w:left w:val="nil"/>
        <w:bottom w:val="nil"/>
        <w:right w:val="nil"/>
        <w:between w:val="nil"/>
        <w:bar w:val="nil"/>
      </w:pBdr>
      <w:autoSpaceDN/>
      <w:textAlignment w:val="auto"/>
      <w:outlineLvl w:val="0"/>
    </w:pPr>
    <w:rPr>
      <w:rFonts w:eastAsia="Arial Unicode MS" w:cs="Arial Unicode MS"/>
      <w:b/>
      <w:bCs/>
      <w:caps/>
      <w:color w:val="434343"/>
      <w:spacing w:val="4"/>
      <w:sz w:val="22"/>
      <w:szCs w:val="22"/>
      <w:bdr w:val="nil"/>
    </w:rPr>
  </w:style>
  <w:style w:type="paragraph" w:customStyle="1" w:styleId="Body2">
    <w:name w:val="Body 2"/>
    <w:rsid w:val="0023261B"/>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rPr>
  </w:style>
  <w:style w:type="character" w:styleId="PlaceholderText">
    <w:name w:val="Placeholder Text"/>
    <w:basedOn w:val="DefaultParagraphFont"/>
    <w:uiPriority w:val="99"/>
    <w:semiHidden/>
    <w:rsid w:val="009156C6"/>
    <w:rPr>
      <w:color w:val="808080"/>
    </w:rPr>
  </w:style>
  <w:style w:type="numbering" w:customStyle="1" w:styleId="LFO4">
    <w:name w:val="LFO4"/>
    <w:basedOn w:val="NoList"/>
    <w:pPr>
      <w:numPr>
        <w:numId w:val="2"/>
      </w:numPr>
    </w:pPr>
  </w:style>
  <w:style w:type="numbering" w:customStyle="1" w:styleId="LFO5">
    <w:name w:val="LFO5"/>
    <w:basedOn w:val="NoList"/>
    <w:pPr>
      <w:numPr>
        <w:numId w:val="3"/>
      </w:numPr>
    </w:pPr>
  </w:style>
  <w:style w:type="numbering" w:customStyle="1" w:styleId="LFO6">
    <w:name w:val="LFO6"/>
    <w:basedOn w:val="NoList"/>
    <w:pPr>
      <w:numPr>
        <w:numId w:val="4"/>
      </w:numPr>
    </w:pPr>
  </w:style>
  <w:style w:type="numbering" w:customStyle="1" w:styleId="LFO7">
    <w:name w:val="LFO7"/>
    <w:basedOn w:val="NoList"/>
    <w:pPr>
      <w:numPr>
        <w:numId w:val="5"/>
      </w:numPr>
    </w:pPr>
  </w:style>
  <w:style w:type="table" w:styleId="TableGrid">
    <w:name w:val="Table Grid"/>
    <w:basedOn w:val="TableNormal"/>
    <w:uiPriority w:val="39"/>
    <w:rsid w:val="00D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link w:val="Header"/>
    <w:rsid w:val="00EA0918"/>
    <w:rPr>
      <w:sz w:val="24"/>
      <w:lang w:val="lt-LT" w:eastAsia="lt-LT"/>
    </w:rPr>
  </w:style>
  <w:style w:type="character" w:customStyle="1" w:styleId="CharChar200">
    <w:name w:val="Char Char20"/>
    <w:rsid w:val="007D4049"/>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2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psog.lt/lt/viesieji-pirkimai/partneriu-etikos-kodeksa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mbergrid.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cid:image001.png@01D7B9D8.48F7E8C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D80FAB9-471A-4B05-8520-EC5624304EA2}"/>
      </w:docPartPr>
      <w:docPartBody>
        <w:p w:rsidR="00435FB7" w:rsidRDefault="00951465">
          <w:r w:rsidRPr="006A0F3B">
            <w:rPr>
              <w:rStyle w:val="PlaceholderText"/>
            </w:rPr>
            <w:t>Choose an item.</w:t>
          </w:r>
        </w:p>
      </w:docPartBody>
    </w:docPart>
    <w:docPart>
      <w:docPartPr>
        <w:name w:val="FA1A76250AA54E5C81310FC92E85FAE9"/>
        <w:category>
          <w:name w:val="General"/>
          <w:gallery w:val="placeholder"/>
        </w:category>
        <w:types>
          <w:type w:val="bbPlcHdr"/>
        </w:types>
        <w:behaviors>
          <w:behavior w:val="content"/>
        </w:behaviors>
        <w:guid w:val="{A6F949BC-922A-446F-A8FA-9622D071F210}"/>
      </w:docPartPr>
      <w:docPartBody>
        <w:p w:rsidR="00724F89" w:rsidRDefault="002D25B1" w:rsidP="002D25B1">
          <w:pPr>
            <w:pStyle w:val="FA1A76250AA54E5C81310FC92E85FAE92"/>
          </w:pPr>
          <w:r w:rsidRPr="00835384">
            <w:rPr>
              <w:rStyle w:val="PlaceholderText"/>
              <w:rFonts w:asciiTheme="minorHAnsi" w:hAnsiTheme="minorHAnsi" w:cstheme="minorHAnsi"/>
              <w:sz w:val="20"/>
            </w:rPr>
            <w:t>Choose an item.</w:t>
          </w:r>
        </w:p>
      </w:docPartBody>
    </w:docPart>
    <w:docPart>
      <w:docPartPr>
        <w:name w:val="8D2D0168FDB446EBB89DDD8364120E7E"/>
        <w:category>
          <w:name w:val="General"/>
          <w:gallery w:val="placeholder"/>
        </w:category>
        <w:types>
          <w:type w:val="bbPlcHdr"/>
        </w:types>
        <w:behaviors>
          <w:behavior w:val="content"/>
        </w:behaviors>
        <w:guid w:val="{D271A16C-5AA3-4FF8-89BC-53C1B8D94C08}"/>
      </w:docPartPr>
      <w:docPartBody>
        <w:p w:rsidR="007613F5" w:rsidRDefault="002D25B1" w:rsidP="002D25B1">
          <w:pPr>
            <w:pStyle w:val="8D2D0168FDB446EBB89DDD8364120E7E2"/>
          </w:pPr>
          <w:r w:rsidRPr="00835384">
            <w:rPr>
              <w:rStyle w:val="PlaceholderText"/>
              <w:rFonts w:asciiTheme="minorHAnsi" w:hAnsiTheme="minorHAnsi" w:cstheme="minorHAnsi"/>
              <w:sz w:val="20"/>
            </w:rPr>
            <w:t>Choose an item.</w:t>
          </w:r>
        </w:p>
      </w:docPartBody>
    </w:docPart>
    <w:docPart>
      <w:docPartPr>
        <w:name w:val="FD32A5424AF64B6EB67A53B22454E1B3"/>
        <w:category>
          <w:name w:val="General"/>
          <w:gallery w:val="placeholder"/>
        </w:category>
        <w:types>
          <w:type w:val="bbPlcHdr"/>
        </w:types>
        <w:behaviors>
          <w:behavior w:val="content"/>
        </w:behaviors>
        <w:guid w:val="{D342B4F9-E3A5-489C-A87B-A21A3C4EC4FF}"/>
      </w:docPartPr>
      <w:docPartBody>
        <w:p w:rsidR="00B72A52" w:rsidRDefault="002D25B1" w:rsidP="002D25B1">
          <w:pPr>
            <w:pStyle w:val="FD32A5424AF64B6EB67A53B22454E1B32"/>
          </w:pPr>
          <w:r w:rsidRPr="00835384">
            <w:rPr>
              <w:rFonts w:asciiTheme="minorHAnsi" w:hAnsiTheme="minorHAnsi" w:cstheme="minorHAnsi"/>
              <w:sz w:val="20"/>
              <w:highlight w:val="lightGray"/>
            </w:rPr>
            <w:t>pasirinkti</w:t>
          </w:r>
        </w:p>
      </w:docPartBody>
    </w:docPart>
    <w:docPart>
      <w:docPartPr>
        <w:name w:val="719B1C22A54F4162ADAED04AD5CF5282"/>
        <w:category>
          <w:name w:val="General"/>
          <w:gallery w:val="placeholder"/>
        </w:category>
        <w:types>
          <w:type w:val="bbPlcHdr"/>
        </w:types>
        <w:behaviors>
          <w:behavior w:val="content"/>
        </w:behaviors>
        <w:guid w:val="{C95B33FC-B78E-43F2-AA12-65C9A2EFBC3C}"/>
      </w:docPartPr>
      <w:docPartBody>
        <w:p w:rsidR="00B72A52" w:rsidRDefault="002D25B1" w:rsidP="002D25B1">
          <w:pPr>
            <w:pStyle w:val="719B1C22A54F4162ADAED04AD5CF52822"/>
          </w:pPr>
          <w:r w:rsidRPr="00835384">
            <w:rPr>
              <w:rStyle w:val="PlaceholderText"/>
              <w:rFonts w:asciiTheme="minorHAnsi" w:hAnsiTheme="minorHAnsi" w:cstheme="minorHAnsi"/>
              <w:sz w:val="20"/>
            </w:rPr>
            <w:t>Choose an item.</w:t>
          </w:r>
        </w:p>
      </w:docPartBody>
    </w:docPart>
    <w:docPart>
      <w:docPartPr>
        <w:name w:val="F686467445664D56ABEB2F0F1DBAD6EC"/>
        <w:category>
          <w:name w:val="General"/>
          <w:gallery w:val="placeholder"/>
        </w:category>
        <w:types>
          <w:type w:val="bbPlcHdr"/>
        </w:types>
        <w:behaviors>
          <w:behavior w:val="content"/>
        </w:behaviors>
        <w:guid w:val="{9D4D562C-D654-4979-B3E6-029BCC44DA8A}"/>
      </w:docPartPr>
      <w:docPartBody>
        <w:p w:rsidR="00B72A52" w:rsidRDefault="002D25B1" w:rsidP="002D25B1">
          <w:pPr>
            <w:pStyle w:val="F686467445664D56ABEB2F0F1DBAD6EC2"/>
          </w:pPr>
          <w:r w:rsidRPr="00835384">
            <w:rPr>
              <w:rFonts w:asciiTheme="minorHAnsi" w:eastAsia="Arial Unicode MS" w:hAnsiTheme="minorHAnsi" w:cstheme="minorHAnsi"/>
              <w:sz w:val="20"/>
              <w:highlight w:val="lightGray"/>
              <w:bdr w:val="nil"/>
              <w:lang w:eastAsia="en-US"/>
            </w:rPr>
            <w:t>pasirinkti</w:t>
          </w:r>
        </w:p>
      </w:docPartBody>
    </w:docPart>
    <w:docPart>
      <w:docPartPr>
        <w:name w:val="A844E9F1C14D45888E331EC41C040DFD"/>
        <w:category>
          <w:name w:val="General"/>
          <w:gallery w:val="placeholder"/>
        </w:category>
        <w:types>
          <w:type w:val="bbPlcHdr"/>
        </w:types>
        <w:behaviors>
          <w:behavior w:val="content"/>
        </w:behaviors>
        <w:guid w:val="{3A114714-4370-41A5-9724-5CC727B35DDC}"/>
      </w:docPartPr>
      <w:docPartBody>
        <w:p w:rsidR="00B72A52" w:rsidRDefault="002D25B1" w:rsidP="002D25B1">
          <w:pPr>
            <w:pStyle w:val="A844E9F1C14D45888E331EC41C040DFD2"/>
          </w:pPr>
          <w:r w:rsidRPr="00835384">
            <w:rPr>
              <w:rFonts w:asciiTheme="minorHAnsi" w:hAnsiTheme="minorHAnsi" w:cstheme="minorHAnsi"/>
              <w:sz w:val="20"/>
              <w:highlight w:val="lightGray"/>
            </w:rPr>
            <w:t>pasirinkti</w:t>
          </w:r>
        </w:p>
      </w:docPartBody>
    </w:docPart>
    <w:docPart>
      <w:docPartPr>
        <w:name w:val="78721AEEB96E4A9198D4E568FA2A1481"/>
        <w:category>
          <w:name w:val="General"/>
          <w:gallery w:val="placeholder"/>
        </w:category>
        <w:types>
          <w:type w:val="bbPlcHdr"/>
        </w:types>
        <w:behaviors>
          <w:behavior w:val="content"/>
        </w:behaviors>
        <w:guid w:val="{5E98BDFC-750C-43C6-A1B7-EF30A49BCF62}"/>
      </w:docPartPr>
      <w:docPartBody>
        <w:p w:rsidR="00B72A52" w:rsidRDefault="002D25B1" w:rsidP="002D25B1">
          <w:pPr>
            <w:pStyle w:val="78721AEEB96E4A9198D4E568FA2A14812"/>
          </w:pPr>
          <w:r w:rsidRPr="00835384">
            <w:rPr>
              <w:rFonts w:asciiTheme="minorHAnsi" w:hAnsiTheme="minorHAnsi" w:cstheme="minorHAnsi"/>
              <w:sz w:val="20"/>
              <w:highlight w:val="lightGray"/>
            </w:rPr>
            <w:t>pasirinkti</w:t>
          </w:r>
        </w:p>
      </w:docPartBody>
    </w:docPart>
    <w:docPart>
      <w:docPartPr>
        <w:name w:val="4812C9B3468B47178F34CC43A491840C"/>
        <w:category>
          <w:name w:val="General"/>
          <w:gallery w:val="placeholder"/>
        </w:category>
        <w:types>
          <w:type w:val="bbPlcHdr"/>
        </w:types>
        <w:behaviors>
          <w:behavior w:val="content"/>
        </w:behaviors>
        <w:guid w:val="{0CE0BD5D-3358-42E9-AB75-ED3354D1B842}"/>
      </w:docPartPr>
      <w:docPartBody>
        <w:p w:rsidR="000237A9" w:rsidRDefault="002D25B1" w:rsidP="002D25B1">
          <w:pPr>
            <w:pStyle w:val="4812C9B3468B47178F34CC43A491840C2"/>
          </w:pPr>
          <w:r w:rsidRPr="00835384">
            <w:rPr>
              <w:rStyle w:val="PlaceholderText"/>
              <w:rFonts w:asciiTheme="minorHAnsi" w:hAnsiTheme="minorHAnsi" w:cstheme="minorHAnsi"/>
              <w:sz w:val="20"/>
            </w:rPr>
            <w:t>Click or tap here to enter text.</w:t>
          </w:r>
        </w:p>
      </w:docPartBody>
    </w:docPart>
    <w:docPart>
      <w:docPartPr>
        <w:name w:val="B7178BCD10CE47758B2A876BAAA73F7E"/>
        <w:category>
          <w:name w:val="Bendrosios nuostatos"/>
          <w:gallery w:val="placeholder"/>
        </w:category>
        <w:types>
          <w:type w:val="bbPlcHdr"/>
        </w:types>
        <w:behaviors>
          <w:behavior w:val="content"/>
        </w:behaviors>
        <w:guid w:val="{9B65EA83-D2F4-4920-8280-81CB517E9804}"/>
      </w:docPartPr>
      <w:docPartBody>
        <w:p w:rsidR="002A16C9" w:rsidRDefault="002D25B1" w:rsidP="002D25B1">
          <w:pPr>
            <w:pStyle w:val="B7178BCD10CE47758B2A876BAAA73F7E1"/>
          </w:pPr>
          <w:r w:rsidRPr="00835384">
            <w:rPr>
              <w:rStyle w:val="PlaceholderText"/>
              <w:rFonts w:asciiTheme="minorHAnsi" w:hAnsiTheme="minorHAnsi" w:cstheme="minorHAnsi"/>
              <w:sz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35"/>
    <w:rsid w:val="000237A9"/>
    <w:rsid w:val="00035D80"/>
    <w:rsid w:val="0004417B"/>
    <w:rsid w:val="00054085"/>
    <w:rsid w:val="000E18B3"/>
    <w:rsid w:val="0014388F"/>
    <w:rsid w:val="001C451D"/>
    <w:rsid w:val="00252789"/>
    <w:rsid w:val="00257862"/>
    <w:rsid w:val="00270E10"/>
    <w:rsid w:val="002718F4"/>
    <w:rsid w:val="002A16C9"/>
    <w:rsid w:val="002C5B2F"/>
    <w:rsid w:val="002D25B1"/>
    <w:rsid w:val="0038145D"/>
    <w:rsid w:val="00385236"/>
    <w:rsid w:val="004036E9"/>
    <w:rsid w:val="00435FB7"/>
    <w:rsid w:val="0045384C"/>
    <w:rsid w:val="004539FE"/>
    <w:rsid w:val="00466A53"/>
    <w:rsid w:val="004D7884"/>
    <w:rsid w:val="00525068"/>
    <w:rsid w:val="0056545F"/>
    <w:rsid w:val="005A151F"/>
    <w:rsid w:val="005D21B6"/>
    <w:rsid w:val="005E48AA"/>
    <w:rsid w:val="005F650B"/>
    <w:rsid w:val="00635DC2"/>
    <w:rsid w:val="00657118"/>
    <w:rsid w:val="006F0D46"/>
    <w:rsid w:val="0070157B"/>
    <w:rsid w:val="00724F89"/>
    <w:rsid w:val="007321FC"/>
    <w:rsid w:val="00740F55"/>
    <w:rsid w:val="007613F5"/>
    <w:rsid w:val="007B7A19"/>
    <w:rsid w:val="007F20F3"/>
    <w:rsid w:val="00816888"/>
    <w:rsid w:val="008317EE"/>
    <w:rsid w:val="00867145"/>
    <w:rsid w:val="008C229D"/>
    <w:rsid w:val="008D23CF"/>
    <w:rsid w:val="008E06E5"/>
    <w:rsid w:val="00951465"/>
    <w:rsid w:val="009626D2"/>
    <w:rsid w:val="009966F0"/>
    <w:rsid w:val="009E6902"/>
    <w:rsid w:val="00A003FB"/>
    <w:rsid w:val="00A645D3"/>
    <w:rsid w:val="00A852FE"/>
    <w:rsid w:val="00A93C54"/>
    <w:rsid w:val="00AD7FB2"/>
    <w:rsid w:val="00AF117E"/>
    <w:rsid w:val="00B34EE7"/>
    <w:rsid w:val="00B72A52"/>
    <w:rsid w:val="00BB40E1"/>
    <w:rsid w:val="00BC377D"/>
    <w:rsid w:val="00BF2003"/>
    <w:rsid w:val="00C04989"/>
    <w:rsid w:val="00C357F9"/>
    <w:rsid w:val="00C43579"/>
    <w:rsid w:val="00C87852"/>
    <w:rsid w:val="00CA52EB"/>
    <w:rsid w:val="00CC4CDE"/>
    <w:rsid w:val="00CE1A55"/>
    <w:rsid w:val="00D310C4"/>
    <w:rsid w:val="00D43341"/>
    <w:rsid w:val="00DB5835"/>
    <w:rsid w:val="00DE6FBB"/>
    <w:rsid w:val="00E03FCE"/>
    <w:rsid w:val="00E1130F"/>
    <w:rsid w:val="00E40D6C"/>
    <w:rsid w:val="00EC2812"/>
    <w:rsid w:val="00EC7E6C"/>
    <w:rsid w:val="00E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25B1"/>
    <w:rPr>
      <w:color w:val="808080"/>
    </w:rPr>
  </w:style>
  <w:style w:type="paragraph" w:customStyle="1" w:styleId="FA1A76250AA54E5C81310FC92E85FAE92">
    <w:name w:val="FA1A76250AA54E5C81310FC92E85FAE92"/>
    <w:rsid w:val="002D25B1"/>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B7178BCD10CE47758B2A876BAAA73F7E1">
    <w:name w:val="B7178BCD10CE47758B2A876BAAA73F7E1"/>
    <w:rsid w:val="002D25B1"/>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FD32A5424AF64B6EB67A53B22454E1B32">
    <w:name w:val="FD32A5424AF64B6EB67A53B22454E1B32"/>
    <w:rsid w:val="002D25B1"/>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8D2D0168FDB446EBB89DDD8364120E7E2">
    <w:name w:val="8D2D0168FDB446EBB89DDD8364120E7E2"/>
    <w:rsid w:val="002D25B1"/>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F686467445664D56ABEB2F0F1DBAD6EC2">
    <w:name w:val="F686467445664D56ABEB2F0F1DBAD6EC2"/>
    <w:rsid w:val="002D25B1"/>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A844E9F1C14D45888E331EC41C040DFD2">
    <w:name w:val="A844E9F1C14D45888E331EC41C040DFD2"/>
    <w:rsid w:val="002D25B1"/>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78721AEEB96E4A9198D4E568FA2A14812">
    <w:name w:val="78721AEEB96E4A9198D4E568FA2A14812"/>
    <w:rsid w:val="002D25B1"/>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719B1C22A54F4162ADAED04AD5CF52822">
    <w:name w:val="719B1C22A54F4162ADAED04AD5CF52822"/>
    <w:rsid w:val="002D25B1"/>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4812C9B3468B47178F34CC43A491840C2">
    <w:name w:val="4812C9B3468B47178F34CC43A491840C2"/>
    <w:rsid w:val="002D25B1"/>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26D8E65E98424786C93C5FE07F8431" ma:contentTypeVersion="15" ma:contentTypeDescription="Create a new document." ma:contentTypeScope="" ma:versionID="ed69abcb9c99131e027c2864e8b1a2b8">
  <xsd:schema xmlns:xsd="http://www.w3.org/2001/XMLSchema" xmlns:xs="http://www.w3.org/2001/XMLSchema" xmlns:p="http://schemas.microsoft.com/office/2006/metadata/properties" xmlns:ns2="ca5e930f-9fde-4912-9620-18ba7a239b68" xmlns:ns3="c5f86dd2-c43e-43d1-9730-37500d15cc0b" targetNamespace="http://schemas.microsoft.com/office/2006/metadata/properties" ma:root="true" ma:fieldsID="7281a3903668e57d6b81328b13cfcb9e" ns2:_="" ns3:_="">
    <xsd:import namespace="ca5e930f-9fde-4912-9620-18ba7a239b68"/>
    <xsd:import namespace="c5f86dd2-c43e-43d1-9730-37500d15cc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e930f-9fde-4912-9620-18ba7a239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86dd2-c43e-43d1-9730-37500d15cc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db2516-7c43-423b-8cff-baa5e57c880e}" ma:internalName="TaxCatchAll" ma:showField="CatchAllData" ma:web="c5f86dd2-c43e-43d1-9730-37500d15cc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5e930f-9fde-4912-9620-18ba7a239b68">
      <Terms xmlns="http://schemas.microsoft.com/office/infopath/2007/PartnerControls"/>
    </lcf76f155ced4ddcb4097134ff3c332f>
    <TaxCatchAll xmlns="c5f86dd2-c43e-43d1-9730-37500d15cc0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549BA8-A03A-40A5-998F-01363592E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e930f-9fde-4912-9620-18ba7a239b68"/>
    <ds:schemaRef ds:uri="c5f86dd2-c43e-43d1-9730-37500d15c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D2754-7FCA-4CF8-89E9-95137F464B96}">
  <ds:schemaRefs>
    <ds:schemaRef ds:uri="http://schemas.openxmlformats.org/officeDocument/2006/bibliography"/>
  </ds:schemaRefs>
</ds:datastoreItem>
</file>

<file path=customXml/itemProps3.xml><?xml version="1.0" encoding="utf-8"?>
<ds:datastoreItem xmlns:ds="http://schemas.openxmlformats.org/officeDocument/2006/customXml" ds:itemID="{3A14BB43-BA85-4D4F-BA40-0464A5E5424A}">
  <ds:schemaRefs>
    <ds:schemaRef ds:uri="http://schemas.microsoft.com/office/2006/metadata/properties"/>
    <ds:schemaRef ds:uri="http://schemas.microsoft.com/office/infopath/2007/PartnerControls"/>
    <ds:schemaRef ds:uri="ca5e930f-9fde-4912-9620-18ba7a239b68"/>
    <ds:schemaRef ds:uri="c5f86dd2-c43e-43d1-9730-37500d15cc0b"/>
  </ds:schemaRefs>
</ds:datastoreItem>
</file>

<file path=customXml/itemProps4.xml><?xml version="1.0" encoding="utf-8"?>
<ds:datastoreItem xmlns:ds="http://schemas.openxmlformats.org/officeDocument/2006/customXml" ds:itemID="{307DAACE-417B-4E20-B901-714A021BB597}">
  <ds:schemaRefs>
    <ds:schemaRef ds:uri="http://schemas.microsoft.com/sharepoint/v3/contenttype/forms"/>
  </ds:schemaRefs>
</ds:datastoreItem>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1130</TotalTime>
  <Pages>4</Pages>
  <Words>8314</Words>
  <Characters>4739</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VMacys</dc:creator>
  <cp:keywords/>
  <cp:lastModifiedBy>Lina Zviaginė</cp:lastModifiedBy>
  <cp:revision>101</cp:revision>
  <cp:lastPrinted>2025-10-30T05:19:00Z</cp:lastPrinted>
  <dcterms:created xsi:type="dcterms:W3CDTF">2024-07-03T09:11:00Z</dcterms:created>
  <dcterms:modified xsi:type="dcterms:W3CDTF">2026-02-25T12:04:00Z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464948-aeeb-436c-a291-ab13687dc8ce_Enabled">
    <vt:lpwstr>true</vt:lpwstr>
  </property>
  <property fmtid="{D5CDD505-2E9C-101B-9397-08002B2CF9AE}" pid="3" name="MSIP_Label_75464948-aeeb-436c-a291-ab13687dc8ce_SetDate">
    <vt:lpwstr>2021-09-14T09:05:45Z</vt:lpwstr>
  </property>
  <property fmtid="{D5CDD505-2E9C-101B-9397-08002B2CF9AE}" pid="4" name="MSIP_Label_75464948-aeeb-436c-a291-ab13687dc8ce_Method">
    <vt:lpwstr>Standard</vt:lpwstr>
  </property>
  <property fmtid="{D5CDD505-2E9C-101B-9397-08002B2CF9AE}" pid="5" name="MSIP_Label_75464948-aeeb-436c-a291-ab13687dc8ce_Name">
    <vt:lpwstr>Internal</vt:lpwstr>
  </property>
  <property fmtid="{D5CDD505-2E9C-101B-9397-08002B2CF9AE}" pid="6" name="MSIP_Label_75464948-aeeb-436c-a291-ab13687dc8ce_SiteId">
    <vt:lpwstr>e54289c6-b630-4215-acc5-57eec01212d6</vt:lpwstr>
  </property>
  <property fmtid="{D5CDD505-2E9C-101B-9397-08002B2CF9AE}" pid="7" name="MSIP_Label_75464948-aeeb-436c-a291-ab13687dc8ce_ActionId">
    <vt:lpwstr>5e213885-a2a8-42d2-80b1-146180b63009</vt:lpwstr>
  </property>
  <property fmtid="{D5CDD505-2E9C-101B-9397-08002B2CF9AE}" pid="8" name="MSIP_Label_75464948-aeeb-436c-a291-ab13687dc8ce_ContentBits">
    <vt:lpwstr>0</vt:lpwstr>
  </property>
  <property fmtid="{D5CDD505-2E9C-101B-9397-08002B2CF9AE}" pid="9" name="ContentTypeId">
    <vt:lpwstr>0x0101008B26D8E65E98424786C93C5FE07F8431</vt:lpwstr>
  </property>
  <property fmtid="{D5CDD505-2E9C-101B-9397-08002B2CF9AE}" pid="10" name="MediaServiceImageTags">
    <vt:lpwstr/>
  </property>
</Properties>
</file>