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341" w14:textId="0696F1B4" w:rsidR="0049563B" w:rsidRPr="001871CE" w:rsidRDefault="0049563B" w:rsidP="0049563B">
      <w:pPr>
        <w:spacing w:after="0" w:line="240" w:lineRule="auto"/>
        <w:ind w:left="360"/>
        <w:contextualSpacing/>
        <w:jc w:val="right"/>
        <w:rPr>
          <w:rFonts w:ascii="Arial" w:eastAsia="Times New Roman" w:hAnsi="Arial" w:cs="Arial"/>
          <w:lang w:eastAsia="en-US"/>
        </w:rPr>
      </w:pPr>
      <w:r w:rsidRPr="001871CE">
        <w:rPr>
          <w:rFonts w:ascii="Arial" w:eastAsia="Times New Roman" w:hAnsi="Arial" w:cs="Arial"/>
          <w:lang w:eastAsia="en-US"/>
        </w:rPr>
        <w:t>Pirkimo</w:t>
      </w:r>
      <w:r w:rsidR="00551AF2" w:rsidRPr="001871CE">
        <w:rPr>
          <w:rFonts w:ascii="Arial" w:eastAsia="Times New Roman" w:hAnsi="Arial" w:cs="Arial"/>
          <w:lang w:eastAsia="en-US"/>
        </w:rPr>
        <w:t xml:space="preserve"> Specialiųjų</w:t>
      </w:r>
      <w:r w:rsidRPr="001871CE">
        <w:rPr>
          <w:rFonts w:ascii="Arial" w:eastAsia="Times New Roman" w:hAnsi="Arial" w:cs="Arial"/>
          <w:lang w:eastAsia="en-US"/>
        </w:rPr>
        <w:t xml:space="preserve"> sąlygų </w:t>
      </w:r>
      <w:r w:rsidR="00360D26" w:rsidRPr="001871CE">
        <w:rPr>
          <w:rFonts w:ascii="Arial" w:eastAsia="Times New Roman" w:hAnsi="Arial" w:cs="Arial"/>
          <w:lang w:eastAsia="en-US"/>
        </w:rPr>
        <w:t>1</w:t>
      </w:r>
      <w:r w:rsidR="00E14442">
        <w:rPr>
          <w:rFonts w:ascii="Arial" w:eastAsia="Times New Roman" w:hAnsi="Arial" w:cs="Arial"/>
          <w:lang w:eastAsia="en-US"/>
        </w:rPr>
        <w:t>0</w:t>
      </w:r>
      <w:r w:rsidRPr="001871CE">
        <w:rPr>
          <w:rFonts w:ascii="Arial" w:eastAsia="Times New Roman" w:hAnsi="Arial" w:cs="Arial"/>
          <w:lang w:eastAsia="en-US"/>
        </w:rPr>
        <w:t xml:space="preserve"> priedas</w:t>
      </w:r>
    </w:p>
    <w:p w14:paraId="377744A5" w14:textId="7AE21E4C" w:rsidR="00551AF2" w:rsidRPr="001871CE" w:rsidRDefault="00551AF2" w:rsidP="00551AF2">
      <w:pPr>
        <w:spacing w:after="0" w:line="240" w:lineRule="auto"/>
        <w:ind w:left="360"/>
        <w:contextualSpacing/>
        <w:jc w:val="right"/>
        <w:rPr>
          <w:rFonts w:ascii="Arial" w:eastAsia="Times New Roman" w:hAnsi="Arial" w:cs="Arial"/>
          <w:lang w:eastAsia="en-US"/>
        </w:rPr>
      </w:pPr>
    </w:p>
    <w:p w14:paraId="134C8766" w14:textId="77777777" w:rsidR="00717827" w:rsidRPr="001871CE" w:rsidRDefault="00717827" w:rsidP="00717827">
      <w:pPr>
        <w:suppressAutoHyphens/>
        <w:spacing w:after="0" w:line="240" w:lineRule="auto"/>
        <w:rPr>
          <w:rFonts w:ascii="Arial" w:eastAsia="Times New Roman" w:hAnsi="Arial" w:cs="Arial"/>
          <w:shd w:val="clear" w:color="auto" w:fill="D9D9D9" w:themeFill="background1" w:themeFillShade="D9"/>
          <w:lang w:eastAsia="en-US"/>
        </w:rPr>
      </w:pPr>
      <w:r w:rsidRPr="001871CE">
        <w:rPr>
          <w:rFonts w:ascii="Arial" w:eastAsia="Times New Roman" w:hAnsi="Arial" w:cs="Arial"/>
          <w:shd w:val="clear" w:color="auto" w:fill="D9D9D9" w:themeFill="background1" w:themeFillShade="D9"/>
          <w:lang w:eastAsia="en-US"/>
        </w:rPr>
        <w:t>Garantijos gavėjas:</w:t>
      </w:r>
    </w:p>
    <w:p w14:paraId="79F3190F" w14:textId="2AFF02A9" w:rsidR="00717827" w:rsidRPr="001871CE" w:rsidRDefault="00717827" w:rsidP="00717827">
      <w:pPr>
        <w:spacing w:after="0" w:line="240" w:lineRule="auto"/>
        <w:rPr>
          <w:rFonts w:ascii="Arial" w:eastAsia="Times New Roman" w:hAnsi="Arial" w:cs="Arial"/>
          <w:lang w:eastAsia="en-US"/>
        </w:rPr>
      </w:pPr>
      <w:r w:rsidRPr="001871CE">
        <w:rPr>
          <w:rFonts w:ascii="Arial" w:eastAsia="Times New Roman" w:hAnsi="Arial" w:cs="Arial"/>
          <w:lang w:eastAsia="en-US"/>
        </w:rPr>
        <w:t xml:space="preserve">AB </w:t>
      </w:r>
      <w:r w:rsidR="00424EBB" w:rsidRPr="001871CE">
        <w:rPr>
          <w:rFonts w:ascii="Arial" w:eastAsia="Times New Roman" w:hAnsi="Arial" w:cs="Arial"/>
          <w:lang w:eastAsia="en-US"/>
        </w:rPr>
        <w:t>„Miesto gijos“</w:t>
      </w:r>
    </w:p>
    <w:p w14:paraId="7E155FD0" w14:textId="77777777" w:rsidR="00717827" w:rsidRPr="001871CE" w:rsidRDefault="00717827" w:rsidP="00717827">
      <w:pPr>
        <w:spacing w:after="0" w:line="240" w:lineRule="auto"/>
        <w:rPr>
          <w:rFonts w:ascii="Arial" w:eastAsia="Times New Roman" w:hAnsi="Arial" w:cs="Arial"/>
          <w:lang w:val="en-US" w:eastAsia="en-US"/>
        </w:rPr>
      </w:pPr>
      <w:r w:rsidRPr="001871CE">
        <w:rPr>
          <w:rFonts w:ascii="Arial" w:eastAsia="Times New Roman" w:hAnsi="Arial" w:cs="Arial"/>
          <w:lang w:eastAsia="en-US"/>
        </w:rPr>
        <w:t xml:space="preserve">Įm. k. </w:t>
      </w:r>
      <w:r w:rsidRPr="001871CE">
        <w:rPr>
          <w:rFonts w:ascii="Arial" w:eastAsia="Times New Roman" w:hAnsi="Arial" w:cs="Arial"/>
          <w:lang w:val="en-US" w:eastAsia="en-US"/>
        </w:rPr>
        <w:t>124135580</w:t>
      </w:r>
    </w:p>
    <w:p w14:paraId="1509A913" w14:textId="77777777" w:rsidR="00717827" w:rsidRPr="001871CE" w:rsidRDefault="00717827" w:rsidP="00717827">
      <w:pPr>
        <w:spacing w:after="0" w:line="240" w:lineRule="auto"/>
        <w:rPr>
          <w:rFonts w:ascii="Arial" w:eastAsia="Times New Roman" w:hAnsi="Arial" w:cs="Arial"/>
          <w:lang w:eastAsia="en-US"/>
        </w:rPr>
      </w:pPr>
      <w:r w:rsidRPr="001871CE">
        <w:rPr>
          <w:rFonts w:ascii="Arial" w:eastAsia="Times New Roman" w:hAnsi="Arial" w:cs="Arial"/>
          <w:lang w:eastAsia="en-US"/>
        </w:rPr>
        <w:t xml:space="preserve">Elektrinės g. 2, </w:t>
      </w:r>
      <w:r w:rsidRPr="001871CE">
        <w:rPr>
          <w:rFonts w:ascii="Arial" w:hAnsi="Arial" w:cs="Arial"/>
        </w:rPr>
        <w:t xml:space="preserve">03150 </w:t>
      </w:r>
      <w:r w:rsidRPr="001871CE">
        <w:rPr>
          <w:rFonts w:ascii="Arial" w:eastAsia="Times New Roman" w:hAnsi="Arial" w:cs="Arial"/>
          <w:lang w:eastAsia="en-US"/>
        </w:rPr>
        <w:t>Vilnius</w:t>
      </w:r>
    </w:p>
    <w:p w14:paraId="7BCCE8F1" w14:textId="77777777" w:rsidR="00717827" w:rsidRPr="001871CE" w:rsidRDefault="00717827" w:rsidP="00717827">
      <w:pPr>
        <w:spacing w:after="0" w:line="240" w:lineRule="auto"/>
        <w:jc w:val="center"/>
        <w:rPr>
          <w:rFonts w:ascii="Arial" w:eastAsia="Times New Roman" w:hAnsi="Arial" w:cs="Arial"/>
          <w:b/>
          <w:lang w:eastAsia="en-US"/>
        </w:rPr>
      </w:pPr>
    </w:p>
    <w:p w14:paraId="7F115FE8" w14:textId="77777777" w:rsidR="00717827" w:rsidRPr="001871CE" w:rsidRDefault="00717827" w:rsidP="00717827">
      <w:pPr>
        <w:spacing w:after="0" w:line="240" w:lineRule="auto"/>
        <w:jc w:val="center"/>
        <w:rPr>
          <w:rFonts w:ascii="Arial" w:eastAsia="Times New Roman" w:hAnsi="Arial" w:cs="Arial"/>
          <w:b/>
          <w:lang w:eastAsia="en-US"/>
        </w:rPr>
      </w:pPr>
      <w:r w:rsidRPr="001871CE">
        <w:rPr>
          <w:rFonts w:ascii="Arial" w:eastAsia="Times New Roman" w:hAnsi="Arial" w:cs="Arial"/>
          <w:b/>
          <w:lang w:eastAsia="en-US"/>
        </w:rPr>
        <w:t>PIRKIMO SUTARTIES SĄLYGŲ ĮVYKDYMO GARANTIJOS PAVYZDINĖ FORMA</w:t>
      </w:r>
    </w:p>
    <w:p w14:paraId="589938F2" w14:textId="77777777" w:rsidR="00717827" w:rsidRPr="001871CE" w:rsidRDefault="00717827" w:rsidP="00717827">
      <w:pPr>
        <w:spacing w:after="0" w:line="240" w:lineRule="auto"/>
        <w:rPr>
          <w:rFonts w:ascii="Arial" w:eastAsia="Times New Roman" w:hAnsi="Arial" w:cs="Arial"/>
          <w:b/>
          <w:lang w:eastAsia="en-US"/>
        </w:rPr>
      </w:pPr>
    </w:p>
    <w:p w14:paraId="092A8AE3" w14:textId="77777777" w:rsidR="00717827" w:rsidRPr="001871CE" w:rsidRDefault="00717827" w:rsidP="00717827">
      <w:pPr>
        <w:spacing w:after="0" w:line="240" w:lineRule="auto"/>
        <w:jc w:val="center"/>
        <w:rPr>
          <w:rFonts w:ascii="Arial" w:eastAsia="Times New Roman" w:hAnsi="Arial" w:cs="Arial"/>
          <w:lang w:eastAsia="en-US"/>
        </w:rPr>
      </w:pPr>
      <w:r w:rsidRPr="001871CE">
        <w:rPr>
          <w:rFonts w:ascii="Arial" w:eastAsia="Times New Roman" w:hAnsi="Arial" w:cs="Arial"/>
          <w:lang w:eastAsia="en-US"/>
        </w:rPr>
        <w:t>20__ m. _____________ ____ d. Nr. ____________</w:t>
      </w:r>
    </w:p>
    <w:p w14:paraId="401EDA51" w14:textId="77777777" w:rsidR="00717827" w:rsidRPr="001871CE" w:rsidRDefault="00717827" w:rsidP="00717827">
      <w:pPr>
        <w:spacing w:after="0" w:line="240" w:lineRule="auto"/>
        <w:jc w:val="center"/>
        <w:rPr>
          <w:rFonts w:ascii="Arial" w:eastAsia="Times New Roman" w:hAnsi="Arial" w:cs="Arial"/>
          <w:lang w:eastAsia="en-US"/>
        </w:rPr>
      </w:pPr>
      <w:r w:rsidRPr="001871CE">
        <w:rPr>
          <w:rFonts w:ascii="Arial" w:eastAsia="Times New Roman" w:hAnsi="Arial" w:cs="Arial"/>
          <w:shd w:val="clear" w:color="auto" w:fill="D9D9D9" w:themeFill="background1" w:themeFillShade="D9"/>
          <w:lang w:eastAsia="en-US"/>
        </w:rPr>
        <w:t>/miesto pavadinimas/</w:t>
      </w:r>
    </w:p>
    <w:p w14:paraId="7AAA2393" w14:textId="77777777" w:rsidR="00717827" w:rsidRPr="001871CE" w:rsidRDefault="00717827" w:rsidP="00717827">
      <w:pPr>
        <w:spacing w:after="0" w:line="240" w:lineRule="auto"/>
        <w:rPr>
          <w:rFonts w:ascii="Arial" w:eastAsia="Times New Roman" w:hAnsi="Arial" w:cs="Arial"/>
          <w:lang w:eastAsia="en-US"/>
        </w:rPr>
      </w:pPr>
    </w:p>
    <w:p w14:paraId="6C23A98C" w14:textId="4D32A96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shd w:val="clear" w:color="auto" w:fill="D9D9D9" w:themeFill="background1" w:themeFillShade="D9"/>
          <w:lang w:eastAsia="en-US"/>
        </w:rPr>
        <w:t>/kliento pavadinimas, adresas/</w:t>
      </w:r>
      <w:r w:rsidRPr="001871CE">
        <w:rPr>
          <w:rFonts w:ascii="Arial" w:eastAsia="Times New Roman" w:hAnsi="Arial" w:cs="Arial"/>
          <w:lang w:eastAsia="en-US"/>
        </w:rPr>
        <w:t xml:space="preserve"> (toliau – Klientas) pranešė, kad laimėjo AB </w:t>
      </w:r>
      <w:r w:rsidR="00424EBB" w:rsidRPr="001871CE">
        <w:rPr>
          <w:rFonts w:ascii="Arial" w:eastAsia="Times New Roman" w:hAnsi="Arial" w:cs="Arial"/>
          <w:lang w:eastAsia="en-US"/>
        </w:rPr>
        <w:t>„Miesto gijos“</w:t>
      </w:r>
      <w:r w:rsidRPr="001871CE">
        <w:rPr>
          <w:rFonts w:ascii="Arial" w:eastAsia="Times New Roman" w:hAnsi="Arial" w:cs="Arial"/>
          <w:lang w:eastAsia="en-US"/>
        </w:rPr>
        <w:t xml:space="preserve">, Elektrinės g. 2, </w:t>
      </w:r>
      <w:r w:rsidRPr="001871CE">
        <w:rPr>
          <w:rFonts w:ascii="Arial" w:hAnsi="Arial" w:cs="Arial"/>
        </w:rPr>
        <w:t xml:space="preserve">03150 </w:t>
      </w:r>
      <w:r w:rsidRPr="001871CE">
        <w:rPr>
          <w:rFonts w:ascii="Arial" w:eastAsia="Times New Roman" w:hAnsi="Arial" w:cs="Arial"/>
          <w:lang w:eastAsia="en-US"/>
        </w:rPr>
        <w:t xml:space="preserve">Vilnius, (toliau – Garantijos gavėjas) </w:t>
      </w:r>
      <w:r w:rsidRPr="001871CE">
        <w:rPr>
          <w:rFonts w:ascii="Arial" w:eastAsia="Times New Roman" w:hAnsi="Arial" w:cs="Arial"/>
          <w:shd w:val="clear" w:color="auto" w:fill="D9D9D9" w:themeFill="background1" w:themeFillShade="D9"/>
          <w:lang w:eastAsia="en-US"/>
        </w:rPr>
        <w:t>/pirkimo pavadinimas ir numeris/</w:t>
      </w:r>
      <w:r w:rsidRPr="001871CE">
        <w:rPr>
          <w:rFonts w:ascii="Arial" w:eastAsia="Times New Roman" w:hAnsi="Arial" w:cs="Arial"/>
          <w:lang w:eastAsia="en-US"/>
        </w:rPr>
        <w:t xml:space="preserve"> pirkimą ir yra pakviestas sudaryti pirkimo-pardavimo sutartį dėl </w:t>
      </w:r>
      <w:r w:rsidRPr="001871CE">
        <w:rPr>
          <w:rFonts w:ascii="Arial" w:eastAsia="Times New Roman" w:hAnsi="Arial" w:cs="Arial"/>
          <w:shd w:val="clear" w:color="auto" w:fill="D9D9D9" w:themeFill="background1" w:themeFillShade="D9"/>
          <w:lang w:eastAsia="en-US"/>
        </w:rPr>
        <w:t>/aprašyti sutarties objektą/</w:t>
      </w:r>
      <w:r w:rsidRPr="001871CE">
        <w:rPr>
          <w:rFonts w:ascii="Arial" w:eastAsia="Times New Roman" w:hAnsi="Arial" w:cs="Arial"/>
          <w:lang w:eastAsia="en-US"/>
        </w:rPr>
        <w:t xml:space="preserve"> (toliau – Sutartis).</w:t>
      </w:r>
    </w:p>
    <w:p w14:paraId="2F2C5679" w14:textId="77777777" w:rsidR="00717827" w:rsidRPr="001871CE" w:rsidRDefault="00717827" w:rsidP="00717827">
      <w:pPr>
        <w:spacing w:after="0" w:line="240" w:lineRule="auto"/>
        <w:ind w:firstLine="567"/>
        <w:jc w:val="both"/>
        <w:rPr>
          <w:rFonts w:ascii="Arial" w:eastAsia="Times New Roman" w:hAnsi="Arial" w:cs="Arial"/>
          <w:lang w:eastAsia="en-US"/>
        </w:rPr>
      </w:pPr>
    </w:p>
    <w:p w14:paraId="52FE281D"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shd w:val="clear" w:color="auto" w:fill="D9D9D9" w:themeFill="background1" w:themeFillShade="D9"/>
          <w:lang w:eastAsia="en-US"/>
        </w:rPr>
        <w:t>/pavadinimas/</w:t>
      </w:r>
      <w:r w:rsidRPr="001871CE">
        <w:rPr>
          <w:rFonts w:ascii="Arial" w:eastAsia="Times New Roman" w:hAnsi="Arial" w:cs="Arial"/>
          <w:lang w:eastAsia="en-US"/>
        </w:rPr>
        <w:t xml:space="preserve"> bankas, atstovaujamas </w:t>
      </w:r>
      <w:r w:rsidRPr="001871CE">
        <w:rPr>
          <w:rFonts w:ascii="Arial" w:eastAsia="Times New Roman" w:hAnsi="Arial" w:cs="Arial"/>
          <w:shd w:val="clear" w:color="auto" w:fill="D9D9D9" w:themeFill="background1" w:themeFillShade="D9"/>
          <w:lang w:eastAsia="en-US"/>
        </w:rPr>
        <w:t>/banko filialo pavadinimas/</w:t>
      </w:r>
      <w:r w:rsidRPr="001871CE">
        <w:rPr>
          <w:rFonts w:ascii="Arial" w:eastAsia="Times New Roman" w:hAnsi="Arial" w:cs="Arial"/>
          <w:lang w:eastAsia="en-US"/>
        </w:rPr>
        <w:t xml:space="preserve"> filialo, </w:t>
      </w:r>
      <w:r w:rsidRPr="001871CE">
        <w:rPr>
          <w:rFonts w:ascii="Arial" w:eastAsia="Times New Roman" w:hAnsi="Arial" w:cs="Arial"/>
          <w:shd w:val="clear" w:color="auto" w:fill="D9D9D9" w:themeFill="background1" w:themeFillShade="D9"/>
          <w:lang w:eastAsia="en-US"/>
        </w:rPr>
        <w:t>/adresas/</w:t>
      </w:r>
      <w:r w:rsidRPr="001871CE">
        <w:rPr>
          <w:rFonts w:ascii="Arial" w:eastAsia="Times New Roman" w:hAnsi="Arial" w:cs="Arial"/>
          <w:lang w:eastAsia="en-US"/>
        </w:rPr>
        <w:t xml:space="preserve"> (toliau – Bankas), šioje garantijoje nustatytomis sąlygomis </w:t>
      </w:r>
      <w:r w:rsidRPr="001871CE">
        <w:rPr>
          <w:rFonts w:ascii="Arial" w:eastAsia="Times New Roman" w:hAnsi="Arial" w:cs="Arial"/>
          <w:highlight w:val="lightGray"/>
          <w:lang w:eastAsia="en-US"/>
        </w:rPr>
        <w:t xml:space="preserve">besąlygiškai ir neatšaukiamai </w:t>
      </w:r>
      <w:r w:rsidRPr="001871CE">
        <w:rPr>
          <w:rFonts w:ascii="Arial" w:eastAsia="Times New Roman" w:hAnsi="Arial" w:cs="Arial"/>
          <w:i/>
          <w:iCs/>
          <w:color w:val="FF0000"/>
          <w:highlight w:val="lightGray"/>
          <w:lang w:eastAsia="en-US"/>
        </w:rPr>
        <w:t>(tikslinti pagal pirkimo/sutarties sąlygas)</w:t>
      </w:r>
      <w:r w:rsidRPr="001871CE">
        <w:rPr>
          <w:rFonts w:ascii="Arial" w:eastAsia="Times New Roman" w:hAnsi="Arial" w:cs="Arial"/>
          <w:lang w:eastAsia="en-US"/>
        </w:rPr>
        <w:t xml:space="preserve"> įsipareigoja sumokėti Garantijos gavėjui </w:t>
      </w:r>
      <w:r w:rsidRPr="00234304">
        <w:rPr>
          <w:rFonts w:ascii="Arial" w:eastAsia="Times New Roman" w:hAnsi="Arial" w:cs="Arial"/>
          <w:lang w:eastAsia="en-US"/>
        </w:rPr>
        <w:t xml:space="preserve">jo </w:t>
      </w:r>
      <w:r w:rsidRPr="00234304">
        <w:rPr>
          <w:rFonts w:ascii="Arial" w:eastAsia="Times New Roman" w:hAnsi="Arial" w:cs="Arial"/>
          <w:b/>
          <w:bCs/>
          <w:lang w:eastAsia="en-US"/>
        </w:rPr>
        <w:t>patirtus tiesioginius nuostolius</w:t>
      </w:r>
      <w:r w:rsidRPr="001871CE">
        <w:rPr>
          <w:rFonts w:ascii="Arial" w:eastAsia="Times New Roman" w:hAnsi="Arial" w:cs="Arial"/>
          <w:lang w:eastAsia="en-US"/>
        </w:rPr>
        <w:t xml:space="preserve"> dėl bet kokių Klientų prievolių pagal Sutartį ir jos priedus esminių sąlygų pažeidimo, dalinio ar visiško jų nevykdymo ar netinkamo vykdymo ne daugiau kaip</w:t>
      </w:r>
    </w:p>
    <w:p w14:paraId="7B55B74C" w14:textId="77777777" w:rsidR="00717827" w:rsidRPr="001871CE" w:rsidRDefault="00717827" w:rsidP="00717827">
      <w:pPr>
        <w:spacing w:after="0" w:line="240" w:lineRule="auto"/>
        <w:jc w:val="both"/>
        <w:rPr>
          <w:rFonts w:ascii="Arial" w:eastAsia="Times New Roman" w:hAnsi="Arial" w:cs="Arial"/>
          <w:lang w:eastAsia="en-US"/>
        </w:rPr>
      </w:pPr>
    </w:p>
    <w:tbl>
      <w:tblPr>
        <w:tblStyle w:val="TableGrid"/>
        <w:tblW w:w="9776" w:type="dxa"/>
        <w:tblLook w:val="04A0" w:firstRow="1" w:lastRow="0" w:firstColumn="1" w:lastColumn="0" w:noHBand="0" w:noVBand="1"/>
      </w:tblPr>
      <w:tblGrid>
        <w:gridCol w:w="9776"/>
      </w:tblGrid>
      <w:tr w:rsidR="00717827" w:rsidRPr="001871CE" w14:paraId="3B15CCCF" w14:textId="77777777" w:rsidTr="0099191C">
        <w:tc>
          <w:tcPr>
            <w:tcW w:w="9776" w:type="dxa"/>
          </w:tcPr>
          <w:p w14:paraId="2265EBDA" w14:textId="77777777" w:rsidR="00717827" w:rsidRPr="001871CE" w:rsidRDefault="00717827" w:rsidP="0099191C">
            <w:pPr>
              <w:spacing w:after="0" w:line="240" w:lineRule="auto"/>
              <w:jc w:val="both"/>
              <w:rPr>
                <w:rFonts w:ascii="Arial" w:eastAsia="Times New Roman" w:hAnsi="Arial" w:cs="Arial"/>
                <w:lang w:eastAsia="en-US"/>
              </w:rPr>
            </w:pPr>
            <w:r w:rsidRPr="001871CE">
              <w:rPr>
                <w:rStyle w:val="cf01"/>
                <w:rFonts w:ascii="Arial" w:hAnsi="Arial" w:cs="Arial"/>
                <w:sz w:val="22"/>
                <w:szCs w:val="22"/>
              </w:rPr>
              <w:t>[įrašykite garanto sumą skaičiais] ([įrašykite garanto sumą žodžiais ir valiutos pavadinimą])</w:t>
            </w:r>
          </w:p>
        </w:tc>
      </w:tr>
      <w:tr w:rsidR="00717827" w:rsidRPr="001871CE" w14:paraId="29D202D6" w14:textId="77777777" w:rsidTr="0099191C">
        <w:tc>
          <w:tcPr>
            <w:tcW w:w="9776" w:type="dxa"/>
          </w:tcPr>
          <w:p w14:paraId="4E5EE708" w14:textId="77777777" w:rsidR="00717827" w:rsidRPr="001871CE" w:rsidRDefault="00717827" w:rsidP="0099191C">
            <w:pPr>
              <w:spacing w:after="0" w:line="240" w:lineRule="auto"/>
              <w:jc w:val="both"/>
              <w:rPr>
                <w:rFonts w:ascii="Arial" w:eastAsia="Times New Roman" w:hAnsi="Arial" w:cs="Arial"/>
                <w:lang w:eastAsia="en-US"/>
              </w:rPr>
            </w:pPr>
            <w:r w:rsidRPr="001871CE">
              <w:rPr>
                <w:rFonts w:ascii="Arial" w:eastAsia="Times New Roman" w:hAnsi="Arial" w:cs="Arial"/>
                <w:lang w:eastAsia="en-US"/>
              </w:rPr>
              <w:t xml:space="preserve">per 10 darbo dienų, el. pašto adresu ___________________ gavęs pirmą raštišką Garantijos gavėjo reikalavimą mokėti (elektroninės formos), kuriame nurodytas garantijos Nr. __________. </w:t>
            </w:r>
          </w:p>
        </w:tc>
      </w:tr>
    </w:tbl>
    <w:p w14:paraId="78C398EA" w14:textId="77777777" w:rsidR="00717827" w:rsidRPr="001871CE" w:rsidRDefault="00717827" w:rsidP="00717827">
      <w:pPr>
        <w:spacing w:after="0" w:line="240" w:lineRule="auto"/>
        <w:jc w:val="both"/>
        <w:rPr>
          <w:rFonts w:ascii="Arial" w:eastAsia="Times New Roman" w:hAnsi="Arial" w:cs="Arial"/>
          <w:lang w:eastAsia="en-US"/>
        </w:rPr>
      </w:pPr>
    </w:p>
    <w:p w14:paraId="02CE4CA9" w14:textId="77777777" w:rsidR="00717827" w:rsidRPr="001871CE" w:rsidRDefault="00717827" w:rsidP="00717827">
      <w:pPr>
        <w:spacing w:after="0" w:line="240" w:lineRule="auto"/>
        <w:jc w:val="both"/>
        <w:rPr>
          <w:rFonts w:ascii="Arial" w:eastAsia="Times New Roman" w:hAnsi="Arial" w:cs="Arial"/>
          <w:lang w:eastAsia="en-US"/>
        </w:rPr>
      </w:pPr>
      <w:r w:rsidRPr="001871CE">
        <w:rPr>
          <w:rFonts w:ascii="Arial" w:eastAsia="Times New Roman" w:hAnsi="Arial" w:cs="Arial"/>
          <w:lang w:eastAsia="en-US"/>
        </w:rPr>
        <w:t xml:space="preserve">patvirtinantį, kad Klientas neįvykdė Sutarties sąlygų, nurodant, kokios Sutarties sąlygos nebuvo įvykdytos. Garantijos gavėjas neprivalo pagrįsti reikalavime nurodyto Sutarties sąlygų nevykdymo. </w:t>
      </w:r>
    </w:p>
    <w:p w14:paraId="3F5FA86A"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Šia garantija Bankas neatsako už netesybų, palūkanų sumokėjimą bei Sutarties neįvykdymą ar netinkamą įvykdymą dėl nenugalimos jėgos aplinkybių (</w:t>
      </w:r>
      <w:r w:rsidRPr="001871CE">
        <w:rPr>
          <w:rFonts w:ascii="Arial" w:eastAsia="Times New Roman" w:hAnsi="Arial" w:cs="Arial"/>
          <w:i/>
          <w:lang w:eastAsia="en-US"/>
        </w:rPr>
        <w:t>Force Majeure</w:t>
      </w:r>
      <w:r w:rsidRPr="001871CE">
        <w:rPr>
          <w:rFonts w:ascii="Arial" w:eastAsia="Times New Roman" w:hAnsi="Arial" w:cs="Arial"/>
          <w:lang w:eastAsia="en-US"/>
        </w:rPr>
        <w:t xml:space="preserve">). </w:t>
      </w:r>
    </w:p>
    <w:p w14:paraId="53CCCD1D" w14:textId="77777777" w:rsidR="00717827" w:rsidRPr="001871CE" w:rsidRDefault="00717827" w:rsidP="00717827">
      <w:pPr>
        <w:spacing w:after="0" w:line="240" w:lineRule="auto"/>
        <w:jc w:val="both"/>
        <w:rPr>
          <w:rFonts w:ascii="Arial" w:eastAsia="Times New Roman" w:hAnsi="Arial" w:cs="Arial"/>
          <w:lang w:eastAsia="en-US"/>
        </w:rPr>
      </w:pPr>
      <w:r w:rsidRPr="001871CE">
        <w:rPr>
          <w:rFonts w:ascii="Arial" w:eastAsia="Times New Roman" w:hAnsi="Arial" w:cs="Arial"/>
          <w:lang w:eastAsia="en-US"/>
        </w:rPr>
        <w:t xml:space="preserve">Šis įsipareigojimas privalomas Bankui ir jo teisių perėmėjams. </w:t>
      </w:r>
    </w:p>
    <w:p w14:paraId="72E5C3DF"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3984941"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Bankas įsipareigoja tik Garantijos gavėjui, todėl ši garantija yra neperleistina ir neįkeistina.</w:t>
      </w:r>
    </w:p>
    <w:p w14:paraId="343F3D92"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Ši garantija galioja iki </w:t>
      </w:r>
      <w:r w:rsidRPr="001871CE">
        <w:rPr>
          <w:rFonts w:ascii="Arial" w:eastAsia="Times New Roman" w:hAnsi="Arial" w:cs="Arial"/>
          <w:b/>
          <w:i/>
          <w:lang w:eastAsia="en-US"/>
        </w:rPr>
        <w:t>20__ m. ________________ ____ d.</w:t>
      </w:r>
    </w:p>
    <w:p w14:paraId="7929E6B9"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Visi Banko garantiniai įsipareigojimai Garantijos gavėjui pagal šią garantiją baigiasi, jeigu yra kuri nors iš šių sąlygų:</w:t>
      </w:r>
    </w:p>
    <w:p w14:paraId="57853B7F"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1. sueina garantijoje nustatytas terminas; </w:t>
      </w:r>
    </w:p>
    <w:p w14:paraId="2D484D61" w14:textId="77777777" w:rsidR="00717827" w:rsidRPr="001871CE" w:rsidRDefault="00717827" w:rsidP="00717827">
      <w:pPr>
        <w:spacing w:after="0" w:line="240" w:lineRule="auto"/>
        <w:ind w:firstLine="567"/>
        <w:rPr>
          <w:rFonts w:ascii="Arial" w:hAnsi="Arial" w:cs="Arial"/>
          <w:lang w:eastAsia="en-US"/>
        </w:rPr>
      </w:pPr>
      <w:r w:rsidRPr="001871CE">
        <w:rPr>
          <w:rFonts w:ascii="Arial" w:hAnsi="Arial" w:cs="Arial"/>
          <w:lang w:eastAsia="en-US"/>
        </w:rPr>
        <w:t>2. Garantijos gavėjas raštu praneša Bankui, kad:</w:t>
      </w:r>
    </w:p>
    <w:p w14:paraId="49CD5EB3" w14:textId="77777777" w:rsidR="00717827" w:rsidRPr="001871CE" w:rsidRDefault="00717827" w:rsidP="00717827">
      <w:pPr>
        <w:spacing w:after="0" w:line="240" w:lineRule="auto"/>
        <w:ind w:firstLine="567"/>
        <w:rPr>
          <w:rFonts w:ascii="Arial" w:hAnsi="Arial" w:cs="Arial"/>
          <w:lang w:eastAsia="en-US"/>
        </w:rPr>
      </w:pPr>
      <w:r w:rsidRPr="001871CE">
        <w:rPr>
          <w:rFonts w:ascii="Arial" w:hAnsi="Arial" w:cs="Arial"/>
          <w:lang w:eastAsia="en-US"/>
        </w:rPr>
        <w:t>2.1. atsisako savo teisių pagal šią garantiją;</w:t>
      </w:r>
    </w:p>
    <w:p w14:paraId="66B6D869" w14:textId="77777777" w:rsidR="00717827" w:rsidRPr="001871CE" w:rsidRDefault="00717827" w:rsidP="00717827">
      <w:pPr>
        <w:spacing w:after="0" w:line="240" w:lineRule="auto"/>
        <w:ind w:firstLine="567"/>
        <w:rPr>
          <w:rFonts w:ascii="Arial" w:hAnsi="Arial" w:cs="Arial"/>
          <w:lang w:eastAsia="en-US"/>
        </w:rPr>
      </w:pPr>
      <w:r w:rsidRPr="001871CE">
        <w:rPr>
          <w:rFonts w:ascii="Arial" w:hAnsi="Arial" w:cs="Arial"/>
          <w:lang w:eastAsia="en-US"/>
        </w:rPr>
        <w:t>2.2. Klientas įvykdė šioje garantijoje nurodytus įsipareigojimus.</w:t>
      </w:r>
    </w:p>
    <w:p w14:paraId="0F9916C1"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Bet kokie Garantijos gavėjo reikalavimai nebus vykdomi, jeigu jie bus gauti aukščiau nurodytu Banko adresu pasibaigus garantijos galiojimo laikotarpiui.</w:t>
      </w:r>
    </w:p>
    <w:p w14:paraId="7F0A9F16"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5585F8F1"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Šiai garantijai taikytina Lietuvos Respublikos teisė. Šalių ginčai sprendžiami Lietuvos Respublikos įstatymų nustatyta tvarka.</w:t>
      </w:r>
    </w:p>
    <w:p w14:paraId="0FAC0966" w14:textId="77777777" w:rsidR="00717827" w:rsidRPr="001871CE" w:rsidRDefault="00717827" w:rsidP="00717827">
      <w:pPr>
        <w:spacing w:after="0" w:line="240" w:lineRule="auto"/>
        <w:jc w:val="both"/>
        <w:rPr>
          <w:rFonts w:ascii="Arial" w:eastAsia="Times New Roman" w:hAnsi="Arial" w:cs="Arial"/>
          <w:lang w:eastAsia="en-US"/>
        </w:rPr>
      </w:pPr>
    </w:p>
    <w:p w14:paraId="55F14B58" w14:textId="0E0F2618" w:rsidR="00717827" w:rsidRPr="001871CE" w:rsidRDefault="0099191C" w:rsidP="0099191C">
      <w:pPr>
        <w:spacing w:after="0" w:line="240" w:lineRule="auto"/>
        <w:jc w:val="center"/>
        <w:rPr>
          <w:rFonts w:ascii="Arial" w:eastAsia="Times New Roman" w:hAnsi="Arial" w:cs="Arial"/>
          <w:lang w:eastAsia="en-US"/>
        </w:rPr>
      </w:pPr>
      <w:r>
        <w:rPr>
          <w:rFonts w:ascii="Arial" w:eastAsia="Times New Roman" w:hAnsi="Arial" w:cs="Arial"/>
          <w:lang w:eastAsia="en-US"/>
        </w:rPr>
        <w:t>_________________</w:t>
      </w:r>
    </w:p>
    <w:p w14:paraId="24E45F23" w14:textId="77777777" w:rsidR="00717827" w:rsidRPr="001871CE" w:rsidRDefault="00717827" w:rsidP="00717827">
      <w:pPr>
        <w:spacing w:after="160" w:line="259" w:lineRule="auto"/>
        <w:rPr>
          <w:rFonts w:ascii="Arial" w:eastAsia="Times New Roman" w:hAnsi="Arial" w:cs="Arial"/>
          <w:lang w:eastAsia="en-US"/>
        </w:rPr>
      </w:pPr>
      <w:bookmarkStart w:id="0" w:name="_Ref518306689"/>
      <w:r w:rsidRPr="001871CE">
        <w:rPr>
          <w:rFonts w:ascii="Arial" w:eastAsia="Times New Roman" w:hAnsi="Arial" w:cs="Arial"/>
          <w:lang w:eastAsia="en-US"/>
        </w:rPr>
        <w:br w:type="page"/>
      </w:r>
    </w:p>
    <w:p w14:paraId="68229854" w14:textId="77777777" w:rsidR="00717827" w:rsidRPr="001871CE" w:rsidRDefault="00717827" w:rsidP="00717827">
      <w:pPr>
        <w:spacing w:after="0" w:line="240" w:lineRule="auto"/>
        <w:ind w:left="360"/>
        <w:contextualSpacing/>
        <w:jc w:val="right"/>
        <w:rPr>
          <w:rFonts w:ascii="Arial" w:eastAsia="Times New Roman" w:hAnsi="Arial" w:cs="Arial"/>
          <w:lang w:eastAsia="en-US"/>
        </w:rPr>
      </w:pPr>
    </w:p>
    <w:bookmarkEnd w:id="0"/>
    <w:p w14:paraId="3899BCA8" w14:textId="10304199" w:rsidR="00717827" w:rsidRPr="001871CE" w:rsidRDefault="00717827" w:rsidP="00717827">
      <w:pPr>
        <w:spacing w:after="0" w:line="240" w:lineRule="auto"/>
        <w:rPr>
          <w:rFonts w:ascii="Arial" w:eastAsia="Times New Roman" w:hAnsi="Arial" w:cs="Arial"/>
          <w:lang w:eastAsia="en-US"/>
        </w:rPr>
      </w:pPr>
      <w:r w:rsidRPr="001871CE">
        <w:rPr>
          <w:rFonts w:ascii="Arial" w:eastAsia="Times New Roman" w:hAnsi="Arial" w:cs="Arial"/>
          <w:lang w:eastAsia="en-US"/>
        </w:rPr>
        <w:t xml:space="preserve">AB </w:t>
      </w:r>
      <w:r w:rsidR="00424EBB" w:rsidRPr="001871CE">
        <w:rPr>
          <w:rFonts w:ascii="Arial" w:eastAsia="Times New Roman" w:hAnsi="Arial" w:cs="Arial"/>
          <w:lang w:eastAsia="en-US"/>
        </w:rPr>
        <w:t>„Miesto gijos“</w:t>
      </w:r>
    </w:p>
    <w:p w14:paraId="7CE742D5" w14:textId="77777777" w:rsidR="00717827" w:rsidRPr="001871CE" w:rsidRDefault="00717827" w:rsidP="00717827">
      <w:pPr>
        <w:spacing w:after="0" w:line="240" w:lineRule="auto"/>
        <w:rPr>
          <w:rFonts w:ascii="Arial" w:eastAsia="Times New Roman" w:hAnsi="Arial" w:cs="Arial"/>
          <w:lang w:val="en-US" w:eastAsia="en-US"/>
        </w:rPr>
      </w:pPr>
      <w:r w:rsidRPr="001871CE">
        <w:rPr>
          <w:rFonts w:ascii="Arial" w:eastAsia="Times New Roman" w:hAnsi="Arial" w:cs="Arial"/>
          <w:lang w:eastAsia="en-US"/>
        </w:rPr>
        <w:t xml:space="preserve">Įm. k. </w:t>
      </w:r>
      <w:r w:rsidRPr="001871CE">
        <w:rPr>
          <w:rFonts w:ascii="Arial" w:eastAsia="Times New Roman" w:hAnsi="Arial" w:cs="Arial"/>
          <w:lang w:val="en-US" w:eastAsia="en-US"/>
        </w:rPr>
        <w:t>124135580</w:t>
      </w:r>
    </w:p>
    <w:p w14:paraId="4EFBE25C" w14:textId="77777777" w:rsidR="00717827" w:rsidRPr="001871CE" w:rsidRDefault="00717827" w:rsidP="00717827">
      <w:pPr>
        <w:spacing w:after="0" w:line="240" w:lineRule="auto"/>
        <w:rPr>
          <w:rFonts w:ascii="Arial" w:eastAsia="Times New Roman" w:hAnsi="Arial" w:cs="Arial"/>
          <w:lang w:eastAsia="en-US"/>
        </w:rPr>
      </w:pPr>
      <w:r w:rsidRPr="001871CE">
        <w:rPr>
          <w:rFonts w:ascii="Arial" w:eastAsia="Times New Roman" w:hAnsi="Arial" w:cs="Arial"/>
          <w:lang w:eastAsia="en-US"/>
        </w:rPr>
        <w:t xml:space="preserve">Elektrinės g. 2, </w:t>
      </w:r>
      <w:r w:rsidRPr="001871CE">
        <w:rPr>
          <w:rFonts w:ascii="Arial" w:hAnsi="Arial" w:cs="Arial"/>
        </w:rPr>
        <w:t xml:space="preserve">03150 </w:t>
      </w:r>
      <w:r w:rsidRPr="001871CE">
        <w:rPr>
          <w:rFonts w:ascii="Arial" w:eastAsia="Times New Roman" w:hAnsi="Arial" w:cs="Arial"/>
          <w:lang w:eastAsia="en-US"/>
        </w:rPr>
        <w:t>Vilnius</w:t>
      </w:r>
    </w:p>
    <w:p w14:paraId="3027BC5D" w14:textId="77777777" w:rsidR="00717827" w:rsidRPr="001871CE" w:rsidRDefault="00717827" w:rsidP="00717827">
      <w:pPr>
        <w:spacing w:after="0" w:line="240" w:lineRule="auto"/>
        <w:rPr>
          <w:rFonts w:ascii="Arial" w:eastAsia="Times New Roman" w:hAnsi="Arial" w:cs="Arial"/>
          <w:lang w:eastAsia="en-US"/>
        </w:rPr>
      </w:pPr>
    </w:p>
    <w:p w14:paraId="7F72068F" w14:textId="77777777" w:rsidR="00717827" w:rsidRPr="001871CE" w:rsidRDefault="00717827" w:rsidP="00717827">
      <w:pPr>
        <w:suppressAutoHyphens/>
        <w:spacing w:after="0" w:line="240" w:lineRule="auto"/>
        <w:ind w:firstLine="567"/>
        <w:rPr>
          <w:rFonts w:ascii="Arial" w:eastAsia="Times New Roman" w:hAnsi="Arial" w:cs="Arial"/>
          <w:lang w:eastAsia="en-US"/>
        </w:rPr>
      </w:pPr>
    </w:p>
    <w:p w14:paraId="5472A6CA" w14:textId="77777777" w:rsidR="00717827" w:rsidRPr="001871CE" w:rsidRDefault="00717827" w:rsidP="00717827">
      <w:pPr>
        <w:suppressAutoHyphens/>
        <w:spacing w:after="0" w:line="240" w:lineRule="auto"/>
        <w:ind w:firstLine="567"/>
        <w:jc w:val="center"/>
        <w:rPr>
          <w:rFonts w:ascii="Arial" w:eastAsia="Times New Roman" w:hAnsi="Arial" w:cs="Arial"/>
          <w:b/>
          <w:lang w:eastAsia="en-US"/>
        </w:rPr>
      </w:pPr>
      <w:r w:rsidRPr="001871CE">
        <w:rPr>
          <w:rFonts w:ascii="Arial" w:eastAsia="Times New Roman" w:hAnsi="Arial" w:cs="Arial"/>
          <w:b/>
          <w:lang w:eastAsia="en-US"/>
        </w:rPr>
        <w:t>PIRKIMO SUTARTIES SĄLYGŲ ĮVYKDYMO LAIDAVIMO DRAUDIMO RAŠTO PAVYZDINĖ FORMA</w:t>
      </w:r>
    </w:p>
    <w:p w14:paraId="4D75838D" w14:textId="77777777" w:rsidR="00717827" w:rsidRPr="001871CE" w:rsidRDefault="00717827" w:rsidP="00717827">
      <w:pPr>
        <w:suppressAutoHyphens/>
        <w:spacing w:after="0" w:line="240" w:lineRule="auto"/>
        <w:ind w:firstLine="567"/>
        <w:jc w:val="center"/>
        <w:rPr>
          <w:rFonts w:ascii="Arial" w:eastAsia="Times New Roman" w:hAnsi="Arial" w:cs="Arial"/>
          <w:lang w:eastAsia="en-US"/>
        </w:rPr>
      </w:pPr>
    </w:p>
    <w:p w14:paraId="30448ED7" w14:textId="77777777" w:rsidR="00717827" w:rsidRPr="001871CE" w:rsidRDefault="00717827" w:rsidP="00717827">
      <w:pPr>
        <w:suppressAutoHyphens/>
        <w:spacing w:after="0" w:line="240" w:lineRule="auto"/>
        <w:ind w:firstLine="567"/>
        <w:jc w:val="center"/>
        <w:rPr>
          <w:rFonts w:ascii="Arial" w:eastAsia="Times New Roman" w:hAnsi="Arial" w:cs="Arial"/>
          <w:lang w:eastAsia="en-US"/>
        </w:rPr>
      </w:pPr>
      <w:r w:rsidRPr="001871CE">
        <w:rPr>
          <w:rFonts w:ascii="Arial" w:eastAsia="Times New Roman" w:hAnsi="Arial" w:cs="Arial"/>
          <w:lang w:eastAsia="en-US"/>
        </w:rPr>
        <w:t>20__ m. _____________ ____ d. Nr. ____________</w:t>
      </w:r>
    </w:p>
    <w:p w14:paraId="5128A70B" w14:textId="77777777" w:rsidR="00717827" w:rsidRPr="001871CE" w:rsidRDefault="00717827" w:rsidP="00717827">
      <w:pPr>
        <w:suppressAutoHyphens/>
        <w:spacing w:after="0" w:line="240" w:lineRule="auto"/>
        <w:ind w:firstLine="567"/>
        <w:jc w:val="center"/>
        <w:rPr>
          <w:rFonts w:ascii="Arial" w:eastAsia="Times New Roman" w:hAnsi="Arial" w:cs="Arial"/>
          <w:lang w:eastAsia="en-US"/>
        </w:rPr>
      </w:pPr>
      <w:r w:rsidRPr="001871CE">
        <w:rPr>
          <w:rFonts w:ascii="Arial" w:eastAsia="Times New Roman" w:hAnsi="Arial" w:cs="Arial"/>
          <w:highlight w:val="lightGray"/>
          <w:lang w:eastAsia="en-US"/>
        </w:rPr>
        <w:t>/miesto pavadinimas/</w:t>
      </w:r>
    </w:p>
    <w:p w14:paraId="1F9D4224"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p>
    <w:p w14:paraId="6EFF1D31" w14:textId="77777777" w:rsidR="00717827" w:rsidRPr="001871CE" w:rsidRDefault="00717827" w:rsidP="00717827">
      <w:pPr>
        <w:spacing w:after="0" w:line="240" w:lineRule="auto"/>
        <w:ind w:firstLine="567"/>
        <w:jc w:val="both"/>
        <w:rPr>
          <w:rFonts w:ascii="Arial" w:eastAsia="Times New Roman" w:hAnsi="Arial" w:cs="Arial"/>
          <w:lang w:eastAsia="en-US"/>
        </w:rPr>
      </w:pPr>
      <w:bookmarkStart w:id="1" w:name="_Hlk133945437"/>
      <w:r w:rsidRPr="001871CE">
        <w:rPr>
          <w:rFonts w:ascii="Arial" w:eastAsia="Times New Roman" w:hAnsi="Arial" w:cs="Arial"/>
          <w:shd w:val="clear" w:color="auto" w:fill="D9D9D9" w:themeFill="background1" w:themeFillShade="D9"/>
          <w:lang w:eastAsia="en-US"/>
        </w:rPr>
        <w:t>/Pirkimo sutarties pasirašymo data ir numeris/</w:t>
      </w:r>
    </w:p>
    <w:p w14:paraId="4C0FD0E5"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shd w:val="clear" w:color="auto" w:fill="D9D9D9" w:themeFill="background1" w:themeFillShade="D9"/>
          <w:lang w:eastAsia="en-US"/>
        </w:rPr>
        <w:t>/Pirkimo sutarties pavadinimas/</w:t>
      </w:r>
      <w:r w:rsidRPr="001871CE">
        <w:rPr>
          <w:rFonts w:ascii="Arial" w:eastAsia="Times New Roman" w:hAnsi="Arial" w:cs="Arial"/>
          <w:i/>
          <w:lang w:eastAsia="en-US"/>
        </w:rPr>
        <w:t xml:space="preserve"> </w:t>
      </w:r>
      <w:r w:rsidRPr="001871CE">
        <w:rPr>
          <w:rFonts w:ascii="Arial" w:eastAsia="Times New Roman" w:hAnsi="Arial" w:cs="Arial"/>
          <w:lang w:eastAsia="en-US"/>
        </w:rPr>
        <w:t>(toliau – Sutartis)</w:t>
      </w:r>
    </w:p>
    <w:bookmarkEnd w:id="1"/>
    <w:p w14:paraId="15CDB0D8" w14:textId="77777777" w:rsidR="00717827" w:rsidRPr="001871CE" w:rsidRDefault="00717827" w:rsidP="00717827">
      <w:pPr>
        <w:spacing w:after="0" w:line="240" w:lineRule="auto"/>
        <w:ind w:firstLine="567"/>
        <w:jc w:val="both"/>
        <w:rPr>
          <w:rFonts w:ascii="Arial" w:eastAsia="Times New Roman" w:hAnsi="Arial" w:cs="Arial"/>
          <w:lang w:eastAsia="en-US"/>
        </w:rPr>
      </w:pPr>
    </w:p>
    <w:p w14:paraId="0F06052B" w14:textId="77777777" w:rsidR="00717827" w:rsidRPr="001871CE" w:rsidRDefault="00717827" w:rsidP="00717827">
      <w:pPr>
        <w:spacing w:after="0" w:line="240" w:lineRule="auto"/>
        <w:ind w:firstLine="567"/>
        <w:jc w:val="both"/>
        <w:rPr>
          <w:rFonts w:ascii="Arial" w:eastAsia="Times New Roman" w:hAnsi="Arial" w:cs="Arial"/>
          <w:lang w:eastAsia="en-US"/>
        </w:rPr>
      </w:pPr>
      <w:bookmarkStart w:id="2" w:name="_Hlk53500958"/>
      <w:r w:rsidRPr="001871CE">
        <w:rPr>
          <w:rFonts w:ascii="Arial" w:eastAsia="Times New Roman" w:hAnsi="Arial" w:cs="Arial"/>
          <w:lang w:eastAsia="en-US"/>
        </w:rPr>
        <w:t xml:space="preserve">Šis laidavimo draudimo raštas galioja kartu su draudimo liudijimu (polisu) Nr. </w:t>
      </w:r>
      <w:r w:rsidRPr="001871CE">
        <w:rPr>
          <w:rFonts w:ascii="Arial" w:eastAsia="Times New Roman" w:hAnsi="Arial" w:cs="Arial"/>
          <w:shd w:val="clear" w:color="auto" w:fill="D9D9D9" w:themeFill="background1" w:themeFillShade="D9"/>
          <w:lang w:eastAsia="en-US"/>
        </w:rPr>
        <w:t>[įrašykite draudimo sutarties numerį]</w:t>
      </w:r>
      <w:r w:rsidRPr="001871CE">
        <w:rPr>
          <w:rFonts w:ascii="Arial" w:eastAsia="Times New Roman" w:hAnsi="Arial" w:cs="Arial"/>
          <w:lang w:eastAsia="en-US"/>
        </w:rPr>
        <w:t>.</w:t>
      </w:r>
    </w:p>
    <w:p w14:paraId="75010D06"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Mums buvo pranešta, kad /</w:t>
      </w:r>
      <w:r w:rsidRPr="001871CE">
        <w:rPr>
          <w:rFonts w:ascii="Arial" w:eastAsia="Times New Roman" w:hAnsi="Arial" w:cs="Arial"/>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sidRPr="001871CE">
        <w:rPr>
          <w:rFonts w:ascii="Arial" w:eastAsia="Times New Roman" w:hAnsi="Arial" w:cs="Arial"/>
          <w:shd w:val="clear" w:color="auto" w:fill="D9D9D9" w:themeFill="background1" w:themeFillShade="D9"/>
          <w:lang w:eastAsia="en-US"/>
        </w:rPr>
        <w:t>/</w:t>
      </w:r>
      <w:r w:rsidRPr="001871CE">
        <w:rPr>
          <w:rFonts w:ascii="Arial" w:eastAsia="Times New Roman" w:hAnsi="Arial" w:cs="Arial"/>
          <w:lang w:eastAsia="en-US"/>
        </w:rPr>
        <w:t xml:space="preserve"> (toliau – Tiekėjas) yra sudaręs Sutartį, kurioje yra numatyta, kad Tiekėjas privalo pateikti sutarties įvykdymo užtikrinimą.</w:t>
      </w:r>
    </w:p>
    <w:p w14:paraId="445D872E" w14:textId="2B6B3A1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Šiuo laidavimo draudimo raštu Tiekėjas ir laiduotojas </w:t>
      </w:r>
      <w:r w:rsidRPr="001871CE">
        <w:rPr>
          <w:rFonts w:ascii="Arial" w:eastAsia="Times New Roman" w:hAnsi="Arial" w:cs="Arial"/>
          <w:highlight w:val="lightGray"/>
          <w:shd w:val="clear" w:color="auto" w:fill="D9D9D9" w:themeFill="background1" w:themeFillShade="D9"/>
          <w:lang w:eastAsia="en-US"/>
        </w:rPr>
        <w:t>/įrašykite laiduotojo pavadinimą, juridinį statusą ir adresą/</w:t>
      </w:r>
      <w:r w:rsidRPr="001871CE">
        <w:rPr>
          <w:rFonts w:ascii="Arial" w:eastAsia="Times New Roman" w:hAnsi="Arial" w:cs="Arial"/>
          <w:lang w:eastAsia="en-US"/>
        </w:rPr>
        <w:t xml:space="preserve">, (toliau – Draudimo bendrovė), </w:t>
      </w:r>
      <w:r w:rsidRPr="001871CE">
        <w:rPr>
          <w:rFonts w:ascii="Arial" w:eastAsia="Times New Roman" w:hAnsi="Arial" w:cs="Arial"/>
          <w:highlight w:val="lightGray"/>
          <w:lang w:eastAsia="en-US"/>
        </w:rPr>
        <w:t>besąlygiškai ir neatšaukiamai</w:t>
      </w:r>
      <w:r w:rsidRPr="001871CE">
        <w:rPr>
          <w:rFonts w:ascii="Arial" w:eastAsia="Times New Roman" w:hAnsi="Arial" w:cs="Arial"/>
          <w:lang w:eastAsia="en-US"/>
        </w:rPr>
        <w:t xml:space="preserve"> </w:t>
      </w:r>
      <w:r w:rsidRPr="001871CE">
        <w:rPr>
          <w:rFonts w:ascii="Arial" w:eastAsia="Times New Roman" w:hAnsi="Arial" w:cs="Arial"/>
          <w:i/>
          <w:iCs/>
          <w:color w:val="FF0000"/>
          <w:highlight w:val="lightGray"/>
          <w:lang w:eastAsia="en-US"/>
        </w:rPr>
        <w:t>(tikslinti pagal pirkimo/sutarties sąlygas)</w:t>
      </w:r>
      <w:r w:rsidRPr="001871CE">
        <w:rPr>
          <w:rFonts w:ascii="Arial" w:eastAsia="Times New Roman" w:hAnsi="Arial" w:cs="Arial"/>
          <w:lang w:eastAsia="en-US"/>
        </w:rPr>
        <w:t xml:space="preserve"> įsipareigoja AB </w:t>
      </w:r>
      <w:r w:rsidR="00424EBB" w:rsidRPr="001871CE">
        <w:rPr>
          <w:rFonts w:ascii="Arial" w:eastAsia="Times New Roman" w:hAnsi="Arial" w:cs="Arial"/>
          <w:lang w:eastAsia="en-US"/>
        </w:rPr>
        <w:t>„Miesto gijos“</w:t>
      </w:r>
      <w:r w:rsidRPr="001871CE">
        <w:rPr>
          <w:rFonts w:ascii="Arial" w:eastAsia="Times New Roman" w:hAnsi="Arial" w:cs="Arial"/>
          <w:lang w:eastAsia="en-US"/>
        </w:rPr>
        <w:t>, Elektrinės g.</w:t>
      </w:r>
      <w:r w:rsidR="001871CE" w:rsidRPr="001871CE">
        <w:rPr>
          <w:rFonts w:ascii="Arial" w:eastAsia="Times New Roman" w:hAnsi="Arial" w:cs="Arial"/>
          <w:lang w:eastAsia="en-US"/>
        </w:rPr>
        <w:t xml:space="preserve"> </w:t>
      </w:r>
      <w:r w:rsidRPr="001871CE">
        <w:rPr>
          <w:rFonts w:ascii="Arial" w:eastAsia="Times New Roman" w:hAnsi="Arial" w:cs="Arial"/>
          <w:lang w:eastAsia="en-US"/>
        </w:rPr>
        <w:t xml:space="preserve">2, </w:t>
      </w:r>
      <w:r w:rsidRPr="001871CE">
        <w:rPr>
          <w:rFonts w:ascii="Arial" w:hAnsi="Arial" w:cs="Arial"/>
        </w:rPr>
        <w:t xml:space="preserve">03150 </w:t>
      </w:r>
      <w:r w:rsidRPr="001871CE">
        <w:rPr>
          <w:rFonts w:ascii="Arial" w:eastAsia="Times New Roman" w:hAnsi="Arial" w:cs="Arial"/>
          <w:lang w:eastAsia="en-US"/>
        </w:rPr>
        <w:t>Vilnius (toliau – Užsakovas) /</w:t>
      </w:r>
      <w:r w:rsidRPr="001871CE">
        <w:rPr>
          <w:rFonts w:ascii="Arial" w:eastAsia="Times New Roman" w:hAnsi="Arial" w:cs="Arial"/>
          <w:highlight w:val="lightGray"/>
          <w:shd w:val="clear" w:color="auto" w:fill="D9D9D9" w:themeFill="background1" w:themeFillShade="D9"/>
          <w:lang w:eastAsia="en-US"/>
        </w:rPr>
        <w:t>įrašykite laidavimo sumą skaičiais/</w:t>
      </w:r>
      <w:r w:rsidRPr="001871CE">
        <w:rPr>
          <w:rFonts w:ascii="Arial" w:eastAsia="Times New Roman" w:hAnsi="Arial" w:cs="Arial"/>
          <w:lang w:eastAsia="en-US"/>
        </w:rPr>
        <w:t xml:space="preserve"> (</w:t>
      </w:r>
      <w:r w:rsidRPr="001871CE">
        <w:rPr>
          <w:rFonts w:ascii="Arial" w:eastAsia="Times New Roman" w:hAnsi="Arial" w:cs="Arial"/>
          <w:highlight w:val="lightGray"/>
          <w:shd w:val="clear" w:color="auto" w:fill="D9D9D9" w:themeFill="background1" w:themeFillShade="D9"/>
          <w:lang w:eastAsia="en-US"/>
        </w:rPr>
        <w:t>[įrašykite laidavimo sumą žodžiais ir valiutos pavadinimą]</w:t>
      </w:r>
      <w:r w:rsidRPr="001871CE">
        <w:rPr>
          <w:rFonts w:ascii="Arial" w:eastAsia="Times New Roman" w:hAnsi="Arial" w:cs="Arial"/>
          <w:lang w:eastAsia="en-US"/>
        </w:rPr>
        <w:t xml:space="preserve">) suma </w:t>
      </w:r>
      <w:r w:rsidRPr="007947AB">
        <w:rPr>
          <w:rFonts w:ascii="Arial" w:eastAsia="Times New Roman" w:hAnsi="Arial" w:cs="Arial"/>
          <w:b/>
          <w:bCs/>
          <w:lang w:eastAsia="en-US"/>
        </w:rPr>
        <w:t>dėl patirtų tiesioginių nuostolių atlyginimo</w:t>
      </w:r>
      <w:r w:rsidRPr="001871CE">
        <w:rPr>
          <w:rFonts w:ascii="Arial" w:eastAsia="Times New Roman" w:hAnsi="Arial" w:cs="Arial"/>
          <w:lang w:eastAsia="en-US"/>
        </w:rPr>
        <w:t xml:space="preserve"> ir ją tinkamai išmokėti pagal šį išduotą laidavimo draudimo raštą. Šis įsipareigojimas yra privalomas Draudimo bendrovei ir jos teisių perėmėjams ir patvirtintas Draudimo bendrovės įgalioto atstovo parašu ir antspaudu </w:t>
      </w:r>
      <w:r w:rsidRPr="001871CE">
        <w:rPr>
          <w:rFonts w:ascii="Arial" w:eastAsia="Times New Roman" w:hAnsi="Arial" w:cs="Arial"/>
          <w:highlight w:val="lightGray"/>
          <w:shd w:val="clear" w:color="auto" w:fill="D9D9D9" w:themeFill="background1" w:themeFillShade="D9"/>
          <w:lang w:eastAsia="en-US"/>
        </w:rPr>
        <w:t>/įrašykite laidavimo draudimo rašto išdavimo datą/</w:t>
      </w:r>
      <w:r w:rsidRPr="001871CE">
        <w:rPr>
          <w:rFonts w:ascii="Arial" w:eastAsia="Times New Roman" w:hAnsi="Arial" w:cs="Arial"/>
          <w:lang w:eastAsia="en-US"/>
        </w:rPr>
        <w:t>.</w:t>
      </w:r>
    </w:p>
    <w:p w14:paraId="5317CE0B" w14:textId="77777777" w:rsidR="00717827" w:rsidRPr="001871CE" w:rsidRDefault="00717827" w:rsidP="00717827">
      <w:pPr>
        <w:spacing w:after="0" w:line="240" w:lineRule="auto"/>
        <w:ind w:firstLine="567"/>
        <w:jc w:val="both"/>
        <w:rPr>
          <w:rFonts w:ascii="Arial" w:eastAsia="Times New Roman" w:hAnsi="Arial" w:cs="Arial"/>
          <w:lang w:eastAsia="en-US"/>
        </w:rPr>
      </w:pPr>
    </w:p>
    <w:p w14:paraId="53487022"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KADANGI Tiekėjas pagal Sutartį su Užsakovu įsipareigojo </w:t>
      </w:r>
      <w:r w:rsidRPr="001871CE">
        <w:rPr>
          <w:rFonts w:ascii="Arial" w:eastAsia="Times New Roman" w:hAnsi="Arial" w:cs="Arial"/>
          <w:highlight w:val="lightGray"/>
          <w:shd w:val="clear" w:color="auto" w:fill="D9D9D9" w:themeFill="background1" w:themeFillShade="D9"/>
          <w:lang w:eastAsia="en-US"/>
        </w:rPr>
        <w:t>[tiekti prekes/teikti paslaugas/atlikti darbus – pasirinkite tinkamą variantą]</w:t>
      </w:r>
      <w:r w:rsidRPr="001871CE">
        <w:rPr>
          <w:rFonts w:ascii="Arial" w:eastAsia="Times New Roman" w:hAnsi="Arial" w:cs="Arial"/>
          <w:lang w:eastAsia="en-US"/>
        </w:rPr>
        <w:t xml:space="preserve"> Užsakovui,</w:t>
      </w:r>
    </w:p>
    <w:p w14:paraId="1D02B706" w14:textId="77777777" w:rsidR="00717827" w:rsidRPr="001871CE" w:rsidRDefault="00717827" w:rsidP="00717827">
      <w:pPr>
        <w:spacing w:after="0" w:line="240" w:lineRule="auto"/>
        <w:ind w:firstLine="567"/>
        <w:jc w:val="both"/>
        <w:rPr>
          <w:rFonts w:ascii="Arial" w:eastAsia="Times New Roman" w:hAnsi="Arial" w:cs="Arial"/>
          <w:lang w:eastAsia="en-US"/>
        </w:rPr>
      </w:pPr>
    </w:p>
    <w:p w14:paraId="0C341F86"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bookmarkStart w:id="3" w:name="_Hlk531765437"/>
      <w:r w:rsidRPr="001871CE">
        <w:rPr>
          <w:rFonts w:ascii="Arial" w:eastAsia="Times New Roman" w:hAnsi="Arial" w:cs="Arial"/>
          <w:lang w:eastAsia="en-US"/>
        </w:rPr>
        <w:t>TODĖL ŠIO LAIDAVIMO DAUDIMO SĄLYGOS YRA TOKIOS:</w:t>
      </w:r>
    </w:p>
    <w:p w14:paraId="46AA0FF3" w14:textId="77777777" w:rsidR="00717827" w:rsidRPr="001871CE" w:rsidRDefault="00717827" w:rsidP="00717827">
      <w:pPr>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atlyginami Užsakovo </w:t>
      </w:r>
      <w:r w:rsidRPr="00234304">
        <w:rPr>
          <w:rFonts w:ascii="Arial" w:eastAsia="Times New Roman" w:hAnsi="Arial" w:cs="Arial"/>
          <w:b/>
          <w:bCs/>
          <w:lang w:eastAsia="en-US"/>
        </w:rPr>
        <w:t xml:space="preserve">patirti </w:t>
      </w:r>
      <w:r w:rsidRPr="007947AB">
        <w:rPr>
          <w:rFonts w:ascii="Arial" w:eastAsia="Times New Roman" w:hAnsi="Arial" w:cs="Arial"/>
          <w:b/>
          <w:bCs/>
          <w:lang w:eastAsia="en-US"/>
        </w:rPr>
        <w:t>tiesioginiai nuostoliai</w:t>
      </w:r>
      <w:r w:rsidRPr="001871CE">
        <w:rPr>
          <w:rFonts w:ascii="Arial" w:eastAsia="Times New Roman" w:hAnsi="Arial" w:cs="Arial"/>
          <w:lang w:eastAsia="en-US"/>
        </w:rPr>
        <w:t xml:space="preserve">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1871CE">
        <w:rPr>
          <w:rFonts w:ascii="Arial" w:eastAsia="Times New Roman" w:hAnsi="Arial" w:cs="Arial"/>
          <w:i/>
          <w:lang w:eastAsia="en-US"/>
        </w:rPr>
        <w:t>Force Majeure</w:t>
      </w:r>
      <w:r w:rsidRPr="001871CE">
        <w:rPr>
          <w:rFonts w:ascii="Arial" w:eastAsia="Times New Roman" w:hAnsi="Arial" w:cs="Arial"/>
          <w:lang w:eastAsia="en-US"/>
        </w:rPr>
        <w:t xml:space="preserve">). </w:t>
      </w:r>
    </w:p>
    <w:p w14:paraId="0532C6EE"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Draudimo bendrovė </w:t>
      </w:r>
      <w:r w:rsidRPr="001871CE">
        <w:rPr>
          <w:rFonts w:ascii="Arial" w:eastAsia="Times New Roman" w:hAnsi="Arial" w:cs="Arial"/>
          <w:highlight w:val="lightGray"/>
          <w:lang w:eastAsia="en-US"/>
        </w:rPr>
        <w:t>besąlygiškai ir neatšaukiamai</w:t>
      </w:r>
      <w:r w:rsidRPr="001871CE">
        <w:rPr>
          <w:rFonts w:ascii="Arial" w:eastAsia="Times New Roman" w:hAnsi="Arial" w:cs="Arial"/>
          <w:lang w:eastAsia="en-US"/>
        </w:rPr>
        <w:t xml:space="preserve"> </w:t>
      </w:r>
      <w:r w:rsidRPr="001871CE">
        <w:rPr>
          <w:rFonts w:ascii="Arial" w:eastAsia="Times New Roman" w:hAnsi="Arial" w:cs="Arial"/>
          <w:i/>
          <w:iCs/>
          <w:color w:val="FF0000"/>
          <w:highlight w:val="lightGray"/>
          <w:lang w:eastAsia="en-US"/>
        </w:rPr>
        <w:t>(tikslinti pagal pirkimo/sutarties sąlygas)</w:t>
      </w:r>
      <w:r w:rsidRPr="001871CE">
        <w:rPr>
          <w:rFonts w:ascii="Arial" w:eastAsia="Times New Roman" w:hAnsi="Arial" w:cs="Arial"/>
          <w:lang w:eastAsia="en-US"/>
        </w:rPr>
        <w:t xml:space="preserve"> įsipareigoja atlyginti Užsakovui </w:t>
      </w:r>
      <w:r w:rsidRPr="007947AB">
        <w:rPr>
          <w:rFonts w:ascii="Arial" w:eastAsia="Times New Roman" w:hAnsi="Arial" w:cs="Arial"/>
          <w:b/>
          <w:bCs/>
          <w:lang w:eastAsia="en-US"/>
        </w:rPr>
        <w:t>patirtus tiesioginius nuostolius</w:t>
      </w:r>
      <w:r w:rsidRPr="001871CE">
        <w:rPr>
          <w:rFonts w:ascii="Arial" w:eastAsia="Times New Roman" w:hAnsi="Arial" w:cs="Arial"/>
          <w:lang w:eastAsia="en-US"/>
        </w:rPr>
        <w:t xml:space="preserve">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08065049"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Draudimo bendrovė įsipareigoja tik Užsakovui, todėl šis laidavimo draudimo raštas yra neperleistinas ir neįkeistinas.</w:t>
      </w:r>
    </w:p>
    <w:p w14:paraId="7542C05B" w14:textId="7451C6E8"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Tiekėjui neįvykdžius savo įsipareigojimų pagal Sutartį arba juos įvykdžius netinkamai, Užsakovas neprivalo pirmiausia nukreipti išieškojimą </w:t>
      </w:r>
      <w:r w:rsidRPr="00234304">
        <w:rPr>
          <w:rFonts w:ascii="Arial" w:eastAsia="Times New Roman" w:hAnsi="Arial" w:cs="Arial"/>
          <w:b/>
          <w:bCs/>
          <w:lang w:eastAsia="en-US"/>
        </w:rPr>
        <w:t xml:space="preserve">dėl patirtų </w:t>
      </w:r>
      <w:r w:rsidR="00234304" w:rsidRPr="00234304">
        <w:rPr>
          <w:rFonts w:ascii="Arial" w:eastAsia="Times New Roman" w:hAnsi="Arial" w:cs="Arial"/>
          <w:b/>
          <w:bCs/>
          <w:lang w:eastAsia="en-US"/>
        </w:rPr>
        <w:t xml:space="preserve">tiesioginių </w:t>
      </w:r>
      <w:r w:rsidRPr="00234304">
        <w:rPr>
          <w:rFonts w:ascii="Arial" w:eastAsia="Times New Roman" w:hAnsi="Arial" w:cs="Arial"/>
          <w:b/>
          <w:bCs/>
          <w:lang w:eastAsia="en-US"/>
        </w:rPr>
        <w:t>nuostolių</w:t>
      </w:r>
      <w:r w:rsidRPr="001871CE">
        <w:rPr>
          <w:rFonts w:ascii="Arial" w:eastAsia="Times New Roman" w:hAnsi="Arial" w:cs="Arial"/>
          <w:lang w:eastAsia="en-US"/>
        </w:rPr>
        <w:t xml:space="preserve"> atlyginimo į Tiekėjo turtą.</w:t>
      </w:r>
    </w:p>
    <w:p w14:paraId="1CDA59F9"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Draudimo bendrovės įsipareigojimai įsigalioja nuo Tiekėjo sumokėtos draudimo įmokos už išduotą laidavimo draudimo raštą dienos, t. y. nuo </w:t>
      </w:r>
      <w:r w:rsidRPr="001871CE">
        <w:rPr>
          <w:rFonts w:ascii="Arial" w:eastAsia="Times New Roman" w:hAnsi="Arial" w:cs="Arial"/>
          <w:highlight w:val="lightGray"/>
          <w:shd w:val="clear" w:color="auto" w:fill="D9D9D9" w:themeFill="background1" w:themeFillShade="D9"/>
          <w:lang w:eastAsia="en-US"/>
        </w:rPr>
        <w:t xml:space="preserve">[įrašykite </w:t>
      </w:r>
      <w:r w:rsidRPr="001871CE">
        <w:rPr>
          <w:rFonts w:ascii="Arial" w:eastAsia="Times New Roman" w:hAnsi="Arial" w:cs="Arial"/>
          <w:bCs/>
          <w:highlight w:val="lightGray"/>
          <w:shd w:val="clear" w:color="auto" w:fill="D9D9D9" w:themeFill="background1" w:themeFillShade="D9"/>
          <w:lang w:eastAsia="en-US"/>
        </w:rPr>
        <w:t xml:space="preserve">laidavimo draudimo </w:t>
      </w:r>
      <w:r w:rsidRPr="001871CE">
        <w:rPr>
          <w:rFonts w:ascii="Arial" w:eastAsia="Times New Roman" w:hAnsi="Arial" w:cs="Arial"/>
          <w:highlight w:val="lightGray"/>
          <w:shd w:val="clear" w:color="auto" w:fill="D9D9D9" w:themeFill="background1" w:themeFillShade="D9"/>
          <w:lang w:eastAsia="en-US"/>
        </w:rPr>
        <w:t>galiojimo pradžios datą]</w:t>
      </w:r>
      <w:r w:rsidRPr="001871CE">
        <w:rPr>
          <w:rFonts w:ascii="Arial" w:eastAsia="Times New Roman" w:hAnsi="Arial" w:cs="Arial"/>
          <w:lang w:eastAsia="en-US"/>
        </w:rPr>
        <w:t xml:space="preserve"> ir galioja iki </w:t>
      </w:r>
      <w:r w:rsidRPr="001871CE">
        <w:rPr>
          <w:rFonts w:ascii="Arial" w:eastAsia="Times New Roman" w:hAnsi="Arial" w:cs="Arial"/>
          <w:highlight w:val="lightGray"/>
          <w:shd w:val="clear" w:color="auto" w:fill="D9D9D9" w:themeFill="background1" w:themeFillShade="D9"/>
          <w:lang w:eastAsia="en-US"/>
        </w:rPr>
        <w:t xml:space="preserve">[įrašykite </w:t>
      </w:r>
      <w:r w:rsidRPr="001871CE">
        <w:rPr>
          <w:rFonts w:ascii="Arial" w:eastAsia="Times New Roman" w:hAnsi="Arial" w:cs="Arial"/>
          <w:bCs/>
          <w:highlight w:val="lightGray"/>
          <w:shd w:val="clear" w:color="auto" w:fill="D9D9D9" w:themeFill="background1" w:themeFillShade="D9"/>
          <w:lang w:eastAsia="en-US"/>
        </w:rPr>
        <w:t xml:space="preserve">laidavimo draudimo </w:t>
      </w:r>
      <w:r w:rsidRPr="001871CE">
        <w:rPr>
          <w:rFonts w:ascii="Arial" w:eastAsia="Times New Roman" w:hAnsi="Arial" w:cs="Arial"/>
          <w:highlight w:val="lightGray"/>
          <w:shd w:val="clear" w:color="auto" w:fill="D9D9D9" w:themeFill="background1" w:themeFillShade="D9"/>
          <w:lang w:eastAsia="en-US"/>
        </w:rPr>
        <w:t>galiojimo datą]</w:t>
      </w:r>
      <w:r w:rsidRPr="001871CE">
        <w:rPr>
          <w:rFonts w:ascii="Arial" w:eastAsia="Times New Roman" w:hAnsi="Arial" w:cs="Arial"/>
          <w:lang w:eastAsia="en-US"/>
        </w:rPr>
        <w:t xml:space="preserve"> imtinai</w:t>
      </w:r>
      <w:r w:rsidRPr="001871CE">
        <w:rPr>
          <w:rFonts w:ascii="Arial" w:eastAsia="Times New Roman" w:hAnsi="Arial" w:cs="Arial"/>
          <w:i/>
          <w:lang w:eastAsia="en-US"/>
        </w:rPr>
        <w:t xml:space="preserve">. </w:t>
      </w:r>
      <w:r w:rsidRPr="001871CE">
        <w:rPr>
          <w:rFonts w:ascii="Arial" w:eastAsia="Times New Roman" w:hAnsi="Arial" w:cs="Arial"/>
          <w:lang w:eastAsia="en-US"/>
        </w:rPr>
        <w:t xml:space="preserve">Užsakovui nepareiškus reikalavimo </w:t>
      </w:r>
      <w:r w:rsidRPr="001871CE">
        <w:rPr>
          <w:rFonts w:ascii="Arial" w:eastAsia="Times New Roman" w:hAnsi="Arial" w:cs="Arial"/>
          <w:highlight w:val="lightGray"/>
          <w:lang w:eastAsia="en-US"/>
        </w:rPr>
        <w:t>per _____ mėnesius</w:t>
      </w:r>
      <w:r w:rsidRPr="001871CE">
        <w:rPr>
          <w:rFonts w:ascii="Arial" w:eastAsia="Times New Roman" w:hAnsi="Arial" w:cs="Arial"/>
          <w:lang w:eastAsia="en-US"/>
        </w:rPr>
        <w:t xml:space="preserve"> po šio laidavimo draudimo rašto pabaigos, jis nustoja galioti ir turi būti grąžintas Draudimo bendrovei.</w:t>
      </w:r>
    </w:p>
    <w:bookmarkEnd w:id="3"/>
    <w:p w14:paraId="7FBA631F"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C7988E9" w14:textId="77777777" w:rsidR="00717827" w:rsidRPr="001871CE" w:rsidRDefault="00717827" w:rsidP="00717827">
      <w:pPr>
        <w:suppressAutoHyphens/>
        <w:spacing w:after="0" w:line="240" w:lineRule="auto"/>
        <w:ind w:firstLine="567"/>
        <w:jc w:val="both"/>
        <w:rPr>
          <w:rFonts w:ascii="Arial" w:eastAsia="Times New Roman" w:hAnsi="Arial" w:cs="Arial"/>
          <w:lang w:eastAsia="en-US"/>
        </w:rPr>
      </w:pPr>
      <w:r w:rsidRPr="001871CE">
        <w:rPr>
          <w:rFonts w:ascii="Arial" w:eastAsia="Times New Roman" w:hAnsi="Arial" w:cs="Arial"/>
          <w:lang w:eastAsia="en-US"/>
        </w:rPr>
        <w:t>Išduotam laidavimo draudimo raštui taikytina Lietuvos Respublikos teisė. Šalių ginčai sprendžiami Lietuvos Respublikos įstatymų nustatyta tvarka.</w:t>
      </w:r>
    </w:p>
    <w:bookmarkEnd w:id="2"/>
    <w:p w14:paraId="4D8614CE" w14:textId="77777777" w:rsidR="00717827" w:rsidRPr="001871CE" w:rsidRDefault="00717827" w:rsidP="00717827">
      <w:pPr>
        <w:spacing w:after="0" w:line="240" w:lineRule="auto"/>
        <w:ind w:firstLine="567"/>
        <w:jc w:val="both"/>
        <w:rPr>
          <w:rFonts w:ascii="Arial" w:eastAsia="Times New Roman" w:hAnsi="Arial" w:cs="Arial"/>
          <w:lang w:eastAsia="en-US"/>
        </w:rPr>
      </w:pPr>
    </w:p>
    <w:p w14:paraId="1D42CF92" w14:textId="19B7A6DD" w:rsidR="0071557D" w:rsidRPr="001871CE" w:rsidRDefault="0099191C" w:rsidP="0099191C">
      <w:pPr>
        <w:spacing w:after="160" w:line="259" w:lineRule="auto"/>
        <w:jc w:val="center"/>
        <w:rPr>
          <w:rFonts w:ascii="Arial" w:eastAsia="Times New Roman" w:hAnsi="Arial" w:cs="Arial"/>
          <w:lang w:eastAsia="en-US"/>
        </w:rPr>
      </w:pPr>
      <w:r>
        <w:rPr>
          <w:rFonts w:ascii="Arial" w:eastAsia="Times New Roman" w:hAnsi="Arial" w:cs="Arial"/>
          <w:lang w:eastAsia="en-US"/>
        </w:rPr>
        <w:t>________________</w:t>
      </w:r>
    </w:p>
    <w:sectPr w:rsidR="0071557D" w:rsidRPr="001871CE" w:rsidSect="0099191C">
      <w:pgSz w:w="12240" w:h="15840"/>
      <w:pgMar w:top="694"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5AC4" w14:textId="77777777" w:rsidR="001C7CA6" w:rsidRDefault="001C7CA6" w:rsidP="00D043EA">
      <w:pPr>
        <w:spacing w:after="0" w:line="240" w:lineRule="auto"/>
      </w:pPr>
      <w:r>
        <w:separator/>
      </w:r>
    </w:p>
  </w:endnote>
  <w:endnote w:type="continuationSeparator" w:id="0">
    <w:p w14:paraId="73F187EC" w14:textId="77777777" w:rsidR="001C7CA6" w:rsidRDefault="001C7CA6" w:rsidP="00D0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053F" w14:textId="77777777" w:rsidR="001C7CA6" w:rsidRDefault="001C7CA6" w:rsidP="00D043EA">
      <w:pPr>
        <w:spacing w:after="0" w:line="240" w:lineRule="auto"/>
      </w:pPr>
      <w:r>
        <w:separator/>
      </w:r>
    </w:p>
  </w:footnote>
  <w:footnote w:type="continuationSeparator" w:id="0">
    <w:p w14:paraId="1C7C2602" w14:textId="77777777" w:rsidR="001C7CA6" w:rsidRDefault="001C7CA6" w:rsidP="00D04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0659E"/>
    <w:multiLevelType w:val="multilevel"/>
    <w:tmpl w:val="C434B626"/>
    <w:lvl w:ilvl="0">
      <w:start w:val="5"/>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328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06982"/>
    <w:rsid w:val="00016C75"/>
    <w:rsid w:val="0001706B"/>
    <w:rsid w:val="00034231"/>
    <w:rsid w:val="000377C7"/>
    <w:rsid w:val="000459B2"/>
    <w:rsid w:val="00060BAD"/>
    <w:rsid w:val="00071A0D"/>
    <w:rsid w:val="0008157A"/>
    <w:rsid w:val="000A3DEE"/>
    <w:rsid w:val="000B4C3E"/>
    <w:rsid w:val="000C298B"/>
    <w:rsid w:val="000D41DD"/>
    <w:rsid w:val="000D5771"/>
    <w:rsid w:val="000D6C81"/>
    <w:rsid w:val="000D7394"/>
    <w:rsid w:val="000E3A22"/>
    <w:rsid w:val="00101C3B"/>
    <w:rsid w:val="00137D3E"/>
    <w:rsid w:val="001567D6"/>
    <w:rsid w:val="001602FC"/>
    <w:rsid w:val="001871CE"/>
    <w:rsid w:val="00190977"/>
    <w:rsid w:val="001966BE"/>
    <w:rsid w:val="001C7CA6"/>
    <w:rsid w:val="001E42C2"/>
    <w:rsid w:val="001E4565"/>
    <w:rsid w:val="001F134E"/>
    <w:rsid w:val="00216366"/>
    <w:rsid w:val="002172DE"/>
    <w:rsid w:val="00223478"/>
    <w:rsid w:val="002308DF"/>
    <w:rsid w:val="00234304"/>
    <w:rsid w:val="002449B3"/>
    <w:rsid w:val="00252985"/>
    <w:rsid w:val="00254163"/>
    <w:rsid w:val="00260CC9"/>
    <w:rsid w:val="00272117"/>
    <w:rsid w:val="00274364"/>
    <w:rsid w:val="002D0CE6"/>
    <w:rsid w:val="002E0F79"/>
    <w:rsid w:val="00312E46"/>
    <w:rsid w:val="0031318F"/>
    <w:rsid w:val="00341CDF"/>
    <w:rsid w:val="00342A9A"/>
    <w:rsid w:val="00342EFF"/>
    <w:rsid w:val="00360D26"/>
    <w:rsid w:val="003849BE"/>
    <w:rsid w:val="003B0B45"/>
    <w:rsid w:val="003B125E"/>
    <w:rsid w:val="003B2082"/>
    <w:rsid w:val="003D042E"/>
    <w:rsid w:val="003E6010"/>
    <w:rsid w:val="004114F7"/>
    <w:rsid w:val="004246A4"/>
    <w:rsid w:val="00424817"/>
    <w:rsid w:val="00424EBB"/>
    <w:rsid w:val="00431B33"/>
    <w:rsid w:val="00450A65"/>
    <w:rsid w:val="00451CB2"/>
    <w:rsid w:val="004610A6"/>
    <w:rsid w:val="004657FA"/>
    <w:rsid w:val="004737CD"/>
    <w:rsid w:val="0049563B"/>
    <w:rsid w:val="004974D2"/>
    <w:rsid w:val="004F7A63"/>
    <w:rsid w:val="0050600C"/>
    <w:rsid w:val="00513BDB"/>
    <w:rsid w:val="00525239"/>
    <w:rsid w:val="00526BE4"/>
    <w:rsid w:val="00551AF2"/>
    <w:rsid w:val="005650D4"/>
    <w:rsid w:val="005717C8"/>
    <w:rsid w:val="00573F92"/>
    <w:rsid w:val="00574B6D"/>
    <w:rsid w:val="0058048D"/>
    <w:rsid w:val="00590581"/>
    <w:rsid w:val="00593AA5"/>
    <w:rsid w:val="005940C4"/>
    <w:rsid w:val="005B2DA1"/>
    <w:rsid w:val="005D09ED"/>
    <w:rsid w:val="005E7209"/>
    <w:rsid w:val="00601B49"/>
    <w:rsid w:val="00606AFE"/>
    <w:rsid w:val="006369B4"/>
    <w:rsid w:val="00642C4A"/>
    <w:rsid w:val="00647B66"/>
    <w:rsid w:val="006737A8"/>
    <w:rsid w:val="006863C1"/>
    <w:rsid w:val="00694A91"/>
    <w:rsid w:val="006A40C2"/>
    <w:rsid w:val="006B38B5"/>
    <w:rsid w:val="006C084F"/>
    <w:rsid w:val="006C2F9D"/>
    <w:rsid w:val="006D3922"/>
    <w:rsid w:val="00713A31"/>
    <w:rsid w:val="0071557D"/>
    <w:rsid w:val="00717827"/>
    <w:rsid w:val="00724BA8"/>
    <w:rsid w:val="00725422"/>
    <w:rsid w:val="0074041A"/>
    <w:rsid w:val="00743CBB"/>
    <w:rsid w:val="00757947"/>
    <w:rsid w:val="00762174"/>
    <w:rsid w:val="00790D07"/>
    <w:rsid w:val="007947AB"/>
    <w:rsid w:val="007B30A2"/>
    <w:rsid w:val="007B4DD4"/>
    <w:rsid w:val="007E4F02"/>
    <w:rsid w:val="007F42AC"/>
    <w:rsid w:val="00806E37"/>
    <w:rsid w:val="008111B0"/>
    <w:rsid w:val="00867D2B"/>
    <w:rsid w:val="0087299E"/>
    <w:rsid w:val="00873E29"/>
    <w:rsid w:val="008819EB"/>
    <w:rsid w:val="00887726"/>
    <w:rsid w:val="008A2330"/>
    <w:rsid w:val="008B3DC0"/>
    <w:rsid w:val="00903A6C"/>
    <w:rsid w:val="0090439A"/>
    <w:rsid w:val="00922E66"/>
    <w:rsid w:val="00940D0B"/>
    <w:rsid w:val="00944862"/>
    <w:rsid w:val="00951B9A"/>
    <w:rsid w:val="0099191C"/>
    <w:rsid w:val="00996216"/>
    <w:rsid w:val="009A5184"/>
    <w:rsid w:val="009D0E44"/>
    <w:rsid w:val="009D234D"/>
    <w:rsid w:val="009D278B"/>
    <w:rsid w:val="009D556D"/>
    <w:rsid w:val="009F7AE7"/>
    <w:rsid w:val="00A37885"/>
    <w:rsid w:val="00A41762"/>
    <w:rsid w:val="00A51585"/>
    <w:rsid w:val="00A55563"/>
    <w:rsid w:val="00A73309"/>
    <w:rsid w:val="00AA392B"/>
    <w:rsid w:val="00AC7627"/>
    <w:rsid w:val="00AD3EED"/>
    <w:rsid w:val="00AE3C90"/>
    <w:rsid w:val="00AF4C63"/>
    <w:rsid w:val="00B06B86"/>
    <w:rsid w:val="00B1511C"/>
    <w:rsid w:val="00B47F03"/>
    <w:rsid w:val="00B61FB1"/>
    <w:rsid w:val="00BA52BB"/>
    <w:rsid w:val="00BC4129"/>
    <w:rsid w:val="00BE0C6B"/>
    <w:rsid w:val="00C15C1A"/>
    <w:rsid w:val="00C31774"/>
    <w:rsid w:val="00C87BB1"/>
    <w:rsid w:val="00C92BB6"/>
    <w:rsid w:val="00C95AF5"/>
    <w:rsid w:val="00CB7CF4"/>
    <w:rsid w:val="00CC2D8D"/>
    <w:rsid w:val="00CD0D53"/>
    <w:rsid w:val="00CD23A6"/>
    <w:rsid w:val="00CE3360"/>
    <w:rsid w:val="00CF5DB5"/>
    <w:rsid w:val="00CF6F8D"/>
    <w:rsid w:val="00D043EA"/>
    <w:rsid w:val="00D30485"/>
    <w:rsid w:val="00D42769"/>
    <w:rsid w:val="00D45630"/>
    <w:rsid w:val="00D638E1"/>
    <w:rsid w:val="00D70CB0"/>
    <w:rsid w:val="00DD2AF2"/>
    <w:rsid w:val="00E013DE"/>
    <w:rsid w:val="00E11399"/>
    <w:rsid w:val="00E14442"/>
    <w:rsid w:val="00E15EE0"/>
    <w:rsid w:val="00E26109"/>
    <w:rsid w:val="00E513F6"/>
    <w:rsid w:val="00EA1555"/>
    <w:rsid w:val="00EA5AA3"/>
    <w:rsid w:val="00EA7D0D"/>
    <w:rsid w:val="00ED744B"/>
    <w:rsid w:val="00EE2F47"/>
    <w:rsid w:val="00F0100F"/>
    <w:rsid w:val="00F05941"/>
    <w:rsid w:val="00F130E4"/>
    <w:rsid w:val="00F33EE2"/>
    <w:rsid w:val="00F511B4"/>
    <w:rsid w:val="00F67095"/>
    <w:rsid w:val="00FB51C3"/>
    <w:rsid w:val="00FC50A3"/>
    <w:rsid w:val="00FC57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701"/>
  <w15:chartTrackingRefBased/>
  <w15:docId w15:val="{5F9C568A-F190-46FE-87E0-A77F9CFF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8F"/>
    <w:pPr>
      <w:spacing w:after="200" w:line="276" w:lineRule="auto"/>
    </w:pPr>
    <w:rPr>
      <w:rFonts w:eastAsiaTheme="minorEastAsia"/>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78B"/>
    <w:pPr>
      <w:spacing w:after="0" w:line="240" w:lineRule="auto"/>
    </w:pPr>
    <w:rPr>
      <w:rFonts w:eastAsiaTheme="minorEastAsia"/>
      <w:lang w:val="lt-LT" w:eastAsia="zh-CN"/>
    </w:rPr>
  </w:style>
  <w:style w:type="character" w:styleId="CommentReference">
    <w:name w:val="annotation reference"/>
    <w:basedOn w:val="DefaultParagraphFont"/>
    <w:uiPriority w:val="99"/>
    <w:semiHidden/>
    <w:unhideWhenUsed/>
    <w:rsid w:val="00DD2AF2"/>
    <w:rPr>
      <w:sz w:val="16"/>
      <w:szCs w:val="16"/>
    </w:rPr>
  </w:style>
  <w:style w:type="paragraph" w:styleId="CommentText">
    <w:name w:val="annotation text"/>
    <w:basedOn w:val="Normal"/>
    <w:link w:val="CommentTextChar"/>
    <w:uiPriority w:val="99"/>
    <w:unhideWhenUsed/>
    <w:rsid w:val="00DD2AF2"/>
    <w:pPr>
      <w:spacing w:line="240" w:lineRule="auto"/>
    </w:pPr>
    <w:rPr>
      <w:sz w:val="20"/>
      <w:szCs w:val="20"/>
    </w:rPr>
  </w:style>
  <w:style w:type="character" w:customStyle="1" w:styleId="CommentTextChar">
    <w:name w:val="Comment Text Char"/>
    <w:basedOn w:val="DefaultParagraphFont"/>
    <w:link w:val="CommentText"/>
    <w:uiPriority w:val="99"/>
    <w:rsid w:val="00DD2AF2"/>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DD2AF2"/>
    <w:rPr>
      <w:b/>
      <w:bCs/>
    </w:rPr>
  </w:style>
  <w:style w:type="character" w:customStyle="1" w:styleId="CommentSubjectChar">
    <w:name w:val="Comment Subject Char"/>
    <w:basedOn w:val="CommentTextChar"/>
    <w:link w:val="CommentSubject"/>
    <w:uiPriority w:val="99"/>
    <w:semiHidden/>
    <w:rsid w:val="00DD2AF2"/>
    <w:rPr>
      <w:rFonts w:eastAsiaTheme="minorEastAsia"/>
      <w:b/>
      <w:bCs/>
      <w:sz w:val="20"/>
      <w:szCs w:val="20"/>
      <w:lang w:val="lt-LT" w:eastAsia="zh-CN"/>
    </w:rPr>
  </w:style>
  <w:style w:type="paragraph" w:styleId="BalloonText">
    <w:name w:val="Balloon Text"/>
    <w:basedOn w:val="Normal"/>
    <w:link w:val="BalloonTextChar"/>
    <w:uiPriority w:val="99"/>
    <w:semiHidden/>
    <w:unhideWhenUsed/>
    <w:rsid w:val="007B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A2"/>
    <w:rPr>
      <w:rFonts w:ascii="Segoe UI" w:eastAsiaTheme="minorEastAsia" w:hAnsi="Segoe UI" w:cs="Segoe UI"/>
      <w:sz w:val="18"/>
      <w:szCs w:val="18"/>
      <w:lang w:val="lt-LT" w:eastAsia="zh-CN"/>
    </w:rPr>
  </w:style>
  <w:style w:type="character" w:customStyle="1" w:styleId="cf01">
    <w:name w:val="cf01"/>
    <w:basedOn w:val="DefaultParagraphFont"/>
    <w:rsid w:val="007B4DD4"/>
    <w:rPr>
      <w:rFonts w:ascii="Segoe UI" w:hAnsi="Segoe UI" w:cs="Segoe UI" w:hint="default"/>
      <w:sz w:val="18"/>
      <w:szCs w:val="18"/>
    </w:rPr>
  </w:style>
  <w:style w:type="table" w:styleId="TableGrid">
    <w:name w:val="Table Grid"/>
    <w:basedOn w:val="TableNormal"/>
    <w:uiPriority w:val="39"/>
    <w:rsid w:val="007B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737A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737A8"/>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D0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EA"/>
    <w:rPr>
      <w:rFonts w:eastAsiaTheme="minorEastAsia"/>
      <w:lang w:val="lt-LT" w:eastAsia="zh-CN"/>
    </w:rPr>
  </w:style>
  <w:style w:type="paragraph" w:styleId="Footer">
    <w:name w:val="footer"/>
    <w:basedOn w:val="Normal"/>
    <w:link w:val="FooterChar"/>
    <w:uiPriority w:val="99"/>
    <w:unhideWhenUsed/>
    <w:rsid w:val="00D0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EA"/>
    <w:rPr>
      <w:rFonts w:eastAsiaTheme="minorEastAsia"/>
      <w:lang w:val="lt-LT" w:eastAsia="zh-CN"/>
    </w:rPr>
  </w:style>
  <w:style w:type="paragraph" w:styleId="FootnoteText">
    <w:name w:val="footnote text"/>
    <w:basedOn w:val="Normal"/>
    <w:link w:val="FootnoteTextChar"/>
    <w:uiPriority w:val="99"/>
    <w:semiHidden/>
    <w:unhideWhenUsed/>
    <w:rsid w:val="006A4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C2"/>
    <w:rPr>
      <w:rFonts w:eastAsiaTheme="minorEastAsia"/>
      <w:sz w:val="20"/>
      <w:szCs w:val="20"/>
      <w:lang w:val="lt-LT" w:eastAsia="zh-CN"/>
    </w:rPr>
  </w:style>
  <w:style w:type="character" w:styleId="FootnoteReference">
    <w:name w:val="footnote reference"/>
    <w:basedOn w:val="DefaultParagraphFont"/>
    <w:uiPriority w:val="99"/>
    <w:semiHidden/>
    <w:unhideWhenUsed/>
    <w:rsid w:val="006A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815BD619-8D4A-427C-878C-C28009C2FD15}">
  <ds:schemaRefs>
    <ds:schemaRef ds:uri="http://schemas.microsoft.com/sharepoint/v3/contenttype/forms"/>
  </ds:schemaRefs>
</ds:datastoreItem>
</file>

<file path=customXml/itemProps2.xml><?xml version="1.0" encoding="utf-8"?>
<ds:datastoreItem xmlns:ds="http://schemas.openxmlformats.org/officeDocument/2006/customXml" ds:itemID="{A868E924-543E-48D0-B3E2-9C0EED794597}">
  <ds:schemaRefs>
    <ds:schemaRef ds:uri="http://schemas.openxmlformats.org/officeDocument/2006/bibliography"/>
  </ds:schemaRefs>
</ds:datastoreItem>
</file>

<file path=customXml/itemProps3.xml><?xml version="1.0" encoding="utf-8"?>
<ds:datastoreItem xmlns:ds="http://schemas.openxmlformats.org/officeDocument/2006/customXml" ds:itemID="{5B937D48-5F7F-4D06-A0EF-F3B1C2238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321C1-1E04-41EB-B128-FA24E61D821F}">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1043</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Povilas Šalaševičius</cp:lastModifiedBy>
  <cp:revision>19</cp:revision>
  <dcterms:created xsi:type="dcterms:W3CDTF">2024-04-03T17:52:00Z</dcterms:created>
  <dcterms:modified xsi:type="dcterms:W3CDTF">2025-11-11T10:34:00Z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