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28C2D443" w:rsidR="00586C6C" w:rsidRPr="00FE0643" w:rsidRDefault="00586C6C" w:rsidP="007115AC">
      <w:pPr>
        <w:keepNext/>
        <w:keepLines/>
        <w:spacing w:before="120" w:after="0" w:line="240" w:lineRule="auto"/>
        <w:ind w:left="5103"/>
        <w:jc w:val="right"/>
        <w:outlineLvl w:val="1"/>
        <w:rPr>
          <w:rFonts w:eastAsia="Calibri" w:cstheme="minorHAnsi"/>
          <w:sz w:val="22"/>
          <w:szCs w:val="22"/>
        </w:rPr>
      </w:pPr>
      <w:bookmarkStart w:id="0" w:name="_Ref38291223"/>
      <w:bookmarkStart w:id="1" w:name="_Ref38291334"/>
      <w:bookmarkStart w:id="2" w:name="_Ref38533412"/>
      <w:bookmarkStart w:id="3" w:name="_Toc124404959"/>
      <w:bookmarkStart w:id="4" w:name="_Hlk130461320"/>
      <w:r w:rsidRPr="00FE0643">
        <w:rPr>
          <w:rFonts w:eastAsia="Calibri" w:cstheme="minorHAnsi"/>
          <w:sz w:val="22"/>
          <w:szCs w:val="22"/>
        </w:rPr>
        <w:t>Pirkimo sąlygų 6 priedas „Pasiūlymo forma“</w:t>
      </w:r>
      <w:bookmarkEnd w:id="0"/>
      <w:bookmarkEnd w:id="1"/>
      <w:bookmarkEnd w:id="2"/>
      <w:bookmarkEnd w:id="3"/>
    </w:p>
    <w:bookmarkEnd w:id="4"/>
    <w:p w14:paraId="582CA740" w14:textId="77777777" w:rsidR="00E05164" w:rsidRPr="00FE0643" w:rsidRDefault="00E05164" w:rsidP="00E05164">
      <w:pPr>
        <w:spacing w:after="0" w:line="240" w:lineRule="auto"/>
        <w:jc w:val="center"/>
        <w:rPr>
          <w:rFonts w:eastAsia="Times New Roman" w:cstheme="minorHAnsi"/>
          <w:b/>
          <w:sz w:val="22"/>
          <w:szCs w:val="22"/>
        </w:rPr>
      </w:pPr>
    </w:p>
    <w:p w14:paraId="6A1D1F15" w14:textId="5555D080"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PASIŪLYMO FORMA</w:t>
      </w:r>
    </w:p>
    <w:p w14:paraId="7A3E69E1" w14:textId="77777777" w:rsidR="00E05164" w:rsidRPr="00FE0643" w:rsidRDefault="00E05164" w:rsidP="00E05164">
      <w:pPr>
        <w:spacing w:after="0" w:line="240" w:lineRule="auto"/>
        <w:jc w:val="center"/>
        <w:rPr>
          <w:rFonts w:eastAsia="Times New Roman" w:cstheme="minorHAnsi"/>
          <w:b/>
          <w:bCs/>
          <w:sz w:val="22"/>
          <w:szCs w:val="22"/>
        </w:rPr>
      </w:pPr>
    </w:p>
    <w:p w14:paraId="379B44D9" w14:textId="7EF396D1" w:rsidR="00DA7FBE" w:rsidRDefault="007115AC" w:rsidP="00DA7FBE">
      <w:pPr>
        <w:spacing w:after="0" w:line="240" w:lineRule="auto"/>
        <w:jc w:val="center"/>
        <w:rPr>
          <w:rFonts w:eastAsia="Calibri" w:cstheme="minorHAnsi"/>
          <w:b/>
          <w:bCs/>
          <w:sz w:val="22"/>
          <w:szCs w:val="22"/>
          <w:lang w:eastAsia="en-US"/>
        </w:rPr>
      </w:pPr>
      <w:r w:rsidRPr="007115AC">
        <w:rPr>
          <w:rFonts w:eastAsia="Calibri" w:cstheme="minorHAnsi"/>
          <w:b/>
          <w:bCs/>
          <w:sz w:val="22"/>
          <w:szCs w:val="22"/>
          <w:lang w:eastAsia="en-US"/>
        </w:rPr>
        <w:tab/>
        <w:t>(PU-14678/26) Ekogeologinių tyrimų paslaugos</w:t>
      </w:r>
    </w:p>
    <w:p w14:paraId="7C8CC5C4" w14:textId="77777777" w:rsidR="007115AC" w:rsidRDefault="007115AC" w:rsidP="00DA7FBE">
      <w:pPr>
        <w:spacing w:after="0" w:line="240" w:lineRule="auto"/>
        <w:jc w:val="center"/>
        <w:rPr>
          <w:rFonts w:eastAsia="Calibri" w:cstheme="minorHAnsi"/>
          <w:b/>
          <w:bCs/>
          <w:sz w:val="22"/>
          <w:szCs w:val="22"/>
          <w:lang w:eastAsia="en-US"/>
        </w:rPr>
      </w:pPr>
    </w:p>
    <w:p w14:paraId="0D07129A" w14:textId="5F22B495" w:rsidR="00E05164" w:rsidRPr="00FE0643" w:rsidRDefault="00E05164" w:rsidP="00E05164">
      <w:pPr>
        <w:spacing w:after="0" w:line="240" w:lineRule="auto"/>
        <w:rPr>
          <w:rFonts w:eastAsia="Times New Roman" w:cstheme="minorHAnsi"/>
          <w:sz w:val="22"/>
          <w:szCs w:val="22"/>
          <w:u w:val="single"/>
        </w:rPr>
      </w:pPr>
      <w:r w:rsidRPr="00FE0643">
        <w:rPr>
          <w:rFonts w:eastAsia="Times New Roman" w:cstheme="minorHAnsi"/>
          <w:sz w:val="22"/>
          <w:szCs w:val="22"/>
          <w:u w:val="single"/>
        </w:rPr>
        <w:t>AB „Kelių priežiūra“</w:t>
      </w:r>
    </w:p>
    <w:p w14:paraId="63615EC2" w14:textId="77777777" w:rsidR="00E05164" w:rsidRPr="00FE0643" w:rsidRDefault="00E05164" w:rsidP="00E05164">
      <w:pPr>
        <w:spacing w:after="0" w:line="240" w:lineRule="auto"/>
        <w:rPr>
          <w:rFonts w:eastAsia="Times New Roman" w:cstheme="minorHAnsi"/>
          <w:sz w:val="22"/>
          <w:szCs w:val="22"/>
        </w:rPr>
      </w:pPr>
      <w:r w:rsidRPr="00FE0643">
        <w:rPr>
          <w:rFonts w:eastAsia="Times New Roman" w:cstheme="minorHAnsi"/>
          <w:sz w:val="22"/>
          <w:szCs w:val="22"/>
        </w:rPr>
        <w:t>(adresatas)</w:t>
      </w:r>
    </w:p>
    <w:p w14:paraId="297D16E3" w14:textId="77777777" w:rsidR="00E05164" w:rsidRPr="00FE0643" w:rsidRDefault="00E05164">
      <w:pPr>
        <w:numPr>
          <w:ilvl w:val="0"/>
          <w:numId w:val="3"/>
        </w:numPr>
        <w:spacing w:after="0" w:line="240" w:lineRule="auto"/>
        <w:jc w:val="center"/>
        <w:rPr>
          <w:rFonts w:eastAsia="Times New Roman" w:cstheme="minorHAnsi"/>
          <w:b/>
          <w:sz w:val="22"/>
          <w:szCs w:val="22"/>
        </w:rPr>
      </w:pPr>
      <w:r w:rsidRPr="00FE0643">
        <w:rPr>
          <w:rFonts w:eastAsia="Times New Roman" w:cstheme="minorHAnsi"/>
          <w:b/>
          <w:sz w:val="22"/>
          <w:szCs w:val="22"/>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E05164" w:rsidRPr="00FE0643" w14:paraId="70C22B5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3EE3D736" w14:textId="77777777" w:rsidR="00E05164" w:rsidRPr="00FE0643" w:rsidRDefault="00E05164" w:rsidP="00E05164">
            <w:pPr>
              <w:spacing w:after="0" w:line="256" w:lineRule="auto"/>
              <w:jc w:val="both"/>
              <w:rPr>
                <w:rFonts w:eastAsia="Times New Roman" w:cstheme="minorHAnsi"/>
                <w:i/>
                <w:sz w:val="22"/>
                <w:szCs w:val="22"/>
              </w:rPr>
            </w:pPr>
            <w:r w:rsidRPr="00FE0643">
              <w:rPr>
                <w:rFonts w:eastAsia="Times New Roman"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5C3F6CD" w14:textId="77777777" w:rsidR="00E05164" w:rsidRPr="00FE0643" w:rsidRDefault="00E05164" w:rsidP="00E05164">
            <w:pPr>
              <w:spacing w:after="0" w:line="256" w:lineRule="auto"/>
              <w:jc w:val="both"/>
              <w:rPr>
                <w:rFonts w:eastAsia="Times New Roman" w:cstheme="minorHAnsi"/>
                <w:sz w:val="22"/>
                <w:szCs w:val="22"/>
              </w:rPr>
            </w:pPr>
          </w:p>
          <w:p w14:paraId="09DFFB8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E18C13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4055749"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BF26BA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E47BDCE"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6B9CCEC"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0F7676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1D3E9F7F"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1494F51"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474BB34"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8BE661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6798A4E"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BB8A8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0D1EA7A7"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B5F3C6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F9BF54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BDF289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C125DE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7A83AA9"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55DBA8A"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2B25998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C7F9400"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4FB2467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7CA014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B9EA1C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AF49D6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545E28E" w14:textId="77777777" w:rsidR="00E05164" w:rsidRPr="00FE0643" w:rsidRDefault="00E05164" w:rsidP="00E05164">
            <w:pPr>
              <w:spacing w:after="0" w:line="256" w:lineRule="auto"/>
              <w:jc w:val="both"/>
              <w:rPr>
                <w:rFonts w:eastAsia="Times New Roman" w:cstheme="minorHAnsi"/>
                <w:sz w:val="22"/>
                <w:szCs w:val="22"/>
              </w:rPr>
            </w:pPr>
            <w:bookmarkStart w:id="5" w:name="_Hlk96434504"/>
            <w:r w:rsidRPr="00FE0643">
              <w:rPr>
                <w:rFonts w:eastAsia="Times New Roman" w:cstheme="minorHAns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65111236"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0DFF8E4"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5472E9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46D33D35" w14:textId="77777777" w:rsidR="00E05164" w:rsidRPr="00FE0643" w:rsidRDefault="00E05164" w:rsidP="00E05164">
            <w:pPr>
              <w:spacing w:after="0" w:line="256" w:lineRule="auto"/>
              <w:jc w:val="both"/>
              <w:rPr>
                <w:rFonts w:eastAsia="Times New Roman" w:cstheme="minorHAnsi"/>
                <w:sz w:val="22"/>
                <w:szCs w:val="22"/>
              </w:rPr>
            </w:pPr>
          </w:p>
        </w:tc>
      </w:tr>
      <w:bookmarkEnd w:id="5"/>
    </w:tbl>
    <w:p w14:paraId="1B5C061E" w14:textId="77777777" w:rsidR="00E05164" w:rsidRPr="00FE0643" w:rsidRDefault="00E05164" w:rsidP="00E05164">
      <w:pPr>
        <w:spacing w:after="0" w:line="240" w:lineRule="auto"/>
        <w:jc w:val="center"/>
        <w:rPr>
          <w:rFonts w:eastAsia="Times New Roman" w:cstheme="minorHAnsi"/>
          <w:sz w:val="22"/>
          <w:szCs w:val="22"/>
        </w:rPr>
      </w:pPr>
    </w:p>
    <w:p w14:paraId="346364B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1.1. Šiuo pasiūlymu pažymime, kad sutinkame su visomis pirkimo sąlygomis, nustatytomis:</w:t>
      </w:r>
    </w:p>
    <w:p w14:paraId="641BCD0B"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1.1.1. skelbime apie pirkimą;</w:t>
      </w:r>
    </w:p>
    <w:p w14:paraId="199615E9"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1.1.2. konkurso bendrosiose ir specialiosiose sąlygose (kartu su priedais);</w:t>
      </w:r>
    </w:p>
    <w:p w14:paraId="2DD3493D"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1.1.3. dokumentų paaiškinimuose (patikslinimuose), taip pat atsakymuose į tiekėjų klausimus (jei tokių bus);</w:t>
      </w:r>
    </w:p>
    <w:p w14:paraId="1DAD687A" w14:textId="77777777" w:rsidR="00E05164" w:rsidRPr="00FE0643" w:rsidRDefault="00E05164" w:rsidP="00E05164">
      <w:pPr>
        <w:tabs>
          <w:tab w:val="left" w:pos="567"/>
          <w:tab w:val="left" w:pos="720"/>
        </w:tabs>
        <w:spacing w:after="0" w:line="240" w:lineRule="auto"/>
        <w:jc w:val="both"/>
        <w:rPr>
          <w:rFonts w:eastAsia="Times New Roman" w:cstheme="minorHAnsi"/>
          <w:sz w:val="22"/>
          <w:szCs w:val="22"/>
        </w:rPr>
      </w:pPr>
      <w:r w:rsidRPr="00FE0643">
        <w:rPr>
          <w:rFonts w:eastAsia="Calibri" w:cstheme="minorHAnsi"/>
          <w:sz w:val="22"/>
          <w:szCs w:val="22"/>
        </w:rPr>
        <w:t>1.1.4. kituose CVP IS priemonėmis pateiktuose dokumentuose</w:t>
      </w:r>
      <w:r w:rsidRPr="00FE0643">
        <w:rPr>
          <w:rFonts w:eastAsia="Times New Roman" w:cstheme="minorHAnsi"/>
          <w:sz w:val="22"/>
          <w:szCs w:val="22"/>
        </w:rPr>
        <w:t>.</w:t>
      </w:r>
    </w:p>
    <w:p w14:paraId="208DD675"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1.2. </w:t>
      </w:r>
      <w:r w:rsidRPr="00FE0643">
        <w:rPr>
          <w:rFonts w:eastAsia="Times New Roman" w:cstheme="minorHAnsi"/>
          <w:spacing w:val="-4"/>
          <w:sz w:val="22"/>
          <w:szCs w:val="22"/>
        </w:rPr>
        <w:t>Pateikdamas CVP IS priemonėmis pasiūlymą, patvirtinu, kad dokumentų skaitmeninės</w:t>
      </w:r>
      <w:r w:rsidRPr="00FE0643">
        <w:rPr>
          <w:rFonts w:eastAsia="Times New Roman" w:cstheme="minorHAnsi"/>
          <w:sz w:val="22"/>
          <w:szCs w:val="22"/>
        </w:rPr>
        <w:t xml:space="preserve"> kopijos ir elektroninėmis priemonėmis pateikti duomenys yra tikri.</w:t>
      </w:r>
    </w:p>
    <w:p w14:paraId="7C68FA93"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261E2D2"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1.4. Pasiūlymas galioja ne trumpiau nei 90 kalendorinių dienų nuo paskutinės pasiūlymo pateikimo dienos, šią dieną įskaičiuojant į pasiūlymo galiojimo laikotarpį.</w:t>
      </w:r>
    </w:p>
    <w:p w14:paraId="6047713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1.5. Patvirtiname, kad visa mūsų pasiūlyme pateikta informacija yra teisinga ir kad mes nenuslėpėme jokios informacijos, kurią buvo prašoma pateikti pirkimo dokumentuose.</w:t>
      </w:r>
    </w:p>
    <w:p w14:paraId="2FCF76DE" w14:textId="77777777" w:rsidR="00E05164" w:rsidRPr="00FE0643" w:rsidRDefault="00E05164" w:rsidP="00E05164">
      <w:pPr>
        <w:tabs>
          <w:tab w:val="left" w:pos="993"/>
        </w:tabs>
        <w:spacing w:after="0" w:line="240" w:lineRule="auto"/>
        <w:jc w:val="both"/>
        <w:rPr>
          <w:rFonts w:eastAsia="Times New Roman" w:cstheme="minorHAnsi"/>
          <w:sz w:val="22"/>
          <w:szCs w:val="22"/>
        </w:rPr>
      </w:pPr>
      <w:r w:rsidRPr="00FE0643">
        <w:rPr>
          <w:rFonts w:eastAsia="Times New Roman" w:cstheme="minorHAnsi"/>
          <w:sz w:val="22"/>
          <w:szCs w:val="22"/>
        </w:rPr>
        <w:t xml:space="preserve">1.6. </w:t>
      </w:r>
      <w:bookmarkStart w:id="6" w:name="_Hlk117688856"/>
      <w:r w:rsidRPr="00FE0643">
        <w:rPr>
          <w:rFonts w:eastAsia="Times New Roman" w:cstheme="minorHAnsi"/>
          <w:sz w:val="22"/>
          <w:szCs w:val="22"/>
        </w:rPr>
        <w:t xml:space="preserve">Patvirtiname, kad susipažinome su perkančiosios organizacijos patvirtintu tiekėjo etikos kodeksu </w:t>
      </w:r>
      <w:hyperlink r:id="rId11" w:history="1">
        <w:r w:rsidRPr="00FE0643">
          <w:rPr>
            <w:rFonts w:eastAsia="Times New Roman" w:cstheme="minorHAnsi"/>
            <w:color w:val="000000"/>
            <w:sz w:val="22"/>
            <w:szCs w:val="22"/>
            <w:u w:val="single"/>
          </w:rPr>
          <w:t>https://keliuprieziura.lt/apie-mus/viesieji-pirkimai/456</w:t>
        </w:r>
      </w:hyperlink>
      <w:r w:rsidRPr="00FE0643">
        <w:rPr>
          <w:rFonts w:eastAsia="Times New Roman" w:cstheme="minorHAnsi"/>
          <w:sz w:val="22"/>
          <w:szCs w:val="22"/>
        </w:rPr>
        <w:t xml:space="preserve"> ir deklaruojame, kad mūsų bei mūsų pasitelkiamų </w:t>
      </w:r>
      <w:r w:rsidRPr="00FE0643">
        <w:rPr>
          <w:rFonts w:eastAsia="Times New Roman" w:cstheme="minorHAnsi"/>
          <w:sz w:val="22"/>
          <w:szCs w:val="22"/>
        </w:rPr>
        <w:lastRenderedPageBreak/>
        <w:t>subjektų vykdoma veikla atitinka taikomuose teisės aktuose ir šiame tiekėjų etikos kodekse nustatytus reikalavimus bei nuostatas.</w:t>
      </w:r>
    </w:p>
    <w:bookmarkEnd w:id="6"/>
    <w:p w14:paraId="3674A2C1" w14:textId="77777777" w:rsidR="00E05164" w:rsidRPr="00FE0643" w:rsidRDefault="00E05164" w:rsidP="00E05164">
      <w:pPr>
        <w:spacing w:after="0" w:line="240" w:lineRule="auto"/>
        <w:jc w:val="both"/>
        <w:rPr>
          <w:rFonts w:eastAsia="Times New Roman" w:cstheme="minorHAnsi"/>
          <w:sz w:val="22"/>
          <w:szCs w:val="22"/>
        </w:rPr>
      </w:pPr>
    </w:p>
    <w:p w14:paraId="667E11BB" w14:textId="77777777" w:rsidR="00E05164" w:rsidRPr="00FE0643" w:rsidRDefault="00E05164" w:rsidP="00E05164">
      <w:pPr>
        <w:spacing w:after="0" w:line="240" w:lineRule="auto"/>
        <w:jc w:val="center"/>
        <w:rPr>
          <w:rFonts w:eastAsia="Times New Roman" w:cstheme="minorHAnsi"/>
          <w:sz w:val="22"/>
          <w:szCs w:val="22"/>
        </w:rPr>
      </w:pPr>
      <w:r w:rsidRPr="00FE0643">
        <w:rPr>
          <w:rFonts w:eastAsia="Times New Roman" w:cstheme="minorHAnsi"/>
          <w:b/>
          <w:bCs/>
          <w:sz w:val="22"/>
          <w:szCs w:val="22"/>
        </w:rPr>
        <w:t xml:space="preserve">2. INFORMACIJA APIE PLANUOJAMUS PASITELKTI SUBTIEKĖJUS AR RĖMIMĄSI KITŲ ŪKIO SUBJEKTŲ PAJĖGUMAIS </w:t>
      </w:r>
    </w:p>
    <w:p w14:paraId="0D7B1132" w14:textId="77777777" w:rsidR="00E05164" w:rsidRPr="00FE0643" w:rsidRDefault="00E05164" w:rsidP="00E05164">
      <w:pPr>
        <w:spacing w:after="0" w:line="240" w:lineRule="auto"/>
        <w:jc w:val="center"/>
        <w:rPr>
          <w:rFonts w:eastAsia="Times New Roman" w:cstheme="minorHAnsi"/>
          <w:i/>
          <w:sz w:val="22"/>
          <w:szCs w:val="22"/>
        </w:rPr>
      </w:pPr>
    </w:p>
    <w:p w14:paraId="454F71F9"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2.1. Lentelėje nurodomi ūkio subjektai, kurių pajėgumais remiamasi, siekiant atitikti pirkimo dokumentuose nurodytus kvalifikacijos reikalavimus (jei taikoma):</w:t>
      </w:r>
    </w:p>
    <w:p w14:paraId="13D429E3" w14:textId="77777777" w:rsidR="00E05164" w:rsidRPr="00FE0643" w:rsidRDefault="00E05164" w:rsidP="00E05164">
      <w:pPr>
        <w:spacing w:after="0" w:line="240" w:lineRule="auto"/>
        <w:jc w:val="both"/>
        <w:rPr>
          <w:rFonts w:eastAsia="Times New Roman" w:cstheme="minorHAnsi"/>
          <w:iCs/>
          <w:sz w:val="22"/>
          <w:szCs w:val="22"/>
        </w:rPr>
      </w:pPr>
    </w:p>
    <w:tbl>
      <w:tblPr>
        <w:tblStyle w:val="Lentelstinklelis1"/>
        <w:tblW w:w="5000" w:type="pct"/>
        <w:tblInd w:w="0" w:type="dxa"/>
        <w:tblLook w:val="04A0" w:firstRow="1" w:lastRow="0" w:firstColumn="1" w:lastColumn="0" w:noHBand="0" w:noVBand="1"/>
      </w:tblPr>
      <w:tblGrid>
        <w:gridCol w:w="783"/>
        <w:gridCol w:w="2734"/>
        <w:gridCol w:w="3666"/>
        <w:gridCol w:w="2779"/>
      </w:tblGrid>
      <w:tr w:rsidR="00E05164" w:rsidRPr="00FE0643" w14:paraId="4373D305"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57A76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Eil.</w:t>
            </w:r>
          </w:p>
          <w:p w14:paraId="36BF091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Nr.</w:t>
            </w:r>
          </w:p>
        </w:tc>
        <w:tc>
          <w:tcPr>
            <w:tcW w:w="1372" w:type="pct"/>
            <w:tcBorders>
              <w:top w:val="single" w:sz="4" w:space="0" w:color="auto"/>
              <w:left w:val="single" w:sz="4" w:space="0" w:color="auto"/>
              <w:bottom w:val="single" w:sz="4" w:space="0" w:color="auto"/>
              <w:right w:val="single" w:sz="4" w:space="0" w:color="auto"/>
            </w:tcBorders>
            <w:hideMark/>
          </w:tcPr>
          <w:p w14:paraId="59CD9BCA"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Ūkio subjekto, kurio pajėgumais remiamasi (pavadinimas, juridinio asmens  kodas, adresas) ir/arba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3FDE70B2"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Nuoroda į konkurso specialiųjų sąlygų punktą (kvalifikacijos reikalavimą), kuriam atitikti remiamasi ūkio subjekto ar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53962E1C"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Sutarties dalis (apimtis eurais, dalis procentais), kuriai ketinama pasitelkti ūkio subjektą, kurio pajėgumais remiamasi ir/ar  </w:t>
            </w:r>
            <w:proofErr w:type="spellStart"/>
            <w:r w:rsidRPr="00FE0643">
              <w:rPr>
                <w:rFonts w:asciiTheme="minorHAnsi" w:eastAsia="Times New Roman" w:hAnsiTheme="minorHAnsi" w:cstheme="minorHAnsi"/>
              </w:rPr>
              <w:t>kvazisubtiekėją</w:t>
            </w:r>
            <w:proofErr w:type="spellEnd"/>
          </w:p>
        </w:tc>
      </w:tr>
      <w:tr w:rsidR="00E05164" w:rsidRPr="00FE0643" w14:paraId="25B8198C"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734167"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1.</w:t>
            </w:r>
          </w:p>
        </w:tc>
        <w:tc>
          <w:tcPr>
            <w:tcW w:w="1372" w:type="pct"/>
            <w:tcBorders>
              <w:top w:val="single" w:sz="4" w:space="0" w:color="auto"/>
              <w:left w:val="single" w:sz="4" w:space="0" w:color="auto"/>
              <w:bottom w:val="single" w:sz="4" w:space="0" w:color="auto"/>
              <w:right w:val="single" w:sz="4" w:space="0" w:color="auto"/>
            </w:tcBorders>
          </w:tcPr>
          <w:p w14:paraId="59A0FD69"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10267BB1"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F63E0E9" w14:textId="77777777" w:rsidR="00E05164" w:rsidRPr="00FE0643" w:rsidRDefault="00E05164" w:rsidP="00E05164">
            <w:pPr>
              <w:rPr>
                <w:rFonts w:asciiTheme="minorHAnsi" w:eastAsia="Times New Roman" w:hAnsiTheme="minorHAnsi" w:cstheme="minorHAnsi"/>
              </w:rPr>
            </w:pPr>
          </w:p>
        </w:tc>
      </w:tr>
      <w:tr w:rsidR="00E05164" w:rsidRPr="00FE0643" w14:paraId="0196A38A"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22B8CD9A"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2.</w:t>
            </w:r>
          </w:p>
        </w:tc>
        <w:tc>
          <w:tcPr>
            <w:tcW w:w="1372" w:type="pct"/>
            <w:tcBorders>
              <w:top w:val="single" w:sz="4" w:space="0" w:color="auto"/>
              <w:left w:val="single" w:sz="4" w:space="0" w:color="auto"/>
              <w:bottom w:val="single" w:sz="4" w:space="0" w:color="auto"/>
              <w:right w:val="single" w:sz="4" w:space="0" w:color="auto"/>
            </w:tcBorders>
          </w:tcPr>
          <w:p w14:paraId="26B45A33"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6FF5146A"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81D2810" w14:textId="77777777" w:rsidR="00E05164" w:rsidRPr="00FE0643" w:rsidRDefault="00E05164" w:rsidP="00E05164">
            <w:pPr>
              <w:rPr>
                <w:rFonts w:asciiTheme="minorHAnsi" w:eastAsia="Times New Roman" w:hAnsiTheme="minorHAnsi" w:cstheme="minorHAnsi"/>
              </w:rPr>
            </w:pPr>
          </w:p>
        </w:tc>
      </w:tr>
    </w:tbl>
    <w:p w14:paraId="0B0CA1AE" w14:textId="77777777" w:rsidR="00E05164" w:rsidRPr="00FE0643" w:rsidRDefault="00E05164" w:rsidP="00E05164">
      <w:pPr>
        <w:spacing w:after="0" w:line="240" w:lineRule="auto"/>
        <w:rPr>
          <w:rFonts w:eastAsia="Times New Roman" w:cstheme="minorHAnsi"/>
          <w:bCs/>
          <w:i/>
          <w:iCs/>
          <w:sz w:val="22"/>
          <w:szCs w:val="22"/>
        </w:rPr>
      </w:pPr>
      <w:proofErr w:type="spellStart"/>
      <w:r w:rsidRPr="00FE0643">
        <w:rPr>
          <w:rFonts w:eastAsia="Times New Roman" w:cstheme="minorHAnsi"/>
          <w:b/>
          <w:i/>
          <w:iCs/>
          <w:sz w:val="22"/>
          <w:szCs w:val="22"/>
        </w:rPr>
        <w:t>Kvazisubtiekėjai</w:t>
      </w:r>
      <w:proofErr w:type="spellEnd"/>
      <w:r w:rsidRPr="00FE0643">
        <w:rPr>
          <w:rFonts w:eastAsia="Times New Roman" w:cstheme="minorHAnsi"/>
          <w:b/>
          <w:i/>
          <w:iCs/>
          <w:sz w:val="22"/>
          <w:szCs w:val="22"/>
        </w:rPr>
        <w:t xml:space="preserve"> </w:t>
      </w:r>
      <w:r w:rsidRPr="00FE0643">
        <w:rPr>
          <w:rFonts w:eastAsia="Times New Roman" w:cstheme="minorHAnsi"/>
          <w:bCs/>
          <w:i/>
          <w:iCs/>
          <w:sz w:val="22"/>
          <w:szCs w:val="22"/>
        </w:rPr>
        <w:t xml:space="preserve">– fiziniai asmenys, kuriuos ketinama įdarbinti pirkimo laimėjimo atveju. </w:t>
      </w:r>
    </w:p>
    <w:p w14:paraId="7EA33AB1" w14:textId="77777777" w:rsidR="00E05164" w:rsidRPr="00FE0643" w:rsidRDefault="00E05164" w:rsidP="00E05164">
      <w:pPr>
        <w:spacing w:after="0" w:line="240" w:lineRule="auto"/>
        <w:jc w:val="both"/>
        <w:rPr>
          <w:rFonts w:eastAsia="Times New Roman" w:cstheme="minorHAnsi"/>
          <w:b/>
          <w:bCs/>
          <w:i/>
          <w:iCs/>
          <w:sz w:val="22"/>
          <w:szCs w:val="22"/>
        </w:rPr>
      </w:pPr>
      <w:r w:rsidRPr="00FE0643">
        <w:rPr>
          <w:rFonts w:eastAsia="Times New Roman" w:cstheme="minorHAnsi"/>
          <w:b/>
          <w:bCs/>
          <w:i/>
          <w:iCs/>
          <w:sz w:val="22"/>
          <w:szCs w:val="22"/>
        </w:rPr>
        <w:t>Kartu su pasiūlymu turi būti pateikti ūkio subjektų, kurių pajėgumais remiamasi, užpildyti ir pasirašyti EBVPD.</w:t>
      </w:r>
    </w:p>
    <w:p w14:paraId="570FA3A1"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0E053B5F" w14:textId="77777777"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79C363DB" w14:textId="77777777" w:rsidR="00E05164" w:rsidRPr="00FE0643" w:rsidRDefault="00E05164" w:rsidP="00E05164">
      <w:pPr>
        <w:spacing w:after="0" w:line="240" w:lineRule="auto"/>
        <w:jc w:val="both"/>
        <w:rPr>
          <w:rFonts w:eastAsia="Times New Roman" w:cstheme="minorHAnsi"/>
          <w:iCs/>
          <w:sz w:val="22"/>
          <w:szCs w:val="22"/>
        </w:rPr>
      </w:pPr>
    </w:p>
    <w:p w14:paraId="57DAB92D"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05164" w:rsidRPr="00FE0643" w14:paraId="65F85424"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7CFECD7C"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Eil.</w:t>
            </w:r>
          </w:p>
          <w:p w14:paraId="561DFB9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Nr.</w:t>
            </w:r>
          </w:p>
        </w:tc>
        <w:tc>
          <w:tcPr>
            <w:tcW w:w="2462" w:type="pct"/>
            <w:tcBorders>
              <w:top w:val="single" w:sz="4" w:space="0" w:color="auto"/>
              <w:left w:val="single" w:sz="4" w:space="0" w:color="auto"/>
              <w:bottom w:val="single" w:sz="4" w:space="0" w:color="auto"/>
              <w:right w:val="single" w:sz="4" w:space="0" w:color="auto"/>
            </w:tcBorders>
            <w:hideMark/>
          </w:tcPr>
          <w:p w14:paraId="5749BF46"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433BBE1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Subtiekėjui perduodama vykdyti  sutartinių įsipareigojimų dalis (eurais, procentais), kuriai nekeliami kvalifikacijos reikalavimai</w:t>
            </w:r>
          </w:p>
        </w:tc>
      </w:tr>
      <w:tr w:rsidR="00E05164" w:rsidRPr="00FE0643" w14:paraId="04B77E1E"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2C0D67A"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F0C14A"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1340BDA" w14:textId="77777777" w:rsidR="00E05164" w:rsidRPr="00FE0643" w:rsidRDefault="00E05164" w:rsidP="00E05164">
            <w:pPr>
              <w:spacing w:after="0" w:line="256" w:lineRule="auto"/>
              <w:rPr>
                <w:rFonts w:eastAsia="Times New Roman" w:cstheme="minorHAnsi"/>
                <w:sz w:val="22"/>
                <w:szCs w:val="22"/>
              </w:rPr>
            </w:pPr>
          </w:p>
        </w:tc>
      </w:tr>
      <w:tr w:rsidR="00E05164" w:rsidRPr="00FE0643" w14:paraId="224442E6"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E6E0929"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2E622F94"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7C817C3" w14:textId="77777777" w:rsidR="00E05164" w:rsidRPr="00FE0643" w:rsidRDefault="00E05164" w:rsidP="00E05164">
            <w:pPr>
              <w:spacing w:after="0" w:line="256" w:lineRule="auto"/>
              <w:rPr>
                <w:rFonts w:eastAsia="Times New Roman" w:cstheme="minorHAnsi"/>
                <w:sz w:val="22"/>
                <w:szCs w:val="22"/>
              </w:rPr>
            </w:pPr>
          </w:p>
        </w:tc>
      </w:tr>
    </w:tbl>
    <w:p w14:paraId="2FC727BB"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2A666C38" w14:textId="1C484DF3"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36527C0F" w14:textId="77777777" w:rsidR="00E05164" w:rsidRPr="00FE0643" w:rsidRDefault="00E05164" w:rsidP="00E05164">
      <w:pPr>
        <w:spacing w:after="0" w:line="240" w:lineRule="auto"/>
        <w:jc w:val="center"/>
        <w:rPr>
          <w:rFonts w:eastAsia="Times New Roman" w:cstheme="minorHAnsi"/>
          <w:b/>
          <w:sz w:val="22"/>
          <w:szCs w:val="22"/>
        </w:rPr>
      </w:pPr>
      <w:bookmarkStart w:id="7" w:name="_Hlk8377959"/>
      <w:bookmarkStart w:id="8" w:name="_Hlk96519690"/>
      <w:r w:rsidRPr="00FE0643">
        <w:rPr>
          <w:rFonts w:eastAsia="Times New Roman" w:cstheme="minorHAnsi"/>
          <w:b/>
          <w:sz w:val="22"/>
          <w:szCs w:val="22"/>
        </w:rPr>
        <w:t xml:space="preserve">3. PASIŪLYMO KAINA </w:t>
      </w:r>
    </w:p>
    <w:p w14:paraId="156E0B84" w14:textId="77777777" w:rsidR="00E05164" w:rsidRPr="00FE0643" w:rsidRDefault="00E05164" w:rsidP="00E05164">
      <w:pPr>
        <w:spacing w:after="0" w:line="240" w:lineRule="auto"/>
        <w:jc w:val="both"/>
        <w:rPr>
          <w:rFonts w:eastAsia="Times New Roman" w:cstheme="minorHAnsi"/>
          <w:b/>
          <w:sz w:val="22"/>
          <w:szCs w:val="22"/>
        </w:rPr>
      </w:pPr>
    </w:p>
    <w:bookmarkEnd w:id="7"/>
    <w:p w14:paraId="3DD3DFD4" w14:textId="46AE7479" w:rsidR="0029762D" w:rsidRPr="0029762D" w:rsidRDefault="0029762D" w:rsidP="0029762D">
      <w:pPr>
        <w:spacing w:after="0" w:line="240" w:lineRule="auto"/>
        <w:jc w:val="both"/>
        <w:rPr>
          <w:rFonts w:ascii="Calibri" w:eastAsia="Times New Roman" w:hAnsi="Calibri" w:cs="Calibri"/>
          <w:sz w:val="22"/>
          <w:szCs w:val="22"/>
        </w:rPr>
      </w:pPr>
      <w:r w:rsidRPr="0029762D">
        <w:rPr>
          <w:rFonts w:ascii="Calibri" w:eastAsia="Times New Roman" w:hAnsi="Calibri" w:cs="Calibri"/>
          <w:sz w:val="22"/>
          <w:szCs w:val="22"/>
        </w:rPr>
        <w:t xml:space="preserve">3.1. Pasiūlymo kaina nurodoma eurais užpildant pateiktą </w:t>
      </w:r>
      <w:r w:rsidR="007115AC">
        <w:rPr>
          <w:rFonts w:ascii="Calibri" w:eastAsia="Times New Roman" w:hAnsi="Calibri" w:cs="Calibri"/>
          <w:sz w:val="22"/>
          <w:szCs w:val="22"/>
        </w:rPr>
        <w:t>lentelę</w:t>
      </w:r>
      <w:r w:rsidRPr="0029762D">
        <w:rPr>
          <w:rFonts w:ascii="Calibri" w:eastAsia="Times New Roman" w:hAnsi="Calibri" w:cs="Calibri"/>
          <w:sz w:val="22"/>
          <w:szCs w:val="22"/>
        </w:rPr>
        <w:t xml:space="preserve">. </w:t>
      </w:r>
    </w:p>
    <w:p w14:paraId="70449234" w14:textId="6602CA4B" w:rsidR="0029762D" w:rsidRPr="0029762D" w:rsidRDefault="0029762D" w:rsidP="0029762D">
      <w:pPr>
        <w:spacing w:after="0" w:line="240" w:lineRule="auto"/>
        <w:jc w:val="both"/>
        <w:rPr>
          <w:rFonts w:ascii="Calibri" w:eastAsia="Times New Roman" w:hAnsi="Calibri" w:cs="Calibri"/>
          <w:sz w:val="22"/>
          <w:szCs w:val="22"/>
        </w:rPr>
      </w:pPr>
      <w:r w:rsidRPr="0029762D">
        <w:rPr>
          <w:rFonts w:ascii="Calibri" w:eastAsia="Calibri" w:hAnsi="Calibri" w:cs="Arial"/>
        </w:rPr>
        <w:t>3.</w:t>
      </w:r>
      <w:r>
        <w:rPr>
          <w:rFonts w:ascii="Calibri" w:eastAsia="Calibri" w:hAnsi="Calibri" w:cs="Arial"/>
        </w:rPr>
        <w:t>2</w:t>
      </w:r>
      <w:r w:rsidRPr="0029762D">
        <w:rPr>
          <w:rFonts w:ascii="Calibri" w:eastAsia="Calibri" w:hAnsi="Calibri" w:cs="Arial"/>
        </w:rPr>
        <w:t xml:space="preserve">. </w:t>
      </w:r>
      <w:r w:rsidRPr="0029762D">
        <w:rPr>
          <w:rFonts w:ascii="Calibri" w:eastAsia="Times New Roman" w:hAnsi="Calibri" w:cs="Calibri"/>
          <w:sz w:val="22"/>
          <w:szCs w:val="22"/>
        </w:rPr>
        <w:t>Tiekėjas turi pateikti pasiūlymą visai lentelėje nurodytai apimčiai, nestambinant jos plačiau ar neskaidant jos smulkiau.</w:t>
      </w:r>
    </w:p>
    <w:p w14:paraId="090653DE" w14:textId="586B15D7" w:rsidR="003F6F7B" w:rsidRPr="007115AC" w:rsidRDefault="00C3508B" w:rsidP="007115AC">
      <w:pPr>
        <w:spacing w:after="0" w:line="240" w:lineRule="auto"/>
        <w:jc w:val="right"/>
        <w:rPr>
          <w:rFonts w:eastAsia="Times New Roman" w:cstheme="minorHAnsi"/>
          <w:b/>
          <w:bCs/>
          <w:sz w:val="22"/>
          <w:szCs w:val="22"/>
        </w:rPr>
      </w:pPr>
      <w:r w:rsidRPr="00FE0643">
        <w:rPr>
          <w:rFonts w:eastAsia="Times New Roman" w:cstheme="minorHAnsi"/>
          <w:sz w:val="22"/>
          <w:szCs w:val="22"/>
        </w:rPr>
        <w:t>1</w:t>
      </w:r>
      <w:r w:rsidR="003F6F7B" w:rsidRPr="00FE0643">
        <w:rPr>
          <w:rFonts w:eastAsia="Times New Roman" w:cstheme="minorHAnsi"/>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5955"/>
        <w:gridCol w:w="992"/>
        <w:gridCol w:w="1235"/>
        <w:gridCol w:w="1361"/>
      </w:tblGrid>
      <w:tr w:rsidR="007115AC" w:rsidRPr="007115AC" w14:paraId="074D638B" w14:textId="77777777" w:rsidTr="007115AC">
        <w:trPr>
          <w:trHeight w:hRule="exact" w:val="976"/>
        </w:trPr>
        <w:tc>
          <w:tcPr>
            <w:tcW w:w="210" w:type="pct"/>
            <w:tcBorders>
              <w:top w:val="single" w:sz="4" w:space="0" w:color="auto"/>
              <w:left w:val="single" w:sz="4" w:space="0" w:color="auto"/>
              <w:bottom w:val="single" w:sz="4" w:space="0" w:color="auto"/>
              <w:right w:val="single" w:sz="4" w:space="0" w:color="auto"/>
            </w:tcBorders>
            <w:vAlign w:val="center"/>
            <w:hideMark/>
          </w:tcPr>
          <w:p w14:paraId="09C6255D" w14:textId="77777777" w:rsidR="007115AC" w:rsidRPr="007115AC" w:rsidRDefault="007115AC" w:rsidP="007115AC">
            <w:pPr>
              <w:spacing w:after="0" w:line="240" w:lineRule="auto"/>
              <w:jc w:val="center"/>
              <w:rPr>
                <w:rFonts w:ascii="Calibri" w:eastAsia="Times New Roman" w:hAnsi="Calibri" w:cs="Calibri"/>
                <w:b/>
                <w:bCs/>
                <w:sz w:val="22"/>
                <w:szCs w:val="22"/>
              </w:rPr>
            </w:pPr>
            <w:r w:rsidRPr="007115AC">
              <w:rPr>
                <w:rFonts w:ascii="Calibri" w:eastAsia="Times New Roman" w:hAnsi="Calibri" w:cs="Calibri"/>
                <w:b/>
                <w:bCs/>
                <w:sz w:val="22"/>
                <w:szCs w:val="22"/>
              </w:rPr>
              <w:t>Eil. Nr.</w:t>
            </w:r>
          </w:p>
        </w:tc>
        <w:tc>
          <w:tcPr>
            <w:tcW w:w="2989" w:type="pct"/>
            <w:tcBorders>
              <w:top w:val="single" w:sz="4" w:space="0" w:color="auto"/>
              <w:left w:val="single" w:sz="4" w:space="0" w:color="auto"/>
              <w:bottom w:val="single" w:sz="4" w:space="0" w:color="auto"/>
              <w:right w:val="single" w:sz="4" w:space="0" w:color="auto"/>
            </w:tcBorders>
            <w:vAlign w:val="center"/>
            <w:hideMark/>
          </w:tcPr>
          <w:p w14:paraId="1194232D" w14:textId="77777777" w:rsidR="007115AC" w:rsidRPr="007115AC" w:rsidRDefault="007115AC" w:rsidP="007115AC">
            <w:pPr>
              <w:spacing w:after="0" w:line="240" w:lineRule="auto"/>
              <w:jc w:val="center"/>
              <w:rPr>
                <w:rFonts w:ascii="Calibri" w:eastAsia="Times New Roman" w:hAnsi="Calibri" w:cs="Calibri"/>
                <w:b/>
                <w:bCs/>
                <w:sz w:val="22"/>
                <w:szCs w:val="22"/>
              </w:rPr>
            </w:pPr>
            <w:r w:rsidRPr="007115AC">
              <w:rPr>
                <w:rFonts w:ascii="Calibri" w:eastAsia="Times New Roman" w:hAnsi="Calibri" w:cs="Calibri"/>
                <w:b/>
                <w:bCs/>
                <w:sz w:val="22"/>
                <w:szCs w:val="22"/>
              </w:rPr>
              <w:t>Paslaugų pavadinimas</w:t>
            </w:r>
          </w:p>
        </w:tc>
        <w:tc>
          <w:tcPr>
            <w:tcW w:w="498" w:type="pct"/>
            <w:tcBorders>
              <w:top w:val="single" w:sz="4" w:space="0" w:color="auto"/>
              <w:left w:val="single" w:sz="4" w:space="0" w:color="auto"/>
              <w:bottom w:val="single" w:sz="4" w:space="0" w:color="auto"/>
              <w:right w:val="single" w:sz="4" w:space="0" w:color="auto"/>
            </w:tcBorders>
            <w:vAlign w:val="center"/>
          </w:tcPr>
          <w:p w14:paraId="7B162646" w14:textId="77777777" w:rsidR="007115AC" w:rsidRPr="007115AC" w:rsidRDefault="007115AC" w:rsidP="007115AC">
            <w:pPr>
              <w:spacing w:after="0" w:line="240" w:lineRule="auto"/>
              <w:jc w:val="center"/>
              <w:rPr>
                <w:rFonts w:ascii="Calibri" w:eastAsia="Times New Roman" w:hAnsi="Calibri" w:cs="Calibri"/>
                <w:b/>
                <w:bCs/>
                <w:sz w:val="22"/>
                <w:szCs w:val="22"/>
              </w:rPr>
            </w:pPr>
            <w:r w:rsidRPr="007115AC">
              <w:rPr>
                <w:rFonts w:ascii="Calibri" w:eastAsia="Times New Roman" w:hAnsi="Calibri" w:cs="Calibri"/>
                <w:b/>
                <w:bCs/>
                <w:sz w:val="22"/>
                <w:szCs w:val="22"/>
              </w:rPr>
              <w:t>Mato vnt.</w:t>
            </w:r>
          </w:p>
        </w:tc>
        <w:tc>
          <w:tcPr>
            <w:tcW w:w="620" w:type="pct"/>
            <w:tcBorders>
              <w:top w:val="single" w:sz="4" w:space="0" w:color="auto"/>
              <w:left w:val="single" w:sz="4" w:space="0" w:color="auto"/>
              <w:bottom w:val="single" w:sz="4" w:space="0" w:color="auto"/>
              <w:right w:val="single" w:sz="4" w:space="0" w:color="auto"/>
            </w:tcBorders>
            <w:vAlign w:val="center"/>
            <w:hideMark/>
          </w:tcPr>
          <w:p w14:paraId="1BC73CB9" w14:textId="77777777" w:rsidR="007115AC" w:rsidRPr="007115AC" w:rsidRDefault="007115AC" w:rsidP="007115AC">
            <w:pPr>
              <w:spacing w:after="0" w:line="240" w:lineRule="auto"/>
              <w:jc w:val="center"/>
              <w:rPr>
                <w:rFonts w:ascii="Calibri" w:eastAsia="Times New Roman" w:hAnsi="Calibri" w:cs="Calibri"/>
                <w:b/>
                <w:bCs/>
                <w:sz w:val="22"/>
                <w:szCs w:val="22"/>
              </w:rPr>
            </w:pPr>
            <w:sdt>
              <w:sdtPr>
                <w:rPr>
                  <w:rFonts w:ascii="Calibri" w:eastAsia="Times New Roman" w:hAnsi="Calibri" w:cs="Calibri"/>
                  <w:b/>
                  <w:bCs/>
                  <w:sz w:val="22"/>
                  <w:szCs w:val="22"/>
                </w:rPr>
                <w:alias w:val="PASIRINKTi"/>
                <w:tag w:val="PASIRINKTi"/>
                <w:id w:val="-171564900"/>
                <w:placeholder>
                  <w:docPart w:val="E04ECDD1CA64462B982503304EDBBF4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7115AC">
                  <w:rPr>
                    <w:rFonts w:ascii="Calibri" w:eastAsia="Times New Roman" w:hAnsi="Calibri" w:cs="Calibri"/>
                    <w:b/>
                    <w:bCs/>
                    <w:sz w:val="22"/>
                    <w:szCs w:val="22"/>
                  </w:rPr>
                  <w:t>Kiekis</w:t>
                </w:r>
              </w:sdtContent>
            </w:sdt>
          </w:p>
        </w:tc>
        <w:tc>
          <w:tcPr>
            <w:tcW w:w="683" w:type="pct"/>
            <w:tcBorders>
              <w:top w:val="single" w:sz="4" w:space="0" w:color="auto"/>
              <w:left w:val="single" w:sz="4" w:space="0" w:color="auto"/>
              <w:bottom w:val="single" w:sz="4" w:space="0" w:color="auto"/>
              <w:right w:val="single" w:sz="4" w:space="0" w:color="auto"/>
            </w:tcBorders>
            <w:vAlign w:val="center"/>
          </w:tcPr>
          <w:p w14:paraId="57AEDACD" w14:textId="77777777" w:rsidR="007115AC" w:rsidRDefault="007115AC" w:rsidP="007115AC">
            <w:pPr>
              <w:spacing w:after="0" w:line="240" w:lineRule="auto"/>
              <w:jc w:val="center"/>
              <w:rPr>
                <w:rFonts w:ascii="Calibri" w:eastAsia="Times New Roman" w:hAnsi="Calibri" w:cs="Calibri"/>
                <w:b/>
                <w:bCs/>
                <w:sz w:val="22"/>
                <w:szCs w:val="22"/>
              </w:rPr>
            </w:pPr>
          </w:p>
          <w:p w14:paraId="4BAFD186" w14:textId="40C81A89" w:rsidR="007115AC" w:rsidRPr="007115AC" w:rsidRDefault="007115AC" w:rsidP="007115AC">
            <w:pPr>
              <w:spacing w:after="0" w:line="240" w:lineRule="auto"/>
              <w:jc w:val="center"/>
              <w:rPr>
                <w:rFonts w:ascii="Calibri" w:eastAsia="Times New Roman" w:hAnsi="Calibri" w:cs="Calibri"/>
                <w:b/>
                <w:bCs/>
                <w:sz w:val="22"/>
                <w:szCs w:val="22"/>
              </w:rPr>
            </w:pPr>
            <w:r w:rsidRPr="007115AC">
              <w:rPr>
                <w:rFonts w:ascii="Calibri" w:eastAsia="Times New Roman" w:hAnsi="Calibri" w:cs="Calibri"/>
                <w:b/>
                <w:bCs/>
                <w:sz w:val="22"/>
                <w:szCs w:val="22"/>
              </w:rPr>
              <w:t>K</w:t>
            </w:r>
            <w:r w:rsidRPr="007115AC">
              <w:rPr>
                <w:rFonts w:ascii="Calibri" w:eastAsia="Times New Roman" w:hAnsi="Calibri" w:cs="Calibri"/>
                <w:b/>
                <w:bCs/>
                <w:sz w:val="22"/>
                <w:szCs w:val="22"/>
              </w:rPr>
              <w:t>aina</w:t>
            </w:r>
          </w:p>
          <w:p w14:paraId="05C5AC55" w14:textId="7E1683B8" w:rsidR="007115AC" w:rsidRPr="007115AC" w:rsidRDefault="007115AC" w:rsidP="007115AC">
            <w:pPr>
              <w:spacing w:after="0" w:line="240" w:lineRule="auto"/>
              <w:jc w:val="center"/>
              <w:rPr>
                <w:rFonts w:ascii="Calibri" w:eastAsia="Times New Roman" w:hAnsi="Calibri" w:cs="Calibri"/>
                <w:b/>
                <w:bCs/>
                <w:sz w:val="22"/>
                <w:szCs w:val="22"/>
              </w:rPr>
            </w:pPr>
            <w:r w:rsidRPr="007115AC">
              <w:rPr>
                <w:rFonts w:ascii="Calibri" w:eastAsia="Times New Roman" w:hAnsi="Calibri" w:cs="Calibri"/>
                <w:b/>
                <w:bCs/>
                <w:sz w:val="22"/>
                <w:szCs w:val="22"/>
              </w:rPr>
              <w:t>EUR be PVM</w:t>
            </w:r>
          </w:p>
          <w:p w14:paraId="0B70F400" w14:textId="77777777" w:rsidR="007115AC" w:rsidRPr="007115AC" w:rsidRDefault="007115AC" w:rsidP="007115AC">
            <w:pPr>
              <w:spacing w:after="0" w:line="240" w:lineRule="auto"/>
              <w:jc w:val="center"/>
              <w:rPr>
                <w:rFonts w:ascii="Calibri" w:eastAsia="Times New Roman" w:hAnsi="Calibri" w:cs="Calibri"/>
                <w:b/>
                <w:bCs/>
                <w:sz w:val="22"/>
                <w:szCs w:val="22"/>
              </w:rPr>
            </w:pPr>
          </w:p>
        </w:tc>
      </w:tr>
      <w:tr w:rsidR="007115AC" w:rsidRPr="007115AC" w14:paraId="4D25A0E7" w14:textId="77777777" w:rsidTr="007115AC">
        <w:trPr>
          <w:trHeight w:val="438"/>
        </w:trPr>
        <w:tc>
          <w:tcPr>
            <w:tcW w:w="210" w:type="pct"/>
            <w:hideMark/>
          </w:tcPr>
          <w:p w14:paraId="3EF0802C" w14:textId="77777777" w:rsidR="007115AC" w:rsidRPr="007115AC" w:rsidRDefault="007115AC" w:rsidP="007115AC">
            <w:pPr>
              <w:spacing w:after="0" w:line="240" w:lineRule="auto"/>
              <w:jc w:val="both"/>
              <w:rPr>
                <w:rFonts w:ascii="Calibri" w:eastAsia="Times New Roman" w:hAnsi="Calibri" w:cs="Calibri"/>
                <w:sz w:val="22"/>
                <w:szCs w:val="22"/>
              </w:rPr>
            </w:pPr>
            <w:r w:rsidRPr="007115AC">
              <w:rPr>
                <w:rFonts w:ascii="Calibri" w:eastAsia="Times New Roman" w:hAnsi="Calibri" w:cs="Calibri"/>
                <w:sz w:val="22"/>
                <w:szCs w:val="22"/>
              </w:rPr>
              <w:t>1.</w:t>
            </w:r>
          </w:p>
        </w:tc>
        <w:tc>
          <w:tcPr>
            <w:tcW w:w="2989" w:type="pct"/>
            <w:tcBorders>
              <w:top w:val="single" w:sz="4" w:space="0" w:color="000000"/>
              <w:left w:val="single" w:sz="4" w:space="0" w:color="000000"/>
              <w:bottom w:val="single" w:sz="4" w:space="0" w:color="000000"/>
              <w:right w:val="single" w:sz="4" w:space="0" w:color="000000"/>
            </w:tcBorders>
          </w:tcPr>
          <w:p w14:paraId="2B71E610" w14:textId="77777777" w:rsidR="007115AC" w:rsidRPr="007115AC" w:rsidRDefault="007115AC" w:rsidP="007115AC">
            <w:pPr>
              <w:spacing w:after="0" w:line="240" w:lineRule="auto"/>
              <w:rPr>
                <w:rFonts w:ascii="Calibri" w:eastAsia="Times New Roman" w:hAnsi="Calibri" w:cs="Calibri"/>
                <w:sz w:val="22"/>
                <w:szCs w:val="22"/>
              </w:rPr>
            </w:pPr>
            <w:r w:rsidRPr="007115AC">
              <w:rPr>
                <w:rFonts w:ascii="Calibri" w:eastAsia="Times New Roman" w:hAnsi="Calibri" w:cs="Calibri"/>
                <w:sz w:val="22"/>
                <w:szCs w:val="22"/>
              </w:rPr>
              <w:t xml:space="preserve">Detaliojo ekogeologinio tyrimo atlikimas Jonavos </w:t>
            </w:r>
            <w:proofErr w:type="spellStart"/>
            <w:r w:rsidRPr="007115AC">
              <w:rPr>
                <w:rFonts w:ascii="Calibri" w:eastAsia="Times New Roman" w:hAnsi="Calibri" w:cs="Calibri"/>
                <w:sz w:val="22"/>
                <w:szCs w:val="22"/>
              </w:rPr>
              <w:t>meistrijos</w:t>
            </w:r>
            <w:proofErr w:type="spellEnd"/>
            <w:r w:rsidRPr="007115AC">
              <w:rPr>
                <w:rFonts w:ascii="Calibri" w:eastAsia="Times New Roman" w:hAnsi="Calibri" w:cs="Calibri"/>
                <w:sz w:val="22"/>
                <w:szCs w:val="22"/>
              </w:rPr>
              <w:t xml:space="preserve"> teritorijoje (Ukmergės g. 16, Jonavos m.) ir pateikimas Lietuvos geologijos tarnybos vertinimui</w:t>
            </w:r>
          </w:p>
        </w:tc>
        <w:tc>
          <w:tcPr>
            <w:tcW w:w="498" w:type="pct"/>
            <w:tcBorders>
              <w:top w:val="single" w:sz="4" w:space="0" w:color="000000"/>
              <w:left w:val="single" w:sz="4" w:space="0" w:color="000000"/>
              <w:bottom w:val="single" w:sz="4" w:space="0" w:color="000000"/>
              <w:right w:val="single" w:sz="6" w:space="0" w:color="000000"/>
            </w:tcBorders>
            <w:noWrap/>
          </w:tcPr>
          <w:p w14:paraId="4B93B1A1" w14:textId="53933E17" w:rsidR="007115AC" w:rsidRPr="007115AC" w:rsidRDefault="007115AC" w:rsidP="007115AC">
            <w:pPr>
              <w:spacing w:after="0" w:line="240" w:lineRule="auto"/>
              <w:jc w:val="center"/>
              <w:rPr>
                <w:rFonts w:ascii="Calibri" w:eastAsia="Times New Roman" w:hAnsi="Calibri" w:cs="Calibri"/>
                <w:sz w:val="22"/>
                <w:szCs w:val="22"/>
              </w:rPr>
            </w:pPr>
            <w:r w:rsidRPr="007115AC">
              <w:rPr>
                <w:rFonts w:ascii="Calibri" w:eastAsia="Times New Roman" w:hAnsi="Calibri" w:cs="Calibri"/>
                <w:sz w:val="22"/>
                <w:szCs w:val="22"/>
              </w:rPr>
              <w:t>v</w:t>
            </w:r>
            <w:r w:rsidRPr="007115AC">
              <w:rPr>
                <w:rFonts w:ascii="Calibri" w:eastAsia="Times New Roman" w:hAnsi="Calibri" w:cs="Calibri"/>
                <w:sz w:val="22"/>
                <w:szCs w:val="22"/>
              </w:rPr>
              <w:t>nt.</w:t>
            </w:r>
          </w:p>
        </w:tc>
        <w:tc>
          <w:tcPr>
            <w:tcW w:w="620" w:type="pct"/>
            <w:tcBorders>
              <w:top w:val="single" w:sz="4" w:space="0" w:color="000000"/>
              <w:left w:val="single" w:sz="4" w:space="0" w:color="000000"/>
              <w:bottom w:val="single" w:sz="4" w:space="0" w:color="000000"/>
            </w:tcBorders>
            <w:noWrap/>
          </w:tcPr>
          <w:p w14:paraId="7C1241B4" w14:textId="77777777" w:rsidR="007115AC" w:rsidRPr="007115AC" w:rsidRDefault="007115AC" w:rsidP="007115AC">
            <w:pPr>
              <w:spacing w:after="0" w:line="240" w:lineRule="auto"/>
              <w:jc w:val="center"/>
              <w:rPr>
                <w:rFonts w:ascii="Calibri" w:eastAsia="Times New Roman" w:hAnsi="Calibri" w:cs="Calibri"/>
                <w:sz w:val="22"/>
                <w:szCs w:val="22"/>
              </w:rPr>
            </w:pPr>
            <w:r w:rsidRPr="007115AC">
              <w:rPr>
                <w:rFonts w:ascii="Calibri" w:eastAsia="Times New Roman" w:hAnsi="Calibri" w:cs="Calibri"/>
                <w:sz w:val="22"/>
                <w:szCs w:val="22"/>
              </w:rPr>
              <w:t>1</w:t>
            </w:r>
          </w:p>
        </w:tc>
        <w:tc>
          <w:tcPr>
            <w:tcW w:w="683" w:type="pct"/>
            <w:tcBorders>
              <w:top w:val="single" w:sz="4" w:space="0" w:color="auto"/>
              <w:left w:val="single" w:sz="4" w:space="0" w:color="auto"/>
              <w:bottom w:val="single" w:sz="4" w:space="0" w:color="auto"/>
              <w:right w:val="single" w:sz="4" w:space="0" w:color="auto"/>
            </w:tcBorders>
            <w:vAlign w:val="center"/>
          </w:tcPr>
          <w:p w14:paraId="4BE28C1A" w14:textId="77777777" w:rsidR="007115AC" w:rsidRPr="007115AC" w:rsidRDefault="007115AC" w:rsidP="007115AC">
            <w:pPr>
              <w:spacing w:after="0" w:line="240" w:lineRule="auto"/>
              <w:rPr>
                <w:rFonts w:ascii="Calibri" w:eastAsia="Times New Roman" w:hAnsi="Calibri" w:cs="Calibri"/>
                <w:sz w:val="22"/>
                <w:szCs w:val="22"/>
              </w:rPr>
            </w:pPr>
          </w:p>
        </w:tc>
      </w:tr>
      <w:tr w:rsidR="007115AC" w:rsidRPr="007115AC" w14:paraId="1C091AA1" w14:textId="77777777" w:rsidTr="007115AC">
        <w:trPr>
          <w:trHeight w:val="438"/>
        </w:trPr>
        <w:tc>
          <w:tcPr>
            <w:tcW w:w="210" w:type="pct"/>
          </w:tcPr>
          <w:p w14:paraId="379AA77E" w14:textId="77777777" w:rsidR="007115AC" w:rsidRPr="007115AC" w:rsidRDefault="007115AC" w:rsidP="007115AC">
            <w:pPr>
              <w:spacing w:after="0" w:line="240" w:lineRule="auto"/>
              <w:jc w:val="both"/>
              <w:rPr>
                <w:rFonts w:ascii="Calibri" w:eastAsia="Times New Roman" w:hAnsi="Calibri" w:cs="Calibri"/>
                <w:sz w:val="22"/>
                <w:szCs w:val="22"/>
              </w:rPr>
            </w:pPr>
            <w:r w:rsidRPr="007115AC">
              <w:rPr>
                <w:rFonts w:ascii="Calibri" w:eastAsia="Times New Roman" w:hAnsi="Calibri" w:cs="Calibri"/>
                <w:sz w:val="22"/>
                <w:szCs w:val="22"/>
              </w:rPr>
              <w:t xml:space="preserve">2. </w:t>
            </w:r>
          </w:p>
        </w:tc>
        <w:tc>
          <w:tcPr>
            <w:tcW w:w="2989" w:type="pct"/>
            <w:tcBorders>
              <w:top w:val="single" w:sz="4" w:space="0" w:color="000000"/>
              <w:left w:val="single" w:sz="4" w:space="0" w:color="000000"/>
              <w:bottom w:val="single" w:sz="4" w:space="0" w:color="000000"/>
              <w:right w:val="single" w:sz="4" w:space="0" w:color="000000"/>
            </w:tcBorders>
          </w:tcPr>
          <w:p w14:paraId="431863FD" w14:textId="77777777" w:rsidR="007115AC" w:rsidRPr="007115AC" w:rsidRDefault="007115AC" w:rsidP="007115AC">
            <w:pPr>
              <w:spacing w:after="0" w:line="240" w:lineRule="auto"/>
              <w:rPr>
                <w:rFonts w:ascii="Calibri" w:eastAsia="Times New Roman" w:hAnsi="Calibri" w:cs="Calibri"/>
                <w:sz w:val="22"/>
                <w:szCs w:val="22"/>
              </w:rPr>
            </w:pPr>
            <w:r w:rsidRPr="007115AC">
              <w:rPr>
                <w:rFonts w:ascii="Calibri" w:eastAsia="Times New Roman" w:hAnsi="Calibri" w:cs="Calibri"/>
                <w:sz w:val="22"/>
                <w:szCs w:val="22"/>
              </w:rPr>
              <w:t xml:space="preserve">Detaliojo ekogeologinio tyrimo atlikimas Šakių </w:t>
            </w:r>
            <w:proofErr w:type="spellStart"/>
            <w:r w:rsidRPr="007115AC">
              <w:rPr>
                <w:rFonts w:ascii="Calibri" w:eastAsia="Times New Roman" w:hAnsi="Calibri" w:cs="Calibri"/>
                <w:sz w:val="22"/>
                <w:szCs w:val="22"/>
              </w:rPr>
              <w:t>meistrijos</w:t>
            </w:r>
            <w:proofErr w:type="spellEnd"/>
            <w:r w:rsidRPr="007115AC">
              <w:rPr>
                <w:rFonts w:ascii="Calibri" w:eastAsia="Times New Roman" w:hAnsi="Calibri" w:cs="Calibri"/>
                <w:sz w:val="22"/>
                <w:szCs w:val="22"/>
              </w:rPr>
              <w:t xml:space="preserve"> teritorijoje (Birutės g. 50, Šakių m.) ir pateikimas Lietuvos geologijos tarnybos vertinimui</w:t>
            </w:r>
          </w:p>
        </w:tc>
        <w:tc>
          <w:tcPr>
            <w:tcW w:w="498" w:type="pct"/>
            <w:tcBorders>
              <w:top w:val="single" w:sz="4" w:space="0" w:color="000000"/>
              <w:left w:val="single" w:sz="4" w:space="0" w:color="000000"/>
              <w:bottom w:val="single" w:sz="4" w:space="0" w:color="000000"/>
              <w:right w:val="single" w:sz="4" w:space="0" w:color="000000"/>
            </w:tcBorders>
            <w:noWrap/>
          </w:tcPr>
          <w:p w14:paraId="19C0CB3C" w14:textId="719DEED7" w:rsidR="007115AC" w:rsidRPr="007115AC" w:rsidRDefault="007115AC" w:rsidP="007115AC">
            <w:pPr>
              <w:spacing w:after="0" w:line="240" w:lineRule="auto"/>
              <w:jc w:val="center"/>
              <w:rPr>
                <w:rFonts w:ascii="Calibri" w:eastAsia="Times New Roman" w:hAnsi="Calibri" w:cs="Calibri"/>
                <w:sz w:val="22"/>
                <w:szCs w:val="22"/>
              </w:rPr>
            </w:pPr>
            <w:r w:rsidRPr="007115AC">
              <w:rPr>
                <w:rFonts w:ascii="Calibri" w:eastAsia="Times New Roman" w:hAnsi="Calibri" w:cs="Calibri"/>
                <w:sz w:val="22"/>
                <w:szCs w:val="22"/>
              </w:rPr>
              <w:t>v</w:t>
            </w:r>
            <w:r w:rsidRPr="007115AC">
              <w:rPr>
                <w:rFonts w:ascii="Calibri" w:eastAsia="Times New Roman" w:hAnsi="Calibri" w:cs="Calibri"/>
                <w:sz w:val="22"/>
                <w:szCs w:val="22"/>
              </w:rPr>
              <w:t>nt.</w:t>
            </w:r>
          </w:p>
        </w:tc>
        <w:tc>
          <w:tcPr>
            <w:tcW w:w="620" w:type="pct"/>
            <w:tcBorders>
              <w:top w:val="single" w:sz="4" w:space="0" w:color="000000"/>
              <w:left w:val="single" w:sz="4" w:space="0" w:color="000000"/>
              <w:bottom w:val="single" w:sz="4" w:space="0" w:color="000000"/>
              <w:right w:val="single" w:sz="4" w:space="0" w:color="000000"/>
            </w:tcBorders>
            <w:noWrap/>
          </w:tcPr>
          <w:p w14:paraId="14418CF9" w14:textId="77777777" w:rsidR="007115AC" w:rsidRPr="007115AC" w:rsidRDefault="007115AC" w:rsidP="007115AC">
            <w:pPr>
              <w:spacing w:after="0" w:line="240" w:lineRule="auto"/>
              <w:jc w:val="center"/>
              <w:rPr>
                <w:rFonts w:ascii="Calibri" w:eastAsia="Times New Roman" w:hAnsi="Calibri" w:cs="Calibri"/>
                <w:sz w:val="22"/>
                <w:szCs w:val="22"/>
              </w:rPr>
            </w:pPr>
            <w:r w:rsidRPr="007115AC">
              <w:rPr>
                <w:rFonts w:ascii="Calibri" w:eastAsia="Times New Roman" w:hAnsi="Calibri" w:cs="Calibri"/>
                <w:sz w:val="22"/>
                <w:szCs w:val="22"/>
              </w:rPr>
              <w:t>1</w:t>
            </w:r>
          </w:p>
        </w:tc>
        <w:tc>
          <w:tcPr>
            <w:tcW w:w="683" w:type="pct"/>
            <w:tcBorders>
              <w:top w:val="single" w:sz="4" w:space="0" w:color="auto"/>
              <w:left w:val="single" w:sz="4" w:space="0" w:color="auto"/>
              <w:bottom w:val="single" w:sz="4" w:space="0" w:color="auto"/>
              <w:right w:val="single" w:sz="4" w:space="0" w:color="auto"/>
            </w:tcBorders>
            <w:vAlign w:val="center"/>
          </w:tcPr>
          <w:p w14:paraId="2AABCDF6" w14:textId="77777777" w:rsidR="007115AC" w:rsidRPr="007115AC" w:rsidRDefault="007115AC" w:rsidP="007115AC">
            <w:pPr>
              <w:spacing w:after="0" w:line="240" w:lineRule="auto"/>
              <w:rPr>
                <w:rFonts w:ascii="Calibri" w:eastAsia="Times New Roman" w:hAnsi="Calibri" w:cs="Calibri"/>
                <w:sz w:val="22"/>
                <w:szCs w:val="22"/>
              </w:rPr>
            </w:pPr>
          </w:p>
        </w:tc>
      </w:tr>
      <w:tr w:rsidR="007115AC" w:rsidRPr="007115AC" w14:paraId="11D95A3E" w14:textId="77777777" w:rsidTr="00B63219">
        <w:tc>
          <w:tcPr>
            <w:tcW w:w="4317" w:type="pct"/>
            <w:gridSpan w:val="4"/>
            <w:tcBorders>
              <w:top w:val="single" w:sz="4" w:space="0" w:color="auto"/>
              <w:left w:val="single" w:sz="4" w:space="0" w:color="auto"/>
              <w:bottom w:val="single" w:sz="4" w:space="0" w:color="auto"/>
              <w:right w:val="single" w:sz="4" w:space="0" w:color="auto"/>
            </w:tcBorders>
            <w:shd w:val="solid" w:color="FFFFFF" w:fill="auto"/>
          </w:tcPr>
          <w:p w14:paraId="244F582C" w14:textId="77777777" w:rsidR="007115AC" w:rsidRPr="007115AC" w:rsidRDefault="007115AC" w:rsidP="007115AC">
            <w:pPr>
              <w:spacing w:after="0" w:line="240" w:lineRule="auto"/>
              <w:jc w:val="right"/>
              <w:rPr>
                <w:rFonts w:ascii="Calibri" w:eastAsia="Times New Roman" w:hAnsi="Calibri" w:cs="Calibri"/>
                <w:b/>
                <w:bCs/>
                <w:sz w:val="22"/>
                <w:szCs w:val="22"/>
              </w:rPr>
            </w:pPr>
            <w:r w:rsidRPr="007115AC">
              <w:rPr>
                <w:rFonts w:ascii="Calibri" w:eastAsia="Times New Roman" w:hAnsi="Calibri" w:cs="Calibri"/>
                <w:b/>
                <w:bCs/>
                <w:sz w:val="22"/>
                <w:szCs w:val="22"/>
              </w:rPr>
              <w:t>BENDRA PASIŪLYMO KAINA EUR be PVM:</w:t>
            </w:r>
          </w:p>
        </w:tc>
        <w:tc>
          <w:tcPr>
            <w:tcW w:w="683" w:type="pct"/>
            <w:tcBorders>
              <w:top w:val="single" w:sz="4" w:space="0" w:color="auto"/>
              <w:left w:val="single" w:sz="4" w:space="0" w:color="auto"/>
              <w:bottom w:val="single" w:sz="4" w:space="0" w:color="auto"/>
              <w:right w:val="single" w:sz="4" w:space="0" w:color="auto"/>
            </w:tcBorders>
          </w:tcPr>
          <w:p w14:paraId="12F666FB" w14:textId="77777777" w:rsidR="007115AC" w:rsidRPr="007115AC" w:rsidRDefault="007115AC" w:rsidP="007115AC">
            <w:pPr>
              <w:spacing w:after="0" w:line="240" w:lineRule="auto"/>
              <w:jc w:val="both"/>
              <w:rPr>
                <w:rFonts w:ascii="Times New Roman" w:eastAsia="Times New Roman" w:hAnsi="Times New Roman" w:cs="Times New Roman"/>
                <w:kern w:val="2"/>
                <w:sz w:val="22"/>
                <w:szCs w:val="22"/>
                <w14:ligatures w14:val="standardContextual"/>
              </w:rPr>
            </w:pPr>
          </w:p>
        </w:tc>
      </w:tr>
      <w:tr w:rsidR="007115AC" w:rsidRPr="007115AC" w14:paraId="3014A0F0" w14:textId="77777777" w:rsidTr="00B63219">
        <w:tc>
          <w:tcPr>
            <w:tcW w:w="4317" w:type="pct"/>
            <w:gridSpan w:val="4"/>
            <w:tcBorders>
              <w:top w:val="single" w:sz="4" w:space="0" w:color="auto"/>
              <w:left w:val="single" w:sz="4" w:space="0" w:color="auto"/>
              <w:bottom w:val="single" w:sz="4" w:space="0" w:color="auto"/>
              <w:right w:val="single" w:sz="4" w:space="0" w:color="auto"/>
            </w:tcBorders>
            <w:shd w:val="solid" w:color="FFFFFF" w:fill="auto"/>
          </w:tcPr>
          <w:p w14:paraId="5A67B2B2" w14:textId="77777777" w:rsidR="007115AC" w:rsidRPr="007115AC" w:rsidRDefault="007115AC" w:rsidP="007115AC">
            <w:pPr>
              <w:spacing w:after="0" w:line="240" w:lineRule="auto"/>
              <w:jc w:val="right"/>
              <w:rPr>
                <w:rFonts w:ascii="Calibri" w:eastAsia="Times New Roman" w:hAnsi="Calibri" w:cs="Calibri"/>
                <w:b/>
                <w:bCs/>
                <w:sz w:val="22"/>
                <w:szCs w:val="22"/>
              </w:rPr>
            </w:pPr>
            <w:r w:rsidRPr="007115AC">
              <w:rPr>
                <w:rFonts w:ascii="Calibri" w:eastAsia="Times New Roman" w:hAnsi="Calibri" w:cs="Calibri"/>
                <w:b/>
                <w:bCs/>
                <w:sz w:val="22"/>
                <w:szCs w:val="22"/>
              </w:rPr>
              <w:t>PVM*:</w:t>
            </w:r>
          </w:p>
        </w:tc>
        <w:tc>
          <w:tcPr>
            <w:tcW w:w="683" w:type="pct"/>
            <w:tcBorders>
              <w:top w:val="single" w:sz="4" w:space="0" w:color="auto"/>
              <w:left w:val="single" w:sz="4" w:space="0" w:color="auto"/>
              <w:bottom w:val="single" w:sz="4" w:space="0" w:color="auto"/>
              <w:right w:val="single" w:sz="4" w:space="0" w:color="auto"/>
            </w:tcBorders>
          </w:tcPr>
          <w:p w14:paraId="573F3D04" w14:textId="77777777" w:rsidR="007115AC" w:rsidRPr="007115AC" w:rsidRDefault="007115AC" w:rsidP="007115AC">
            <w:pPr>
              <w:spacing w:after="0" w:line="240" w:lineRule="auto"/>
              <w:jc w:val="both"/>
              <w:rPr>
                <w:rFonts w:ascii="Times New Roman" w:eastAsia="Times New Roman" w:hAnsi="Times New Roman" w:cs="Times New Roman"/>
                <w:kern w:val="2"/>
                <w:sz w:val="22"/>
                <w:szCs w:val="22"/>
                <w14:ligatures w14:val="standardContextual"/>
              </w:rPr>
            </w:pPr>
          </w:p>
        </w:tc>
      </w:tr>
      <w:tr w:rsidR="007115AC" w:rsidRPr="007115AC" w14:paraId="02FB4DA4" w14:textId="77777777" w:rsidTr="00B63219">
        <w:tc>
          <w:tcPr>
            <w:tcW w:w="4317" w:type="pct"/>
            <w:gridSpan w:val="4"/>
            <w:tcBorders>
              <w:top w:val="single" w:sz="4" w:space="0" w:color="auto"/>
              <w:left w:val="single" w:sz="4" w:space="0" w:color="auto"/>
              <w:bottom w:val="single" w:sz="4" w:space="0" w:color="auto"/>
              <w:right w:val="single" w:sz="4" w:space="0" w:color="auto"/>
            </w:tcBorders>
            <w:shd w:val="solid" w:color="FFFFFF" w:fill="auto"/>
            <w:hideMark/>
          </w:tcPr>
          <w:p w14:paraId="226EF2E7" w14:textId="77777777" w:rsidR="007115AC" w:rsidRPr="007115AC" w:rsidRDefault="007115AC" w:rsidP="007115AC">
            <w:pPr>
              <w:spacing w:after="0" w:line="240" w:lineRule="auto"/>
              <w:jc w:val="right"/>
              <w:rPr>
                <w:rFonts w:ascii="Calibri" w:eastAsia="Times New Roman" w:hAnsi="Calibri" w:cs="Calibri"/>
                <w:b/>
                <w:bCs/>
                <w:sz w:val="22"/>
                <w:szCs w:val="22"/>
              </w:rPr>
            </w:pPr>
            <w:r w:rsidRPr="007115AC">
              <w:rPr>
                <w:rFonts w:ascii="Calibri" w:eastAsia="Times New Roman" w:hAnsi="Calibri" w:cs="Calibri"/>
                <w:b/>
                <w:bCs/>
                <w:sz w:val="22"/>
                <w:szCs w:val="22"/>
              </w:rPr>
              <w:t>BENDRA PASIŪLYMO KAINA EUR su PVM:</w:t>
            </w:r>
          </w:p>
        </w:tc>
        <w:tc>
          <w:tcPr>
            <w:tcW w:w="683" w:type="pct"/>
            <w:tcBorders>
              <w:top w:val="single" w:sz="4" w:space="0" w:color="auto"/>
              <w:left w:val="single" w:sz="4" w:space="0" w:color="auto"/>
              <w:bottom w:val="single" w:sz="4" w:space="0" w:color="auto"/>
              <w:right w:val="single" w:sz="4" w:space="0" w:color="auto"/>
            </w:tcBorders>
          </w:tcPr>
          <w:p w14:paraId="156947FC" w14:textId="77777777" w:rsidR="007115AC" w:rsidRPr="007115AC" w:rsidRDefault="007115AC" w:rsidP="007115AC">
            <w:pPr>
              <w:spacing w:after="0" w:line="240" w:lineRule="auto"/>
              <w:jc w:val="both"/>
              <w:rPr>
                <w:rFonts w:ascii="Times New Roman" w:eastAsia="Times New Roman" w:hAnsi="Times New Roman" w:cs="Times New Roman"/>
                <w:kern w:val="2"/>
                <w:sz w:val="22"/>
                <w:szCs w:val="22"/>
                <w14:ligatures w14:val="standardContextual"/>
              </w:rPr>
            </w:pPr>
          </w:p>
        </w:tc>
      </w:tr>
    </w:tbl>
    <w:p w14:paraId="67624EB9" w14:textId="77777777" w:rsidR="007115AC" w:rsidRDefault="007115AC" w:rsidP="00DA7FBE">
      <w:pPr>
        <w:spacing w:after="0" w:line="240" w:lineRule="auto"/>
        <w:jc w:val="right"/>
        <w:rPr>
          <w:rFonts w:eastAsia="Times New Roman" w:cstheme="minorHAnsi"/>
          <w:sz w:val="22"/>
          <w:szCs w:val="22"/>
        </w:rPr>
      </w:pPr>
    </w:p>
    <w:p w14:paraId="762E804C" w14:textId="77777777" w:rsidR="007115AC" w:rsidRDefault="007115AC" w:rsidP="00DA7FBE">
      <w:pPr>
        <w:spacing w:after="0" w:line="240" w:lineRule="auto"/>
        <w:jc w:val="right"/>
        <w:rPr>
          <w:rFonts w:eastAsia="Times New Roman" w:cstheme="minorHAnsi"/>
          <w:sz w:val="22"/>
          <w:szCs w:val="22"/>
        </w:rPr>
      </w:pPr>
    </w:p>
    <w:p w14:paraId="60A067FB" w14:textId="77777777" w:rsidR="007115AC" w:rsidRDefault="007115AC" w:rsidP="00DA7FBE">
      <w:pPr>
        <w:spacing w:after="0" w:line="240" w:lineRule="auto"/>
        <w:jc w:val="right"/>
        <w:rPr>
          <w:rFonts w:eastAsia="Times New Roman" w:cstheme="minorHAnsi"/>
          <w:sz w:val="22"/>
          <w:szCs w:val="22"/>
        </w:rPr>
      </w:pPr>
    </w:p>
    <w:p w14:paraId="4454445E" w14:textId="77777777" w:rsidR="007115AC" w:rsidRDefault="007115AC" w:rsidP="00DA7FBE">
      <w:pPr>
        <w:spacing w:after="0" w:line="240" w:lineRule="auto"/>
        <w:jc w:val="right"/>
        <w:rPr>
          <w:rFonts w:eastAsia="Times New Roman" w:cstheme="minorHAnsi"/>
          <w:sz w:val="22"/>
          <w:szCs w:val="22"/>
        </w:rPr>
      </w:pPr>
    </w:p>
    <w:p w14:paraId="458CC15C" w14:textId="77777777" w:rsidR="007115AC" w:rsidRDefault="007115AC" w:rsidP="00DA7FBE">
      <w:pPr>
        <w:spacing w:after="0" w:line="240" w:lineRule="auto"/>
        <w:jc w:val="right"/>
        <w:rPr>
          <w:rFonts w:eastAsia="Times New Roman" w:cstheme="minorHAnsi"/>
          <w:sz w:val="22"/>
          <w:szCs w:val="22"/>
        </w:rPr>
      </w:pPr>
    </w:p>
    <w:p w14:paraId="1ACECFCE" w14:textId="77777777" w:rsidR="00DA7FBE" w:rsidRPr="00FE0643" w:rsidRDefault="00DA7FBE" w:rsidP="00DA7FBE">
      <w:pPr>
        <w:widowControl w:val="0"/>
        <w:spacing w:after="0" w:line="240" w:lineRule="auto"/>
        <w:jc w:val="both"/>
        <w:rPr>
          <w:rFonts w:eastAsia="Times New Roman" w:cstheme="minorHAnsi"/>
          <w:sz w:val="18"/>
          <w:szCs w:val="18"/>
        </w:rPr>
      </w:pPr>
      <w:r w:rsidRPr="00FE0643">
        <w:rPr>
          <w:rFonts w:eastAsia="Times New Roman" w:cstheme="minorHAnsi"/>
          <w:sz w:val="18"/>
          <w:szCs w:val="18"/>
        </w:rPr>
        <w:t xml:space="preserve">*Tais atvejais, kai pagal galiojančius teisės aktus tiekėjui nereikia mokėti PVM, jis nepildo lentelės skilčių kur nurodyta PVM ar pasiūlymo kaina su PVM ir nurodo priežastis, dėl kurių PVM nemoka. </w:t>
      </w:r>
      <w:r w:rsidRPr="00FE0643">
        <w:rPr>
          <w:rFonts w:eastAsia="Calibri" w:cstheme="minorHAnsi"/>
          <w:sz w:val="18"/>
          <w:szCs w:val="18"/>
        </w:rPr>
        <w:t xml:space="preserve">Pagalbinę informaciją, kaip turėtų būti vertinami tiekėjų pasiūlymai, kai  perkančioji organizacija yra PVM mokėtoja ir (ar) tiekėjams taikomi skirtingi </w:t>
      </w:r>
      <w:r w:rsidRPr="00FE0643">
        <w:rPr>
          <w:rFonts w:eastAsia="Times New Roman" w:cstheme="minorHAnsi"/>
          <w:sz w:val="18"/>
          <w:szCs w:val="18"/>
        </w:rPr>
        <w:t xml:space="preserve">Lietuvos Respublikos pridėtinės vertės mokesčio įstatymo reikalavimai, rasite </w:t>
      </w:r>
      <w:r w:rsidRPr="00C46585">
        <w:t xml:space="preserve"> </w:t>
      </w:r>
      <w:hyperlink r:id="rId12" w:history="1">
        <w:r w:rsidRPr="00C46585">
          <w:rPr>
            <w:rStyle w:val="Hipersaitas"/>
            <w:color w:val="007BB8"/>
            <w:sz w:val="18"/>
            <w:szCs w:val="18"/>
          </w:rPr>
          <w:t>https://www.vmi.lt/evmi/pridetines-vertes-mokestis</w:t>
        </w:r>
      </w:hyperlink>
      <w:r w:rsidRPr="00C46585">
        <w:rPr>
          <w:color w:val="007BB8"/>
          <w:sz w:val="18"/>
          <w:szCs w:val="18"/>
        </w:rPr>
        <w:t>.</w:t>
      </w:r>
      <w:r w:rsidRPr="00C46585">
        <w:rPr>
          <w:color w:val="007BB8"/>
        </w:rPr>
        <w:t xml:space="preserve"> </w:t>
      </w:r>
    </w:p>
    <w:p w14:paraId="0B06BF9F" w14:textId="77777777" w:rsidR="00DA7FBE" w:rsidRPr="00FE0643" w:rsidRDefault="00DA7FBE" w:rsidP="00DA7FBE">
      <w:pPr>
        <w:spacing w:after="0" w:line="240" w:lineRule="auto"/>
        <w:jc w:val="both"/>
        <w:rPr>
          <w:rFonts w:eastAsia="Times New Roman" w:cstheme="minorHAnsi"/>
          <w:sz w:val="18"/>
          <w:szCs w:val="18"/>
        </w:rPr>
      </w:pPr>
      <w:r w:rsidRPr="00FE0643">
        <w:rPr>
          <w:rFonts w:eastAsia="Times New Roman" w:cstheme="minorHAnsi"/>
          <w:sz w:val="18"/>
          <w:szCs w:val="18"/>
        </w:rPr>
        <w:t xml:space="preserve">Pasiūlymo kaina pateikiama, nurodant </w:t>
      </w:r>
      <w:r w:rsidRPr="00FE0643">
        <w:rPr>
          <w:rFonts w:eastAsia="Calibri" w:cstheme="minorHAnsi"/>
          <w:sz w:val="18"/>
          <w:szCs w:val="18"/>
        </w:rPr>
        <w:t>2 (du)</w:t>
      </w:r>
      <w:r w:rsidRPr="00FE0643">
        <w:rPr>
          <w:rFonts w:eastAsia="Times New Roman" w:cstheme="minorHAnsi"/>
          <w:sz w:val="18"/>
          <w:szCs w:val="18"/>
        </w:rPr>
        <w:t xml:space="preserve"> skaičius po kablelio.</w:t>
      </w:r>
    </w:p>
    <w:p w14:paraId="5A7F35F4" w14:textId="77777777" w:rsidR="007115AC" w:rsidRDefault="007115AC" w:rsidP="00E05164">
      <w:pPr>
        <w:spacing w:after="0" w:line="240" w:lineRule="auto"/>
        <w:jc w:val="both"/>
        <w:rPr>
          <w:rFonts w:eastAsia="Times New Roman" w:cstheme="minorHAnsi"/>
          <w:sz w:val="22"/>
          <w:szCs w:val="22"/>
        </w:rPr>
      </w:pPr>
    </w:p>
    <w:p w14:paraId="3CF0DF25" w14:textId="5EE6E229" w:rsidR="00D27C85"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8"/>
    </w:p>
    <w:p w14:paraId="3ABB1D9A" w14:textId="3695F4F5" w:rsidR="00C3508B" w:rsidRPr="00FE0643" w:rsidRDefault="00B1793C"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 </w:t>
      </w:r>
    </w:p>
    <w:p w14:paraId="6E22DC44" w14:textId="77777777"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4. TECHNINĖ SPECIFIKACIJA</w:t>
      </w:r>
    </w:p>
    <w:p w14:paraId="4A692021" w14:textId="77777777" w:rsidR="00E05164" w:rsidRPr="00FE0643" w:rsidRDefault="00E05164" w:rsidP="00E05164">
      <w:pPr>
        <w:spacing w:after="0" w:line="240" w:lineRule="auto"/>
        <w:jc w:val="center"/>
        <w:rPr>
          <w:rFonts w:eastAsia="Times New Roman" w:cstheme="minorHAnsi"/>
          <w:b/>
          <w:sz w:val="22"/>
          <w:szCs w:val="22"/>
        </w:rPr>
      </w:pPr>
    </w:p>
    <w:p w14:paraId="299A4E41" w14:textId="6AA1A694" w:rsidR="00B1793C" w:rsidRDefault="00E05164" w:rsidP="00FE0643">
      <w:pPr>
        <w:tabs>
          <w:tab w:val="left" w:pos="270"/>
        </w:tabs>
        <w:suppressAutoHyphens/>
        <w:autoSpaceDE w:val="0"/>
        <w:spacing w:after="0" w:line="240" w:lineRule="auto"/>
        <w:ind w:right="-1"/>
        <w:jc w:val="both"/>
        <w:rPr>
          <w:rFonts w:eastAsia="Arial Unicode MS" w:cstheme="minorHAnsi"/>
          <w:sz w:val="22"/>
          <w:szCs w:val="22"/>
          <w:lang w:eastAsia="zh-CN"/>
        </w:rPr>
      </w:pPr>
      <w:r w:rsidRPr="00FE0643">
        <w:rPr>
          <w:rFonts w:eastAsia="Arial Unicode MS" w:cstheme="minorHAnsi"/>
          <w:bCs/>
          <w:sz w:val="22"/>
          <w:szCs w:val="22"/>
          <w:lang w:eastAsia="zh-CN"/>
        </w:rPr>
        <w:t xml:space="preserve">4.1. </w:t>
      </w:r>
      <w:r w:rsidRPr="00FE0643">
        <w:rPr>
          <w:rFonts w:eastAsia="Arial Unicode MS" w:cstheme="minorHAnsi"/>
          <w:sz w:val="22"/>
          <w:szCs w:val="22"/>
          <w:lang w:eastAsia="zh-CN"/>
        </w:rPr>
        <w:t xml:space="preserve">Teikdami šį pasiūlymą mes patvirtiname, kad mūsų siūlomos </w:t>
      </w:r>
      <w:r w:rsidR="005404D9">
        <w:rPr>
          <w:rFonts w:eastAsia="Arial Unicode MS" w:cstheme="minorHAnsi"/>
          <w:sz w:val="22"/>
          <w:szCs w:val="22"/>
          <w:lang w:eastAsia="zh-CN"/>
        </w:rPr>
        <w:t>prekės</w:t>
      </w:r>
      <w:r w:rsidRPr="00FE0643">
        <w:rPr>
          <w:rFonts w:eastAsia="Arial Unicode MS" w:cstheme="minorHAnsi"/>
          <w:sz w:val="22"/>
          <w:szCs w:val="22"/>
          <w:lang w:eastAsia="zh-CN"/>
        </w:rPr>
        <w:t xml:space="preserve"> atitinka reikalavimus nurodytus </w:t>
      </w:r>
      <w:r w:rsidR="005404D9">
        <w:rPr>
          <w:rFonts w:eastAsia="Arial Unicode MS" w:cstheme="minorHAnsi"/>
          <w:sz w:val="22"/>
          <w:szCs w:val="22"/>
          <w:lang w:eastAsia="zh-CN"/>
        </w:rPr>
        <w:t xml:space="preserve">Pirkimo </w:t>
      </w:r>
      <w:r w:rsidRPr="00FE0643">
        <w:rPr>
          <w:rFonts w:eastAsia="Arial Unicode MS" w:cstheme="minorHAnsi"/>
          <w:sz w:val="22"/>
          <w:szCs w:val="22"/>
          <w:lang w:eastAsia="zh-CN"/>
        </w:rPr>
        <w:t xml:space="preserve"> sąlygų </w:t>
      </w:r>
      <w:r w:rsidR="0092562C" w:rsidRPr="00FE0643">
        <w:rPr>
          <w:rFonts w:eastAsia="Arial Unicode MS" w:cstheme="minorHAnsi"/>
          <w:sz w:val="22"/>
          <w:szCs w:val="22"/>
          <w:lang w:eastAsia="zh-CN"/>
        </w:rPr>
        <w:t>2</w:t>
      </w:r>
      <w:r w:rsidRPr="00FE0643">
        <w:rPr>
          <w:rFonts w:eastAsia="Arial Unicode MS" w:cstheme="minorHAnsi"/>
          <w:sz w:val="22"/>
          <w:szCs w:val="22"/>
          <w:lang w:eastAsia="zh-CN"/>
        </w:rPr>
        <w:t xml:space="preserve"> priede „Techninė specifikacija“</w:t>
      </w:r>
      <w:r w:rsidR="00C73E8C" w:rsidRPr="00FE0643">
        <w:rPr>
          <w:rFonts w:eastAsia="Arial Unicode MS" w:cstheme="minorHAnsi"/>
          <w:sz w:val="22"/>
          <w:szCs w:val="22"/>
          <w:lang w:eastAsia="zh-CN"/>
        </w:rPr>
        <w:t xml:space="preserve"> </w:t>
      </w:r>
      <w:r w:rsidR="00C3292B">
        <w:rPr>
          <w:rFonts w:eastAsia="Arial Unicode MS" w:cstheme="minorHAnsi"/>
          <w:sz w:val="22"/>
          <w:szCs w:val="22"/>
          <w:lang w:eastAsia="zh-CN"/>
        </w:rPr>
        <w:t>.</w:t>
      </w:r>
    </w:p>
    <w:p w14:paraId="4F57EF82" w14:textId="77777777" w:rsidR="00DF6D19" w:rsidRPr="00FE0643" w:rsidRDefault="00DF6D19" w:rsidP="00FE0643">
      <w:pPr>
        <w:tabs>
          <w:tab w:val="left" w:pos="270"/>
        </w:tabs>
        <w:suppressAutoHyphens/>
        <w:autoSpaceDE w:val="0"/>
        <w:spacing w:after="0" w:line="240" w:lineRule="auto"/>
        <w:ind w:right="-1"/>
        <w:jc w:val="both"/>
        <w:rPr>
          <w:rFonts w:eastAsia="Arial Unicode MS" w:cstheme="minorHAnsi"/>
          <w:sz w:val="22"/>
          <w:szCs w:val="22"/>
          <w:lang w:eastAsia="zh-CN"/>
        </w:rPr>
      </w:pPr>
    </w:p>
    <w:p w14:paraId="41A02645" w14:textId="04EBF036" w:rsidR="00E05164" w:rsidRPr="003E7A93" w:rsidRDefault="00E05164" w:rsidP="003E7A93">
      <w:pPr>
        <w:spacing w:after="0" w:line="240" w:lineRule="auto"/>
        <w:jc w:val="center"/>
        <w:rPr>
          <w:rFonts w:eastAsia="Times New Roman" w:cstheme="minorHAnsi"/>
          <w:sz w:val="22"/>
          <w:szCs w:val="22"/>
        </w:rPr>
      </w:pPr>
      <w:r w:rsidRPr="00FE0643">
        <w:rPr>
          <w:rFonts w:eastAsia="Times New Roman" w:cstheme="minorHAnsi"/>
          <w:b/>
          <w:sz w:val="22"/>
          <w:szCs w:val="22"/>
        </w:rPr>
        <w:t xml:space="preserve">5. KARTU SU PASIŪLYMU PATEIKIAMI DOKUMENTAI/INFORMACIJA </w:t>
      </w:r>
      <w:bookmarkStart w:id="9" w:name="_Hlk9115559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696"/>
      </w:tblGrid>
      <w:tr w:rsidR="00E05164" w:rsidRPr="00FE0643" w14:paraId="084AEA46" w14:textId="77777777" w:rsidTr="00445037">
        <w:tc>
          <w:tcPr>
            <w:tcW w:w="703" w:type="dxa"/>
            <w:tcBorders>
              <w:top w:val="single" w:sz="4" w:space="0" w:color="auto"/>
              <w:left w:val="single" w:sz="4" w:space="0" w:color="auto"/>
              <w:bottom w:val="single" w:sz="4" w:space="0" w:color="auto"/>
              <w:right w:val="single" w:sz="4" w:space="0" w:color="auto"/>
            </w:tcBorders>
            <w:hideMark/>
          </w:tcPr>
          <w:bookmarkEnd w:id="9"/>
          <w:p w14:paraId="37E9031A"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Eil. 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0128D4B7" w14:textId="77777777" w:rsidR="00E05164" w:rsidRPr="00FE0643" w:rsidRDefault="00E05164" w:rsidP="00E05164">
            <w:pPr>
              <w:spacing w:after="0" w:line="256" w:lineRule="auto"/>
              <w:jc w:val="center"/>
              <w:rPr>
                <w:rFonts w:eastAsia="Times New Roman" w:cstheme="minorHAnsi"/>
                <w:bCs/>
                <w:i/>
                <w:sz w:val="22"/>
                <w:szCs w:val="22"/>
              </w:rPr>
            </w:pPr>
            <w:r w:rsidRPr="00FE0643">
              <w:rPr>
                <w:rFonts w:eastAsia="Times New Roman" w:cstheme="minorHAnsi"/>
                <w:bCs/>
                <w:sz w:val="22"/>
                <w:szCs w:val="22"/>
              </w:rPr>
              <w:t>Kartu su pasiūlymu pateikiami dokumentai/informacija (</w:t>
            </w:r>
            <w:r w:rsidRPr="00FE0643">
              <w:rPr>
                <w:rFonts w:eastAsia="Times New Roman" w:cstheme="minorHAnsi"/>
                <w:bCs/>
                <w:i/>
                <w:sz w:val="22"/>
                <w:szCs w:val="22"/>
              </w:rPr>
              <w:t>pateikto dokumento pavadinimas)</w:t>
            </w:r>
            <w:r w:rsidRPr="00FE0643">
              <w:rPr>
                <w:rFonts w:eastAsia="Times New Roman" w:cstheme="minorHAnsi"/>
                <w:bCs/>
                <w:sz w:val="22"/>
                <w:szCs w:val="22"/>
              </w:rPr>
              <w:t>:</w:t>
            </w:r>
          </w:p>
        </w:tc>
        <w:tc>
          <w:tcPr>
            <w:tcW w:w="3118" w:type="dxa"/>
            <w:tcBorders>
              <w:top w:val="single" w:sz="4" w:space="0" w:color="auto"/>
              <w:left w:val="single" w:sz="4" w:space="0" w:color="auto"/>
              <w:bottom w:val="single" w:sz="4" w:space="0" w:color="auto"/>
              <w:right w:val="single" w:sz="4" w:space="0" w:color="auto"/>
            </w:tcBorders>
            <w:hideMark/>
          </w:tcPr>
          <w:p w14:paraId="167522E9"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 xml:space="preserve">Ar dokumentas/informacija yra konfidenciali </w:t>
            </w:r>
            <w:r w:rsidRPr="00FE0643">
              <w:rPr>
                <w:rFonts w:eastAsia="Times New Roman" w:cstheme="minorHAnsi"/>
                <w:bCs/>
                <w:i/>
                <w:iCs/>
                <w:sz w:val="22"/>
                <w:szCs w:val="22"/>
              </w:rPr>
              <w:t>(nurodyti TAIP arba Ne arba DALINAI (patikslinant kuri dokumente nurodyta informacija yra konfidenciali)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6C9017D"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Argumentai, (pagrindimas) kodėl informacija yra konfidenciali</w:t>
            </w:r>
          </w:p>
        </w:tc>
      </w:tr>
      <w:tr w:rsidR="00E05164" w:rsidRPr="00FE0643" w14:paraId="14BD99AB"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3D0A30B2"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1.</w:t>
            </w:r>
          </w:p>
        </w:tc>
        <w:tc>
          <w:tcPr>
            <w:tcW w:w="3401" w:type="dxa"/>
            <w:tcBorders>
              <w:top w:val="single" w:sz="4" w:space="0" w:color="auto"/>
              <w:left w:val="single" w:sz="4" w:space="0" w:color="auto"/>
              <w:bottom w:val="single" w:sz="4" w:space="0" w:color="auto"/>
              <w:right w:val="single" w:sz="4" w:space="0" w:color="auto"/>
            </w:tcBorders>
            <w:vAlign w:val="center"/>
          </w:tcPr>
          <w:p w14:paraId="4AFAF3C5"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866994C"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3313AC16"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13FEB666"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48BCE82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2</w:t>
            </w:r>
          </w:p>
        </w:tc>
        <w:tc>
          <w:tcPr>
            <w:tcW w:w="3401" w:type="dxa"/>
            <w:tcBorders>
              <w:top w:val="single" w:sz="4" w:space="0" w:color="auto"/>
              <w:left w:val="single" w:sz="4" w:space="0" w:color="auto"/>
              <w:bottom w:val="single" w:sz="4" w:space="0" w:color="auto"/>
              <w:right w:val="single" w:sz="4" w:space="0" w:color="auto"/>
            </w:tcBorders>
            <w:vAlign w:val="center"/>
          </w:tcPr>
          <w:p w14:paraId="1222C808"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60A6A8"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25E66D60"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07A2F489" w14:textId="77777777" w:rsidTr="00445037">
        <w:trPr>
          <w:trHeight w:val="173"/>
        </w:trPr>
        <w:tc>
          <w:tcPr>
            <w:tcW w:w="703" w:type="dxa"/>
            <w:tcBorders>
              <w:top w:val="single" w:sz="4" w:space="0" w:color="auto"/>
              <w:left w:val="single" w:sz="4" w:space="0" w:color="auto"/>
              <w:bottom w:val="single" w:sz="4" w:space="0" w:color="auto"/>
              <w:right w:val="single" w:sz="4" w:space="0" w:color="auto"/>
            </w:tcBorders>
            <w:hideMark/>
          </w:tcPr>
          <w:p w14:paraId="2DA8153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w:t>
            </w:r>
          </w:p>
        </w:tc>
        <w:tc>
          <w:tcPr>
            <w:tcW w:w="3401" w:type="dxa"/>
            <w:tcBorders>
              <w:top w:val="single" w:sz="4" w:space="0" w:color="auto"/>
              <w:left w:val="single" w:sz="4" w:space="0" w:color="auto"/>
              <w:bottom w:val="single" w:sz="4" w:space="0" w:color="auto"/>
              <w:right w:val="single" w:sz="4" w:space="0" w:color="auto"/>
            </w:tcBorders>
            <w:vAlign w:val="center"/>
          </w:tcPr>
          <w:p w14:paraId="24428E43"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8586B6B" w14:textId="77777777" w:rsidR="00E05164" w:rsidRPr="00FE0643" w:rsidRDefault="00E05164" w:rsidP="00E05164">
            <w:pPr>
              <w:spacing w:after="0" w:line="256" w:lineRule="auto"/>
              <w:rPr>
                <w:rFonts w:eastAsia="Times New Roman" w:cstheme="minorHAnsi"/>
                <w:bCs/>
                <w: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631DC1DC" w14:textId="77777777" w:rsidR="00E05164" w:rsidRPr="00FE0643" w:rsidRDefault="00E05164" w:rsidP="00E05164">
            <w:pPr>
              <w:spacing w:after="0" w:line="256" w:lineRule="auto"/>
              <w:rPr>
                <w:rFonts w:eastAsia="Times New Roman" w:cstheme="minorHAnsi"/>
                <w:bCs/>
                <w:sz w:val="22"/>
                <w:szCs w:val="22"/>
              </w:rPr>
            </w:pPr>
          </w:p>
        </w:tc>
      </w:tr>
    </w:tbl>
    <w:p w14:paraId="330D2D92" w14:textId="77777777" w:rsidR="00DF6D19" w:rsidRDefault="00DF6D19" w:rsidP="00E05164">
      <w:pPr>
        <w:spacing w:after="0" w:line="240" w:lineRule="auto"/>
        <w:jc w:val="both"/>
        <w:rPr>
          <w:rFonts w:eastAsia="Times New Roman" w:cstheme="minorHAnsi"/>
          <w:b/>
          <w:i/>
          <w:sz w:val="18"/>
          <w:szCs w:val="18"/>
        </w:rPr>
      </w:pPr>
    </w:p>
    <w:p w14:paraId="7D533A70" w14:textId="77777777" w:rsidR="00DF6D19" w:rsidRDefault="00DF6D19" w:rsidP="00E05164">
      <w:pPr>
        <w:spacing w:after="0" w:line="240" w:lineRule="auto"/>
        <w:jc w:val="both"/>
        <w:rPr>
          <w:rFonts w:eastAsia="Times New Roman" w:cstheme="minorHAnsi"/>
          <w:b/>
          <w:i/>
          <w:sz w:val="18"/>
          <w:szCs w:val="18"/>
        </w:rPr>
      </w:pPr>
    </w:p>
    <w:p w14:paraId="118BD68F" w14:textId="1B99FB87" w:rsidR="00E05164" w:rsidRPr="00FE0643" w:rsidRDefault="00E05164" w:rsidP="00E05164">
      <w:pPr>
        <w:spacing w:after="0" w:line="240" w:lineRule="auto"/>
        <w:jc w:val="both"/>
        <w:rPr>
          <w:rFonts w:eastAsia="Times New Roman" w:cstheme="minorHAnsi"/>
          <w:b/>
          <w:bCs/>
          <w:i/>
          <w:iCs/>
          <w:sz w:val="18"/>
          <w:szCs w:val="18"/>
        </w:rPr>
      </w:pPr>
      <w:r w:rsidRPr="00FE0643">
        <w:rPr>
          <w:rFonts w:eastAsia="Times New Roman" w:cstheme="minorHAnsi"/>
          <w:b/>
          <w:i/>
          <w:sz w:val="18"/>
          <w:szCs w:val="18"/>
        </w:rPr>
        <w:t>Pastaba:</w:t>
      </w:r>
      <w:r w:rsidRPr="00FE0643">
        <w:rPr>
          <w:rFonts w:eastAsia="Times New Roman" w:cstheme="minorHAnsi"/>
          <w:i/>
          <w:sz w:val="18"/>
          <w:szCs w:val="18"/>
        </w:rPr>
        <w:t xml:space="preserve"> </w:t>
      </w:r>
      <w:r w:rsidRPr="00FE0643">
        <w:rPr>
          <w:rFonts w:eastAsia="Times New Roman" w:cstheme="minorHAnsi"/>
          <w:bCs/>
          <w:i/>
          <w:sz w:val="18"/>
          <w:szCs w:val="18"/>
        </w:rPr>
        <w:t xml:space="preserve">Tiekėjas negali nurodyti, kad visas pasiūlymas yra konfidencialus. </w:t>
      </w:r>
      <w:r w:rsidRPr="00FE0643">
        <w:rPr>
          <w:rFonts w:eastAsia="Times New Roman" w:cstheme="minorHAnsi"/>
          <w:b/>
          <w:bCs/>
          <w:i/>
          <w:iCs/>
          <w:spacing w:val="2"/>
          <w:sz w:val="18"/>
          <w:szCs w:val="18"/>
          <w:shd w:val="clear" w:color="auto" w:fill="FFFFFF"/>
        </w:rPr>
        <w:t>Tiekėjo pavadinimas, kainos, įkainiai, siūlomų prekių gamintojai bei modeliai, prekių aprašymai (techninės specifikacijos) - nėra konfidenciali informacija.</w:t>
      </w:r>
    </w:p>
    <w:p w14:paraId="3CB2D490" w14:textId="31EFBDB1" w:rsidR="00E05164" w:rsidRPr="00FE0643" w:rsidRDefault="00E05164" w:rsidP="00E05164">
      <w:pPr>
        <w:spacing w:after="0" w:line="240" w:lineRule="auto"/>
        <w:jc w:val="both"/>
        <w:rPr>
          <w:rFonts w:eastAsia="Times New Roman" w:cstheme="minorHAnsi"/>
          <w:i/>
          <w:sz w:val="18"/>
          <w:szCs w:val="18"/>
        </w:rPr>
      </w:pPr>
      <w:r w:rsidRPr="00FE064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915D06" w14:textId="77777777" w:rsidR="00E05164" w:rsidRPr="00FE0643" w:rsidRDefault="00E05164" w:rsidP="00E05164">
      <w:pPr>
        <w:spacing w:after="0" w:line="240" w:lineRule="auto"/>
        <w:rPr>
          <w:rFonts w:eastAsia="Times New Roman" w:cstheme="minorHAnsi"/>
          <w:i/>
          <w:iCs/>
          <w:color w:val="0070C0"/>
          <w:spacing w:val="2"/>
          <w:sz w:val="18"/>
          <w:szCs w:val="18"/>
          <w:shd w:val="clear" w:color="auto" w:fill="FFFFFF"/>
        </w:rPr>
      </w:pPr>
      <w:r w:rsidRPr="00FE0643">
        <w:rPr>
          <w:rFonts w:eastAsia="Times New Roman" w:cstheme="minorHAnsi"/>
          <w:i/>
          <w:iCs/>
          <w:spacing w:val="2"/>
          <w:sz w:val="18"/>
          <w:szCs w:val="18"/>
          <w:shd w:val="clear" w:color="auto" w:fill="FFFFFF"/>
        </w:rPr>
        <w:t xml:space="preserve"> „</w:t>
      </w:r>
      <w:hyperlink r:id="rId13" w:history="1">
        <w:r w:rsidRPr="00FE0643">
          <w:rPr>
            <w:rFonts w:eastAsia="Times New Roman" w:cstheme="minorHAnsi"/>
            <w:i/>
            <w:iCs/>
            <w:spacing w:val="2"/>
            <w:sz w:val="18"/>
            <w:szCs w:val="18"/>
            <w:shd w:val="clear" w:color="auto" w:fill="FFFFFF"/>
          </w:rPr>
          <w:t>Konfidencialumas viešuosiuose pirkimuose</w:t>
        </w:r>
      </w:hyperlink>
      <w:r w:rsidRPr="00FE0643">
        <w:rPr>
          <w:rFonts w:eastAsia="Times New Roman" w:cstheme="minorHAnsi"/>
          <w:i/>
          <w:iCs/>
          <w:spacing w:val="2"/>
          <w:sz w:val="18"/>
          <w:szCs w:val="18"/>
          <w:shd w:val="clear" w:color="auto" w:fill="FFFFFF"/>
        </w:rPr>
        <w:t xml:space="preserve">“ </w:t>
      </w:r>
      <w:hyperlink r:id="rId14" w:history="1">
        <w:r w:rsidRPr="00FE064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E0643">
        <w:rPr>
          <w:rFonts w:eastAsia="Times New Roman" w:cstheme="minorHAnsi"/>
          <w:i/>
          <w:iCs/>
          <w:color w:val="0070C0"/>
          <w:spacing w:val="2"/>
          <w:sz w:val="18"/>
          <w:szCs w:val="18"/>
          <w:shd w:val="clear" w:color="auto" w:fill="FFFFFF"/>
        </w:rPr>
        <w:t xml:space="preserve">  </w:t>
      </w:r>
    </w:p>
    <w:p w14:paraId="05C45199" w14:textId="77777777" w:rsidR="005C4561" w:rsidRPr="00FE0643" w:rsidRDefault="005C4561" w:rsidP="00E05164">
      <w:pPr>
        <w:spacing w:after="0" w:line="240" w:lineRule="auto"/>
        <w:rPr>
          <w:rFonts w:eastAsia="Times New Roman" w:cstheme="minorHAnsi"/>
          <w:sz w:val="22"/>
          <w:szCs w:val="22"/>
        </w:rPr>
      </w:pPr>
    </w:p>
    <w:p w14:paraId="4147952F" w14:textId="77777777" w:rsidR="00E05164" w:rsidRPr="00FE0643" w:rsidRDefault="00E05164" w:rsidP="00E05164">
      <w:pPr>
        <w:tabs>
          <w:tab w:val="left" w:pos="0"/>
          <w:tab w:val="left" w:pos="1701"/>
          <w:tab w:val="left" w:pos="2268"/>
          <w:tab w:val="left" w:pos="6379"/>
          <w:tab w:val="left" w:pos="6663"/>
          <w:tab w:val="left" w:pos="9638"/>
        </w:tabs>
        <w:spacing w:after="0" w:line="240" w:lineRule="auto"/>
        <w:rPr>
          <w:rFonts w:eastAsia="Times New Roman" w:cstheme="minorHAnsi"/>
          <w:sz w:val="22"/>
          <w:szCs w:val="22"/>
        </w:rPr>
      </w:pPr>
      <w:r w:rsidRPr="00FE0643">
        <w:rPr>
          <w:rFonts w:eastAsia="Times New Roman" w:cstheme="minorHAnsi"/>
          <w:sz w:val="22"/>
          <w:szCs w:val="22"/>
        </w:rPr>
        <w:t>____________________                               _____________                                       _____________________</w:t>
      </w:r>
    </w:p>
    <w:p w14:paraId="7232F37A" w14:textId="77777777" w:rsidR="00E05164" w:rsidRPr="00FE0643" w:rsidRDefault="00E05164" w:rsidP="00E05164">
      <w:pPr>
        <w:tabs>
          <w:tab w:val="left" w:pos="2552"/>
          <w:tab w:val="left" w:pos="7230"/>
        </w:tabs>
        <w:spacing w:after="0" w:line="240" w:lineRule="auto"/>
        <w:rPr>
          <w:rFonts w:eastAsia="Times New Roman" w:cstheme="minorHAnsi"/>
          <w:sz w:val="22"/>
          <w:szCs w:val="22"/>
        </w:rPr>
      </w:pPr>
      <w:r w:rsidRPr="00FE0643">
        <w:rPr>
          <w:rFonts w:eastAsia="Times New Roman" w:cstheme="minorHAnsi"/>
          <w:sz w:val="22"/>
          <w:szCs w:val="22"/>
        </w:rPr>
        <w:t xml:space="preserve">     (pareigos)</w:t>
      </w:r>
      <w:r w:rsidRPr="00FE0643">
        <w:rPr>
          <w:rFonts w:eastAsia="Times New Roman" w:cstheme="minorHAnsi"/>
          <w:sz w:val="22"/>
          <w:szCs w:val="22"/>
        </w:rPr>
        <w:tab/>
        <w:t xml:space="preserve">                       (parašas)</w:t>
      </w:r>
      <w:r w:rsidRPr="00FE0643">
        <w:rPr>
          <w:rFonts w:eastAsia="Times New Roman" w:cstheme="minorHAnsi"/>
          <w:sz w:val="22"/>
          <w:szCs w:val="22"/>
        </w:rPr>
        <w:tab/>
        <w:t>(vardas pavardė)</w:t>
      </w:r>
    </w:p>
    <w:p w14:paraId="27B3937F" w14:textId="77777777" w:rsidR="00E05164" w:rsidRPr="00FE0643" w:rsidRDefault="00E05164" w:rsidP="00E05164">
      <w:pPr>
        <w:spacing w:after="0" w:line="240" w:lineRule="auto"/>
        <w:rPr>
          <w:rFonts w:eastAsia="Times New Roman" w:cstheme="minorHAnsi"/>
          <w:i/>
          <w:iCs/>
          <w:sz w:val="22"/>
          <w:szCs w:val="22"/>
        </w:rPr>
      </w:pPr>
    </w:p>
    <w:p w14:paraId="2F2E3280" w14:textId="77777777" w:rsidR="00E05164" w:rsidRPr="00FE0643" w:rsidRDefault="00E05164" w:rsidP="00E05164">
      <w:pPr>
        <w:spacing w:after="0" w:line="240" w:lineRule="auto"/>
        <w:rPr>
          <w:rFonts w:eastAsia="Times New Roman" w:cstheme="minorHAnsi"/>
          <w:i/>
          <w:iCs/>
          <w:sz w:val="18"/>
          <w:szCs w:val="18"/>
        </w:rPr>
      </w:pPr>
      <w:r w:rsidRPr="00FE0643">
        <w:rPr>
          <w:rFonts w:eastAsia="Times New Roman" w:cstheme="minorHAnsi"/>
          <w:i/>
          <w:iCs/>
          <w:sz w:val="18"/>
          <w:szCs w:val="18"/>
        </w:rPr>
        <w:t>Jei pasiūlymą pasirašo Tiekėjo įgaliotas asmuo, kartu su pasiūlymu turi būti pateiktas dokumentas (įgaliojimas) suteikiantis teisę nurodytam asmeniui pasirašyti Tiekėjo vardu.</w:t>
      </w:r>
    </w:p>
    <w:p w14:paraId="1A54174B" w14:textId="77777777" w:rsidR="00E05164" w:rsidRPr="00FE0643" w:rsidRDefault="00E05164" w:rsidP="00E05164">
      <w:pPr>
        <w:spacing w:after="0" w:line="240" w:lineRule="auto"/>
        <w:rPr>
          <w:rFonts w:eastAsia="Times New Roman" w:cstheme="minorHAnsi"/>
          <w:i/>
          <w:iCs/>
          <w:sz w:val="22"/>
          <w:szCs w:val="22"/>
        </w:rPr>
      </w:pPr>
    </w:p>
    <w:sectPr w:rsidR="00E05164" w:rsidRPr="00FE0643" w:rsidSect="003E7A93">
      <w:footerReference w:type="first" r:id="rId15"/>
      <w:pgSz w:w="12240" w:h="15840"/>
      <w:pgMar w:top="567" w:right="567" w:bottom="56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7587" w14:textId="77777777" w:rsidR="00BE5A7B" w:rsidRDefault="00BE5A7B" w:rsidP="00D05666">
      <w:r>
        <w:separator/>
      </w:r>
    </w:p>
  </w:endnote>
  <w:endnote w:type="continuationSeparator" w:id="0">
    <w:p w14:paraId="38514E22" w14:textId="77777777" w:rsidR="00BE5A7B" w:rsidRDefault="00BE5A7B" w:rsidP="00D05666">
      <w:r>
        <w:continuationSeparator/>
      </w:r>
    </w:p>
  </w:endnote>
  <w:endnote w:type="continuationNotice" w:id="1">
    <w:p w14:paraId="0756B1FE" w14:textId="77777777" w:rsidR="00BE5A7B" w:rsidRDefault="00BE5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9FB11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45C9" w14:textId="77777777" w:rsidR="00BE5A7B" w:rsidRDefault="00BE5A7B" w:rsidP="00D05666">
      <w:r>
        <w:separator/>
      </w:r>
    </w:p>
  </w:footnote>
  <w:footnote w:type="continuationSeparator" w:id="0">
    <w:p w14:paraId="0F77CD6B" w14:textId="77777777" w:rsidR="00BE5A7B" w:rsidRDefault="00BE5A7B" w:rsidP="00D05666">
      <w:r>
        <w:continuationSeparator/>
      </w:r>
    </w:p>
  </w:footnote>
  <w:footnote w:type="continuationNotice" w:id="1">
    <w:p w14:paraId="41FB3317" w14:textId="77777777" w:rsidR="00BE5A7B" w:rsidRDefault="00BE5A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6BD580B"/>
    <w:multiLevelType w:val="hybridMultilevel"/>
    <w:tmpl w:val="E1A2B384"/>
    <w:lvl w:ilvl="0" w:tplc="18E0952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AC51AF"/>
    <w:multiLevelType w:val="hybridMultilevel"/>
    <w:tmpl w:val="9D2C2B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7"/>
  </w:num>
  <w:num w:numId="3" w16cid:durableId="108661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334004">
    <w:abstractNumId w:val="3"/>
  </w:num>
  <w:num w:numId="5" w16cid:durableId="162625632">
    <w:abstractNumId w:val="2"/>
  </w:num>
  <w:num w:numId="6" w16cid:durableId="1446652854">
    <w:abstractNumId w:val="5"/>
  </w:num>
  <w:num w:numId="7" w16cid:durableId="2129084161">
    <w:abstractNumId w:val="4"/>
  </w:num>
  <w:num w:numId="8" w16cid:durableId="4810453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6A0C"/>
    <w:rsid w:val="000074A0"/>
    <w:rsid w:val="00007D23"/>
    <w:rsid w:val="00007EC9"/>
    <w:rsid w:val="0001089B"/>
    <w:rsid w:val="00010B64"/>
    <w:rsid w:val="00010EAD"/>
    <w:rsid w:val="00010FA6"/>
    <w:rsid w:val="00011527"/>
    <w:rsid w:val="00011712"/>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FC8"/>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19F"/>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655"/>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4400"/>
    <w:rsid w:val="001154D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393"/>
    <w:rsid w:val="00135EEE"/>
    <w:rsid w:val="001365CA"/>
    <w:rsid w:val="00140D50"/>
    <w:rsid w:val="00141292"/>
    <w:rsid w:val="00141BF1"/>
    <w:rsid w:val="00142352"/>
    <w:rsid w:val="00142759"/>
    <w:rsid w:val="0014277F"/>
    <w:rsid w:val="001427AB"/>
    <w:rsid w:val="001429E3"/>
    <w:rsid w:val="00142AB7"/>
    <w:rsid w:val="0014321D"/>
    <w:rsid w:val="00143338"/>
    <w:rsid w:val="00143940"/>
    <w:rsid w:val="0014414A"/>
    <w:rsid w:val="00145B8E"/>
    <w:rsid w:val="00146BC9"/>
    <w:rsid w:val="00147A63"/>
    <w:rsid w:val="00147A8C"/>
    <w:rsid w:val="00147CAE"/>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BC9"/>
    <w:rsid w:val="00166073"/>
    <w:rsid w:val="0016665C"/>
    <w:rsid w:val="00166EB7"/>
    <w:rsid w:val="00167192"/>
    <w:rsid w:val="00167555"/>
    <w:rsid w:val="00167E09"/>
    <w:rsid w:val="00170676"/>
    <w:rsid w:val="00171C73"/>
    <w:rsid w:val="00171FE7"/>
    <w:rsid w:val="0017277D"/>
    <w:rsid w:val="00172D53"/>
    <w:rsid w:val="00173118"/>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5BD"/>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A6"/>
    <w:rsid w:val="001A6CC7"/>
    <w:rsid w:val="001A7088"/>
    <w:rsid w:val="001A7B3D"/>
    <w:rsid w:val="001B0BE5"/>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441"/>
    <w:rsid w:val="001D5752"/>
    <w:rsid w:val="001D612E"/>
    <w:rsid w:val="001D65F8"/>
    <w:rsid w:val="001D7492"/>
    <w:rsid w:val="001D7890"/>
    <w:rsid w:val="001E0107"/>
    <w:rsid w:val="001E250F"/>
    <w:rsid w:val="001E2BC5"/>
    <w:rsid w:val="001E2F96"/>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5BA9"/>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57D"/>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724"/>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BA8"/>
    <w:rsid w:val="00283C6E"/>
    <w:rsid w:val="00283D6A"/>
    <w:rsid w:val="00284221"/>
    <w:rsid w:val="002847F1"/>
    <w:rsid w:val="00285B02"/>
    <w:rsid w:val="00285E5E"/>
    <w:rsid w:val="002907D9"/>
    <w:rsid w:val="00290850"/>
    <w:rsid w:val="00290E7C"/>
    <w:rsid w:val="00290F12"/>
    <w:rsid w:val="00291DCB"/>
    <w:rsid w:val="0029216D"/>
    <w:rsid w:val="002926A1"/>
    <w:rsid w:val="002944CE"/>
    <w:rsid w:val="00294B97"/>
    <w:rsid w:val="00294BE3"/>
    <w:rsid w:val="002955C5"/>
    <w:rsid w:val="002960E2"/>
    <w:rsid w:val="002970CF"/>
    <w:rsid w:val="00297490"/>
    <w:rsid w:val="002974D4"/>
    <w:rsid w:val="0029762D"/>
    <w:rsid w:val="002A00F8"/>
    <w:rsid w:val="002A1D5F"/>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CF1"/>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1E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6483"/>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29E"/>
    <w:rsid w:val="003C07A3"/>
    <w:rsid w:val="003C126F"/>
    <w:rsid w:val="003C1AB1"/>
    <w:rsid w:val="003C1BFB"/>
    <w:rsid w:val="003C2412"/>
    <w:rsid w:val="003C253D"/>
    <w:rsid w:val="003C269A"/>
    <w:rsid w:val="003C34BF"/>
    <w:rsid w:val="003C4C02"/>
    <w:rsid w:val="003C4C53"/>
    <w:rsid w:val="003C50DB"/>
    <w:rsid w:val="003C5AB4"/>
    <w:rsid w:val="003C5CA2"/>
    <w:rsid w:val="003C5F9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D76F2"/>
    <w:rsid w:val="003E0A08"/>
    <w:rsid w:val="003E0AF4"/>
    <w:rsid w:val="003E0FEA"/>
    <w:rsid w:val="003E1160"/>
    <w:rsid w:val="003E1371"/>
    <w:rsid w:val="003E1D80"/>
    <w:rsid w:val="003E23F7"/>
    <w:rsid w:val="003E2796"/>
    <w:rsid w:val="003E436D"/>
    <w:rsid w:val="003E4AC7"/>
    <w:rsid w:val="003E4DB9"/>
    <w:rsid w:val="003E51C1"/>
    <w:rsid w:val="003E6EFA"/>
    <w:rsid w:val="003E713F"/>
    <w:rsid w:val="003E7A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F7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379"/>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37"/>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2F8A"/>
    <w:rsid w:val="0049538A"/>
    <w:rsid w:val="00495F71"/>
    <w:rsid w:val="00496EFB"/>
    <w:rsid w:val="00497851"/>
    <w:rsid w:val="00497DF3"/>
    <w:rsid w:val="004A01F5"/>
    <w:rsid w:val="004A0401"/>
    <w:rsid w:val="004A0E10"/>
    <w:rsid w:val="004A13CE"/>
    <w:rsid w:val="004A1BB5"/>
    <w:rsid w:val="004A299F"/>
    <w:rsid w:val="004A3697"/>
    <w:rsid w:val="004A3C50"/>
    <w:rsid w:val="004A3CCC"/>
    <w:rsid w:val="004A3F9F"/>
    <w:rsid w:val="004A4444"/>
    <w:rsid w:val="004A4761"/>
    <w:rsid w:val="004A48CA"/>
    <w:rsid w:val="004A4C80"/>
    <w:rsid w:val="004A51B9"/>
    <w:rsid w:val="004A7223"/>
    <w:rsid w:val="004A7485"/>
    <w:rsid w:val="004A7F0E"/>
    <w:rsid w:val="004B03DF"/>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19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4D9"/>
    <w:rsid w:val="00540743"/>
    <w:rsid w:val="00540C9A"/>
    <w:rsid w:val="0054132A"/>
    <w:rsid w:val="005415E4"/>
    <w:rsid w:val="0054175E"/>
    <w:rsid w:val="00541BC4"/>
    <w:rsid w:val="005420ED"/>
    <w:rsid w:val="00542A74"/>
    <w:rsid w:val="00543AE0"/>
    <w:rsid w:val="005448A6"/>
    <w:rsid w:val="00545EA1"/>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3FBE"/>
    <w:rsid w:val="0056412E"/>
    <w:rsid w:val="00564379"/>
    <w:rsid w:val="0056444E"/>
    <w:rsid w:val="00564670"/>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C1"/>
    <w:rsid w:val="005846A8"/>
    <w:rsid w:val="00584DCA"/>
    <w:rsid w:val="0058525D"/>
    <w:rsid w:val="00585C84"/>
    <w:rsid w:val="00586C6C"/>
    <w:rsid w:val="005872C9"/>
    <w:rsid w:val="00587BAC"/>
    <w:rsid w:val="00590030"/>
    <w:rsid w:val="00590232"/>
    <w:rsid w:val="00592510"/>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A14"/>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FB7"/>
    <w:rsid w:val="005C3F18"/>
    <w:rsid w:val="005C4561"/>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6E1A"/>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EFE"/>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264"/>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4BF2"/>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B1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E7C"/>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A24"/>
    <w:rsid w:val="00692F9F"/>
    <w:rsid w:val="006932C2"/>
    <w:rsid w:val="00693481"/>
    <w:rsid w:val="006936F6"/>
    <w:rsid w:val="00693BF3"/>
    <w:rsid w:val="00693D4F"/>
    <w:rsid w:val="00694911"/>
    <w:rsid w:val="00696781"/>
    <w:rsid w:val="006967C9"/>
    <w:rsid w:val="00696BCD"/>
    <w:rsid w:val="00696EED"/>
    <w:rsid w:val="006974CE"/>
    <w:rsid w:val="00697FA2"/>
    <w:rsid w:val="006A13BA"/>
    <w:rsid w:val="006A2327"/>
    <w:rsid w:val="006A2858"/>
    <w:rsid w:val="006A2889"/>
    <w:rsid w:val="006A3033"/>
    <w:rsid w:val="006A4AF7"/>
    <w:rsid w:val="006A4F84"/>
    <w:rsid w:val="006A58FD"/>
    <w:rsid w:val="006A6750"/>
    <w:rsid w:val="006A675A"/>
    <w:rsid w:val="006A7476"/>
    <w:rsid w:val="006A7D03"/>
    <w:rsid w:val="006B019A"/>
    <w:rsid w:val="006B0411"/>
    <w:rsid w:val="006B257C"/>
    <w:rsid w:val="006B30B8"/>
    <w:rsid w:val="006B35FA"/>
    <w:rsid w:val="006B3B0C"/>
    <w:rsid w:val="006B3C19"/>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5D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5AC"/>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5CE"/>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5E4"/>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0B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11"/>
    <w:rsid w:val="007B2E4E"/>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7E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76"/>
    <w:rsid w:val="007E07D7"/>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89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7F3"/>
    <w:rsid w:val="00884B13"/>
    <w:rsid w:val="00884D1B"/>
    <w:rsid w:val="008877C1"/>
    <w:rsid w:val="00887B5D"/>
    <w:rsid w:val="00890A9F"/>
    <w:rsid w:val="00890B8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1C6"/>
    <w:rsid w:val="008B31B9"/>
    <w:rsid w:val="008B47EE"/>
    <w:rsid w:val="008B4851"/>
    <w:rsid w:val="008B4FA6"/>
    <w:rsid w:val="008B5444"/>
    <w:rsid w:val="008B6309"/>
    <w:rsid w:val="008B6B87"/>
    <w:rsid w:val="008B6C07"/>
    <w:rsid w:val="008B6DE4"/>
    <w:rsid w:val="008B7377"/>
    <w:rsid w:val="008B786C"/>
    <w:rsid w:val="008B7C00"/>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294"/>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0B"/>
    <w:rsid w:val="00923A02"/>
    <w:rsid w:val="00924445"/>
    <w:rsid w:val="00925348"/>
    <w:rsid w:val="0092562C"/>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21"/>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ED4"/>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8E7"/>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AB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87B"/>
    <w:rsid w:val="009E064A"/>
    <w:rsid w:val="009E1FFB"/>
    <w:rsid w:val="009E20B7"/>
    <w:rsid w:val="009E2403"/>
    <w:rsid w:val="009E3E43"/>
    <w:rsid w:val="009E43D5"/>
    <w:rsid w:val="009E46B6"/>
    <w:rsid w:val="009E46BC"/>
    <w:rsid w:val="009E4ADB"/>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BF5"/>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066"/>
    <w:rsid w:val="00A351CC"/>
    <w:rsid w:val="00A3699B"/>
    <w:rsid w:val="00A36D58"/>
    <w:rsid w:val="00A37503"/>
    <w:rsid w:val="00A400E6"/>
    <w:rsid w:val="00A41AC1"/>
    <w:rsid w:val="00A41CA4"/>
    <w:rsid w:val="00A42B33"/>
    <w:rsid w:val="00A42FE7"/>
    <w:rsid w:val="00A43140"/>
    <w:rsid w:val="00A4394E"/>
    <w:rsid w:val="00A43B05"/>
    <w:rsid w:val="00A43C02"/>
    <w:rsid w:val="00A44166"/>
    <w:rsid w:val="00A44C01"/>
    <w:rsid w:val="00A45433"/>
    <w:rsid w:val="00A4580A"/>
    <w:rsid w:val="00A4599F"/>
    <w:rsid w:val="00A4619E"/>
    <w:rsid w:val="00A466F1"/>
    <w:rsid w:val="00A478DF"/>
    <w:rsid w:val="00A47A85"/>
    <w:rsid w:val="00A47BAB"/>
    <w:rsid w:val="00A5033C"/>
    <w:rsid w:val="00A507A9"/>
    <w:rsid w:val="00A510B9"/>
    <w:rsid w:val="00A51E81"/>
    <w:rsid w:val="00A52316"/>
    <w:rsid w:val="00A524F1"/>
    <w:rsid w:val="00A5253F"/>
    <w:rsid w:val="00A52B08"/>
    <w:rsid w:val="00A53041"/>
    <w:rsid w:val="00A53BAE"/>
    <w:rsid w:val="00A54D38"/>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6BC"/>
    <w:rsid w:val="00A76F66"/>
    <w:rsid w:val="00A77900"/>
    <w:rsid w:val="00A8071F"/>
    <w:rsid w:val="00A80C02"/>
    <w:rsid w:val="00A81620"/>
    <w:rsid w:val="00A81AA2"/>
    <w:rsid w:val="00A81FB7"/>
    <w:rsid w:val="00A82267"/>
    <w:rsid w:val="00A8284B"/>
    <w:rsid w:val="00A829C4"/>
    <w:rsid w:val="00A82A79"/>
    <w:rsid w:val="00A82BCF"/>
    <w:rsid w:val="00A82C30"/>
    <w:rsid w:val="00A83F3F"/>
    <w:rsid w:val="00A84687"/>
    <w:rsid w:val="00A8547A"/>
    <w:rsid w:val="00A865DA"/>
    <w:rsid w:val="00A872A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872"/>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4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93C"/>
    <w:rsid w:val="00B17DBA"/>
    <w:rsid w:val="00B203BE"/>
    <w:rsid w:val="00B2069D"/>
    <w:rsid w:val="00B210DB"/>
    <w:rsid w:val="00B2125E"/>
    <w:rsid w:val="00B21AC5"/>
    <w:rsid w:val="00B21EFA"/>
    <w:rsid w:val="00B2239D"/>
    <w:rsid w:val="00B22538"/>
    <w:rsid w:val="00B24214"/>
    <w:rsid w:val="00B2459A"/>
    <w:rsid w:val="00B24708"/>
    <w:rsid w:val="00B24D95"/>
    <w:rsid w:val="00B24F69"/>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1CDC"/>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6BB"/>
    <w:rsid w:val="00B62973"/>
    <w:rsid w:val="00B62C56"/>
    <w:rsid w:val="00B62D48"/>
    <w:rsid w:val="00B62F0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2E4"/>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B19"/>
    <w:rsid w:val="00BD75E3"/>
    <w:rsid w:val="00BD7C43"/>
    <w:rsid w:val="00BE0587"/>
    <w:rsid w:val="00BE180E"/>
    <w:rsid w:val="00BE1858"/>
    <w:rsid w:val="00BE2540"/>
    <w:rsid w:val="00BE2699"/>
    <w:rsid w:val="00BE3B73"/>
    <w:rsid w:val="00BE3C0E"/>
    <w:rsid w:val="00BE598F"/>
    <w:rsid w:val="00BE5A7B"/>
    <w:rsid w:val="00BE7C72"/>
    <w:rsid w:val="00BF073D"/>
    <w:rsid w:val="00BF129F"/>
    <w:rsid w:val="00BF1959"/>
    <w:rsid w:val="00BF22F5"/>
    <w:rsid w:val="00BF2B58"/>
    <w:rsid w:val="00BF3D82"/>
    <w:rsid w:val="00BF3ED4"/>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3EA"/>
    <w:rsid w:val="00C179C4"/>
    <w:rsid w:val="00C20A77"/>
    <w:rsid w:val="00C20E68"/>
    <w:rsid w:val="00C21132"/>
    <w:rsid w:val="00C21572"/>
    <w:rsid w:val="00C21A30"/>
    <w:rsid w:val="00C22DB0"/>
    <w:rsid w:val="00C23DFD"/>
    <w:rsid w:val="00C25FC8"/>
    <w:rsid w:val="00C26588"/>
    <w:rsid w:val="00C265EA"/>
    <w:rsid w:val="00C271D1"/>
    <w:rsid w:val="00C3061F"/>
    <w:rsid w:val="00C31457"/>
    <w:rsid w:val="00C31BFE"/>
    <w:rsid w:val="00C32030"/>
    <w:rsid w:val="00C327B5"/>
    <w:rsid w:val="00C3292B"/>
    <w:rsid w:val="00C32E53"/>
    <w:rsid w:val="00C338F5"/>
    <w:rsid w:val="00C33DBC"/>
    <w:rsid w:val="00C34BAF"/>
    <w:rsid w:val="00C35066"/>
    <w:rsid w:val="00C3508B"/>
    <w:rsid w:val="00C3528A"/>
    <w:rsid w:val="00C357D8"/>
    <w:rsid w:val="00C373EA"/>
    <w:rsid w:val="00C37C99"/>
    <w:rsid w:val="00C37CB5"/>
    <w:rsid w:val="00C37E50"/>
    <w:rsid w:val="00C42A0E"/>
    <w:rsid w:val="00C438F5"/>
    <w:rsid w:val="00C447D2"/>
    <w:rsid w:val="00C4658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4E84"/>
    <w:rsid w:val="00C654DD"/>
    <w:rsid w:val="00C656D5"/>
    <w:rsid w:val="00C65A50"/>
    <w:rsid w:val="00C665FD"/>
    <w:rsid w:val="00C66E3C"/>
    <w:rsid w:val="00C671FD"/>
    <w:rsid w:val="00C67553"/>
    <w:rsid w:val="00C67DBA"/>
    <w:rsid w:val="00C67E20"/>
    <w:rsid w:val="00C70F76"/>
    <w:rsid w:val="00C714A2"/>
    <w:rsid w:val="00C725E4"/>
    <w:rsid w:val="00C727CF"/>
    <w:rsid w:val="00C72D44"/>
    <w:rsid w:val="00C73E8C"/>
    <w:rsid w:val="00C75E83"/>
    <w:rsid w:val="00C7706C"/>
    <w:rsid w:val="00C77938"/>
    <w:rsid w:val="00C77CAE"/>
    <w:rsid w:val="00C80574"/>
    <w:rsid w:val="00C8106D"/>
    <w:rsid w:val="00C822DC"/>
    <w:rsid w:val="00C82FB0"/>
    <w:rsid w:val="00C83859"/>
    <w:rsid w:val="00C83FE2"/>
    <w:rsid w:val="00C840C6"/>
    <w:rsid w:val="00C84434"/>
    <w:rsid w:val="00C84604"/>
    <w:rsid w:val="00C8502B"/>
    <w:rsid w:val="00C85777"/>
    <w:rsid w:val="00C86519"/>
    <w:rsid w:val="00C865A4"/>
    <w:rsid w:val="00C86D88"/>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3FB"/>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8A8"/>
    <w:rsid w:val="00CE69A6"/>
    <w:rsid w:val="00CE7209"/>
    <w:rsid w:val="00CE75F2"/>
    <w:rsid w:val="00CE7939"/>
    <w:rsid w:val="00CE7FDF"/>
    <w:rsid w:val="00CF06D5"/>
    <w:rsid w:val="00CF06DE"/>
    <w:rsid w:val="00CF0E17"/>
    <w:rsid w:val="00CF14EB"/>
    <w:rsid w:val="00CF1C41"/>
    <w:rsid w:val="00CF1D58"/>
    <w:rsid w:val="00CF1F79"/>
    <w:rsid w:val="00CF2677"/>
    <w:rsid w:val="00CF2CB6"/>
    <w:rsid w:val="00CF63E5"/>
    <w:rsid w:val="00CF66FF"/>
    <w:rsid w:val="00CF705D"/>
    <w:rsid w:val="00CF7B33"/>
    <w:rsid w:val="00D00392"/>
    <w:rsid w:val="00D00B14"/>
    <w:rsid w:val="00D01A91"/>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C85"/>
    <w:rsid w:val="00D304B1"/>
    <w:rsid w:val="00D311C5"/>
    <w:rsid w:val="00D31692"/>
    <w:rsid w:val="00D32314"/>
    <w:rsid w:val="00D324CF"/>
    <w:rsid w:val="00D325C1"/>
    <w:rsid w:val="00D331C2"/>
    <w:rsid w:val="00D33F7A"/>
    <w:rsid w:val="00D3495E"/>
    <w:rsid w:val="00D354EB"/>
    <w:rsid w:val="00D357E8"/>
    <w:rsid w:val="00D37088"/>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196"/>
    <w:rsid w:val="00D52566"/>
    <w:rsid w:val="00D526C8"/>
    <w:rsid w:val="00D53BF4"/>
    <w:rsid w:val="00D54007"/>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FFF"/>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A7A"/>
    <w:rsid w:val="00DA62B5"/>
    <w:rsid w:val="00DA649F"/>
    <w:rsid w:val="00DA6C21"/>
    <w:rsid w:val="00DA72F8"/>
    <w:rsid w:val="00DA758B"/>
    <w:rsid w:val="00DA7A8A"/>
    <w:rsid w:val="00DA7FBE"/>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38"/>
    <w:rsid w:val="00DC6E53"/>
    <w:rsid w:val="00DC7145"/>
    <w:rsid w:val="00DC71E2"/>
    <w:rsid w:val="00DC7576"/>
    <w:rsid w:val="00DC7CE8"/>
    <w:rsid w:val="00DD0085"/>
    <w:rsid w:val="00DD008C"/>
    <w:rsid w:val="00DD1114"/>
    <w:rsid w:val="00DD13C0"/>
    <w:rsid w:val="00DD1C9F"/>
    <w:rsid w:val="00DD21DA"/>
    <w:rsid w:val="00DD24D2"/>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76F"/>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6D19"/>
    <w:rsid w:val="00DF75AC"/>
    <w:rsid w:val="00DF7D38"/>
    <w:rsid w:val="00DF7FC3"/>
    <w:rsid w:val="00E0152E"/>
    <w:rsid w:val="00E01599"/>
    <w:rsid w:val="00E0179C"/>
    <w:rsid w:val="00E02773"/>
    <w:rsid w:val="00E0288C"/>
    <w:rsid w:val="00E02E87"/>
    <w:rsid w:val="00E042BB"/>
    <w:rsid w:val="00E04697"/>
    <w:rsid w:val="00E04919"/>
    <w:rsid w:val="00E05164"/>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155"/>
    <w:rsid w:val="00E43E42"/>
    <w:rsid w:val="00E43FBD"/>
    <w:rsid w:val="00E448B7"/>
    <w:rsid w:val="00E5077B"/>
    <w:rsid w:val="00E50D81"/>
    <w:rsid w:val="00E50F51"/>
    <w:rsid w:val="00E50F94"/>
    <w:rsid w:val="00E52B67"/>
    <w:rsid w:val="00E53E12"/>
    <w:rsid w:val="00E54BE2"/>
    <w:rsid w:val="00E55E1A"/>
    <w:rsid w:val="00E56BA8"/>
    <w:rsid w:val="00E574F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043"/>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128"/>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D1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2F6C"/>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9DA"/>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45D"/>
    <w:rsid w:val="00FD1A28"/>
    <w:rsid w:val="00FD1E9A"/>
    <w:rsid w:val="00FD2A30"/>
    <w:rsid w:val="00FD34DC"/>
    <w:rsid w:val="00FD51C2"/>
    <w:rsid w:val="00FD6EE2"/>
    <w:rsid w:val="00FD6FC4"/>
    <w:rsid w:val="00FD79BE"/>
    <w:rsid w:val="00FD7C41"/>
    <w:rsid w:val="00FE0385"/>
    <w:rsid w:val="00FE0643"/>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185"/>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E0516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021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51C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D521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29216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73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i.lt/evmi/pridetines-vertes-mokesti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ECDD1CA64462B982503304EDBBF48"/>
        <w:category>
          <w:name w:val="Bendrosios nuostatos"/>
          <w:gallery w:val="placeholder"/>
        </w:category>
        <w:types>
          <w:type w:val="bbPlcHdr"/>
        </w:types>
        <w:behaviors>
          <w:behavior w:val="content"/>
        </w:behaviors>
        <w:guid w:val="{D02AB936-A9F4-4F42-B4D1-65D367546936}"/>
      </w:docPartPr>
      <w:docPartBody>
        <w:p w:rsidR="00000000" w:rsidRDefault="00040C0D" w:rsidP="00040C0D">
          <w:pPr>
            <w:pStyle w:val="E04ECDD1CA64462B982503304EDBBF48"/>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D"/>
    <w:rsid w:val="00040C0D"/>
    <w:rsid w:val="001B782A"/>
    <w:rsid w:val="00693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0C0D"/>
    <w:rPr>
      <w:color w:val="808080"/>
    </w:rPr>
  </w:style>
  <w:style w:type="paragraph" w:customStyle="1" w:styleId="F3665CD18C1F4A8AB607713B37F0061C">
    <w:name w:val="F3665CD18C1F4A8AB607713B37F0061C"/>
    <w:rsid w:val="00040C0D"/>
  </w:style>
  <w:style w:type="paragraph" w:customStyle="1" w:styleId="E04ECDD1CA64462B982503304EDBBF48">
    <w:name w:val="E04ECDD1CA64462B982503304EDBBF48"/>
    <w:rsid w:val="00040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4857</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35</cp:revision>
  <dcterms:created xsi:type="dcterms:W3CDTF">2024-05-07T14:16:00Z</dcterms:created>
  <dcterms:modified xsi:type="dcterms:W3CDTF">2026-02-03T07:16:00Z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