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804" w:rsidRPr="00F97ACD" w:rsidRDefault="00AE4804" w:rsidP="00AE4804">
      <w:pPr>
        <w:jc w:val="center"/>
        <w:rPr>
          <w:rFonts w:ascii="Times New Roman" w:eastAsia="Times New Roman" w:hAnsi="Times New Roman" w:cs="Times New Roman"/>
          <w:b/>
          <w:sz w:val="24"/>
          <w:szCs w:val="24"/>
          <w:lang w:eastAsia="lt-LT"/>
        </w:rPr>
      </w:pPr>
      <w:r w:rsidRPr="00F97ACD">
        <w:rPr>
          <w:rFonts w:ascii="Times New Roman" w:eastAsia="Times New Roman" w:hAnsi="Times New Roman" w:cs="Times New Roman"/>
          <w:b/>
          <w:sz w:val="24"/>
          <w:szCs w:val="24"/>
          <w:lang w:eastAsia="lt-LT"/>
        </w:rPr>
        <w:t xml:space="preserve">MAISTO PRODUKTŲ </w:t>
      </w:r>
    </w:p>
    <w:p w:rsidR="00AE4804" w:rsidRPr="00F97ACD" w:rsidRDefault="00AE4804" w:rsidP="00AE4804">
      <w:pPr>
        <w:jc w:val="center"/>
        <w:rPr>
          <w:rFonts w:ascii="Times New Roman" w:eastAsia="Times New Roman" w:hAnsi="Times New Roman" w:cs="Times New Roman"/>
          <w:sz w:val="24"/>
          <w:szCs w:val="24"/>
          <w:lang w:eastAsia="lt-LT"/>
        </w:rPr>
      </w:pPr>
      <w:r w:rsidRPr="00F97ACD">
        <w:rPr>
          <w:rFonts w:ascii="Times New Roman" w:eastAsia="Times New Roman" w:hAnsi="Times New Roman" w:cs="Times New Roman"/>
          <w:b/>
          <w:sz w:val="24"/>
          <w:szCs w:val="24"/>
          <w:lang w:eastAsia="lt-LT"/>
        </w:rPr>
        <w:t>PIRKIMO - PARDAVIMO SUTARTIS NR.</w:t>
      </w:r>
      <w:r>
        <w:rPr>
          <w:rFonts w:ascii="Times New Roman" w:eastAsia="Times New Roman" w:hAnsi="Times New Roman" w:cs="Times New Roman"/>
          <w:b/>
          <w:sz w:val="24"/>
          <w:szCs w:val="24"/>
          <w:lang w:eastAsia="lt-LT"/>
        </w:rPr>
        <w:t>3</w:t>
      </w:r>
      <w:r w:rsidRPr="00F97ACD">
        <w:rPr>
          <w:rFonts w:ascii="Times New Roman" w:eastAsia="Times New Roman" w:hAnsi="Times New Roman" w:cs="Times New Roman"/>
          <w:b/>
          <w:sz w:val="24"/>
          <w:szCs w:val="24"/>
          <w:lang w:eastAsia="lt-LT"/>
        </w:rPr>
        <w:t>-</w:t>
      </w:r>
      <w:r>
        <w:rPr>
          <w:rFonts w:ascii="Times New Roman" w:eastAsia="Times New Roman" w:hAnsi="Times New Roman" w:cs="Times New Roman"/>
          <w:b/>
          <w:sz w:val="24"/>
          <w:szCs w:val="24"/>
          <w:lang w:eastAsia="lt-LT"/>
        </w:rPr>
        <w:t>02</w:t>
      </w:r>
      <w:r w:rsidRPr="00F97ACD">
        <w:rPr>
          <w:rFonts w:ascii="Times New Roman" w:eastAsia="Times New Roman" w:hAnsi="Times New Roman" w:cs="Times New Roman"/>
          <w:b/>
          <w:sz w:val="24"/>
          <w:szCs w:val="24"/>
          <w:lang w:eastAsia="lt-LT"/>
        </w:rPr>
        <w:t>-01-201</w:t>
      </w:r>
      <w:r w:rsidR="00504C8A">
        <w:rPr>
          <w:rFonts w:ascii="Times New Roman" w:eastAsia="Times New Roman" w:hAnsi="Times New Roman" w:cs="Times New Roman"/>
          <w:b/>
          <w:sz w:val="24"/>
          <w:szCs w:val="24"/>
          <w:lang w:eastAsia="lt-LT"/>
        </w:rPr>
        <w:t>5</w:t>
      </w:r>
    </w:p>
    <w:p w:rsidR="00AE4804" w:rsidRPr="00F97ACD" w:rsidRDefault="00AE4804" w:rsidP="00AE4804">
      <w:pPr>
        <w:jc w:val="center"/>
        <w:rPr>
          <w:rFonts w:ascii="Times New Roman" w:eastAsia="Times New Roman" w:hAnsi="Times New Roman" w:cs="Times New Roman"/>
          <w:sz w:val="24"/>
          <w:szCs w:val="24"/>
          <w:lang w:eastAsia="lt-LT"/>
        </w:rPr>
      </w:pPr>
    </w:p>
    <w:p w:rsidR="00AE4804" w:rsidRPr="00F97ACD" w:rsidRDefault="00AE4804" w:rsidP="00AE4804">
      <w:pPr>
        <w:jc w:val="center"/>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201</w:t>
      </w:r>
      <w:r w:rsidR="00504C8A">
        <w:rPr>
          <w:rFonts w:ascii="Times New Roman" w:eastAsia="Times New Roman" w:hAnsi="Times New Roman" w:cs="Times New Roman"/>
          <w:sz w:val="24"/>
          <w:szCs w:val="24"/>
          <w:lang w:eastAsia="lt-LT"/>
        </w:rPr>
        <w:t>5</w:t>
      </w:r>
      <w:r w:rsidRPr="00F97ACD">
        <w:rPr>
          <w:rFonts w:ascii="Times New Roman" w:eastAsia="Times New Roman" w:hAnsi="Times New Roman" w:cs="Times New Roman"/>
          <w:sz w:val="24"/>
          <w:szCs w:val="24"/>
          <w:lang w:eastAsia="lt-LT"/>
        </w:rPr>
        <w:t xml:space="preserve">m. sausio </w:t>
      </w:r>
      <w:r>
        <w:rPr>
          <w:rFonts w:ascii="Times New Roman" w:eastAsia="Times New Roman" w:hAnsi="Times New Roman" w:cs="Times New Roman"/>
          <w:sz w:val="24"/>
          <w:szCs w:val="24"/>
          <w:lang w:eastAsia="lt-LT"/>
        </w:rPr>
        <w:t>2</w:t>
      </w:r>
      <w:r w:rsidRPr="00F97ACD">
        <w:rPr>
          <w:rFonts w:ascii="Times New Roman" w:eastAsia="Times New Roman" w:hAnsi="Times New Roman" w:cs="Times New Roman"/>
          <w:sz w:val="24"/>
          <w:szCs w:val="24"/>
          <w:lang w:eastAsia="lt-LT"/>
        </w:rPr>
        <w:t xml:space="preserve"> d.</w:t>
      </w:r>
    </w:p>
    <w:p w:rsidR="00AE4804" w:rsidRPr="00F97ACD" w:rsidRDefault="00AE4804" w:rsidP="00AE4804">
      <w:pPr>
        <w:jc w:val="center"/>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Vievis</w:t>
      </w:r>
    </w:p>
    <w:p w:rsidR="00AE4804" w:rsidRPr="00F97ACD" w:rsidRDefault="00AE4804" w:rsidP="00AE4804">
      <w:pPr>
        <w:jc w:val="both"/>
        <w:rPr>
          <w:rFonts w:ascii="Times New Roman" w:eastAsia="Times New Roman" w:hAnsi="Times New Roman" w:cs="Times New Roman"/>
          <w:color w:val="000000"/>
          <w:sz w:val="24"/>
          <w:szCs w:val="24"/>
          <w:lang w:eastAsia="lt-LT"/>
        </w:rPr>
      </w:pPr>
    </w:p>
    <w:p w:rsidR="00AE4804" w:rsidRPr="00F97ACD" w:rsidRDefault="00AE4804" w:rsidP="00AE4804">
      <w:pPr>
        <w:jc w:val="both"/>
        <w:rPr>
          <w:rFonts w:ascii="Times New Roman" w:eastAsia="Times New Roman" w:hAnsi="Times New Roman" w:cs="Times New Roman"/>
          <w:color w:val="000000"/>
          <w:sz w:val="24"/>
          <w:szCs w:val="24"/>
          <w:lang w:eastAsia="lt-LT"/>
        </w:rPr>
      </w:pPr>
      <w:r w:rsidRPr="00F97ACD">
        <w:rPr>
          <w:rFonts w:ascii="Times New Roman" w:eastAsia="Times New Roman" w:hAnsi="Times New Roman" w:cs="Times New Roman"/>
          <w:b/>
          <w:bCs/>
          <w:color w:val="000000"/>
          <w:sz w:val="24"/>
          <w:szCs w:val="24"/>
          <w:lang w:eastAsia="lt-LT"/>
        </w:rPr>
        <w:t xml:space="preserve">Vievio vaikų lopšelis-darželis ,,Eglutė”, </w:t>
      </w:r>
      <w:r w:rsidRPr="00F97ACD">
        <w:rPr>
          <w:rFonts w:ascii="Times New Roman" w:eastAsia="Times New Roman" w:hAnsi="Times New Roman" w:cs="Times New Roman"/>
          <w:bCs/>
          <w:color w:val="000000"/>
          <w:sz w:val="24"/>
          <w:szCs w:val="24"/>
          <w:lang w:eastAsia="lt-LT"/>
        </w:rPr>
        <w:t>įstaigos kodas 190647718,</w:t>
      </w:r>
      <w:r w:rsidRPr="00F97ACD">
        <w:rPr>
          <w:rFonts w:ascii="Times New Roman" w:eastAsia="Times New Roman" w:hAnsi="Times New Roman" w:cs="Times New Roman"/>
          <w:b/>
          <w:bCs/>
          <w:color w:val="000000"/>
          <w:sz w:val="24"/>
          <w:szCs w:val="24"/>
          <w:lang w:eastAsia="lt-LT"/>
        </w:rPr>
        <w:t xml:space="preserve"> </w:t>
      </w:r>
      <w:r w:rsidRPr="00F97ACD">
        <w:rPr>
          <w:rFonts w:ascii="Times New Roman" w:eastAsia="Times New Roman" w:hAnsi="Times New Roman" w:cs="Times New Roman"/>
          <w:color w:val="000000"/>
          <w:sz w:val="24"/>
          <w:szCs w:val="24"/>
          <w:lang w:eastAsia="lt-LT"/>
        </w:rPr>
        <w:t>pagal</w:t>
      </w:r>
      <w:r w:rsidRPr="00F97ACD">
        <w:rPr>
          <w:rFonts w:ascii="Times New Roman" w:eastAsia="Times New Roman" w:hAnsi="Times New Roman" w:cs="Times New Roman"/>
          <w:b/>
          <w:bCs/>
          <w:color w:val="000000"/>
          <w:sz w:val="24"/>
          <w:szCs w:val="24"/>
          <w:lang w:eastAsia="lt-LT"/>
        </w:rPr>
        <w:t xml:space="preserve"> </w:t>
      </w:r>
      <w:r w:rsidRPr="00F97ACD">
        <w:rPr>
          <w:rFonts w:ascii="Times New Roman" w:eastAsia="Times New Roman" w:hAnsi="Times New Roman" w:cs="Times New Roman"/>
          <w:color w:val="000000"/>
          <w:sz w:val="24"/>
          <w:szCs w:val="24"/>
          <w:lang w:eastAsia="lt-LT"/>
        </w:rPr>
        <w:t xml:space="preserve">nuostatus atstovaujamas direktorės </w:t>
      </w:r>
      <w:proofErr w:type="spellStart"/>
      <w:r w:rsidRPr="00F97ACD">
        <w:rPr>
          <w:rFonts w:ascii="Times New Roman" w:eastAsia="Times New Roman" w:hAnsi="Times New Roman" w:cs="Times New Roman"/>
          <w:color w:val="000000"/>
          <w:sz w:val="24"/>
          <w:szCs w:val="24"/>
          <w:lang w:eastAsia="lt-LT"/>
        </w:rPr>
        <w:t>Ringailos</w:t>
      </w:r>
      <w:proofErr w:type="spellEnd"/>
      <w:r w:rsidRPr="00F97ACD">
        <w:rPr>
          <w:rFonts w:ascii="Times New Roman" w:eastAsia="Times New Roman" w:hAnsi="Times New Roman" w:cs="Times New Roman"/>
          <w:color w:val="000000"/>
          <w:sz w:val="24"/>
          <w:szCs w:val="24"/>
          <w:lang w:eastAsia="lt-LT"/>
        </w:rPr>
        <w:t xml:space="preserve"> </w:t>
      </w:r>
      <w:proofErr w:type="spellStart"/>
      <w:r w:rsidRPr="00F97ACD">
        <w:rPr>
          <w:rFonts w:ascii="Times New Roman" w:eastAsia="Times New Roman" w:hAnsi="Times New Roman" w:cs="Times New Roman"/>
          <w:color w:val="000000"/>
          <w:sz w:val="24"/>
          <w:szCs w:val="24"/>
          <w:lang w:eastAsia="lt-LT"/>
        </w:rPr>
        <w:t>Jundienės</w:t>
      </w:r>
      <w:proofErr w:type="spellEnd"/>
      <w:r w:rsidRPr="00F97ACD">
        <w:rPr>
          <w:rFonts w:ascii="Times New Roman" w:eastAsia="Times New Roman" w:hAnsi="Times New Roman" w:cs="Times New Roman"/>
          <w:color w:val="000000"/>
          <w:sz w:val="24"/>
          <w:szCs w:val="24"/>
          <w:lang w:eastAsia="lt-LT"/>
        </w:rPr>
        <w:t>, (toliau – Pirkėjas</w:t>
      </w:r>
      <w:r w:rsidRPr="00F97ACD">
        <w:rPr>
          <w:rFonts w:ascii="Times New Roman" w:eastAsia="Times New Roman" w:hAnsi="Times New Roman" w:cs="Times New Roman"/>
          <w:b/>
          <w:color w:val="000000"/>
          <w:sz w:val="24"/>
          <w:szCs w:val="24"/>
          <w:lang w:eastAsia="lt-LT"/>
        </w:rPr>
        <w:t xml:space="preserve"> </w:t>
      </w:r>
      <w:r w:rsidRPr="00F97ACD">
        <w:rPr>
          <w:rFonts w:ascii="Times New Roman" w:eastAsia="Times New Roman" w:hAnsi="Times New Roman" w:cs="Times New Roman"/>
          <w:color w:val="000000"/>
          <w:sz w:val="24"/>
          <w:szCs w:val="24"/>
          <w:lang w:eastAsia="lt-LT"/>
        </w:rPr>
        <w:t xml:space="preserve">), iš vienos pusės ir </w:t>
      </w:r>
      <w:r w:rsidRPr="008F5F0C">
        <w:rPr>
          <w:rFonts w:ascii="Times New Roman" w:eastAsia="Times New Roman" w:hAnsi="Times New Roman" w:cs="Times New Roman"/>
          <w:b/>
          <w:sz w:val="24"/>
          <w:szCs w:val="20"/>
          <w:lang w:eastAsia="ar-SA"/>
        </w:rPr>
        <w:t>Uždaroji akcinė bendrovė „</w:t>
      </w:r>
      <w:proofErr w:type="spellStart"/>
      <w:r>
        <w:rPr>
          <w:rFonts w:ascii="Times New Roman" w:eastAsia="Times New Roman" w:hAnsi="Times New Roman" w:cs="Times New Roman"/>
          <w:b/>
          <w:sz w:val="24"/>
          <w:szCs w:val="20"/>
          <w:lang w:eastAsia="ar-SA"/>
        </w:rPr>
        <w:t>Jotvidanė</w:t>
      </w:r>
      <w:proofErr w:type="spellEnd"/>
      <w:r w:rsidRPr="008F5F0C">
        <w:rPr>
          <w:rFonts w:ascii="Times New Roman" w:eastAsia="Times New Roman" w:hAnsi="Times New Roman" w:cs="Times New Roman"/>
          <w:b/>
          <w:sz w:val="24"/>
          <w:szCs w:val="20"/>
          <w:lang w:eastAsia="ar-SA"/>
        </w:rPr>
        <w:t>“,</w:t>
      </w:r>
      <w:r w:rsidRPr="008F5F0C">
        <w:rPr>
          <w:rFonts w:ascii="Times New Roman" w:eastAsia="Times New Roman" w:hAnsi="Times New Roman" w:cs="Times New Roman"/>
          <w:sz w:val="24"/>
          <w:szCs w:val="20"/>
          <w:lang w:eastAsia="ar-SA"/>
        </w:rPr>
        <w:t xml:space="preserve"> </w:t>
      </w:r>
      <w:r w:rsidRPr="00F97ACD">
        <w:rPr>
          <w:rFonts w:ascii="Times New Roman" w:eastAsia="Times New Roman" w:hAnsi="Times New Roman" w:cs="Times New Roman"/>
          <w:color w:val="000000"/>
          <w:sz w:val="24"/>
          <w:szCs w:val="24"/>
          <w:lang w:eastAsia="lt-LT"/>
        </w:rPr>
        <w:t xml:space="preserve">įmonės kodas </w:t>
      </w:r>
      <w:r>
        <w:rPr>
          <w:rFonts w:ascii="Times New Roman" w:eastAsia="Times New Roman" w:hAnsi="Times New Roman" w:cs="Times New Roman"/>
          <w:color w:val="000000"/>
          <w:sz w:val="24"/>
          <w:szCs w:val="24"/>
          <w:lang w:eastAsia="lt-LT"/>
        </w:rPr>
        <w:t>281250120</w:t>
      </w:r>
      <w:r w:rsidRPr="00F97ACD">
        <w:rPr>
          <w:rFonts w:ascii="Times New Roman" w:eastAsia="Times New Roman" w:hAnsi="Times New Roman" w:cs="Times New Roman"/>
          <w:color w:val="000000"/>
          <w:sz w:val="24"/>
          <w:szCs w:val="24"/>
          <w:lang w:eastAsia="lt-LT"/>
        </w:rPr>
        <w:t xml:space="preserve">, </w:t>
      </w:r>
      <w:r w:rsidRPr="008F5F0C">
        <w:rPr>
          <w:rFonts w:ascii="Times New Roman" w:eastAsia="Times New Roman" w:hAnsi="Times New Roman" w:cs="Times New Roman"/>
          <w:sz w:val="24"/>
          <w:szCs w:val="20"/>
          <w:lang w:eastAsia="ar-SA"/>
        </w:rPr>
        <w:t xml:space="preserve">teisėtai atstovaujama </w:t>
      </w:r>
      <w:r>
        <w:rPr>
          <w:rFonts w:ascii="Times New Roman" w:eastAsia="Times New Roman" w:hAnsi="Times New Roman" w:cs="Times New Roman"/>
          <w:sz w:val="24"/>
          <w:szCs w:val="20"/>
          <w:lang w:eastAsia="ar-SA"/>
        </w:rPr>
        <w:t xml:space="preserve">komercijos </w:t>
      </w:r>
      <w:r w:rsidRPr="008F5F0C">
        <w:rPr>
          <w:rFonts w:ascii="Times New Roman" w:eastAsia="Times New Roman" w:hAnsi="Times New Roman" w:cs="Times New Roman"/>
          <w:sz w:val="24"/>
          <w:szCs w:val="20"/>
          <w:lang w:eastAsia="ar-SA"/>
        </w:rPr>
        <w:t>direkto</w:t>
      </w:r>
      <w:r>
        <w:rPr>
          <w:rFonts w:ascii="Times New Roman" w:eastAsia="Times New Roman" w:hAnsi="Times New Roman" w:cs="Times New Roman"/>
          <w:sz w:val="24"/>
          <w:szCs w:val="20"/>
          <w:lang w:eastAsia="ar-SA"/>
        </w:rPr>
        <w:t>rė</w:t>
      </w:r>
      <w:r w:rsidRPr="008F5F0C">
        <w:rPr>
          <w:rFonts w:ascii="Times New Roman" w:eastAsia="Times New Roman" w:hAnsi="Times New Roman" w:cs="Times New Roman"/>
          <w:sz w:val="24"/>
          <w:szCs w:val="20"/>
          <w:lang w:eastAsia="ar-SA"/>
        </w:rPr>
        <w:t xml:space="preserve">s </w:t>
      </w:r>
      <w:r>
        <w:rPr>
          <w:rFonts w:ascii="Times New Roman" w:eastAsia="Times New Roman" w:hAnsi="Times New Roman" w:cs="Times New Roman"/>
          <w:sz w:val="24"/>
          <w:szCs w:val="20"/>
          <w:lang w:eastAsia="ar-SA"/>
        </w:rPr>
        <w:t xml:space="preserve">Astos </w:t>
      </w:r>
      <w:proofErr w:type="spellStart"/>
      <w:r>
        <w:rPr>
          <w:rFonts w:ascii="Times New Roman" w:eastAsia="Times New Roman" w:hAnsi="Times New Roman" w:cs="Times New Roman"/>
          <w:sz w:val="24"/>
          <w:szCs w:val="20"/>
          <w:lang w:eastAsia="ar-SA"/>
        </w:rPr>
        <w:t>Virpšienės</w:t>
      </w:r>
      <w:proofErr w:type="spellEnd"/>
      <w:r w:rsidRPr="00F97ACD">
        <w:rPr>
          <w:rFonts w:ascii="Times New Roman" w:eastAsia="Times New Roman" w:hAnsi="Times New Roman" w:cs="Times New Roman"/>
          <w:color w:val="000000"/>
          <w:sz w:val="24"/>
          <w:szCs w:val="24"/>
          <w:lang w:eastAsia="lt-LT"/>
        </w:rPr>
        <w:t>, veikiančio pagal įstatus (toliau - Pardavėjas), iš kitos pusės (toliau Sutartyje  vadinami Šalimis, o atskirai – Šalimi ) sudarė šią maisto produktų pirkimo - pardavimo sutartį (toliau - Sutartis) tokiomis sąlygomis:</w:t>
      </w:r>
    </w:p>
    <w:p w:rsidR="00AE4804" w:rsidRPr="00F97ACD" w:rsidRDefault="00AE4804" w:rsidP="00AE4804">
      <w:pPr>
        <w:jc w:val="both"/>
        <w:rPr>
          <w:rFonts w:ascii="Times New Roman" w:eastAsia="Times New Roman" w:hAnsi="Times New Roman" w:cs="Times New Roman"/>
          <w:color w:val="000000"/>
          <w:sz w:val="24"/>
          <w:szCs w:val="24"/>
          <w:lang w:eastAsia="lt-LT"/>
        </w:rPr>
      </w:pPr>
    </w:p>
    <w:p w:rsidR="00AE4804" w:rsidRPr="00F97ACD" w:rsidRDefault="00AE4804" w:rsidP="00AE4804">
      <w:pPr>
        <w:jc w:val="both"/>
        <w:rPr>
          <w:rFonts w:ascii="Times New Roman" w:eastAsia="Times New Roman" w:hAnsi="Times New Roman" w:cs="Times New Roman"/>
          <w:b/>
          <w:sz w:val="24"/>
          <w:szCs w:val="24"/>
          <w:lang w:eastAsia="lt-LT"/>
        </w:rPr>
      </w:pPr>
      <w:r w:rsidRPr="00F97ACD">
        <w:rPr>
          <w:rFonts w:ascii="Times New Roman" w:eastAsia="Times New Roman" w:hAnsi="Times New Roman" w:cs="Times New Roman"/>
          <w:b/>
          <w:sz w:val="24"/>
          <w:szCs w:val="24"/>
          <w:lang w:eastAsia="lt-LT"/>
        </w:rPr>
        <w:t>1. SUTARTIES OBJEKTAS.</w:t>
      </w:r>
    </w:p>
    <w:p w:rsidR="00AE4804" w:rsidRPr="00F97ACD" w:rsidRDefault="00AE4804" w:rsidP="00AE4804">
      <w:pPr>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1.1. Pardavėjas įsipareigoja parduoti </w:t>
      </w:r>
      <w:r>
        <w:rPr>
          <w:rFonts w:ascii="Times New Roman" w:eastAsia="Times New Roman" w:hAnsi="Times New Roman" w:cs="Times New Roman"/>
          <w:sz w:val="24"/>
          <w:szCs w:val="24"/>
          <w:lang w:eastAsia="lt-LT"/>
        </w:rPr>
        <w:t>grūdų malūno produktus, krakmolą ir krakmolo gaminius,</w:t>
      </w:r>
      <w:r w:rsidRPr="009756AB">
        <w:rPr>
          <w:rFonts w:ascii="Times New Roman" w:eastAsia="Times New Roman" w:hAnsi="Times New Roman" w:cs="Times New Roman"/>
          <w:b/>
          <w:sz w:val="24"/>
          <w:szCs w:val="24"/>
          <w:lang w:eastAsia="lt-LT"/>
        </w:rPr>
        <w:t xml:space="preserve"> </w:t>
      </w:r>
      <w:r w:rsidRPr="00F97ACD">
        <w:rPr>
          <w:rFonts w:ascii="Times New Roman" w:eastAsia="Times New Roman" w:hAnsi="Times New Roman" w:cs="Times New Roman"/>
          <w:sz w:val="24"/>
          <w:szCs w:val="24"/>
          <w:lang w:eastAsia="lt-LT"/>
        </w:rPr>
        <w:t>o esant poreikiui ir kitus prekyboje esančius produktus. (toliau – Prekės).</w:t>
      </w:r>
    </w:p>
    <w:p w:rsidR="00AE4804" w:rsidRPr="00F97ACD" w:rsidRDefault="00AE4804" w:rsidP="00AE4804">
      <w:pPr>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1.2. </w:t>
      </w:r>
      <w:r w:rsidRPr="00F97ACD">
        <w:rPr>
          <w:rFonts w:ascii="Times New Roman" w:eastAsia="Times New Roman" w:hAnsi="Times New Roman" w:cs="Times New Roman"/>
          <w:sz w:val="24"/>
          <w:szCs w:val="24"/>
        </w:rPr>
        <w:t>Šia Sutartimi nustatoma tvarka ir sąlygos, pagal kurią Pardavėjas įsipareigoja tiekti ir perduoti šios sutarties prieduose nurodytas prekes Pirkėjo nuosavybėn, o Pirkėjas įsipareigoja šias prekes priimti ir už jas apmokėti pagal sutarties priede Nr. 1</w:t>
      </w:r>
      <w:r>
        <w:rPr>
          <w:rFonts w:ascii="Times New Roman" w:eastAsia="Times New Roman" w:hAnsi="Times New Roman" w:cs="Times New Roman"/>
          <w:sz w:val="24"/>
          <w:szCs w:val="24"/>
        </w:rPr>
        <w:t xml:space="preserve"> </w:t>
      </w:r>
      <w:r w:rsidRPr="00F97ACD">
        <w:rPr>
          <w:rFonts w:ascii="Times New Roman" w:eastAsia="Times New Roman" w:hAnsi="Times New Roman" w:cs="Times New Roman"/>
          <w:sz w:val="24"/>
          <w:szCs w:val="24"/>
        </w:rPr>
        <w:t>nustatytas kainas.</w:t>
      </w:r>
    </w:p>
    <w:p w:rsidR="00AE4804" w:rsidRPr="00F97ACD" w:rsidRDefault="00AE4804" w:rsidP="00AE4804">
      <w:pPr>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1.3. Pirkėjas pasilieka teisę koreguoti prekių sutartyje nustatytus preliminarius kiekius pagal įstaigos poreikius.</w:t>
      </w:r>
    </w:p>
    <w:p w:rsidR="00AE4804" w:rsidRPr="00F97ACD" w:rsidRDefault="00AE4804" w:rsidP="00AE4804">
      <w:pPr>
        <w:autoSpaceDE w:val="0"/>
        <w:autoSpaceDN w:val="0"/>
        <w:adjustRightInd w:val="0"/>
        <w:jc w:val="both"/>
        <w:rPr>
          <w:rFonts w:ascii="Times New Roman" w:eastAsia="Times New Roman" w:hAnsi="Times New Roman" w:cs="Times New Roman"/>
          <w:sz w:val="24"/>
          <w:szCs w:val="24"/>
          <w:lang w:eastAsia="lt-LT"/>
        </w:rPr>
      </w:pPr>
    </w:p>
    <w:p w:rsidR="00AE4804" w:rsidRPr="00F97ACD" w:rsidRDefault="00AE4804" w:rsidP="00AE4804">
      <w:pPr>
        <w:jc w:val="both"/>
        <w:rPr>
          <w:rFonts w:ascii="Times New Roman" w:eastAsia="Times New Roman" w:hAnsi="Times New Roman" w:cs="Times New Roman"/>
          <w:b/>
          <w:bCs/>
          <w:sz w:val="24"/>
          <w:szCs w:val="24"/>
          <w:lang w:eastAsia="lt-LT"/>
        </w:rPr>
      </w:pPr>
      <w:r w:rsidRPr="00F97ACD">
        <w:rPr>
          <w:rFonts w:ascii="Times New Roman" w:eastAsia="Times New Roman" w:hAnsi="Times New Roman" w:cs="Times New Roman"/>
          <w:b/>
          <w:bCs/>
          <w:sz w:val="24"/>
          <w:szCs w:val="24"/>
          <w:lang w:eastAsia="lt-LT"/>
        </w:rPr>
        <w:t xml:space="preserve">2. PREKIŲ KAINA </w:t>
      </w:r>
    </w:p>
    <w:p w:rsidR="00AE4804" w:rsidRPr="00F97ACD" w:rsidRDefault="00AE4804" w:rsidP="00AE4804">
      <w:pPr>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2.1. Prekių asortimentas, kainos ir preliminarus kiekis 12 mėn. nurodyti sutarties priede, kuris yra neatsiejama šios sutarties dalis. </w:t>
      </w:r>
    </w:p>
    <w:p w:rsidR="00AE4804" w:rsidRPr="00F97ACD" w:rsidRDefault="00AE4804" w:rsidP="00AE4804">
      <w:pPr>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2.2. Prekės perkamos pagal faktinį pirkėjo poreikį.</w:t>
      </w:r>
    </w:p>
    <w:p w:rsidR="00AE4804" w:rsidRPr="00F97ACD" w:rsidRDefault="00AE4804" w:rsidP="00AE4804">
      <w:pPr>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2.3. Į sutarties priede nurodytų vienetų kainą įskaityti visi tiekėjo mokami mokesčiai ir kitos išlaidos.</w:t>
      </w:r>
    </w:p>
    <w:p w:rsidR="00AE4804" w:rsidRPr="00F97ACD" w:rsidRDefault="00AE4804" w:rsidP="00AE4804">
      <w:pPr>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2.4. </w:t>
      </w:r>
      <w:r w:rsidRPr="00F97ACD">
        <w:rPr>
          <w:rFonts w:ascii="Times New Roman" w:eastAsia="Times New Roman" w:hAnsi="Times New Roman" w:cs="Times New Roman"/>
          <w:sz w:val="24"/>
          <w:szCs w:val="24"/>
        </w:rPr>
        <w:t>Pardavėjui mokėtina kaina gali būti mažinama arba didinama atsižvelgiant į nuo Šalių valios nepriklausančias aplinkybes, turinčias įtakos Sutarties kainai. Kitomis nuo Šalių valios nepriklausančiomis aplinkybėmis nelaikomas trečiųjų šalių įsipareigojimų nevykdymas šios Sutarties Šaliai.</w:t>
      </w:r>
    </w:p>
    <w:p w:rsidR="00AE4804" w:rsidRPr="00F97ACD" w:rsidRDefault="00AE4804" w:rsidP="00AE4804">
      <w:pPr>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2.5. </w:t>
      </w:r>
      <w:r w:rsidRPr="00F97ACD">
        <w:rPr>
          <w:rFonts w:ascii="Times New Roman" w:eastAsia="Times New Roman" w:hAnsi="Times New Roman" w:cs="Times New Roman"/>
          <w:sz w:val="24"/>
          <w:szCs w:val="24"/>
        </w:rPr>
        <w:t>Pardavėjui mokėtina kaina gali būti keičiama ne dažniau kaip kartą per pusę metų.</w:t>
      </w:r>
    </w:p>
    <w:p w:rsidR="00AE4804" w:rsidRPr="00F97ACD" w:rsidRDefault="00AE4804" w:rsidP="00AE4804">
      <w:pPr>
        <w:jc w:val="both"/>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lang w:eastAsia="lt-LT"/>
        </w:rPr>
        <w:t xml:space="preserve">2.6. </w:t>
      </w:r>
      <w:r w:rsidRPr="00F97ACD">
        <w:rPr>
          <w:rFonts w:ascii="Times New Roman" w:eastAsia="Times New Roman" w:hAnsi="Times New Roman" w:cs="Times New Roman"/>
          <w:sz w:val="24"/>
          <w:szCs w:val="24"/>
        </w:rPr>
        <w:t>Šalis, inicijuojanti Sutarties kainos keitimą, privalo pateikti Statistikos departamento prie Lietuvos Respublikos Vyriausybės departamento pažymą apie konkrečios prekės ar produkto nurodyto sutarties priedo specifikacijoje, iš kurio gaminama prekė kainų pokytį nuo sutarties sudarymo iki prašymo pateikimo. Kaina gali būti keičiama tik esant kainų pokyčiui ne mažiau kaip 10 procentų.</w:t>
      </w:r>
    </w:p>
    <w:p w:rsidR="00AE4804" w:rsidRPr="00F97ACD" w:rsidRDefault="00AE4804" w:rsidP="00AE4804">
      <w:pPr>
        <w:jc w:val="both"/>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rPr>
        <w:t>2.7. Pasikeitus PVM tarifui, kainos bus perskaičiuojamos pagal Lietuvos Respublikos teisės aktais patvirtintą naują PVM tarifą.</w:t>
      </w:r>
    </w:p>
    <w:p w:rsidR="00AE4804" w:rsidRPr="00F97ACD" w:rsidRDefault="00AE4804" w:rsidP="00AE4804">
      <w:pPr>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rPr>
        <w:t>2.8. Pakeistos prekių kainos įsigalioja tik šalims raštu pasirašius priedą prie šios sutarties. Sutarties priede nurodoma data nuo kurios įsigalioja naujos prekių kainos. Šis sutarties priedas tampa neatskiriama sutarties dalimi.</w:t>
      </w:r>
    </w:p>
    <w:p w:rsidR="00AE4804" w:rsidRPr="00F97ACD" w:rsidRDefault="00AE4804" w:rsidP="00AE4804">
      <w:pPr>
        <w:contextualSpacing/>
        <w:jc w:val="both"/>
        <w:rPr>
          <w:rFonts w:ascii="Times New Roman" w:eastAsia="Times New Roman" w:hAnsi="Times New Roman" w:cs="Times New Roman"/>
          <w:sz w:val="24"/>
          <w:szCs w:val="24"/>
          <w:lang w:eastAsia="lt-LT"/>
        </w:rPr>
      </w:pPr>
    </w:p>
    <w:p w:rsidR="00AE4804" w:rsidRPr="00F97ACD" w:rsidRDefault="00AE4804" w:rsidP="00AE4804">
      <w:pPr>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b/>
          <w:sz w:val="24"/>
          <w:szCs w:val="24"/>
          <w:lang w:eastAsia="lt-LT"/>
        </w:rPr>
        <w:t xml:space="preserve">3. PREKIŲ KOKYBĖ </w:t>
      </w:r>
    </w:p>
    <w:p w:rsidR="00AE4804" w:rsidRPr="00F97ACD" w:rsidRDefault="00AE4804" w:rsidP="00AE4804">
      <w:pPr>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3.1. </w:t>
      </w:r>
      <w:r w:rsidRPr="00F97ACD">
        <w:rPr>
          <w:rFonts w:ascii="Times New Roman" w:eastAsia="Times New Roman" w:hAnsi="Times New Roman" w:cs="Times New Roman"/>
          <w:sz w:val="24"/>
          <w:szCs w:val="24"/>
        </w:rPr>
        <w:t>Pardavėjas garantuoja pristatomų prekių kokybę bei paslėptų trūkumų nebuvimą. Prekių kokybė privalo atitikti LR patvirtintus ŽŪ ministro įsakymus, privalomuosius kokybės reikalavimus, pirkimo specifikacijoje ir sutarties priede Nr.1</w:t>
      </w:r>
      <w:r>
        <w:rPr>
          <w:rFonts w:ascii="Times New Roman" w:eastAsia="Times New Roman" w:hAnsi="Times New Roman" w:cs="Times New Roman"/>
          <w:sz w:val="24"/>
          <w:szCs w:val="24"/>
        </w:rPr>
        <w:t xml:space="preserve"> </w:t>
      </w:r>
      <w:r w:rsidRPr="00F97ACD">
        <w:rPr>
          <w:rFonts w:ascii="Times New Roman" w:eastAsia="Times New Roman" w:hAnsi="Times New Roman" w:cs="Times New Roman"/>
          <w:sz w:val="24"/>
          <w:szCs w:val="24"/>
        </w:rPr>
        <w:t>pateiktus reikalavimus.</w:t>
      </w:r>
      <w:r w:rsidRPr="00F97ACD">
        <w:rPr>
          <w:rFonts w:ascii="Times New Roman" w:eastAsia="Times New Roman" w:hAnsi="Times New Roman" w:cs="Times New Roman"/>
          <w:sz w:val="24"/>
          <w:szCs w:val="24"/>
          <w:lang w:eastAsia="lt-LT"/>
        </w:rPr>
        <w:t>.</w:t>
      </w:r>
    </w:p>
    <w:p w:rsidR="00AE4804" w:rsidRPr="00F97ACD" w:rsidRDefault="00AE4804" w:rsidP="00AE4804">
      <w:pPr>
        <w:jc w:val="both"/>
        <w:rPr>
          <w:rFonts w:ascii="Times New Roman" w:eastAsia="Times New Roman" w:hAnsi="Times New Roman" w:cs="Times New Roman"/>
          <w:b/>
          <w:color w:val="000000"/>
          <w:sz w:val="24"/>
          <w:szCs w:val="24"/>
          <w:lang w:eastAsia="lt-LT"/>
        </w:rPr>
      </w:pPr>
      <w:r w:rsidRPr="00F97ACD">
        <w:rPr>
          <w:rFonts w:ascii="Times New Roman" w:eastAsia="Times New Roman" w:hAnsi="Times New Roman" w:cs="Times New Roman"/>
          <w:color w:val="000000"/>
          <w:sz w:val="24"/>
          <w:szCs w:val="24"/>
          <w:lang w:eastAsia="lt-LT"/>
        </w:rPr>
        <w:t xml:space="preserve">3.2. </w:t>
      </w:r>
      <w:r w:rsidRPr="00F97ACD">
        <w:rPr>
          <w:rFonts w:ascii="Times New Roman" w:eastAsia="Times New Roman" w:hAnsi="Times New Roman" w:cs="Times New Roman"/>
          <w:sz w:val="24"/>
          <w:szCs w:val="24"/>
        </w:rPr>
        <w:t>Pristatomi maisto produktai turi būti su nepasibaigusio tinkamumo vartoti galiojimo terminu. Pakuotės turi būti sandarios, švarios, nepažeistos, su reikiamomis etiketėmis lietuvių kalba.</w:t>
      </w:r>
    </w:p>
    <w:p w:rsidR="00AE4804" w:rsidRPr="00F97ACD" w:rsidRDefault="00AE4804" w:rsidP="00AE4804">
      <w:pPr>
        <w:jc w:val="both"/>
        <w:rPr>
          <w:rFonts w:ascii="Times New Roman" w:eastAsia="Times New Roman" w:hAnsi="Times New Roman" w:cs="Times New Roman"/>
          <w:color w:val="000000"/>
          <w:sz w:val="24"/>
          <w:szCs w:val="24"/>
          <w:lang w:eastAsia="lt-LT"/>
        </w:rPr>
      </w:pPr>
      <w:r w:rsidRPr="00F97ACD">
        <w:rPr>
          <w:rFonts w:ascii="Times New Roman" w:eastAsia="Times New Roman" w:hAnsi="Times New Roman" w:cs="Times New Roman"/>
          <w:color w:val="000000"/>
          <w:sz w:val="24"/>
          <w:szCs w:val="24"/>
          <w:lang w:eastAsia="lt-LT"/>
        </w:rPr>
        <w:t xml:space="preserve">3.3. </w:t>
      </w:r>
      <w:r w:rsidRPr="00F97ACD">
        <w:rPr>
          <w:rFonts w:ascii="Times New Roman" w:eastAsia="Times New Roman" w:hAnsi="Times New Roman" w:cs="Times New Roman"/>
          <w:sz w:val="24"/>
          <w:szCs w:val="24"/>
        </w:rPr>
        <w:t xml:space="preserve">Prekių kokybė turi atitikti keliamus reikalavimus, nurodytus Lietuvos Respublikos sveikatos apsaugos ministerijos 2011 m. lapkričio 11 d. patvirtintame įsakyme Nr. V-964 „Dėl maitinimo </w:t>
      </w:r>
      <w:r w:rsidRPr="00F97ACD">
        <w:rPr>
          <w:rFonts w:ascii="Times New Roman" w:eastAsia="Times New Roman" w:hAnsi="Times New Roman" w:cs="Times New Roman"/>
          <w:sz w:val="24"/>
          <w:szCs w:val="24"/>
        </w:rPr>
        <w:lastRenderedPageBreak/>
        <w:t>organizavimo ikimokyklinio ugdymo, bendrojo ugdymo  mokyklose ir vaikų socialinės globos įstaigose tvarkos aprašo patvirtinimą“.</w:t>
      </w:r>
    </w:p>
    <w:p w:rsidR="00AE4804" w:rsidRPr="00F97ACD" w:rsidRDefault="00AE4804" w:rsidP="00AE4804">
      <w:pPr>
        <w:jc w:val="both"/>
        <w:rPr>
          <w:rFonts w:ascii="Times New Roman" w:eastAsia="Times New Roman" w:hAnsi="Times New Roman" w:cs="Times New Roman"/>
          <w:color w:val="000000"/>
          <w:sz w:val="24"/>
          <w:szCs w:val="24"/>
          <w:lang w:eastAsia="lt-LT"/>
        </w:rPr>
      </w:pPr>
      <w:r w:rsidRPr="00F97ACD">
        <w:rPr>
          <w:rFonts w:ascii="Times New Roman" w:eastAsia="Times New Roman" w:hAnsi="Times New Roman" w:cs="Times New Roman"/>
          <w:color w:val="000000"/>
          <w:sz w:val="24"/>
          <w:szCs w:val="24"/>
          <w:lang w:eastAsia="lt-LT"/>
        </w:rPr>
        <w:t xml:space="preserve">3.4. Jei prekės jų priėmimo metu, dalyvaujant </w:t>
      </w:r>
      <w:r w:rsidRPr="00F97ACD">
        <w:rPr>
          <w:rFonts w:ascii="Times New Roman" w:eastAsia="Times New Roman" w:hAnsi="Times New Roman" w:cs="Times New Roman"/>
          <w:bCs/>
          <w:color w:val="000000"/>
          <w:sz w:val="24"/>
          <w:szCs w:val="24"/>
          <w:lang w:eastAsia="lt-LT"/>
        </w:rPr>
        <w:t>Pirkėjo</w:t>
      </w:r>
      <w:r w:rsidRPr="00F97ACD">
        <w:rPr>
          <w:rFonts w:ascii="Times New Roman" w:eastAsia="Times New Roman" w:hAnsi="Times New Roman" w:cs="Times New Roman"/>
          <w:color w:val="000000"/>
          <w:sz w:val="24"/>
          <w:szCs w:val="24"/>
          <w:lang w:eastAsia="lt-LT"/>
        </w:rPr>
        <w:t xml:space="preserve"> įgaliotam atstovui, neatitinka 3.1. punkte nustatytų kokybės reikalavimų, prekės gali būti iš karto grąžinamos </w:t>
      </w:r>
      <w:r w:rsidRPr="00F97ACD">
        <w:rPr>
          <w:rFonts w:ascii="Times New Roman" w:eastAsia="Times New Roman" w:hAnsi="Times New Roman" w:cs="Times New Roman"/>
          <w:bCs/>
          <w:color w:val="000000"/>
          <w:sz w:val="24"/>
          <w:szCs w:val="24"/>
          <w:lang w:eastAsia="lt-LT"/>
        </w:rPr>
        <w:t>Pardavėjui</w:t>
      </w:r>
      <w:r w:rsidRPr="00F97ACD">
        <w:rPr>
          <w:rFonts w:ascii="Times New Roman" w:eastAsia="Times New Roman" w:hAnsi="Times New Roman" w:cs="Times New Roman"/>
          <w:color w:val="000000"/>
          <w:sz w:val="24"/>
          <w:szCs w:val="24"/>
          <w:lang w:eastAsia="lt-LT"/>
        </w:rPr>
        <w:t>.</w:t>
      </w:r>
    </w:p>
    <w:p w:rsidR="00AE4804" w:rsidRPr="00F97ACD" w:rsidRDefault="00AE4804" w:rsidP="00AE4804">
      <w:pPr>
        <w:jc w:val="both"/>
        <w:rPr>
          <w:rFonts w:ascii="Times New Roman" w:eastAsia="Times New Roman" w:hAnsi="Times New Roman" w:cs="Times New Roman"/>
          <w:color w:val="000000"/>
          <w:sz w:val="24"/>
          <w:szCs w:val="24"/>
          <w:lang w:eastAsia="lt-LT"/>
        </w:rPr>
      </w:pPr>
    </w:p>
    <w:p w:rsidR="00AE4804" w:rsidRPr="00F97ACD" w:rsidRDefault="00AE4804" w:rsidP="00AE4804">
      <w:pPr>
        <w:jc w:val="both"/>
        <w:rPr>
          <w:rFonts w:ascii="Times New Roman" w:eastAsia="Times New Roman" w:hAnsi="Times New Roman" w:cs="Times New Roman"/>
          <w:b/>
          <w:sz w:val="24"/>
          <w:szCs w:val="24"/>
          <w:lang w:eastAsia="lt-LT"/>
        </w:rPr>
      </w:pPr>
      <w:r w:rsidRPr="00F97ACD">
        <w:rPr>
          <w:rFonts w:ascii="Times New Roman" w:eastAsia="Times New Roman" w:hAnsi="Times New Roman" w:cs="Times New Roman"/>
          <w:b/>
          <w:color w:val="000000"/>
          <w:sz w:val="24"/>
          <w:szCs w:val="24"/>
          <w:lang w:eastAsia="lt-LT"/>
        </w:rPr>
        <w:t>4.</w:t>
      </w:r>
      <w:r w:rsidRPr="00F97ACD">
        <w:rPr>
          <w:rFonts w:ascii="Times New Roman" w:eastAsia="Times New Roman" w:hAnsi="Times New Roman" w:cs="Times New Roman"/>
          <w:color w:val="000000"/>
          <w:sz w:val="24"/>
          <w:szCs w:val="24"/>
          <w:lang w:eastAsia="lt-LT"/>
        </w:rPr>
        <w:t xml:space="preserve"> </w:t>
      </w:r>
      <w:r w:rsidRPr="00F97ACD">
        <w:rPr>
          <w:rFonts w:ascii="Times New Roman" w:eastAsia="Times New Roman" w:hAnsi="Times New Roman" w:cs="Times New Roman"/>
          <w:b/>
          <w:sz w:val="24"/>
          <w:szCs w:val="24"/>
        </w:rPr>
        <w:t>PREKIŲ PRISTATYMAS</w:t>
      </w:r>
    </w:p>
    <w:p w:rsidR="00AE4804" w:rsidRPr="00F97ACD" w:rsidRDefault="00AE4804" w:rsidP="00AE4804">
      <w:pPr>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4.1. </w:t>
      </w:r>
      <w:r w:rsidRPr="00F97ACD">
        <w:rPr>
          <w:rFonts w:ascii="Times New Roman" w:eastAsia="Times New Roman" w:hAnsi="Times New Roman" w:cs="Times New Roman"/>
          <w:sz w:val="24"/>
          <w:szCs w:val="24"/>
        </w:rPr>
        <w:t>Pardavėjas visą sutarties galiojimo laiką įsipareigoja tiekti tik kokybiškas ir atitinkančias konkurso sąlygas prekes.</w:t>
      </w:r>
    </w:p>
    <w:p w:rsidR="00AE4804" w:rsidRPr="00F97ACD" w:rsidRDefault="00AE4804" w:rsidP="00AE4804">
      <w:pPr>
        <w:tabs>
          <w:tab w:val="left" w:pos="360"/>
        </w:tabs>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4.2. </w:t>
      </w:r>
      <w:r w:rsidRPr="00F97ACD">
        <w:rPr>
          <w:rFonts w:ascii="Times New Roman" w:eastAsia="Times New Roman" w:hAnsi="Times New Roman" w:cs="Times New Roman"/>
          <w:sz w:val="24"/>
          <w:szCs w:val="24"/>
        </w:rPr>
        <w:t>Tiekiama produkcija privalo turėti lydimuosius dokumentus, kuriuose būtų pateikta visa reikiama informacija apie tiekiamų produktų saugą ir kokybę. Ženklinimo etiketėse privalo būti pažymėta gamintojo laikymo sąlygos ir galiojimas (jei to reikalaujama).</w:t>
      </w:r>
    </w:p>
    <w:p w:rsidR="00AE4804" w:rsidRPr="00F97ACD" w:rsidRDefault="00AE4804" w:rsidP="00AE4804">
      <w:pPr>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4.3. </w:t>
      </w:r>
      <w:r w:rsidRPr="00F97ACD">
        <w:rPr>
          <w:rFonts w:ascii="Times New Roman" w:eastAsia="Times New Roman" w:hAnsi="Times New Roman" w:cs="Times New Roman"/>
          <w:sz w:val="24"/>
          <w:szCs w:val="24"/>
        </w:rPr>
        <w:t xml:space="preserve">Pardavėjas visą sutarties galiojimo laiką privalo užsakytas prekes pristatyti savo transportu ir savo išlaidomis per 24 valandas </w:t>
      </w:r>
      <w:r w:rsidRPr="00F97ACD">
        <w:rPr>
          <w:rFonts w:ascii="Times New Roman" w:eastAsia="Times New Roman" w:hAnsi="Times New Roman" w:cs="Times New Roman"/>
          <w:iCs/>
          <w:sz w:val="24"/>
          <w:szCs w:val="24"/>
        </w:rPr>
        <w:t>nuo</w:t>
      </w:r>
      <w:r w:rsidRPr="00F97ACD">
        <w:rPr>
          <w:rFonts w:ascii="Times New Roman" w:eastAsia="Times New Roman" w:hAnsi="Times New Roman" w:cs="Times New Roman"/>
          <w:sz w:val="24"/>
          <w:szCs w:val="24"/>
        </w:rPr>
        <w:t xml:space="preserve"> Pirkėjo užsakymo pateikimo momento adresu: Vievio vaikų lopšelis-darželis „Eglutė“, Šviesos g. 7, Vievis, Elektrėnų savivaldybė.</w:t>
      </w:r>
    </w:p>
    <w:p w:rsidR="00AE4804" w:rsidRPr="00F97ACD" w:rsidRDefault="00AE4804" w:rsidP="00AE4804">
      <w:pPr>
        <w:jc w:val="both"/>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lang w:eastAsia="lt-LT"/>
        </w:rPr>
        <w:t xml:space="preserve">4.4. </w:t>
      </w:r>
      <w:r w:rsidRPr="00F97ACD">
        <w:rPr>
          <w:rFonts w:ascii="Times New Roman" w:eastAsia="Times New Roman" w:hAnsi="Times New Roman" w:cs="Times New Roman"/>
          <w:sz w:val="24"/>
          <w:szCs w:val="24"/>
        </w:rPr>
        <w:t>Pirkėjas užsakyme nurodo prekių asortimentą, kiekį ir pristatymo laiką. Užsakymas Pardavėjui paprastai perduodamas telefonu arba elektroninėmis priemonėmis.</w:t>
      </w:r>
    </w:p>
    <w:p w:rsidR="00AE4804" w:rsidRPr="00F97ACD" w:rsidRDefault="00AE4804" w:rsidP="00AE4804">
      <w:pPr>
        <w:jc w:val="both"/>
        <w:rPr>
          <w:rFonts w:ascii="Times New Roman" w:eastAsia="Times New Roman" w:hAnsi="Times New Roman" w:cs="Times New Roman"/>
          <w:b/>
          <w:sz w:val="24"/>
          <w:szCs w:val="24"/>
        </w:rPr>
      </w:pPr>
      <w:r w:rsidRPr="00F97ACD">
        <w:rPr>
          <w:rFonts w:ascii="Times New Roman" w:eastAsia="Times New Roman" w:hAnsi="Times New Roman" w:cs="Times New Roman"/>
          <w:sz w:val="24"/>
          <w:szCs w:val="24"/>
        </w:rPr>
        <w:t xml:space="preserve">4.5. </w:t>
      </w:r>
      <w:r w:rsidRPr="00F97ACD">
        <w:rPr>
          <w:rFonts w:ascii="Times New Roman" w:eastAsia="Times New Roman" w:hAnsi="Times New Roman" w:cs="Times New Roman"/>
          <w:b/>
          <w:sz w:val="24"/>
          <w:szCs w:val="24"/>
        </w:rPr>
        <w:t>Pardavėjas privalo pristatyti tik Pirkėjo užsakytą kiekį ir asortimentą, o atvežus nesuderintą prekių kiekį ar asortimentą, jos nepriimamos.</w:t>
      </w:r>
    </w:p>
    <w:p w:rsidR="00AE4804" w:rsidRPr="00F97ACD" w:rsidRDefault="00AE4804" w:rsidP="00AE4804">
      <w:pPr>
        <w:jc w:val="both"/>
        <w:rPr>
          <w:rFonts w:ascii="Times New Roman" w:eastAsia="Times New Roman" w:hAnsi="Times New Roman" w:cs="Times New Roman"/>
          <w:sz w:val="24"/>
          <w:szCs w:val="24"/>
          <w:lang w:val="pt-BR"/>
        </w:rPr>
      </w:pPr>
      <w:r w:rsidRPr="00F97ACD">
        <w:rPr>
          <w:rFonts w:ascii="Times New Roman" w:eastAsia="Times New Roman" w:hAnsi="Times New Roman" w:cs="Times New Roman"/>
          <w:sz w:val="24"/>
          <w:szCs w:val="24"/>
        </w:rPr>
        <w:t xml:space="preserve">4.6. </w:t>
      </w:r>
      <w:r w:rsidRPr="00F97ACD">
        <w:rPr>
          <w:rFonts w:ascii="Times New Roman" w:eastAsia="Times New Roman" w:hAnsi="Times New Roman" w:cs="Times New Roman"/>
          <w:sz w:val="24"/>
          <w:szCs w:val="24"/>
          <w:lang w:val="pt-BR"/>
        </w:rPr>
        <w:t>Pardavėjui tenka Prekių sugadinimo ir sugedimo rizika krovimo ir transportavimo metu.</w:t>
      </w:r>
    </w:p>
    <w:p w:rsidR="00AE4804" w:rsidRPr="00F97ACD" w:rsidRDefault="00AE4804" w:rsidP="00AE4804">
      <w:pPr>
        <w:jc w:val="both"/>
        <w:rPr>
          <w:rFonts w:ascii="Times New Roman" w:eastAsia="Times New Roman" w:hAnsi="Times New Roman" w:cs="Times New Roman"/>
          <w:b/>
          <w:sz w:val="24"/>
          <w:szCs w:val="24"/>
          <w:lang w:val="pt-BR"/>
        </w:rPr>
      </w:pPr>
      <w:r w:rsidRPr="00F97ACD">
        <w:rPr>
          <w:rFonts w:ascii="Times New Roman" w:eastAsia="Times New Roman" w:hAnsi="Times New Roman" w:cs="Times New Roman"/>
          <w:sz w:val="24"/>
          <w:szCs w:val="24"/>
          <w:lang w:val="pt-BR"/>
        </w:rPr>
        <w:t xml:space="preserve">4.7. </w:t>
      </w:r>
      <w:r w:rsidRPr="00F97ACD">
        <w:rPr>
          <w:rFonts w:ascii="Times New Roman" w:eastAsia="Times New Roman" w:hAnsi="Times New Roman" w:cs="Times New Roman"/>
          <w:b/>
          <w:sz w:val="24"/>
          <w:szCs w:val="24"/>
          <w:lang w:val="pt-BR"/>
        </w:rPr>
        <w:t>Pardavėjas pristato prekes pagal pateiktą faktinį poreikį ir sudarytą tiekimo grafiką, ne vėliau kaip iki 8.00 valandos ryto 3 kartus savaitėje.</w:t>
      </w:r>
    </w:p>
    <w:p w:rsidR="00AE4804" w:rsidRPr="00F97ACD" w:rsidRDefault="00AE4804" w:rsidP="00AE4804">
      <w:pPr>
        <w:jc w:val="both"/>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lang w:val="pt-BR"/>
        </w:rPr>
        <w:t xml:space="preserve">4.8. </w:t>
      </w:r>
      <w:r w:rsidRPr="00F97ACD">
        <w:rPr>
          <w:rFonts w:ascii="Times New Roman" w:eastAsia="Times New Roman" w:hAnsi="Times New Roman" w:cs="Times New Roman"/>
          <w:sz w:val="24"/>
          <w:szCs w:val="24"/>
        </w:rPr>
        <w:t>Be Pirkėjo raštiško sutikimo negalimas joks Prekių tiekimo grafiko keitimas.</w:t>
      </w:r>
    </w:p>
    <w:p w:rsidR="00AE4804" w:rsidRPr="00F97ACD" w:rsidRDefault="00AE4804" w:rsidP="00AE4804">
      <w:pPr>
        <w:jc w:val="both"/>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rPr>
        <w:t xml:space="preserve">4.9. </w:t>
      </w:r>
      <w:r w:rsidRPr="00F97ACD">
        <w:rPr>
          <w:rFonts w:ascii="Times New Roman" w:eastAsia="Times New Roman" w:hAnsi="Times New Roman" w:cs="Times New Roman"/>
          <w:color w:val="000000"/>
          <w:sz w:val="24"/>
          <w:szCs w:val="24"/>
        </w:rPr>
        <w:t>Jeigu, įsigaliojus sutarčiai, paaiškėja</w:t>
      </w:r>
      <w:r w:rsidRPr="00F97ACD">
        <w:rPr>
          <w:rFonts w:ascii="Times New Roman" w:eastAsia="Times New Roman" w:hAnsi="Times New Roman" w:cs="Times New Roman"/>
          <w:sz w:val="24"/>
          <w:szCs w:val="24"/>
        </w:rPr>
        <w:t xml:space="preserve">, kad prekė neatitinka sutarties priedo Nr. 1 ir konkurso sąlygose nustatytų ir keliamų kokybės reikalavimų arba paaiškėja, kad Pardavėjas apie prekės atitikimą </w:t>
      </w:r>
      <w:r w:rsidRPr="00F97ACD">
        <w:rPr>
          <w:rFonts w:ascii="Times New Roman" w:eastAsia="Times New Roman" w:hAnsi="Times New Roman" w:cs="Times New Roman"/>
          <w:bCs/>
          <w:iCs/>
          <w:sz w:val="24"/>
          <w:szCs w:val="24"/>
        </w:rPr>
        <w:t>Perkančiajai organizacijai ir jos</w:t>
      </w:r>
      <w:r w:rsidRPr="00F97ACD">
        <w:rPr>
          <w:rFonts w:ascii="Times New Roman" w:eastAsia="Times New Roman" w:hAnsi="Times New Roman" w:cs="Times New Roman"/>
          <w:sz w:val="24"/>
          <w:szCs w:val="24"/>
        </w:rPr>
        <w:t xml:space="preserve"> nustatytiems reikalavimams pateikė melagingą informaciją, </w:t>
      </w:r>
      <w:r w:rsidRPr="00F97ACD">
        <w:rPr>
          <w:rFonts w:ascii="Times New Roman" w:eastAsia="Times New Roman" w:hAnsi="Times New Roman" w:cs="Times New Roman"/>
          <w:bCs/>
          <w:iCs/>
          <w:sz w:val="24"/>
          <w:szCs w:val="24"/>
        </w:rPr>
        <w:t>Pirkėjas</w:t>
      </w:r>
      <w:r w:rsidRPr="00F97ACD">
        <w:rPr>
          <w:rFonts w:ascii="Times New Roman" w:eastAsia="Times New Roman" w:hAnsi="Times New Roman" w:cs="Times New Roman"/>
          <w:sz w:val="24"/>
          <w:szCs w:val="24"/>
        </w:rPr>
        <w:t xml:space="preserve"> turi teisę prekę grąžinti ir sutartį nutraukti. Pardavėjas privalo savo sąskaita atsiimti parduotas prekes ir sumokėti 20% dydžio baudą nuo grąžintų nekokybiškų prekių sumos.</w:t>
      </w:r>
    </w:p>
    <w:p w:rsidR="00AE4804" w:rsidRPr="00F97ACD" w:rsidRDefault="00AE4804" w:rsidP="00AE4804">
      <w:pPr>
        <w:jc w:val="both"/>
        <w:rPr>
          <w:rFonts w:ascii="Times New Roman" w:eastAsia="Times New Roman" w:hAnsi="Times New Roman" w:cs="Times New Roman"/>
          <w:sz w:val="24"/>
          <w:szCs w:val="24"/>
        </w:rPr>
      </w:pPr>
    </w:p>
    <w:p w:rsidR="00AE4804" w:rsidRPr="00F97ACD" w:rsidRDefault="00AE4804" w:rsidP="00AE4804">
      <w:pPr>
        <w:jc w:val="both"/>
        <w:rPr>
          <w:rFonts w:ascii="Times New Roman" w:eastAsia="Times New Roman" w:hAnsi="Times New Roman" w:cs="Times New Roman"/>
          <w:sz w:val="24"/>
          <w:szCs w:val="24"/>
        </w:rPr>
      </w:pPr>
      <w:r w:rsidRPr="00F97ACD">
        <w:rPr>
          <w:rFonts w:ascii="Times New Roman" w:eastAsia="Times New Roman" w:hAnsi="Times New Roman" w:cs="Times New Roman"/>
          <w:b/>
          <w:sz w:val="24"/>
          <w:szCs w:val="24"/>
        </w:rPr>
        <w:t>5</w:t>
      </w:r>
      <w:r w:rsidRPr="00F97ACD">
        <w:rPr>
          <w:rFonts w:ascii="Times New Roman" w:eastAsia="Times New Roman" w:hAnsi="Times New Roman" w:cs="Times New Roman"/>
          <w:sz w:val="24"/>
          <w:szCs w:val="24"/>
        </w:rPr>
        <w:t xml:space="preserve">. </w:t>
      </w:r>
      <w:r w:rsidRPr="00F97ACD">
        <w:rPr>
          <w:rFonts w:ascii="Times New Roman" w:eastAsia="Times New Roman" w:hAnsi="Times New Roman" w:cs="Times New Roman"/>
          <w:b/>
          <w:sz w:val="24"/>
          <w:szCs w:val="24"/>
        </w:rPr>
        <w:t>PREKIŲ PERDAVIMAS - PRIĖMIMAS</w:t>
      </w:r>
    </w:p>
    <w:p w:rsidR="00AE4804" w:rsidRPr="00F97ACD" w:rsidRDefault="00AE4804" w:rsidP="00AE4804">
      <w:pPr>
        <w:jc w:val="both"/>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rPr>
        <w:t>5.1. Pirkėjo išsirinktos ir užsakytos prekės perduodamos Pirkėjo įgaliotam atstovui, kuris patvirtina tinkamų Prekių gavimo faktą savo parašu ir data įformintuose dokumentuose prekių priėmimo-perdavimo akte arba abiejų Šalių pasirašytoje PVM sąskaitoje faktūroje.</w:t>
      </w:r>
    </w:p>
    <w:p w:rsidR="00AE4804" w:rsidRPr="00F97ACD" w:rsidRDefault="00AE4804" w:rsidP="00AE4804">
      <w:pPr>
        <w:jc w:val="both"/>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rPr>
        <w:t>5.2. Pardavėjas privalo perduoti Prekes supakuotas taip, kad būtų užtikrintas tokios rūšies Prekių tinkamumas jas laikant ir gabenant įprastinėmis sąlygomis. Jei galiojantys įstatymai nustato privalomus reikalavimus dėl Prekių taros ir pakuotės, Pardavėjas privalo perduoti prekes, kurių tara ar pakuotė atitinka tokius reikalavimus. Tais atvejais, kai prekių perdavimo metu buvo nustatyta, kad Pardavėjo pateiktų prekių pakuotė pažeista, o prekės buvo transportuojamos Pardavėjo transportu, Pirkėjas turi teisę nepriimti tokių prekių ir reikalauti, kad Pardavėjas per Pirkėjo nurodytą terminą pakeistų prekes su pažeistomis pakuotėmis į Prekes su nepažeistomis pakuotėmis. Gavęs įspėjimą Pardavėjas, šalims susitarus, privalo prekes pakeisti analogiškomis prekėmis su tinkamu galiojimo terminu arba priimti grąžinamas prekes.</w:t>
      </w:r>
    </w:p>
    <w:p w:rsidR="00AE4804" w:rsidRPr="00F97ACD" w:rsidRDefault="00AE4804" w:rsidP="00AE4804">
      <w:pPr>
        <w:jc w:val="both"/>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rPr>
        <w:t xml:space="preserve">5.3. Prekių kiekį, asortimentą ir kokybę Pirkėjas kruopščiai patikrina priimdamas Prekes. Visas pastabas dėl akivaizdžių prekių trūkumų Pirkėjas privalo pareikšti priimdamas prekes. Pretenzijas dėl paslėptų trūkumų Pirkėjas gali pareikšti raštu ne vėliau kaip per 2 (dvi) dienas nuo prekių gavimo dienos. Iškilus abejonei dėl produkcijos kokybės atitikimo konkurso specialiesiems reikalavimams, </w:t>
      </w:r>
      <w:r w:rsidRPr="00F97ACD">
        <w:rPr>
          <w:rFonts w:ascii="Times New Roman" w:eastAsia="Times New Roman" w:hAnsi="Times New Roman" w:cs="Times New Roman"/>
          <w:bCs/>
          <w:sz w:val="24"/>
          <w:szCs w:val="24"/>
        </w:rPr>
        <w:t>Pirkėjas</w:t>
      </w:r>
      <w:r w:rsidRPr="00F97ACD">
        <w:rPr>
          <w:rFonts w:ascii="Times New Roman" w:eastAsia="Times New Roman" w:hAnsi="Times New Roman" w:cs="Times New Roman"/>
          <w:sz w:val="24"/>
          <w:szCs w:val="24"/>
        </w:rPr>
        <w:t xml:space="preserve"> iškviečia </w:t>
      </w:r>
      <w:r w:rsidRPr="00F97ACD">
        <w:rPr>
          <w:rFonts w:ascii="Times New Roman" w:eastAsia="Times New Roman" w:hAnsi="Times New Roman" w:cs="Times New Roman"/>
          <w:bCs/>
          <w:sz w:val="24"/>
          <w:szCs w:val="24"/>
        </w:rPr>
        <w:t>Pardavėjo</w:t>
      </w:r>
      <w:r w:rsidRPr="00F97ACD">
        <w:rPr>
          <w:rFonts w:ascii="Times New Roman" w:eastAsia="Times New Roman" w:hAnsi="Times New Roman" w:cs="Times New Roman"/>
          <w:sz w:val="24"/>
          <w:szCs w:val="24"/>
        </w:rPr>
        <w:t xml:space="preserve"> atstovą, kuris privalo per 5 valandas atvykti pas    </w:t>
      </w:r>
      <w:r w:rsidRPr="00F97ACD">
        <w:rPr>
          <w:rFonts w:ascii="Times New Roman" w:eastAsia="Times New Roman" w:hAnsi="Times New Roman" w:cs="Times New Roman"/>
          <w:bCs/>
          <w:sz w:val="24"/>
          <w:szCs w:val="24"/>
        </w:rPr>
        <w:t>Pirkėją</w:t>
      </w:r>
      <w:r w:rsidRPr="00F97ACD">
        <w:rPr>
          <w:rFonts w:ascii="Times New Roman" w:eastAsia="Times New Roman" w:hAnsi="Times New Roman" w:cs="Times New Roman"/>
          <w:sz w:val="24"/>
          <w:szCs w:val="24"/>
        </w:rPr>
        <w:t xml:space="preserve"> dėl produkcijos kokybės nustatymo. Aktą dėl Prekių defektų ar trūkumų turi pasirašyti Pirkėjo ir Pardavėjo atstovas. Pardavėjui atsisakius atvykti pasirašyti ar neatvykus pasirašyti, aktą dėl prekių defektų ar trūkumų pasirašo Pirkėjas nurodydamas, kad Pardavėjas neatvyko pasirašyti akto arba atsisakė jį pasirašyti. Neatvykimas laikomas Pardavėjo sutikimu su tuo, kad produktai neatitinka kokybės reikalavimų. Pardavėjui negavus pretenzijų dėl prekių kokybės per 2 (dvi) dienas nuo Prekių gavimo dienos, laikoma, kad Prekes yra kokybiškos ir trūkumų ar defektų neturi.</w:t>
      </w:r>
    </w:p>
    <w:p w:rsidR="00AE4804" w:rsidRPr="00F97ACD" w:rsidRDefault="00AE4804" w:rsidP="00AE4804">
      <w:pPr>
        <w:jc w:val="both"/>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rPr>
        <w:lastRenderedPageBreak/>
        <w:t>5.4. Jeigu prekės turi trūkumų, kurie įforminti Sutartyje nustatyta tvarka, Pardavėjas privalo savo išlaidomis jas neatlygintinai pakeisti identiškomis prekėmis be trūkumų per 24 (dvidešimt keturias) valandas.</w:t>
      </w:r>
    </w:p>
    <w:p w:rsidR="00AE4804" w:rsidRPr="00F97ACD" w:rsidRDefault="00AE4804" w:rsidP="00AE4804">
      <w:pPr>
        <w:jc w:val="both"/>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rPr>
        <w:t xml:space="preserve">5.5. Pirkėjui įtarus, jog tiekiama produkcija neatitinka konkurso specialiųjų reikalavimų, produkcijos tyrimai atliekami nesuinteresuotų organizacijų atestuotose arba akredituotose laboratorijose. Tyrimų rezultatai laikomi neginčytinais. Tais atvejais tyrimų išlaidas apmoka </w:t>
      </w:r>
      <w:r w:rsidRPr="00F97ACD">
        <w:rPr>
          <w:rFonts w:ascii="Times New Roman" w:eastAsia="Times New Roman" w:hAnsi="Times New Roman" w:cs="Times New Roman"/>
          <w:bCs/>
          <w:sz w:val="24"/>
          <w:szCs w:val="24"/>
        </w:rPr>
        <w:t>Pardavėjas</w:t>
      </w:r>
      <w:r w:rsidRPr="00F97ACD">
        <w:rPr>
          <w:rFonts w:ascii="Times New Roman" w:eastAsia="Times New Roman" w:hAnsi="Times New Roman" w:cs="Times New Roman"/>
          <w:sz w:val="24"/>
          <w:szCs w:val="24"/>
        </w:rPr>
        <w:t>.</w:t>
      </w:r>
    </w:p>
    <w:p w:rsidR="00AE4804" w:rsidRPr="00F97ACD" w:rsidRDefault="00AE4804" w:rsidP="00AE4804">
      <w:pPr>
        <w:jc w:val="both"/>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rPr>
        <w:t>5.6. Pardavėjas nėra atsakingas už Prekių kokybės pablogėjimą, jei Pirkėjas ar jo įgalioti asmenys, kuriems Pirkėjas perdavė prekes, jas naudojo ne pagal paskirtį, nesilaikė instrukcijose nurodytų reikalavimų, pažeidė prekių laikymo, naudojimo, sandėliavimo taisykles, taip pat, jeigu matomi prekių įpakavimo ar kiti išoriniai defektai, raštu neaptarti prekių priėmimo-perdavimo metu, ar prekių kokybės pablogėjimas yra sukeltas Pirkėjo ar kitų asmenų, kuriems Pirkėjas perdavė prekes, veiksmų.</w:t>
      </w:r>
    </w:p>
    <w:p w:rsidR="00AE4804" w:rsidRPr="00F97ACD" w:rsidRDefault="00AE4804" w:rsidP="00AE4804">
      <w:pPr>
        <w:widowControl w:val="0"/>
        <w:autoSpaceDE w:val="0"/>
        <w:autoSpaceDN w:val="0"/>
        <w:adjustRightInd w:val="0"/>
        <w:jc w:val="both"/>
        <w:rPr>
          <w:rFonts w:ascii="Times New Roman" w:eastAsia="Times New Roman" w:hAnsi="Times New Roman" w:cs="Times New Roman"/>
          <w:b/>
          <w:sz w:val="24"/>
          <w:szCs w:val="24"/>
          <w:lang w:eastAsia="lt-LT"/>
        </w:rPr>
      </w:pPr>
    </w:p>
    <w:p w:rsidR="00AE4804" w:rsidRPr="00F97ACD" w:rsidRDefault="00AE4804" w:rsidP="00AE4804">
      <w:pPr>
        <w:widowControl w:val="0"/>
        <w:autoSpaceDE w:val="0"/>
        <w:autoSpaceDN w:val="0"/>
        <w:adjustRightInd w:val="0"/>
        <w:jc w:val="both"/>
        <w:rPr>
          <w:rFonts w:ascii="Times New Roman" w:eastAsia="Times New Roman" w:hAnsi="Times New Roman" w:cs="Times New Roman"/>
          <w:b/>
          <w:sz w:val="24"/>
          <w:szCs w:val="24"/>
          <w:lang w:eastAsia="lt-LT"/>
        </w:rPr>
      </w:pPr>
      <w:r w:rsidRPr="00F97ACD">
        <w:rPr>
          <w:rFonts w:ascii="Times New Roman" w:eastAsia="Times New Roman" w:hAnsi="Times New Roman" w:cs="Times New Roman"/>
          <w:b/>
          <w:sz w:val="24"/>
          <w:szCs w:val="24"/>
          <w:lang w:eastAsia="lt-LT"/>
        </w:rPr>
        <w:t>6. ATSISKAITYMO SĄLYGOS</w:t>
      </w:r>
    </w:p>
    <w:p w:rsidR="00AE4804" w:rsidRPr="00F97ACD" w:rsidRDefault="00AE4804" w:rsidP="00AE4804">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6.1. </w:t>
      </w:r>
      <w:r w:rsidRPr="00F97ACD">
        <w:rPr>
          <w:rFonts w:ascii="Times New Roman" w:eastAsia="Times New Roman" w:hAnsi="Times New Roman" w:cs="Times New Roman"/>
          <w:bCs/>
          <w:sz w:val="24"/>
          <w:szCs w:val="24"/>
          <w:lang w:eastAsia="lt-LT"/>
        </w:rPr>
        <w:t>Pardavėjas</w:t>
      </w:r>
      <w:r w:rsidRPr="00F97ACD">
        <w:rPr>
          <w:rFonts w:ascii="Times New Roman" w:eastAsia="Times New Roman" w:hAnsi="Times New Roman" w:cs="Times New Roman"/>
          <w:sz w:val="24"/>
          <w:szCs w:val="24"/>
          <w:lang w:eastAsia="lt-LT"/>
        </w:rPr>
        <w:t xml:space="preserve"> tiekia sutartyje nurodytas prekes ne didesnėmis negu nurodytos konkurso metu kainomis, išskyrus šioje sutartyje numatytus atvejus.</w:t>
      </w:r>
    </w:p>
    <w:p w:rsidR="00AE4804" w:rsidRPr="00F97ACD" w:rsidRDefault="00AE4804" w:rsidP="00AE4804">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6.2. Pirkėjas apmoka už Prekes į Pardavėjo atsiskaitomąją sąskaitą Pardavėjo nurodytame banke ne vėliau kaip per 30 darbo dienų nuo prekių pristatymo dienos pagal pateiktą ir pasirašytą Pirkėjo įgalioto asmens parašu PVM sąskaitą faktūrą. Esant galimybei Pirkėjas už pristatytas prekes gali sumokėti ir per trumpesnį laiką.</w:t>
      </w:r>
    </w:p>
    <w:p w:rsidR="00AE4804" w:rsidRPr="00F97ACD" w:rsidRDefault="00AE4804" w:rsidP="00AE4804">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6.3. Vėluojant finansavimui iš biudžeto, mokėjimai gali būti atidėti. Pirkėjas, vėluojant finansavimui iš biudžeto, delspinigių ar palūkanų nemoka.</w:t>
      </w:r>
    </w:p>
    <w:p w:rsidR="00AE4804" w:rsidRPr="00F97ACD" w:rsidRDefault="00AE4804" w:rsidP="00AE4804">
      <w:pPr>
        <w:jc w:val="both"/>
        <w:outlineLvl w:val="1"/>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rPr>
        <w:t>6.4. Jei Pardavėjas nevykdo ar netinkamai vykdo savo sutartinius įsipareigojimus, Pirkėjas, turi teisę visiškai ar iš dalies užlaikyti atsiskaitymą už gautas prekes tol, kol Pardavėjas pilnai įvykdys savo įsipareigojimus ar pašalins jų vykdymo trūkumus.</w:t>
      </w:r>
    </w:p>
    <w:p w:rsidR="00AE4804" w:rsidRPr="00F97ACD" w:rsidRDefault="00AE4804" w:rsidP="00AE4804">
      <w:pPr>
        <w:jc w:val="both"/>
        <w:outlineLvl w:val="1"/>
        <w:rPr>
          <w:rFonts w:ascii="Times New Roman" w:eastAsia="Times New Roman" w:hAnsi="Times New Roman" w:cs="Times New Roman"/>
          <w:sz w:val="24"/>
          <w:szCs w:val="24"/>
        </w:rPr>
      </w:pPr>
    </w:p>
    <w:p w:rsidR="00AE4804" w:rsidRPr="00F97ACD" w:rsidRDefault="00AE4804" w:rsidP="00AE4804">
      <w:pPr>
        <w:jc w:val="both"/>
        <w:outlineLvl w:val="1"/>
        <w:rPr>
          <w:rFonts w:ascii="Times New Roman" w:eastAsia="Times New Roman" w:hAnsi="Times New Roman" w:cs="Times New Roman"/>
          <w:b/>
          <w:sz w:val="24"/>
          <w:szCs w:val="24"/>
        </w:rPr>
      </w:pPr>
      <w:r w:rsidRPr="00F97ACD">
        <w:rPr>
          <w:rFonts w:ascii="Times New Roman" w:eastAsia="Times New Roman" w:hAnsi="Times New Roman" w:cs="Times New Roman"/>
          <w:b/>
          <w:sz w:val="24"/>
          <w:szCs w:val="24"/>
        </w:rPr>
        <w:t>7.</w:t>
      </w:r>
      <w:r w:rsidRPr="00F97ACD">
        <w:rPr>
          <w:rFonts w:ascii="Times New Roman" w:eastAsia="Times New Roman" w:hAnsi="Times New Roman" w:cs="Times New Roman"/>
          <w:sz w:val="24"/>
          <w:szCs w:val="24"/>
        </w:rPr>
        <w:t xml:space="preserve"> </w:t>
      </w:r>
      <w:r w:rsidRPr="00F97ACD">
        <w:rPr>
          <w:rFonts w:ascii="Times New Roman" w:eastAsia="Times New Roman" w:hAnsi="Times New Roman" w:cs="Times New Roman"/>
          <w:b/>
          <w:sz w:val="24"/>
          <w:szCs w:val="24"/>
        </w:rPr>
        <w:t>ŠALIŲ ATSAKOMYBĖ</w:t>
      </w:r>
    </w:p>
    <w:p w:rsidR="00AE4804" w:rsidRPr="00F97ACD" w:rsidRDefault="00AE4804" w:rsidP="00AE4804">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7.1. Šalys atsako už tai, kad Sutartyje nustatyti įsipareigojimai būtų vykdomi tinkamai ir laiku Lietuvos Respublikos įstatymų nustatyta tvarka.</w:t>
      </w:r>
    </w:p>
    <w:p w:rsidR="00AE4804" w:rsidRPr="00F97ACD" w:rsidRDefault="00AE4804" w:rsidP="00AE4804">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7.2. Pardavėjas garantuoja, kad jis turi visus sutarties įvykdymui reikalingus atestatus, patentus, leidimus ir t.t. kurių reikia, sutarties įsipareigojimų vykdymui. Pardavėjas įsipareigoja atlyginti Pirkėjui nuostolius, jeigu Jam būtų pateikta pretenzijų ar iškelta bylų dėl leidimų, patentų ar kt. dokumentų pažeidimų, kylančių iš sutarties vykdymo.</w:t>
      </w:r>
    </w:p>
    <w:p w:rsidR="00AE4804" w:rsidRPr="00F97ACD" w:rsidRDefault="00AE4804" w:rsidP="00AE4804">
      <w:pPr>
        <w:tabs>
          <w:tab w:val="left" w:pos="840"/>
        </w:tabs>
        <w:jc w:val="both"/>
        <w:rPr>
          <w:rFonts w:ascii="Times New Roman" w:eastAsia="Calibri" w:hAnsi="Times New Roman" w:cs="Times New Roman"/>
          <w:sz w:val="24"/>
        </w:rPr>
      </w:pPr>
      <w:r w:rsidRPr="00F97ACD">
        <w:rPr>
          <w:rFonts w:ascii="Times New Roman" w:eastAsia="Calibri" w:hAnsi="Times New Roman" w:cs="Times New Roman"/>
          <w:sz w:val="24"/>
        </w:rPr>
        <w:t>7.3. Pardavėjas atsako už pristatomų produktų kokybę ir teisingą PVM sąskaitų faktūrų išrašymą, už transportavimo bei pakrovimo-iškrovimo darbų saugumą, higienos reikalavimus, už savo (arba samdytų) darbuotojų, Pirkėjo darbuotojų bei vaikų saugumą vykdant savo tiesioginius įsipareigojimus.</w:t>
      </w:r>
    </w:p>
    <w:p w:rsidR="00AE4804" w:rsidRPr="00F97ACD" w:rsidRDefault="00AE4804" w:rsidP="00AE4804">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7.4. Nė viena iš šalių neturi teisės perduoti trečiajam asmeniui ar šaliai šios sutarties teisių ir įsipareigojimų be raštiško kitos šalies sutikimo.</w:t>
      </w:r>
    </w:p>
    <w:p w:rsidR="00AE4804" w:rsidRPr="00F97ACD" w:rsidRDefault="00AE4804" w:rsidP="00AE4804">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7.5. Pasikeitus vienos iš šalių adresui ar rekvizitams, šalis privalo apie tai per 24 val. pranešti kitai šaliai, to nepadarius, kalta šalis atlygina kitai šaliai su tuo susijusius nuostolius.</w:t>
      </w:r>
    </w:p>
    <w:p w:rsidR="00AE4804" w:rsidRPr="00F97ACD" w:rsidRDefault="00AE4804" w:rsidP="00AE4804">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7.8. Pardavėjui atsisakius tiekti prekes konkurso metu pasiūlytomis kainomis (vienašališkai didinant kainą) arba jei Pardavėjas du kartus pateikė produkciją neatitinkančią konkurse nustatytų reikalavimų, Pardavėjas moka Pirkėjui 10 % dydžio baudą nuo visos sutarties sumos, o Pirkėjas turi teisę vienašališkai nutraukia šią sutartį.</w:t>
      </w:r>
    </w:p>
    <w:p w:rsidR="00AE4804" w:rsidRPr="00F97ACD" w:rsidRDefault="00AE4804" w:rsidP="00AE4804">
      <w:pPr>
        <w:widowControl w:val="0"/>
        <w:autoSpaceDE w:val="0"/>
        <w:autoSpaceDN w:val="0"/>
        <w:adjustRightInd w:val="0"/>
        <w:jc w:val="both"/>
        <w:rPr>
          <w:rFonts w:ascii="Times New Roman" w:eastAsia="Times New Roman" w:hAnsi="Times New Roman" w:cs="Times New Roman"/>
          <w:sz w:val="24"/>
          <w:szCs w:val="24"/>
          <w:lang w:eastAsia="lt-LT"/>
        </w:rPr>
      </w:pPr>
    </w:p>
    <w:p w:rsidR="00AE4804" w:rsidRPr="00F97ACD" w:rsidRDefault="00AE4804" w:rsidP="00AE4804">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b/>
          <w:sz w:val="24"/>
          <w:szCs w:val="24"/>
          <w:lang w:eastAsia="lt-LT"/>
        </w:rPr>
        <w:t>8.</w:t>
      </w:r>
      <w:r w:rsidRPr="00F97ACD">
        <w:rPr>
          <w:rFonts w:ascii="Times New Roman" w:eastAsia="Times New Roman" w:hAnsi="Times New Roman" w:cs="Times New Roman"/>
          <w:sz w:val="24"/>
          <w:szCs w:val="24"/>
          <w:lang w:eastAsia="lt-LT"/>
        </w:rPr>
        <w:t xml:space="preserve">  </w:t>
      </w:r>
      <w:r w:rsidRPr="00F97ACD">
        <w:rPr>
          <w:rFonts w:ascii="Times New Roman" w:eastAsia="Times New Roman" w:hAnsi="Times New Roman" w:cs="Times New Roman"/>
          <w:b/>
          <w:sz w:val="24"/>
          <w:szCs w:val="24"/>
          <w:lang w:eastAsia="lt-LT"/>
        </w:rPr>
        <w:t>NENUGALIMA JĖGA (</w:t>
      </w:r>
      <w:proofErr w:type="spellStart"/>
      <w:r w:rsidRPr="00F97ACD">
        <w:rPr>
          <w:rFonts w:ascii="Times New Roman" w:eastAsia="Times New Roman" w:hAnsi="Times New Roman" w:cs="Times New Roman"/>
          <w:b/>
          <w:sz w:val="24"/>
          <w:szCs w:val="24"/>
          <w:lang w:eastAsia="lt-LT"/>
        </w:rPr>
        <w:t>Force</w:t>
      </w:r>
      <w:proofErr w:type="spellEnd"/>
      <w:r w:rsidRPr="00F97ACD">
        <w:rPr>
          <w:rFonts w:ascii="Times New Roman" w:eastAsia="Times New Roman" w:hAnsi="Times New Roman" w:cs="Times New Roman"/>
          <w:b/>
          <w:sz w:val="24"/>
          <w:szCs w:val="24"/>
          <w:lang w:eastAsia="lt-LT"/>
        </w:rPr>
        <w:t xml:space="preserve"> </w:t>
      </w:r>
      <w:proofErr w:type="spellStart"/>
      <w:r w:rsidRPr="00F97ACD">
        <w:rPr>
          <w:rFonts w:ascii="Times New Roman" w:eastAsia="Times New Roman" w:hAnsi="Times New Roman" w:cs="Times New Roman"/>
          <w:b/>
          <w:sz w:val="24"/>
          <w:szCs w:val="24"/>
          <w:lang w:eastAsia="lt-LT"/>
        </w:rPr>
        <w:t>Majeure</w:t>
      </w:r>
      <w:proofErr w:type="spellEnd"/>
      <w:r w:rsidRPr="00F97ACD">
        <w:rPr>
          <w:rFonts w:ascii="Times New Roman" w:eastAsia="Times New Roman" w:hAnsi="Times New Roman" w:cs="Times New Roman"/>
          <w:b/>
          <w:sz w:val="24"/>
          <w:szCs w:val="24"/>
          <w:lang w:eastAsia="lt-LT"/>
        </w:rPr>
        <w:t>)</w:t>
      </w:r>
    </w:p>
    <w:p w:rsidR="00AE4804" w:rsidRPr="00F97ACD" w:rsidRDefault="00AE4804" w:rsidP="00AE4804">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8.1. Šalis atleidžiama nuo atsakomybės už Sutarties neįvykdymą, jeigu ji įrodo, kad Sutartis neįvykdyta dėl aplinkybių, kurių ji negalėjo kontroliuoti bei protingai numatyti Sutarties sudarymo metu ir kad negalėjo užkirsti kelio šių aplinkybių ir jų pasekmių atsiradimui (</w:t>
      </w:r>
      <w:proofErr w:type="spellStart"/>
      <w:r w:rsidRPr="00F97ACD">
        <w:rPr>
          <w:rFonts w:ascii="Times New Roman" w:eastAsia="Times New Roman" w:hAnsi="Times New Roman" w:cs="Times New Roman"/>
          <w:sz w:val="24"/>
          <w:szCs w:val="24"/>
          <w:lang w:eastAsia="lt-LT"/>
        </w:rPr>
        <w:t>Force</w:t>
      </w:r>
      <w:proofErr w:type="spellEnd"/>
      <w:r w:rsidRPr="00F97ACD">
        <w:rPr>
          <w:rFonts w:ascii="Times New Roman" w:eastAsia="Times New Roman" w:hAnsi="Times New Roman" w:cs="Times New Roman"/>
          <w:sz w:val="24"/>
          <w:szCs w:val="24"/>
          <w:lang w:eastAsia="lt-LT"/>
        </w:rPr>
        <w:t xml:space="preserve"> majeure aplinkybės). </w:t>
      </w:r>
      <w:proofErr w:type="spellStart"/>
      <w:r w:rsidRPr="00F97ACD">
        <w:rPr>
          <w:rFonts w:ascii="Times New Roman" w:eastAsia="Times New Roman" w:hAnsi="Times New Roman" w:cs="Times New Roman"/>
          <w:sz w:val="24"/>
          <w:szCs w:val="24"/>
          <w:lang w:eastAsia="lt-LT"/>
        </w:rPr>
        <w:t>Force</w:t>
      </w:r>
      <w:proofErr w:type="spellEnd"/>
      <w:r w:rsidRPr="00F97ACD">
        <w:rPr>
          <w:rFonts w:ascii="Times New Roman" w:eastAsia="Times New Roman" w:hAnsi="Times New Roman" w:cs="Times New Roman"/>
          <w:sz w:val="24"/>
          <w:szCs w:val="24"/>
          <w:lang w:eastAsia="lt-LT"/>
        </w:rPr>
        <w:t xml:space="preserve"> majeure nelaikoma tai, kad rinkoje nėra reikalingų prievolei įvykdyti prekių, </w:t>
      </w:r>
      <w:r w:rsidRPr="00F97ACD">
        <w:rPr>
          <w:rFonts w:ascii="Times New Roman" w:eastAsia="Times New Roman" w:hAnsi="Times New Roman" w:cs="Times New Roman"/>
          <w:sz w:val="24"/>
          <w:szCs w:val="24"/>
          <w:lang w:eastAsia="lt-LT"/>
        </w:rPr>
        <w:lastRenderedPageBreak/>
        <w:t>Šalis neturi reikiamų finansinių išteklių arba Šalies kontrahentai pažeidžia savo prievoles.</w:t>
      </w:r>
    </w:p>
    <w:p w:rsidR="00AE4804" w:rsidRPr="00F97ACD" w:rsidRDefault="00AE4804" w:rsidP="00AE4804">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8.2. Šalis, kuri dėl susidariusios padėties nebegali toliau vykdyti savo įsipareigojimų pagal Sutartį, privalo apie tai pranešti kitai Šaliai ne vėliau kaip per 5 (penkias) dienas nuo tokių aplinkybių atsiradimo, o sutarties vykdymas gali būti atidedamas iki tų aplinkybių išnykimo. Jeigu nuo </w:t>
      </w:r>
      <w:proofErr w:type="spellStart"/>
      <w:r w:rsidRPr="00F97ACD">
        <w:rPr>
          <w:rFonts w:ascii="Times New Roman" w:eastAsia="Times New Roman" w:hAnsi="Times New Roman" w:cs="Times New Roman"/>
          <w:sz w:val="24"/>
          <w:szCs w:val="24"/>
          <w:lang w:eastAsia="lt-LT"/>
        </w:rPr>
        <w:t>Force</w:t>
      </w:r>
      <w:proofErr w:type="spellEnd"/>
      <w:r w:rsidRPr="00F97ACD">
        <w:rPr>
          <w:rFonts w:ascii="Times New Roman" w:eastAsia="Times New Roman" w:hAnsi="Times New Roman" w:cs="Times New Roman"/>
          <w:sz w:val="24"/>
          <w:szCs w:val="24"/>
          <w:lang w:eastAsia="lt-LT"/>
        </w:rPr>
        <w:t xml:space="preserve"> majeure aplinkybių nukentėjusi Šalis tinkamai nepraneša kitai Šaliai, ji privalo kompensuoti kitai Šaliai visus nuostolius, kurie atsirado dėl tokių aplinkybių nepranešimo. </w:t>
      </w:r>
    </w:p>
    <w:p w:rsidR="00AE4804" w:rsidRPr="00F97ACD" w:rsidRDefault="00AE4804" w:rsidP="00AE4804">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8.3 Esant nenugalimos jėgos aplinkybėms, šalys visus klausimus sprendžia vadovaudamosi atitinkamais, tai reglamentuojančiais, LR norminiais teisės aktais.</w:t>
      </w:r>
    </w:p>
    <w:p w:rsidR="00AE4804" w:rsidRPr="00F97ACD" w:rsidRDefault="00AE4804" w:rsidP="00AE4804">
      <w:pPr>
        <w:widowControl w:val="0"/>
        <w:autoSpaceDE w:val="0"/>
        <w:autoSpaceDN w:val="0"/>
        <w:adjustRightInd w:val="0"/>
        <w:jc w:val="both"/>
        <w:rPr>
          <w:rFonts w:ascii="Times New Roman" w:eastAsia="Times New Roman" w:hAnsi="Times New Roman" w:cs="Times New Roman"/>
          <w:sz w:val="24"/>
          <w:szCs w:val="24"/>
          <w:lang w:eastAsia="lt-LT"/>
        </w:rPr>
      </w:pPr>
    </w:p>
    <w:p w:rsidR="00AE4804" w:rsidRPr="00F97ACD" w:rsidRDefault="00AE4804" w:rsidP="00AE4804">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b/>
          <w:sz w:val="24"/>
          <w:szCs w:val="24"/>
          <w:lang w:eastAsia="lt-LT"/>
        </w:rPr>
        <w:t>9.</w:t>
      </w:r>
      <w:r w:rsidRPr="00F97ACD">
        <w:rPr>
          <w:rFonts w:ascii="Times New Roman" w:eastAsia="Times New Roman" w:hAnsi="Times New Roman" w:cs="Times New Roman"/>
          <w:sz w:val="24"/>
          <w:szCs w:val="24"/>
          <w:lang w:eastAsia="lt-LT"/>
        </w:rPr>
        <w:t xml:space="preserve"> </w:t>
      </w:r>
      <w:r w:rsidRPr="00F97ACD">
        <w:rPr>
          <w:rFonts w:ascii="Times New Roman" w:eastAsia="Times New Roman" w:hAnsi="Times New Roman" w:cs="Times New Roman"/>
          <w:b/>
          <w:sz w:val="24"/>
          <w:szCs w:val="24"/>
          <w:lang w:eastAsia="lt-LT"/>
        </w:rPr>
        <w:t>KONFIDENCIALI INFORMACIJA</w:t>
      </w:r>
    </w:p>
    <w:p w:rsidR="00AE4804" w:rsidRPr="00F97ACD" w:rsidRDefault="00AE4804" w:rsidP="00AE4804">
      <w:pPr>
        <w:contextualSpacing/>
        <w:jc w:val="both"/>
        <w:rPr>
          <w:rFonts w:ascii="Times New Roman" w:eastAsia="Calibri" w:hAnsi="Times New Roman" w:cs="Times New Roman"/>
          <w:sz w:val="24"/>
        </w:rPr>
      </w:pPr>
      <w:r w:rsidRPr="00F97ACD">
        <w:rPr>
          <w:rFonts w:ascii="Times New Roman" w:eastAsia="Calibri" w:hAnsi="Times New Roman" w:cs="Times New Roman"/>
          <w:sz w:val="24"/>
        </w:rPr>
        <w:t>9.1.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šios sutarties galiojimo laikotarpiu,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rsidR="00AE4804" w:rsidRPr="00F97ACD" w:rsidRDefault="00AE4804" w:rsidP="00AE4804">
      <w:pPr>
        <w:contextualSpacing/>
        <w:jc w:val="both"/>
        <w:rPr>
          <w:rFonts w:ascii="Times New Roman" w:eastAsia="Calibri" w:hAnsi="Times New Roman" w:cs="Times New Roman"/>
          <w:sz w:val="24"/>
        </w:rPr>
      </w:pPr>
    </w:p>
    <w:p w:rsidR="00AE4804" w:rsidRPr="00F97ACD" w:rsidRDefault="00AE4804" w:rsidP="00AE4804">
      <w:pPr>
        <w:rPr>
          <w:rFonts w:ascii="Times New Roman" w:eastAsia="Times New Roman" w:hAnsi="Times New Roman" w:cs="Times New Roman"/>
          <w:sz w:val="24"/>
          <w:szCs w:val="24"/>
          <w:lang w:eastAsia="lt-LT"/>
        </w:rPr>
      </w:pPr>
      <w:r w:rsidRPr="00F97ACD">
        <w:rPr>
          <w:rFonts w:ascii="Times New Roman" w:eastAsia="Calibri" w:hAnsi="Times New Roman" w:cs="Times New Roman"/>
          <w:b/>
          <w:sz w:val="24"/>
        </w:rPr>
        <w:t>10</w:t>
      </w:r>
      <w:r w:rsidRPr="00F97ACD">
        <w:rPr>
          <w:rFonts w:ascii="Times New Roman" w:eastAsia="Calibri" w:hAnsi="Times New Roman" w:cs="Times New Roman"/>
          <w:sz w:val="24"/>
        </w:rPr>
        <w:t xml:space="preserve">. </w:t>
      </w:r>
      <w:r w:rsidRPr="00F97ACD">
        <w:rPr>
          <w:rFonts w:ascii="Times New Roman" w:eastAsia="Times New Roman" w:hAnsi="Times New Roman" w:cs="Times New Roman"/>
          <w:b/>
          <w:sz w:val="24"/>
          <w:szCs w:val="24"/>
          <w:lang w:eastAsia="lt-LT"/>
        </w:rPr>
        <w:t>SUTARTIES GALIOJIMAS</w:t>
      </w:r>
    </w:p>
    <w:p w:rsidR="00AE4804" w:rsidRPr="00F97ACD" w:rsidRDefault="00AE4804" w:rsidP="00AE4804">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10.1. Sutartis įsigalioja nuo 201</w:t>
      </w:r>
      <w:r w:rsidR="00504C8A">
        <w:rPr>
          <w:rFonts w:ascii="Times New Roman" w:eastAsia="Times New Roman" w:hAnsi="Times New Roman" w:cs="Times New Roman"/>
          <w:sz w:val="24"/>
          <w:szCs w:val="24"/>
          <w:lang w:eastAsia="lt-LT"/>
        </w:rPr>
        <w:t>5</w:t>
      </w:r>
      <w:r w:rsidRPr="00F97ACD">
        <w:rPr>
          <w:rFonts w:ascii="Times New Roman" w:eastAsia="Times New Roman" w:hAnsi="Times New Roman" w:cs="Times New Roman"/>
          <w:sz w:val="24"/>
          <w:szCs w:val="24"/>
          <w:lang w:eastAsia="lt-LT"/>
        </w:rPr>
        <w:t xml:space="preserve"> m. sausio </w:t>
      </w:r>
      <w:r>
        <w:rPr>
          <w:rFonts w:ascii="Times New Roman" w:eastAsia="Times New Roman" w:hAnsi="Times New Roman" w:cs="Times New Roman"/>
          <w:sz w:val="24"/>
          <w:szCs w:val="24"/>
          <w:lang w:eastAsia="lt-LT"/>
        </w:rPr>
        <w:t>2</w:t>
      </w:r>
      <w:r w:rsidRPr="00F97ACD">
        <w:rPr>
          <w:rFonts w:ascii="Times New Roman" w:eastAsia="Times New Roman" w:hAnsi="Times New Roman" w:cs="Times New Roman"/>
          <w:sz w:val="24"/>
          <w:szCs w:val="24"/>
          <w:lang w:eastAsia="lt-LT"/>
        </w:rPr>
        <w:t xml:space="preserve"> dienos ir galioja iki 201</w:t>
      </w:r>
      <w:r w:rsidR="00504C8A">
        <w:rPr>
          <w:rFonts w:ascii="Times New Roman" w:eastAsia="Times New Roman" w:hAnsi="Times New Roman" w:cs="Times New Roman"/>
          <w:sz w:val="24"/>
          <w:szCs w:val="24"/>
          <w:lang w:eastAsia="lt-LT"/>
        </w:rPr>
        <w:t>6</w:t>
      </w:r>
      <w:r w:rsidRPr="00F97ACD">
        <w:rPr>
          <w:rFonts w:ascii="Times New Roman" w:eastAsia="Times New Roman" w:hAnsi="Times New Roman" w:cs="Times New Roman"/>
          <w:sz w:val="24"/>
          <w:szCs w:val="24"/>
          <w:lang w:eastAsia="lt-LT"/>
        </w:rPr>
        <w:t xml:space="preserve"> m. sausio </w:t>
      </w:r>
      <w:r>
        <w:rPr>
          <w:rFonts w:ascii="Times New Roman" w:eastAsia="Times New Roman" w:hAnsi="Times New Roman" w:cs="Times New Roman"/>
          <w:sz w:val="24"/>
          <w:szCs w:val="24"/>
          <w:lang w:eastAsia="lt-LT"/>
        </w:rPr>
        <w:t>1</w:t>
      </w:r>
      <w:r w:rsidRPr="00F97ACD">
        <w:rPr>
          <w:rFonts w:ascii="Times New Roman" w:eastAsia="Times New Roman" w:hAnsi="Times New Roman" w:cs="Times New Roman"/>
          <w:sz w:val="24"/>
          <w:szCs w:val="24"/>
          <w:lang w:eastAsia="lt-LT"/>
        </w:rPr>
        <w:t>d.</w:t>
      </w:r>
    </w:p>
    <w:p w:rsidR="00AE4804" w:rsidRPr="00F97ACD" w:rsidRDefault="00AE4804" w:rsidP="00AE4804">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10.2.  Sutartis laikoma įvykdyta, kai šalys visiškai įvykdo šioje sutartyje numatytas sąlygas.</w:t>
      </w:r>
    </w:p>
    <w:p w:rsidR="00AE4804" w:rsidRPr="00F97ACD" w:rsidRDefault="00AE4804" w:rsidP="00AE4804">
      <w:pPr>
        <w:widowControl w:val="0"/>
        <w:autoSpaceDE w:val="0"/>
        <w:autoSpaceDN w:val="0"/>
        <w:adjustRightInd w:val="0"/>
        <w:jc w:val="both"/>
        <w:rPr>
          <w:rFonts w:ascii="Times New Roman" w:eastAsia="Times New Roman" w:hAnsi="Times New Roman" w:cs="Times New Roman"/>
          <w:sz w:val="24"/>
          <w:szCs w:val="24"/>
          <w:lang w:eastAsia="lt-LT"/>
        </w:rPr>
      </w:pPr>
    </w:p>
    <w:p w:rsidR="00AE4804" w:rsidRPr="00F97ACD" w:rsidRDefault="00AE4804" w:rsidP="00AE4804">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b/>
          <w:sz w:val="24"/>
          <w:szCs w:val="24"/>
          <w:lang w:eastAsia="lt-LT"/>
        </w:rPr>
        <w:t>11.</w:t>
      </w:r>
      <w:r w:rsidRPr="00F97ACD">
        <w:rPr>
          <w:rFonts w:ascii="Times New Roman" w:eastAsia="Times New Roman" w:hAnsi="Times New Roman" w:cs="Times New Roman"/>
          <w:sz w:val="24"/>
          <w:szCs w:val="24"/>
          <w:lang w:eastAsia="lt-LT"/>
        </w:rPr>
        <w:t xml:space="preserve"> </w:t>
      </w:r>
      <w:r w:rsidRPr="00F97ACD">
        <w:rPr>
          <w:rFonts w:ascii="Times New Roman" w:eastAsia="Times New Roman" w:hAnsi="Times New Roman" w:cs="Times New Roman"/>
          <w:b/>
          <w:sz w:val="24"/>
          <w:szCs w:val="24"/>
          <w:lang w:eastAsia="lt-LT"/>
        </w:rPr>
        <w:t>SUTARTIES NUTRAUKIMAS</w:t>
      </w:r>
    </w:p>
    <w:p w:rsidR="00AE4804" w:rsidRPr="00F97ACD" w:rsidRDefault="00AE4804" w:rsidP="00AE4804">
      <w:pPr>
        <w:widowControl w:val="0"/>
        <w:tabs>
          <w:tab w:val="left" w:pos="840"/>
          <w:tab w:val="left" w:pos="3480"/>
        </w:tabs>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11.1. Jeigu kita Šalis padarė esminį Sutarties pažeidimą, ši Sutartis gali būti nutraukta, bet kurios iš Šalių valia apie tai prieš 30 dienų iki Sutarties nutraukimo informuojant kitą Sutarties šalį raštu. Pirkėjas bus laikomas iš esmės pažeidęs Sutartį tik tuo atveju, jeigu jis po rašytinės pretenzijos dėl neapmokėtos skolos už patiektas Prekes iš Pardavėjo gavimo ilgiau kaip 30 darbo dienų neatliko jokio mokėjimo, skirto šios skolos padengimui. Pardavėjas bus laikomas pažeidęs Sutartį jeigu pristatys maisto produktus ne pagal grafiką su pasibaigusiu galiojimo terminu arba atvežtų maisto produktų neatitikimą nustatytiems kokybės reikalavimams patvirtins Valstybinės maisto ir veterinarijos tarnybos laboratorija, vienašališkai nutars padidinti kainą ir kt.</w:t>
      </w:r>
    </w:p>
    <w:p w:rsidR="00AE4804" w:rsidRPr="00F97ACD" w:rsidRDefault="00AE4804" w:rsidP="00AE4804">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11.2. Sutartis gali būti Pirkėjo iniciatyva bet kuriuo metu nutraukiama ir nesant esminio Sutarties pažeidimo, jei Pirkėjas apie sutarties nutraukimą Pardavėją informuoja ne vėliau kaip prieš 30 (trisdešimt) darbo dienų iki sutarties nutraukimo dienos.</w:t>
      </w:r>
    </w:p>
    <w:p w:rsidR="00AE4804" w:rsidRPr="00F97ACD" w:rsidRDefault="00AE4804" w:rsidP="00AE4804">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11.3 Sutartis gali būti nutraukiama Pardavėjui vienašališkai padidinus kainas, kurios aptartos ir abiejų šalių pasirašytos šioje sutartyje, bei Pardavėjo užfiksuotos Viešųjų pirkimo konkurso dokumentuose. </w:t>
      </w:r>
    </w:p>
    <w:p w:rsidR="00AE4804" w:rsidRPr="00F97ACD" w:rsidRDefault="00AE4804" w:rsidP="00AE4804">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11.4. Sutartis gali būti nutraukiama Pirkėjo iniciatyva, jeigu Pardavėjas nesilaiko maisto produktų gabenimo temperatūros, transportuoja nesaugius maisto produktus, netinkamomis sąlygomis (užterštus žemėmis, cheminiais preparatais, pašaliniais fizikiniais objektais, dulkėmis, purvu, be ženklinimo etikečių, pažeistomis pakuotėmis), klaidina pirkėją ir nesilaiko maisto saugą reglamentuojančių teisės aktų bei reikalavimų.</w:t>
      </w:r>
    </w:p>
    <w:p w:rsidR="00AE4804" w:rsidRPr="00F97ACD" w:rsidRDefault="00AE4804" w:rsidP="00AE4804">
      <w:pPr>
        <w:tabs>
          <w:tab w:val="left" w:pos="851"/>
          <w:tab w:val="left" w:pos="993"/>
        </w:tabs>
        <w:jc w:val="both"/>
        <w:rPr>
          <w:rFonts w:ascii="Times New Roman" w:eastAsia="Times New Roman" w:hAnsi="Times New Roman" w:cs="Times New Roman"/>
          <w:sz w:val="21"/>
          <w:szCs w:val="21"/>
        </w:rPr>
      </w:pPr>
      <w:r w:rsidRPr="00F97ACD">
        <w:rPr>
          <w:rFonts w:ascii="Times New Roman" w:eastAsia="Times New Roman" w:hAnsi="Times New Roman" w:cs="Times New Roman"/>
          <w:sz w:val="24"/>
          <w:szCs w:val="24"/>
          <w:lang w:eastAsia="lt-LT"/>
        </w:rPr>
        <w:t xml:space="preserve">11.5. </w:t>
      </w:r>
      <w:r w:rsidRPr="00F97ACD">
        <w:rPr>
          <w:rFonts w:ascii="Times New Roman" w:eastAsia="Times New Roman" w:hAnsi="Times New Roman" w:cs="Times New Roman"/>
          <w:b/>
          <w:sz w:val="24"/>
          <w:szCs w:val="24"/>
        </w:rPr>
        <w:t>Pirkėjas turi teisę vienašališkai nutraukti pirkimo sutartį prieš 2 dienas raštu įspėjęs Pardavėją, jeigu Pardavėjas nevykdo savo įsipareigojimų arba vykdo juos kitomis sąlygomis, negu buvo nurodęs savo pasiūlyme</w:t>
      </w:r>
      <w:r w:rsidRPr="00F97ACD">
        <w:rPr>
          <w:rFonts w:ascii="Times New Roman" w:eastAsia="Times New Roman" w:hAnsi="Times New Roman" w:cs="Times New Roman"/>
          <w:sz w:val="24"/>
          <w:szCs w:val="24"/>
        </w:rPr>
        <w:t>.</w:t>
      </w:r>
    </w:p>
    <w:p w:rsidR="00AE4804" w:rsidRPr="00F97ACD" w:rsidRDefault="00AE4804" w:rsidP="00AE4804">
      <w:pPr>
        <w:widowControl w:val="0"/>
        <w:autoSpaceDE w:val="0"/>
        <w:autoSpaceDN w:val="0"/>
        <w:adjustRightInd w:val="0"/>
        <w:jc w:val="both"/>
        <w:rPr>
          <w:rFonts w:ascii="Times New Roman" w:eastAsia="Times New Roman" w:hAnsi="Times New Roman" w:cs="Times New Roman"/>
          <w:sz w:val="24"/>
          <w:szCs w:val="24"/>
          <w:lang w:eastAsia="lt-LT"/>
        </w:rPr>
      </w:pPr>
    </w:p>
    <w:p w:rsidR="00AE4804" w:rsidRPr="00F97ACD" w:rsidRDefault="00AE4804" w:rsidP="00AE4804">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b/>
          <w:sz w:val="24"/>
          <w:szCs w:val="24"/>
          <w:lang w:eastAsia="lt-LT"/>
        </w:rPr>
        <w:t>1</w:t>
      </w:r>
      <w:r>
        <w:rPr>
          <w:rFonts w:ascii="Times New Roman" w:eastAsia="Times New Roman" w:hAnsi="Times New Roman" w:cs="Times New Roman"/>
          <w:b/>
          <w:sz w:val="24"/>
          <w:szCs w:val="24"/>
          <w:lang w:eastAsia="lt-LT"/>
        </w:rPr>
        <w:t>2</w:t>
      </w:r>
      <w:r w:rsidRPr="00F97ACD">
        <w:rPr>
          <w:rFonts w:ascii="Times New Roman" w:eastAsia="Times New Roman" w:hAnsi="Times New Roman" w:cs="Times New Roman"/>
          <w:b/>
          <w:sz w:val="24"/>
          <w:szCs w:val="24"/>
          <w:lang w:eastAsia="lt-LT"/>
        </w:rPr>
        <w:t>. BAIGIAMOSIOS NUOSTATOS</w:t>
      </w:r>
    </w:p>
    <w:p w:rsidR="00AE4804" w:rsidRPr="00F97ACD" w:rsidRDefault="00AE4804" w:rsidP="00AE4804">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2</w:t>
      </w:r>
      <w:r w:rsidRPr="00F97ACD">
        <w:rPr>
          <w:rFonts w:ascii="Times New Roman" w:eastAsia="Times New Roman" w:hAnsi="Times New Roman" w:cs="Times New Roman"/>
          <w:sz w:val="24"/>
          <w:szCs w:val="24"/>
          <w:lang w:eastAsia="lt-LT"/>
        </w:rPr>
        <w:t>.1. Visi su šia Sutartimi susiję ginčai sprendžiami derybų keliu. Nesusitarus, ginčai sprendžiami Lietuvos Respublikos įstatymų nustatyta tvarka. Teritorinis teismingumas nustatomas pagal Pirkėjo buveinės adresą.</w:t>
      </w:r>
    </w:p>
    <w:p w:rsidR="00AE4804" w:rsidRPr="00F97ACD" w:rsidRDefault="00AE4804" w:rsidP="00AE4804">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2</w:t>
      </w:r>
      <w:r w:rsidRPr="00F97ACD">
        <w:rPr>
          <w:rFonts w:ascii="Times New Roman" w:eastAsia="Times New Roman" w:hAnsi="Times New Roman" w:cs="Times New Roman"/>
          <w:sz w:val="24"/>
          <w:szCs w:val="24"/>
          <w:lang w:eastAsia="lt-LT"/>
        </w:rPr>
        <w:t>.2. Bet koks sutarties pakeitimas ar papildymas turi būti įforminamas raštu ir pasirašomas abiejų šalių.</w:t>
      </w:r>
    </w:p>
    <w:p w:rsidR="00AE4804" w:rsidRPr="00F97ACD" w:rsidRDefault="00AE4804" w:rsidP="00AE4804">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lastRenderedPageBreak/>
        <w:t>1</w:t>
      </w:r>
      <w:r>
        <w:rPr>
          <w:rFonts w:ascii="Times New Roman" w:eastAsia="Times New Roman" w:hAnsi="Times New Roman" w:cs="Times New Roman"/>
          <w:sz w:val="24"/>
          <w:szCs w:val="24"/>
          <w:lang w:eastAsia="lt-LT"/>
        </w:rPr>
        <w:t>2</w:t>
      </w:r>
      <w:r w:rsidRPr="00F97ACD">
        <w:rPr>
          <w:rFonts w:ascii="Times New Roman" w:eastAsia="Times New Roman" w:hAnsi="Times New Roman" w:cs="Times New Roman"/>
          <w:sz w:val="24"/>
          <w:szCs w:val="24"/>
          <w:lang w:eastAsia="lt-LT"/>
        </w:rPr>
        <w:t>.3. Šalys pasirašydamos sutartį patvirtina, kad perskaitė ir suprato jos turinį, pasekmes, priėmė ją kaip atitinkančią jų tikslus ir pasirašė aukščiau nurodyta data.</w:t>
      </w:r>
    </w:p>
    <w:p w:rsidR="00AE4804" w:rsidRPr="00F97ACD" w:rsidRDefault="00AE4804" w:rsidP="00AE4804">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2</w:t>
      </w:r>
      <w:r w:rsidRPr="00F97ACD">
        <w:rPr>
          <w:rFonts w:ascii="Times New Roman" w:eastAsia="Times New Roman" w:hAnsi="Times New Roman" w:cs="Times New Roman"/>
          <w:sz w:val="24"/>
          <w:szCs w:val="24"/>
          <w:lang w:eastAsia="lt-LT"/>
        </w:rPr>
        <w:t xml:space="preserve">.4. Ši Sutartis sudaryta dviem originaliais egzemplioriais lietuvių kalba, turinčiais vienodą teisinę galią, po vieną kiekvienai šaliai. Šalys pasirašo kiekviename sutarties lape. </w:t>
      </w:r>
    </w:p>
    <w:p w:rsidR="00AE4804" w:rsidRPr="00F97ACD" w:rsidRDefault="00AE4804" w:rsidP="00AE4804">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2</w:t>
      </w:r>
      <w:r w:rsidRPr="00F97ACD">
        <w:rPr>
          <w:rFonts w:ascii="Times New Roman" w:eastAsia="Times New Roman" w:hAnsi="Times New Roman" w:cs="Times New Roman"/>
          <w:sz w:val="24"/>
          <w:szCs w:val="24"/>
          <w:lang w:eastAsia="lt-LT"/>
        </w:rPr>
        <w:t>.5. Sutarties priedai yra neatskiriamos šios Sutarties dalys.</w:t>
      </w:r>
    </w:p>
    <w:p w:rsidR="00AE4804" w:rsidRPr="00F97ACD" w:rsidRDefault="00AE4804" w:rsidP="00AE4804">
      <w:pPr>
        <w:widowControl w:val="0"/>
        <w:autoSpaceDE w:val="0"/>
        <w:autoSpaceDN w:val="0"/>
        <w:adjustRightInd w:val="0"/>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4796"/>
        <w:gridCol w:w="4797"/>
      </w:tblGrid>
      <w:tr w:rsidR="00AE4804" w:rsidRPr="00F97ACD" w:rsidTr="000A5BD3">
        <w:trPr>
          <w:trHeight w:val="3684"/>
        </w:trPr>
        <w:tc>
          <w:tcPr>
            <w:tcW w:w="4796" w:type="dxa"/>
          </w:tcPr>
          <w:p w:rsidR="00AE4804" w:rsidRPr="00F97ACD" w:rsidRDefault="00AE4804" w:rsidP="000A5BD3">
            <w:pPr>
              <w:rPr>
                <w:rFonts w:ascii="Times New Roman" w:eastAsia="Times New Roman" w:hAnsi="Times New Roman" w:cs="Times New Roman"/>
                <w:bCs/>
                <w:sz w:val="24"/>
                <w:szCs w:val="24"/>
                <w:lang w:eastAsia="lt-LT"/>
              </w:rPr>
            </w:pPr>
            <w:r w:rsidRPr="00F97ACD">
              <w:rPr>
                <w:rFonts w:ascii="Times New Roman" w:eastAsia="Times New Roman" w:hAnsi="Times New Roman" w:cs="Times New Roman"/>
                <w:sz w:val="24"/>
                <w:szCs w:val="24"/>
                <w:lang w:eastAsia="lt-LT"/>
              </w:rPr>
              <w:t>PIRKĖJAS</w:t>
            </w:r>
            <w:r w:rsidRPr="00F97ACD">
              <w:rPr>
                <w:rFonts w:ascii="Times New Roman" w:eastAsia="Times New Roman" w:hAnsi="Times New Roman" w:cs="Times New Roman"/>
                <w:bCs/>
                <w:sz w:val="24"/>
                <w:szCs w:val="24"/>
                <w:lang w:eastAsia="lt-LT"/>
              </w:rPr>
              <w:t xml:space="preserve"> </w:t>
            </w:r>
          </w:p>
          <w:p w:rsidR="00AE4804" w:rsidRPr="00F97ACD" w:rsidRDefault="00AE4804" w:rsidP="000A5BD3">
            <w:pPr>
              <w:rPr>
                <w:rFonts w:ascii="Times New Roman" w:eastAsia="Times New Roman" w:hAnsi="Times New Roman" w:cs="Times New Roman"/>
                <w:bCs/>
                <w:sz w:val="24"/>
                <w:szCs w:val="24"/>
                <w:lang w:eastAsia="lt-LT"/>
              </w:rPr>
            </w:pPr>
          </w:p>
          <w:p w:rsidR="00AE4804" w:rsidRPr="00F97ACD" w:rsidRDefault="00AE4804" w:rsidP="000A5BD3">
            <w:pPr>
              <w:spacing w:after="120"/>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Vievio vaikų lopšelis-darželis ,,Eglutė”</w:t>
            </w:r>
          </w:p>
          <w:p w:rsidR="00AE4804" w:rsidRPr="00F97ACD" w:rsidRDefault="00AE4804" w:rsidP="000A5BD3">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Įstaigos kodas 190647718</w:t>
            </w:r>
          </w:p>
          <w:p w:rsidR="00AE4804" w:rsidRPr="00F97ACD" w:rsidRDefault="00AE4804" w:rsidP="000A5BD3">
            <w:pPr>
              <w:rPr>
                <w:rFonts w:ascii="Times New Roman" w:eastAsia="Times New Roman" w:hAnsi="Times New Roman" w:cs="Times New Roman"/>
                <w:bCs/>
                <w:sz w:val="24"/>
                <w:szCs w:val="24"/>
                <w:lang w:eastAsia="lt-LT"/>
              </w:rPr>
            </w:pPr>
            <w:r w:rsidRPr="00F97ACD">
              <w:rPr>
                <w:rFonts w:ascii="Times New Roman" w:eastAsia="Times New Roman" w:hAnsi="Times New Roman" w:cs="Times New Roman"/>
                <w:bCs/>
                <w:sz w:val="24"/>
                <w:szCs w:val="24"/>
                <w:lang w:eastAsia="lt-LT"/>
              </w:rPr>
              <w:t>Šviesos g. 7, Vievis, LT-21375</w:t>
            </w:r>
          </w:p>
          <w:p w:rsidR="00AE4804" w:rsidRPr="00F97ACD" w:rsidRDefault="00AE4804" w:rsidP="000A5BD3">
            <w:pPr>
              <w:rPr>
                <w:rFonts w:ascii="Times New Roman" w:eastAsia="Times New Roman" w:hAnsi="Times New Roman" w:cs="Times New Roman"/>
                <w:bCs/>
                <w:sz w:val="24"/>
                <w:szCs w:val="24"/>
                <w:lang w:eastAsia="lt-LT"/>
              </w:rPr>
            </w:pPr>
            <w:r w:rsidRPr="00F97ACD">
              <w:rPr>
                <w:rFonts w:ascii="Times New Roman" w:eastAsia="Times New Roman" w:hAnsi="Times New Roman" w:cs="Times New Roman"/>
                <w:bCs/>
                <w:sz w:val="24"/>
                <w:szCs w:val="24"/>
                <w:lang w:eastAsia="lt-LT"/>
              </w:rPr>
              <w:t>Tel. (8 528) 26 126</w:t>
            </w:r>
          </w:p>
          <w:p w:rsidR="00AE4804" w:rsidRPr="00F97ACD" w:rsidRDefault="00AE4804" w:rsidP="000A5BD3">
            <w:pPr>
              <w:rPr>
                <w:rFonts w:ascii="Times New Roman" w:eastAsia="Times New Roman" w:hAnsi="Times New Roman" w:cs="Times New Roman"/>
                <w:bCs/>
                <w:iCs/>
                <w:caps/>
                <w:smallCaps/>
                <w:sz w:val="24"/>
                <w:szCs w:val="24"/>
                <w:lang w:eastAsia="lt-LT"/>
              </w:rPr>
            </w:pPr>
            <w:r w:rsidRPr="00F97ACD">
              <w:rPr>
                <w:rFonts w:ascii="Times New Roman" w:eastAsia="Times New Roman" w:hAnsi="Times New Roman" w:cs="Times New Roman"/>
                <w:bCs/>
                <w:sz w:val="24"/>
                <w:szCs w:val="24"/>
                <w:lang w:eastAsia="lt-LT"/>
              </w:rPr>
              <w:t>Faks. (8 528)  26 440</w:t>
            </w:r>
          </w:p>
          <w:p w:rsidR="00AE4804" w:rsidRPr="00F97ACD" w:rsidRDefault="00AE4804" w:rsidP="000A5BD3">
            <w:pPr>
              <w:rPr>
                <w:rFonts w:ascii="Times New Roman" w:eastAsia="Times New Roman" w:hAnsi="Times New Roman" w:cs="Times New Roman"/>
                <w:iCs/>
                <w:sz w:val="24"/>
                <w:szCs w:val="24"/>
                <w:lang w:eastAsia="lt-LT"/>
              </w:rPr>
            </w:pPr>
            <w:r w:rsidRPr="00F97ACD">
              <w:rPr>
                <w:rFonts w:ascii="Times New Roman" w:eastAsia="Times New Roman" w:hAnsi="Times New Roman" w:cs="Times New Roman"/>
                <w:iCs/>
                <w:sz w:val="24"/>
                <w:szCs w:val="24"/>
                <w:lang w:eastAsia="lt-LT"/>
              </w:rPr>
              <w:t xml:space="preserve">El. paštas: </w:t>
            </w:r>
            <w:proofErr w:type="spellStart"/>
            <w:r w:rsidRPr="00F97ACD">
              <w:rPr>
                <w:rFonts w:ascii="Times New Roman" w:eastAsia="Times New Roman" w:hAnsi="Times New Roman" w:cs="Times New Roman"/>
                <w:iCs/>
                <w:sz w:val="24"/>
                <w:szCs w:val="24"/>
                <w:lang w:eastAsia="lt-LT"/>
              </w:rPr>
              <w:t>ringaile.j</w:t>
            </w:r>
            <w:proofErr w:type="spellEnd"/>
            <w:r w:rsidRPr="00F97ACD">
              <w:rPr>
                <w:rFonts w:ascii="Times New Roman" w:eastAsia="Times New Roman" w:hAnsi="Times New Roman" w:cs="Times New Roman"/>
                <w:sz w:val="24"/>
                <w:szCs w:val="24"/>
                <w:lang w:val="en-US" w:eastAsia="lt-LT"/>
              </w:rPr>
              <w:t>@</w:t>
            </w:r>
            <w:r w:rsidRPr="00F97ACD">
              <w:rPr>
                <w:rFonts w:ascii="Times New Roman" w:eastAsia="Times New Roman" w:hAnsi="Times New Roman" w:cs="Times New Roman"/>
                <w:sz w:val="24"/>
                <w:szCs w:val="24"/>
                <w:lang w:eastAsia="lt-LT"/>
              </w:rPr>
              <w:t>gmail.com</w:t>
            </w:r>
            <w:r w:rsidRPr="00F97ACD">
              <w:rPr>
                <w:rFonts w:ascii="Times New Roman" w:eastAsia="Times New Roman" w:hAnsi="Times New Roman" w:cs="Times New Roman"/>
                <w:sz w:val="24"/>
                <w:szCs w:val="24"/>
                <w:lang w:val="en-GB" w:eastAsia="lt-LT"/>
              </w:rPr>
              <w:t xml:space="preserve"> </w:t>
            </w:r>
          </w:p>
          <w:p w:rsidR="00AE4804" w:rsidRPr="00F97ACD" w:rsidRDefault="00AE4804" w:rsidP="000A5BD3">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bCs/>
                <w:sz w:val="24"/>
                <w:szCs w:val="24"/>
                <w:lang w:eastAsia="lt-LT"/>
              </w:rPr>
              <w:t xml:space="preserve">A/s </w:t>
            </w:r>
            <w:r w:rsidRPr="00F97ACD">
              <w:rPr>
                <w:rFonts w:ascii="Times New Roman" w:eastAsia="Times New Roman" w:hAnsi="Times New Roman" w:cs="Times New Roman"/>
                <w:sz w:val="24"/>
                <w:szCs w:val="24"/>
              </w:rPr>
              <w:t>LT034010042402820890</w:t>
            </w:r>
          </w:p>
          <w:p w:rsidR="00AE4804" w:rsidRPr="00F97ACD" w:rsidRDefault="00AE4804" w:rsidP="000A5BD3">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Bankas: AB DNB bankas</w:t>
            </w:r>
          </w:p>
          <w:p w:rsidR="00AE4804" w:rsidRPr="00F97ACD" w:rsidRDefault="00AE4804" w:rsidP="000A5BD3">
            <w:pPr>
              <w:rPr>
                <w:rFonts w:ascii="Times New Roman" w:eastAsia="Times New Roman" w:hAnsi="Times New Roman" w:cs="Times New Roman"/>
                <w:bCs/>
                <w:color w:val="000000"/>
                <w:sz w:val="24"/>
                <w:szCs w:val="24"/>
                <w:lang w:eastAsia="lt-LT"/>
              </w:rPr>
            </w:pPr>
            <w:r w:rsidRPr="00F97ACD">
              <w:rPr>
                <w:rFonts w:ascii="Times New Roman" w:eastAsia="Times New Roman" w:hAnsi="Times New Roman" w:cs="Times New Roman"/>
                <w:sz w:val="24"/>
                <w:szCs w:val="24"/>
                <w:lang w:eastAsia="lt-LT"/>
              </w:rPr>
              <w:t>Banko kodas: 40100</w:t>
            </w:r>
          </w:p>
          <w:p w:rsidR="00AE4804" w:rsidRPr="00F97ACD" w:rsidRDefault="00AE4804" w:rsidP="000A5BD3">
            <w:pPr>
              <w:rPr>
                <w:rFonts w:ascii="Times New Roman" w:eastAsia="Times New Roman" w:hAnsi="Times New Roman" w:cs="Times New Roman"/>
                <w:bCs/>
                <w:color w:val="000000"/>
                <w:sz w:val="24"/>
                <w:szCs w:val="24"/>
                <w:lang w:eastAsia="lt-LT"/>
              </w:rPr>
            </w:pPr>
          </w:p>
          <w:p w:rsidR="00AE4804" w:rsidRPr="00F97ACD" w:rsidRDefault="00AE4804" w:rsidP="000A5BD3">
            <w:pPr>
              <w:rPr>
                <w:rFonts w:ascii="Times New Roman" w:eastAsia="Times New Roman" w:hAnsi="Times New Roman" w:cs="Times New Roman"/>
                <w:bCs/>
                <w:color w:val="000000"/>
                <w:sz w:val="24"/>
                <w:szCs w:val="24"/>
                <w:lang w:eastAsia="lt-LT"/>
              </w:rPr>
            </w:pPr>
            <w:r w:rsidRPr="00F97ACD">
              <w:rPr>
                <w:rFonts w:ascii="Times New Roman" w:eastAsia="Times New Roman" w:hAnsi="Times New Roman" w:cs="Times New Roman"/>
                <w:bCs/>
                <w:color w:val="000000"/>
                <w:sz w:val="24"/>
                <w:szCs w:val="24"/>
                <w:lang w:eastAsia="lt-LT"/>
              </w:rPr>
              <w:t>Direktorė</w:t>
            </w:r>
          </w:p>
          <w:p w:rsidR="00AE4804" w:rsidRPr="00F97ACD" w:rsidRDefault="00AE4804" w:rsidP="000A5BD3">
            <w:pPr>
              <w:rPr>
                <w:rFonts w:ascii="Times New Roman" w:eastAsia="Times New Roman" w:hAnsi="Times New Roman" w:cs="Times New Roman"/>
                <w:bCs/>
                <w:sz w:val="24"/>
                <w:szCs w:val="24"/>
                <w:lang w:eastAsia="lt-LT"/>
              </w:rPr>
            </w:pPr>
            <w:proofErr w:type="spellStart"/>
            <w:r w:rsidRPr="00F97ACD">
              <w:rPr>
                <w:rFonts w:ascii="Times New Roman" w:eastAsia="Times New Roman" w:hAnsi="Times New Roman" w:cs="Times New Roman"/>
                <w:bCs/>
                <w:color w:val="000000"/>
                <w:sz w:val="24"/>
                <w:szCs w:val="24"/>
                <w:lang w:eastAsia="lt-LT"/>
              </w:rPr>
              <w:t>Ringaila</w:t>
            </w:r>
            <w:proofErr w:type="spellEnd"/>
            <w:r w:rsidRPr="00F97ACD">
              <w:rPr>
                <w:rFonts w:ascii="Times New Roman" w:eastAsia="Times New Roman" w:hAnsi="Times New Roman" w:cs="Times New Roman"/>
                <w:bCs/>
                <w:color w:val="000000"/>
                <w:sz w:val="24"/>
                <w:szCs w:val="24"/>
                <w:lang w:eastAsia="lt-LT"/>
              </w:rPr>
              <w:t xml:space="preserve"> </w:t>
            </w:r>
            <w:proofErr w:type="spellStart"/>
            <w:r w:rsidRPr="00F97ACD">
              <w:rPr>
                <w:rFonts w:ascii="Times New Roman" w:eastAsia="Times New Roman" w:hAnsi="Times New Roman" w:cs="Times New Roman"/>
                <w:bCs/>
                <w:color w:val="000000"/>
                <w:sz w:val="24"/>
                <w:szCs w:val="24"/>
                <w:lang w:eastAsia="lt-LT"/>
              </w:rPr>
              <w:t>Jundienė</w:t>
            </w:r>
            <w:proofErr w:type="spellEnd"/>
          </w:p>
          <w:p w:rsidR="00AE4804" w:rsidRPr="00F97ACD" w:rsidRDefault="00AE4804" w:rsidP="000A5BD3">
            <w:pPr>
              <w:rPr>
                <w:rFonts w:ascii="Times New Roman" w:eastAsia="Times New Roman" w:hAnsi="Times New Roman" w:cs="Times New Roman"/>
                <w:bCs/>
                <w:sz w:val="24"/>
                <w:szCs w:val="24"/>
                <w:lang w:eastAsia="lt-LT"/>
              </w:rPr>
            </w:pPr>
          </w:p>
          <w:p w:rsidR="00AE4804" w:rsidRPr="00F97ACD" w:rsidRDefault="00AE4804" w:rsidP="000A5BD3">
            <w:pPr>
              <w:rPr>
                <w:rFonts w:ascii="Times New Roman" w:eastAsia="Times New Roman" w:hAnsi="Times New Roman" w:cs="Times New Roman"/>
                <w:bCs/>
                <w:sz w:val="24"/>
                <w:szCs w:val="24"/>
                <w:lang w:eastAsia="lt-LT"/>
              </w:rPr>
            </w:pPr>
            <w:r w:rsidRPr="00F97ACD">
              <w:rPr>
                <w:rFonts w:ascii="Times New Roman" w:eastAsia="Times New Roman" w:hAnsi="Times New Roman" w:cs="Times New Roman"/>
                <w:bCs/>
                <w:sz w:val="24"/>
                <w:szCs w:val="24"/>
                <w:lang w:eastAsia="lt-LT"/>
              </w:rPr>
              <w:t>A.V.</w:t>
            </w:r>
          </w:p>
        </w:tc>
        <w:tc>
          <w:tcPr>
            <w:tcW w:w="4797" w:type="dxa"/>
          </w:tcPr>
          <w:p w:rsidR="00AE4804" w:rsidRPr="00F97ACD" w:rsidRDefault="00AE4804" w:rsidP="000A5BD3">
            <w:pPr>
              <w:rPr>
                <w:rFonts w:ascii="Times New Roman" w:eastAsia="Times New Roman" w:hAnsi="Times New Roman" w:cs="Times New Roman"/>
                <w:bCs/>
                <w:sz w:val="24"/>
                <w:szCs w:val="24"/>
                <w:lang w:eastAsia="lt-LT"/>
              </w:rPr>
            </w:pPr>
            <w:r w:rsidRPr="00F97ACD">
              <w:rPr>
                <w:rFonts w:ascii="Times New Roman" w:eastAsia="Times New Roman" w:hAnsi="Times New Roman" w:cs="Times New Roman"/>
                <w:bCs/>
                <w:sz w:val="24"/>
                <w:szCs w:val="24"/>
                <w:lang w:eastAsia="lt-LT"/>
              </w:rPr>
              <w:t>PARDAVĖJAS</w:t>
            </w:r>
          </w:p>
          <w:p w:rsidR="00AE4804" w:rsidRPr="00F97ACD" w:rsidRDefault="00AE4804" w:rsidP="000A5BD3">
            <w:pPr>
              <w:rPr>
                <w:rFonts w:ascii="Times New Roman" w:eastAsia="Times New Roman" w:hAnsi="Times New Roman" w:cs="Times New Roman"/>
                <w:sz w:val="24"/>
                <w:szCs w:val="24"/>
                <w:lang w:eastAsia="lt-LT"/>
              </w:rPr>
            </w:pPr>
          </w:p>
          <w:p w:rsidR="00AE4804" w:rsidRPr="00F97ACD" w:rsidRDefault="00AE4804" w:rsidP="000A5BD3">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UAB „</w:t>
            </w:r>
            <w:proofErr w:type="spellStart"/>
            <w:r w:rsidRPr="00C50563">
              <w:rPr>
                <w:rFonts w:ascii="Times New Roman" w:eastAsia="Times New Roman" w:hAnsi="Times New Roman" w:cs="Times New Roman"/>
                <w:sz w:val="24"/>
                <w:szCs w:val="24"/>
                <w:lang w:eastAsia="lt-LT"/>
              </w:rPr>
              <w:t>Jotvidanė</w:t>
            </w:r>
            <w:proofErr w:type="spellEnd"/>
            <w:r w:rsidRPr="00F97ACD">
              <w:rPr>
                <w:rFonts w:ascii="Times New Roman" w:eastAsia="Times New Roman" w:hAnsi="Times New Roman" w:cs="Times New Roman"/>
                <w:sz w:val="24"/>
                <w:szCs w:val="24"/>
                <w:lang w:eastAsia="lt-LT"/>
              </w:rPr>
              <w:t>“</w:t>
            </w:r>
          </w:p>
          <w:p w:rsidR="00AE4804" w:rsidRPr="00F97ACD" w:rsidRDefault="00AE4804" w:rsidP="000A5BD3">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Įmonės kodas  </w:t>
            </w:r>
            <w:r w:rsidRPr="00C50563">
              <w:rPr>
                <w:rFonts w:ascii="Times New Roman" w:eastAsia="Times New Roman" w:hAnsi="Times New Roman" w:cs="Times New Roman"/>
                <w:color w:val="000000"/>
                <w:sz w:val="24"/>
                <w:szCs w:val="24"/>
                <w:lang w:eastAsia="lt-LT"/>
              </w:rPr>
              <w:t>281250120</w:t>
            </w:r>
          </w:p>
          <w:p w:rsidR="00AE4804" w:rsidRPr="00F97ACD" w:rsidRDefault="00AE4804" w:rsidP="000A5BD3">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PVM mokėtojo kodas </w:t>
            </w:r>
            <w:r w:rsidRPr="00C50563">
              <w:rPr>
                <w:rFonts w:ascii="Times New Roman" w:eastAsia="Times New Roman" w:hAnsi="Times New Roman" w:cs="Times New Roman"/>
                <w:sz w:val="24"/>
                <w:szCs w:val="24"/>
                <w:lang w:eastAsia="lt-LT"/>
              </w:rPr>
              <w:t>LT812501219</w:t>
            </w:r>
          </w:p>
          <w:p w:rsidR="00AE4804" w:rsidRPr="00F97ACD" w:rsidRDefault="00AE4804" w:rsidP="000A5BD3">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Adresas </w:t>
            </w:r>
            <w:r w:rsidRPr="00C50563">
              <w:rPr>
                <w:rFonts w:ascii="Times New Roman" w:eastAsia="Times New Roman" w:hAnsi="Times New Roman" w:cs="Times New Roman"/>
                <w:sz w:val="24"/>
                <w:szCs w:val="24"/>
                <w:lang w:eastAsia="lt-LT"/>
              </w:rPr>
              <w:t>Semeliškių g. 33 a, Vievis</w:t>
            </w:r>
          </w:p>
          <w:p w:rsidR="00AE4804" w:rsidRPr="00F97ACD" w:rsidRDefault="00AE4804" w:rsidP="000A5BD3">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Tel.</w:t>
            </w:r>
            <w:r w:rsidRPr="00F97ACD">
              <w:rPr>
                <w:rFonts w:ascii="Times New Roman" w:eastAsia="Times New Roman" w:hAnsi="Times New Roman" w:cs="Times New Roman"/>
                <w:sz w:val="21"/>
                <w:szCs w:val="21"/>
              </w:rPr>
              <w:t xml:space="preserve"> </w:t>
            </w:r>
            <w:r w:rsidRPr="00C50563">
              <w:rPr>
                <w:rFonts w:ascii="Times New Roman" w:eastAsia="Times New Roman" w:hAnsi="Times New Roman" w:cs="Times New Roman"/>
                <w:sz w:val="24"/>
                <w:szCs w:val="24"/>
                <w:lang w:eastAsia="lt-LT"/>
              </w:rPr>
              <w:t>8 528 27672, 8 65908550</w:t>
            </w:r>
          </w:p>
          <w:p w:rsidR="00AE4804" w:rsidRPr="00F97ACD" w:rsidRDefault="00AE4804" w:rsidP="000A5BD3">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Faks. </w:t>
            </w:r>
            <w:r w:rsidRPr="00C50563">
              <w:rPr>
                <w:rFonts w:ascii="Times New Roman" w:eastAsia="Times New Roman" w:hAnsi="Times New Roman" w:cs="Times New Roman"/>
                <w:sz w:val="24"/>
                <w:szCs w:val="24"/>
                <w:lang w:eastAsia="lt-LT"/>
              </w:rPr>
              <w:t>8 528 27672</w:t>
            </w:r>
          </w:p>
          <w:p w:rsidR="00AE4804" w:rsidRPr="00F97ACD" w:rsidRDefault="00AE4804" w:rsidP="000A5BD3">
            <w:pPr>
              <w:rPr>
                <w:rFonts w:ascii="Times New Roman" w:eastAsia="Times New Roman" w:hAnsi="Times New Roman" w:cs="Times New Roman"/>
                <w:noProof/>
                <w:sz w:val="21"/>
                <w:szCs w:val="21"/>
              </w:rPr>
            </w:pPr>
            <w:r w:rsidRPr="00F97ACD">
              <w:rPr>
                <w:rFonts w:ascii="Times New Roman" w:eastAsia="Times New Roman" w:hAnsi="Times New Roman" w:cs="Times New Roman"/>
                <w:sz w:val="24"/>
                <w:szCs w:val="24"/>
                <w:lang w:eastAsia="lt-LT"/>
              </w:rPr>
              <w:t>El. paštas:</w:t>
            </w:r>
            <w:r w:rsidRPr="00F97ACD">
              <w:rPr>
                <w:rFonts w:ascii="Times New Roman" w:eastAsia="Times New Roman" w:hAnsi="Times New Roman" w:cs="Times New Roman"/>
                <w:noProof/>
                <w:sz w:val="21"/>
                <w:szCs w:val="21"/>
              </w:rPr>
              <w:t xml:space="preserve"> </w:t>
            </w:r>
            <w:proofErr w:type="spellStart"/>
            <w:r w:rsidRPr="00C50563">
              <w:rPr>
                <w:rFonts w:ascii="Times New Roman" w:eastAsia="Times New Roman" w:hAnsi="Times New Roman" w:cs="Times New Roman"/>
                <w:sz w:val="24"/>
                <w:szCs w:val="24"/>
                <w:lang w:eastAsia="lt-LT"/>
              </w:rPr>
              <w:t>asta.virpsiene</w:t>
            </w:r>
            <w:proofErr w:type="spellEnd"/>
            <w:r w:rsidRPr="00C50563">
              <w:rPr>
                <w:rFonts w:ascii="Times New Roman" w:eastAsia="Times New Roman" w:hAnsi="Times New Roman" w:cs="Times New Roman"/>
                <w:sz w:val="24"/>
                <w:szCs w:val="24"/>
                <w:lang w:val="en-US" w:eastAsia="lt-LT"/>
              </w:rPr>
              <w:t>@gmail.com</w:t>
            </w:r>
            <w:r w:rsidRPr="00C50563">
              <w:rPr>
                <w:rFonts w:ascii="Times New Roman" w:eastAsia="Times New Roman" w:hAnsi="Times New Roman" w:cs="Times New Roman"/>
                <w:sz w:val="24"/>
                <w:szCs w:val="24"/>
              </w:rPr>
              <w:t xml:space="preserve"> </w:t>
            </w:r>
          </w:p>
          <w:p w:rsidR="00AE4804" w:rsidRPr="00F97ACD" w:rsidRDefault="00AE4804" w:rsidP="000A5BD3">
            <w:pPr>
              <w:rPr>
                <w:rFonts w:ascii="Times New Roman" w:eastAsia="Times New Roman" w:hAnsi="Times New Roman" w:cs="Times New Roman"/>
                <w:sz w:val="21"/>
                <w:szCs w:val="21"/>
              </w:rPr>
            </w:pPr>
            <w:r w:rsidRPr="00F97ACD">
              <w:rPr>
                <w:rFonts w:ascii="Times New Roman" w:eastAsia="Times New Roman" w:hAnsi="Times New Roman" w:cs="Times New Roman"/>
                <w:sz w:val="24"/>
                <w:szCs w:val="24"/>
                <w:lang w:eastAsia="lt-LT"/>
              </w:rPr>
              <w:t>A/s</w:t>
            </w:r>
            <w:r w:rsidRPr="00F97ACD">
              <w:rPr>
                <w:rFonts w:ascii="Times New Roman" w:eastAsia="Times New Roman" w:hAnsi="Times New Roman" w:cs="Times New Roman"/>
                <w:sz w:val="21"/>
                <w:szCs w:val="21"/>
              </w:rPr>
              <w:t xml:space="preserve">      </w:t>
            </w:r>
            <w:r>
              <w:rPr>
                <w:rFonts w:ascii="Times New Roman" w:eastAsia="Times New Roman" w:hAnsi="Times New Roman" w:cs="Times New Roman"/>
                <w:sz w:val="24"/>
                <w:szCs w:val="24"/>
                <w:lang w:eastAsia="lt-LT"/>
              </w:rPr>
              <w:t>LT127300010129299676</w:t>
            </w:r>
          </w:p>
          <w:p w:rsidR="00AE4804" w:rsidRPr="00F97ACD" w:rsidRDefault="00AE4804" w:rsidP="000A5BD3">
            <w:pPr>
              <w:rPr>
                <w:rFonts w:ascii="Times New Roman" w:eastAsia="Times New Roman" w:hAnsi="Times New Roman" w:cs="Times New Roman"/>
                <w:iCs/>
                <w:sz w:val="24"/>
                <w:szCs w:val="24"/>
              </w:rPr>
            </w:pPr>
            <w:r w:rsidRPr="00F97ACD">
              <w:rPr>
                <w:rFonts w:ascii="Times New Roman" w:eastAsia="Times New Roman" w:hAnsi="Times New Roman" w:cs="Times New Roman"/>
                <w:sz w:val="24"/>
                <w:szCs w:val="24"/>
                <w:lang w:eastAsia="lt-LT"/>
              </w:rPr>
              <w:t xml:space="preserve">Bankas </w:t>
            </w:r>
            <w:r w:rsidRPr="00F97ACD">
              <w:rPr>
                <w:rFonts w:ascii="Times New Roman" w:eastAsia="Times New Roman" w:hAnsi="Times New Roman" w:cs="Times New Roman"/>
                <w:iCs/>
                <w:sz w:val="24"/>
                <w:szCs w:val="24"/>
              </w:rPr>
              <w:t>AB bankas „</w:t>
            </w:r>
            <w:proofErr w:type="spellStart"/>
            <w:r w:rsidRPr="00F97ACD">
              <w:rPr>
                <w:rFonts w:ascii="Times New Roman" w:eastAsia="Times New Roman" w:hAnsi="Times New Roman" w:cs="Times New Roman"/>
                <w:iCs/>
                <w:sz w:val="24"/>
                <w:szCs w:val="24"/>
              </w:rPr>
              <w:t>Swedbank</w:t>
            </w:r>
            <w:proofErr w:type="spellEnd"/>
            <w:r w:rsidRPr="00F97ACD">
              <w:rPr>
                <w:rFonts w:ascii="Times New Roman" w:eastAsia="Times New Roman" w:hAnsi="Times New Roman" w:cs="Times New Roman"/>
                <w:iCs/>
                <w:sz w:val="24"/>
                <w:szCs w:val="24"/>
              </w:rPr>
              <w:t>“</w:t>
            </w:r>
          </w:p>
          <w:p w:rsidR="00AE4804" w:rsidRPr="00F97ACD" w:rsidRDefault="00AE4804" w:rsidP="000A5BD3">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iCs/>
                <w:sz w:val="24"/>
                <w:szCs w:val="24"/>
              </w:rPr>
              <w:t>Banko kodas   73000</w:t>
            </w:r>
          </w:p>
          <w:p w:rsidR="00AE4804" w:rsidRPr="00F97ACD" w:rsidRDefault="00AE4804" w:rsidP="000A5BD3">
            <w:pPr>
              <w:rPr>
                <w:rFonts w:ascii="Times New Roman" w:eastAsia="Times New Roman" w:hAnsi="Times New Roman" w:cs="Times New Roman"/>
                <w:sz w:val="24"/>
                <w:szCs w:val="24"/>
                <w:lang w:eastAsia="lt-LT"/>
              </w:rPr>
            </w:pPr>
          </w:p>
          <w:p w:rsidR="00AE4804" w:rsidRPr="00F97ACD" w:rsidRDefault="00AE4804" w:rsidP="000A5BD3">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Komercijos direktorė</w:t>
            </w:r>
          </w:p>
          <w:p w:rsidR="00AE4804" w:rsidRPr="00F97ACD" w:rsidRDefault="00AE4804" w:rsidP="000A5BD3">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Asta </w:t>
            </w:r>
            <w:proofErr w:type="spellStart"/>
            <w:r>
              <w:rPr>
                <w:rFonts w:ascii="Times New Roman" w:eastAsia="Times New Roman" w:hAnsi="Times New Roman" w:cs="Times New Roman"/>
                <w:sz w:val="24"/>
                <w:szCs w:val="24"/>
                <w:lang w:eastAsia="lt-LT"/>
              </w:rPr>
              <w:t>Virpšienė</w:t>
            </w:r>
            <w:proofErr w:type="spellEnd"/>
          </w:p>
          <w:p w:rsidR="00AE4804" w:rsidRPr="00F97ACD" w:rsidRDefault="00AE4804" w:rsidP="000A5BD3">
            <w:pPr>
              <w:rPr>
                <w:rFonts w:ascii="Times New Roman" w:eastAsia="Times New Roman" w:hAnsi="Times New Roman" w:cs="Times New Roman"/>
                <w:sz w:val="24"/>
                <w:szCs w:val="24"/>
                <w:lang w:eastAsia="lt-LT"/>
              </w:rPr>
            </w:pPr>
          </w:p>
          <w:p w:rsidR="00AE4804" w:rsidRPr="00F97ACD" w:rsidRDefault="00AE4804" w:rsidP="000A5BD3">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A.V.</w:t>
            </w:r>
          </w:p>
        </w:tc>
      </w:tr>
    </w:tbl>
    <w:p w:rsidR="00AE4804" w:rsidRDefault="00AE4804" w:rsidP="00AE4804"/>
    <w:p w:rsidR="00AE4804" w:rsidRDefault="00AE4804" w:rsidP="00AE4804"/>
    <w:p w:rsidR="00AE4804" w:rsidRDefault="00AE4804" w:rsidP="00AE4804"/>
    <w:p w:rsidR="00AE4804" w:rsidRDefault="00AE4804" w:rsidP="00AE4804"/>
    <w:p w:rsidR="00AE4804" w:rsidRDefault="00AE4804" w:rsidP="00AE4804"/>
    <w:p w:rsidR="00AE4804" w:rsidRDefault="00AE4804" w:rsidP="00AE4804"/>
    <w:p w:rsidR="00AE4804" w:rsidRDefault="00AE4804" w:rsidP="00AE4804"/>
    <w:p w:rsidR="00AE4804" w:rsidRDefault="00AE4804" w:rsidP="00AE4804"/>
    <w:p w:rsidR="00AE4804" w:rsidRDefault="00AE4804" w:rsidP="00AE4804"/>
    <w:p w:rsidR="00AE4804" w:rsidRDefault="00AE4804" w:rsidP="00AE4804"/>
    <w:p w:rsidR="00AE4804" w:rsidRDefault="00AE4804" w:rsidP="00AE4804"/>
    <w:p w:rsidR="00AE4804" w:rsidRDefault="00AE4804" w:rsidP="00AE4804"/>
    <w:p w:rsidR="00AE4804" w:rsidRDefault="00AE4804" w:rsidP="00AE4804"/>
    <w:p w:rsidR="00AE4804" w:rsidRDefault="00AE4804" w:rsidP="00AE4804"/>
    <w:p w:rsidR="00AE4804" w:rsidRDefault="00AE4804" w:rsidP="00AE4804"/>
    <w:p w:rsidR="00AE4804" w:rsidRDefault="00AE4804" w:rsidP="00AE4804"/>
    <w:p w:rsidR="00AE4804" w:rsidRDefault="00AE4804" w:rsidP="00AE4804"/>
    <w:p w:rsidR="00AE4804" w:rsidRDefault="00AE4804" w:rsidP="00AE4804"/>
    <w:p w:rsidR="00AE4804" w:rsidRDefault="00AE4804" w:rsidP="00AE4804"/>
    <w:p w:rsidR="00AE4804" w:rsidRDefault="00AE4804" w:rsidP="00AE4804"/>
    <w:p w:rsidR="00AE4804" w:rsidRDefault="00AE4804" w:rsidP="00AE4804"/>
    <w:p w:rsidR="00AE4804" w:rsidRDefault="00AE4804" w:rsidP="00AE4804"/>
    <w:p w:rsidR="00AE4804" w:rsidRDefault="00AE4804" w:rsidP="00AE4804"/>
    <w:p w:rsidR="00AE4804" w:rsidRDefault="00AE4804" w:rsidP="00AE4804"/>
    <w:p w:rsidR="00AE4804" w:rsidRDefault="00AE4804" w:rsidP="00AE4804"/>
    <w:p w:rsidR="00AE4804" w:rsidRDefault="00AE4804" w:rsidP="00AE4804">
      <w:pPr>
        <w:jc w:val="center"/>
        <w:rPr>
          <w:rFonts w:ascii="Times New Roman" w:eastAsia="Times New Roman" w:hAnsi="Times New Roman" w:cs="Times New Roman"/>
          <w:b/>
          <w:sz w:val="24"/>
          <w:szCs w:val="24"/>
          <w:lang w:eastAsia="lt-LT"/>
        </w:rPr>
      </w:pPr>
    </w:p>
    <w:p w:rsidR="00AE4804" w:rsidRDefault="00AE4804" w:rsidP="00AE4804">
      <w:pPr>
        <w:jc w:val="center"/>
        <w:rPr>
          <w:rFonts w:ascii="Times New Roman" w:eastAsia="Times New Roman" w:hAnsi="Times New Roman" w:cs="Times New Roman"/>
          <w:b/>
          <w:sz w:val="24"/>
          <w:szCs w:val="24"/>
          <w:lang w:eastAsia="lt-LT"/>
        </w:rPr>
      </w:pPr>
    </w:p>
    <w:p w:rsidR="00AE4804" w:rsidRDefault="00AE4804" w:rsidP="00AE4804">
      <w:pPr>
        <w:jc w:val="center"/>
        <w:rPr>
          <w:rFonts w:ascii="Times New Roman" w:eastAsia="Times New Roman" w:hAnsi="Times New Roman" w:cs="Times New Roman"/>
          <w:b/>
          <w:sz w:val="24"/>
          <w:szCs w:val="24"/>
          <w:lang w:eastAsia="lt-LT"/>
        </w:rPr>
      </w:pPr>
    </w:p>
    <w:p w:rsidR="00AE4804" w:rsidRDefault="00AE4804" w:rsidP="00AE4804">
      <w:pPr>
        <w:jc w:val="center"/>
        <w:rPr>
          <w:rFonts w:ascii="Times New Roman" w:eastAsia="Times New Roman" w:hAnsi="Times New Roman" w:cs="Times New Roman"/>
          <w:b/>
          <w:sz w:val="24"/>
          <w:szCs w:val="24"/>
          <w:lang w:eastAsia="lt-LT"/>
        </w:rPr>
      </w:pPr>
    </w:p>
    <w:p w:rsidR="00AE4804" w:rsidRDefault="00AE4804" w:rsidP="00AE4804">
      <w:pPr>
        <w:jc w:val="center"/>
        <w:rPr>
          <w:rFonts w:ascii="Times New Roman" w:eastAsia="Times New Roman" w:hAnsi="Times New Roman" w:cs="Times New Roman"/>
          <w:b/>
          <w:sz w:val="24"/>
          <w:szCs w:val="24"/>
          <w:lang w:eastAsia="lt-LT"/>
        </w:rPr>
      </w:pPr>
    </w:p>
    <w:p w:rsidR="00AE4804" w:rsidRDefault="00AE4804" w:rsidP="00AE4804">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lastRenderedPageBreak/>
        <w:t>MAISTO PRODUKTŲ</w:t>
      </w:r>
    </w:p>
    <w:p w:rsidR="00AE4804" w:rsidRPr="00C50563" w:rsidRDefault="00AE4804" w:rsidP="00AE4804">
      <w:pPr>
        <w:jc w:val="center"/>
        <w:rPr>
          <w:rFonts w:ascii="Times New Roman" w:eastAsia="Times New Roman" w:hAnsi="Times New Roman" w:cs="Times New Roman"/>
          <w:b/>
          <w:sz w:val="24"/>
          <w:szCs w:val="24"/>
          <w:lang w:eastAsia="lt-LT"/>
        </w:rPr>
      </w:pPr>
      <w:r w:rsidRPr="00C50563">
        <w:rPr>
          <w:rFonts w:ascii="Times New Roman" w:eastAsia="Times New Roman" w:hAnsi="Times New Roman" w:cs="Times New Roman"/>
          <w:b/>
          <w:sz w:val="24"/>
          <w:szCs w:val="24"/>
          <w:lang w:eastAsia="lt-LT"/>
        </w:rPr>
        <w:t xml:space="preserve">PIRKIMO - PARDAVIMO SUTARTIES NR. </w:t>
      </w:r>
      <w:r>
        <w:rPr>
          <w:rFonts w:ascii="Times New Roman" w:eastAsia="Times New Roman" w:hAnsi="Times New Roman" w:cs="Times New Roman"/>
          <w:b/>
          <w:sz w:val="24"/>
          <w:szCs w:val="24"/>
          <w:lang w:eastAsia="lt-LT"/>
        </w:rPr>
        <w:t>3</w:t>
      </w:r>
      <w:r w:rsidRPr="00C50563">
        <w:rPr>
          <w:rFonts w:ascii="Times New Roman" w:eastAsia="Times New Roman" w:hAnsi="Times New Roman" w:cs="Times New Roman"/>
          <w:b/>
          <w:sz w:val="24"/>
          <w:szCs w:val="24"/>
          <w:lang w:eastAsia="lt-LT"/>
        </w:rPr>
        <w:t>-02-01-201</w:t>
      </w:r>
      <w:r w:rsidR="00504C8A">
        <w:rPr>
          <w:rFonts w:ascii="Times New Roman" w:eastAsia="Times New Roman" w:hAnsi="Times New Roman" w:cs="Times New Roman"/>
          <w:b/>
          <w:sz w:val="24"/>
          <w:szCs w:val="24"/>
          <w:lang w:eastAsia="lt-LT"/>
        </w:rPr>
        <w:t>5</w:t>
      </w:r>
    </w:p>
    <w:p w:rsidR="00AE4804" w:rsidRPr="00C50563" w:rsidRDefault="00AE4804" w:rsidP="00AE4804">
      <w:pPr>
        <w:jc w:val="center"/>
        <w:rPr>
          <w:rFonts w:ascii="Times New Roman" w:eastAsia="Times New Roman" w:hAnsi="Times New Roman" w:cs="Times New Roman"/>
          <w:b/>
          <w:sz w:val="24"/>
          <w:szCs w:val="24"/>
          <w:lang w:eastAsia="lt-LT"/>
        </w:rPr>
      </w:pPr>
      <w:r w:rsidRPr="00C50563">
        <w:rPr>
          <w:rFonts w:ascii="Times New Roman" w:eastAsia="Times New Roman" w:hAnsi="Times New Roman" w:cs="Times New Roman"/>
          <w:b/>
          <w:sz w:val="24"/>
          <w:szCs w:val="24"/>
          <w:lang w:eastAsia="lt-LT"/>
        </w:rPr>
        <w:t xml:space="preserve">Priedas Nr.1 </w:t>
      </w:r>
    </w:p>
    <w:p w:rsidR="00AE4804" w:rsidRPr="00C50563" w:rsidRDefault="00AE4804" w:rsidP="00AE4804"/>
    <w:p w:rsidR="00AE4804" w:rsidRPr="00CD54BF" w:rsidRDefault="00AE4804" w:rsidP="00AE4804">
      <w:pPr>
        <w:jc w:val="center"/>
        <w:rPr>
          <w:rFonts w:ascii="Times New Roman" w:eastAsia="Times New Roman" w:hAnsi="Times New Roman" w:cs="Times New Roman"/>
          <w:b/>
          <w:sz w:val="24"/>
          <w:szCs w:val="24"/>
          <w:lang w:eastAsia="lt-LT"/>
        </w:rPr>
      </w:pPr>
      <w:r w:rsidRPr="00C50563">
        <w:rPr>
          <w:rFonts w:ascii="Times New Roman" w:eastAsia="Times New Roman" w:hAnsi="Times New Roman" w:cs="Times New Roman"/>
          <w:b/>
          <w:sz w:val="24"/>
          <w:szCs w:val="24"/>
          <w:lang w:eastAsia="lt-LT"/>
        </w:rPr>
        <w:t xml:space="preserve">   </w:t>
      </w:r>
      <w:r w:rsidRPr="00CD54BF">
        <w:rPr>
          <w:rFonts w:ascii="Times New Roman" w:eastAsia="Times New Roman" w:hAnsi="Times New Roman" w:cs="Times New Roman"/>
          <w:b/>
          <w:sz w:val="24"/>
          <w:szCs w:val="24"/>
          <w:lang w:eastAsia="lt-LT"/>
        </w:rPr>
        <w:t>GRŪDŲ MALŪNO PRODUKTAI, KRAKMOLAS IR KRAKMOLO GAMINIAI</w:t>
      </w:r>
    </w:p>
    <w:p w:rsidR="00AE4804" w:rsidRDefault="00AE4804" w:rsidP="00AE4804">
      <w:pPr>
        <w:jc w:val="center"/>
        <w:rPr>
          <w:rFonts w:ascii="Times New Roman" w:eastAsia="Times New Roman" w:hAnsi="Times New Roman" w:cs="Times New Roman"/>
          <w:b/>
          <w:sz w:val="24"/>
          <w:szCs w:val="24"/>
          <w:lang w:eastAsia="lt-LT"/>
        </w:rPr>
      </w:pPr>
      <w:r w:rsidRPr="00CD54BF">
        <w:rPr>
          <w:rFonts w:ascii="Times New Roman" w:eastAsia="Times New Roman" w:hAnsi="Times New Roman" w:cs="Times New Roman"/>
          <w:b/>
          <w:sz w:val="24"/>
          <w:szCs w:val="24"/>
          <w:lang w:eastAsia="lt-LT"/>
        </w:rPr>
        <w:t>KODAS  15600000-4</w:t>
      </w:r>
    </w:p>
    <w:p w:rsidR="00AE4804" w:rsidRDefault="00AE4804" w:rsidP="00AE4804">
      <w:pPr>
        <w:jc w:val="center"/>
        <w:rPr>
          <w:rFonts w:ascii="Times New Roman" w:eastAsia="Times New Roman" w:hAnsi="Times New Roman" w:cs="Times New Roman"/>
          <w:b/>
          <w:sz w:val="24"/>
          <w:szCs w:val="24"/>
          <w:lang w:eastAsia="lt-LT"/>
        </w:rPr>
      </w:pP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1430"/>
        <w:gridCol w:w="1710"/>
        <w:gridCol w:w="723"/>
        <w:gridCol w:w="1136"/>
        <w:gridCol w:w="1187"/>
        <w:gridCol w:w="1200"/>
        <w:gridCol w:w="1003"/>
        <w:gridCol w:w="1015"/>
      </w:tblGrid>
      <w:tr w:rsidR="00AE4804" w:rsidRPr="00B403BA" w:rsidTr="00AE4804">
        <w:trPr>
          <w:trHeight w:val="822"/>
        </w:trPr>
        <w:tc>
          <w:tcPr>
            <w:tcW w:w="556"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Eil. nr.</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Maisto produktų pavadinimas</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Reikalavimai</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Mato vnt.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Kiekis kg perkamas per 12 mėn.</w:t>
            </w: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504C8A">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 xml:space="preserve">Mato vieneto kaina </w:t>
            </w:r>
            <w:r w:rsidR="00504C8A" w:rsidRPr="00B403BA">
              <w:rPr>
                <w:rFonts w:ascii="Times New Roman" w:eastAsia="Times New Roman" w:hAnsi="Times New Roman" w:cs="Times New Roman"/>
                <w:lang w:eastAsia="lt-LT"/>
              </w:rPr>
              <w:t>eurais</w:t>
            </w:r>
            <w:r w:rsidRPr="00B403BA">
              <w:rPr>
                <w:rFonts w:ascii="Times New Roman" w:eastAsia="Times New Roman" w:hAnsi="Times New Roman" w:cs="Times New Roman"/>
                <w:lang w:eastAsia="lt-LT"/>
              </w:rPr>
              <w:t xml:space="preserve"> be PVM</w:t>
            </w:r>
          </w:p>
        </w:tc>
        <w:tc>
          <w:tcPr>
            <w:tcW w:w="1200" w:type="dxa"/>
            <w:shd w:val="clear" w:color="auto" w:fill="auto"/>
          </w:tcPr>
          <w:p w:rsidR="00AE4804" w:rsidRPr="00B403BA" w:rsidRDefault="00AE4804" w:rsidP="000A5BD3">
            <w:pPr>
              <w:rPr>
                <w:rFonts w:ascii="Times New Roman" w:eastAsia="Times New Roman" w:hAnsi="Times New Roman" w:cs="Times New Roman"/>
                <w:lang w:eastAsia="lt-LT"/>
              </w:rPr>
            </w:pPr>
          </w:p>
          <w:p w:rsidR="00AE4804" w:rsidRPr="00B403BA" w:rsidRDefault="00AE4804"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 xml:space="preserve">Mato vieneto kaina </w:t>
            </w:r>
            <w:r w:rsidR="00504C8A" w:rsidRPr="00B403BA">
              <w:rPr>
                <w:rFonts w:ascii="Times New Roman" w:eastAsia="Times New Roman" w:hAnsi="Times New Roman" w:cs="Times New Roman"/>
                <w:lang w:eastAsia="lt-LT"/>
              </w:rPr>
              <w:t>eurais</w:t>
            </w:r>
            <w:r w:rsidRPr="00B403BA">
              <w:rPr>
                <w:rFonts w:ascii="Times New Roman" w:eastAsia="Times New Roman" w:hAnsi="Times New Roman" w:cs="Times New Roman"/>
                <w:lang w:eastAsia="lt-LT"/>
              </w:rPr>
              <w:t xml:space="preserve"> su PVM</w:t>
            </w:r>
          </w:p>
        </w:tc>
        <w:tc>
          <w:tcPr>
            <w:tcW w:w="1003" w:type="dxa"/>
            <w:shd w:val="clear" w:color="auto" w:fill="auto"/>
          </w:tcPr>
          <w:p w:rsidR="00AE4804" w:rsidRPr="00B403BA" w:rsidRDefault="00AE4804" w:rsidP="000A5BD3">
            <w:pPr>
              <w:rPr>
                <w:rFonts w:ascii="Times New Roman" w:hAnsi="Times New Roman" w:cs="Times New Roman"/>
              </w:rPr>
            </w:pPr>
            <w:r w:rsidRPr="00B403BA">
              <w:rPr>
                <w:rFonts w:ascii="Times New Roman" w:eastAsia="Times New Roman" w:hAnsi="Times New Roman" w:cs="Times New Roman"/>
                <w:lang w:eastAsia="lt-LT"/>
              </w:rPr>
              <w:t xml:space="preserve">Bendra suma </w:t>
            </w:r>
            <w:r w:rsidR="00504C8A" w:rsidRPr="00B403BA">
              <w:rPr>
                <w:rFonts w:ascii="Times New Roman" w:eastAsia="Times New Roman" w:hAnsi="Times New Roman" w:cs="Times New Roman"/>
                <w:lang w:eastAsia="lt-LT"/>
              </w:rPr>
              <w:t>eurais</w:t>
            </w:r>
            <w:r w:rsidR="00504C8A" w:rsidRPr="00B403BA">
              <w:rPr>
                <w:rFonts w:ascii="Times New Roman" w:eastAsia="Times New Roman" w:hAnsi="Times New Roman" w:cs="Times New Roman"/>
                <w:lang w:eastAsia="lt-LT"/>
              </w:rPr>
              <w:t xml:space="preserve"> </w:t>
            </w:r>
            <w:r w:rsidRPr="00B403BA">
              <w:rPr>
                <w:rFonts w:ascii="Times New Roman" w:eastAsia="Times New Roman" w:hAnsi="Times New Roman" w:cs="Times New Roman"/>
                <w:lang w:eastAsia="lt-LT"/>
              </w:rPr>
              <w:t>be PVM</w:t>
            </w:r>
          </w:p>
        </w:tc>
        <w:tc>
          <w:tcPr>
            <w:tcW w:w="1015" w:type="dxa"/>
            <w:shd w:val="clear" w:color="auto" w:fill="auto"/>
          </w:tcPr>
          <w:p w:rsidR="00AE4804" w:rsidRPr="00B403BA" w:rsidRDefault="00AE4804" w:rsidP="000A5BD3">
            <w:pPr>
              <w:rPr>
                <w:rFonts w:ascii="Times New Roman" w:hAnsi="Times New Roman" w:cs="Times New Roman"/>
              </w:rPr>
            </w:pPr>
            <w:r w:rsidRPr="00B403BA">
              <w:rPr>
                <w:rFonts w:ascii="Times New Roman" w:eastAsia="Times New Roman" w:hAnsi="Times New Roman" w:cs="Times New Roman"/>
                <w:lang w:eastAsia="lt-LT"/>
              </w:rPr>
              <w:t>Bendra suma</w:t>
            </w:r>
            <w:r w:rsidR="00504C8A" w:rsidRPr="00B403BA">
              <w:rPr>
                <w:rFonts w:ascii="Times New Roman" w:eastAsia="Times New Roman" w:hAnsi="Times New Roman" w:cs="Times New Roman"/>
                <w:lang w:eastAsia="lt-LT"/>
              </w:rPr>
              <w:t xml:space="preserve"> </w:t>
            </w:r>
            <w:r w:rsidR="00504C8A" w:rsidRPr="00B403BA">
              <w:rPr>
                <w:rFonts w:ascii="Times New Roman" w:eastAsia="Times New Roman" w:hAnsi="Times New Roman" w:cs="Times New Roman"/>
                <w:lang w:eastAsia="lt-LT"/>
              </w:rPr>
              <w:t>eurais</w:t>
            </w:r>
            <w:r w:rsidRPr="00B403BA">
              <w:rPr>
                <w:rFonts w:ascii="Times New Roman" w:eastAsia="Times New Roman" w:hAnsi="Times New Roman" w:cs="Times New Roman"/>
                <w:lang w:eastAsia="lt-LT"/>
              </w:rPr>
              <w:t xml:space="preserve"> su PVM</w:t>
            </w:r>
          </w:p>
        </w:tc>
      </w:tr>
      <w:tr w:rsidR="00AE4804" w:rsidRPr="00B403BA" w:rsidTr="00AE4804">
        <w:trPr>
          <w:trHeight w:val="1375"/>
        </w:trPr>
        <w:tc>
          <w:tcPr>
            <w:tcW w:w="556"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1.</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Miltai (kvietiniai)</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504C8A">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 xml:space="preserve">Aukščiausios rūšies, </w:t>
            </w:r>
            <w:r w:rsidRPr="00B403BA">
              <w:rPr>
                <w:rFonts w:ascii="Times New Roman" w:hAnsi="Times New Roman" w:cs="Times New Roman"/>
              </w:rPr>
              <w:t xml:space="preserve">550 D, išfasuoti nuo 1 iki </w:t>
            </w:r>
            <w:r w:rsidR="00504C8A" w:rsidRPr="00B403BA">
              <w:rPr>
                <w:rFonts w:ascii="Times New Roman" w:hAnsi="Times New Roman" w:cs="Times New Roman"/>
              </w:rPr>
              <w:t>2</w:t>
            </w:r>
            <w:r w:rsidRPr="00B403BA">
              <w:rPr>
                <w:rFonts w:ascii="Times New Roman" w:hAnsi="Times New Roman" w:cs="Times New Roman"/>
              </w:rPr>
              <w:t xml:space="preserve"> kg</w:t>
            </w:r>
            <w:r w:rsidR="00504C8A" w:rsidRPr="00B403BA">
              <w:rPr>
                <w:rFonts w:ascii="Times New Roman" w:hAnsi="Times New Roman" w:cs="Times New Roman"/>
              </w:rPr>
              <w:t>, skaidulinių medžiagų ne mažiau kaip 6 g/100g</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kg</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504C8A">
            <w:pPr>
              <w:jc w:val="cente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5</w:t>
            </w:r>
            <w:r w:rsidR="00504C8A" w:rsidRPr="00B403BA">
              <w:rPr>
                <w:rFonts w:ascii="Times New Roman" w:eastAsia="Times New Roman" w:hAnsi="Times New Roman" w:cs="Times New Roman"/>
                <w:lang w:eastAsia="lt-LT"/>
              </w:rPr>
              <w:t>00</w:t>
            </w: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504C8A"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0,74</w:t>
            </w:r>
          </w:p>
        </w:tc>
        <w:tc>
          <w:tcPr>
            <w:tcW w:w="1200" w:type="dxa"/>
            <w:shd w:val="clear" w:color="auto" w:fill="auto"/>
          </w:tcPr>
          <w:p w:rsidR="00AE4804" w:rsidRPr="00B403BA" w:rsidRDefault="00504C8A"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0,89</w:t>
            </w:r>
          </w:p>
        </w:tc>
        <w:tc>
          <w:tcPr>
            <w:tcW w:w="1003" w:type="dxa"/>
            <w:shd w:val="clear" w:color="auto" w:fill="auto"/>
          </w:tcPr>
          <w:p w:rsidR="00AE4804" w:rsidRPr="00B403BA" w:rsidRDefault="00504C8A" w:rsidP="000A5BD3">
            <w:pPr>
              <w:rPr>
                <w:rFonts w:ascii="Times New Roman" w:hAnsi="Times New Roman" w:cs="Times New Roman"/>
              </w:rPr>
            </w:pPr>
            <w:r w:rsidRPr="00B403BA">
              <w:rPr>
                <w:rFonts w:ascii="Times New Roman" w:hAnsi="Times New Roman" w:cs="Times New Roman"/>
              </w:rPr>
              <w:t>370,00</w:t>
            </w:r>
          </w:p>
        </w:tc>
        <w:tc>
          <w:tcPr>
            <w:tcW w:w="1015" w:type="dxa"/>
            <w:shd w:val="clear" w:color="auto" w:fill="auto"/>
          </w:tcPr>
          <w:p w:rsidR="00AE4804" w:rsidRPr="00B403BA" w:rsidRDefault="00504C8A" w:rsidP="00504C8A">
            <w:pPr>
              <w:rPr>
                <w:rFonts w:ascii="Times New Roman" w:hAnsi="Times New Roman" w:cs="Times New Roman"/>
              </w:rPr>
            </w:pPr>
            <w:r w:rsidRPr="00B403BA">
              <w:rPr>
                <w:rFonts w:ascii="Times New Roman" w:hAnsi="Times New Roman" w:cs="Times New Roman"/>
              </w:rPr>
              <w:t>445,00</w:t>
            </w:r>
          </w:p>
        </w:tc>
      </w:tr>
      <w:tr w:rsidR="00AE4804" w:rsidRPr="00B403BA" w:rsidTr="00AE4804">
        <w:trPr>
          <w:trHeight w:val="1375"/>
        </w:trPr>
        <w:tc>
          <w:tcPr>
            <w:tcW w:w="556"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2.</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Krakmolas  (bulvių)</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hAnsi="Times New Roman" w:cs="Times New Roman"/>
              </w:rPr>
              <w:t>Išfasuotas nuo 0,4 iki 1 kg, genetiškai nemodifikuotas</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kg</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504C8A">
            <w:pPr>
              <w:jc w:val="cente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21</w:t>
            </w:r>
            <w:r w:rsidR="00504C8A" w:rsidRPr="00B403BA">
              <w:rPr>
                <w:rFonts w:ascii="Times New Roman" w:eastAsia="Times New Roman" w:hAnsi="Times New Roman" w:cs="Times New Roman"/>
                <w:lang w:eastAsia="lt-LT"/>
              </w:rPr>
              <w:t>1</w:t>
            </w: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504C8A"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1,67</w:t>
            </w:r>
          </w:p>
        </w:tc>
        <w:tc>
          <w:tcPr>
            <w:tcW w:w="1200" w:type="dxa"/>
            <w:shd w:val="clear" w:color="auto" w:fill="auto"/>
          </w:tcPr>
          <w:p w:rsidR="00AE4804" w:rsidRPr="00B403BA" w:rsidRDefault="00504C8A"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2,02</w:t>
            </w:r>
          </w:p>
        </w:tc>
        <w:tc>
          <w:tcPr>
            <w:tcW w:w="1003" w:type="dxa"/>
            <w:shd w:val="clear" w:color="auto" w:fill="auto"/>
          </w:tcPr>
          <w:p w:rsidR="00AE4804" w:rsidRPr="00B403BA" w:rsidRDefault="00504C8A" w:rsidP="000A5BD3">
            <w:pPr>
              <w:rPr>
                <w:rFonts w:ascii="Times New Roman" w:hAnsi="Times New Roman" w:cs="Times New Roman"/>
              </w:rPr>
            </w:pPr>
            <w:r w:rsidRPr="00B403BA">
              <w:rPr>
                <w:rFonts w:ascii="Times New Roman" w:hAnsi="Times New Roman" w:cs="Times New Roman"/>
              </w:rPr>
              <w:t>352,37</w:t>
            </w:r>
          </w:p>
        </w:tc>
        <w:tc>
          <w:tcPr>
            <w:tcW w:w="1015" w:type="dxa"/>
            <w:shd w:val="clear" w:color="auto" w:fill="auto"/>
          </w:tcPr>
          <w:p w:rsidR="00AE4804" w:rsidRPr="00B403BA" w:rsidRDefault="00504C8A" w:rsidP="000A5BD3">
            <w:pPr>
              <w:rPr>
                <w:rFonts w:ascii="Times New Roman" w:hAnsi="Times New Roman" w:cs="Times New Roman"/>
              </w:rPr>
            </w:pPr>
            <w:r w:rsidRPr="00B403BA">
              <w:rPr>
                <w:rFonts w:ascii="Times New Roman" w:hAnsi="Times New Roman" w:cs="Times New Roman"/>
              </w:rPr>
              <w:t>426,22</w:t>
            </w:r>
          </w:p>
        </w:tc>
      </w:tr>
      <w:tr w:rsidR="00AE4804" w:rsidRPr="00B403BA" w:rsidTr="00AE4804">
        <w:trPr>
          <w:trHeight w:val="553"/>
        </w:trPr>
        <w:tc>
          <w:tcPr>
            <w:tcW w:w="556"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3.</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Grikiai</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hAnsi="Times New Roman" w:cs="Times New Roman"/>
              </w:rPr>
              <w:t>Branduoliniai, išfasuoti nuo 0,5 iki 1 kg</w:t>
            </w:r>
            <w:r w:rsidR="00504C8A" w:rsidRPr="00B403BA">
              <w:rPr>
                <w:rFonts w:ascii="Times New Roman" w:hAnsi="Times New Roman" w:cs="Times New Roman"/>
              </w:rPr>
              <w:t xml:space="preserve">, </w:t>
            </w:r>
            <w:r w:rsidR="00504C8A" w:rsidRPr="00B403BA">
              <w:rPr>
                <w:rFonts w:ascii="Times New Roman" w:hAnsi="Times New Roman" w:cs="Times New Roman"/>
              </w:rPr>
              <w:t>skaidulinių medžiagų ne mažiau kaip 6 g/100g</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kg</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504C8A" w:rsidP="000A5BD3">
            <w:pPr>
              <w:jc w:val="cente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147</w:t>
            </w: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504C8A"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1,42</w:t>
            </w:r>
          </w:p>
        </w:tc>
        <w:tc>
          <w:tcPr>
            <w:tcW w:w="1200" w:type="dxa"/>
            <w:shd w:val="clear" w:color="auto" w:fill="auto"/>
          </w:tcPr>
          <w:p w:rsidR="00AE4804" w:rsidRPr="00B403BA" w:rsidRDefault="00504C8A"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1,72</w:t>
            </w:r>
          </w:p>
        </w:tc>
        <w:tc>
          <w:tcPr>
            <w:tcW w:w="1003" w:type="dxa"/>
            <w:shd w:val="clear" w:color="auto" w:fill="auto"/>
          </w:tcPr>
          <w:p w:rsidR="00AE4804" w:rsidRPr="00B403BA" w:rsidRDefault="00504C8A" w:rsidP="000A5BD3">
            <w:pPr>
              <w:rPr>
                <w:rFonts w:ascii="Times New Roman" w:hAnsi="Times New Roman" w:cs="Times New Roman"/>
              </w:rPr>
            </w:pPr>
            <w:r w:rsidRPr="00B403BA">
              <w:rPr>
                <w:rFonts w:ascii="Times New Roman" w:hAnsi="Times New Roman" w:cs="Times New Roman"/>
              </w:rPr>
              <w:t>208,74</w:t>
            </w:r>
          </w:p>
        </w:tc>
        <w:tc>
          <w:tcPr>
            <w:tcW w:w="1015" w:type="dxa"/>
            <w:shd w:val="clear" w:color="auto" w:fill="auto"/>
          </w:tcPr>
          <w:p w:rsidR="00AE4804" w:rsidRPr="00B403BA" w:rsidRDefault="00504C8A" w:rsidP="000A5BD3">
            <w:pPr>
              <w:rPr>
                <w:rFonts w:ascii="Times New Roman" w:hAnsi="Times New Roman" w:cs="Times New Roman"/>
              </w:rPr>
            </w:pPr>
            <w:r w:rsidRPr="00B403BA">
              <w:rPr>
                <w:rFonts w:ascii="Times New Roman" w:hAnsi="Times New Roman" w:cs="Times New Roman"/>
              </w:rPr>
              <w:t>252,84</w:t>
            </w:r>
          </w:p>
        </w:tc>
      </w:tr>
      <w:tr w:rsidR="00AE4804" w:rsidRPr="00B403BA" w:rsidTr="00AE4804">
        <w:trPr>
          <w:trHeight w:val="553"/>
        </w:trPr>
        <w:tc>
          <w:tcPr>
            <w:tcW w:w="556"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4.</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Manų kruopos</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Fasuotos</w:t>
            </w:r>
            <w:r w:rsidR="00504C8A" w:rsidRPr="00B403BA">
              <w:rPr>
                <w:rFonts w:ascii="Times New Roman" w:eastAsia="Times New Roman" w:hAnsi="Times New Roman" w:cs="Times New Roman"/>
                <w:lang w:eastAsia="lt-LT"/>
              </w:rPr>
              <w:t>,</w:t>
            </w:r>
            <w:r w:rsidR="00504C8A" w:rsidRPr="00B403BA">
              <w:rPr>
                <w:rFonts w:ascii="Times New Roman" w:hAnsi="Times New Roman" w:cs="Times New Roman"/>
              </w:rPr>
              <w:t xml:space="preserve"> </w:t>
            </w:r>
            <w:r w:rsidR="00504C8A" w:rsidRPr="00B403BA">
              <w:rPr>
                <w:rFonts w:ascii="Times New Roman" w:hAnsi="Times New Roman" w:cs="Times New Roman"/>
              </w:rPr>
              <w:t>skaidulinių medžiagų ne mažiau kaip 6 g/100g</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kg</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504C8A" w:rsidP="000A5BD3">
            <w:pPr>
              <w:jc w:val="cente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129</w:t>
            </w: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504C8A"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0,86</w:t>
            </w:r>
          </w:p>
        </w:tc>
        <w:tc>
          <w:tcPr>
            <w:tcW w:w="1200" w:type="dxa"/>
            <w:shd w:val="clear" w:color="auto" w:fill="auto"/>
          </w:tcPr>
          <w:p w:rsidR="00AE4804" w:rsidRPr="00B403BA" w:rsidRDefault="00504C8A"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1,04</w:t>
            </w:r>
          </w:p>
        </w:tc>
        <w:tc>
          <w:tcPr>
            <w:tcW w:w="1003" w:type="dxa"/>
            <w:shd w:val="clear" w:color="auto" w:fill="auto"/>
          </w:tcPr>
          <w:p w:rsidR="00AE4804" w:rsidRPr="00B403BA" w:rsidRDefault="00504C8A" w:rsidP="000A5BD3">
            <w:pPr>
              <w:rPr>
                <w:rFonts w:ascii="Times New Roman" w:hAnsi="Times New Roman" w:cs="Times New Roman"/>
              </w:rPr>
            </w:pPr>
            <w:r w:rsidRPr="00B403BA">
              <w:rPr>
                <w:rFonts w:ascii="Times New Roman" w:hAnsi="Times New Roman" w:cs="Times New Roman"/>
              </w:rPr>
              <w:t>110,94</w:t>
            </w:r>
          </w:p>
        </w:tc>
        <w:tc>
          <w:tcPr>
            <w:tcW w:w="1015" w:type="dxa"/>
            <w:shd w:val="clear" w:color="auto" w:fill="auto"/>
          </w:tcPr>
          <w:p w:rsidR="00AE4804" w:rsidRPr="00B403BA" w:rsidRDefault="00504C8A" w:rsidP="000A5BD3">
            <w:pPr>
              <w:rPr>
                <w:rFonts w:ascii="Times New Roman" w:hAnsi="Times New Roman" w:cs="Times New Roman"/>
              </w:rPr>
            </w:pPr>
            <w:r w:rsidRPr="00B403BA">
              <w:rPr>
                <w:rFonts w:ascii="Times New Roman" w:hAnsi="Times New Roman" w:cs="Times New Roman"/>
              </w:rPr>
              <w:t>134,16</w:t>
            </w:r>
          </w:p>
        </w:tc>
      </w:tr>
      <w:tr w:rsidR="00AE4804" w:rsidRPr="00B403BA" w:rsidTr="00AE4804">
        <w:trPr>
          <w:trHeight w:val="553"/>
        </w:trPr>
        <w:tc>
          <w:tcPr>
            <w:tcW w:w="556"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5.</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Perlinės kruopos</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hAnsi="Times New Roman" w:cs="Times New Roman"/>
              </w:rPr>
              <w:t>Pirmojo numerio, išfasuotos nuo 0,5 iki 1 kg</w:t>
            </w:r>
            <w:r w:rsidR="00504C8A" w:rsidRPr="00B403BA">
              <w:rPr>
                <w:rFonts w:ascii="Times New Roman" w:hAnsi="Times New Roman" w:cs="Times New Roman"/>
              </w:rPr>
              <w:t xml:space="preserve">, </w:t>
            </w:r>
            <w:r w:rsidR="00504C8A" w:rsidRPr="00B403BA">
              <w:rPr>
                <w:rFonts w:ascii="Times New Roman" w:hAnsi="Times New Roman" w:cs="Times New Roman"/>
              </w:rPr>
              <w:t>skaidulinių medžiagų ne mažiau kaip 6 g/100g</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kg</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504C8A" w:rsidP="000A5BD3">
            <w:pPr>
              <w:jc w:val="cente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115</w:t>
            </w: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504C8A"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0,69</w:t>
            </w:r>
          </w:p>
        </w:tc>
        <w:tc>
          <w:tcPr>
            <w:tcW w:w="1200" w:type="dxa"/>
            <w:shd w:val="clear" w:color="auto" w:fill="auto"/>
          </w:tcPr>
          <w:p w:rsidR="00AE4804" w:rsidRPr="00B403BA" w:rsidRDefault="00504C8A"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0,84</w:t>
            </w:r>
          </w:p>
        </w:tc>
        <w:tc>
          <w:tcPr>
            <w:tcW w:w="1003" w:type="dxa"/>
            <w:shd w:val="clear" w:color="auto" w:fill="auto"/>
          </w:tcPr>
          <w:p w:rsidR="00AE4804" w:rsidRPr="00B403BA" w:rsidRDefault="00504C8A" w:rsidP="000A5BD3">
            <w:pPr>
              <w:rPr>
                <w:rFonts w:ascii="Times New Roman" w:hAnsi="Times New Roman" w:cs="Times New Roman"/>
              </w:rPr>
            </w:pPr>
            <w:r w:rsidRPr="00B403BA">
              <w:rPr>
                <w:rFonts w:ascii="Times New Roman" w:hAnsi="Times New Roman" w:cs="Times New Roman"/>
              </w:rPr>
              <w:t>79,35</w:t>
            </w:r>
          </w:p>
        </w:tc>
        <w:tc>
          <w:tcPr>
            <w:tcW w:w="1015" w:type="dxa"/>
            <w:shd w:val="clear" w:color="auto" w:fill="auto"/>
          </w:tcPr>
          <w:p w:rsidR="00AE4804" w:rsidRPr="00B403BA" w:rsidRDefault="00504C8A" w:rsidP="000A5BD3">
            <w:pPr>
              <w:rPr>
                <w:rFonts w:ascii="Times New Roman" w:hAnsi="Times New Roman" w:cs="Times New Roman"/>
              </w:rPr>
            </w:pPr>
            <w:r w:rsidRPr="00B403BA">
              <w:rPr>
                <w:rFonts w:ascii="Times New Roman" w:hAnsi="Times New Roman" w:cs="Times New Roman"/>
              </w:rPr>
              <w:t>96,60</w:t>
            </w:r>
          </w:p>
        </w:tc>
      </w:tr>
      <w:tr w:rsidR="00AE4804" w:rsidRPr="00B403BA" w:rsidTr="00AE4804">
        <w:trPr>
          <w:trHeight w:val="553"/>
        </w:trPr>
        <w:tc>
          <w:tcPr>
            <w:tcW w:w="556"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 xml:space="preserve">6. </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Ryžiai</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Plikyti, fasuoti</w:t>
            </w:r>
            <w:r w:rsidRPr="00B403BA">
              <w:rPr>
                <w:rFonts w:ascii="Times New Roman" w:hAnsi="Times New Roman" w:cs="Times New Roman"/>
              </w:rPr>
              <w:t xml:space="preserve"> nuo 0,5 iki 1 kg</w:t>
            </w:r>
            <w:r w:rsidR="00504C8A" w:rsidRPr="00B403BA">
              <w:rPr>
                <w:rFonts w:ascii="Times New Roman" w:hAnsi="Times New Roman" w:cs="Times New Roman"/>
              </w:rPr>
              <w:t xml:space="preserve">, </w:t>
            </w:r>
            <w:r w:rsidR="00504C8A" w:rsidRPr="00B403BA">
              <w:rPr>
                <w:rFonts w:ascii="Times New Roman" w:hAnsi="Times New Roman" w:cs="Times New Roman"/>
              </w:rPr>
              <w:t>skaidulinių medžiagų ne mažiau kaip 6 g/100g</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kg</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504C8A" w:rsidP="000A5BD3">
            <w:pPr>
              <w:jc w:val="cente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126</w:t>
            </w: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504C8A"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1,20</w:t>
            </w:r>
          </w:p>
        </w:tc>
        <w:tc>
          <w:tcPr>
            <w:tcW w:w="1200" w:type="dxa"/>
            <w:shd w:val="clear" w:color="auto" w:fill="auto"/>
          </w:tcPr>
          <w:p w:rsidR="00AE4804" w:rsidRPr="00B403BA" w:rsidRDefault="00504C8A"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1,45</w:t>
            </w:r>
          </w:p>
        </w:tc>
        <w:tc>
          <w:tcPr>
            <w:tcW w:w="1003" w:type="dxa"/>
            <w:shd w:val="clear" w:color="auto" w:fill="auto"/>
          </w:tcPr>
          <w:p w:rsidR="00AE4804" w:rsidRPr="00B403BA" w:rsidRDefault="00504C8A" w:rsidP="000A5BD3">
            <w:pPr>
              <w:rPr>
                <w:rFonts w:ascii="Times New Roman" w:hAnsi="Times New Roman" w:cs="Times New Roman"/>
              </w:rPr>
            </w:pPr>
            <w:r w:rsidRPr="00B403BA">
              <w:rPr>
                <w:rFonts w:ascii="Times New Roman" w:hAnsi="Times New Roman" w:cs="Times New Roman"/>
              </w:rPr>
              <w:t>151,20</w:t>
            </w:r>
          </w:p>
        </w:tc>
        <w:tc>
          <w:tcPr>
            <w:tcW w:w="1015" w:type="dxa"/>
            <w:shd w:val="clear" w:color="auto" w:fill="auto"/>
          </w:tcPr>
          <w:p w:rsidR="00AE4804" w:rsidRPr="00B403BA" w:rsidRDefault="00504C8A" w:rsidP="000A5BD3">
            <w:pPr>
              <w:rPr>
                <w:rFonts w:ascii="Times New Roman" w:hAnsi="Times New Roman" w:cs="Times New Roman"/>
              </w:rPr>
            </w:pPr>
            <w:r w:rsidRPr="00B403BA">
              <w:rPr>
                <w:rFonts w:ascii="Times New Roman" w:hAnsi="Times New Roman" w:cs="Times New Roman"/>
              </w:rPr>
              <w:t>182,70</w:t>
            </w:r>
          </w:p>
        </w:tc>
      </w:tr>
      <w:tr w:rsidR="00AE4804" w:rsidRPr="00B403BA" w:rsidTr="00AE4804">
        <w:trPr>
          <w:trHeight w:val="553"/>
        </w:trPr>
        <w:tc>
          <w:tcPr>
            <w:tcW w:w="556"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7.</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Makaronai (įvairūs)</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hAnsi="Times New Roman" w:cs="Times New Roman"/>
              </w:rPr>
              <w:t>Pagaminti iš kvietinių miltų 550D, išfasuoti nuo 0,4 iki 1 kg</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kg</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504C8A" w:rsidP="000A5BD3">
            <w:pPr>
              <w:jc w:val="cente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200</w:t>
            </w: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504C8A"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1,81</w:t>
            </w:r>
          </w:p>
        </w:tc>
        <w:tc>
          <w:tcPr>
            <w:tcW w:w="1200" w:type="dxa"/>
            <w:shd w:val="clear" w:color="auto" w:fill="auto"/>
          </w:tcPr>
          <w:p w:rsidR="00AE4804" w:rsidRPr="00B403BA" w:rsidRDefault="00504C8A"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2,19</w:t>
            </w:r>
          </w:p>
        </w:tc>
        <w:tc>
          <w:tcPr>
            <w:tcW w:w="1003" w:type="dxa"/>
            <w:shd w:val="clear" w:color="auto" w:fill="auto"/>
          </w:tcPr>
          <w:p w:rsidR="00AE4804" w:rsidRPr="00B403BA" w:rsidRDefault="00504C8A" w:rsidP="000A5BD3">
            <w:pPr>
              <w:rPr>
                <w:rFonts w:ascii="Times New Roman" w:hAnsi="Times New Roman" w:cs="Times New Roman"/>
              </w:rPr>
            </w:pPr>
            <w:r w:rsidRPr="00B403BA">
              <w:rPr>
                <w:rFonts w:ascii="Times New Roman" w:hAnsi="Times New Roman" w:cs="Times New Roman"/>
              </w:rPr>
              <w:t>362,00</w:t>
            </w:r>
          </w:p>
        </w:tc>
        <w:tc>
          <w:tcPr>
            <w:tcW w:w="1015" w:type="dxa"/>
            <w:shd w:val="clear" w:color="auto" w:fill="auto"/>
          </w:tcPr>
          <w:p w:rsidR="00AE4804" w:rsidRPr="00B403BA" w:rsidRDefault="00504C8A" w:rsidP="000A5BD3">
            <w:pPr>
              <w:rPr>
                <w:rFonts w:ascii="Times New Roman" w:hAnsi="Times New Roman" w:cs="Times New Roman"/>
              </w:rPr>
            </w:pPr>
            <w:r w:rsidRPr="00B403BA">
              <w:rPr>
                <w:rFonts w:ascii="Times New Roman" w:hAnsi="Times New Roman" w:cs="Times New Roman"/>
              </w:rPr>
              <w:t>438,00</w:t>
            </w:r>
          </w:p>
        </w:tc>
      </w:tr>
      <w:tr w:rsidR="00AE4804" w:rsidRPr="00B403BA" w:rsidTr="00AE4804">
        <w:trPr>
          <w:trHeight w:val="553"/>
        </w:trPr>
        <w:tc>
          <w:tcPr>
            <w:tcW w:w="556"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lastRenderedPageBreak/>
              <w:t>8.</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Miežinės kruopos</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hAnsi="Times New Roman" w:cs="Times New Roman"/>
              </w:rPr>
              <w:t>Pirmojo numerio, išfasuotos nuo 0,5 iki 1 kg</w:t>
            </w:r>
            <w:r w:rsidR="00504C8A" w:rsidRPr="00B403BA">
              <w:rPr>
                <w:rFonts w:ascii="Times New Roman" w:hAnsi="Times New Roman" w:cs="Times New Roman"/>
              </w:rPr>
              <w:t xml:space="preserve">, </w:t>
            </w:r>
            <w:r w:rsidR="00504C8A" w:rsidRPr="00B403BA">
              <w:rPr>
                <w:rFonts w:ascii="Times New Roman" w:hAnsi="Times New Roman" w:cs="Times New Roman"/>
              </w:rPr>
              <w:t>skaidulinių medžiagų ne mažiau kaip 6 g/100g</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kg</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504C8A" w:rsidP="000A5BD3">
            <w:pPr>
              <w:jc w:val="cente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78</w:t>
            </w: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504C8A"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0,69</w:t>
            </w:r>
          </w:p>
        </w:tc>
        <w:tc>
          <w:tcPr>
            <w:tcW w:w="1200" w:type="dxa"/>
            <w:shd w:val="clear" w:color="auto" w:fill="auto"/>
          </w:tcPr>
          <w:p w:rsidR="00AE4804" w:rsidRPr="00B403BA" w:rsidRDefault="00504C8A"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0,84</w:t>
            </w:r>
          </w:p>
        </w:tc>
        <w:tc>
          <w:tcPr>
            <w:tcW w:w="1003" w:type="dxa"/>
            <w:shd w:val="clear" w:color="auto" w:fill="auto"/>
          </w:tcPr>
          <w:p w:rsidR="00AE4804" w:rsidRPr="00B403BA" w:rsidRDefault="00504C8A" w:rsidP="000A5BD3">
            <w:pPr>
              <w:rPr>
                <w:rFonts w:ascii="Times New Roman" w:hAnsi="Times New Roman" w:cs="Times New Roman"/>
              </w:rPr>
            </w:pPr>
            <w:r w:rsidRPr="00B403BA">
              <w:rPr>
                <w:rFonts w:ascii="Times New Roman" w:hAnsi="Times New Roman" w:cs="Times New Roman"/>
              </w:rPr>
              <w:t>53,82</w:t>
            </w:r>
          </w:p>
        </w:tc>
        <w:tc>
          <w:tcPr>
            <w:tcW w:w="1015" w:type="dxa"/>
            <w:shd w:val="clear" w:color="auto" w:fill="auto"/>
          </w:tcPr>
          <w:p w:rsidR="00AE4804" w:rsidRPr="00B403BA" w:rsidRDefault="00504C8A" w:rsidP="000A5BD3">
            <w:pPr>
              <w:rPr>
                <w:rFonts w:ascii="Times New Roman" w:hAnsi="Times New Roman" w:cs="Times New Roman"/>
              </w:rPr>
            </w:pPr>
            <w:r w:rsidRPr="00B403BA">
              <w:rPr>
                <w:rFonts w:ascii="Times New Roman" w:hAnsi="Times New Roman" w:cs="Times New Roman"/>
              </w:rPr>
              <w:t>65,52</w:t>
            </w:r>
          </w:p>
        </w:tc>
      </w:tr>
      <w:tr w:rsidR="00AE4804" w:rsidRPr="00B403BA" w:rsidTr="00AE4804">
        <w:trPr>
          <w:trHeight w:val="553"/>
        </w:trPr>
        <w:tc>
          <w:tcPr>
            <w:tcW w:w="556"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9.</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Kvietinės kruopos</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Fasuotos</w:t>
            </w:r>
            <w:r w:rsidR="00504C8A" w:rsidRPr="00B403BA">
              <w:rPr>
                <w:rFonts w:ascii="Times New Roman" w:eastAsia="Times New Roman" w:hAnsi="Times New Roman" w:cs="Times New Roman"/>
                <w:lang w:eastAsia="lt-LT"/>
              </w:rPr>
              <w:t>,</w:t>
            </w:r>
            <w:r w:rsidR="00504C8A" w:rsidRPr="00B403BA">
              <w:rPr>
                <w:rFonts w:ascii="Times New Roman" w:hAnsi="Times New Roman" w:cs="Times New Roman"/>
              </w:rPr>
              <w:t xml:space="preserve"> </w:t>
            </w:r>
            <w:r w:rsidR="00504C8A" w:rsidRPr="00B403BA">
              <w:rPr>
                <w:rFonts w:ascii="Times New Roman" w:hAnsi="Times New Roman" w:cs="Times New Roman"/>
              </w:rPr>
              <w:t>skaidulinių medžiagų ne mažiau kaip 6 g/100g</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kg</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504C8A" w:rsidP="000A5BD3">
            <w:pPr>
              <w:jc w:val="cente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51</w:t>
            </w: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504C8A"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0,69</w:t>
            </w:r>
          </w:p>
        </w:tc>
        <w:tc>
          <w:tcPr>
            <w:tcW w:w="1200" w:type="dxa"/>
            <w:shd w:val="clear" w:color="auto" w:fill="auto"/>
          </w:tcPr>
          <w:p w:rsidR="00AE4804" w:rsidRPr="00B403BA" w:rsidRDefault="00504C8A"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0,84</w:t>
            </w:r>
          </w:p>
        </w:tc>
        <w:tc>
          <w:tcPr>
            <w:tcW w:w="1003" w:type="dxa"/>
            <w:shd w:val="clear" w:color="auto" w:fill="auto"/>
          </w:tcPr>
          <w:p w:rsidR="00AE4804" w:rsidRPr="00B403BA" w:rsidRDefault="00504C8A" w:rsidP="000A5BD3">
            <w:pPr>
              <w:rPr>
                <w:rFonts w:ascii="Times New Roman" w:hAnsi="Times New Roman" w:cs="Times New Roman"/>
              </w:rPr>
            </w:pPr>
            <w:r w:rsidRPr="00B403BA">
              <w:rPr>
                <w:rFonts w:ascii="Times New Roman" w:hAnsi="Times New Roman" w:cs="Times New Roman"/>
              </w:rPr>
              <w:t>35,19</w:t>
            </w:r>
          </w:p>
        </w:tc>
        <w:tc>
          <w:tcPr>
            <w:tcW w:w="1015" w:type="dxa"/>
            <w:shd w:val="clear" w:color="auto" w:fill="auto"/>
          </w:tcPr>
          <w:p w:rsidR="00AE4804" w:rsidRPr="00B403BA" w:rsidRDefault="00504C8A" w:rsidP="000A5BD3">
            <w:pPr>
              <w:rPr>
                <w:rFonts w:ascii="Times New Roman" w:hAnsi="Times New Roman" w:cs="Times New Roman"/>
              </w:rPr>
            </w:pPr>
            <w:r w:rsidRPr="00B403BA">
              <w:rPr>
                <w:rFonts w:ascii="Times New Roman" w:hAnsi="Times New Roman" w:cs="Times New Roman"/>
              </w:rPr>
              <w:t>42,84</w:t>
            </w:r>
          </w:p>
        </w:tc>
      </w:tr>
      <w:tr w:rsidR="00AE4804" w:rsidRPr="00B403BA" w:rsidTr="00AE4804">
        <w:trPr>
          <w:trHeight w:val="553"/>
        </w:trPr>
        <w:tc>
          <w:tcPr>
            <w:tcW w:w="556"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10.</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Avižų dribsniai</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Fasuotos</w:t>
            </w:r>
            <w:r w:rsidR="00504C8A" w:rsidRPr="00B403BA">
              <w:rPr>
                <w:rFonts w:ascii="Times New Roman" w:eastAsia="Times New Roman" w:hAnsi="Times New Roman" w:cs="Times New Roman"/>
                <w:lang w:eastAsia="lt-LT"/>
              </w:rPr>
              <w:t>,</w:t>
            </w:r>
            <w:r w:rsidR="00504C8A" w:rsidRPr="00B403BA">
              <w:rPr>
                <w:rFonts w:ascii="Times New Roman" w:hAnsi="Times New Roman" w:cs="Times New Roman"/>
              </w:rPr>
              <w:t xml:space="preserve"> </w:t>
            </w:r>
            <w:r w:rsidR="00504C8A" w:rsidRPr="00B403BA">
              <w:rPr>
                <w:rFonts w:ascii="Times New Roman" w:hAnsi="Times New Roman" w:cs="Times New Roman"/>
              </w:rPr>
              <w:t>skaidulinių medžiagų ne mažiau kaip 6 g/100g</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kg</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504C8A" w:rsidP="000A5BD3">
            <w:pPr>
              <w:jc w:val="cente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117</w:t>
            </w: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504C8A"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1,29</w:t>
            </w:r>
          </w:p>
        </w:tc>
        <w:tc>
          <w:tcPr>
            <w:tcW w:w="1200" w:type="dxa"/>
            <w:shd w:val="clear" w:color="auto" w:fill="auto"/>
          </w:tcPr>
          <w:p w:rsidR="00AE4804" w:rsidRPr="00B403BA" w:rsidRDefault="00504C8A"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1,56</w:t>
            </w:r>
          </w:p>
        </w:tc>
        <w:tc>
          <w:tcPr>
            <w:tcW w:w="1003" w:type="dxa"/>
            <w:shd w:val="clear" w:color="auto" w:fill="auto"/>
          </w:tcPr>
          <w:p w:rsidR="00AE4804" w:rsidRPr="00B403BA" w:rsidRDefault="00504C8A" w:rsidP="000A5BD3">
            <w:pPr>
              <w:rPr>
                <w:rFonts w:ascii="Times New Roman" w:hAnsi="Times New Roman" w:cs="Times New Roman"/>
              </w:rPr>
            </w:pPr>
            <w:r w:rsidRPr="00B403BA">
              <w:rPr>
                <w:rFonts w:ascii="Times New Roman" w:hAnsi="Times New Roman" w:cs="Times New Roman"/>
              </w:rPr>
              <w:t>150,93</w:t>
            </w:r>
          </w:p>
        </w:tc>
        <w:tc>
          <w:tcPr>
            <w:tcW w:w="1015" w:type="dxa"/>
            <w:shd w:val="clear" w:color="auto" w:fill="auto"/>
          </w:tcPr>
          <w:p w:rsidR="00AE4804" w:rsidRPr="00B403BA" w:rsidRDefault="00504C8A" w:rsidP="000A5BD3">
            <w:pPr>
              <w:rPr>
                <w:rFonts w:ascii="Times New Roman" w:hAnsi="Times New Roman" w:cs="Times New Roman"/>
              </w:rPr>
            </w:pPr>
            <w:r w:rsidRPr="00B403BA">
              <w:rPr>
                <w:rFonts w:ascii="Times New Roman" w:hAnsi="Times New Roman" w:cs="Times New Roman"/>
              </w:rPr>
              <w:t>182,52</w:t>
            </w:r>
          </w:p>
        </w:tc>
      </w:tr>
      <w:tr w:rsidR="00AE4804" w:rsidRPr="00B403BA" w:rsidTr="00AE4804">
        <w:trPr>
          <w:trHeight w:val="553"/>
        </w:trPr>
        <w:tc>
          <w:tcPr>
            <w:tcW w:w="556"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11.</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Kvietiniai dribsniai</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Fasuoti</w:t>
            </w:r>
            <w:r w:rsidR="00504C8A" w:rsidRPr="00B403BA">
              <w:rPr>
                <w:rFonts w:ascii="Times New Roman" w:eastAsia="Times New Roman" w:hAnsi="Times New Roman" w:cs="Times New Roman"/>
                <w:lang w:eastAsia="lt-LT"/>
              </w:rPr>
              <w:t>,</w:t>
            </w:r>
            <w:r w:rsidR="00504C8A" w:rsidRPr="00B403BA">
              <w:rPr>
                <w:rFonts w:ascii="Times New Roman" w:hAnsi="Times New Roman" w:cs="Times New Roman"/>
              </w:rPr>
              <w:t xml:space="preserve"> </w:t>
            </w:r>
            <w:r w:rsidR="00504C8A" w:rsidRPr="00B403BA">
              <w:rPr>
                <w:rFonts w:ascii="Times New Roman" w:hAnsi="Times New Roman" w:cs="Times New Roman"/>
              </w:rPr>
              <w:t>skaidulinių medžiagų ne mažiau kaip 6 g/100g</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hAnsi="Times New Roman" w:cs="Times New Roman"/>
              </w:rPr>
            </w:pPr>
            <w:r w:rsidRPr="00B403BA">
              <w:rPr>
                <w:rFonts w:ascii="Times New Roman" w:eastAsia="Times New Roman" w:hAnsi="Times New Roman" w:cs="Times New Roman"/>
                <w:lang w:eastAsia="lt-LT"/>
              </w:rPr>
              <w:t>kg</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504C8A" w:rsidP="000A5BD3">
            <w:pPr>
              <w:jc w:val="cente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61</w:t>
            </w: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504C8A"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0,96</w:t>
            </w:r>
          </w:p>
        </w:tc>
        <w:tc>
          <w:tcPr>
            <w:tcW w:w="1200" w:type="dxa"/>
            <w:shd w:val="clear" w:color="auto" w:fill="auto"/>
          </w:tcPr>
          <w:p w:rsidR="00AE4804" w:rsidRPr="00B403BA" w:rsidRDefault="00504C8A"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1,16</w:t>
            </w:r>
          </w:p>
        </w:tc>
        <w:tc>
          <w:tcPr>
            <w:tcW w:w="1003" w:type="dxa"/>
            <w:shd w:val="clear" w:color="auto" w:fill="auto"/>
          </w:tcPr>
          <w:p w:rsidR="00AE4804" w:rsidRPr="00B403BA" w:rsidRDefault="00504C8A" w:rsidP="000A5BD3">
            <w:pPr>
              <w:rPr>
                <w:rFonts w:ascii="Times New Roman" w:hAnsi="Times New Roman" w:cs="Times New Roman"/>
              </w:rPr>
            </w:pPr>
            <w:r w:rsidRPr="00B403BA">
              <w:rPr>
                <w:rFonts w:ascii="Times New Roman" w:hAnsi="Times New Roman" w:cs="Times New Roman"/>
              </w:rPr>
              <w:t>58,56</w:t>
            </w:r>
          </w:p>
        </w:tc>
        <w:tc>
          <w:tcPr>
            <w:tcW w:w="1015" w:type="dxa"/>
            <w:shd w:val="clear" w:color="auto" w:fill="auto"/>
          </w:tcPr>
          <w:p w:rsidR="00AE4804" w:rsidRPr="00B403BA" w:rsidRDefault="00504C8A" w:rsidP="000A5BD3">
            <w:pPr>
              <w:rPr>
                <w:rFonts w:ascii="Times New Roman" w:hAnsi="Times New Roman" w:cs="Times New Roman"/>
              </w:rPr>
            </w:pPr>
            <w:r w:rsidRPr="00B403BA">
              <w:rPr>
                <w:rFonts w:ascii="Times New Roman" w:hAnsi="Times New Roman" w:cs="Times New Roman"/>
              </w:rPr>
              <w:t>70,76</w:t>
            </w:r>
          </w:p>
        </w:tc>
      </w:tr>
      <w:tr w:rsidR="00AE4804" w:rsidRPr="00B403BA" w:rsidTr="00AE4804">
        <w:trPr>
          <w:trHeight w:val="553"/>
        </w:trPr>
        <w:tc>
          <w:tcPr>
            <w:tcW w:w="556"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12.</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Miežiniai dribsniai</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Fasuoti</w:t>
            </w:r>
            <w:r w:rsidR="00504C8A" w:rsidRPr="00B403BA">
              <w:rPr>
                <w:rFonts w:ascii="Times New Roman" w:eastAsia="Times New Roman" w:hAnsi="Times New Roman" w:cs="Times New Roman"/>
                <w:lang w:eastAsia="lt-LT"/>
              </w:rPr>
              <w:t>,</w:t>
            </w:r>
            <w:r w:rsidR="00504C8A" w:rsidRPr="00B403BA">
              <w:rPr>
                <w:rFonts w:ascii="Times New Roman" w:hAnsi="Times New Roman" w:cs="Times New Roman"/>
              </w:rPr>
              <w:t xml:space="preserve"> </w:t>
            </w:r>
            <w:r w:rsidR="00504C8A" w:rsidRPr="00B403BA">
              <w:rPr>
                <w:rFonts w:ascii="Times New Roman" w:hAnsi="Times New Roman" w:cs="Times New Roman"/>
              </w:rPr>
              <w:t>skaidulinių medžiagų ne mažiau kaip 6 g/100g</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hAnsi="Times New Roman" w:cs="Times New Roman"/>
              </w:rPr>
            </w:pPr>
            <w:r w:rsidRPr="00B403BA">
              <w:rPr>
                <w:rFonts w:ascii="Times New Roman" w:eastAsia="Times New Roman" w:hAnsi="Times New Roman" w:cs="Times New Roman"/>
                <w:lang w:eastAsia="lt-LT"/>
              </w:rPr>
              <w:t>kg</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B403BA" w:rsidP="000A5BD3">
            <w:pPr>
              <w:jc w:val="cente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55</w:t>
            </w: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B403BA"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0,96</w:t>
            </w:r>
          </w:p>
        </w:tc>
        <w:tc>
          <w:tcPr>
            <w:tcW w:w="1200" w:type="dxa"/>
            <w:shd w:val="clear" w:color="auto" w:fill="auto"/>
          </w:tcPr>
          <w:p w:rsidR="00AE4804" w:rsidRPr="00B403BA" w:rsidRDefault="00B403BA"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1,16</w:t>
            </w:r>
          </w:p>
        </w:tc>
        <w:tc>
          <w:tcPr>
            <w:tcW w:w="1003" w:type="dxa"/>
            <w:shd w:val="clear" w:color="auto" w:fill="auto"/>
          </w:tcPr>
          <w:p w:rsidR="00AE4804" w:rsidRPr="00B403BA" w:rsidRDefault="00B403BA" w:rsidP="000A5BD3">
            <w:pPr>
              <w:rPr>
                <w:rFonts w:ascii="Times New Roman" w:hAnsi="Times New Roman" w:cs="Times New Roman"/>
              </w:rPr>
            </w:pPr>
            <w:r w:rsidRPr="00B403BA">
              <w:rPr>
                <w:rFonts w:ascii="Times New Roman" w:hAnsi="Times New Roman" w:cs="Times New Roman"/>
              </w:rPr>
              <w:t>52,80</w:t>
            </w:r>
          </w:p>
        </w:tc>
        <w:tc>
          <w:tcPr>
            <w:tcW w:w="1015" w:type="dxa"/>
            <w:shd w:val="clear" w:color="auto" w:fill="auto"/>
          </w:tcPr>
          <w:p w:rsidR="00AE4804" w:rsidRPr="00B403BA" w:rsidRDefault="00B403BA" w:rsidP="000A5BD3">
            <w:pPr>
              <w:rPr>
                <w:rFonts w:ascii="Times New Roman" w:hAnsi="Times New Roman" w:cs="Times New Roman"/>
              </w:rPr>
            </w:pPr>
            <w:r w:rsidRPr="00B403BA">
              <w:rPr>
                <w:rFonts w:ascii="Times New Roman" w:hAnsi="Times New Roman" w:cs="Times New Roman"/>
              </w:rPr>
              <w:t>63,80</w:t>
            </w:r>
          </w:p>
        </w:tc>
      </w:tr>
      <w:tr w:rsidR="00AE4804" w:rsidRPr="00B403BA" w:rsidTr="00AE4804">
        <w:trPr>
          <w:trHeight w:val="553"/>
        </w:trPr>
        <w:tc>
          <w:tcPr>
            <w:tcW w:w="556"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13.</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„Senelio“ kruopos</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Fasuotos</w:t>
            </w:r>
            <w:r w:rsidR="00B403BA" w:rsidRPr="00B403BA">
              <w:rPr>
                <w:rFonts w:ascii="Times New Roman" w:eastAsia="Times New Roman" w:hAnsi="Times New Roman" w:cs="Times New Roman"/>
                <w:lang w:eastAsia="lt-LT"/>
              </w:rPr>
              <w:t>,</w:t>
            </w:r>
            <w:r w:rsidR="00B403BA" w:rsidRPr="00B403BA">
              <w:rPr>
                <w:rFonts w:ascii="Times New Roman" w:hAnsi="Times New Roman" w:cs="Times New Roman"/>
              </w:rPr>
              <w:t xml:space="preserve"> </w:t>
            </w:r>
            <w:r w:rsidR="00B403BA" w:rsidRPr="00B403BA">
              <w:rPr>
                <w:rFonts w:ascii="Times New Roman" w:hAnsi="Times New Roman" w:cs="Times New Roman"/>
              </w:rPr>
              <w:t>skaidulinių medžiagų ne mažiau kaip 6 g/100g</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hAnsi="Times New Roman" w:cs="Times New Roman"/>
              </w:rPr>
            </w:pPr>
            <w:r w:rsidRPr="00B403BA">
              <w:rPr>
                <w:rFonts w:ascii="Times New Roman" w:eastAsia="Times New Roman" w:hAnsi="Times New Roman" w:cs="Times New Roman"/>
                <w:lang w:eastAsia="lt-LT"/>
              </w:rPr>
              <w:t>kg</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jc w:val="cente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74</w:t>
            </w: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B403BA"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0,57</w:t>
            </w:r>
          </w:p>
        </w:tc>
        <w:tc>
          <w:tcPr>
            <w:tcW w:w="1200" w:type="dxa"/>
            <w:shd w:val="clear" w:color="auto" w:fill="auto"/>
          </w:tcPr>
          <w:p w:rsidR="00AE4804" w:rsidRPr="00B403BA" w:rsidRDefault="00B403BA"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0,69</w:t>
            </w:r>
          </w:p>
        </w:tc>
        <w:tc>
          <w:tcPr>
            <w:tcW w:w="1003" w:type="dxa"/>
            <w:shd w:val="clear" w:color="auto" w:fill="auto"/>
          </w:tcPr>
          <w:p w:rsidR="00AE4804" w:rsidRPr="00B403BA" w:rsidRDefault="00B403BA" w:rsidP="000A5BD3">
            <w:pPr>
              <w:rPr>
                <w:rFonts w:ascii="Times New Roman" w:hAnsi="Times New Roman" w:cs="Times New Roman"/>
              </w:rPr>
            </w:pPr>
            <w:r w:rsidRPr="00B403BA">
              <w:rPr>
                <w:rFonts w:ascii="Times New Roman" w:hAnsi="Times New Roman" w:cs="Times New Roman"/>
              </w:rPr>
              <w:t>42,18</w:t>
            </w:r>
          </w:p>
        </w:tc>
        <w:tc>
          <w:tcPr>
            <w:tcW w:w="1015" w:type="dxa"/>
            <w:shd w:val="clear" w:color="auto" w:fill="auto"/>
          </w:tcPr>
          <w:p w:rsidR="00AE4804" w:rsidRPr="00B403BA" w:rsidRDefault="00B403BA" w:rsidP="000A5BD3">
            <w:pPr>
              <w:rPr>
                <w:rFonts w:ascii="Times New Roman" w:hAnsi="Times New Roman" w:cs="Times New Roman"/>
              </w:rPr>
            </w:pPr>
            <w:r w:rsidRPr="00B403BA">
              <w:rPr>
                <w:rFonts w:ascii="Times New Roman" w:hAnsi="Times New Roman" w:cs="Times New Roman"/>
              </w:rPr>
              <w:t>51,06</w:t>
            </w:r>
          </w:p>
        </w:tc>
      </w:tr>
      <w:tr w:rsidR="00AE4804" w:rsidRPr="00B403BA" w:rsidTr="00AE4804">
        <w:trPr>
          <w:trHeight w:val="553"/>
        </w:trPr>
        <w:tc>
          <w:tcPr>
            <w:tcW w:w="556"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14.</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Ryžiai</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Fasuoti nuo 0,5 kg iki 1 kg</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kg</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B403BA">
            <w:pPr>
              <w:jc w:val="cente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1</w:t>
            </w:r>
            <w:r w:rsidR="00B403BA" w:rsidRPr="00B403BA">
              <w:rPr>
                <w:rFonts w:ascii="Times New Roman" w:eastAsia="Times New Roman" w:hAnsi="Times New Roman" w:cs="Times New Roman"/>
                <w:lang w:eastAsia="lt-LT"/>
              </w:rPr>
              <w:t>26</w:t>
            </w: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B403BA"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1,20</w:t>
            </w:r>
          </w:p>
        </w:tc>
        <w:tc>
          <w:tcPr>
            <w:tcW w:w="1200" w:type="dxa"/>
            <w:shd w:val="clear" w:color="auto" w:fill="auto"/>
          </w:tcPr>
          <w:p w:rsidR="00AE4804" w:rsidRPr="00B403BA" w:rsidRDefault="00B403BA"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1,45</w:t>
            </w:r>
          </w:p>
        </w:tc>
        <w:tc>
          <w:tcPr>
            <w:tcW w:w="1003" w:type="dxa"/>
            <w:shd w:val="clear" w:color="auto" w:fill="auto"/>
          </w:tcPr>
          <w:p w:rsidR="00AE4804" w:rsidRPr="00B403BA" w:rsidRDefault="00B403BA" w:rsidP="000A5BD3">
            <w:pPr>
              <w:rPr>
                <w:rFonts w:ascii="Times New Roman" w:hAnsi="Times New Roman" w:cs="Times New Roman"/>
              </w:rPr>
            </w:pPr>
            <w:r w:rsidRPr="00B403BA">
              <w:rPr>
                <w:rFonts w:ascii="Times New Roman" w:hAnsi="Times New Roman" w:cs="Times New Roman"/>
              </w:rPr>
              <w:t>151,20</w:t>
            </w:r>
          </w:p>
        </w:tc>
        <w:tc>
          <w:tcPr>
            <w:tcW w:w="1015" w:type="dxa"/>
            <w:shd w:val="clear" w:color="auto" w:fill="auto"/>
          </w:tcPr>
          <w:p w:rsidR="00AE4804" w:rsidRPr="00B403BA" w:rsidRDefault="00B403BA" w:rsidP="000A5BD3">
            <w:pPr>
              <w:rPr>
                <w:rFonts w:ascii="Times New Roman" w:hAnsi="Times New Roman" w:cs="Times New Roman"/>
              </w:rPr>
            </w:pPr>
            <w:r w:rsidRPr="00B403BA">
              <w:rPr>
                <w:rFonts w:ascii="Times New Roman" w:hAnsi="Times New Roman" w:cs="Times New Roman"/>
              </w:rPr>
              <w:t>182,70</w:t>
            </w:r>
          </w:p>
        </w:tc>
      </w:tr>
      <w:tr w:rsidR="00AE4804" w:rsidRPr="00B403BA" w:rsidTr="00AE4804">
        <w:trPr>
          <w:trHeight w:val="553"/>
        </w:trPr>
        <w:tc>
          <w:tcPr>
            <w:tcW w:w="556"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15.</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Išpusti kviečiai su medumi</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Fasuoti</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kg</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B403BA" w:rsidP="000A5BD3">
            <w:pPr>
              <w:jc w:val="cente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76</w:t>
            </w: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B403BA"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3,83</w:t>
            </w:r>
          </w:p>
        </w:tc>
        <w:tc>
          <w:tcPr>
            <w:tcW w:w="1200" w:type="dxa"/>
            <w:shd w:val="clear" w:color="auto" w:fill="auto"/>
          </w:tcPr>
          <w:p w:rsidR="00AE4804" w:rsidRPr="00B403BA" w:rsidRDefault="00B403BA" w:rsidP="000A5BD3">
            <w:pPr>
              <w:rPr>
                <w:rFonts w:ascii="Times New Roman" w:eastAsia="Times New Roman" w:hAnsi="Times New Roman" w:cs="Times New Roman"/>
                <w:lang w:eastAsia="lt-LT"/>
              </w:rPr>
            </w:pPr>
            <w:r w:rsidRPr="00B403BA">
              <w:rPr>
                <w:rFonts w:ascii="Times New Roman" w:eastAsia="Times New Roman" w:hAnsi="Times New Roman" w:cs="Times New Roman"/>
                <w:lang w:eastAsia="lt-LT"/>
              </w:rPr>
              <w:t>4,63</w:t>
            </w:r>
          </w:p>
        </w:tc>
        <w:tc>
          <w:tcPr>
            <w:tcW w:w="1003" w:type="dxa"/>
            <w:shd w:val="clear" w:color="auto" w:fill="auto"/>
          </w:tcPr>
          <w:p w:rsidR="00AE4804" w:rsidRPr="00B403BA" w:rsidRDefault="00B403BA" w:rsidP="00AE4804">
            <w:pPr>
              <w:rPr>
                <w:rFonts w:ascii="Times New Roman" w:hAnsi="Times New Roman" w:cs="Times New Roman"/>
              </w:rPr>
            </w:pPr>
            <w:r w:rsidRPr="00B403BA">
              <w:rPr>
                <w:rFonts w:ascii="Times New Roman" w:hAnsi="Times New Roman" w:cs="Times New Roman"/>
              </w:rPr>
              <w:t>291,08</w:t>
            </w:r>
          </w:p>
        </w:tc>
        <w:tc>
          <w:tcPr>
            <w:tcW w:w="1015" w:type="dxa"/>
            <w:shd w:val="clear" w:color="auto" w:fill="auto"/>
          </w:tcPr>
          <w:p w:rsidR="00AE4804" w:rsidRPr="00B403BA" w:rsidRDefault="00B403BA" w:rsidP="000A5BD3">
            <w:pPr>
              <w:rPr>
                <w:rFonts w:ascii="Times New Roman" w:hAnsi="Times New Roman" w:cs="Times New Roman"/>
              </w:rPr>
            </w:pPr>
            <w:r w:rsidRPr="00B403BA">
              <w:rPr>
                <w:rFonts w:ascii="Times New Roman" w:hAnsi="Times New Roman" w:cs="Times New Roman"/>
              </w:rPr>
              <w:t>351,88</w:t>
            </w:r>
          </w:p>
        </w:tc>
      </w:tr>
      <w:tr w:rsidR="00AE4804" w:rsidRPr="00B403BA" w:rsidTr="00AE4804">
        <w:trPr>
          <w:trHeight w:val="553"/>
        </w:trPr>
        <w:tc>
          <w:tcPr>
            <w:tcW w:w="556"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b/>
                <w:lang w:eastAsia="lt-LT"/>
              </w:rPr>
            </w:pPr>
            <w:r w:rsidRPr="00B403BA">
              <w:rPr>
                <w:rFonts w:ascii="Times New Roman" w:eastAsia="Times New Roman" w:hAnsi="Times New Roman" w:cs="Times New Roman"/>
                <w:b/>
                <w:lang w:eastAsia="lt-LT"/>
              </w:rPr>
              <w:t>Iš viso suma:</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b/>
                <w:lang w:eastAsia="lt-LT"/>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AE4804" w:rsidRPr="00B403BA" w:rsidRDefault="00AE4804" w:rsidP="000A5BD3">
            <w:pPr>
              <w:rPr>
                <w:rFonts w:ascii="Times New Roman" w:eastAsia="Times New Roman" w:hAnsi="Times New Roman" w:cs="Times New Roman"/>
                <w:lang w:eastAsia="lt-LT"/>
              </w:rPr>
            </w:pPr>
          </w:p>
        </w:tc>
        <w:tc>
          <w:tcPr>
            <w:tcW w:w="1200" w:type="dxa"/>
            <w:shd w:val="clear" w:color="auto" w:fill="auto"/>
          </w:tcPr>
          <w:p w:rsidR="00AE4804" w:rsidRPr="00B403BA" w:rsidRDefault="00AE4804" w:rsidP="000A5BD3">
            <w:pPr>
              <w:rPr>
                <w:rFonts w:ascii="Times New Roman" w:eastAsia="Times New Roman" w:hAnsi="Times New Roman" w:cs="Times New Roman"/>
                <w:b/>
                <w:lang w:eastAsia="lt-LT"/>
              </w:rPr>
            </w:pPr>
          </w:p>
        </w:tc>
        <w:tc>
          <w:tcPr>
            <w:tcW w:w="1003" w:type="dxa"/>
            <w:shd w:val="clear" w:color="auto" w:fill="auto"/>
          </w:tcPr>
          <w:p w:rsidR="00AE4804" w:rsidRPr="00B403BA" w:rsidRDefault="00B403BA" w:rsidP="000A5BD3">
            <w:pPr>
              <w:rPr>
                <w:rFonts w:ascii="Times New Roman" w:hAnsi="Times New Roman" w:cs="Times New Roman"/>
              </w:rPr>
            </w:pPr>
            <w:r w:rsidRPr="00B403BA">
              <w:rPr>
                <w:rFonts w:ascii="Times New Roman" w:hAnsi="Times New Roman" w:cs="Times New Roman"/>
              </w:rPr>
              <w:t>2470,36</w:t>
            </w:r>
          </w:p>
        </w:tc>
        <w:tc>
          <w:tcPr>
            <w:tcW w:w="1015" w:type="dxa"/>
            <w:shd w:val="clear" w:color="auto" w:fill="auto"/>
          </w:tcPr>
          <w:p w:rsidR="00AE4804" w:rsidRPr="00B403BA" w:rsidRDefault="00B403BA" w:rsidP="000A5BD3">
            <w:pPr>
              <w:rPr>
                <w:rFonts w:ascii="Times New Roman" w:hAnsi="Times New Roman" w:cs="Times New Roman"/>
              </w:rPr>
            </w:pPr>
            <w:r w:rsidRPr="00B403BA">
              <w:rPr>
                <w:rFonts w:ascii="Times New Roman" w:hAnsi="Times New Roman" w:cs="Times New Roman"/>
              </w:rPr>
              <w:t>2986,60</w:t>
            </w:r>
          </w:p>
        </w:tc>
      </w:tr>
    </w:tbl>
    <w:p w:rsidR="00AE4804" w:rsidRPr="00B403BA" w:rsidRDefault="00AE4804" w:rsidP="00AE4804">
      <w:pPr>
        <w:rPr>
          <w:rFonts w:ascii="Times New Roman" w:eastAsia="Times New Roman" w:hAnsi="Times New Roman" w:cs="Times New Roman"/>
          <w:b/>
          <w:lang w:eastAsia="lt-LT"/>
        </w:rPr>
      </w:pPr>
    </w:p>
    <w:p w:rsidR="00AE4804" w:rsidRPr="00B403BA" w:rsidRDefault="00AE4804" w:rsidP="00AE4804">
      <w:pPr>
        <w:rPr>
          <w:rFonts w:ascii="Times New Roman" w:hAnsi="Times New Roman" w:cs="Times New Roman"/>
        </w:rPr>
      </w:pPr>
    </w:p>
    <w:p w:rsidR="00AE4804" w:rsidRPr="00B403BA" w:rsidRDefault="00AE4804" w:rsidP="00B403BA">
      <w:pPr>
        <w:jc w:val="both"/>
        <w:rPr>
          <w:rFonts w:ascii="Times New Roman" w:hAnsi="Times New Roman" w:cs="Times New Roman"/>
          <w:b/>
          <w:sz w:val="24"/>
          <w:szCs w:val="24"/>
        </w:rPr>
      </w:pPr>
      <w:r w:rsidRPr="00B403BA">
        <w:rPr>
          <w:rFonts w:ascii="Times New Roman" w:hAnsi="Times New Roman" w:cs="Times New Roman"/>
          <w:b/>
          <w:sz w:val="24"/>
          <w:szCs w:val="24"/>
        </w:rPr>
        <w:t xml:space="preserve">Bendra pasiūlymo kaina su PVM yra </w:t>
      </w:r>
      <w:r w:rsidR="00B403BA" w:rsidRPr="00B403BA">
        <w:rPr>
          <w:rFonts w:ascii="Times New Roman" w:hAnsi="Times New Roman" w:cs="Times New Roman"/>
          <w:b/>
          <w:sz w:val="24"/>
          <w:szCs w:val="24"/>
        </w:rPr>
        <w:t>2986,60</w:t>
      </w:r>
      <w:r w:rsidR="00B403BA" w:rsidRPr="00B403BA">
        <w:rPr>
          <w:rFonts w:ascii="Times New Roman" w:hAnsi="Times New Roman" w:cs="Times New Roman"/>
          <w:b/>
          <w:sz w:val="24"/>
          <w:szCs w:val="24"/>
        </w:rPr>
        <w:t xml:space="preserve">  </w:t>
      </w:r>
      <w:proofErr w:type="spellStart"/>
      <w:r w:rsidR="00B403BA" w:rsidRPr="00B403BA">
        <w:rPr>
          <w:rFonts w:ascii="Times New Roman" w:hAnsi="Times New Roman" w:cs="Times New Roman"/>
          <w:b/>
          <w:sz w:val="24"/>
          <w:szCs w:val="24"/>
        </w:rPr>
        <w:t>Eur</w:t>
      </w:r>
      <w:proofErr w:type="spellEnd"/>
      <w:r w:rsidR="00B403BA" w:rsidRPr="00B403BA">
        <w:rPr>
          <w:rFonts w:ascii="Times New Roman" w:hAnsi="Times New Roman" w:cs="Times New Roman"/>
          <w:b/>
          <w:sz w:val="24"/>
          <w:szCs w:val="24"/>
        </w:rPr>
        <w:t>.</w:t>
      </w:r>
      <w:r w:rsidR="00B403BA">
        <w:rPr>
          <w:rFonts w:ascii="Times New Roman" w:hAnsi="Times New Roman" w:cs="Times New Roman"/>
          <w:b/>
          <w:sz w:val="24"/>
          <w:szCs w:val="24"/>
        </w:rPr>
        <w:t xml:space="preserve"> </w:t>
      </w:r>
      <w:r w:rsidRPr="00B403BA">
        <w:rPr>
          <w:rFonts w:ascii="Times New Roman" w:hAnsi="Times New Roman" w:cs="Times New Roman"/>
          <w:b/>
          <w:sz w:val="24"/>
          <w:szCs w:val="24"/>
        </w:rPr>
        <w:t>(</w:t>
      </w:r>
      <w:r w:rsidR="00B403BA" w:rsidRPr="00B403BA">
        <w:rPr>
          <w:rFonts w:ascii="Times New Roman" w:hAnsi="Times New Roman" w:cs="Times New Roman"/>
          <w:b/>
          <w:sz w:val="24"/>
          <w:szCs w:val="24"/>
        </w:rPr>
        <w:t>du tūkstančiai devyni</w:t>
      </w:r>
      <w:r w:rsidR="00B403BA">
        <w:rPr>
          <w:rFonts w:ascii="Times New Roman" w:hAnsi="Times New Roman" w:cs="Times New Roman"/>
          <w:b/>
          <w:sz w:val="24"/>
          <w:szCs w:val="24"/>
        </w:rPr>
        <w:t xml:space="preserve"> </w:t>
      </w:r>
      <w:r w:rsidR="00B403BA" w:rsidRPr="00B403BA">
        <w:rPr>
          <w:rFonts w:ascii="Times New Roman" w:hAnsi="Times New Roman" w:cs="Times New Roman"/>
          <w:b/>
          <w:sz w:val="24"/>
          <w:szCs w:val="24"/>
        </w:rPr>
        <w:t>šimtai aštuoniasdešimt šeši eurai</w:t>
      </w:r>
      <w:r w:rsidRPr="00B403BA">
        <w:rPr>
          <w:rFonts w:ascii="Times New Roman" w:hAnsi="Times New Roman" w:cs="Times New Roman"/>
          <w:b/>
          <w:sz w:val="24"/>
          <w:szCs w:val="24"/>
        </w:rPr>
        <w:t xml:space="preserve"> ir </w:t>
      </w:r>
      <w:r w:rsidR="00B403BA" w:rsidRPr="00B403BA">
        <w:rPr>
          <w:rFonts w:ascii="Times New Roman" w:hAnsi="Times New Roman" w:cs="Times New Roman"/>
          <w:b/>
          <w:sz w:val="24"/>
          <w:szCs w:val="24"/>
        </w:rPr>
        <w:t xml:space="preserve">60 </w:t>
      </w:r>
      <w:proofErr w:type="spellStart"/>
      <w:r w:rsidR="00B403BA" w:rsidRPr="00B403BA">
        <w:rPr>
          <w:rFonts w:ascii="Times New Roman" w:hAnsi="Times New Roman" w:cs="Times New Roman"/>
          <w:b/>
          <w:sz w:val="24"/>
          <w:szCs w:val="24"/>
        </w:rPr>
        <w:t>eurocentų</w:t>
      </w:r>
      <w:bookmarkStart w:id="0" w:name="_GoBack"/>
      <w:bookmarkEnd w:id="0"/>
      <w:proofErr w:type="spellEnd"/>
      <w:r w:rsidRPr="00B403BA">
        <w:rPr>
          <w:rFonts w:ascii="Times New Roman" w:hAnsi="Times New Roman" w:cs="Times New Roman"/>
          <w:b/>
          <w:sz w:val="24"/>
          <w:szCs w:val="24"/>
        </w:rPr>
        <w:t>).</w:t>
      </w:r>
    </w:p>
    <w:p w:rsidR="00AE4804" w:rsidRPr="00B403BA" w:rsidRDefault="00AE4804" w:rsidP="00AE4804">
      <w:pPr>
        <w:rPr>
          <w:rFonts w:ascii="Times New Roman" w:hAnsi="Times New Roman" w:cs="Times New Roman"/>
          <w:sz w:val="24"/>
          <w:szCs w:val="24"/>
        </w:rPr>
      </w:pPr>
    </w:p>
    <w:p w:rsidR="00AE4804" w:rsidRPr="00B403BA" w:rsidRDefault="00AE4804" w:rsidP="00AE4804">
      <w:pPr>
        <w:rPr>
          <w:rFonts w:ascii="Times New Roman" w:hAnsi="Times New Roman" w:cs="Times New Roman"/>
          <w:sz w:val="24"/>
          <w:szCs w:val="24"/>
        </w:rPr>
      </w:pPr>
    </w:p>
    <w:p w:rsidR="00AE4804" w:rsidRPr="00B403BA" w:rsidRDefault="00AE4804" w:rsidP="00AE4804">
      <w:pPr>
        <w:rPr>
          <w:rFonts w:ascii="Times New Roman" w:hAnsi="Times New Roman" w:cs="Times New Roman"/>
          <w:sz w:val="24"/>
          <w:szCs w:val="24"/>
        </w:rPr>
      </w:pPr>
      <w:r w:rsidRPr="00B403BA">
        <w:rPr>
          <w:rFonts w:ascii="Times New Roman" w:hAnsi="Times New Roman" w:cs="Times New Roman"/>
          <w:sz w:val="24"/>
          <w:szCs w:val="24"/>
        </w:rPr>
        <w:t xml:space="preserve">   Direktorė                                                                                                           Komercijos direktorė</w:t>
      </w:r>
    </w:p>
    <w:p w:rsidR="00AE4804" w:rsidRPr="00B403BA" w:rsidRDefault="00AE4804" w:rsidP="00AE4804">
      <w:pPr>
        <w:rPr>
          <w:rFonts w:ascii="Times New Roman" w:hAnsi="Times New Roman" w:cs="Times New Roman"/>
          <w:sz w:val="24"/>
          <w:szCs w:val="24"/>
        </w:rPr>
      </w:pPr>
      <w:r w:rsidRPr="00B403BA">
        <w:rPr>
          <w:rFonts w:ascii="Times New Roman" w:hAnsi="Times New Roman" w:cs="Times New Roman"/>
          <w:sz w:val="24"/>
          <w:szCs w:val="24"/>
        </w:rPr>
        <w:t xml:space="preserve">   </w:t>
      </w:r>
      <w:proofErr w:type="spellStart"/>
      <w:r w:rsidRPr="00B403BA">
        <w:rPr>
          <w:rFonts w:ascii="Times New Roman" w:hAnsi="Times New Roman" w:cs="Times New Roman"/>
          <w:sz w:val="24"/>
          <w:szCs w:val="24"/>
        </w:rPr>
        <w:t>Ringaila</w:t>
      </w:r>
      <w:proofErr w:type="spellEnd"/>
      <w:r w:rsidRPr="00B403BA">
        <w:rPr>
          <w:rFonts w:ascii="Times New Roman" w:hAnsi="Times New Roman" w:cs="Times New Roman"/>
          <w:sz w:val="24"/>
          <w:szCs w:val="24"/>
        </w:rPr>
        <w:t xml:space="preserve"> </w:t>
      </w:r>
      <w:proofErr w:type="spellStart"/>
      <w:r w:rsidRPr="00B403BA">
        <w:rPr>
          <w:rFonts w:ascii="Times New Roman" w:hAnsi="Times New Roman" w:cs="Times New Roman"/>
          <w:sz w:val="24"/>
          <w:szCs w:val="24"/>
        </w:rPr>
        <w:t>Jundienė</w:t>
      </w:r>
      <w:proofErr w:type="spellEnd"/>
      <w:r w:rsidRPr="00B403BA">
        <w:rPr>
          <w:rFonts w:ascii="Times New Roman" w:hAnsi="Times New Roman" w:cs="Times New Roman"/>
          <w:sz w:val="24"/>
          <w:szCs w:val="24"/>
        </w:rPr>
        <w:t xml:space="preserve">                                                                                              Asta </w:t>
      </w:r>
      <w:proofErr w:type="spellStart"/>
      <w:r w:rsidRPr="00B403BA">
        <w:rPr>
          <w:rFonts w:ascii="Times New Roman" w:hAnsi="Times New Roman" w:cs="Times New Roman"/>
          <w:sz w:val="24"/>
          <w:szCs w:val="24"/>
        </w:rPr>
        <w:t>Virpšienė</w:t>
      </w:r>
      <w:proofErr w:type="spellEnd"/>
    </w:p>
    <w:p w:rsidR="00AE4804" w:rsidRPr="00B403BA" w:rsidRDefault="00AE4804" w:rsidP="00AE4804">
      <w:pPr>
        <w:rPr>
          <w:rFonts w:ascii="Times New Roman" w:hAnsi="Times New Roman" w:cs="Times New Roman"/>
          <w:sz w:val="24"/>
          <w:szCs w:val="24"/>
        </w:rPr>
      </w:pPr>
      <w:r w:rsidRPr="00B403BA">
        <w:rPr>
          <w:rFonts w:ascii="Times New Roman" w:hAnsi="Times New Roman" w:cs="Times New Roman"/>
          <w:sz w:val="24"/>
          <w:szCs w:val="24"/>
        </w:rPr>
        <w:t xml:space="preserve">                                                               </w:t>
      </w:r>
    </w:p>
    <w:p w:rsidR="00AE4804" w:rsidRPr="00B403BA" w:rsidRDefault="00AE4804" w:rsidP="00AE4804">
      <w:pPr>
        <w:rPr>
          <w:rFonts w:ascii="Times New Roman" w:hAnsi="Times New Roman" w:cs="Times New Roman"/>
          <w:sz w:val="24"/>
          <w:szCs w:val="24"/>
        </w:rPr>
      </w:pPr>
      <w:r w:rsidRPr="00B403BA">
        <w:rPr>
          <w:rFonts w:ascii="Times New Roman" w:hAnsi="Times New Roman" w:cs="Times New Roman"/>
          <w:sz w:val="24"/>
          <w:szCs w:val="24"/>
        </w:rPr>
        <w:t xml:space="preserve">      A.V.                                                                                                                  A.V.</w:t>
      </w:r>
    </w:p>
    <w:p w:rsidR="00850C39" w:rsidRPr="00B403BA" w:rsidRDefault="00850C39">
      <w:pPr>
        <w:rPr>
          <w:rFonts w:ascii="Times New Roman" w:hAnsi="Times New Roman" w:cs="Times New Roman"/>
        </w:rPr>
      </w:pPr>
    </w:p>
    <w:sectPr w:rsidR="00850C39" w:rsidRPr="00B403BA" w:rsidSect="00AE480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804"/>
    <w:rsid w:val="00504C8A"/>
    <w:rsid w:val="00850C39"/>
    <w:rsid w:val="00AE4804"/>
    <w:rsid w:val="00B403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E480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mfaz">
    <w:name w:val="Emphasis"/>
    <w:basedOn w:val="Numatytasispastraiposriftas"/>
    <w:uiPriority w:val="20"/>
    <w:qFormat/>
    <w:rsid w:val="00AE4804"/>
    <w:rPr>
      <w:b/>
      <w:bCs/>
      <w:i w:val="0"/>
      <w:iCs w:val="0"/>
    </w:rPr>
  </w:style>
  <w:style w:type="paragraph" w:styleId="Debesliotekstas">
    <w:name w:val="Balloon Text"/>
    <w:basedOn w:val="prastasis"/>
    <w:link w:val="DebesliotekstasDiagrama"/>
    <w:uiPriority w:val="99"/>
    <w:semiHidden/>
    <w:unhideWhenUsed/>
    <w:rsid w:val="00AE480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E48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E480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mfaz">
    <w:name w:val="Emphasis"/>
    <w:basedOn w:val="Numatytasispastraiposriftas"/>
    <w:uiPriority w:val="20"/>
    <w:qFormat/>
    <w:rsid w:val="00AE4804"/>
    <w:rPr>
      <w:b/>
      <w:bCs/>
      <w:i w:val="0"/>
      <w:iCs w:val="0"/>
    </w:rPr>
  </w:style>
  <w:style w:type="paragraph" w:styleId="Debesliotekstas">
    <w:name w:val="Balloon Text"/>
    <w:basedOn w:val="prastasis"/>
    <w:link w:val="DebesliotekstasDiagrama"/>
    <w:uiPriority w:val="99"/>
    <w:semiHidden/>
    <w:unhideWhenUsed/>
    <w:rsid w:val="00AE480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E48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12055</Words>
  <Characters>6872</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Eglute1</cp:lastModifiedBy>
  <cp:revision>3</cp:revision>
  <cp:lastPrinted>2014-01-02T13:42:00Z</cp:lastPrinted>
  <dcterms:created xsi:type="dcterms:W3CDTF">2014-01-02T13:32:00Z</dcterms:created>
  <dcterms:modified xsi:type="dcterms:W3CDTF">2015-01-28T20:55:00Z</dcterms:modified>
</cp:coreProperties>
</file>