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5ECD" w14:textId="77777777" w:rsidR="002A7C68" w:rsidRPr="00C77FAA" w:rsidRDefault="00BF46FE" w:rsidP="002A7C68">
      <w:pPr>
        <w:jc w:val="center"/>
        <w:rPr>
          <w:b/>
          <w:sz w:val="24"/>
          <w:szCs w:val="24"/>
          <w:lang w:val="lt-LT" w:eastAsia="lt-LT"/>
        </w:rPr>
      </w:pPr>
      <w:r w:rsidRPr="00C77FAA">
        <w:rPr>
          <w:rFonts w:eastAsia="Calibri"/>
          <w:b/>
          <w:sz w:val="24"/>
          <w:szCs w:val="24"/>
          <w:lang w:val="lt-LT"/>
        </w:rPr>
        <w:t>NEKILNOJAMOJO TURTO</w:t>
      </w:r>
      <w:r w:rsidR="008B2B18" w:rsidRPr="00C77FAA">
        <w:rPr>
          <w:rFonts w:eastAsia="Calibri"/>
          <w:b/>
          <w:sz w:val="24"/>
          <w:szCs w:val="24"/>
          <w:lang w:val="lt-LT"/>
        </w:rPr>
        <w:t>, ESANČIO CHEMIKŲ G. 136, JONAVA</w:t>
      </w:r>
      <w:r w:rsidR="001848F8" w:rsidRPr="00C77FAA">
        <w:rPr>
          <w:rFonts w:eastAsia="Calibri"/>
          <w:b/>
          <w:sz w:val="24"/>
          <w:szCs w:val="24"/>
          <w:lang w:val="lt-LT"/>
        </w:rPr>
        <w:t>,</w:t>
      </w:r>
      <w:r w:rsidR="008B2B18" w:rsidRPr="00C77FAA">
        <w:rPr>
          <w:rFonts w:eastAsia="Calibri"/>
          <w:b/>
          <w:sz w:val="24"/>
          <w:szCs w:val="24"/>
          <w:lang w:val="lt-LT"/>
        </w:rPr>
        <w:t xml:space="preserve"> PRIEŽIŪROS </w:t>
      </w:r>
      <w:r w:rsidR="007D4A44" w:rsidRPr="00C77FAA">
        <w:rPr>
          <w:b/>
          <w:sz w:val="24"/>
          <w:szCs w:val="24"/>
          <w:lang w:val="lt-LT" w:eastAsia="lt-LT"/>
        </w:rPr>
        <w:t>PASLAUGŲ SUTARTIS</w:t>
      </w:r>
    </w:p>
    <w:p w14:paraId="5A01D7B5" w14:textId="77777777" w:rsidR="005A1AA9" w:rsidRPr="00C77FAA" w:rsidRDefault="005A1AA9" w:rsidP="002A7C68">
      <w:pPr>
        <w:jc w:val="center"/>
        <w:rPr>
          <w:b/>
          <w:sz w:val="24"/>
          <w:szCs w:val="24"/>
          <w:lang w:val="lt-LT" w:eastAsia="lt-LT"/>
        </w:rPr>
      </w:pPr>
    </w:p>
    <w:p w14:paraId="13BD108D" w14:textId="2F55AB03" w:rsidR="002A7C68" w:rsidRPr="00C77FAA" w:rsidRDefault="007D4A44" w:rsidP="00A302BE">
      <w:pPr>
        <w:jc w:val="center"/>
        <w:rPr>
          <w:sz w:val="24"/>
          <w:szCs w:val="24"/>
          <w:lang w:val="lt-LT" w:eastAsia="lt-LT"/>
        </w:rPr>
      </w:pPr>
      <w:r w:rsidRPr="00C77FAA">
        <w:rPr>
          <w:sz w:val="24"/>
          <w:szCs w:val="24"/>
          <w:lang w:val="lt-LT" w:eastAsia="lt-LT"/>
        </w:rPr>
        <w:t>20</w:t>
      </w:r>
      <w:r w:rsidR="00BF46FE" w:rsidRPr="00C77FAA">
        <w:rPr>
          <w:sz w:val="24"/>
          <w:szCs w:val="24"/>
          <w:lang w:val="lt-LT" w:eastAsia="lt-LT"/>
        </w:rPr>
        <w:t>2</w:t>
      </w:r>
      <w:r w:rsidR="002F0F0D">
        <w:rPr>
          <w:sz w:val="24"/>
          <w:szCs w:val="24"/>
          <w:lang w:val="lt-LT" w:eastAsia="lt-LT"/>
        </w:rPr>
        <w:t>5</w:t>
      </w:r>
      <w:r w:rsidR="008B2B18" w:rsidRPr="00C77FAA">
        <w:rPr>
          <w:sz w:val="24"/>
          <w:szCs w:val="24"/>
          <w:lang w:val="lt-LT" w:eastAsia="lt-LT"/>
        </w:rPr>
        <w:t xml:space="preserve"> m. </w:t>
      </w:r>
      <w:r w:rsidR="00C9690D" w:rsidRPr="00C77FAA">
        <w:rPr>
          <w:sz w:val="24"/>
          <w:szCs w:val="24"/>
          <w:lang w:val="lt-LT" w:eastAsia="lt-LT"/>
        </w:rPr>
        <w:t>_________________</w:t>
      </w:r>
      <w:r w:rsidR="00BF46FE" w:rsidRPr="00C77FAA">
        <w:rPr>
          <w:sz w:val="24"/>
          <w:szCs w:val="24"/>
          <w:lang w:val="lt-LT" w:eastAsia="lt-LT"/>
        </w:rPr>
        <w:t xml:space="preserve"> </w:t>
      </w:r>
      <w:r w:rsidR="008B2B18" w:rsidRPr="00C77FAA">
        <w:rPr>
          <w:sz w:val="24"/>
          <w:szCs w:val="24"/>
          <w:lang w:val="lt-LT" w:eastAsia="lt-LT"/>
        </w:rPr>
        <w:t xml:space="preserve">d. </w:t>
      </w:r>
      <w:r w:rsidR="002A7C68" w:rsidRPr="00C77FAA">
        <w:rPr>
          <w:sz w:val="24"/>
          <w:szCs w:val="24"/>
          <w:lang w:val="lt-LT" w:eastAsia="lt-LT"/>
        </w:rPr>
        <w:t>Nr.</w:t>
      </w:r>
      <w:r w:rsidR="00AD7004" w:rsidRPr="00C77FAA">
        <w:rPr>
          <w:sz w:val="24"/>
          <w:szCs w:val="24"/>
          <w:lang w:val="lt-LT" w:eastAsia="lt-LT"/>
        </w:rPr>
        <w:t xml:space="preserve"> </w:t>
      </w:r>
      <w:r w:rsidR="00C9690D" w:rsidRPr="00C77FAA">
        <w:rPr>
          <w:sz w:val="24"/>
          <w:szCs w:val="24"/>
          <w:lang w:val="lt-LT" w:eastAsia="lt-LT"/>
        </w:rPr>
        <w:t>1T-_______</w:t>
      </w:r>
    </w:p>
    <w:p w14:paraId="5730A3E0" w14:textId="77777777" w:rsidR="002A7C68" w:rsidRPr="00C77FAA" w:rsidRDefault="007D2FF2" w:rsidP="005423CB">
      <w:pPr>
        <w:tabs>
          <w:tab w:val="left" w:pos="1296"/>
          <w:tab w:val="center" w:pos="4153"/>
          <w:tab w:val="right" w:pos="8306"/>
        </w:tabs>
        <w:spacing w:before="120"/>
        <w:jc w:val="center"/>
        <w:rPr>
          <w:sz w:val="24"/>
          <w:szCs w:val="24"/>
          <w:lang w:val="lt-LT" w:eastAsia="lt-LT"/>
        </w:rPr>
      </w:pPr>
      <w:r w:rsidRPr="00C77FAA">
        <w:rPr>
          <w:sz w:val="24"/>
          <w:szCs w:val="24"/>
          <w:lang w:val="lt-LT" w:eastAsia="lt-LT"/>
        </w:rPr>
        <w:t>Jonava</w:t>
      </w:r>
    </w:p>
    <w:p w14:paraId="000B9A20" w14:textId="77777777" w:rsidR="005423CB" w:rsidRPr="00C77FAA" w:rsidRDefault="005423CB" w:rsidP="00394B4B">
      <w:pPr>
        <w:tabs>
          <w:tab w:val="right" w:leader="underscore" w:pos="9638"/>
        </w:tabs>
        <w:ind w:firstLine="720"/>
        <w:jc w:val="both"/>
        <w:rPr>
          <w:sz w:val="24"/>
          <w:szCs w:val="24"/>
          <w:lang w:val="lt-LT" w:eastAsia="lt-LT"/>
        </w:rPr>
      </w:pPr>
    </w:p>
    <w:p w14:paraId="5824779E" w14:textId="7FE054AB" w:rsidR="00F15A53" w:rsidRPr="00C77FAA" w:rsidRDefault="008B2B18" w:rsidP="00394B4B">
      <w:pPr>
        <w:tabs>
          <w:tab w:val="right" w:leader="underscore" w:pos="9638"/>
        </w:tabs>
        <w:ind w:firstLine="720"/>
        <w:jc w:val="both"/>
        <w:rPr>
          <w:sz w:val="24"/>
          <w:szCs w:val="24"/>
          <w:lang w:val="lt-LT" w:eastAsia="lt-LT"/>
        </w:rPr>
      </w:pPr>
      <w:r w:rsidRPr="00C77FAA">
        <w:rPr>
          <w:sz w:val="24"/>
          <w:szCs w:val="24"/>
          <w:lang w:val="lt-LT" w:eastAsia="lt-LT"/>
        </w:rPr>
        <w:t>Jonavos rajono savivaldybės administracija, įstaigos kodas 188769070, adresas Žeimių g. 13, Jonava, atstovaujama Jonavos rajono savivaldybės administracijos direktoriaus</w:t>
      </w:r>
      <w:r w:rsidR="00851646" w:rsidRPr="00C77FAA">
        <w:rPr>
          <w:sz w:val="24"/>
          <w:szCs w:val="24"/>
          <w:lang w:val="lt-LT" w:eastAsia="lt-LT"/>
        </w:rPr>
        <w:t xml:space="preserve">, </w:t>
      </w:r>
      <w:r w:rsidR="00C9690D" w:rsidRPr="00C77FAA">
        <w:rPr>
          <w:sz w:val="24"/>
          <w:szCs w:val="24"/>
          <w:lang w:val="lt-LT" w:eastAsia="lt-LT"/>
        </w:rPr>
        <w:t>Valdo Majausko</w:t>
      </w:r>
      <w:r w:rsidRPr="00C77FAA">
        <w:rPr>
          <w:sz w:val="24"/>
          <w:szCs w:val="24"/>
          <w:lang w:val="lt-LT" w:eastAsia="lt-LT"/>
        </w:rPr>
        <w:t xml:space="preserve">, veikiančio pagal administracijos nuostatus (toliau - Paslaugų gavėjas) ir </w:t>
      </w:r>
      <w:r w:rsidR="007D4A44" w:rsidRPr="00C77FAA">
        <w:rPr>
          <w:sz w:val="24"/>
          <w:szCs w:val="24"/>
          <w:lang w:val="lt-LT" w:eastAsia="lt-LT"/>
        </w:rPr>
        <w:t xml:space="preserve">UAB „Jonavos paslaugos“, įmonės kodas 156916523, </w:t>
      </w:r>
      <w:r w:rsidR="00F15A53" w:rsidRPr="00C77FAA">
        <w:rPr>
          <w:sz w:val="24"/>
          <w:szCs w:val="24"/>
          <w:lang w:val="lt-LT" w:eastAsia="lt-LT"/>
        </w:rPr>
        <w:t xml:space="preserve">adresas Klaipėdos g. 17, Jonava, atstovaujama direktoriaus Edmundo </w:t>
      </w:r>
      <w:proofErr w:type="spellStart"/>
      <w:r w:rsidR="00F15A53" w:rsidRPr="00C77FAA">
        <w:rPr>
          <w:sz w:val="24"/>
          <w:szCs w:val="24"/>
          <w:lang w:val="lt-LT" w:eastAsia="lt-LT"/>
        </w:rPr>
        <w:t>Muloko</w:t>
      </w:r>
      <w:proofErr w:type="spellEnd"/>
      <w:r w:rsidR="00F15A53" w:rsidRPr="00C77FAA">
        <w:rPr>
          <w:sz w:val="24"/>
          <w:szCs w:val="24"/>
          <w:lang w:val="lt-LT" w:eastAsia="lt-LT"/>
        </w:rPr>
        <w:t xml:space="preserve">, veikiančio pagal bendrovės įstatus, </w:t>
      </w:r>
      <w:r w:rsidRPr="00C77FAA">
        <w:rPr>
          <w:sz w:val="24"/>
          <w:szCs w:val="24"/>
          <w:lang w:val="lt-LT" w:eastAsia="lt-LT"/>
        </w:rPr>
        <w:t>(</w:t>
      </w:r>
      <w:r w:rsidR="007C4E5B" w:rsidRPr="00C77FAA">
        <w:rPr>
          <w:sz w:val="24"/>
          <w:szCs w:val="24"/>
          <w:lang w:val="lt-LT" w:eastAsia="lt-LT"/>
        </w:rPr>
        <w:t>toliau – Paslaugų</w:t>
      </w:r>
      <w:r w:rsidR="003738D2" w:rsidRPr="00C77FAA">
        <w:rPr>
          <w:sz w:val="24"/>
          <w:szCs w:val="24"/>
          <w:lang w:val="lt-LT" w:eastAsia="lt-LT"/>
        </w:rPr>
        <w:t xml:space="preserve"> </w:t>
      </w:r>
      <w:r w:rsidR="007B00C1" w:rsidRPr="00C77FAA">
        <w:rPr>
          <w:sz w:val="24"/>
          <w:szCs w:val="24"/>
          <w:lang w:val="lt-LT" w:eastAsia="lt-LT"/>
        </w:rPr>
        <w:t>teikėjas</w:t>
      </w:r>
      <w:r w:rsidRPr="00C77FAA">
        <w:rPr>
          <w:sz w:val="24"/>
          <w:szCs w:val="24"/>
          <w:lang w:val="lt-LT" w:eastAsia="lt-LT"/>
        </w:rPr>
        <w:t>)</w:t>
      </w:r>
      <w:r w:rsidR="00AA0E1E" w:rsidRPr="00C77FAA">
        <w:rPr>
          <w:sz w:val="24"/>
          <w:szCs w:val="24"/>
          <w:lang w:val="lt-LT" w:eastAsia="lt-LT"/>
        </w:rPr>
        <w:t xml:space="preserve">, </w:t>
      </w:r>
      <w:r w:rsidRPr="00C77FAA">
        <w:rPr>
          <w:sz w:val="24"/>
          <w:szCs w:val="24"/>
          <w:lang w:val="lt-LT" w:eastAsia="lt-LT"/>
        </w:rPr>
        <w:t>toliau vadinami šalimis</w:t>
      </w:r>
      <w:r w:rsidR="007F37FE" w:rsidRPr="00C77FAA">
        <w:rPr>
          <w:sz w:val="24"/>
          <w:szCs w:val="24"/>
          <w:lang w:val="lt-LT" w:eastAsia="lt-LT"/>
        </w:rPr>
        <w:t>, sudarė šią sutartį:</w:t>
      </w:r>
    </w:p>
    <w:p w14:paraId="0A0DD8DF" w14:textId="77777777" w:rsidR="00FB5D5F" w:rsidRPr="00C77FAA" w:rsidRDefault="00FB5D5F" w:rsidP="00394B4B">
      <w:pPr>
        <w:tabs>
          <w:tab w:val="right" w:leader="underscore" w:pos="9638"/>
        </w:tabs>
        <w:ind w:firstLine="720"/>
        <w:jc w:val="both"/>
        <w:rPr>
          <w:b/>
          <w:sz w:val="24"/>
          <w:szCs w:val="24"/>
          <w:lang w:val="lt-LT" w:eastAsia="lt-LT"/>
        </w:rPr>
      </w:pPr>
    </w:p>
    <w:p w14:paraId="50459669" w14:textId="77777777" w:rsidR="00F15A53" w:rsidRPr="00C77FAA" w:rsidRDefault="0040154C" w:rsidP="00280C3F">
      <w:pPr>
        <w:tabs>
          <w:tab w:val="right" w:leader="underscore" w:pos="9638"/>
        </w:tabs>
        <w:jc w:val="both"/>
        <w:rPr>
          <w:b/>
          <w:sz w:val="22"/>
          <w:szCs w:val="24"/>
          <w:lang w:val="lt-LT" w:eastAsia="lt-LT"/>
        </w:rPr>
      </w:pPr>
      <w:r w:rsidRPr="00C77FAA">
        <w:rPr>
          <w:b/>
          <w:sz w:val="24"/>
          <w:szCs w:val="24"/>
          <w:lang w:val="lt-LT" w:eastAsia="lt-LT"/>
        </w:rPr>
        <w:t xml:space="preserve">1. </w:t>
      </w:r>
      <w:r w:rsidR="008B2B18" w:rsidRPr="00C77FAA">
        <w:rPr>
          <w:b/>
          <w:sz w:val="22"/>
          <w:szCs w:val="24"/>
          <w:lang w:val="lt-LT" w:eastAsia="lt-LT"/>
        </w:rPr>
        <w:t>SUTARTIES OBJEKTAS</w:t>
      </w:r>
    </w:p>
    <w:p w14:paraId="18A82B37" w14:textId="77777777" w:rsidR="00054ADE" w:rsidRPr="00C77FAA" w:rsidRDefault="00054ADE" w:rsidP="00280C3F">
      <w:pPr>
        <w:tabs>
          <w:tab w:val="right" w:leader="underscore" w:pos="9638"/>
        </w:tabs>
        <w:jc w:val="both"/>
        <w:rPr>
          <w:b/>
          <w:sz w:val="22"/>
          <w:szCs w:val="24"/>
          <w:lang w:val="lt-LT" w:eastAsia="lt-LT"/>
        </w:rPr>
      </w:pPr>
    </w:p>
    <w:p w14:paraId="068E9422" w14:textId="77777777" w:rsidR="002E414F" w:rsidRPr="00C77FAA" w:rsidRDefault="0040154C" w:rsidP="002E414F">
      <w:pPr>
        <w:tabs>
          <w:tab w:val="right" w:leader="underscore" w:pos="9638"/>
        </w:tabs>
        <w:jc w:val="both"/>
        <w:rPr>
          <w:sz w:val="24"/>
          <w:szCs w:val="24"/>
          <w:lang w:val="lt-LT" w:eastAsia="lt-LT"/>
        </w:rPr>
      </w:pPr>
      <w:r w:rsidRPr="00C77FAA">
        <w:rPr>
          <w:sz w:val="24"/>
          <w:szCs w:val="24"/>
          <w:lang w:val="lt-LT" w:eastAsia="lt-LT"/>
        </w:rPr>
        <w:t>1.1</w:t>
      </w:r>
      <w:r w:rsidR="00843BB3" w:rsidRPr="00C77FAA">
        <w:rPr>
          <w:sz w:val="24"/>
          <w:szCs w:val="24"/>
          <w:lang w:val="lt-LT" w:eastAsia="lt-LT"/>
        </w:rPr>
        <w:t>.</w:t>
      </w:r>
      <w:r w:rsidR="00E21621" w:rsidRPr="00C77FAA">
        <w:rPr>
          <w:sz w:val="24"/>
          <w:szCs w:val="24"/>
          <w:lang w:val="lt-LT" w:eastAsia="lt-LT"/>
        </w:rPr>
        <w:t xml:space="preserve"> </w:t>
      </w:r>
      <w:r w:rsidR="002E414F" w:rsidRPr="00C77FAA">
        <w:rPr>
          <w:sz w:val="24"/>
          <w:szCs w:val="24"/>
          <w:lang w:val="lt-LT" w:eastAsia="lt-LT"/>
        </w:rPr>
        <w:t xml:space="preserve">Sutarties objektas - pastato </w:t>
      </w:r>
      <w:r w:rsidR="00054ADE" w:rsidRPr="00C77FAA">
        <w:rPr>
          <w:sz w:val="24"/>
          <w:szCs w:val="24"/>
          <w:lang w:val="lt-LT" w:eastAsia="lt-LT"/>
        </w:rPr>
        <w:t>(unikal</w:t>
      </w:r>
      <w:r w:rsidR="00CC743C" w:rsidRPr="00C77FAA">
        <w:rPr>
          <w:sz w:val="24"/>
          <w:szCs w:val="24"/>
          <w:lang w:val="lt-LT" w:eastAsia="lt-LT"/>
        </w:rPr>
        <w:t>ū</w:t>
      </w:r>
      <w:r w:rsidR="00054ADE" w:rsidRPr="00C77FAA">
        <w:rPr>
          <w:sz w:val="24"/>
          <w:szCs w:val="24"/>
          <w:lang w:val="lt-LT" w:eastAsia="lt-LT"/>
        </w:rPr>
        <w:t xml:space="preserve">s Nr. 4400-0310-0067, 4400-0362-9667) </w:t>
      </w:r>
      <w:r w:rsidR="002E414F" w:rsidRPr="00C77FAA">
        <w:rPr>
          <w:sz w:val="24"/>
          <w:szCs w:val="24"/>
          <w:lang w:val="lt-LT" w:eastAsia="lt-LT"/>
        </w:rPr>
        <w:t>ir žemės sklypo</w:t>
      </w:r>
      <w:r w:rsidR="00054ADE" w:rsidRPr="00C77FAA">
        <w:rPr>
          <w:sz w:val="24"/>
          <w:szCs w:val="24"/>
          <w:lang w:val="lt-LT" w:eastAsia="lt-LT"/>
        </w:rPr>
        <w:t xml:space="preserve"> (unikalus Nr. 4400-1752-3416)</w:t>
      </w:r>
      <w:r w:rsidR="002E414F" w:rsidRPr="00C77FAA">
        <w:rPr>
          <w:sz w:val="24"/>
          <w:szCs w:val="24"/>
          <w:lang w:val="lt-LT" w:eastAsia="lt-LT"/>
        </w:rPr>
        <w:t xml:space="preserve">, </w:t>
      </w:r>
      <w:r w:rsidR="00B33D21" w:rsidRPr="00C77FAA">
        <w:rPr>
          <w:sz w:val="24"/>
          <w:szCs w:val="24"/>
          <w:lang w:val="lt-LT" w:eastAsia="lt-LT"/>
        </w:rPr>
        <w:t>esančio</w:t>
      </w:r>
      <w:r w:rsidR="00E21621" w:rsidRPr="00C77FAA">
        <w:rPr>
          <w:sz w:val="24"/>
          <w:szCs w:val="24"/>
          <w:lang w:val="lt-LT" w:eastAsia="lt-LT"/>
        </w:rPr>
        <w:t xml:space="preserve"> Chemikų g. 136, Jonava </w:t>
      </w:r>
      <w:r w:rsidR="002E414F" w:rsidRPr="00C77FAA">
        <w:rPr>
          <w:sz w:val="24"/>
          <w:szCs w:val="24"/>
          <w:lang w:val="lt-LT" w:eastAsia="lt-LT"/>
        </w:rPr>
        <w:t xml:space="preserve">priežiūra (bendrojo naudojimo patalpų valomas plotas </w:t>
      </w:r>
      <w:r w:rsidR="00CC743C" w:rsidRPr="00C77FAA">
        <w:rPr>
          <w:sz w:val="24"/>
          <w:szCs w:val="24"/>
          <w:lang w:val="lt-LT" w:eastAsia="lt-LT"/>
        </w:rPr>
        <w:t>59</w:t>
      </w:r>
      <w:r w:rsidR="004455C2" w:rsidRPr="00C77FAA">
        <w:rPr>
          <w:sz w:val="24"/>
          <w:szCs w:val="24"/>
          <w:lang w:val="lt-LT" w:eastAsia="lt-LT"/>
        </w:rPr>
        <w:t>,</w:t>
      </w:r>
      <w:r w:rsidR="00CC743C" w:rsidRPr="00C77FAA">
        <w:rPr>
          <w:sz w:val="24"/>
          <w:szCs w:val="24"/>
          <w:lang w:val="lt-LT" w:eastAsia="lt-LT"/>
        </w:rPr>
        <w:t>27</w:t>
      </w:r>
      <w:r w:rsidR="002E414F" w:rsidRPr="00C77FAA">
        <w:rPr>
          <w:b/>
          <w:sz w:val="24"/>
          <w:szCs w:val="24"/>
          <w:lang w:val="lt-LT" w:eastAsia="lt-LT"/>
        </w:rPr>
        <w:t xml:space="preserve"> </w:t>
      </w:r>
      <w:r w:rsidR="002E414F" w:rsidRPr="00C77FAA">
        <w:rPr>
          <w:sz w:val="24"/>
          <w:szCs w:val="24"/>
          <w:lang w:val="lt-LT" w:eastAsia="lt-LT"/>
        </w:rPr>
        <w:t>kv. m</w:t>
      </w:r>
      <w:r w:rsidR="00CC743C" w:rsidRPr="00C77FAA">
        <w:rPr>
          <w:sz w:val="24"/>
          <w:szCs w:val="24"/>
          <w:lang w:val="lt-LT" w:eastAsia="lt-LT"/>
        </w:rPr>
        <w:t xml:space="preserve">, </w:t>
      </w:r>
      <w:r w:rsidR="002E414F" w:rsidRPr="00C77FAA">
        <w:rPr>
          <w:sz w:val="24"/>
          <w:szCs w:val="24"/>
          <w:lang w:val="lt-LT" w:eastAsia="lt-LT"/>
        </w:rPr>
        <w:t xml:space="preserve">teritorijos prižiūrimas plotas </w:t>
      </w:r>
      <w:r w:rsidR="00CC743C" w:rsidRPr="00C77FAA">
        <w:rPr>
          <w:sz w:val="24"/>
          <w:szCs w:val="24"/>
          <w:lang w:val="lt-LT" w:eastAsia="lt-LT"/>
        </w:rPr>
        <w:t>5</w:t>
      </w:r>
      <w:r w:rsidR="002E414F" w:rsidRPr="00C77FAA">
        <w:rPr>
          <w:sz w:val="24"/>
          <w:szCs w:val="24"/>
          <w:lang w:val="lt-LT" w:eastAsia="lt-LT"/>
        </w:rPr>
        <w:t> </w:t>
      </w:r>
      <w:r w:rsidR="00CC743C" w:rsidRPr="00C77FAA">
        <w:rPr>
          <w:sz w:val="24"/>
          <w:szCs w:val="24"/>
          <w:lang w:val="lt-LT" w:eastAsia="lt-LT"/>
        </w:rPr>
        <w:t>590</w:t>
      </w:r>
      <w:r w:rsidR="002E414F" w:rsidRPr="00C77FAA">
        <w:rPr>
          <w:sz w:val="24"/>
          <w:szCs w:val="24"/>
          <w:lang w:val="lt-LT" w:eastAsia="lt-LT"/>
        </w:rPr>
        <w:t xml:space="preserve"> kv. m, iš kurio</w:t>
      </w:r>
      <w:r w:rsidR="00CC743C" w:rsidRPr="00C77FAA">
        <w:rPr>
          <w:sz w:val="24"/>
          <w:szCs w:val="24"/>
          <w:lang w:val="lt-LT" w:eastAsia="lt-LT"/>
        </w:rPr>
        <w:t>:</w:t>
      </w:r>
      <w:r w:rsidR="002E414F" w:rsidRPr="00C77FAA">
        <w:rPr>
          <w:sz w:val="24"/>
          <w:szCs w:val="24"/>
          <w:lang w:val="lt-LT" w:eastAsia="lt-LT"/>
        </w:rPr>
        <w:t xml:space="preserve"> šaligatviai, takai </w:t>
      </w:r>
      <w:r w:rsidR="002E414F" w:rsidRPr="00C77FAA">
        <w:rPr>
          <w:b/>
          <w:sz w:val="24"/>
          <w:szCs w:val="24"/>
          <w:lang w:val="lt-LT" w:eastAsia="lt-LT"/>
        </w:rPr>
        <w:t xml:space="preserve">– </w:t>
      </w:r>
      <w:r w:rsidR="002E414F" w:rsidRPr="00C77FAA">
        <w:rPr>
          <w:sz w:val="24"/>
          <w:szCs w:val="24"/>
          <w:lang w:val="lt-LT" w:eastAsia="lt-LT"/>
        </w:rPr>
        <w:t>1 412 kv. m</w:t>
      </w:r>
      <w:r w:rsidR="00CC743C" w:rsidRPr="00C77FAA">
        <w:rPr>
          <w:sz w:val="24"/>
          <w:szCs w:val="24"/>
          <w:lang w:val="lt-LT" w:eastAsia="lt-LT"/>
        </w:rPr>
        <w:t>,</w:t>
      </w:r>
      <w:r w:rsidR="002E414F" w:rsidRPr="00C77FAA">
        <w:rPr>
          <w:sz w:val="24"/>
          <w:szCs w:val="24"/>
          <w:lang w:val="lt-LT" w:eastAsia="lt-LT"/>
        </w:rPr>
        <w:t xml:space="preserve"> želdiniai – </w:t>
      </w:r>
      <w:r w:rsidR="00CC743C" w:rsidRPr="00C77FAA">
        <w:rPr>
          <w:sz w:val="24"/>
          <w:szCs w:val="24"/>
          <w:lang w:val="lt-LT" w:eastAsia="lt-LT"/>
        </w:rPr>
        <w:t>4 178</w:t>
      </w:r>
      <w:r w:rsidR="002E414F" w:rsidRPr="00C77FAA">
        <w:rPr>
          <w:sz w:val="24"/>
          <w:szCs w:val="24"/>
          <w:lang w:val="lt-LT" w:eastAsia="lt-LT"/>
        </w:rPr>
        <w:t xml:space="preserve"> kv. m.), toliau – Turtas</w:t>
      </w:r>
      <w:r w:rsidR="00885171" w:rsidRPr="00C77FAA">
        <w:rPr>
          <w:sz w:val="24"/>
          <w:szCs w:val="24"/>
          <w:lang w:val="lt-LT" w:eastAsia="lt-LT"/>
        </w:rPr>
        <w:t xml:space="preserve">. </w:t>
      </w:r>
      <w:r w:rsidR="002E414F" w:rsidRPr="00C77FAA">
        <w:rPr>
          <w:sz w:val="24"/>
          <w:szCs w:val="24"/>
          <w:lang w:val="lt-LT" w:eastAsia="lt-LT"/>
        </w:rPr>
        <w:t xml:space="preserve"> </w:t>
      </w:r>
    </w:p>
    <w:p w14:paraId="26D583D7" w14:textId="77777777" w:rsidR="00885171" w:rsidRPr="00C77FAA" w:rsidRDefault="00885171" w:rsidP="00885171">
      <w:pPr>
        <w:tabs>
          <w:tab w:val="right" w:leader="underscore" w:pos="9638"/>
        </w:tabs>
        <w:jc w:val="both"/>
        <w:rPr>
          <w:sz w:val="24"/>
          <w:szCs w:val="24"/>
          <w:lang w:val="lt-LT" w:eastAsia="lt-LT"/>
        </w:rPr>
      </w:pPr>
      <w:r w:rsidRPr="00C77FAA">
        <w:rPr>
          <w:sz w:val="24"/>
          <w:szCs w:val="24"/>
          <w:lang w:val="lt-LT" w:eastAsia="lt-LT"/>
        </w:rPr>
        <w:t>1.2. Sutarties 1.1 punkte nurodyto Turto priežiūra turi būti atlikta pagal teisės aktais nustatytus privalomuosius statinių naudojimo ir priežiūros reikalavimus</w:t>
      </w:r>
      <w:r w:rsidR="00412B96" w:rsidRPr="00C77FAA">
        <w:rPr>
          <w:sz w:val="24"/>
          <w:szCs w:val="24"/>
          <w:lang w:val="lt-LT" w:eastAsia="lt-LT"/>
        </w:rPr>
        <w:t>, teikiant</w:t>
      </w:r>
      <w:r w:rsidRPr="00C77FAA">
        <w:rPr>
          <w:sz w:val="24"/>
          <w:szCs w:val="24"/>
          <w:lang w:val="lt-LT" w:eastAsia="lt-LT"/>
        </w:rPr>
        <w:t xml:space="preserve"> paslaugas, nurodytas sutarties priede Nr. 1, toliau – Paslaugos.</w:t>
      </w:r>
    </w:p>
    <w:p w14:paraId="682F9E61" w14:textId="77777777" w:rsidR="002E414F" w:rsidRPr="00C77FAA" w:rsidRDefault="002E414F" w:rsidP="002E414F">
      <w:pPr>
        <w:tabs>
          <w:tab w:val="right" w:leader="underscore" w:pos="9638"/>
        </w:tabs>
        <w:jc w:val="both"/>
        <w:rPr>
          <w:sz w:val="24"/>
          <w:szCs w:val="24"/>
          <w:lang w:val="lt-LT" w:eastAsia="lt-LT"/>
        </w:rPr>
      </w:pPr>
    </w:p>
    <w:p w14:paraId="05DBCFD3" w14:textId="77777777" w:rsidR="009343A8" w:rsidRPr="00C77FAA" w:rsidRDefault="009343A8" w:rsidP="009343A8">
      <w:pPr>
        <w:suppressAutoHyphens/>
        <w:jc w:val="both"/>
        <w:rPr>
          <w:rFonts w:eastAsia="SimSun"/>
          <w:sz w:val="24"/>
          <w:szCs w:val="24"/>
          <w:lang w:val="lt-LT" w:eastAsia="zh-CN" w:bidi="hi-IN"/>
        </w:rPr>
      </w:pPr>
      <w:r w:rsidRPr="00C77FAA">
        <w:rPr>
          <w:rFonts w:eastAsia="SimSun"/>
          <w:b/>
          <w:sz w:val="24"/>
          <w:szCs w:val="24"/>
          <w:lang w:val="lt-LT" w:eastAsia="zh-CN" w:bidi="hi-IN"/>
        </w:rPr>
        <w:t>2. SUTARTIES GALIOJIMAS, VYKDYMO PRADŽIA, TRUKMĖ IR TERMINAI</w:t>
      </w:r>
      <w:r w:rsidRPr="00C77FAA">
        <w:rPr>
          <w:rFonts w:eastAsia="SimSun"/>
          <w:sz w:val="24"/>
          <w:szCs w:val="24"/>
          <w:lang w:val="lt-LT" w:eastAsia="zh-CN" w:bidi="hi-IN"/>
        </w:rPr>
        <w:t xml:space="preserve"> </w:t>
      </w:r>
    </w:p>
    <w:p w14:paraId="5CC08A4C" w14:textId="77777777" w:rsidR="009343A8" w:rsidRPr="00C77FAA" w:rsidRDefault="009343A8" w:rsidP="009343A8">
      <w:pPr>
        <w:suppressAutoHyphens/>
        <w:rPr>
          <w:rFonts w:eastAsia="SimSun"/>
          <w:sz w:val="24"/>
          <w:szCs w:val="24"/>
          <w:lang w:val="lt-LT" w:eastAsia="zh-CN" w:bidi="hi-IN"/>
        </w:rPr>
      </w:pPr>
    </w:p>
    <w:p w14:paraId="61866BBC" w14:textId="3E5CA5E7" w:rsidR="00901747" w:rsidRPr="00C77FAA" w:rsidRDefault="009343A8" w:rsidP="00901747">
      <w:pPr>
        <w:jc w:val="both"/>
        <w:rPr>
          <w:rFonts w:eastAsia="Calibri"/>
          <w:sz w:val="24"/>
          <w:szCs w:val="24"/>
          <w:lang w:val="lt-LT"/>
        </w:rPr>
      </w:pPr>
      <w:r w:rsidRPr="00C77FAA">
        <w:rPr>
          <w:rFonts w:eastAsia="Calibri"/>
          <w:sz w:val="24"/>
          <w:szCs w:val="24"/>
          <w:lang w:val="lt-LT"/>
        </w:rPr>
        <w:t xml:space="preserve">2.1. Sutartis įsigalioja </w:t>
      </w:r>
      <w:r w:rsidR="00B57E5C" w:rsidRPr="00C77FAA">
        <w:rPr>
          <w:rFonts w:eastAsia="Calibri"/>
          <w:sz w:val="24"/>
          <w:szCs w:val="24"/>
          <w:lang w:val="lt-LT"/>
        </w:rPr>
        <w:t>202</w:t>
      </w:r>
      <w:r w:rsidR="00C77FAA" w:rsidRPr="00C77FAA">
        <w:rPr>
          <w:rFonts w:eastAsia="Calibri"/>
          <w:sz w:val="24"/>
          <w:szCs w:val="24"/>
          <w:lang w:val="lt-LT"/>
        </w:rPr>
        <w:t>4</w:t>
      </w:r>
      <w:r w:rsidR="00B57E5C" w:rsidRPr="00C77FAA">
        <w:rPr>
          <w:rFonts w:eastAsia="Calibri"/>
          <w:sz w:val="24"/>
          <w:szCs w:val="24"/>
          <w:lang w:val="lt-LT"/>
        </w:rPr>
        <w:t xml:space="preserve"> m. </w:t>
      </w:r>
      <w:r w:rsidR="002D2D93" w:rsidRPr="00C77FAA">
        <w:rPr>
          <w:rFonts w:eastAsia="Calibri"/>
          <w:sz w:val="24"/>
          <w:szCs w:val="24"/>
          <w:lang w:val="lt-LT"/>
        </w:rPr>
        <w:t>rugsėjo</w:t>
      </w:r>
      <w:r w:rsidR="00B57E5C" w:rsidRPr="00C77FAA">
        <w:rPr>
          <w:rFonts w:eastAsia="Calibri"/>
          <w:sz w:val="24"/>
          <w:szCs w:val="24"/>
          <w:lang w:val="lt-LT"/>
        </w:rPr>
        <w:t xml:space="preserve"> 1 d.</w:t>
      </w:r>
      <w:r w:rsidR="00054ADE" w:rsidRPr="00C77FAA">
        <w:rPr>
          <w:rFonts w:eastAsia="Calibri"/>
          <w:sz w:val="24"/>
          <w:szCs w:val="24"/>
          <w:lang w:val="lt-LT"/>
        </w:rPr>
        <w:t xml:space="preserve"> </w:t>
      </w:r>
      <w:r w:rsidRPr="00C77FAA">
        <w:rPr>
          <w:rFonts w:eastAsia="Calibri"/>
          <w:sz w:val="24"/>
          <w:szCs w:val="24"/>
          <w:lang w:val="lt-LT"/>
        </w:rPr>
        <w:t xml:space="preserve">ir galioja </w:t>
      </w:r>
      <w:r w:rsidR="00A21B5E" w:rsidRPr="00C77FAA">
        <w:rPr>
          <w:rFonts w:eastAsia="Calibri"/>
          <w:sz w:val="24"/>
          <w:szCs w:val="24"/>
          <w:lang w:val="lt-LT"/>
        </w:rPr>
        <w:t>iki visų įsipareigojimų įvykdymo ar sutarties nutraukimo. Paslaugų teikimo terminas</w:t>
      </w:r>
      <w:r w:rsidR="00B57E5C" w:rsidRPr="00C77FAA">
        <w:rPr>
          <w:rFonts w:eastAsia="Calibri"/>
          <w:sz w:val="24"/>
          <w:szCs w:val="24"/>
          <w:lang w:val="lt-LT"/>
        </w:rPr>
        <w:t xml:space="preserve"> – </w:t>
      </w:r>
      <w:bookmarkStart w:id="0" w:name="_Hlk50642382"/>
      <w:r w:rsidR="00B57E5C" w:rsidRPr="00C77FAA">
        <w:rPr>
          <w:rFonts w:eastAsia="Calibri"/>
          <w:sz w:val="24"/>
          <w:szCs w:val="24"/>
          <w:lang w:val="lt-LT"/>
        </w:rPr>
        <w:t xml:space="preserve">nuo </w:t>
      </w:r>
      <w:r w:rsidR="002D2D93" w:rsidRPr="00C77FAA">
        <w:rPr>
          <w:rFonts w:eastAsia="Calibri"/>
          <w:sz w:val="24"/>
          <w:szCs w:val="24"/>
          <w:lang w:val="lt-LT"/>
        </w:rPr>
        <w:t>202</w:t>
      </w:r>
      <w:r w:rsidR="002F0F0D">
        <w:rPr>
          <w:rFonts w:eastAsia="Calibri"/>
          <w:sz w:val="24"/>
          <w:szCs w:val="24"/>
          <w:lang w:val="lt-LT"/>
        </w:rPr>
        <w:t>5</w:t>
      </w:r>
      <w:r w:rsidR="002D2D93" w:rsidRPr="00C77FAA">
        <w:rPr>
          <w:rFonts w:eastAsia="Calibri"/>
          <w:sz w:val="24"/>
          <w:szCs w:val="24"/>
          <w:lang w:val="lt-LT"/>
        </w:rPr>
        <w:t xml:space="preserve"> m. rugsėjo 1 d.</w:t>
      </w:r>
      <w:r w:rsidR="00B57E5C" w:rsidRPr="00C77FAA">
        <w:rPr>
          <w:rFonts w:eastAsia="Calibri"/>
          <w:sz w:val="24"/>
          <w:szCs w:val="24"/>
          <w:lang w:val="lt-LT"/>
        </w:rPr>
        <w:t xml:space="preserve"> iki 202</w:t>
      </w:r>
      <w:r w:rsidR="002F0F0D">
        <w:rPr>
          <w:rFonts w:eastAsia="Calibri"/>
          <w:sz w:val="24"/>
          <w:szCs w:val="24"/>
          <w:lang w:val="lt-LT"/>
        </w:rPr>
        <w:t>6</w:t>
      </w:r>
      <w:r w:rsidR="00B57E5C" w:rsidRPr="00C77FAA">
        <w:rPr>
          <w:rFonts w:eastAsia="Calibri"/>
          <w:sz w:val="24"/>
          <w:szCs w:val="24"/>
          <w:lang w:val="lt-LT"/>
        </w:rPr>
        <w:t xml:space="preserve"> m. rugpjūčio 31 d.</w:t>
      </w:r>
      <w:r w:rsidR="00C418A5" w:rsidRPr="00C77FAA">
        <w:rPr>
          <w:rFonts w:eastAsia="Calibri"/>
          <w:sz w:val="24"/>
          <w:szCs w:val="24"/>
          <w:lang w:val="lt-LT"/>
        </w:rPr>
        <w:t xml:space="preserve"> imtinai</w:t>
      </w:r>
      <w:bookmarkEnd w:id="0"/>
      <w:r w:rsidR="00C418A5" w:rsidRPr="00C77FAA">
        <w:rPr>
          <w:rFonts w:eastAsia="Calibri"/>
          <w:sz w:val="24"/>
          <w:szCs w:val="24"/>
          <w:lang w:val="lt-LT"/>
        </w:rPr>
        <w:t xml:space="preserve"> </w:t>
      </w:r>
      <w:bookmarkStart w:id="1" w:name="_Hlk50642596"/>
      <w:r w:rsidRPr="00C77FAA">
        <w:rPr>
          <w:rFonts w:eastAsia="Calibri"/>
          <w:sz w:val="24"/>
          <w:szCs w:val="24"/>
          <w:lang w:val="lt-LT"/>
        </w:rPr>
        <w:t xml:space="preserve">arba kol bus atlikta paslaugų </w:t>
      </w:r>
      <w:r w:rsidR="00901747" w:rsidRPr="00C77FAA">
        <w:rPr>
          <w:rFonts w:eastAsia="Calibri"/>
          <w:sz w:val="24"/>
          <w:szCs w:val="24"/>
          <w:lang w:val="lt-LT"/>
        </w:rPr>
        <w:t xml:space="preserve">už </w:t>
      </w:r>
      <w:r w:rsidR="008A6F79" w:rsidRPr="00C77FAA">
        <w:rPr>
          <w:rFonts w:eastAsia="Calibri"/>
          <w:sz w:val="24"/>
          <w:szCs w:val="24"/>
          <w:lang w:val="lt-LT"/>
        </w:rPr>
        <w:t>3.1. punkte nurodytą pr</w:t>
      </w:r>
      <w:r w:rsidR="00A51FA2">
        <w:rPr>
          <w:rFonts w:eastAsia="Calibri"/>
          <w:sz w:val="24"/>
          <w:szCs w:val="24"/>
          <w:lang w:val="lt-LT"/>
        </w:rPr>
        <w:t>adinės s</w:t>
      </w:r>
      <w:r w:rsidR="008A6F79" w:rsidRPr="00C77FAA">
        <w:rPr>
          <w:rFonts w:eastAsia="Calibri"/>
          <w:sz w:val="24"/>
          <w:szCs w:val="24"/>
          <w:lang w:val="lt-LT"/>
        </w:rPr>
        <w:t>utarties vertę</w:t>
      </w:r>
      <w:bookmarkEnd w:id="1"/>
      <w:r w:rsidR="00F21008" w:rsidRPr="00C77FAA">
        <w:rPr>
          <w:rFonts w:eastAsia="Calibri"/>
          <w:sz w:val="24"/>
          <w:szCs w:val="24"/>
          <w:lang w:val="lt-LT"/>
        </w:rPr>
        <w:t>, bet ne ilgiau nei iki 202</w:t>
      </w:r>
      <w:r w:rsidR="002F0F0D">
        <w:rPr>
          <w:rFonts w:eastAsia="Calibri"/>
          <w:sz w:val="24"/>
          <w:szCs w:val="24"/>
          <w:lang w:val="lt-LT"/>
        </w:rPr>
        <w:t>6</w:t>
      </w:r>
      <w:r w:rsidR="00F21008" w:rsidRPr="00C77FAA">
        <w:rPr>
          <w:rFonts w:eastAsia="Calibri"/>
          <w:sz w:val="24"/>
          <w:szCs w:val="24"/>
          <w:lang w:val="lt-LT"/>
        </w:rPr>
        <w:t xml:space="preserve"> m. rugpjūčio 31 d</w:t>
      </w:r>
      <w:r w:rsidR="00901747" w:rsidRPr="00C77FAA">
        <w:rPr>
          <w:rFonts w:eastAsia="Calibri"/>
          <w:sz w:val="24"/>
          <w:szCs w:val="24"/>
          <w:lang w:val="lt-LT"/>
        </w:rPr>
        <w:t xml:space="preserve">. </w:t>
      </w:r>
      <w:r w:rsidR="00D80474" w:rsidRPr="00C77FAA">
        <w:rPr>
          <w:rFonts w:eastAsia="Calibri"/>
          <w:sz w:val="24"/>
          <w:szCs w:val="24"/>
          <w:lang w:val="lt-LT"/>
        </w:rPr>
        <w:t>Paslaugų apimtys</w:t>
      </w:r>
      <w:r w:rsidR="00DA208C" w:rsidRPr="00C77FAA">
        <w:rPr>
          <w:rFonts w:eastAsia="Calibri"/>
          <w:sz w:val="24"/>
          <w:szCs w:val="24"/>
          <w:lang w:val="lt-LT"/>
        </w:rPr>
        <w:t>,</w:t>
      </w:r>
      <w:r w:rsidR="00D80474" w:rsidRPr="00C77FAA">
        <w:rPr>
          <w:rFonts w:eastAsia="Calibri"/>
          <w:sz w:val="24"/>
          <w:szCs w:val="24"/>
          <w:lang w:val="lt-LT"/>
        </w:rPr>
        <w:t xml:space="preserve"> numatytos sutarties priede Nr. 1, sutarties vykdymo metu gali kisti</w:t>
      </w:r>
      <w:r w:rsidR="00C76E4D" w:rsidRPr="00C77FAA">
        <w:rPr>
          <w:rFonts w:eastAsia="Calibri"/>
          <w:sz w:val="24"/>
          <w:szCs w:val="24"/>
          <w:lang w:val="lt-LT"/>
        </w:rPr>
        <w:t xml:space="preserve">, tačiau </w:t>
      </w:r>
      <w:r w:rsidR="00851646" w:rsidRPr="00C77FAA">
        <w:rPr>
          <w:rFonts w:eastAsia="Calibri"/>
          <w:sz w:val="24"/>
          <w:szCs w:val="24"/>
          <w:lang w:val="lt-LT"/>
        </w:rPr>
        <w:t>teikiant</w:t>
      </w:r>
      <w:r w:rsidR="00C76E4D" w:rsidRPr="00C77FAA">
        <w:rPr>
          <w:rFonts w:eastAsia="Calibri"/>
          <w:sz w:val="24"/>
          <w:szCs w:val="24"/>
          <w:lang w:val="lt-LT"/>
        </w:rPr>
        <w:t xml:space="preserve"> konkrečius Paslaugų kiekius svarbu neviršyti </w:t>
      </w:r>
      <w:r w:rsidR="00620EAF" w:rsidRPr="00C77FAA">
        <w:rPr>
          <w:rFonts w:eastAsia="Calibri"/>
          <w:sz w:val="24"/>
          <w:szCs w:val="24"/>
          <w:lang w:val="lt-LT"/>
        </w:rPr>
        <w:t>pradinės sutarties vertės</w:t>
      </w:r>
      <w:r w:rsidR="00240F9F" w:rsidRPr="00C77FAA">
        <w:rPr>
          <w:rFonts w:eastAsia="Calibri"/>
          <w:sz w:val="24"/>
          <w:szCs w:val="24"/>
          <w:lang w:val="lt-LT"/>
        </w:rPr>
        <w:t>.</w:t>
      </w:r>
      <w:r w:rsidR="00D80474" w:rsidRPr="00C77FAA">
        <w:rPr>
          <w:rFonts w:eastAsia="Calibri"/>
          <w:sz w:val="24"/>
          <w:szCs w:val="24"/>
          <w:lang w:val="lt-LT"/>
        </w:rPr>
        <w:t xml:space="preserve"> </w:t>
      </w:r>
      <w:r w:rsidR="003B6E4F" w:rsidRPr="00C77FAA">
        <w:rPr>
          <w:rFonts w:eastAsia="Calibri"/>
          <w:bCs/>
          <w:iCs/>
          <w:sz w:val="24"/>
          <w:szCs w:val="24"/>
          <w:lang w:val="lt-LT"/>
        </w:rPr>
        <w:t>Paslaugų teikimo termino</w:t>
      </w:r>
      <w:r w:rsidR="00901747" w:rsidRPr="00C77FAA">
        <w:rPr>
          <w:rFonts w:eastAsia="Calibri"/>
          <w:sz w:val="24"/>
          <w:szCs w:val="24"/>
          <w:lang w:val="lt-LT"/>
        </w:rPr>
        <w:t xml:space="preserve"> pratęsimo galimybė nenumatoma. </w:t>
      </w:r>
    </w:p>
    <w:p w14:paraId="7CDFFB3D" w14:textId="44B24B0A" w:rsidR="0076139F" w:rsidRPr="00C77FAA" w:rsidRDefault="0040723E" w:rsidP="0040723E">
      <w:pPr>
        <w:suppressAutoHyphens/>
        <w:jc w:val="both"/>
        <w:rPr>
          <w:bCs/>
          <w:iCs/>
          <w:sz w:val="24"/>
          <w:szCs w:val="24"/>
          <w:lang w:val="lt-LT" w:eastAsia="lt-LT"/>
        </w:rPr>
      </w:pPr>
      <w:r w:rsidRPr="00C77FAA">
        <w:rPr>
          <w:bCs/>
          <w:sz w:val="24"/>
          <w:szCs w:val="24"/>
          <w:lang w:val="lt-LT"/>
        </w:rPr>
        <w:t xml:space="preserve">2.2. </w:t>
      </w:r>
      <w:r w:rsidRPr="00C77FAA">
        <w:rPr>
          <w:sz w:val="24"/>
          <w:szCs w:val="24"/>
          <w:lang w:val="lt-LT" w:eastAsia="lt-LT"/>
        </w:rPr>
        <w:t xml:space="preserve">Paslaugų </w:t>
      </w:r>
      <w:r w:rsidR="007B00C1" w:rsidRPr="00C77FAA">
        <w:rPr>
          <w:sz w:val="24"/>
          <w:szCs w:val="24"/>
          <w:lang w:val="lt-LT" w:eastAsia="lt-LT"/>
        </w:rPr>
        <w:t>teikėjas</w:t>
      </w:r>
      <w:r w:rsidRPr="00C77FAA">
        <w:rPr>
          <w:sz w:val="24"/>
          <w:szCs w:val="24"/>
          <w:lang w:val="lt-LT" w:eastAsia="lt-LT"/>
        </w:rPr>
        <w:t xml:space="preserve"> </w:t>
      </w:r>
      <w:r w:rsidR="0076139F" w:rsidRPr="00C77FAA">
        <w:rPr>
          <w:sz w:val="24"/>
          <w:szCs w:val="24"/>
          <w:lang w:val="lt-LT" w:eastAsia="lt-LT"/>
        </w:rPr>
        <w:t xml:space="preserve">bendrojo naudojimo patalpų ir teritorijos priežiūrą atlieka kiekvieną </w:t>
      </w:r>
      <w:r w:rsidR="00901513" w:rsidRPr="00C77FAA">
        <w:rPr>
          <w:sz w:val="24"/>
          <w:szCs w:val="24"/>
          <w:lang w:val="lt-LT" w:eastAsia="lt-LT"/>
        </w:rPr>
        <w:t xml:space="preserve">darbo </w:t>
      </w:r>
      <w:r w:rsidR="0076139F" w:rsidRPr="00C77FAA">
        <w:rPr>
          <w:sz w:val="24"/>
          <w:szCs w:val="24"/>
          <w:lang w:val="lt-LT" w:eastAsia="lt-LT"/>
        </w:rPr>
        <w:t xml:space="preserve">dieną, </w:t>
      </w:r>
      <w:r w:rsidR="00901513" w:rsidRPr="00C77FAA">
        <w:rPr>
          <w:sz w:val="24"/>
          <w:szCs w:val="24"/>
          <w:lang w:val="lt-LT" w:eastAsia="lt-LT"/>
        </w:rPr>
        <w:t>ž</w:t>
      </w:r>
      <w:r w:rsidR="00901513" w:rsidRPr="00C77FAA">
        <w:rPr>
          <w:rFonts w:eastAsia="Calibri"/>
          <w:sz w:val="24"/>
          <w:szCs w:val="24"/>
          <w:lang w:val="lt-LT"/>
        </w:rPr>
        <w:t>olė vasaros sezono metu pjaunama</w:t>
      </w:r>
      <w:r w:rsidR="00C418A5" w:rsidRPr="00C77FAA">
        <w:rPr>
          <w:rFonts w:eastAsia="Calibri"/>
          <w:sz w:val="24"/>
          <w:szCs w:val="24"/>
          <w:lang w:val="lt-LT"/>
        </w:rPr>
        <w:t xml:space="preserve"> ir išvežama pagal poreikį, bet</w:t>
      </w:r>
      <w:r w:rsidR="00901513" w:rsidRPr="00C77FAA">
        <w:rPr>
          <w:rFonts w:eastAsia="Calibri"/>
          <w:sz w:val="24"/>
          <w:szCs w:val="24"/>
          <w:lang w:val="lt-LT"/>
        </w:rPr>
        <w:t xml:space="preserve"> ne daugiau kaip </w:t>
      </w:r>
      <w:r w:rsidR="00C9690D" w:rsidRPr="00C77FAA">
        <w:rPr>
          <w:rFonts w:eastAsia="Calibri"/>
          <w:sz w:val="24"/>
          <w:szCs w:val="24"/>
          <w:lang w:val="lt-LT"/>
        </w:rPr>
        <w:t>5</w:t>
      </w:r>
      <w:r w:rsidR="00901513" w:rsidRPr="00C77FAA">
        <w:rPr>
          <w:rFonts w:eastAsia="Calibri"/>
          <w:sz w:val="24"/>
          <w:szCs w:val="24"/>
          <w:lang w:val="lt-LT"/>
        </w:rPr>
        <w:t xml:space="preserve"> kartus</w:t>
      </w:r>
      <w:r w:rsidR="00C418A5" w:rsidRPr="00C77FAA">
        <w:rPr>
          <w:rFonts w:eastAsia="Calibri"/>
          <w:sz w:val="24"/>
          <w:szCs w:val="24"/>
          <w:lang w:val="lt-LT"/>
        </w:rPr>
        <w:t xml:space="preserve"> per sutarties galiojimo laikotarpį</w:t>
      </w:r>
      <w:r w:rsidR="00901513" w:rsidRPr="00C77FAA">
        <w:rPr>
          <w:rFonts w:eastAsia="Calibri"/>
          <w:sz w:val="24"/>
          <w:szCs w:val="24"/>
          <w:lang w:val="lt-LT"/>
        </w:rPr>
        <w:t>. B</w:t>
      </w:r>
      <w:r w:rsidR="00901513" w:rsidRPr="00C77FAA">
        <w:rPr>
          <w:sz w:val="24"/>
          <w:szCs w:val="24"/>
          <w:lang w:val="lt-LT" w:eastAsia="lt-LT"/>
        </w:rPr>
        <w:t xml:space="preserve">endrojo naudojimo patalpų langai valomi 2 kartus per </w:t>
      </w:r>
      <w:r w:rsidR="00BD75E2" w:rsidRPr="00C77FAA">
        <w:rPr>
          <w:rFonts w:eastAsia="Calibri"/>
          <w:sz w:val="24"/>
          <w:szCs w:val="24"/>
          <w:lang w:val="lt-LT"/>
        </w:rPr>
        <w:t>sutarties galiojimo laikotarpį</w:t>
      </w:r>
      <w:r w:rsidR="00901513" w:rsidRPr="00C77FAA">
        <w:rPr>
          <w:sz w:val="24"/>
          <w:szCs w:val="24"/>
          <w:lang w:val="lt-LT" w:eastAsia="lt-LT"/>
        </w:rPr>
        <w:t>.</w:t>
      </w:r>
      <w:r w:rsidR="00217080" w:rsidRPr="00C77FAA">
        <w:rPr>
          <w:sz w:val="24"/>
          <w:szCs w:val="24"/>
          <w:lang w:val="lt-LT" w:eastAsia="lt-LT"/>
        </w:rPr>
        <w:t xml:space="preserve"> </w:t>
      </w:r>
      <w:r w:rsidR="008C169E" w:rsidRPr="00C77FAA">
        <w:rPr>
          <w:rFonts w:eastAsia="Calibri"/>
          <w:sz w:val="24"/>
          <w:szCs w:val="24"/>
          <w:lang w:val="lt-LT"/>
        </w:rPr>
        <w:t>Neteikiant paslaugų pagal sutartį ir sutarties priedą</w:t>
      </w:r>
      <w:r w:rsidR="00A21B5E" w:rsidRPr="00C77FAA">
        <w:rPr>
          <w:rFonts w:eastAsia="Calibri"/>
          <w:sz w:val="24"/>
          <w:szCs w:val="24"/>
          <w:lang w:val="lt-LT"/>
        </w:rPr>
        <w:t xml:space="preserve"> Nr. 1</w:t>
      </w:r>
      <w:r w:rsidR="00217080" w:rsidRPr="00C77FAA">
        <w:rPr>
          <w:rFonts w:eastAsia="Calibri"/>
          <w:sz w:val="24"/>
          <w:szCs w:val="24"/>
          <w:lang w:val="lt-LT"/>
        </w:rPr>
        <w:t>, bus laikoma, kad tai yra esminis Sutarties pažeidimas</w:t>
      </w:r>
      <w:r w:rsidR="003B6E4F" w:rsidRPr="00C77FAA">
        <w:rPr>
          <w:rFonts w:eastAsia="Calibri"/>
          <w:bCs/>
          <w:iCs/>
          <w:sz w:val="24"/>
          <w:szCs w:val="24"/>
          <w:lang w:val="lt-LT"/>
        </w:rPr>
        <w:t>.</w:t>
      </w:r>
    </w:p>
    <w:p w14:paraId="37B63B3D" w14:textId="77777777" w:rsidR="0076139F" w:rsidRPr="00C77FAA" w:rsidRDefault="0076139F" w:rsidP="0040723E">
      <w:pPr>
        <w:suppressAutoHyphens/>
        <w:jc w:val="both"/>
        <w:rPr>
          <w:sz w:val="24"/>
          <w:szCs w:val="24"/>
          <w:lang w:val="lt-LT" w:eastAsia="lt-LT"/>
        </w:rPr>
      </w:pPr>
    </w:p>
    <w:p w14:paraId="650B522C" w14:textId="77777777" w:rsidR="00780345" w:rsidRPr="00C77FAA" w:rsidRDefault="00780345" w:rsidP="00780345">
      <w:pPr>
        <w:suppressAutoHyphens/>
        <w:rPr>
          <w:rFonts w:eastAsia="SimSun"/>
          <w:b/>
          <w:sz w:val="24"/>
          <w:szCs w:val="24"/>
          <w:lang w:val="lt-LT" w:eastAsia="zh-CN" w:bidi="hi-IN"/>
        </w:rPr>
      </w:pPr>
      <w:r w:rsidRPr="00C77FAA">
        <w:rPr>
          <w:rFonts w:eastAsia="SimSun"/>
          <w:b/>
          <w:sz w:val="24"/>
          <w:szCs w:val="24"/>
          <w:lang w:val="lt-LT" w:eastAsia="zh-CN" w:bidi="hi-IN"/>
        </w:rPr>
        <w:t xml:space="preserve">3. </w:t>
      </w:r>
      <w:r w:rsidR="00B71F2B" w:rsidRPr="00C77FAA">
        <w:rPr>
          <w:rFonts w:eastAsia="SimSun"/>
          <w:b/>
          <w:sz w:val="24"/>
          <w:szCs w:val="24"/>
          <w:lang w:val="lt-LT" w:eastAsia="zh-CN" w:bidi="hi-IN"/>
        </w:rPr>
        <w:t>SUTARTIES PASLAUGŲ KAINA IR ATSISKAITYMAS</w:t>
      </w:r>
      <w:r w:rsidRPr="00C77FAA">
        <w:rPr>
          <w:rFonts w:eastAsia="SimSun"/>
          <w:b/>
          <w:sz w:val="24"/>
          <w:szCs w:val="24"/>
          <w:lang w:val="lt-LT" w:eastAsia="zh-CN" w:bidi="hi-IN"/>
        </w:rPr>
        <w:t xml:space="preserve"> </w:t>
      </w:r>
    </w:p>
    <w:p w14:paraId="7E5C58F8" w14:textId="77777777" w:rsidR="00780345" w:rsidRPr="00C77FAA" w:rsidRDefault="00780345" w:rsidP="00780345">
      <w:pPr>
        <w:suppressAutoHyphens/>
        <w:rPr>
          <w:rFonts w:eastAsia="SimSun"/>
          <w:b/>
          <w:sz w:val="24"/>
          <w:szCs w:val="24"/>
          <w:lang w:val="lt-LT" w:eastAsia="zh-CN" w:bidi="hi-IN"/>
        </w:rPr>
      </w:pPr>
    </w:p>
    <w:p w14:paraId="37CE0D04" w14:textId="36C6B695" w:rsidR="00780345" w:rsidRPr="00C77FAA" w:rsidRDefault="00780345" w:rsidP="00780345">
      <w:pPr>
        <w:tabs>
          <w:tab w:val="left" w:pos="360"/>
          <w:tab w:val="left" w:pos="709"/>
          <w:tab w:val="left" w:pos="1080"/>
        </w:tabs>
        <w:contextualSpacing/>
        <w:jc w:val="both"/>
        <w:rPr>
          <w:sz w:val="24"/>
          <w:szCs w:val="24"/>
          <w:lang w:val="lt-LT"/>
        </w:rPr>
      </w:pPr>
      <w:r w:rsidRPr="00C77FAA">
        <w:rPr>
          <w:rFonts w:eastAsia="SimSun"/>
          <w:sz w:val="24"/>
          <w:szCs w:val="24"/>
          <w:lang w:val="lt-LT" w:eastAsia="zh-CN" w:bidi="hi-IN"/>
        </w:rPr>
        <w:t xml:space="preserve">3.1. </w:t>
      </w:r>
      <w:r w:rsidR="00C24798" w:rsidRPr="00C77FAA">
        <w:rPr>
          <w:sz w:val="24"/>
          <w:szCs w:val="24"/>
          <w:lang w:val="lt-LT"/>
        </w:rPr>
        <w:t>Pradinė</w:t>
      </w:r>
      <w:r w:rsidR="00682FCF" w:rsidRPr="00C77FAA">
        <w:rPr>
          <w:sz w:val="24"/>
          <w:szCs w:val="24"/>
          <w:lang w:val="lt-LT"/>
        </w:rPr>
        <w:t>s</w:t>
      </w:r>
      <w:r w:rsidR="00C24798" w:rsidRPr="00C77FAA">
        <w:rPr>
          <w:sz w:val="24"/>
          <w:szCs w:val="24"/>
          <w:lang w:val="lt-LT"/>
        </w:rPr>
        <w:t xml:space="preserve"> sutarties vertė yra </w:t>
      </w:r>
      <w:r w:rsidR="006B7DCA">
        <w:rPr>
          <w:sz w:val="24"/>
          <w:szCs w:val="24"/>
          <w:lang w:val="lt-LT"/>
        </w:rPr>
        <w:t>9005</w:t>
      </w:r>
      <w:r w:rsidR="002F0F0D">
        <w:rPr>
          <w:sz w:val="24"/>
          <w:szCs w:val="24"/>
          <w:lang w:val="lt-LT"/>
        </w:rPr>
        <w:t>,31</w:t>
      </w:r>
      <w:r w:rsidR="00851646" w:rsidRPr="00C77FAA">
        <w:rPr>
          <w:sz w:val="24"/>
          <w:szCs w:val="24"/>
          <w:lang w:val="lt-LT"/>
        </w:rPr>
        <w:t xml:space="preserve"> Eur</w:t>
      </w:r>
      <w:r w:rsidR="00C24798" w:rsidRPr="00C77FAA">
        <w:rPr>
          <w:sz w:val="24"/>
          <w:szCs w:val="24"/>
          <w:lang w:val="lt-LT"/>
        </w:rPr>
        <w:t xml:space="preserve"> (</w:t>
      </w:r>
      <w:r w:rsidR="006B7DCA">
        <w:rPr>
          <w:sz w:val="24"/>
          <w:szCs w:val="24"/>
          <w:lang w:val="lt-LT"/>
        </w:rPr>
        <w:t>devyni</w:t>
      </w:r>
      <w:r w:rsidR="00F96A0D" w:rsidRPr="00C77FAA">
        <w:rPr>
          <w:sz w:val="24"/>
          <w:szCs w:val="24"/>
          <w:lang w:val="lt-LT"/>
        </w:rPr>
        <w:t xml:space="preserve"> tūkstančiai </w:t>
      </w:r>
      <w:r w:rsidR="006B7DCA">
        <w:rPr>
          <w:sz w:val="24"/>
          <w:szCs w:val="24"/>
          <w:lang w:val="lt-LT"/>
        </w:rPr>
        <w:t>penki</w:t>
      </w:r>
      <w:r w:rsidR="00F96A0D" w:rsidRPr="00C77FAA">
        <w:rPr>
          <w:sz w:val="24"/>
          <w:szCs w:val="24"/>
          <w:lang w:val="lt-LT"/>
        </w:rPr>
        <w:t xml:space="preserve"> </w:t>
      </w:r>
      <w:r w:rsidR="00C24798" w:rsidRPr="00C77FAA">
        <w:rPr>
          <w:sz w:val="24"/>
          <w:szCs w:val="24"/>
          <w:lang w:val="lt-LT"/>
        </w:rPr>
        <w:t>eur</w:t>
      </w:r>
      <w:r w:rsidR="00E44220" w:rsidRPr="00C77FAA">
        <w:rPr>
          <w:sz w:val="24"/>
          <w:szCs w:val="24"/>
          <w:lang w:val="lt-LT"/>
        </w:rPr>
        <w:t>a</w:t>
      </w:r>
      <w:r w:rsidR="006B7DCA">
        <w:rPr>
          <w:sz w:val="24"/>
          <w:szCs w:val="24"/>
          <w:lang w:val="lt-LT"/>
        </w:rPr>
        <w:t>i</w:t>
      </w:r>
      <w:r w:rsidR="00C24798" w:rsidRPr="00C77FAA">
        <w:rPr>
          <w:sz w:val="24"/>
          <w:szCs w:val="24"/>
          <w:lang w:val="lt-LT"/>
        </w:rPr>
        <w:t xml:space="preserve">, </w:t>
      </w:r>
      <w:r w:rsidR="00E44220" w:rsidRPr="00C77FAA">
        <w:rPr>
          <w:sz w:val="24"/>
          <w:szCs w:val="24"/>
          <w:lang w:val="lt-LT"/>
        </w:rPr>
        <w:t>3</w:t>
      </w:r>
      <w:r w:rsidR="002F0F0D">
        <w:rPr>
          <w:sz w:val="24"/>
          <w:szCs w:val="24"/>
          <w:lang w:val="lt-LT"/>
        </w:rPr>
        <w:t>1</w:t>
      </w:r>
      <w:r w:rsidR="00C24798" w:rsidRPr="00C77FAA">
        <w:rPr>
          <w:sz w:val="24"/>
          <w:szCs w:val="24"/>
          <w:lang w:val="lt-LT"/>
        </w:rPr>
        <w:t xml:space="preserve"> c</w:t>
      </w:r>
      <w:r w:rsidR="00E50732" w:rsidRPr="00C77FAA">
        <w:rPr>
          <w:sz w:val="24"/>
          <w:szCs w:val="24"/>
          <w:lang w:val="lt-LT"/>
        </w:rPr>
        <w:t>t</w:t>
      </w:r>
      <w:r w:rsidR="00C24798" w:rsidRPr="00C77FAA">
        <w:rPr>
          <w:sz w:val="24"/>
          <w:szCs w:val="24"/>
          <w:lang w:val="lt-LT"/>
        </w:rPr>
        <w:t xml:space="preserve">) Eur be PVM, PVM sudaro </w:t>
      </w:r>
      <w:r w:rsidR="006B7DCA">
        <w:rPr>
          <w:sz w:val="24"/>
          <w:szCs w:val="24"/>
          <w:lang w:val="lt-LT"/>
        </w:rPr>
        <w:t xml:space="preserve">1891,12 </w:t>
      </w:r>
      <w:r w:rsidR="00C24798" w:rsidRPr="00C77FAA">
        <w:rPr>
          <w:sz w:val="24"/>
          <w:szCs w:val="24"/>
          <w:lang w:val="lt-LT"/>
        </w:rPr>
        <w:t>Eur (</w:t>
      </w:r>
      <w:r w:rsidR="00F96A0D" w:rsidRPr="00C77FAA">
        <w:rPr>
          <w:sz w:val="24"/>
          <w:szCs w:val="24"/>
          <w:lang w:val="lt-LT"/>
        </w:rPr>
        <w:t xml:space="preserve">vienas tūkstantis </w:t>
      </w:r>
      <w:r w:rsidR="006B7DCA">
        <w:rPr>
          <w:sz w:val="24"/>
          <w:szCs w:val="24"/>
          <w:lang w:val="lt-LT"/>
        </w:rPr>
        <w:t>aštuoni</w:t>
      </w:r>
      <w:r w:rsidR="00F96A0D" w:rsidRPr="00C77FAA">
        <w:rPr>
          <w:sz w:val="24"/>
          <w:szCs w:val="24"/>
          <w:lang w:val="lt-LT"/>
        </w:rPr>
        <w:t xml:space="preserve"> šimtai </w:t>
      </w:r>
      <w:r w:rsidR="006B7DCA">
        <w:rPr>
          <w:sz w:val="24"/>
          <w:szCs w:val="24"/>
          <w:lang w:val="lt-LT"/>
        </w:rPr>
        <w:t>devynias</w:t>
      </w:r>
      <w:r w:rsidR="00F96A0D" w:rsidRPr="00C77FAA">
        <w:rPr>
          <w:sz w:val="24"/>
          <w:szCs w:val="24"/>
          <w:lang w:val="lt-LT"/>
        </w:rPr>
        <w:t>dešimt</w:t>
      </w:r>
      <w:r w:rsidR="00C24798" w:rsidRPr="00C77FAA">
        <w:rPr>
          <w:sz w:val="24"/>
          <w:szCs w:val="24"/>
          <w:lang w:val="lt-LT"/>
        </w:rPr>
        <w:t xml:space="preserve"> </w:t>
      </w:r>
      <w:r w:rsidR="006B7DCA">
        <w:rPr>
          <w:sz w:val="24"/>
          <w:szCs w:val="24"/>
          <w:lang w:val="lt-LT"/>
        </w:rPr>
        <w:t>vienas</w:t>
      </w:r>
      <w:r w:rsidR="007874D9" w:rsidRPr="00C77FAA">
        <w:rPr>
          <w:sz w:val="24"/>
          <w:szCs w:val="24"/>
          <w:lang w:val="lt-LT"/>
        </w:rPr>
        <w:t xml:space="preserve"> </w:t>
      </w:r>
      <w:r w:rsidR="00C24798" w:rsidRPr="00C77FAA">
        <w:rPr>
          <w:sz w:val="24"/>
          <w:szCs w:val="24"/>
          <w:lang w:val="lt-LT"/>
        </w:rPr>
        <w:t>eur</w:t>
      </w:r>
      <w:r w:rsidR="007874D9" w:rsidRPr="00C77FAA">
        <w:rPr>
          <w:sz w:val="24"/>
          <w:szCs w:val="24"/>
          <w:lang w:val="lt-LT"/>
        </w:rPr>
        <w:t>a</w:t>
      </w:r>
      <w:r w:rsidR="006B7DCA">
        <w:rPr>
          <w:sz w:val="24"/>
          <w:szCs w:val="24"/>
          <w:lang w:val="lt-LT"/>
        </w:rPr>
        <w:t>s</w:t>
      </w:r>
      <w:r w:rsidR="00C24798" w:rsidRPr="00C77FAA">
        <w:rPr>
          <w:sz w:val="24"/>
          <w:szCs w:val="24"/>
          <w:lang w:val="lt-LT"/>
        </w:rPr>
        <w:t xml:space="preserve">, </w:t>
      </w:r>
      <w:r w:rsidR="006B7DCA">
        <w:rPr>
          <w:sz w:val="24"/>
          <w:szCs w:val="24"/>
          <w:lang w:val="lt-LT"/>
        </w:rPr>
        <w:t>1</w:t>
      </w:r>
      <w:r w:rsidR="002F0F0D">
        <w:rPr>
          <w:sz w:val="24"/>
          <w:szCs w:val="24"/>
          <w:lang w:val="lt-LT"/>
        </w:rPr>
        <w:t>2</w:t>
      </w:r>
      <w:r w:rsidR="00C24798" w:rsidRPr="00C77FAA">
        <w:rPr>
          <w:sz w:val="24"/>
          <w:szCs w:val="24"/>
          <w:lang w:val="lt-LT"/>
        </w:rPr>
        <w:t xml:space="preserve"> ct)</w:t>
      </w:r>
      <w:r w:rsidRPr="00C77FAA">
        <w:rPr>
          <w:sz w:val="24"/>
          <w:szCs w:val="24"/>
          <w:lang w:val="lt-LT"/>
        </w:rPr>
        <w:t xml:space="preserve">. </w:t>
      </w:r>
    </w:p>
    <w:p w14:paraId="76D63415" w14:textId="77777777" w:rsidR="00780345" w:rsidRPr="00C77FAA" w:rsidRDefault="00780345" w:rsidP="00780345">
      <w:pPr>
        <w:suppressAutoHyphens/>
        <w:jc w:val="both"/>
        <w:rPr>
          <w:bCs/>
          <w:sz w:val="24"/>
          <w:szCs w:val="24"/>
          <w:lang w:val="lt-LT"/>
        </w:rPr>
      </w:pPr>
      <w:r w:rsidRPr="00C77FAA">
        <w:rPr>
          <w:rFonts w:eastAsia="SimSun"/>
          <w:sz w:val="24"/>
          <w:szCs w:val="24"/>
          <w:lang w:val="lt-LT" w:eastAsia="zh-CN" w:bidi="hi-IN"/>
        </w:rPr>
        <w:t xml:space="preserve">3.2. </w:t>
      </w:r>
      <w:r w:rsidRPr="00C77FAA">
        <w:rPr>
          <w:sz w:val="24"/>
          <w:szCs w:val="24"/>
          <w:lang w:val="lt-LT"/>
        </w:rPr>
        <w:t xml:space="preserve">Šiai Sutarčiai taikoma fiksuoto įkainio kainodara. </w:t>
      </w:r>
      <w:r w:rsidRPr="00C77FAA">
        <w:rPr>
          <w:bCs/>
          <w:sz w:val="24"/>
          <w:szCs w:val="24"/>
          <w:lang w:val="lt-LT"/>
        </w:rPr>
        <w:t>Paslaugų įkainiai, pagal kuriuos teikiamos Paslaugos, nurodyti Sutarties priede Nr. 1.</w:t>
      </w:r>
    </w:p>
    <w:p w14:paraId="1298FD79" w14:textId="77777777" w:rsidR="00901956" w:rsidRPr="00C77FAA" w:rsidRDefault="00780345" w:rsidP="00901956">
      <w:pPr>
        <w:tabs>
          <w:tab w:val="left" w:pos="360"/>
          <w:tab w:val="left" w:pos="709"/>
          <w:tab w:val="left" w:pos="1080"/>
        </w:tabs>
        <w:contextualSpacing/>
        <w:jc w:val="both"/>
        <w:rPr>
          <w:b/>
          <w:sz w:val="24"/>
          <w:szCs w:val="24"/>
          <w:lang w:val="lt-LT"/>
        </w:rPr>
      </w:pPr>
      <w:r w:rsidRPr="00C77FAA">
        <w:rPr>
          <w:bCs/>
          <w:sz w:val="24"/>
          <w:szCs w:val="24"/>
          <w:lang w:val="lt-LT"/>
        </w:rPr>
        <w:t xml:space="preserve">3.3. </w:t>
      </w:r>
      <w:r w:rsidR="00901956" w:rsidRPr="00C77FAA">
        <w:rPr>
          <w:sz w:val="24"/>
          <w:szCs w:val="24"/>
          <w:lang w:val="lt-LT"/>
        </w:rPr>
        <w:t>Į paslaugų teikimo kainą įskaičiuojamos visos išlaidos ir visi mokesčiai.</w:t>
      </w:r>
    </w:p>
    <w:p w14:paraId="1240B78B" w14:textId="77777777" w:rsidR="00A60205" w:rsidRPr="00C77FAA" w:rsidRDefault="00780345" w:rsidP="00780345">
      <w:pPr>
        <w:suppressAutoHyphens/>
        <w:jc w:val="both"/>
        <w:rPr>
          <w:rFonts w:eastAsia="SimSun"/>
          <w:sz w:val="24"/>
          <w:szCs w:val="24"/>
          <w:lang w:val="lt-LT" w:eastAsia="zh-CN" w:bidi="hi-IN"/>
        </w:rPr>
      </w:pPr>
      <w:r w:rsidRPr="00C77FAA">
        <w:rPr>
          <w:rFonts w:eastAsia="SimSun"/>
          <w:sz w:val="24"/>
          <w:szCs w:val="24"/>
          <w:lang w:val="lt-LT" w:eastAsia="zh-CN" w:bidi="hi-IN"/>
        </w:rPr>
        <w:t>3.</w:t>
      </w:r>
      <w:r w:rsidR="0040723E" w:rsidRPr="00C77FAA">
        <w:rPr>
          <w:rFonts w:eastAsia="SimSun"/>
          <w:sz w:val="24"/>
          <w:szCs w:val="24"/>
          <w:lang w:val="lt-LT" w:eastAsia="zh-CN" w:bidi="hi-IN"/>
        </w:rPr>
        <w:t>4</w:t>
      </w:r>
      <w:r w:rsidRPr="00C77FAA">
        <w:rPr>
          <w:rFonts w:eastAsia="SimSun"/>
          <w:sz w:val="24"/>
          <w:szCs w:val="24"/>
          <w:lang w:val="lt-LT" w:eastAsia="zh-CN" w:bidi="hi-IN"/>
        </w:rPr>
        <w:t xml:space="preserve">. </w:t>
      </w:r>
      <w:r w:rsidR="00A60205" w:rsidRPr="00C77FAA">
        <w:rPr>
          <w:rFonts w:eastAsia="SimSun"/>
          <w:sz w:val="24"/>
          <w:szCs w:val="24"/>
          <w:lang w:val="lt-LT" w:eastAsia="zh-CN" w:bidi="hi-IN"/>
        </w:rPr>
        <w:t xml:space="preserve">Paslaugų gavėjas </w:t>
      </w:r>
      <w:r w:rsidRPr="00C77FAA">
        <w:rPr>
          <w:rFonts w:eastAsia="SimSun"/>
          <w:sz w:val="24"/>
          <w:szCs w:val="24"/>
          <w:lang w:val="lt-LT" w:eastAsia="zh-CN" w:bidi="hi-IN"/>
        </w:rPr>
        <w:t xml:space="preserve">įsipareigoja apmokėti </w:t>
      </w:r>
      <w:r w:rsidR="00A60205" w:rsidRPr="00C77FAA">
        <w:rPr>
          <w:rFonts w:eastAsia="SimSun"/>
          <w:sz w:val="24"/>
          <w:szCs w:val="24"/>
          <w:lang w:val="lt-LT" w:eastAsia="zh-CN" w:bidi="hi-IN"/>
        </w:rPr>
        <w:t xml:space="preserve">Paslaugų </w:t>
      </w:r>
      <w:r w:rsidR="007B00C1" w:rsidRPr="00C77FAA">
        <w:rPr>
          <w:rFonts w:eastAsia="SimSun"/>
          <w:sz w:val="24"/>
          <w:szCs w:val="24"/>
          <w:lang w:val="lt-LT" w:eastAsia="zh-CN" w:bidi="hi-IN"/>
        </w:rPr>
        <w:t>teikėjui</w:t>
      </w:r>
      <w:r w:rsidR="00A60205" w:rsidRPr="00C77FAA">
        <w:rPr>
          <w:rFonts w:eastAsia="SimSun"/>
          <w:sz w:val="24"/>
          <w:szCs w:val="24"/>
          <w:lang w:val="lt-LT" w:eastAsia="zh-CN" w:bidi="hi-IN"/>
        </w:rPr>
        <w:t xml:space="preserve"> už atliktas paslaugas </w:t>
      </w:r>
      <w:r w:rsidRPr="00C77FAA">
        <w:rPr>
          <w:rFonts w:eastAsia="SimSun"/>
          <w:sz w:val="24"/>
          <w:szCs w:val="24"/>
          <w:lang w:val="lt-LT" w:eastAsia="zh-CN" w:bidi="hi-IN"/>
        </w:rPr>
        <w:t xml:space="preserve">pagal pateiktas </w:t>
      </w:r>
      <w:r w:rsidR="00901956" w:rsidRPr="00C77FAA">
        <w:rPr>
          <w:rFonts w:eastAsia="SimSun"/>
          <w:sz w:val="24"/>
          <w:szCs w:val="24"/>
          <w:lang w:val="lt-LT" w:eastAsia="zh-CN" w:bidi="hi-IN"/>
        </w:rPr>
        <w:t xml:space="preserve">PVM </w:t>
      </w:r>
      <w:r w:rsidRPr="00C77FAA">
        <w:rPr>
          <w:rFonts w:eastAsia="SimSun"/>
          <w:sz w:val="24"/>
          <w:szCs w:val="24"/>
          <w:lang w:val="lt-LT" w:eastAsia="zh-CN" w:bidi="hi-IN"/>
        </w:rPr>
        <w:t>sąskaitas</w:t>
      </w:r>
      <w:r w:rsidR="00C24798" w:rsidRPr="00C77FAA">
        <w:rPr>
          <w:rFonts w:eastAsia="SimSun"/>
          <w:sz w:val="24"/>
          <w:szCs w:val="24"/>
          <w:lang w:val="lt-LT" w:eastAsia="zh-CN" w:bidi="hi-IN"/>
        </w:rPr>
        <w:t>-</w:t>
      </w:r>
      <w:r w:rsidRPr="00C77FAA">
        <w:rPr>
          <w:rFonts w:eastAsia="SimSun"/>
          <w:sz w:val="24"/>
          <w:szCs w:val="24"/>
          <w:lang w:val="lt-LT" w:eastAsia="zh-CN" w:bidi="hi-IN"/>
        </w:rPr>
        <w:t xml:space="preserve">faktūras ir </w:t>
      </w:r>
      <w:r w:rsidR="00A60205" w:rsidRPr="00C77FAA">
        <w:rPr>
          <w:rFonts w:eastAsia="SimSun"/>
          <w:sz w:val="24"/>
          <w:szCs w:val="24"/>
          <w:lang w:val="lt-LT" w:eastAsia="zh-CN" w:bidi="hi-IN"/>
        </w:rPr>
        <w:t xml:space="preserve">Paslaugų atlikimo aktus </w:t>
      </w:r>
      <w:r w:rsidRPr="00C77FAA">
        <w:rPr>
          <w:rFonts w:eastAsia="SimSun"/>
          <w:sz w:val="24"/>
          <w:szCs w:val="24"/>
          <w:lang w:val="lt-LT" w:eastAsia="zh-CN" w:bidi="hi-IN"/>
        </w:rPr>
        <w:t xml:space="preserve">(sutarties priedas Nr. </w:t>
      </w:r>
      <w:r w:rsidR="00A60205" w:rsidRPr="00C77FAA">
        <w:rPr>
          <w:rFonts w:eastAsia="SimSun"/>
          <w:sz w:val="24"/>
          <w:szCs w:val="24"/>
          <w:lang w:val="lt-LT" w:eastAsia="zh-CN" w:bidi="hi-IN"/>
        </w:rPr>
        <w:t>2</w:t>
      </w:r>
      <w:r w:rsidRPr="00C77FAA">
        <w:rPr>
          <w:rFonts w:eastAsia="SimSun"/>
          <w:sz w:val="24"/>
          <w:szCs w:val="24"/>
          <w:lang w:val="lt-LT" w:eastAsia="zh-CN" w:bidi="hi-IN"/>
        </w:rPr>
        <w:t>)</w:t>
      </w:r>
      <w:r w:rsidR="00A60205" w:rsidRPr="00C77FAA">
        <w:rPr>
          <w:rFonts w:eastAsia="SimSun"/>
          <w:sz w:val="24"/>
          <w:szCs w:val="24"/>
          <w:lang w:val="lt-LT" w:eastAsia="zh-CN" w:bidi="hi-IN"/>
        </w:rPr>
        <w:t xml:space="preserve">. </w:t>
      </w:r>
      <w:r w:rsidRPr="00C77FAA">
        <w:rPr>
          <w:rFonts w:eastAsia="SimSun"/>
          <w:sz w:val="24"/>
          <w:szCs w:val="24"/>
          <w:lang w:val="lt-LT" w:eastAsia="zh-CN" w:bidi="hi-IN"/>
        </w:rPr>
        <w:t xml:space="preserve"> </w:t>
      </w:r>
    </w:p>
    <w:p w14:paraId="57CE05E5" w14:textId="77777777" w:rsidR="00250FB8" w:rsidRPr="00C77FAA" w:rsidRDefault="00250FB8" w:rsidP="00250FB8">
      <w:pPr>
        <w:suppressAutoHyphens/>
        <w:contextualSpacing/>
        <w:jc w:val="both"/>
        <w:rPr>
          <w:rFonts w:eastAsia="SimSun"/>
          <w:sz w:val="24"/>
          <w:szCs w:val="24"/>
          <w:lang w:val="lt-LT" w:eastAsia="zh-CN" w:bidi="hi-IN"/>
        </w:rPr>
      </w:pPr>
      <w:r w:rsidRPr="00C77FAA">
        <w:rPr>
          <w:rFonts w:eastAsia="SimSun"/>
          <w:sz w:val="24"/>
          <w:szCs w:val="24"/>
          <w:lang w:val="lt-LT" w:eastAsia="zh-CN" w:bidi="hi-IN"/>
        </w:rPr>
        <w:t>3.</w:t>
      </w:r>
      <w:r w:rsidR="0040723E" w:rsidRPr="00C77FAA">
        <w:rPr>
          <w:rFonts w:eastAsia="SimSun"/>
          <w:sz w:val="24"/>
          <w:szCs w:val="24"/>
          <w:lang w:val="lt-LT" w:eastAsia="zh-CN" w:bidi="hi-IN"/>
        </w:rPr>
        <w:t>5</w:t>
      </w:r>
      <w:r w:rsidRPr="00C77FAA">
        <w:rPr>
          <w:rFonts w:eastAsia="SimSun"/>
          <w:sz w:val="24"/>
          <w:szCs w:val="24"/>
          <w:lang w:val="lt-LT" w:eastAsia="zh-CN" w:bidi="hi-IN"/>
        </w:rPr>
        <w:t>. Paslaugų suteikimo faktas yra patvirtinamas Šalių pasirašom</w:t>
      </w:r>
      <w:r w:rsidR="00901956" w:rsidRPr="00C77FAA">
        <w:rPr>
          <w:rFonts w:eastAsia="SimSun"/>
          <w:sz w:val="24"/>
          <w:szCs w:val="24"/>
          <w:lang w:val="lt-LT" w:eastAsia="zh-CN" w:bidi="hi-IN"/>
        </w:rPr>
        <w:t>u</w:t>
      </w:r>
      <w:r w:rsidRPr="00C77FAA">
        <w:rPr>
          <w:rFonts w:eastAsia="SimSun"/>
          <w:sz w:val="24"/>
          <w:szCs w:val="24"/>
          <w:lang w:val="lt-LT" w:eastAsia="zh-CN" w:bidi="hi-IN"/>
        </w:rPr>
        <w:t xml:space="preserve"> </w:t>
      </w:r>
      <w:r w:rsidR="00901956" w:rsidRPr="00C77FAA">
        <w:rPr>
          <w:rFonts w:eastAsia="SimSun"/>
          <w:sz w:val="24"/>
          <w:szCs w:val="24"/>
          <w:lang w:val="lt-LT" w:eastAsia="zh-CN" w:bidi="hi-IN"/>
        </w:rPr>
        <w:t xml:space="preserve">Paslaugų atlikimo aktu (sutarties priedas Nr. 2), </w:t>
      </w:r>
      <w:r w:rsidRPr="00C77FAA">
        <w:rPr>
          <w:rFonts w:eastAsia="SimSun"/>
          <w:sz w:val="24"/>
          <w:szCs w:val="24"/>
          <w:lang w:val="lt-LT" w:eastAsia="zh-CN" w:bidi="hi-IN"/>
        </w:rPr>
        <w:t>kuri</w:t>
      </w:r>
      <w:r w:rsidR="00901956" w:rsidRPr="00C77FAA">
        <w:rPr>
          <w:rFonts w:eastAsia="SimSun"/>
          <w:sz w:val="24"/>
          <w:szCs w:val="24"/>
          <w:lang w:val="lt-LT" w:eastAsia="zh-CN" w:bidi="hi-IN"/>
        </w:rPr>
        <w:t>s</w:t>
      </w:r>
      <w:r w:rsidRPr="00C77FAA">
        <w:rPr>
          <w:rFonts w:eastAsia="SimSun"/>
          <w:sz w:val="24"/>
          <w:szCs w:val="24"/>
          <w:lang w:val="lt-LT" w:eastAsia="zh-CN" w:bidi="hi-IN"/>
        </w:rPr>
        <w:t xml:space="preserve"> ir yra pagrindas </w:t>
      </w:r>
      <w:r w:rsidR="00901956" w:rsidRPr="00C77FAA">
        <w:rPr>
          <w:rFonts w:eastAsia="SimSun"/>
          <w:sz w:val="24"/>
          <w:szCs w:val="24"/>
          <w:lang w:val="lt-LT" w:eastAsia="zh-CN" w:bidi="hi-IN"/>
        </w:rPr>
        <w:t xml:space="preserve">PVM </w:t>
      </w:r>
      <w:r w:rsidRPr="00C77FAA">
        <w:rPr>
          <w:rFonts w:eastAsia="SimSun"/>
          <w:sz w:val="24"/>
          <w:szCs w:val="24"/>
          <w:lang w:val="lt-LT" w:eastAsia="zh-CN" w:bidi="hi-IN"/>
        </w:rPr>
        <w:t>sąskaitos</w:t>
      </w:r>
      <w:r w:rsidR="00901956" w:rsidRPr="00C77FAA">
        <w:rPr>
          <w:rFonts w:eastAsia="SimSun"/>
          <w:sz w:val="24"/>
          <w:szCs w:val="24"/>
          <w:lang w:val="lt-LT" w:eastAsia="zh-CN" w:bidi="hi-IN"/>
        </w:rPr>
        <w:t>-</w:t>
      </w:r>
      <w:r w:rsidRPr="00C77FAA">
        <w:rPr>
          <w:rFonts w:eastAsia="SimSun"/>
          <w:sz w:val="24"/>
          <w:szCs w:val="24"/>
          <w:lang w:val="lt-LT" w:eastAsia="zh-CN" w:bidi="hi-IN"/>
        </w:rPr>
        <w:t xml:space="preserve">faktūros išrašymui. </w:t>
      </w:r>
    </w:p>
    <w:p w14:paraId="15C4F717" w14:textId="66A425E4" w:rsidR="00250FB8" w:rsidRPr="00C77FAA" w:rsidRDefault="00780345" w:rsidP="00250FB8">
      <w:pPr>
        <w:suppressAutoHyphens/>
        <w:jc w:val="both"/>
        <w:rPr>
          <w:rFonts w:eastAsia="SimSun"/>
          <w:sz w:val="24"/>
          <w:szCs w:val="24"/>
          <w:lang w:val="lt-LT" w:eastAsia="zh-CN" w:bidi="hi-IN"/>
        </w:rPr>
      </w:pPr>
      <w:r w:rsidRPr="00C77FAA">
        <w:rPr>
          <w:rFonts w:eastAsia="SimSun"/>
          <w:sz w:val="24"/>
          <w:szCs w:val="24"/>
          <w:lang w:val="lt-LT" w:eastAsia="zh-CN" w:bidi="hi-IN"/>
        </w:rPr>
        <w:t>3.</w:t>
      </w:r>
      <w:r w:rsidR="0040723E" w:rsidRPr="00C77FAA">
        <w:rPr>
          <w:rFonts w:eastAsia="SimSun"/>
          <w:sz w:val="24"/>
          <w:szCs w:val="24"/>
          <w:lang w:val="lt-LT" w:eastAsia="zh-CN" w:bidi="hi-IN"/>
        </w:rPr>
        <w:t>6</w:t>
      </w:r>
      <w:r w:rsidRPr="00C77FAA">
        <w:rPr>
          <w:rFonts w:eastAsia="SimSun"/>
          <w:sz w:val="24"/>
          <w:szCs w:val="24"/>
          <w:lang w:val="lt-LT" w:eastAsia="zh-CN" w:bidi="hi-IN"/>
        </w:rPr>
        <w:t xml:space="preserve">. </w:t>
      </w:r>
      <w:r w:rsidR="00A60205" w:rsidRPr="00C77FAA">
        <w:rPr>
          <w:rFonts w:eastAsia="SimSun"/>
          <w:sz w:val="24"/>
          <w:szCs w:val="24"/>
          <w:lang w:val="lt-LT" w:eastAsia="zh-CN" w:bidi="hi-IN"/>
        </w:rPr>
        <w:t xml:space="preserve">Paslaugų </w:t>
      </w:r>
      <w:r w:rsidR="007B00C1" w:rsidRPr="00C77FAA">
        <w:rPr>
          <w:rFonts w:eastAsia="SimSun"/>
          <w:sz w:val="24"/>
          <w:szCs w:val="24"/>
          <w:lang w:val="lt-LT" w:eastAsia="zh-CN" w:bidi="hi-IN"/>
        </w:rPr>
        <w:t>teikėjas</w:t>
      </w:r>
      <w:r w:rsidRPr="00C77FAA">
        <w:rPr>
          <w:rFonts w:eastAsia="SimSun"/>
          <w:sz w:val="24"/>
          <w:szCs w:val="24"/>
          <w:lang w:val="lt-LT" w:eastAsia="zh-CN" w:bidi="hi-IN"/>
        </w:rPr>
        <w:t xml:space="preserve">, pasibaigus einamajam mėnesiui iki kito mėnesio 8 d., pateikia </w:t>
      </w:r>
      <w:r w:rsidR="00A60205" w:rsidRPr="00C77FAA">
        <w:rPr>
          <w:rFonts w:eastAsia="SimSun"/>
          <w:sz w:val="24"/>
          <w:szCs w:val="24"/>
          <w:lang w:val="lt-LT" w:eastAsia="zh-CN" w:bidi="hi-IN"/>
        </w:rPr>
        <w:t>Paslaugų gavėjui Paslaugų atlikimo aktą pagal Sutarties priedą Nr. 2</w:t>
      </w:r>
      <w:r w:rsidR="00E45BE9" w:rsidRPr="00C77FAA">
        <w:rPr>
          <w:rFonts w:eastAsia="SimSun"/>
          <w:sz w:val="24"/>
          <w:szCs w:val="24"/>
          <w:lang w:val="lt-LT" w:eastAsia="zh-CN" w:bidi="hi-IN"/>
        </w:rPr>
        <w:t xml:space="preserve">. Paslaugų </w:t>
      </w:r>
      <w:r w:rsidR="007B00C1" w:rsidRPr="00C77FAA">
        <w:rPr>
          <w:rFonts w:eastAsia="SimSun"/>
          <w:sz w:val="24"/>
          <w:szCs w:val="24"/>
          <w:lang w:val="lt-LT" w:eastAsia="zh-CN" w:bidi="hi-IN"/>
        </w:rPr>
        <w:t>teikėjas</w:t>
      </w:r>
      <w:r w:rsidR="00E45BE9" w:rsidRPr="00C77FAA">
        <w:rPr>
          <w:rFonts w:eastAsia="SimSun"/>
          <w:sz w:val="24"/>
          <w:szCs w:val="24"/>
          <w:lang w:val="lt-LT" w:eastAsia="zh-CN" w:bidi="hi-IN"/>
        </w:rPr>
        <w:t xml:space="preserve"> </w:t>
      </w:r>
      <w:r w:rsidR="00300666" w:rsidRPr="00C77FAA">
        <w:rPr>
          <w:rFonts w:eastAsia="SimSun"/>
          <w:sz w:val="24"/>
          <w:szCs w:val="24"/>
          <w:lang w:val="lt-LT" w:eastAsia="zh-CN" w:bidi="hi-IN"/>
        </w:rPr>
        <w:t>PVM sąskaitą-faktūrą Paslaugų gavėjui gali pateikti tik tada, kai Paslaugų gavėjas pasirašo Paslaugų atlikimo aktą pagal Sutarties priedą Nr. 2.</w:t>
      </w:r>
      <w:r w:rsidR="0020432A" w:rsidRPr="00C77FAA">
        <w:rPr>
          <w:rFonts w:eastAsia="SimSun"/>
          <w:sz w:val="24"/>
          <w:szCs w:val="24"/>
          <w:lang w:val="lt-LT" w:eastAsia="zh-CN" w:bidi="hi-IN"/>
        </w:rPr>
        <w:t xml:space="preserve"> </w:t>
      </w:r>
      <w:r w:rsidR="00300666" w:rsidRPr="00C77FAA">
        <w:rPr>
          <w:rFonts w:eastAsia="SimSun"/>
          <w:sz w:val="24"/>
          <w:szCs w:val="24"/>
          <w:lang w:val="lt-LT" w:eastAsia="zh-CN" w:bidi="hi-IN"/>
        </w:rPr>
        <w:t xml:space="preserve"> </w:t>
      </w:r>
      <w:r w:rsidR="00250FB8" w:rsidRPr="00C77FAA">
        <w:rPr>
          <w:rFonts w:eastAsia="SimSun"/>
          <w:sz w:val="24"/>
          <w:szCs w:val="24"/>
          <w:lang w:val="lt-LT" w:eastAsia="zh-CN" w:bidi="hi-IN"/>
        </w:rPr>
        <w:t xml:space="preserve">Paslaugų atlikimo aktai ir PVM sąskaitos-faktūros turi būti </w:t>
      </w:r>
      <w:r w:rsidR="00250FB8" w:rsidRPr="00C77FAA">
        <w:rPr>
          <w:rFonts w:eastAsia="Calibri"/>
          <w:sz w:val="24"/>
          <w:szCs w:val="24"/>
          <w:lang w:val="lt-LT"/>
        </w:rPr>
        <w:t xml:space="preserve">teikiamos </w:t>
      </w:r>
      <w:r w:rsidR="0020432A" w:rsidRPr="00C77FAA">
        <w:rPr>
          <w:rStyle w:val="Numatytasispastraiposriftas2"/>
          <w:color w:val="000000"/>
          <w:sz w:val="24"/>
          <w:szCs w:val="24"/>
          <w:lang w:val="lt-LT"/>
        </w:rPr>
        <w:t xml:space="preserve">tik elektroniniu būdu. Elektroninės sąskaitos faktūros, atitinkančios Europos elektroninių sąskaitų </w:t>
      </w:r>
      <w:r w:rsidR="0020432A" w:rsidRPr="00C77FAA">
        <w:rPr>
          <w:rStyle w:val="Numatytasispastraiposriftas2"/>
          <w:color w:val="000000"/>
          <w:sz w:val="24"/>
          <w:szCs w:val="24"/>
          <w:lang w:val="lt-LT"/>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tiekėjo pasirinktomis priemonėmis. Europos elektroninių sąskaitų faktūrų</w:t>
      </w:r>
      <w:r w:rsidR="002D2D93" w:rsidRPr="00C77FAA">
        <w:rPr>
          <w:rStyle w:val="Numatytasispastraiposriftas2"/>
          <w:color w:val="000000"/>
          <w:sz w:val="24"/>
          <w:szCs w:val="24"/>
          <w:lang w:val="lt-LT"/>
        </w:rPr>
        <w:t xml:space="preserve"> </w:t>
      </w:r>
      <w:r w:rsidR="0020432A" w:rsidRPr="00C77FAA">
        <w:rPr>
          <w:rStyle w:val="Numatytasispastraiposriftas2"/>
          <w:color w:val="000000"/>
          <w:sz w:val="24"/>
          <w:szCs w:val="24"/>
          <w:lang w:val="lt-LT"/>
        </w:rPr>
        <w:t>standarto</w:t>
      </w:r>
      <w:r w:rsidR="002D2D93" w:rsidRPr="00C77FAA">
        <w:rPr>
          <w:rStyle w:val="Numatytasispastraiposriftas2"/>
          <w:color w:val="000000"/>
          <w:sz w:val="24"/>
          <w:szCs w:val="24"/>
          <w:lang w:val="lt-LT"/>
        </w:rPr>
        <w:t xml:space="preserve"> </w:t>
      </w:r>
      <w:r w:rsidR="0020432A" w:rsidRPr="00C77FAA">
        <w:rPr>
          <w:rStyle w:val="Numatytasispastraiposriftas2"/>
          <w:color w:val="000000"/>
          <w:sz w:val="24"/>
          <w:szCs w:val="24"/>
          <w:lang w:val="lt-LT"/>
        </w:rPr>
        <w:t>neatitinkančios elektroninės sąskaitos faktūros gali būti teikiamos tik naudojantis informacinės sistemos „E. sąskaita“ priemonėmis. Paslaugų gavėjas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w:t>
      </w:r>
      <w:r w:rsidR="00917C7C" w:rsidRPr="00C77FAA">
        <w:rPr>
          <w:rFonts w:eastAsia="Calibri"/>
          <w:sz w:val="24"/>
          <w:szCs w:val="24"/>
          <w:lang w:val="lt-LT"/>
        </w:rPr>
        <w:t>.</w:t>
      </w:r>
    </w:p>
    <w:p w14:paraId="4047D91D" w14:textId="77777777" w:rsidR="00A60205" w:rsidRPr="00C77FAA" w:rsidRDefault="00901956" w:rsidP="00780345">
      <w:pPr>
        <w:suppressAutoHyphens/>
        <w:jc w:val="both"/>
        <w:rPr>
          <w:sz w:val="24"/>
          <w:szCs w:val="24"/>
          <w:lang w:val="lt-LT"/>
        </w:rPr>
      </w:pPr>
      <w:r w:rsidRPr="00C77FAA">
        <w:rPr>
          <w:rFonts w:eastAsia="SimSun"/>
          <w:sz w:val="24"/>
          <w:szCs w:val="24"/>
          <w:lang w:val="lt-LT" w:eastAsia="zh-CN" w:bidi="hi-IN"/>
        </w:rPr>
        <w:t>3.</w:t>
      </w:r>
      <w:r w:rsidR="0040723E" w:rsidRPr="00C77FAA">
        <w:rPr>
          <w:rFonts w:eastAsia="SimSun"/>
          <w:sz w:val="24"/>
          <w:szCs w:val="24"/>
          <w:lang w:val="lt-LT" w:eastAsia="zh-CN" w:bidi="hi-IN"/>
        </w:rPr>
        <w:t>7</w:t>
      </w:r>
      <w:r w:rsidRPr="00C77FAA">
        <w:rPr>
          <w:rFonts w:eastAsia="SimSun"/>
          <w:sz w:val="24"/>
          <w:szCs w:val="24"/>
          <w:lang w:val="lt-LT" w:eastAsia="zh-CN" w:bidi="hi-IN"/>
        </w:rPr>
        <w:t xml:space="preserve">. </w:t>
      </w:r>
      <w:r w:rsidR="0040723E" w:rsidRPr="00C77FAA">
        <w:rPr>
          <w:rFonts w:eastAsia="SimSun"/>
          <w:sz w:val="24"/>
          <w:szCs w:val="24"/>
          <w:lang w:val="lt-LT" w:eastAsia="zh-CN" w:bidi="hi-IN"/>
        </w:rPr>
        <w:t xml:space="preserve">Paslaugų gavėjas </w:t>
      </w:r>
      <w:r w:rsidR="0040723E" w:rsidRPr="00C77FAA">
        <w:rPr>
          <w:sz w:val="24"/>
          <w:szCs w:val="24"/>
          <w:lang w:val="lt-LT"/>
        </w:rPr>
        <w:t>už suteiktas paslaugas</w:t>
      </w:r>
      <w:r w:rsidR="0040723E" w:rsidRPr="00C77FAA">
        <w:rPr>
          <w:rFonts w:eastAsia="SimSun"/>
          <w:sz w:val="24"/>
          <w:szCs w:val="24"/>
          <w:lang w:val="lt-LT" w:eastAsia="zh-CN" w:bidi="hi-IN"/>
        </w:rPr>
        <w:t xml:space="preserve"> Paslaugų </w:t>
      </w:r>
      <w:r w:rsidR="007B00C1" w:rsidRPr="00C77FAA">
        <w:rPr>
          <w:rFonts w:eastAsia="SimSun"/>
          <w:sz w:val="24"/>
          <w:szCs w:val="24"/>
          <w:lang w:val="lt-LT" w:eastAsia="zh-CN" w:bidi="hi-IN"/>
        </w:rPr>
        <w:t>teikėjui</w:t>
      </w:r>
      <w:r w:rsidR="0040723E" w:rsidRPr="00C77FAA">
        <w:rPr>
          <w:rFonts w:eastAsia="SimSun"/>
          <w:sz w:val="24"/>
          <w:szCs w:val="24"/>
          <w:lang w:val="lt-LT" w:eastAsia="zh-CN" w:bidi="hi-IN"/>
        </w:rPr>
        <w:t xml:space="preserve"> </w:t>
      </w:r>
      <w:r w:rsidR="0040723E" w:rsidRPr="00C77FAA">
        <w:rPr>
          <w:sz w:val="24"/>
          <w:szCs w:val="24"/>
          <w:lang w:val="lt-LT"/>
        </w:rPr>
        <w:t>sumoka ne vėliau kaip per 15 (penkiolika) kalendorinių dienų nuo PVM sąskaitos faktūros gavimo dienos.</w:t>
      </w:r>
    </w:p>
    <w:p w14:paraId="1F610A60" w14:textId="77777777" w:rsidR="000C5D9F" w:rsidRPr="00C77FAA" w:rsidRDefault="000C5D9F" w:rsidP="000C5D9F">
      <w:pPr>
        <w:jc w:val="both"/>
        <w:rPr>
          <w:lang w:val="lt-LT"/>
        </w:rPr>
      </w:pPr>
      <w:r w:rsidRPr="00C77FAA">
        <w:rPr>
          <w:sz w:val="24"/>
          <w:szCs w:val="24"/>
          <w:lang w:val="lt-LT"/>
        </w:rPr>
        <w:t>3.8.</w:t>
      </w:r>
      <w:r w:rsidR="00C43958" w:rsidRPr="00C77FAA">
        <w:rPr>
          <w:sz w:val="24"/>
          <w:szCs w:val="24"/>
          <w:lang w:val="lt-LT"/>
        </w:rPr>
        <w:t xml:space="preserve"> P</w:t>
      </w:r>
      <w:r w:rsidRPr="00C77FAA">
        <w:rPr>
          <w:sz w:val="24"/>
          <w:szCs w:val="24"/>
          <w:lang w:val="lt-LT"/>
        </w:rPr>
        <w:t>aslaugų gavėjas numato tiesioginio atsiskaitymo galimybę su Sutartyje nurodytais Subtiekėjais tokiomis sąlygomis:</w:t>
      </w:r>
    </w:p>
    <w:p w14:paraId="68D7BA5F" w14:textId="77777777" w:rsidR="000C5D9F" w:rsidRPr="00C77FAA" w:rsidRDefault="000C5D9F" w:rsidP="000C5D9F">
      <w:pPr>
        <w:pStyle w:val="Sraopastraipa"/>
        <w:spacing w:after="0" w:line="240" w:lineRule="auto"/>
        <w:ind w:left="0"/>
        <w:jc w:val="both"/>
        <w:rPr>
          <w:lang w:val="lt-LT"/>
        </w:rPr>
      </w:pPr>
      <w:r w:rsidRPr="00C77FAA">
        <w:rPr>
          <w:rFonts w:ascii="Times New Roman" w:hAnsi="Times New Roman"/>
          <w:sz w:val="24"/>
          <w:szCs w:val="24"/>
          <w:lang w:val="lt-LT"/>
        </w:rPr>
        <w:t>3.8.1. Sudarius Sutartį, Paslaugų tiekėjas ne vėliau negu Sutartis pradedama vykdyti, įsipareigoja Paslaugų gavėjui raštu pateikti tuo metu žinomų Subtiekėjų pavadinimus, kontaktinius duomenis ir jų atstovus. Paslaugų gavėjas taip pat reikalauja, kad Paslaugų tiekėjas informuotų apie minėtos informacijos pasikeitimus visu Sutarties vykdymo metu, taip pat apie naujus Subtiekėjus, kuriuos jis ketina pasitelkti vėliau.</w:t>
      </w:r>
    </w:p>
    <w:p w14:paraId="3715C2E0" w14:textId="77777777" w:rsidR="000C5D9F" w:rsidRPr="00C77FAA" w:rsidRDefault="000C5D9F" w:rsidP="000C5D9F">
      <w:pPr>
        <w:pStyle w:val="Sraopastraipa"/>
        <w:spacing w:after="0" w:line="240" w:lineRule="auto"/>
        <w:ind w:left="0"/>
        <w:jc w:val="both"/>
        <w:rPr>
          <w:lang w:val="lt-LT"/>
        </w:rPr>
      </w:pPr>
      <w:r w:rsidRPr="00C77FAA">
        <w:rPr>
          <w:rFonts w:ascii="Times New Roman" w:hAnsi="Times New Roman"/>
          <w:sz w:val="24"/>
          <w:szCs w:val="24"/>
          <w:lang w:val="lt-LT"/>
        </w:rPr>
        <w:t xml:space="preserve">3.8.2. Paslaugų gavėjas ne vėliau kaip per 3 darbo dienas nuo </w:t>
      </w:r>
      <w:r w:rsidR="003E5429" w:rsidRPr="00C77FAA">
        <w:rPr>
          <w:rFonts w:ascii="Times New Roman" w:hAnsi="Times New Roman"/>
          <w:sz w:val="24"/>
          <w:szCs w:val="24"/>
          <w:lang w:val="lt-LT"/>
        </w:rPr>
        <w:t>3</w:t>
      </w:r>
      <w:r w:rsidRPr="00C77FAA">
        <w:rPr>
          <w:rFonts w:ascii="Times New Roman" w:hAnsi="Times New Roman"/>
          <w:sz w:val="24"/>
          <w:szCs w:val="24"/>
          <w:lang w:val="lt-LT"/>
        </w:rPr>
        <w:t>.</w:t>
      </w:r>
      <w:r w:rsidR="003E5429" w:rsidRPr="00C77FAA">
        <w:rPr>
          <w:rFonts w:ascii="Times New Roman" w:hAnsi="Times New Roman"/>
          <w:sz w:val="24"/>
          <w:szCs w:val="24"/>
          <w:lang w:val="lt-LT"/>
        </w:rPr>
        <w:t>8</w:t>
      </w:r>
      <w:r w:rsidRPr="00C77FAA">
        <w:rPr>
          <w:rFonts w:ascii="Times New Roman" w:hAnsi="Times New Roman"/>
          <w:sz w:val="24"/>
          <w:szCs w:val="24"/>
          <w:lang w:val="lt-LT"/>
        </w:rPr>
        <w:t>.1 punkte nurodytos informacijos gavimo dienos raštu informuoja Subtiekėjus apie tiesioginio atsiskaitymo galimybę.</w:t>
      </w:r>
    </w:p>
    <w:p w14:paraId="58E1E896" w14:textId="77777777" w:rsidR="000C5D9F" w:rsidRPr="00C77FAA" w:rsidRDefault="000C5D9F" w:rsidP="000C5D9F">
      <w:pPr>
        <w:pStyle w:val="Sraopastraipa"/>
        <w:spacing w:after="0" w:line="240" w:lineRule="auto"/>
        <w:ind w:left="0"/>
        <w:jc w:val="both"/>
        <w:rPr>
          <w:lang w:val="lt-LT"/>
        </w:rPr>
      </w:pPr>
      <w:r w:rsidRPr="00C77FAA">
        <w:rPr>
          <w:rFonts w:ascii="Times New Roman" w:hAnsi="Times New Roman"/>
          <w:sz w:val="24"/>
          <w:szCs w:val="24"/>
          <w:lang w:val="lt-LT"/>
        </w:rPr>
        <w:t>3.8.3 Subtiekėjas, norėdamas pasinaudoti tokia galimybe, raštu pateikia prašymą Paslaugų gavėjui. Kai Subtiekėjas išreiškia norą pasinaudoti tiesioginio atsiskaitymo galimybe, sudaroma trišalė sutartis tarp Paslaugų gavėjo, Paslaugų tiekėjo ir šio Subtiekėjo , kurioje aprašoma tiesioginio atsiskaitymo su Subtiekėju tvarka, atsižvelgiant į Sutartyje nustatytus reikalavimus. Trišalėje sutartyje atsiskaitymo su Subtiekėjais tvarka bus nustatoma vadovaujantis šioje Sutartyje numatyta atsiskaitymo tvarka.</w:t>
      </w:r>
    </w:p>
    <w:p w14:paraId="6DA49AD5" w14:textId="77777777" w:rsidR="000C5D9F" w:rsidRPr="00C77FAA" w:rsidRDefault="000C5D9F" w:rsidP="000C5D9F">
      <w:pPr>
        <w:pStyle w:val="Sraopastraipa"/>
        <w:spacing w:after="0" w:line="240" w:lineRule="auto"/>
        <w:ind w:left="0"/>
        <w:jc w:val="both"/>
        <w:rPr>
          <w:lang w:val="lt-LT"/>
        </w:rPr>
      </w:pPr>
      <w:r w:rsidRPr="00C77FAA">
        <w:rPr>
          <w:rFonts w:ascii="Times New Roman" w:hAnsi="Times New Roman"/>
          <w:sz w:val="24"/>
          <w:szCs w:val="24"/>
          <w:lang w:val="lt-LT"/>
        </w:rPr>
        <w:t>3.8.4. Paslaugų tiekėjas turi teisę prieštarauti nepagrįstiems mokėjimams, pateikdamas raštišką tokio prieštaravimo Paslaugų gavėjui ir Subtiekėjams pagrindimą.</w:t>
      </w:r>
    </w:p>
    <w:p w14:paraId="5ED4BD23" w14:textId="77777777" w:rsidR="000C5D9F" w:rsidRPr="00C77FAA" w:rsidRDefault="000C5D9F" w:rsidP="000C5D9F">
      <w:pPr>
        <w:suppressAutoHyphens/>
        <w:jc w:val="both"/>
        <w:rPr>
          <w:sz w:val="24"/>
          <w:szCs w:val="24"/>
          <w:lang w:val="lt-LT"/>
        </w:rPr>
      </w:pPr>
      <w:r w:rsidRPr="00C77FAA">
        <w:rPr>
          <w:sz w:val="24"/>
          <w:szCs w:val="24"/>
          <w:lang w:val="lt-LT"/>
        </w:rPr>
        <w:t>3.8.5</w:t>
      </w:r>
      <w:r w:rsidR="00C43958" w:rsidRPr="00C77FAA">
        <w:rPr>
          <w:sz w:val="24"/>
          <w:szCs w:val="24"/>
          <w:lang w:val="lt-LT"/>
        </w:rPr>
        <w:t>.</w:t>
      </w:r>
      <w:r w:rsidRPr="00C77FAA">
        <w:rPr>
          <w:sz w:val="24"/>
          <w:szCs w:val="24"/>
          <w:lang w:val="lt-LT"/>
        </w:rPr>
        <w:t> Tiesioginio atsiskaitymo su Subtiekėjais galimybė nekeičia Paslaugų tiekėjo atsakomybės dėl Sutarties įvykdymo.</w:t>
      </w:r>
    </w:p>
    <w:p w14:paraId="2F0A9401" w14:textId="1B889826" w:rsidR="003C4623" w:rsidRPr="00C77FAA" w:rsidRDefault="003C4623" w:rsidP="000C5D9F">
      <w:pPr>
        <w:suppressAutoHyphens/>
        <w:jc w:val="both"/>
        <w:rPr>
          <w:sz w:val="24"/>
          <w:szCs w:val="24"/>
          <w:lang w:val="lt-LT"/>
        </w:rPr>
      </w:pPr>
      <w:r w:rsidRPr="00C77FAA">
        <w:rPr>
          <w:sz w:val="24"/>
          <w:szCs w:val="24"/>
          <w:lang w:val="lt-LT"/>
        </w:rPr>
        <w:t>3.9.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3.9.3.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EAC4AC8" w14:textId="77777777" w:rsidR="003C4623" w:rsidRPr="00C77FAA" w:rsidRDefault="003C4623" w:rsidP="003C4623">
      <w:pPr>
        <w:suppressAutoHyphens/>
        <w:jc w:val="both"/>
        <w:rPr>
          <w:sz w:val="24"/>
          <w:szCs w:val="24"/>
          <w:lang w:val="lt-LT"/>
        </w:rPr>
      </w:pPr>
      <w:r w:rsidRPr="00C77FAA">
        <w:rPr>
          <w:sz w:val="24"/>
          <w:szCs w:val="24"/>
          <w:lang w:val="lt-LT"/>
        </w:rPr>
        <w:t>3.9.1. Šalys privalo Susitarime nurodyti indekso reikšmę laikotarpio pradžioje ir jos nustatymo datą, indekso reikšmę laikotarpio pabaigoje ir jos nustatymo datą, kainų pokytį (k), perskaičiuotus įkainius, perskaičiuotą pradinės sutarties vertę.</w:t>
      </w:r>
    </w:p>
    <w:p w14:paraId="26AD6ED3" w14:textId="72BDA249" w:rsidR="003C4623" w:rsidRPr="00C77FAA" w:rsidRDefault="003C4623" w:rsidP="003C4623">
      <w:pPr>
        <w:suppressAutoHyphens/>
        <w:jc w:val="both"/>
        <w:rPr>
          <w:sz w:val="24"/>
          <w:szCs w:val="24"/>
          <w:lang w:val="lt-LT"/>
        </w:rPr>
      </w:pPr>
      <w:r w:rsidRPr="00C77FAA">
        <w:rPr>
          <w:sz w:val="24"/>
          <w:szCs w:val="24"/>
          <w:lang w:val="lt-LT"/>
        </w:rPr>
        <w:t>3. Perskaičiuotieji įkainiai taikomi užsakymams, pateiktiems po to, kai Šalys sudaro susitarimą dėl įkainių perskaičiavimo.</w:t>
      </w:r>
    </w:p>
    <w:p w14:paraId="7C085067" w14:textId="0E10D938" w:rsidR="003C4623" w:rsidRPr="00C77FAA" w:rsidRDefault="003C4623" w:rsidP="003C4623">
      <w:pPr>
        <w:rPr>
          <w:rFonts w:cstheme="minorHAnsi"/>
          <w:sz w:val="24"/>
          <w:szCs w:val="24"/>
          <w:lang w:val="lt-LT"/>
        </w:rPr>
      </w:pPr>
      <w:r w:rsidRPr="00C77FAA">
        <w:rPr>
          <w:sz w:val="24"/>
          <w:szCs w:val="24"/>
          <w:lang w:val="lt-LT"/>
        </w:rPr>
        <w:t>3.9.2.</w:t>
      </w:r>
      <w:r w:rsidRPr="00C77FAA">
        <w:rPr>
          <w:rFonts w:cstheme="minorHAnsi"/>
          <w:sz w:val="24"/>
          <w:szCs w:val="24"/>
          <w:lang w:val="lt-LT"/>
        </w:rPr>
        <w:t xml:space="preserve"> Nauji įkainiai apskaičiuojami pagal formulę:</w:t>
      </w:r>
    </w:p>
    <w:p w14:paraId="66017D38" w14:textId="77777777" w:rsidR="003C4623" w:rsidRPr="00C77FAA" w:rsidRDefault="00000000" w:rsidP="003C4623">
      <w:pPr>
        <w:rPr>
          <w:rFonts w:cstheme="minorHAnsi"/>
          <w:i/>
          <w:sz w:val="24"/>
          <w:szCs w:val="24"/>
          <w:lang w:val="lt-LT"/>
        </w:rPr>
      </w:pPr>
      <m:oMath>
        <m:sSub>
          <m:sSubPr>
            <m:ctrlPr>
              <w:rPr>
                <w:rFonts w:ascii="Cambria Math" w:hAnsi="Cambria Math" w:cstheme="minorHAnsi"/>
                <w:i/>
                <w:sz w:val="24"/>
                <w:szCs w:val="24"/>
                <w:lang w:val="lt-LT"/>
              </w:rPr>
            </m:ctrlPr>
          </m:sSubPr>
          <m:e>
            <m:r>
              <w:rPr>
                <w:rFonts w:ascii="Cambria Math" w:hAnsi="Cambria Math" w:cstheme="minorHAnsi"/>
                <w:sz w:val="24"/>
                <w:szCs w:val="24"/>
                <w:lang w:val="lt-LT"/>
              </w:rPr>
              <m:t>a</m:t>
            </m:r>
          </m:e>
          <m:sub>
            <m:r>
              <w:rPr>
                <w:rFonts w:ascii="Cambria Math" w:hAnsi="Cambria Math" w:cstheme="minorHAnsi"/>
                <w:sz w:val="24"/>
                <w:szCs w:val="24"/>
                <w:lang w:val="lt-LT"/>
              </w:rPr>
              <m:t>1</m:t>
            </m:r>
          </m:sub>
        </m:sSub>
        <m:r>
          <w:rPr>
            <w:rFonts w:ascii="Cambria Math" w:hAnsi="Cambria Math" w:cstheme="minorHAnsi"/>
            <w:sz w:val="24"/>
            <w:szCs w:val="24"/>
            <w:lang w:val="lt-LT"/>
          </w:rPr>
          <m:t>=</m:t>
        </m:r>
        <m:r>
          <w:rPr>
            <w:rFonts w:ascii="Cambria Math" w:eastAsiaTheme="minorEastAsia" w:hAnsi="Cambria Math" w:cstheme="minorHAnsi"/>
            <w:sz w:val="24"/>
            <w:szCs w:val="24"/>
            <w:lang w:val="lt-LT"/>
          </w:rPr>
          <m:t>a+</m:t>
        </m:r>
        <m:d>
          <m:dPr>
            <m:ctrlPr>
              <w:rPr>
                <w:rFonts w:ascii="Cambria Math" w:eastAsiaTheme="minorEastAsia" w:hAnsi="Cambria Math" w:cstheme="minorHAnsi"/>
                <w:i/>
                <w:sz w:val="24"/>
                <w:szCs w:val="24"/>
                <w:lang w:val="lt-LT"/>
              </w:rPr>
            </m:ctrlPr>
          </m:dPr>
          <m:e>
            <m:f>
              <m:fPr>
                <m:ctrlPr>
                  <w:rPr>
                    <w:rFonts w:ascii="Cambria Math" w:eastAsiaTheme="minorEastAsia" w:hAnsi="Cambria Math" w:cstheme="minorHAnsi"/>
                    <w:i/>
                    <w:sz w:val="24"/>
                    <w:szCs w:val="24"/>
                    <w:lang w:val="lt-LT"/>
                  </w:rPr>
                </m:ctrlPr>
              </m:fPr>
              <m:num>
                <m:r>
                  <w:rPr>
                    <w:rFonts w:ascii="Cambria Math" w:eastAsiaTheme="minorEastAsia" w:hAnsi="Cambria Math" w:cstheme="minorHAnsi"/>
                    <w:sz w:val="24"/>
                    <w:szCs w:val="24"/>
                    <w:lang w:val="lt-LT"/>
                  </w:rPr>
                  <m:t>k</m:t>
                </m:r>
              </m:num>
              <m:den>
                <m:r>
                  <w:rPr>
                    <w:rFonts w:ascii="Cambria Math" w:eastAsiaTheme="minorEastAsia" w:hAnsi="Cambria Math" w:cstheme="minorHAnsi"/>
                    <w:sz w:val="24"/>
                    <w:szCs w:val="24"/>
                    <w:lang w:val="lt-LT"/>
                  </w:rPr>
                  <m:t>100</m:t>
                </m:r>
              </m:den>
            </m:f>
            <m:r>
              <w:rPr>
                <w:rFonts w:ascii="Cambria Math" w:eastAsiaTheme="minorEastAsia" w:hAnsi="Cambria Math" w:cstheme="minorHAnsi"/>
                <w:sz w:val="24"/>
                <w:szCs w:val="24"/>
                <w:lang w:val="lt-LT"/>
              </w:rPr>
              <m:t>×a</m:t>
            </m:r>
          </m:e>
        </m:d>
      </m:oMath>
      <w:r w:rsidR="003C4623" w:rsidRPr="00C77FAA">
        <w:rPr>
          <w:rFonts w:eastAsiaTheme="minorEastAsia" w:cstheme="minorHAnsi"/>
          <w:i/>
          <w:sz w:val="24"/>
          <w:szCs w:val="24"/>
          <w:lang w:val="lt-LT"/>
        </w:rPr>
        <w:t>, kur</w:t>
      </w:r>
    </w:p>
    <w:p w14:paraId="622DCCA5" w14:textId="77777777" w:rsidR="003C4623" w:rsidRPr="00C77FAA" w:rsidRDefault="003C4623" w:rsidP="003C4623">
      <w:pPr>
        <w:rPr>
          <w:rFonts w:cstheme="minorHAnsi"/>
          <w:sz w:val="24"/>
          <w:szCs w:val="24"/>
          <w:lang w:val="lt-LT"/>
        </w:rPr>
      </w:pPr>
      <w:r w:rsidRPr="00C77FAA">
        <w:rPr>
          <w:rFonts w:cstheme="minorHAnsi"/>
          <w:sz w:val="24"/>
          <w:szCs w:val="24"/>
          <w:lang w:val="lt-LT"/>
        </w:rPr>
        <w:t>a – įkainis (Eur be PVM)) (jei jis jau buvo perskaičiuotas, tai po paskutinio perskaičiavimo).</w:t>
      </w:r>
    </w:p>
    <w:p w14:paraId="1210C716" w14:textId="77777777" w:rsidR="003C4623" w:rsidRPr="00C77FAA" w:rsidRDefault="003C4623" w:rsidP="003C4623">
      <w:pPr>
        <w:rPr>
          <w:rFonts w:cstheme="minorHAnsi"/>
          <w:sz w:val="24"/>
          <w:szCs w:val="24"/>
          <w:lang w:val="lt-LT"/>
        </w:rPr>
      </w:pPr>
      <w:r w:rsidRPr="00C77FAA">
        <w:rPr>
          <w:rFonts w:cstheme="minorHAnsi"/>
          <w:sz w:val="24"/>
          <w:szCs w:val="24"/>
          <w:lang w:val="lt-LT"/>
        </w:rPr>
        <w:t>a</w:t>
      </w:r>
      <w:r w:rsidRPr="00C77FAA">
        <w:rPr>
          <w:rFonts w:cstheme="minorHAnsi"/>
          <w:sz w:val="24"/>
          <w:szCs w:val="24"/>
          <w:vertAlign w:val="subscript"/>
          <w:lang w:val="lt-LT"/>
        </w:rPr>
        <w:t>1</w:t>
      </w:r>
      <w:r w:rsidRPr="00C77FAA">
        <w:rPr>
          <w:rFonts w:cstheme="minorHAnsi"/>
          <w:sz w:val="24"/>
          <w:szCs w:val="24"/>
          <w:lang w:val="lt-LT"/>
        </w:rPr>
        <w:t xml:space="preserve"> – perskaičiuotas (pakeistas) įkainis (Eur be PVM)</w:t>
      </w:r>
    </w:p>
    <w:p w14:paraId="28B2551C" w14:textId="77777777" w:rsidR="003C4623" w:rsidRPr="00C77FAA" w:rsidRDefault="003C4623" w:rsidP="003C4623">
      <w:pPr>
        <w:rPr>
          <w:rFonts w:cstheme="minorHAnsi"/>
          <w:sz w:val="24"/>
          <w:szCs w:val="24"/>
          <w:lang w:val="lt-LT"/>
        </w:rPr>
      </w:pPr>
      <w:r w:rsidRPr="00C77FAA">
        <w:rPr>
          <w:rFonts w:cstheme="minorHAnsi"/>
          <w:sz w:val="24"/>
          <w:szCs w:val="24"/>
          <w:lang w:val="lt-LT"/>
        </w:rPr>
        <w:t xml:space="preserve">k – Pagal vartotojų kainų indeksą apskaičiuotas Vartojimo prekių ir paslaugų  kainų pokytis (padidėjimas arba sumažėjimas) (%). „k“ reikšmė skaičiuojama pagal formulę: </w:t>
      </w:r>
    </w:p>
    <w:p w14:paraId="5C77DCE6" w14:textId="77777777" w:rsidR="003C4623" w:rsidRPr="00C77FAA" w:rsidRDefault="003C4623" w:rsidP="003C4623">
      <w:pPr>
        <w:rPr>
          <w:rFonts w:cstheme="minorHAnsi"/>
          <w:sz w:val="24"/>
          <w:szCs w:val="24"/>
          <w:lang w:val="lt-LT"/>
        </w:rPr>
      </w:pPr>
      <w:r w:rsidRPr="00C77FAA">
        <w:rPr>
          <w:rFonts w:cstheme="minorHAnsi"/>
          <w:sz w:val="24"/>
          <w:szCs w:val="24"/>
          <w:lang w:val="lt-LT"/>
        </w:rPr>
        <w:t xml:space="preserve"> </w:t>
      </w:r>
      <m:oMath>
        <m:r>
          <w:rPr>
            <w:rFonts w:ascii="Cambria Math" w:hAnsi="Cambria Math" w:cstheme="minorHAnsi"/>
            <w:sz w:val="24"/>
            <w:szCs w:val="24"/>
            <w:lang w:val="lt-LT"/>
          </w:rPr>
          <m:t>k =</m:t>
        </m:r>
        <m:f>
          <m:fPr>
            <m:ctrlPr>
              <w:rPr>
                <w:rFonts w:ascii="Cambria Math" w:eastAsiaTheme="minorEastAsia" w:hAnsi="Cambria Math" w:cstheme="minorHAnsi"/>
                <w:i/>
                <w:sz w:val="24"/>
                <w:szCs w:val="24"/>
                <w:lang w:val="lt-LT"/>
              </w:rPr>
            </m:ctrlPr>
          </m:fPr>
          <m:num>
            <m:sSub>
              <m:sSubPr>
                <m:ctrlPr>
                  <w:rPr>
                    <w:rFonts w:ascii="Cambria Math" w:eastAsiaTheme="minorEastAsia" w:hAnsi="Cambria Math" w:cstheme="minorHAnsi"/>
                    <w:i/>
                    <w:sz w:val="24"/>
                    <w:szCs w:val="24"/>
                    <w:lang w:val="lt-LT"/>
                  </w:rPr>
                </m:ctrlPr>
              </m:sSubPr>
              <m:e>
                <m:r>
                  <w:rPr>
                    <w:rFonts w:ascii="Cambria Math" w:eastAsiaTheme="minorEastAsia" w:hAnsi="Cambria Math" w:cstheme="minorHAnsi"/>
                    <w:sz w:val="24"/>
                    <w:szCs w:val="24"/>
                    <w:lang w:val="lt-LT"/>
                  </w:rPr>
                  <m:t>Ind</m:t>
                </m:r>
              </m:e>
              <m:sub>
                <m:r>
                  <w:rPr>
                    <w:rFonts w:ascii="Cambria Math" w:eastAsiaTheme="minorEastAsia" w:hAnsi="Cambria Math" w:cstheme="minorHAnsi"/>
                    <w:sz w:val="24"/>
                    <w:szCs w:val="24"/>
                    <w:lang w:val="lt-LT"/>
                  </w:rPr>
                  <m:t>naujausias</m:t>
                </m:r>
              </m:sub>
            </m:sSub>
          </m:num>
          <m:den>
            <m:sSub>
              <m:sSubPr>
                <m:ctrlPr>
                  <w:rPr>
                    <w:rFonts w:ascii="Cambria Math" w:eastAsiaTheme="minorEastAsia" w:hAnsi="Cambria Math" w:cstheme="minorHAnsi"/>
                    <w:i/>
                    <w:sz w:val="24"/>
                    <w:szCs w:val="24"/>
                    <w:lang w:val="lt-LT"/>
                  </w:rPr>
                </m:ctrlPr>
              </m:sSubPr>
              <m:e>
                <m:r>
                  <w:rPr>
                    <w:rFonts w:ascii="Cambria Math" w:eastAsiaTheme="minorEastAsia" w:hAnsi="Cambria Math" w:cstheme="minorHAnsi"/>
                    <w:sz w:val="24"/>
                    <w:szCs w:val="24"/>
                    <w:lang w:val="lt-LT"/>
                  </w:rPr>
                  <m:t>Ind</m:t>
                </m:r>
              </m:e>
              <m:sub>
                <m:r>
                  <w:rPr>
                    <w:rFonts w:ascii="Cambria Math" w:eastAsiaTheme="minorEastAsia" w:hAnsi="Cambria Math" w:cstheme="minorHAnsi"/>
                    <w:sz w:val="24"/>
                    <w:szCs w:val="24"/>
                    <w:lang w:val="lt-LT"/>
                  </w:rPr>
                  <m:t>pradžia</m:t>
                </m:r>
              </m:sub>
            </m:sSub>
          </m:den>
        </m:f>
        <m:r>
          <w:rPr>
            <w:rFonts w:ascii="Cambria Math" w:eastAsiaTheme="minorEastAsia" w:hAnsi="Cambria Math" w:cstheme="minorHAnsi"/>
            <w:sz w:val="24"/>
            <w:szCs w:val="24"/>
            <w:lang w:val="lt-LT"/>
          </w:rPr>
          <m:t>×100-100</m:t>
        </m:r>
      </m:oMath>
      <w:r w:rsidRPr="00C77FAA">
        <w:rPr>
          <w:rFonts w:eastAsiaTheme="minorEastAsia" w:cstheme="minorHAnsi"/>
          <w:sz w:val="24"/>
          <w:szCs w:val="24"/>
          <w:lang w:val="lt-LT"/>
        </w:rPr>
        <w:t>, (proc.) kur</w:t>
      </w:r>
    </w:p>
    <w:p w14:paraId="7D625990" w14:textId="77777777" w:rsidR="003C4623" w:rsidRPr="00C77FAA" w:rsidRDefault="003C4623" w:rsidP="003C4623">
      <w:pPr>
        <w:rPr>
          <w:rFonts w:cstheme="minorHAnsi"/>
          <w:sz w:val="24"/>
          <w:szCs w:val="24"/>
          <w:lang w:val="lt-LT"/>
        </w:rPr>
      </w:pPr>
      <w:proofErr w:type="spellStart"/>
      <w:r w:rsidRPr="00C77FAA">
        <w:rPr>
          <w:rFonts w:cstheme="minorHAnsi"/>
          <w:sz w:val="24"/>
          <w:szCs w:val="24"/>
          <w:lang w:val="lt-LT"/>
        </w:rPr>
        <w:lastRenderedPageBreak/>
        <w:t>Ind</w:t>
      </w:r>
      <w:r w:rsidRPr="00C77FAA">
        <w:rPr>
          <w:rFonts w:cstheme="minorHAnsi"/>
          <w:sz w:val="24"/>
          <w:szCs w:val="24"/>
          <w:vertAlign w:val="subscript"/>
          <w:lang w:val="lt-LT"/>
        </w:rPr>
        <w:t>naujausias</w:t>
      </w:r>
      <w:proofErr w:type="spellEnd"/>
      <w:r w:rsidRPr="00C77FAA">
        <w:rPr>
          <w:rFonts w:cstheme="minorHAnsi"/>
          <w:sz w:val="24"/>
          <w:szCs w:val="24"/>
          <w:lang w:val="lt-LT"/>
        </w:rPr>
        <w:t xml:space="preserve"> – kreipimosi dėl kainos perskaičiavimo išsiuntimo kitai šaliai datą naujausias paskelbtas vartojimo prekių ir paslaugų indeksas.</w:t>
      </w:r>
    </w:p>
    <w:p w14:paraId="0D4981A8" w14:textId="4112ECBD" w:rsidR="003C4623" w:rsidRPr="00C77FAA" w:rsidRDefault="003C4623" w:rsidP="003C4623">
      <w:pPr>
        <w:suppressAutoHyphens/>
        <w:jc w:val="both"/>
        <w:rPr>
          <w:sz w:val="24"/>
          <w:szCs w:val="24"/>
          <w:lang w:val="lt-LT"/>
        </w:rPr>
      </w:pPr>
      <w:proofErr w:type="spellStart"/>
      <w:r w:rsidRPr="00C77FAA">
        <w:rPr>
          <w:rFonts w:cstheme="minorHAnsi"/>
          <w:sz w:val="24"/>
          <w:szCs w:val="24"/>
          <w:lang w:val="lt-LT"/>
        </w:rPr>
        <w:t>Ind</w:t>
      </w:r>
      <w:r w:rsidRPr="00C77FAA">
        <w:rPr>
          <w:rFonts w:cstheme="minorHAnsi"/>
          <w:sz w:val="24"/>
          <w:szCs w:val="24"/>
          <w:vertAlign w:val="subscript"/>
          <w:lang w:val="lt-LT"/>
        </w:rPr>
        <w:t>pradžia</w:t>
      </w:r>
      <w:proofErr w:type="spellEnd"/>
      <w:r w:rsidRPr="00C77FAA">
        <w:rPr>
          <w:rFonts w:cstheme="minorHAnsi"/>
          <w:sz w:val="24"/>
          <w:szCs w:val="24"/>
          <w:lang w:val="lt-LT"/>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772C2224" w14:textId="4F7DAE74" w:rsidR="003C4623" w:rsidRPr="00C77FAA" w:rsidRDefault="003C4623" w:rsidP="000C5D9F">
      <w:pPr>
        <w:suppressAutoHyphens/>
        <w:jc w:val="both"/>
        <w:rPr>
          <w:sz w:val="24"/>
          <w:szCs w:val="24"/>
          <w:lang w:val="lt-LT"/>
        </w:rPr>
      </w:pPr>
      <w:r w:rsidRPr="00C77FAA">
        <w:rPr>
          <w:sz w:val="24"/>
          <w:szCs w:val="24"/>
          <w:lang w:val="lt-LT"/>
        </w:rPr>
        <w:t>3.9.3.</w:t>
      </w:r>
      <w:r w:rsidRPr="00C77FAA">
        <w:rPr>
          <w:lang w:val="lt-LT"/>
        </w:rPr>
        <w:t xml:space="preserve"> </w:t>
      </w:r>
      <w:r w:rsidRPr="00C77FAA">
        <w:rPr>
          <w:sz w:val="24"/>
          <w:szCs w:val="24"/>
          <w:lang w:val="lt-LT"/>
        </w:rPr>
        <w:t>Skaičiavimams indeksų reikšmės imamos keturių skaitmenų po kablelio tikslumu. Apskaičiuotas pokytis (k) tolimesniems skaičiavimams naudojamas suapvalinus iki vieno skaitmens po kablelio, o apskaičiuotas įkainis „a“ suapvalinamas iki keturių skaitmenų po kablelio.</w:t>
      </w:r>
    </w:p>
    <w:p w14:paraId="78E696CD" w14:textId="5ECB9E2E" w:rsidR="003C4623" w:rsidRPr="00C77FAA" w:rsidRDefault="003C4623" w:rsidP="000C5D9F">
      <w:pPr>
        <w:suppressAutoHyphens/>
        <w:jc w:val="both"/>
        <w:rPr>
          <w:rFonts w:eastAsia="SimSun"/>
          <w:sz w:val="24"/>
          <w:szCs w:val="24"/>
          <w:lang w:val="lt-LT" w:eastAsia="zh-CN" w:bidi="hi-IN"/>
        </w:rPr>
      </w:pPr>
      <w:r w:rsidRPr="00C77FAA">
        <w:rPr>
          <w:sz w:val="24"/>
          <w:szCs w:val="24"/>
          <w:lang w:val="lt-LT"/>
        </w:rPr>
        <w:t>3.9.4. Vėlesnis kainų arba įkainių perskaičiavimas negali apimti laikotarpio, už kurį jau buvo atliktas perskaičiavimas.</w:t>
      </w:r>
    </w:p>
    <w:p w14:paraId="628476EF" w14:textId="4FCFA799" w:rsidR="003C4623" w:rsidRPr="00C77FAA" w:rsidRDefault="00780345" w:rsidP="008F1DDF">
      <w:pPr>
        <w:tabs>
          <w:tab w:val="left" w:pos="360"/>
          <w:tab w:val="left" w:pos="709"/>
          <w:tab w:val="left" w:pos="1080"/>
        </w:tabs>
        <w:contextualSpacing/>
        <w:jc w:val="both"/>
        <w:rPr>
          <w:sz w:val="24"/>
          <w:szCs w:val="24"/>
          <w:lang w:val="lt-LT"/>
        </w:rPr>
      </w:pPr>
      <w:r w:rsidRPr="00C77FAA">
        <w:rPr>
          <w:sz w:val="24"/>
          <w:szCs w:val="24"/>
          <w:lang w:val="lt-LT"/>
        </w:rPr>
        <w:t>3.</w:t>
      </w:r>
      <w:r w:rsidR="003C4623" w:rsidRPr="00C77FAA">
        <w:rPr>
          <w:sz w:val="24"/>
          <w:szCs w:val="24"/>
          <w:lang w:val="lt-LT"/>
        </w:rPr>
        <w:t>10</w:t>
      </w:r>
      <w:r w:rsidRPr="00C77FAA">
        <w:rPr>
          <w:sz w:val="24"/>
          <w:szCs w:val="24"/>
          <w:lang w:val="lt-LT"/>
        </w:rPr>
        <w:t>.</w:t>
      </w:r>
      <w:r w:rsidR="00C43958" w:rsidRPr="00C77FAA">
        <w:rPr>
          <w:sz w:val="24"/>
          <w:szCs w:val="24"/>
          <w:lang w:val="lt-LT"/>
        </w:rPr>
        <w:t xml:space="preserve"> </w:t>
      </w:r>
      <w:r w:rsidR="008F1DDF" w:rsidRPr="00C77FAA">
        <w:rPr>
          <w:sz w:val="24"/>
          <w:szCs w:val="24"/>
          <w:lang w:val="lt-LT"/>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28A52CF3" w14:textId="56EA5731" w:rsidR="00780345" w:rsidRPr="00C77FAA" w:rsidRDefault="00780345" w:rsidP="008F1DDF">
      <w:pPr>
        <w:tabs>
          <w:tab w:val="left" w:pos="360"/>
          <w:tab w:val="left" w:pos="709"/>
          <w:tab w:val="left" w:pos="1080"/>
        </w:tabs>
        <w:contextualSpacing/>
        <w:jc w:val="both"/>
        <w:rPr>
          <w:sz w:val="24"/>
          <w:szCs w:val="24"/>
          <w:lang w:val="lt-LT"/>
        </w:rPr>
      </w:pPr>
      <w:r w:rsidRPr="00C77FAA">
        <w:rPr>
          <w:sz w:val="24"/>
          <w:szCs w:val="24"/>
          <w:lang w:val="lt-LT"/>
        </w:rPr>
        <w:t>3.</w:t>
      </w:r>
      <w:r w:rsidR="00C43958" w:rsidRPr="00C77FAA">
        <w:rPr>
          <w:sz w:val="24"/>
          <w:szCs w:val="24"/>
          <w:lang w:val="lt-LT"/>
        </w:rPr>
        <w:t>1</w:t>
      </w:r>
      <w:r w:rsidR="003C4623" w:rsidRPr="00C77FAA">
        <w:rPr>
          <w:sz w:val="24"/>
          <w:szCs w:val="24"/>
          <w:lang w:val="lt-LT"/>
        </w:rPr>
        <w:t>1</w:t>
      </w:r>
      <w:r w:rsidRPr="00C77FAA">
        <w:rPr>
          <w:sz w:val="24"/>
          <w:szCs w:val="24"/>
          <w:lang w:val="lt-LT"/>
        </w:rPr>
        <w:t>.</w:t>
      </w:r>
      <w:r w:rsidR="00C43958" w:rsidRPr="00C77FAA">
        <w:rPr>
          <w:sz w:val="24"/>
          <w:szCs w:val="24"/>
          <w:lang w:val="lt-LT"/>
        </w:rPr>
        <w:t xml:space="preserve"> </w:t>
      </w:r>
      <w:r w:rsidRPr="00C77FAA">
        <w:rPr>
          <w:sz w:val="24"/>
          <w:szCs w:val="24"/>
          <w:lang w:val="lt-LT"/>
        </w:rPr>
        <w:t>Pasikeitus kitiems mokesčiams, turintiems įtakos Sutartyje numatytų paslaugų teikimui, Sutarties kaina nebus perskaičiuojama.</w:t>
      </w:r>
    </w:p>
    <w:p w14:paraId="63BA237E" w14:textId="1B19F452" w:rsidR="00780345" w:rsidRPr="00C77FAA" w:rsidRDefault="00780345" w:rsidP="008F1DDF">
      <w:pPr>
        <w:tabs>
          <w:tab w:val="left" w:pos="360"/>
          <w:tab w:val="left" w:pos="709"/>
          <w:tab w:val="left" w:pos="1080"/>
        </w:tabs>
        <w:contextualSpacing/>
        <w:jc w:val="both"/>
        <w:rPr>
          <w:sz w:val="24"/>
          <w:szCs w:val="24"/>
          <w:lang w:val="lt-LT"/>
        </w:rPr>
      </w:pPr>
      <w:r w:rsidRPr="00C77FAA">
        <w:rPr>
          <w:sz w:val="24"/>
          <w:szCs w:val="24"/>
          <w:lang w:val="lt-LT"/>
        </w:rPr>
        <w:t>3.1</w:t>
      </w:r>
      <w:r w:rsidR="003C4623" w:rsidRPr="00C77FAA">
        <w:rPr>
          <w:sz w:val="24"/>
          <w:szCs w:val="24"/>
          <w:lang w:val="lt-LT"/>
        </w:rPr>
        <w:t>2</w:t>
      </w:r>
      <w:r w:rsidRPr="00C77FAA">
        <w:rPr>
          <w:sz w:val="24"/>
          <w:szCs w:val="24"/>
          <w:lang w:val="lt-LT"/>
        </w:rPr>
        <w:t>.</w:t>
      </w:r>
      <w:r w:rsidR="00C43958" w:rsidRPr="00C77FAA">
        <w:rPr>
          <w:sz w:val="24"/>
          <w:szCs w:val="24"/>
          <w:lang w:val="lt-LT"/>
        </w:rPr>
        <w:t xml:space="preserve"> </w:t>
      </w:r>
      <w:r w:rsidRPr="00C77FAA">
        <w:rPr>
          <w:sz w:val="24"/>
          <w:szCs w:val="24"/>
          <w:lang w:val="lt-LT"/>
        </w:rPr>
        <w:t xml:space="preserve">Visi atsiskaitymai su </w:t>
      </w:r>
      <w:r w:rsidR="0040723E" w:rsidRPr="00C77FAA">
        <w:rPr>
          <w:sz w:val="24"/>
          <w:szCs w:val="24"/>
          <w:lang w:val="lt-LT"/>
        </w:rPr>
        <w:t xml:space="preserve">Paslaugų </w:t>
      </w:r>
      <w:r w:rsidR="007B00C1" w:rsidRPr="00C77FAA">
        <w:rPr>
          <w:sz w:val="24"/>
          <w:szCs w:val="24"/>
          <w:lang w:val="lt-LT"/>
        </w:rPr>
        <w:t>teikėju</w:t>
      </w:r>
      <w:r w:rsidR="0040723E" w:rsidRPr="00C77FAA">
        <w:rPr>
          <w:sz w:val="24"/>
          <w:szCs w:val="24"/>
          <w:lang w:val="lt-LT"/>
        </w:rPr>
        <w:t xml:space="preserve"> </w:t>
      </w:r>
      <w:r w:rsidRPr="00C77FAA">
        <w:rPr>
          <w:sz w:val="24"/>
          <w:szCs w:val="24"/>
          <w:lang w:val="lt-LT"/>
        </w:rPr>
        <w:t xml:space="preserve">vykdomi bankiniu pavedimu į jo nurodytą atsiskaitomąją sąskaitą. </w:t>
      </w:r>
    </w:p>
    <w:p w14:paraId="76F081F8" w14:textId="77777777" w:rsidR="0040723E" w:rsidRPr="00C77FAA" w:rsidRDefault="0040723E" w:rsidP="0040723E">
      <w:pPr>
        <w:suppressAutoHyphens/>
        <w:ind w:firstLine="720"/>
        <w:jc w:val="both"/>
        <w:rPr>
          <w:rFonts w:eastAsia="SimSun"/>
          <w:sz w:val="24"/>
          <w:szCs w:val="24"/>
          <w:lang w:val="lt-LT" w:eastAsia="zh-CN" w:bidi="hi-IN"/>
        </w:rPr>
      </w:pPr>
    </w:p>
    <w:p w14:paraId="03B70833" w14:textId="77777777" w:rsidR="0040723E" w:rsidRPr="00C77FAA" w:rsidRDefault="0040723E" w:rsidP="0040723E">
      <w:pPr>
        <w:suppressAutoHyphens/>
        <w:rPr>
          <w:rFonts w:eastAsia="SimSun"/>
          <w:b/>
          <w:sz w:val="24"/>
          <w:szCs w:val="24"/>
          <w:lang w:val="lt-LT" w:eastAsia="zh-CN" w:bidi="hi-IN"/>
        </w:rPr>
      </w:pPr>
      <w:r w:rsidRPr="00C77FAA">
        <w:rPr>
          <w:rFonts w:eastAsia="SimSun"/>
          <w:b/>
          <w:sz w:val="24"/>
          <w:szCs w:val="24"/>
          <w:lang w:val="lt-LT" w:eastAsia="zh-CN" w:bidi="hi-IN"/>
        </w:rPr>
        <w:t>4. ŠALIŲ ĮSIPAREIGOJIMAI IR TEISĖS</w:t>
      </w:r>
    </w:p>
    <w:p w14:paraId="1FC23ECE" w14:textId="77777777" w:rsidR="002E414F" w:rsidRPr="00C77FAA" w:rsidRDefault="002E414F" w:rsidP="002E414F">
      <w:pPr>
        <w:tabs>
          <w:tab w:val="right" w:leader="underscore" w:pos="9638"/>
        </w:tabs>
        <w:jc w:val="both"/>
        <w:rPr>
          <w:sz w:val="24"/>
          <w:szCs w:val="24"/>
          <w:lang w:val="lt-LT" w:eastAsia="lt-LT"/>
        </w:rPr>
      </w:pPr>
    </w:p>
    <w:p w14:paraId="79F03A1A" w14:textId="77777777" w:rsidR="006F20FF" w:rsidRPr="00C77FAA" w:rsidRDefault="006F20FF" w:rsidP="006F20FF">
      <w:pPr>
        <w:tabs>
          <w:tab w:val="right" w:leader="underscore" w:pos="9638"/>
        </w:tabs>
        <w:jc w:val="both"/>
        <w:rPr>
          <w:sz w:val="24"/>
          <w:szCs w:val="24"/>
          <w:lang w:val="lt-LT"/>
        </w:rPr>
      </w:pPr>
      <w:r w:rsidRPr="00C77FAA">
        <w:rPr>
          <w:sz w:val="24"/>
          <w:szCs w:val="24"/>
          <w:lang w:val="lt-LT"/>
        </w:rPr>
        <w:t>4.1. Paslaugų gavėjas įsipareigoja:</w:t>
      </w:r>
    </w:p>
    <w:p w14:paraId="0FF1EC69" w14:textId="77777777" w:rsidR="006F20FF" w:rsidRPr="00C77FAA" w:rsidRDefault="006F20FF" w:rsidP="006F20FF">
      <w:pPr>
        <w:tabs>
          <w:tab w:val="right" w:leader="underscore" w:pos="9638"/>
        </w:tabs>
        <w:jc w:val="both"/>
        <w:rPr>
          <w:sz w:val="24"/>
          <w:szCs w:val="24"/>
          <w:lang w:val="lt-LT"/>
        </w:rPr>
      </w:pPr>
      <w:r w:rsidRPr="00C77FAA">
        <w:rPr>
          <w:sz w:val="24"/>
          <w:szCs w:val="24"/>
          <w:lang w:val="lt-LT"/>
        </w:rPr>
        <w:t xml:space="preserve">4.1.1. priimti tinkamai atliktas Paslaugas, pasirašant paslaugų </w:t>
      </w:r>
      <w:r w:rsidR="00373D75" w:rsidRPr="00C77FAA">
        <w:rPr>
          <w:sz w:val="24"/>
          <w:szCs w:val="24"/>
          <w:lang w:val="lt-LT"/>
        </w:rPr>
        <w:t>atlikimo</w:t>
      </w:r>
      <w:r w:rsidRPr="00C77FAA">
        <w:rPr>
          <w:sz w:val="24"/>
          <w:szCs w:val="24"/>
          <w:lang w:val="lt-LT"/>
        </w:rPr>
        <w:t xml:space="preserve"> aktą</w:t>
      </w:r>
      <w:r w:rsidR="00373D75" w:rsidRPr="00C77FAA">
        <w:rPr>
          <w:sz w:val="24"/>
          <w:szCs w:val="24"/>
          <w:lang w:val="lt-LT"/>
        </w:rPr>
        <w:t xml:space="preserve"> per 3 darbo dienas nuo jo gavimo</w:t>
      </w:r>
      <w:r w:rsidRPr="00C77FAA">
        <w:rPr>
          <w:sz w:val="24"/>
          <w:szCs w:val="24"/>
          <w:lang w:val="lt-LT"/>
        </w:rPr>
        <w:t>.</w:t>
      </w:r>
    </w:p>
    <w:p w14:paraId="4F074073" w14:textId="77777777" w:rsidR="006F20FF" w:rsidRPr="00C77FAA" w:rsidRDefault="006F20FF" w:rsidP="006F20FF">
      <w:pPr>
        <w:suppressAutoHyphens/>
        <w:jc w:val="both"/>
        <w:rPr>
          <w:rFonts w:eastAsia="SimSun"/>
          <w:sz w:val="24"/>
          <w:szCs w:val="24"/>
          <w:lang w:val="lt-LT" w:eastAsia="zh-CN" w:bidi="hi-IN"/>
        </w:rPr>
      </w:pPr>
      <w:r w:rsidRPr="00C77FAA">
        <w:rPr>
          <w:sz w:val="24"/>
          <w:szCs w:val="24"/>
          <w:lang w:val="lt-LT"/>
        </w:rPr>
        <w:t xml:space="preserve">4.1.2. apmokėti už tinkamai atliktas Paslaugas pagal pateiktą </w:t>
      </w:r>
      <w:r w:rsidRPr="00C77FAA">
        <w:rPr>
          <w:rFonts w:eastAsia="SimSun"/>
          <w:sz w:val="24"/>
          <w:szCs w:val="24"/>
          <w:lang w:val="lt-LT" w:eastAsia="zh-CN" w:bidi="hi-IN"/>
        </w:rPr>
        <w:t>Paslaugų atlikimo aktą</w:t>
      </w:r>
      <w:r w:rsidR="00373D75" w:rsidRPr="00C77FAA">
        <w:rPr>
          <w:rFonts w:eastAsia="SimSun"/>
          <w:sz w:val="24"/>
          <w:szCs w:val="24"/>
          <w:lang w:val="lt-LT" w:eastAsia="zh-CN" w:bidi="hi-IN"/>
        </w:rPr>
        <w:t xml:space="preserve"> </w:t>
      </w:r>
      <w:r w:rsidRPr="00C77FAA">
        <w:rPr>
          <w:rFonts w:eastAsia="SimSun"/>
          <w:sz w:val="24"/>
          <w:szCs w:val="24"/>
          <w:lang w:val="lt-LT" w:eastAsia="zh-CN" w:bidi="hi-IN"/>
        </w:rPr>
        <w:t xml:space="preserve">ir PVM sąskaitą-faktūrą </w:t>
      </w:r>
      <w:r w:rsidRPr="00C77FAA">
        <w:rPr>
          <w:sz w:val="24"/>
          <w:szCs w:val="24"/>
          <w:lang w:val="lt-LT"/>
        </w:rPr>
        <w:t xml:space="preserve">ne vėliau kaip per 15 (penkiolika) kalendorinių dienų nuo </w:t>
      </w:r>
      <w:r w:rsidR="00300666" w:rsidRPr="00C77FAA">
        <w:rPr>
          <w:rFonts w:eastAsia="SimSun"/>
          <w:sz w:val="24"/>
          <w:szCs w:val="24"/>
          <w:lang w:val="lt-LT" w:eastAsia="zh-CN" w:bidi="hi-IN"/>
        </w:rPr>
        <w:t xml:space="preserve">PVM sąskaitos-faktūros </w:t>
      </w:r>
      <w:r w:rsidRPr="00C77FAA">
        <w:rPr>
          <w:sz w:val="24"/>
          <w:szCs w:val="24"/>
          <w:lang w:val="lt-LT"/>
        </w:rPr>
        <w:t>gavimo dienos.</w:t>
      </w:r>
    </w:p>
    <w:p w14:paraId="6440607B" w14:textId="77777777" w:rsidR="006F20FF" w:rsidRPr="00C77FAA" w:rsidRDefault="006F20FF" w:rsidP="006F20FF">
      <w:pPr>
        <w:tabs>
          <w:tab w:val="right" w:leader="underscore" w:pos="9638"/>
        </w:tabs>
        <w:jc w:val="both"/>
        <w:rPr>
          <w:sz w:val="24"/>
          <w:szCs w:val="24"/>
          <w:lang w:val="lt-LT" w:eastAsia="lt-LT"/>
        </w:rPr>
      </w:pPr>
      <w:r w:rsidRPr="00C77FAA">
        <w:rPr>
          <w:sz w:val="24"/>
          <w:szCs w:val="24"/>
          <w:lang w:val="lt-LT"/>
        </w:rPr>
        <w:t xml:space="preserve">4.1.3. </w:t>
      </w:r>
      <w:r w:rsidRPr="00C77FAA">
        <w:rPr>
          <w:sz w:val="24"/>
          <w:szCs w:val="24"/>
          <w:lang w:val="lt-LT" w:eastAsia="lt-LT"/>
        </w:rPr>
        <w:t>tinkamai ir laiku vykdyti kitus įsipareigojimus pagal Sutartį;</w:t>
      </w:r>
    </w:p>
    <w:p w14:paraId="14C22D52" w14:textId="77777777" w:rsidR="006F20FF" w:rsidRPr="00C77FAA" w:rsidRDefault="006F20FF" w:rsidP="006F20FF">
      <w:pPr>
        <w:tabs>
          <w:tab w:val="right" w:leader="underscore" w:pos="9638"/>
        </w:tabs>
        <w:jc w:val="both"/>
        <w:rPr>
          <w:sz w:val="24"/>
          <w:szCs w:val="24"/>
          <w:lang w:val="lt-LT" w:eastAsia="lt-LT"/>
        </w:rPr>
      </w:pPr>
      <w:r w:rsidRPr="00C77FAA">
        <w:rPr>
          <w:sz w:val="24"/>
          <w:szCs w:val="24"/>
          <w:lang w:val="lt-LT" w:eastAsia="lt-LT"/>
        </w:rPr>
        <w:t xml:space="preserve">4.2. Paslaugų </w:t>
      </w:r>
      <w:r w:rsidR="007B00C1" w:rsidRPr="00C77FAA">
        <w:rPr>
          <w:sz w:val="24"/>
          <w:szCs w:val="24"/>
          <w:lang w:val="lt-LT" w:eastAsia="lt-LT"/>
        </w:rPr>
        <w:t>teikėjas</w:t>
      </w:r>
      <w:r w:rsidRPr="00C77FAA">
        <w:rPr>
          <w:sz w:val="24"/>
          <w:szCs w:val="24"/>
          <w:lang w:val="lt-LT" w:eastAsia="lt-LT"/>
        </w:rPr>
        <w:t xml:space="preserve"> įsipareigoja:</w:t>
      </w:r>
    </w:p>
    <w:p w14:paraId="78516612" w14:textId="77777777" w:rsidR="00E24C67" w:rsidRPr="00C77FAA" w:rsidRDefault="006F20FF" w:rsidP="00E24C67">
      <w:pPr>
        <w:widowControl w:val="0"/>
        <w:tabs>
          <w:tab w:val="left" w:pos="1134"/>
        </w:tabs>
        <w:contextualSpacing/>
        <w:jc w:val="both"/>
        <w:rPr>
          <w:sz w:val="24"/>
          <w:szCs w:val="24"/>
          <w:lang w:val="lt-LT"/>
        </w:rPr>
      </w:pPr>
      <w:r w:rsidRPr="00C77FAA">
        <w:rPr>
          <w:sz w:val="24"/>
          <w:szCs w:val="24"/>
          <w:lang w:val="lt-LT" w:eastAsia="lt-LT"/>
        </w:rPr>
        <w:t xml:space="preserve">4.2.1. </w:t>
      </w:r>
      <w:r w:rsidR="00E24C67" w:rsidRPr="00C77FAA">
        <w:rPr>
          <w:sz w:val="24"/>
          <w:szCs w:val="24"/>
          <w:lang w:val="lt-LT" w:eastAsia="lt-LT"/>
        </w:rPr>
        <w:t>s</w:t>
      </w:r>
      <w:r w:rsidR="00E24C67" w:rsidRPr="00C77FAA">
        <w:rPr>
          <w:sz w:val="24"/>
          <w:szCs w:val="24"/>
          <w:lang w:val="lt-LT"/>
        </w:rPr>
        <w:t>uteikti paslaugas pagal šią Sutartį bei galiojančius teisės aktus, savo rizika bei sąskaita kaip įmanoma kokybiškai, rūpestingai bei efektyviai, įskaitant paslaugų teikimą pagal geriausius visuotinai pripažįstamus profesinius standartus ir praktiką, panaudojant visus reikiamus įgūdžius, žinias.</w:t>
      </w:r>
    </w:p>
    <w:p w14:paraId="65C5C516" w14:textId="77777777" w:rsidR="00E24C67" w:rsidRDefault="00E24C67" w:rsidP="00E24C67">
      <w:pPr>
        <w:tabs>
          <w:tab w:val="left" w:pos="1134"/>
        </w:tabs>
        <w:contextualSpacing/>
        <w:jc w:val="both"/>
        <w:rPr>
          <w:sz w:val="24"/>
          <w:szCs w:val="24"/>
          <w:lang w:val="lt-LT"/>
        </w:rPr>
      </w:pPr>
      <w:r w:rsidRPr="00C77FAA">
        <w:rPr>
          <w:sz w:val="24"/>
          <w:szCs w:val="24"/>
          <w:lang w:val="lt-LT" w:eastAsia="lt-LT"/>
        </w:rPr>
        <w:t>4.2.</w:t>
      </w:r>
      <w:r w:rsidR="003A0899" w:rsidRPr="00C77FAA">
        <w:rPr>
          <w:sz w:val="24"/>
          <w:szCs w:val="24"/>
          <w:lang w:val="lt-LT" w:eastAsia="lt-LT"/>
        </w:rPr>
        <w:t>2</w:t>
      </w:r>
      <w:r w:rsidRPr="00C77FAA">
        <w:rPr>
          <w:sz w:val="24"/>
          <w:szCs w:val="24"/>
          <w:lang w:val="lt-LT" w:eastAsia="lt-LT"/>
        </w:rPr>
        <w:t>. n</w:t>
      </w:r>
      <w:r w:rsidRPr="00C77FAA">
        <w:rPr>
          <w:sz w:val="24"/>
          <w:szCs w:val="24"/>
          <w:lang w:val="lt-LT"/>
        </w:rPr>
        <w:t>edelsdamas raštu informuoti Paslaugų gavėją apie bet kurias aplinkybes, kurios trukdo ar gali sutrukdyti užbaigti Paslaugų teikimą.</w:t>
      </w:r>
    </w:p>
    <w:p w14:paraId="5E8A09B9" w14:textId="4208B1D5" w:rsidR="00A51FA2" w:rsidRPr="00A51FA2" w:rsidRDefault="00A51FA2" w:rsidP="00A51FA2">
      <w:pPr>
        <w:pStyle w:val="Komentarotekstas"/>
        <w:rPr>
          <w:sz w:val="24"/>
          <w:szCs w:val="24"/>
          <w:lang w:val="lt-LT"/>
        </w:rPr>
      </w:pPr>
      <w:r>
        <w:rPr>
          <w:sz w:val="24"/>
          <w:szCs w:val="24"/>
          <w:lang w:val="lt-LT"/>
        </w:rPr>
        <w:t>4.2.3. i</w:t>
      </w:r>
      <w:r w:rsidRPr="00A51FA2">
        <w:rPr>
          <w:sz w:val="24"/>
          <w:szCs w:val="24"/>
          <w:lang w:val="lt-LT"/>
        </w:rPr>
        <w:t>štaisyti paslaugų teikimo trūkumus per Užsakovo nurodytą protingą terminą. Neištaisius trūkumų nustatytu terminu, bus laikoma, kad tai yra esminis sutarties pažeidimas</w:t>
      </w:r>
    </w:p>
    <w:p w14:paraId="6F26C344" w14:textId="4594FC98" w:rsidR="00E24C67" w:rsidRDefault="00E24C67" w:rsidP="009262F6">
      <w:pPr>
        <w:tabs>
          <w:tab w:val="right" w:leader="underscore" w:pos="9638"/>
        </w:tabs>
        <w:jc w:val="both"/>
        <w:rPr>
          <w:sz w:val="24"/>
          <w:szCs w:val="24"/>
          <w:lang w:val="lt-LT" w:eastAsia="lt-LT"/>
        </w:rPr>
      </w:pPr>
      <w:r w:rsidRPr="00C77FAA">
        <w:rPr>
          <w:sz w:val="24"/>
          <w:szCs w:val="24"/>
          <w:lang w:val="lt-LT" w:eastAsia="lt-LT"/>
        </w:rPr>
        <w:t>4.2.</w:t>
      </w:r>
      <w:r w:rsidR="00A51FA2">
        <w:rPr>
          <w:sz w:val="24"/>
          <w:szCs w:val="24"/>
          <w:lang w:val="lt-LT" w:eastAsia="lt-LT"/>
        </w:rPr>
        <w:t>4</w:t>
      </w:r>
      <w:r w:rsidRPr="00C77FAA">
        <w:rPr>
          <w:sz w:val="24"/>
          <w:szCs w:val="24"/>
          <w:lang w:val="lt-LT" w:eastAsia="lt-LT"/>
        </w:rPr>
        <w:t>. tinkamai ir laiku vykdyti kitus įsipareigojimus pagal Sutartį</w:t>
      </w:r>
      <w:r w:rsidR="00847878" w:rsidRPr="00C77FAA">
        <w:rPr>
          <w:sz w:val="24"/>
          <w:szCs w:val="24"/>
          <w:lang w:val="lt-LT" w:eastAsia="lt-LT"/>
        </w:rPr>
        <w:t>.</w:t>
      </w:r>
    </w:p>
    <w:p w14:paraId="62AAFA6C" w14:textId="7E24BC65" w:rsidR="009262F6" w:rsidRPr="009262F6" w:rsidRDefault="009262F6" w:rsidP="009262F6">
      <w:pPr>
        <w:pStyle w:val="Komentarotekstas"/>
        <w:jc w:val="both"/>
        <w:rPr>
          <w:sz w:val="24"/>
          <w:szCs w:val="24"/>
          <w:lang w:val="lt-LT"/>
        </w:rPr>
      </w:pPr>
      <w:r w:rsidRPr="00C32FFC">
        <w:rPr>
          <w:sz w:val="24"/>
          <w:szCs w:val="24"/>
          <w:lang w:val="lt-LT" w:eastAsia="lt-LT"/>
        </w:rPr>
        <w:t>4.2.5.</w:t>
      </w:r>
      <w:bookmarkStart w:id="2" w:name="_Hlk140657047"/>
      <w:r w:rsidRPr="00C32FFC">
        <w:rPr>
          <w:sz w:val="24"/>
          <w:szCs w:val="24"/>
          <w:lang w:val="lt-LT" w:eastAsia="lt-LT"/>
        </w:rPr>
        <w:t xml:space="preserve"> s</w:t>
      </w:r>
      <w:r w:rsidRPr="00C32FFC">
        <w:rPr>
          <w:sz w:val="24"/>
          <w:szCs w:val="24"/>
          <w:lang w:val="lt-LT"/>
        </w:rPr>
        <w:t xml:space="preserve">utarties vykdymo laikotarpiu </w:t>
      </w:r>
      <w:bookmarkEnd w:id="2"/>
      <w:r w:rsidR="00246739" w:rsidRPr="00C32FFC">
        <w:rPr>
          <w:sz w:val="24"/>
          <w:szCs w:val="24"/>
          <w:lang w:val="lt-LT"/>
        </w:rPr>
        <w:t xml:space="preserve">paslaugai teikti ar darbams atlikti naudoti mažiau ar nenaudoti pavojingųjų cheminių medžiagų, neteršti aplinkos ir nekelti pavojus sveikatai. </w:t>
      </w:r>
      <w:r w:rsidRPr="00C32FFC">
        <w:rPr>
          <w:sz w:val="24"/>
          <w:szCs w:val="24"/>
          <w:lang w:val="lt-LT"/>
        </w:rPr>
        <w:t xml:space="preserve">Už šiame punkte nurodytų įsipareigojimų dėl </w:t>
      </w:r>
      <w:r w:rsidRPr="00C32FFC">
        <w:rPr>
          <w:color w:val="000000"/>
          <w:sz w:val="24"/>
          <w:szCs w:val="24"/>
          <w:lang w:val="lt-LT"/>
        </w:rPr>
        <w:t xml:space="preserve">aplinkos apsaugos vadybos ir audito sistemos </w:t>
      </w:r>
      <w:r w:rsidRPr="00C32FFC">
        <w:rPr>
          <w:sz w:val="24"/>
          <w:szCs w:val="24"/>
          <w:lang w:val="lt-LT"/>
        </w:rPr>
        <w:t>taikymo nevykdymą pirmą kartą Paslaugų teikėjas moka Užsakovui 500,00 Eur baudą. Pakartotinis šių įsipareigojimų nevykdymas laikomas esminiu Sutarties pažeidimu</w:t>
      </w:r>
      <w:r w:rsidR="00246739" w:rsidRPr="00C32FFC">
        <w:rPr>
          <w:sz w:val="24"/>
          <w:szCs w:val="24"/>
          <w:lang w:val="lt-LT"/>
        </w:rPr>
        <w:t>.</w:t>
      </w:r>
    </w:p>
    <w:p w14:paraId="3D1E0595" w14:textId="77777777" w:rsidR="00847878" w:rsidRPr="009262F6" w:rsidRDefault="00847878" w:rsidP="00E24C67">
      <w:pPr>
        <w:tabs>
          <w:tab w:val="right" w:leader="underscore" w:pos="9638"/>
        </w:tabs>
        <w:jc w:val="both"/>
        <w:rPr>
          <w:sz w:val="24"/>
          <w:szCs w:val="24"/>
          <w:lang w:val="lt-LT" w:eastAsia="lt-LT"/>
        </w:rPr>
      </w:pPr>
    </w:p>
    <w:p w14:paraId="43C904F6" w14:textId="77777777" w:rsidR="00E24C67" w:rsidRPr="00C77FAA" w:rsidRDefault="00E24C67" w:rsidP="00E24C67">
      <w:pPr>
        <w:suppressAutoHyphens/>
        <w:jc w:val="both"/>
        <w:rPr>
          <w:rFonts w:eastAsia="SimSun"/>
          <w:b/>
          <w:sz w:val="24"/>
          <w:szCs w:val="24"/>
          <w:lang w:val="lt-LT" w:eastAsia="zh-CN" w:bidi="hi-IN"/>
        </w:rPr>
      </w:pPr>
      <w:r w:rsidRPr="00C77FAA">
        <w:rPr>
          <w:rFonts w:eastAsia="SimSun"/>
          <w:b/>
          <w:sz w:val="24"/>
          <w:szCs w:val="24"/>
          <w:lang w:val="lt-LT" w:eastAsia="zh-CN" w:bidi="hi-IN"/>
        </w:rPr>
        <w:t>5. ŠALIŲ ATSAKOMYBĖ</w:t>
      </w:r>
    </w:p>
    <w:p w14:paraId="11D0376C" w14:textId="77777777" w:rsidR="00E24C67" w:rsidRPr="00C77FAA" w:rsidRDefault="00E24C67" w:rsidP="00E24C67">
      <w:pPr>
        <w:suppressAutoHyphens/>
        <w:jc w:val="both"/>
        <w:rPr>
          <w:rFonts w:eastAsia="SimSun"/>
          <w:sz w:val="24"/>
          <w:szCs w:val="24"/>
          <w:lang w:val="lt-LT" w:eastAsia="zh-CN" w:bidi="hi-IN"/>
        </w:rPr>
      </w:pPr>
    </w:p>
    <w:p w14:paraId="7BEAECD8" w14:textId="77777777" w:rsidR="00E24C67" w:rsidRPr="00C77FAA" w:rsidRDefault="00E24C67" w:rsidP="00B36F62">
      <w:pPr>
        <w:suppressAutoHyphens/>
        <w:jc w:val="both"/>
        <w:rPr>
          <w:rFonts w:eastAsia="SimSun"/>
          <w:sz w:val="24"/>
          <w:szCs w:val="24"/>
          <w:lang w:val="lt-LT" w:eastAsia="zh-CN" w:bidi="hi-IN"/>
        </w:rPr>
      </w:pPr>
      <w:r w:rsidRPr="00C77FAA">
        <w:rPr>
          <w:rFonts w:eastAsia="SimSun"/>
          <w:sz w:val="24"/>
          <w:szCs w:val="24"/>
          <w:lang w:val="lt-LT" w:eastAsia="zh-CN" w:bidi="hi-IN"/>
        </w:rPr>
        <w:t xml:space="preserve">5.1.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SimSun"/>
          <w:sz w:val="24"/>
          <w:szCs w:val="24"/>
          <w:lang w:val="lt-LT" w:eastAsia="zh-CN" w:bidi="hi-IN"/>
        </w:rPr>
        <w:t xml:space="preserve"> atsako už suteiktų paslaugų kokybę.</w:t>
      </w:r>
    </w:p>
    <w:p w14:paraId="7E8D06A9" w14:textId="706E2FAB" w:rsidR="00115B45" w:rsidRPr="00C77FAA" w:rsidRDefault="00E24C67" w:rsidP="00B36F62">
      <w:pPr>
        <w:pStyle w:val="Sraopastraipa1"/>
        <w:spacing w:after="0" w:line="240" w:lineRule="auto"/>
        <w:ind w:left="0"/>
        <w:jc w:val="both"/>
        <w:rPr>
          <w:rFonts w:ascii="Times New Roman" w:hAnsi="Times New Roman"/>
          <w:sz w:val="24"/>
          <w:szCs w:val="24"/>
        </w:rPr>
      </w:pPr>
      <w:r w:rsidRPr="00C77FAA">
        <w:rPr>
          <w:rFonts w:ascii="Times New Roman" w:eastAsia="Calibri" w:hAnsi="Times New Roman"/>
          <w:sz w:val="24"/>
          <w:szCs w:val="24"/>
        </w:rPr>
        <w:t xml:space="preserve">5.2. </w:t>
      </w:r>
      <w:r w:rsidR="00A51FA2" w:rsidRPr="00A51FA2">
        <w:rPr>
          <w:rFonts w:ascii="Times New Roman" w:hAnsi="Times New Roman"/>
          <w:sz w:val="24"/>
          <w:szCs w:val="24"/>
        </w:rPr>
        <w:t>Jei Paslaugų teikėjas laiku nevykdo savo įsipareigojimų</w:t>
      </w:r>
      <w:r w:rsidR="00115B45" w:rsidRPr="00A51FA2">
        <w:rPr>
          <w:rFonts w:ascii="Times New Roman" w:eastAsia="Calibri" w:hAnsi="Times New Roman"/>
          <w:sz w:val="24"/>
          <w:szCs w:val="24"/>
        </w:rPr>
        <w:t xml:space="preserve"> privalo mokėti</w:t>
      </w:r>
      <w:r w:rsidR="00115B45" w:rsidRPr="00C77FAA">
        <w:rPr>
          <w:rFonts w:ascii="Times New Roman" w:hAnsi="Times New Roman"/>
          <w:sz w:val="24"/>
          <w:szCs w:val="24"/>
          <w:lang w:eastAsia="lt-LT"/>
        </w:rPr>
        <w:t xml:space="preserve"> </w:t>
      </w:r>
      <w:r w:rsidR="00115B45" w:rsidRPr="00C77FAA">
        <w:rPr>
          <w:rFonts w:ascii="Times New Roman" w:hAnsi="Times New Roman"/>
          <w:sz w:val="24"/>
          <w:szCs w:val="24"/>
        </w:rPr>
        <w:t>Paslaugų gavėjui</w:t>
      </w:r>
      <w:r w:rsidRPr="00C77FAA">
        <w:rPr>
          <w:rFonts w:ascii="Times New Roman" w:eastAsia="Calibri" w:hAnsi="Times New Roman"/>
          <w:sz w:val="24"/>
          <w:szCs w:val="24"/>
        </w:rPr>
        <w:t xml:space="preserve"> </w:t>
      </w:r>
      <w:r w:rsidR="00115B45" w:rsidRPr="00C77FAA">
        <w:rPr>
          <w:rFonts w:ascii="Times New Roman" w:hAnsi="Times New Roman"/>
          <w:sz w:val="24"/>
          <w:szCs w:val="24"/>
        </w:rPr>
        <w:t xml:space="preserve">0,02 proc. dydžio delspinigius nuo laiku nesuteiktų paslaugų kainos už kiekvieną uždelstą dieną. Delspinigiai išskaičiuojami iš Paslaugų </w:t>
      </w:r>
      <w:r w:rsidR="007B00C1" w:rsidRPr="00C77FAA">
        <w:rPr>
          <w:rFonts w:ascii="Times New Roman" w:hAnsi="Times New Roman"/>
          <w:sz w:val="24"/>
          <w:szCs w:val="24"/>
        </w:rPr>
        <w:t>teikė</w:t>
      </w:r>
      <w:r w:rsidR="00115B45" w:rsidRPr="00C77FAA">
        <w:rPr>
          <w:rFonts w:ascii="Times New Roman" w:hAnsi="Times New Roman"/>
          <w:sz w:val="24"/>
          <w:szCs w:val="24"/>
        </w:rPr>
        <w:t>jui mokėtinų sumų.</w:t>
      </w:r>
    </w:p>
    <w:p w14:paraId="03458CB1" w14:textId="77777777" w:rsidR="00B36F62" w:rsidRPr="00C77FAA" w:rsidRDefault="00E24C67" w:rsidP="00B36F62">
      <w:pPr>
        <w:jc w:val="both"/>
        <w:rPr>
          <w:rFonts w:eastAsia="Calibri"/>
          <w:sz w:val="24"/>
          <w:szCs w:val="24"/>
          <w:lang w:val="lt-LT"/>
        </w:rPr>
      </w:pPr>
      <w:r w:rsidRPr="00C77FAA">
        <w:rPr>
          <w:rFonts w:eastAsia="Calibri"/>
          <w:sz w:val="24"/>
          <w:szCs w:val="24"/>
          <w:lang w:val="lt-LT"/>
        </w:rPr>
        <w:lastRenderedPageBreak/>
        <w:t xml:space="preserve">5.3.  Jeigu </w:t>
      </w:r>
      <w:r w:rsidR="00115B45" w:rsidRPr="00C77FAA">
        <w:rPr>
          <w:sz w:val="24"/>
          <w:szCs w:val="24"/>
          <w:lang w:val="lt-LT"/>
        </w:rPr>
        <w:t>Paslaugų gavėjas</w:t>
      </w:r>
      <w:r w:rsidRPr="00C77FAA">
        <w:rPr>
          <w:rFonts w:eastAsia="Calibri"/>
          <w:sz w:val="24"/>
          <w:szCs w:val="24"/>
          <w:lang w:val="lt-LT"/>
        </w:rPr>
        <w:t xml:space="preserve"> laiku neapmoka už atliktas paslaugas šioje Sutartyje nustatyta tvarka ir terminais, </w:t>
      </w:r>
      <w:r w:rsidR="00115B45"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turi teisę reikalauti sumokėti 0,02 proc. dydžio delspinigi</w:t>
      </w:r>
      <w:r w:rsidR="00873ED1" w:rsidRPr="00C77FAA">
        <w:rPr>
          <w:rFonts w:eastAsia="Calibri"/>
          <w:sz w:val="24"/>
          <w:szCs w:val="24"/>
          <w:lang w:val="lt-LT"/>
        </w:rPr>
        <w:t>ų</w:t>
      </w:r>
      <w:r w:rsidRPr="00C77FAA">
        <w:rPr>
          <w:rFonts w:eastAsia="Calibri"/>
          <w:sz w:val="24"/>
          <w:szCs w:val="24"/>
          <w:lang w:val="lt-LT"/>
        </w:rPr>
        <w:t xml:space="preserve"> nuo </w:t>
      </w:r>
      <w:r w:rsidR="00B36F62" w:rsidRPr="00C77FAA">
        <w:rPr>
          <w:rFonts w:eastAsia="Calibri"/>
          <w:sz w:val="24"/>
          <w:szCs w:val="24"/>
          <w:lang w:val="lt-LT"/>
        </w:rPr>
        <w:t>laiku neapmokėtos sumos už kiekvieną uždelstą dieną. Delspinigiai negali būti skaičiuojami, jei vėluojama apmokėti dėl trečiųjų asmenų veiksmų.</w:t>
      </w:r>
    </w:p>
    <w:p w14:paraId="1E330931" w14:textId="77777777" w:rsidR="00FB5D5F" w:rsidRPr="00C77FAA" w:rsidRDefault="00FB5D5F" w:rsidP="00280C3F">
      <w:pPr>
        <w:tabs>
          <w:tab w:val="right" w:leader="underscore" w:pos="9638"/>
        </w:tabs>
        <w:jc w:val="both"/>
        <w:rPr>
          <w:b/>
          <w:sz w:val="24"/>
          <w:szCs w:val="24"/>
          <w:lang w:val="lt-LT" w:eastAsia="lt-LT"/>
        </w:rPr>
      </w:pPr>
    </w:p>
    <w:p w14:paraId="26F45AB2" w14:textId="77777777" w:rsidR="00B36F62" w:rsidRPr="00C77FAA" w:rsidRDefault="00B36F62" w:rsidP="00B36F62">
      <w:pPr>
        <w:jc w:val="both"/>
        <w:rPr>
          <w:rFonts w:eastAsia="Calibri"/>
          <w:b/>
          <w:sz w:val="24"/>
          <w:szCs w:val="24"/>
          <w:lang w:val="lt-LT"/>
        </w:rPr>
      </w:pPr>
      <w:r w:rsidRPr="00C77FAA">
        <w:rPr>
          <w:rFonts w:eastAsia="Calibri"/>
          <w:b/>
          <w:sz w:val="24"/>
          <w:szCs w:val="24"/>
          <w:lang w:val="lt-LT"/>
        </w:rPr>
        <w:t>6. NENUGALIMOS JĖGOS APLINKYBĖS</w:t>
      </w:r>
    </w:p>
    <w:p w14:paraId="07482A7F" w14:textId="77777777" w:rsidR="00B36F62" w:rsidRPr="00C77FAA" w:rsidRDefault="00B36F62" w:rsidP="00B36F62">
      <w:pPr>
        <w:jc w:val="both"/>
        <w:rPr>
          <w:rFonts w:eastAsia="Calibri"/>
          <w:sz w:val="24"/>
          <w:szCs w:val="24"/>
          <w:lang w:val="lt-LT"/>
        </w:rPr>
      </w:pPr>
    </w:p>
    <w:p w14:paraId="7692F6B7" w14:textId="77777777" w:rsidR="00B36F62" w:rsidRPr="00C77FAA" w:rsidRDefault="00B36F62" w:rsidP="00B36F62">
      <w:pPr>
        <w:jc w:val="both"/>
        <w:rPr>
          <w:rFonts w:eastAsia="Calibri"/>
          <w:sz w:val="24"/>
          <w:szCs w:val="24"/>
          <w:lang w:val="lt-LT"/>
        </w:rPr>
      </w:pPr>
      <w:r w:rsidRPr="00C77FAA">
        <w:rPr>
          <w:rFonts w:eastAsia="Calibri"/>
          <w:sz w:val="24"/>
          <w:szCs w:val="24"/>
          <w:lang w:val="lt-LT"/>
        </w:rPr>
        <w:t>6.1.  </w:t>
      </w:r>
      <w:r w:rsidR="00873ED1" w:rsidRPr="00C77FAA">
        <w:rPr>
          <w:sz w:val="24"/>
          <w:szCs w:val="24"/>
          <w:lang w:val="lt-LT"/>
        </w:rPr>
        <w:t>Iškilus nenugalimos jėgos aplinkybėms, Šalys vadovaujasi LR civiliniu kodeksu</w:t>
      </w:r>
      <w:r w:rsidRPr="00C77FAA">
        <w:rPr>
          <w:rFonts w:eastAsia="Calibri"/>
          <w:sz w:val="24"/>
          <w:szCs w:val="24"/>
          <w:lang w:val="lt-LT"/>
        </w:rPr>
        <w:t>.</w:t>
      </w:r>
    </w:p>
    <w:p w14:paraId="7F0FCD9A" w14:textId="77777777" w:rsidR="00B36F62" w:rsidRPr="00C77FAA" w:rsidRDefault="00B36F62" w:rsidP="00B36F62">
      <w:pPr>
        <w:jc w:val="both"/>
        <w:rPr>
          <w:rFonts w:eastAsia="Calibri"/>
          <w:sz w:val="24"/>
          <w:szCs w:val="24"/>
          <w:lang w:val="lt-LT"/>
        </w:rPr>
      </w:pPr>
      <w:r w:rsidRPr="00C77FAA">
        <w:rPr>
          <w:rFonts w:eastAsia="Calibri"/>
          <w:sz w:val="24"/>
          <w:szCs w:val="24"/>
          <w:lang w:val="lt-LT"/>
        </w:rPr>
        <w:t xml:space="preserve">6.2. </w:t>
      </w:r>
      <w:r w:rsidR="00873ED1" w:rsidRPr="00C77FAA">
        <w:rPr>
          <w:sz w:val="24"/>
          <w:szCs w:val="24"/>
          <w:lang w:val="lt-LT"/>
        </w:rPr>
        <w:t xml:space="preserve">Jei 6.1 punkte nurodytos aplinkybės tęsiasi ilgiau nei du mėnesius, Šalys turi teisę </w:t>
      </w:r>
      <w:r w:rsidR="0020432A" w:rsidRPr="00C77FAA">
        <w:rPr>
          <w:sz w:val="24"/>
          <w:szCs w:val="24"/>
          <w:lang w:val="lt-LT"/>
        </w:rPr>
        <w:t xml:space="preserve">nutraukti sutartį vienašališkai, pranešusios kitai šaliai </w:t>
      </w:r>
      <w:r w:rsidR="0020432A" w:rsidRPr="00C77FAA">
        <w:rPr>
          <w:rFonts w:eastAsia="Calibri"/>
          <w:sz w:val="24"/>
          <w:szCs w:val="24"/>
          <w:lang w:val="lt-LT"/>
        </w:rPr>
        <w:t>prieš 14 kalendorinių dienų</w:t>
      </w:r>
      <w:r w:rsidR="00873ED1" w:rsidRPr="00C77FAA">
        <w:rPr>
          <w:sz w:val="24"/>
          <w:szCs w:val="24"/>
          <w:lang w:val="lt-LT"/>
        </w:rPr>
        <w:t>.</w:t>
      </w:r>
    </w:p>
    <w:p w14:paraId="1C4F885B" w14:textId="77777777" w:rsidR="00A85109" w:rsidRPr="00C77FAA" w:rsidRDefault="00A85109" w:rsidP="00280C3F">
      <w:pPr>
        <w:tabs>
          <w:tab w:val="right" w:leader="underscore" w:pos="9638"/>
        </w:tabs>
        <w:jc w:val="both"/>
        <w:rPr>
          <w:b/>
          <w:sz w:val="24"/>
          <w:szCs w:val="24"/>
          <w:lang w:val="lt-LT" w:eastAsia="lt-LT"/>
        </w:rPr>
      </w:pPr>
    </w:p>
    <w:p w14:paraId="322EC4D4" w14:textId="77777777" w:rsidR="00B36F62" w:rsidRPr="00C77FAA" w:rsidRDefault="00B36F62" w:rsidP="00B36F62">
      <w:pPr>
        <w:jc w:val="both"/>
        <w:rPr>
          <w:rFonts w:eastAsia="Calibri"/>
          <w:b/>
          <w:sz w:val="24"/>
          <w:szCs w:val="24"/>
          <w:lang w:val="lt-LT"/>
        </w:rPr>
      </w:pPr>
      <w:r w:rsidRPr="00C77FAA">
        <w:rPr>
          <w:rFonts w:eastAsia="Calibri"/>
          <w:b/>
          <w:sz w:val="24"/>
          <w:szCs w:val="24"/>
          <w:lang w:val="lt-LT"/>
        </w:rPr>
        <w:t xml:space="preserve">7. </w:t>
      </w:r>
      <w:r w:rsidR="009F2171" w:rsidRPr="00C77FAA">
        <w:rPr>
          <w:rFonts w:eastAsia="Calibri"/>
          <w:b/>
          <w:sz w:val="24"/>
          <w:szCs w:val="24"/>
          <w:lang w:val="lt-LT"/>
        </w:rPr>
        <w:t>SUBTIEKĖJŲ DALYVAVIMAS IR JŲ KEITIMO TVARKA</w:t>
      </w:r>
    </w:p>
    <w:p w14:paraId="4741D494" w14:textId="77777777" w:rsidR="00B36F62" w:rsidRPr="00C77FAA" w:rsidRDefault="00B36F62" w:rsidP="00B36F62">
      <w:pPr>
        <w:jc w:val="both"/>
        <w:rPr>
          <w:rFonts w:eastAsia="Calibri"/>
          <w:sz w:val="24"/>
          <w:szCs w:val="24"/>
          <w:lang w:val="lt-LT"/>
        </w:rPr>
      </w:pPr>
    </w:p>
    <w:p w14:paraId="43850A42" w14:textId="77777777" w:rsidR="00873ED1" w:rsidRPr="00C77FAA" w:rsidRDefault="00873ED1" w:rsidP="00873ED1">
      <w:pPr>
        <w:pStyle w:val="Sraopastraipa"/>
        <w:spacing w:after="0" w:line="240" w:lineRule="auto"/>
        <w:ind w:left="0"/>
        <w:jc w:val="both"/>
        <w:rPr>
          <w:rFonts w:ascii="Times New Roman" w:eastAsia="Calibri" w:hAnsi="Times New Roman"/>
          <w:sz w:val="24"/>
          <w:szCs w:val="24"/>
          <w:lang w:val="lt-LT"/>
        </w:rPr>
      </w:pPr>
      <w:r w:rsidRPr="00C77FAA">
        <w:rPr>
          <w:rFonts w:ascii="Times New Roman" w:hAnsi="Times New Roman"/>
          <w:bCs/>
          <w:sz w:val="24"/>
          <w:szCs w:val="24"/>
          <w:lang w:val="lt-LT" w:eastAsia="ar-SA"/>
        </w:rPr>
        <w:t>7.1.</w:t>
      </w:r>
      <w:r w:rsidR="00B36F62" w:rsidRPr="00C77FAA">
        <w:rPr>
          <w:rFonts w:ascii="Times New Roman" w:hAnsi="Times New Roman"/>
          <w:bCs/>
          <w:sz w:val="24"/>
          <w:szCs w:val="24"/>
          <w:lang w:val="lt-LT" w:eastAsia="ar-SA"/>
        </w:rPr>
        <w:t xml:space="preserve"> </w:t>
      </w:r>
      <w:r w:rsidRPr="00C77FAA">
        <w:rPr>
          <w:rFonts w:ascii="Times New Roman" w:hAnsi="Times New Roman"/>
          <w:bCs/>
          <w:sz w:val="24"/>
          <w:szCs w:val="24"/>
          <w:lang w:val="lt-LT" w:eastAsia="ar-SA"/>
        </w:rPr>
        <w:t>Paslaugų teikėjas Sutarčiai vykdyti pasitelkia šį (-</w:t>
      </w:r>
      <w:proofErr w:type="spellStart"/>
      <w:r w:rsidRPr="00C77FAA">
        <w:rPr>
          <w:rFonts w:ascii="Times New Roman" w:hAnsi="Times New Roman"/>
          <w:bCs/>
          <w:sz w:val="24"/>
          <w:szCs w:val="24"/>
          <w:lang w:val="lt-LT" w:eastAsia="ar-SA"/>
        </w:rPr>
        <w:t>iuos</w:t>
      </w:r>
      <w:proofErr w:type="spellEnd"/>
      <w:r w:rsidRPr="00C77FAA">
        <w:rPr>
          <w:rFonts w:ascii="Times New Roman" w:hAnsi="Times New Roman"/>
          <w:bCs/>
          <w:sz w:val="24"/>
          <w:szCs w:val="24"/>
          <w:lang w:val="lt-LT" w:eastAsia="ar-SA"/>
        </w:rPr>
        <w:t>) žinomą (-</w:t>
      </w:r>
      <w:proofErr w:type="spellStart"/>
      <w:r w:rsidRPr="00C77FAA">
        <w:rPr>
          <w:rFonts w:ascii="Times New Roman" w:hAnsi="Times New Roman"/>
          <w:bCs/>
          <w:sz w:val="24"/>
          <w:szCs w:val="24"/>
          <w:lang w:val="lt-LT" w:eastAsia="ar-SA"/>
        </w:rPr>
        <w:t>us</w:t>
      </w:r>
      <w:proofErr w:type="spellEnd"/>
      <w:r w:rsidRPr="00C77FAA">
        <w:rPr>
          <w:rFonts w:ascii="Times New Roman" w:hAnsi="Times New Roman"/>
          <w:bCs/>
          <w:sz w:val="24"/>
          <w:szCs w:val="24"/>
          <w:lang w:val="lt-LT" w:eastAsia="ar-SA"/>
        </w:rPr>
        <w:t>) Subtiekėją (</w:t>
      </w:r>
      <w:proofErr w:type="spellStart"/>
      <w:r w:rsidRPr="00C77FAA">
        <w:rPr>
          <w:rFonts w:ascii="Times New Roman" w:hAnsi="Times New Roman"/>
          <w:bCs/>
          <w:sz w:val="24"/>
          <w:szCs w:val="24"/>
          <w:lang w:val="lt-LT" w:eastAsia="ar-SA"/>
        </w:rPr>
        <w:t>us</w:t>
      </w:r>
      <w:proofErr w:type="spellEnd"/>
      <w:r w:rsidRPr="00C77FAA">
        <w:rPr>
          <w:rFonts w:ascii="Times New Roman" w:hAnsi="Times New Roman"/>
          <w:bCs/>
          <w:sz w:val="24"/>
          <w:szCs w:val="24"/>
          <w:lang w:val="lt-LT" w:eastAsia="ar-SA"/>
        </w:rPr>
        <w:t>), nurodytą (-</w:t>
      </w:r>
      <w:proofErr w:type="spellStart"/>
      <w:r w:rsidRPr="00C77FAA">
        <w:rPr>
          <w:rFonts w:ascii="Times New Roman" w:hAnsi="Times New Roman"/>
          <w:bCs/>
          <w:sz w:val="24"/>
          <w:szCs w:val="24"/>
          <w:lang w:val="lt-LT" w:eastAsia="ar-SA"/>
        </w:rPr>
        <w:t>us</w:t>
      </w:r>
      <w:proofErr w:type="spellEnd"/>
      <w:r w:rsidRPr="00C77FAA">
        <w:rPr>
          <w:rFonts w:ascii="Times New Roman" w:hAnsi="Times New Roman"/>
          <w:bCs/>
          <w:sz w:val="24"/>
          <w:szCs w:val="24"/>
          <w:lang w:val="lt-LT" w:eastAsia="ar-SA"/>
        </w:rPr>
        <w:t>)</w:t>
      </w:r>
      <w:r w:rsidRPr="00C77FAA">
        <w:rPr>
          <w:rFonts w:ascii="Times New Roman" w:hAnsi="Times New Roman"/>
          <w:sz w:val="24"/>
          <w:szCs w:val="24"/>
          <w:lang w:val="lt-LT"/>
        </w:rPr>
        <w:t xml:space="preserve"> pasiūlyme: nėra (toliau – Subtiekėjas). Sutarties vykdymo metu </w:t>
      </w:r>
      <w:r w:rsidRPr="00C77FAA">
        <w:rPr>
          <w:rFonts w:ascii="Times New Roman" w:hAnsi="Times New Roman"/>
          <w:bCs/>
          <w:sz w:val="24"/>
          <w:szCs w:val="24"/>
          <w:lang w:val="lt-LT" w:eastAsia="ar-SA"/>
        </w:rPr>
        <w:t xml:space="preserve">Paslaugų teikėjas </w:t>
      </w:r>
      <w:r w:rsidRPr="00C77FAA">
        <w:rPr>
          <w:rFonts w:ascii="Times New Roman" w:hAnsi="Times New Roman"/>
          <w:sz w:val="24"/>
          <w:szCs w:val="24"/>
          <w:lang w:val="lt-LT"/>
        </w:rPr>
        <w:t xml:space="preserve">gali pasitelkti Subtiekėjus tokia tvarka: </w:t>
      </w:r>
    </w:p>
    <w:p w14:paraId="61E74D4E" w14:textId="77777777" w:rsidR="00873ED1" w:rsidRPr="00C77FAA" w:rsidRDefault="00873ED1" w:rsidP="00873ED1">
      <w:pPr>
        <w:widowControl w:val="0"/>
        <w:tabs>
          <w:tab w:val="left" w:pos="1134"/>
        </w:tabs>
        <w:contextualSpacing/>
        <w:jc w:val="both"/>
        <w:rPr>
          <w:sz w:val="24"/>
          <w:szCs w:val="24"/>
          <w:lang w:val="lt-LT" w:eastAsia="lt-LT"/>
        </w:rPr>
      </w:pPr>
      <w:r w:rsidRPr="00C77FAA">
        <w:rPr>
          <w:sz w:val="24"/>
          <w:szCs w:val="24"/>
          <w:lang w:val="lt-LT" w:eastAsia="lt-LT"/>
        </w:rPr>
        <w:t>7.1.1. apie tai jis turi raštu informuoti Paslaugų gavėją prieš 5 kalendorines dienas, nurodydamas Subtiekėjo pakeitimo priežastis;</w:t>
      </w:r>
    </w:p>
    <w:p w14:paraId="018DA68C" w14:textId="77777777" w:rsidR="00873ED1" w:rsidRPr="00C77FAA" w:rsidRDefault="00873ED1" w:rsidP="00873ED1">
      <w:pPr>
        <w:widowControl w:val="0"/>
        <w:tabs>
          <w:tab w:val="left" w:pos="1134"/>
        </w:tabs>
        <w:contextualSpacing/>
        <w:jc w:val="both"/>
        <w:rPr>
          <w:sz w:val="24"/>
          <w:szCs w:val="24"/>
          <w:lang w:val="lt-LT" w:eastAsia="lt-LT"/>
        </w:rPr>
      </w:pPr>
      <w:r w:rsidRPr="00C77FAA">
        <w:rPr>
          <w:sz w:val="24"/>
          <w:szCs w:val="24"/>
          <w:lang w:val="lt-LT" w:eastAsia="lt-LT"/>
        </w:rPr>
        <w:t xml:space="preserve">7.1.2. gavęs tokį pranešimą, </w:t>
      </w:r>
      <w:r w:rsidR="0070750E" w:rsidRPr="00C77FAA">
        <w:rPr>
          <w:sz w:val="24"/>
          <w:szCs w:val="24"/>
          <w:lang w:val="lt-LT" w:eastAsia="lt-LT"/>
        </w:rPr>
        <w:t xml:space="preserve">Paslaugų gavėjas </w:t>
      </w:r>
      <w:r w:rsidRPr="00C77FAA">
        <w:rPr>
          <w:sz w:val="24"/>
          <w:szCs w:val="24"/>
          <w:lang w:val="lt-LT" w:eastAsia="lt-LT"/>
        </w:rPr>
        <w:t xml:space="preserve">per 5 darbo dienas kartu su </w:t>
      </w:r>
      <w:r w:rsidR="0070750E" w:rsidRPr="00C77FAA">
        <w:rPr>
          <w:sz w:val="24"/>
          <w:szCs w:val="24"/>
          <w:lang w:val="lt-LT" w:eastAsia="lt-LT"/>
        </w:rPr>
        <w:t xml:space="preserve">Paslaugų teikėju </w:t>
      </w:r>
      <w:r w:rsidRPr="00C77FAA">
        <w:rPr>
          <w:sz w:val="24"/>
          <w:szCs w:val="24"/>
          <w:lang w:val="lt-LT" w:eastAsia="lt-LT"/>
        </w:rPr>
        <w:t>įformina susitarimą dėl Subtiekėjo pakeitimo.</w:t>
      </w:r>
    </w:p>
    <w:p w14:paraId="323AE9FB" w14:textId="77777777" w:rsidR="00873ED1" w:rsidRPr="00C77FAA" w:rsidRDefault="00873ED1" w:rsidP="00873ED1">
      <w:pPr>
        <w:pStyle w:val="Sraopastraipa"/>
        <w:spacing w:after="0" w:line="240" w:lineRule="auto"/>
        <w:ind w:left="0"/>
        <w:jc w:val="both"/>
        <w:rPr>
          <w:rFonts w:ascii="Times New Roman" w:hAnsi="Times New Roman"/>
          <w:bCs/>
          <w:sz w:val="24"/>
          <w:szCs w:val="24"/>
          <w:lang w:val="lt-LT" w:eastAsia="ar-SA"/>
        </w:rPr>
      </w:pPr>
      <w:r w:rsidRPr="00C77FAA">
        <w:rPr>
          <w:rFonts w:ascii="Times New Roman" w:hAnsi="Times New Roman"/>
          <w:bCs/>
          <w:sz w:val="24"/>
          <w:szCs w:val="24"/>
          <w:lang w:val="lt-LT" w:eastAsia="ar-SA"/>
        </w:rPr>
        <w:t xml:space="preserve">7.2. Sudarius sutartį, tačiau ne vėliau negu sutartis pradedama vykdyti, </w:t>
      </w:r>
      <w:r w:rsidR="0070750E" w:rsidRPr="00C77FAA">
        <w:rPr>
          <w:rFonts w:ascii="Times New Roman" w:hAnsi="Times New Roman"/>
          <w:bCs/>
          <w:sz w:val="24"/>
          <w:szCs w:val="24"/>
          <w:lang w:val="lt-LT" w:eastAsia="ar-SA"/>
        </w:rPr>
        <w:t xml:space="preserve">Paslaugų teikėjas </w:t>
      </w:r>
      <w:r w:rsidRPr="00C77FAA">
        <w:rPr>
          <w:rFonts w:ascii="Times New Roman" w:hAnsi="Times New Roman"/>
          <w:bCs/>
          <w:sz w:val="24"/>
          <w:szCs w:val="24"/>
          <w:lang w:val="lt-LT" w:eastAsia="ar-SA"/>
        </w:rPr>
        <w:t xml:space="preserve">įsipareigoja </w:t>
      </w:r>
      <w:r w:rsidR="0070750E" w:rsidRPr="00C77FAA">
        <w:rPr>
          <w:rFonts w:ascii="Times New Roman" w:hAnsi="Times New Roman"/>
          <w:bCs/>
          <w:sz w:val="24"/>
          <w:szCs w:val="24"/>
          <w:lang w:val="lt-LT" w:eastAsia="ar-SA"/>
        </w:rPr>
        <w:t xml:space="preserve">Paslaugų gavėjui </w:t>
      </w:r>
      <w:r w:rsidRPr="00C77FAA">
        <w:rPr>
          <w:rFonts w:ascii="Times New Roman" w:hAnsi="Times New Roman"/>
          <w:bCs/>
          <w:sz w:val="24"/>
          <w:szCs w:val="24"/>
          <w:lang w:val="lt-LT" w:eastAsia="ar-SA"/>
        </w:rPr>
        <w:t xml:space="preserve">pranešti kartu su pasiūlymu nenurodytų Subtiekėjų pavadinimus, kontaktinius duomenis ir jų atstovus, kuriuos jis ketina pasitelkti vykdant sutartį. </w:t>
      </w:r>
      <w:r w:rsidR="0070750E" w:rsidRPr="00C77FAA">
        <w:rPr>
          <w:rFonts w:ascii="Times New Roman" w:hAnsi="Times New Roman"/>
          <w:bCs/>
          <w:sz w:val="24"/>
          <w:szCs w:val="24"/>
          <w:lang w:val="lt-LT" w:eastAsia="ar-SA"/>
        </w:rPr>
        <w:t xml:space="preserve">Paslaugų gavėjas </w:t>
      </w:r>
      <w:r w:rsidRPr="00C77FAA">
        <w:rPr>
          <w:rFonts w:ascii="Times New Roman" w:hAnsi="Times New Roman"/>
          <w:bCs/>
          <w:sz w:val="24"/>
          <w:szCs w:val="24"/>
          <w:lang w:val="lt-LT" w:eastAsia="ar-SA"/>
        </w:rPr>
        <w:t xml:space="preserve">taip pat reikalauja, kad </w:t>
      </w:r>
      <w:r w:rsidR="0070750E" w:rsidRPr="00C77FAA">
        <w:rPr>
          <w:rFonts w:ascii="Times New Roman" w:hAnsi="Times New Roman"/>
          <w:bCs/>
          <w:sz w:val="24"/>
          <w:szCs w:val="24"/>
          <w:lang w:val="lt-LT" w:eastAsia="ar-SA"/>
        </w:rPr>
        <w:t xml:space="preserve">Paslaugų teikėjas </w:t>
      </w:r>
      <w:r w:rsidRPr="00C77FAA">
        <w:rPr>
          <w:rFonts w:ascii="Times New Roman" w:hAnsi="Times New Roman"/>
          <w:bCs/>
          <w:sz w:val="24"/>
          <w:szCs w:val="24"/>
          <w:lang w:val="lt-LT" w:eastAsia="ar-SA"/>
        </w:rPr>
        <w:t>informuotų apie minėtos informacijos pasikeitimus visu pirkimo sutarties vykdymo metu, taip pat apie naujus Subtiekėjus, kuriuos jis ketina pasitelkti vėliau ir kurie nebuvo žinomi pasiūlymo pateikimo metu. Kartu su informacija apie naujus Subtiekėjus pateikiami ir Subtiekėjų pašalinimo pagrindų nebuvimą</w:t>
      </w:r>
      <w:r w:rsidR="00E90163" w:rsidRPr="00C77FAA">
        <w:rPr>
          <w:rFonts w:ascii="Times New Roman" w:hAnsi="Times New Roman"/>
          <w:bCs/>
          <w:sz w:val="24"/>
          <w:szCs w:val="24"/>
          <w:lang w:val="lt-LT" w:eastAsia="ar-SA"/>
        </w:rPr>
        <w:t xml:space="preserve"> </w:t>
      </w:r>
      <w:r w:rsidRPr="00C77FAA">
        <w:rPr>
          <w:rFonts w:ascii="Times New Roman" w:hAnsi="Times New Roman"/>
          <w:bCs/>
          <w:sz w:val="24"/>
          <w:szCs w:val="24"/>
          <w:lang w:val="lt-LT" w:eastAsia="ar-SA"/>
        </w:rPr>
        <w:t>patvirtinantys dokumentai.</w:t>
      </w:r>
    </w:p>
    <w:p w14:paraId="192F009A" w14:textId="77777777" w:rsidR="00B36F62" w:rsidRPr="00C77FAA" w:rsidRDefault="00873ED1" w:rsidP="00873ED1">
      <w:pPr>
        <w:jc w:val="both"/>
        <w:rPr>
          <w:rFonts w:eastAsia="Calibri"/>
          <w:sz w:val="24"/>
          <w:szCs w:val="24"/>
          <w:lang w:val="lt-LT"/>
        </w:rPr>
      </w:pPr>
      <w:r w:rsidRPr="00C77FAA">
        <w:rPr>
          <w:bCs/>
          <w:sz w:val="24"/>
          <w:szCs w:val="24"/>
          <w:lang w:val="lt-LT" w:eastAsia="ar-SA"/>
        </w:rPr>
        <w:t xml:space="preserve">7.3. </w:t>
      </w:r>
      <w:r w:rsidR="00E90163" w:rsidRPr="00C77FAA">
        <w:rPr>
          <w:bCs/>
          <w:sz w:val="24"/>
          <w:szCs w:val="24"/>
          <w:lang w:val="lt-LT" w:eastAsia="ar-SA"/>
        </w:rPr>
        <w:t xml:space="preserve">Paslaugų teikėjas </w:t>
      </w:r>
      <w:r w:rsidRPr="00C77FAA">
        <w:rPr>
          <w:sz w:val="24"/>
          <w:szCs w:val="24"/>
          <w:lang w:val="lt-LT"/>
        </w:rPr>
        <w:t xml:space="preserve">neturi teisės pasitelkti Subtiekėjų, jeigu apie ketinimą juos pasitelkti nebuvo nurodęs savo pasiūlyme ir Subtiekėjas nėra nurodytas Sutarties </w:t>
      </w:r>
      <w:r w:rsidR="00E90163" w:rsidRPr="00C77FAA">
        <w:rPr>
          <w:sz w:val="24"/>
          <w:szCs w:val="24"/>
          <w:lang w:val="lt-LT"/>
        </w:rPr>
        <w:t>7</w:t>
      </w:r>
      <w:r w:rsidRPr="00C77FAA">
        <w:rPr>
          <w:sz w:val="24"/>
          <w:szCs w:val="24"/>
          <w:lang w:val="lt-LT"/>
        </w:rPr>
        <w:t xml:space="preserve">.1. punkte ar neinformavęs </w:t>
      </w:r>
      <w:r w:rsidR="00E90163" w:rsidRPr="00C77FAA">
        <w:rPr>
          <w:sz w:val="24"/>
          <w:szCs w:val="24"/>
          <w:lang w:val="lt-LT"/>
        </w:rPr>
        <w:t xml:space="preserve">Paslaugų gavėjo </w:t>
      </w:r>
      <w:r w:rsidRPr="00C77FAA">
        <w:rPr>
          <w:sz w:val="24"/>
          <w:szCs w:val="24"/>
          <w:lang w:val="lt-LT"/>
        </w:rPr>
        <w:t xml:space="preserve">pagal Sutarties </w:t>
      </w:r>
      <w:r w:rsidR="00E90163" w:rsidRPr="00C77FAA">
        <w:rPr>
          <w:sz w:val="24"/>
          <w:szCs w:val="24"/>
          <w:lang w:val="lt-LT"/>
        </w:rPr>
        <w:t>7</w:t>
      </w:r>
      <w:r w:rsidRPr="00C77FAA">
        <w:rPr>
          <w:sz w:val="24"/>
          <w:szCs w:val="24"/>
          <w:lang w:val="lt-LT"/>
        </w:rPr>
        <w:t xml:space="preserve">.2. punktą. </w:t>
      </w:r>
      <w:r w:rsidR="00E90163" w:rsidRPr="00C77FAA">
        <w:rPr>
          <w:sz w:val="24"/>
          <w:szCs w:val="24"/>
          <w:lang w:val="lt-LT"/>
        </w:rPr>
        <w:t>Paslaugų teikėjas</w:t>
      </w:r>
      <w:r w:rsidRPr="00C77FAA">
        <w:rPr>
          <w:sz w:val="24"/>
          <w:szCs w:val="24"/>
          <w:lang w:val="lt-LT"/>
        </w:rPr>
        <w:t xml:space="preserve">, nesilaikęs šiame punkte nurodyto reikalavimo, įsipareigoja sumokėti </w:t>
      </w:r>
      <w:r w:rsidR="00E90163" w:rsidRPr="00C77FAA">
        <w:rPr>
          <w:sz w:val="24"/>
          <w:szCs w:val="24"/>
          <w:lang w:val="lt-LT"/>
        </w:rPr>
        <w:t xml:space="preserve">Paslaugų gavėjui </w:t>
      </w:r>
      <w:r w:rsidRPr="00C77FAA">
        <w:rPr>
          <w:sz w:val="24"/>
          <w:szCs w:val="24"/>
          <w:lang w:val="lt-LT"/>
        </w:rPr>
        <w:t>baudą, lygią 5% pradinės sutarties vertės ir atlyginti nuostolius, kiek jų nepadengia sutartyje nustatyta bauda ir delspinigiai.</w:t>
      </w:r>
    </w:p>
    <w:p w14:paraId="3B36DEB0" w14:textId="77777777" w:rsidR="00873ED1" w:rsidRPr="00C77FAA" w:rsidRDefault="00873ED1" w:rsidP="00B36F62">
      <w:pPr>
        <w:jc w:val="both"/>
        <w:rPr>
          <w:rFonts w:eastAsia="Calibri"/>
          <w:sz w:val="24"/>
          <w:szCs w:val="24"/>
          <w:lang w:val="lt-LT"/>
        </w:rPr>
      </w:pPr>
    </w:p>
    <w:p w14:paraId="4309D3C0" w14:textId="77777777" w:rsidR="00EA6DFA" w:rsidRPr="00C77FAA" w:rsidRDefault="00EA6DFA" w:rsidP="00EA6DFA">
      <w:pPr>
        <w:suppressAutoHyphens/>
        <w:jc w:val="both"/>
        <w:rPr>
          <w:rFonts w:eastAsia="SimSun"/>
          <w:b/>
          <w:sz w:val="24"/>
          <w:szCs w:val="24"/>
          <w:lang w:val="lt-LT" w:eastAsia="zh-CN" w:bidi="hi-IN"/>
        </w:rPr>
      </w:pPr>
      <w:r w:rsidRPr="00C77FAA">
        <w:rPr>
          <w:rFonts w:eastAsia="SimSun"/>
          <w:b/>
          <w:sz w:val="24"/>
          <w:szCs w:val="24"/>
          <w:lang w:val="lt-LT" w:eastAsia="zh-CN" w:bidi="hi-IN"/>
        </w:rPr>
        <w:t>8. SUTARTIES NUTRAUKIMAS</w:t>
      </w:r>
    </w:p>
    <w:p w14:paraId="6B0D4BC2" w14:textId="77777777" w:rsidR="00EA6DFA" w:rsidRPr="00C77FAA" w:rsidRDefault="00EA6DFA" w:rsidP="00EA6DFA">
      <w:pPr>
        <w:suppressAutoHyphens/>
        <w:jc w:val="both"/>
        <w:rPr>
          <w:rFonts w:eastAsia="SimSun"/>
          <w:b/>
          <w:sz w:val="24"/>
          <w:szCs w:val="24"/>
          <w:lang w:val="lt-LT" w:eastAsia="zh-CN" w:bidi="hi-IN"/>
        </w:rPr>
      </w:pPr>
    </w:p>
    <w:p w14:paraId="7820379A" w14:textId="77777777" w:rsidR="00EA6DFA" w:rsidRPr="00C77FAA" w:rsidRDefault="00EA6DFA" w:rsidP="00EA6DFA">
      <w:pPr>
        <w:jc w:val="both"/>
        <w:rPr>
          <w:rFonts w:eastAsia="Calibri"/>
          <w:sz w:val="24"/>
          <w:szCs w:val="24"/>
          <w:lang w:val="lt-LT"/>
        </w:rPr>
      </w:pPr>
      <w:r w:rsidRPr="00C77FAA">
        <w:rPr>
          <w:rFonts w:eastAsia="Calibri"/>
          <w:sz w:val="24"/>
          <w:szCs w:val="24"/>
          <w:lang w:val="lt-LT"/>
        </w:rPr>
        <w:t xml:space="preserve">8.1. </w:t>
      </w:r>
      <w:r w:rsidRPr="00C77FAA">
        <w:rPr>
          <w:sz w:val="24"/>
          <w:szCs w:val="24"/>
          <w:lang w:val="lt-LT"/>
        </w:rPr>
        <w:t>Paslaugų gavėjas</w:t>
      </w:r>
      <w:r w:rsidRPr="00C77FAA">
        <w:rPr>
          <w:rFonts w:eastAsia="Calibri"/>
          <w:sz w:val="24"/>
          <w:szCs w:val="24"/>
          <w:lang w:val="lt-LT"/>
        </w:rPr>
        <w:t xml:space="preserve"> turi teisę vienašališkai nutraukti Sutartį, prieš 14 kalendorinių dienų raštu pranešęs apie tai </w:t>
      </w:r>
      <w:r w:rsidRPr="00C77FAA">
        <w:rPr>
          <w:sz w:val="24"/>
          <w:szCs w:val="24"/>
          <w:lang w:val="lt-LT" w:eastAsia="lt-LT"/>
        </w:rPr>
        <w:t xml:space="preserve">Paslaugų </w:t>
      </w:r>
      <w:r w:rsidR="007B00C1" w:rsidRPr="00C77FAA">
        <w:rPr>
          <w:sz w:val="24"/>
          <w:szCs w:val="24"/>
          <w:lang w:val="lt-LT" w:eastAsia="lt-LT"/>
        </w:rPr>
        <w:t>teikėjui</w:t>
      </w:r>
      <w:r w:rsidRPr="00C77FAA">
        <w:rPr>
          <w:rFonts w:eastAsia="Calibri"/>
          <w:sz w:val="24"/>
          <w:szCs w:val="24"/>
          <w:lang w:val="lt-LT"/>
        </w:rPr>
        <w:t>, jeigu:</w:t>
      </w:r>
    </w:p>
    <w:p w14:paraId="0701FEF8" w14:textId="4FF888B4" w:rsidR="00047246" w:rsidRPr="00C77FAA" w:rsidRDefault="00EA6DFA" w:rsidP="00EA6DFA">
      <w:pPr>
        <w:jc w:val="both"/>
        <w:rPr>
          <w:sz w:val="24"/>
          <w:szCs w:val="24"/>
          <w:lang w:val="lt-LT"/>
        </w:rPr>
      </w:pPr>
      <w:r w:rsidRPr="00C77FAA">
        <w:rPr>
          <w:rFonts w:eastAsia="Calibri"/>
          <w:sz w:val="24"/>
          <w:szCs w:val="24"/>
          <w:lang w:val="lt-LT"/>
        </w:rPr>
        <w:t xml:space="preserve">8.1.1.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nesuteikia </w:t>
      </w:r>
      <w:r w:rsidR="00047246" w:rsidRPr="00C77FAA">
        <w:rPr>
          <w:rFonts w:eastAsia="Calibri"/>
          <w:sz w:val="24"/>
          <w:szCs w:val="24"/>
          <w:lang w:val="lt-LT"/>
        </w:rPr>
        <w:t>Paslaugų pagal Sutart</w:t>
      </w:r>
      <w:r w:rsidR="0020432A" w:rsidRPr="00C77FAA">
        <w:rPr>
          <w:rFonts w:eastAsia="Calibri"/>
          <w:sz w:val="24"/>
          <w:szCs w:val="24"/>
          <w:lang w:val="lt-LT"/>
        </w:rPr>
        <w:t xml:space="preserve">į ir sutarties </w:t>
      </w:r>
      <w:r w:rsidR="00047246" w:rsidRPr="00C77FAA">
        <w:rPr>
          <w:rFonts w:eastAsia="Calibri"/>
          <w:sz w:val="24"/>
          <w:szCs w:val="24"/>
          <w:lang w:val="lt-LT"/>
        </w:rPr>
        <w:t>priedą Nr. 1</w:t>
      </w:r>
      <w:r w:rsidR="00A51FA2">
        <w:rPr>
          <w:rFonts w:eastAsia="Calibri"/>
          <w:sz w:val="24"/>
          <w:szCs w:val="24"/>
          <w:lang w:val="lt-LT"/>
        </w:rPr>
        <w:t>, a</w:t>
      </w:r>
      <w:r w:rsidR="00A51FA2" w:rsidRPr="00A51FA2">
        <w:rPr>
          <w:sz w:val="24"/>
          <w:szCs w:val="24"/>
          <w:lang w:val="lt-LT"/>
        </w:rPr>
        <w:t>r laiku neištaiso paslaugos teikimo trūkumų</w:t>
      </w:r>
      <w:r w:rsidR="00C32FFC">
        <w:rPr>
          <w:sz w:val="24"/>
          <w:szCs w:val="24"/>
          <w:lang w:val="lt-LT"/>
        </w:rPr>
        <w:t>,</w:t>
      </w:r>
      <w:r w:rsidR="00A51FA2" w:rsidRPr="00C77FAA">
        <w:rPr>
          <w:rFonts w:eastAsia="Calibri"/>
          <w:sz w:val="24"/>
          <w:szCs w:val="24"/>
          <w:lang w:val="lt-LT"/>
        </w:rPr>
        <w:t xml:space="preserve"> </w:t>
      </w:r>
      <w:r w:rsidR="00C32FFC" w:rsidRPr="00C32FFC">
        <w:rPr>
          <w:sz w:val="24"/>
          <w:szCs w:val="24"/>
          <w:lang w:val="lt-LT"/>
        </w:rPr>
        <w:t>ar pakartotinai nevykdo 4.25 punkte nurodyto įsipareigojimo</w:t>
      </w:r>
      <w:r w:rsidR="00C32FFC" w:rsidRPr="00C77FAA">
        <w:rPr>
          <w:rFonts w:eastAsia="Calibri"/>
          <w:sz w:val="24"/>
          <w:szCs w:val="24"/>
          <w:lang w:val="lt-LT"/>
        </w:rPr>
        <w:t xml:space="preserve"> </w:t>
      </w:r>
      <w:r w:rsidR="00526A6A" w:rsidRPr="00C77FAA">
        <w:rPr>
          <w:rFonts w:eastAsia="Calibri"/>
          <w:sz w:val="24"/>
          <w:szCs w:val="24"/>
          <w:lang w:val="lt-LT"/>
        </w:rPr>
        <w:t>(</w:t>
      </w:r>
      <w:r w:rsidR="006B7372" w:rsidRPr="00C77FAA">
        <w:rPr>
          <w:rFonts w:eastAsia="Calibri"/>
          <w:sz w:val="24"/>
          <w:szCs w:val="24"/>
          <w:lang w:val="lt-LT"/>
        </w:rPr>
        <w:t>daro esminius sutarties pažeidimus</w:t>
      </w:r>
      <w:r w:rsidR="00526A6A" w:rsidRPr="00C77FAA">
        <w:rPr>
          <w:rFonts w:eastAsia="Calibri"/>
          <w:sz w:val="24"/>
          <w:szCs w:val="24"/>
          <w:lang w:val="lt-LT"/>
        </w:rPr>
        <w:t>) arba nevykdo kitų įsipareigojimų pagal Sutartį arba vykdo juos netinkamai</w:t>
      </w:r>
      <w:r w:rsidRPr="00C77FAA">
        <w:rPr>
          <w:rFonts w:eastAsia="Calibri"/>
          <w:sz w:val="24"/>
          <w:szCs w:val="24"/>
          <w:lang w:val="lt-LT"/>
        </w:rPr>
        <w:t>. Nutraukus sutartį šiuo pagrindu</w:t>
      </w:r>
      <w:r w:rsidR="00A51FA2">
        <w:rPr>
          <w:rFonts w:eastAsia="Calibri"/>
          <w:sz w:val="24"/>
          <w:szCs w:val="24"/>
          <w:lang w:val="lt-LT"/>
        </w:rPr>
        <w:t>,</w:t>
      </w:r>
      <w:r w:rsidRPr="00C77FAA">
        <w:rPr>
          <w:rFonts w:eastAsia="Calibri"/>
          <w:sz w:val="24"/>
          <w:szCs w:val="24"/>
          <w:lang w:val="lt-LT"/>
        </w:rPr>
        <w:t xml:space="preserve"> </w:t>
      </w:r>
      <w:r w:rsidRPr="00C77FAA">
        <w:rPr>
          <w:sz w:val="24"/>
          <w:szCs w:val="24"/>
          <w:lang w:val="lt-LT"/>
        </w:rPr>
        <w:t xml:space="preserve">Paslaugų </w:t>
      </w:r>
      <w:r w:rsidR="009F2171" w:rsidRPr="00C77FAA">
        <w:rPr>
          <w:sz w:val="24"/>
          <w:szCs w:val="24"/>
          <w:lang w:val="lt-LT"/>
        </w:rPr>
        <w:t>g</w:t>
      </w:r>
      <w:r w:rsidR="00047246" w:rsidRPr="00C77FAA">
        <w:rPr>
          <w:sz w:val="24"/>
          <w:szCs w:val="24"/>
          <w:lang w:val="lt-LT"/>
        </w:rPr>
        <w:t>avėjas turi teisę reikalauti</w:t>
      </w:r>
      <w:r w:rsidR="0020432A" w:rsidRPr="00C77FAA">
        <w:rPr>
          <w:sz w:val="24"/>
          <w:szCs w:val="24"/>
          <w:lang w:val="lt-LT"/>
        </w:rPr>
        <w:t xml:space="preserve"> Paslaugų teikėjo</w:t>
      </w:r>
      <w:r w:rsidR="00047246" w:rsidRPr="00C77FAA">
        <w:rPr>
          <w:sz w:val="24"/>
          <w:szCs w:val="24"/>
          <w:lang w:val="lt-LT"/>
        </w:rPr>
        <w:t xml:space="preserve"> sumokėti baudą lygią 5 proc. </w:t>
      </w:r>
      <w:r w:rsidR="009F2171" w:rsidRPr="00C77FAA">
        <w:rPr>
          <w:sz w:val="24"/>
          <w:szCs w:val="24"/>
          <w:lang w:val="lt-LT"/>
        </w:rPr>
        <w:t>pradinės sutarties vertės</w:t>
      </w:r>
      <w:r w:rsidR="006B7372" w:rsidRPr="00C77FAA">
        <w:rPr>
          <w:sz w:val="24"/>
          <w:szCs w:val="24"/>
          <w:lang w:val="lt-LT"/>
        </w:rPr>
        <w:t>, kuri šalių laikoma minimaliais patirtais tiesioginiais nuostoliais,</w:t>
      </w:r>
      <w:r w:rsidR="00047246" w:rsidRPr="00C77FAA">
        <w:rPr>
          <w:sz w:val="24"/>
          <w:szCs w:val="24"/>
          <w:lang w:val="lt-LT"/>
        </w:rPr>
        <w:t xml:space="preserve"> ir </w:t>
      </w:r>
      <w:r w:rsidR="006B7372" w:rsidRPr="00C77FAA">
        <w:rPr>
          <w:sz w:val="24"/>
          <w:szCs w:val="24"/>
          <w:lang w:val="lt-LT"/>
        </w:rPr>
        <w:t xml:space="preserve">kitų </w:t>
      </w:r>
      <w:r w:rsidR="00047246" w:rsidRPr="00C77FAA">
        <w:rPr>
          <w:sz w:val="24"/>
          <w:szCs w:val="24"/>
          <w:lang w:val="lt-LT"/>
        </w:rPr>
        <w:t>nuostolių atlyginimo, ki</w:t>
      </w:r>
      <w:r w:rsidR="00B50558" w:rsidRPr="00C77FAA">
        <w:rPr>
          <w:sz w:val="24"/>
          <w:szCs w:val="24"/>
          <w:lang w:val="lt-LT"/>
        </w:rPr>
        <w:t>e</w:t>
      </w:r>
      <w:r w:rsidR="00047246" w:rsidRPr="00C77FAA">
        <w:rPr>
          <w:sz w:val="24"/>
          <w:szCs w:val="24"/>
          <w:lang w:val="lt-LT"/>
        </w:rPr>
        <w:t>k jų nepadengia šioje sutartyje nustatyta bauda ir delspinigiai.</w:t>
      </w:r>
    </w:p>
    <w:p w14:paraId="729F127C" w14:textId="77777777" w:rsidR="00EA6DFA" w:rsidRPr="00C77FAA" w:rsidRDefault="00EA6DFA" w:rsidP="00EA6DFA">
      <w:pPr>
        <w:jc w:val="both"/>
        <w:rPr>
          <w:rFonts w:eastAsia="Calibri"/>
          <w:sz w:val="24"/>
          <w:szCs w:val="24"/>
          <w:lang w:val="lt-LT"/>
        </w:rPr>
      </w:pPr>
      <w:r w:rsidRPr="00C77FAA">
        <w:rPr>
          <w:rFonts w:eastAsia="Calibri"/>
          <w:sz w:val="24"/>
          <w:szCs w:val="24"/>
          <w:lang w:val="lt-LT"/>
        </w:rPr>
        <w:t xml:space="preserve">8.1.2.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bankrutuoja arba nepajėgia vykdyti sutartinių įsipareigojimų ir </w:t>
      </w:r>
      <w:r w:rsidRPr="00C77FAA">
        <w:rPr>
          <w:sz w:val="24"/>
          <w:szCs w:val="24"/>
          <w:lang w:val="lt-LT"/>
        </w:rPr>
        <w:t>Paslaugų gavėjui</w:t>
      </w:r>
      <w:r w:rsidRPr="00C77FAA">
        <w:rPr>
          <w:rFonts w:eastAsia="Calibri"/>
          <w:sz w:val="24"/>
          <w:szCs w:val="24"/>
          <w:lang w:val="lt-LT"/>
        </w:rPr>
        <w:t xml:space="preserve"> pareikalavus, nepateikia patikimų įrodymų dėl įmanomo šių įsipareigojimų vykdymo ateityje;</w:t>
      </w:r>
    </w:p>
    <w:p w14:paraId="5B950732" w14:textId="77777777" w:rsidR="00EA6DFA" w:rsidRPr="00C77FAA" w:rsidRDefault="00EA6DFA" w:rsidP="00EA6DFA">
      <w:pPr>
        <w:jc w:val="both"/>
        <w:rPr>
          <w:rFonts w:eastAsia="Calibri"/>
          <w:sz w:val="24"/>
          <w:szCs w:val="24"/>
          <w:lang w:val="lt-LT"/>
        </w:rPr>
      </w:pPr>
      <w:r w:rsidRPr="00C77FAA">
        <w:rPr>
          <w:rFonts w:eastAsia="Calibri"/>
          <w:sz w:val="24"/>
          <w:szCs w:val="24"/>
          <w:lang w:val="lt-LT"/>
        </w:rPr>
        <w:t>8.1.3. Sutartis buvo pakeista pažeidžiant Lietuvos Respublikos Viešųjų pirkimų įstatymo 89 str.;</w:t>
      </w:r>
    </w:p>
    <w:p w14:paraId="7F41F595" w14:textId="77777777" w:rsidR="00EA6DFA" w:rsidRPr="00C77FAA" w:rsidRDefault="00EA6DFA" w:rsidP="00EA6DFA">
      <w:pPr>
        <w:jc w:val="both"/>
        <w:rPr>
          <w:rFonts w:eastAsia="Calibri"/>
          <w:sz w:val="24"/>
          <w:szCs w:val="24"/>
          <w:lang w:val="lt-LT"/>
        </w:rPr>
      </w:pPr>
      <w:r w:rsidRPr="00C77FAA">
        <w:rPr>
          <w:rFonts w:eastAsia="Calibri"/>
          <w:sz w:val="24"/>
          <w:szCs w:val="24"/>
          <w:lang w:val="lt-LT"/>
        </w:rPr>
        <w:t xml:space="preserve">8.1.4. paaiškėjo, kad </w:t>
      </w:r>
      <w:r w:rsidR="000C5602" w:rsidRPr="00C77FAA">
        <w:rPr>
          <w:rFonts w:eastAsia="Calibri"/>
          <w:sz w:val="24"/>
          <w:szCs w:val="24"/>
          <w:lang w:val="lt-LT"/>
        </w:rPr>
        <w:t xml:space="preserve">Paslaugų </w:t>
      </w:r>
      <w:r w:rsidR="007B00C1" w:rsidRPr="00C77FAA">
        <w:rPr>
          <w:rFonts w:eastAsia="Calibri"/>
          <w:sz w:val="24"/>
          <w:szCs w:val="24"/>
          <w:lang w:val="lt-LT"/>
        </w:rPr>
        <w:t>teikėjas</w:t>
      </w:r>
      <w:r w:rsidRPr="00C77FAA">
        <w:rPr>
          <w:rFonts w:eastAsia="Calibri"/>
          <w:sz w:val="24"/>
          <w:szCs w:val="24"/>
          <w:lang w:val="lt-LT"/>
        </w:rPr>
        <w:t xml:space="preserve">, su kuriuo sudaryta Sutartis, turėjo būti pašalintas iš pirkimo procedūros pagal Lietuvos Respublikos Viešųjų pirkimų įstatymo 46 str. 1 d.; </w:t>
      </w:r>
    </w:p>
    <w:p w14:paraId="20774EF7" w14:textId="77777777" w:rsidR="00EA6DFA" w:rsidRDefault="00EA6DFA" w:rsidP="00EA6DFA">
      <w:pPr>
        <w:jc w:val="both"/>
        <w:rPr>
          <w:rFonts w:eastAsia="Calibri"/>
          <w:sz w:val="24"/>
          <w:szCs w:val="24"/>
          <w:lang w:val="lt-LT"/>
        </w:rPr>
      </w:pPr>
      <w:r w:rsidRPr="00C77FAA">
        <w:rPr>
          <w:rFonts w:eastAsia="Calibri"/>
          <w:sz w:val="24"/>
          <w:szCs w:val="24"/>
          <w:lang w:val="lt-LT"/>
        </w:rPr>
        <w:t xml:space="preserve">8.1.5. paaiškėjo, kad su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1FF214B" w14:textId="19E46040" w:rsidR="00A51FA2" w:rsidRPr="00A51FA2" w:rsidRDefault="00A51FA2" w:rsidP="00A51FA2">
      <w:pPr>
        <w:pStyle w:val="Komentarotekstas"/>
        <w:rPr>
          <w:sz w:val="24"/>
          <w:szCs w:val="24"/>
          <w:lang w:val="lt-LT"/>
        </w:rPr>
      </w:pPr>
      <w:r>
        <w:rPr>
          <w:rFonts w:eastAsia="Calibri"/>
          <w:sz w:val="24"/>
          <w:szCs w:val="24"/>
          <w:lang w:val="lt-LT"/>
        </w:rPr>
        <w:lastRenderedPageBreak/>
        <w:t xml:space="preserve">8.1.6. </w:t>
      </w:r>
      <w:r w:rsidRPr="00A51FA2">
        <w:rPr>
          <w:color w:val="000000"/>
          <w:sz w:val="24"/>
          <w:szCs w:val="24"/>
          <w:highlight w:val="white"/>
          <w:lang w:val="lt-LT"/>
        </w:rPr>
        <w:t xml:space="preserve">paaiškėjo </w:t>
      </w:r>
      <w:r>
        <w:rPr>
          <w:color w:val="000000"/>
          <w:sz w:val="24"/>
          <w:szCs w:val="24"/>
          <w:highlight w:val="white"/>
          <w:lang w:val="lt-LT"/>
        </w:rPr>
        <w:t>Viešųjų pirkimų</w:t>
      </w:r>
      <w:r w:rsidRPr="00A51FA2">
        <w:rPr>
          <w:color w:val="000000"/>
          <w:sz w:val="24"/>
          <w:szCs w:val="24"/>
          <w:highlight w:val="white"/>
          <w:lang w:val="lt-LT"/>
        </w:rPr>
        <w:t xml:space="preserve"> įstatymo </w:t>
      </w:r>
      <w:hyperlink r:id="rId8" w:history="1">
        <w:r w:rsidRPr="00A51FA2">
          <w:rPr>
            <w:rStyle w:val="Hipersaitas"/>
            <w:color w:val="auto"/>
            <w:sz w:val="24"/>
            <w:szCs w:val="24"/>
            <w:u w:val="none"/>
            <w:lang w:val="lt-LT"/>
          </w:rPr>
          <w:t>37</w:t>
        </w:r>
      </w:hyperlink>
      <w:r w:rsidRPr="00A51FA2">
        <w:rPr>
          <w:sz w:val="24"/>
          <w:szCs w:val="24"/>
          <w:highlight w:val="white"/>
          <w:lang w:val="lt-LT"/>
        </w:rPr>
        <w:t> straipsnio 9 dalyje, </w:t>
      </w:r>
      <w:hyperlink r:id="rId9" w:history="1">
        <w:r w:rsidRPr="00A51FA2">
          <w:rPr>
            <w:rStyle w:val="Hipersaitas"/>
            <w:color w:val="auto"/>
            <w:sz w:val="24"/>
            <w:szCs w:val="24"/>
            <w:u w:val="none"/>
            <w:lang w:val="lt-LT"/>
          </w:rPr>
          <w:t>45</w:t>
        </w:r>
      </w:hyperlink>
      <w:r w:rsidRPr="00A51FA2">
        <w:rPr>
          <w:sz w:val="24"/>
          <w:szCs w:val="24"/>
          <w:highlight w:val="white"/>
          <w:lang w:val="lt-LT"/>
        </w:rPr>
        <w:t> </w:t>
      </w:r>
      <w:r w:rsidRPr="00A51FA2">
        <w:rPr>
          <w:color w:val="000000"/>
          <w:sz w:val="24"/>
          <w:szCs w:val="24"/>
          <w:highlight w:val="white"/>
          <w:lang w:val="lt-LT"/>
        </w:rPr>
        <w:t>straipsnio 2</w:t>
      </w:r>
      <w:r w:rsidRPr="00A51FA2">
        <w:rPr>
          <w:color w:val="000000"/>
          <w:sz w:val="24"/>
          <w:szCs w:val="24"/>
          <w:highlight w:val="white"/>
          <w:vertAlign w:val="superscript"/>
          <w:lang w:val="lt-LT"/>
        </w:rPr>
        <w:t>1</w:t>
      </w:r>
      <w:r w:rsidRPr="00A51FA2">
        <w:rPr>
          <w:color w:val="000000"/>
          <w:sz w:val="24"/>
          <w:szCs w:val="24"/>
          <w:highlight w:val="white"/>
          <w:lang w:val="lt-LT"/>
        </w:rPr>
        <w:t> dalyje ir (ar) 47 straipsnio 9 dalyje nurodytos aplinkybės.</w:t>
      </w:r>
      <w:r w:rsidRPr="00A51FA2">
        <w:rPr>
          <w:sz w:val="24"/>
          <w:szCs w:val="24"/>
          <w:lang w:val="lt-LT"/>
        </w:rPr>
        <w:t xml:space="preserve"> </w:t>
      </w:r>
    </w:p>
    <w:p w14:paraId="4A33CD7E" w14:textId="43AD0D57" w:rsidR="00A51FA2" w:rsidRPr="00C77FAA" w:rsidRDefault="00A51FA2" w:rsidP="00EA6DFA">
      <w:pPr>
        <w:jc w:val="both"/>
        <w:rPr>
          <w:rFonts w:eastAsia="Calibri"/>
          <w:sz w:val="24"/>
          <w:szCs w:val="24"/>
          <w:lang w:val="lt-LT"/>
        </w:rPr>
      </w:pPr>
    </w:p>
    <w:p w14:paraId="1C1D1AB2" w14:textId="005E0BC6" w:rsidR="00047246" w:rsidRPr="00C77FAA" w:rsidRDefault="009F2171" w:rsidP="00047246">
      <w:pPr>
        <w:jc w:val="both"/>
        <w:rPr>
          <w:sz w:val="24"/>
          <w:szCs w:val="24"/>
          <w:lang w:val="lt-LT"/>
        </w:rPr>
      </w:pPr>
      <w:r w:rsidRPr="00C77FAA">
        <w:rPr>
          <w:rFonts w:eastAsia="Calibri"/>
          <w:sz w:val="24"/>
          <w:szCs w:val="24"/>
          <w:lang w:val="lt-LT"/>
        </w:rPr>
        <w:t xml:space="preserve">8.2. </w:t>
      </w:r>
      <w:r w:rsidR="00EA6DFA" w:rsidRPr="00C77FAA">
        <w:rPr>
          <w:rFonts w:eastAsia="Calibri"/>
          <w:sz w:val="24"/>
          <w:szCs w:val="24"/>
          <w:lang w:val="lt-LT"/>
        </w:rPr>
        <w:t>Nutraukus Sutartį 8.1.</w:t>
      </w:r>
      <w:r w:rsidR="0020432A" w:rsidRPr="00C77FAA">
        <w:rPr>
          <w:rFonts w:eastAsia="Calibri"/>
          <w:sz w:val="24"/>
          <w:szCs w:val="24"/>
          <w:lang w:val="lt-LT"/>
        </w:rPr>
        <w:t>3</w:t>
      </w:r>
      <w:r w:rsidR="00EA6DFA" w:rsidRPr="00C77FAA">
        <w:rPr>
          <w:rFonts w:eastAsia="Calibri"/>
          <w:sz w:val="24"/>
          <w:szCs w:val="24"/>
          <w:lang w:val="lt-LT"/>
        </w:rPr>
        <w:t>.-8.1.</w:t>
      </w:r>
      <w:r w:rsidR="000F1996">
        <w:rPr>
          <w:rFonts w:eastAsia="Calibri"/>
          <w:sz w:val="24"/>
          <w:szCs w:val="24"/>
          <w:lang w:val="lt-LT"/>
        </w:rPr>
        <w:t>6.</w:t>
      </w:r>
      <w:r w:rsidR="00EA6DFA" w:rsidRPr="00C77FAA">
        <w:rPr>
          <w:rFonts w:eastAsia="Calibri"/>
          <w:sz w:val="24"/>
          <w:szCs w:val="24"/>
          <w:lang w:val="lt-LT"/>
        </w:rPr>
        <w:t xml:space="preserve"> punktuose nurodytais pagrindais, atsiradusiems dėl </w:t>
      </w:r>
      <w:r w:rsidR="00EA6DFA" w:rsidRPr="00C77FAA">
        <w:rPr>
          <w:sz w:val="24"/>
          <w:szCs w:val="24"/>
          <w:lang w:val="lt-LT" w:eastAsia="lt-LT"/>
        </w:rPr>
        <w:t xml:space="preserve">Paslaugų </w:t>
      </w:r>
      <w:r w:rsidR="00A21B5E" w:rsidRPr="00C77FAA">
        <w:rPr>
          <w:sz w:val="24"/>
          <w:szCs w:val="24"/>
          <w:lang w:val="lt-LT" w:eastAsia="lt-LT"/>
        </w:rPr>
        <w:t>teikėjo</w:t>
      </w:r>
      <w:r w:rsidR="00EA6DFA" w:rsidRPr="00C77FAA">
        <w:rPr>
          <w:rFonts w:eastAsia="Calibri"/>
          <w:sz w:val="24"/>
          <w:szCs w:val="24"/>
          <w:lang w:val="lt-LT"/>
        </w:rPr>
        <w:t xml:space="preserve"> kaltės, </w:t>
      </w:r>
      <w:r w:rsidR="00047246" w:rsidRPr="00C77FAA">
        <w:rPr>
          <w:sz w:val="24"/>
          <w:szCs w:val="24"/>
          <w:lang w:val="lt-LT"/>
        </w:rPr>
        <w:t>Paslaugų Gavėjas turi teisę reikalauti</w:t>
      </w:r>
      <w:r w:rsidR="0020432A" w:rsidRPr="00C77FAA">
        <w:rPr>
          <w:sz w:val="24"/>
          <w:szCs w:val="24"/>
          <w:lang w:val="lt-LT"/>
        </w:rPr>
        <w:t xml:space="preserve"> Paslaugų teikėjo</w:t>
      </w:r>
      <w:r w:rsidR="00047246" w:rsidRPr="00C77FAA">
        <w:rPr>
          <w:sz w:val="24"/>
          <w:szCs w:val="24"/>
          <w:lang w:val="lt-LT"/>
        </w:rPr>
        <w:t xml:space="preserve"> sumokėti baudą lygią 5 proc. </w:t>
      </w:r>
      <w:r w:rsidRPr="00C77FAA">
        <w:rPr>
          <w:sz w:val="24"/>
          <w:szCs w:val="24"/>
          <w:lang w:val="lt-LT"/>
        </w:rPr>
        <w:t>pradinės sutarties vertės</w:t>
      </w:r>
      <w:r w:rsidR="006B7372" w:rsidRPr="00C77FAA">
        <w:rPr>
          <w:sz w:val="24"/>
          <w:szCs w:val="24"/>
          <w:lang w:val="lt-LT"/>
        </w:rPr>
        <w:t>, kuri šalių laikoma minimaliais patirtais tiesioginiais nuostoliais,</w:t>
      </w:r>
      <w:r w:rsidR="00047246" w:rsidRPr="00C77FAA">
        <w:rPr>
          <w:sz w:val="24"/>
          <w:szCs w:val="24"/>
          <w:lang w:val="lt-LT"/>
        </w:rPr>
        <w:t xml:space="preserve"> ir </w:t>
      </w:r>
      <w:r w:rsidR="006B7372" w:rsidRPr="00C77FAA">
        <w:rPr>
          <w:sz w:val="24"/>
          <w:szCs w:val="24"/>
          <w:lang w:val="lt-LT"/>
        </w:rPr>
        <w:t xml:space="preserve">kitų </w:t>
      </w:r>
      <w:r w:rsidR="00047246" w:rsidRPr="00C77FAA">
        <w:rPr>
          <w:sz w:val="24"/>
          <w:szCs w:val="24"/>
          <w:lang w:val="lt-LT"/>
        </w:rPr>
        <w:t>nuostolių atlyginimo, ki</w:t>
      </w:r>
      <w:r w:rsidRPr="00C77FAA">
        <w:rPr>
          <w:sz w:val="24"/>
          <w:szCs w:val="24"/>
          <w:lang w:val="lt-LT"/>
        </w:rPr>
        <w:t>e</w:t>
      </w:r>
      <w:r w:rsidR="00047246" w:rsidRPr="00C77FAA">
        <w:rPr>
          <w:sz w:val="24"/>
          <w:szCs w:val="24"/>
          <w:lang w:val="lt-LT"/>
        </w:rPr>
        <w:t>k jų nepadengia šioje sutartyje nustatyta bauda ir delspinigiai.</w:t>
      </w:r>
    </w:p>
    <w:p w14:paraId="2395E4A6" w14:textId="63EFE11C" w:rsidR="00047246" w:rsidRPr="00C77FAA" w:rsidRDefault="00EA6DFA" w:rsidP="00047246">
      <w:pPr>
        <w:jc w:val="both"/>
        <w:rPr>
          <w:sz w:val="24"/>
          <w:szCs w:val="24"/>
          <w:lang w:val="lt-LT"/>
        </w:rPr>
      </w:pPr>
      <w:r w:rsidRPr="00C77FAA">
        <w:rPr>
          <w:rFonts w:eastAsia="Calibri"/>
          <w:sz w:val="24"/>
          <w:szCs w:val="24"/>
          <w:lang w:val="lt-LT"/>
        </w:rPr>
        <w:t>8.</w:t>
      </w:r>
      <w:r w:rsidR="009F2171" w:rsidRPr="00C77FAA">
        <w:rPr>
          <w:rFonts w:eastAsia="Calibri"/>
          <w:sz w:val="24"/>
          <w:szCs w:val="24"/>
          <w:lang w:val="lt-LT"/>
        </w:rPr>
        <w:t>3</w:t>
      </w:r>
      <w:r w:rsidRPr="00C77FAA">
        <w:rPr>
          <w:rFonts w:eastAsia="Calibri"/>
          <w:sz w:val="24"/>
          <w:szCs w:val="24"/>
          <w:lang w:val="lt-LT"/>
        </w:rPr>
        <w:t xml:space="preserve">. Jeigu </w:t>
      </w:r>
      <w:r w:rsidRPr="00C77FAA">
        <w:rPr>
          <w:sz w:val="24"/>
          <w:szCs w:val="24"/>
          <w:lang w:val="lt-LT" w:eastAsia="lt-LT"/>
        </w:rPr>
        <w:t xml:space="preserve">Paslaugų </w:t>
      </w:r>
      <w:r w:rsidR="00A21B5E" w:rsidRPr="00C77FAA">
        <w:rPr>
          <w:sz w:val="24"/>
          <w:szCs w:val="24"/>
          <w:lang w:val="lt-LT" w:eastAsia="lt-LT"/>
        </w:rPr>
        <w:t>teikėjas</w:t>
      </w:r>
      <w:r w:rsidRPr="00C77FAA">
        <w:rPr>
          <w:rFonts w:eastAsia="Calibri"/>
          <w:sz w:val="24"/>
          <w:szCs w:val="24"/>
          <w:lang w:val="lt-LT"/>
        </w:rPr>
        <w:t xml:space="preserve"> vienašališkai nutraukia Sutartį be </w:t>
      </w:r>
      <w:r w:rsidRPr="00C77FAA">
        <w:rPr>
          <w:sz w:val="24"/>
          <w:szCs w:val="24"/>
          <w:lang w:val="lt-LT"/>
        </w:rPr>
        <w:t>Paslaugų gavėjo</w:t>
      </w:r>
      <w:r w:rsidRPr="00C77FAA">
        <w:rPr>
          <w:rFonts w:eastAsia="Calibri"/>
          <w:sz w:val="24"/>
          <w:szCs w:val="24"/>
          <w:lang w:val="lt-LT"/>
        </w:rPr>
        <w:t xml:space="preserve"> kaltės, </w:t>
      </w:r>
      <w:r w:rsidR="00047246" w:rsidRPr="00C77FAA">
        <w:rPr>
          <w:sz w:val="24"/>
          <w:szCs w:val="24"/>
          <w:lang w:val="lt-LT"/>
        </w:rPr>
        <w:t xml:space="preserve">Paslaugų </w:t>
      </w:r>
      <w:r w:rsidR="009F2171" w:rsidRPr="00C77FAA">
        <w:rPr>
          <w:sz w:val="24"/>
          <w:szCs w:val="24"/>
          <w:lang w:val="lt-LT"/>
        </w:rPr>
        <w:t>g</w:t>
      </w:r>
      <w:r w:rsidR="00047246" w:rsidRPr="00C77FAA">
        <w:rPr>
          <w:sz w:val="24"/>
          <w:szCs w:val="24"/>
          <w:lang w:val="lt-LT"/>
        </w:rPr>
        <w:t>avėjas turi teisę reikalauti</w:t>
      </w:r>
      <w:r w:rsidR="0020432A" w:rsidRPr="00C77FAA">
        <w:rPr>
          <w:sz w:val="24"/>
          <w:szCs w:val="24"/>
          <w:lang w:val="lt-LT"/>
        </w:rPr>
        <w:t xml:space="preserve"> Paslaugų teikėjo</w:t>
      </w:r>
      <w:r w:rsidR="00047246" w:rsidRPr="00C77FAA">
        <w:rPr>
          <w:sz w:val="24"/>
          <w:szCs w:val="24"/>
          <w:lang w:val="lt-LT"/>
        </w:rPr>
        <w:t xml:space="preserve"> sumokėti baudą lygią 5 proc. </w:t>
      </w:r>
      <w:r w:rsidR="009F2171" w:rsidRPr="00C77FAA">
        <w:rPr>
          <w:sz w:val="24"/>
          <w:szCs w:val="24"/>
          <w:lang w:val="lt-LT"/>
        </w:rPr>
        <w:t>pradinės sutarties vertės</w:t>
      </w:r>
      <w:r w:rsidR="006B7372" w:rsidRPr="00C77FAA">
        <w:rPr>
          <w:sz w:val="24"/>
          <w:szCs w:val="24"/>
          <w:lang w:val="lt-LT"/>
        </w:rPr>
        <w:t>, kuri šalių laikoma minimaliais patirtais tiesioginiais nuostoliais,</w:t>
      </w:r>
      <w:r w:rsidR="00047246" w:rsidRPr="00C77FAA">
        <w:rPr>
          <w:sz w:val="24"/>
          <w:szCs w:val="24"/>
          <w:lang w:val="lt-LT"/>
        </w:rPr>
        <w:t xml:space="preserve"> ir </w:t>
      </w:r>
      <w:r w:rsidR="006B7372" w:rsidRPr="00C77FAA">
        <w:rPr>
          <w:sz w:val="24"/>
          <w:szCs w:val="24"/>
          <w:lang w:val="lt-LT"/>
        </w:rPr>
        <w:t xml:space="preserve">kitų </w:t>
      </w:r>
      <w:r w:rsidR="00047246" w:rsidRPr="00C77FAA">
        <w:rPr>
          <w:sz w:val="24"/>
          <w:szCs w:val="24"/>
          <w:lang w:val="lt-LT"/>
        </w:rPr>
        <w:t>nuostolių atlyginimo, ki</w:t>
      </w:r>
      <w:r w:rsidR="00B50558" w:rsidRPr="00C77FAA">
        <w:rPr>
          <w:sz w:val="24"/>
          <w:szCs w:val="24"/>
          <w:lang w:val="lt-LT"/>
        </w:rPr>
        <w:t>e</w:t>
      </w:r>
      <w:r w:rsidR="00047246" w:rsidRPr="00C77FAA">
        <w:rPr>
          <w:sz w:val="24"/>
          <w:szCs w:val="24"/>
          <w:lang w:val="lt-LT"/>
        </w:rPr>
        <w:t>k jų nepadengia šioje sutartyje nustatyta bauda ir delspinigiai.</w:t>
      </w:r>
    </w:p>
    <w:p w14:paraId="487180CE" w14:textId="305CCFC9" w:rsidR="00EA6DFA" w:rsidRPr="00C77FAA" w:rsidRDefault="00EA6DFA" w:rsidP="00EA6DFA">
      <w:pPr>
        <w:jc w:val="both"/>
        <w:rPr>
          <w:rFonts w:eastAsia="Calibri"/>
          <w:sz w:val="24"/>
          <w:szCs w:val="24"/>
          <w:lang w:val="lt-LT"/>
        </w:rPr>
      </w:pPr>
      <w:r w:rsidRPr="00C77FAA">
        <w:rPr>
          <w:rFonts w:eastAsia="Calibri"/>
          <w:sz w:val="24"/>
          <w:szCs w:val="24"/>
          <w:lang w:val="lt-LT"/>
        </w:rPr>
        <w:t>8.</w:t>
      </w:r>
      <w:r w:rsidR="009F2171" w:rsidRPr="00C77FAA">
        <w:rPr>
          <w:rFonts w:eastAsia="Calibri"/>
          <w:sz w:val="24"/>
          <w:szCs w:val="24"/>
          <w:lang w:val="lt-LT"/>
        </w:rPr>
        <w:t>4</w:t>
      </w:r>
      <w:r w:rsidRPr="00C77FAA">
        <w:rPr>
          <w:rFonts w:eastAsia="Calibri"/>
          <w:sz w:val="24"/>
          <w:szCs w:val="24"/>
          <w:lang w:val="lt-LT"/>
        </w:rPr>
        <w:t xml:space="preserve">. Jeigu </w:t>
      </w:r>
      <w:r w:rsidRPr="00C77FAA">
        <w:rPr>
          <w:sz w:val="24"/>
          <w:szCs w:val="24"/>
          <w:lang w:val="lt-LT"/>
        </w:rPr>
        <w:t>Paslaugų gavėjas</w:t>
      </w:r>
      <w:r w:rsidRPr="00C77FAA">
        <w:rPr>
          <w:rFonts w:eastAsia="Calibri"/>
          <w:sz w:val="24"/>
          <w:szCs w:val="24"/>
          <w:lang w:val="lt-LT"/>
        </w:rPr>
        <w:t xml:space="preserve"> vienašališkai nutraukia Sutartį be </w:t>
      </w:r>
      <w:r w:rsidRPr="00C77FAA">
        <w:rPr>
          <w:sz w:val="24"/>
          <w:szCs w:val="24"/>
          <w:lang w:val="lt-LT" w:eastAsia="lt-LT"/>
        </w:rPr>
        <w:t xml:space="preserve">Paslaugų </w:t>
      </w:r>
      <w:r w:rsidR="00A21B5E" w:rsidRPr="00C77FAA">
        <w:rPr>
          <w:sz w:val="24"/>
          <w:szCs w:val="24"/>
          <w:lang w:val="lt-LT" w:eastAsia="lt-LT"/>
        </w:rPr>
        <w:t>teikėjo</w:t>
      </w:r>
      <w:r w:rsidRPr="00C77FAA">
        <w:rPr>
          <w:rFonts w:eastAsia="Calibri"/>
          <w:sz w:val="24"/>
          <w:szCs w:val="24"/>
          <w:lang w:val="lt-LT"/>
        </w:rPr>
        <w:t xml:space="preserve"> kaltės,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turi teisę reikalauti iš </w:t>
      </w:r>
      <w:r w:rsidRPr="00C77FAA">
        <w:rPr>
          <w:sz w:val="24"/>
          <w:szCs w:val="24"/>
          <w:lang w:val="lt-LT"/>
        </w:rPr>
        <w:t>Paslaugų gavėjo</w:t>
      </w:r>
      <w:r w:rsidRPr="00C77FAA">
        <w:rPr>
          <w:rFonts w:eastAsia="Calibri"/>
          <w:sz w:val="24"/>
          <w:szCs w:val="24"/>
          <w:lang w:val="lt-LT"/>
        </w:rPr>
        <w:t xml:space="preserve"> sumokėti baudą, lygią 5 proc. </w:t>
      </w:r>
      <w:r w:rsidR="009F2171" w:rsidRPr="00C77FAA">
        <w:rPr>
          <w:rFonts w:eastAsia="Calibri"/>
          <w:sz w:val="24"/>
          <w:szCs w:val="24"/>
          <w:lang w:val="lt-LT"/>
        </w:rPr>
        <w:t>pradinės sutarties vertės</w:t>
      </w:r>
      <w:r w:rsidR="006B7372" w:rsidRPr="00C77FAA">
        <w:rPr>
          <w:rFonts w:eastAsia="Calibri"/>
          <w:sz w:val="24"/>
          <w:szCs w:val="24"/>
          <w:lang w:val="lt-LT"/>
        </w:rPr>
        <w:t>, kuri šalių laikoma minimaliais patirtais tiesioginiais nuostoliais,</w:t>
      </w:r>
      <w:r w:rsidRPr="00C77FAA">
        <w:rPr>
          <w:rFonts w:eastAsia="Calibri"/>
          <w:sz w:val="24"/>
          <w:szCs w:val="24"/>
          <w:lang w:val="lt-LT"/>
        </w:rPr>
        <w:t xml:space="preserve"> ir atlyginti </w:t>
      </w:r>
      <w:r w:rsidR="006B7372" w:rsidRPr="00C77FAA">
        <w:rPr>
          <w:rFonts w:eastAsia="Calibri"/>
          <w:sz w:val="24"/>
          <w:szCs w:val="24"/>
          <w:lang w:val="lt-LT"/>
        </w:rPr>
        <w:t xml:space="preserve">kitus </w:t>
      </w:r>
      <w:r w:rsidRPr="00C77FAA">
        <w:rPr>
          <w:rFonts w:eastAsia="Calibri"/>
          <w:sz w:val="24"/>
          <w:szCs w:val="24"/>
          <w:lang w:val="lt-LT"/>
        </w:rPr>
        <w:t>nuostolius, kiek jų nepadengia šioje Sutartyje nustatyta bauda ir delspinigiai</w:t>
      </w:r>
      <w:r w:rsidR="003A7FDD" w:rsidRPr="00C77FAA">
        <w:rPr>
          <w:rFonts w:eastAsia="Calibri"/>
          <w:sz w:val="24"/>
          <w:szCs w:val="24"/>
          <w:lang w:val="lt-LT"/>
        </w:rPr>
        <w:t>, išskyrus atvejus nurodytus 8.1.3. – 8.1.</w:t>
      </w:r>
      <w:r w:rsidR="000F1996">
        <w:rPr>
          <w:rFonts w:eastAsia="Calibri"/>
          <w:sz w:val="24"/>
          <w:szCs w:val="24"/>
          <w:lang w:val="lt-LT"/>
        </w:rPr>
        <w:t>6</w:t>
      </w:r>
      <w:r w:rsidR="003A7FDD" w:rsidRPr="00C77FAA">
        <w:rPr>
          <w:rFonts w:eastAsia="Calibri"/>
          <w:sz w:val="24"/>
          <w:szCs w:val="24"/>
          <w:lang w:val="lt-LT"/>
        </w:rPr>
        <w:t>. punktuose</w:t>
      </w:r>
      <w:r w:rsidRPr="00C77FAA">
        <w:rPr>
          <w:rFonts w:eastAsia="Calibri"/>
          <w:sz w:val="24"/>
          <w:szCs w:val="24"/>
          <w:lang w:val="lt-LT"/>
        </w:rPr>
        <w:t xml:space="preserve">. </w:t>
      </w:r>
      <w:r w:rsidRPr="00C77FAA">
        <w:rPr>
          <w:sz w:val="24"/>
          <w:szCs w:val="24"/>
          <w:lang w:val="lt-LT" w:eastAsia="lt-LT"/>
        </w:rPr>
        <w:t xml:space="preserve">Paslaugų </w:t>
      </w:r>
      <w:r w:rsidR="00A21B5E" w:rsidRPr="00C77FAA">
        <w:rPr>
          <w:sz w:val="24"/>
          <w:szCs w:val="24"/>
          <w:lang w:val="lt-LT" w:eastAsia="lt-LT"/>
        </w:rPr>
        <w:t>teikėjas</w:t>
      </w:r>
      <w:r w:rsidRPr="00C77FAA">
        <w:rPr>
          <w:rFonts w:eastAsia="Calibri"/>
          <w:sz w:val="24"/>
          <w:szCs w:val="24"/>
          <w:lang w:val="lt-LT"/>
        </w:rPr>
        <w:t xml:space="preserve"> turi teisę gauti atlyginimą už suteiktų paslaugų dalį Sutartyje nustatytomis kainomis.</w:t>
      </w:r>
    </w:p>
    <w:p w14:paraId="45674A22" w14:textId="335D607C" w:rsidR="00EA6DFA" w:rsidRPr="00C77FAA" w:rsidRDefault="00EA6DFA" w:rsidP="00EA6DFA">
      <w:pPr>
        <w:jc w:val="both"/>
        <w:rPr>
          <w:rFonts w:eastAsia="Calibri"/>
          <w:sz w:val="24"/>
          <w:szCs w:val="24"/>
          <w:lang w:val="lt-LT"/>
        </w:rPr>
      </w:pPr>
      <w:r w:rsidRPr="00C77FAA">
        <w:rPr>
          <w:rFonts w:eastAsia="Calibri"/>
          <w:sz w:val="24"/>
          <w:szCs w:val="24"/>
          <w:lang w:val="lt-LT"/>
        </w:rPr>
        <w:t>8.</w:t>
      </w:r>
      <w:r w:rsidR="009F2171" w:rsidRPr="00C77FAA">
        <w:rPr>
          <w:rFonts w:eastAsia="Calibri"/>
          <w:sz w:val="24"/>
          <w:szCs w:val="24"/>
          <w:lang w:val="lt-LT"/>
        </w:rPr>
        <w:t>5</w:t>
      </w:r>
      <w:r w:rsidRPr="00C77FAA">
        <w:rPr>
          <w:rFonts w:eastAsia="Calibri"/>
          <w:sz w:val="24"/>
          <w:szCs w:val="24"/>
          <w:lang w:val="lt-LT"/>
        </w:rPr>
        <w:t xml:space="preserve">.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turi teisę nutraukti Sutartį, jeigu </w:t>
      </w:r>
      <w:r w:rsidRPr="00C77FAA">
        <w:rPr>
          <w:sz w:val="24"/>
          <w:szCs w:val="24"/>
          <w:lang w:val="lt-LT"/>
        </w:rPr>
        <w:t>Paslaugų gavėjas</w:t>
      </w:r>
      <w:r w:rsidRPr="00C77FAA">
        <w:rPr>
          <w:rFonts w:eastAsia="Calibri"/>
          <w:sz w:val="24"/>
          <w:szCs w:val="24"/>
          <w:lang w:val="lt-LT"/>
        </w:rPr>
        <w:t xml:space="preserve"> nevykdo savo įsipareigojimų pagal šią Sutartį. Nutraukus Sutartį šiuo pagrindu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turi teisę reikalauti iš </w:t>
      </w:r>
      <w:r w:rsidRPr="00C77FAA">
        <w:rPr>
          <w:sz w:val="24"/>
          <w:szCs w:val="24"/>
          <w:lang w:val="lt-LT"/>
        </w:rPr>
        <w:t>Paslaugų gavėjo</w:t>
      </w:r>
      <w:r w:rsidRPr="00C77FAA">
        <w:rPr>
          <w:rFonts w:eastAsia="Calibri"/>
          <w:sz w:val="24"/>
          <w:szCs w:val="24"/>
          <w:lang w:val="lt-LT"/>
        </w:rPr>
        <w:t xml:space="preserve"> sumokėti baudą lygią 5 proc. </w:t>
      </w:r>
      <w:r w:rsidR="00A82D4A" w:rsidRPr="00C77FAA">
        <w:rPr>
          <w:rFonts w:eastAsia="Calibri"/>
          <w:sz w:val="24"/>
          <w:szCs w:val="24"/>
          <w:lang w:val="lt-LT"/>
        </w:rPr>
        <w:t>pradinės sutarties vertės</w:t>
      </w:r>
      <w:r w:rsidR="006B7372" w:rsidRPr="00C77FAA">
        <w:rPr>
          <w:rFonts w:eastAsia="Calibri"/>
          <w:sz w:val="24"/>
          <w:szCs w:val="24"/>
          <w:lang w:val="lt-LT"/>
        </w:rPr>
        <w:t>, kuri šalių laikoma minimaliais patirtais tiesioginiais nuostoliais,</w:t>
      </w:r>
      <w:r w:rsidRPr="00C77FAA">
        <w:rPr>
          <w:rFonts w:eastAsia="Calibri"/>
          <w:sz w:val="24"/>
          <w:szCs w:val="24"/>
          <w:lang w:val="lt-LT"/>
        </w:rPr>
        <w:t xml:space="preserve"> ir atlyginti </w:t>
      </w:r>
      <w:r w:rsidR="006B7372" w:rsidRPr="00C77FAA">
        <w:rPr>
          <w:rFonts w:eastAsia="Calibri"/>
          <w:sz w:val="24"/>
          <w:szCs w:val="24"/>
          <w:lang w:val="lt-LT"/>
        </w:rPr>
        <w:t xml:space="preserve">kitus </w:t>
      </w:r>
      <w:r w:rsidRPr="00C77FAA">
        <w:rPr>
          <w:rFonts w:eastAsia="Calibri"/>
          <w:sz w:val="24"/>
          <w:szCs w:val="24"/>
          <w:lang w:val="lt-LT"/>
        </w:rPr>
        <w:t xml:space="preserve">nuostolius, kiek jų nepadengia šioje Sutartyje nustatyta bauda ir delspinigiai.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turi teisę gauti atlyginimą už suteiktų paslaugų dalį Sutartyje nustatytomis kainomis. </w:t>
      </w:r>
      <w:r w:rsidRPr="00C77FAA">
        <w:rPr>
          <w:sz w:val="24"/>
          <w:szCs w:val="24"/>
          <w:lang w:val="lt-LT" w:eastAsia="lt-LT"/>
        </w:rPr>
        <w:t xml:space="preserve">Paslaugų </w:t>
      </w:r>
      <w:r w:rsidR="007B00C1" w:rsidRPr="00C77FAA">
        <w:rPr>
          <w:sz w:val="24"/>
          <w:szCs w:val="24"/>
          <w:lang w:val="lt-LT" w:eastAsia="lt-LT"/>
        </w:rPr>
        <w:t>teikėjas</w:t>
      </w:r>
      <w:r w:rsidRPr="00C77FAA">
        <w:rPr>
          <w:rFonts w:eastAsia="Calibri"/>
          <w:sz w:val="24"/>
          <w:szCs w:val="24"/>
          <w:lang w:val="lt-LT"/>
        </w:rPr>
        <w:t xml:space="preserve"> turi pateikti raštišką pranešimą </w:t>
      </w:r>
      <w:r w:rsidR="00056FF9" w:rsidRPr="00C77FAA">
        <w:rPr>
          <w:rFonts w:eastAsia="Calibri"/>
          <w:sz w:val="24"/>
          <w:szCs w:val="24"/>
          <w:lang w:val="lt-LT"/>
        </w:rPr>
        <w:t xml:space="preserve">apie Sutarties nutraukimą </w:t>
      </w:r>
      <w:r w:rsidRPr="00C77FAA">
        <w:rPr>
          <w:rFonts w:eastAsia="Calibri"/>
          <w:sz w:val="24"/>
          <w:szCs w:val="24"/>
          <w:lang w:val="lt-LT"/>
        </w:rPr>
        <w:t>prieš 14 kalendorinių dienų.</w:t>
      </w:r>
    </w:p>
    <w:p w14:paraId="2693D863" w14:textId="77777777" w:rsidR="00EA6DFA" w:rsidRPr="00C77FAA" w:rsidRDefault="00EA6DFA" w:rsidP="00EA6DFA">
      <w:pPr>
        <w:jc w:val="both"/>
        <w:rPr>
          <w:rFonts w:eastAsia="Calibri"/>
          <w:sz w:val="24"/>
          <w:szCs w:val="24"/>
          <w:lang w:val="lt-LT"/>
        </w:rPr>
      </w:pPr>
      <w:r w:rsidRPr="00C77FAA">
        <w:rPr>
          <w:rFonts w:eastAsia="Calibri"/>
          <w:sz w:val="24"/>
          <w:szCs w:val="24"/>
          <w:lang w:val="lt-LT"/>
        </w:rPr>
        <w:t>8.</w:t>
      </w:r>
      <w:r w:rsidR="009F2171" w:rsidRPr="00C77FAA">
        <w:rPr>
          <w:rFonts w:eastAsia="Calibri"/>
          <w:sz w:val="24"/>
          <w:szCs w:val="24"/>
          <w:lang w:val="lt-LT"/>
        </w:rPr>
        <w:t>6</w:t>
      </w:r>
      <w:r w:rsidRPr="00C77FAA">
        <w:rPr>
          <w:rFonts w:eastAsia="Calibri"/>
          <w:sz w:val="24"/>
          <w:szCs w:val="24"/>
          <w:lang w:val="lt-LT"/>
        </w:rPr>
        <w:t xml:space="preserve">. Sutartis gali būti nutraukta raštišku abiejų šalių susitarimu ir kitais </w:t>
      </w:r>
      <w:r w:rsidR="00056FF9" w:rsidRPr="00C77FAA">
        <w:rPr>
          <w:rFonts w:eastAsia="Calibri"/>
          <w:sz w:val="24"/>
          <w:szCs w:val="24"/>
          <w:lang w:val="lt-LT"/>
        </w:rPr>
        <w:t xml:space="preserve">LR </w:t>
      </w:r>
      <w:r w:rsidRPr="00C77FAA">
        <w:rPr>
          <w:rFonts w:eastAsia="Calibri"/>
          <w:sz w:val="24"/>
          <w:szCs w:val="24"/>
          <w:lang w:val="lt-LT"/>
        </w:rPr>
        <w:t>CK nustatytais atvejais.</w:t>
      </w:r>
    </w:p>
    <w:p w14:paraId="10E1263C" w14:textId="77777777" w:rsidR="00EA6DFA" w:rsidRPr="00C77FAA" w:rsidRDefault="00EA6DFA" w:rsidP="00EA6DFA">
      <w:pPr>
        <w:jc w:val="both"/>
        <w:rPr>
          <w:rFonts w:eastAsia="Calibri"/>
          <w:sz w:val="24"/>
          <w:szCs w:val="24"/>
          <w:lang w:val="lt-LT"/>
        </w:rPr>
      </w:pPr>
      <w:r w:rsidRPr="00C77FAA">
        <w:rPr>
          <w:rFonts w:eastAsia="Calibri"/>
          <w:sz w:val="24"/>
          <w:szCs w:val="24"/>
          <w:lang w:val="lt-LT"/>
        </w:rPr>
        <w:t>8.</w:t>
      </w:r>
      <w:r w:rsidR="009F2171" w:rsidRPr="00C77FAA">
        <w:rPr>
          <w:rFonts w:eastAsia="Calibri"/>
          <w:sz w:val="24"/>
          <w:szCs w:val="24"/>
          <w:lang w:val="lt-LT"/>
        </w:rPr>
        <w:t>7</w:t>
      </w:r>
      <w:r w:rsidRPr="00C77FAA">
        <w:rPr>
          <w:rFonts w:eastAsia="Calibri"/>
          <w:sz w:val="24"/>
          <w:szCs w:val="24"/>
          <w:lang w:val="lt-LT"/>
        </w:rPr>
        <w:t>. Abi šalys turi teisę vienašališkai nutraukti Sutartį, jeigu dėl nenugalimos jėgos negali vykdyti savo įsipareigojimų</w:t>
      </w:r>
      <w:r w:rsidR="0020432A" w:rsidRPr="00C77FAA">
        <w:rPr>
          <w:rFonts w:eastAsia="Calibri"/>
          <w:sz w:val="24"/>
          <w:szCs w:val="24"/>
          <w:lang w:val="lt-LT"/>
        </w:rPr>
        <w:t>, pranešusios kitai šaliai prieš 14 kalendorinių dienų</w:t>
      </w:r>
      <w:r w:rsidRPr="00C77FAA">
        <w:rPr>
          <w:rFonts w:eastAsia="Calibri"/>
          <w:sz w:val="24"/>
          <w:szCs w:val="24"/>
          <w:lang w:val="lt-LT"/>
        </w:rPr>
        <w:t>.</w:t>
      </w:r>
    </w:p>
    <w:p w14:paraId="28847E3A" w14:textId="77777777" w:rsidR="00B36F62" w:rsidRPr="00C77FAA" w:rsidRDefault="00B36F62" w:rsidP="00280C3F">
      <w:pPr>
        <w:tabs>
          <w:tab w:val="right" w:leader="underscore" w:pos="9638"/>
        </w:tabs>
        <w:jc w:val="both"/>
        <w:rPr>
          <w:b/>
          <w:sz w:val="24"/>
          <w:szCs w:val="24"/>
          <w:lang w:val="lt-LT" w:eastAsia="lt-LT"/>
        </w:rPr>
      </w:pPr>
    </w:p>
    <w:p w14:paraId="40927C78" w14:textId="6C8EA68A" w:rsidR="002E65DE" w:rsidRPr="00C77FAA" w:rsidRDefault="002E65DE" w:rsidP="002E65DE">
      <w:pPr>
        <w:shd w:val="clear" w:color="auto" w:fill="FFFFFF"/>
        <w:spacing w:line="259" w:lineRule="exact"/>
        <w:rPr>
          <w:b/>
          <w:spacing w:val="-3"/>
          <w:sz w:val="24"/>
          <w:szCs w:val="24"/>
          <w:lang w:val="lt-LT"/>
        </w:rPr>
      </w:pPr>
      <w:r w:rsidRPr="00C77FAA">
        <w:rPr>
          <w:b/>
          <w:spacing w:val="-3"/>
          <w:sz w:val="24"/>
          <w:szCs w:val="24"/>
          <w:lang w:val="lt-LT"/>
        </w:rPr>
        <w:t>9. ASMENS DUOMENŲ TVARKYMAS</w:t>
      </w:r>
    </w:p>
    <w:p w14:paraId="4EBDE301" w14:textId="77777777" w:rsidR="002E65DE" w:rsidRPr="00C77FAA" w:rsidRDefault="002E65DE" w:rsidP="002E65DE">
      <w:pPr>
        <w:shd w:val="clear" w:color="auto" w:fill="FFFFFF"/>
        <w:spacing w:line="259" w:lineRule="exact"/>
        <w:jc w:val="center"/>
        <w:rPr>
          <w:b/>
          <w:spacing w:val="-3"/>
          <w:sz w:val="24"/>
          <w:szCs w:val="24"/>
          <w:lang w:val="lt-LT"/>
        </w:rPr>
      </w:pPr>
    </w:p>
    <w:p w14:paraId="435FB7F2" w14:textId="77777777" w:rsidR="00A30546" w:rsidRPr="00C77FAA" w:rsidRDefault="00A30546" w:rsidP="002E65DE">
      <w:pPr>
        <w:jc w:val="both"/>
        <w:rPr>
          <w:rFonts w:eastAsia="Calibri"/>
          <w:sz w:val="24"/>
          <w:szCs w:val="24"/>
          <w:lang w:val="lt-LT"/>
        </w:rPr>
      </w:pPr>
      <w:r w:rsidRPr="00C77FAA">
        <w:rPr>
          <w:rFonts w:eastAsia="Calibri"/>
          <w:sz w:val="24"/>
          <w:szCs w:val="24"/>
          <w:lang w:val="lt-LT"/>
        </w:rPr>
        <w:t xml:space="preserve">9.1. </w:t>
      </w:r>
      <w:r w:rsidR="002E65DE" w:rsidRPr="00C77FAA">
        <w:rPr>
          <w:rFonts w:eastAsia="Calibri"/>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0F12FBB" w14:textId="516520CE" w:rsidR="002E65DE" w:rsidRPr="00C77FAA" w:rsidRDefault="00A30546" w:rsidP="002E65DE">
      <w:pPr>
        <w:jc w:val="both"/>
        <w:rPr>
          <w:rFonts w:eastAsia="Calibri"/>
          <w:sz w:val="24"/>
          <w:szCs w:val="24"/>
          <w:lang w:val="lt-LT"/>
        </w:rPr>
      </w:pPr>
      <w:r w:rsidRPr="00C77FAA">
        <w:rPr>
          <w:rFonts w:eastAsia="Calibri"/>
          <w:sz w:val="24"/>
          <w:szCs w:val="24"/>
          <w:lang w:val="lt-LT"/>
        </w:rPr>
        <w:t>9.2.</w:t>
      </w:r>
      <w:r w:rsidR="002E65DE" w:rsidRPr="00C77FAA">
        <w:rPr>
          <w:rFonts w:eastAsia="Calibri"/>
          <w:sz w:val="24"/>
          <w:szCs w:val="24"/>
          <w:lang w:val="lt-LT"/>
        </w:rPr>
        <w:t xml:space="preserve"> Šalių atstovų, darbuotojų ar kitų fizinių asmenų, pasitelktų Sutarčiai vykdyti duomenų tvarkymo teisėtumas grindžiamas būtinybe įvykdyti Sutartį arba būtinybe pasinaudoti iš Sutarties kylančiomis teisėmis.</w:t>
      </w:r>
    </w:p>
    <w:p w14:paraId="7FC0EF06" w14:textId="2A719B44" w:rsidR="002E65DE" w:rsidRPr="00C77FAA" w:rsidRDefault="00A30546" w:rsidP="002E65DE">
      <w:pPr>
        <w:jc w:val="both"/>
        <w:rPr>
          <w:rFonts w:eastAsia="Calibri"/>
          <w:sz w:val="24"/>
          <w:szCs w:val="24"/>
          <w:lang w:val="lt-LT"/>
        </w:rPr>
      </w:pPr>
      <w:r w:rsidRPr="00C77FAA">
        <w:rPr>
          <w:rFonts w:eastAsia="Calibri"/>
          <w:sz w:val="24"/>
          <w:szCs w:val="24"/>
          <w:lang w:val="lt-LT"/>
        </w:rPr>
        <w:t>9.</w:t>
      </w:r>
      <w:r w:rsidR="002E65DE" w:rsidRPr="00C77FAA">
        <w:rPr>
          <w:rFonts w:eastAsia="Calibri"/>
          <w:sz w:val="24"/>
          <w:szCs w:val="24"/>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79EAE12" w14:textId="3E62B0C4" w:rsidR="002E65DE" w:rsidRPr="00C77FAA" w:rsidRDefault="00A30546" w:rsidP="002E65DE">
      <w:pPr>
        <w:jc w:val="both"/>
        <w:rPr>
          <w:rFonts w:eastAsia="Calibri"/>
          <w:sz w:val="24"/>
          <w:szCs w:val="24"/>
          <w:lang w:val="lt-LT"/>
        </w:rPr>
      </w:pPr>
      <w:r w:rsidRPr="00C77FAA">
        <w:rPr>
          <w:rFonts w:eastAsia="Calibri"/>
          <w:sz w:val="24"/>
          <w:szCs w:val="24"/>
          <w:lang w:val="lt-LT"/>
        </w:rPr>
        <w:t>9.</w:t>
      </w:r>
      <w:r w:rsidR="002E65DE" w:rsidRPr="00C77FAA">
        <w:rPr>
          <w:rFonts w:eastAsia="Calibri"/>
          <w:sz w:val="24"/>
          <w:szCs w:val="24"/>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88A9CE" w14:textId="46134B48" w:rsidR="002E65DE" w:rsidRPr="00C77FAA" w:rsidRDefault="00A30546" w:rsidP="002E65DE">
      <w:pPr>
        <w:jc w:val="both"/>
        <w:rPr>
          <w:rFonts w:eastAsia="Calibri"/>
          <w:sz w:val="24"/>
          <w:szCs w:val="24"/>
          <w:lang w:val="lt-LT"/>
        </w:rPr>
      </w:pPr>
      <w:r w:rsidRPr="00C77FAA">
        <w:rPr>
          <w:rFonts w:eastAsia="Calibri"/>
          <w:sz w:val="24"/>
          <w:szCs w:val="24"/>
          <w:lang w:val="lt-LT"/>
        </w:rPr>
        <w:t>9.</w:t>
      </w:r>
      <w:r w:rsidR="002E65DE" w:rsidRPr="00C77FAA">
        <w:rPr>
          <w:rFonts w:eastAsia="Calibri"/>
          <w:sz w:val="24"/>
          <w:szCs w:val="24"/>
          <w:lang w:val="lt-LT"/>
        </w:rPr>
        <w:t>5.</w:t>
      </w:r>
      <w:r w:rsidR="00534932" w:rsidRPr="00C77FAA">
        <w:rPr>
          <w:rFonts w:eastAsia="Calibri"/>
          <w:sz w:val="24"/>
          <w:szCs w:val="24"/>
          <w:lang w:val="lt-LT"/>
        </w:rPr>
        <w:t xml:space="preserve"> </w:t>
      </w:r>
      <w:r w:rsidR="002E65DE" w:rsidRPr="00C77FAA">
        <w:rPr>
          <w:rFonts w:eastAsia="Calibri"/>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EE6FF54" w14:textId="76D707C0" w:rsidR="002E65DE" w:rsidRPr="00C77FAA" w:rsidRDefault="00A30546" w:rsidP="002E65DE">
      <w:pPr>
        <w:jc w:val="both"/>
        <w:rPr>
          <w:rFonts w:eastAsia="Calibri"/>
          <w:sz w:val="24"/>
          <w:szCs w:val="24"/>
          <w:lang w:val="lt-LT"/>
        </w:rPr>
      </w:pPr>
      <w:r w:rsidRPr="00C77FAA">
        <w:rPr>
          <w:rFonts w:eastAsia="Calibri"/>
          <w:sz w:val="24"/>
          <w:szCs w:val="24"/>
          <w:lang w:val="lt-LT"/>
        </w:rPr>
        <w:t>9.</w:t>
      </w:r>
      <w:r w:rsidR="002E65DE" w:rsidRPr="00C77FAA">
        <w:rPr>
          <w:rFonts w:eastAsia="Calibri"/>
          <w:sz w:val="24"/>
          <w:szCs w:val="24"/>
          <w:lang w:val="lt-LT"/>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w:t>
      </w:r>
      <w:r w:rsidR="002E65DE" w:rsidRPr="00C77FAA">
        <w:rPr>
          <w:rFonts w:eastAsia="Calibri"/>
          <w:sz w:val="24"/>
          <w:szCs w:val="24"/>
          <w:lang w:val="lt-LT"/>
        </w:rPr>
        <w:lastRenderedPageBreak/>
        <w:t>nustato. Taip pat Šalys supranta, kad jos pačios atsakys už tolesnių duomenų tvarkytojų veiksmus ir neveikimą.</w:t>
      </w:r>
    </w:p>
    <w:p w14:paraId="0EDE1BE6" w14:textId="4174A99C" w:rsidR="002E65DE" w:rsidRPr="00C77FAA" w:rsidRDefault="00A30546" w:rsidP="002E65DE">
      <w:pPr>
        <w:jc w:val="both"/>
        <w:rPr>
          <w:rFonts w:eastAsia="Calibri"/>
          <w:sz w:val="24"/>
          <w:szCs w:val="24"/>
          <w:lang w:val="lt-LT"/>
        </w:rPr>
      </w:pPr>
      <w:r w:rsidRPr="00C77FAA">
        <w:rPr>
          <w:rFonts w:eastAsia="Calibri"/>
          <w:sz w:val="24"/>
          <w:szCs w:val="24"/>
          <w:lang w:val="lt-LT"/>
        </w:rPr>
        <w:t>9.</w:t>
      </w:r>
      <w:r w:rsidR="002E65DE" w:rsidRPr="00C77FAA">
        <w:rPr>
          <w:rFonts w:eastAsia="Calibri"/>
          <w:sz w:val="24"/>
          <w:szCs w:val="24"/>
          <w:lang w:val="lt-LT"/>
        </w:rPr>
        <w:t>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9E10CFC" w14:textId="61B58B18" w:rsidR="002E65DE" w:rsidRPr="00C77FAA" w:rsidRDefault="00A30546" w:rsidP="002E65DE">
      <w:pPr>
        <w:jc w:val="both"/>
        <w:rPr>
          <w:rFonts w:eastAsia="Calibri"/>
          <w:sz w:val="24"/>
          <w:szCs w:val="24"/>
          <w:lang w:val="lt-LT"/>
        </w:rPr>
      </w:pPr>
      <w:r w:rsidRPr="00C77FAA">
        <w:rPr>
          <w:rFonts w:eastAsia="Calibri"/>
          <w:sz w:val="24"/>
          <w:szCs w:val="24"/>
          <w:lang w:val="lt-LT"/>
        </w:rPr>
        <w:t>9.</w:t>
      </w:r>
      <w:r w:rsidR="002E65DE" w:rsidRPr="00C77FAA">
        <w:rPr>
          <w:rFonts w:eastAsia="Calibri"/>
          <w:sz w:val="24"/>
          <w:szCs w:val="24"/>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9BC15DC" w14:textId="77777777" w:rsidR="002E65DE" w:rsidRPr="00C77FAA" w:rsidRDefault="002E65DE" w:rsidP="002E65DE">
      <w:pPr>
        <w:jc w:val="both"/>
        <w:rPr>
          <w:rFonts w:eastAsia="Calibri"/>
          <w:sz w:val="24"/>
          <w:szCs w:val="24"/>
          <w:lang w:val="lt-LT"/>
        </w:rPr>
      </w:pPr>
    </w:p>
    <w:p w14:paraId="4F9F6B91" w14:textId="3B67FCD8" w:rsidR="002E65DE" w:rsidRPr="00C77FAA" w:rsidRDefault="00A30546" w:rsidP="00A30546">
      <w:pPr>
        <w:shd w:val="clear" w:color="auto" w:fill="FFFFFF"/>
        <w:spacing w:line="259" w:lineRule="exact"/>
        <w:rPr>
          <w:b/>
          <w:spacing w:val="-3"/>
          <w:sz w:val="24"/>
          <w:szCs w:val="24"/>
          <w:lang w:val="lt-LT"/>
        </w:rPr>
      </w:pPr>
      <w:r w:rsidRPr="00C77FAA">
        <w:rPr>
          <w:b/>
          <w:spacing w:val="-3"/>
          <w:sz w:val="24"/>
          <w:szCs w:val="24"/>
          <w:lang w:val="lt-LT"/>
        </w:rPr>
        <w:t>10</w:t>
      </w:r>
      <w:r w:rsidR="002E65DE" w:rsidRPr="00C77FAA">
        <w:rPr>
          <w:b/>
          <w:spacing w:val="-3"/>
          <w:sz w:val="24"/>
          <w:szCs w:val="24"/>
          <w:lang w:val="lt-LT"/>
        </w:rPr>
        <w:t>. KONFIDENCIALUMAS</w:t>
      </w:r>
    </w:p>
    <w:p w14:paraId="31EE80EE" w14:textId="77777777" w:rsidR="002E65DE" w:rsidRPr="00C77FAA" w:rsidRDefault="002E65DE" w:rsidP="002E65DE">
      <w:pPr>
        <w:shd w:val="clear" w:color="auto" w:fill="FFFFFF"/>
        <w:spacing w:line="259" w:lineRule="exact"/>
        <w:jc w:val="both"/>
        <w:rPr>
          <w:b/>
          <w:spacing w:val="-3"/>
          <w:sz w:val="24"/>
          <w:szCs w:val="24"/>
          <w:lang w:val="lt-LT"/>
        </w:rPr>
      </w:pPr>
    </w:p>
    <w:p w14:paraId="25D4E97A" w14:textId="7CE89DD1" w:rsidR="002E65DE" w:rsidRPr="00C77FAA" w:rsidRDefault="002E65DE" w:rsidP="002E65DE">
      <w:pPr>
        <w:jc w:val="both"/>
        <w:rPr>
          <w:rFonts w:eastAsia="Calibri"/>
          <w:sz w:val="24"/>
          <w:szCs w:val="24"/>
          <w:lang w:val="lt-LT"/>
        </w:rPr>
      </w:pPr>
      <w:r w:rsidRPr="00C77FAA">
        <w:rPr>
          <w:rFonts w:eastAsia="Calibri"/>
          <w:sz w:val="24"/>
          <w:szCs w:val="24"/>
          <w:lang w:val="lt-LT"/>
        </w:rPr>
        <w:t>1</w:t>
      </w:r>
      <w:r w:rsidR="00A30546" w:rsidRPr="00C77FAA">
        <w:rPr>
          <w:rFonts w:eastAsia="Calibri"/>
          <w:sz w:val="24"/>
          <w:szCs w:val="24"/>
          <w:lang w:val="lt-LT"/>
        </w:rPr>
        <w:t>0</w:t>
      </w:r>
      <w:r w:rsidRPr="00C77FAA">
        <w:rPr>
          <w:rFonts w:eastAsia="Calibri"/>
          <w:sz w:val="24"/>
          <w:szCs w:val="24"/>
          <w:lang w:val="lt-LT"/>
        </w:rPr>
        <w:t>.</w:t>
      </w:r>
      <w:r w:rsidR="00A30546" w:rsidRPr="00C77FAA">
        <w:rPr>
          <w:rFonts w:eastAsia="Calibri"/>
          <w:sz w:val="24"/>
          <w:szCs w:val="24"/>
          <w:lang w:val="lt-LT"/>
        </w:rPr>
        <w:t>1.</w:t>
      </w:r>
      <w:r w:rsidRPr="00C77FAA">
        <w:rPr>
          <w:rFonts w:eastAsia="Calibri"/>
          <w:sz w:val="24"/>
          <w:szCs w:val="24"/>
          <w:lang w:val="lt-LT"/>
        </w:rPr>
        <w:t xml:space="preserve"> Konfidencialia informacija pagal šią Sutartį laikoma:</w:t>
      </w:r>
    </w:p>
    <w:p w14:paraId="740DBDF1" w14:textId="517828CB" w:rsidR="002E65DE" w:rsidRPr="00C77FAA" w:rsidRDefault="00A30546" w:rsidP="00A30546">
      <w:pPr>
        <w:jc w:val="both"/>
        <w:rPr>
          <w:rFonts w:eastAsia="Calibri"/>
          <w:sz w:val="24"/>
          <w:szCs w:val="24"/>
          <w:lang w:val="lt-LT"/>
        </w:rPr>
      </w:pPr>
      <w:r w:rsidRPr="00C77FAA">
        <w:rPr>
          <w:rFonts w:eastAsia="Calibri"/>
          <w:sz w:val="24"/>
          <w:szCs w:val="24"/>
          <w:lang w:val="lt-LT"/>
        </w:rPr>
        <w:t xml:space="preserve">10.1.1. </w:t>
      </w:r>
      <w:r w:rsidR="002E65DE" w:rsidRPr="00C77FAA">
        <w:rPr>
          <w:rFonts w:eastAsia="Calibri"/>
          <w:sz w:val="24"/>
          <w:szCs w:val="24"/>
          <w:lang w:val="lt-LT"/>
        </w:rPr>
        <w:t>bet kokiu būdu išreikšta informacija (raštu ar elektronine forma), kuri gaunama vykdant šia Sutartimi prisiimtus įsipareigojimus ir kuri yra susijusi su Šalių atliekamomis funkcijomis;</w:t>
      </w:r>
    </w:p>
    <w:p w14:paraId="4E3CB179" w14:textId="39032F1F" w:rsidR="002E65DE" w:rsidRPr="00C77FAA" w:rsidRDefault="00A30546" w:rsidP="00A30546">
      <w:pPr>
        <w:pStyle w:val="Komentarotekstas"/>
        <w:widowControl w:val="0"/>
        <w:tabs>
          <w:tab w:val="left" w:pos="142"/>
          <w:tab w:val="left" w:pos="426"/>
          <w:tab w:val="left" w:pos="567"/>
          <w:tab w:val="left" w:pos="709"/>
          <w:tab w:val="left" w:pos="851"/>
          <w:tab w:val="left" w:pos="993"/>
          <w:tab w:val="left" w:pos="1418"/>
          <w:tab w:val="left" w:pos="1843"/>
        </w:tabs>
        <w:suppressAutoHyphens/>
        <w:autoSpaceDE w:val="0"/>
        <w:jc w:val="both"/>
        <w:rPr>
          <w:sz w:val="24"/>
          <w:szCs w:val="24"/>
          <w:lang w:val="lt-LT"/>
        </w:rPr>
      </w:pPr>
      <w:r w:rsidRPr="00C77FAA">
        <w:rPr>
          <w:sz w:val="24"/>
          <w:szCs w:val="24"/>
          <w:lang w:val="lt-LT"/>
        </w:rPr>
        <w:t xml:space="preserve">10.1.2. </w:t>
      </w:r>
      <w:r w:rsidR="002E65DE" w:rsidRPr="00C77FAA">
        <w:rPr>
          <w:sz w:val="24"/>
          <w:szCs w:val="24"/>
          <w:lang w:val="lt-LT"/>
        </w:rPr>
        <w:t>asmens duomenys, elektroniniai dokumentai (duomenų bazės, duomenų failai ir kt.), Sistemų dokumentai, archyvuota informacija ar kiti dokumentai, paruošti Sutarties šalies ar jos darbuotojų, kuriuose yra Sutarties 1</w:t>
      </w:r>
      <w:r w:rsidR="00F576B9" w:rsidRPr="00C77FAA">
        <w:rPr>
          <w:sz w:val="24"/>
          <w:szCs w:val="24"/>
          <w:lang w:val="lt-LT"/>
        </w:rPr>
        <w:t>0</w:t>
      </w:r>
      <w:r w:rsidR="002E65DE" w:rsidRPr="00C77FAA">
        <w:rPr>
          <w:sz w:val="24"/>
          <w:szCs w:val="24"/>
          <w:lang w:val="lt-LT"/>
        </w:rPr>
        <w:t>.1.</w:t>
      </w:r>
      <w:r w:rsidR="00F576B9" w:rsidRPr="00C77FAA">
        <w:rPr>
          <w:sz w:val="24"/>
          <w:szCs w:val="24"/>
          <w:lang w:val="lt-LT"/>
        </w:rPr>
        <w:t>1.</w:t>
      </w:r>
      <w:r w:rsidR="002E65DE" w:rsidRPr="00C77FAA">
        <w:rPr>
          <w:sz w:val="24"/>
          <w:szCs w:val="24"/>
          <w:lang w:val="lt-LT"/>
        </w:rPr>
        <w:t xml:space="preserve"> dalyje paminėtos informacijos, ar kurie yra parengti remiantis aukščiau minėta informacija;</w:t>
      </w:r>
    </w:p>
    <w:p w14:paraId="09715098" w14:textId="69600D3E" w:rsidR="002E65DE" w:rsidRPr="00C77FAA" w:rsidRDefault="00A30546" w:rsidP="00A30546">
      <w:pPr>
        <w:pStyle w:val="Komentarotekstas"/>
        <w:widowControl w:val="0"/>
        <w:numPr>
          <w:ilvl w:val="1"/>
          <w:numId w:val="14"/>
        </w:numPr>
        <w:tabs>
          <w:tab w:val="left" w:pos="284"/>
          <w:tab w:val="left" w:pos="426"/>
        </w:tabs>
        <w:suppressAutoHyphens/>
        <w:autoSpaceDE w:val="0"/>
        <w:jc w:val="both"/>
        <w:rPr>
          <w:sz w:val="24"/>
          <w:szCs w:val="24"/>
          <w:lang w:val="lt-LT"/>
        </w:rPr>
      </w:pPr>
      <w:r w:rsidRPr="00C77FAA">
        <w:rPr>
          <w:sz w:val="24"/>
          <w:szCs w:val="24"/>
          <w:lang w:val="lt-LT"/>
        </w:rPr>
        <w:t xml:space="preserve"> </w:t>
      </w:r>
      <w:r w:rsidR="002E65DE" w:rsidRPr="00C77FAA">
        <w:rPr>
          <w:sz w:val="24"/>
          <w:szCs w:val="24"/>
          <w:lang w:val="lt-LT"/>
        </w:rPr>
        <w:t>Šalys įsipareigoja:</w:t>
      </w:r>
    </w:p>
    <w:p w14:paraId="5B2D7E54" w14:textId="0426B1D0" w:rsidR="002E65DE" w:rsidRPr="00C77FAA" w:rsidRDefault="002E65DE" w:rsidP="00A30546">
      <w:pPr>
        <w:pStyle w:val="Komentarotekstas"/>
        <w:widowControl w:val="0"/>
        <w:numPr>
          <w:ilvl w:val="2"/>
          <w:numId w:val="14"/>
        </w:numPr>
        <w:tabs>
          <w:tab w:val="left" w:pos="142"/>
          <w:tab w:val="left" w:pos="284"/>
          <w:tab w:val="left" w:pos="426"/>
          <w:tab w:val="left" w:pos="709"/>
          <w:tab w:val="left" w:pos="993"/>
        </w:tabs>
        <w:suppressAutoHyphens/>
        <w:autoSpaceDE w:val="0"/>
        <w:jc w:val="both"/>
        <w:rPr>
          <w:sz w:val="24"/>
          <w:szCs w:val="24"/>
          <w:lang w:val="lt-LT"/>
        </w:rPr>
      </w:pPr>
      <w:r w:rsidRPr="00C77FAA">
        <w:rPr>
          <w:sz w:val="24"/>
          <w:szCs w:val="24"/>
          <w:lang w:val="lt-LT"/>
        </w:rPr>
        <w:t>naudotis konfidencialia informacija tik sutartinių įsipareigojimų vykdymo tikslais;</w:t>
      </w:r>
    </w:p>
    <w:p w14:paraId="7B5455AC" w14:textId="412571AA" w:rsidR="002E65DE" w:rsidRPr="00C77FAA" w:rsidRDefault="00A30546" w:rsidP="00A30546">
      <w:pPr>
        <w:pStyle w:val="Komentarotekstas"/>
        <w:widowControl w:val="0"/>
        <w:tabs>
          <w:tab w:val="left" w:pos="142"/>
          <w:tab w:val="left" w:pos="426"/>
          <w:tab w:val="left" w:pos="567"/>
          <w:tab w:val="left" w:pos="709"/>
          <w:tab w:val="left" w:pos="851"/>
          <w:tab w:val="left" w:pos="993"/>
          <w:tab w:val="left" w:pos="1418"/>
          <w:tab w:val="left" w:pos="1843"/>
        </w:tabs>
        <w:suppressAutoHyphens/>
        <w:autoSpaceDE w:val="0"/>
        <w:jc w:val="both"/>
        <w:rPr>
          <w:sz w:val="24"/>
          <w:szCs w:val="24"/>
          <w:lang w:val="lt-LT"/>
        </w:rPr>
      </w:pPr>
      <w:r w:rsidRPr="00C77FAA">
        <w:rPr>
          <w:sz w:val="24"/>
          <w:szCs w:val="24"/>
          <w:lang w:val="lt-LT"/>
        </w:rPr>
        <w:t xml:space="preserve">10.2.2. </w:t>
      </w:r>
      <w:r w:rsidR="002E65DE" w:rsidRPr="00C77FAA">
        <w:rPr>
          <w:sz w:val="24"/>
          <w:szCs w:val="24"/>
          <w:lang w:val="lt-LT"/>
        </w:rPr>
        <w:t>neskleisti, negarsinti ir neperduoti tretiesiems asmenims bei nenaudoti trečiųjų fizinių ar juridinių asmenų interesams konfidencialios informacijos, kuri bet kokia forma sutartinių įsipareigojimų tikslais buvo gauta iš kitos Sutarties šalies, Sutarties galiojimo laikotarpiu ir po Sutarties įvykdymo ar jos nutraukimo be išankstinio rašytinio kitos Sutarties šalies sutikimo, jeigu Lietuvos Respublikos įstatymai bei kiti teisės aktai nenustato kitaip, ir informuoti kitą Sutarties šalį  apie reikalavimą įstatymų nustatyta tvarka atskleisti konfidencialią informaciją;</w:t>
      </w:r>
    </w:p>
    <w:p w14:paraId="6D679CAB" w14:textId="60442449" w:rsidR="002E65DE" w:rsidRPr="00C77FAA" w:rsidRDefault="00534932" w:rsidP="00A30546">
      <w:pPr>
        <w:pStyle w:val="Komentarotekstas"/>
        <w:widowControl w:val="0"/>
        <w:tabs>
          <w:tab w:val="left" w:pos="142"/>
          <w:tab w:val="left" w:pos="284"/>
          <w:tab w:val="left" w:pos="426"/>
          <w:tab w:val="left" w:pos="709"/>
          <w:tab w:val="left" w:pos="993"/>
        </w:tabs>
        <w:suppressAutoHyphens/>
        <w:autoSpaceDE w:val="0"/>
        <w:jc w:val="both"/>
        <w:rPr>
          <w:sz w:val="24"/>
          <w:szCs w:val="24"/>
          <w:lang w:val="lt-LT"/>
        </w:rPr>
      </w:pPr>
      <w:r w:rsidRPr="00C77FAA">
        <w:rPr>
          <w:sz w:val="24"/>
          <w:szCs w:val="24"/>
          <w:lang w:val="lt-LT"/>
        </w:rPr>
        <w:t xml:space="preserve">10.2.3. </w:t>
      </w:r>
      <w:r w:rsidR="002E65DE" w:rsidRPr="00C77FAA">
        <w:rPr>
          <w:sz w:val="24"/>
          <w:szCs w:val="24"/>
          <w:lang w:val="lt-LT"/>
        </w:rPr>
        <w:t>užtikrinti konfidencialios informacijos apsaugą, t. y. užkirsti galimybę tretiesiems asmenims</w:t>
      </w:r>
      <w:r w:rsidR="00A30546" w:rsidRPr="00C77FAA">
        <w:rPr>
          <w:sz w:val="24"/>
          <w:szCs w:val="24"/>
          <w:lang w:val="lt-LT"/>
        </w:rPr>
        <w:t xml:space="preserve"> </w:t>
      </w:r>
      <w:r w:rsidR="002E65DE" w:rsidRPr="00C77FAA">
        <w:rPr>
          <w:sz w:val="24"/>
          <w:szCs w:val="24"/>
          <w:lang w:val="lt-LT"/>
        </w:rPr>
        <w:t>sužinoti tokią informaciją;</w:t>
      </w:r>
    </w:p>
    <w:p w14:paraId="3AF24F9F" w14:textId="3AA702E8" w:rsidR="002E65DE" w:rsidRPr="00C77FAA" w:rsidRDefault="00A30546" w:rsidP="00A30546">
      <w:pPr>
        <w:pStyle w:val="Komentarotekstas"/>
        <w:widowControl w:val="0"/>
        <w:tabs>
          <w:tab w:val="left" w:pos="142"/>
          <w:tab w:val="left" w:pos="426"/>
          <w:tab w:val="left" w:pos="567"/>
          <w:tab w:val="left" w:pos="709"/>
          <w:tab w:val="left" w:pos="851"/>
          <w:tab w:val="left" w:pos="993"/>
          <w:tab w:val="left" w:pos="1418"/>
          <w:tab w:val="left" w:pos="1843"/>
        </w:tabs>
        <w:suppressAutoHyphens/>
        <w:autoSpaceDE w:val="0"/>
        <w:jc w:val="both"/>
        <w:rPr>
          <w:sz w:val="24"/>
          <w:szCs w:val="24"/>
          <w:lang w:val="lt-LT"/>
        </w:rPr>
      </w:pPr>
      <w:r w:rsidRPr="00C77FAA">
        <w:rPr>
          <w:sz w:val="24"/>
          <w:szCs w:val="24"/>
          <w:lang w:val="lt-LT"/>
        </w:rPr>
        <w:t>10.2.</w:t>
      </w:r>
      <w:r w:rsidR="00534932" w:rsidRPr="00C77FAA">
        <w:rPr>
          <w:sz w:val="24"/>
          <w:szCs w:val="24"/>
          <w:lang w:val="lt-LT"/>
        </w:rPr>
        <w:t>4</w:t>
      </w:r>
      <w:r w:rsidRPr="00C77FAA">
        <w:rPr>
          <w:sz w:val="24"/>
          <w:szCs w:val="24"/>
          <w:lang w:val="lt-LT"/>
        </w:rPr>
        <w:t xml:space="preserve">. </w:t>
      </w:r>
      <w:r w:rsidR="002E65DE" w:rsidRPr="00C77FAA">
        <w:rPr>
          <w:sz w:val="24"/>
          <w:szCs w:val="24"/>
          <w:lang w:val="lt-LT"/>
        </w:rPr>
        <w:t>visais atvejais pranešti kitai Sutarties šaliai apie nesankcionuotą konfidencialios informacijos atskleidimą, informacijos saugumo įvykius ir silpnąsias vietas, taip pat nedelsiant informuoti kitą Sutarties šalį apie aukščiau nurodytų nesklandumų pašalinimą.</w:t>
      </w:r>
    </w:p>
    <w:p w14:paraId="7CE55835" w14:textId="557798CE" w:rsidR="002E65DE" w:rsidRPr="00C77FAA" w:rsidRDefault="00A30546" w:rsidP="00A30546">
      <w:pPr>
        <w:pStyle w:val="Komentarotekstas"/>
        <w:widowControl w:val="0"/>
        <w:numPr>
          <w:ilvl w:val="1"/>
          <w:numId w:val="14"/>
        </w:numPr>
        <w:tabs>
          <w:tab w:val="left" w:pos="284"/>
          <w:tab w:val="left" w:pos="426"/>
        </w:tabs>
        <w:suppressAutoHyphens/>
        <w:autoSpaceDE w:val="0"/>
        <w:jc w:val="both"/>
        <w:rPr>
          <w:sz w:val="24"/>
          <w:szCs w:val="24"/>
          <w:lang w:val="lt-LT"/>
        </w:rPr>
      </w:pPr>
      <w:r w:rsidRPr="00C77FAA">
        <w:rPr>
          <w:sz w:val="24"/>
          <w:szCs w:val="24"/>
          <w:lang w:val="lt-LT"/>
        </w:rPr>
        <w:t xml:space="preserve"> </w:t>
      </w:r>
      <w:r w:rsidR="002E65DE" w:rsidRPr="00C77FAA">
        <w:rPr>
          <w:sz w:val="24"/>
          <w:szCs w:val="24"/>
          <w:lang w:val="lt-LT"/>
        </w:rPr>
        <w:t>Pasibaigus Sutarties galiojimui / nutraukus Sutartį, privaloma:</w:t>
      </w:r>
    </w:p>
    <w:p w14:paraId="0575D41B" w14:textId="594A53AC" w:rsidR="002E65DE" w:rsidRPr="00C77FAA" w:rsidRDefault="002E65DE" w:rsidP="00A30546">
      <w:pPr>
        <w:pStyle w:val="Komentarotekstas"/>
        <w:widowControl w:val="0"/>
        <w:numPr>
          <w:ilvl w:val="2"/>
          <w:numId w:val="14"/>
        </w:numPr>
        <w:tabs>
          <w:tab w:val="left" w:pos="142"/>
          <w:tab w:val="left" w:pos="284"/>
          <w:tab w:val="left" w:pos="426"/>
        </w:tabs>
        <w:suppressAutoHyphens/>
        <w:autoSpaceDE w:val="0"/>
        <w:jc w:val="both"/>
        <w:rPr>
          <w:sz w:val="24"/>
          <w:szCs w:val="24"/>
          <w:lang w:val="lt-LT"/>
        </w:rPr>
      </w:pPr>
      <w:r w:rsidRPr="00C77FAA">
        <w:rPr>
          <w:sz w:val="24"/>
          <w:szCs w:val="24"/>
          <w:lang w:val="lt-LT"/>
        </w:rPr>
        <w:t>grąžinti konfidencialią informaciją arba sunaikinti pateiktą konfidencialią informaciją;</w:t>
      </w:r>
    </w:p>
    <w:p w14:paraId="1456C430" w14:textId="48D068B0" w:rsidR="002E65DE" w:rsidRPr="00C77FAA" w:rsidRDefault="00534932" w:rsidP="00534932">
      <w:pPr>
        <w:pStyle w:val="Komentarotekstas"/>
        <w:widowControl w:val="0"/>
        <w:tabs>
          <w:tab w:val="left" w:pos="142"/>
          <w:tab w:val="left" w:pos="426"/>
          <w:tab w:val="left" w:pos="567"/>
          <w:tab w:val="left" w:pos="709"/>
          <w:tab w:val="left" w:pos="851"/>
          <w:tab w:val="left" w:pos="993"/>
          <w:tab w:val="left" w:pos="1418"/>
          <w:tab w:val="left" w:pos="1843"/>
        </w:tabs>
        <w:suppressAutoHyphens/>
        <w:autoSpaceDE w:val="0"/>
        <w:jc w:val="both"/>
        <w:rPr>
          <w:sz w:val="24"/>
          <w:szCs w:val="24"/>
          <w:lang w:val="lt-LT"/>
        </w:rPr>
      </w:pPr>
      <w:r w:rsidRPr="00C77FAA">
        <w:rPr>
          <w:sz w:val="24"/>
          <w:szCs w:val="24"/>
          <w:lang w:val="lt-LT"/>
        </w:rPr>
        <w:t xml:space="preserve">10.3.2. </w:t>
      </w:r>
      <w:r w:rsidR="002E65DE" w:rsidRPr="00C77FAA">
        <w:rPr>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FB117A3" w14:textId="017AA5AA" w:rsidR="002E65DE" w:rsidRPr="00C77FAA" w:rsidRDefault="002E65DE" w:rsidP="00534932">
      <w:pPr>
        <w:pStyle w:val="Komentarotekstas"/>
        <w:widowControl w:val="0"/>
        <w:numPr>
          <w:ilvl w:val="2"/>
          <w:numId w:val="17"/>
        </w:numPr>
        <w:tabs>
          <w:tab w:val="left" w:pos="142"/>
          <w:tab w:val="left" w:pos="284"/>
          <w:tab w:val="left" w:pos="426"/>
        </w:tabs>
        <w:suppressAutoHyphens/>
        <w:autoSpaceDE w:val="0"/>
        <w:jc w:val="both"/>
        <w:rPr>
          <w:sz w:val="24"/>
          <w:szCs w:val="24"/>
          <w:lang w:val="lt-LT"/>
        </w:rPr>
      </w:pPr>
      <w:r w:rsidRPr="00C77FAA">
        <w:rPr>
          <w:sz w:val="24"/>
          <w:szCs w:val="24"/>
          <w:lang w:val="lt-LT"/>
        </w:rPr>
        <w:t>patvirtinti kitai Sutarties šaliai šioje dalyje nustatytų įsipareigojimų įvykdymą raštu.</w:t>
      </w:r>
    </w:p>
    <w:p w14:paraId="27E4BCE1" w14:textId="60D7B03D" w:rsidR="002E65DE" w:rsidRPr="00C77FAA" w:rsidRDefault="00534932" w:rsidP="002E65DE">
      <w:pPr>
        <w:shd w:val="clear" w:color="auto" w:fill="FFFFFF"/>
        <w:spacing w:line="259" w:lineRule="exact"/>
        <w:jc w:val="both"/>
        <w:rPr>
          <w:iCs/>
          <w:sz w:val="24"/>
          <w:szCs w:val="24"/>
          <w:lang w:val="lt-LT"/>
        </w:rPr>
      </w:pPr>
      <w:r w:rsidRPr="00C77FAA">
        <w:rPr>
          <w:sz w:val="24"/>
          <w:szCs w:val="24"/>
          <w:lang w:val="lt-LT"/>
        </w:rPr>
        <w:t>10</w:t>
      </w:r>
      <w:r w:rsidR="002E65DE" w:rsidRPr="00C77FAA">
        <w:rPr>
          <w:sz w:val="24"/>
          <w:szCs w:val="24"/>
          <w:lang w:val="lt-LT"/>
        </w:rPr>
        <w:t>.</w:t>
      </w:r>
      <w:r w:rsidRPr="00C77FAA">
        <w:rPr>
          <w:sz w:val="24"/>
          <w:szCs w:val="24"/>
          <w:lang w:val="lt-LT"/>
        </w:rPr>
        <w:t>4.</w:t>
      </w:r>
      <w:r w:rsidR="002E65DE" w:rsidRPr="00C77FAA">
        <w:rPr>
          <w:sz w:val="24"/>
          <w:szCs w:val="24"/>
          <w:lang w:val="lt-LT"/>
        </w:rPr>
        <w:t xml:space="preserve"> Sutarties šalys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9E5A28D" w14:textId="77777777" w:rsidR="002E65DE" w:rsidRPr="00C77FAA" w:rsidRDefault="002E65DE" w:rsidP="00B74A92">
      <w:pPr>
        <w:suppressAutoHyphens/>
        <w:jc w:val="both"/>
        <w:rPr>
          <w:rFonts w:eastAsia="SimSun"/>
          <w:b/>
          <w:sz w:val="24"/>
          <w:szCs w:val="24"/>
          <w:lang w:val="lt-LT" w:eastAsia="zh-CN" w:bidi="hi-IN"/>
        </w:rPr>
      </w:pPr>
    </w:p>
    <w:p w14:paraId="7DEB33E9" w14:textId="2A0872E9" w:rsidR="00B74A92" w:rsidRPr="00C77FAA" w:rsidRDefault="00534932" w:rsidP="00B74A92">
      <w:pPr>
        <w:suppressAutoHyphens/>
        <w:jc w:val="both"/>
        <w:rPr>
          <w:rFonts w:eastAsia="SimSun"/>
          <w:b/>
          <w:sz w:val="24"/>
          <w:szCs w:val="24"/>
          <w:lang w:val="lt-LT" w:eastAsia="zh-CN" w:bidi="hi-IN"/>
        </w:rPr>
      </w:pPr>
      <w:r w:rsidRPr="00C77FAA">
        <w:rPr>
          <w:rFonts w:eastAsia="SimSun"/>
          <w:b/>
          <w:sz w:val="24"/>
          <w:szCs w:val="24"/>
          <w:lang w:val="lt-LT" w:eastAsia="zh-CN" w:bidi="hi-IN"/>
        </w:rPr>
        <w:t>11</w:t>
      </w:r>
      <w:r w:rsidR="00B74A92" w:rsidRPr="00C77FAA">
        <w:rPr>
          <w:rFonts w:eastAsia="SimSun"/>
          <w:b/>
          <w:sz w:val="24"/>
          <w:szCs w:val="24"/>
          <w:lang w:val="lt-LT" w:eastAsia="zh-CN" w:bidi="hi-IN"/>
        </w:rPr>
        <w:t>. KITOS SĄLYGOS</w:t>
      </w:r>
    </w:p>
    <w:p w14:paraId="43335E5E" w14:textId="77777777" w:rsidR="00B74A92" w:rsidRPr="00C77FAA" w:rsidRDefault="00B74A92" w:rsidP="00B74A92">
      <w:pPr>
        <w:suppressAutoHyphens/>
        <w:jc w:val="both"/>
        <w:rPr>
          <w:rFonts w:eastAsia="SimSun"/>
          <w:sz w:val="24"/>
          <w:szCs w:val="24"/>
          <w:lang w:val="lt-LT" w:eastAsia="zh-CN" w:bidi="hi-IN"/>
        </w:rPr>
      </w:pPr>
    </w:p>
    <w:p w14:paraId="24B80535" w14:textId="1DDDBB40" w:rsidR="00B74A92" w:rsidRPr="00C77FAA" w:rsidRDefault="00534932" w:rsidP="00B74A92">
      <w:pPr>
        <w:suppressAutoHyphens/>
        <w:jc w:val="both"/>
        <w:rPr>
          <w:rFonts w:eastAsia="SimSun"/>
          <w:sz w:val="24"/>
          <w:szCs w:val="24"/>
          <w:lang w:val="lt-LT" w:eastAsia="zh-CN" w:bidi="hi-IN"/>
        </w:rPr>
      </w:pPr>
      <w:r w:rsidRPr="00C77FAA">
        <w:rPr>
          <w:rFonts w:eastAsia="SimSun"/>
          <w:sz w:val="24"/>
          <w:szCs w:val="24"/>
          <w:lang w:val="lt-LT" w:eastAsia="zh-CN" w:bidi="hi-IN"/>
        </w:rPr>
        <w:t>11</w:t>
      </w:r>
      <w:r w:rsidR="00B74A92" w:rsidRPr="00C77FAA">
        <w:rPr>
          <w:rFonts w:eastAsia="SimSun"/>
          <w:sz w:val="24"/>
          <w:szCs w:val="24"/>
          <w:lang w:val="lt-LT" w:eastAsia="zh-CN" w:bidi="hi-IN"/>
        </w:rPr>
        <w:t>.1. Sutarties pakeitimai, papildymai ar priedai galioja, jeigu jie sudaryti raštu ir pasirašyti abiejų Šalių.</w:t>
      </w:r>
    </w:p>
    <w:p w14:paraId="42AC798D" w14:textId="3AD6AC08" w:rsidR="00B74A92" w:rsidRPr="00C77FAA" w:rsidRDefault="00534932" w:rsidP="00B74A92">
      <w:pPr>
        <w:suppressAutoHyphens/>
        <w:jc w:val="both"/>
        <w:rPr>
          <w:rFonts w:eastAsia="SimSun"/>
          <w:sz w:val="24"/>
          <w:szCs w:val="24"/>
          <w:lang w:val="lt-LT" w:eastAsia="zh-CN" w:bidi="hi-IN"/>
        </w:rPr>
      </w:pPr>
      <w:r w:rsidRPr="00C77FAA">
        <w:rPr>
          <w:rFonts w:eastAsia="SimSun"/>
          <w:sz w:val="24"/>
          <w:szCs w:val="24"/>
          <w:lang w:val="lt-LT" w:eastAsia="zh-CN" w:bidi="hi-IN"/>
        </w:rPr>
        <w:t>11</w:t>
      </w:r>
      <w:r w:rsidR="00B74A92" w:rsidRPr="00C77FAA">
        <w:rPr>
          <w:rFonts w:eastAsia="SimSun"/>
          <w:sz w:val="24"/>
          <w:szCs w:val="24"/>
          <w:lang w:val="lt-LT" w:eastAsia="zh-CN" w:bidi="hi-IN"/>
        </w:rPr>
        <w:t>.2. Sutarties pakeitimai, papildymai ir priedai yra neatskiriama sutarties dalis.</w:t>
      </w:r>
    </w:p>
    <w:p w14:paraId="6DBFF202" w14:textId="2BBFA358" w:rsidR="001E7F2A" w:rsidRPr="00C77FAA" w:rsidRDefault="00534932" w:rsidP="00B74A92">
      <w:pPr>
        <w:suppressAutoHyphens/>
        <w:jc w:val="both"/>
        <w:rPr>
          <w:rFonts w:eastAsia="SimSun"/>
          <w:sz w:val="24"/>
          <w:szCs w:val="24"/>
          <w:lang w:val="lt-LT" w:eastAsia="zh-CN" w:bidi="hi-IN"/>
        </w:rPr>
      </w:pPr>
      <w:r w:rsidRPr="00C77FAA">
        <w:rPr>
          <w:rFonts w:eastAsia="SimSun"/>
          <w:sz w:val="24"/>
          <w:szCs w:val="24"/>
          <w:lang w:val="lt-LT" w:eastAsia="zh-CN" w:bidi="hi-IN"/>
        </w:rPr>
        <w:t>11</w:t>
      </w:r>
      <w:r w:rsidR="001E7F2A" w:rsidRPr="00C77FAA">
        <w:rPr>
          <w:rFonts w:eastAsia="SimSun"/>
          <w:sz w:val="24"/>
          <w:szCs w:val="24"/>
          <w:lang w:val="lt-LT" w:eastAsia="zh-CN" w:bidi="hi-IN"/>
        </w:rPr>
        <w:t xml:space="preserve">.3. Sutarties sąlygos gali būti keičiamos vadovaujantis Lietuvos Respublikos </w:t>
      </w:r>
      <w:r w:rsidR="00056FF9" w:rsidRPr="00C77FAA">
        <w:rPr>
          <w:rFonts w:eastAsia="SimSun"/>
          <w:sz w:val="24"/>
          <w:szCs w:val="24"/>
          <w:lang w:val="lt-LT" w:eastAsia="zh-CN" w:bidi="hi-IN"/>
        </w:rPr>
        <w:t>V</w:t>
      </w:r>
      <w:r w:rsidR="001E7F2A" w:rsidRPr="00C77FAA">
        <w:rPr>
          <w:rFonts w:eastAsia="SimSun"/>
          <w:sz w:val="24"/>
          <w:szCs w:val="24"/>
          <w:lang w:val="lt-LT" w:eastAsia="zh-CN" w:bidi="hi-IN"/>
        </w:rPr>
        <w:t xml:space="preserve">iešųjų pirkimo įstatymo 89 straipsnio nuostatomis. </w:t>
      </w:r>
    </w:p>
    <w:p w14:paraId="77B4241E" w14:textId="109BE8ED" w:rsidR="00B74A92" w:rsidRPr="00C77FAA" w:rsidRDefault="00534932" w:rsidP="00B74A92">
      <w:pPr>
        <w:suppressAutoHyphens/>
        <w:jc w:val="both"/>
        <w:rPr>
          <w:rFonts w:eastAsia="SimSun"/>
          <w:sz w:val="24"/>
          <w:szCs w:val="24"/>
          <w:lang w:val="lt-LT" w:eastAsia="zh-CN" w:bidi="hi-IN"/>
        </w:rPr>
      </w:pPr>
      <w:r w:rsidRPr="00C77FAA">
        <w:rPr>
          <w:rFonts w:eastAsia="SimSun"/>
          <w:sz w:val="24"/>
          <w:szCs w:val="24"/>
          <w:lang w:val="lt-LT" w:eastAsia="zh-CN" w:bidi="hi-IN"/>
        </w:rPr>
        <w:lastRenderedPageBreak/>
        <w:t>11</w:t>
      </w:r>
      <w:r w:rsidR="00B74A92" w:rsidRPr="00C77FAA">
        <w:rPr>
          <w:rFonts w:eastAsia="SimSun"/>
          <w:sz w:val="24"/>
          <w:szCs w:val="24"/>
          <w:lang w:val="lt-LT" w:eastAsia="zh-CN" w:bidi="hi-IN"/>
        </w:rPr>
        <w:t>.</w:t>
      </w:r>
      <w:r w:rsidR="001E7F2A" w:rsidRPr="00C77FAA">
        <w:rPr>
          <w:rFonts w:eastAsia="SimSun"/>
          <w:sz w:val="24"/>
          <w:szCs w:val="24"/>
          <w:lang w:val="lt-LT" w:eastAsia="zh-CN" w:bidi="hi-IN"/>
        </w:rPr>
        <w:t>4</w:t>
      </w:r>
      <w:r w:rsidR="00B74A92" w:rsidRPr="00C77FAA">
        <w:rPr>
          <w:rFonts w:eastAsia="SimSun"/>
          <w:sz w:val="24"/>
          <w:szCs w:val="24"/>
          <w:lang w:val="lt-LT" w:eastAsia="zh-CN" w:bidi="hi-IN"/>
        </w:rPr>
        <w:t xml:space="preserve">. Visi ginčai ir nesutarimai sprendžiami derybų keliu, o nesutarus </w:t>
      </w:r>
      <w:r w:rsidR="00056FF9" w:rsidRPr="00C77FAA">
        <w:rPr>
          <w:rFonts w:eastAsia="SimSun"/>
          <w:sz w:val="24"/>
          <w:szCs w:val="24"/>
          <w:lang w:val="lt-LT" w:eastAsia="zh-CN" w:bidi="hi-IN"/>
        </w:rPr>
        <w:t xml:space="preserve">– </w:t>
      </w:r>
      <w:r w:rsidR="00B74A92" w:rsidRPr="00C77FAA">
        <w:rPr>
          <w:rFonts w:eastAsia="SimSun"/>
          <w:sz w:val="24"/>
          <w:szCs w:val="24"/>
          <w:lang w:val="lt-LT" w:eastAsia="zh-CN" w:bidi="hi-IN"/>
        </w:rPr>
        <w:t xml:space="preserve">Lietuvos Respublikos įstatymų nustatyta tvarka. </w:t>
      </w:r>
    </w:p>
    <w:p w14:paraId="54DA9A98" w14:textId="50885D44" w:rsidR="00B74A92" w:rsidRPr="00C77FAA" w:rsidRDefault="00534932" w:rsidP="00B74A92">
      <w:pPr>
        <w:suppressAutoHyphens/>
        <w:jc w:val="both"/>
        <w:rPr>
          <w:rFonts w:eastAsia="SimSun"/>
          <w:sz w:val="24"/>
          <w:szCs w:val="24"/>
          <w:lang w:val="lt-LT" w:eastAsia="zh-CN" w:bidi="hi-IN"/>
        </w:rPr>
      </w:pPr>
      <w:r w:rsidRPr="00C77FAA">
        <w:rPr>
          <w:rFonts w:eastAsia="SimSun"/>
          <w:sz w:val="24"/>
          <w:szCs w:val="24"/>
          <w:lang w:val="lt-LT" w:eastAsia="zh-CN" w:bidi="hi-IN"/>
        </w:rPr>
        <w:t>11</w:t>
      </w:r>
      <w:r w:rsidR="00B74A92" w:rsidRPr="00C77FAA">
        <w:rPr>
          <w:rFonts w:eastAsia="SimSun"/>
          <w:sz w:val="24"/>
          <w:szCs w:val="24"/>
          <w:lang w:val="lt-LT" w:eastAsia="zh-CN" w:bidi="hi-IN"/>
        </w:rPr>
        <w:t>.</w:t>
      </w:r>
      <w:r w:rsidR="001E7F2A" w:rsidRPr="00C77FAA">
        <w:rPr>
          <w:rFonts w:eastAsia="SimSun"/>
          <w:sz w:val="24"/>
          <w:szCs w:val="24"/>
          <w:lang w:val="lt-LT" w:eastAsia="zh-CN" w:bidi="hi-IN"/>
        </w:rPr>
        <w:t>5</w:t>
      </w:r>
      <w:r w:rsidR="00B74A92" w:rsidRPr="00C77FAA">
        <w:rPr>
          <w:rFonts w:eastAsia="SimSun"/>
          <w:sz w:val="24"/>
          <w:szCs w:val="24"/>
          <w:lang w:val="lt-LT" w:eastAsia="zh-CN" w:bidi="hi-IN"/>
        </w:rPr>
        <w:t xml:space="preserve">. </w:t>
      </w:r>
      <w:r w:rsidR="00E44220" w:rsidRPr="00C77FAA">
        <w:rPr>
          <w:sz w:val="24"/>
          <w:szCs w:val="24"/>
          <w:lang w:val="lt-LT" w:eastAsia="lt-LT"/>
        </w:rPr>
        <w:t>Ši sutartis pasirašoma kvalifikuotais elektroniniais parašais ir įsigalioja nuo jos pasirašymo dienos. Jeigu sutartis šalių pasirašoma ne tą pačią dieną, laikoma, kad sutartis įsigalioja tą dieną, kai ją pasirašo paskutinioji šalis.</w:t>
      </w:r>
      <w:r w:rsidR="00B74A92" w:rsidRPr="00C77FAA">
        <w:rPr>
          <w:rFonts w:eastAsia="SimSun"/>
          <w:sz w:val="24"/>
          <w:szCs w:val="24"/>
          <w:lang w:val="lt-LT" w:eastAsia="zh-CN" w:bidi="hi-IN"/>
        </w:rPr>
        <w:t xml:space="preserve"> </w:t>
      </w:r>
    </w:p>
    <w:p w14:paraId="61699142" w14:textId="013C1293" w:rsidR="00B74A92" w:rsidRPr="00C77FAA" w:rsidRDefault="00534932" w:rsidP="00B74A92">
      <w:pPr>
        <w:suppressAutoHyphens/>
        <w:jc w:val="both"/>
        <w:rPr>
          <w:rFonts w:eastAsia="Calibri"/>
          <w:sz w:val="24"/>
          <w:szCs w:val="24"/>
          <w:lang w:val="lt-LT"/>
        </w:rPr>
      </w:pPr>
      <w:r w:rsidRPr="00C77FAA">
        <w:rPr>
          <w:rFonts w:eastAsia="SimSun"/>
          <w:sz w:val="24"/>
          <w:szCs w:val="24"/>
          <w:lang w:val="lt-LT" w:eastAsia="zh-CN" w:bidi="hi-IN"/>
        </w:rPr>
        <w:t>11</w:t>
      </w:r>
      <w:r w:rsidR="00B74A92" w:rsidRPr="00C77FAA">
        <w:rPr>
          <w:rFonts w:eastAsia="SimSun"/>
          <w:sz w:val="24"/>
          <w:szCs w:val="24"/>
          <w:lang w:val="lt-LT" w:eastAsia="zh-CN" w:bidi="hi-IN"/>
        </w:rPr>
        <w:t>.</w:t>
      </w:r>
      <w:r w:rsidR="001E7F2A" w:rsidRPr="00C77FAA">
        <w:rPr>
          <w:rFonts w:eastAsia="SimSun"/>
          <w:sz w:val="24"/>
          <w:szCs w:val="24"/>
          <w:lang w:val="lt-LT" w:eastAsia="zh-CN" w:bidi="hi-IN"/>
        </w:rPr>
        <w:t>6</w:t>
      </w:r>
      <w:r w:rsidR="00B74A92" w:rsidRPr="00C77FAA">
        <w:rPr>
          <w:rFonts w:eastAsia="SimSun"/>
          <w:sz w:val="24"/>
          <w:szCs w:val="24"/>
          <w:lang w:val="lt-LT" w:eastAsia="zh-CN" w:bidi="hi-IN"/>
        </w:rPr>
        <w:t xml:space="preserve">. </w:t>
      </w:r>
      <w:r w:rsidR="00B74A92" w:rsidRPr="00C77FAA">
        <w:rPr>
          <w:rFonts w:eastAsia="Calibri"/>
          <w:sz w:val="24"/>
          <w:szCs w:val="24"/>
          <w:lang w:val="lt-LT"/>
        </w:rPr>
        <w:t>Galiojantis rašytinių dokumentų perdavimo būdas yra siuntimas paštu, elektroniniu paštu Sutartyje nurodytais adresais.</w:t>
      </w:r>
    </w:p>
    <w:p w14:paraId="4076C266" w14:textId="77777777" w:rsidR="00840136" w:rsidRPr="00840136" w:rsidRDefault="00534932" w:rsidP="00840136">
      <w:pPr>
        <w:tabs>
          <w:tab w:val="left" w:pos="0"/>
          <w:tab w:val="left" w:pos="426"/>
          <w:tab w:val="left" w:pos="709"/>
          <w:tab w:val="left" w:pos="1134"/>
        </w:tabs>
        <w:autoSpaceDN w:val="0"/>
        <w:contextualSpacing/>
        <w:jc w:val="both"/>
        <w:rPr>
          <w:rFonts w:eastAsia="SimSun"/>
          <w:sz w:val="24"/>
          <w:szCs w:val="24"/>
          <w:lang w:val="lt-LT" w:eastAsia="zh-CN" w:bidi="hi-IN"/>
        </w:rPr>
      </w:pPr>
      <w:r w:rsidRPr="00C77FAA">
        <w:rPr>
          <w:rFonts w:eastAsia="SimSun"/>
          <w:sz w:val="24"/>
          <w:szCs w:val="24"/>
          <w:lang w:val="lt-LT" w:eastAsia="zh-CN" w:bidi="hi-IN"/>
        </w:rPr>
        <w:t>11</w:t>
      </w:r>
      <w:r w:rsidR="00B74A92" w:rsidRPr="00C77FAA">
        <w:rPr>
          <w:rFonts w:eastAsia="SimSun"/>
          <w:sz w:val="24"/>
          <w:szCs w:val="24"/>
          <w:lang w:val="lt-LT" w:eastAsia="zh-CN" w:bidi="hi-IN"/>
        </w:rPr>
        <w:t>.</w:t>
      </w:r>
      <w:r w:rsidR="001E7F2A" w:rsidRPr="00C77FAA">
        <w:rPr>
          <w:rFonts w:eastAsia="SimSun"/>
          <w:sz w:val="24"/>
          <w:szCs w:val="24"/>
          <w:lang w:val="lt-LT" w:eastAsia="zh-CN" w:bidi="hi-IN"/>
        </w:rPr>
        <w:t>7</w:t>
      </w:r>
      <w:r w:rsidR="00B74A92" w:rsidRPr="00C77FAA">
        <w:rPr>
          <w:rFonts w:eastAsia="SimSun"/>
          <w:sz w:val="24"/>
          <w:szCs w:val="24"/>
          <w:lang w:val="lt-LT" w:eastAsia="zh-CN" w:bidi="hi-IN"/>
        </w:rPr>
        <w:t>.</w:t>
      </w:r>
      <w:r w:rsidR="00840136">
        <w:rPr>
          <w:rFonts w:eastAsia="SimSun"/>
          <w:sz w:val="24"/>
          <w:szCs w:val="24"/>
          <w:lang w:val="lt-LT" w:eastAsia="zh-CN" w:bidi="hi-IN"/>
        </w:rPr>
        <w:t xml:space="preserve">  </w:t>
      </w:r>
      <w:r w:rsidR="00840136" w:rsidRPr="00840136">
        <w:rPr>
          <w:rFonts w:eastAsia="SimSun"/>
          <w:sz w:val="24"/>
          <w:szCs w:val="24"/>
          <w:lang w:val="lt-LT" w:eastAsia="zh-CN" w:bidi="hi-IN"/>
        </w:rPr>
        <w:t>Užsakovo paskirtas(-i) asmuo(-</w:t>
      </w:r>
      <w:proofErr w:type="spellStart"/>
      <w:r w:rsidR="00840136" w:rsidRPr="00840136">
        <w:rPr>
          <w:rFonts w:eastAsia="SimSun"/>
          <w:sz w:val="24"/>
          <w:szCs w:val="24"/>
          <w:lang w:val="lt-LT" w:eastAsia="zh-CN" w:bidi="hi-IN"/>
        </w:rPr>
        <w:t>ys</w:t>
      </w:r>
      <w:proofErr w:type="spellEnd"/>
      <w:r w:rsidR="00840136" w:rsidRPr="00840136">
        <w:rPr>
          <w:rFonts w:eastAsia="SimSun"/>
          <w:sz w:val="24"/>
          <w:szCs w:val="24"/>
          <w:lang w:val="lt-LT" w:eastAsia="zh-CN" w:bidi="hi-IN"/>
        </w:rPr>
        <w:t>), atsakingas(-i) už pirkimo Sutarties vykdymą:</w:t>
      </w:r>
    </w:p>
    <w:p w14:paraId="270C9F85" w14:textId="6D570F50" w:rsidR="00840136" w:rsidRPr="00840136" w:rsidRDefault="00840136" w:rsidP="00840136">
      <w:pPr>
        <w:tabs>
          <w:tab w:val="left" w:pos="0"/>
          <w:tab w:val="left" w:pos="426"/>
          <w:tab w:val="left" w:pos="709"/>
          <w:tab w:val="left" w:pos="1134"/>
        </w:tabs>
        <w:autoSpaceDN w:val="0"/>
        <w:contextualSpacing/>
        <w:jc w:val="both"/>
        <w:rPr>
          <w:rFonts w:eastAsia="SimSun"/>
          <w:sz w:val="24"/>
          <w:szCs w:val="24"/>
          <w:lang w:val="lt-LT" w:eastAsia="zh-CN" w:bidi="hi-IN"/>
        </w:rPr>
      </w:pPr>
      <w:r w:rsidRPr="00840136">
        <w:rPr>
          <w:rFonts w:eastAsia="SimSun"/>
          <w:sz w:val="24"/>
          <w:szCs w:val="24"/>
          <w:lang w:val="lt-LT" w:eastAsia="zh-CN" w:bidi="hi-IN"/>
        </w:rPr>
        <w:t>Jonavos rajono savivaldybės administracijos Turto ir aplinkos apsaugos skyriaus vyr</w:t>
      </w:r>
      <w:r>
        <w:rPr>
          <w:rFonts w:eastAsia="SimSun"/>
          <w:sz w:val="24"/>
          <w:szCs w:val="24"/>
          <w:lang w:val="lt-LT" w:eastAsia="zh-CN" w:bidi="hi-IN"/>
        </w:rPr>
        <w:t>esnioji</w:t>
      </w:r>
    </w:p>
    <w:p w14:paraId="29F67B3A" w14:textId="0366BFCA" w:rsidR="00B74A92" w:rsidRPr="00C77FAA" w:rsidRDefault="00840136" w:rsidP="00840136">
      <w:pPr>
        <w:tabs>
          <w:tab w:val="left" w:pos="0"/>
          <w:tab w:val="left" w:pos="426"/>
          <w:tab w:val="left" w:pos="709"/>
          <w:tab w:val="left" w:pos="1134"/>
        </w:tabs>
        <w:autoSpaceDN w:val="0"/>
        <w:contextualSpacing/>
        <w:jc w:val="both"/>
        <w:rPr>
          <w:rFonts w:eastAsia="Calibri"/>
          <w:sz w:val="24"/>
          <w:szCs w:val="24"/>
          <w:lang w:val="lt-LT"/>
        </w:rPr>
      </w:pPr>
      <w:r w:rsidRPr="00840136">
        <w:rPr>
          <w:rFonts w:eastAsia="SimSun"/>
          <w:sz w:val="24"/>
          <w:szCs w:val="24"/>
          <w:lang w:val="lt-LT" w:eastAsia="zh-CN" w:bidi="hi-IN"/>
        </w:rPr>
        <w:t xml:space="preserve">specialistė </w:t>
      </w:r>
      <w:r>
        <w:rPr>
          <w:rFonts w:eastAsia="SimSun"/>
          <w:sz w:val="24"/>
          <w:szCs w:val="24"/>
          <w:lang w:val="lt-LT" w:eastAsia="zh-CN" w:bidi="hi-IN"/>
        </w:rPr>
        <w:t xml:space="preserve">Daiva </w:t>
      </w:r>
      <w:proofErr w:type="spellStart"/>
      <w:r>
        <w:rPr>
          <w:rFonts w:eastAsia="SimSun"/>
          <w:sz w:val="24"/>
          <w:szCs w:val="24"/>
          <w:lang w:val="lt-LT" w:eastAsia="zh-CN" w:bidi="hi-IN"/>
        </w:rPr>
        <w:t>Žvigaitienė</w:t>
      </w:r>
      <w:proofErr w:type="spellEnd"/>
      <w:r w:rsidRPr="00840136">
        <w:rPr>
          <w:rFonts w:eastAsia="SimSun"/>
          <w:sz w:val="24"/>
          <w:szCs w:val="24"/>
          <w:lang w:val="lt-LT" w:eastAsia="zh-CN" w:bidi="hi-IN"/>
        </w:rPr>
        <w:t xml:space="preserve">, Tel. Nr.: +370 349 </w:t>
      </w:r>
      <w:r>
        <w:rPr>
          <w:rFonts w:eastAsia="SimSun"/>
          <w:sz w:val="24"/>
          <w:szCs w:val="24"/>
          <w:lang w:val="lt-LT" w:eastAsia="zh-CN" w:bidi="hi-IN"/>
        </w:rPr>
        <w:t>50077</w:t>
      </w:r>
      <w:r w:rsidRPr="00840136">
        <w:rPr>
          <w:rFonts w:eastAsia="SimSun"/>
          <w:sz w:val="24"/>
          <w:szCs w:val="24"/>
          <w:lang w:val="lt-LT" w:eastAsia="zh-CN" w:bidi="hi-IN"/>
        </w:rPr>
        <w:t xml:space="preserve">, el. paštas: </w:t>
      </w:r>
      <w:r>
        <w:rPr>
          <w:rFonts w:eastAsia="SimSun"/>
          <w:sz w:val="24"/>
          <w:szCs w:val="24"/>
          <w:lang w:val="lt-LT" w:eastAsia="zh-CN" w:bidi="hi-IN"/>
        </w:rPr>
        <w:t>daiva.zvigaitiene</w:t>
      </w:r>
      <w:r w:rsidRPr="00840136">
        <w:rPr>
          <w:rFonts w:eastAsia="SimSun"/>
          <w:sz w:val="24"/>
          <w:szCs w:val="24"/>
          <w:lang w:val="lt-LT" w:eastAsia="zh-CN" w:bidi="hi-IN"/>
        </w:rPr>
        <w:t>@jonava.lt</w:t>
      </w:r>
      <w:r w:rsidR="00B74A92" w:rsidRPr="00C77FAA">
        <w:rPr>
          <w:rFonts w:eastAsia="SimSun"/>
          <w:sz w:val="24"/>
          <w:szCs w:val="24"/>
          <w:lang w:val="lt-LT" w:eastAsia="zh-CN" w:bidi="hi-IN"/>
        </w:rPr>
        <w:t xml:space="preserve"> </w:t>
      </w:r>
    </w:p>
    <w:p w14:paraId="6FE22946" w14:textId="77777777" w:rsidR="005A1AA9" w:rsidRPr="00C77FAA" w:rsidRDefault="005A1AA9" w:rsidP="00280C3F">
      <w:pPr>
        <w:tabs>
          <w:tab w:val="right" w:leader="underscore" w:pos="9638"/>
        </w:tabs>
        <w:jc w:val="both"/>
        <w:rPr>
          <w:b/>
          <w:sz w:val="24"/>
          <w:szCs w:val="24"/>
          <w:lang w:val="lt-LT" w:eastAsia="lt-LT"/>
        </w:rPr>
      </w:pPr>
    </w:p>
    <w:p w14:paraId="53FC3616" w14:textId="661A14D3" w:rsidR="00B74A92" w:rsidRPr="00C77FAA" w:rsidRDefault="00B74A92" w:rsidP="00B74A92">
      <w:pPr>
        <w:suppressAutoHyphens/>
        <w:contextualSpacing/>
        <w:jc w:val="both"/>
        <w:rPr>
          <w:rFonts w:eastAsia="SimSun"/>
          <w:b/>
          <w:sz w:val="24"/>
          <w:szCs w:val="24"/>
          <w:lang w:val="lt-LT" w:eastAsia="zh-CN" w:bidi="hi-IN"/>
        </w:rPr>
      </w:pPr>
      <w:r w:rsidRPr="00C77FAA">
        <w:rPr>
          <w:rFonts w:eastAsia="SimSun"/>
          <w:b/>
          <w:sz w:val="24"/>
          <w:szCs w:val="24"/>
          <w:lang w:val="lt-LT" w:eastAsia="zh-CN" w:bidi="hi-IN"/>
        </w:rPr>
        <w:t>1</w:t>
      </w:r>
      <w:r w:rsidR="00534932" w:rsidRPr="00C77FAA">
        <w:rPr>
          <w:rFonts w:eastAsia="SimSun"/>
          <w:b/>
          <w:sz w:val="24"/>
          <w:szCs w:val="24"/>
          <w:lang w:val="lt-LT" w:eastAsia="zh-CN" w:bidi="hi-IN"/>
        </w:rPr>
        <w:t>2</w:t>
      </w:r>
      <w:r w:rsidRPr="00C77FAA">
        <w:rPr>
          <w:rFonts w:eastAsia="SimSun"/>
          <w:b/>
          <w:sz w:val="24"/>
          <w:szCs w:val="24"/>
          <w:lang w:val="lt-LT" w:eastAsia="zh-CN" w:bidi="hi-IN"/>
        </w:rPr>
        <w:t>. PRIEDAI</w:t>
      </w:r>
    </w:p>
    <w:p w14:paraId="0DB3D824" w14:textId="77777777" w:rsidR="00766186" w:rsidRPr="00C77FAA" w:rsidRDefault="00766186" w:rsidP="00766186">
      <w:pPr>
        <w:jc w:val="both"/>
        <w:rPr>
          <w:sz w:val="24"/>
          <w:szCs w:val="24"/>
          <w:lang w:val="lt-LT"/>
        </w:rPr>
      </w:pPr>
    </w:p>
    <w:p w14:paraId="47779101" w14:textId="6E9979CF" w:rsidR="00B74A92" w:rsidRPr="00C77FAA" w:rsidRDefault="00B74A92" w:rsidP="00B74A92">
      <w:pPr>
        <w:suppressAutoHyphens/>
        <w:contextualSpacing/>
        <w:jc w:val="both"/>
        <w:rPr>
          <w:rFonts w:eastAsia="SimSun"/>
          <w:sz w:val="24"/>
          <w:szCs w:val="24"/>
          <w:lang w:val="lt-LT" w:eastAsia="zh-CN" w:bidi="hi-IN"/>
        </w:rPr>
      </w:pPr>
      <w:r w:rsidRPr="00C77FAA">
        <w:rPr>
          <w:rFonts w:eastAsia="SimSun"/>
          <w:sz w:val="24"/>
          <w:szCs w:val="24"/>
          <w:lang w:val="lt-LT" w:eastAsia="zh-CN" w:bidi="hi-IN"/>
        </w:rPr>
        <w:t>1</w:t>
      </w:r>
      <w:r w:rsidR="00534932" w:rsidRPr="00C77FAA">
        <w:rPr>
          <w:rFonts w:eastAsia="SimSun"/>
          <w:sz w:val="24"/>
          <w:szCs w:val="24"/>
          <w:lang w:val="lt-LT" w:eastAsia="zh-CN" w:bidi="hi-IN"/>
        </w:rPr>
        <w:t>2</w:t>
      </w:r>
      <w:r w:rsidRPr="00C77FAA">
        <w:rPr>
          <w:rFonts w:eastAsia="SimSun"/>
          <w:sz w:val="24"/>
          <w:szCs w:val="24"/>
          <w:lang w:val="lt-LT" w:eastAsia="zh-CN" w:bidi="hi-IN"/>
        </w:rPr>
        <w:t>.1. Sutarties priedas Nr. 1 „Paslaugų sąrašas bei jų kain</w:t>
      </w:r>
      <w:r w:rsidR="00774BEB" w:rsidRPr="00C77FAA">
        <w:rPr>
          <w:rFonts w:eastAsia="SimSun"/>
          <w:sz w:val="24"/>
          <w:szCs w:val="24"/>
          <w:lang w:val="lt-LT" w:eastAsia="zh-CN" w:bidi="hi-IN"/>
        </w:rPr>
        <w:t>os</w:t>
      </w:r>
      <w:r w:rsidRPr="00C77FAA">
        <w:rPr>
          <w:rFonts w:eastAsia="SimSun"/>
          <w:sz w:val="24"/>
          <w:szCs w:val="24"/>
          <w:lang w:val="lt-LT" w:eastAsia="zh-CN" w:bidi="hi-IN"/>
        </w:rPr>
        <w:t>“.</w:t>
      </w:r>
    </w:p>
    <w:p w14:paraId="5102A87B" w14:textId="6AB20B93" w:rsidR="00B74A92" w:rsidRPr="00C77FAA" w:rsidRDefault="00B74A92" w:rsidP="00B74A92">
      <w:pPr>
        <w:suppressAutoHyphens/>
        <w:contextualSpacing/>
        <w:jc w:val="both"/>
        <w:rPr>
          <w:rFonts w:eastAsia="SimSun"/>
          <w:sz w:val="24"/>
          <w:szCs w:val="24"/>
          <w:lang w:val="lt-LT" w:eastAsia="zh-CN" w:bidi="hi-IN"/>
        </w:rPr>
      </w:pPr>
      <w:r w:rsidRPr="00C77FAA">
        <w:rPr>
          <w:rFonts w:eastAsia="SimSun"/>
          <w:sz w:val="24"/>
          <w:szCs w:val="24"/>
          <w:lang w:val="lt-LT" w:eastAsia="zh-CN" w:bidi="hi-IN"/>
        </w:rPr>
        <w:t>1</w:t>
      </w:r>
      <w:r w:rsidR="00534932" w:rsidRPr="00C77FAA">
        <w:rPr>
          <w:rFonts w:eastAsia="SimSun"/>
          <w:sz w:val="24"/>
          <w:szCs w:val="24"/>
          <w:lang w:val="lt-LT" w:eastAsia="zh-CN" w:bidi="hi-IN"/>
        </w:rPr>
        <w:t>2</w:t>
      </w:r>
      <w:r w:rsidRPr="00C77FAA">
        <w:rPr>
          <w:rFonts w:eastAsia="SimSun"/>
          <w:sz w:val="24"/>
          <w:szCs w:val="24"/>
          <w:lang w:val="lt-LT" w:eastAsia="zh-CN" w:bidi="hi-IN"/>
        </w:rPr>
        <w:t>.2. Sutarties priedas Nr. 2 „Paslaugų atlikimo aktas“.</w:t>
      </w:r>
    </w:p>
    <w:p w14:paraId="6E065DB5" w14:textId="77777777" w:rsidR="00B74A92" w:rsidRPr="00C77FAA" w:rsidRDefault="00B74A92" w:rsidP="00B74A92">
      <w:pPr>
        <w:suppressAutoHyphens/>
        <w:contextualSpacing/>
        <w:jc w:val="both"/>
        <w:rPr>
          <w:rFonts w:eastAsia="SimSun"/>
          <w:sz w:val="24"/>
          <w:szCs w:val="24"/>
          <w:lang w:val="lt-LT" w:eastAsia="zh-CN" w:bidi="hi-IN"/>
        </w:rPr>
      </w:pPr>
    </w:p>
    <w:p w14:paraId="0545DF98" w14:textId="1569EA26" w:rsidR="00B74A92" w:rsidRPr="00C77FAA" w:rsidRDefault="00B74A92" w:rsidP="00B74A92">
      <w:pPr>
        <w:suppressAutoHyphens/>
        <w:contextualSpacing/>
        <w:jc w:val="both"/>
        <w:rPr>
          <w:rFonts w:eastAsia="SimSun"/>
          <w:b/>
          <w:sz w:val="24"/>
          <w:szCs w:val="24"/>
          <w:lang w:val="lt-LT" w:eastAsia="zh-CN" w:bidi="hi-IN"/>
        </w:rPr>
      </w:pPr>
      <w:r w:rsidRPr="00C77FAA">
        <w:rPr>
          <w:rFonts w:eastAsia="SimSun"/>
          <w:b/>
          <w:sz w:val="24"/>
          <w:szCs w:val="24"/>
          <w:lang w:val="lt-LT" w:eastAsia="zh-CN" w:bidi="hi-IN"/>
        </w:rPr>
        <w:t>1</w:t>
      </w:r>
      <w:r w:rsidR="00534932" w:rsidRPr="00C77FAA">
        <w:rPr>
          <w:rFonts w:eastAsia="SimSun"/>
          <w:b/>
          <w:sz w:val="24"/>
          <w:szCs w:val="24"/>
          <w:lang w:val="lt-LT" w:eastAsia="zh-CN" w:bidi="hi-IN"/>
        </w:rPr>
        <w:t>3</w:t>
      </w:r>
      <w:r w:rsidRPr="00C77FAA">
        <w:rPr>
          <w:rFonts w:eastAsia="SimSun"/>
          <w:b/>
          <w:sz w:val="24"/>
          <w:szCs w:val="24"/>
          <w:lang w:val="lt-LT" w:eastAsia="zh-CN" w:bidi="hi-IN"/>
        </w:rPr>
        <w:t>. ŠALIŲ REKVIZITAI</w:t>
      </w:r>
    </w:p>
    <w:p w14:paraId="649F80FD" w14:textId="77777777" w:rsidR="002A7C68" w:rsidRPr="00C77FAA" w:rsidRDefault="002A7C68" w:rsidP="002A7C68">
      <w:pPr>
        <w:ind w:firstLine="720"/>
        <w:rPr>
          <w:sz w:val="24"/>
          <w:szCs w:val="24"/>
          <w:lang w:val="lt-LT" w:eastAsia="lt-LT"/>
        </w:rPr>
      </w:pPr>
    </w:p>
    <w:tbl>
      <w:tblPr>
        <w:tblW w:w="9639" w:type="dxa"/>
        <w:tblLayout w:type="fixed"/>
        <w:tblCellMar>
          <w:left w:w="0" w:type="dxa"/>
          <w:right w:w="0" w:type="dxa"/>
        </w:tblCellMar>
        <w:tblLook w:val="01E0" w:firstRow="1" w:lastRow="1" w:firstColumn="1" w:lastColumn="1" w:noHBand="0" w:noVBand="0"/>
      </w:tblPr>
      <w:tblGrid>
        <w:gridCol w:w="4680"/>
        <w:gridCol w:w="4959"/>
      </w:tblGrid>
      <w:tr w:rsidR="002A7C68" w:rsidRPr="00C77FAA" w14:paraId="6A5188FF" w14:textId="77777777" w:rsidTr="00BA7718">
        <w:trPr>
          <w:trHeight w:val="326"/>
        </w:trPr>
        <w:tc>
          <w:tcPr>
            <w:tcW w:w="4680" w:type="dxa"/>
          </w:tcPr>
          <w:p w14:paraId="562461A5" w14:textId="77777777" w:rsidR="002A7C68" w:rsidRPr="00C77FAA" w:rsidRDefault="00B74A92" w:rsidP="007B00C1">
            <w:pPr>
              <w:rPr>
                <w:bCs/>
                <w:sz w:val="24"/>
                <w:szCs w:val="24"/>
                <w:lang w:val="lt-LT"/>
              </w:rPr>
            </w:pPr>
            <w:r w:rsidRPr="00C77FAA">
              <w:rPr>
                <w:rFonts w:eastAsia="Arial Unicode MS"/>
                <w:sz w:val="24"/>
                <w:szCs w:val="24"/>
                <w:lang w:val="lt-LT"/>
              </w:rPr>
              <w:t xml:space="preserve">PASLAUGŲ </w:t>
            </w:r>
            <w:r w:rsidR="007B00C1" w:rsidRPr="00C77FAA">
              <w:rPr>
                <w:rFonts w:eastAsia="Arial Unicode MS"/>
                <w:sz w:val="24"/>
                <w:szCs w:val="24"/>
                <w:lang w:val="lt-LT"/>
              </w:rPr>
              <w:t>TEIKĖJAS</w:t>
            </w:r>
          </w:p>
        </w:tc>
        <w:tc>
          <w:tcPr>
            <w:tcW w:w="4959" w:type="dxa"/>
          </w:tcPr>
          <w:p w14:paraId="4CC2DAD2" w14:textId="77777777" w:rsidR="002A7C68" w:rsidRPr="00C77FAA" w:rsidRDefault="00B74A92" w:rsidP="00B74A92">
            <w:pPr>
              <w:rPr>
                <w:rFonts w:eastAsia="Arial Unicode MS"/>
                <w:sz w:val="24"/>
                <w:szCs w:val="24"/>
                <w:lang w:val="lt-LT"/>
              </w:rPr>
            </w:pPr>
            <w:r w:rsidRPr="00C77FAA">
              <w:rPr>
                <w:rFonts w:eastAsia="Arial Unicode MS"/>
                <w:sz w:val="24"/>
                <w:szCs w:val="24"/>
                <w:lang w:val="lt-LT"/>
              </w:rPr>
              <w:t>PASLAUGŲ GAVĖJAS</w:t>
            </w:r>
          </w:p>
        </w:tc>
      </w:tr>
      <w:tr w:rsidR="002A7C68" w:rsidRPr="00C77FAA" w14:paraId="6291F56C" w14:textId="77777777" w:rsidTr="00BA7718">
        <w:tc>
          <w:tcPr>
            <w:tcW w:w="4680" w:type="dxa"/>
          </w:tcPr>
          <w:p w14:paraId="55018F41" w14:textId="18309A07" w:rsidR="002A7C68" w:rsidRPr="00C77FAA" w:rsidRDefault="00046DCB" w:rsidP="002A7C68">
            <w:pPr>
              <w:rPr>
                <w:sz w:val="24"/>
                <w:szCs w:val="24"/>
                <w:lang w:val="lt-LT"/>
              </w:rPr>
            </w:pPr>
            <w:r w:rsidRPr="00C77FAA">
              <w:rPr>
                <w:sz w:val="24"/>
                <w:szCs w:val="24"/>
                <w:lang w:val="lt-LT"/>
              </w:rPr>
              <w:t>UAB</w:t>
            </w:r>
            <w:r w:rsidR="002D2D93" w:rsidRPr="00C77FAA">
              <w:rPr>
                <w:sz w:val="24"/>
                <w:szCs w:val="24"/>
                <w:lang w:val="lt-LT"/>
              </w:rPr>
              <w:t xml:space="preserve"> „</w:t>
            </w:r>
            <w:r w:rsidRPr="00C77FAA">
              <w:rPr>
                <w:sz w:val="24"/>
                <w:szCs w:val="24"/>
                <w:lang w:val="lt-LT"/>
              </w:rPr>
              <w:t>Jonavos paslaugos“</w:t>
            </w:r>
          </w:p>
        </w:tc>
        <w:tc>
          <w:tcPr>
            <w:tcW w:w="4959" w:type="dxa"/>
          </w:tcPr>
          <w:p w14:paraId="37E18AAE" w14:textId="77777777" w:rsidR="002A7C68" w:rsidRPr="00C77FAA" w:rsidRDefault="00046DCB" w:rsidP="002A7C68">
            <w:pPr>
              <w:rPr>
                <w:sz w:val="24"/>
                <w:szCs w:val="24"/>
                <w:lang w:val="lt-LT"/>
              </w:rPr>
            </w:pPr>
            <w:r w:rsidRPr="00C77FAA">
              <w:rPr>
                <w:sz w:val="24"/>
                <w:szCs w:val="24"/>
                <w:lang w:val="lt-LT"/>
              </w:rPr>
              <w:t>Jonavos rajono savivaldybės administracija</w:t>
            </w:r>
          </w:p>
        </w:tc>
      </w:tr>
      <w:tr w:rsidR="002A7C68" w:rsidRPr="00C77FAA" w14:paraId="7A8D8981" w14:textId="77777777" w:rsidTr="00BA7718">
        <w:tc>
          <w:tcPr>
            <w:tcW w:w="4680" w:type="dxa"/>
          </w:tcPr>
          <w:p w14:paraId="148123A0" w14:textId="77777777" w:rsidR="002A7C68" w:rsidRPr="00C77FAA" w:rsidRDefault="00046DCB" w:rsidP="002A7C68">
            <w:pPr>
              <w:rPr>
                <w:sz w:val="24"/>
                <w:szCs w:val="24"/>
                <w:lang w:val="lt-LT"/>
              </w:rPr>
            </w:pPr>
            <w:r w:rsidRPr="00C77FAA">
              <w:rPr>
                <w:sz w:val="24"/>
                <w:szCs w:val="24"/>
                <w:lang w:val="lt-LT"/>
              </w:rPr>
              <w:t>Įmonės kodas 156916523</w:t>
            </w:r>
          </w:p>
        </w:tc>
        <w:tc>
          <w:tcPr>
            <w:tcW w:w="4959" w:type="dxa"/>
          </w:tcPr>
          <w:p w14:paraId="3940807A" w14:textId="77777777" w:rsidR="002A7C68" w:rsidRPr="00C77FAA" w:rsidRDefault="00046DCB" w:rsidP="002A7C68">
            <w:pPr>
              <w:tabs>
                <w:tab w:val="num" w:pos="1080"/>
              </w:tabs>
              <w:jc w:val="both"/>
              <w:rPr>
                <w:sz w:val="24"/>
                <w:szCs w:val="24"/>
                <w:vertAlign w:val="superscript"/>
                <w:lang w:val="lt-LT"/>
              </w:rPr>
            </w:pPr>
            <w:r w:rsidRPr="00C77FAA">
              <w:rPr>
                <w:sz w:val="24"/>
                <w:szCs w:val="24"/>
                <w:lang w:val="lt-LT"/>
              </w:rPr>
              <w:t xml:space="preserve">Įstaigos kodas 188769070                                             </w:t>
            </w:r>
          </w:p>
        </w:tc>
      </w:tr>
      <w:tr w:rsidR="002A7C68" w:rsidRPr="00C77FAA" w14:paraId="135A290D" w14:textId="77777777" w:rsidTr="00BA7718">
        <w:tc>
          <w:tcPr>
            <w:tcW w:w="4680" w:type="dxa"/>
          </w:tcPr>
          <w:p w14:paraId="22E11B1E" w14:textId="77777777" w:rsidR="002217A8" w:rsidRPr="00C77FAA" w:rsidRDefault="00DB3485" w:rsidP="00370922">
            <w:pPr>
              <w:rPr>
                <w:rFonts w:eastAsia="Arial Unicode MS"/>
                <w:sz w:val="24"/>
                <w:szCs w:val="24"/>
                <w:lang w:val="lt-LT"/>
              </w:rPr>
            </w:pPr>
            <w:r w:rsidRPr="00C77FAA">
              <w:rPr>
                <w:rFonts w:eastAsia="Arial Unicode MS"/>
                <w:sz w:val="24"/>
                <w:szCs w:val="24"/>
                <w:lang w:val="lt-LT"/>
              </w:rPr>
              <w:t xml:space="preserve">Klaipėdos g. 17, Jonava </w:t>
            </w:r>
          </w:p>
          <w:p w14:paraId="30DA0E1D" w14:textId="40DCEAAD" w:rsidR="002A7C68" w:rsidRPr="00C77FAA" w:rsidRDefault="002D2D93" w:rsidP="002217A8">
            <w:pPr>
              <w:rPr>
                <w:rFonts w:eastAsia="Arial Unicode MS"/>
                <w:sz w:val="24"/>
                <w:szCs w:val="24"/>
                <w:lang w:val="lt-LT"/>
              </w:rPr>
            </w:pPr>
            <w:proofErr w:type="spellStart"/>
            <w:r w:rsidRPr="00C77FAA">
              <w:rPr>
                <w:rFonts w:eastAsia="Arial Unicode MS"/>
                <w:sz w:val="24"/>
                <w:szCs w:val="24"/>
                <w:lang w:val="lt-LT"/>
              </w:rPr>
              <w:t>A</w:t>
            </w:r>
            <w:r w:rsidR="002217A8" w:rsidRPr="00C77FAA">
              <w:rPr>
                <w:rFonts w:eastAsia="Arial Unicode MS"/>
                <w:sz w:val="24"/>
                <w:szCs w:val="24"/>
                <w:lang w:val="lt-LT"/>
              </w:rPr>
              <w:t>.s</w:t>
            </w:r>
            <w:proofErr w:type="spellEnd"/>
            <w:r w:rsidR="002217A8" w:rsidRPr="00C77FAA">
              <w:rPr>
                <w:rFonts w:eastAsia="Arial Unicode MS"/>
                <w:sz w:val="24"/>
                <w:szCs w:val="24"/>
                <w:lang w:val="lt-LT"/>
              </w:rPr>
              <w:t>. LT11 4010 0439 0008 0445</w:t>
            </w:r>
          </w:p>
          <w:p w14:paraId="385C3B90" w14:textId="77777777" w:rsidR="002217A8" w:rsidRPr="00C77FAA" w:rsidRDefault="0070315A" w:rsidP="002217A8">
            <w:pPr>
              <w:rPr>
                <w:rFonts w:eastAsia="Arial Unicode MS"/>
                <w:sz w:val="24"/>
                <w:szCs w:val="24"/>
                <w:lang w:val="lt-LT"/>
              </w:rPr>
            </w:pPr>
            <w:proofErr w:type="spellStart"/>
            <w:r w:rsidRPr="00C77FAA">
              <w:rPr>
                <w:rFonts w:eastAsia="Arial Unicode MS"/>
                <w:sz w:val="24"/>
                <w:szCs w:val="24"/>
                <w:lang w:val="lt-LT"/>
              </w:rPr>
              <w:t>Luminor</w:t>
            </w:r>
            <w:proofErr w:type="spellEnd"/>
            <w:r w:rsidRPr="00C77FAA">
              <w:rPr>
                <w:rFonts w:eastAsia="Arial Unicode MS"/>
                <w:sz w:val="24"/>
                <w:szCs w:val="24"/>
                <w:lang w:val="lt-LT"/>
              </w:rPr>
              <w:t xml:space="preserve"> Bank, AB</w:t>
            </w:r>
          </w:p>
        </w:tc>
        <w:tc>
          <w:tcPr>
            <w:tcW w:w="4959" w:type="dxa"/>
          </w:tcPr>
          <w:p w14:paraId="4565D2A9" w14:textId="77777777" w:rsidR="00250CB8" w:rsidRPr="00C77FAA" w:rsidRDefault="00046DCB" w:rsidP="00046DCB">
            <w:pPr>
              <w:rPr>
                <w:sz w:val="24"/>
                <w:szCs w:val="24"/>
                <w:lang w:val="lt-LT"/>
              </w:rPr>
            </w:pPr>
            <w:r w:rsidRPr="00C77FAA">
              <w:rPr>
                <w:sz w:val="24"/>
                <w:szCs w:val="24"/>
                <w:lang w:val="lt-LT"/>
              </w:rPr>
              <w:t>Žeimių g. 13, Jonava</w:t>
            </w:r>
          </w:p>
          <w:p w14:paraId="6E4F84F1" w14:textId="55F9580E" w:rsidR="00046DCB" w:rsidRPr="00C77FAA" w:rsidRDefault="002D2D93" w:rsidP="00046DCB">
            <w:pPr>
              <w:rPr>
                <w:sz w:val="24"/>
                <w:szCs w:val="24"/>
                <w:lang w:val="lt-LT"/>
              </w:rPr>
            </w:pPr>
            <w:proofErr w:type="spellStart"/>
            <w:r w:rsidRPr="00C77FAA">
              <w:rPr>
                <w:sz w:val="24"/>
                <w:szCs w:val="24"/>
                <w:lang w:val="lt-LT"/>
              </w:rPr>
              <w:t>A</w:t>
            </w:r>
            <w:r w:rsidR="00046DCB" w:rsidRPr="00C77FAA">
              <w:rPr>
                <w:sz w:val="24"/>
                <w:szCs w:val="24"/>
                <w:lang w:val="lt-LT"/>
              </w:rPr>
              <w:t>.s</w:t>
            </w:r>
            <w:proofErr w:type="spellEnd"/>
            <w:r w:rsidR="00046DCB" w:rsidRPr="00C77FAA">
              <w:rPr>
                <w:sz w:val="24"/>
                <w:szCs w:val="24"/>
                <w:lang w:val="lt-LT"/>
              </w:rPr>
              <w:t xml:space="preserve">. LT30 4010 0439 0004 0139  </w:t>
            </w:r>
          </w:p>
          <w:p w14:paraId="7BAC12CC" w14:textId="77777777" w:rsidR="002A7C68" w:rsidRPr="00C77FAA" w:rsidRDefault="0070315A" w:rsidP="00046DCB">
            <w:pPr>
              <w:rPr>
                <w:rFonts w:eastAsia="Arial Unicode MS"/>
                <w:sz w:val="24"/>
                <w:szCs w:val="24"/>
                <w:lang w:val="lt-LT"/>
              </w:rPr>
            </w:pPr>
            <w:proofErr w:type="spellStart"/>
            <w:r w:rsidRPr="00C77FAA">
              <w:rPr>
                <w:rFonts w:eastAsia="Arial Unicode MS"/>
                <w:sz w:val="24"/>
                <w:szCs w:val="24"/>
                <w:lang w:val="lt-LT"/>
              </w:rPr>
              <w:t>Luminor</w:t>
            </w:r>
            <w:proofErr w:type="spellEnd"/>
            <w:r w:rsidRPr="00C77FAA">
              <w:rPr>
                <w:rFonts w:eastAsia="Arial Unicode MS"/>
                <w:sz w:val="24"/>
                <w:szCs w:val="24"/>
                <w:lang w:val="lt-LT"/>
              </w:rPr>
              <w:t xml:space="preserve"> Bank, AB</w:t>
            </w:r>
          </w:p>
        </w:tc>
      </w:tr>
      <w:tr w:rsidR="002A7C68" w:rsidRPr="00C77FAA" w14:paraId="1D7F1067" w14:textId="77777777" w:rsidTr="00BA7718">
        <w:tc>
          <w:tcPr>
            <w:tcW w:w="4680" w:type="dxa"/>
          </w:tcPr>
          <w:p w14:paraId="04E5A4D4" w14:textId="77777777" w:rsidR="002A7C68" w:rsidRPr="00C77FAA" w:rsidRDefault="00342375" w:rsidP="002A7C68">
            <w:pPr>
              <w:rPr>
                <w:sz w:val="24"/>
                <w:szCs w:val="24"/>
                <w:lang w:val="lt-LT"/>
              </w:rPr>
            </w:pPr>
            <w:r w:rsidRPr="00C77FAA">
              <w:rPr>
                <w:sz w:val="24"/>
                <w:szCs w:val="24"/>
                <w:lang w:val="lt-LT"/>
              </w:rPr>
              <w:t>Tel.</w:t>
            </w:r>
            <w:r w:rsidR="006B0D8A" w:rsidRPr="00C77FAA">
              <w:rPr>
                <w:sz w:val="24"/>
                <w:szCs w:val="24"/>
                <w:lang w:val="lt-LT"/>
              </w:rPr>
              <w:t>:</w:t>
            </w:r>
            <w:r w:rsidRPr="00C77FAA">
              <w:rPr>
                <w:sz w:val="24"/>
                <w:szCs w:val="24"/>
                <w:lang w:val="lt-LT"/>
              </w:rPr>
              <w:t xml:space="preserve"> 8</w:t>
            </w:r>
            <w:r w:rsidR="006A010C" w:rsidRPr="00C77FAA">
              <w:rPr>
                <w:sz w:val="24"/>
                <w:szCs w:val="24"/>
                <w:lang w:val="lt-LT"/>
              </w:rPr>
              <w:t xml:space="preserve"> </w:t>
            </w:r>
            <w:r w:rsidRPr="00C77FAA">
              <w:rPr>
                <w:sz w:val="24"/>
                <w:szCs w:val="24"/>
                <w:lang w:val="lt-LT"/>
              </w:rPr>
              <w:t>349 52939</w:t>
            </w:r>
          </w:p>
          <w:p w14:paraId="78F108F7" w14:textId="77777777" w:rsidR="002A7C68" w:rsidRPr="00C77FAA" w:rsidRDefault="006B0D8A" w:rsidP="002A7C68">
            <w:pPr>
              <w:rPr>
                <w:rFonts w:eastAsia="Arial Unicode MS"/>
                <w:sz w:val="24"/>
                <w:szCs w:val="24"/>
                <w:lang w:val="lt-LT"/>
              </w:rPr>
            </w:pPr>
            <w:r w:rsidRPr="00C77FAA">
              <w:rPr>
                <w:rFonts w:eastAsia="Arial Unicode MS"/>
                <w:sz w:val="24"/>
                <w:szCs w:val="24"/>
                <w:lang w:val="lt-LT"/>
              </w:rPr>
              <w:t>el. paštas: info@jonavospaslaugos.lt</w:t>
            </w:r>
          </w:p>
        </w:tc>
        <w:tc>
          <w:tcPr>
            <w:tcW w:w="4959" w:type="dxa"/>
          </w:tcPr>
          <w:p w14:paraId="51F1F586" w14:textId="77777777" w:rsidR="002A7C68" w:rsidRPr="00C77FAA" w:rsidRDefault="00250CB8" w:rsidP="00370922">
            <w:pPr>
              <w:rPr>
                <w:rFonts w:eastAsia="Arial Unicode MS"/>
                <w:sz w:val="24"/>
                <w:szCs w:val="24"/>
                <w:lang w:val="lt-LT"/>
              </w:rPr>
            </w:pPr>
            <w:r w:rsidRPr="00C77FAA">
              <w:rPr>
                <w:rFonts w:eastAsia="Arial Unicode MS"/>
                <w:sz w:val="24"/>
                <w:szCs w:val="24"/>
                <w:lang w:val="lt-LT"/>
              </w:rPr>
              <w:t>Tel.</w:t>
            </w:r>
            <w:r w:rsidR="006B0D8A" w:rsidRPr="00C77FAA">
              <w:rPr>
                <w:rFonts w:eastAsia="Arial Unicode MS"/>
                <w:sz w:val="24"/>
                <w:szCs w:val="24"/>
                <w:lang w:val="lt-LT"/>
              </w:rPr>
              <w:t>:</w:t>
            </w:r>
            <w:r w:rsidRPr="00C77FAA">
              <w:rPr>
                <w:rFonts w:eastAsia="Arial Unicode MS"/>
                <w:sz w:val="24"/>
                <w:szCs w:val="24"/>
                <w:lang w:val="lt-LT"/>
              </w:rPr>
              <w:t xml:space="preserve"> 8</w:t>
            </w:r>
            <w:r w:rsidR="006A010C" w:rsidRPr="00C77FAA">
              <w:rPr>
                <w:rFonts w:eastAsia="Arial Unicode MS"/>
                <w:sz w:val="24"/>
                <w:szCs w:val="24"/>
                <w:lang w:val="lt-LT"/>
              </w:rPr>
              <w:t xml:space="preserve"> </w:t>
            </w:r>
            <w:r w:rsidRPr="00C77FAA">
              <w:rPr>
                <w:rFonts w:eastAsia="Arial Unicode MS"/>
                <w:sz w:val="24"/>
                <w:szCs w:val="24"/>
                <w:lang w:val="lt-LT"/>
              </w:rPr>
              <w:t xml:space="preserve">349 </w:t>
            </w:r>
            <w:r w:rsidR="006A010C" w:rsidRPr="00C77FAA">
              <w:rPr>
                <w:rFonts w:eastAsia="Arial Unicode MS"/>
                <w:sz w:val="24"/>
                <w:szCs w:val="24"/>
                <w:lang w:val="lt-LT"/>
              </w:rPr>
              <w:t>50154</w:t>
            </w:r>
          </w:p>
          <w:p w14:paraId="4A64F104" w14:textId="77777777" w:rsidR="006B0D8A" w:rsidRPr="00C77FAA" w:rsidRDefault="006B0D8A" w:rsidP="00370922">
            <w:pPr>
              <w:rPr>
                <w:rFonts w:eastAsia="Arial Unicode MS"/>
                <w:sz w:val="24"/>
                <w:szCs w:val="24"/>
                <w:lang w:val="lt-LT"/>
              </w:rPr>
            </w:pPr>
            <w:proofErr w:type="spellStart"/>
            <w:r w:rsidRPr="00C77FAA">
              <w:rPr>
                <w:rFonts w:eastAsia="Arial Unicode MS"/>
                <w:sz w:val="24"/>
                <w:szCs w:val="24"/>
                <w:lang w:val="lt-LT"/>
              </w:rPr>
              <w:t>el.paštas</w:t>
            </w:r>
            <w:proofErr w:type="spellEnd"/>
            <w:r w:rsidRPr="00C77FAA">
              <w:rPr>
                <w:rFonts w:eastAsia="Arial Unicode MS"/>
                <w:sz w:val="24"/>
                <w:szCs w:val="24"/>
                <w:lang w:val="lt-LT"/>
              </w:rPr>
              <w:t xml:space="preserve">: administracija@jonava.lt </w:t>
            </w:r>
          </w:p>
        </w:tc>
      </w:tr>
      <w:tr w:rsidR="002A7C68" w:rsidRPr="00C77FAA" w14:paraId="291C9307" w14:textId="77777777" w:rsidTr="00BA7718">
        <w:tc>
          <w:tcPr>
            <w:tcW w:w="4680" w:type="dxa"/>
          </w:tcPr>
          <w:p w14:paraId="137CC356" w14:textId="77777777" w:rsidR="00526A6A" w:rsidRPr="00C77FAA" w:rsidRDefault="00526A6A" w:rsidP="002A7C68">
            <w:pPr>
              <w:rPr>
                <w:sz w:val="24"/>
                <w:szCs w:val="24"/>
                <w:lang w:val="lt-LT"/>
              </w:rPr>
            </w:pPr>
          </w:p>
          <w:p w14:paraId="2EA5131D" w14:textId="6E56D02A" w:rsidR="00370922" w:rsidRPr="00C77FAA" w:rsidRDefault="002217A8" w:rsidP="002A7C68">
            <w:pPr>
              <w:rPr>
                <w:sz w:val="24"/>
                <w:szCs w:val="24"/>
                <w:lang w:val="lt-LT"/>
              </w:rPr>
            </w:pPr>
            <w:r w:rsidRPr="00C77FAA">
              <w:rPr>
                <w:sz w:val="24"/>
                <w:szCs w:val="24"/>
                <w:lang w:val="lt-LT"/>
              </w:rPr>
              <w:t xml:space="preserve">Direktorius </w:t>
            </w:r>
          </w:p>
          <w:p w14:paraId="7DD20C9E" w14:textId="77777777" w:rsidR="006A010C" w:rsidRPr="00C77FAA" w:rsidRDefault="002217A8" w:rsidP="002A7C68">
            <w:pPr>
              <w:rPr>
                <w:sz w:val="24"/>
                <w:szCs w:val="24"/>
                <w:lang w:val="lt-LT"/>
              </w:rPr>
            </w:pPr>
            <w:r w:rsidRPr="00C77FAA">
              <w:rPr>
                <w:sz w:val="24"/>
                <w:szCs w:val="24"/>
                <w:lang w:val="lt-LT"/>
              </w:rPr>
              <w:t xml:space="preserve">Edmundas </w:t>
            </w:r>
            <w:proofErr w:type="spellStart"/>
            <w:r w:rsidRPr="00C77FAA">
              <w:rPr>
                <w:sz w:val="24"/>
                <w:szCs w:val="24"/>
                <w:lang w:val="lt-LT"/>
              </w:rPr>
              <w:t>Mulokas</w:t>
            </w:r>
            <w:proofErr w:type="spellEnd"/>
          </w:p>
          <w:p w14:paraId="16169944" w14:textId="34AA2173" w:rsidR="00F576B9" w:rsidRPr="00C77FAA" w:rsidRDefault="00F576B9" w:rsidP="002A7C68">
            <w:pPr>
              <w:rPr>
                <w:sz w:val="24"/>
                <w:szCs w:val="24"/>
                <w:lang w:val="lt-LT"/>
              </w:rPr>
            </w:pPr>
          </w:p>
        </w:tc>
        <w:tc>
          <w:tcPr>
            <w:tcW w:w="4959" w:type="dxa"/>
          </w:tcPr>
          <w:p w14:paraId="095DCB8F" w14:textId="77777777" w:rsidR="00526A6A" w:rsidRPr="00C77FAA" w:rsidRDefault="00526A6A" w:rsidP="00046DCB">
            <w:pPr>
              <w:rPr>
                <w:sz w:val="24"/>
                <w:szCs w:val="24"/>
                <w:lang w:val="lt-LT"/>
              </w:rPr>
            </w:pPr>
          </w:p>
          <w:p w14:paraId="7C027F52" w14:textId="2596F571" w:rsidR="001E1B51" w:rsidRPr="00C77FAA" w:rsidRDefault="00046DCB" w:rsidP="001E1B51">
            <w:pPr>
              <w:rPr>
                <w:sz w:val="24"/>
                <w:szCs w:val="24"/>
                <w:lang w:val="lt-LT"/>
              </w:rPr>
            </w:pPr>
            <w:r w:rsidRPr="00C77FAA">
              <w:rPr>
                <w:sz w:val="24"/>
                <w:szCs w:val="24"/>
                <w:lang w:val="lt-LT"/>
              </w:rPr>
              <w:t>Administracijos direktorius</w:t>
            </w:r>
          </w:p>
          <w:p w14:paraId="06DB60C8" w14:textId="3CCBE549" w:rsidR="00370922" w:rsidRPr="00C77FAA" w:rsidRDefault="001E1B51" w:rsidP="00046DCB">
            <w:pPr>
              <w:rPr>
                <w:sz w:val="24"/>
                <w:szCs w:val="24"/>
                <w:lang w:val="lt-LT"/>
              </w:rPr>
            </w:pPr>
            <w:r w:rsidRPr="00C77FAA">
              <w:rPr>
                <w:sz w:val="24"/>
                <w:szCs w:val="24"/>
                <w:lang w:val="lt-LT"/>
              </w:rPr>
              <w:t>Valdas Majauskas</w:t>
            </w:r>
          </w:p>
        </w:tc>
      </w:tr>
      <w:tr w:rsidR="002A7C68" w:rsidRPr="00C77FAA" w14:paraId="05284F20" w14:textId="77777777" w:rsidTr="00BA7718">
        <w:tc>
          <w:tcPr>
            <w:tcW w:w="4680" w:type="dxa"/>
          </w:tcPr>
          <w:p w14:paraId="38A95AEB" w14:textId="14BDF3D1" w:rsidR="006B0D8A" w:rsidRPr="00C77FAA" w:rsidRDefault="006B0D8A" w:rsidP="002A7C68">
            <w:pPr>
              <w:rPr>
                <w:sz w:val="24"/>
                <w:szCs w:val="24"/>
                <w:lang w:val="lt-LT"/>
              </w:rPr>
            </w:pPr>
          </w:p>
        </w:tc>
        <w:tc>
          <w:tcPr>
            <w:tcW w:w="4959" w:type="dxa"/>
          </w:tcPr>
          <w:p w14:paraId="029765C8" w14:textId="1285092E" w:rsidR="002A7C68" w:rsidRPr="00C77FAA" w:rsidRDefault="002A7C68" w:rsidP="002A7C68">
            <w:pPr>
              <w:rPr>
                <w:sz w:val="24"/>
                <w:szCs w:val="24"/>
                <w:lang w:val="lt-LT"/>
              </w:rPr>
            </w:pPr>
          </w:p>
        </w:tc>
      </w:tr>
    </w:tbl>
    <w:p w14:paraId="76702B35" w14:textId="77777777" w:rsidR="002A7C68" w:rsidRPr="00C77FAA" w:rsidRDefault="002A7C68" w:rsidP="002A7C68">
      <w:pPr>
        <w:ind w:firstLine="720"/>
        <w:rPr>
          <w:sz w:val="24"/>
          <w:szCs w:val="24"/>
          <w:lang w:val="lt-LT" w:eastAsia="lt-LT"/>
        </w:rPr>
      </w:pPr>
    </w:p>
    <w:p w14:paraId="48368402" w14:textId="77777777" w:rsidR="00DA40D9" w:rsidRPr="00C77FAA" w:rsidRDefault="00DA40D9" w:rsidP="002A7C68">
      <w:pPr>
        <w:ind w:firstLine="720"/>
        <w:rPr>
          <w:sz w:val="24"/>
          <w:szCs w:val="24"/>
          <w:lang w:val="lt-LT" w:eastAsia="lt-LT"/>
        </w:rPr>
      </w:pPr>
      <w:r w:rsidRPr="00C77FAA">
        <w:rPr>
          <w:sz w:val="24"/>
          <w:szCs w:val="24"/>
          <w:lang w:val="lt-LT" w:eastAsia="lt-LT"/>
        </w:rPr>
        <w:t xml:space="preserve">                        </w:t>
      </w:r>
    </w:p>
    <w:p w14:paraId="7BDF033F" w14:textId="6AF48E52" w:rsidR="00DA40D9" w:rsidRPr="00C77FAA" w:rsidRDefault="00DA40D9" w:rsidP="002A7C68">
      <w:pPr>
        <w:ind w:left="5184" w:firstLine="9"/>
        <w:rPr>
          <w:sz w:val="24"/>
          <w:szCs w:val="24"/>
          <w:lang w:val="lt-LT" w:eastAsia="lt-LT"/>
        </w:rPr>
      </w:pPr>
    </w:p>
    <w:p w14:paraId="4304C086" w14:textId="285A9B57" w:rsidR="00526A6A" w:rsidRPr="00C77FAA" w:rsidRDefault="00526A6A" w:rsidP="002A7C68">
      <w:pPr>
        <w:ind w:left="5184" w:firstLine="9"/>
        <w:rPr>
          <w:sz w:val="24"/>
          <w:szCs w:val="24"/>
          <w:lang w:val="lt-LT" w:eastAsia="lt-LT"/>
        </w:rPr>
      </w:pPr>
    </w:p>
    <w:p w14:paraId="37061719" w14:textId="77777777" w:rsidR="00526A6A" w:rsidRPr="00C77FAA" w:rsidRDefault="00526A6A" w:rsidP="002A7C68">
      <w:pPr>
        <w:ind w:left="5184" w:firstLine="9"/>
        <w:rPr>
          <w:sz w:val="24"/>
          <w:szCs w:val="24"/>
          <w:lang w:val="lt-LT" w:eastAsia="lt-LT"/>
        </w:rPr>
      </w:pPr>
    </w:p>
    <w:p w14:paraId="1E1A8E1B" w14:textId="77777777" w:rsidR="001D7115" w:rsidRPr="00C77FAA" w:rsidRDefault="001D7115" w:rsidP="00777D55">
      <w:pPr>
        <w:ind w:left="5184"/>
        <w:rPr>
          <w:b/>
          <w:sz w:val="24"/>
          <w:szCs w:val="24"/>
          <w:lang w:val="lt-LT" w:eastAsia="lt-LT"/>
        </w:rPr>
      </w:pPr>
    </w:p>
    <w:sectPr w:rsidR="001D7115" w:rsidRPr="00C77FAA" w:rsidSect="00526A6A">
      <w:headerReference w:type="even" r:id="rId10"/>
      <w:headerReference w:type="default" r:id="rId11"/>
      <w:pgSz w:w="11906" w:h="16838"/>
      <w:pgMar w:top="709"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9CE4" w14:textId="77777777" w:rsidR="00C66553" w:rsidRDefault="00C66553">
      <w:r>
        <w:separator/>
      </w:r>
    </w:p>
  </w:endnote>
  <w:endnote w:type="continuationSeparator" w:id="0">
    <w:p w14:paraId="5A96F606" w14:textId="77777777" w:rsidR="00C66553" w:rsidRDefault="00C6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93CC" w14:textId="77777777" w:rsidR="00C66553" w:rsidRDefault="00C66553">
      <w:r>
        <w:separator/>
      </w:r>
    </w:p>
  </w:footnote>
  <w:footnote w:type="continuationSeparator" w:id="0">
    <w:p w14:paraId="7F174092" w14:textId="77777777" w:rsidR="00C66553" w:rsidRDefault="00C6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3CD3" w14:textId="77777777" w:rsidR="000115B4" w:rsidRDefault="000115B4" w:rsidP="00211A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184A7D" w14:textId="77777777" w:rsidR="000115B4" w:rsidRDefault="000115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710E" w14:textId="77777777" w:rsidR="000115B4" w:rsidRDefault="000115B4" w:rsidP="00211A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1FB6">
      <w:rPr>
        <w:rStyle w:val="Puslapionumeris"/>
        <w:noProof/>
      </w:rPr>
      <w:t>2</w:t>
    </w:r>
    <w:r>
      <w:rPr>
        <w:rStyle w:val="Puslapionumeris"/>
      </w:rPr>
      <w:fldChar w:fldCharType="end"/>
    </w:r>
  </w:p>
  <w:p w14:paraId="2CDC1249" w14:textId="77777777" w:rsidR="000115B4" w:rsidRDefault="000115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283"/>
    <w:multiLevelType w:val="hybridMultilevel"/>
    <w:tmpl w:val="495A90F0"/>
    <w:lvl w:ilvl="0" w:tplc="798C756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F93EDD"/>
    <w:multiLevelType w:val="multilevel"/>
    <w:tmpl w:val="BF8E40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5A5FBC"/>
    <w:multiLevelType w:val="multilevel"/>
    <w:tmpl w:val="1A128F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19272C"/>
    <w:multiLevelType w:val="multilevel"/>
    <w:tmpl w:val="1A128F2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2C6A05"/>
    <w:multiLevelType w:val="multilevel"/>
    <w:tmpl w:val="3D16DE0A"/>
    <w:lvl w:ilvl="0">
      <w:start w:val="3"/>
      <w:numFmt w:val="decimal"/>
      <w:lvlText w:val="%1."/>
      <w:lvlJc w:val="left"/>
      <w:pPr>
        <w:tabs>
          <w:tab w:val="num" w:pos="360"/>
        </w:tabs>
        <w:ind w:left="360" w:hanging="360"/>
      </w:pPr>
      <w:rPr>
        <w:rFonts w:ascii="Calibri" w:hAnsi="Calibri" w:hint="default"/>
      </w:rPr>
    </w:lvl>
    <w:lvl w:ilvl="1">
      <w:start w:val="1"/>
      <w:numFmt w:val="decimal"/>
      <w:lvlText w:val="%1.%2."/>
      <w:lvlJc w:val="left"/>
      <w:pPr>
        <w:tabs>
          <w:tab w:val="num" w:pos="360"/>
        </w:tabs>
        <w:ind w:left="360" w:hanging="360"/>
      </w:pPr>
      <w:rPr>
        <w:rFonts w:ascii="Calibri" w:hAnsi="Calibri" w:hint="default"/>
      </w:rPr>
    </w:lvl>
    <w:lvl w:ilvl="2">
      <w:start w:val="1"/>
      <w:numFmt w:val="decimal"/>
      <w:lvlText w:val="%1.%2.%3."/>
      <w:lvlJc w:val="left"/>
      <w:pPr>
        <w:tabs>
          <w:tab w:val="num" w:pos="720"/>
        </w:tabs>
        <w:ind w:left="720" w:hanging="720"/>
      </w:pPr>
      <w:rPr>
        <w:rFonts w:ascii="Calibri" w:hAnsi="Calibri" w:hint="default"/>
      </w:rPr>
    </w:lvl>
    <w:lvl w:ilvl="3">
      <w:start w:val="1"/>
      <w:numFmt w:val="decimal"/>
      <w:lvlText w:val="%1.%2.%3.%4."/>
      <w:lvlJc w:val="left"/>
      <w:pPr>
        <w:tabs>
          <w:tab w:val="num" w:pos="720"/>
        </w:tabs>
        <w:ind w:left="720" w:hanging="720"/>
      </w:pPr>
      <w:rPr>
        <w:rFonts w:ascii="Calibri" w:hAnsi="Calibri" w:hint="default"/>
      </w:rPr>
    </w:lvl>
    <w:lvl w:ilvl="4">
      <w:start w:val="1"/>
      <w:numFmt w:val="decimal"/>
      <w:lvlText w:val="%1.%2.%3.%4.%5."/>
      <w:lvlJc w:val="left"/>
      <w:pPr>
        <w:tabs>
          <w:tab w:val="num" w:pos="1080"/>
        </w:tabs>
        <w:ind w:left="1080" w:hanging="1080"/>
      </w:pPr>
      <w:rPr>
        <w:rFonts w:ascii="Calibri" w:hAnsi="Calibri" w:hint="default"/>
      </w:rPr>
    </w:lvl>
    <w:lvl w:ilvl="5">
      <w:start w:val="1"/>
      <w:numFmt w:val="decimal"/>
      <w:lvlText w:val="%1.%2.%3.%4.%5.%6."/>
      <w:lvlJc w:val="left"/>
      <w:pPr>
        <w:tabs>
          <w:tab w:val="num" w:pos="1080"/>
        </w:tabs>
        <w:ind w:left="1080" w:hanging="1080"/>
      </w:pPr>
      <w:rPr>
        <w:rFonts w:ascii="Calibri" w:hAnsi="Calibri" w:hint="default"/>
      </w:rPr>
    </w:lvl>
    <w:lvl w:ilvl="6">
      <w:start w:val="1"/>
      <w:numFmt w:val="decimal"/>
      <w:lvlText w:val="%1.%2.%3.%4.%5.%6.%7."/>
      <w:lvlJc w:val="left"/>
      <w:pPr>
        <w:tabs>
          <w:tab w:val="num" w:pos="1440"/>
        </w:tabs>
        <w:ind w:left="1440" w:hanging="1440"/>
      </w:pPr>
      <w:rPr>
        <w:rFonts w:ascii="Calibri" w:hAnsi="Calibri" w:hint="default"/>
      </w:rPr>
    </w:lvl>
    <w:lvl w:ilvl="7">
      <w:start w:val="1"/>
      <w:numFmt w:val="decimal"/>
      <w:lvlText w:val="%1.%2.%3.%4.%5.%6.%7.%8."/>
      <w:lvlJc w:val="left"/>
      <w:pPr>
        <w:tabs>
          <w:tab w:val="num" w:pos="1440"/>
        </w:tabs>
        <w:ind w:left="1440" w:hanging="1440"/>
      </w:pPr>
      <w:rPr>
        <w:rFonts w:ascii="Calibri" w:hAnsi="Calibri" w:hint="default"/>
      </w:rPr>
    </w:lvl>
    <w:lvl w:ilvl="8">
      <w:start w:val="1"/>
      <w:numFmt w:val="decimal"/>
      <w:lvlText w:val="%1.%2.%3.%4.%5.%6.%7.%8.%9."/>
      <w:lvlJc w:val="left"/>
      <w:pPr>
        <w:tabs>
          <w:tab w:val="num" w:pos="1800"/>
        </w:tabs>
        <w:ind w:left="1800" w:hanging="1800"/>
      </w:pPr>
      <w:rPr>
        <w:rFonts w:ascii="Calibri" w:hAnsi="Calibri" w:hint="default"/>
      </w:rPr>
    </w:lvl>
  </w:abstractNum>
  <w:abstractNum w:abstractNumId="5" w15:restartNumberingAfterBreak="0">
    <w:nsid w:val="3406099B"/>
    <w:multiLevelType w:val="multilevel"/>
    <w:tmpl w:val="4916455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8E34C8"/>
    <w:multiLevelType w:val="multilevel"/>
    <w:tmpl w:val="1D2C78D8"/>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2843" w:hanging="432"/>
      </w:pPr>
      <w:rPr>
        <w:rFonts w:hint="default"/>
        <w:b w:val="0"/>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50467"/>
    <w:multiLevelType w:val="hybridMultilevel"/>
    <w:tmpl w:val="43882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317045"/>
    <w:multiLevelType w:val="multilevel"/>
    <w:tmpl w:val="A98046BA"/>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206B4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EE24063"/>
    <w:multiLevelType w:val="multilevel"/>
    <w:tmpl w:val="D264FE3A"/>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05583F"/>
    <w:multiLevelType w:val="multilevel"/>
    <w:tmpl w:val="53A09FF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0B634A"/>
    <w:multiLevelType w:val="hybridMultilevel"/>
    <w:tmpl w:val="A7B65A2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E3D5DF5"/>
    <w:multiLevelType w:val="multilevel"/>
    <w:tmpl w:val="965607CE"/>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5E4EE2"/>
    <w:multiLevelType w:val="multilevel"/>
    <w:tmpl w:val="1A128F2E"/>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34150"/>
    <w:multiLevelType w:val="multilevel"/>
    <w:tmpl w:val="C8E23B98"/>
    <w:lvl w:ilvl="0">
      <w:start w:val="7"/>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333296546">
    <w:abstractNumId w:val="0"/>
  </w:num>
  <w:num w:numId="2" w16cid:durableId="962006486">
    <w:abstractNumId w:val="6"/>
  </w:num>
  <w:num w:numId="3" w16cid:durableId="1115095855">
    <w:abstractNumId w:val="4"/>
  </w:num>
  <w:num w:numId="4" w16cid:durableId="1242642456">
    <w:abstractNumId w:val="12"/>
  </w:num>
  <w:num w:numId="5" w16cid:durableId="1672560409">
    <w:abstractNumId w:val="5"/>
  </w:num>
  <w:num w:numId="6" w16cid:durableId="994450788">
    <w:abstractNumId w:val="13"/>
  </w:num>
  <w:num w:numId="7" w16cid:durableId="2020421396">
    <w:abstractNumId w:val="10"/>
  </w:num>
  <w:num w:numId="8" w16cid:durableId="760177182">
    <w:abstractNumId w:val="7"/>
  </w:num>
  <w:num w:numId="9" w16cid:durableId="1967393637">
    <w:abstractNumId w:val="16"/>
  </w:num>
  <w:num w:numId="10" w16cid:durableId="1313103391">
    <w:abstractNumId w:val="1"/>
  </w:num>
  <w:num w:numId="11" w16cid:durableId="1693456750">
    <w:abstractNumId w:val="15"/>
  </w:num>
  <w:num w:numId="12" w16cid:durableId="1107850751">
    <w:abstractNumId w:val="8"/>
  </w:num>
  <w:num w:numId="13" w16cid:durableId="499853786">
    <w:abstractNumId w:val="2"/>
  </w:num>
  <w:num w:numId="14" w16cid:durableId="2076851459">
    <w:abstractNumId w:val="3"/>
  </w:num>
  <w:num w:numId="15" w16cid:durableId="908274750">
    <w:abstractNumId w:val="11"/>
  </w:num>
  <w:num w:numId="16" w16cid:durableId="444354169">
    <w:abstractNumId w:val="14"/>
  </w:num>
  <w:num w:numId="17" w16cid:durableId="1443918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68"/>
    <w:rsid w:val="00000DE8"/>
    <w:rsid w:val="00001FB6"/>
    <w:rsid w:val="00006E6E"/>
    <w:rsid w:val="000115B4"/>
    <w:rsid w:val="00013859"/>
    <w:rsid w:val="00013DB8"/>
    <w:rsid w:val="00013F08"/>
    <w:rsid w:val="00016161"/>
    <w:rsid w:val="0002649D"/>
    <w:rsid w:val="00031539"/>
    <w:rsid w:val="00037387"/>
    <w:rsid w:val="00037F7A"/>
    <w:rsid w:val="000417B7"/>
    <w:rsid w:val="00043CFE"/>
    <w:rsid w:val="00043FCF"/>
    <w:rsid w:val="00046DCB"/>
    <w:rsid w:val="00047246"/>
    <w:rsid w:val="00053D3F"/>
    <w:rsid w:val="00054ADE"/>
    <w:rsid w:val="00056FF9"/>
    <w:rsid w:val="00063A57"/>
    <w:rsid w:val="00065D45"/>
    <w:rsid w:val="00070655"/>
    <w:rsid w:val="00071EE2"/>
    <w:rsid w:val="00080E8A"/>
    <w:rsid w:val="0008417D"/>
    <w:rsid w:val="00091126"/>
    <w:rsid w:val="000A1023"/>
    <w:rsid w:val="000A2C77"/>
    <w:rsid w:val="000A3340"/>
    <w:rsid w:val="000B0C10"/>
    <w:rsid w:val="000B529D"/>
    <w:rsid w:val="000C0F8A"/>
    <w:rsid w:val="000C124E"/>
    <w:rsid w:val="000C1BC1"/>
    <w:rsid w:val="000C5602"/>
    <w:rsid w:val="000C5681"/>
    <w:rsid w:val="000C5D9F"/>
    <w:rsid w:val="000D55A7"/>
    <w:rsid w:val="000D7078"/>
    <w:rsid w:val="000D7D8C"/>
    <w:rsid w:val="000E1BB8"/>
    <w:rsid w:val="000F1996"/>
    <w:rsid w:val="000F5B64"/>
    <w:rsid w:val="0010329A"/>
    <w:rsid w:val="00111CD1"/>
    <w:rsid w:val="00113B0D"/>
    <w:rsid w:val="00115B45"/>
    <w:rsid w:val="00116DB1"/>
    <w:rsid w:val="00122D31"/>
    <w:rsid w:val="00124A01"/>
    <w:rsid w:val="0013086B"/>
    <w:rsid w:val="001345DB"/>
    <w:rsid w:val="001515CE"/>
    <w:rsid w:val="0015786E"/>
    <w:rsid w:val="0017201F"/>
    <w:rsid w:val="0017297F"/>
    <w:rsid w:val="0017458D"/>
    <w:rsid w:val="001819A4"/>
    <w:rsid w:val="001848F8"/>
    <w:rsid w:val="00195CF7"/>
    <w:rsid w:val="001A22F7"/>
    <w:rsid w:val="001B064F"/>
    <w:rsid w:val="001B5142"/>
    <w:rsid w:val="001C0349"/>
    <w:rsid w:val="001C1EDA"/>
    <w:rsid w:val="001C3AE9"/>
    <w:rsid w:val="001C7B52"/>
    <w:rsid w:val="001D066C"/>
    <w:rsid w:val="001D4069"/>
    <w:rsid w:val="001D7115"/>
    <w:rsid w:val="001E1B51"/>
    <w:rsid w:val="001E7F2A"/>
    <w:rsid w:val="001F71BC"/>
    <w:rsid w:val="0020432A"/>
    <w:rsid w:val="0021179F"/>
    <w:rsid w:val="00211A0F"/>
    <w:rsid w:val="00217080"/>
    <w:rsid w:val="00217D0A"/>
    <w:rsid w:val="00220F65"/>
    <w:rsid w:val="0022106C"/>
    <w:rsid w:val="002217A8"/>
    <w:rsid w:val="00222FC7"/>
    <w:rsid w:val="00240F9F"/>
    <w:rsid w:val="0024268C"/>
    <w:rsid w:val="00245270"/>
    <w:rsid w:val="00246739"/>
    <w:rsid w:val="00247913"/>
    <w:rsid w:val="002507F6"/>
    <w:rsid w:val="00250CB8"/>
    <w:rsid w:val="00250FB8"/>
    <w:rsid w:val="0025354F"/>
    <w:rsid w:val="00254B56"/>
    <w:rsid w:val="00255F22"/>
    <w:rsid w:val="00260343"/>
    <w:rsid w:val="00263983"/>
    <w:rsid w:val="002753F8"/>
    <w:rsid w:val="0027552B"/>
    <w:rsid w:val="0027583D"/>
    <w:rsid w:val="0027740C"/>
    <w:rsid w:val="00280C3F"/>
    <w:rsid w:val="002843CE"/>
    <w:rsid w:val="00285EE7"/>
    <w:rsid w:val="002863DF"/>
    <w:rsid w:val="002A1803"/>
    <w:rsid w:val="002A1C4C"/>
    <w:rsid w:val="002A7C68"/>
    <w:rsid w:val="002B19A4"/>
    <w:rsid w:val="002B2B1F"/>
    <w:rsid w:val="002B5BB8"/>
    <w:rsid w:val="002B6236"/>
    <w:rsid w:val="002D2D93"/>
    <w:rsid w:val="002D3E40"/>
    <w:rsid w:val="002D5CFD"/>
    <w:rsid w:val="002D70C3"/>
    <w:rsid w:val="002E1E19"/>
    <w:rsid w:val="002E414F"/>
    <w:rsid w:val="002E4D69"/>
    <w:rsid w:val="002E5B8F"/>
    <w:rsid w:val="002E65DE"/>
    <w:rsid w:val="002E6B00"/>
    <w:rsid w:val="002F0F0D"/>
    <w:rsid w:val="00300666"/>
    <w:rsid w:val="00301770"/>
    <w:rsid w:val="003059DF"/>
    <w:rsid w:val="003100F1"/>
    <w:rsid w:val="00313B7F"/>
    <w:rsid w:val="00315C2B"/>
    <w:rsid w:val="00323215"/>
    <w:rsid w:val="0032733B"/>
    <w:rsid w:val="003322D1"/>
    <w:rsid w:val="00334D58"/>
    <w:rsid w:val="00336975"/>
    <w:rsid w:val="00342375"/>
    <w:rsid w:val="00344114"/>
    <w:rsid w:val="0035155C"/>
    <w:rsid w:val="00361656"/>
    <w:rsid w:val="00362E50"/>
    <w:rsid w:val="00363B5A"/>
    <w:rsid w:val="00364BD3"/>
    <w:rsid w:val="00370922"/>
    <w:rsid w:val="003738D2"/>
    <w:rsid w:val="00373D75"/>
    <w:rsid w:val="00383414"/>
    <w:rsid w:val="00394B4B"/>
    <w:rsid w:val="003A0899"/>
    <w:rsid w:val="003A544F"/>
    <w:rsid w:val="003A6640"/>
    <w:rsid w:val="003A7FDD"/>
    <w:rsid w:val="003B40D5"/>
    <w:rsid w:val="003B6E4F"/>
    <w:rsid w:val="003C4623"/>
    <w:rsid w:val="003C4F27"/>
    <w:rsid w:val="003C6E01"/>
    <w:rsid w:val="003D4C83"/>
    <w:rsid w:val="003D62FE"/>
    <w:rsid w:val="003E091B"/>
    <w:rsid w:val="003E0B54"/>
    <w:rsid w:val="003E31F6"/>
    <w:rsid w:val="003E3C11"/>
    <w:rsid w:val="003E523D"/>
    <w:rsid w:val="003E5429"/>
    <w:rsid w:val="003E6A08"/>
    <w:rsid w:val="003F1147"/>
    <w:rsid w:val="003F41CF"/>
    <w:rsid w:val="00400947"/>
    <w:rsid w:val="0040154C"/>
    <w:rsid w:val="004058B4"/>
    <w:rsid w:val="0040723E"/>
    <w:rsid w:val="00412B96"/>
    <w:rsid w:val="00413F14"/>
    <w:rsid w:val="00417371"/>
    <w:rsid w:val="004209E4"/>
    <w:rsid w:val="0042174A"/>
    <w:rsid w:val="00433A1B"/>
    <w:rsid w:val="00434A63"/>
    <w:rsid w:val="00436472"/>
    <w:rsid w:val="0044183F"/>
    <w:rsid w:val="00441A71"/>
    <w:rsid w:val="004455C2"/>
    <w:rsid w:val="004528BF"/>
    <w:rsid w:val="00460290"/>
    <w:rsid w:val="00473361"/>
    <w:rsid w:val="00477BA4"/>
    <w:rsid w:val="00485773"/>
    <w:rsid w:val="00485853"/>
    <w:rsid w:val="00486D28"/>
    <w:rsid w:val="00492E8E"/>
    <w:rsid w:val="00494CE8"/>
    <w:rsid w:val="004A4C88"/>
    <w:rsid w:val="004A4CDC"/>
    <w:rsid w:val="004B1B26"/>
    <w:rsid w:val="004B1BF3"/>
    <w:rsid w:val="004B6200"/>
    <w:rsid w:val="004C086B"/>
    <w:rsid w:val="004E3E24"/>
    <w:rsid w:val="004F0D27"/>
    <w:rsid w:val="004F2393"/>
    <w:rsid w:val="004F32C4"/>
    <w:rsid w:val="004F599B"/>
    <w:rsid w:val="00502E32"/>
    <w:rsid w:val="005043D8"/>
    <w:rsid w:val="00506DD8"/>
    <w:rsid w:val="005100AA"/>
    <w:rsid w:val="005209F4"/>
    <w:rsid w:val="0052578C"/>
    <w:rsid w:val="00526A6A"/>
    <w:rsid w:val="00526D7E"/>
    <w:rsid w:val="00532469"/>
    <w:rsid w:val="00534932"/>
    <w:rsid w:val="00536673"/>
    <w:rsid w:val="00541261"/>
    <w:rsid w:val="00541F4A"/>
    <w:rsid w:val="005423CB"/>
    <w:rsid w:val="005431EB"/>
    <w:rsid w:val="00553719"/>
    <w:rsid w:val="005559A7"/>
    <w:rsid w:val="00564E83"/>
    <w:rsid w:val="00571D8D"/>
    <w:rsid w:val="00573438"/>
    <w:rsid w:val="0057458B"/>
    <w:rsid w:val="00574993"/>
    <w:rsid w:val="0057599C"/>
    <w:rsid w:val="00580ACB"/>
    <w:rsid w:val="00582C79"/>
    <w:rsid w:val="00583448"/>
    <w:rsid w:val="00585969"/>
    <w:rsid w:val="005955B4"/>
    <w:rsid w:val="005A1AA9"/>
    <w:rsid w:val="005B4345"/>
    <w:rsid w:val="005C523E"/>
    <w:rsid w:val="005C6D33"/>
    <w:rsid w:val="005D121B"/>
    <w:rsid w:val="005D3F56"/>
    <w:rsid w:val="005E349E"/>
    <w:rsid w:val="005F63DC"/>
    <w:rsid w:val="005F6E6E"/>
    <w:rsid w:val="006048E4"/>
    <w:rsid w:val="00610867"/>
    <w:rsid w:val="00610994"/>
    <w:rsid w:val="0061559A"/>
    <w:rsid w:val="00620312"/>
    <w:rsid w:val="00620CC8"/>
    <w:rsid w:val="00620EAF"/>
    <w:rsid w:val="00622660"/>
    <w:rsid w:val="00623C3B"/>
    <w:rsid w:val="0062576A"/>
    <w:rsid w:val="006330FB"/>
    <w:rsid w:val="00641A55"/>
    <w:rsid w:val="00646F2D"/>
    <w:rsid w:val="0065533A"/>
    <w:rsid w:val="00662018"/>
    <w:rsid w:val="0066300C"/>
    <w:rsid w:val="00664B66"/>
    <w:rsid w:val="006660A6"/>
    <w:rsid w:val="00667C37"/>
    <w:rsid w:val="006769B1"/>
    <w:rsid w:val="00676BBB"/>
    <w:rsid w:val="0068054B"/>
    <w:rsid w:val="00681AF6"/>
    <w:rsid w:val="00682FCF"/>
    <w:rsid w:val="00687B19"/>
    <w:rsid w:val="00690EA7"/>
    <w:rsid w:val="00691379"/>
    <w:rsid w:val="00693376"/>
    <w:rsid w:val="006A010C"/>
    <w:rsid w:val="006B0D8A"/>
    <w:rsid w:val="006B2398"/>
    <w:rsid w:val="006B7372"/>
    <w:rsid w:val="006B7DCA"/>
    <w:rsid w:val="006C3B02"/>
    <w:rsid w:val="006C6C4B"/>
    <w:rsid w:val="006D2FA3"/>
    <w:rsid w:val="006D3F7F"/>
    <w:rsid w:val="006D4BF2"/>
    <w:rsid w:val="006D4F0F"/>
    <w:rsid w:val="006E4BD2"/>
    <w:rsid w:val="006E4BF2"/>
    <w:rsid w:val="006E6CA0"/>
    <w:rsid w:val="006F20FF"/>
    <w:rsid w:val="006F3BFC"/>
    <w:rsid w:val="006F6552"/>
    <w:rsid w:val="0070003F"/>
    <w:rsid w:val="0070315A"/>
    <w:rsid w:val="0070750E"/>
    <w:rsid w:val="00710B53"/>
    <w:rsid w:val="00712D90"/>
    <w:rsid w:val="00721B54"/>
    <w:rsid w:val="00722675"/>
    <w:rsid w:val="007317D6"/>
    <w:rsid w:val="00732386"/>
    <w:rsid w:val="00736982"/>
    <w:rsid w:val="00744034"/>
    <w:rsid w:val="00744B18"/>
    <w:rsid w:val="00745A15"/>
    <w:rsid w:val="0075299C"/>
    <w:rsid w:val="00755338"/>
    <w:rsid w:val="00757B79"/>
    <w:rsid w:val="0076139F"/>
    <w:rsid w:val="00766186"/>
    <w:rsid w:val="00767247"/>
    <w:rsid w:val="00770CEF"/>
    <w:rsid w:val="00774BEB"/>
    <w:rsid w:val="00777D55"/>
    <w:rsid w:val="00780345"/>
    <w:rsid w:val="00781279"/>
    <w:rsid w:val="007874D9"/>
    <w:rsid w:val="00790B41"/>
    <w:rsid w:val="00793B02"/>
    <w:rsid w:val="007A2817"/>
    <w:rsid w:val="007A7992"/>
    <w:rsid w:val="007B00C1"/>
    <w:rsid w:val="007B186A"/>
    <w:rsid w:val="007B58F2"/>
    <w:rsid w:val="007B654F"/>
    <w:rsid w:val="007B70C4"/>
    <w:rsid w:val="007C2966"/>
    <w:rsid w:val="007C2B22"/>
    <w:rsid w:val="007C4E5B"/>
    <w:rsid w:val="007C7827"/>
    <w:rsid w:val="007D212D"/>
    <w:rsid w:val="007D2FF2"/>
    <w:rsid w:val="007D381B"/>
    <w:rsid w:val="007D446A"/>
    <w:rsid w:val="007D4A44"/>
    <w:rsid w:val="007F37FE"/>
    <w:rsid w:val="00800AED"/>
    <w:rsid w:val="008036B5"/>
    <w:rsid w:val="0080605B"/>
    <w:rsid w:val="00810247"/>
    <w:rsid w:val="0081339A"/>
    <w:rsid w:val="00814448"/>
    <w:rsid w:val="00816553"/>
    <w:rsid w:val="0082043E"/>
    <w:rsid w:val="0083763A"/>
    <w:rsid w:val="008400CB"/>
    <w:rsid w:val="00840136"/>
    <w:rsid w:val="00843BB3"/>
    <w:rsid w:val="008449C0"/>
    <w:rsid w:val="00847878"/>
    <w:rsid w:val="00851646"/>
    <w:rsid w:val="00854BF0"/>
    <w:rsid w:val="00854CCE"/>
    <w:rsid w:val="00854F27"/>
    <w:rsid w:val="008621CD"/>
    <w:rsid w:val="00866079"/>
    <w:rsid w:val="00866262"/>
    <w:rsid w:val="00866AC9"/>
    <w:rsid w:val="00873ED1"/>
    <w:rsid w:val="008772D6"/>
    <w:rsid w:val="00877365"/>
    <w:rsid w:val="008823E6"/>
    <w:rsid w:val="00882BAB"/>
    <w:rsid w:val="00885171"/>
    <w:rsid w:val="008869D8"/>
    <w:rsid w:val="00892AD5"/>
    <w:rsid w:val="008944E1"/>
    <w:rsid w:val="008970F7"/>
    <w:rsid w:val="008A0299"/>
    <w:rsid w:val="008A07CE"/>
    <w:rsid w:val="008A50DC"/>
    <w:rsid w:val="008A6F79"/>
    <w:rsid w:val="008B2B18"/>
    <w:rsid w:val="008B412F"/>
    <w:rsid w:val="008C013C"/>
    <w:rsid w:val="008C169E"/>
    <w:rsid w:val="008C3D32"/>
    <w:rsid w:val="008C55CF"/>
    <w:rsid w:val="008C5814"/>
    <w:rsid w:val="008D5112"/>
    <w:rsid w:val="008D6A9A"/>
    <w:rsid w:val="008D7439"/>
    <w:rsid w:val="008E0A4A"/>
    <w:rsid w:val="008F0DE1"/>
    <w:rsid w:val="008F1DDF"/>
    <w:rsid w:val="00901513"/>
    <w:rsid w:val="00901747"/>
    <w:rsid w:val="00901956"/>
    <w:rsid w:val="00902050"/>
    <w:rsid w:val="009066A4"/>
    <w:rsid w:val="009164A8"/>
    <w:rsid w:val="00917C7C"/>
    <w:rsid w:val="009221F3"/>
    <w:rsid w:val="00924863"/>
    <w:rsid w:val="009262F6"/>
    <w:rsid w:val="00932539"/>
    <w:rsid w:val="009343A8"/>
    <w:rsid w:val="00953433"/>
    <w:rsid w:val="00955D65"/>
    <w:rsid w:val="00956927"/>
    <w:rsid w:val="00965B93"/>
    <w:rsid w:val="00967D36"/>
    <w:rsid w:val="0097239E"/>
    <w:rsid w:val="009767DD"/>
    <w:rsid w:val="00982799"/>
    <w:rsid w:val="0099100B"/>
    <w:rsid w:val="00992E75"/>
    <w:rsid w:val="0099393E"/>
    <w:rsid w:val="0099414F"/>
    <w:rsid w:val="009A5B96"/>
    <w:rsid w:val="009A5EF9"/>
    <w:rsid w:val="009B2C7A"/>
    <w:rsid w:val="009B34A3"/>
    <w:rsid w:val="009B6B21"/>
    <w:rsid w:val="009C0AE8"/>
    <w:rsid w:val="009C3999"/>
    <w:rsid w:val="009C3FBA"/>
    <w:rsid w:val="009C4836"/>
    <w:rsid w:val="009F116B"/>
    <w:rsid w:val="009F2171"/>
    <w:rsid w:val="009F36C2"/>
    <w:rsid w:val="009F39D4"/>
    <w:rsid w:val="009F3EDC"/>
    <w:rsid w:val="009F3F31"/>
    <w:rsid w:val="009F4E25"/>
    <w:rsid w:val="009F6923"/>
    <w:rsid w:val="00A061BF"/>
    <w:rsid w:val="00A06675"/>
    <w:rsid w:val="00A16672"/>
    <w:rsid w:val="00A16DBE"/>
    <w:rsid w:val="00A20CD1"/>
    <w:rsid w:val="00A21B5E"/>
    <w:rsid w:val="00A2266B"/>
    <w:rsid w:val="00A2796D"/>
    <w:rsid w:val="00A302BE"/>
    <w:rsid w:val="00A30546"/>
    <w:rsid w:val="00A421FC"/>
    <w:rsid w:val="00A42209"/>
    <w:rsid w:val="00A43F4C"/>
    <w:rsid w:val="00A455BC"/>
    <w:rsid w:val="00A51DA9"/>
    <w:rsid w:val="00A51FA2"/>
    <w:rsid w:val="00A536FB"/>
    <w:rsid w:val="00A55D56"/>
    <w:rsid w:val="00A60205"/>
    <w:rsid w:val="00A82D4A"/>
    <w:rsid w:val="00A85109"/>
    <w:rsid w:val="00A875D5"/>
    <w:rsid w:val="00A87AF2"/>
    <w:rsid w:val="00A91F91"/>
    <w:rsid w:val="00A93E1D"/>
    <w:rsid w:val="00A95B09"/>
    <w:rsid w:val="00A97F25"/>
    <w:rsid w:val="00AA0E1E"/>
    <w:rsid w:val="00AA4CC9"/>
    <w:rsid w:val="00AA646D"/>
    <w:rsid w:val="00AB4BE5"/>
    <w:rsid w:val="00AC56B4"/>
    <w:rsid w:val="00AD6864"/>
    <w:rsid w:val="00AD7004"/>
    <w:rsid w:val="00AE340D"/>
    <w:rsid w:val="00AF3CE0"/>
    <w:rsid w:val="00AF4134"/>
    <w:rsid w:val="00B0785D"/>
    <w:rsid w:val="00B3077A"/>
    <w:rsid w:val="00B33D21"/>
    <w:rsid w:val="00B36EE6"/>
    <w:rsid w:val="00B36F62"/>
    <w:rsid w:val="00B45CF2"/>
    <w:rsid w:val="00B50558"/>
    <w:rsid w:val="00B57E5C"/>
    <w:rsid w:val="00B604C4"/>
    <w:rsid w:val="00B60D6D"/>
    <w:rsid w:val="00B61B1B"/>
    <w:rsid w:val="00B67EDB"/>
    <w:rsid w:val="00B71F2B"/>
    <w:rsid w:val="00B74A92"/>
    <w:rsid w:val="00B8063B"/>
    <w:rsid w:val="00B81D38"/>
    <w:rsid w:val="00B85C5F"/>
    <w:rsid w:val="00B877F5"/>
    <w:rsid w:val="00B91792"/>
    <w:rsid w:val="00B97152"/>
    <w:rsid w:val="00BA1B42"/>
    <w:rsid w:val="00BA7718"/>
    <w:rsid w:val="00BB0767"/>
    <w:rsid w:val="00BB1C11"/>
    <w:rsid w:val="00BB2F8B"/>
    <w:rsid w:val="00BB51E9"/>
    <w:rsid w:val="00BC4DBA"/>
    <w:rsid w:val="00BD75E2"/>
    <w:rsid w:val="00BE2203"/>
    <w:rsid w:val="00BE30D5"/>
    <w:rsid w:val="00BE50B5"/>
    <w:rsid w:val="00BE7ACF"/>
    <w:rsid w:val="00BF46FE"/>
    <w:rsid w:val="00BF6031"/>
    <w:rsid w:val="00C1068B"/>
    <w:rsid w:val="00C137CE"/>
    <w:rsid w:val="00C230C7"/>
    <w:rsid w:val="00C24798"/>
    <w:rsid w:val="00C27E22"/>
    <w:rsid w:val="00C304D4"/>
    <w:rsid w:val="00C32938"/>
    <w:rsid w:val="00C32FFC"/>
    <w:rsid w:val="00C33A21"/>
    <w:rsid w:val="00C35FBF"/>
    <w:rsid w:val="00C418A5"/>
    <w:rsid w:val="00C43958"/>
    <w:rsid w:val="00C45785"/>
    <w:rsid w:val="00C531C9"/>
    <w:rsid w:val="00C54160"/>
    <w:rsid w:val="00C54E1D"/>
    <w:rsid w:val="00C57B4B"/>
    <w:rsid w:val="00C62C83"/>
    <w:rsid w:val="00C64481"/>
    <w:rsid w:val="00C651D4"/>
    <w:rsid w:val="00C66553"/>
    <w:rsid w:val="00C66B8E"/>
    <w:rsid w:val="00C72FA1"/>
    <w:rsid w:val="00C74547"/>
    <w:rsid w:val="00C75CC6"/>
    <w:rsid w:val="00C76E4D"/>
    <w:rsid w:val="00C77FAA"/>
    <w:rsid w:val="00C913F3"/>
    <w:rsid w:val="00C9690D"/>
    <w:rsid w:val="00CA08D8"/>
    <w:rsid w:val="00CA6996"/>
    <w:rsid w:val="00CB5B50"/>
    <w:rsid w:val="00CC0067"/>
    <w:rsid w:val="00CC0437"/>
    <w:rsid w:val="00CC743C"/>
    <w:rsid w:val="00CD4763"/>
    <w:rsid w:val="00CD5A24"/>
    <w:rsid w:val="00CE481A"/>
    <w:rsid w:val="00CE48FE"/>
    <w:rsid w:val="00CE4AAC"/>
    <w:rsid w:val="00CE6979"/>
    <w:rsid w:val="00CE6B6A"/>
    <w:rsid w:val="00CF087E"/>
    <w:rsid w:val="00CF6F0F"/>
    <w:rsid w:val="00CF703F"/>
    <w:rsid w:val="00D02FAB"/>
    <w:rsid w:val="00D11AC9"/>
    <w:rsid w:val="00D14504"/>
    <w:rsid w:val="00D15EF3"/>
    <w:rsid w:val="00D174C5"/>
    <w:rsid w:val="00D2492A"/>
    <w:rsid w:val="00D4083B"/>
    <w:rsid w:val="00D40F2A"/>
    <w:rsid w:val="00D41732"/>
    <w:rsid w:val="00D45B15"/>
    <w:rsid w:val="00D679B7"/>
    <w:rsid w:val="00D703EF"/>
    <w:rsid w:val="00D7459C"/>
    <w:rsid w:val="00D74B2C"/>
    <w:rsid w:val="00D77643"/>
    <w:rsid w:val="00D80474"/>
    <w:rsid w:val="00D82DEB"/>
    <w:rsid w:val="00D879DA"/>
    <w:rsid w:val="00D951BC"/>
    <w:rsid w:val="00DA035F"/>
    <w:rsid w:val="00DA208C"/>
    <w:rsid w:val="00DA3626"/>
    <w:rsid w:val="00DA40D9"/>
    <w:rsid w:val="00DA6894"/>
    <w:rsid w:val="00DB3485"/>
    <w:rsid w:val="00DC0FE4"/>
    <w:rsid w:val="00DD525A"/>
    <w:rsid w:val="00DD72C3"/>
    <w:rsid w:val="00DD7470"/>
    <w:rsid w:val="00DF1899"/>
    <w:rsid w:val="00DF6FE0"/>
    <w:rsid w:val="00E14998"/>
    <w:rsid w:val="00E21621"/>
    <w:rsid w:val="00E222D1"/>
    <w:rsid w:val="00E230D7"/>
    <w:rsid w:val="00E23735"/>
    <w:rsid w:val="00E247AF"/>
    <w:rsid w:val="00E24C67"/>
    <w:rsid w:val="00E2559D"/>
    <w:rsid w:val="00E27E19"/>
    <w:rsid w:val="00E303D8"/>
    <w:rsid w:val="00E30575"/>
    <w:rsid w:val="00E325D9"/>
    <w:rsid w:val="00E34138"/>
    <w:rsid w:val="00E35CFC"/>
    <w:rsid w:val="00E44220"/>
    <w:rsid w:val="00E45BE9"/>
    <w:rsid w:val="00E47B1B"/>
    <w:rsid w:val="00E50732"/>
    <w:rsid w:val="00E52C34"/>
    <w:rsid w:val="00E630CA"/>
    <w:rsid w:val="00E640CB"/>
    <w:rsid w:val="00E66C11"/>
    <w:rsid w:val="00E71592"/>
    <w:rsid w:val="00E74166"/>
    <w:rsid w:val="00E74C29"/>
    <w:rsid w:val="00E74D64"/>
    <w:rsid w:val="00E8524C"/>
    <w:rsid w:val="00E860F1"/>
    <w:rsid w:val="00E90163"/>
    <w:rsid w:val="00EA127E"/>
    <w:rsid w:val="00EA313F"/>
    <w:rsid w:val="00EA4D29"/>
    <w:rsid w:val="00EA6932"/>
    <w:rsid w:val="00EA6DFA"/>
    <w:rsid w:val="00EA7488"/>
    <w:rsid w:val="00EB1166"/>
    <w:rsid w:val="00EB4FB1"/>
    <w:rsid w:val="00EB5594"/>
    <w:rsid w:val="00ED1267"/>
    <w:rsid w:val="00EE1A21"/>
    <w:rsid w:val="00EE24F3"/>
    <w:rsid w:val="00EF018E"/>
    <w:rsid w:val="00EF0671"/>
    <w:rsid w:val="00F01772"/>
    <w:rsid w:val="00F15A53"/>
    <w:rsid w:val="00F21008"/>
    <w:rsid w:val="00F21754"/>
    <w:rsid w:val="00F2231E"/>
    <w:rsid w:val="00F27F2D"/>
    <w:rsid w:val="00F33FB5"/>
    <w:rsid w:val="00F36997"/>
    <w:rsid w:val="00F43AAE"/>
    <w:rsid w:val="00F45155"/>
    <w:rsid w:val="00F46D4D"/>
    <w:rsid w:val="00F470C6"/>
    <w:rsid w:val="00F47639"/>
    <w:rsid w:val="00F47CBC"/>
    <w:rsid w:val="00F52DD5"/>
    <w:rsid w:val="00F52E36"/>
    <w:rsid w:val="00F53E2E"/>
    <w:rsid w:val="00F55DC5"/>
    <w:rsid w:val="00F576B9"/>
    <w:rsid w:val="00F62EAA"/>
    <w:rsid w:val="00F749A3"/>
    <w:rsid w:val="00F96A0D"/>
    <w:rsid w:val="00F96BA1"/>
    <w:rsid w:val="00FA7A32"/>
    <w:rsid w:val="00FB546D"/>
    <w:rsid w:val="00FB5D5F"/>
    <w:rsid w:val="00FC18C3"/>
    <w:rsid w:val="00FC26BD"/>
    <w:rsid w:val="00FC353A"/>
    <w:rsid w:val="00FE6AA0"/>
    <w:rsid w:val="00FF0090"/>
    <w:rsid w:val="00FF1C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6B797"/>
  <w15:chartTrackingRefBased/>
  <w15:docId w15:val="{D34DE716-EE3E-461E-BE89-43654371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7C68"/>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621CD"/>
    <w:pPr>
      <w:tabs>
        <w:tab w:val="center" w:pos="4819"/>
        <w:tab w:val="right" w:pos="9638"/>
      </w:tabs>
    </w:pPr>
  </w:style>
  <w:style w:type="character" w:styleId="Puslapionumeris">
    <w:name w:val="page number"/>
    <w:basedOn w:val="Numatytasispastraiposriftas"/>
    <w:rsid w:val="008621CD"/>
  </w:style>
  <w:style w:type="paragraph" w:styleId="Porat">
    <w:name w:val="footer"/>
    <w:basedOn w:val="prastasis"/>
    <w:rsid w:val="00610994"/>
    <w:pPr>
      <w:tabs>
        <w:tab w:val="center" w:pos="4819"/>
        <w:tab w:val="right" w:pos="9638"/>
      </w:tabs>
    </w:pPr>
  </w:style>
  <w:style w:type="paragraph" w:customStyle="1" w:styleId="Sraopastraipa1">
    <w:name w:val="Sąrašo pastraipa1"/>
    <w:basedOn w:val="prastasis"/>
    <w:rsid w:val="005431EB"/>
    <w:pPr>
      <w:spacing w:after="200" w:line="276" w:lineRule="auto"/>
      <w:ind w:left="720"/>
      <w:contextualSpacing/>
    </w:pPr>
    <w:rPr>
      <w:rFonts w:ascii="Calibri" w:hAnsi="Calibri"/>
      <w:sz w:val="22"/>
      <w:szCs w:val="22"/>
      <w:lang w:val="lt-LT"/>
    </w:rPr>
  </w:style>
  <w:style w:type="table" w:styleId="Lentelstinklelis">
    <w:name w:val="Table Grid"/>
    <w:basedOn w:val="prastojilentel"/>
    <w:rsid w:val="0066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
    <w:name w:val="Diagrama Diagrama Diagrama"/>
    <w:basedOn w:val="prastasis"/>
    <w:rsid w:val="005F63DC"/>
    <w:pPr>
      <w:spacing w:after="160" w:line="240" w:lineRule="exact"/>
    </w:pPr>
    <w:rPr>
      <w:rFonts w:ascii="Verdana" w:hAnsi="Verdana"/>
      <w:lang w:val="en-US"/>
    </w:rPr>
  </w:style>
  <w:style w:type="paragraph" w:styleId="Debesliotekstas">
    <w:name w:val="Balloon Text"/>
    <w:basedOn w:val="prastasis"/>
    <w:link w:val="DebesliotekstasDiagrama"/>
    <w:rsid w:val="00B0785D"/>
    <w:rPr>
      <w:rFonts w:ascii="Segoe UI" w:hAnsi="Segoe UI" w:cs="Segoe UI"/>
      <w:sz w:val="18"/>
      <w:szCs w:val="18"/>
    </w:rPr>
  </w:style>
  <w:style w:type="character" w:customStyle="1" w:styleId="DebesliotekstasDiagrama">
    <w:name w:val="Debesėlio tekstas Diagrama"/>
    <w:link w:val="Debesliotekstas"/>
    <w:rsid w:val="00B0785D"/>
    <w:rPr>
      <w:rFonts w:ascii="Segoe UI" w:hAnsi="Segoe UI" w:cs="Segoe UI"/>
      <w:sz w:val="18"/>
      <w:szCs w:val="18"/>
      <w:lang w:val="en-GB" w:eastAsia="en-US"/>
    </w:rPr>
  </w:style>
  <w:style w:type="character" w:styleId="Komentaronuoroda">
    <w:name w:val="annotation reference"/>
    <w:uiPriority w:val="99"/>
    <w:rsid w:val="00CB5B50"/>
    <w:rPr>
      <w:sz w:val="16"/>
      <w:szCs w:val="16"/>
    </w:rPr>
  </w:style>
  <w:style w:type="paragraph" w:styleId="Komentarotekstas">
    <w:name w:val="annotation text"/>
    <w:basedOn w:val="prastasis"/>
    <w:link w:val="KomentarotekstasDiagrama"/>
    <w:rsid w:val="00CB5B50"/>
  </w:style>
  <w:style w:type="character" w:customStyle="1" w:styleId="KomentarotekstasDiagrama">
    <w:name w:val="Komentaro tekstas Diagrama"/>
    <w:link w:val="Komentarotekstas"/>
    <w:rsid w:val="00CB5B50"/>
    <w:rPr>
      <w:lang w:val="en-GB" w:eastAsia="en-US"/>
    </w:rPr>
  </w:style>
  <w:style w:type="paragraph" w:styleId="Komentarotema">
    <w:name w:val="annotation subject"/>
    <w:basedOn w:val="Komentarotekstas"/>
    <w:next w:val="Komentarotekstas"/>
    <w:link w:val="KomentarotemaDiagrama"/>
    <w:rsid w:val="00CB5B50"/>
    <w:rPr>
      <w:b/>
      <w:bCs/>
    </w:rPr>
  </w:style>
  <w:style w:type="character" w:customStyle="1" w:styleId="KomentarotemaDiagrama">
    <w:name w:val="Komentaro tema Diagrama"/>
    <w:link w:val="Komentarotema"/>
    <w:rsid w:val="00CB5B50"/>
    <w:rPr>
      <w:b/>
      <w:bCs/>
      <w:lang w:val="en-GB" w:eastAsia="en-US"/>
    </w:rPr>
  </w:style>
  <w:style w:type="paragraph" w:styleId="Sraopastraipa">
    <w:name w:val="List Paragraph"/>
    <w:aliases w:val="List Paragraph Red,Bullet EY,Buletai,List Paragraph21,List Paragraph1,lp1,Bullet 1,Use Case List Paragraph,Numbering,ERP-List Paragraph,List Paragraph11,List Paragraph111,Paragraph,Lentele,List not in Table,Bullet List"/>
    <w:basedOn w:val="prastasis"/>
    <w:link w:val="SraopastraipaDiagrama"/>
    <w:qFormat/>
    <w:rsid w:val="00873ED1"/>
    <w:pPr>
      <w:spacing w:after="200" w:line="276" w:lineRule="auto"/>
      <w:ind w:left="720"/>
      <w:contextualSpacing/>
    </w:pPr>
    <w:rPr>
      <w:rFonts w:ascii="Calibri" w:hAnsi="Calibri"/>
      <w:sz w:val="22"/>
      <w:szCs w:val="22"/>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73ED1"/>
    <w:rPr>
      <w:rFonts w:ascii="Calibri" w:hAnsi="Calibri"/>
      <w:sz w:val="22"/>
      <w:szCs w:val="22"/>
      <w:lang w:val="en-US" w:eastAsia="en-US"/>
    </w:rPr>
  </w:style>
  <w:style w:type="character" w:customStyle="1" w:styleId="Numatytasispastraiposriftas2">
    <w:name w:val="Numatytasis pastraipos šriftas2"/>
    <w:rsid w:val="009F3F31"/>
  </w:style>
  <w:style w:type="character" w:styleId="Hipersaitas">
    <w:name w:val="Hyperlink"/>
    <w:basedOn w:val="Numatytasispastraiposriftas"/>
    <w:rsid w:val="008970F7"/>
    <w:rPr>
      <w:color w:val="0563C1" w:themeColor="hyperlink"/>
      <w:u w:val="single"/>
    </w:rPr>
  </w:style>
  <w:style w:type="character" w:styleId="Neapdorotaspaminjimas">
    <w:name w:val="Unresolved Mention"/>
    <w:basedOn w:val="Numatytasispastraiposriftas"/>
    <w:uiPriority w:val="99"/>
    <w:semiHidden/>
    <w:unhideWhenUsed/>
    <w:rsid w:val="00897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2127">
      <w:bodyDiv w:val="1"/>
      <w:marLeft w:val="0"/>
      <w:marRight w:val="0"/>
      <w:marTop w:val="0"/>
      <w:marBottom w:val="0"/>
      <w:divBdr>
        <w:top w:val="none" w:sz="0" w:space="0" w:color="auto"/>
        <w:left w:val="none" w:sz="0" w:space="0" w:color="auto"/>
        <w:bottom w:val="none" w:sz="0" w:space="0" w:color="auto"/>
        <w:right w:val="none" w:sz="0" w:space="0" w:color="auto"/>
      </w:divBdr>
    </w:div>
    <w:div w:id="1182084161">
      <w:bodyDiv w:val="1"/>
      <w:marLeft w:val="0"/>
      <w:marRight w:val="0"/>
      <w:marTop w:val="0"/>
      <w:marBottom w:val="0"/>
      <w:divBdr>
        <w:top w:val="none" w:sz="0" w:space="0" w:color="auto"/>
        <w:left w:val="none" w:sz="0" w:space="0" w:color="auto"/>
        <w:bottom w:val="none" w:sz="0" w:space="0" w:color="auto"/>
        <w:right w:val="none" w:sz="0" w:space="0" w:color="auto"/>
      </w:divBdr>
    </w:div>
    <w:div w:id="1612586812">
      <w:bodyDiv w:val="1"/>
      <w:marLeft w:val="0"/>
      <w:marRight w:val="0"/>
      <w:marTop w:val="0"/>
      <w:marBottom w:val="0"/>
      <w:divBdr>
        <w:top w:val="none" w:sz="0" w:space="0" w:color="auto"/>
        <w:left w:val="none" w:sz="0" w:space="0" w:color="auto"/>
        <w:bottom w:val="none" w:sz="0" w:space="0" w:color="auto"/>
        <w:right w:val="none" w:sz="0" w:space="0" w:color="auto"/>
      </w:divBdr>
    </w:div>
    <w:div w:id="1777747664">
      <w:bodyDiv w:val="1"/>
      <w:marLeft w:val="0"/>
      <w:marRight w:val="0"/>
      <w:marTop w:val="0"/>
      <w:marBottom w:val="0"/>
      <w:divBdr>
        <w:top w:val="none" w:sz="0" w:space="0" w:color="auto"/>
        <w:left w:val="none" w:sz="0" w:space="0" w:color="auto"/>
        <w:bottom w:val="none" w:sz="0" w:space="0" w:color="auto"/>
        <w:right w:val="none" w:sz="0" w:space="0" w:color="auto"/>
      </w:divBdr>
    </w:div>
    <w:div w:id="1884905293">
      <w:bodyDiv w:val="1"/>
      <w:marLeft w:val="0"/>
      <w:marRight w:val="0"/>
      <w:marTop w:val="0"/>
      <w:marBottom w:val="0"/>
      <w:divBdr>
        <w:top w:val="none" w:sz="0" w:space="0" w:color="auto"/>
        <w:left w:val="none" w:sz="0" w:space="0" w:color="auto"/>
        <w:bottom w:val="none" w:sz="0" w:space="0" w:color="auto"/>
        <w:right w:val="none" w:sz="0" w:space="0" w:color="auto"/>
      </w:divBdr>
    </w:div>
    <w:div w:id="198076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OL('40606','4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03C72-4A52-432A-9F16-85EB8BEE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16187</Words>
  <Characters>9227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TVIC</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Mačiulienė</dc:creator>
  <cp:keywords/>
  <cp:lastModifiedBy>Daiva Škapova</cp:lastModifiedBy>
  <cp:revision>3</cp:revision>
  <cp:lastPrinted>2024-08-29T06:29:00Z</cp:lastPrinted>
  <dcterms:created xsi:type="dcterms:W3CDTF">2025-09-09T04:58:00Z</dcterms:created>
  <dcterms:modified xsi:type="dcterms:W3CDTF">2025-10-01T11:55:00Z</dcterms:modified>
</cp:coreProperties>
</file>