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63" w:rsidRDefault="006D0E63" w:rsidP="006D0E6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extent cx="2990850" cy="12192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1219200"/>
                    </a:xfrm>
                    <a:prstGeom prst="rect">
                      <a:avLst/>
                    </a:prstGeom>
                    <a:noFill/>
                    <a:ln>
                      <a:noFill/>
                    </a:ln>
                  </pic:spPr>
                </pic:pic>
              </a:graphicData>
            </a:graphic>
          </wp:inline>
        </w:drawing>
      </w:r>
    </w:p>
    <w:p w:rsidR="006D0E63" w:rsidRDefault="006D0E63" w:rsidP="006D0E63">
      <w:pPr>
        <w:spacing w:after="0" w:line="240" w:lineRule="auto"/>
        <w:jc w:val="right"/>
        <w:rPr>
          <w:rFonts w:ascii="Times New Roman" w:eastAsia="Times New Roman" w:hAnsi="Times New Roman" w:cs="Times New Roman"/>
          <w:b/>
          <w:sz w:val="24"/>
          <w:szCs w:val="24"/>
          <w:lang w:eastAsia="lt-LT"/>
        </w:rPr>
      </w:pPr>
    </w:p>
    <w:p w:rsidR="006D0E63" w:rsidRDefault="006D0E63" w:rsidP="006D0E63">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PROJEKTO „INŽINERINĖS PRAMONĖS SEKTORINIO PRAKTINIO MOKYMO</w:t>
      </w:r>
    </w:p>
    <w:p w:rsidR="006D0E63" w:rsidRDefault="006D0E63" w:rsidP="006D0E63">
      <w:pPr>
        <w:spacing w:after="0" w:line="240" w:lineRule="auto"/>
        <w:jc w:val="center"/>
        <w:rPr>
          <w:rFonts w:ascii="Times New Roman" w:eastAsia="Times New Roman" w:hAnsi="Times New Roman" w:cs="Times New Roman"/>
          <w:b/>
          <w:sz w:val="24"/>
          <w:szCs w:val="24"/>
          <w:lang w:eastAsia="lt-LT"/>
        </w:rPr>
      </w:pPr>
      <w:r>
        <w:rPr>
          <w:rFonts w:ascii="Times New Roman" w:eastAsia="Calibri" w:hAnsi="Times New Roman" w:cs="Times New Roman"/>
          <w:b/>
          <w:sz w:val="24"/>
          <w:szCs w:val="24"/>
          <w:lang w:eastAsia="lt-LT"/>
        </w:rPr>
        <w:t>CENTRO ĮKŪRIMAS ALYTAUS PRC“ MECHANIKOS LABORATORIJOS ĮRANGOS</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 xml:space="preserve">PIRKIMO </w:t>
      </w:r>
      <w:r>
        <w:rPr>
          <w:rFonts w:ascii="Times New Roman" w:eastAsia="Calibri" w:hAnsi="Times New Roman" w:cs="Times New Roman"/>
          <w:b/>
          <w:color w:val="000000"/>
          <w:sz w:val="24"/>
          <w:szCs w:val="24"/>
          <w:lang w:eastAsia="lt-LT"/>
        </w:rPr>
        <w:t>SUTARTIS (PROJEKTAS)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rPr>
        <w:t xml:space="preserve">Nr. </w:t>
      </w:r>
      <w:r w:rsidR="00C46DE3">
        <w:rPr>
          <w:rFonts w:ascii="Times New Roman" w:eastAsia="Times New Roman" w:hAnsi="Times New Roman" w:cs="Times New Roman"/>
          <w:b/>
          <w:sz w:val="24"/>
          <w:szCs w:val="24"/>
        </w:rPr>
        <w:t>SUT-105</w:t>
      </w:r>
    </w:p>
    <w:p w:rsidR="006D0E63" w:rsidRDefault="006D0E63" w:rsidP="006D0E63">
      <w:pPr>
        <w:spacing w:after="0" w:line="240" w:lineRule="auto"/>
        <w:jc w:val="center"/>
        <w:outlineLvl w:val="0"/>
        <w:rPr>
          <w:rFonts w:ascii="Times New Roman" w:eastAsia="Times New Roman" w:hAnsi="Times New Roman" w:cs="Times New Roman"/>
          <w:b/>
          <w:sz w:val="24"/>
          <w:szCs w:val="24"/>
        </w:rPr>
      </w:pPr>
    </w:p>
    <w:p w:rsidR="006D0E63" w:rsidRDefault="00C46DE3" w:rsidP="006D0E63">
      <w:pPr>
        <w:spacing w:after="0" w:line="240" w:lineRule="auto"/>
        <w:ind w:left="360"/>
        <w:jc w:val="center"/>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2015 m. balandžio 20</w:t>
      </w:r>
      <w:r w:rsidR="006D0E63">
        <w:rPr>
          <w:rFonts w:ascii="Times New Roman" w:eastAsia="Times New Roman" w:hAnsi="Times New Roman" w:cs="Times New Roman"/>
          <w:sz w:val="24"/>
          <w:szCs w:val="24"/>
        </w:rPr>
        <w:t xml:space="preserve">  d.</w:t>
      </w:r>
    </w:p>
    <w:p w:rsidR="006D0E63" w:rsidRDefault="006D0E63" w:rsidP="006D0E63">
      <w:pPr>
        <w:spacing w:after="0" w:line="240" w:lineRule="auto"/>
        <w:ind w:left="3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Alytus</w:t>
      </w:r>
    </w:p>
    <w:p w:rsidR="006D0E63" w:rsidRDefault="006D0E63" w:rsidP="006D0E63">
      <w:pPr>
        <w:spacing w:after="0" w:line="240" w:lineRule="auto"/>
        <w:jc w:val="both"/>
        <w:rPr>
          <w:rFonts w:ascii="Times New Roman" w:eastAsia="Times New Roman" w:hAnsi="Times New Roman" w:cs="Times New Roman"/>
          <w:sz w:val="24"/>
          <w:szCs w:val="24"/>
          <w:lang w:eastAsia="lt-LT"/>
        </w:rPr>
      </w:pPr>
    </w:p>
    <w:p w:rsidR="006D0E63" w:rsidRDefault="006D0E63" w:rsidP="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Alytaus profesinio rengimo centras, kodas 300039337, atstovaujamas direktoriaus Vytauto </w:t>
      </w:r>
      <w:proofErr w:type="spellStart"/>
      <w:r>
        <w:rPr>
          <w:rFonts w:ascii="Times New Roman" w:eastAsia="Times New Roman" w:hAnsi="Times New Roman" w:cs="Times New Roman"/>
          <w:sz w:val="24"/>
          <w:szCs w:val="24"/>
        </w:rPr>
        <w:t>Zubro</w:t>
      </w:r>
      <w:proofErr w:type="spellEnd"/>
      <w:r>
        <w:rPr>
          <w:rFonts w:ascii="Times New Roman" w:eastAsia="Times New Roman" w:hAnsi="Times New Roman" w:cs="Times New Roman"/>
          <w:sz w:val="24"/>
          <w:szCs w:val="24"/>
        </w:rPr>
        <w:t>, veikiančio pagal centro įstatus, (toliau – Užsakovas)</w:t>
      </w:r>
      <w:r w:rsidR="00C46DE3">
        <w:rPr>
          <w:rFonts w:ascii="Times New Roman" w:eastAsia="Times New Roman" w:hAnsi="Times New Roman" w:cs="Times New Roman"/>
          <w:sz w:val="24"/>
          <w:szCs w:val="24"/>
        </w:rPr>
        <w:t xml:space="preserve"> ir UAB „Gitana“, atstovaujama direktoriaus Virginijaus </w:t>
      </w:r>
      <w:proofErr w:type="spellStart"/>
      <w:r w:rsidR="00C46DE3">
        <w:rPr>
          <w:rFonts w:ascii="Times New Roman" w:eastAsia="Times New Roman" w:hAnsi="Times New Roman" w:cs="Times New Roman"/>
          <w:sz w:val="24"/>
          <w:szCs w:val="24"/>
        </w:rPr>
        <w:t>Kreišmono</w:t>
      </w:r>
      <w:proofErr w:type="spellEnd"/>
      <w:r>
        <w:rPr>
          <w:rFonts w:ascii="Times New Roman" w:eastAsia="Times New Roman" w:hAnsi="Times New Roman" w:cs="Times New Roman"/>
          <w:sz w:val="24"/>
          <w:szCs w:val="24"/>
        </w:rPr>
        <w:t xml:space="preserve">, veikiančio pagal </w:t>
      </w:r>
      <w:r w:rsidR="00C46DE3">
        <w:rPr>
          <w:rFonts w:ascii="Times New Roman" w:eastAsia="Times New Roman" w:hAnsi="Times New Roman" w:cs="Times New Roman"/>
          <w:sz w:val="24"/>
          <w:szCs w:val="24"/>
        </w:rPr>
        <w:t>įstatus</w:t>
      </w:r>
      <w:r>
        <w:rPr>
          <w:rFonts w:ascii="Times New Roman" w:eastAsia="Times New Roman" w:hAnsi="Times New Roman" w:cs="Times New Roman"/>
          <w:sz w:val="24"/>
          <w:szCs w:val="24"/>
        </w:rPr>
        <w:t>, (toliau – Tiekėjas), ir toliau kartu vadinami Šalimis, o kiekvienas atskirai – Šalimi, sudarė šią sutartį.</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 SUTARTIES DALYKAS</w:t>
      </w:r>
    </w:p>
    <w:p w:rsidR="006D0E63" w:rsidRDefault="006D0E63" w:rsidP="006D0E63">
      <w:pPr>
        <w:spacing w:after="0" w:line="240" w:lineRule="auto"/>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Calibri" w:hAnsi="Times New Roman" w:cs="Times New Roman"/>
          <w:sz w:val="24"/>
          <w:szCs w:val="24"/>
        </w:rPr>
        <w:t xml:space="preserve">Sutarties dalykas yra naujos mechanikos laboratorijos įrangos pirkimas  (toliau - Prekės). Perkamų Prekių </w:t>
      </w:r>
      <w:r>
        <w:rPr>
          <w:rFonts w:ascii="Times New Roman" w:eastAsia="Times New Roman" w:hAnsi="Times New Roman" w:cs="Times New Roman"/>
          <w:sz w:val="24"/>
          <w:szCs w:val="24"/>
        </w:rPr>
        <w:t>techniniai reikalavimai pateikti Sutarties sąlygų 1 priede „Techninė specifikacija“.</w:t>
      </w: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Perkamos Prekės:</w:t>
      </w:r>
    </w:p>
    <w:tbl>
      <w:tblPr>
        <w:tblpPr w:leftFromText="180" w:rightFromText="180" w:bottomFromText="20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1183"/>
        <w:gridCol w:w="1970"/>
        <w:gridCol w:w="1836"/>
      </w:tblGrid>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pavadinimas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ind w:left="1512" w:hanging="15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Kiekis</w:t>
            </w:r>
          </w:p>
        </w:tc>
        <w:tc>
          <w:tcPr>
            <w:tcW w:w="1970"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proofErr w:type="spellStart"/>
            <w:r>
              <w:rPr>
                <w:rFonts w:ascii="Times New Roman" w:eastAsia="Times New Roman" w:hAnsi="Times New Roman" w:cs="Times New Roman"/>
                <w:b/>
                <w:sz w:val="24"/>
                <w:szCs w:val="24"/>
              </w:rPr>
              <w:t>Eur</w:t>
            </w:r>
            <w:proofErr w:type="spellEnd"/>
            <w:r>
              <w:rPr>
                <w:rFonts w:ascii="Times New Roman" w:eastAsia="Times New Roman" w:hAnsi="Times New Roman" w:cs="Times New Roman"/>
                <w:b/>
                <w:sz w:val="24"/>
                <w:szCs w:val="24"/>
              </w:rPr>
              <w:t xml:space="preserve"> be PVM</w:t>
            </w: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GB"/>
              </w:rPr>
              <w:t>Garantinių</w:t>
            </w:r>
            <w:proofErr w:type="spellEnd"/>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b/>
                <w:sz w:val="24"/>
                <w:szCs w:val="24"/>
                <w:lang w:val="en-GB"/>
              </w:rPr>
              <w:t>įsipareigojimų</w:t>
            </w:r>
            <w:proofErr w:type="spellEnd"/>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b/>
                <w:sz w:val="24"/>
                <w:szCs w:val="24"/>
                <w:lang w:val="en-GB"/>
              </w:rPr>
              <w:t>terminas</w:t>
            </w:r>
            <w:proofErr w:type="spellEnd"/>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Vertikalios gręžimo-sriegimo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4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Radialinės gręžimo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Hidraulinės kombinuotos žirklės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Valcavimo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Profilinės lenkimo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vnt. </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Hidraulinis presas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Vamzdžių sriegimo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vnt. </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Dvigubos įrankių galandimo staklės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rsidP="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Gręžimo staklių priedų komplektas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Spaustuvas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Spaustuvo pasukamas padas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Žirklės skardai pjauti</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Gręžtuvas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rPr>
          <w:trHeight w:val="70"/>
        </w:trPr>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Kampinis šlifuokis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Siaurapjūklis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Spiralinių grąžtų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Sriegimo rinkinys su metriniu sriegiu</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Sriegimo rinkinys su coliniu sriegiu</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Vamzdžių sriegimo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Veržliarakčių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3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Veržliarakčių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12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Plastikinių vamzdžių apdirbimo įrankių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Atsuktuvų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Metalo pjūklas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Šaltkalvio plaktukas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Replės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Skardos žirklės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Dildžių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Adatinių dildžių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Kniediklis</w:t>
            </w:r>
            <w:proofErr w:type="spellEnd"/>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Kirstukas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Žymeklis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Brėžiklis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Matavimo priemonių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Spiralinių grąžtų rinkinys</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486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Gręžimo griebtuvai su įspraustine</w:t>
            </w:r>
          </w:p>
        </w:tc>
        <w:tc>
          <w:tcPr>
            <w:tcW w:w="1183"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rPr>
                <w:rFonts w:ascii="Times New Roman" w:hAnsi="Times New Roman" w:cs="Times New Roman"/>
                <w:sz w:val="24"/>
                <w:szCs w:val="24"/>
              </w:rPr>
            </w:pPr>
            <w:r>
              <w:rPr>
                <w:rFonts w:ascii="Times New Roman" w:hAnsi="Times New Roman" w:cs="Times New Roman"/>
                <w:sz w:val="24"/>
                <w:szCs w:val="24"/>
              </w:rPr>
              <w:t>15 vnt.</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mėn.</w:t>
            </w:r>
          </w:p>
        </w:tc>
      </w:tr>
      <w:tr w:rsidR="006D0E63" w:rsidTr="006D0E63">
        <w:tc>
          <w:tcPr>
            <w:tcW w:w="6049" w:type="dxa"/>
            <w:gridSpan w:val="2"/>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kaina Lt be PVM</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r>
      <w:tr w:rsidR="006D0E63" w:rsidTr="006D0E63">
        <w:tc>
          <w:tcPr>
            <w:tcW w:w="6049" w:type="dxa"/>
            <w:gridSpan w:val="2"/>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PVM 21 proc.</w:t>
            </w:r>
          </w:p>
        </w:tc>
        <w:tc>
          <w:tcPr>
            <w:tcW w:w="1970"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r>
      <w:tr w:rsidR="006D0E63" w:rsidTr="006D0E63">
        <w:tc>
          <w:tcPr>
            <w:tcW w:w="6049" w:type="dxa"/>
            <w:gridSpan w:val="2"/>
            <w:tcBorders>
              <w:top w:val="single" w:sz="4" w:space="0" w:color="auto"/>
              <w:left w:val="single" w:sz="4" w:space="0" w:color="auto"/>
              <w:bottom w:val="single" w:sz="4" w:space="0" w:color="auto"/>
              <w:right w:val="single" w:sz="4" w:space="0" w:color="auto"/>
            </w:tcBorders>
            <w:hideMark/>
          </w:tcPr>
          <w:p w:rsidR="006D0E63" w:rsidRDefault="006D0E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Bendra Sutarties kaina Lt su PVM</w:t>
            </w:r>
          </w:p>
        </w:tc>
        <w:tc>
          <w:tcPr>
            <w:tcW w:w="1970" w:type="dxa"/>
            <w:tcBorders>
              <w:top w:val="single" w:sz="4" w:space="0" w:color="auto"/>
              <w:left w:val="single" w:sz="4" w:space="0" w:color="auto"/>
              <w:bottom w:val="single" w:sz="4" w:space="0" w:color="auto"/>
              <w:right w:val="single" w:sz="4" w:space="0" w:color="auto"/>
            </w:tcBorders>
          </w:tcPr>
          <w:p w:rsidR="006D0E63" w:rsidRDefault="00C46D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92165,70</w:t>
            </w:r>
          </w:p>
        </w:tc>
        <w:tc>
          <w:tcPr>
            <w:tcW w:w="1836" w:type="dxa"/>
            <w:tcBorders>
              <w:top w:val="single" w:sz="4" w:space="0" w:color="auto"/>
              <w:left w:val="single" w:sz="4" w:space="0" w:color="auto"/>
              <w:bottom w:val="single" w:sz="4" w:space="0" w:color="auto"/>
              <w:right w:val="single" w:sz="4" w:space="0" w:color="auto"/>
            </w:tcBorders>
          </w:tcPr>
          <w:p w:rsidR="006D0E63" w:rsidRDefault="006D0E63">
            <w:pPr>
              <w:spacing w:after="0" w:line="240" w:lineRule="auto"/>
              <w:jc w:val="both"/>
              <w:rPr>
                <w:rFonts w:ascii="Times New Roman" w:eastAsia="Times New Roman" w:hAnsi="Times New Roman" w:cs="Times New Roman"/>
                <w:sz w:val="24"/>
                <w:szCs w:val="24"/>
              </w:rPr>
            </w:pPr>
          </w:p>
        </w:tc>
      </w:tr>
    </w:tbl>
    <w:p w:rsidR="006D0E63" w:rsidRDefault="006D0E63" w:rsidP="006D0E63">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1.2. </w:t>
      </w:r>
      <w:r>
        <w:rPr>
          <w:rFonts w:ascii="Times New Roman" w:eastAsia="Times New Roman" w:hAnsi="Times New Roman" w:cs="Times New Roman"/>
          <w:sz w:val="24"/>
          <w:szCs w:val="24"/>
          <w:lang w:eastAsia="lt-LT"/>
        </w:rPr>
        <w:t xml:space="preserve">Prekės turi būti pristatytos per 60 </w:t>
      </w:r>
      <w:r>
        <w:rPr>
          <w:rFonts w:ascii="Times New Roman" w:eastAsia="Times New Roman" w:hAnsi="Times New Roman" w:cs="Times New Roman"/>
          <w:i/>
          <w:sz w:val="24"/>
          <w:szCs w:val="24"/>
          <w:lang w:eastAsia="lt-LT"/>
        </w:rPr>
        <w:t>(šešiasdešimt)</w:t>
      </w:r>
      <w:r>
        <w:rPr>
          <w:rFonts w:ascii="Times New Roman" w:eastAsia="Times New Roman" w:hAnsi="Times New Roman" w:cs="Times New Roman"/>
          <w:sz w:val="24"/>
          <w:szCs w:val="24"/>
          <w:lang w:eastAsia="lt-LT"/>
        </w:rPr>
        <w:t xml:space="preserve"> kalendorinių dienų po Sutarties pasirašymo dienos, adresu: </w:t>
      </w:r>
      <w:r>
        <w:rPr>
          <w:rFonts w:ascii="Times New Roman" w:eastAsia="Times New Roman" w:hAnsi="Times New Roman" w:cs="Times New Roman"/>
          <w:sz w:val="24"/>
          <w:szCs w:val="24"/>
        </w:rPr>
        <w:t>Alytaus profesinio rengimo centras, Putinų g. 40, Alytus.</w:t>
      </w:r>
    </w:p>
    <w:p w:rsidR="006D0E63" w:rsidRDefault="006D0E63" w:rsidP="006D0E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Tiekėjas įsipareigoja pristatyti ir sumontuoti Užsakovui Sutarties sąlygų 1.1. punkte nurodytas prekes, atitinkančias nurodytus pavadinimus ir kainas, techninius reikalavimus, charakteristikas </w:t>
      </w:r>
      <w:r>
        <w:rPr>
          <w:rFonts w:ascii="Times New Roman" w:eastAsia="Times New Roman" w:hAnsi="Times New Roman" w:cs="Times New Roman"/>
          <w:i/>
          <w:sz w:val="24"/>
          <w:szCs w:val="24"/>
          <w:lang w:eastAsia="lt-LT"/>
        </w:rPr>
        <w:t xml:space="preserve">(1 priedas), </w:t>
      </w:r>
      <w:r>
        <w:rPr>
          <w:rFonts w:ascii="Times New Roman" w:eastAsia="Times New Roman" w:hAnsi="Times New Roman" w:cs="Times New Roman"/>
          <w:sz w:val="24"/>
          <w:szCs w:val="24"/>
          <w:lang w:eastAsia="lt-LT"/>
        </w:rPr>
        <w:t>o Užsakovas įsipareigoja priimti tinkamai ir laiku patiektas prekes ir sumokėti tiekėjui už priimtas kokybiškas Prekes sutartyje numatytą kainą, Sutartyje numatytomis sąlygomis ir terminais.</w:t>
      </w:r>
    </w:p>
    <w:p w:rsidR="006D0E63" w:rsidRDefault="006D0E63" w:rsidP="006D0E63">
      <w:pPr>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1.4. Techninėje specifikacijoje pateiktos nuorodos į standartus, konkrečių gamintojų (tiekėjų) prekių ženklus ir technologijas yra tik rekomendacinio pobūdžio. Standartai, prekės ženklai ir technologijos gali būti pakeisti </w:t>
      </w:r>
      <w:r>
        <w:rPr>
          <w:rFonts w:ascii="Times New Roman" w:eastAsia="Times New Roman" w:hAnsi="Times New Roman" w:cs="Times New Roman"/>
          <w:b/>
          <w:sz w:val="24"/>
          <w:szCs w:val="24"/>
          <w:lang w:eastAsia="lt-LT"/>
        </w:rPr>
        <w:t>lygiaverčiais.</w:t>
      </w:r>
    </w:p>
    <w:p w:rsidR="006D0E63" w:rsidRDefault="006D0E63" w:rsidP="006D0E63">
      <w:pPr>
        <w:spacing w:after="0" w:line="240" w:lineRule="auto"/>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 SUTARTIES KAINA IR APMOKĖJIMO TVARKA</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rPr>
        <w:t xml:space="preserve">2.1. Sutarties kaina: </w:t>
      </w:r>
      <w:r w:rsidR="00C46DE3">
        <w:rPr>
          <w:rFonts w:ascii="Times New Roman" w:eastAsia="Times New Roman" w:hAnsi="Times New Roman" w:cs="Times New Roman"/>
          <w:sz w:val="24"/>
        </w:rPr>
        <w:t xml:space="preserve">92165,70 </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w:t>
      </w:r>
      <w:r w:rsidR="00C46DE3">
        <w:rPr>
          <w:rFonts w:ascii="Times New Roman" w:eastAsia="Times New Roman" w:hAnsi="Times New Roman" w:cs="Times New Roman"/>
          <w:sz w:val="24"/>
        </w:rPr>
        <w:t>.</w:t>
      </w:r>
      <w:r>
        <w:rPr>
          <w:rFonts w:ascii="Times New Roman" w:eastAsia="Times New Roman" w:hAnsi="Times New Roman" w:cs="Times New Roman"/>
          <w:sz w:val="24"/>
        </w:rPr>
        <w:t xml:space="preserve">Sutarties kaina per visą sutarties galiojimo laikotarpį nekeičiama,  </w:t>
      </w:r>
      <w:r>
        <w:rPr>
          <w:rFonts w:ascii="Times New Roman" w:eastAsia="Times New Roman" w:hAnsi="Times New Roman" w:cs="Times New Roman"/>
          <w:sz w:val="24"/>
          <w:szCs w:val="24"/>
        </w:rPr>
        <w:t xml:space="preserve">išskyrus šiame punkte nurodytu atveju: </w:t>
      </w: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padidėjus arba sumažėjus pridėtinės vertės mokesčio (PVM) tarifui Sutarties kaina atitinkamai didinama arba mažinama. Sutarties kainos perskaičiavimo formulė pasikeitus PVM tarifui:</w:t>
      </w:r>
    </w:p>
    <w:p w:rsidR="006D0E63" w:rsidRDefault="006D0E63" w:rsidP="006D0E63">
      <w:pPr>
        <w:spacing w:before="200" w:after="0" w:line="240" w:lineRule="auto"/>
        <w:ind w:left="1332"/>
        <w:jc w:val="both"/>
        <w:rPr>
          <w:rFonts w:ascii="Times New Roman" w:eastAsia="Times New Roman" w:hAnsi="Times New Roman" w:cs="Times New Roman"/>
          <w:sz w:val="24"/>
          <w:szCs w:val="24"/>
        </w:rPr>
      </w:pPr>
      <w:r>
        <w:rPr>
          <w:rFonts w:ascii="Times New Roman" w:eastAsia="Times New Roman" w:hAnsi="Times New Roman" w:cs="Times New Roman"/>
          <w:noProof/>
          <w:position w:val="-56"/>
          <w:sz w:val="24"/>
          <w:szCs w:val="24"/>
          <w:lang w:eastAsia="lt-LT"/>
        </w:rPr>
        <w:drawing>
          <wp:inline distT="0" distB="0" distL="0" distR="0">
            <wp:extent cx="1838325" cy="609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609600"/>
                    </a:xfrm>
                    <a:prstGeom prst="rect">
                      <a:avLst/>
                    </a:prstGeom>
                    <a:noFill/>
                    <a:ln>
                      <a:noFill/>
                    </a:ln>
                  </pic:spPr>
                </pic:pic>
              </a:graphicData>
            </a:graphic>
          </wp:inline>
        </w:drawing>
      </w:r>
    </w:p>
    <w:p w:rsidR="006D0E63" w:rsidRDefault="006D0E63" w:rsidP="006D0E63">
      <w:pPr>
        <w:spacing w:after="0" w:line="240" w:lineRule="auto"/>
        <w:ind w:left="1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position w:val="-12"/>
          <w:sz w:val="24"/>
          <w:szCs w:val="24"/>
          <w:lang w:eastAsia="lt-LT"/>
        </w:rPr>
        <w:drawing>
          <wp:inline distT="0" distB="0" distL="0" distR="0">
            <wp:extent cx="219075" cy="2476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 Perskaičiuota Sutarties kaina (su PVM)</w:t>
      </w:r>
    </w:p>
    <w:p w:rsidR="006D0E63" w:rsidRDefault="006D0E63" w:rsidP="006D0E63">
      <w:pPr>
        <w:spacing w:after="0" w:line="240" w:lineRule="auto"/>
        <w:ind w:left="1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position w:val="-12"/>
          <w:sz w:val="24"/>
          <w:szCs w:val="24"/>
          <w:lang w:eastAsia="lt-LT"/>
        </w:rPr>
        <w:drawing>
          <wp:inline distT="0" distB="0" distL="0" distR="0">
            <wp:extent cx="190500" cy="2476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 Sutarties kaina (su PVM) iki perskaičiavimo</w:t>
      </w:r>
    </w:p>
    <w:p w:rsidR="006D0E63" w:rsidRDefault="006D0E63" w:rsidP="006D0E63">
      <w:pPr>
        <w:spacing w:after="0" w:line="240" w:lineRule="auto"/>
        <w:ind w:left="1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 Atliktų darbų kaina (su PVM) iki perskaičiavimo</w:t>
      </w:r>
    </w:p>
    <w:p w:rsidR="006D0E63" w:rsidRDefault="006D0E63" w:rsidP="006D0E63">
      <w:pPr>
        <w:spacing w:after="0" w:line="240" w:lineRule="auto"/>
        <w:ind w:left="1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position w:val="-12"/>
          <w:sz w:val="24"/>
          <w:szCs w:val="24"/>
          <w:lang w:eastAsia="lt-LT"/>
        </w:rPr>
        <w:drawing>
          <wp:inline distT="0" distB="0" distL="0" distR="0">
            <wp:extent cx="180975" cy="2476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 senas PVM tarifas (procentais)</w:t>
      </w:r>
    </w:p>
    <w:p w:rsidR="006D0E63" w:rsidRDefault="006D0E63" w:rsidP="006D0E63">
      <w:pPr>
        <w:spacing w:after="0" w:line="240" w:lineRule="auto"/>
        <w:ind w:left="1332" w:firstLine="1260"/>
        <w:jc w:val="both"/>
        <w:rPr>
          <w:rFonts w:ascii="Times New Roman" w:eastAsia="Times New Roman" w:hAnsi="Times New Roman" w:cs="Times New Roman"/>
          <w:sz w:val="24"/>
          <w:szCs w:val="24"/>
        </w:rPr>
      </w:pPr>
      <w:r>
        <w:rPr>
          <w:rFonts w:ascii="Times New Roman" w:eastAsia="Times New Roman" w:hAnsi="Times New Roman" w:cs="Times New Roman"/>
          <w:noProof/>
          <w:position w:val="-12"/>
          <w:sz w:val="24"/>
          <w:szCs w:val="24"/>
          <w:lang w:eastAsia="lt-LT"/>
        </w:rPr>
        <w:drawing>
          <wp:inline distT="0" distB="0" distL="0" distR="0">
            <wp:extent cx="190500" cy="247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 naujas PVM tarifas (procentais)</w:t>
      </w:r>
    </w:p>
    <w:p w:rsidR="006D0E63" w:rsidRDefault="006D0E63" w:rsidP="006D0E63">
      <w:pPr>
        <w:spacing w:after="0" w:line="240" w:lineRule="auto"/>
        <w:jc w:val="both"/>
        <w:rPr>
          <w:rFonts w:ascii="Times New Roman" w:eastAsia="Times New Roman" w:hAnsi="Times New Roman" w:cs="Times New Roman"/>
          <w:sz w:val="24"/>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2.2. Už patiektas prekes, nurodytas šios sutarties 1 priede, Užsakovas sumoka Tiekėjui pagal pateiktą sąskaitą faktūrą per</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30 kalendorinių dienų po PVM sąskaitos faktūros gavimo ir perdavimo ir priėmimo akto pasirašymo.</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2.3. Prekių priėmimas ir perdavimas įforminamas perdavimo ir priėmimo aktu ir PVM sąskaita faktūra, kuriuos šalys pasirašo.</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2.4. Įrangą pristatant dalimis, pasirašius priėmimo – perdavimo aktą galimas, tarpinis apmokėjimas  (už konkrečius pristatytus prekių kiekius, nurodytus  PVM sąskaitose – faktūrose).</w:t>
      </w:r>
    </w:p>
    <w:p w:rsidR="006D0E63" w:rsidRDefault="006D0E63" w:rsidP="006D0E6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rPr>
        <w:t xml:space="preserve">2.5. Į sutarties kainą įskaičiuoti visi mokesčiai ir rinkliavos taikomos su Prekių tiekimu susijusiomis išlaidomis. </w:t>
      </w:r>
      <w:r>
        <w:rPr>
          <w:rFonts w:ascii="Times New Roman" w:eastAsia="Times New Roman" w:hAnsi="Times New Roman" w:cs="Times New Roman"/>
        </w:rPr>
        <w:t xml:space="preserve">          </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PREKIŲ TIEKIMO TERMINAI</w:t>
      </w:r>
    </w:p>
    <w:p w:rsidR="006D0E63" w:rsidRDefault="006D0E63" w:rsidP="006D0E63">
      <w:pPr>
        <w:spacing w:after="0" w:line="240" w:lineRule="auto"/>
        <w:jc w:val="both"/>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Calibri" w:hAnsi="Times New Roman" w:cs="Times New Roman"/>
          <w:sz w:val="20"/>
          <w:szCs w:val="20"/>
          <w:lang w:eastAsia="lt-LT"/>
        </w:rPr>
      </w:pPr>
      <w:r>
        <w:rPr>
          <w:rFonts w:ascii="Times New Roman" w:eastAsia="Times New Roman" w:hAnsi="Times New Roman" w:cs="Times New Roman"/>
        </w:rPr>
        <w:t xml:space="preserve">3.1. </w:t>
      </w:r>
      <w:r>
        <w:rPr>
          <w:rFonts w:ascii="Times New Roman" w:eastAsia="Times New Roman" w:hAnsi="Times New Roman" w:cs="Times New Roman"/>
          <w:sz w:val="24"/>
        </w:rPr>
        <w:t>Tiekėjas prekes pristato ir paruošia naudojimui</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rPr>
        <w:t>adresu Putinų g. 40 Alytus, per 60 kalendorinių dienų nuo sutarties pasirašymo dienos.</w:t>
      </w:r>
      <w:r>
        <w:rPr>
          <w:rFonts w:ascii="Times New Roman" w:eastAsia="Calibri" w:hAnsi="Times New Roman" w:cs="Times New Roman"/>
          <w:sz w:val="20"/>
          <w:szCs w:val="20"/>
          <w:lang w:eastAsia="lt-LT"/>
        </w:rPr>
        <w:t xml:space="preserve"> </w:t>
      </w:r>
      <w:r>
        <w:rPr>
          <w:rFonts w:ascii="Times New Roman" w:eastAsia="Calibri" w:hAnsi="Times New Roman" w:cs="Times New Roman"/>
          <w:sz w:val="24"/>
          <w:szCs w:val="24"/>
          <w:lang w:eastAsia="lt-LT"/>
        </w:rPr>
        <w:t>Tiekėjas privalo pravesti ne mažiau kaip 6 val. darbo su įranga) mokymus personalui. Prekių pristatymo terminas dėl nenumatytų aplinkybių dėl kurių negalima įvykdyti sutarties, gali būti pratęstas vieną kartą 1 mėnesiui.</w:t>
      </w:r>
    </w:p>
    <w:p w:rsidR="006D0E63" w:rsidRDefault="006D0E63" w:rsidP="006D0E63">
      <w:pPr>
        <w:spacing w:after="0" w:line="240" w:lineRule="auto"/>
        <w:ind w:left="-13" w:firstLine="580"/>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rPr>
        <w:t>Prekių priėmimo-perdavimo aktą Užsakovas privalo pasirašyti per 5 (penkias) darbo dienas nuo faktinio Prekių pristatymo, o nustatęs, kad prekės turi trūkumų/defektų, neatitinka Sutarties reikalavimų, išsiunčia tiekėjui pranešimą apie nepriėmimą, kuriame turi būti nurodytos Prekių nepriėmimo priežastys, ir kuriuo Tiekėjas kviečiamas dalyvauti surašant aktą dėl defektų.</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IV. GARANTIJOS IR GARANTINĖ PRIEŽIŪRA</w:t>
      </w:r>
    </w:p>
    <w:p w:rsidR="006D0E63" w:rsidRDefault="006D0E63" w:rsidP="006D0E63">
      <w:pPr>
        <w:spacing w:after="0" w:line="240" w:lineRule="auto"/>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4.1. Prekės turi būti naujos, atitikti konkurso ir Sutarties sąlygų 1 priedo reikalavimus. Tiekėjas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4.2. Tiekėjas suteikia garantinį laikotarpį nurodytą techninėje specifikacijoje (Priedas Nr. 1). Garantinės priežiūros pradžia skaičiuojama nuo prekių perdavimo ir priėmimo akto pasirašymo dienos.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4.3. Tiekėjas remonto bei techninės priežiūros paslaugas turi atlikti pagal Prekės  gamintojo nustatytus ir patvirtintus reikalavimus.</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 ŠALIŲ ATSAKOMYBĖ</w:t>
      </w:r>
    </w:p>
    <w:p w:rsidR="006D0E63" w:rsidRDefault="006D0E63" w:rsidP="006D0E63">
      <w:pPr>
        <w:spacing w:after="0" w:line="240" w:lineRule="auto"/>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5.1. Šalis, neįvykdžiusi ar netinkamai įvykdžiusi savo prievolę, atsako kitai šaliai sutartyje ir Lietuvos Respublikos įstatymuose nustatytais atvejais.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5.2. Jeigu Tiekėjas pažeidžia sutarties 3.1. punktą, Užsakovui privalo sumokėti 0,03 %  sutarties vertės dydžio delspinigius už kiekvieną uždelstą dieną.</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5.3. Užsakovas, laiku nesumokėjęs sutartyje nustatytos kainos už gautas prekes, sumoka Tiekėjui 0,03 % sutarties vertės dydžio delspinigius už kiekvieną uždelstą dieną.</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5.4. Tiekėjas dalį įsipareigojimų perduoda Subtiekėjams. Tiekėjas yra atsakingas už Subtiekėjo, jo įgaliotų atstovų ir darbuotojų veiksmus arba neveikimą taip, kaip atsakytų už savo paties veiksmus ar neveikimą. </w:t>
      </w:r>
    </w:p>
    <w:p w:rsidR="006D0E63" w:rsidRDefault="006D0E63" w:rsidP="006D0E63">
      <w:pPr>
        <w:spacing w:after="0" w:line="240" w:lineRule="auto"/>
        <w:ind w:left="360"/>
        <w:jc w:val="center"/>
        <w:rPr>
          <w:rFonts w:ascii="Times New Roman" w:eastAsia="Times New Roman" w:hAnsi="Times New Roman" w:cs="Times New Roman"/>
          <w:b/>
          <w:caps/>
          <w:sz w:val="24"/>
          <w:szCs w:val="24"/>
        </w:rPr>
      </w:pPr>
    </w:p>
    <w:p w:rsidR="006D0E63" w:rsidRDefault="006D0E63" w:rsidP="006D0E63">
      <w:pPr>
        <w:spacing w:after="0" w:line="240" w:lineRule="auto"/>
        <w:ind w:left="36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VI. Sutarties įvykdymo užtikrinimas</w:t>
      </w:r>
    </w:p>
    <w:p w:rsidR="006D0E63" w:rsidRDefault="006D0E63" w:rsidP="006D0E63">
      <w:pPr>
        <w:spacing w:after="0" w:line="240" w:lineRule="auto"/>
        <w:ind w:left="360"/>
        <w:jc w:val="both"/>
        <w:rPr>
          <w:rFonts w:ascii="Times New Roman" w:eastAsia="Times New Roman" w:hAnsi="Times New Roman" w:cs="Times New Roman"/>
          <w:sz w:val="24"/>
          <w:szCs w:val="24"/>
        </w:rPr>
      </w:pPr>
    </w:p>
    <w:p w:rsidR="006D0E63" w:rsidRDefault="006D0E63" w:rsidP="006D0E63">
      <w:pPr>
        <w:spacing w:after="0" w:line="240" w:lineRule="auto"/>
        <w:ind w:firstLine="567"/>
        <w:jc w:val="both"/>
        <w:rPr>
          <w:rFonts w:ascii="Times New Roman" w:eastAsia="Times New Roman" w:hAnsi="Times New Roman" w:cs="Times New Roman"/>
          <w:highlight w:val="yellow"/>
        </w:rPr>
      </w:pPr>
      <w:r>
        <w:rPr>
          <w:rFonts w:ascii="Times New Roman" w:eastAsia="Times New Roman" w:hAnsi="Times New Roman" w:cs="Times New Roman"/>
          <w:sz w:val="24"/>
          <w:szCs w:val="24"/>
        </w:rPr>
        <w:t xml:space="preserve">6.1. </w:t>
      </w:r>
      <w:r>
        <w:rPr>
          <w:rFonts w:ascii="Times New Roman" w:eastAsia="Times New Roman" w:hAnsi="Times New Roman" w:cs="Times New Roman"/>
          <w:sz w:val="24"/>
        </w:rPr>
        <w:t xml:space="preserve">Sutarties įvykdymo užtikrinimą Tiekėjas privalo pateikti Užsakovui ne vėliau kaip per 10 dienų nuo Sutarties pasirašymo. Jei Tiekėjas per šį laikotarpį Sutarties įvykdymo užtikrinimo nepateikia, laikoma, kad Tiekėjas atsisakė sudaryti Sutartį. </w:t>
      </w:r>
      <w:r>
        <w:rPr>
          <w:rFonts w:ascii="Times New Roman" w:eastAsia="Times New Roman" w:hAnsi="Times New Roman" w:cs="Times New Roman"/>
          <w:b/>
          <w:sz w:val="24"/>
        </w:rPr>
        <w:t xml:space="preserve">Užtikrinimo suma yra 5500,00 </w:t>
      </w:r>
      <w:proofErr w:type="spellStart"/>
      <w:r>
        <w:rPr>
          <w:rFonts w:ascii="Times New Roman" w:eastAsia="Times New Roman" w:hAnsi="Times New Roman" w:cs="Times New Roman"/>
          <w:b/>
          <w:sz w:val="24"/>
        </w:rPr>
        <w:t>Eur</w:t>
      </w:r>
      <w:proofErr w:type="spellEnd"/>
      <w:r>
        <w:rPr>
          <w:rFonts w:ascii="Times New Roman" w:eastAsia="Times New Roman" w:hAnsi="Times New Roman" w:cs="Times New Roman"/>
          <w:b/>
          <w:sz w:val="24"/>
        </w:rPr>
        <w:t xml:space="preserve"> nuo </w:t>
      </w:r>
      <w:r>
        <w:rPr>
          <w:rFonts w:ascii="Times New Roman" w:eastAsia="Times New Roman" w:hAnsi="Times New Roman" w:cs="Times New Roman"/>
          <w:b/>
          <w:sz w:val="24"/>
        </w:rPr>
        <w:lastRenderedPageBreak/>
        <w:t>sutarties kainos.</w:t>
      </w:r>
      <w:r>
        <w:rPr>
          <w:rFonts w:ascii="Times New Roman" w:eastAsia="Times New Roman" w:hAnsi="Times New Roman" w:cs="Times New Roman"/>
          <w:sz w:val="24"/>
        </w:rPr>
        <w:t xml:space="preserve"> Sutarties įvykdymo užtikrinimas įsigalioja banko garantijos arba draudimo bendrovės laidavimo rašto išdavimo dieną ir turi galioti ne trumpiau kaip 30 (trisdešimt) kalendorinių dienų po prekės perdavimo-priėmimo akto pasirašymo dienos.</w:t>
      </w:r>
      <w:r>
        <w:rPr>
          <w:rFonts w:ascii="Times New Roman" w:eastAsia="Times New Roman" w:hAnsi="Times New Roman" w:cs="Times New Roman"/>
        </w:rPr>
        <w:t xml:space="preserve"> </w:t>
      </w: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Sutarties įvykdymo užtikrinimu garantuojama, kad Užsakovui bus atlyginti nuostoliai, atsiradę dėl to, kad Tiekėjas neįvykdė visų sutartinių įsipareigojimų ar vykdė juos netinkamai. </w:t>
      </w: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Jei Sutarties vykdymo metu užtikrinimą išdavęs juridinis asmuo negali įvykdyti savo įsipareigojimų, Užsakovas raštu turi pareikalauti Tiekėjo per 10 dienų pateikti naują užtikrinimą. Jei Tiekėjas nepateikia naujo užtikrinimo, Užsakovas turi teisę nutraukti Sutartį.</w:t>
      </w:r>
    </w:p>
    <w:p w:rsidR="006D0E63" w:rsidRDefault="006D0E63" w:rsidP="006D0E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Sutarties įvykdymo užtikrinimas Tiekėjui grąžinamas per 10 (</w:t>
      </w:r>
      <w:r>
        <w:rPr>
          <w:rFonts w:ascii="Times New Roman" w:eastAsia="Times New Roman" w:hAnsi="Times New Roman" w:cs="Times New Roman"/>
          <w:i/>
          <w:sz w:val="24"/>
          <w:szCs w:val="24"/>
        </w:rPr>
        <w:t>dešimt</w:t>
      </w:r>
      <w:r>
        <w:rPr>
          <w:rFonts w:ascii="Times New Roman" w:eastAsia="Times New Roman" w:hAnsi="Times New Roman" w:cs="Times New Roman"/>
          <w:sz w:val="24"/>
          <w:szCs w:val="24"/>
        </w:rPr>
        <w:t>) kalendorinių dienų po Tiekėjo pilno sutartinių įsipareigojimų įvykdymo.</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 NENUGALIMOS JĖGOS (force majeure)</w:t>
      </w:r>
    </w:p>
    <w:p w:rsidR="006D0E63" w:rsidRDefault="006D0E63" w:rsidP="006D0E63">
      <w:pPr>
        <w:spacing w:after="0" w:line="240" w:lineRule="auto"/>
        <w:jc w:val="both"/>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VIII. SUTARTIES GALIOJIMAS IR NUTRAUKIMAS</w:t>
      </w:r>
    </w:p>
    <w:p w:rsidR="006D0E63" w:rsidRDefault="006D0E63" w:rsidP="006D0E63">
      <w:pPr>
        <w:spacing w:after="0" w:line="240" w:lineRule="auto"/>
        <w:ind w:firstLine="567"/>
        <w:jc w:val="both"/>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rPr>
        <w:t xml:space="preserve">8.1. </w:t>
      </w:r>
      <w:r>
        <w:rPr>
          <w:rFonts w:ascii="Times New Roman" w:eastAsia="Times New Roman" w:hAnsi="Times New Roman" w:cs="Times New Roman"/>
          <w:sz w:val="24"/>
        </w:rPr>
        <w:t>Sutartis galioja iki visiško sutarties šalių įsipareigojimų įvykdymo.</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8.2. Sutartis gali būti nutraukta šalių susitarimu arba vienos šalies iniciatyva tik sutartyje ar Lietuvos Respublikos civiliniame kodekse numatytais atvejais.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8.3. Šalis turi teisę vienašališkai nutraukti sutartį, jeigu kita šalis ją iš esmės pažeidė. Apie sutarties nutraukimą turi būti pranešta raštu ne vėliau kaip prieš 15 dienų. </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8.4. Tiekėjo padarytas sutarties pažeidimas laikomas esminiu, jeigu:</w:t>
      </w:r>
    </w:p>
    <w:p w:rsidR="006D0E63" w:rsidRDefault="006D0E63" w:rsidP="006D0E63">
      <w:pPr>
        <w:tabs>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8.4.1. perduotos prekės neatitinka bent vieno iš sutartyje nurodytų reikalavimų ir neatitikimų neįmanoma per Užsakovui priimtiną terminą pašalinti;</w:t>
      </w:r>
    </w:p>
    <w:p w:rsidR="006D0E63" w:rsidRDefault="006D0E63" w:rsidP="006D0E63">
      <w:pPr>
        <w:tabs>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8.4.2. Tiekėjas daugiau kaip 30 darbo dienų pažeidė sutartyje numatytą prekių pristatymo ir (arba) perdavimo terminą.</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8.5. Užsakovo padarytas sutarties pažeidimas laikomas esminiu, jeigu Užsakovas daugiau kaip 30 darbo dienų pažeidė sutartyje numatytą apmokėjimo už prekes terminą, kai Tiekėjas tinkamai įvykdė savo pareigas.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8.6. Jeigu kuri nors sutarties nuostata bus pripažinta negaliojančia teismine tvarka, ji bus netaikoma ir bus laikoma neįtraukta į sutartį, tačiau tai neturės jokios įtakos bei nepakenks kitų sutarties nuostatų galiojimui, teisėtumui ar privalomumui.</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IX.  SUTARTIES PAKEITIMAI</w:t>
      </w:r>
    </w:p>
    <w:p w:rsidR="006D0E63" w:rsidRDefault="006D0E63" w:rsidP="006D0E63">
      <w:pPr>
        <w:spacing w:after="0" w:line="240" w:lineRule="auto"/>
        <w:jc w:val="both"/>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rPr>
        <w:t xml:space="preserve">9.1. </w:t>
      </w:r>
      <w:r>
        <w:rPr>
          <w:rFonts w:ascii="Times New Roman" w:eastAsia="Times New Roman" w:hAnsi="Times New Roman" w:cs="Times New Roman"/>
          <w:sz w:val="24"/>
        </w:rPr>
        <w:t>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sutarties sudarymo metu, sutarties šalys gali keisti tik neesmines sutarties sąlygas.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9.2.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9.3.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informuoti Užsakovą, nurodydamas Subtiekėjo pakeitimo priežastis. Gavusi tokį pranešimą, Užsakovas kartu su Tiekėju įformina protokolu susitarimą dėl Subtiekėjų pakeitimo, pasirašomu abiejų pirkimo sutarties šalių. Šie dokumentai yra neatskiriama sutarties dalis. Ši sutarties sąlyga taikoma tuomet, jei pasiūlyme Tiekėjas nurodo, kad ketina pasitelkti Subtiekėjus. Keičiami Subtiekėjai turi  atitikti konkurso sąlygose nustatytus minimalius kvalifikacijos reikalavimus.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D0E63" w:rsidRDefault="006D0E63" w:rsidP="006D0E63">
      <w:pPr>
        <w:numPr>
          <w:ilvl w:val="0"/>
          <w:numId w:val="1"/>
        </w:num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GINČŲ NAGRINĖJIMO TVARKA</w:t>
      </w:r>
    </w:p>
    <w:p w:rsidR="006D0E63" w:rsidRDefault="006D0E63" w:rsidP="006D0E63">
      <w:pPr>
        <w:spacing w:after="0" w:line="240" w:lineRule="auto"/>
        <w:ind w:left="360"/>
        <w:jc w:val="center"/>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rPr>
        <w:t xml:space="preserve">10.1. </w:t>
      </w:r>
      <w:r>
        <w:rPr>
          <w:rFonts w:ascii="Times New Roman" w:eastAsia="Times New Roman" w:hAnsi="Times New Roman" w:cs="Times New Roman"/>
          <w:sz w:val="24"/>
        </w:rPr>
        <w:t>Šiai sutarčiai ir visoms iš šios sutarties atsirandančioms teisėms ir pareigoms taikomi Lietuvos Respublikos įstatymai bei kiti norminiai teisės aktai. Sutartis sudaryta ir turi būti aiškinama pagal Lietuvos Respublikos teisę.</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XI.  BAIGIAMOSIOS NUOSTATOS</w:t>
      </w:r>
    </w:p>
    <w:p w:rsidR="006D0E63" w:rsidRDefault="006D0E63" w:rsidP="006D0E63">
      <w:pPr>
        <w:spacing w:after="0" w:line="240" w:lineRule="auto"/>
        <w:jc w:val="both"/>
        <w:rPr>
          <w:rFonts w:ascii="Times New Roman" w:eastAsia="Times New Roman" w:hAnsi="Times New Roman" w:cs="Times New Roman"/>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rPr>
        <w:t xml:space="preserve">11.1. </w:t>
      </w:r>
      <w:r>
        <w:rPr>
          <w:rFonts w:ascii="Times New Roman" w:eastAsia="Times New Roman" w:hAnsi="Times New Roman" w:cs="Times New Roman"/>
          <w:sz w:val="24"/>
        </w:rPr>
        <w:t>Nė viena šalis neturi teisės perleisti visų arba dalies teisių ir pareigų pagal šią sutartį jokiai trečiajai šaliai be išankstinio raštiško kitos šalies sutikimo.</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11.2. Tiekėjas turi teisę keisti pasiūlytą prekę analogiška preke su geresnėmis techninėmis charakteristikomis, nedidindamas prekės kainos, jei jos negalima patiekti dėl ne nuo Tiekėjo nepriklausančių aplinkybių, pavyzdžiui, pirkimo sutarties vykdymo metu prekė yra nebegaminama </w:t>
      </w:r>
      <w:r>
        <w:rPr>
          <w:rFonts w:ascii="Times New Roman" w:eastAsia="Times New Roman" w:hAnsi="Times New Roman" w:cs="Times New Roman"/>
          <w:sz w:val="24"/>
        </w:rPr>
        <w:lastRenderedPageBreak/>
        <w:t>arba prekės negalima įsigyti rinkoje. Pakeista prekė turi atitikti tuos pačius techninėje specifikacijoje įtvirtintus reikalavimus, turi būti patiekiama ne blogesnė nei pasiūlyta tiekėjo ir už tą pačią kainą.</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11.3.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11.4. Visus kitus klausimus, kurie neaptarti sutartyje, reguliuoja Lietuvos Respublikos teisės aktai.</w:t>
      </w: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11.5. Sutartis yra sutarties šalių perskaityta, jų suprasta ir jos autentiškumas patvirtintas ant kiekvieno sutarties lapo kiekvienos šalies tinkamus įgaliojimus turinčių asmenų parašais.</w:t>
      </w:r>
    </w:p>
    <w:p w:rsidR="006D0E63" w:rsidRDefault="006D0E63" w:rsidP="006D0E6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rPr>
        <w:t>11.6. Ši sutartis sudaryta dviem egzemplioriais, po vieną kiekvienai šaliai ir turi vienodą juridinę galią.</w:t>
      </w:r>
      <w:r>
        <w:rPr>
          <w:rFonts w:ascii="Times New Roman" w:eastAsia="Times New Roman" w:hAnsi="Times New Roman" w:cs="Times New Roman"/>
        </w:rPr>
        <w:t xml:space="preserve">              </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XII. SUTARTIES PRIEDAI</w:t>
      </w:r>
    </w:p>
    <w:p w:rsidR="006D0E63" w:rsidRDefault="006D0E63" w:rsidP="006D0E63">
      <w:pPr>
        <w:spacing w:after="0" w:line="240" w:lineRule="auto"/>
        <w:jc w:val="center"/>
        <w:rPr>
          <w:rFonts w:ascii="Times New Roman" w:eastAsia="Times New Roman" w:hAnsi="Times New Roman" w:cs="Times New Roman"/>
          <w:b/>
          <w:sz w:val="24"/>
        </w:rPr>
      </w:pPr>
    </w:p>
    <w:p w:rsidR="006D0E63" w:rsidRDefault="006D0E63" w:rsidP="006D0E6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12.1. Projekto „Inžinerinės pramonės sektorinio praktinio mokymo centro įkūrimas Alytaus PRC“ mechanikos laboratorijos įrangos pirkimo techninė specifikacija, 1 priedas. </w:t>
      </w:r>
    </w:p>
    <w:p w:rsidR="006D0E63" w:rsidRDefault="006D0E63" w:rsidP="006D0E63">
      <w:pPr>
        <w:spacing w:after="0" w:line="240" w:lineRule="auto"/>
        <w:ind w:firstLine="567"/>
        <w:jc w:val="both"/>
        <w:rPr>
          <w:rFonts w:ascii="Times New Roman" w:eastAsia="Times New Roman" w:hAnsi="Times New Roman" w:cs="Times New Roman"/>
          <w:sz w:val="24"/>
        </w:rPr>
      </w:pPr>
    </w:p>
    <w:p w:rsidR="006D0E63" w:rsidRDefault="006D0E63" w:rsidP="006D0E63">
      <w:pPr>
        <w:numPr>
          <w:ilvl w:val="0"/>
          <w:numId w:val="2"/>
        </w:num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Šalių  adresai  ir rekvizitai</w:t>
      </w:r>
    </w:p>
    <w:tbl>
      <w:tblPr>
        <w:tblW w:w="9908" w:type="dxa"/>
        <w:tblLook w:val="01E0" w:firstRow="1" w:lastRow="1" w:firstColumn="1" w:lastColumn="1" w:noHBand="0" w:noVBand="0"/>
      </w:tblPr>
      <w:tblGrid>
        <w:gridCol w:w="4954"/>
        <w:gridCol w:w="4954"/>
      </w:tblGrid>
      <w:tr w:rsidR="006D0E63" w:rsidTr="006D0E63">
        <w:trPr>
          <w:trHeight w:val="5763"/>
        </w:trPr>
        <w:tc>
          <w:tcPr>
            <w:tcW w:w="4954" w:type="dxa"/>
            <w:hideMark/>
          </w:tcPr>
          <w:p w:rsidR="006D0E63" w:rsidRDefault="006D0E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p>
          <w:p w:rsidR="006D0E63" w:rsidRDefault="006D0E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Alytaus profesinio rengimo centras</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300039337</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PVM kodas LT100001985711</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w:r>
            <w:r>
              <w:rPr>
                <w:rFonts w:ascii="Times New Roman" w:eastAsia="Times New Roman" w:hAnsi="Times New Roman" w:cs="Times New Roman"/>
                <w:color w:val="222222"/>
                <w:sz w:val="24"/>
                <w:szCs w:val="24"/>
              </w:rPr>
              <w:t xml:space="preserve">Swedbank“ </w:t>
            </w:r>
            <w:r>
              <w:rPr>
                <w:rFonts w:ascii="Times New Roman" w:eastAsia="Times New Roman" w:hAnsi="Times New Roman" w:cs="Times New Roman"/>
                <w:sz w:val="24"/>
                <w:szCs w:val="24"/>
              </w:rPr>
              <w:t>bankas</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LT56 7300 0100 8598 4601</w:t>
            </w:r>
          </w:p>
          <w:p w:rsidR="006D0E63" w:rsidRDefault="006D0E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Kontaktinis adresas:</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Putinų g. 40, Alytus, LT 62175</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Tel./faks. 8 315 77 979</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Vytautas </w:t>
            </w:r>
            <w:proofErr w:type="spellStart"/>
            <w:r>
              <w:rPr>
                <w:rFonts w:ascii="Times New Roman" w:eastAsia="Times New Roman" w:hAnsi="Times New Roman" w:cs="Times New Roman"/>
                <w:sz w:val="24"/>
                <w:szCs w:val="24"/>
              </w:rPr>
              <w:t>Zubras</w:t>
            </w:r>
            <w:proofErr w:type="spellEnd"/>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rsidR="006D0E63" w:rsidRDefault="006D0E6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(parašas)</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  A. V.</w:t>
            </w:r>
          </w:p>
          <w:p w:rsidR="006D0E63" w:rsidRDefault="006D0E6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(data)</w:t>
            </w:r>
          </w:p>
        </w:tc>
        <w:tc>
          <w:tcPr>
            <w:tcW w:w="4954" w:type="dxa"/>
          </w:tcPr>
          <w:p w:rsidR="006D0E63" w:rsidRDefault="006D0E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w:t>
            </w:r>
          </w:p>
          <w:p w:rsidR="006D0E6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UAB „Gitana“</w:t>
            </w:r>
            <w:r w:rsidR="006D0E63">
              <w:rPr>
                <w:rFonts w:ascii="Times New Roman" w:eastAsia="Times New Roman" w:hAnsi="Times New Roman" w:cs="Times New Roman"/>
                <w:i/>
                <w:sz w:val="24"/>
                <w:szCs w:val="24"/>
              </w:rPr>
              <w:t xml:space="preserve"> </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Įmonės kodas 140581297</w:t>
            </w:r>
          </w:p>
          <w:p w:rsidR="006D0E6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PVM kodas LT405812917</w:t>
            </w:r>
          </w:p>
          <w:p w:rsidR="00C46DE3" w:rsidRDefault="00C46DE3">
            <w:pPr>
              <w:spacing w:after="0" w:line="240" w:lineRule="auto"/>
              <w:jc w:val="both"/>
              <w:rPr>
                <w:rFonts w:ascii="Times New Roman" w:eastAsia="Times New Roman" w:hAnsi="Times New Roman" w:cs="Times New Roman"/>
                <w:i/>
                <w:sz w:val="24"/>
                <w:szCs w:val="24"/>
              </w:rPr>
            </w:pPr>
            <w:r w:rsidRPr="00C46DE3">
              <w:rPr>
                <w:rFonts w:ascii="Times New Roman" w:eastAsia="Times New Roman" w:hAnsi="Times New Roman" w:cs="Times New Roman"/>
                <w:i/>
                <w:sz w:val="24"/>
                <w:szCs w:val="24"/>
              </w:rPr>
              <w:t>AB „Swedbank“ bankas</w:t>
            </w:r>
          </w:p>
          <w:p w:rsidR="006D0E6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a/s LT147300010071021361</w:t>
            </w:r>
          </w:p>
          <w:p w:rsidR="006D0E6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Kontaktinis adresas:</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Budrių km., Bičiulių g. 32, </w:t>
            </w:r>
            <w:proofErr w:type="spellStart"/>
            <w:r>
              <w:rPr>
                <w:rFonts w:ascii="Times New Roman" w:eastAsia="Times New Roman" w:hAnsi="Times New Roman" w:cs="Times New Roman"/>
                <w:i/>
                <w:sz w:val="24"/>
                <w:szCs w:val="24"/>
              </w:rPr>
              <w:t>Sendvario</w:t>
            </w:r>
            <w:proofErr w:type="spellEnd"/>
            <w:r>
              <w:rPr>
                <w:rFonts w:ascii="Times New Roman" w:eastAsia="Times New Roman" w:hAnsi="Times New Roman" w:cs="Times New Roman"/>
                <w:i/>
                <w:sz w:val="24"/>
                <w:szCs w:val="24"/>
              </w:rPr>
              <w:t xml:space="preserve"> sen.,</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LT-96320 Klaipėdos r.</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Tel. Nr. (8 618) 39 140</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Faks. (8 315) 51693</w:t>
            </w:r>
          </w:p>
          <w:p w:rsidR="00C46DE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Direktorius </w:t>
            </w:r>
          </w:p>
          <w:p w:rsidR="006D0E63" w:rsidRDefault="00C46DE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Virginijus </w:t>
            </w:r>
            <w:proofErr w:type="spellStart"/>
            <w:r>
              <w:rPr>
                <w:rFonts w:ascii="Times New Roman" w:eastAsia="Times New Roman" w:hAnsi="Times New Roman" w:cs="Times New Roman"/>
                <w:i/>
                <w:sz w:val="24"/>
                <w:szCs w:val="24"/>
              </w:rPr>
              <w:t>Krešmonas</w:t>
            </w:r>
            <w:proofErr w:type="spellEnd"/>
          </w:p>
          <w:p w:rsidR="006D0E63" w:rsidRDefault="006D0E63">
            <w:pPr>
              <w:spacing w:after="0" w:line="240" w:lineRule="auto"/>
              <w:jc w:val="both"/>
              <w:rPr>
                <w:rFonts w:ascii="Times New Roman" w:eastAsia="Times New Roman" w:hAnsi="Times New Roman" w:cs="Times New Roman"/>
                <w:i/>
                <w:sz w:val="24"/>
                <w:szCs w:val="24"/>
              </w:rPr>
            </w:pPr>
          </w:p>
          <w:p w:rsidR="006D0E63" w:rsidRDefault="006D0E63">
            <w:pPr>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_______________</w:t>
            </w:r>
          </w:p>
          <w:p w:rsidR="006D0E63" w:rsidRDefault="006D0E6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(parašas)</w:t>
            </w:r>
          </w:p>
          <w:p w:rsidR="006D0E63" w:rsidRDefault="006D0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  A. V.</w:t>
            </w:r>
          </w:p>
          <w:p w:rsidR="006D0E63" w:rsidRDefault="006D0E6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(data)</w:t>
            </w:r>
          </w:p>
        </w:tc>
      </w:tr>
    </w:tbl>
    <w:p w:rsidR="006D0E63" w:rsidRDefault="006D0E63" w:rsidP="006D0E63">
      <w:pPr>
        <w:spacing w:after="0" w:line="240" w:lineRule="auto"/>
        <w:rPr>
          <w:rFonts w:ascii="Times New Roman" w:eastAsia="Calibri" w:hAnsi="Times New Roman" w:cs="Times New Roman"/>
          <w:sz w:val="24"/>
        </w:rPr>
      </w:pPr>
    </w:p>
    <w:p w:rsidR="00D63AD4" w:rsidRDefault="00D63AD4"/>
    <w:sectPr w:rsidR="00D63A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56674"/>
    <w:multiLevelType w:val="hybridMultilevel"/>
    <w:tmpl w:val="2196FBD2"/>
    <w:lvl w:ilvl="0" w:tplc="21CE4552">
      <w:start w:val="11"/>
      <w:numFmt w:val="upperRoman"/>
      <w:lvlText w:val="%1."/>
      <w:lvlJc w:val="left"/>
      <w:pPr>
        <w:tabs>
          <w:tab w:val="num" w:pos="1080"/>
        </w:tabs>
        <w:ind w:left="1080" w:hanging="720"/>
      </w:pPr>
      <w:rPr>
        <w:b/>
      </w:rPr>
    </w:lvl>
    <w:lvl w:ilvl="1" w:tplc="26E2365C">
      <w:start w:val="1"/>
      <w:numFmt w:val="decimal"/>
      <w:lvlText w:val="%2."/>
      <w:lvlJc w:val="left"/>
      <w:pPr>
        <w:ind w:left="1650" w:hanging="57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7EA424B4"/>
    <w:multiLevelType w:val="hybridMultilevel"/>
    <w:tmpl w:val="C68A12D4"/>
    <w:lvl w:ilvl="0" w:tplc="F1108B62">
      <w:start w:val="8"/>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63"/>
    <w:rsid w:val="006D0E63"/>
    <w:rsid w:val="00C46DE3"/>
    <w:rsid w:val="00D6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2D35"/>
  <w15:docId w15:val="{DB2A5E20-D94C-44C7-BE4C-AC12AD75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E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D0E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0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10485</Words>
  <Characters>5978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dc:creator>
  <cp:lastModifiedBy>Dovile</cp:lastModifiedBy>
  <cp:revision>3</cp:revision>
  <dcterms:created xsi:type="dcterms:W3CDTF">2018-07-02T05:36:00Z</dcterms:created>
  <dcterms:modified xsi:type="dcterms:W3CDTF">2018-07-02T05:36:00Z</dcterms:modified>
</cp:coreProperties>
</file>