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2FA6" w14:textId="3EEFD79D" w:rsidR="0028696D" w:rsidRPr="0028696D" w:rsidRDefault="0028696D" w:rsidP="0028696D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371"/>
        <w:jc w:val="right"/>
        <w:outlineLvl w:val="1"/>
        <w:rPr>
          <w:rFonts w:eastAsia="Calibri"/>
          <w:sz w:val="24"/>
          <w:szCs w:val="24"/>
          <w:bdr w:val="none" w:sz="0" w:space="0" w:color="auto"/>
          <w:lang w:eastAsia="lt-LT"/>
        </w:rPr>
      </w:pPr>
      <w:bookmarkStart w:id="0" w:name="_Ref38291223"/>
      <w:bookmarkStart w:id="1" w:name="_Ref38291334"/>
      <w:bookmarkStart w:id="2" w:name="_Ref38533412"/>
      <w:bookmarkStart w:id="3" w:name="_Toc164083157"/>
      <w:r w:rsidRPr="00B876D1">
        <w:rPr>
          <w:rFonts w:eastAsiaTheme="majorEastAsia"/>
          <w:sz w:val="24"/>
          <w:szCs w:val="24"/>
          <w:bdr w:val="none" w:sz="0" w:space="0" w:color="auto"/>
          <w:lang w:eastAsia="lt-LT"/>
        </w:rPr>
        <w:t>Specialiųjų pirkimo</w:t>
      </w:r>
      <w:r w:rsidRPr="00B876D1">
        <w:rPr>
          <w:rFonts w:eastAsia="Calibri"/>
          <w:sz w:val="24"/>
          <w:szCs w:val="24"/>
          <w:bdr w:val="none" w:sz="0" w:space="0" w:color="auto"/>
          <w:lang w:eastAsia="lt-LT"/>
        </w:rPr>
        <w:t xml:space="preserve"> sąlygų </w:t>
      </w:r>
      <w:r w:rsidR="00DD2038" w:rsidRPr="00B876D1">
        <w:rPr>
          <w:rFonts w:eastAsia="Calibri"/>
          <w:sz w:val="24"/>
          <w:szCs w:val="24"/>
          <w:bdr w:val="none" w:sz="0" w:space="0" w:color="auto"/>
          <w:lang w:eastAsia="lt-LT"/>
        </w:rPr>
        <w:t>4 (</w:t>
      </w:r>
      <w:r w:rsidR="00B876D1" w:rsidRPr="00B876D1">
        <w:rPr>
          <w:rFonts w:eastAsia="Calibri"/>
          <w:sz w:val="24"/>
          <w:szCs w:val="24"/>
          <w:bdr w:val="none" w:sz="0" w:space="0" w:color="auto"/>
          <w:lang w:eastAsia="lt-LT"/>
        </w:rPr>
        <w:t>1</w:t>
      </w:r>
      <w:r w:rsidR="00DD2038" w:rsidRPr="00B876D1">
        <w:rPr>
          <w:rFonts w:eastAsia="Calibri"/>
          <w:sz w:val="24"/>
          <w:szCs w:val="24"/>
          <w:bdr w:val="none" w:sz="0" w:space="0" w:color="auto"/>
          <w:lang w:eastAsia="lt-LT"/>
        </w:rPr>
        <w:t xml:space="preserve">) </w:t>
      </w:r>
      <w:r w:rsidRPr="00B876D1">
        <w:rPr>
          <w:rFonts w:eastAsia="Calibri"/>
          <w:sz w:val="24"/>
          <w:szCs w:val="24"/>
          <w:bdr w:val="none" w:sz="0" w:space="0" w:color="auto"/>
          <w:lang w:eastAsia="lt-LT"/>
        </w:rPr>
        <w:t>priedas</w:t>
      </w:r>
    </w:p>
    <w:p w14:paraId="21CAAFC6" w14:textId="61C28499" w:rsidR="0028696D" w:rsidRPr="0028696D" w:rsidRDefault="0028696D" w:rsidP="0028696D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371"/>
        <w:jc w:val="right"/>
        <w:outlineLvl w:val="1"/>
        <w:rPr>
          <w:rFonts w:eastAsia="Calibri"/>
          <w:sz w:val="24"/>
          <w:szCs w:val="24"/>
          <w:bdr w:val="none" w:sz="0" w:space="0" w:color="auto"/>
          <w:lang w:eastAsia="lt-LT"/>
        </w:rPr>
      </w:pPr>
      <w:r w:rsidRPr="0028696D">
        <w:rPr>
          <w:rFonts w:eastAsia="Calibri"/>
          <w:sz w:val="24"/>
          <w:szCs w:val="24"/>
          <w:bdr w:val="none" w:sz="0" w:space="0" w:color="auto"/>
          <w:lang w:eastAsia="lt-LT"/>
        </w:rPr>
        <w:t xml:space="preserve"> „Tiekėjo įvykdytų ar vykdomų sutarčių </w:t>
      </w:r>
      <w:r w:rsidR="0020652F">
        <w:rPr>
          <w:rFonts w:eastAsia="Calibri"/>
          <w:sz w:val="24"/>
          <w:szCs w:val="24"/>
          <w:bdr w:val="none" w:sz="0" w:space="0" w:color="auto"/>
          <w:lang w:eastAsia="lt-LT"/>
        </w:rPr>
        <w:t>sąrašas</w:t>
      </w:r>
      <w:r w:rsidRPr="0028696D">
        <w:rPr>
          <w:rFonts w:eastAsia="Calibri"/>
          <w:sz w:val="24"/>
          <w:szCs w:val="24"/>
          <w:bdr w:val="none" w:sz="0" w:space="0" w:color="auto"/>
          <w:lang w:eastAsia="lt-LT"/>
        </w:rPr>
        <w:t>“</w:t>
      </w:r>
      <w:bookmarkEnd w:id="0"/>
      <w:bookmarkEnd w:id="1"/>
      <w:bookmarkEnd w:id="2"/>
      <w:bookmarkEnd w:id="3"/>
    </w:p>
    <w:p w14:paraId="1F96646C" w14:textId="77777777" w:rsidR="00720F4A" w:rsidRPr="008F2FB1" w:rsidRDefault="00720F4A" w:rsidP="00720F4A">
      <w:pPr>
        <w:ind w:left="12474" w:right="-1"/>
        <w:rPr>
          <w:bCs/>
          <w:sz w:val="24"/>
          <w:szCs w:val="24"/>
        </w:rPr>
      </w:pPr>
    </w:p>
    <w:p w14:paraId="6797350F" w14:textId="51E7A91F" w:rsidR="00720F4A" w:rsidRPr="007226FC" w:rsidRDefault="00720F4A" w:rsidP="00720F4A">
      <w:pPr>
        <w:ind w:firstLine="567"/>
        <w:jc w:val="center"/>
        <w:rPr>
          <w:b/>
          <w:sz w:val="24"/>
          <w:szCs w:val="24"/>
        </w:rPr>
      </w:pPr>
      <w:r w:rsidRPr="007226FC">
        <w:rPr>
          <w:b/>
          <w:sz w:val="24"/>
          <w:szCs w:val="24"/>
        </w:rPr>
        <w:t>TIEKĖJO</w:t>
      </w:r>
      <w:r w:rsidRPr="007226FC">
        <w:rPr>
          <w:b/>
          <w:smallCaps/>
          <w:sz w:val="24"/>
          <w:szCs w:val="24"/>
        </w:rPr>
        <w:t xml:space="preserve"> </w:t>
      </w:r>
      <w:r w:rsidRPr="007226FC">
        <w:rPr>
          <w:b/>
          <w:sz w:val="24"/>
          <w:szCs w:val="24"/>
        </w:rPr>
        <w:t xml:space="preserve">ĮVYKDYTŲ AR VYKDOMŲ SUTARČIŲ </w:t>
      </w:r>
      <w:r w:rsidR="0020652F">
        <w:rPr>
          <w:b/>
          <w:sz w:val="24"/>
          <w:szCs w:val="24"/>
        </w:rPr>
        <w:t>SĄRAŠAS</w:t>
      </w:r>
    </w:p>
    <w:p w14:paraId="2EDB78A3" w14:textId="77777777" w:rsidR="00720F4A" w:rsidRPr="00E67234" w:rsidRDefault="00720F4A" w:rsidP="00720F4A">
      <w:pPr>
        <w:ind w:firstLine="567"/>
        <w:rPr>
          <w:b/>
          <w:sz w:val="24"/>
          <w:szCs w:val="24"/>
        </w:rPr>
      </w:pPr>
    </w:p>
    <w:p w14:paraId="34AFC62E" w14:textId="7485C839" w:rsidR="00720F4A" w:rsidRPr="00E67234" w:rsidRDefault="00720F4A" w:rsidP="00720F4A">
      <w:pPr>
        <w:ind w:firstLine="567"/>
        <w:jc w:val="center"/>
        <w:rPr>
          <w:b/>
          <w:smallCaps/>
          <w:sz w:val="24"/>
          <w:szCs w:val="24"/>
        </w:rPr>
      </w:pPr>
      <w:r w:rsidRPr="00E67234">
        <w:rPr>
          <w:b/>
          <w:sz w:val="24"/>
          <w:szCs w:val="24"/>
        </w:rPr>
        <w:t>Tiekėjo</w:t>
      </w:r>
      <w:r w:rsidRPr="00E67234">
        <w:rPr>
          <w:b/>
          <w:smallCaps/>
          <w:sz w:val="24"/>
          <w:szCs w:val="24"/>
        </w:rPr>
        <w:t xml:space="preserve"> </w:t>
      </w:r>
      <w:r w:rsidRPr="00E67234">
        <w:rPr>
          <w:b/>
          <w:sz w:val="24"/>
          <w:szCs w:val="24"/>
        </w:rPr>
        <w:t xml:space="preserve">įvykdytos ar vykdomos </w:t>
      </w:r>
      <w:r w:rsidRPr="00E67234">
        <w:rPr>
          <w:rFonts w:eastAsia="Times New Roman"/>
          <w:b/>
          <w:sz w:val="24"/>
          <w:szCs w:val="24"/>
        </w:rPr>
        <w:t xml:space="preserve">sutartys ir (ar) sutarčių dalys </w:t>
      </w:r>
      <w:r w:rsidRPr="00E67234">
        <w:rPr>
          <w:b/>
          <w:sz w:val="24"/>
          <w:szCs w:val="24"/>
        </w:rPr>
        <w:t xml:space="preserve">per paskutinius </w:t>
      </w:r>
      <w:r w:rsidR="0028696D">
        <w:rPr>
          <w:b/>
          <w:sz w:val="24"/>
          <w:szCs w:val="24"/>
        </w:rPr>
        <w:t>3</w:t>
      </w:r>
      <w:r w:rsidRPr="00E67234">
        <w:rPr>
          <w:b/>
          <w:sz w:val="24"/>
          <w:szCs w:val="24"/>
        </w:rPr>
        <w:t xml:space="preserve"> metus</w:t>
      </w:r>
      <w:r w:rsidRPr="00E67234">
        <w:rPr>
          <w:b/>
          <w:smallCaps/>
          <w:sz w:val="24"/>
          <w:szCs w:val="24"/>
        </w:rPr>
        <w:t xml:space="preserve"> </w:t>
      </w:r>
      <w:r w:rsidRPr="00E67234">
        <w:rPr>
          <w:b/>
          <w:sz w:val="24"/>
          <w:szCs w:val="24"/>
        </w:rPr>
        <w:t xml:space="preserve">(ar per laiką nuo tiekėjo įregistravimo dienos, jei tiekėjas vykdė veiklą trumpiau nei </w:t>
      </w:r>
      <w:r w:rsidR="0028696D">
        <w:rPr>
          <w:b/>
          <w:sz w:val="24"/>
          <w:szCs w:val="24"/>
        </w:rPr>
        <w:t>3</w:t>
      </w:r>
      <w:r w:rsidRPr="00E67234">
        <w:rPr>
          <w:b/>
          <w:sz w:val="24"/>
          <w:szCs w:val="24"/>
        </w:rPr>
        <w:t xml:space="preserve"> metus)</w:t>
      </w:r>
    </w:p>
    <w:p w14:paraId="565298B1" w14:textId="77777777" w:rsidR="00720F4A" w:rsidRPr="00DA792A" w:rsidRDefault="00720F4A" w:rsidP="00720F4A">
      <w:pPr>
        <w:rPr>
          <w:b/>
          <w:bCs/>
          <w:sz w:val="24"/>
          <w:szCs w:val="24"/>
        </w:rPr>
      </w:pPr>
    </w:p>
    <w:tbl>
      <w:tblPr>
        <w:tblStyle w:val="Lentelstinklelis"/>
        <w:tblW w:w="15076" w:type="dxa"/>
        <w:tblLook w:val="04A0" w:firstRow="1" w:lastRow="0" w:firstColumn="1" w:lastColumn="0" w:noHBand="0" w:noVBand="1"/>
      </w:tblPr>
      <w:tblGrid>
        <w:gridCol w:w="570"/>
        <w:gridCol w:w="2850"/>
        <w:gridCol w:w="1190"/>
        <w:gridCol w:w="2048"/>
        <w:gridCol w:w="2126"/>
        <w:gridCol w:w="2222"/>
        <w:gridCol w:w="1857"/>
        <w:gridCol w:w="2202"/>
        <w:gridCol w:w="11"/>
      </w:tblGrid>
      <w:tr w:rsidR="00720F4A" w:rsidRPr="00DA792A" w14:paraId="7D71838D" w14:textId="77777777" w:rsidTr="00C10BA7">
        <w:tc>
          <w:tcPr>
            <w:tcW w:w="15076" w:type="dxa"/>
            <w:gridSpan w:val="9"/>
          </w:tcPr>
          <w:p w14:paraId="39B8B12B" w14:textId="10E2993F" w:rsidR="00720F4A" w:rsidRPr="00B876D1" w:rsidRDefault="00720F4A" w:rsidP="000867DB">
            <w:pPr>
              <w:rPr>
                <w:b/>
                <w:bCs/>
                <w:sz w:val="24"/>
                <w:szCs w:val="24"/>
              </w:rPr>
            </w:pPr>
            <w:r w:rsidRPr="00B876D1">
              <w:rPr>
                <w:b/>
                <w:bCs/>
                <w:sz w:val="24"/>
                <w:szCs w:val="24"/>
              </w:rPr>
              <w:t xml:space="preserve">Tiekėjo kvalifikacija </w:t>
            </w:r>
            <w:r w:rsidR="006A11CA" w:rsidRPr="00B876D1">
              <w:rPr>
                <w:b/>
                <w:bCs/>
                <w:sz w:val="24"/>
                <w:szCs w:val="24"/>
              </w:rPr>
              <w:t xml:space="preserve"> (specialiųjų pirkimo sąlygų 4 priedo lentelės 3.</w:t>
            </w:r>
            <w:r w:rsidR="00B876D1" w:rsidRPr="00B876D1">
              <w:rPr>
                <w:b/>
                <w:bCs/>
                <w:sz w:val="24"/>
                <w:szCs w:val="24"/>
              </w:rPr>
              <w:t xml:space="preserve">1 </w:t>
            </w:r>
            <w:r w:rsidR="006A11CA" w:rsidRPr="00B876D1">
              <w:rPr>
                <w:b/>
                <w:bCs/>
                <w:sz w:val="24"/>
                <w:szCs w:val="24"/>
              </w:rPr>
              <w:t>punktas)</w:t>
            </w:r>
          </w:p>
        </w:tc>
      </w:tr>
      <w:tr w:rsidR="00720F4A" w:rsidRPr="00DA792A" w14:paraId="10E0F81B" w14:textId="77777777" w:rsidTr="00C10BA7">
        <w:tc>
          <w:tcPr>
            <w:tcW w:w="15076" w:type="dxa"/>
            <w:gridSpan w:val="9"/>
          </w:tcPr>
          <w:p w14:paraId="06D0BCA0" w14:textId="77777777" w:rsidR="00720F4A" w:rsidRPr="00DA792A" w:rsidRDefault="00720F4A" w:rsidP="000867DB">
            <w:pPr>
              <w:rPr>
                <w:b/>
                <w:bCs/>
                <w:sz w:val="24"/>
                <w:szCs w:val="24"/>
              </w:rPr>
            </w:pPr>
            <w:r w:rsidRPr="00DA792A">
              <w:rPr>
                <w:b/>
                <w:bCs/>
                <w:sz w:val="24"/>
                <w:szCs w:val="24"/>
              </w:rPr>
              <w:t xml:space="preserve">Tiekėjo pavadinimas: </w:t>
            </w:r>
          </w:p>
        </w:tc>
      </w:tr>
      <w:tr w:rsidR="00156646" w:rsidRPr="00DA792A" w14:paraId="6A1DAB5C" w14:textId="77777777" w:rsidTr="00924C7E">
        <w:trPr>
          <w:gridAfter w:val="1"/>
          <w:wAfter w:w="11" w:type="dxa"/>
        </w:trPr>
        <w:tc>
          <w:tcPr>
            <w:tcW w:w="570" w:type="dxa"/>
          </w:tcPr>
          <w:p w14:paraId="219ADD35" w14:textId="77777777" w:rsidR="00720F4A" w:rsidRPr="00DA792A" w:rsidRDefault="00720F4A" w:rsidP="000867DB">
            <w:pPr>
              <w:rPr>
                <w:b/>
                <w:bCs/>
                <w:sz w:val="24"/>
                <w:szCs w:val="24"/>
              </w:rPr>
            </w:pPr>
            <w:r w:rsidRPr="00DA792A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850" w:type="dxa"/>
          </w:tcPr>
          <w:p w14:paraId="4D24F2F9" w14:textId="77777777" w:rsidR="00720F4A" w:rsidRPr="00C10BA7" w:rsidRDefault="00720F4A" w:rsidP="000867DB">
            <w:pPr>
              <w:rPr>
                <w:b/>
                <w:bCs/>
                <w:sz w:val="24"/>
                <w:szCs w:val="24"/>
              </w:rPr>
            </w:pPr>
            <w:r w:rsidRPr="00C10BA7">
              <w:rPr>
                <w:b/>
                <w:bCs/>
                <w:sz w:val="24"/>
                <w:szCs w:val="24"/>
              </w:rPr>
              <w:t xml:space="preserve">Laikotarpis, per kurį įgyta reikalaujama patirtis </w:t>
            </w:r>
            <w:r w:rsidRPr="00EA7B7E">
              <w:rPr>
                <w:sz w:val="22"/>
                <w:szCs w:val="22"/>
              </w:rPr>
              <w:t>(nurodomos sutarčių pasirašymo ir/ar vykdymo  (pradžios ir pabaigos) datos chronologine tvarka nuo seniausios iki naujausios sutarties)</w:t>
            </w:r>
          </w:p>
        </w:tc>
        <w:tc>
          <w:tcPr>
            <w:tcW w:w="1190" w:type="dxa"/>
          </w:tcPr>
          <w:p w14:paraId="1D8A278E" w14:textId="77777777" w:rsidR="00720F4A" w:rsidRPr="00C10BA7" w:rsidRDefault="00720F4A" w:rsidP="000867DB">
            <w:pPr>
              <w:rPr>
                <w:b/>
                <w:bCs/>
                <w:sz w:val="24"/>
                <w:szCs w:val="24"/>
              </w:rPr>
            </w:pPr>
            <w:r w:rsidRPr="00C10BA7">
              <w:rPr>
                <w:b/>
                <w:bCs/>
                <w:sz w:val="24"/>
                <w:szCs w:val="24"/>
              </w:rPr>
              <w:t>Sutarties šalys</w:t>
            </w:r>
          </w:p>
        </w:tc>
        <w:tc>
          <w:tcPr>
            <w:tcW w:w="2048" w:type="dxa"/>
          </w:tcPr>
          <w:p w14:paraId="581C380B" w14:textId="27A5D3A9" w:rsidR="00720F4A" w:rsidRPr="00C10BA7" w:rsidRDefault="00C10BA7" w:rsidP="000867DB">
            <w:pPr>
              <w:rPr>
                <w:b/>
                <w:bCs/>
                <w:sz w:val="24"/>
                <w:szCs w:val="24"/>
              </w:rPr>
            </w:pPr>
            <w:r w:rsidRPr="00C10BA7">
              <w:rPr>
                <w:rFonts w:eastAsiaTheme="minorHAnsi"/>
                <w:b/>
                <w:bCs/>
                <w:sz w:val="24"/>
                <w:szCs w:val="24"/>
                <w:bdr w:val="none" w:sz="0" w:space="0" w:color="auto"/>
                <w:lang w:eastAsia="en-US"/>
              </w:rPr>
              <w:t xml:space="preserve">Pagal sutartį </w:t>
            </w:r>
            <w:r w:rsidRPr="00C10BA7">
              <w:rPr>
                <w:rFonts w:eastAsia="Times New Roman"/>
                <w:b/>
                <w:sz w:val="24"/>
                <w:szCs w:val="24"/>
              </w:rPr>
              <w:t>įrengtų ir (ar) prižiūrėtų gėlynų</w:t>
            </w:r>
            <w:r w:rsidR="00DB4CD5">
              <w:rPr>
                <w:rStyle w:val="Puslapioinaosnuoroda"/>
                <w:rFonts w:eastAsia="Times New Roman"/>
                <w:b/>
                <w:sz w:val="24"/>
                <w:szCs w:val="24"/>
              </w:rPr>
              <w:footnoteReference w:id="1"/>
            </w:r>
            <w:r w:rsidRPr="00C10BA7">
              <w:rPr>
                <w:rFonts w:eastAsia="Times New Roman"/>
                <w:b/>
                <w:iCs/>
                <w:spacing w:val="2"/>
                <w:sz w:val="24"/>
                <w:szCs w:val="24"/>
              </w:rPr>
              <w:t xml:space="preserve"> </w:t>
            </w:r>
            <w:r w:rsidRPr="00C10BA7">
              <w:rPr>
                <w:rFonts w:eastAsia="Times New Roman"/>
                <w:b/>
                <w:spacing w:val="2"/>
                <w:sz w:val="24"/>
                <w:szCs w:val="24"/>
              </w:rPr>
              <w:t>apimtis</w:t>
            </w:r>
            <w:r w:rsidRPr="00C10BA7">
              <w:rPr>
                <w:rFonts w:eastAsia="Times New Roman"/>
                <w:b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C10BA7">
              <w:rPr>
                <w:rFonts w:eastAsia="Times New Roman"/>
                <w:b/>
                <w:iCs/>
                <w:spacing w:val="2"/>
                <w:sz w:val="24"/>
                <w:szCs w:val="24"/>
              </w:rPr>
              <w:t>(</w:t>
            </w:r>
            <w:r w:rsidRPr="00C10BA7">
              <w:rPr>
                <w:b/>
                <w:bCs/>
                <w:sz w:val="24"/>
                <w:szCs w:val="24"/>
                <w:lang w:eastAsia="lt-LT"/>
              </w:rPr>
              <w:t>plotas) m</w:t>
            </w:r>
            <w:r w:rsidRPr="00C10BA7">
              <w:rPr>
                <w:b/>
                <w:bCs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126" w:type="dxa"/>
          </w:tcPr>
          <w:p w14:paraId="4D9EE672" w14:textId="6F3986F6" w:rsidR="00720F4A" w:rsidRPr="00C10BA7" w:rsidRDefault="006A11CA" w:rsidP="000867DB">
            <w:pPr>
              <w:rPr>
                <w:b/>
                <w:bCs/>
                <w:sz w:val="24"/>
                <w:szCs w:val="24"/>
              </w:rPr>
            </w:pPr>
            <w:r w:rsidRPr="00C10BA7">
              <w:rPr>
                <w:rFonts w:eastAsia="Times New Roman"/>
                <w:b/>
                <w:sz w:val="24"/>
                <w:szCs w:val="24"/>
              </w:rPr>
              <w:t xml:space="preserve">Tiekėjo </w:t>
            </w:r>
            <w:r w:rsidRPr="00C10BA7">
              <w:rPr>
                <w:rFonts w:eastAsia="Times New Roman"/>
                <w:b/>
                <w:sz w:val="24"/>
                <w:szCs w:val="24"/>
                <w:u w:val="single"/>
              </w:rPr>
              <w:t>savo jėgomis</w:t>
            </w:r>
            <w:r w:rsidRPr="00C10BA7">
              <w:rPr>
                <w:b/>
                <w:sz w:val="24"/>
                <w:szCs w:val="24"/>
                <w:u w:val="single"/>
                <w:vertAlign w:val="superscript"/>
              </w:rPr>
              <w:footnoteReference w:id="2"/>
            </w:r>
            <w:r w:rsidRPr="00C10BA7">
              <w:rPr>
                <w:rFonts w:eastAsia="Times New Roman"/>
                <w:b/>
                <w:sz w:val="24"/>
                <w:szCs w:val="24"/>
                <w:u w:val="single"/>
              </w:rPr>
              <w:t xml:space="preserve">, </w:t>
            </w:r>
            <w:r w:rsidRPr="00C10BA7">
              <w:rPr>
                <w:rFonts w:eastAsia="Times New Roman"/>
                <w:b/>
                <w:sz w:val="24"/>
                <w:szCs w:val="24"/>
              </w:rPr>
              <w:t>įrengtų ir (ar) prižiūrėtų gėlynų</w:t>
            </w:r>
            <w:r w:rsidRPr="00C10BA7">
              <w:rPr>
                <w:rFonts w:eastAsia="Times New Roman"/>
                <w:b/>
                <w:iCs/>
                <w:spacing w:val="2"/>
                <w:sz w:val="24"/>
                <w:szCs w:val="24"/>
              </w:rPr>
              <w:t xml:space="preserve"> </w:t>
            </w:r>
            <w:r w:rsidRPr="00C10BA7">
              <w:rPr>
                <w:rFonts w:eastAsia="Times New Roman"/>
                <w:b/>
                <w:spacing w:val="2"/>
                <w:sz w:val="24"/>
                <w:szCs w:val="24"/>
              </w:rPr>
              <w:t>apimtis</w:t>
            </w:r>
            <w:r w:rsidRPr="00C10BA7">
              <w:rPr>
                <w:rFonts w:eastAsia="Times New Roman"/>
                <w:b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C10BA7">
              <w:rPr>
                <w:rFonts w:eastAsia="Times New Roman"/>
                <w:b/>
                <w:iCs/>
                <w:spacing w:val="2"/>
                <w:sz w:val="24"/>
                <w:szCs w:val="24"/>
              </w:rPr>
              <w:t>(</w:t>
            </w:r>
            <w:r w:rsidRPr="00C10BA7">
              <w:rPr>
                <w:b/>
                <w:bCs/>
                <w:sz w:val="24"/>
                <w:szCs w:val="24"/>
                <w:lang w:eastAsia="lt-LT"/>
              </w:rPr>
              <w:t>plotas) m</w:t>
            </w:r>
            <w:r w:rsidRPr="00C10BA7">
              <w:rPr>
                <w:b/>
                <w:bCs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22" w:type="dxa"/>
          </w:tcPr>
          <w:p w14:paraId="63FB8532" w14:textId="3EDDCECF" w:rsidR="00720F4A" w:rsidRPr="00C10BA7" w:rsidRDefault="006A11CA" w:rsidP="006A11CA">
            <w:pPr>
              <w:rPr>
                <w:b/>
                <w:bCs/>
                <w:strike/>
                <w:sz w:val="24"/>
                <w:szCs w:val="24"/>
              </w:rPr>
            </w:pPr>
            <w:r w:rsidRPr="00C10BA7">
              <w:rPr>
                <w:b/>
                <w:bCs/>
                <w:sz w:val="24"/>
                <w:szCs w:val="24"/>
              </w:rPr>
              <w:t>Sutarties objektas, suteiktų paslaugų pagal sutartį aprašymas</w:t>
            </w:r>
          </w:p>
        </w:tc>
        <w:tc>
          <w:tcPr>
            <w:tcW w:w="1857" w:type="dxa"/>
          </w:tcPr>
          <w:p w14:paraId="7F8394F2" w14:textId="77777777" w:rsidR="006A11CA" w:rsidRPr="00C10BA7" w:rsidRDefault="006A11CA" w:rsidP="006A11CA">
            <w:pPr>
              <w:rPr>
                <w:b/>
                <w:bCs/>
                <w:sz w:val="24"/>
                <w:szCs w:val="24"/>
              </w:rPr>
            </w:pPr>
            <w:r w:rsidRPr="00C10BA7">
              <w:rPr>
                <w:b/>
                <w:bCs/>
                <w:sz w:val="24"/>
                <w:szCs w:val="24"/>
              </w:rPr>
              <w:t>Išvardyti pagrindžiančius dokumentus</w:t>
            </w:r>
            <w:r w:rsidRPr="00C10BA7">
              <w:rPr>
                <w:rStyle w:val="Puslapioinaosnuoroda"/>
                <w:b/>
                <w:bCs/>
                <w:sz w:val="24"/>
                <w:szCs w:val="24"/>
              </w:rPr>
              <w:footnoteReference w:id="3"/>
            </w:r>
          </w:p>
          <w:p w14:paraId="4331AA94" w14:textId="280FC373" w:rsidR="00720F4A" w:rsidRPr="00C10BA7" w:rsidRDefault="00720F4A" w:rsidP="000867D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2" w:type="dxa"/>
          </w:tcPr>
          <w:p w14:paraId="6369BA51" w14:textId="7FC9D05D" w:rsidR="00720F4A" w:rsidRPr="00C10BA7" w:rsidRDefault="006A11CA" w:rsidP="000867DB">
            <w:pPr>
              <w:rPr>
                <w:b/>
                <w:bCs/>
                <w:sz w:val="24"/>
                <w:szCs w:val="24"/>
              </w:rPr>
            </w:pPr>
            <w:r w:rsidRPr="00C10BA7">
              <w:rPr>
                <w:b/>
                <w:bCs/>
                <w:sz w:val="24"/>
                <w:szCs w:val="24"/>
              </w:rPr>
              <w:t>Užsakovų kontaktiniai asmenys</w:t>
            </w:r>
          </w:p>
        </w:tc>
      </w:tr>
      <w:tr w:rsidR="00156646" w:rsidRPr="00E67234" w14:paraId="54F4A774" w14:textId="77777777" w:rsidTr="00924C7E">
        <w:trPr>
          <w:gridAfter w:val="1"/>
          <w:wAfter w:w="11" w:type="dxa"/>
        </w:trPr>
        <w:tc>
          <w:tcPr>
            <w:tcW w:w="570" w:type="dxa"/>
          </w:tcPr>
          <w:p w14:paraId="0F43E4E2" w14:textId="77777777" w:rsidR="00720F4A" w:rsidRPr="00807341" w:rsidRDefault="00720F4A" w:rsidP="000867DB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3AB05A44" w14:textId="77777777" w:rsidR="00720F4A" w:rsidRPr="00E67234" w:rsidRDefault="00720F4A" w:rsidP="000867DB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14:paraId="1A83A3F8" w14:textId="77777777" w:rsidR="00720F4A" w:rsidRPr="00E67234" w:rsidRDefault="00720F4A" w:rsidP="000867DB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14:paraId="47361C96" w14:textId="77777777" w:rsidR="00720F4A" w:rsidRPr="00E67234" w:rsidRDefault="00720F4A" w:rsidP="000867D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1F388E1" w14:textId="77777777" w:rsidR="00720F4A" w:rsidRPr="00E67234" w:rsidRDefault="00720F4A" w:rsidP="000867DB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 w14:paraId="76D6BFCE" w14:textId="77777777" w:rsidR="00720F4A" w:rsidRPr="00E67234" w:rsidRDefault="00720F4A" w:rsidP="000867DB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27893827" w14:textId="77777777" w:rsidR="00720F4A" w:rsidRPr="00E67234" w:rsidRDefault="00720F4A" w:rsidP="000867DB">
            <w:pPr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563BF361" w14:textId="77777777" w:rsidR="00720F4A" w:rsidRPr="00E67234" w:rsidRDefault="00720F4A" w:rsidP="000867DB">
            <w:pPr>
              <w:rPr>
                <w:sz w:val="24"/>
                <w:szCs w:val="24"/>
              </w:rPr>
            </w:pPr>
          </w:p>
        </w:tc>
      </w:tr>
      <w:tr w:rsidR="00156646" w:rsidRPr="00E67234" w14:paraId="3D96F29C" w14:textId="77777777" w:rsidTr="00924C7E">
        <w:trPr>
          <w:gridAfter w:val="1"/>
          <w:wAfter w:w="11" w:type="dxa"/>
        </w:trPr>
        <w:tc>
          <w:tcPr>
            <w:tcW w:w="570" w:type="dxa"/>
          </w:tcPr>
          <w:p w14:paraId="64E17E3A" w14:textId="77777777" w:rsidR="00720F4A" w:rsidRPr="00807341" w:rsidRDefault="00720F4A" w:rsidP="000867DB">
            <w:pPr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39B474E0" w14:textId="77777777" w:rsidR="00720F4A" w:rsidRPr="00E67234" w:rsidRDefault="00720F4A" w:rsidP="000867DB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14:paraId="5AF48E3D" w14:textId="77777777" w:rsidR="00720F4A" w:rsidRPr="00E67234" w:rsidRDefault="00720F4A" w:rsidP="000867DB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14:paraId="7301A455" w14:textId="77777777" w:rsidR="00720F4A" w:rsidRPr="00E67234" w:rsidRDefault="00720F4A" w:rsidP="000867D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10A397B" w14:textId="77777777" w:rsidR="00720F4A" w:rsidRPr="00E67234" w:rsidRDefault="00720F4A" w:rsidP="000867DB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 w14:paraId="204BED0A" w14:textId="77777777" w:rsidR="00720F4A" w:rsidRPr="00E67234" w:rsidRDefault="00720F4A" w:rsidP="000867DB">
            <w:pPr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14:paraId="1BD16BCE" w14:textId="77777777" w:rsidR="00720F4A" w:rsidRPr="00E67234" w:rsidRDefault="00720F4A" w:rsidP="000867DB">
            <w:pPr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4C218923" w14:textId="77777777" w:rsidR="00720F4A" w:rsidRPr="00E67234" w:rsidRDefault="00720F4A" w:rsidP="000867DB">
            <w:pPr>
              <w:rPr>
                <w:sz w:val="24"/>
                <w:szCs w:val="24"/>
              </w:rPr>
            </w:pPr>
          </w:p>
        </w:tc>
      </w:tr>
      <w:tr w:rsidR="002C13C0" w:rsidRPr="00E67234" w14:paraId="497ECA2D" w14:textId="77777777" w:rsidTr="00C10BA7">
        <w:trPr>
          <w:gridAfter w:val="1"/>
          <w:wAfter w:w="11" w:type="dxa"/>
        </w:trPr>
        <w:tc>
          <w:tcPr>
            <w:tcW w:w="4610" w:type="dxa"/>
            <w:gridSpan w:val="3"/>
          </w:tcPr>
          <w:p w14:paraId="62E61DEA" w14:textId="45340E1B" w:rsidR="002C13C0" w:rsidRPr="00E67234" w:rsidRDefault="002C13C0" w:rsidP="000867DB">
            <w:pPr>
              <w:jc w:val="right"/>
              <w:rPr>
                <w:sz w:val="24"/>
                <w:szCs w:val="24"/>
              </w:rPr>
            </w:pPr>
            <w:r w:rsidRPr="00E67234">
              <w:rPr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2048" w:type="dxa"/>
          </w:tcPr>
          <w:p w14:paraId="311692A5" w14:textId="77777777" w:rsidR="002C13C0" w:rsidRPr="00E67234" w:rsidRDefault="002C13C0" w:rsidP="000867DB">
            <w:pPr>
              <w:rPr>
                <w:sz w:val="24"/>
                <w:szCs w:val="24"/>
              </w:rPr>
            </w:pPr>
          </w:p>
        </w:tc>
        <w:tc>
          <w:tcPr>
            <w:tcW w:w="8407" w:type="dxa"/>
            <w:gridSpan w:val="4"/>
          </w:tcPr>
          <w:p w14:paraId="2AEFB851" w14:textId="77777777" w:rsidR="002C13C0" w:rsidRPr="00E67234" w:rsidRDefault="002C13C0" w:rsidP="000867DB">
            <w:pPr>
              <w:rPr>
                <w:sz w:val="24"/>
                <w:szCs w:val="24"/>
              </w:rPr>
            </w:pPr>
          </w:p>
        </w:tc>
      </w:tr>
    </w:tbl>
    <w:p w14:paraId="6B3227EB" w14:textId="49DCFFB2" w:rsidR="00720F4A" w:rsidRPr="00E67234" w:rsidRDefault="00720F4A" w:rsidP="00EA7B7E">
      <w:pPr>
        <w:rPr>
          <w:rFonts w:eastAsia="Calibri"/>
          <w:sz w:val="24"/>
          <w:szCs w:val="24"/>
        </w:rPr>
      </w:pPr>
    </w:p>
    <w:sectPr w:rsidR="00720F4A" w:rsidRPr="00E67234" w:rsidSect="00865EA3">
      <w:pgSz w:w="16840" w:h="11900" w:orient="landscape"/>
      <w:pgMar w:top="1418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6DB80" w14:textId="77777777" w:rsidR="00F72346" w:rsidRDefault="00F72346" w:rsidP="00720F4A">
      <w:r>
        <w:separator/>
      </w:r>
    </w:p>
  </w:endnote>
  <w:endnote w:type="continuationSeparator" w:id="0">
    <w:p w14:paraId="2C5A0302" w14:textId="77777777" w:rsidR="00F72346" w:rsidRDefault="00F72346" w:rsidP="0072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00944" w14:textId="77777777" w:rsidR="00F72346" w:rsidRDefault="00F72346" w:rsidP="00720F4A">
      <w:r>
        <w:separator/>
      </w:r>
    </w:p>
  </w:footnote>
  <w:footnote w:type="continuationSeparator" w:id="0">
    <w:p w14:paraId="1F6AA608" w14:textId="77777777" w:rsidR="00F72346" w:rsidRDefault="00F72346" w:rsidP="00720F4A">
      <w:r>
        <w:continuationSeparator/>
      </w:r>
    </w:p>
  </w:footnote>
  <w:footnote w:id="1">
    <w:p w14:paraId="5D0BDAB0" w14:textId="15BC55F4" w:rsidR="00DB4CD5" w:rsidRPr="00DB4CD5" w:rsidRDefault="00DB4CD5" w:rsidP="00DB4CD5">
      <w:pPr>
        <w:pStyle w:val="Puslapioinaostekstas"/>
        <w:rPr>
          <w:rFonts w:eastAsiaTheme="minorEastAsia"/>
          <w:b/>
          <w:bCs/>
          <w:i/>
          <w:iCs/>
          <w:color w:val="000000"/>
          <w:bdr w:val="none" w:sz="0" w:space="0" w:color="auto"/>
        </w:rPr>
      </w:pPr>
      <w:r>
        <w:rPr>
          <w:rStyle w:val="Puslapioinaosnuoroda"/>
        </w:rPr>
        <w:footnoteRef/>
      </w:r>
      <w:r>
        <w:t xml:space="preserve"> </w:t>
      </w:r>
      <w:r w:rsidRPr="00DB4CD5">
        <w:rPr>
          <w:rFonts w:eastAsiaTheme="minorHAnsi"/>
          <w:bdr w:val="none" w:sz="0" w:space="0" w:color="auto"/>
        </w:rPr>
        <w:t xml:space="preserve">Perkančioji organizacija atkreipia dėmesį, kad pagal </w:t>
      </w:r>
      <w:r w:rsidRPr="00DB4CD5">
        <w:rPr>
          <w:rFonts w:eastAsia="Times New Roman"/>
          <w:bdr w:val="none" w:sz="0" w:space="0" w:color="auto"/>
        </w:rPr>
        <w:t>Tiekėjo kvalifikacijos reikalavimų nustatymo metodikos</w:t>
      </w:r>
      <w:r w:rsidRPr="00DB4CD5">
        <w:rPr>
          <w:rFonts w:eastAsiaTheme="minorHAnsi"/>
          <w:bdr w:val="none" w:sz="0" w:space="0" w:color="auto"/>
        </w:rPr>
        <w:t xml:space="preserve"> 16.2 punktą, </w:t>
      </w:r>
      <w:r w:rsidRPr="00DB4CD5">
        <w:rPr>
          <w:rFonts w:eastAsiaTheme="minorHAnsi"/>
          <w:iCs/>
          <w:color w:val="000000"/>
          <w:bdr w:val="none" w:sz="0" w:space="0" w:color="auto"/>
        </w:rPr>
        <w:t xml:space="preserve">pagrindinėmis paslaugomis, panašios į perkamas paslaugas, laiko </w:t>
      </w:r>
      <w:r w:rsidRPr="00DB4CD5">
        <w:rPr>
          <w:rFonts w:eastAsiaTheme="minorHAnsi"/>
          <w:bdr w:val="none" w:sz="0" w:space="0" w:color="auto"/>
        </w:rPr>
        <w:t>gėlynų įrengimo ir (ar) priežiūros paslaugas.</w:t>
      </w:r>
      <w:r w:rsidRPr="00DB4CD5">
        <w:rPr>
          <w:rFonts w:eastAsiaTheme="minorHAnsi"/>
          <w:color w:val="000000"/>
          <w:bdr w:val="none" w:sz="0" w:space="0" w:color="auto"/>
        </w:rPr>
        <w:t xml:space="preserve"> </w:t>
      </w:r>
      <w:r w:rsidRPr="00DB4CD5">
        <w:rPr>
          <w:rFonts w:eastAsiaTheme="minorHAnsi"/>
          <w:bdr w:val="none" w:sz="0" w:space="0" w:color="auto"/>
        </w:rPr>
        <w:t xml:space="preserve">Gėlynas – dekoratyvumo požymiais ir </w:t>
      </w:r>
      <w:proofErr w:type="spellStart"/>
      <w:r w:rsidRPr="00DB4CD5">
        <w:rPr>
          <w:rFonts w:eastAsiaTheme="minorHAnsi"/>
          <w:bdr w:val="none" w:sz="0" w:space="0" w:color="auto"/>
        </w:rPr>
        <w:t>bioekologinėmis</w:t>
      </w:r>
      <w:proofErr w:type="spellEnd"/>
      <w:r w:rsidRPr="00DB4CD5">
        <w:rPr>
          <w:rFonts w:eastAsiaTheme="minorHAnsi"/>
          <w:bdr w:val="none" w:sz="0" w:space="0" w:color="auto"/>
        </w:rPr>
        <w:t xml:space="preserve"> savybėmis suderinta augalų grupė, dažniausiai atliekanti dekoratyviųjų akcentų funkcijas želdyne ir turinti apibrėžtą plotą ir formą. </w:t>
      </w:r>
      <w:r w:rsidRPr="00DB4CD5">
        <w:rPr>
          <w:rFonts w:eastAsiaTheme="minorHAnsi"/>
          <w:bCs/>
          <w:iCs/>
          <w:bdr w:val="none" w:sz="0" w:space="0" w:color="auto"/>
        </w:rPr>
        <w:t xml:space="preserve">Gėlynų įrengimo ir priežiūros paslaugos neapima vejos (dekoratyvinės, </w:t>
      </w:r>
      <w:r w:rsidRPr="00DB4CD5">
        <w:rPr>
          <w:rFonts w:eastAsiaTheme="minorHAnsi"/>
          <w:bdr w:val="none" w:sz="0" w:space="0" w:color="auto"/>
        </w:rPr>
        <w:t xml:space="preserve">paprastosios (kraštovaizdžio), sportinės) </w:t>
      </w:r>
      <w:r w:rsidRPr="00DB4CD5">
        <w:rPr>
          <w:rFonts w:eastAsiaTheme="minorHAnsi"/>
          <w:bCs/>
          <w:iCs/>
          <w:bdr w:val="none" w:sz="0" w:space="0" w:color="auto"/>
        </w:rPr>
        <w:t>įrengimo, šienavimo, krūmų ar medžių sodinimo ir priežiūros</w:t>
      </w:r>
      <w:r w:rsidRPr="00DB4CD5">
        <w:rPr>
          <w:rFonts w:eastAsiaTheme="minorHAnsi"/>
          <w:bCs/>
          <w:iCs/>
          <w:color w:val="000000"/>
          <w:bdr w:val="none" w:sz="0" w:space="0" w:color="auto"/>
        </w:rPr>
        <w:t xml:space="preserve">. </w:t>
      </w:r>
    </w:p>
    <w:p w14:paraId="1FB5D1FD" w14:textId="2AD17A9D" w:rsidR="00DB4CD5" w:rsidRDefault="00DB4CD5">
      <w:pPr>
        <w:pStyle w:val="Puslapioinaostekstas"/>
      </w:pPr>
    </w:p>
  </w:footnote>
  <w:footnote w:id="2">
    <w:p w14:paraId="34E42AD5" w14:textId="77777777" w:rsidR="006A11CA" w:rsidRPr="00BF4075" w:rsidRDefault="006A11CA" w:rsidP="006A11CA">
      <w:pPr>
        <w:rPr>
          <w:b/>
          <w:bCs/>
          <w:i/>
          <w:iCs/>
          <w:sz w:val="20"/>
          <w:szCs w:val="20"/>
        </w:rPr>
      </w:pPr>
      <w:r w:rsidRPr="00567066">
        <w:rPr>
          <w:rStyle w:val="Puslapioinaosnuoroda"/>
          <w:sz w:val="20"/>
          <w:szCs w:val="20"/>
        </w:rPr>
        <w:footnoteRef/>
      </w:r>
      <w:r w:rsidRPr="00567066">
        <w:rPr>
          <w:sz w:val="20"/>
          <w:szCs w:val="20"/>
        </w:rPr>
        <w:t xml:space="preserve"> </w:t>
      </w:r>
      <w:r w:rsidRPr="00567066">
        <w:rPr>
          <w:sz w:val="20"/>
          <w:szCs w:val="20"/>
          <w:bdr w:val="none" w:sz="0" w:space="0" w:color="auto" w:frame="1"/>
        </w:rPr>
        <w:t xml:space="preserve">Pagal </w:t>
      </w:r>
      <w:r w:rsidRPr="00567066">
        <w:rPr>
          <w:sz w:val="20"/>
          <w:szCs w:val="20"/>
        </w:rPr>
        <w:t xml:space="preserve">Tiekėjo kvalifikacijos reikalavimų nustatymo metodikos, patvirtintos Viešųjų pirkimų tarnybos direktoriaus </w:t>
      </w:r>
      <w:r w:rsidRPr="00567066">
        <w:rPr>
          <w:sz w:val="20"/>
          <w:szCs w:val="20"/>
          <w:bdr w:val="none" w:sz="0" w:space="0" w:color="auto" w:frame="1"/>
        </w:rPr>
        <w:t>2017 m. birželio 29 d. įsakymu Nr. 1S-105 „</w:t>
      </w:r>
      <w:r w:rsidRPr="00567066">
        <w:rPr>
          <w:bCs/>
          <w:sz w:val="20"/>
          <w:szCs w:val="20"/>
          <w:bdr w:val="none" w:sz="0" w:space="0" w:color="auto" w:frame="1"/>
        </w:rPr>
        <w:t xml:space="preserve">Dėl Tiekėjo kvalifikacijos reikalavimų nustatymo metodikos patvirtinimo“ 16.2 punktą, tais atvejais, kai </w:t>
      </w:r>
      <w:r w:rsidRPr="00567066">
        <w:rPr>
          <w:bCs/>
          <w:iCs/>
          <w:sz w:val="20"/>
          <w:szCs w:val="20"/>
        </w:rPr>
        <w:t xml:space="preserve">reikalauja, </w:t>
      </w:r>
      <w:r w:rsidRPr="00BF4075">
        <w:rPr>
          <w:b/>
          <w:i/>
          <w:sz w:val="20"/>
          <w:szCs w:val="20"/>
        </w:rPr>
        <w:t>kad tiekėjas paslaugas būtų suteikęs savo jėgomis</w:t>
      </w:r>
      <w:r w:rsidRPr="00567066">
        <w:rPr>
          <w:sz w:val="20"/>
          <w:szCs w:val="20"/>
        </w:rPr>
        <w:t xml:space="preserve">, tiekėjui nedraudžiama remtis sutartimi, kurią tiekėjas vykdė ne vienas, bet kartu su kitais ūkio subjektais. </w:t>
      </w:r>
      <w:r w:rsidRPr="00BF4075">
        <w:rPr>
          <w:b/>
          <w:bCs/>
          <w:i/>
          <w:iCs/>
          <w:sz w:val="20"/>
          <w:szCs w:val="20"/>
        </w:rPr>
        <w:t xml:space="preserve">Tačiau tokiu atveju vertinami būtent konkretaus tiekėjo, dalyvaujančio viešajame pirkime, suteiktos paslaugos, jų apimtis, vertė, o ne visas vykdytos sutarties objektas. </w:t>
      </w:r>
    </w:p>
    <w:p w14:paraId="304C03C6" w14:textId="77777777" w:rsidR="006A11CA" w:rsidRPr="00567066" w:rsidRDefault="006A11CA" w:rsidP="006A11CA">
      <w:pPr>
        <w:rPr>
          <w:bCs/>
          <w:iCs/>
          <w:sz w:val="20"/>
          <w:szCs w:val="20"/>
        </w:rPr>
      </w:pPr>
    </w:p>
  </w:footnote>
  <w:footnote w:id="3">
    <w:p w14:paraId="26614243" w14:textId="29BE64D2" w:rsidR="00EA7B7E" w:rsidRPr="00C124FE" w:rsidRDefault="006A11CA" w:rsidP="00EA7B7E">
      <w:pPr>
        <w:tabs>
          <w:tab w:val="left" w:pos="1296"/>
          <w:tab w:val="center" w:pos="4153"/>
          <w:tab w:val="right" w:pos="8306"/>
        </w:tabs>
        <w:spacing w:after="160" w:line="259" w:lineRule="auto"/>
        <w:rPr>
          <w:rFonts w:eastAsia="Times New Roman"/>
          <w:sz w:val="20"/>
          <w:szCs w:val="20"/>
          <w:bdr w:val="none" w:sz="0" w:space="0" w:color="auto"/>
        </w:rPr>
      </w:pPr>
      <w:r w:rsidRPr="00567066">
        <w:rPr>
          <w:rStyle w:val="Puslapioinaosnuoroda"/>
          <w:sz w:val="20"/>
          <w:szCs w:val="20"/>
        </w:rPr>
        <w:footnoteRef/>
      </w:r>
      <w:r w:rsidRPr="00567066">
        <w:rPr>
          <w:sz w:val="20"/>
          <w:szCs w:val="20"/>
        </w:rPr>
        <w:t xml:space="preserve"> </w:t>
      </w:r>
      <w:r w:rsidR="00EA7B7E" w:rsidRPr="00EA7B7E">
        <w:rPr>
          <w:bCs/>
          <w:sz w:val="20"/>
          <w:szCs w:val="20"/>
          <w:lang w:eastAsia="lt-LT"/>
        </w:rPr>
        <w:t xml:space="preserve">Tiekėjas kartu privalo pateikti užsakovų pažymas, kuriose būtų nurodytos suteiktų, gėlynų įrengimo ir priežiūros paslaugų </w:t>
      </w:r>
      <w:r w:rsidR="00130F76" w:rsidRPr="00130F76">
        <w:rPr>
          <w:rFonts w:eastAsia="Times New Roman"/>
          <w:bCs/>
          <w:spacing w:val="2"/>
          <w:sz w:val="20"/>
          <w:szCs w:val="20"/>
        </w:rPr>
        <w:t>apimtis</w:t>
      </w:r>
      <w:r w:rsidR="00130F76" w:rsidRPr="00130F76">
        <w:rPr>
          <w:rFonts w:eastAsia="Times New Roman"/>
          <w:bCs/>
          <w:i/>
          <w:iCs/>
          <w:spacing w:val="2"/>
          <w:sz w:val="20"/>
          <w:szCs w:val="20"/>
        </w:rPr>
        <w:t xml:space="preserve"> </w:t>
      </w:r>
      <w:r w:rsidR="00130F76" w:rsidRPr="00130F76">
        <w:rPr>
          <w:rFonts w:eastAsia="Times New Roman"/>
          <w:bCs/>
          <w:iCs/>
          <w:spacing w:val="2"/>
          <w:sz w:val="20"/>
          <w:szCs w:val="20"/>
        </w:rPr>
        <w:t>(</w:t>
      </w:r>
      <w:r w:rsidR="00130F76" w:rsidRPr="00130F76">
        <w:rPr>
          <w:bCs/>
          <w:sz w:val="20"/>
          <w:szCs w:val="20"/>
          <w:lang w:eastAsia="lt-LT"/>
        </w:rPr>
        <w:t>plotas)</w:t>
      </w:r>
      <w:r w:rsidR="00EA7B7E" w:rsidRPr="00130F76">
        <w:rPr>
          <w:bCs/>
          <w:sz w:val="20"/>
          <w:szCs w:val="20"/>
          <w:lang w:eastAsia="lt-LT"/>
        </w:rPr>
        <w:t>,</w:t>
      </w:r>
      <w:r w:rsidR="00EA7B7E" w:rsidRPr="00EA7B7E">
        <w:rPr>
          <w:bCs/>
          <w:sz w:val="20"/>
          <w:szCs w:val="20"/>
          <w:lang w:eastAsia="lt-LT"/>
        </w:rPr>
        <w:t xml:space="preserve"> datos, paslaugų gavėjai, ar paslaugos buvo suteiktos tinkamai.</w:t>
      </w:r>
      <w:r w:rsidR="00EA7B7E" w:rsidRPr="00EA7B7E">
        <w:rPr>
          <w:rFonts w:eastAsia="Times New Roman"/>
          <w:sz w:val="20"/>
          <w:szCs w:val="20"/>
          <w:bdr w:val="none" w:sz="0" w:space="0" w:color="auto"/>
        </w:rPr>
        <w:t xml:space="preserve"> Užsakovų pažymoje nurodyta informacija turi sutapti su </w:t>
      </w:r>
      <w:r w:rsidR="00DD2038" w:rsidRPr="00B876D1">
        <w:rPr>
          <w:sz w:val="20"/>
          <w:szCs w:val="20"/>
        </w:rPr>
        <w:t>(</w:t>
      </w:r>
      <w:r w:rsidR="00DD2038" w:rsidRPr="00B876D1">
        <w:rPr>
          <w:rFonts w:eastAsia="Calibri"/>
          <w:i/>
          <w:iCs/>
          <w:sz w:val="20"/>
          <w:szCs w:val="20"/>
        </w:rPr>
        <w:t>specialiųjų pirkimo sąlygų 4 (</w:t>
      </w:r>
      <w:r w:rsidR="00B876D1" w:rsidRPr="00B876D1">
        <w:rPr>
          <w:rFonts w:eastAsia="Calibri"/>
          <w:i/>
          <w:iCs/>
          <w:sz w:val="20"/>
          <w:szCs w:val="20"/>
        </w:rPr>
        <w:t>1</w:t>
      </w:r>
      <w:r w:rsidR="00DD2038" w:rsidRPr="00B876D1">
        <w:rPr>
          <w:rFonts w:eastAsia="Calibri"/>
          <w:i/>
          <w:iCs/>
          <w:sz w:val="20"/>
          <w:szCs w:val="20"/>
        </w:rPr>
        <w:t>)</w:t>
      </w:r>
      <w:r w:rsidR="00DD2038" w:rsidRPr="00B876D1">
        <w:rPr>
          <w:rFonts w:eastAsia="Times New Roman"/>
          <w:sz w:val="20"/>
          <w:szCs w:val="20"/>
        </w:rPr>
        <w:t xml:space="preserve"> </w:t>
      </w:r>
      <w:r w:rsidR="00EA7B7E" w:rsidRPr="00B876D1">
        <w:rPr>
          <w:rFonts w:eastAsia="Times New Roman"/>
          <w:sz w:val="20"/>
          <w:szCs w:val="20"/>
          <w:bdr w:val="none" w:sz="0" w:space="0" w:color="auto"/>
        </w:rPr>
        <w:t>priede</w:t>
      </w:r>
      <w:r w:rsidR="00EA7B7E" w:rsidRPr="00EA7B7E">
        <w:rPr>
          <w:rFonts w:eastAsia="Times New Roman"/>
          <w:sz w:val="20"/>
          <w:szCs w:val="20"/>
          <w:bdr w:val="none" w:sz="0" w:space="0" w:color="auto"/>
        </w:rPr>
        <w:t xml:space="preserve"> pateikta informacija. </w:t>
      </w:r>
      <w:r w:rsidR="00EA7B7E" w:rsidRPr="00C124FE">
        <w:rPr>
          <w:rFonts w:eastAsia="Times New Roman"/>
          <w:color w:val="000000"/>
          <w:sz w:val="20"/>
          <w:szCs w:val="20"/>
          <w:bdr w:val="none" w:sz="0" w:space="0" w:color="auto"/>
        </w:rPr>
        <w:t>Pagrindimui gali būti pateikiami ir kiti dokumentai, jei jie patvirtina tinkamą nurodytų paslaugų teikimo faktą ir juose yra visa reikalaujama informacija (pvz. paslaugų priėmimo ir perdavimo aktas).</w:t>
      </w:r>
      <w:r w:rsidR="00EA7B7E" w:rsidRPr="00C124FE">
        <w:rPr>
          <w:rFonts w:eastAsia="Calibri"/>
          <w:color w:val="000000"/>
          <w:sz w:val="20"/>
          <w:szCs w:val="20"/>
          <w:bdr w:val="none" w:sz="0" w:space="0" w:color="auto"/>
        </w:rPr>
        <w:t> </w:t>
      </w:r>
    </w:p>
    <w:p w14:paraId="7A23BE55" w14:textId="7C37BF3B" w:rsidR="006A11CA" w:rsidRDefault="006A11CA" w:rsidP="00EA7B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4A"/>
    <w:rsid w:val="00113A2B"/>
    <w:rsid w:val="00130F76"/>
    <w:rsid w:val="00156646"/>
    <w:rsid w:val="0020652F"/>
    <w:rsid w:val="002650E0"/>
    <w:rsid w:val="0028696D"/>
    <w:rsid w:val="002C13C0"/>
    <w:rsid w:val="00412832"/>
    <w:rsid w:val="00567066"/>
    <w:rsid w:val="005C5329"/>
    <w:rsid w:val="00603EF4"/>
    <w:rsid w:val="00680A07"/>
    <w:rsid w:val="006A11CA"/>
    <w:rsid w:val="00720F4A"/>
    <w:rsid w:val="00742346"/>
    <w:rsid w:val="007C38E6"/>
    <w:rsid w:val="007E7499"/>
    <w:rsid w:val="00865EA3"/>
    <w:rsid w:val="008B371D"/>
    <w:rsid w:val="00924C7E"/>
    <w:rsid w:val="00B876D1"/>
    <w:rsid w:val="00BF4075"/>
    <w:rsid w:val="00C10BA7"/>
    <w:rsid w:val="00C836C4"/>
    <w:rsid w:val="00D7690D"/>
    <w:rsid w:val="00D96942"/>
    <w:rsid w:val="00DB4CD5"/>
    <w:rsid w:val="00DD2038"/>
    <w:rsid w:val="00E613F0"/>
    <w:rsid w:val="00EA7B7E"/>
    <w:rsid w:val="00F02C7B"/>
    <w:rsid w:val="00F7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394A"/>
  <w15:chartTrackingRefBased/>
  <w15:docId w15:val="{116753B4-3156-4EC9-8D9C-10E95D96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0F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bdr w:val="n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20F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nhideWhenUsed/>
    <w:rsid w:val="00720F4A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720F4A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720F4A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720F4A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20F4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20F4A"/>
    <w:rPr>
      <w:rFonts w:ascii="Times New Roman" w:eastAsia="Arial Unicode MS" w:hAnsi="Times New Roman" w:cs="Times New Roman"/>
      <w:sz w:val="20"/>
      <w:szCs w:val="2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78ED7-7172-4375-8E4A-3A688C98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601</Words>
  <Characters>344</Characters>
  <Application>Microsoft Office Word</Application>
  <DocSecurity>0</DocSecurity>
  <Lines>2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Barštytė</dc:creator>
  <cp:keywords/>
  <dc:description/>
  <cp:lastModifiedBy>Edita Davičikaitė</cp:lastModifiedBy>
  <cp:revision>15</cp:revision>
  <dcterms:created xsi:type="dcterms:W3CDTF">2026-01-03T09:52:00Z</dcterms:created>
  <dcterms:modified xsi:type="dcterms:W3CDTF">2026-01-12T19:17:00Z</dcterms:modified>
</cp:coreProperties>
</file>