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0723" w14:textId="005EEC14" w:rsidR="00314255" w:rsidRPr="00EE24B4" w:rsidRDefault="00314255" w:rsidP="00314255">
      <w:pPr>
        <w:pStyle w:val="Antrat2"/>
        <w:ind w:left="9072"/>
        <w:jc w:val="both"/>
        <w:rPr>
          <w:rFonts w:ascii="Times New Roman" w:eastAsia="Times New Roman" w:hAnsi="Times New Roman" w:cs="Times New Roman"/>
          <w:color w:val="auto"/>
          <w:sz w:val="24"/>
          <w:szCs w:val="24"/>
        </w:rPr>
      </w:pPr>
      <w:bookmarkStart w:id="0" w:name="_Toc151650282"/>
      <w:bookmarkStart w:id="1" w:name="_Toc174108862"/>
      <w:r w:rsidRPr="00EE24B4">
        <w:rPr>
          <w:rFonts w:ascii="Times New Roman" w:eastAsia="Times New Roman" w:hAnsi="Times New Roman" w:cs="Times New Roman"/>
          <w:color w:val="auto"/>
          <w:sz w:val="24"/>
          <w:szCs w:val="24"/>
        </w:rPr>
        <w:t xml:space="preserve">Specialiųjų pirkimo sąlygų </w:t>
      </w:r>
      <w:r w:rsidR="00EE24B4" w:rsidRPr="00EE24B4">
        <w:rPr>
          <w:rFonts w:ascii="Times New Roman" w:eastAsia="Times New Roman" w:hAnsi="Times New Roman" w:cs="Times New Roman"/>
          <w:color w:val="auto"/>
          <w:sz w:val="24"/>
          <w:szCs w:val="24"/>
        </w:rPr>
        <w:t>4 (</w:t>
      </w:r>
      <w:r w:rsidR="00AB5056">
        <w:rPr>
          <w:rFonts w:ascii="Times New Roman" w:eastAsia="Times New Roman" w:hAnsi="Times New Roman" w:cs="Times New Roman"/>
          <w:color w:val="auto"/>
          <w:sz w:val="24"/>
          <w:szCs w:val="24"/>
        </w:rPr>
        <w:t>2</w:t>
      </w:r>
      <w:r w:rsidR="00EE24B4" w:rsidRPr="00EE24B4">
        <w:rPr>
          <w:rFonts w:ascii="Times New Roman" w:eastAsia="Times New Roman" w:hAnsi="Times New Roman" w:cs="Times New Roman"/>
          <w:color w:val="auto"/>
          <w:sz w:val="24"/>
          <w:szCs w:val="24"/>
        </w:rPr>
        <w:t xml:space="preserve">) </w:t>
      </w:r>
      <w:r w:rsidRPr="00EE24B4">
        <w:rPr>
          <w:rFonts w:ascii="Times New Roman" w:eastAsia="Times New Roman" w:hAnsi="Times New Roman" w:cs="Times New Roman"/>
          <w:color w:val="auto"/>
          <w:sz w:val="24"/>
          <w:szCs w:val="24"/>
        </w:rPr>
        <w:t>priedas „Specialistų sąrašas“</w:t>
      </w:r>
      <w:bookmarkEnd w:id="0"/>
      <w:bookmarkEnd w:id="1"/>
    </w:p>
    <w:p w14:paraId="40975CAC" w14:textId="77777777" w:rsidR="00314255" w:rsidRPr="00314255" w:rsidRDefault="00314255" w:rsidP="00314255">
      <w:pPr>
        <w:rPr>
          <w:rFonts w:ascii="Times New Roman" w:hAnsi="Times New Roman" w:cs="Times New Roman"/>
          <w:sz w:val="24"/>
          <w:szCs w:val="24"/>
        </w:rPr>
      </w:pPr>
    </w:p>
    <w:p w14:paraId="09CB17DE" w14:textId="77777777" w:rsidR="00314255" w:rsidRPr="00314255" w:rsidRDefault="00314255" w:rsidP="00314255">
      <w:pPr>
        <w:jc w:val="center"/>
        <w:rPr>
          <w:rFonts w:ascii="Times New Roman" w:eastAsia="Times New Roman" w:hAnsi="Times New Roman" w:cs="Times New Roman"/>
          <w:sz w:val="24"/>
          <w:szCs w:val="24"/>
        </w:rPr>
      </w:pPr>
      <w:r w:rsidRPr="00314255">
        <w:rPr>
          <w:rFonts w:ascii="Times New Roman" w:eastAsia="Times New Roman" w:hAnsi="Times New Roman" w:cs="Times New Roman"/>
          <w:sz w:val="24"/>
          <w:szCs w:val="24"/>
        </w:rPr>
        <w:t>(Tiekėjo pavadinimas)</w:t>
      </w:r>
    </w:p>
    <w:p w14:paraId="4F5F49E8" w14:textId="77777777" w:rsidR="00314255" w:rsidRPr="00314255" w:rsidRDefault="00314255" w:rsidP="00314255">
      <w:pPr>
        <w:jc w:val="center"/>
        <w:rPr>
          <w:rFonts w:ascii="Times New Roman" w:eastAsia="Times New Roman" w:hAnsi="Times New Roman" w:cs="Times New Roman"/>
          <w:sz w:val="24"/>
          <w:szCs w:val="24"/>
        </w:rPr>
      </w:pPr>
      <w:r w:rsidRPr="0031425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33435" w14:textId="77777777" w:rsidR="00314255" w:rsidRPr="00314255" w:rsidRDefault="00314255" w:rsidP="00314255">
      <w:pPr>
        <w:jc w:val="center"/>
        <w:rPr>
          <w:rFonts w:ascii="Times New Roman" w:hAnsi="Times New Roman" w:cs="Times New Roman"/>
          <w:b/>
          <w:bCs/>
          <w:caps/>
          <w:sz w:val="24"/>
          <w:szCs w:val="24"/>
          <w:bdr w:val="none" w:sz="0" w:space="0" w:color="auto" w:frame="1"/>
        </w:rPr>
      </w:pPr>
      <w:r w:rsidRPr="00314255">
        <w:rPr>
          <w:rFonts w:ascii="Times New Roman" w:hAnsi="Times New Roman" w:cs="Times New Roman"/>
          <w:b/>
          <w:bCs/>
          <w:caps/>
          <w:sz w:val="24"/>
          <w:szCs w:val="24"/>
          <w:bdr w:val="none" w:sz="0" w:space="0" w:color="auto" w:frame="1"/>
        </w:rPr>
        <w:t>SPECIALISTŲ sąrašas</w:t>
      </w:r>
    </w:p>
    <w:p w14:paraId="31169073"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______</w:t>
      </w:r>
    </w:p>
    <w:p w14:paraId="49B05249"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(Data)</w:t>
      </w:r>
    </w:p>
    <w:p w14:paraId="0C519171"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___________</w:t>
      </w:r>
    </w:p>
    <w:p w14:paraId="30454424"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(Sudarymo vieta)</w:t>
      </w:r>
    </w:p>
    <w:tbl>
      <w:tblPr>
        <w:tblStyle w:val="Lentelstinklelis"/>
        <w:tblW w:w="14567" w:type="dxa"/>
        <w:tblInd w:w="-113" w:type="dxa"/>
        <w:shd w:val="clear" w:color="auto" w:fill="FFFFFF" w:themeFill="background1"/>
        <w:tblLayout w:type="fixed"/>
        <w:tblLook w:val="04A0" w:firstRow="1" w:lastRow="0" w:firstColumn="1" w:lastColumn="0" w:noHBand="0" w:noVBand="1"/>
      </w:tblPr>
      <w:tblGrid>
        <w:gridCol w:w="675"/>
        <w:gridCol w:w="2977"/>
        <w:gridCol w:w="1843"/>
        <w:gridCol w:w="2977"/>
        <w:gridCol w:w="2551"/>
        <w:gridCol w:w="1276"/>
        <w:gridCol w:w="2268"/>
      </w:tblGrid>
      <w:tr w:rsidR="00A21D87" w:rsidRPr="00314255" w14:paraId="541A846F" w14:textId="04EF2144" w:rsidTr="00D4602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3D35F" w14:textId="77777777" w:rsidR="00A21D87" w:rsidRPr="00314255" w:rsidRDefault="00A21D87" w:rsidP="00087830">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0C97D" w14:textId="7CD8B3B6" w:rsidR="00A21D87" w:rsidRPr="00314255" w:rsidRDefault="00A21D87" w:rsidP="00087830">
            <w:pP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Specialistai</w:t>
            </w:r>
            <w:r w:rsidR="002E18BD">
              <w:rPr>
                <w:rFonts w:ascii="Times New Roman" w:hAnsi="Times New Roman" w:cs="Times New Roman"/>
                <w:bCs/>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pagal</w:t>
            </w:r>
            <w:r w:rsidR="00E067CC">
              <w:rPr>
                <w:rFonts w:ascii="Times New Roman" w:hAnsi="Times New Roman" w:cs="Times New Roman"/>
                <w:bCs/>
                <w:sz w:val="24"/>
                <w:szCs w:val="24"/>
                <w:bdr w:val="none" w:sz="0" w:space="0" w:color="auto" w:frame="1"/>
              </w:rPr>
              <w:t xml:space="preserve"> specialiųjų</w:t>
            </w:r>
            <w:r w:rsidRPr="00314255">
              <w:rPr>
                <w:rFonts w:ascii="Times New Roman" w:hAnsi="Times New Roman" w:cs="Times New Roman"/>
                <w:bCs/>
                <w:sz w:val="24"/>
                <w:szCs w:val="24"/>
                <w:bdr w:val="none" w:sz="0" w:space="0" w:color="auto" w:frame="1"/>
              </w:rPr>
              <w:t xml:space="preserve"> pirkimo sąlygų </w:t>
            </w:r>
            <w:r>
              <w:rPr>
                <w:rFonts w:ascii="Times New Roman" w:hAnsi="Times New Roman" w:cs="Times New Roman"/>
                <w:bCs/>
                <w:sz w:val="24"/>
                <w:szCs w:val="24"/>
                <w:bdr w:val="none" w:sz="0" w:space="0" w:color="auto" w:frame="1"/>
              </w:rPr>
              <w:t>4</w:t>
            </w:r>
            <w:r w:rsidRPr="00314255">
              <w:rPr>
                <w:rFonts w:ascii="Times New Roman" w:hAnsi="Times New Roman" w:cs="Times New Roman"/>
                <w:bCs/>
                <w:sz w:val="24"/>
                <w:szCs w:val="24"/>
                <w:bdr w:val="none" w:sz="0" w:space="0" w:color="auto" w:frame="1"/>
              </w:rPr>
              <w:t xml:space="preserve"> priedo „Tiekėjų kvalifikacijos reikalavimai ir reikalaujami kokybės bei aplinkos apsaugos vadybos sistemų standartai“</w:t>
            </w:r>
            <w:r w:rsidRPr="00314255">
              <w:rPr>
                <w:rFonts w:ascii="Times New Roman" w:hAnsi="Times New Roman" w:cs="Times New Roman"/>
                <w:sz w:val="24"/>
                <w:szCs w:val="24"/>
              </w:rPr>
              <w:t xml:space="preserve"> </w:t>
            </w:r>
            <w:r w:rsidRPr="00F93686">
              <w:rPr>
                <w:rFonts w:ascii="Times New Roman" w:hAnsi="Times New Roman" w:cs="Times New Roman"/>
                <w:bCs/>
                <w:sz w:val="24"/>
                <w:szCs w:val="24"/>
                <w:bdr w:val="none" w:sz="0" w:space="0" w:color="auto" w:frame="1"/>
              </w:rPr>
              <w:t>lentelės „</w:t>
            </w:r>
            <w:r w:rsidR="00B356B2">
              <w:rPr>
                <w:rFonts w:ascii="Times New Roman" w:hAnsi="Times New Roman" w:cs="Times New Roman"/>
                <w:bCs/>
                <w:sz w:val="24"/>
                <w:szCs w:val="24"/>
                <w:bdr w:val="none" w:sz="0" w:space="0" w:color="auto" w:frame="1"/>
              </w:rPr>
              <w:t>Tiekėjų kvalifikacijos reikalavimai</w:t>
            </w:r>
            <w:r w:rsidRPr="00E3373D">
              <w:rPr>
                <w:rFonts w:ascii="Times New Roman" w:hAnsi="Times New Roman" w:cs="Times New Roman"/>
                <w:bCs/>
                <w:sz w:val="24"/>
                <w:szCs w:val="24"/>
                <w:bdr w:val="none" w:sz="0" w:space="0" w:color="auto" w:frame="1"/>
              </w:rPr>
              <w:t xml:space="preserve">“ </w:t>
            </w:r>
            <w:r w:rsidR="00AB5056" w:rsidRPr="00AB5056">
              <w:rPr>
                <w:rFonts w:ascii="Times New Roman" w:hAnsi="Times New Roman" w:cs="Times New Roman"/>
                <w:bCs/>
                <w:sz w:val="24"/>
                <w:szCs w:val="24"/>
                <w:bdr w:val="none" w:sz="0" w:space="0" w:color="auto" w:frame="1"/>
              </w:rPr>
              <w:t xml:space="preserve">3.2 </w:t>
            </w:r>
            <w:r w:rsidR="00CD2C4D" w:rsidRPr="00AB5056">
              <w:rPr>
                <w:rFonts w:ascii="Times New Roman" w:hAnsi="Times New Roman" w:cs="Times New Roman"/>
                <w:bCs/>
                <w:sz w:val="24"/>
                <w:szCs w:val="24"/>
                <w:bdr w:val="none" w:sz="0" w:space="0" w:color="auto" w:frame="1"/>
              </w:rPr>
              <w:t>punkt</w:t>
            </w:r>
            <w:r w:rsidR="00E3373D" w:rsidRPr="00AB5056">
              <w:rPr>
                <w:rFonts w:ascii="Times New Roman" w:hAnsi="Times New Roman" w:cs="Times New Roman"/>
                <w:bCs/>
                <w:sz w:val="24"/>
                <w:szCs w:val="24"/>
                <w:bdr w:val="none" w:sz="0" w:space="0" w:color="auto" w:frame="1"/>
              </w:rPr>
              <w:t>ą</w:t>
            </w:r>
            <w:r w:rsidRPr="00E3373D">
              <w:rPr>
                <w:rFonts w:ascii="Times New Roman" w:hAnsi="Times New Roman" w:cs="Times New Roman"/>
                <w:bCs/>
                <w:sz w:val="24"/>
                <w:szCs w:val="24"/>
                <w:bdr w:val="none" w:sz="0" w:space="0" w:color="auto" w:frame="1"/>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EA27D" w14:textId="77777777" w:rsidR="00A21D87" w:rsidRPr="00314255" w:rsidRDefault="00A21D87" w:rsidP="00087830">
            <w:pPr>
              <w:jc w:val="center"/>
              <w:rPr>
                <w:rFonts w:ascii="Times New Roman" w:hAnsi="Times New Roman" w:cs="Times New Roman"/>
                <w:bCs/>
                <w:sz w:val="24"/>
                <w:szCs w:val="24"/>
                <w:highlight w:val="green"/>
                <w:bdr w:val="none" w:sz="0" w:space="0" w:color="auto" w:frame="1"/>
              </w:rPr>
            </w:pPr>
            <w:r w:rsidRPr="00314255">
              <w:rPr>
                <w:rFonts w:ascii="Times New Roman" w:hAnsi="Times New Roman" w:cs="Times New Roman"/>
                <w:bCs/>
                <w:sz w:val="24"/>
                <w:szCs w:val="24"/>
                <w:bdr w:val="none" w:sz="0" w:space="0" w:color="auto" w:frame="1"/>
              </w:rPr>
              <w:t xml:space="preserve">Siūlomo specialisto vardas, pavardė ir </w:t>
            </w:r>
            <w:r w:rsidRPr="00314255">
              <w:rPr>
                <w:rFonts w:ascii="Times New Roman" w:hAnsi="Times New Roman" w:cs="Times New Roman"/>
                <w:b/>
                <w:sz w:val="24"/>
                <w:szCs w:val="24"/>
                <w:bdr w:val="none" w:sz="0" w:space="0" w:color="auto" w:frame="1"/>
              </w:rPr>
              <w:t>numatomos funkcijos, pareigos</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C8CB2" w14:textId="77777777" w:rsidR="00A21D87" w:rsidRPr="00314255" w:rsidRDefault="00A21D87" w:rsidP="00087830">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Siūlomo specialisto teisiniai ryšiai su tiekėju, pasirenkant vieną iš žemiau pateiktos informacijos variantų:</w:t>
            </w:r>
          </w:p>
          <w:p w14:paraId="3A3E6919" w14:textId="77777777" w:rsidR="00A21D87" w:rsidRPr="00314255" w:rsidRDefault="00A21D87" w:rsidP="00087830">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1.Tiekėjo  darbuotojas;</w:t>
            </w:r>
          </w:p>
          <w:p w14:paraId="0752B529" w14:textId="77777777" w:rsidR="00A21D87" w:rsidRPr="00314255" w:rsidRDefault="00A21D87" w:rsidP="00087830">
            <w:pPr>
              <w:ind w:right="-112"/>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2. Tiekėjų grupės nario </w:t>
            </w:r>
            <w:r w:rsidRPr="00314255">
              <w:rPr>
                <w:rFonts w:ascii="Times New Roman" w:hAnsi="Times New Roman" w:cs="Times New Roman"/>
                <w:bCs/>
                <w:i/>
                <w:iCs/>
                <w:color w:val="4472C4" w:themeColor="accent1"/>
                <w:sz w:val="24"/>
                <w:szCs w:val="24"/>
                <w:bdr w:val="none" w:sz="0" w:space="0" w:color="auto" w:frame="1"/>
              </w:rPr>
              <w:t>(nurodyti pavadinimą)</w:t>
            </w:r>
            <w:r w:rsidRPr="00314255">
              <w:rPr>
                <w:rFonts w:ascii="Times New Roman" w:hAnsi="Times New Roman" w:cs="Times New Roman"/>
                <w:bCs/>
                <w:color w:val="4472C4" w:themeColor="accent1"/>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darbuotojas;</w:t>
            </w:r>
          </w:p>
          <w:p w14:paraId="0AFC878A" w14:textId="77777777" w:rsidR="00A21D87" w:rsidRPr="00314255" w:rsidRDefault="00A21D87" w:rsidP="00087830">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3. Ūkio subjekto </w:t>
            </w:r>
            <w:r w:rsidRPr="00314255">
              <w:rPr>
                <w:rFonts w:ascii="Times New Roman" w:hAnsi="Times New Roman" w:cs="Times New Roman"/>
                <w:bCs/>
                <w:i/>
                <w:iCs/>
                <w:color w:val="4472C4" w:themeColor="accent1"/>
                <w:sz w:val="24"/>
                <w:szCs w:val="24"/>
                <w:bdr w:val="none" w:sz="0" w:space="0" w:color="auto" w:frame="1"/>
              </w:rPr>
              <w:t>(nurodyti pavadinimą)</w:t>
            </w:r>
            <w:r w:rsidRPr="00314255">
              <w:rPr>
                <w:rFonts w:ascii="Times New Roman" w:hAnsi="Times New Roman" w:cs="Times New Roman"/>
                <w:bCs/>
                <w:sz w:val="24"/>
                <w:szCs w:val="24"/>
                <w:bdr w:val="none" w:sz="0" w:space="0" w:color="auto" w:frame="1"/>
              </w:rPr>
              <w:t>, kurio kvalifikacija remiasi tiekėjas, darbuotojas;</w:t>
            </w:r>
          </w:p>
          <w:p w14:paraId="36CEA97D" w14:textId="4AA887F8" w:rsidR="00A21D87" w:rsidRPr="00314255" w:rsidRDefault="00A21D87" w:rsidP="00087830">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4. </w:t>
            </w:r>
            <w:proofErr w:type="spellStart"/>
            <w:r w:rsidRPr="00314255">
              <w:rPr>
                <w:rFonts w:ascii="Times New Roman" w:hAnsi="Times New Roman" w:cs="Times New Roman"/>
                <w:bCs/>
                <w:sz w:val="24"/>
                <w:szCs w:val="24"/>
                <w:bdr w:val="none" w:sz="0" w:space="0" w:color="auto" w:frame="1"/>
              </w:rPr>
              <w:t>Kvazisubtiekėjas</w:t>
            </w:r>
            <w:proofErr w:type="spellEnd"/>
            <w:r w:rsidRPr="00314255">
              <w:rPr>
                <w:rFonts w:ascii="Times New Roman" w:hAnsi="Times New Roman" w:cs="Times New Roman"/>
                <w:bCs/>
                <w:sz w:val="24"/>
                <w:szCs w:val="24"/>
                <w:bdr w:val="none" w:sz="0" w:space="0" w:color="auto" w:frame="1"/>
              </w:rPr>
              <w:t xml:space="preserve"> (laimėjimo atveju specialistas bus įdarbintas į </w:t>
            </w:r>
            <w:r w:rsidRPr="00314255">
              <w:rPr>
                <w:rFonts w:ascii="Times New Roman" w:hAnsi="Times New Roman" w:cs="Times New Roman"/>
                <w:bCs/>
                <w:i/>
                <w:iCs/>
                <w:color w:val="4472C4" w:themeColor="accent1"/>
                <w:sz w:val="24"/>
                <w:szCs w:val="24"/>
                <w:bdr w:val="none" w:sz="0" w:space="0" w:color="auto" w:frame="1"/>
              </w:rPr>
              <w:t>(nurodyti pavadinimą)</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8E233" w14:textId="4E41A356" w:rsidR="00A21D87" w:rsidRPr="00314255" w:rsidRDefault="00A21D87" w:rsidP="00087830">
            <w:pPr>
              <w:jc w:val="center"/>
              <w:rPr>
                <w:rFonts w:ascii="Times New Roman" w:hAnsi="Times New Roman" w:cs="Times New Roman"/>
                <w:bCs/>
                <w:sz w:val="24"/>
                <w:szCs w:val="24"/>
                <w:highlight w:val="green"/>
                <w:bdr w:val="none" w:sz="0" w:space="0" w:color="auto" w:frame="1"/>
              </w:rPr>
            </w:pPr>
            <w:r w:rsidRPr="00314255">
              <w:rPr>
                <w:rFonts w:ascii="Times New Roman" w:hAnsi="Times New Roman" w:cs="Times New Roman"/>
                <w:bCs/>
                <w:sz w:val="24"/>
                <w:szCs w:val="24"/>
                <w:bdr w:val="none" w:sz="0" w:space="0" w:color="auto" w:frame="1"/>
              </w:rPr>
              <w:t>Atitiktį reikalavimui įrodančių dokumentų pavadinimai ir Nr.</w:t>
            </w:r>
            <w:r>
              <w:rPr>
                <w:rFonts w:ascii="Times New Roman" w:hAnsi="Times New Roman" w:cs="Times New Roman"/>
                <w:bCs/>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(jei taikomas)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38985C" w14:textId="7A157858" w:rsidR="00A21D87" w:rsidRPr="00314255" w:rsidRDefault="00A21D87" w:rsidP="00087830">
            <w:pPr>
              <w:jc w:val="center"/>
              <w:rPr>
                <w:rFonts w:ascii="Times New Roman" w:hAnsi="Times New Roman" w:cs="Times New Roman"/>
                <w:bCs/>
                <w:sz w:val="24"/>
                <w:szCs w:val="24"/>
                <w:bdr w:val="none" w:sz="0" w:space="0" w:color="auto" w:frame="1"/>
              </w:rPr>
            </w:pPr>
            <w:r w:rsidRPr="00471324">
              <w:rPr>
                <w:rFonts w:ascii="Times New Roman" w:hAnsi="Times New Roman" w:cs="Times New Roman"/>
                <w:bCs/>
                <w:sz w:val="24"/>
                <w:szCs w:val="24"/>
                <w:bdr w:val="none" w:sz="0" w:space="0" w:color="auto" w:frame="1"/>
              </w:rPr>
              <w:t xml:space="preserve">Patirtis </w:t>
            </w:r>
            <w:proofErr w:type="spellStart"/>
            <w:r w:rsidR="0013081D">
              <w:rPr>
                <w:rFonts w:ascii="Times New Roman" w:hAnsi="Times New Roman" w:cs="Times New Roman"/>
                <w:bCs/>
                <w:sz w:val="24"/>
                <w:szCs w:val="24"/>
                <w:bdr w:val="none" w:sz="0" w:space="0" w:color="auto" w:frame="1"/>
              </w:rPr>
              <w:t>mėn</w:t>
            </w:r>
            <w:proofErr w:type="spellEnd"/>
            <w:r w:rsidR="0013081D">
              <w:rPr>
                <w:rStyle w:val="Puslapioinaosnuoroda"/>
                <w:rFonts w:ascii="Times New Roman" w:hAnsi="Times New Roman" w:cs="Times New Roman"/>
                <w:bCs/>
                <w:sz w:val="24"/>
                <w:szCs w:val="24"/>
                <w:bdr w:val="none" w:sz="0" w:space="0" w:color="auto" w:frame="1"/>
              </w:rPr>
              <w:footnoteReference w:id="1"/>
            </w:r>
            <w:r w:rsidR="0013081D">
              <w:rPr>
                <w:rFonts w:ascii="Times New Roman" w:hAnsi="Times New Roman" w:cs="Times New Roman"/>
                <w:bCs/>
                <w:sz w:val="24"/>
                <w:szCs w:val="24"/>
                <w:bdr w:val="none" w:sz="0" w:space="0" w:color="auto" w:frame="1"/>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DBDC9B" w14:textId="2E40F5C2" w:rsidR="00A21D87" w:rsidRPr="00471324" w:rsidRDefault="001E2754" w:rsidP="00087830">
            <w:pPr>
              <w:jc w:val="center"/>
              <w:rPr>
                <w:rFonts w:ascii="Times New Roman" w:hAnsi="Times New Roman" w:cs="Times New Roman"/>
                <w:bCs/>
                <w:sz w:val="24"/>
                <w:szCs w:val="24"/>
                <w:bdr w:val="none" w:sz="0" w:space="0" w:color="auto" w:frame="1"/>
              </w:rPr>
            </w:pPr>
            <w:r>
              <w:rPr>
                <w:rFonts w:ascii="Times New Roman" w:hAnsi="Times New Roman" w:cs="Times New Roman"/>
                <w:bCs/>
                <w:sz w:val="24"/>
                <w:szCs w:val="24"/>
                <w:bdr w:val="none" w:sz="0" w:space="0" w:color="auto" w:frame="1"/>
              </w:rPr>
              <w:t>D</w:t>
            </w:r>
            <w:r w:rsidR="00A21D87">
              <w:rPr>
                <w:rFonts w:ascii="Times New Roman" w:hAnsi="Times New Roman" w:cs="Times New Roman"/>
                <w:bCs/>
                <w:sz w:val="24"/>
                <w:szCs w:val="24"/>
                <w:bdr w:val="none" w:sz="0" w:space="0" w:color="auto" w:frame="1"/>
              </w:rPr>
              <w:t>okumentai</w:t>
            </w:r>
            <w:r w:rsidR="00D46020">
              <w:rPr>
                <w:rFonts w:ascii="Times New Roman" w:hAnsi="Times New Roman" w:cs="Times New Roman"/>
                <w:bCs/>
                <w:sz w:val="24"/>
                <w:szCs w:val="24"/>
                <w:bdr w:val="none" w:sz="0" w:space="0" w:color="auto" w:frame="1"/>
              </w:rPr>
              <w:t>, patvirtinantys specialist</w:t>
            </w:r>
            <w:r w:rsidR="00EE24B4">
              <w:rPr>
                <w:rFonts w:ascii="Times New Roman" w:hAnsi="Times New Roman" w:cs="Times New Roman"/>
                <w:bCs/>
                <w:sz w:val="24"/>
                <w:szCs w:val="24"/>
                <w:bdr w:val="none" w:sz="0" w:space="0" w:color="auto" w:frame="1"/>
              </w:rPr>
              <w:t>o</w:t>
            </w:r>
            <w:r w:rsidR="00D46020">
              <w:rPr>
                <w:rFonts w:ascii="Times New Roman" w:hAnsi="Times New Roman" w:cs="Times New Roman"/>
                <w:bCs/>
                <w:sz w:val="24"/>
                <w:szCs w:val="24"/>
                <w:bdr w:val="none" w:sz="0" w:space="0" w:color="auto" w:frame="1"/>
              </w:rPr>
              <w:t xml:space="preserve"> kvalifikaciją</w:t>
            </w:r>
          </w:p>
        </w:tc>
      </w:tr>
      <w:tr w:rsidR="00CC7523" w:rsidRPr="00314255" w14:paraId="0D26908C" w14:textId="77777777" w:rsidTr="00D46020">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553D224" w14:textId="77777777" w:rsidR="00CC7523" w:rsidRPr="00314255" w:rsidRDefault="00CC7523" w:rsidP="00087830">
            <w:pPr>
              <w:pStyle w:val="Sraopastraipa"/>
              <w:numPr>
                <w:ilvl w:val="0"/>
                <w:numId w:val="9"/>
              </w:numPr>
              <w:spacing w:line="240" w:lineRule="auto"/>
              <w:jc w:val="center"/>
              <w:rPr>
                <w:rFonts w:ascii="Times New Roman" w:hAnsi="Times New Roman" w:cs="Times New Roman"/>
                <w:sz w:val="24"/>
                <w:szCs w:val="24"/>
                <w:bdr w:val="none" w:sz="0" w:space="0" w:color="auto" w:frame="1"/>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BB14FF8" w14:textId="08AF48E3" w:rsidR="00CC7523" w:rsidRPr="00007527" w:rsidRDefault="00007527" w:rsidP="006D5EA4">
            <w:pPr>
              <w:autoSpaceDE w:val="0"/>
              <w:autoSpaceDN w:val="0"/>
              <w:adjustRightInd w:val="0"/>
              <w:jc w:val="both"/>
              <w:rPr>
                <w:rFonts w:ascii="Times New Roman" w:eastAsia="Lucida Sans Unicode" w:hAnsi="Times New Roman" w:cs="Times New Roman"/>
                <w:iCs/>
              </w:rPr>
            </w:pPr>
            <w:r w:rsidRPr="00007527">
              <w:rPr>
                <w:rFonts w:ascii="Times New Roman" w:eastAsia="Arial Unicode MS" w:hAnsi="Times New Roman" w:cs="Times New Roman"/>
                <w:color w:val="0D0D0D"/>
                <w:bdr w:val="nil"/>
              </w:rPr>
              <w:t xml:space="preserve">Tiekėjas turi turėti bent 1 (vieną) vadovaujantį </w:t>
            </w:r>
            <w:r w:rsidRPr="00007527">
              <w:rPr>
                <w:rFonts w:ascii="Times New Roman" w:eastAsia="Arial Unicode MS" w:hAnsi="Times New Roman" w:cs="Times New Roman"/>
                <w:color w:val="0D0D0D"/>
                <w:bdr w:val="nil"/>
              </w:rPr>
              <w:lastRenderedPageBreak/>
              <w:t xml:space="preserve">specialistą, atsakingą už sutarties vykdymą, įgijusį Žemės ūkio mokslų studijų krypties grupės Agronomijos studijų krypties arba Inžinerijos mokslų studijų krypties grupės Aplinkos inžinerijos studijų krypties (kraštovaizdžio planavimo ir aplinkos dizaino arba kraštovaizdžio dizaino arba želdynų dizaino, arba želdinių ir jų dizaino programos) </w:t>
            </w:r>
            <w:r w:rsidRPr="00007527">
              <w:rPr>
                <w:rStyle w:val="Grietas"/>
                <w:rFonts w:ascii="Times New Roman" w:hAnsi="Times New Roman" w:cs="Times New Roman"/>
                <w:i/>
                <w:iCs/>
              </w:rPr>
              <w:t>universitetinį</w:t>
            </w:r>
            <w:r w:rsidRPr="00007527">
              <w:rPr>
                <w:rFonts w:ascii="Times New Roman" w:hAnsi="Times New Roman" w:cs="Times New Roman"/>
                <w:i/>
                <w:iCs/>
              </w:rPr>
              <w:t xml:space="preserve"> </w:t>
            </w:r>
            <w:r w:rsidRPr="00007527">
              <w:rPr>
                <w:rFonts w:ascii="Times New Roman" w:hAnsi="Times New Roman" w:cs="Times New Roman"/>
                <w:b/>
                <w:bCs/>
                <w:i/>
                <w:iCs/>
              </w:rPr>
              <w:t>ar</w:t>
            </w:r>
            <w:r w:rsidRPr="00007527">
              <w:rPr>
                <w:rFonts w:ascii="Times New Roman" w:hAnsi="Times New Roman" w:cs="Times New Roman"/>
                <w:i/>
                <w:iCs/>
              </w:rPr>
              <w:t xml:space="preserve"> </w:t>
            </w:r>
            <w:r w:rsidRPr="00007527">
              <w:rPr>
                <w:rStyle w:val="Grietas"/>
                <w:rFonts w:ascii="Times New Roman" w:hAnsi="Times New Roman" w:cs="Times New Roman"/>
                <w:i/>
                <w:iCs/>
              </w:rPr>
              <w:t xml:space="preserve">koleginį </w:t>
            </w:r>
            <w:r w:rsidRPr="00007527">
              <w:rPr>
                <w:rFonts w:ascii="Times New Roman" w:eastAsia="Arial Unicode MS" w:hAnsi="Times New Roman" w:cs="Times New Roman"/>
                <w:b/>
                <w:bCs/>
                <w:i/>
                <w:iCs/>
                <w:color w:val="0D0D0D"/>
                <w:bdr w:val="nil"/>
              </w:rPr>
              <w:t xml:space="preserve">išsilavinimą </w:t>
            </w:r>
            <w:r w:rsidRPr="00007527">
              <w:rPr>
                <w:rFonts w:ascii="Times New Roman" w:eastAsia="Arial Unicode MS" w:hAnsi="Times New Roman" w:cs="Times New Roman"/>
                <w:color w:val="0D0D0D"/>
                <w:bdr w:val="nil"/>
              </w:rPr>
              <w:t>ir turintį ne mažesnę kaip 12 mėnesių per paskutinius 5 metus iki pasiūlymų pateikimo termino pabaigos patirtį dekoratyvinės sodininkystės ir (ar) gėlininkystės veiklos srityje.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55D354" w14:textId="77777777" w:rsidR="00CC7523" w:rsidRPr="00526B4A" w:rsidRDefault="00CC7523" w:rsidP="00D2370F">
            <w:pPr>
              <w:rPr>
                <w:rFonts w:ascii="Times New Roman" w:hAnsi="Times New Roman" w:cs="Times New Roman"/>
                <w:sz w:val="24"/>
                <w:szCs w:val="24"/>
                <w:highlight w:val="green"/>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3992FA1" w14:textId="77777777" w:rsidR="00CC7523" w:rsidRPr="00314255" w:rsidRDefault="00CC7523" w:rsidP="00087830">
            <w:pPr>
              <w:rPr>
                <w:rFonts w:ascii="Times New Roman" w:hAnsi="Times New Roman" w:cs="Times New Roman"/>
                <w:sz w:val="24"/>
                <w:szCs w:val="24"/>
                <w:highlight w:val="green"/>
                <w:bdr w:val="none" w:sz="0" w:space="0" w:color="auto" w:frame="1"/>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C525D5" w14:textId="77777777" w:rsidR="00CC7523" w:rsidRPr="00314255" w:rsidRDefault="00CC7523" w:rsidP="00087830">
            <w:pPr>
              <w:rPr>
                <w:rFonts w:ascii="Times New Roman" w:hAnsi="Times New Roman" w:cs="Times New Roman"/>
                <w:sz w:val="24"/>
                <w:szCs w:val="24"/>
                <w:highlight w:val="green"/>
                <w:bdr w:val="none" w:sz="0" w:space="0" w:color="auto" w:frame="1"/>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4916E6" w14:textId="77777777" w:rsidR="00CC7523" w:rsidRPr="00314255" w:rsidRDefault="00CC7523" w:rsidP="00087830">
            <w:pPr>
              <w:rPr>
                <w:rFonts w:ascii="Times New Roman" w:hAnsi="Times New Roman" w:cs="Times New Roman"/>
                <w:sz w:val="24"/>
                <w:szCs w:val="24"/>
                <w:highlight w:val="green"/>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04A14" w14:textId="77777777" w:rsidR="00CC7523" w:rsidRPr="00314255" w:rsidRDefault="00CC7523" w:rsidP="00087830">
            <w:pPr>
              <w:rPr>
                <w:rFonts w:ascii="Times New Roman" w:hAnsi="Times New Roman" w:cs="Times New Roman"/>
                <w:sz w:val="24"/>
                <w:szCs w:val="24"/>
                <w:highlight w:val="green"/>
                <w:bdr w:val="none" w:sz="0" w:space="0" w:color="auto" w:frame="1"/>
              </w:rPr>
            </w:pPr>
          </w:p>
        </w:tc>
      </w:tr>
    </w:tbl>
    <w:p w14:paraId="41C38E4E" w14:textId="77777777" w:rsidR="00314255" w:rsidRDefault="00314255" w:rsidP="00314255">
      <w:pPr>
        <w:spacing w:after="0" w:line="240" w:lineRule="auto"/>
        <w:rPr>
          <w:rFonts w:ascii="Times New Roman" w:hAnsi="Times New Roman" w:cs="Times New Roman"/>
          <w:sz w:val="24"/>
          <w:szCs w:val="24"/>
        </w:rPr>
      </w:pPr>
    </w:p>
    <w:p w14:paraId="06CCC58A" w14:textId="77777777" w:rsidR="00D2370F" w:rsidRPr="00314255" w:rsidRDefault="00D2370F" w:rsidP="00314255">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14255" w:rsidRPr="00314255" w14:paraId="7724330F" w14:textId="77777777" w:rsidTr="000E58DA">
        <w:trPr>
          <w:trHeight w:val="186"/>
        </w:trPr>
        <w:tc>
          <w:tcPr>
            <w:tcW w:w="3870" w:type="dxa"/>
            <w:tcBorders>
              <w:top w:val="single" w:sz="4" w:space="0" w:color="auto"/>
              <w:left w:val="nil"/>
              <w:bottom w:val="nil"/>
              <w:right w:val="nil"/>
            </w:tcBorders>
            <w:hideMark/>
          </w:tcPr>
          <w:p w14:paraId="06372978"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D3E9FFD"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368C53A6" w14:textId="287801F2" w:rsidR="00314255" w:rsidRPr="00314255" w:rsidRDefault="00314255" w:rsidP="000E58DA">
            <w:pPr>
              <w:spacing w:after="0" w:line="240" w:lineRule="auto"/>
              <w:jc w:val="center"/>
              <w:rPr>
                <w:rFonts w:ascii="Times New Roman" w:eastAsia="Times New Roman" w:hAnsi="Times New Roman" w:cs="Times New Roman"/>
                <w:color w:val="808080" w:themeColor="background1" w:themeShade="80"/>
                <w:sz w:val="24"/>
                <w:szCs w:val="24"/>
                <w:vertAlign w:val="superscript"/>
              </w:rPr>
            </w:pPr>
          </w:p>
        </w:tc>
        <w:tc>
          <w:tcPr>
            <w:tcW w:w="701" w:type="dxa"/>
            <w:tcBorders>
              <w:top w:val="nil"/>
              <w:left w:val="nil"/>
              <w:bottom w:val="nil"/>
              <w:right w:val="nil"/>
            </w:tcBorders>
          </w:tcPr>
          <w:p w14:paraId="4071DD9F"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6B500030" w14:textId="77777777" w:rsidR="00314255" w:rsidRPr="00314255" w:rsidRDefault="00314255" w:rsidP="000E58DA">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(Vardas, pavardė)</w:t>
            </w:r>
          </w:p>
        </w:tc>
      </w:tr>
    </w:tbl>
    <w:p w14:paraId="04A31BEB" w14:textId="0B199671" w:rsidR="003A4D23" w:rsidRPr="00314255" w:rsidRDefault="003A4D23" w:rsidP="0013081D">
      <w:pPr>
        <w:tabs>
          <w:tab w:val="center" w:pos="2262"/>
        </w:tabs>
        <w:rPr>
          <w:rFonts w:ascii="Times New Roman" w:hAnsi="Times New Roman" w:cs="Times New Roman"/>
        </w:rPr>
      </w:pPr>
    </w:p>
    <w:sectPr w:rsidR="003A4D23" w:rsidRPr="00314255" w:rsidSect="00A57E81">
      <w:footerReference w:type="default" r:id="rId8"/>
      <w:footerReference w:type="first" r:id="rId9"/>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B7F7" w14:textId="77777777" w:rsidR="00712735" w:rsidRDefault="00712735" w:rsidP="009A66BD">
      <w:pPr>
        <w:spacing w:after="0" w:line="240" w:lineRule="auto"/>
      </w:pPr>
      <w:r>
        <w:separator/>
      </w:r>
    </w:p>
  </w:endnote>
  <w:endnote w:type="continuationSeparator" w:id="0">
    <w:p w14:paraId="04F8F42C" w14:textId="77777777" w:rsidR="00712735" w:rsidRDefault="00712735" w:rsidP="009A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52495556"/>
      <w:docPartObj>
        <w:docPartGallery w:val="Page Numbers (Bottom of Page)"/>
        <w:docPartUnique/>
      </w:docPartObj>
    </w:sdtPr>
    <w:sdtEndPr/>
    <w:sdtContent>
      <w:p w14:paraId="4162F7EE" w14:textId="55B0AA39" w:rsidR="009A66BD" w:rsidRPr="009A66BD" w:rsidRDefault="009A66BD">
        <w:pPr>
          <w:pStyle w:val="Porat"/>
          <w:jc w:val="right"/>
          <w:rPr>
            <w:rFonts w:ascii="Times New Roman" w:hAnsi="Times New Roman" w:cs="Times New Roman"/>
            <w:sz w:val="24"/>
            <w:szCs w:val="24"/>
          </w:rPr>
        </w:pPr>
        <w:r w:rsidRPr="009A66BD">
          <w:rPr>
            <w:rFonts w:ascii="Times New Roman" w:hAnsi="Times New Roman" w:cs="Times New Roman"/>
            <w:sz w:val="24"/>
            <w:szCs w:val="24"/>
          </w:rPr>
          <w:fldChar w:fldCharType="begin"/>
        </w:r>
        <w:r w:rsidRPr="009A66BD">
          <w:rPr>
            <w:rFonts w:ascii="Times New Roman" w:hAnsi="Times New Roman" w:cs="Times New Roman"/>
            <w:sz w:val="24"/>
            <w:szCs w:val="24"/>
          </w:rPr>
          <w:instrText>PAGE   \* MERGEFORMAT</w:instrText>
        </w:r>
        <w:r w:rsidRPr="009A66BD">
          <w:rPr>
            <w:rFonts w:ascii="Times New Roman" w:hAnsi="Times New Roman" w:cs="Times New Roman"/>
            <w:sz w:val="24"/>
            <w:szCs w:val="24"/>
          </w:rPr>
          <w:fldChar w:fldCharType="separate"/>
        </w:r>
        <w:r w:rsidRPr="009A66BD">
          <w:rPr>
            <w:rFonts w:ascii="Times New Roman" w:hAnsi="Times New Roman" w:cs="Times New Roman"/>
            <w:sz w:val="24"/>
            <w:szCs w:val="24"/>
          </w:rPr>
          <w:t>2</w:t>
        </w:r>
        <w:r w:rsidRPr="009A66BD">
          <w:rPr>
            <w:rFonts w:ascii="Times New Roman" w:hAnsi="Times New Roman" w:cs="Times New Roman"/>
            <w:sz w:val="24"/>
            <w:szCs w:val="24"/>
          </w:rPr>
          <w:fldChar w:fldCharType="end"/>
        </w:r>
      </w:p>
    </w:sdtContent>
  </w:sdt>
  <w:p w14:paraId="6F512F82" w14:textId="77777777" w:rsidR="009A66BD" w:rsidRDefault="009A66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96D6" w14:textId="77777777" w:rsidR="009A66BD" w:rsidRDefault="009A66BD">
    <w:pPr>
      <w:pStyle w:val="Porat"/>
      <w:jc w:val="right"/>
    </w:pPr>
    <w:r>
      <w:fldChar w:fldCharType="begin"/>
    </w:r>
    <w:r>
      <w:instrText xml:space="preserve"> PAGE   \* MERGEFORMAT </w:instrText>
    </w:r>
    <w:r>
      <w:fldChar w:fldCharType="separate"/>
    </w:r>
    <w:r>
      <w:rPr>
        <w:noProof/>
      </w:rPr>
      <w:t>2</w:t>
    </w:r>
    <w:r>
      <w:rPr>
        <w:noProof/>
      </w:rPr>
      <w:t>0</w:t>
    </w:r>
    <w:r>
      <w:rPr>
        <w:noProof/>
      </w:rPr>
      <w:fldChar w:fldCharType="end"/>
    </w:r>
  </w:p>
  <w:p w14:paraId="06784578" w14:textId="77777777" w:rsidR="009A66BD" w:rsidRDefault="009A66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2151" w14:textId="77777777" w:rsidR="00712735" w:rsidRDefault="00712735" w:rsidP="009A66BD">
      <w:pPr>
        <w:spacing w:after="0" w:line="240" w:lineRule="auto"/>
      </w:pPr>
      <w:r>
        <w:separator/>
      </w:r>
    </w:p>
  </w:footnote>
  <w:footnote w:type="continuationSeparator" w:id="0">
    <w:p w14:paraId="06255A20" w14:textId="77777777" w:rsidR="00712735" w:rsidRDefault="00712735" w:rsidP="009A66BD">
      <w:pPr>
        <w:spacing w:after="0" w:line="240" w:lineRule="auto"/>
      </w:pPr>
      <w:r>
        <w:continuationSeparator/>
      </w:r>
    </w:p>
  </w:footnote>
  <w:footnote w:id="1">
    <w:p w14:paraId="762C4D29" w14:textId="77777777" w:rsidR="002E13E8" w:rsidRDefault="0013081D" w:rsidP="002E13E8">
      <w:pPr>
        <w:spacing w:line="240" w:lineRule="auto"/>
        <w:jc w:val="both"/>
        <w:rPr>
          <w:rFonts w:hAnsi="Times New Roman" w:cs="Times New Roman"/>
          <w:b/>
          <w:color w:val="000000" w:themeColor="text1"/>
        </w:rPr>
      </w:pPr>
      <w:r>
        <w:rPr>
          <w:rStyle w:val="Puslapioinaosnuoroda"/>
        </w:rPr>
        <w:footnoteRef/>
      </w:r>
      <w:r>
        <w:t xml:space="preserve"> </w:t>
      </w:r>
      <w:r w:rsidR="002E13E8">
        <w:rPr>
          <w:rFonts w:ascii="Times New Roman" w:hAnsi="Times New Roman" w:cs="Times New Roman"/>
          <w:color w:val="000000" w:themeColor="text1"/>
        </w:rPr>
        <w:t>Nepilnai dirbto mėnesio patirtis apvalinama taip – iki pusės mėnesio patirtis apvalinama kaip 0 mėn., nuo pusės mėnesio – kaip pilnas mėnuo. Jei asmuo tuo pačiu metu dirbo pagal 2 ir daugiau sutartis, patirties mėnesiai nesumuojami.</w:t>
      </w:r>
    </w:p>
    <w:p w14:paraId="24B6CCF8" w14:textId="1C990C7E" w:rsidR="0013081D" w:rsidRDefault="0013081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D9"/>
    <w:multiLevelType w:val="hybridMultilevel"/>
    <w:tmpl w:val="4478430A"/>
    <w:lvl w:ilvl="0" w:tplc="1520AA14">
      <w:start w:val="3"/>
      <w:numFmt w:val="decimal"/>
      <w:lvlText w:val="%1."/>
      <w:lvlJc w:val="left"/>
      <w:pPr>
        <w:ind w:left="1463" w:hanging="360"/>
      </w:pPr>
      <w:rPr>
        <w:rFonts w:hint="default"/>
        <w:i w:val="0"/>
      </w:r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1"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36F930C7"/>
    <w:multiLevelType w:val="hybridMultilevel"/>
    <w:tmpl w:val="5948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C6637F"/>
    <w:multiLevelType w:val="hybridMultilevel"/>
    <w:tmpl w:val="2376CC4A"/>
    <w:lvl w:ilvl="0" w:tplc="BC524EDA">
      <w:start w:val="1"/>
      <w:numFmt w:val="decimal"/>
      <w:lvlText w:val="%1."/>
      <w:lvlJc w:val="left"/>
      <w:pPr>
        <w:ind w:left="1648" w:hanging="360"/>
      </w:pPr>
      <w:rPr>
        <w:b w:val="0"/>
        <w:bCs w:val="0"/>
        <w:i w:val="0"/>
        <w:iCs w:val="0"/>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61BC276F"/>
    <w:multiLevelType w:val="hybridMultilevel"/>
    <w:tmpl w:val="B4F4922C"/>
    <w:lvl w:ilvl="0" w:tplc="F5B4BD78">
      <w:start w:val="2"/>
      <w:numFmt w:val="decimal"/>
      <w:lvlText w:val="%1."/>
      <w:lvlJc w:val="left"/>
      <w:pPr>
        <w:ind w:left="1103" w:hanging="360"/>
      </w:pPr>
      <w:rPr>
        <w:rFonts w:hint="default"/>
        <w:b w:val="0"/>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6"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4489429">
    <w:abstractNumId w:val="8"/>
  </w:num>
  <w:num w:numId="2" w16cid:durableId="776827043">
    <w:abstractNumId w:val="6"/>
  </w:num>
  <w:num w:numId="3" w16cid:durableId="1694763664">
    <w:abstractNumId w:val="1"/>
  </w:num>
  <w:num w:numId="4" w16cid:durableId="1218665173">
    <w:abstractNumId w:val="2"/>
  </w:num>
  <w:num w:numId="5" w16cid:durableId="965888700">
    <w:abstractNumId w:val="4"/>
  </w:num>
  <w:num w:numId="6" w16cid:durableId="1778334086">
    <w:abstractNumId w:val="5"/>
  </w:num>
  <w:num w:numId="7" w16cid:durableId="909968794">
    <w:abstractNumId w:val="0"/>
  </w:num>
  <w:num w:numId="8" w16cid:durableId="1205411142">
    <w:abstractNumId w:val="3"/>
  </w:num>
  <w:num w:numId="9" w16cid:durableId="1523320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001C5"/>
    <w:rsid w:val="00007527"/>
    <w:rsid w:val="00023F28"/>
    <w:rsid w:val="00032209"/>
    <w:rsid w:val="000407BE"/>
    <w:rsid w:val="00046C28"/>
    <w:rsid w:val="000553ED"/>
    <w:rsid w:val="000717D2"/>
    <w:rsid w:val="00080506"/>
    <w:rsid w:val="00087830"/>
    <w:rsid w:val="000A06AA"/>
    <w:rsid w:val="000A64BC"/>
    <w:rsid w:val="000B5351"/>
    <w:rsid w:val="000B5C8B"/>
    <w:rsid w:val="000C30AE"/>
    <w:rsid w:val="000E58DA"/>
    <w:rsid w:val="00102EAE"/>
    <w:rsid w:val="001078B4"/>
    <w:rsid w:val="00113250"/>
    <w:rsid w:val="0013081D"/>
    <w:rsid w:val="00135055"/>
    <w:rsid w:val="00152FD7"/>
    <w:rsid w:val="00155D2B"/>
    <w:rsid w:val="00160A43"/>
    <w:rsid w:val="001665F3"/>
    <w:rsid w:val="001757D0"/>
    <w:rsid w:val="00186F38"/>
    <w:rsid w:val="00195534"/>
    <w:rsid w:val="001C534D"/>
    <w:rsid w:val="001E2754"/>
    <w:rsid w:val="001F2494"/>
    <w:rsid w:val="001F6C27"/>
    <w:rsid w:val="00223FF9"/>
    <w:rsid w:val="0022461E"/>
    <w:rsid w:val="002735AD"/>
    <w:rsid w:val="00277A58"/>
    <w:rsid w:val="002B22DD"/>
    <w:rsid w:val="002B40FB"/>
    <w:rsid w:val="002E13E8"/>
    <w:rsid w:val="002E18BD"/>
    <w:rsid w:val="002E417E"/>
    <w:rsid w:val="002E524F"/>
    <w:rsid w:val="002F582A"/>
    <w:rsid w:val="00303130"/>
    <w:rsid w:val="003048DA"/>
    <w:rsid w:val="0031158A"/>
    <w:rsid w:val="00314255"/>
    <w:rsid w:val="0031507E"/>
    <w:rsid w:val="0034237E"/>
    <w:rsid w:val="00345B3D"/>
    <w:rsid w:val="0035695F"/>
    <w:rsid w:val="003618B2"/>
    <w:rsid w:val="00362FA5"/>
    <w:rsid w:val="0036452D"/>
    <w:rsid w:val="00374C65"/>
    <w:rsid w:val="00383084"/>
    <w:rsid w:val="003850C3"/>
    <w:rsid w:val="003A4D23"/>
    <w:rsid w:val="003A6373"/>
    <w:rsid w:val="003B05F0"/>
    <w:rsid w:val="003C0EEB"/>
    <w:rsid w:val="003D12D6"/>
    <w:rsid w:val="003F7018"/>
    <w:rsid w:val="00402F1E"/>
    <w:rsid w:val="0041262A"/>
    <w:rsid w:val="00422D84"/>
    <w:rsid w:val="00426735"/>
    <w:rsid w:val="00434B8E"/>
    <w:rsid w:val="00443C52"/>
    <w:rsid w:val="00456ABF"/>
    <w:rsid w:val="00456AC4"/>
    <w:rsid w:val="00464600"/>
    <w:rsid w:val="00471324"/>
    <w:rsid w:val="00493E63"/>
    <w:rsid w:val="004974D8"/>
    <w:rsid w:val="004A1C9B"/>
    <w:rsid w:val="004B3D60"/>
    <w:rsid w:val="004C308C"/>
    <w:rsid w:val="004C7E16"/>
    <w:rsid w:val="004F4C7C"/>
    <w:rsid w:val="005124C7"/>
    <w:rsid w:val="005225D3"/>
    <w:rsid w:val="00526B4A"/>
    <w:rsid w:val="00527178"/>
    <w:rsid w:val="00530575"/>
    <w:rsid w:val="0054617C"/>
    <w:rsid w:val="00553071"/>
    <w:rsid w:val="00577EF8"/>
    <w:rsid w:val="00580A76"/>
    <w:rsid w:val="005B651E"/>
    <w:rsid w:val="005C1895"/>
    <w:rsid w:val="005C70AB"/>
    <w:rsid w:val="005D382B"/>
    <w:rsid w:val="005E15EB"/>
    <w:rsid w:val="00603EF4"/>
    <w:rsid w:val="00613EC9"/>
    <w:rsid w:val="00616527"/>
    <w:rsid w:val="00626801"/>
    <w:rsid w:val="0068240D"/>
    <w:rsid w:val="0068740B"/>
    <w:rsid w:val="006943FF"/>
    <w:rsid w:val="006A33BE"/>
    <w:rsid w:val="006A53EF"/>
    <w:rsid w:val="006C42DA"/>
    <w:rsid w:val="006D1BF9"/>
    <w:rsid w:val="006D463B"/>
    <w:rsid w:val="006D5EA4"/>
    <w:rsid w:val="006E652C"/>
    <w:rsid w:val="006F64E4"/>
    <w:rsid w:val="0070057C"/>
    <w:rsid w:val="00712735"/>
    <w:rsid w:val="0072180A"/>
    <w:rsid w:val="00745569"/>
    <w:rsid w:val="00760ABE"/>
    <w:rsid w:val="0078486E"/>
    <w:rsid w:val="007A3DB3"/>
    <w:rsid w:val="007C3B45"/>
    <w:rsid w:val="007E005D"/>
    <w:rsid w:val="00802FF5"/>
    <w:rsid w:val="008047AC"/>
    <w:rsid w:val="0081506C"/>
    <w:rsid w:val="00821528"/>
    <w:rsid w:val="008329C5"/>
    <w:rsid w:val="00836F82"/>
    <w:rsid w:val="00850ED1"/>
    <w:rsid w:val="0085406C"/>
    <w:rsid w:val="00870D62"/>
    <w:rsid w:val="008710DE"/>
    <w:rsid w:val="008722DA"/>
    <w:rsid w:val="0087470F"/>
    <w:rsid w:val="00883194"/>
    <w:rsid w:val="008841CD"/>
    <w:rsid w:val="008A4995"/>
    <w:rsid w:val="008A5417"/>
    <w:rsid w:val="008D145C"/>
    <w:rsid w:val="008D1DF9"/>
    <w:rsid w:val="008D7F30"/>
    <w:rsid w:val="008F42D0"/>
    <w:rsid w:val="008F4513"/>
    <w:rsid w:val="009066CA"/>
    <w:rsid w:val="00914018"/>
    <w:rsid w:val="00936A92"/>
    <w:rsid w:val="00943047"/>
    <w:rsid w:val="009437EE"/>
    <w:rsid w:val="00945A1A"/>
    <w:rsid w:val="00952154"/>
    <w:rsid w:val="00967731"/>
    <w:rsid w:val="009A66BD"/>
    <w:rsid w:val="009B7EC8"/>
    <w:rsid w:val="009C11E5"/>
    <w:rsid w:val="009C5839"/>
    <w:rsid w:val="009F5EC5"/>
    <w:rsid w:val="00A00235"/>
    <w:rsid w:val="00A17039"/>
    <w:rsid w:val="00A20E9B"/>
    <w:rsid w:val="00A21D87"/>
    <w:rsid w:val="00A3298F"/>
    <w:rsid w:val="00A32D2D"/>
    <w:rsid w:val="00A354C2"/>
    <w:rsid w:val="00A4325B"/>
    <w:rsid w:val="00A57E81"/>
    <w:rsid w:val="00A777EC"/>
    <w:rsid w:val="00A81F00"/>
    <w:rsid w:val="00A848C8"/>
    <w:rsid w:val="00A85184"/>
    <w:rsid w:val="00A93CBD"/>
    <w:rsid w:val="00AA4BE3"/>
    <w:rsid w:val="00AB25A9"/>
    <w:rsid w:val="00AB48A3"/>
    <w:rsid w:val="00AB5056"/>
    <w:rsid w:val="00AD2477"/>
    <w:rsid w:val="00AD2B46"/>
    <w:rsid w:val="00AF57F1"/>
    <w:rsid w:val="00B051FB"/>
    <w:rsid w:val="00B1613F"/>
    <w:rsid w:val="00B22C8C"/>
    <w:rsid w:val="00B260F3"/>
    <w:rsid w:val="00B356B2"/>
    <w:rsid w:val="00B367B7"/>
    <w:rsid w:val="00B66135"/>
    <w:rsid w:val="00B71354"/>
    <w:rsid w:val="00B902B4"/>
    <w:rsid w:val="00B93939"/>
    <w:rsid w:val="00B95A1F"/>
    <w:rsid w:val="00BA1CCE"/>
    <w:rsid w:val="00BB696B"/>
    <w:rsid w:val="00BC6F32"/>
    <w:rsid w:val="00BE6980"/>
    <w:rsid w:val="00BF7086"/>
    <w:rsid w:val="00C00638"/>
    <w:rsid w:val="00C06B01"/>
    <w:rsid w:val="00C14855"/>
    <w:rsid w:val="00C15E30"/>
    <w:rsid w:val="00C2234A"/>
    <w:rsid w:val="00C278D6"/>
    <w:rsid w:val="00C3276D"/>
    <w:rsid w:val="00C47C9A"/>
    <w:rsid w:val="00C55B88"/>
    <w:rsid w:val="00C836C4"/>
    <w:rsid w:val="00C85201"/>
    <w:rsid w:val="00CA0FB1"/>
    <w:rsid w:val="00CC7523"/>
    <w:rsid w:val="00CD2C4D"/>
    <w:rsid w:val="00CD7E5D"/>
    <w:rsid w:val="00D0774A"/>
    <w:rsid w:val="00D2370F"/>
    <w:rsid w:val="00D46020"/>
    <w:rsid w:val="00D87857"/>
    <w:rsid w:val="00D93279"/>
    <w:rsid w:val="00D957FD"/>
    <w:rsid w:val="00DA1F20"/>
    <w:rsid w:val="00DA20D0"/>
    <w:rsid w:val="00DC6DCA"/>
    <w:rsid w:val="00DF6AD6"/>
    <w:rsid w:val="00E034CA"/>
    <w:rsid w:val="00E067CC"/>
    <w:rsid w:val="00E06E49"/>
    <w:rsid w:val="00E20B26"/>
    <w:rsid w:val="00E32875"/>
    <w:rsid w:val="00E3373D"/>
    <w:rsid w:val="00E46848"/>
    <w:rsid w:val="00E7401F"/>
    <w:rsid w:val="00E81DE8"/>
    <w:rsid w:val="00E85537"/>
    <w:rsid w:val="00EB0DBF"/>
    <w:rsid w:val="00EC502F"/>
    <w:rsid w:val="00ED60DE"/>
    <w:rsid w:val="00EE1DE0"/>
    <w:rsid w:val="00EE24B4"/>
    <w:rsid w:val="00EF4A5D"/>
    <w:rsid w:val="00EF5B9B"/>
    <w:rsid w:val="00F158A2"/>
    <w:rsid w:val="00F201EC"/>
    <w:rsid w:val="00F33CB2"/>
    <w:rsid w:val="00F432C9"/>
    <w:rsid w:val="00F5521C"/>
    <w:rsid w:val="00F57C89"/>
    <w:rsid w:val="00F642D6"/>
    <w:rsid w:val="00F857A1"/>
    <w:rsid w:val="00F9076E"/>
    <w:rsid w:val="00F93686"/>
    <w:rsid w:val="00FA1B81"/>
    <w:rsid w:val="00FA2483"/>
    <w:rsid w:val="00FA3AA7"/>
    <w:rsid w:val="00FB500C"/>
    <w:rsid w:val="00FB6466"/>
    <w:rsid w:val="00FC0E6A"/>
    <w:rsid w:val="00FF05FD"/>
    <w:rsid w:val="00FF14DA"/>
    <w:rsid w:val="00FF1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A4D2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rsid w:val="009A66B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A66BD"/>
    <w:rPr>
      <w:sz w:val="20"/>
      <w:szCs w:val="20"/>
    </w:rPr>
  </w:style>
  <w:style w:type="paragraph" w:styleId="Porat">
    <w:name w:val="footer"/>
    <w:basedOn w:val="prastasis"/>
    <w:link w:val="PoratDiagrama"/>
    <w:uiPriority w:val="99"/>
    <w:unhideWhenUsed/>
    <w:rsid w:val="009A66B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6B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A66BD"/>
    <w:rPr>
      <w:vertAlign w:val="superscript"/>
    </w:rPr>
  </w:style>
  <w:style w:type="paragraph" w:styleId="Antrats">
    <w:name w:val="header"/>
    <w:basedOn w:val="prastasis"/>
    <w:link w:val="AntratsDiagrama"/>
    <w:uiPriority w:val="99"/>
    <w:unhideWhenUsed/>
    <w:rsid w:val="009A66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6BD"/>
  </w:style>
  <w:style w:type="table" w:customStyle="1" w:styleId="Lentelstinklelis22">
    <w:name w:val="Lentelės tinklelis22"/>
    <w:basedOn w:val="prastojilentel"/>
    <w:next w:val="Lentelstinklelis"/>
    <w:uiPriority w:val="39"/>
    <w:rsid w:val="00160A4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6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521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521C"/>
    <w:pPr>
      <w:spacing w:line="276" w:lineRule="auto"/>
      <w:ind w:left="720"/>
      <w:contextualSpacing/>
    </w:pPr>
  </w:style>
  <w:style w:type="paragraph" w:styleId="Betarp">
    <w:name w:val="No Spacing"/>
    <w:uiPriority w:val="1"/>
    <w:qFormat/>
    <w:rsid w:val="000A64BC"/>
    <w:pPr>
      <w:spacing w:after="0" w:line="240" w:lineRule="auto"/>
    </w:pPr>
  </w:style>
  <w:style w:type="character" w:customStyle="1" w:styleId="Antrat2Diagrama">
    <w:name w:val="Antraštė 2 Diagrama"/>
    <w:basedOn w:val="Numatytasispastraiposriftas"/>
    <w:link w:val="Antrat2"/>
    <w:uiPriority w:val="9"/>
    <w:rsid w:val="003A4D23"/>
    <w:rPr>
      <w:rFonts w:asciiTheme="majorHAnsi" w:eastAsiaTheme="majorEastAsia" w:hAnsiTheme="majorHAnsi" w:cstheme="majorBidi"/>
      <w:color w:val="ED7D31" w:themeColor="accent2"/>
      <w:sz w:val="36"/>
      <w:szCs w:val="36"/>
      <w:lang w:eastAsia="lt-LT"/>
    </w:rPr>
  </w:style>
  <w:style w:type="paragraph" w:customStyle="1" w:styleId="tabulka">
    <w:name w:val="tabulka"/>
    <w:basedOn w:val="prastasis"/>
    <w:rsid w:val="003A4D23"/>
    <w:pPr>
      <w:widowControl w:val="0"/>
      <w:spacing w:before="120" w:after="0" w:line="240" w:lineRule="exact"/>
      <w:jc w:val="center"/>
    </w:pPr>
    <w:rPr>
      <w:rFonts w:ascii="Arial" w:eastAsia="Times New Roman" w:hAnsi="Arial" w:cs="Times New Roman"/>
      <w:sz w:val="20"/>
      <w:szCs w:val="20"/>
      <w:lang w:val="cs-CZ"/>
    </w:rPr>
  </w:style>
  <w:style w:type="paragraph" w:customStyle="1" w:styleId="BodyA">
    <w:name w:val="Body A"/>
    <w:rsid w:val="00CD7E5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styleId="Pataisymai">
    <w:name w:val="Revision"/>
    <w:hidden/>
    <w:uiPriority w:val="99"/>
    <w:semiHidden/>
    <w:rsid w:val="00836F82"/>
    <w:pPr>
      <w:spacing w:after="0" w:line="240" w:lineRule="auto"/>
    </w:pPr>
  </w:style>
  <w:style w:type="character" w:styleId="Komentaronuoroda">
    <w:name w:val="annotation reference"/>
    <w:basedOn w:val="Numatytasispastraiposriftas"/>
    <w:uiPriority w:val="99"/>
    <w:semiHidden/>
    <w:unhideWhenUsed/>
    <w:rsid w:val="00DC6DCA"/>
    <w:rPr>
      <w:sz w:val="16"/>
      <w:szCs w:val="16"/>
    </w:rPr>
  </w:style>
  <w:style w:type="paragraph" w:styleId="Komentarotekstas">
    <w:name w:val="annotation text"/>
    <w:basedOn w:val="prastasis"/>
    <w:link w:val="KomentarotekstasDiagrama"/>
    <w:uiPriority w:val="99"/>
    <w:unhideWhenUsed/>
    <w:rsid w:val="00DC6D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6DCA"/>
    <w:rPr>
      <w:sz w:val="20"/>
      <w:szCs w:val="20"/>
    </w:rPr>
  </w:style>
  <w:style w:type="paragraph" w:styleId="Komentarotema">
    <w:name w:val="annotation subject"/>
    <w:basedOn w:val="Komentarotekstas"/>
    <w:next w:val="Komentarotekstas"/>
    <w:link w:val="KomentarotemaDiagrama"/>
    <w:uiPriority w:val="99"/>
    <w:semiHidden/>
    <w:unhideWhenUsed/>
    <w:rsid w:val="00DC6DCA"/>
    <w:rPr>
      <w:b/>
      <w:bCs/>
    </w:rPr>
  </w:style>
  <w:style w:type="character" w:customStyle="1" w:styleId="KomentarotemaDiagrama">
    <w:name w:val="Komentaro tema Diagrama"/>
    <w:basedOn w:val="KomentarotekstasDiagrama"/>
    <w:link w:val="Komentarotema"/>
    <w:uiPriority w:val="99"/>
    <w:semiHidden/>
    <w:rsid w:val="00DC6DCA"/>
    <w:rPr>
      <w:b/>
      <w:bCs/>
      <w:sz w:val="20"/>
      <w:szCs w:val="20"/>
    </w:rPr>
  </w:style>
  <w:style w:type="character" w:styleId="Grietas">
    <w:name w:val="Strong"/>
    <w:basedOn w:val="Numatytasispastraiposriftas"/>
    <w:uiPriority w:val="22"/>
    <w:qFormat/>
    <w:rsid w:val="00007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2EB-4860-495C-AF76-A645370D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1235</Words>
  <Characters>704</Characters>
  <Application>Microsoft Office Word</Application>
  <DocSecurity>0</DocSecurity>
  <Lines>5</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Brigita Saukevičienė</cp:lastModifiedBy>
  <cp:revision>286</cp:revision>
  <dcterms:created xsi:type="dcterms:W3CDTF">2024-03-27T11:39:00Z</dcterms:created>
  <dcterms:modified xsi:type="dcterms:W3CDTF">2026-02-25T11:25:00Z</dcterms:modified>
</cp:coreProperties>
</file>