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EA0" w:rsidRPr="00B437B0" w:rsidRDefault="00C61F42" w:rsidP="00C61F42">
      <w:pPr>
        <w:jc w:val="right"/>
        <w:rPr>
          <w:rFonts w:ascii="TimesLT" w:hAnsi="TimesLT"/>
          <w:b/>
        </w:rPr>
      </w:pPr>
      <w:r w:rsidRPr="00B437B0">
        <w:rPr>
          <w:rFonts w:ascii="TimesLT" w:hAnsi="TimesLT"/>
          <w:b/>
        </w:rPr>
        <w:t>Elektroninio dokumento nuorašas</w:t>
      </w:r>
    </w:p>
    <w:p w:rsidR="00C61F42" w:rsidRPr="00B437B0" w:rsidRDefault="00C61F42">
      <w:pPr>
        <w:jc w:val="center"/>
        <w:rPr>
          <w:rFonts w:ascii="TimesLT" w:hAnsi="TimesLT"/>
        </w:rPr>
      </w:pPr>
      <w:r w:rsidRPr="00B437B0">
        <w:rPr>
          <w:rFonts w:ascii="TimesLT" w:hAnsi="TimesLT"/>
        </w:rPr>
        <w:drawing>
          <wp:inline distT="0" distB="0" distL="0" distR="0">
            <wp:extent cx="590550" cy="704215"/>
            <wp:effectExtent l="19050" t="0" r="0" b="0"/>
            <wp:docPr id="4" name="Picture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k_herb"/>
                    <pic:cNvPicPr>
                      <a:picLocks noChangeAspect="1" noChangeArrowheads="1"/>
                    </pic:cNvPicPr>
                  </pic:nvPicPr>
                  <pic:blipFill>
                    <a:blip r:embed="rId7" cstate="print"/>
                    <a:srcRect/>
                    <a:stretch>
                      <a:fillRect/>
                    </a:stretch>
                  </pic:blipFill>
                  <pic:spPr bwMode="auto">
                    <a:xfrm>
                      <a:off x="0" y="0"/>
                      <a:ext cx="590550" cy="704215"/>
                    </a:xfrm>
                    <a:prstGeom prst="rect">
                      <a:avLst/>
                    </a:prstGeom>
                    <a:noFill/>
                    <a:ln w="9525">
                      <a:noFill/>
                      <a:miter lim="800000"/>
                      <a:headEnd/>
                      <a:tailEnd/>
                    </a:ln>
                  </pic:spPr>
                </pic:pic>
              </a:graphicData>
            </a:graphic>
          </wp:inline>
        </w:drawing>
      </w:r>
    </w:p>
    <w:p w:rsidR="0057312C" w:rsidRPr="00B437B0" w:rsidRDefault="0057312C">
      <w:pPr>
        <w:jc w:val="center"/>
        <w:rPr>
          <w:rFonts w:ascii="TimesLT" w:hAnsi="TimesLT"/>
        </w:rPr>
      </w:pPr>
    </w:p>
    <w:p w:rsidR="00E52BC8" w:rsidRPr="00B437B0" w:rsidRDefault="003F2EA0">
      <w:pPr>
        <w:pStyle w:val="Antrat4"/>
        <w:spacing w:line="240" w:lineRule="auto"/>
        <w:rPr>
          <w:rFonts w:ascii="Times New Roman" w:hAnsi="Times New Roman"/>
        </w:rPr>
      </w:pPr>
      <w:r w:rsidRPr="00B437B0">
        <w:rPr>
          <w:rFonts w:ascii="Times New Roman" w:hAnsi="Times New Roman"/>
        </w:rPr>
        <w:t xml:space="preserve">VILKAVIŠKIO RAJONO SAVIVALDYBĖS </w:t>
      </w:r>
      <w:r w:rsidR="00E52BC8" w:rsidRPr="00B437B0">
        <w:rPr>
          <w:rFonts w:ascii="Times New Roman" w:hAnsi="Times New Roman"/>
        </w:rPr>
        <w:t xml:space="preserve">ADMINISTRACIJOS </w:t>
      </w:r>
    </w:p>
    <w:p w:rsidR="003F2EA0" w:rsidRPr="00B437B0" w:rsidRDefault="00E52BC8">
      <w:pPr>
        <w:pStyle w:val="Antrat4"/>
        <w:spacing w:line="240" w:lineRule="auto"/>
        <w:rPr>
          <w:rFonts w:ascii="Times New Roman" w:hAnsi="Times New Roman"/>
        </w:rPr>
      </w:pPr>
      <w:r w:rsidRPr="00B437B0">
        <w:rPr>
          <w:rFonts w:ascii="Times New Roman" w:hAnsi="Times New Roman"/>
        </w:rPr>
        <w:t>DIREKTORIUS</w:t>
      </w:r>
    </w:p>
    <w:p w:rsidR="00C96D04" w:rsidRPr="00B437B0" w:rsidRDefault="00C96D04">
      <w:pPr>
        <w:tabs>
          <w:tab w:val="left" w:pos="9070"/>
        </w:tabs>
        <w:ind w:right="-2"/>
        <w:jc w:val="center"/>
        <w:rPr>
          <w:rFonts w:ascii="TimesLT" w:hAnsi="TimesLT"/>
          <w:b/>
          <w:caps/>
          <w:spacing w:val="40"/>
          <w:sz w:val="24"/>
        </w:rPr>
      </w:pPr>
    </w:p>
    <w:p w:rsidR="00C93053" w:rsidRPr="00B437B0" w:rsidRDefault="00903D2D">
      <w:pPr>
        <w:jc w:val="center"/>
        <w:rPr>
          <w:szCs w:val="24"/>
        </w:rPr>
      </w:pPr>
      <w:r w:rsidRPr="00B437B0">
        <w:rPr>
          <w:b/>
          <w:sz w:val="24"/>
          <w:szCs w:val="24"/>
        </w:rPr>
        <w:t>ĮSAKYMAS</w:t>
      </w:r>
    </w:p>
    <w:p w:rsidR="00F21753" w:rsidRPr="00B437B0" w:rsidRDefault="00F21753" w:rsidP="00F21753"/>
    <w:p w:rsidR="00F21753" w:rsidRPr="00B437B0" w:rsidRDefault="00F21753" w:rsidP="00F21753">
      <w:pPr>
        <w:tabs>
          <w:tab w:val="left" w:pos="9070"/>
        </w:tabs>
        <w:ind w:right="-2"/>
        <w:jc w:val="center"/>
        <w:rPr>
          <w:rFonts w:ascii="Times New Roman Bold" w:hAnsi="Times New Roman Bold"/>
          <w:b/>
          <w:caps/>
          <w:sz w:val="24"/>
          <w:szCs w:val="24"/>
        </w:rPr>
      </w:pPr>
      <w:bookmarkStart w:id="0" w:name="Text1"/>
      <w:r w:rsidRPr="00B437B0">
        <w:rPr>
          <w:rFonts w:ascii="Times New Roman Bold" w:hAnsi="Times New Roman Bold"/>
          <w:b/>
          <w:sz w:val="24"/>
          <w:szCs w:val="24"/>
        </w:rPr>
        <w:t>D</w:t>
      </w:r>
      <w:r w:rsidRPr="00B437B0">
        <w:rPr>
          <w:rFonts w:ascii="Times New Roman Bold" w:hAnsi="Times New Roman Bold"/>
          <w:b/>
          <w:caps/>
          <w:sz w:val="24"/>
          <w:szCs w:val="24"/>
        </w:rPr>
        <w:t xml:space="preserve">ĖL vilkaviškio rajono savivaldybės administracijos </w:t>
      </w:r>
      <w:r w:rsidR="006474DE" w:rsidRPr="00B437B0">
        <w:rPr>
          <w:b/>
          <w:caps/>
          <w:sz w:val="24"/>
          <w:szCs w:val="24"/>
        </w:rPr>
        <w:t>direktoriaus 2015 m. sausio 28</w:t>
      </w:r>
      <w:r w:rsidR="009A27D9" w:rsidRPr="00B437B0">
        <w:rPr>
          <w:b/>
          <w:caps/>
          <w:sz w:val="24"/>
          <w:szCs w:val="24"/>
        </w:rPr>
        <w:t xml:space="preserve"> d. įsakymO</w:t>
      </w:r>
      <w:r w:rsidR="006474DE" w:rsidRPr="00B437B0">
        <w:rPr>
          <w:b/>
          <w:caps/>
          <w:sz w:val="24"/>
          <w:szCs w:val="24"/>
        </w:rPr>
        <w:t xml:space="preserve"> Nr. B-ĮV-</w:t>
      </w:r>
      <w:r w:rsidR="009A27D9" w:rsidRPr="00B437B0">
        <w:rPr>
          <w:b/>
          <w:caps/>
          <w:sz w:val="24"/>
          <w:szCs w:val="24"/>
        </w:rPr>
        <w:t>120</w:t>
      </w:r>
      <w:r w:rsidR="000C11ED" w:rsidRPr="00B437B0">
        <w:rPr>
          <w:b/>
          <w:caps/>
          <w:sz w:val="24"/>
          <w:szCs w:val="24"/>
        </w:rPr>
        <w:t xml:space="preserve"> „</w:t>
      </w:r>
      <w:r w:rsidR="000C11ED" w:rsidRPr="00B437B0">
        <w:rPr>
          <w:rFonts w:ascii="Times New Roman Bold" w:hAnsi="Times New Roman Bold"/>
          <w:b/>
          <w:sz w:val="24"/>
          <w:szCs w:val="24"/>
        </w:rPr>
        <w:t>D</w:t>
      </w:r>
      <w:r w:rsidR="000C11ED" w:rsidRPr="00B437B0">
        <w:rPr>
          <w:rFonts w:ascii="Times New Roman Bold" w:hAnsi="Times New Roman Bold"/>
          <w:b/>
          <w:caps/>
          <w:sz w:val="24"/>
          <w:szCs w:val="24"/>
        </w:rPr>
        <w:t xml:space="preserve">ĖL vilkaviškio rajono savivaldybės administracijos </w:t>
      </w:r>
      <w:r w:rsidR="009A27D9" w:rsidRPr="00B437B0">
        <w:rPr>
          <w:rFonts w:ascii="Times New Roman Bold" w:hAnsi="Times New Roman Bold"/>
          <w:b/>
          <w:caps/>
          <w:sz w:val="24"/>
          <w:szCs w:val="24"/>
        </w:rPr>
        <w:t>VIEŠųJų</w:t>
      </w:r>
      <w:r w:rsidR="00445D69" w:rsidRPr="00B437B0">
        <w:rPr>
          <w:rFonts w:ascii="Times New Roman Bold" w:hAnsi="Times New Roman Bold"/>
          <w:b/>
          <w:caps/>
          <w:sz w:val="24"/>
          <w:szCs w:val="24"/>
        </w:rPr>
        <w:t xml:space="preserve"> </w:t>
      </w:r>
      <w:r w:rsidR="009A27D9" w:rsidRPr="00B437B0">
        <w:rPr>
          <w:rFonts w:ascii="Times New Roman Bold" w:hAnsi="Times New Roman Bold"/>
          <w:b/>
          <w:caps/>
          <w:sz w:val="24"/>
          <w:szCs w:val="24"/>
        </w:rPr>
        <w:t>SUPAPRASTINTŲ PIRKIMų TAISYKLIŲ</w:t>
      </w:r>
      <w:r w:rsidR="000C11ED" w:rsidRPr="00B437B0">
        <w:rPr>
          <w:rFonts w:ascii="Times New Roman Bold" w:hAnsi="Times New Roman Bold"/>
          <w:b/>
          <w:caps/>
          <w:sz w:val="24"/>
          <w:szCs w:val="24"/>
        </w:rPr>
        <w:t xml:space="preserve"> PATVIRTINIMO“ </w:t>
      </w:r>
      <w:r w:rsidR="009A27D9" w:rsidRPr="00B437B0">
        <w:rPr>
          <w:rFonts w:ascii="Times New Roman Bold" w:hAnsi="Times New Roman Bold"/>
          <w:b/>
          <w:caps/>
          <w:sz w:val="24"/>
          <w:szCs w:val="24"/>
        </w:rPr>
        <w:t>PAKEITIMO</w:t>
      </w:r>
    </w:p>
    <w:bookmarkEnd w:id="0"/>
    <w:p w:rsidR="003F2EA0" w:rsidRPr="00B437B0" w:rsidRDefault="003F2EA0">
      <w:pPr>
        <w:tabs>
          <w:tab w:val="left" w:pos="9070"/>
        </w:tabs>
        <w:ind w:right="-2"/>
        <w:jc w:val="center"/>
        <w:rPr>
          <w:rFonts w:ascii="Times New Roman Bold" w:hAnsi="Times New Roman Bold"/>
          <w:b/>
          <w:caps/>
          <w:sz w:val="24"/>
          <w:szCs w:val="24"/>
        </w:rPr>
      </w:pPr>
    </w:p>
    <w:p w:rsidR="003F2EA0" w:rsidRPr="00B437B0" w:rsidRDefault="00F21753">
      <w:pPr>
        <w:jc w:val="center"/>
        <w:rPr>
          <w:sz w:val="24"/>
        </w:rPr>
      </w:pPr>
      <w:r w:rsidRPr="00B437B0">
        <w:rPr>
          <w:sz w:val="24"/>
        </w:rPr>
        <w:t>201</w:t>
      </w:r>
      <w:r w:rsidR="0041069A" w:rsidRPr="00B437B0">
        <w:rPr>
          <w:sz w:val="24"/>
        </w:rPr>
        <w:t>6</w:t>
      </w:r>
      <w:r w:rsidR="00946CDF" w:rsidRPr="00B437B0">
        <w:rPr>
          <w:sz w:val="24"/>
        </w:rPr>
        <w:fldChar w:fldCharType="begin">
          <w:ffData>
            <w:name w:val="Text3"/>
            <w:enabled/>
            <w:calcOnExit w:val="0"/>
            <w:statusText w:type="text" w:val="Metai"/>
            <w:textInput>
              <w:type w:val="number"/>
              <w:maxLength w:val="4"/>
            </w:textInput>
          </w:ffData>
        </w:fldChar>
      </w:r>
      <w:bookmarkStart w:id="1" w:name="Text3"/>
      <w:r w:rsidR="003F2EA0" w:rsidRPr="00B437B0">
        <w:rPr>
          <w:sz w:val="24"/>
        </w:rPr>
        <w:instrText xml:space="preserve"> FORMTEXT </w:instrText>
      </w:r>
      <w:r w:rsidR="00946CDF" w:rsidRPr="00B437B0">
        <w:rPr>
          <w:sz w:val="24"/>
        </w:rPr>
      </w:r>
      <w:r w:rsidR="00946CDF" w:rsidRPr="00B437B0">
        <w:rPr>
          <w:sz w:val="24"/>
        </w:rPr>
        <w:fldChar w:fldCharType="separate"/>
      </w:r>
      <w:r w:rsidR="00946CDF" w:rsidRPr="00B437B0">
        <w:rPr>
          <w:sz w:val="24"/>
        </w:rPr>
        <w:fldChar w:fldCharType="end"/>
      </w:r>
      <w:bookmarkEnd w:id="1"/>
      <w:r w:rsidR="003F2EA0" w:rsidRPr="00B437B0">
        <w:rPr>
          <w:sz w:val="24"/>
        </w:rPr>
        <w:t xml:space="preserve"> m.</w:t>
      </w:r>
      <w:r w:rsidR="00D33D2F" w:rsidRPr="00B437B0">
        <w:rPr>
          <w:sz w:val="24"/>
        </w:rPr>
        <w:t xml:space="preserve"> </w:t>
      </w:r>
      <w:r w:rsidR="000C11ED" w:rsidRPr="00B437B0">
        <w:rPr>
          <w:sz w:val="24"/>
        </w:rPr>
        <w:t>vasario</w:t>
      </w:r>
      <w:r w:rsidR="00445D69" w:rsidRPr="00B437B0">
        <w:rPr>
          <w:sz w:val="24"/>
        </w:rPr>
        <w:t xml:space="preserve"> </w:t>
      </w:r>
      <w:r w:rsidR="003F2EA0" w:rsidRPr="00B437B0">
        <w:rPr>
          <w:sz w:val="24"/>
        </w:rPr>
        <w:t xml:space="preserve"> d. Nr.</w:t>
      </w:r>
      <w:bookmarkStart w:id="2" w:name="Text2"/>
      <w:r w:rsidR="00822906" w:rsidRPr="00B437B0">
        <w:rPr>
          <w:sz w:val="24"/>
        </w:rPr>
        <w:t xml:space="preserve"> B-</w:t>
      </w:r>
      <w:r w:rsidR="00E52BC8" w:rsidRPr="00B437B0">
        <w:rPr>
          <w:sz w:val="24"/>
        </w:rPr>
        <w:t>ĮV</w:t>
      </w:r>
      <w:r w:rsidR="00822906" w:rsidRPr="00B437B0">
        <w:rPr>
          <w:sz w:val="24"/>
        </w:rPr>
        <w:t>-</w:t>
      </w:r>
      <w:r w:rsidR="00946CDF" w:rsidRPr="00B437B0">
        <w:rPr>
          <w:sz w:val="24"/>
        </w:rPr>
        <w:fldChar w:fldCharType="begin">
          <w:ffData>
            <w:name w:val="Text2"/>
            <w:enabled/>
            <w:calcOnExit w:val="0"/>
            <w:statusText w:type="text" w:val="Sprendimo numeris"/>
            <w:textInput/>
          </w:ffData>
        </w:fldChar>
      </w:r>
      <w:r w:rsidR="007F4115" w:rsidRPr="00B437B0">
        <w:rPr>
          <w:sz w:val="24"/>
        </w:rPr>
        <w:instrText xml:space="preserve"> FORMTEXT </w:instrText>
      </w:r>
      <w:r w:rsidR="00946CDF" w:rsidRPr="00B437B0">
        <w:rPr>
          <w:sz w:val="24"/>
        </w:rPr>
      </w:r>
      <w:r w:rsidR="00946CDF" w:rsidRPr="00B437B0">
        <w:rPr>
          <w:sz w:val="24"/>
        </w:rPr>
        <w:fldChar w:fldCharType="separate"/>
      </w:r>
      <w:r w:rsidR="004F7F16" w:rsidRPr="00B437B0">
        <w:rPr>
          <w:sz w:val="24"/>
        </w:rPr>
        <w:t> </w:t>
      </w:r>
      <w:r w:rsidR="004F7F16" w:rsidRPr="00B437B0">
        <w:rPr>
          <w:sz w:val="24"/>
        </w:rPr>
        <w:t> </w:t>
      </w:r>
      <w:r w:rsidR="004F7F16" w:rsidRPr="00B437B0">
        <w:rPr>
          <w:sz w:val="24"/>
        </w:rPr>
        <w:t> </w:t>
      </w:r>
      <w:r w:rsidR="004F7F16" w:rsidRPr="00B437B0">
        <w:rPr>
          <w:sz w:val="24"/>
        </w:rPr>
        <w:t> </w:t>
      </w:r>
      <w:r w:rsidR="004F7F16" w:rsidRPr="00B437B0">
        <w:rPr>
          <w:sz w:val="24"/>
        </w:rPr>
        <w:t> </w:t>
      </w:r>
      <w:r w:rsidR="00946CDF" w:rsidRPr="00B437B0">
        <w:rPr>
          <w:sz w:val="24"/>
        </w:rPr>
        <w:fldChar w:fldCharType="end"/>
      </w:r>
      <w:bookmarkEnd w:id="2"/>
    </w:p>
    <w:p w:rsidR="00C93053" w:rsidRPr="00B437B0" w:rsidRDefault="00903D2D">
      <w:pPr>
        <w:jc w:val="center"/>
        <w:rPr>
          <w:szCs w:val="24"/>
        </w:rPr>
      </w:pPr>
      <w:r w:rsidRPr="00B437B0">
        <w:rPr>
          <w:sz w:val="24"/>
          <w:szCs w:val="24"/>
        </w:rPr>
        <w:t>Vilkaviškis</w:t>
      </w:r>
    </w:p>
    <w:p w:rsidR="003F2EA0" w:rsidRPr="00B437B0" w:rsidRDefault="003F2EA0">
      <w:pPr>
        <w:jc w:val="center"/>
        <w:rPr>
          <w:rFonts w:ascii="TimesLT" w:hAnsi="TimesLT"/>
          <w:sz w:val="24"/>
        </w:rPr>
      </w:pPr>
    </w:p>
    <w:p w:rsidR="003F2EA0" w:rsidRPr="00B437B0" w:rsidRDefault="003F2EA0">
      <w:pPr>
        <w:spacing w:line="360" w:lineRule="auto"/>
        <w:rPr>
          <w:rFonts w:ascii="TimesLT" w:hAnsi="TimesLT"/>
          <w:sz w:val="24"/>
        </w:rPr>
        <w:sectPr w:rsidR="003F2EA0" w:rsidRPr="00B437B0" w:rsidSect="00672B4C">
          <w:type w:val="continuous"/>
          <w:pgSz w:w="11907" w:h="16840" w:code="9"/>
          <w:pgMar w:top="993" w:right="567" w:bottom="1134" w:left="1701" w:header="567" w:footer="567" w:gutter="0"/>
          <w:cols w:space="1296"/>
        </w:sectPr>
      </w:pPr>
    </w:p>
    <w:p w:rsidR="00C93053" w:rsidRPr="00B437B0" w:rsidRDefault="00903D2D">
      <w:pPr>
        <w:ind w:firstLine="1134"/>
        <w:jc w:val="both"/>
        <w:rPr>
          <w:sz w:val="24"/>
          <w:szCs w:val="24"/>
        </w:rPr>
      </w:pPr>
      <w:r w:rsidRPr="00B437B0">
        <w:rPr>
          <w:sz w:val="24"/>
          <w:szCs w:val="24"/>
        </w:rPr>
        <w:lastRenderedPageBreak/>
        <w:t>Vadovaudamasis Lietuvos Respublikos vietos savivaldos įstatymo 18 straipsnio 1 dalimi, 29 straipsnio 8 dalies 2 punktu,</w:t>
      </w:r>
    </w:p>
    <w:p w:rsidR="00C93053" w:rsidRPr="00B437B0" w:rsidRDefault="00903D2D">
      <w:pPr>
        <w:ind w:firstLine="1134"/>
        <w:jc w:val="both"/>
        <w:rPr>
          <w:sz w:val="24"/>
          <w:szCs w:val="24"/>
        </w:rPr>
      </w:pPr>
      <w:r w:rsidRPr="00B437B0">
        <w:rPr>
          <w:sz w:val="24"/>
          <w:szCs w:val="24"/>
        </w:rPr>
        <w:t>p a k e i č i u Vilkaviškio</w:t>
      </w:r>
      <w:r w:rsidR="00445D69" w:rsidRPr="00B437B0">
        <w:rPr>
          <w:sz w:val="24"/>
          <w:szCs w:val="24"/>
        </w:rPr>
        <w:t xml:space="preserve"> </w:t>
      </w:r>
      <w:r w:rsidRPr="00B437B0">
        <w:rPr>
          <w:sz w:val="24"/>
          <w:szCs w:val="24"/>
        </w:rPr>
        <w:t>rajono</w:t>
      </w:r>
      <w:r w:rsidR="00445D69" w:rsidRPr="00B437B0">
        <w:rPr>
          <w:sz w:val="24"/>
          <w:szCs w:val="24"/>
        </w:rPr>
        <w:t xml:space="preserve"> </w:t>
      </w:r>
      <w:r w:rsidRPr="00B437B0">
        <w:rPr>
          <w:sz w:val="24"/>
          <w:szCs w:val="24"/>
        </w:rPr>
        <w:t>savivaldybės</w:t>
      </w:r>
      <w:r w:rsidR="00445D69" w:rsidRPr="00B437B0">
        <w:rPr>
          <w:sz w:val="24"/>
          <w:szCs w:val="24"/>
        </w:rPr>
        <w:t xml:space="preserve"> </w:t>
      </w:r>
      <w:r w:rsidRPr="00B437B0">
        <w:rPr>
          <w:sz w:val="24"/>
          <w:szCs w:val="24"/>
        </w:rPr>
        <w:t>administracijos</w:t>
      </w:r>
      <w:r w:rsidR="00445D69" w:rsidRPr="00B437B0">
        <w:rPr>
          <w:sz w:val="24"/>
          <w:szCs w:val="24"/>
        </w:rPr>
        <w:t xml:space="preserve"> </w:t>
      </w:r>
      <w:r w:rsidRPr="00B437B0">
        <w:rPr>
          <w:sz w:val="24"/>
          <w:szCs w:val="24"/>
        </w:rPr>
        <w:t>viešųjų</w:t>
      </w:r>
      <w:r w:rsidR="00445D69" w:rsidRPr="00B437B0">
        <w:rPr>
          <w:sz w:val="24"/>
          <w:szCs w:val="24"/>
        </w:rPr>
        <w:t xml:space="preserve"> </w:t>
      </w:r>
      <w:r w:rsidRPr="00B437B0">
        <w:rPr>
          <w:sz w:val="24"/>
          <w:szCs w:val="24"/>
        </w:rPr>
        <w:t>supaprastintų</w:t>
      </w:r>
      <w:r w:rsidR="00445D69" w:rsidRPr="00B437B0">
        <w:rPr>
          <w:sz w:val="24"/>
          <w:szCs w:val="24"/>
        </w:rPr>
        <w:t xml:space="preserve"> </w:t>
      </w:r>
      <w:r w:rsidRPr="00B437B0">
        <w:rPr>
          <w:sz w:val="24"/>
          <w:szCs w:val="24"/>
        </w:rPr>
        <w:t>pirkimų taisykles, patvirtintas Vilkaviškio</w:t>
      </w:r>
      <w:r w:rsidR="00445D69" w:rsidRPr="00B437B0">
        <w:rPr>
          <w:sz w:val="24"/>
          <w:szCs w:val="24"/>
        </w:rPr>
        <w:t xml:space="preserve"> </w:t>
      </w:r>
      <w:r w:rsidRPr="00B437B0">
        <w:rPr>
          <w:sz w:val="24"/>
          <w:szCs w:val="24"/>
        </w:rPr>
        <w:t>rajono</w:t>
      </w:r>
      <w:r w:rsidR="00445D69" w:rsidRPr="00B437B0">
        <w:rPr>
          <w:sz w:val="24"/>
          <w:szCs w:val="24"/>
        </w:rPr>
        <w:t xml:space="preserve"> </w:t>
      </w:r>
      <w:r w:rsidRPr="00B437B0">
        <w:rPr>
          <w:sz w:val="24"/>
          <w:szCs w:val="24"/>
        </w:rPr>
        <w:t>savivaldybės</w:t>
      </w:r>
      <w:r w:rsidR="00445D69" w:rsidRPr="00B437B0">
        <w:rPr>
          <w:sz w:val="24"/>
          <w:szCs w:val="24"/>
        </w:rPr>
        <w:t xml:space="preserve"> </w:t>
      </w:r>
      <w:r w:rsidRPr="00B437B0">
        <w:rPr>
          <w:sz w:val="24"/>
          <w:szCs w:val="24"/>
        </w:rPr>
        <w:t>administracijos direktoriaus 2015 m. sausio</w:t>
      </w:r>
      <w:r w:rsidR="00965882" w:rsidRPr="00B437B0">
        <w:rPr>
          <w:sz w:val="24"/>
          <w:szCs w:val="24"/>
        </w:rPr>
        <w:t xml:space="preserve"> </w:t>
      </w:r>
      <w:r w:rsidRPr="00B437B0">
        <w:rPr>
          <w:sz w:val="24"/>
          <w:szCs w:val="24"/>
        </w:rPr>
        <w:t>28 d. įsakymu Nr. B-ĮV-120 „Dėl Vilkaviškio rajono savivaldybės administracijos viešųjų supaprastintų pirkimų taisyklių patvirtinimo“:</w:t>
      </w:r>
    </w:p>
    <w:p w:rsidR="00C93053" w:rsidRPr="00B437B0" w:rsidRDefault="008B6692">
      <w:pPr>
        <w:pStyle w:val="Sraopastraipa"/>
        <w:numPr>
          <w:ilvl w:val="0"/>
          <w:numId w:val="31"/>
        </w:numPr>
        <w:ind w:left="0" w:firstLine="1134"/>
        <w:jc w:val="both"/>
        <w:rPr>
          <w:sz w:val="24"/>
          <w:szCs w:val="24"/>
        </w:rPr>
      </w:pPr>
      <w:r w:rsidRPr="00B437B0">
        <w:rPr>
          <w:sz w:val="24"/>
          <w:szCs w:val="24"/>
        </w:rPr>
        <w:t xml:space="preserve"> </w:t>
      </w:r>
      <w:r w:rsidR="00903D2D" w:rsidRPr="00B437B0">
        <w:rPr>
          <w:sz w:val="24"/>
          <w:szCs w:val="24"/>
        </w:rPr>
        <w:t xml:space="preserve">Papildau nauju 20.15 </w:t>
      </w:r>
      <w:r w:rsidR="00C53C34" w:rsidRPr="00B437B0">
        <w:rPr>
          <w:sz w:val="24"/>
          <w:szCs w:val="24"/>
        </w:rPr>
        <w:t>pa</w:t>
      </w:r>
      <w:r w:rsidR="00903D2D" w:rsidRPr="00B437B0">
        <w:rPr>
          <w:sz w:val="24"/>
          <w:szCs w:val="24"/>
        </w:rPr>
        <w:t>punk</w:t>
      </w:r>
      <w:r w:rsidR="00C53C34" w:rsidRPr="00B437B0">
        <w:rPr>
          <w:sz w:val="24"/>
          <w:szCs w:val="24"/>
        </w:rPr>
        <w:t>či</w:t>
      </w:r>
      <w:r w:rsidR="00903D2D" w:rsidRPr="00B437B0">
        <w:rPr>
          <w:sz w:val="24"/>
          <w:szCs w:val="24"/>
        </w:rPr>
        <w:t>u:</w:t>
      </w:r>
    </w:p>
    <w:p w:rsidR="00C93053" w:rsidRPr="00B437B0" w:rsidRDefault="00903D2D">
      <w:pPr>
        <w:ind w:firstLine="1134"/>
        <w:jc w:val="both"/>
        <w:rPr>
          <w:sz w:val="24"/>
          <w:szCs w:val="24"/>
        </w:rPr>
      </w:pPr>
      <w:r w:rsidRPr="00B437B0">
        <w:rPr>
          <w:sz w:val="24"/>
          <w:szCs w:val="24"/>
        </w:rPr>
        <w:t>„20.15.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C93053" w:rsidRPr="00B437B0" w:rsidRDefault="008B6692">
      <w:pPr>
        <w:pStyle w:val="Sraopastraipa"/>
        <w:numPr>
          <w:ilvl w:val="0"/>
          <w:numId w:val="31"/>
        </w:numPr>
        <w:ind w:left="0" w:firstLine="1134"/>
        <w:jc w:val="both"/>
        <w:rPr>
          <w:sz w:val="24"/>
          <w:szCs w:val="24"/>
        </w:rPr>
      </w:pPr>
      <w:r w:rsidRPr="00B437B0">
        <w:rPr>
          <w:sz w:val="24"/>
          <w:szCs w:val="24"/>
        </w:rPr>
        <w:t xml:space="preserve"> </w:t>
      </w:r>
      <w:r w:rsidR="00903D2D" w:rsidRPr="00B437B0">
        <w:rPr>
          <w:sz w:val="24"/>
          <w:szCs w:val="24"/>
        </w:rPr>
        <w:t xml:space="preserve">Pakeičiu 28.9 </w:t>
      </w:r>
      <w:r w:rsidR="00C53C34" w:rsidRPr="00B437B0">
        <w:rPr>
          <w:sz w:val="24"/>
          <w:szCs w:val="24"/>
        </w:rPr>
        <w:t xml:space="preserve">papunktį </w:t>
      </w:r>
      <w:r w:rsidR="00903D2D" w:rsidRPr="00B437B0">
        <w:rPr>
          <w:sz w:val="24"/>
          <w:szCs w:val="24"/>
        </w:rPr>
        <w:t xml:space="preserve"> ir jį išdėstau taip:</w:t>
      </w:r>
    </w:p>
    <w:p w:rsidR="00C93053" w:rsidRPr="00B437B0" w:rsidRDefault="00903D2D">
      <w:pPr>
        <w:ind w:firstLine="1134"/>
        <w:jc w:val="both"/>
        <w:rPr>
          <w:sz w:val="24"/>
          <w:szCs w:val="24"/>
        </w:rPr>
      </w:pPr>
      <w:r w:rsidRPr="00B437B0">
        <w:rPr>
          <w:sz w:val="24"/>
          <w:szCs w:val="24"/>
        </w:rPr>
        <w:t>„28.9.</w:t>
      </w:r>
      <w:r w:rsidR="005F305A" w:rsidRPr="00B437B0">
        <w:rPr>
          <w:sz w:val="24"/>
          <w:szCs w:val="24"/>
        </w:rPr>
        <w:t xml:space="preserve"> </w:t>
      </w:r>
      <w:r w:rsidRPr="00B437B0">
        <w:rPr>
          <w:sz w:val="24"/>
          <w:szCs w:val="24"/>
        </w:rPr>
        <w:t>Perkančioji</w:t>
      </w:r>
      <w:r w:rsidR="005F305A" w:rsidRPr="00B437B0">
        <w:rPr>
          <w:sz w:val="24"/>
          <w:szCs w:val="24"/>
        </w:rPr>
        <w:t xml:space="preserve"> </w:t>
      </w:r>
      <w:r w:rsidRPr="00B437B0">
        <w:rPr>
          <w:sz w:val="24"/>
          <w:szCs w:val="24"/>
        </w:rPr>
        <w:t>organizacija, parinkdama tiekėją ir siekdama įsitikinti, ar tiekėjas bus pajėgus įvykdyti pirkimo sutartį,</w:t>
      </w:r>
      <w:r w:rsidR="003F2892" w:rsidRPr="00B437B0">
        <w:rPr>
          <w:sz w:val="24"/>
          <w:szCs w:val="24"/>
        </w:rPr>
        <w:t xml:space="preserve"> </w:t>
      </w:r>
      <w:r w:rsidRPr="00B437B0">
        <w:rPr>
          <w:sz w:val="24"/>
          <w:szCs w:val="24"/>
        </w:rPr>
        <w:t>vadovaujasi šių Taisyklių 28–37.11</w:t>
      </w:r>
      <w:r w:rsidR="00C53C34" w:rsidRPr="00B437B0">
        <w:rPr>
          <w:sz w:val="24"/>
          <w:szCs w:val="24"/>
        </w:rPr>
        <w:t xml:space="preserve"> </w:t>
      </w:r>
      <w:r w:rsidR="003F2892" w:rsidRPr="00B437B0">
        <w:rPr>
          <w:sz w:val="24"/>
          <w:szCs w:val="24"/>
        </w:rPr>
        <w:t>pa</w:t>
      </w:r>
      <w:r w:rsidRPr="00B437B0">
        <w:rPr>
          <w:sz w:val="24"/>
          <w:szCs w:val="24"/>
        </w:rPr>
        <w:t>punk</w:t>
      </w:r>
      <w:r w:rsidR="003F2892" w:rsidRPr="00B437B0">
        <w:rPr>
          <w:sz w:val="24"/>
          <w:szCs w:val="24"/>
        </w:rPr>
        <w:t>či</w:t>
      </w:r>
      <w:r w:rsidRPr="00B437B0">
        <w:rPr>
          <w:sz w:val="24"/>
          <w:szCs w:val="24"/>
        </w:rPr>
        <w:t>uose nustatytais reikalavimais (šių</w:t>
      </w:r>
      <w:r w:rsidR="00C53C34" w:rsidRPr="00B437B0">
        <w:rPr>
          <w:sz w:val="24"/>
          <w:szCs w:val="24"/>
        </w:rPr>
        <w:t xml:space="preserve"> </w:t>
      </w:r>
      <w:r w:rsidRPr="00B437B0">
        <w:rPr>
          <w:sz w:val="24"/>
          <w:szCs w:val="24"/>
        </w:rPr>
        <w:t>Taisyklių</w:t>
      </w:r>
      <w:r w:rsidR="00C53C34" w:rsidRPr="00B437B0">
        <w:rPr>
          <w:sz w:val="24"/>
          <w:szCs w:val="24"/>
        </w:rPr>
        <w:t xml:space="preserve"> </w:t>
      </w:r>
      <w:r w:rsidRPr="00B437B0">
        <w:rPr>
          <w:sz w:val="24"/>
          <w:szCs w:val="24"/>
        </w:rPr>
        <w:t xml:space="preserve">29.1 </w:t>
      </w:r>
      <w:r w:rsidR="003F2892" w:rsidRPr="00B437B0">
        <w:rPr>
          <w:sz w:val="24"/>
          <w:szCs w:val="24"/>
        </w:rPr>
        <w:t xml:space="preserve">papunktyje </w:t>
      </w:r>
      <w:r w:rsidRPr="00B437B0">
        <w:rPr>
          <w:sz w:val="24"/>
          <w:szCs w:val="24"/>
        </w:rPr>
        <w:t>nustatytų reikalavimų neprivaloma taikyti mažos vertės pirkimų atveju).“</w:t>
      </w:r>
    </w:p>
    <w:p w:rsidR="00C93053" w:rsidRPr="00B437B0" w:rsidRDefault="008B6692">
      <w:pPr>
        <w:pStyle w:val="Sraopastraipa"/>
        <w:numPr>
          <w:ilvl w:val="0"/>
          <w:numId w:val="31"/>
        </w:numPr>
        <w:ind w:left="0" w:firstLine="1134"/>
        <w:jc w:val="both"/>
        <w:rPr>
          <w:sz w:val="24"/>
          <w:szCs w:val="24"/>
        </w:rPr>
      </w:pPr>
      <w:r w:rsidRPr="00B437B0">
        <w:rPr>
          <w:sz w:val="24"/>
          <w:szCs w:val="24"/>
        </w:rPr>
        <w:t xml:space="preserve"> </w:t>
      </w:r>
      <w:r w:rsidR="00903D2D" w:rsidRPr="00B437B0">
        <w:rPr>
          <w:sz w:val="24"/>
          <w:szCs w:val="24"/>
        </w:rPr>
        <w:t xml:space="preserve">Pakeičiu 29.1 </w:t>
      </w:r>
      <w:r w:rsidR="00C53C34" w:rsidRPr="00B437B0">
        <w:rPr>
          <w:sz w:val="24"/>
          <w:szCs w:val="24"/>
        </w:rPr>
        <w:t>pa</w:t>
      </w:r>
      <w:r w:rsidR="00903D2D" w:rsidRPr="00B437B0">
        <w:rPr>
          <w:sz w:val="24"/>
          <w:szCs w:val="24"/>
        </w:rPr>
        <w:t>punkt</w:t>
      </w:r>
      <w:r w:rsidR="00C53C34" w:rsidRPr="00B437B0">
        <w:rPr>
          <w:sz w:val="24"/>
          <w:szCs w:val="24"/>
        </w:rPr>
        <w:t>į</w:t>
      </w:r>
      <w:r w:rsidR="00903D2D" w:rsidRPr="00B437B0">
        <w:rPr>
          <w:sz w:val="24"/>
          <w:szCs w:val="24"/>
        </w:rPr>
        <w:t xml:space="preserve"> ir jį išdėstau taip:</w:t>
      </w:r>
    </w:p>
    <w:p w:rsidR="00C93053" w:rsidRPr="00B437B0" w:rsidRDefault="00903D2D">
      <w:pPr>
        <w:ind w:firstLine="1134"/>
        <w:jc w:val="both"/>
        <w:rPr>
          <w:sz w:val="24"/>
          <w:szCs w:val="24"/>
        </w:rPr>
      </w:pPr>
      <w:r w:rsidRPr="00B437B0">
        <w:rPr>
          <w:sz w:val="24"/>
          <w:szCs w:val="24"/>
        </w:rPr>
        <w:t>„29.1. Perkančioji organizacija atmeta paraiškas ir pasiūlymus, jeigu tiekėjas:</w:t>
      </w:r>
    </w:p>
    <w:p w:rsidR="00C93053" w:rsidRPr="00B437B0" w:rsidRDefault="00903D2D">
      <w:pPr>
        <w:ind w:firstLine="1134"/>
        <w:jc w:val="both"/>
        <w:rPr>
          <w:sz w:val="24"/>
          <w:szCs w:val="24"/>
        </w:rPr>
      </w:pPr>
      <w:r w:rsidRPr="00B437B0">
        <w:rPr>
          <w:sz w:val="24"/>
          <w:szCs w:val="24"/>
        </w:rPr>
        <w:t xml:space="preserve">29.1.1.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w:t>
      </w:r>
      <w:r w:rsidRPr="00B437B0">
        <w:rPr>
          <w:sz w:val="24"/>
          <w:szCs w:val="24"/>
        </w:rPr>
        <w:lastRenderedPageBreak/>
        <w:t>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C93053" w:rsidRPr="00B437B0" w:rsidRDefault="00903D2D">
      <w:pPr>
        <w:ind w:firstLine="1134"/>
        <w:jc w:val="both"/>
        <w:rPr>
          <w:sz w:val="24"/>
          <w:szCs w:val="24"/>
        </w:rPr>
      </w:pPr>
      <w:r w:rsidRPr="00B437B0">
        <w:rPr>
          <w:sz w:val="24"/>
          <w:szCs w:val="24"/>
        </w:rPr>
        <w:t>29.1.2. nėra įvykdęs įsipareigojimų, susijusių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w:t>
      </w:r>
    </w:p>
    <w:p w:rsidR="00C93053" w:rsidRPr="00B437B0" w:rsidRDefault="00903D2D">
      <w:pPr>
        <w:ind w:firstLine="1134"/>
        <w:jc w:val="both"/>
        <w:rPr>
          <w:sz w:val="24"/>
          <w:szCs w:val="24"/>
        </w:rPr>
      </w:pPr>
      <w:r w:rsidRPr="00B437B0">
        <w:rPr>
          <w:sz w:val="24"/>
          <w:szCs w:val="24"/>
        </w:rPr>
        <w:t>29.1.3. fizinis asmuo arba tiekėjo, kuris yra juridinis asmuo, dalyvis, turintis balsų daugumą juridinio asmens dalyvių susirinkime, turi neišnykusį ar nepanaikintą teistumą už nusikalstamą bankrotą.“</w:t>
      </w:r>
    </w:p>
    <w:p w:rsidR="00C93053" w:rsidRPr="00B437B0" w:rsidRDefault="003651B4">
      <w:pPr>
        <w:ind w:firstLine="1134"/>
        <w:jc w:val="both"/>
        <w:rPr>
          <w:sz w:val="24"/>
          <w:szCs w:val="24"/>
        </w:rPr>
      </w:pPr>
      <w:r w:rsidRPr="00B437B0">
        <w:rPr>
          <w:sz w:val="24"/>
          <w:szCs w:val="24"/>
        </w:rPr>
        <w:t>4.</w:t>
      </w:r>
      <w:r w:rsidRPr="00B437B0">
        <w:rPr>
          <w:sz w:val="24"/>
          <w:szCs w:val="24"/>
        </w:rPr>
        <w:tab/>
      </w:r>
      <w:r w:rsidRPr="00B437B0">
        <w:rPr>
          <w:sz w:val="24"/>
          <w:szCs w:val="24"/>
        </w:rPr>
        <w:tab/>
      </w:r>
      <w:r w:rsidR="00903D2D" w:rsidRPr="00B437B0">
        <w:rPr>
          <w:sz w:val="24"/>
          <w:szCs w:val="24"/>
        </w:rPr>
        <w:t xml:space="preserve"> Pakeičiu 29.2.4 </w:t>
      </w:r>
      <w:r w:rsidR="00C53C34" w:rsidRPr="00B437B0">
        <w:rPr>
          <w:sz w:val="24"/>
          <w:szCs w:val="24"/>
        </w:rPr>
        <w:t>pa</w:t>
      </w:r>
      <w:r w:rsidR="00903D2D" w:rsidRPr="00B437B0">
        <w:rPr>
          <w:sz w:val="24"/>
          <w:szCs w:val="24"/>
        </w:rPr>
        <w:t>punkt</w:t>
      </w:r>
      <w:r w:rsidR="00C53C34" w:rsidRPr="00B437B0">
        <w:rPr>
          <w:sz w:val="24"/>
          <w:szCs w:val="24"/>
        </w:rPr>
        <w:t>į</w:t>
      </w:r>
      <w:r w:rsidR="00903D2D" w:rsidRPr="00B437B0">
        <w:rPr>
          <w:sz w:val="24"/>
          <w:szCs w:val="24"/>
        </w:rPr>
        <w:t xml:space="preserve"> ir jį išdėstau taip:</w:t>
      </w:r>
    </w:p>
    <w:p w:rsidR="00C93053" w:rsidRPr="00B437B0" w:rsidRDefault="00903D2D">
      <w:pPr>
        <w:ind w:firstLine="1134"/>
        <w:jc w:val="both"/>
        <w:rPr>
          <w:sz w:val="24"/>
          <w:szCs w:val="24"/>
        </w:rPr>
      </w:pPr>
      <w:r w:rsidRPr="00B437B0">
        <w:rPr>
          <w:sz w:val="24"/>
          <w:szCs w:val="24"/>
        </w:rPr>
        <w:t xml:space="preserve">„29.2.4. yra padaręs rimtą profesinį pažeidimą, kurį perkančioji organizacija gali įrodyti bet kokiomis teisėtomis priemonėmis. Šiame punkte vartojama sąvoka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w:t>
      </w:r>
      <w:r w:rsidR="008079E9" w:rsidRPr="00B437B0">
        <w:rPr>
          <w:sz w:val="24"/>
          <w:szCs w:val="24"/>
        </w:rPr>
        <w:t>–</w:t>
      </w:r>
      <w:r w:rsidRPr="00B437B0">
        <w:rPr>
          <w:sz w:val="24"/>
          <w:szCs w:val="24"/>
        </w:rPr>
        <w:t xml:space="preserve">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 Jeigu tiekėjas, kuris yra fizinis asmuo, arba tiekėjo, kuris yra juridinis asmuo, dalyvis, turintis balsų daugumą juridinio asmens dalyvių susirinkime, yra pripažintas kaltu dėl tyčinio bankroto, kaip jis apibrėžtas Lietuvos Respublikos įmonių bankroto įstatyme, toks pažeidimas pagal šį punktą laikomas rimtu profesiniu pažeidimu, jeigu nuo teismo sprendimo įsiteisėjimo dienos praėjo mažiau kaip 3 metai.“</w:t>
      </w:r>
    </w:p>
    <w:p w:rsidR="00C93053" w:rsidRPr="00B437B0" w:rsidRDefault="008B6692">
      <w:pPr>
        <w:pStyle w:val="Sraopastraipa"/>
        <w:numPr>
          <w:ilvl w:val="0"/>
          <w:numId w:val="32"/>
        </w:numPr>
        <w:ind w:left="0" w:firstLine="1134"/>
        <w:jc w:val="both"/>
        <w:rPr>
          <w:sz w:val="24"/>
          <w:szCs w:val="24"/>
        </w:rPr>
      </w:pPr>
      <w:r w:rsidRPr="00B437B0">
        <w:rPr>
          <w:sz w:val="24"/>
          <w:szCs w:val="24"/>
        </w:rPr>
        <w:t xml:space="preserve"> </w:t>
      </w:r>
      <w:r w:rsidR="00903D2D" w:rsidRPr="00B437B0">
        <w:rPr>
          <w:sz w:val="24"/>
          <w:szCs w:val="24"/>
        </w:rPr>
        <w:t xml:space="preserve">Pripažįstu netekusiais galios 29.2.5 ir 29.2.6 </w:t>
      </w:r>
      <w:r w:rsidR="00C53C34" w:rsidRPr="00B437B0">
        <w:rPr>
          <w:sz w:val="24"/>
          <w:szCs w:val="24"/>
        </w:rPr>
        <w:t>pa</w:t>
      </w:r>
      <w:r w:rsidR="00903D2D" w:rsidRPr="00B437B0">
        <w:rPr>
          <w:sz w:val="24"/>
          <w:szCs w:val="24"/>
        </w:rPr>
        <w:t>punk</w:t>
      </w:r>
      <w:r w:rsidR="00C53C34" w:rsidRPr="00B437B0">
        <w:rPr>
          <w:sz w:val="24"/>
          <w:szCs w:val="24"/>
        </w:rPr>
        <w:t>či</w:t>
      </w:r>
      <w:r w:rsidR="00903D2D" w:rsidRPr="00B437B0">
        <w:rPr>
          <w:sz w:val="24"/>
          <w:szCs w:val="24"/>
        </w:rPr>
        <w:t>us.</w:t>
      </w:r>
    </w:p>
    <w:p w:rsidR="00C93053" w:rsidRPr="00B437B0" w:rsidRDefault="008B6692">
      <w:pPr>
        <w:pStyle w:val="Sraopastraipa"/>
        <w:numPr>
          <w:ilvl w:val="0"/>
          <w:numId w:val="32"/>
        </w:numPr>
        <w:ind w:left="0" w:firstLine="1134"/>
        <w:jc w:val="both"/>
        <w:rPr>
          <w:sz w:val="24"/>
          <w:szCs w:val="24"/>
        </w:rPr>
      </w:pPr>
      <w:r w:rsidRPr="00B437B0">
        <w:rPr>
          <w:sz w:val="24"/>
          <w:szCs w:val="24"/>
        </w:rPr>
        <w:t xml:space="preserve"> </w:t>
      </w:r>
      <w:r w:rsidR="00903D2D" w:rsidRPr="00B437B0">
        <w:rPr>
          <w:sz w:val="24"/>
          <w:szCs w:val="24"/>
        </w:rPr>
        <w:t xml:space="preserve">Buvusius 29.2.7–29.2.9 </w:t>
      </w:r>
      <w:r w:rsidR="005F305A" w:rsidRPr="00B437B0">
        <w:rPr>
          <w:sz w:val="24"/>
          <w:szCs w:val="24"/>
        </w:rPr>
        <w:t xml:space="preserve">papunkčius </w:t>
      </w:r>
      <w:r w:rsidR="00903D2D" w:rsidRPr="00B437B0">
        <w:rPr>
          <w:sz w:val="24"/>
          <w:szCs w:val="24"/>
        </w:rPr>
        <w:t>laikau atitinkamai 29.2.5–29.2.7.</w:t>
      </w:r>
    </w:p>
    <w:p w:rsidR="00C93053" w:rsidRPr="00B437B0" w:rsidRDefault="008B6692">
      <w:pPr>
        <w:pStyle w:val="Sraopastraipa"/>
        <w:numPr>
          <w:ilvl w:val="0"/>
          <w:numId w:val="32"/>
        </w:numPr>
        <w:ind w:left="0" w:firstLine="1134"/>
        <w:jc w:val="both"/>
        <w:rPr>
          <w:sz w:val="24"/>
          <w:szCs w:val="24"/>
        </w:rPr>
      </w:pPr>
      <w:r w:rsidRPr="00B437B0">
        <w:rPr>
          <w:sz w:val="24"/>
          <w:szCs w:val="24"/>
        </w:rPr>
        <w:t xml:space="preserve"> </w:t>
      </w:r>
      <w:r w:rsidR="00903D2D" w:rsidRPr="00B437B0">
        <w:rPr>
          <w:sz w:val="24"/>
          <w:szCs w:val="24"/>
        </w:rPr>
        <w:t xml:space="preserve">Papildau nauju 29.2.8 </w:t>
      </w:r>
      <w:r w:rsidR="005F305A" w:rsidRPr="00B437B0">
        <w:rPr>
          <w:sz w:val="24"/>
          <w:szCs w:val="24"/>
        </w:rPr>
        <w:t>pa</w:t>
      </w:r>
      <w:r w:rsidR="00903D2D" w:rsidRPr="00B437B0">
        <w:rPr>
          <w:sz w:val="24"/>
          <w:szCs w:val="24"/>
        </w:rPr>
        <w:t>punk</w:t>
      </w:r>
      <w:r w:rsidR="005F305A" w:rsidRPr="00B437B0">
        <w:rPr>
          <w:sz w:val="24"/>
          <w:szCs w:val="24"/>
        </w:rPr>
        <w:t>či</w:t>
      </w:r>
      <w:r w:rsidR="00903D2D" w:rsidRPr="00B437B0">
        <w:rPr>
          <w:sz w:val="24"/>
          <w:szCs w:val="24"/>
        </w:rPr>
        <w:t>u:</w:t>
      </w:r>
    </w:p>
    <w:p w:rsidR="00C93053" w:rsidRPr="00B437B0" w:rsidRDefault="00903D2D">
      <w:pPr>
        <w:ind w:firstLine="1134"/>
        <w:jc w:val="both"/>
        <w:rPr>
          <w:sz w:val="24"/>
          <w:szCs w:val="24"/>
        </w:rPr>
      </w:pPr>
      <w:r w:rsidRPr="00B437B0">
        <w:rPr>
          <w:sz w:val="24"/>
          <w:szCs w:val="24"/>
        </w:rPr>
        <w:t>„29.2.8. yra neįvykdęs pirkimo sutarties ar netinkamai ją įvykdęs ir tai buvo esminis pirkimo sutarties pažeidimas, dėl to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C93053" w:rsidRPr="00B437B0" w:rsidRDefault="008B6692">
      <w:pPr>
        <w:pStyle w:val="Sraopastraipa"/>
        <w:numPr>
          <w:ilvl w:val="0"/>
          <w:numId w:val="32"/>
        </w:numPr>
        <w:ind w:left="0" w:firstLine="1134"/>
        <w:jc w:val="both"/>
        <w:rPr>
          <w:sz w:val="24"/>
          <w:szCs w:val="24"/>
        </w:rPr>
      </w:pPr>
      <w:r w:rsidRPr="00B437B0">
        <w:rPr>
          <w:sz w:val="24"/>
          <w:szCs w:val="24"/>
        </w:rPr>
        <w:t xml:space="preserve"> </w:t>
      </w:r>
      <w:r w:rsidR="00903D2D" w:rsidRPr="00B437B0">
        <w:rPr>
          <w:sz w:val="24"/>
          <w:szCs w:val="24"/>
        </w:rPr>
        <w:t xml:space="preserve">Pakeičiu 29.3 </w:t>
      </w:r>
      <w:r w:rsidR="005F305A" w:rsidRPr="00B437B0">
        <w:rPr>
          <w:sz w:val="24"/>
          <w:szCs w:val="24"/>
        </w:rPr>
        <w:t>pa</w:t>
      </w:r>
      <w:r w:rsidR="00903D2D" w:rsidRPr="00B437B0">
        <w:rPr>
          <w:sz w:val="24"/>
          <w:szCs w:val="24"/>
        </w:rPr>
        <w:t>punkt</w:t>
      </w:r>
      <w:r w:rsidR="005F305A" w:rsidRPr="00B437B0">
        <w:rPr>
          <w:sz w:val="24"/>
          <w:szCs w:val="24"/>
        </w:rPr>
        <w:t>į</w:t>
      </w:r>
      <w:r w:rsidR="00903D2D" w:rsidRPr="00B437B0">
        <w:rPr>
          <w:sz w:val="24"/>
          <w:szCs w:val="24"/>
        </w:rPr>
        <w:t xml:space="preserve"> ir jį išdėstau taip:</w:t>
      </w:r>
    </w:p>
    <w:p w:rsidR="00C93053" w:rsidRPr="00B437B0" w:rsidRDefault="00903D2D">
      <w:pPr>
        <w:ind w:firstLine="1134"/>
        <w:jc w:val="both"/>
        <w:rPr>
          <w:sz w:val="24"/>
          <w:szCs w:val="24"/>
        </w:rPr>
      </w:pPr>
      <w:r w:rsidRPr="00B437B0">
        <w:rPr>
          <w:sz w:val="24"/>
          <w:szCs w:val="24"/>
        </w:rPr>
        <w:t xml:space="preserve">„29.3. Perkančioji organizacija, pirkimo dokumentuose reikalaudama, kad tiekėjas įrodytų, jog šių Taisyklių 29.1 </w:t>
      </w:r>
      <w:r w:rsidR="00503054" w:rsidRPr="00B437B0">
        <w:rPr>
          <w:sz w:val="24"/>
          <w:szCs w:val="24"/>
        </w:rPr>
        <w:t>pa</w:t>
      </w:r>
      <w:r w:rsidRPr="00B437B0">
        <w:rPr>
          <w:sz w:val="24"/>
          <w:szCs w:val="24"/>
        </w:rPr>
        <w:t>punkt</w:t>
      </w:r>
      <w:r w:rsidR="00503054" w:rsidRPr="00B437B0">
        <w:rPr>
          <w:sz w:val="24"/>
          <w:szCs w:val="24"/>
        </w:rPr>
        <w:t>yj</w:t>
      </w:r>
      <w:r w:rsidRPr="00B437B0">
        <w:rPr>
          <w:sz w:val="24"/>
          <w:szCs w:val="24"/>
        </w:rPr>
        <w:t xml:space="preserve">e ir 29.2.1, 29.2.2, 29.2.3 ir 29.2.7 </w:t>
      </w:r>
      <w:r w:rsidR="00503054" w:rsidRPr="00B437B0">
        <w:rPr>
          <w:sz w:val="24"/>
          <w:szCs w:val="24"/>
        </w:rPr>
        <w:t>pa</w:t>
      </w:r>
      <w:r w:rsidRPr="00B437B0">
        <w:rPr>
          <w:sz w:val="24"/>
          <w:szCs w:val="24"/>
        </w:rPr>
        <w:t>punk</w:t>
      </w:r>
      <w:r w:rsidR="00503054" w:rsidRPr="00B437B0">
        <w:rPr>
          <w:sz w:val="24"/>
          <w:szCs w:val="24"/>
        </w:rPr>
        <w:t>či</w:t>
      </w:r>
      <w:r w:rsidRPr="00B437B0">
        <w:rPr>
          <w:sz w:val="24"/>
          <w:szCs w:val="24"/>
        </w:rPr>
        <w:t>uose nurodytų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Perkančioji organizacija nereikalau</w:t>
      </w:r>
      <w:r w:rsidR="003D792B" w:rsidRPr="00B437B0">
        <w:rPr>
          <w:sz w:val="24"/>
          <w:szCs w:val="24"/>
        </w:rPr>
        <w:t>s</w:t>
      </w:r>
      <w:r w:rsidRPr="00B437B0">
        <w:rPr>
          <w:sz w:val="24"/>
          <w:szCs w:val="24"/>
        </w:rPr>
        <w:t xml:space="preserve"> dokumentų ir informacijos, kurie perkančiajai organizacijai pagal Lietuvos Respublikos valstybės informacinių išteklių valdymo įstatymą yra neatlygintinai prieinami Lietuvos Respublikos registruose, valstybės informacinėse sistemose ir kitose informacinėse sistemose.“</w:t>
      </w:r>
    </w:p>
    <w:p w:rsidR="00C93053" w:rsidRPr="00B437B0" w:rsidRDefault="008B6692">
      <w:pPr>
        <w:pStyle w:val="Sraopastraipa"/>
        <w:numPr>
          <w:ilvl w:val="0"/>
          <w:numId w:val="32"/>
        </w:numPr>
        <w:ind w:left="0" w:firstLine="1134"/>
        <w:jc w:val="both"/>
        <w:rPr>
          <w:sz w:val="24"/>
          <w:szCs w:val="24"/>
        </w:rPr>
      </w:pPr>
      <w:r w:rsidRPr="00B437B0">
        <w:rPr>
          <w:sz w:val="24"/>
          <w:szCs w:val="24"/>
        </w:rPr>
        <w:t xml:space="preserve"> </w:t>
      </w:r>
      <w:r w:rsidR="00903D2D" w:rsidRPr="00B437B0">
        <w:rPr>
          <w:sz w:val="24"/>
          <w:szCs w:val="24"/>
        </w:rPr>
        <w:t xml:space="preserve">Pakeičiu 29.5 </w:t>
      </w:r>
      <w:r w:rsidR="005F305A" w:rsidRPr="00B437B0">
        <w:rPr>
          <w:sz w:val="24"/>
          <w:szCs w:val="24"/>
        </w:rPr>
        <w:t>pa</w:t>
      </w:r>
      <w:r w:rsidR="00903D2D" w:rsidRPr="00B437B0">
        <w:rPr>
          <w:sz w:val="24"/>
          <w:szCs w:val="24"/>
        </w:rPr>
        <w:t>punkt</w:t>
      </w:r>
      <w:r w:rsidR="005F305A" w:rsidRPr="00B437B0">
        <w:rPr>
          <w:sz w:val="24"/>
          <w:szCs w:val="24"/>
        </w:rPr>
        <w:t>į</w:t>
      </w:r>
      <w:r w:rsidR="00903D2D" w:rsidRPr="00B437B0">
        <w:rPr>
          <w:sz w:val="24"/>
          <w:szCs w:val="24"/>
        </w:rPr>
        <w:t xml:space="preserve"> ir jį išdėstau taip:</w:t>
      </w:r>
    </w:p>
    <w:p w:rsidR="00C93053" w:rsidRPr="00B437B0" w:rsidRDefault="00903D2D">
      <w:pPr>
        <w:ind w:firstLine="1134"/>
        <w:jc w:val="both"/>
        <w:rPr>
          <w:sz w:val="24"/>
          <w:szCs w:val="24"/>
        </w:rPr>
      </w:pPr>
      <w:r w:rsidRPr="00B437B0">
        <w:rPr>
          <w:sz w:val="24"/>
          <w:szCs w:val="24"/>
        </w:rPr>
        <w:t xml:space="preserve">„29.5 Jeigu tiekėjas negali pateikti šių Taisyklių 29.3 </w:t>
      </w:r>
      <w:r w:rsidR="00503054" w:rsidRPr="00B437B0">
        <w:rPr>
          <w:sz w:val="24"/>
          <w:szCs w:val="24"/>
        </w:rPr>
        <w:t>pa</w:t>
      </w:r>
      <w:r w:rsidRPr="00B437B0">
        <w:rPr>
          <w:sz w:val="24"/>
          <w:szCs w:val="24"/>
        </w:rPr>
        <w:t>punkt</w:t>
      </w:r>
      <w:r w:rsidR="00503054" w:rsidRPr="00B437B0">
        <w:rPr>
          <w:sz w:val="24"/>
          <w:szCs w:val="24"/>
        </w:rPr>
        <w:t>yj</w:t>
      </w:r>
      <w:r w:rsidRPr="00B437B0">
        <w:rPr>
          <w:sz w:val="24"/>
          <w:szCs w:val="24"/>
        </w:rPr>
        <w:t xml:space="preserve">e nurodytų dokumentų, nes atitinkamoje šalyje tokie dokumentai neišduodami, arba toje šalyje išduodami dokumentai neapima visų šių Taisyklių 29.1.1 ir 29.1.3 </w:t>
      </w:r>
      <w:r w:rsidR="00503054" w:rsidRPr="00B437B0">
        <w:rPr>
          <w:sz w:val="24"/>
          <w:szCs w:val="24"/>
        </w:rPr>
        <w:t>pa</w:t>
      </w:r>
      <w:r w:rsidRPr="00B437B0">
        <w:rPr>
          <w:sz w:val="24"/>
          <w:szCs w:val="24"/>
        </w:rPr>
        <w:t>punk</w:t>
      </w:r>
      <w:r w:rsidR="00503054" w:rsidRPr="00B437B0">
        <w:rPr>
          <w:sz w:val="24"/>
          <w:szCs w:val="24"/>
        </w:rPr>
        <w:t>či</w:t>
      </w:r>
      <w:r w:rsidRPr="00B437B0">
        <w:rPr>
          <w:sz w:val="24"/>
          <w:szCs w:val="24"/>
        </w:rPr>
        <w:t xml:space="preserve">uose ir 29.2.1, 29.2.2, 29.2.3 ar 29.2.7 </w:t>
      </w:r>
      <w:r w:rsidR="00503054" w:rsidRPr="00B437B0">
        <w:rPr>
          <w:sz w:val="24"/>
          <w:szCs w:val="24"/>
        </w:rPr>
        <w:t>pa</w:t>
      </w:r>
      <w:r w:rsidRPr="00B437B0">
        <w:rPr>
          <w:sz w:val="24"/>
          <w:szCs w:val="24"/>
        </w:rPr>
        <w:t>punk</w:t>
      </w:r>
      <w:r w:rsidR="00503054" w:rsidRPr="00B437B0">
        <w:rPr>
          <w:sz w:val="24"/>
          <w:szCs w:val="24"/>
        </w:rPr>
        <w:t>či</w:t>
      </w:r>
      <w:r w:rsidRPr="00B437B0">
        <w:rPr>
          <w:sz w:val="24"/>
          <w:szCs w:val="24"/>
        </w:rPr>
        <w:t xml:space="preserve">uose nurodytų atvejų, jie gali būti pakeisti priesaikos deklaracija arba šalyse, kuriose ji </w:t>
      </w:r>
      <w:r w:rsidRPr="00B437B0">
        <w:rPr>
          <w:sz w:val="24"/>
          <w:szCs w:val="24"/>
        </w:rPr>
        <w:lastRenderedPageBreak/>
        <w:t xml:space="preserve">netaikoma, </w:t>
      </w:r>
      <w:r w:rsidR="000B2CB7" w:rsidRPr="00B437B0">
        <w:rPr>
          <w:sz w:val="24"/>
          <w:szCs w:val="24"/>
        </w:rPr>
        <w:t>–</w:t>
      </w:r>
      <w:r w:rsidRPr="00B437B0">
        <w:rPr>
          <w:sz w:val="24"/>
          <w:szCs w:val="24"/>
        </w:rPr>
        <w:t xml:space="preserve"> oficialia tiekėjo deklaracija, kurią jis yra pateikęs kompetentingai teisinei arba administracinei institucijai, notarui arba kompetentingai profesinei ar prekybos organizacijai savo kilmės šalyje arba šalyje, iš kurios jis atvyko, o Taisyklių 29.2.1 </w:t>
      </w:r>
      <w:r w:rsidR="00503054" w:rsidRPr="00B437B0">
        <w:rPr>
          <w:sz w:val="24"/>
          <w:szCs w:val="24"/>
        </w:rPr>
        <w:t>pa</w:t>
      </w:r>
      <w:r w:rsidRPr="00B437B0">
        <w:rPr>
          <w:sz w:val="24"/>
          <w:szCs w:val="24"/>
        </w:rPr>
        <w:t>punkt</w:t>
      </w:r>
      <w:r w:rsidR="00503054" w:rsidRPr="00B437B0">
        <w:rPr>
          <w:sz w:val="24"/>
          <w:szCs w:val="24"/>
        </w:rPr>
        <w:t>yj</w:t>
      </w:r>
      <w:r w:rsidRPr="00B437B0">
        <w:rPr>
          <w:sz w:val="24"/>
          <w:szCs w:val="24"/>
        </w:rPr>
        <w:t xml:space="preserve">e nurodytais atvejais, kai tiekėjas su kreditoriais nėra sudaręs taikos sutarties, sustabdęs ar apribojęs veiklos, Taisyklių 29.2.2 </w:t>
      </w:r>
      <w:r w:rsidR="00503054" w:rsidRPr="00B437B0">
        <w:rPr>
          <w:sz w:val="24"/>
          <w:szCs w:val="24"/>
        </w:rPr>
        <w:t>pa</w:t>
      </w:r>
      <w:r w:rsidRPr="00B437B0">
        <w:rPr>
          <w:sz w:val="24"/>
          <w:szCs w:val="24"/>
        </w:rPr>
        <w:t>punkt</w:t>
      </w:r>
      <w:r w:rsidR="00503054" w:rsidRPr="00B437B0">
        <w:rPr>
          <w:sz w:val="24"/>
          <w:szCs w:val="24"/>
        </w:rPr>
        <w:t>yj</w:t>
      </w:r>
      <w:r w:rsidRPr="00B437B0">
        <w:rPr>
          <w:sz w:val="24"/>
          <w:szCs w:val="24"/>
        </w:rPr>
        <w:t xml:space="preserve">e nurodytu atveju, kai nesiekiama priverstinio likvidavimo procedūros ar susitarimo su kreditoriais, ir šių Taisyklių 29.2.4, 29.2.6 ir 29.2.8 </w:t>
      </w:r>
      <w:r w:rsidR="00503054" w:rsidRPr="00B437B0">
        <w:rPr>
          <w:sz w:val="24"/>
          <w:szCs w:val="24"/>
        </w:rPr>
        <w:t>pa</w:t>
      </w:r>
      <w:r w:rsidRPr="00B437B0">
        <w:rPr>
          <w:sz w:val="24"/>
          <w:szCs w:val="24"/>
        </w:rPr>
        <w:t>punk</w:t>
      </w:r>
      <w:r w:rsidR="00503054" w:rsidRPr="00B437B0">
        <w:rPr>
          <w:sz w:val="24"/>
          <w:szCs w:val="24"/>
        </w:rPr>
        <w:t>či</w:t>
      </w:r>
      <w:r w:rsidRPr="00B437B0">
        <w:rPr>
          <w:sz w:val="24"/>
          <w:szCs w:val="24"/>
        </w:rPr>
        <w:t xml:space="preserve">uose nurodytais atvejais </w:t>
      </w:r>
      <w:r w:rsidR="000B2CB7" w:rsidRPr="00B437B0">
        <w:rPr>
          <w:sz w:val="24"/>
          <w:szCs w:val="24"/>
        </w:rPr>
        <w:t>–</w:t>
      </w:r>
      <w:r w:rsidRPr="00B437B0">
        <w:rPr>
          <w:sz w:val="24"/>
          <w:szCs w:val="24"/>
        </w:rPr>
        <w:t xml:space="preserve"> ir laisvos formos tiekėjo deklaracija.“</w:t>
      </w:r>
    </w:p>
    <w:p w:rsidR="00C93053" w:rsidRPr="00B437B0" w:rsidRDefault="008B6692">
      <w:pPr>
        <w:pStyle w:val="Sraopastraipa"/>
        <w:numPr>
          <w:ilvl w:val="0"/>
          <w:numId w:val="32"/>
        </w:numPr>
        <w:ind w:left="0" w:firstLine="1134"/>
        <w:jc w:val="both"/>
        <w:rPr>
          <w:sz w:val="24"/>
          <w:szCs w:val="24"/>
        </w:rPr>
      </w:pPr>
      <w:r w:rsidRPr="00B437B0">
        <w:rPr>
          <w:sz w:val="24"/>
          <w:szCs w:val="24"/>
        </w:rPr>
        <w:t xml:space="preserve"> </w:t>
      </w:r>
      <w:r w:rsidR="00903D2D" w:rsidRPr="00B437B0">
        <w:rPr>
          <w:sz w:val="24"/>
          <w:szCs w:val="24"/>
        </w:rPr>
        <w:t xml:space="preserve">Pakeičiu 35 </w:t>
      </w:r>
      <w:r w:rsidR="005F305A" w:rsidRPr="00B437B0">
        <w:rPr>
          <w:sz w:val="24"/>
          <w:szCs w:val="24"/>
        </w:rPr>
        <w:t>pa</w:t>
      </w:r>
      <w:r w:rsidR="00903D2D" w:rsidRPr="00B437B0">
        <w:rPr>
          <w:sz w:val="24"/>
          <w:szCs w:val="24"/>
        </w:rPr>
        <w:t>punkt</w:t>
      </w:r>
      <w:r w:rsidR="005F305A" w:rsidRPr="00B437B0">
        <w:rPr>
          <w:sz w:val="24"/>
          <w:szCs w:val="24"/>
        </w:rPr>
        <w:t>į</w:t>
      </w:r>
      <w:r w:rsidR="00903D2D" w:rsidRPr="00B437B0">
        <w:rPr>
          <w:sz w:val="24"/>
          <w:szCs w:val="24"/>
        </w:rPr>
        <w:t xml:space="preserve"> ir jį išdėstau taip:</w:t>
      </w:r>
    </w:p>
    <w:p w:rsidR="00C93053" w:rsidRPr="00B437B0" w:rsidRDefault="00903D2D">
      <w:pPr>
        <w:ind w:firstLine="1134"/>
        <w:jc w:val="both"/>
        <w:rPr>
          <w:sz w:val="24"/>
          <w:szCs w:val="24"/>
        </w:rPr>
      </w:pPr>
      <w:r w:rsidRPr="00B437B0">
        <w:rPr>
          <w:sz w:val="24"/>
          <w:szCs w:val="24"/>
        </w:rPr>
        <w:t xml:space="preserve">„35. Perkančioji organizacija iš oficialiame sąraše įregistruoto tiekėjo, kurio pasiūlymas pagal vertinimo rezultatus pripažintas geriausiu, papildomai reikalauja pateikti pažymas apie socialinio draudimo ar mokesčių įmokas. Perkančioji organizacija </w:t>
      </w:r>
      <w:bookmarkStart w:id="3" w:name="_GoBack"/>
      <w:bookmarkEnd w:id="3"/>
      <w:r w:rsidRPr="00B437B0">
        <w:rPr>
          <w:sz w:val="24"/>
          <w:szCs w:val="24"/>
        </w:rPr>
        <w:t>nereikalauja dokumentų ir informacijos, kurie perkančiajai organizacijai pagal Lietuvos Respublikos valstybės informacinių išteklių valdymo įstatymą yra neatlygintinai prieinami Lietuvos Respublikos registruose, valstybės informacinėse sistemose ir kitose informacinėse sistemose.“</w:t>
      </w:r>
    </w:p>
    <w:p w:rsidR="00C93053" w:rsidRPr="00B437B0" w:rsidRDefault="00903D2D">
      <w:pPr>
        <w:ind w:firstLine="1134"/>
        <w:jc w:val="both"/>
        <w:rPr>
          <w:sz w:val="24"/>
          <w:szCs w:val="24"/>
        </w:rPr>
      </w:pPr>
      <w:r w:rsidRPr="00B437B0">
        <w:rPr>
          <w:sz w:val="24"/>
          <w:szCs w:val="24"/>
        </w:rPr>
        <w:tab/>
        <w:t>Šis</w:t>
      </w:r>
      <w:r w:rsidR="00D33D2F" w:rsidRPr="00B437B0">
        <w:rPr>
          <w:sz w:val="24"/>
          <w:szCs w:val="24"/>
        </w:rPr>
        <w:t xml:space="preserve"> </w:t>
      </w:r>
      <w:r w:rsidRPr="00B437B0">
        <w:rPr>
          <w:sz w:val="24"/>
          <w:szCs w:val="24"/>
        </w:rPr>
        <w:t>įsakymas</w:t>
      </w:r>
      <w:r w:rsidR="00D33D2F" w:rsidRPr="00B437B0">
        <w:rPr>
          <w:sz w:val="24"/>
          <w:szCs w:val="24"/>
        </w:rPr>
        <w:t xml:space="preserve"> </w:t>
      </w:r>
      <w:r w:rsidRPr="00B437B0">
        <w:rPr>
          <w:sz w:val="24"/>
          <w:szCs w:val="24"/>
        </w:rPr>
        <w:t>gali</w:t>
      </w:r>
      <w:r w:rsidR="00D33D2F" w:rsidRPr="00B437B0">
        <w:rPr>
          <w:sz w:val="24"/>
          <w:szCs w:val="24"/>
        </w:rPr>
        <w:t xml:space="preserve"> </w:t>
      </w:r>
      <w:r w:rsidRPr="00B437B0">
        <w:rPr>
          <w:sz w:val="24"/>
          <w:szCs w:val="24"/>
        </w:rPr>
        <w:t>būti</w:t>
      </w:r>
      <w:r w:rsidR="00D33D2F" w:rsidRPr="00B437B0">
        <w:rPr>
          <w:sz w:val="24"/>
          <w:szCs w:val="24"/>
        </w:rPr>
        <w:t xml:space="preserve"> </w:t>
      </w:r>
      <w:r w:rsidRPr="00B437B0">
        <w:rPr>
          <w:sz w:val="24"/>
          <w:szCs w:val="24"/>
        </w:rPr>
        <w:t>skundžiamas</w:t>
      </w:r>
      <w:r w:rsidR="00D33D2F" w:rsidRPr="00B437B0">
        <w:rPr>
          <w:sz w:val="24"/>
          <w:szCs w:val="24"/>
        </w:rPr>
        <w:t xml:space="preserve"> </w:t>
      </w:r>
      <w:r w:rsidRPr="00B437B0">
        <w:rPr>
          <w:sz w:val="24"/>
          <w:szCs w:val="24"/>
        </w:rPr>
        <w:t>Lietuvos</w:t>
      </w:r>
      <w:r w:rsidR="00D33D2F" w:rsidRPr="00B437B0">
        <w:rPr>
          <w:sz w:val="24"/>
          <w:szCs w:val="24"/>
        </w:rPr>
        <w:t xml:space="preserve"> </w:t>
      </w:r>
      <w:r w:rsidRPr="00B437B0">
        <w:rPr>
          <w:sz w:val="24"/>
          <w:szCs w:val="24"/>
        </w:rPr>
        <w:t>Respublikos</w:t>
      </w:r>
      <w:r w:rsidR="00D33D2F" w:rsidRPr="00B437B0">
        <w:rPr>
          <w:sz w:val="24"/>
          <w:szCs w:val="24"/>
        </w:rPr>
        <w:t xml:space="preserve"> </w:t>
      </w:r>
      <w:r w:rsidRPr="00B437B0">
        <w:rPr>
          <w:sz w:val="24"/>
          <w:szCs w:val="24"/>
        </w:rPr>
        <w:t>administracinių</w:t>
      </w:r>
      <w:r w:rsidR="00D33D2F" w:rsidRPr="00B437B0">
        <w:rPr>
          <w:sz w:val="24"/>
          <w:szCs w:val="24"/>
        </w:rPr>
        <w:t xml:space="preserve"> </w:t>
      </w:r>
      <w:r w:rsidRPr="00B437B0">
        <w:rPr>
          <w:sz w:val="24"/>
          <w:szCs w:val="24"/>
        </w:rPr>
        <w:t>bylų</w:t>
      </w:r>
      <w:r w:rsidR="00D33D2F" w:rsidRPr="00B437B0">
        <w:rPr>
          <w:sz w:val="24"/>
          <w:szCs w:val="24"/>
        </w:rPr>
        <w:t xml:space="preserve"> </w:t>
      </w:r>
      <w:r w:rsidRPr="00B437B0">
        <w:rPr>
          <w:sz w:val="24"/>
          <w:szCs w:val="24"/>
        </w:rPr>
        <w:t>teisenos</w:t>
      </w:r>
      <w:r w:rsidR="00D33D2F" w:rsidRPr="00B437B0">
        <w:rPr>
          <w:sz w:val="24"/>
          <w:szCs w:val="24"/>
        </w:rPr>
        <w:t xml:space="preserve"> </w:t>
      </w:r>
      <w:r w:rsidRPr="00B437B0">
        <w:rPr>
          <w:sz w:val="24"/>
          <w:szCs w:val="24"/>
        </w:rPr>
        <w:t>įstatymo</w:t>
      </w:r>
      <w:r w:rsidR="00D33D2F" w:rsidRPr="00B437B0">
        <w:rPr>
          <w:sz w:val="24"/>
          <w:szCs w:val="24"/>
        </w:rPr>
        <w:t xml:space="preserve"> </w:t>
      </w:r>
      <w:r w:rsidRPr="00B437B0">
        <w:rPr>
          <w:sz w:val="24"/>
          <w:szCs w:val="24"/>
        </w:rPr>
        <w:t>nustatyta</w:t>
      </w:r>
      <w:r w:rsidR="00D33D2F" w:rsidRPr="00B437B0">
        <w:rPr>
          <w:sz w:val="24"/>
          <w:szCs w:val="24"/>
        </w:rPr>
        <w:t xml:space="preserve"> </w:t>
      </w:r>
      <w:r w:rsidRPr="00B437B0">
        <w:rPr>
          <w:sz w:val="24"/>
          <w:szCs w:val="24"/>
        </w:rPr>
        <w:t>tvarka.</w:t>
      </w:r>
    </w:p>
    <w:p w:rsidR="00F212B5" w:rsidRPr="00B437B0" w:rsidRDefault="00F212B5">
      <w:pPr>
        <w:ind w:firstLine="709"/>
        <w:jc w:val="both"/>
        <w:rPr>
          <w:sz w:val="24"/>
          <w:szCs w:val="24"/>
        </w:rPr>
      </w:pPr>
    </w:p>
    <w:p w:rsidR="00EB2C00" w:rsidRPr="00B437B0" w:rsidRDefault="00EB2C00">
      <w:pPr>
        <w:ind w:firstLine="709"/>
        <w:jc w:val="both"/>
        <w:rPr>
          <w:sz w:val="24"/>
          <w:szCs w:val="24"/>
        </w:rPr>
      </w:pPr>
    </w:p>
    <w:p w:rsidR="00F679B2" w:rsidRPr="00B437B0" w:rsidRDefault="00F679B2">
      <w:pPr>
        <w:ind w:firstLine="709"/>
        <w:jc w:val="both"/>
        <w:rPr>
          <w:sz w:val="24"/>
          <w:szCs w:val="24"/>
        </w:rPr>
      </w:pPr>
    </w:p>
    <w:p w:rsidR="00F212B5" w:rsidRPr="00B437B0" w:rsidRDefault="00F212B5">
      <w:pPr>
        <w:ind w:firstLine="709"/>
        <w:jc w:val="both"/>
        <w:rPr>
          <w:sz w:val="24"/>
          <w:szCs w:val="24"/>
        </w:rPr>
      </w:pPr>
    </w:p>
    <w:p w:rsidR="009C295D" w:rsidRPr="00B437B0" w:rsidRDefault="009C295D">
      <w:pPr>
        <w:ind w:firstLine="709"/>
        <w:jc w:val="both"/>
        <w:rPr>
          <w:sz w:val="24"/>
          <w:szCs w:val="24"/>
        </w:rPr>
        <w:sectPr w:rsidR="009C295D" w:rsidRPr="00B437B0" w:rsidSect="00D11904">
          <w:type w:val="continuous"/>
          <w:pgSz w:w="11907" w:h="16840" w:code="9"/>
          <w:pgMar w:top="1134" w:right="567" w:bottom="1134" w:left="1701" w:header="567" w:footer="567" w:gutter="0"/>
          <w:cols w:space="1296"/>
          <w:formProt w:val="0"/>
        </w:sectPr>
      </w:pPr>
    </w:p>
    <w:p w:rsidR="00C93053" w:rsidRPr="00B437B0" w:rsidRDefault="005B3B9D">
      <w:pPr>
        <w:tabs>
          <w:tab w:val="left" w:pos="7371"/>
        </w:tabs>
        <w:spacing w:line="360" w:lineRule="auto"/>
        <w:jc w:val="both"/>
        <w:rPr>
          <w:sz w:val="24"/>
          <w:szCs w:val="24"/>
        </w:rPr>
      </w:pPr>
      <w:r w:rsidRPr="00B437B0">
        <w:rPr>
          <w:sz w:val="24"/>
          <w:szCs w:val="24"/>
        </w:rPr>
        <w:lastRenderedPageBreak/>
        <w:t>Administracijos direktori</w:t>
      </w:r>
      <w:r w:rsidR="002C7B66" w:rsidRPr="00B437B0">
        <w:rPr>
          <w:sz w:val="24"/>
          <w:szCs w:val="24"/>
        </w:rPr>
        <w:t>us</w:t>
      </w:r>
      <w:r w:rsidRPr="00B437B0">
        <w:rPr>
          <w:sz w:val="24"/>
          <w:szCs w:val="24"/>
        </w:rPr>
        <w:tab/>
      </w:r>
      <w:r w:rsidRPr="00B437B0">
        <w:rPr>
          <w:sz w:val="24"/>
          <w:szCs w:val="24"/>
        </w:rPr>
        <w:tab/>
      </w:r>
      <w:r w:rsidRPr="00B437B0">
        <w:rPr>
          <w:sz w:val="24"/>
          <w:szCs w:val="24"/>
        </w:rPr>
        <w:tab/>
      </w:r>
      <w:r w:rsidRPr="00B437B0">
        <w:rPr>
          <w:sz w:val="24"/>
          <w:szCs w:val="24"/>
        </w:rPr>
        <w:tab/>
      </w:r>
      <w:r w:rsidRPr="00B437B0">
        <w:rPr>
          <w:sz w:val="24"/>
          <w:szCs w:val="24"/>
        </w:rPr>
        <w:tab/>
      </w:r>
      <w:r w:rsidR="005C1CCB" w:rsidRPr="00B437B0">
        <w:rPr>
          <w:sz w:val="24"/>
          <w:szCs w:val="24"/>
        </w:rPr>
        <w:tab/>
      </w:r>
      <w:r w:rsidR="002C7B66" w:rsidRPr="00B437B0">
        <w:rPr>
          <w:sz w:val="24"/>
          <w:szCs w:val="24"/>
        </w:rPr>
        <w:tab/>
      </w:r>
      <w:r w:rsidR="00177B83" w:rsidRPr="00B437B0">
        <w:rPr>
          <w:sz w:val="24"/>
          <w:szCs w:val="24"/>
        </w:rPr>
        <w:tab/>
        <w:t>Vitas Gavėnas</w:t>
      </w:r>
    </w:p>
    <w:p w:rsidR="00BD3D8C" w:rsidRPr="00B437B0" w:rsidRDefault="00BD3D8C" w:rsidP="00564A9F">
      <w:pPr>
        <w:spacing w:line="360" w:lineRule="auto"/>
        <w:jc w:val="both"/>
        <w:rPr>
          <w:sz w:val="24"/>
          <w:szCs w:val="24"/>
        </w:rPr>
      </w:pPr>
    </w:p>
    <w:p w:rsidR="00BD3D8C" w:rsidRPr="00B437B0" w:rsidRDefault="00BD3D8C" w:rsidP="00564A9F">
      <w:pPr>
        <w:spacing w:line="360" w:lineRule="auto"/>
        <w:jc w:val="both"/>
        <w:rPr>
          <w:sz w:val="24"/>
          <w:szCs w:val="24"/>
        </w:rPr>
      </w:pPr>
    </w:p>
    <w:p w:rsidR="00C71A42" w:rsidRPr="00B437B0" w:rsidRDefault="00C71A42" w:rsidP="00564A9F">
      <w:pPr>
        <w:spacing w:line="360" w:lineRule="auto"/>
        <w:jc w:val="both"/>
        <w:rPr>
          <w:sz w:val="24"/>
          <w:szCs w:val="24"/>
        </w:rPr>
      </w:pPr>
    </w:p>
    <w:p w:rsidR="00582384" w:rsidRPr="00B437B0" w:rsidRDefault="00582384" w:rsidP="00564A9F">
      <w:pPr>
        <w:spacing w:line="360" w:lineRule="auto"/>
        <w:jc w:val="both"/>
        <w:rPr>
          <w:sz w:val="24"/>
          <w:szCs w:val="24"/>
        </w:rPr>
      </w:pPr>
    </w:p>
    <w:p w:rsidR="00582384" w:rsidRPr="00B437B0" w:rsidRDefault="00582384" w:rsidP="00564A9F">
      <w:pPr>
        <w:spacing w:line="360" w:lineRule="auto"/>
        <w:jc w:val="both"/>
        <w:rPr>
          <w:sz w:val="24"/>
          <w:szCs w:val="24"/>
        </w:rPr>
      </w:pPr>
    </w:p>
    <w:p w:rsidR="00EB2C00" w:rsidRPr="00B437B0" w:rsidRDefault="00EB2C00" w:rsidP="00564A9F">
      <w:pPr>
        <w:spacing w:line="360" w:lineRule="auto"/>
        <w:jc w:val="both"/>
        <w:rPr>
          <w:sz w:val="24"/>
          <w:szCs w:val="24"/>
        </w:rPr>
      </w:pPr>
    </w:p>
    <w:p w:rsidR="00EB2C00" w:rsidRPr="00B437B0" w:rsidRDefault="00EB2C00" w:rsidP="00564A9F">
      <w:pPr>
        <w:spacing w:line="360" w:lineRule="auto"/>
        <w:jc w:val="both"/>
        <w:rPr>
          <w:sz w:val="24"/>
          <w:szCs w:val="24"/>
        </w:rPr>
      </w:pPr>
    </w:p>
    <w:p w:rsidR="004F58B3" w:rsidRPr="00B437B0" w:rsidRDefault="004F58B3" w:rsidP="00564A9F">
      <w:pPr>
        <w:spacing w:line="360" w:lineRule="auto"/>
        <w:jc w:val="both"/>
        <w:rPr>
          <w:sz w:val="24"/>
          <w:szCs w:val="24"/>
        </w:rPr>
      </w:pPr>
    </w:p>
    <w:p w:rsidR="004F58B3" w:rsidRPr="00B437B0" w:rsidRDefault="004F58B3" w:rsidP="00564A9F">
      <w:pPr>
        <w:spacing w:line="360" w:lineRule="auto"/>
        <w:jc w:val="both"/>
        <w:rPr>
          <w:sz w:val="24"/>
          <w:szCs w:val="24"/>
        </w:rPr>
      </w:pPr>
    </w:p>
    <w:p w:rsidR="00C71A42" w:rsidRPr="00B437B0" w:rsidRDefault="00C71A42" w:rsidP="00564A9F">
      <w:pPr>
        <w:spacing w:line="360" w:lineRule="auto"/>
        <w:jc w:val="both"/>
        <w:rPr>
          <w:sz w:val="24"/>
          <w:szCs w:val="24"/>
        </w:rPr>
      </w:pPr>
    </w:p>
    <w:p w:rsidR="004F3DB3" w:rsidRPr="00B437B0" w:rsidRDefault="004F3DB3" w:rsidP="00564A9F">
      <w:pPr>
        <w:spacing w:line="360" w:lineRule="auto"/>
        <w:jc w:val="both"/>
        <w:rPr>
          <w:sz w:val="24"/>
          <w:szCs w:val="24"/>
        </w:rPr>
      </w:pPr>
    </w:p>
    <w:p w:rsidR="004F3DB3" w:rsidRPr="00B437B0" w:rsidRDefault="004F3DB3" w:rsidP="00564A9F">
      <w:pPr>
        <w:spacing w:line="360" w:lineRule="auto"/>
        <w:jc w:val="both"/>
        <w:rPr>
          <w:sz w:val="24"/>
          <w:szCs w:val="24"/>
        </w:rPr>
      </w:pPr>
    </w:p>
    <w:p w:rsidR="004F3DB3" w:rsidRPr="00B437B0" w:rsidRDefault="004F3DB3" w:rsidP="00564A9F">
      <w:pPr>
        <w:spacing w:line="360" w:lineRule="auto"/>
        <w:jc w:val="both"/>
        <w:rPr>
          <w:sz w:val="24"/>
          <w:szCs w:val="24"/>
        </w:rPr>
      </w:pPr>
    </w:p>
    <w:p w:rsidR="004F3DB3" w:rsidRPr="00B437B0" w:rsidRDefault="004F3DB3" w:rsidP="00564A9F">
      <w:pPr>
        <w:spacing w:line="360" w:lineRule="auto"/>
        <w:jc w:val="both"/>
        <w:rPr>
          <w:sz w:val="24"/>
          <w:szCs w:val="24"/>
        </w:rPr>
      </w:pPr>
    </w:p>
    <w:p w:rsidR="004F3DB3" w:rsidRPr="00B437B0" w:rsidRDefault="004F3DB3" w:rsidP="00564A9F">
      <w:pPr>
        <w:spacing w:line="360" w:lineRule="auto"/>
        <w:jc w:val="both"/>
        <w:rPr>
          <w:sz w:val="24"/>
          <w:szCs w:val="24"/>
        </w:rPr>
      </w:pPr>
    </w:p>
    <w:p w:rsidR="004F3DB3" w:rsidRPr="00B437B0" w:rsidRDefault="004F3DB3" w:rsidP="00564A9F">
      <w:pPr>
        <w:spacing w:line="360" w:lineRule="auto"/>
        <w:jc w:val="both"/>
        <w:rPr>
          <w:sz w:val="24"/>
          <w:szCs w:val="24"/>
        </w:rPr>
      </w:pPr>
    </w:p>
    <w:p w:rsidR="00CA63CC" w:rsidRPr="00B437B0" w:rsidRDefault="00CA63CC" w:rsidP="00564A9F">
      <w:pPr>
        <w:spacing w:line="360" w:lineRule="auto"/>
        <w:jc w:val="both"/>
        <w:rPr>
          <w:sz w:val="24"/>
          <w:szCs w:val="24"/>
        </w:rPr>
      </w:pPr>
    </w:p>
    <w:p w:rsidR="00564A9F" w:rsidRPr="00B437B0" w:rsidRDefault="00C46433" w:rsidP="00564A9F">
      <w:pPr>
        <w:spacing w:line="360" w:lineRule="auto"/>
        <w:jc w:val="both"/>
        <w:rPr>
          <w:sz w:val="24"/>
          <w:szCs w:val="24"/>
        </w:rPr>
      </w:pPr>
      <w:r w:rsidRPr="00B437B0">
        <w:rPr>
          <w:sz w:val="24"/>
          <w:szCs w:val="24"/>
        </w:rPr>
        <w:t>Parengė</w:t>
      </w:r>
    </w:p>
    <w:p w:rsidR="003651B4" w:rsidRPr="00B437B0" w:rsidRDefault="003651B4" w:rsidP="00564A9F">
      <w:pPr>
        <w:spacing w:line="360" w:lineRule="auto"/>
        <w:jc w:val="both"/>
        <w:rPr>
          <w:sz w:val="24"/>
          <w:szCs w:val="24"/>
        </w:rPr>
      </w:pPr>
    </w:p>
    <w:p w:rsidR="004F6697" w:rsidRPr="00B437B0" w:rsidRDefault="008B4532" w:rsidP="00564A9F">
      <w:pPr>
        <w:spacing w:line="360" w:lineRule="auto"/>
        <w:jc w:val="both"/>
        <w:rPr>
          <w:sz w:val="24"/>
          <w:szCs w:val="24"/>
        </w:rPr>
      </w:pPr>
      <w:r w:rsidRPr="00B437B0">
        <w:rPr>
          <w:sz w:val="24"/>
          <w:szCs w:val="24"/>
        </w:rPr>
        <w:t>Mindaugas Samušis</w:t>
      </w:r>
    </w:p>
    <w:p w:rsidR="00C61F42" w:rsidRPr="00B437B0" w:rsidRDefault="00C61F42" w:rsidP="00564A9F">
      <w:pPr>
        <w:spacing w:line="360" w:lineRule="auto"/>
        <w:jc w:val="both"/>
        <w:rPr>
          <w:sz w:val="24"/>
          <w:szCs w:val="24"/>
        </w:rPr>
      </w:pPr>
    </w:p>
    <w:tbl>
      <w:tblPr>
        <w:tblW w:w="0" w:type="auto"/>
        <w:tblCellSpacing w:w="15" w:type="dxa"/>
        <w:tblCellMar>
          <w:top w:w="15" w:type="dxa"/>
          <w:left w:w="15" w:type="dxa"/>
          <w:bottom w:w="15" w:type="dxa"/>
          <w:right w:w="15" w:type="dxa"/>
        </w:tblCellMar>
        <w:tblLook w:val="04A0"/>
      </w:tblPr>
      <w:tblGrid>
        <w:gridCol w:w="2037"/>
        <w:gridCol w:w="7833"/>
      </w:tblGrid>
      <w:tr w:rsidR="00C61F42" w:rsidRPr="00B437B0" w:rsidTr="00C61F42">
        <w:trPr>
          <w:tblCellSpacing w:w="15" w:type="dxa"/>
        </w:trPr>
        <w:tc>
          <w:tcPr>
            <w:tcW w:w="0" w:type="auto"/>
            <w:vAlign w:val="center"/>
            <w:hideMark/>
          </w:tcPr>
          <w:p w:rsidR="00C61F42" w:rsidRPr="00B437B0" w:rsidRDefault="00C61F42" w:rsidP="00C61F42">
            <w:pPr>
              <w:jc w:val="center"/>
              <w:rPr>
                <w:b/>
                <w:bCs/>
                <w:sz w:val="24"/>
                <w:szCs w:val="24"/>
              </w:rPr>
            </w:pPr>
            <w:r w:rsidRPr="00B437B0">
              <w:rPr>
                <w:b/>
                <w:bCs/>
                <w:sz w:val="24"/>
                <w:szCs w:val="24"/>
              </w:rPr>
              <w:lastRenderedPageBreak/>
              <w:t>Pavadinimas</w:t>
            </w:r>
          </w:p>
        </w:tc>
        <w:tc>
          <w:tcPr>
            <w:tcW w:w="0" w:type="auto"/>
            <w:vAlign w:val="center"/>
            <w:hideMark/>
          </w:tcPr>
          <w:p w:rsidR="00C61F42" w:rsidRPr="00B437B0" w:rsidRDefault="00C61F42" w:rsidP="00C61F42">
            <w:pPr>
              <w:jc w:val="center"/>
              <w:rPr>
                <w:b/>
                <w:bCs/>
                <w:sz w:val="24"/>
                <w:szCs w:val="24"/>
              </w:rPr>
            </w:pPr>
            <w:r w:rsidRPr="00B437B0">
              <w:rPr>
                <w:b/>
                <w:bCs/>
                <w:sz w:val="24"/>
                <w:szCs w:val="24"/>
              </w:rPr>
              <w:t>Reikšmė</w:t>
            </w:r>
          </w:p>
        </w:tc>
      </w:tr>
      <w:tr w:rsidR="00C61F42" w:rsidRPr="00B437B0" w:rsidTr="00C61F42">
        <w:trPr>
          <w:tblCellSpacing w:w="15" w:type="dxa"/>
        </w:trPr>
        <w:tc>
          <w:tcPr>
            <w:tcW w:w="0" w:type="auto"/>
            <w:vAlign w:val="center"/>
            <w:hideMark/>
          </w:tcPr>
          <w:p w:rsidR="00C61F42" w:rsidRPr="00B437B0" w:rsidRDefault="00C61F42" w:rsidP="00C61F42">
            <w:pPr>
              <w:rPr>
                <w:sz w:val="24"/>
                <w:szCs w:val="24"/>
              </w:rPr>
            </w:pPr>
            <w:r w:rsidRPr="00B437B0">
              <w:rPr>
                <w:sz w:val="24"/>
                <w:szCs w:val="24"/>
              </w:rPr>
              <w:t xml:space="preserve">El. dokumento turinį aprašantys metaduomenys: </w:t>
            </w:r>
          </w:p>
        </w:tc>
        <w:tc>
          <w:tcPr>
            <w:tcW w:w="0" w:type="auto"/>
            <w:vAlign w:val="center"/>
            <w:hideMark/>
          </w:tcPr>
          <w:p w:rsidR="00C61F42" w:rsidRPr="00B437B0" w:rsidRDefault="00C61F42" w:rsidP="00C61F42">
            <w:pPr>
              <w:rPr>
                <w:sz w:val="24"/>
                <w:szCs w:val="24"/>
              </w:rPr>
            </w:pPr>
            <w:r w:rsidRPr="00B437B0">
              <w:rPr>
                <w:sz w:val="24"/>
                <w:szCs w:val="24"/>
              </w:rPr>
              <w:t>El. dokumento pavadinimas (antraštė): Dėl Vilkaviškio rajono savivaldybės administracijos direktoriaus 2015 m. sausio 28 d. įsakymo Nr. B-ĮV-120 „Dėl Vilkaviškio rajono savivaldybės administracijos viešųjų supaprastintų pirkimų taisyklių patvirtinimo“ pakeitimo; Dokumento rūšis: Administracijos direktoriaus įsakymas</w:t>
            </w:r>
          </w:p>
        </w:tc>
      </w:tr>
      <w:tr w:rsidR="00C61F42" w:rsidRPr="00B437B0" w:rsidTr="00C61F42">
        <w:trPr>
          <w:tblCellSpacing w:w="15" w:type="dxa"/>
        </w:trPr>
        <w:tc>
          <w:tcPr>
            <w:tcW w:w="0" w:type="auto"/>
            <w:vAlign w:val="center"/>
            <w:hideMark/>
          </w:tcPr>
          <w:p w:rsidR="00C61F42" w:rsidRPr="00B437B0" w:rsidRDefault="00C61F42" w:rsidP="00C61F42">
            <w:pPr>
              <w:rPr>
                <w:sz w:val="24"/>
                <w:szCs w:val="24"/>
              </w:rPr>
            </w:pPr>
            <w:r w:rsidRPr="00B437B0">
              <w:rPr>
                <w:sz w:val="24"/>
                <w:szCs w:val="24"/>
              </w:rPr>
              <w:t xml:space="preserve">Dokumento sudarymas: </w:t>
            </w:r>
          </w:p>
        </w:tc>
        <w:tc>
          <w:tcPr>
            <w:tcW w:w="0" w:type="auto"/>
            <w:vAlign w:val="center"/>
            <w:hideMark/>
          </w:tcPr>
          <w:p w:rsidR="00C61F42" w:rsidRPr="00B437B0" w:rsidRDefault="00C61F42" w:rsidP="00C61F42">
            <w:pPr>
              <w:rPr>
                <w:sz w:val="24"/>
                <w:szCs w:val="24"/>
              </w:rPr>
            </w:pPr>
            <w:r w:rsidRPr="00B437B0">
              <w:rPr>
                <w:sz w:val="24"/>
                <w:szCs w:val="24"/>
              </w:rPr>
              <w:t>Sudarymo data: 2016-02-09 12:55</w:t>
            </w:r>
          </w:p>
        </w:tc>
      </w:tr>
      <w:tr w:rsidR="00C61F42" w:rsidRPr="00B437B0" w:rsidTr="00C61F42">
        <w:trPr>
          <w:tblCellSpacing w:w="15" w:type="dxa"/>
        </w:trPr>
        <w:tc>
          <w:tcPr>
            <w:tcW w:w="0" w:type="auto"/>
            <w:vAlign w:val="center"/>
            <w:hideMark/>
          </w:tcPr>
          <w:p w:rsidR="00C61F42" w:rsidRPr="00B437B0" w:rsidRDefault="00C61F42" w:rsidP="00C61F42">
            <w:pPr>
              <w:rPr>
                <w:sz w:val="24"/>
                <w:szCs w:val="24"/>
              </w:rPr>
            </w:pPr>
            <w:r w:rsidRPr="00B437B0">
              <w:rPr>
                <w:sz w:val="24"/>
                <w:szCs w:val="24"/>
              </w:rPr>
              <w:t xml:space="preserve">Dokumento registravimas: </w:t>
            </w:r>
          </w:p>
        </w:tc>
        <w:tc>
          <w:tcPr>
            <w:tcW w:w="0" w:type="auto"/>
            <w:vAlign w:val="center"/>
            <w:hideMark/>
          </w:tcPr>
          <w:p w:rsidR="00C61F42" w:rsidRPr="00B437B0" w:rsidRDefault="00C61F42" w:rsidP="00C61F42">
            <w:pPr>
              <w:rPr>
                <w:sz w:val="24"/>
                <w:szCs w:val="24"/>
              </w:rPr>
            </w:pPr>
            <w:r w:rsidRPr="00B437B0">
              <w:rPr>
                <w:sz w:val="24"/>
                <w:szCs w:val="24"/>
              </w:rPr>
              <w:t xml:space="preserve">Dokumento registracijos Nr.: B-ĮV-150; Registravimo data: 2016-02-09 00:00; Dokumentą užregistravusio darbuotojo vardas, pavardė: </w:t>
            </w:r>
            <w:proofErr w:type="spellStart"/>
            <w:r w:rsidRPr="00B437B0">
              <w:rPr>
                <w:sz w:val="24"/>
                <w:szCs w:val="24"/>
              </w:rPr>
              <w:t>Širvienė</w:t>
            </w:r>
            <w:proofErr w:type="spellEnd"/>
            <w:r w:rsidRPr="00B437B0">
              <w:rPr>
                <w:sz w:val="24"/>
                <w:szCs w:val="24"/>
              </w:rPr>
              <w:t xml:space="preserve"> Rasa; Dokumentą užregistravusio darbuotojo pareigos: Darbuotojas; Dokumentą užregistravusio darbuotojo struktūrinis padalinys: Bendrasis skyrius</w:t>
            </w:r>
          </w:p>
        </w:tc>
      </w:tr>
      <w:tr w:rsidR="00C61F42" w:rsidRPr="00B437B0" w:rsidTr="00C61F42">
        <w:trPr>
          <w:tblCellSpacing w:w="15" w:type="dxa"/>
        </w:trPr>
        <w:tc>
          <w:tcPr>
            <w:tcW w:w="0" w:type="auto"/>
            <w:vAlign w:val="center"/>
            <w:hideMark/>
          </w:tcPr>
          <w:p w:rsidR="00C61F42" w:rsidRPr="00B437B0" w:rsidRDefault="00C61F42" w:rsidP="00C61F42">
            <w:pPr>
              <w:rPr>
                <w:sz w:val="24"/>
                <w:szCs w:val="24"/>
              </w:rPr>
            </w:pPr>
            <w:r w:rsidRPr="00B437B0">
              <w:rPr>
                <w:sz w:val="24"/>
                <w:szCs w:val="24"/>
              </w:rPr>
              <w:t xml:space="preserve">Sudarytojas: </w:t>
            </w:r>
          </w:p>
        </w:tc>
        <w:tc>
          <w:tcPr>
            <w:tcW w:w="0" w:type="auto"/>
            <w:vAlign w:val="center"/>
            <w:hideMark/>
          </w:tcPr>
          <w:p w:rsidR="00C61F42" w:rsidRPr="00B437B0" w:rsidRDefault="00C61F42" w:rsidP="00C61F42">
            <w:pPr>
              <w:rPr>
                <w:sz w:val="24"/>
                <w:szCs w:val="24"/>
              </w:rPr>
            </w:pPr>
            <w:r w:rsidRPr="00B437B0">
              <w:rPr>
                <w:sz w:val="24"/>
                <w:szCs w:val="24"/>
              </w:rPr>
              <w:t>Pavadinimas arba vardas ir pavardė: Vilkaviškio rajono savivaldybė; Kodas: 188774441; Adresas: S. Nėries g. 1, 70147 Vilkaviškis; Sudarytojas yra: juridinis asmuo</w:t>
            </w:r>
          </w:p>
        </w:tc>
      </w:tr>
      <w:tr w:rsidR="00C61F42" w:rsidRPr="00B437B0" w:rsidTr="00C61F42">
        <w:trPr>
          <w:tblCellSpacing w:w="15" w:type="dxa"/>
        </w:trPr>
        <w:tc>
          <w:tcPr>
            <w:tcW w:w="0" w:type="auto"/>
            <w:vAlign w:val="center"/>
            <w:hideMark/>
          </w:tcPr>
          <w:p w:rsidR="00C61F42" w:rsidRPr="00B437B0" w:rsidRDefault="00C61F42" w:rsidP="00C61F42">
            <w:pPr>
              <w:rPr>
                <w:sz w:val="24"/>
                <w:szCs w:val="24"/>
              </w:rPr>
            </w:pPr>
            <w:r w:rsidRPr="00B437B0">
              <w:rPr>
                <w:sz w:val="24"/>
                <w:szCs w:val="24"/>
              </w:rPr>
              <w:t xml:space="preserve">El. dokumento naudojimo metaduomenys. Techninė informacija: </w:t>
            </w:r>
          </w:p>
        </w:tc>
        <w:tc>
          <w:tcPr>
            <w:tcW w:w="0" w:type="auto"/>
            <w:vAlign w:val="center"/>
            <w:hideMark/>
          </w:tcPr>
          <w:p w:rsidR="00C61F42" w:rsidRPr="00B437B0" w:rsidRDefault="00C61F42" w:rsidP="00C61F42">
            <w:pPr>
              <w:rPr>
                <w:sz w:val="24"/>
                <w:szCs w:val="24"/>
              </w:rPr>
            </w:pPr>
            <w:r w:rsidRPr="00B437B0">
              <w:rPr>
                <w:sz w:val="24"/>
                <w:szCs w:val="24"/>
              </w:rPr>
              <w:t xml:space="preserve">El. dokumento grupė: </w:t>
            </w:r>
            <w:proofErr w:type="spellStart"/>
            <w:r w:rsidRPr="00B437B0">
              <w:rPr>
                <w:sz w:val="24"/>
                <w:szCs w:val="24"/>
              </w:rPr>
              <w:t>GeDOC</w:t>
            </w:r>
            <w:proofErr w:type="spellEnd"/>
            <w:r w:rsidRPr="00B437B0">
              <w:rPr>
                <w:sz w:val="24"/>
                <w:szCs w:val="24"/>
              </w:rPr>
              <w:t xml:space="preserve">; Elektroninio dokumento specifikacijos identifikatorius: ADOC-V1.0; Operacinės sistemos, kurioje buvo parengtas dokumentas, pavadinimas ir versija: Microsoft Windows NT 6.1.7601 </w:t>
            </w:r>
            <w:proofErr w:type="spellStart"/>
            <w:r w:rsidRPr="00B437B0">
              <w:rPr>
                <w:sz w:val="24"/>
                <w:szCs w:val="24"/>
              </w:rPr>
              <w:t>Service</w:t>
            </w:r>
            <w:proofErr w:type="spellEnd"/>
            <w:r w:rsidRPr="00B437B0">
              <w:rPr>
                <w:sz w:val="24"/>
                <w:szCs w:val="24"/>
              </w:rPr>
              <w:t xml:space="preserve"> </w:t>
            </w:r>
            <w:proofErr w:type="spellStart"/>
            <w:r w:rsidRPr="00B437B0">
              <w:rPr>
                <w:sz w:val="24"/>
                <w:szCs w:val="24"/>
              </w:rPr>
              <w:t>Pack</w:t>
            </w:r>
            <w:proofErr w:type="spellEnd"/>
            <w:r w:rsidRPr="00B437B0">
              <w:rPr>
                <w:sz w:val="24"/>
                <w:szCs w:val="24"/>
              </w:rPr>
              <w:t xml:space="preserve"> 1; Elektroninį dokumentą rengusios </w:t>
            </w:r>
            <w:proofErr w:type="spellStart"/>
            <w:r w:rsidRPr="00B437B0">
              <w:rPr>
                <w:sz w:val="24"/>
                <w:szCs w:val="24"/>
              </w:rPr>
              <w:t>eDVS</w:t>
            </w:r>
            <w:proofErr w:type="spellEnd"/>
            <w:r w:rsidRPr="00B437B0">
              <w:rPr>
                <w:sz w:val="24"/>
                <w:szCs w:val="24"/>
              </w:rPr>
              <w:t xml:space="preserve"> pavadinimas ir versija: NEVDA ADOC v0.0.42, </w:t>
            </w:r>
            <w:proofErr w:type="spellStart"/>
            <w:r w:rsidRPr="00B437B0">
              <w:rPr>
                <w:sz w:val="24"/>
                <w:szCs w:val="24"/>
              </w:rPr>
              <w:t>QitPoint</w:t>
            </w:r>
            <w:proofErr w:type="spellEnd"/>
            <w:r w:rsidRPr="00B437B0">
              <w:rPr>
                <w:sz w:val="24"/>
                <w:szCs w:val="24"/>
              </w:rPr>
              <w:t xml:space="preserve"> ADOC SDK v1.0.1.44</w:t>
            </w:r>
          </w:p>
        </w:tc>
      </w:tr>
      <w:tr w:rsidR="00C61F42" w:rsidRPr="00B437B0" w:rsidTr="00C61F42">
        <w:trPr>
          <w:tblCellSpacing w:w="15" w:type="dxa"/>
        </w:trPr>
        <w:tc>
          <w:tcPr>
            <w:tcW w:w="0" w:type="auto"/>
            <w:vAlign w:val="center"/>
            <w:hideMark/>
          </w:tcPr>
          <w:p w:rsidR="00C61F42" w:rsidRPr="00B437B0" w:rsidRDefault="00C61F42" w:rsidP="00C61F42">
            <w:pPr>
              <w:rPr>
                <w:sz w:val="24"/>
                <w:szCs w:val="24"/>
              </w:rPr>
            </w:pPr>
            <w:r w:rsidRPr="00B437B0">
              <w:rPr>
                <w:sz w:val="24"/>
                <w:szCs w:val="24"/>
              </w:rPr>
              <w:t xml:space="preserve">El. dokumento klasifikavimas: </w:t>
            </w:r>
          </w:p>
        </w:tc>
        <w:tc>
          <w:tcPr>
            <w:tcW w:w="0" w:type="auto"/>
            <w:vAlign w:val="center"/>
            <w:hideMark/>
          </w:tcPr>
          <w:p w:rsidR="00C61F42" w:rsidRPr="00B437B0" w:rsidRDefault="00C61F42" w:rsidP="00C61F42">
            <w:pPr>
              <w:rPr>
                <w:sz w:val="24"/>
                <w:szCs w:val="24"/>
              </w:rPr>
            </w:pPr>
            <w:r w:rsidRPr="00B437B0">
              <w:rPr>
                <w:sz w:val="24"/>
                <w:szCs w:val="24"/>
              </w:rPr>
              <w:t>Priskirtos bylos (tomo) indeksas (-ai): 3.1 E</w:t>
            </w:r>
          </w:p>
        </w:tc>
      </w:tr>
      <w:tr w:rsidR="00C61F42" w:rsidRPr="00B437B0" w:rsidTr="00C61F42">
        <w:trPr>
          <w:tblCellSpacing w:w="15" w:type="dxa"/>
        </w:trPr>
        <w:tc>
          <w:tcPr>
            <w:tcW w:w="0" w:type="auto"/>
            <w:vAlign w:val="center"/>
            <w:hideMark/>
          </w:tcPr>
          <w:p w:rsidR="00C61F42" w:rsidRPr="00B437B0" w:rsidRDefault="00C61F42" w:rsidP="00C61F42">
            <w:pPr>
              <w:rPr>
                <w:sz w:val="24"/>
                <w:szCs w:val="24"/>
              </w:rPr>
            </w:pPr>
            <w:r w:rsidRPr="00B437B0">
              <w:rPr>
                <w:sz w:val="24"/>
                <w:szCs w:val="24"/>
              </w:rPr>
              <w:t xml:space="preserve">El. parašo metaduomenys: </w:t>
            </w:r>
          </w:p>
        </w:tc>
        <w:tc>
          <w:tcPr>
            <w:tcW w:w="0" w:type="auto"/>
            <w:vAlign w:val="center"/>
            <w:hideMark/>
          </w:tcPr>
          <w:p w:rsidR="00C61F42" w:rsidRPr="00B437B0" w:rsidRDefault="00C61F42" w:rsidP="00C61F42">
            <w:pPr>
              <w:rPr>
                <w:sz w:val="24"/>
                <w:szCs w:val="24"/>
              </w:rPr>
            </w:pPr>
            <w:r w:rsidRPr="00B437B0">
              <w:rPr>
                <w:sz w:val="24"/>
                <w:szCs w:val="24"/>
              </w:rPr>
              <w:t>Pasirašančio asmens vardas, pavardė: Gavėnas Vitas; Pasirašančio asmens pareigos: Darbuotojas; Pasirašančio asmens struktūrinis padalinys: Administracijos vadovai; Pasirašymo data: 2016-02-09 12:55; El. parašo paskirtis: parašas; El. parašo identifikacinis numeris: META-INF/</w:t>
            </w:r>
            <w:proofErr w:type="spellStart"/>
            <w:r w:rsidRPr="00B437B0">
              <w:rPr>
                <w:sz w:val="24"/>
                <w:szCs w:val="24"/>
              </w:rPr>
              <w:t>signatures</w:t>
            </w:r>
            <w:proofErr w:type="spellEnd"/>
            <w:r w:rsidRPr="00B437B0">
              <w:rPr>
                <w:sz w:val="24"/>
                <w:szCs w:val="24"/>
              </w:rPr>
              <w:t>/signatures_0.xml#Element_signature_0</w:t>
            </w:r>
          </w:p>
        </w:tc>
      </w:tr>
    </w:tbl>
    <w:p w:rsidR="00C61F42" w:rsidRPr="00B437B0" w:rsidRDefault="00C61F42" w:rsidP="00564A9F">
      <w:pPr>
        <w:spacing w:line="360" w:lineRule="auto"/>
        <w:jc w:val="both"/>
        <w:rPr>
          <w:sz w:val="24"/>
          <w:szCs w:val="24"/>
        </w:rPr>
      </w:pPr>
    </w:p>
    <w:sectPr w:rsidR="00C61F42" w:rsidRPr="00B437B0" w:rsidSect="0001777D">
      <w:type w:val="continuous"/>
      <w:pgSz w:w="11907" w:h="16840" w:code="9"/>
      <w:pgMar w:top="1134" w:right="567" w:bottom="568" w:left="1560" w:header="567" w:footer="567" w:gutter="0"/>
      <w:cols w:space="1296"/>
      <w:formProt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4F61"/>
    <w:multiLevelType w:val="hybridMultilevel"/>
    <w:tmpl w:val="5586825A"/>
    <w:lvl w:ilvl="0" w:tplc="B7C8E1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07E76380"/>
    <w:multiLevelType w:val="multilevel"/>
    <w:tmpl w:val="DACC75CA"/>
    <w:lvl w:ilvl="0">
      <w:start w:val="29"/>
      <w:numFmt w:val="decimal"/>
      <w:lvlText w:val="%1."/>
      <w:lvlJc w:val="left"/>
      <w:pPr>
        <w:ind w:left="480" w:hanging="480"/>
      </w:pPr>
      <w:rPr>
        <w:rFonts w:hint="default"/>
        <w:sz w:val="23"/>
      </w:rPr>
    </w:lvl>
    <w:lvl w:ilvl="1">
      <w:start w:val="5"/>
      <w:numFmt w:val="decimal"/>
      <w:lvlText w:val="%1.%2."/>
      <w:lvlJc w:val="left"/>
      <w:pPr>
        <w:ind w:left="1331" w:hanging="480"/>
      </w:pPr>
      <w:rPr>
        <w:rFonts w:hint="default"/>
        <w:sz w:val="23"/>
      </w:rPr>
    </w:lvl>
    <w:lvl w:ilvl="2">
      <w:start w:val="1"/>
      <w:numFmt w:val="decimal"/>
      <w:lvlText w:val="%1.%2.%3."/>
      <w:lvlJc w:val="left"/>
      <w:pPr>
        <w:ind w:left="2422" w:hanging="720"/>
      </w:pPr>
      <w:rPr>
        <w:rFonts w:hint="default"/>
        <w:sz w:val="23"/>
      </w:rPr>
    </w:lvl>
    <w:lvl w:ilvl="3">
      <w:start w:val="1"/>
      <w:numFmt w:val="decimal"/>
      <w:lvlText w:val="%1.%2.%3.%4."/>
      <w:lvlJc w:val="left"/>
      <w:pPr>
        <w:ind w:left="3273" w:hanging="720"/>
      </w:pPr>
      <w:rPr>
        <w:rFonts w:hint="default"/>
        <w:sz w:val="23"/>
      </w:rPr>
    </w:lvl>
    <w:lvl w:ilvl="4">
      <w:start w:val="1"/>
      <w:numFmt w:val="decimal"/>
      <w:lvlText w:val="%1.%2.%3.%4.%5."/>
      <w:lvlJc w:val="left"/>
      <w:pPr>
        <w:ind w:left="4484" w:hanging="1080"/>
      </w:pPr>
      <w:rPr>
        <w:rFonts w:hint="default"/>
        <w:sz w:val="23"/>
      </w:rPr>
    </w:lvl>
    <w:lvl w:ilvl="5">
      <w:start w:val="1"/>
      <w:numFmt w:val="decimal"/>
      <w:lvlText w:val="%1.%2.%3.%4.%5.%6."/>
      <w:lvlJc w:val="left"/>
      <w:pPr>
        <w:ind w:left="5335" w:hanging="1080"/>
      </w:pPr>
      <w:rPr>
        <w:rFonts w:hint="default"/>
        <w:sz w:val="23"/>
      </w:rPr>
    </w:lvl>
    <w:lvl w:ilvl="6">
      <w:start w:val="1"/>
      <w:numFmt w:val="decimal"/>
      <w:lvlText w:val="%1.%2.%3.%4.%5.%6.%7."/>
      <w:lvlJc w:val="left"/>
      <w:pPr>
        <w:ind w:left="6546" w:hanging="1440"/>
      </w:pPr>
      <w:rPr>
        <w:rFonts w:hint="default"/>
        <w:sz w:val="23"/>
      </w:rPr>
    </w:lvl>
    <w:lvl w:ilvl="7">
      <w:start w:val="1"/>
      <w:numFmt w:val="decimal"/>
      <w:lvlText w:val="%1.%2.%3.%4.%5.%6.%7.%8."/>
      <w:lvlJc w:val="left"/>
      <w:pPr>
        <w:ind w:left="7397" w:hanging="1440"/>
      </w:pPr>
      <w:rPr>
        <w:rFonts w:hint="default"/>
        <w:sz w:val="23"/>
      </w:rPr>
    </w:lvl>
    <w:lvl w:ilvl="8">
      <w:start w:val="1"/>
      <w:numFmt w:val="decimal"/>
      <w:lvlText w:val="%1.%2.%3.%4.%5.%6.%7.%8.%9."/>
      <w:lvlJc w:val="left"/>
      <w:pPr>
        <w:ind w:left="8608" w:hanging="1800"/>
      </w:pPr>
      <w:rPr>
        <w:rFonts w:hint="default"/>
        <w:sz w:val="23"/>
      </w:rPr>
    </w:lvl>
  </w:abstractNum>
  <w:abstractNum w:abstractNumId="2">
    <w:nsid w:val="08462415"/>
    <w:multiLevelType w:val="multilevel"/>
    <w:tmpl w:val="F5D6D2A0"/>
    <w:lvl w:ilvl="0">
      <w:start w:val="3"/>
      <w:numFmt w:val="decimal"/>
      <w:lvlText w:val="%1."/>
      <w:lvlJc w:val="left"/>
      <w:pPr>
        <w:ind w:left="360" w:hanging="360"/>
      </w:pPr>
      <w:rPr>
        <w:rFonts w:hint="default"/>
      </w:rPr>
    </w:lvl>
    <w:lvl w:ilvl="1">
      <w:start w:val="2"/>
      <w:numFmt w:val="decimal"/>
      <w:lvlText w:val="%1.%2."/>
      <w:lvlJc w:val="left"/>
      <w:pPr>
        <w:ind w:left="2180" w:hanging="360"/>
      </w:pPr>
      <w:rPr>
        <w:rFonts w:hint="default"/>
      </w:rPr>
    </w:lvl>
    <w:lvl w:ilvl="2">
      <w:start w:val="1"/>
      <w:numFmt w:val="decimal"/>
      <w:lvlText w:val="%1.%2.%3."/>
      <w:lvlJc w:val="left"/>
      <w:pPr>
        <w:ind w:left="4360" w:hanging="720"/>
      </w:pPr>
      <w:rPr>
        <w:rFonts w:hint="default"/>
      </w:rPr>
    </w:lvl>
    <w:lvl w:ilvl="3">
      <w:start w:val="1"/>
      <w:numFmt w:val="decimal"/>
      <w:lvlText w:val="%1.%2.%3.%4."/>
      <w:lvlJc w:val="left"/>
      <w:pPr>
        <w:ind w:left="6180" w:hanging="720"/>
      </w:pPr>
      <w:rPr>
        <w:rFonts w:hint="default"/>
      </w:rPr>
    </w:lvl>
    <w:lvl w:ilvl="4">
      <w:start w:val="1"/>
      <w:numFmt w:val="decimal"/>
      <w:lvlText w:val="%1.%2.%3.%4.%5."/>
      <w:lvlJc w:val="left"/>
      <w:pPr>
        <w:ind w:left="8360" w:hanging="1080"/>
      </w:pPr>
      <w:rPr>
        <w:rFonts w:hint="default"/>
      </w:rPr>
    </w:lvl>
    <w:lvl w:ilvl="5">
      <w:start w:val="1"/>
      <w:numFmt w:val="decimal"/>
      <w:lvlText w:val="%1.%2.%3.%4.%5.%6."/>
      <w:lvlJc w:val="left"/>
      <w:pPr>
        <w:ind w:left="10180" w:hanging="1080"/>
      </w:pPr>
      <w:rPr>
        <w:rFonts w:hint="default"/>
      </w:rPr>
    </w:lvl>
    <w:lvl w:ilvl="6">
      <w:start w:val="1"/>
      <w:numFmt w:val="decimal"/>
      <w:lvlText w:val="%1.%2.%3.%4.%5.%6.%7."/>
      <w:lvlJc w:val="left"/>
      <w:pPr>
        <w:ind w:left="12360" w:hanging="1440"/>
      </w:pPr>
      <w:rPr>
        <w:rFonts w:hint="default"/>
      </w:rPr>
    </w:lvl>
    <w:lvl w:ilvl="7">
      <w:start w:val="1"/>
      <w:numFmt w:val="decimal"/>
      <w:lvlText w:val="%1.%2.%3.%4.%5.%6.%7.%8."/>
      <w:lvlJc w:val="left"/>
      <w:pPr>
        <w:ind w:left="14180" w:hanging="1440"/>
      </w:pPr>
      <w:rPr>
        <w:rFonts w:hint="default"/>
      </w:rPr>
    </w:lvl>
    <w:lvl w:ilvl="8">
      <w:start w:val="1"/>
      <w:numFmt w:val="decimal"/>
      <w:lvlText w:val="%1.%2.%3.%4.%5.%6.%7.%8.%9."/>
      <w:lvlJc w:val="left"/>
      <w:pPr>
        <w:ind w:left="16360" w:hanging="1800"/>
      </w:pPr>
      <w:rPr>
        <w:rFonts w:hint="default"/>
      </w:rPr>
    </w:lvl>
  </w:abstractNum>
  <w:abstractNum w:abstractNumId="3">
    <w:nsid w:val="10750DCA"/>
    <w:multiLevelType w:val="hybridMultilevel"/>
    <w:tmpl w:val="3C6ED312"/>
    <w:lvl w:ilvl="0" w:tplc="89EA683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2795A1A"/>
    <w:multiLevelType w:val="hybridMultilevel"/>
    <w:tmpl w:val="97121AE6"/>
    <w:lvl w:ilvl="0" w:tplc="BC20C74E">
      <w:start w:val="1"/>
      <w:numFmt w:val="decimal"/>
      <w:lvlText w:val="%1."/>
      <w:lvlJc w:val="left"/>
      <w:pPr>
        <w:ind w:left="11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45870"/>
    <w:multiLevelType w:val="multilevel"/>
    <w:tmpl w:val="F0C2F89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01040D"/>
    <w:multiLevelType w:val="multilevel"/>
    <w:tmpl w:val="093ECD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7300FCA"/>
    <w:multiLevelType w:val="hybridMultilevel"/>
    <w:tmpl w:val="8DD21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7FB7388"/>
    <w:multiLevelType w:val="hybridMultilevel"/>
    <w:tmpl w:val="9E8CD2A4"/>
    <w:lvl w:ilvl="0" w:tplc="382C5C9C">
      <w:start w:val="4"/>
      <w:numFmt w:val="decimal"/>
      <w:lvlText w:val="%1."/>
      <w:lvlJc w:val="left"/>
      <w:pPr>
        <w:ind w:left="11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51A68"/>
    <w:multiLevelType w:val="hybridMultilevel"/>
    <w:tmpl w:val="73B08990"/>
    <w:lvl w:ilvl="0" w:tplc="489E5D44">
      <w:start w:val="3"/>
      <w:numFmt w:val="decimal"/>
      <w:lvlText w:val="%1."/>
      <w:lvlJc w:val="left"/>
      <w:pPr>
        <w:ind w:left="11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AE24A9"/>
    <w:multiLevelType w:val="hybridMultilevel"/>
    <w:tmpl w:val="35AC7158"/>
    <w:lvl w:ilvl="0" w:tplc="8FEAA3D2">
      <w:start w:val="5"/>
      <w:numFmt w:val="decimal"/>
      <w:lvlText w:val="%1."/>
      <w:lvlJc w:val="left"/>
      <w:pPr>
        <w:ind w:left="11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A6C26"/>
    <w:multiLevelType w:val="multilevel"/>
    <w:tmpl w:val="83804E86"/>
    <w:lvl w:ilvl="0">
      <w:start w:val="1"/>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773431"/>
    <w:multiLevelType w:val="hybridMultilevel"/>
    <w:tmpl w:val="C532986E"/>
    <w:lvl w:ilvl="0" w:tplc="F020A4C0">
      <w:start w:val="1"/>
      <w:numFmt w:val="decimal"/>
      <w:lvlText w:val="%1."/>
      <w:lvlJc w:val="left"/>
      <w:pPr>
        <w:ind w:left="1100" w:hanging="360"/>
      </w:pPr>
      <w:rPr>
        <w:rFonts w:hint="default"/>
      </w:r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3">
    <w:nsid w:val="34A9065D"/>
    <w:multiLevelType w:val="hybridMultilevel"/>
    <w:tmpl w:val="93EC4548"/>
    <w:lvl w:ilvl="0" w:tplc="4F64233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35472217"/>
    <w:multiLevelType w:val="multilevel"/>
    <w:tmpl w:val="0E9E2992"/>
    <w:lvl w:ilvl="0">
      <w:start w:val="2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7E2C05"/>
    <w:multiLevelType w:val="multilevel"/>
    <w:tmpl w:val="EB1E9D2C"/>
    <w:lvl w:ilvl="0">
      <w:start w:val="2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413BD5"/>
    <w:multiLevelType w:val="hybridMultilevel"/>
    <w:tmpl w:val="73B08990"/>
    <w:lvl w:ilvl="0" w:tplc="489E5D44">
      <w:start w:val="3"/>
      <w:numFmt w:val="decimal"/>
      <w:lvlText w:val="%1."/>
      <w:lvlJc w:val="left"/>
      <w:pPr>
        <w:ind w:left="11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E13A5"/>
    <w:multiLevelType w:val="hybridMultilevel"/>
    <w:tmpl w:val="EFE49D0A"/>
    <w:lvl w:ilvl="0" w:tplc="AF4C94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48BD3FD1"/>
    <w:multiLevelType w:val="multilevel"/>
    <w:tmpl w:val="0DB0636E"/>
    <w:lvl w:ilvl="0">
      <w:start w:val="2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BC50741"/>
    <w:multiLevelType w:val="multilevel"/>
    <w:tmpl w:val="F5B0154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AA21AD"/>
    <w:multiLevelType w:val="hybridMultilevel"/>
    <w:tmpl w:val="6E309588"/>
    <w:lvl w:ilvl="0" w:tplc="16BEC9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54EF25F0"/>
    <w:multiLevelType w:val="multilevel"/>
    <w:tmpl w:val="20745542"/>
    <w:lvl w:ilvl="0">
      <w:start w:val="2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401367"/>
    <w:multiLevelType w:val="multilevel"/>
    <w:tmpl w:val="255A627E"/>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C8A6548"/>
    <w:multiLevelType w:val="multilevel"/>
    <w:tmpl w:val="E1B43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503D02"/>
    <w:multiLevelType w:val="singleLevel"/>
    <w:tmpl w:val="6F5A2E2E"/>
    <w:lvl w:ilvl="0">
      <w:start w:val="1"/>
      <w:numFmt w:val="decimal"/>
      <w:lvlText w:val="%1."/>
      <w:lvlJc w:val="left"/>
      <w:pPr>
        <w:tabs>
          <w:tab w:val="num" w:pos="1080"/>
        </w:tabs>
        <w:ind w:left="1080" w:hanging="360"/>
      </w:pPr>
      <w:rPr>
        <w:rFonts w:hint="default"/>
      </w:rPr>
    </w:lvl>
  </w:abstractNum>
  <w:abstractNum w:abstractNumId="25">
    <w:nsid w:val="62E244AD"/>
    <w:multiLevelType w:val="multilevel"/>
    <w:tmpl w:val="B394C8CA"/>
    <w:lvl w:ilvl="0">
      <w:start w:val="2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362693"/>
    <w:multiLevelType w:val="hybridMultilevel"/>
    <w:tmpl w:val="D9BA4D46"/>
    <w:lvl w:ilvl="0" w:tplc="33A6E3D4">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nsid w:val="6BB07D55"/>
    <w:multiLevelType w:val="multilevel"/>
    <w:tmpl w:val="CE5A028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8B46AF"/>
    <w:multiLevelType w:val="hybridMultilevel"/>
    <w:tmpl w:val="459E0E64"/>
    <w:lvl w:ilvl="0" w:tplc="DA4C57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75840E1A"/>
    <w:multiLevelType w:val="multilevel"/>
    <w:tmpl w:val="63260646"/>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8971960"/>
    <w:multiLevelType w:val="hybridMultilevel"/>
    <w:tmpl w:val="AA06355C"/>
    <w:lvl w:ilvl="0" w:tplc="48CAC846">
      <w:start w:val="2"/>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nsid w:val="7E5E3978"/>
    <w:multiLevelType w:val="multilevel"/>
    <w:tmpl w:val="E4E2637C"/>
    <w:lvl w:ilvl="0">
      <w:start w:val="2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0"/>
  </w:num>
  <w:num w:numId="3">
    <w:abstractNumId w:val="17"/>
  </w:num>
  <w:num w:numId="4">
    <w:abstractNumId w:val="13"/>
  </w:num>
  <w:num w:numId="5">
    <w:abstractNumId w:val="0"/>
  </w:num>
  <w:num w:numId="6">
    <w:abstractNumId w:val="3"/>
  </w:num>
  <w:num w:numId="7">
    <w:abstractNumId w:val="6"/>
  </w:num>
  <w:num w:numId="8">
    <w:abstractNumId w:val="28"/>
  </w:num>
  <w:num w:numId="9">
    <w:abstractNumId w:val="19"/>
  </w:num>
  <w:num w:numId="10">
    <w:abstractNumId w:val="11"/>
  </w:num>
  <w:num w:numId="11">
    <w:abstractNumId w:val="1"/>
  </w:num>
  <w:num w:numId="12">
    <w:abstractNumId w:val="12"/>
  </w:num>
  <w:num w:numId="13">
    <w:abstractNumId w:val="27"/>
  </w:num>
  <w:num w:numId="14">
    <w:abstractNumId w:val="29"/>
  </w:num>
  <w:num w:numId="15">
    <w:abstractNumId w:val="21"/>
  </w:num>
  <w:num w:numId="16">
    <w:abstractNumId w:val="31"/>
  </w:num>
  <w:num w:numId="17">
    <w:abstractNumId w:val="23"/>
  </w:num>
  <w:num w:numId="18">
    <w:abstractNumId w:val="2"/>
  </w:num>
  <w:num w:numId="19">
    <w:abstractNumId w:val="22"/>
  </w:num>
  <w:num w:numId="20">
    <w:abstractNumId w:val="25"/>
  </w:num>
  <w:num w:numId="21">
    <w:abstractNumId w:val="18"/>
  </w:num>
  <w:num w:numId="22">
    <w:abstractNumId w:val="30"/>
  </w:num>
  <w:num w:numId="23">
    <w:abstractNumId w:val="9"/>
  </w:num>
  <w:num w:numId="24">
    <w:abstractNumId w:val="14"/>
  </w:num>
  <w:num w:numId="25">
    <w:abstractNumId w:val="15"/>
  </w:num>
  <w:num w:numId="26">
    <w:abstractNumId w:val="16"/>
  </w:num>
  <w:num w:numId="27">
    <w:abstractNumId w:val="5"/>
  </w:num>
  <w:num w:numId="28">
    <w:abstractNumId w:val="4"/>
  </w:num>
  <w:num w:numId="29">
    <w:abstractNumId w:val="8"/>
  </w:num>
  <w:num w:numId="30">
    <w:abstractNumId w:val="10"/>
  </w:num>
  <w:num w:numId="31">
    <w:abstractNumId w:val="7"/>
  </w:num>
  <w:num w:numId="32">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dimaras">
    <w15:presenceInfo w15:providerId="None" w15:userId="Valdimar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ocumentProtection w:edit="forms" w:enforcement="0"/>
  <w:defaultTabStop w:val="0"/>
  <w:hyphenationZone w:val="396"/>
  <w:displayHorizontalDrawingGridEvery w:val="0"/>
  <w:displayVerticalDrawingGridEvery w:val="0"/>
  <w:doNotUseMarginsForDrawingGridOrigin/>
  <w:noPunctuationKerning/>
  <w:characterSpacingControl w:val="doNotCompress"/>
  <w:compat/>
  <w:rsids>
    <w:rsidRoot w:val="00C60F1D"/>
    <w:rsid w:val="000024E7"/>
    <w:rsid w:val="0000791F"/>
    <w:rsid w:val="00013ABF"/>
    <w:rsid w:val="00016945"/>
    <w:rsid w:val="0001777D"/>
    <w:rsid w:val="000225C4"/>
    <w:rsid w:val="00025AC7"/>
    <w:rsid w:val="00027F4C"/>
    <w:rsid w:val="000316C4"/>
    <w:rsid w:val="00032BE0"/>
    <w:rsid w:val="00040158"/>
    <w:rsid w:val="00056235"/>
    <w:rsid w:val="000574B0"/>
    <w:rsid w:val="0006580D"/>
    <w:rsid w:val="00083F22"/>
    <w:rsid w:val="00087CCB"/>
    <w:rsid w:val="00090E8D"/>
    <w:rsid w:val="00092368"/>
    <w:rsid w:val="000B2CB7"/>
    <w:rsid w:val="000B2FFE"/>
    <w:rsid w:val="000B3377"/>
    <w:rsid w:val="000C11ED"/>
    <w:rsid w:val="000D60E7"/>
    <w:rsid w:val="000D648A"/>
    <w:rsid w:val="000E45BB"/>
    <w:rsid w:val="000F131D"/>
    <w:rsid w:val="000F228E"/>
    <w:rsid w:val="00106BC5"/>
    <w:rsid w:val="001157D9"/>
    <w:rsid w:val="00125EE4"/>
    <w:rsid w:val="00133DED"/>
    <w:rsid w:val="001364C3"/>
    <w:rsid w:val="0015018A"/>
    <w:rsid w:val="00151F2F"/>
    <w:rsid w:val="0015698C"/>
    <w:rsid w:val="001613F5"/>
    <w:rsid w:val="001618AA"/>
    <w:rsid w:val="00161BF4"/>
    <w:rsid w:val="001724B0"/>
    <w:rsid w:val="00177B83"/>
    <w:rsid w:val="001864EF"/>
    <w:rsid w:val="001A17F2"/>
    <w:rsid w:val="001C234C"/>
    <w:rsid w:val="001C7E0F"/>
    <w:rsid w:val="001D3E1A"/>
    <w:rsid w:val="001E109B"/>
    <w:rsid w:val="001E3863"/>
    <w:rsid w:val="001E5C56"/>
    <w:rsid w:val="001F2768"/>
    <w:rsid w:val="001F63ED"/>
    <w:rsid w:val="001F68A2"/>
    <w:rsid w:val="002002C3"/>
    <w:rsid w:val="002200BC"/>
    <w:rsid w:val="002264CB"/>
    <w:rsid w:val="002339FB"/>
    <w:rsid w:val="002406C3"/>
    <w:rsid w:val="00240711"/>
    <w:rsid w:val="00241B64"/>
    <w:rsid w:val="002442E2"/>
    <w:rsid w:val="00247C58"/>
    <w:rsid w:val="00260C06"/>
    <w:rsid w:val="00261C7A"/>
    <w:rsid w:val="00264910"/>
    <w:rsid w:val="002747D9"/>
    <w:rsid w:val="00277045"/>
    <w:rsid w:val="00283ACB"/>
    <w:rsid w:val="00285323"/>
    <w:rsid w:val="00292DEA"/>
    <w:rsid w:val="002935AC"/>
    <w:rsid w:val="00293C62"/>
    <w:rsid w:val="002A0E25"/>
    <w:rsid w:val="002B1EEC"/>
    <w:rsid w:val="002B2924"/>
    <w:rsid w:val="002B6EB0"/>
    <w:rsid w:val="002B767B"/>
    <w:rsid w:val="002B778F"/>
    <w:rsid w:val="002C2ED9"/>
    <w:rsid w:val="002C7B66"/>
    <w:rsid w:val="002E0FCF"/>
    <w:rsid w:val="002E17C8"/>
    <w:rsid w:val="002E22A9"/>
    <w:rsid w:val="002E2F92"/>
    <w:rsid w:val="002F495E"/>
    <w:rsid w:val="002F4DE0"/>
    <w:rsid w:val="00305795"/>
    <w:rsid w:val="003111EB"/>
    <w:rsid w:val="00311476"/>
    <w:rsid w:val="003146AD"/>
    <w:rsid w:val="00316C12"/>
    <w:rsid w:val="00325284"/>
    <w:rsid w:val="00345426"/>
    <w:rsid w:val="00350235"/>
    <w:rsid w:val="003560FA"/>
    <w:rsid w:val="003651B4"/>
    <w:rsid w:val="00370330"/>
    <w:rsid w:val="00371D27"/>
    <w:rsid w:val="00374E3C"/>
    <w:rsid w:val="00381814"/>
    <w:rsid w:val="0038470E"/>
    <w:rsid w:val="00393F67"/>
    <w:rsid w:val="003959A6"/>
    <w:rsid w:val="003B09EC"/>
    <w:rsid w:val="003B239F"/>
    <w:rsid w:val="003B646A"/>
    <w:rsid w:val="003D0FE8"/>
    <w:rsid w:val="003D30C4"/>
    <w:rsid w:val="003D792B"/>
    <w:rsid w:val="003E7917"/>
    <w:rsid w:val="003F2892"/>
    <w:rsid w:val="003F2EA0"/>
    <w:rsid w:val="004012CB"/>
    <w:rsid w:val="00402BC8"/>
    <w:rsid w:val="0041069A"/>
    <w:rsid w:val="00410830"/>
    <w:rsid w:val="00411F64"/>
    <w:rsid w:val="00413729"/>
    <w:rsid w:val="00425430"/>
    <w:rsid w:val="00426BE1"/>
    <w:rsid w:val="00437D63"/>
    <w:rsid w:val="00445D69"/>
    <w:rsid w:val="004474FF"/>
    <w:rsid w:val="00447B7F"/>
    <w:rsid w:val="00447C79"/>
    <w:rsid w:val="00460FDB"/>
    <w:rsid w:val="0046482B"/>
    <w:rsid w:val="00465D75"/>
    <w:rsid w:val="00467BEC"/>
    <w:rsid w:val="00472C94"/>
    <w:rsid w:val="0047598D"/>
    <w:rsid w:val="00484396"/>
    <w:rsid w:val="004873C7"/>
    <w:rsid w:val="00490EDF"/>
    <w:rsid w:val="004939CA"/>
    <w:rsid w:val="00495F78"/>
    <w:rsid w:val="004A1F22"/>
    <w:rsid w:val="004A726F"/>
    <w:rsid w:val="004A7617"/>
    <w:rsid w:val="004B2198"/>
    <w:rsid w:val="004B248B"/>
    <w:rsid w:val="004B582B"/>
    <w:rsid w:val="004B6BCB"/>
    <w:rsid w:val="004B7681"/>
    <w:rsid w:val="004C1D72"/>
    <w:rsid w:val="004E00DC"/>
    <w:rsid w:val="004E6429"/>
    <w:rsid w:val="004F0B87"/>
    <w:rsid w:val="004F1229"/>
    <w:rsid w:val="004F3DB3"/>
    <w:rsid w:val="004F3EE6"/>
    <w:rsid w:val="004F58B3"/>
    <w:rsid w:val="004F6697"/>
    <w:rsid w:val="004F7F16"/>
    <w:rsid w:val="005005A4"/>
    <w:rsid w:val="00503054"/>
    <w:rsid w:val="00506E0F"/>
    <w:rsid w:val="00510CFE"/>
    <w:rsid w:val="0051384E"/>
    <w:rsid w:val="00523AE8"/>
    <w:rsid w:val="00527ED6"/>
    <w:rsid w:val="00530893"/>
    <w:rsid w:val="005352A3"/>
    <w:rsid w:val="00541936"/>
    <w:rsid w:val="0055130E"/>
    <w:rsid w:val="00564A9F"/>
    <w:rsid w:val="00570FA5"/>
    <w:rsid w:val="0057312C"/>
    <w:rsid w:val="00582384"/>
    <w:rsid w:val="005B0FAB"/>
    <w:rsid w:val="005B3B9D"/>
    <w:rsid w:val="005C1CCB"/>
    <w:rsid w:val="005C627F"/>
    <w:rsid w:val="005D02E7"/>
    <w:rsid w:val="005E5938"/>
    <w:rsid w:val="005F1DD6"/>
    <w:rsid w:val="005F305A"/>
    <w:rsid w:val="005F7539"/>
    <w:rsid w:val="00603322"/>
    <w:rsid w:val="006059B9"/>
    <w:rsid w:val="0060694C"/>
    <w:rsid w:val="00616B6A"/>
    <w:rsid w:val="006210F1"/>
    <w:rsid w:val="00624177"/>
    <w:rsid w:val="00626A3D"/>
    <w:rsid w:val="006347B3"/>
    <w:rsid w:val="00636456"/>
    <w:rsid w:val="00646C7A"/>
    <w:rsid w:val="006474DE"/>
    <w:rsid w:val="006544C5"/>
    <w:rsid w:val="00661A05"/>
    <w:rsid w:val="00662472"/>
    <w:rsid w:val="00667F8E"/>
    <w:rsid w:val="00672B4C"/>
    <w:rsid w:val="006773A3"/>
    <w:rsid w:val="006775FC"/>
    <w:rsid w:val="00677F35"/>
    <w:rsid w:val="0068487C"/>
    <w:rsid w:val="00685542"/>
    <w:rsid w:val="00690970"/>
    <w:rsid w:val="006A71A2"/>
    <w:rsid w:val="006C0A3C"/>
    <w:rsid w:val="006C5BE3"/>
    <w:rsid w:val="006D250D"/>
    <w:rsid w:val="006D64D0"/>
    <w:rsid w:val="006E1D42"/>
    <w:rsid w:val="006F5B59"/>
    <w:rsid w:val="007036F1"/>
    <w:rsid w:val="00710079"/>
    <w:rsid w:val="0071157D"/>
    <w:rsid w:val="0072286E"/>
    <w:rsid w:val="00725016"/>
    <w:rsid w:val="007262BF"/>
    <w:rsid w:val="007309AB"/>
    <w:rsid w:val="00736ED1"/>
    <w:rsid w:val="0074255E"/>
    <w:rsid w:val="00744F15"/>
    <w:rsid w:val="00746350"/>
    <w:rsid w:val="007536F7"/>
    <w:rsid w:val="00762160"/>
    <w:rsid w:val="00766B34"/>
    <w:rsid w:val="007870B1"/>
    <w:rsid w:val="0079032A"/>
    <w:rsid w:val="007941D7"/>
    <w:rsid w:val="007948B1"/>
    <w:rsid w:val="00795D61"/>
    <w:rsid w:val="007A223A"/>
    <w:rsid w:val="007B0FDA"/>
    <w:rsid w:val="007B216D"/>
    <w:rsid w:val="007B2852"/>
    <w:rsid w:val="007B5ECA"/>
    <w:rsid w:val="007C0EF2"/>
    <w:rsid w:val="007C646B"/>
    <w:rsid w:val="007D53CB"/>
    <w:rsid w:val="007F4115"/>
    <w:rsid w:val="008024A4"/>
    <w:rsid w:val="00803BB5"/>
    <w:rsid w:val="00804CC8"/>
    <w:rsid w:val="008079E9"/>
    <w:rsid w:val="0081111C"/>
    <w:rsid w:val="00822906"/>
    <w:rsid w:val="0083385C"/>
    <w:rsid w:val="00850044"/>
    <w:rsid w:val="0085565B"/>
    <w:rsid w:val="00887D04"/>
    <w:rsid w:val="008A1ABA"/>
    <w:rsid w:val="008A1BCD"/>
    <w:rsid w:val="008B1DA5"/>
    <w:rsid w:val="008B4532"/>
    <w:rsid w:val="008B6692"/>
    <w:rsid w:val="008C55A0"/>
    <w:rsid w:val="008E6AA2"/>
    <w:rsid w:val="00903D2D"/>
    <w:rsid w:val="0092314E"/>
    <w:rsid w:val="00923D38"/>
    <w:rsid w:val="009338A8"/>
    <w:rsid w:val="00941057"/>
    <w:rsid w:val="00946CDF"/>
    <w:rsid w:val="0095053A"/>
    <w:rsid w:val="009648C8"/>
    <w:rsid w:val="00965882"/>
    <w:rsid w:val="009762B5"/>
    <w:rsid w:val="00986D4D"/>
    <w:rsid w:val="009A1411"/>
    <w:rsid w:val="009A27D9"/>
    <w:rsid w:val="009A3DB7"/>
    <w:rsid w:val="009B0F25"/>
    <w:rsid w:val="009B1DB2"/>
    <w:rsid w:val="009B3DBB"/>
    <w:rsid w:val="009B52A5"/>
    <w:rsid w:val="009C295D"/>
    <w:rsid w:val="009D4AA2"/>
    <w:rsid w:val="009D5FAC"/>
    <w:rsid w:val="009E10EA"/>
    <w:rsid w:val="00A05F5D"/>
    <w:rsid w:val="00A11A58"/>
    <w:rsid w:val="00A11E40"/>
    <w:rsid w:val="00A15B53"/>
    <w:rsid w:val="00A177F2"/>
    <w:rsid w:val="00A21070"/>
    <w:rsid w:val="00A24F39"/>
    <w:rsid w:val="00A25967"/>
    <w:rsid w:val="00A32AE4"/>
    <w:rsid w:val="00A33776"/>
    <w:rsid w:val="00A538F3"/>
    <w:rsid w:val="00A5716A"/>
    <w:rsid w:val="00A611F2"/>
    <w:rsid w:val="00A931B2"/>
    <w:rsid w:val="00AA6F47"/>
    <w:rsid w:val="00AA79E3"/>
    <w:rsid w:val="00AB0541"/>
    <w:rsid w:val="00AB36EF"/>
    <w:rsid w:val="00AC086C"/>
    <w:rsid w:val="00AC3F33"/>
    <w:rsid w:val="00AC7BAA"/>
    <w:rsid w:val="00AD06A7"/>
    <w:rsid w:val="00AD28E6"/>
    <w:rsid w:val="00AE07CA"/>
    <w:rsid w:val="00AE11DB"/>
    <w:rsid w:val="00AE1704"/>
    <w:rsid w:val="00AE29C4"/>
    <w:rsid w:val="00AE5733"/>
    <w:rsid w:val="00AE5F24"/>
    <w:rsid w:val="00AF6701"/>
    <w:rsid w:val="00AF7787"/>
    <w:rsid w:val="00B02D3E"/>
    <w:rsid w:val="00B05737"/>
    <w:rsid w:val="00B0599C"/>
    <w:rsid w:val="00B06862"/>
    <w:rsid w:val="00B06AF9"/>
    <w:rsid w:val="00B16DA8"/>
    <w:rsid w:val="00B24D29"/>
    <w:rsid w:val="00B31387"/>
    <w:rsid w:val="00B33606"/>
    <w:rsid w:val="00B437B0"/>
    <w:rsid w:val="00B5484F"/>
    <w:rsid w:val="00B608C9"/>
    <w:rsid w:val="00B640B7"/>
    <w:rsid w:val="00B64D78"/>
    <w:rsid w:val="00B6580E"/>
    <w:rsid w:val="00B7433E"/>
    <w:rsid w:val="00B823C3"/>
    <w:rsid w:val="00B86704"/>
    <w:rsid w:val="00B905F3"/>
    <w:rsid w:val="00B92A09"/>
    <w:rsid w:val="00B9343A"/>
    <w:rsid w:val="00BA0D80"/>
    <w:rsid w:val="00BA79AD"/>
    <w:rsid w:val="00BB289C"/>
    <w:rsid w:val="00BB676A"/>
    <w:rsid w:val="00BC7C40"/>
    <w:rsid w:val="00BD079E"/>
    <w:rsid w:val="00BD0B5A"/>
    <w:rsid w:val="00BD3D8C"/>
    <w:rsid w:val="00BD5A98"/>
    <w:rsid w:val="00BE0561"/>
    <w:rsid w:val="00BF058C"/>
    <w:rsid w:val="00BF1482"/>
    <w:rsid w:val="00BF59D9"/>
    <w:rsid w:val="00C01F87"/>
    <w:rsid w:val="00C02BF9"/>
    <w:rsid w:val="00C04558"/>
    <w:rsid w:val="00C10546"/>
    <w:rsid w:val="00C20BA2"/>
    <w:rsid w:val="00C20DDD"/>
    <w:rsid w:val="00C278F7"/>
    <w:rsid w:val="00C32A3D"/>
    <w:rsid w:val="00C44789"/>
    <w:rsid w:val="00C46433"/>
    <w:rsid w:val="00C53C34"/>
    <w:rsid w:val="00C54776"/>
    <w:rsid w:val="00C60F1D"/>
    <w:rsid w:val="00C61F42"/>
    <w:rsid w:val="00C715B4"/>
    <w:rsid w:val="00C71A42"/>
    <w:rsid w:val="00C8165B"/>
    <w:rsid w:val="00C93053"/>
    <w:rsid w:val="00C96D04"/>
    <w:rsid w:val="00CA1F54"/>
    <w:rsid w:val="00CA63CC"/>
    <w:rsid w:val="00CB2DD3"/>
    <w:rsid w:val="00CB558A"/>
    <w:rsid w:val="00CC1771"/>
    <w:rsid w:val="00CC2BA6"/>
    <w:rsid w:val="00CC52B7"/>
    <w:rsid w:val="00CD0226"/>
    <w:rsid w:val="00CD120C"/>
    <w:rsid w:val="00CD208D"/>
    <w:rsid w:val="00CD617C"/>
    <w:rsid w:val="00CE306F"/>
    <w:rsid w:val="00CE51A4"/>
    <w:rsid w:val="00CF0B55"/>
    <w:rsid w:val="00D02769"/>
    <w:rsid w:val="00D11904"/>
    <w:rsid w:val="00D213FC"/>
    <w:rsid w:val="00D2148B"/>
    <w:rsid w:val="00D228FA"/>
    <w:rsid w:val="00D231E7"/>
    <w:rsid w:val="00D2672B"/>
    <w:rsid w:val="00D33D2F"/>
    <w:rsid w:val="00D53AD2"/>
    <w:rsid w:val="00D56E42"/>
    <w:rsid w:val="00D63FA3"/>
    <w:rsid w:val="00D662F4"/>
    <w:rsid w:val="00D80DA4"/>
    <w:rsid w:val="00D81183"/>
    <w:rsid w:val="00D8230B"/>
    <w:rsid w:val="00D8394A"/>
    <w:rsid w:val="00D84B2F"/>
    <w:rsid w:val="00D97914"/>
    <w:rsid w:val="00DA3503"/>
    <w:rsid w:val="00DC2378"/>
    <w:rsid w:val="00DC2736"/>
    <w:rsid w:val="00DC74F6"/>
    <w:rsid w:val="00DD1174"/>
    <w:rsid w:val="00DD1A27"/>
    <w:rsid w:val="00DE52A0"/>
    <w:rsid w:val="00DE7AC6"/>
    <w:rsid w:val="00DF2443"/>
    <w:rsid w:val="00DF5853"/>
    <w:rsid w:val="00E06E37"/>
    <w:rsid w:val="00E07150"/>
    <w:rsid w:val="00E07DC1"/>
    <w:rsid w:val="00E23D35"/>
    <w:rsid w:val="00E2756A"/>
    <w:rsid w:val="00E32D09"/>
    <w:rsid w:val="00E33EED"/>
    <w:rsid w:val="00E34A7F"/>
    <w:rsid w:val="00E364F7"/>
    <w:rsid w:val="00E37E38"/>
    <w:rsid w:val="00E52BC8"/>
    <w:rsid w:val="00E63044"/>
    <w:rsid w:val="00E8205F"/>
    <w:rsid w:val="00E85895"/>
    <w:rsid w:val="00E86457"/>
    <w:rsid w:val="00E92C8D"/>
    <w:rsid w:val="00EA68E1"/>
    <w:rsid w:val="00EB0F3E"/>
    <w:rsid w:val="00EB2C00"/>
    <w:rsid w:val="00EB3DCB"/>
    <w:rsid w:val="00EE7ABE"/>
    <w:rsid w:val="00EE7F1A"/>
    <w:rsid w:val="00F0589E"/>
    <w:rsid w:val="00F07512"/>
    <w:rsid w:val="00F10E63"/>
    <w:rsid w:val="00F13896"/>
    <w:rsid w:val="00F13C36"/>
    <w:rsid w:val="00F20D90"/>
    <w:rsid w:val="00F212B5"/>
    <w:rsid w:val="00F21753"/>
    <w:rsid w:val="00F24478"/>
    <w:rsid w:val="00F26C83"/>
    <w:rsid w:val="00F308C9"/>
    <w:rsid w:val="00F35E83"/>
    <w:rsid w:val="00F40A15"/>
    <w:rsid w:val="00F41A66"/>
    <w:rsid w:val="00F45E0A"/>
    <w:rsid w:val="00F50111"/>
    <w:rsid w:val="00F679B2"/>
    <w:rsid w:val="00F7154A"/>
    <w:rsid w:val="00F72A77"/>
    <w:rsid w:val="00F82DA4"/>
    <w:rsid w:val="00F83C36"/>
    <w:rsid w:val="00F843CB"/>
    <w:rsid w:val="00F919F3"/>
    <w:rsid w:val="00F9424F"/>
    <w:rsid w:val="00F94FB0"/>
    <w:rsid w:val="00FA4290"/>
    <w:rsid w:val="00FB3489"/>
    <w:rsid w:val="00FB6C6F"/>
    <w:rsid w:val="00FC73B9"/>
    <w:rsid w:val="00FD3068"/>
    <w:rsid w:val="00FD55D4"/>
    <w:rsid w:val="00FF002B"/>
    <w:rsid w:val="00FF34BE"/>
    <w:rsid w:val="00FF38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51A4"/>
    <w:rPr>
      <w:lang w:val="lt-LT"/>
    </w:rPr>
  </w:style>
  <w:style w:type="paragraph" w:styleId="Antrat1">
    <w:name w:val="heading 1"/>
    <w:basedOn w:val="prastasis"/>
    <w:next w:val="prastasis"/>
    <w:qFormat/>
    <w:rsid w:val="00CE51A4"/>
    <w:pPr>
      <w:keepNext/>
      <w:jc w:val="center"/>
      <w:outlineLvl w:val="0"/>
    </w:pPr>
    <w:rPr>
      <w:sz w:val="24"/>
    </w:rPr>
  </w:style>
  <w:style w:type="paragraph" w:styleId="Antrat2">
    <w:name w:val="heading 2"/>
    <w:basedOn w:val="prastasis"/>
    <w:next w:val="prastasis"/>
    <w:qFormat/>
    <w:rsid w:val="00CE51A4"/>
    <w:pPr>
      <w:keepNext/>
      <w:tabs>
        <w:tab w:val="left" w:pos="9070"/>
      </w:tabs>
      <w:ind w:right="-2"/>
      <w:jc w:val="center"/>
      <w:outlineLvl w:val="1"/>
    </w:pPr>
    <w:rPr>
      <w:b/>
      <w:caps/>
      <w:spacing w:val="40"/>
      <w:sz w:val="24"/>
    </w:rPr>
  </w:style>
  <w:style w:type="paragraph" w:styleId="Antrat3">
    <w:name w:val="heading 3"/>
    <w:basedOn w:val="prastasis"/>
    <w:next w:val="prastasis"/>
    <w:qFormat/>
    <w:rsid w:val="00CE51A4"/>
    <w:pPr>
      <w:keepNext/>
      <w:jc w:val="center"/>
      <w:outlineLvl w:val="2"/>
    </w:pPr>
    <w:rPr>
      <w:rFonts w:ascii="TimesLT" w:hAnsi="TimesLT"/>
      <w:b/>
    </w:rPr>
  </w:style>
  <w:style w:type="paragraph" w:styleId="Antrat4">
    <w:name w:val="heading 4"/>
    <w:basedOn w:val="prastasis"/>
    <w:next w:val="prastasis"/>
    <w:qFormat/>
    <w:rsid w:val="00CE51A4"/>
    <w:pPr>
      <w:keepNext/>
      <w:spacing w:line="360" w:lineRule="auto"/>
      <w:jc w:val="center"/>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CE51A4"/>
    <w:pPr>
      <w:spacing w:line="480" w:lineRule="auto"/>
      <w:jc w:val="both"/>
    </w:pPr>
    <w:rPr>
      <w:sz w:val="24"/>
    </w:rPr>
  </w:style>
  <w:style w:type="paragraph" w:styleId="Tekstoblokas">
    <w:name w:val="Block Text"/>
    <w:basedOn w:val="prastasis"/>
    <w:rsid w:val="00CE51A4"/>
    <w:pPr>
      <w:widowControl w:val="0"/>
      <w:shd w:val="clear" w:color="auto" w:fill="FFFFFF"/>
      <w:spacing w:before="684" w:line="317" w:lineRule="exact"/>
      <w:ind w:left="922" w:right="7" w:hanging="360"/>
      <w:jc w:val="both"/>
    </w:pPr>
    <w:rPr>
      <w:rFonts w:ascii="TimesLT" w:hAnsi="TimesLT"/>
      <w:sz w:val="24"/>
    </w:rPr>
  </w:style>
  <w:style w:type="paragraph" w:styleId="Pavadinimas">
    <w:name w:val="Title"/>
    <w:basedOn w:val="prastasis"/>
    <w:qFormat/>
    <w:rsid w:val="00CE51A4"/>
    <w:pPr>
      <w:shd w:val="clear" w:color="auto" w:fill="FFFFFF"/>
      <w:spacing w:before="511"/>
      <w:ind w:left="526"/>
      <w:jc w:val="center"/>
    </w:pPr>
    <w:rPr>
      <w:rFonts w:ascii="TimesLT" w:hAnsi="TimesLT"/>
      <w:sz w:val="24"/>
    </w:rPr>
  </w:style>
  <w:style w:type="paragraph" w:styleId="Pagrindiniotekstotrauka">
    <w:name w:val="Body Text Indent"/>
    <w:basedOn w:val="prastasis"/>
    <w:rsid w:val="00CE51A4"/>
    <w:pPr>
      <w:shd w:val="clear" w:color="auto" w:fill="FFFFFF"/>
      <w:spacing w:line="360" w:lineRule="auto"/>
      <w:ind w:left="569"/>
      <w:jc w:val="both"/>
    </w:pPr>
    <w:rPr>
      <w:rFonts w:ascii="TimesLT" w:hAnsi="TimesLT"/>
      <w:sz w:val="24"/>
    </w:rPr>
  </w:style>
  <w:style w:type="paragraph" w:styleId="Pagrindinistekstas2">
    <w:name w:val="Body Text 2"/>
    <w:basedOn w:val="prastasis"/>
    <w:rsid w:val="00CE51A4"/>
    <w:pPr>
      <w:shd w:val="clear" w:color="auto" w:fill="FFFFFF"/>
      <w:jc w:val="both"/>
    </w:pPr>
    <w:rPr>
      <w:rFonts w:ascii="TimesLT" w:hAnsi="TimesLT"/>
      <w:sz w:val="24"/>
    </w:rPr>
  </w:style>
  <w:style w:type="character" w:styleId="Hipersaitas">
    <w:name w:val="Hyperlink"/>
    <w:basedOn w:val="Numatytasispastraiposriftas"/>
    <w:rsid w:val="00E52BC8"/>
    <w:rPr>
      <w:color w:val="0000FF"/>
      <w:u w:val="single"/>
    </w:rPr>
  </w:style>
  <w:style w:type="paragraph" w:styleId="Debesliotekstas">
    <w:name w:val="Balloon Text"/>
    <w:basedOn w:val="prastasis"/>
    <w:link w:val="DebesliotekstasDiagrama"/>
    <w:rsid w:val="006C0A3C"/>
    <w:rPr>
      <w:rFonts w:ascii="Tahoma" w:hAnsi="Tahoma" w:cs="Tahoma"/>
      <w:sz w:val="16"/>
      <w:szCs w:val="16"/>
    </w:rPr>
  </w:style>
  <w:style w:type="character" w:customStyle="1" w:styleId="DebesliotekstasDiagrama">
    <w:name w:val="Debesėlio tekstas Diagrama"/>
    <w:basedOn w:val="Numatytasispastraiposriftas"/>
    <w:link w:val="Debesliotekstas"/>
    <w:rsid w:val="006C0A3C"/>
    <w:rPr>
      <w:rFonts w:ascii="Tahoma" w:hAnsi="Tahoma" w:cs="Tahoma"/>
      <w:sz w:val="16"/>
      <w:szCs w:val="16"/>
      <w:lang w:eastAsia="en-US"/>
    </w:rPr>
  </w:style>
  <w:style w:type="paragraph" w:styleId="Sraopastraipa">
    <w:name w:val="List Paragraph"/>
    <w:basedOn w:val="prastasis"/>
    <w:uiPriority w:val="34"/>
    <w:qFormat/>
    <w:rsid w:val="00F212B5"/>
    <w:pPr>
      <w:ind w:left="720"/>
      <w:contextualSpacing/>
    </w:pPr>
  </w:style>
  <w:style w:type="character" w:customStyle="1" w:styleId="Pagrindinistekstas0">
    <w:name w:val="Pagrindinis tekstas_"/>
    <w:basedOn w:val="Numatytasispastraiposriftas"/>
    <w:link w:val="Pagrindinistekstas4"/>
    <w:rsid w:val="002E22A9"/>
    <w:rPr>
      <w:sz w:val="23"/>
      <w:szCs w:val="23"/>
      <w:shd w:val="clear" w:color="auto" w:fill="FFFFFF"/>
    </w:rPr>
  </w:style>
  <w:style w:type="character" w:customStyle="1" w:styleId="Temosantrat2">
    <w:name w:val="Temos antraštė #2_"/>
    <w:basedOn w:val="Numatytasispastraiposriftas"/>
    <w:link w:val="Temosantrat20"/>
    <w:rsid w:val="002E22A9"/>
    <w:rPr>
      <w:sz w:val="23"/>
      <w:szCs w:val="23"/>
      <w:shd w:val="clear" w:color="auto" w:fill="FFFFFF"/>
    </w:rPr>
  </w:style>
  <w:style w:type="character" w:customStyle="1" w:styleId="Temosantrat2Nepusjuodis">
    <w:name w:val="Temos antraštė #2 + Ne pusjuodis"/>
    <w:basedOn w:val="Temosantrat2"/>
    <w:rsid w:val="002E22A9"/>
    <w:rPr>
      <w:b/>
      <w:bCs/>
      <w:sz w:val="23"/>
      <w:szCs w:val="23"/>
      <w:shd w:val="clear" w:color="auto" w:fill="FFFFFF"/>
    </w:rPr>
  </w:style>
  <w:style w:type="paragraph" w:customStyle="1" w:styleId="Pagrindinistekstas4">
    <w:name w:val="Pagrindinis tekstas4"/>
    <w:basedOn w:val="prastasis"/>
    <w:link w:val="Pagrindinistekstas0"/>
    <w:rsid w:val="002E22A9"/>
    <w:pPr>
      <w:shd w:val="clear" w:color="auto" w:fill="FFFFFF"/>
      <w:spacing w:before="240" w:after="240" w:line="274" w:lineRule="exact"/>
      <w:jc w:val="center"/>
    </w:pPr>
    <w:rPr>
      <w:sz w:val="23"/>
      <w:szCs w:val="23"/>
      <w:lang w:val="en-US"/>
    </w:rPr>
  </w:style>
  <w:style w:type="paragraph" w:customStyle="1" w:styleId="Temosantrat20">
    <w:name w:val="Temos antraštė #2"/>
    <w:basedOn w:val="prastasis"/>
    <w:link w:val="Temosantrat2"/>
    <w:rsid w:val="002E22A9"/>
    <w:pPr>
      <w:shd w:val="clear" w:color="auto" w:fill="FFFFFF"/>
      <w:spacing w:line="274" w:lineRule="exact"/>
      <w:jc w:val="both"/>
      <w:outlineLvl w:val="1"/>
    </w:pPr>
    <w:rPr>
      <w:sz w:val="23"/>
      <w:szCs w:val="2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51A4"/>
    <w:rPr>
      <w:lang w:val="lt-LT"/>
    </w:rPr>
  </w:style>
  <w:style w:type="paragraph" w:styleId="Antrat1">
    <w:name w:val="heading 1"/>
    <w:basedOn w:val="prastasis"/>
    <w:next w:val="prastasis"/>
    <w:qFormat/>
    <w:rsid w:val="00CE51A4"/>
    <w:pPr>
      <w:keepNext/>
      <w:jc w:val="center"/>
      <w:outlineLvl w:val="0"/>
    </w:pPr>
    <w:rPr>
      <w:sz w:val="24"/>
    </w:rPr>
  </w:style>
  <w:style w:type="paragraph" w:styleId="Antrat2">
    <w:name w:val="heading 2"/>
    <w:basedOn w:val="prastasis"/>
    <w:next w:val="prastasis"/>
    <w:qFormat/>
    <w:rsid w:val="00CE51A4"/>
    <w:pPr>
      <w:keepNext/>
      <w:tabs>
        <w:tab w:val="left" w:pos="9070"/>
      </w:tabs>
      <w:ind w:right="-2"/>
      <w:jc w:val="center"/>
      <w:outlineLvl w:val="1"/>
    </w:pPr>
    <w:rPr>
      <w:b/>
      <w:caps/>
      <w:spacing w:val="40"/>
      <w:sz w:val="24"/>
    </w:rPr>
  </w:style>
  <w:style w:type="paragraph" w:styleId="Antrat3">
    <w:name w:val="heading 3"/>
    <w:basedOn w:val="prastasis"/>
    <w:next w:val="prastasis"/>
    <w:qFormat/>
    <w:rsid w:val="00CE51A4"/>
    <w:pPr>
      <w:keepNext/>
      <w:jc w:val="center"/>
      <w:outlineLvl w:val="2"/>
    </w:pPr>
    <w:rPr>
      <w:rFonts w:ascii="TimesLT" w:hAnsi="TimesLT"/>
      <w:b/>
    </w:rPr>
  </w:style>
  <w:style w:type="paragraph" w:styleId="Antrat4">
    <w:name w:val="heading 4"/>
    <w:basedOn w:val="prastasis"/>
    <w:next w:val="prastasis"/>
    <w:qFormat/>
    <w:rsid w:val="00CE51A4"/>
    <w:pPr>
      <w:keepNext/>
      <w:spacing w:line="360" w:lineRule="auto"/>
      <w:jc w:val="center"/>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CE51A4"/>
    <w:pPr>
      <w:spacing w:line="480" w:lineRule="auto"/>
      <w:jc w:val="both"/>
    </w:pPr>
    <w:rPr>
      <w:sz w:val="24"/>
    </w:rPr>
  </w:style>
  <w:style w:type="paragraph" w:styleId="Tekstoblokas">
    <w:name w:val="Block Text"/>
    <w:basedOn w:val="prastasis"/>
    <w:rsid w:val="00CE51A4"/>
    <w:pPr>
      <w:widowControl w:val="0"/>
      <w:shd w:val="clear" w:color="auto" w:fill="FFFFFF"/>
      <w:spacing w:before="684" w:line="317" w:lineRule="exact"/>
      <w:ind w:left="922" w:right="7" w:hanging="360"/>
      <w:jc w:val="both"/>
    </w:pPr>
    <w:rPr>
      <w:rFonts w:ascii="TimesLT" w:hAnsi="TimesLT"/>
      <w:sz w:val="24"/>
    </w:rPr>
  </w:style>
  <w:style w:type="paragraph" w:styleId="Pavadinimas">
    <w:name w:val="Title"/>
    <w:basedOn w:val="prastasis"/>
    <w:qFormat/>
    <w:rsid w:val="00CE51A4"/>
    <w:pPr>
      <w:shd w:val="clear" w:color="auto" w:fill="FFFFFF"/>
      <w:spacing w:before="511"/>
      <w:ind w:left="526"/>
      <w:jc w:val="center"/>
    </w:pPr>
    <w:rPr>
      <w:rFonts w:ascii="TimesLT" w:hAnsi="TimesLT"/>
      <w:sz w:val="24"/>
    </w:rPr>
  </w:style>
  <w:style w:type="paragraph" w:styleId="Pagrindiniotekstotrauka">
    <w:name w:val="Body Text Indent"/>
    <w:basedOn w:val="prastasis"/>
    <w:rsid w:val="00CE51A4"/>
    <w:pPr>
      <w:shd w:val="clear" w:color="auto" w:fill="FFFFFF"/>
      <w:spacing w:line="360" w:lineRule="auto"/>
      <w:ind w:left="569"/>
      <w:jc w:val="both"/>
    </w:pPr>
    <w:rPr>
      <w:rFonts w:ascii="TimesLT" w:hAnsi="TimesLT"/>
      <w:sz w:val="24"/>
    </w:rPr>
  </w:style>
  <w:style w:type="paragraph" w:styleId="Pagrindinistekstas2">
    <w:name w:val="Body Text 2"/>
    <w:basedOn w:val="prastasis"/>
    <w:rsid w:val="00CE51A4"/>
    <w:pPr>
      <w:shd w:val="clear" w:color="auto" w:fill="FFFFFF"/>
      <w:jc w:val="both"/>
    </w:pPr>
    <w:rPr>
      <w:rFonts w:ascii="TimesLT" w:hAnsi="TimesLT"/>
      <w:sz w:val="24"/>
    </w:rPr>
  </w:style>
  <w:style w:type="character" w:styleId="Hipersaitas">
    <w:name w:val="Hyperlink"/>
    <w:basedOn w:val="Numatytasispastraiposriftas"/>
    <w:rsid w:val="00E52BC8"/>
    <w:rPr>
      <w:color w:val="0000FF"/>
      <w:u w:val="single"/>
    </w:rPr>
  </w:style>
  <w:style w:type="paragraph" w:styleId="Debesliotekstas">
    <w:name w:val="Balloon Text"/>
    <w:basedOn w:val="prastasis"/>
    <w:link w:val="DebesliotekstasDiagrama"/>
    <w:rsid w:val="006C0A3C"/>
    <w:rPr>
      <w:rFonts w:ascii="Tahoma" w:hAnsi="Tahoma" w:cs="Tahoma"/>
      <w:sz w:val="16"/>
      <w:szCs w:val="16"/>
    </w:rPr>
  </w:style>
  <w:style w:type="character" w:customStyle="1" w:styleId="DebesliotekstasDiagrama">
    <w:name w:val="Debesėlio tekstas Diagrama"/>
    <w:basedOn w:val="Numatytasispastraiposriftas"/>
    <w:link w:val="Debesliotekstas"/>
    <w:rsid w:val="006C0A3C"/>
    <w:rPr>
      <w:rFonts w:ascii="Tahoma" w:hAnsi="Tahoma" w:cs="Tahoma"/>
      <w:sz w:val="16"/>
      <w:szCs w:val="16"/>
      <w:lang w:eastAsia="en-US"/>
    </w:rPr>
  </w:style>
  <w:style w:type="paragraph" w:styleId="Sraopastraipa">
    <w:name w:val="List Paragraph"/>
    <w:basedOn w:val="prastasis"/>
    <w:uiPriority w:val="34"/>
    <w:qFormat/>
    <w:rsid w:val="00F212B5"/>
    <w:pPr>
      <w:ind w:left="720"/>
      <w:contextualSpacing/>
    </w:pPr>
  </w:style>
  <w:style w:type="character" w:customStyle="1" w:styleId="Pagrindinistekstas0">
    <w:name w:val="Pagrindinis tekstas_"/>
    <w:basedOn w:val="Numatytasispastraiposriftas"/>
    <w:link w:val="Pagrindinistekstas4"/>
    <w:rsid w:val="002E22A9"/>
    <w:rPr>
      <w:sz w:val="23"/>
      <w:szCs w:val="23"/>
      <w:shd w:val="clear" w:color="auto" w:fill="FFFFFF"/>
    </w:rPr>
  </w:style>
  <w:style w:type="character" w:customStyle="1" w:styleId="Temosantrat2">
    <w:name w:val="Temos antraštė #2_"/>
    <w:basedOn w:val="Numatytasispastraiposriftas"/>
    <w:link w:val="Temosantrat20"/>
    <w:rsid w:val="002E22A9"/>
    <w:rPr>
      <w:sz w:val="23"/>
      <w:szCs w:val="23"/>
      <w:shd w:val="clear" w:color="auto" w:fill="FFFFFF"/>
    </w:rPr>
  </w:style>
  <w:style w:type="character" w:customStyle="1" w:styleId="Temosantrat2Nepusjuodis">
    <w:name w:val="Temos antraštė #2 + Ne pusjuodis"/>
    <w:basedOn w:val="Temosantrat2"/>
    <w:rsid w:val="002E22A9"/>
    <w:rPr>
      <w:b/>
      <w:bCs/>
      <w:sz w:val="23"/>
      <w:szCs w:val="23"/>
      <w:shd w:val="clear" w:color="auto" w:fill="FFFFFF"/>
    </w:rPr>
  </w:style>
  <w:style w:type="paragraph" w:customStyle="1" w:styleId="Pagrindinistekstas4">
    <w:name w:val="Pagrindinis tekstas4"/>
    <w:basedOn w:val="prastasis"/>
    <w:link w:val="Pagrindinistekstas0"/>
    <w:rsid w:val="002E22A9"/>
    <w:pPr>
      <w:shd w:val="clear" w:color="auto" w:fill="FFFFFF"/>
      <w:spacing w:before="240" w:after="240" w:line="274" w:lineRule="exact"/>
      <w:jc w:val="center"/>
    </w:pPr>
    <w:rPr>
      <w:sz w:val="23"/>
      <w:szCs w:val="23"/>
      <w:lang w:val="en-US"/>
    </w:rPr>
  </w:style>
  <w:style w:type="paragraph" w:customStyle="1" w:styleId="Temosantrat20">
    <w:name w:val="Temos antraštė #2"/>
    <w:basedOn w:val="prastasis"/>
    <w:link w:val="Temosantrat2"/>
    <w:rsid w:val="002E22A9"/>
    <w:pPr>
      <w:shd w:val="clear" w:color="auto" w:fill="FFFFFF"/>
      <w:spacing w:line="274" w:lineRule="exact"/>
      <w:jc w:val="both"/>
      <w:outlineLvl w:val="1"/>
    </w:pPr>
    <w:rPr>
      <w:sz w:val="23"/>
      <w:szCs w:val="23"/>
      <w:lang w:val="en-US"/>
    </w:rPr>
  </w:style>
</w:styles>
</file>

<file path=word/webSettings.xml><?xml version="1.0" encoding="utf-8"?>
<w:webSettings xmlns:r="http://schemas.openxmlformats.org/officeDocument/2006/relationships" xmlns:w="http://schemas.openxmlformats.org/wordprocessingml/2006/main">
  <w:divs>
    <w:div w:id="156313944">
      <w:bodyDiv w:val="1"/>
      <w:marLeft w:val="0"/>
      <w:marRight w:val="0"/>
      <w:marTop w:val="0"/>
      <w:marBottom w:val="0"/>
      <w:divBdr>
        <w:top w:val="none" w:sz="0" w:space="0" w:color="auto"/>
        <w:left w:val="none" w:sz="0" w:space="0" w:color="auto"/>
        <w:bottom w:val="none" w:sz="0" w:space="0" w:color="auto"/>
        <w:right w:val="none" w:sz="0" w:space="0" w:color="auto"/>
      </w:divBdr>
    </w:div>
    <w:div w:id="901134131">
      <w:bodyDiv w:val="1"/>
      <w:marLeft w:val="0"/>
      <w:marRight w:val="0"/>
      <w:marTop w:val="0"/>
      <w:marBottom w:val="0"/>
      <w:divBdr>
        <w:top w:val="none" w:sz="0" w:space="0" w:color="auto"/>
        <w:left w:val="none" w:sz="0" w:space="0" w:color="auto"/>
        <w:bottom w:val="none" w:sz="0" w:space="0" w:color="auto"/>
        <w:right w:val="none" w:sz="0" w:space="0" w:color="auto"/>
      </w:divBdr>
    </w:div>
    <w:div w:id="1475827044">
      <w:bodyDiv w:val="1"/>
      <w:marLeft w:val="0"/>
      <w:marRight w:val="0"/>
      <w:marTop w:val="0"/>
      <w:marBottom w:val="0"/>
      <w:divBdr>
        <w:top w:val="none" w:sz="0" w:space="0" w:color="auto"/>
        <w:left w:val="none" w:sz="0" w:space="0" w:color="auto"/>
        <w:bottom w:val="none" w:sz="0" w:space="0" w:color="auto"/>
        <w:right w:val="none" w:sz="0" w:space="0" w:color="auto"/>
      </w:divBdr>
    </w:div>
    <w:div w:id="1645158001">
      <w:bodyDiv w:val="1"/>
      <w:marLeft w:val="0"/>
      <w:marRight w:val="0"/>
      <w:marTop w:val="0"/>
      <w:marBottom w:val="0"/>
      <w:divBdr>
        <w:top w:val="none" w:sz="0" w:space="0" w:color="auto"/>
        <w:left w:val="none" w:sz="0" w:space="0" w:color="auto"/>
        <w:bottom w:val="none" w:sz="0" w:space="0" w:color="auto"/>
        <w:right w:val="none" w:sz="0" w:space="0" w:color="auto"/>
      </w:divBdr>
      <w:divsChild>
        <w:div w:id="1683316121">
          <w:marLeft w:val="0"/>
          <w:marRight w:val="0"/>
          <w:marTop w:val="0"/>
          <w:marBottom w:val="0"/>
          <w:divBdr>
            <w:top w:val="none" w:sz="0" w:space="0" w:color="auto"/>
            <w:left w:val="none" w:sz="0" w:space="0" w:color="auto"/>
            <w:bottom w:val="none" w:sz="0" w:space="0" w:color="auto"/>
            <w:right w:val="none" w:sz="0" w:space="0" w:color="auto"/>
          </w:divBdr>
          <w:divsChild>
            <w:div w:id="75663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4738">
      <w:bodyDiv w:val="1"/>
      <w:marLeft w:val="0"/>
      <w:marRight w:val="0"/>
      <w:marTop w:val="0"/>
      <w:marBottom w:val="0"/>
      <w:divBdr>
        <w:top w:val="none" w:sz="0" w:space="0" w:color="auto"/>
        <w:left w:val="none" w:sz="0" w:space="0" w:color="auto"/>
        <w:bottom w:val="none" w:sz="0" w:space="0" w:color="auto"/>
        <w:right w:val="none" w:sz="0" w:space="0" w:color="auto"/>
      </w:divBdr>
    </w:div>
    <w:div w:id="2001883643">
      <w:bodyDiv w:val="1"/>
      <w:marLeft w:val="0"/>
      <w:marRight w:val="0"/>
      <w:marTop w:val="0"/>
      <w:marBottom w:val="0"/>
      <w:divBdr>
        <w:top w:val="none" w:sz="0" w:space="0" w:color="auto"/>
        <w:left w:val="none" w:sz="0" w:space="0" w:color="auto"/>
        <w:bottom w:val="none" w:sz="0" w:space="0" w:color="auto"/>
        <w:right w:val="none" w:sz="0" w:space="0" w:color="auto"/>
      </w:divBdr>
    </w:div>
    <w:div w:id="211204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VRK\DARBINE\templates\VRK%20sprendimo%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7F826-13C7-47D9-97EC-07F79765E31C}">
  <ds:schemaRefs/>
</ds:datastoreItem>
</file>

<file path=customXml/itemProps2.xml><?xml version="1.0" encoding="utf-8"?>
<ds:datastoreItem xmlns:ds="http://schemas.openxmlformats.org/officeDocument/2006/customXml" ds:itemID="{C5A690CF-0A64-4BD9-BA90-01659BFD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VRK sprendimo blankas</Template>
  <TotalTime>15</TotalTime>
  <Pages>4</Pages>
  <Words>1599</Words>
  <Characters>9118</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P R E N D I M A S</vt:lpstr>
      <vt:lpstr>S P R E N D I M A S</vt:lpstr>
    </vt:vector>
  </TitlesOfParts>
  <Company>Hewlett-Packard Company</Company>
  <LinksUpToDate>false</LinksUpToDate>
  <CharactersWithSpaces>10696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R E N D I M A S</dc:title>
  <dc:creator>juaugu</dc:creator>
  <cp:lastModifiedBy>Mindaugas</cp:lastModifiedBy>
  <cp:revision>3</cp:revision>
  <cp:lastPrinted>2016-01-28T14:13:00Z</cp:lastPrinted>
  <dcterms:created xsi:type="dcterms:W3CDTF">2016-02-11T08:52:00Z</dcterms:created>
  <dcterms:modified xsi:type="dcterms:W3CDTF">2016-02-11T09:42:00Z</dcterms:modified>
</cp:coreProperties>
</file>