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025" w:rsidRPr="00813E5B" w:rsidRDefault="00A75025" w:rsidP="00A75025">
      <w:pPr>
        <w:keepLines/>
        <w:tabs>
          <w:tab w:val="left" w:pos="1304"/>
          <w:tab w:val="left" w:pos="1457"/>
          <w:tab w:val="left" w:pos="1604"/>
          <w:tab w:val="left" w:pos="1757"/>
        </w:tabs>
        <w:suppressAutoHyphens/>
        <w:autoSpaceDE w:val="0"/>
        <w:autoSpaceDN w:val="0"/>
        <w:adjustRightInd w:val="0"/>
        <w:jc w:val="both"/>
        <w:textAlignment w:val="center"/>
        <w:rPr>
          <w:rFonts w:ascii="Times New Roman" w:hAnsi="Times New Roman"/>
          <w:color w:val="000000"/>
          <w:spacing w:val="-1"/>
        </w:rPr>
      </w:pPr>
      <w:r>
        <w:rPr>
          <w:rFonts w:ascii="Times New Roman" w:hAnsi="Times New Roman"/>
          <w:color w:val="000000"/>
          <w:spacing w:val="-1"/>
        </w:rPr>
        <w:tab/>
      </w:r>
      <w:r>
        <w:rPr>
          <w:rFonts w:ascii="Times New Roman" w:hAnsi="Times New Roman"/>
          <w:color w:val="000000"/>
          <w:spacing w:val="-1"/>
        </w:rPr>
        <w:tab/>
      </w:r>
      <w:r>
        <w:rPr>
          <w:rFonts w:ascii="Times New Roman" w:hAnsi="Times New Roman"/>
          <w:color w:val="000000"/>
          <w:spacing w:val="-1"/>
        </w:rPr>
        <w:tab/>
      </w:r>
      <w:r>
        <w:rPr>
          <w:rFonts w:ascii="Times New Roman" w:hAnsi="Times New Roman"/>
          <w:color w:val="000000"/>
          <w:spacing w:val="-1"/>
        </w:rPr>
        <w:tab/>
      </w:r>
      <w:r>
        <w:rPr>
          <w:rFonts w:ascii="Times New Roman" w:hAnsi="Times New Roman"/>
          <w:color w:val="000000"/>
          <w:spacing w:val="-1"/>
        </w:rPr>
        <w:tab/>
      </w:r>
      <w:r>
        <w:rPr>
          <w:rFonts w:ascii="Times New Roman" w:hAnsi="Times New Roman"/>
          <w:color w:val="000000"/>
          <w:spacing w:val="-1"/>
        </w:rPr>
        <w:tab/>
      </w:r>
      <w:r>
        <w:rPr>
          <w:rFonts w:ascii="Times New Roman" w:hAnsi="Times New Roman"/>
          <w:color w:val="000000"/>
          <w:spacing w:val="-1"/>
        </w:rPr>
        <w:tab/>
      </w:r>
      <w:r>
        <w:rPr>
          <w:rFonts w:ascii="Times New Roman" w:hAnsi="Times New Roman"/>
          <w:color w:val="000000"/>
          <w:spacing w:val="-1"/>
        </w:rPr>
        <w:tab/>
      </w:r>
      <w:r w:rsidRPr="00813E5B">
        <w:rPr>
          <w:rFonts w:ascii="Times New Roman" w:hAnsi="Times New Roman"/>
          <w:color w:val="000000"/>
          <w:spacing w:val="-1"/>
        </w:rPr>
        <w:t>PATVIRTINTA</w:t>
      </w:r>
    </w:p>
    <w:p w:rsidR="00A75025" w:rsidRPr="00813E5B" w:rsidRDefault="00A75025" w:rsidP="00A75025">
      <w:pPr>
        <w:keepLines/>
        <w:tabs>
          <w:tab w:val="left" w:pos="1304"/>
          <w:tab w:val="left" w:pos="1457"/>
          <w:tab w:val="left" w:pos="1604"/>
          <w:tab w:val="left" w:pos="1757"/>
        </w:tabs>
        <w:suppressAutoHyphens/>
        <w:autoSpaceDE w:val="0"/>
        <w:autoSpaceDN w:val="0"/>
        <w:adjustRightInd w:val="0"/>
        <w:jc w:val="both"/>
        <w:textAlignment w:val="center"/>
        <w:rPr>
          <w:rFonts w:ascii="Times New Roman" w:hAnsi="Times New Roman"/>
          <w:color w:val="000000"/>
          <w:spacing w:val="-1"/>
        </w:rPr>
      </w:pP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t>Kazlų Rūdos Kazio Griniaus</w:t>
      </w:r>
    </w:p>
    <w:p w:rsidR="00A75025" w:rsidRPr="00813E5B" w:rsidRDefault="00A75025" w:rsidP="00A75025">
      <w:pPr>
        <w:keepLines/>
        <w:tabs>
          <w:tab w:val="left" w:pos="1304"/>
          <w:tab w:val="left" w:pos="1457"/>
          <w:tab w:val="left" w:pos="1604"/>
          <w:tab w:val="left" w:pos="1757"/>
        </w:tabs>
        <w:suppressAutoHyphens/>
        <w:autoSpaceDE w:val="0"/>
        <w:autoSpaceDN w:val="0"/>
        <w:adjustRightInd w:val="0"/>
        <w:jc w:val="both"/>
        <w:textAlignment w:val="center"/>
        <w:rPr>
          <w:rFonts w:ascii="Times New Roman" w:hAnsi="Times New Roman"/>
          <w:color w:val="000000"/>
          <w:spacing w:val="-1"/>
        </w:rPr>
      </w:pP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r>
      <w:r w:rsidRPr="00813E5B">
        <w:rPr>
          <w:rFonts w:ascii="Times New Roman" w:hAnsi="Times New Roman"/>
          <w:color w:val="000000"/>
          <w:spacing w:val="-1"/>
        </w:rPr>
        <w:tab/>
        <w:t>gimnazijos direktoriaus</w:t>
      </w:r>
    </w:p>
    <w:p w:rsidR="00A75025" w:rsidRPr="00813E5B" w:rsidRDefault="00A75025" w:rsidP="00A75025">
      <w:pPr>
        <w:keepLines/>
        <w:tabs>
          <w:tab w:val="left" w:pos="1304"/>
          <w:tab w:val="left" w:pos="1457"/>
          <w:tab w:val="left" w:pos="1604"/>
          <w:tab w:val="left" w:pos="1757"/>
        </w:tabs>
        <w:suppressAutoHyphens/>
        <w:autoSpaceDE w:val="0"/>
        <w:autoSpaceDN w:val="0"/>
        <w:adjustRightInd w:val="0"/>
        <w:jc w:val="both"/>
        <w:textAlignment w:val="center"/>
        <w:rPr>
          <w:rFonts w:ascii="Times New Roman" w:hAnsi="Times New Roman"/>
          <w:color w:val="000000"/>
          <w:spacing w:val="-6"/>
        </w:rPr>
      </w:pP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Pr>
          <w:rFonts w:ascii="Times New Roman" w:hAnsi="Times New Roman"/>
          <w:color w:val="000000"/>
          <w:spacing w:val="-6"/>
        </w:rPr>
        <w:t>2017</w:t>
      </w:r>
      <w:r w:rsidRPr="00813E5B">
        <w:rPr>
          <w:rFonts w:ascii="Times New Roman" w:hAnsi="Times New Roman"/>
          <w:color w:val="000000"/>
          <w:spacing w:val="-6"/>
        </w:rPr>
        <w:t xml:space="preserve"> m. </w:t>
      </w:r>
      <w:r>
        <w:rPr>
          <w:rFonts w:ascii="Times New Roman" w:hAnsi="Times New Roman"/>
          <w:color w:val="000000"/>
          <w:spacing w:val="-6"/>
        </w:rPr>
        <w:t>balandžio 7</w:t>
      </w:r>
      <w:r w:rsidRPr="00813E5B">
        <w:rPr>
          <w:rFonts w:ascii="Times New Roman" w:hAnsi="Times New Roman"/>
          <w:color w:val="000000"/>
          <w:spacing w:val="-6"/>
        </w:rPr>
        <w:t xml:space="preserve"> d.</w:t>
      </w:r>
    </w:p>
    <w:p w:rsidR="00A75025" w:rsidRPr="00813E5B" w:rsidRDefault="00A75025" w:rsidP="00A75025">
      <w:pPr>
        <w:keepLines/>
        <w:tabs>
          <w:tab w:val="left" w:pos="1304"/>
          <w:tab w:val="left" w:pos="1457"/>
          <w:tab w:val="left" w:pos="1604"/>
          <w:tab w:val="left" w:pos="1757"/>
        </w:tabs>
        <w:suppressAutoHyphens/>
        <w:autoSpaceDE w:val="0"/>
        <w:autoSpaceDN w:val="0"/>
        <w:adjustRightInd w:val="0"/>
        <w:jc w:val="both"/>
        <w:textAlignment w:val="center"/>
        <w:rPr>
          <w:rFonts w:ascii="Times New Roman" w:hAnsi="Times New Roman"/>
          <w:color w:val="000000"/>
          <w:spacing w:val="-6"/>
        </w:rPr>
      </w:pP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r>
      <w:r w:rsidRPr="00813E5B">
        <w:rPr>
          <w:rFonts w:ascii="Times New Roman" w:hAnsi="Times New Roman"/>
          <w:color w:val="000000"/>
          <w:spacing w:val="-6"/>
        </w:rPr>
        <w:tab/>
        <w:t>įsakymu Nr. V-4.9-</w:t>
      </w:r>
      <w:r>
        <w:rPr>
          <w:rFonts w:ascii="Times New Roman" w:hAnsi="Times New Roman"/>
          <w:color w:val="000000"/>
          <w:spacing w:val="-6"/>
        </w:rPr>
        <w:t>75</w:t>
      </w:r>
    </w:p>
    <w:p w:rsidR="00A75025" w:rsidRPr="00813E5B" w:rsidRDefault="00A75025" w:rsidP="00A75025">
      <w:pPr>
        <w:suppressAutoHyphens/>
        <w:autoSpaceDE w:val="0"/>
        <w:autoSpaceDN w:val="0"/>
        <w:adjustRightInd w:val="0"/>
        <w:jc w:val="both"/>
        <w:textAlignment w:val="center"/>
        <w:rPr>
          <w:rFonts w:ascii="Times New Roman" w:hAnsi="Times New Roman"/>
          <w:color w:val="000000"/>
        </w:rPr>
      </w:pPr>
    </w:p>
    <w:p w:rsidR="00A75025" w:rsidRPr="00813E5B" w:rsidRDefault="00A75025" w:rsidP="00A75025">
      <w:pPr>
        <w:keepLines/>
        <w:suppressAutoHyphens/>
        <w:autoSpaceDE w:val="0"/>
        <w:autoSpaceDN w:val="0"/>
        <w:adjustRightInd w:val="0"/>
        <w:jc w:val="center"/>
        <w:textAlignment w:val="center"/>
        <w:rPr>
          <w:rFonts w:ascii="Times New Roman" w:hAnsi="Times New Roman"/>
          <w:b/>
          <w:bCs/>
          <w:caps/>
          <w:color w:val="000000"/>
        </w:rPr>
      </w:pPr>
      <w:r w:rsidRPr="00813E5B">
        <w:rPr>
          <w:rFonts w:ascii="Times New Roman" w:hAnsi="Times New Roman"/>
          <w:b/>
          <w:bCs/>
          <w:caps/>
          <w:color w:val="000000"/>
        </w:rPr>
        <w:t>KAZLŲ RŪDOS KAZIO GRINIAUS Gimnazijos</w:t>
      </w:r>
    </w:p>
    <w:p w:rsidR="00A75025" w:rsidRPr="00813E5B" w:rsidRDefault="000059AC" w:rsidP="00A75025">
      <w:pPr>
        <w:keepLines/>
        <w:suppressAutoHyphens/>
        <w:autoSpaceDE w:val="0"/>
        <w:autoSpaceDN w:val="0"/>
        <w:adjustRightInd w:val="0"/>
        <w:jc w:val="center"/>
        <w:textAlignment w:val="center"/>
        <w:rPr>
          <w:rFonts w:ascii="Times New Roman" w:hAnsi="Times New Roman"/>
          <w:b/>
          <w:bCs/>
          <w:caps/>
          <w:color w:val="000000"/>
        </w:rPr>
      </w:pPr>
      <w:r>
        <w:rPr>
          <w:rFonts w:ascii="Times New Roman" w:hAnsi="Times New Roman"/>
          <w:b/>
          <w:bCs/>
          <w:caps/>
          <w:color w:val="000000"/>
        </w:rPr>
        <w:t>SUPAPRASTINTOS</w:t>
      </w:r>
      <w:r w:rsidR="00A75025" w:rsidRPr="00813E5B">
        <w:rPr>
          <w:rFonts w:ascii="Times New Roman" w:hAnsi="Times New Roman"/>
          <w:b/>
          <w:bCs/>
          <w:caps/>
          <w:color w:val="000000"/>
        </w:rPr>
        <w:t xml:space="preserve"> VIEŠŲJŲ PIRKIMŲ TAISYKLĖS</w:t>
      </w:r>
    </w:p>
    <w:p w:rsidR="00A75025" w:rsidRPr="00813E5B" w:rsidRDefault="00A75025" w:rsidP="00A75025">
      <w:pPr>
        <w:suppressAutoHyphens/>
        <w:autoSpaceDE w:val="0"/>
        <w:autoSpaceDN w:val="0"/>
        <w:adjustRightInd w:val="0"/>
        <w:jc w:val="both"/>
        <w:textAlignment w:val="center"/>
        <w:rPr>
          <w:rFonts w:ascii="Times New Roman" w:hAnsi="Times New Roman"/>
          <w:color w:val="000000"/>
        </w:rPr>
      </w:pPr>
    </w:p>
    <w:p w:rsidR="00A75025" w:rsidRPr="00813E5B" w:rsidRDefault="00A75025" w:rsidP="00A75025">
      <w:pPr>
        <w:keepLines/>
        <w:suppressAutoHyphens/>
        <w:autoSpaceDE w:val="0"/>
        <w:autoSpaceDN w:val="0"/>
        <w:adjustRightInd w:val="0"/>
        <w:jc w:val="center"/>
        <w:textAlignment w:val="center"/>
        <w:rPr>
          <w:rFonts w:ascii="Times New Roman" w:hAnsi="Times New Roman"/>
          <w:b/>
          <w:bCs/>
          <w:caps/>
          <w:color w:val="000000"/>
        </w:rPr>
      </w:pPr>
      <w:r w:rsidRPr="00813E5B">
        <w:rPr>
          <w:rFonts w:ascii="Times New Roman" w:hAnsi="Times New Roman"/>
          <w:b/>
          <w:bCs/>
          <w:caps/>
          <w:color w:val="000000"/>
        </w:rPr>
        <w:t>TURINYS</w:t>
      </w:r>
    </w:p>
    <w:p w:rsidR="00A75025" w:rsidRPr="00813E5B" w:rsidRDefault="00A75025" w:rsidP="00A75025">
      <w:pPr>
        <w:suppressAutoHyphens/>
        <w:autoSpaceDE w:val="0"/>
        <w:autoSpaceDN w:val="0"/>
        <w:adjustRightInd w:val="0"/>
        <w:ind w:firstLine="312"/>
        <w:jc w:val="both"/>
        <w:textAlignment w:val="center"/>
        <w:rPr>
          <w:rFonts w:ascii="Times New Roman" w:hAnsi="Times New Roman"/>
          <w:color w:val="000000"/>
        </w:rPr>
      </w:pP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BENDROSIOS NUOSTATOS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SUPAPRASTINTŲ PIRKIMŲ PLANAVIMAS IR ORGANIZAVIMAS. SUPAPRASTINTUS PIRKIMUS ATLIEKANTYS ASMENYS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SUPAPRASTINTŲ PIRKIMŲ BŪDAI</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SUPAPRASTINTAS ATVIRAS KONKURSAS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SUPAPRASTINTAS RIBOTAS KONKURSAS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SUPAPRASTINTOS SKELBIAMOS DERYBOS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SUPAPRASTINTOS NESKELBIAMOS DERYBOS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APKLAUSA RAŠTU</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APKLAUSA ŽODŽIU</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SUPAPRASTINTŲ PIRKIMŲ PASKELBIMAS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PIRKIMO DOKUMENTŲ RENGIMAS, PAAIŠKINIMAI, TEIKIMAS</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TECHNINĖ SPECIFIKACIJA</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REIKALAVIMAI TIEKĖJŲ KVALIFIKACIJAI</w:t>
      </w:r>
    </w:p>
    <w:p w:rsidR="00A75025" w:rsidRPr="00813E5B" w:rsidRDefault="00A75025" w:rsidP="00A75025">
      <w:pPr>
        <w:numPr>
          <w:ilvl w:val="0"/>
          <w:numId w:val="1"/>
        </w:numPr>
        <w:tabs>
          <w:tab w:val="left" w:pos="1020"/>
        </w:tabs>
        <w:suppressAutoHyphens/>
        <w:autoSpaceDE w:val="0"/>
        <w:autoSpaceDN w:val="0"/>
        <w:adjustRightInd w:val="0"/>
        <w:spacing w:after="200" w:line="276" w:lineRule="auto"/>
        <w:contextualSpacing/>
        <w:jc w:val="both"/>
        <w:textAlignment w:val="center"/>
        <w:rPr>
          <w:rFonts w:ascii="Times New Roman" w:hAnsi="Times New Roman"/>
          <w:color w:val="000000"/>
        </w:rPr>
      </w:pPr>
      <w:r w:rsidRPr="00813E5B">
        <w:rPr>
          <w:rFonts w:ascii="Times New Roman" w:hAnsi="Times New Roman"/>
          <w:color w:val="000000"/>
        </w:rPr>
        <w:t>REIKALAVIMAI PASIŪLYMŲ IR PARAIŠKŲ RENGIMUI</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 xml:space="preserve">XIV. </w:t>
      </w:r>
      <w:r w:rsidRPr="00813E5B">
        <w:rPr>
          <w:rFonts w:ascii="Times New Roman" w:hAnsi="Times New Roman"/>
          <w:color w:val="000000"/>
        </w:rPr>
        <w:tab/>
        <w:t>PASIŪLYMŲ NAGRINĖJIMAS IR VERTINIMAS</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 xml:space="preserve">XV. </w:t>
      </w:r>
      <w:r w:rsidRPr="00813E5B">
        <w:rPr>
          <w:rFonts w:ascii="Times New Roman" w:hAnsi="Times New Roman"/>
          <w:color w:val="000000"/>
        </w:rPr>
        <w:tab/>
        <w:t>PIRKIMO SUTARTIS</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 xml:space="preserve">XVI. </w:t>
      </w:r>
      <w:r w:rsidRPr="00813E5B">
        <w:rPr>
          <w:rFonts w:ascii="Times New Roman" w:hAnsi="Times New Roman"/>
          <w:color w:val="000000"/>
        </w:rPr>
        <w:tab/>
        <w:t>PRELIMINARIOJI SUTARTIS</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 xml:space="preserve">XVII. </w:t>
      </w:r>
      <w:r w:rsidRPr="00813E5B">
        <w:rPr>
          <w:rFonts w:ascii="Times New Roman" w:hAnsi="Times New Roman"/>
          <w:color w:val="000000"/>
        </w:rPr>
        <w:tab/>
        <w:t>INFORMACIJOS APIE SUPAPRASTINTUS PIRKIMUS TEIKIMAS</w:t>
      </w:r>
    </w:p>
    <w:p w:rsidR="00A75025" w:rsidRPr="00813E5B" w:rsidRDefault="00A75025" w:rsidP="00A75025">
      <w:pPr>
        <w:tabs>
          <w:tab w:val="left" w:pos="1020"/>
        </w:tabs>
        <w:suppressAutoHyphens/>
        <w:autoSpaceDE w:val="0"/>
        <w:autoSpaceDN w:val="0"/>
        <w:adjustRightInd w:val="0"/>
        <w:ind w:firstLine="312"/>
        <w:contextualSpacing/>
        <w:jc w:val="both"/>
        <w:textAlignment w:val="center"/>
        <w:rPr>
          <w:rFonts w:ascii="Times New Roman" w:hAnsi="Times New Roman"/>
          <w:color w:val="000000"/>
        </w:rPr>
      </w:pPr>
      <w:r w:rsidRPr="00813E5B">
        <w:rPr>
          <w:rFonts w:ascii="Times New Roman" w:hAnsi="Times New Roman"/>
          <w:color w:val="000000"/>
        </w:rPr>
        <w:t>XVIII. BAIGIAMOSIOS NUOSTATOS</w:t>
      </w:r>
    </w:p>
    <w:p w:rsidR="00A75025" w:rsidRPr="00813E5B" w:rsidRDefault="00A75025" w:rsidP="00A75025">
      <w:pPr>
        <w:suppressAutoHyphens/>
        <w:autoSpaceDE w:val="0"/>
        <w:autoSpaceDN w:val="0"/>
        <w:adjustRightInd w:val="0"/>
        <w:ind w:firstLine="312"/>
        <w:jc w:val="both"/>
        <w:textAlignment w:val="center"/>
        <w:rPr>
          <w:rFonts w:ascii="Times New Roman" w:hAnsi="Times New Roman"/>
          <w:color w:val="000000"/>
        </w:rPr>
      </w:pPr>
    </w:p>
    <w:p w:rsidR="00A75025" w:rsidRPr="00813E5B" w:rsidRDefault="00A75025" w:rsidP="00A75025">
      <w:pPr>
        <w:keepLines/>
        <w:suppressAutoHyphens/>
        <w:autoSpaceDE w:val="0"/>
        <w:autoSpaceDN w:val="0"/>
        <w:adjustRightInd w:val="0"/>
        <w:jc w:val="center"/>
        <w:textAlignment w:val="center"/>
        <w:rPr>
          <w:rFonts w:ascii="Times New Roman" w:hAnsi="Times New Roman"/>
          <w:b/>
          <w:bCs/>
          <w:caps/>
          <w:color w:val="000000"/>
        </w:rPr>
      </w:pPr>
      <w:r w:rsidRPr="00813E5B">
        <w:rPr>
          <w:rFonts w:ascii="Times New Roman" w:hAnsi="Times New Roman"/>
          <w:b/>
          <w:bCs/>
          <w:caps/>
          <w:color w:val="000000"/>
        </w:rPr>
        <w:t>I. BENDROSIOS NUOSTATOS</w:t>
      </w:r>
    </w:p>
    <w:p w:rsidR="00A75025" w:rsidRPr="00813E5B" w:rsidRDefault="00A75025" w:rsidP="00A75025">
      <w:pPr>
        <w:suppressAutoHyphens/>
        <w:autoSpaceDE w:val="0"/>
        <w:autoSpaceDN w:val="0"/>
        <w:adjustRightInd w:val="0"/>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Pr>
          <w:rFonts w:ascii="Times New Roman" w:hAnsi="Times New Roman"/>
          <w:iCs/>
          <w:color w:val="000000"/>
        </w:rPr>
        <w:t>Kazlų Rūdos K</w:t>
      </w:r>
      <w:r w:rsidRPr="00813E5B">
        <w:rPr>
          <w:rFonts w:ascii="Times New Roman" w:hAnsi="Times New Roman"/>
          <w:iCs/>
          <w:color w:val="000000"/>
        </w:rPr>
        <w:t>azio Griniaus gimnazijos</w:t>
      </w:r>
      <w:r w:rsidRPr="00813E5B">
        <w:rPr>
          <w:rFonts w:ascii="Times New Roman" w:hAnsi="Times New Roman"/>
          <w:color w:val="000000"/>
        </w:rPr>
        <w:t xml:space="preserve"> (t</w:t>
      </w:r>
      <w:r w:rsidR="000059AC">
        <w:rPr>
          <w:rFonts w:ascii="Times New Roman" w:hAnsi="Times New Roman"/>
          <w:color w:val="000000"/>
        </w:rPr>
        <w:t>oliau – Gimnazija) supaprastintos</w:t>
      </w:r>
      <w:bookmarkStart w:id="0" w:name="_GoBack"/>
      <w:bookmarkEnd w:id="0"/>
      <w:r w:rsidRPr="00813E5B">
        <w:rPr>
          <w:rFonts w:ascii="Times New Roman" w:hAnsi="Times New Roman"/>
          <w:color w:val="000000"/>
        </w:rPr>
        <w:t xml:space="preserve"> viešųjų pirkimų taisyklės (toliau – Taisyklės) nustato Gimnazijos vykdomų prekių, paslaugų ir darbų supaprastintų viešųjų pirkimų (toliau – Pirkimai) būdus ir jų procedūrų atlikimo tvarką.</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color w:val="000000"/>
        </w:rPr>
        <w:t xml:space="preserve">Taisyklės parengtos vadovaujantis Lietuvos Respublikos viešųjų pirkimų įstatymu (toliau – Viešųjų pirkimų įstatymas) </w:t>
      </w:r>
      <w:r w:rsidRPr="00813E5B">
        <w:rPr>
          <w:rFonts w:ascii="Times New Roman" w:hAnsi="Times New Roman"/>
        </w:rPr>
        <w:t>ir kitais teisės</w:t>
      </w:r>
      <w:r w:rsidRPr="00813E5B">
        <w:rPr>
          <w:rFonts w:ascii="Times New Roman" w:hAnsi="Times New Roman"/>
          <w:color w:val="000000"/>
        </w:rPr>
        <w:t xml:space="preserve"> aktais.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color w:val="000000"/>
        </w:rPr>
        <w:t>Atlikdama pirkimus Gimnazija vadovaujasi Viešųjų pirkimų įstatymu, Taisyklėmis ir kitais teisės aktais.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spacing w:val="-4"/>
        </w:rPr>
      </w:pPr>
      <w:r w:rsidRPr="00813E5B">
        <w:rPr>
          <w:rFonts w:ascii="Times New Roman" w:hAnsi="Times New Roman"/>
          <w:color w:val="000000"/>
          <w:spacing w:val="-4"/>
        </w:rPr>
        <w:t>P</w:t>
      </w:r>
      <w:r w:rsidRPr="00813E5B">
        <w:rPr>
          <w:rFonts w:ascii="Times New Roman" w:hAnsi="Times New Roman"/>
          <w:color w:val="000000"/>
          <w:spacing w:val="-3"/>
        </w:rPr>
        <w:t>irkimai atliekami laikantis lygiateisiškumo, nediskriminavimo, skaidrumo, abipusio pripažinimo ir proporcingumo principų, konfidencialumo ir nešališkumo reikalavimų.</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rPr>
      </w:pPr>
      <w:r w:rsidRPr="00813E5B">
        <w:rPr>
          <w:rFonts w:ascii="Times New Roman" w:hAnsi="Times New Roman"/>
          <w:color w:val="000000"/>
        </w:rPr>
        <w:t>Pirkimo pradžią ir pabaigą reglamentuoja Viešųjų pirkimų įstatymo 7 straipsnis</w:t>
      </w:r>
      <w:r w:rsidRPr="00813E5B">
        <w:rPr>
          <w:rFonts w:ascii="Times New Roman" w:hAnsi="Times New Roman"/>
        </w:rPr>
        <w:t>.</w:t>
      </w:r>
    </w:p>
    <w:p w:rsidR="00A75025" w:rsidRPr="00813E5B" w:rsidRDefault="00A75025" w:rsidP="00A75025">
      <w:pPr>
        <w:numPr>
          <w:ilvl w:val="0"/>
          <w:numId w:val="2"/>
        </w:numPr>
        <w:tabs>
          <w:tab w:val="left" w:pos="1276"/>
          <w:tab w:val="left" w:pos="1418"/>
        </w:tabs>
        <w:spacing w:after="200" w:line="276" w:lineRule="auto"/>
        <w:ind w:left="0" w:firstLine="709"/>
        <w:jc w:val="both"/>
        <w:outlineLvl w:val="2"/>
        <w:rPr>
          <w:rFonts w:ascii="Times New Roman" w:hAnsi="Times New Roman"/>
          <w:lang w:eastAsia="en-US"/>
        </w:rPr>
      </w:pPr>
      <w:r w:rsidRPr="00813E5B">
        <w:rPr>
          <w:rFonts w:ascii="Times New Roman" w:hAnsi="Times New Roman"/>
        </w:rPr>
        <w:lastRenderedPageBreak/>
        <w:t>Pirkimams atlikti Gimnazijos direktorius paskiria pirkimo organizatorių arba viešojo pirkimo komisiją.</w:t>
      </w:r>
    </w:p>
    <w:p w:rsidR="00A75025" w:rsidRPr="00813E5B" w:rsidRDefault="00A75025" w:rsidP="00A75025">
      <w:pPr>
        <w:numPr>
          <w:ilvl w:val="0"/>
          <w:numId w:val="2"/>
        </w:numPr>
        <w:tabs>
          <w:tab w:val="left" w:pos="1276"/>
          <w:tab w:val="left" w:pos="1418"/>
        </w:tabs>
        <w:spacing w:after="200" w:line="276" w:lineRule="auto"/>
        <w:ind w:left="0" w:firstLine="709"/>
        <w:jc w:val="both"/>
        <w:outlineLvl w:val="2"/>
        <w:rPr>
          <w:rFonts w:ascii="Times New Roman" w:hAnsi="Times New Roman"/>
          <w:lang w:eastAsia="en-US"/>
        </w:rPr>
      </w:pPr>
      <w:r w:rsidRPr="00813E5B">
        <w:rPr>
          <w:rFonts w:ascii="Times New Roman" w:hAnsi="Times New Roman"/>
          <w:lang w:eastAsia="en-US"/>
        </w:rPr>
        <w:t>Gimnazija, gavusi viešųjų pirkimų Tarnybos (toliau – Tarnyba)  sutikimą, bet kuriuo metu iki pirkimo sutarties sudarymo turi teisę nutraukti pirkimo procedūras, jeigu atsirado aplinkybių, kurių nebuvo galima numatyti. Gimnazijos sutikimas nereikalingas nutraukiant mažos vertės</w:t>
      </w:r>
      <w:r w:rsidRPr="00813E5B">
        <w:rPr>
          <w:rFonts w:ascii="Times New Roman" w:hAnsi="Times New Roman"/>
          <w:b/>
          <w:lang w:eastAsia="en-US"/>
        </w:rPr>
        <w:t xml:space="preserve"> </w:t>
      </w:r>
      <w:r w:rsidRPr="00813E5B">
        <w:rPr>
          <w:rFonts w:ascii="Times New Roman" w:hAnsi="Times New Roman"/>
          <w:lang w:eastAsia="en-US"/>
        </w:rPr>
        <w:t>pirkimo procedūras.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color w:val="000000"/>
        </w:rPr>
        <w:t>Taisyklėse naudojamos sąvokos:</w:t>
      </w:r>
    </w:p>
    <w:p w:rsidR="00A75025" w:rsidRPr="00813E5B" w:rsidRDefault="00A75025" w:rsidP="00A75025">
      <w:pPr>
        <w:numPr>
          <w:ilvl w:val="2"/>
          <w:numId w:val="2"/>
        </w:numPr>
        <w:tabs>
          <w:tab w:val="left" w:pos="0"/>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bCs/>
          <w:color w:val="000000"/>
        </w:rPr>
        <w:t>alternatyvus pasiūlymas</w:t>
      </w:r>
      <w:r w:rsidRPr="00813E5B">
        <w:rPr>
          <w:rFonts w:ascii="Times New Roman" w:hAnsi="Times New Roman"/>
          <w:color w:val="000000"/>
        </w:rPr>
        <w:t xml:space="preserve"> – pasiūlymas, kuriame siūlomos kitokios, negu yra nustatyta pirkimo dokumentuose, pirkimo objekto charakteristikos arba pirkimo sąlygos;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color w:val="000000"/>
        </w:rPr>
        <w:t>apklausa</w:t>
      </w:r>
      <w:r w:rsidRPr="00813E5B">
        <w:rPr>
          <w:rFonts w:ascii="Times New Roman" w:hAnsi="Times New Roman"/>
          <w:color w:val="000000"/>
        </w:rPr>
        <w:t xml:space="preserve"> – mažos vertės pirkimo būdas, kai Gimnazija raštu ar žodžiu kviečia tiekėjus pateikti pasiūlymus ir perka prekes, paslaugas ar darbus iš mažiausią kainą ar ekonomiškiausią pasiūlymą pateikusio tiekėjo;</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bCs/>
          <w:color w:val="000000"/>
        </w:rPr>
        <w:t>kvalifikacijos patikrinimas</w:t>
      </w:r>
      <w:r w:rsidRPr="00813E5B">
        <w:rPr>
          <w:rFonts w:ascii="Times New Roman" w:hAnsi="Times New Roman"/>
          <w:color w:val="000000"/>
        </w:rPr>
        <w:t xml:space="preserve"> – procedūra, kurios metu tikrinama, ar tiekėjai atitinka pirkimo dokumentuose nurodytus minimalius kvalifikacijos reikalavimus;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bCs/>
          <w:color w:val="000000"/>
        </w:rPr>
        <w:t>numatomo pirkimo</w:t>
      </w:r>
      <w:r w:rsidRPr="00813E5B">
        <w:rPr>
          <w:rFonts w:ascii="Times New Roman" w:hAnsi="Times New Roman"/>
          <w:color w:val="000000"/>
        </w:rPr>
        <w:t xml:space="preserve"> </w:t>
      </w:r>
      <w:r w:rsidRPr="00813E5B">
        <w:rPr>
          <w:rFonts w:ascii="Times New Roman" w:hAnsi="Times New Roman"/>
          <w:b/>
          <w:bCs/>
          <w:color w:val="000000"/>
        </w:rPr>
        <w:t>vertė</w:t>
      </w:r>
      <w:r w:rsidRPr="00813E5B">
        <w:rPr>
          <w:rFonts w:ascii="Times New Roman" w:hAnsi="Times New Roman"/>
          <w:color w:val="000000"/>
        </w:rPr>
        <w:t xml:space="preserve"> (toliau – pirkimo vertė) – Gimnazijos numatomų sudaryti pirkimo</w:t>
      </w:r>
      <w:r w:rsidRPr="00813E5B">
        <w:rPr>
          <w:rFonts w:ascii="Times New Roman" w:hAnsi="Times New Roman"/>
          <w:b/>
          <w:bCs/>
          <w:color w:val="000000"/>
        </w:rPr>
        <w:t xml:space="preserve"> </w:t>
      </w:r>
      <w:r w:rsidRPr="00813E5B">
        <w:rPr>
          <w:rFonts w:ascii="Times New Roman" w:hAnsi="Times New Roman"/>
          <w:color w:val="000000"/>
        </w:rPr>
        <w:t>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A75025" w:rsidRPr="00813E5B" w:rsidRDefault="00A75025" w:rsidP="00A75025">
      <w:pPr>
        <w:numPr>
          <w:ilvl w:val="1"/>
          <w:numId w:val="2"/>
        </w:numPr>
        <w:tabs>
          <w:tab w:val="left" w:pos="1276"/>
          <w:tab w:val="left" w:pos="1418"/>
        </w:tabs>
        <w:spacing w:after="200" w:line="276" w:lineRule="auto"/>
        <w:ind w:left="0" w:firstLine="709"/>
        <w:jc w:val="both"/>
        <w:rPr>
          <w:rFonts w:ascii="Times New Roman" w:eastAsia="Calibri" w:hAnsi="Times New Roman"/>
          <w:bCs/>
          <w:lang w:eastAsia="en-US"/>
        </w:rPr>
      </w:pPr>
      <w:r w:rsidRPr="00813E5B">
        <w:rPr>
          <w:rFonts w:ascii="Times New Roman" w:eastAsia="Calibri" w:hAnsi="Times New Roman"/>
          <w:b/>
          <w:bCs/>
          <w:lang w:eastAsia="en-US"/>
        </w:rPr>
        <w:t>pirkimo komisija</w:t>
      </w:r>
      <w:r w:rsidRPr="00813E5B">
        <w:rPr>
          <w:rFonts w:ascii="Times New Roman" w:eastAsia="Calibri" w:hAnsi="Times New Roman"/>
          <w:bCs/>
          <w:lang w:eastAsia="en-US"/>
        </w:rPr>
        <w:t xml:space="preserve"> – Gimnazijos direktoriaus įsakymu iš ne mažiau kaip 3 asmenų sudaryta komisija, kuri Gimnazijos nustatyta tvarka organizuoja ir atlieka pirkimus; </w:t>
      </w:r>
    </w:p>
    <w:p w:rsidR="00A75025" w:rsidRPr="00813E5B" w:rsidRDefault="00A75025" w:rsidP="00A75025">
      <w:pPr>
        <w:numPr>
          <w:ilvl w:val="1"/>
          <w:numId w:val="2"/>
        </w:numPr>
        <w:tabs>
          <w:tab w:val="left" w:pos="1276"/>
          <w:tab w:val="left" w:pos="1418"/>
        </w:tabs>
        <w:spacing w:after="200" w:line="276" w:lineRule="auto"/>
        <w:ind w:left="0" w:firstLine="709"/>
        <w:jc w:val="both"/>
        <w:rPr>
          <w:rFonts w:ascii="Times New Roman" w:eastAsia="Calibri" w:hAnsi="Times New Roman"/>
          <w:bCs/>
          <w:lang w:eastAsia="en-US"/>
        </w:rPr>
      </w:pPr>
      <w:r w:rsidRPr="00813E5B">
        <w:rPr>
          <w:rFonts w:ascii="Times New Roman" w:eastAsia="Calibri" w:hAnsi="Times New Roman"/>
          <w:b/>
          <w:bCs/>
          <w:lang w:eastAsia="en-US"/>
        </w:rPr>
        <w:t xml:space="preserve">pirkimų iniciatorius </w:t>
      </w:r>
      <w:r w:rsidRPr="00813E5B">
        <w:rPr>
          <w:rFonts w:ascii="Times New Roman" w:eastAsia="Calibri" w:hAnsi="Times New Roman"/>
          <w:bCs/>
          <w:lang w:eastAsia="en-US"/>
        </w:rPr>
        <w:t xml:space="preserve">– Gimnazijos </w:t>
      </w:r>
      <w:r>
        <w:rPr>
          <w:rFonts w:ascii="Times New Roman" w:eastAsia="Calibri" w:hAnsi="Times New Roman"/>
          <w:bCs/>
          <w:lang w:eastAsia="en-US"/>
        </w:rPr>
        <w:t xml:space="preserve">direktorius ar kitas </w:t>
      </w:r>
      <w:r w:rsidRPr="00813E5B">
        <w:rPr>
          <w:rFonts w:ascii="Times New Roman" w:eastAsia="Calibri" w:hAnsi="Times New Roman"/>
          <w:bCs/>
          <w:lang w:eastAsia="en-US"/>
        </w:rPr>
        <w:t>darbuotojas, kuris nurodo poreikį įsigyti reikalingas priemon</w:t>
      </w:r>
      <w:r>
        <w:rPr>
          <w:rFonts w:ascii="Times New Roman" w:eastAsia="Calibri" w:hAnsi="Times New Roman"/>
          <w:bCs/>
          <w:lang w:eastAsia="en-US"/>
        </w:rPr>
        <w:t>es, prekes, paslaugas ar darbus ir kontroliuojantis įsipareigojimus;</w:t>
      </w:r>
    </w:p>
    <w:p w:rsidR="00A75025" w:rsidRDefault="00A75025" w:rsidP="00A75025">
      <w:pPr>
        <w:numPr>
          <w:ilvl w:val="1"/>
          <w:numId w:val="2"/>
        </w:numPr>
        <w:tabs>
          <w:tab w:val="left" w:pos="1276"/>
          <w:tab w:val="left" w:pos="1418"/>
        </w:tabs>
        <w:spacing w:after="200" w:line="276" w:lineRule="auto"/>
        <w:ind w:left="0" w:firstLine="709"/>
        <w:jc w:val="both"/>
        <w:rPr>
          <w:rFonts w:ascii="Times New Roman" w:eastAsia="Calibri" w:hAnsi="Times New Roman"/>
          <w:lang w:eastAsia="en-US"/>
        </w:rPr>
      </w:pPr>
      <w:r w:rsidRPr="00813E5B">
        <w:rPr>
          <w:rFonts w:ascii="Times New Roman" w:eastAsia="Calibri" w:hAnsi="Times New Roman"/>
          <w:b/>
          <w:bCs/>
          <w:lang w:eastAsia="en-US"/>
        </w:rPr>
        <w:t xml:space="preserve">pirkimų organizatorius </w:t>
      </w:r>
      <w:r w:rsidRPr="00813E5B">
        <w:rPr>
          <w:rFonts w:ascii="Times New Roman" w:eastAsia="Calibri" w:hAnsi="Times New Roman"/>
          <w:lang w:eastAsia="en-US"/>
        </w:rPr>
        <w:t>–</w:t>
      </w:r>
      <w:r w:rsidRPr="00813E5B">
        <w:rPr>
          <w:rFonts w:ascii="Times New Roman" w:eastAsia="Calibri" w:hAnsi="Times New Roman"/>
          <w:b/>
          <w:bCs/>
          <w:lang w:eastAsia="en-US"/>
        </w:rPr>
        <w:t xml:space="preserve"> </w:t>
      </w:r>
      <w:r w:rsidRPr="00813E5B">
        <w:rPr>
          <w:rFonts w:ascii="Times New Roman" w:eastAsia="Calibri" w:hAnsi="Times New Roman"/>
          <w:lang w:eastAsia="en-US"/>
        </w:rPr>
        <w:t>Gimnazijos direktoriaus paskirtas darbuotojas, dirbantis pagal darbo sutartį, kuris Gimnazijos nustatyta tvarka organizuoja ir atlieka pirkimus;</w:t>
      </w:r>
    </w:p>
    <w:p w:rsidR="00A75025" w:rsidRPr="00813E5B" w:rsidRDefault="00A75025" w:rsidP="00A75025">
      <w:pPr>
        <w:numPr>
          <w:ilvl w:val="1"/>
          <w:numId w:val="2"/>
        </w:numPr>
        <w:tabs>
          <w:tab w:val="left" w:pos="1276"/>
          <w:tab w:val="left" w:pos="1418"/>
        </w:tabs>
        <w:spacing w:after="200" w:line="276" w:lineRule="auto"/>
        <w:ind w:left="0" w:firstLine="709"/>
        <w:jc w:val="both"/>
        <w:rPr>
          <w:rFonts w:ascii="Times New Roman" w:eastAsia="Calibri" w:hAnsi="Times New Roman"/>
          <w:lang w:eastAsia="en-US"/>
        </w:rPr>
      </w:pPr>
      <w:r>
        <w:rPr>
          <w:rFonts w:ascii="Times New Roman" w:eastAsia="Calibri" w:hAnsi="Times New Roman"/>
          <w:b/>
          <w:bCs/>
          <w:lang w:eastAsia="en-US"/>
        </w:rPr>
        <w:t xml:space="preserve">paraiška prekėms ar paslaugoms įsigyti </w:t>
      </w:r>
      <w:r w:rsidRPr="00813E5B">
        <w:rPr>
          <w:rFonts w:ascii="Times New Roman" w:eastAsia="Calibri" w:hAnsi="Times New Roman"/>
          <w:lang w:eastAsia="en-US"/>
        </w:rPr>
        <w:t>–</w:t>
      </w:r>
      <w:r>
        <w:rPr>
          <w:rFonts w:ascii="Times New Roman" w:eastAsia="Calibri" w:hAnsi="Times New Roman"/>
          <w:lang w:eastAsia="en-US"/>
        </w:rPr>
        <w:t xml:space="preserve"> Gimnazijos vidaus dokumentas, kuriame nurodomas gimnazijos darbuotojo poreikis prekėms ar paslaugoms įsigyti</w:t>
      </w:r>
    </w:p>
    <w:p w:rsidR="00A75025" w:rsidRPr="00813E5B" w:rsidRDefault="00A75025" w:rsidP="00A75025">
      <w:pPr>
        <w:numPr>
          <w:ilvl w:val="1"/>
          <w:numId w:val="2"/>
        </w:numPr>
        <w:tabs>
          <w:tab w:val="left" w:pos="1276"/>
          <w:tab w:val="left" w:pos="1418"/>
        </w:tabs>
        <w:spacing w:after="200" w:line="276" w:lineRule="auto"/>
        <w:ind w:left="0" w:firstLine="709"/>
        <w:jc w:val="both"/>
        <w:rPr>
          <w:rFonts w:ascii="Times New Roman" w:eastAsia="Calibri" w:hAnsi="Times New Roman"/>
          <w:lang w:eastAsia="en-US"/>
        </w:rPr>
      </w:pPr>
      <w:r w:rsidRPr="00813E5B">
        <w:rPr>
          <w:rFonts w:ascii="Times New Roman" w:eastAsia="Calibri" w:hAnsi="Times New Roman"/>
          <w:b/>
          <w:lang w:eastAsia="en-US"/>
        </w:rPr>
        <w:t>preliminari pirkimo sutarties vertė</w:t>
      </w:r>
      <w:r w:rsidRPr="00813E5B">
        <w:rPr>
          <w:rFonts w:ascii="Times New Roman" w:eastAsia="Calibri" w:hAnsi="Times New Roman"/>
          <w:lang w:eastAsia="en-US"/>
        </w:rPr>
        <w:t xml:space="preserve"> – numatomos sudaryti pirkimo sutarties vertė, skaičiuojama imant visą mokėtiną sumą be pridėtinės vertės mokesčio, įskaitant visas sutarties pasirinkimo ir pratęsimo galimybes;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bCs/>
          <w:color w:val="000000"/>
        </w:rPr>
        <w:t xml:space="preserve">supaprastintas atviras konkursas </w:t>
      </w:r>
      <w:r w:rsidRPr="00813E5B">
        <w:rPr>
          <w:rFonts w:ascii="Times New Roman" w:hAnsi="Times New Roman"/>
          <w:color w:val="000000"/>
        </w:rPr>
        <w:t>–</w:t>
      </w:r>
      <w:r w:rsidRPr="00813E5B">
        <w:rPr>
          <w:rFonts w:ascii="Times New Roman" w:hAnsi="Times New Roman"/>
          <w:b/>
          <w:bCs/>
          <w:caps/>
          <w:color w:val="000000"/>
        </w:rPr>
        <w:t xml:space="preserve"> </w:t>
      </w:r>
      <w:r w:rsidRPr="00813E5B">
        <w:rPr>
          <w:rFonts w:ascii="Times New Roman" w:hAnsi="Times New Roman"/>
          <w:color w:val="000000"/>
        </w:rPr>
        <w:t>supaprastinto (išskyrus mažos vertės) pirkimo būdas, kai apie pirkimą skelbiama viešai ir kiekvienas suinteresuotas tiekėjas gali pateikti pasiūlymą;</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bCs/>
          <w:color w:val="000000"/>
        </w:rPr>
        <w:t xml:space="preserve">supaprastintas ribotas konkursas </w:t>
      </w:r>
      <w:r w:rsidRPr="00813E5B">
        <w:rPr>
          <w:rFonts w:ascii="Times New Roman" w:hAnsi="Times New Roman"/>
          <w:color w:val="000000"/>
        </w:rPr>
        <w:t>– supaprastinto (išskyrus mažos vertės) pirkimo būdas,</w:t>
      </w:r>
      <w:r w:rsidRPr="00813E5B">
        <w:rPr>
          <w:rFonts w:ascii="Times New Roman" w:hAnsi="Times New Roman"/>
          <w:b/>
          <w:bCs/>
          <w:color w:val="000000"/>
        </w:rPr>
        <w:t xml:space="preserve"> </w:t>
      </w:r>
      <w:r w:rsidRPr="00813E5B">
        <w:rPr>
          <w:rFonts w:ascii="Times New Roman" w:hAnsi="Times New Roman"/>
          <w:color w:val="000000"/>
        </w:rPr>
        <w:t>kai</w:t>
      </w:r>
      <w:r w:rsidRPr="00813E5B">
        <w:rPr>
          <w:rFonts w:ascii="Times New Roman" w:hAnsi="Times New Roman"/>
          <w:b/>
          <w:bCs/>
          <w:color w:val="000000"/>
        </w:rPr>
        <w:t xml:space="preserve"> </w:t>
      </w:r>
      <w:r w:rsidRPr="00813E5B">
        <w:rPr>
          <w:rFonts w:ascii="Times New Roman" w:hAnsi="Times New Roman"/>
          <w:bCs/>
          <w:color w:val="000000"/>
        </w:rPr>
        <w:t>apie pirkimą skelbiama viešai ir</w:t>
      </w:r>
      <w:r w:rsidRPr="00813E5B">
        <w:rPr>
          <w:rFonts w:ascii="Times New Roman" w:hAnsi="Times New Roman"/>
          <w:b/>
          <w:bCs/>
          <w:color w:val="000000"/>
        </w:rPr>
        <w:t xml:space="preserve"> </w:t>
      </w:r>
      <w:r w:rsidRPr="00813E5B">
        <w:rPr>
          <w:rFonts w:ascii="Times New Roman" w:hAnsi="Times New Roman"/>
          <w:color w:val="000000"/>
        </w:rPr>
        <w:t>paraiškas dalyvauti konkurse gali pateikti visi norintys konkurse dalyvauti tiekėjai, o</w:t>
      </w:r>
      <w:r w:rsidRPr="00813E5B">
        <w:rPr>
          <w:rFonts w:ascii="Times New Roman" w:hAnsi="Times New Roman"/>
          <w:b/>
          <w:bCs/>
          <w:color w:val="000000"/>
        </w:rPr>
        <w:t xml:space="preserve"> </w:t>
      </w:r>
      <w:r w:rsidRPr="00813E5B">
        <w:rPr>
          <w:rFonts w:ascii="Times New Roman" w:hAnsi="Times New Roman"/>
          <w:color w:val="000000"/>
        </w:rPr>
        <w:t>pasiūlymus konkursui – tik Gimnazijos pakviesti kandidatai;</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color w:val="000000"/>
        </w:rPr>
        <w:lastRenderedPageBreak/>
        <w:t>supaprastintos neskelbiamos derybos</w:t>
      </w:r>
      <w:r w:rsidRPr="00813E5B">
        <w:rPr>
          <w:rFonts w:ascii="Times New Roman" w:hAnsi="Times New Roman"/>
          <w:color w:val="000000"/>
        </w:rPr>
        <w:t xml:space="preserve"> – supaprastinto (išskyrus mažos vertės) pirkimo būdas, kai apie pirkimą viešai neskelbiama, pasiūlymus teikia Gimnazijos pakviesti tiekėjai ir Gimnazija su kiekvienu tiekėju atskirai derasi dėl jo pateiktos kainos ir kitų pasiūlymo sąlygų;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bCs/>
          <w:color w:val="000000"/>
        </w:rPr>
        <w:t>supaprastintos skelbiamos derybos</w:t>
      </w:r>
      <w:r w:rsidRPr="00813E5B">
        <w:rPr>
          <w:rFonts w:ascii="Times New Roman" w:hAnsi="Times New Roman"/>
          <w:color w:val="000000"/>
        </w:rPr>
        <w:t xml:space="preserve"> – supaprastinto (išskyrus mažos vertės) pirkimo būdas, kai </w:t>
      </w:r>
      <w:r w:rsidRPr="00813E5B">
        <w:rPr>
          <w:rFonts w:ascii="Times New Roman" w:hAnsi="Times New Roman"/>
          <w:bCs/>
          <w:color w:val="000000"/>
        </w:rPr>
        <w:t>apie pirkimą skelbiama viešai ir</w:t>
      </w:r>
      <w:r w:rsidRPr="00813E5B">
        <w:rPr>
          <w:rFonts w:ascii="Times New Roman" w:hAnsi="Times New Roman"/>
          <w:b/>
          <w:bCs/>
          <w:color w:val="000000"/>
        </w:rPr>
        <w:t xml:space="preserve"> </w:t>
      </w:r>
      <w:r w:rsidRPr="00813E5B">
        <w:rPr>
          <w:rFonts w:ascii="Times New Roman" w:hAnsi="Times New Roman"/>
          <w:color w:val="000000"/>
        </w:rPr>
        <w:t>paraiškas dalyvauti derybose gali pateikti visi tiekėjai, o Gimnazija konsultuojasi su visais ar atrinktais kandidatais ir su vienu ar keliais iš jų derasi dėl jų pateiktų kainų ir kitų pasiūlymų sąlygų.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color w:val="000000"/>
        </w:rPr>
        <w:t>mažos vertės viešieji pirkimai (toliau tekste – mažos vertės pirkimai)</w:t>
      </w:r>
      <w:r w:rsidRPr="00813E5B">
        <w:rPr>
          <w:rFonts w:ascii="Times New Roman" w:hAnsi="Times New Roman"/>
          <w:color w:val="000000"/>
        </w:rPr>
        <w:t xml:space="preserve"> – supaprastinti pirkimai, kai yra bent viena iš šių sąlygų: prekių ar paslaugų pirkimo vertė yra mažesnė kaip 58 000 </w:t>
      </w:r>
      <w:proofErr w:type="spellStart"/>
      <w:r w:rsidRPr="00813E5B">
        <w:rPr>
          <w:rFonts w:ascii="Times New Roman" w:hAnsi="Times New Roman"/>
          <w:color w:val="000000"/>
        </w:rPr>
        <w:t>Eur</w:t>
      </w:r>
      <w:proofErr w:type="spellEnd"/>
      <w:r w:rsidRPr="00813E5B">
        <w:rPr>
          <w:rFonts w:ascii="Times New Roman" w:hAnsi="Times New Roman"/>
          <w:color w:val="000000"/>
        </w:rPr>
        <w:t xml:space="preserve"> be PVM, o darbų vertė mažesnė kaip 145 000 </w:t>
      </w:r>
      <w:proofErr w:type="spellStart"/>
      <w:r w:rsidRPr="00813E5B">
        <w:rPr>
          <w:rFonts w:ascii="Times New Roman" w:hAnsi="Times New Roman"/>
          <w:color w:val="000000"/>
        </w:rPr>
        <w:t>Eur</w:t>
      </w:r>
      <w:proofErr w:type="spellEnd"/>
      <w:r w:rsidRPr="00813E5B">
        <w:rPr>
          <w:rFonts w:ascii="Times New Roman" w:hAnsi="Times New Roman"/>
          <w:color w:val="000000"/>
        </w:rPr>
        <w:t xml:space="preserve"> be PVM;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58 000 </w:t>
      </w:r>
      <w:proofErr w:type="spellStart"/>
      <w:r w:rsidRPr="00813E5B">
        <w:rPr>
          <w:rFonts w:ascii="Times New Roman" w:hAnsi="Times New Roman"/>
          <w:color w:val="000000"/>
        </w:rPr>
        <w:t>Eur</w:t>
      </w:r>
      <w:proofErr w:type="spellEnd"/>
      <w:r w:rsidRPr="00813E5B">
        <w:rPr>
          <w:rFonts w:ascii="Times New Roman" w:hAnsi="Times New Roman"/>
          <w:color w:val="000000"/>
        </w:rPr>
        <w:t xml:space="preserve"> be PVM, o perkant darbus – ne didesnė kaip 1,5 procento to paties objekto supaprastinto pirkimo vertės ir mažesnė kaip 145 000 </w:t>
      </w:r>
      <w:proofErr w:type="spellStart"/>
      <w:r w:rsidRPr="00813E5B">
        <w:rPr>
          <w:rFonts w:ascii="Times New Roman" w:hAnsi="Times New Roman"/>
          <w:color w:val="000000"/>
        </w:rPr>
        <w:t>Eur</w:t>
      </w:r>
      <w:proofErr w:type="spellEnd"/>
      <w:r w:rsidRPr="00813E5B">
        <w:rPr>
          <w:rFonts w:ascii="Times New Roman" w:hAnsi="Times New Roman"/>
          <w:color w:val="000000"/>
        </w:rPr>
        <w:t xml:space="preserve"> be PVM.</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color w:val="000000"/>
        </w:rPr>
        <w:t>mažos vertės pirkimo pažyma</w:t>
      </w:r>
      <w:r w:rsidRPr="00813E5B">
        <w:rPr>
          <w:rFonts w:ascii="Times New Roman" w:hAnsi="Times New Roman"/>
          <w:color w:val="000000"/>
        </w:rPr>
        <w:t xml:space="preserve"> – nustatytos formos dokumentas, Gimnazijos vadovo nustatytais mažos vertės pirkimo atvejais pildomas pirkimų organizatoriaus ir pagrindžiantis jo priimtų sprendimų atitiktį Viešųjų pirkimų įstatymo ir kitų pirkimus reglamentuojančių teisės aktų reikalavimams;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b/>
          <w:color w:val="000000"/>
        </w:rPr>
        <w:t>centrinė viešųjų pirkimų informacinė sistema (toliau tekste – CVP IS)</w:t>
      </w:r>
      <w:r w:rsidRPr="00813E5B">
        <w:rPr>
          <w:rFonts w:ascii="Times New Roman" w:hAnsi="Times New Roman"/>
          <w:color w:val="000000"/>
        </w:rPr>
        <w:t xml:space="preserve"> – Viešųjų pirkimų tarnybos tvarkoma informacinė sistema, skirta: suteikti elektronines priemones viešųjų pirkimų skelbimams, ataskaitoms teikti bei tvarkyti; suteikti elektronines priemones viešųjų pirkimų procedūroms atlikti; informacijai apie viešuosius pirkimus skelbti internete.</w:t>
      </w:r>
    </w:p>
    <w:p w:rsidR="00A75025" w:rsidRPr="004C6C30" w:rsidRDefault="00A75025" w:rsidP="00A75025">
      <w:pPr>
        <w:numPr>
          <w:ilvl w:val="0"/>
          <w:numId w:val="2"/>
        </w:numPr>
        <w:tabs>
          <w:tab w:val="left" w:pos="993"/>
        </w:tabs>
        <w:suppressAutoHyphens/>
        <w:autoSpaceDE w:val="0"/>
        <w:autoSpaceDN w:val="0"/>
        <w:adjustRightInd w:val="0"/>
        <w:spacing w:after="200" w:line="276" w:lineRule="auto"/>
        <w:ind w:left="0" w:firstLine="709"/>
        <w:jc w:val="both"/>
        <w:textAlignment w:val="center"/>
        <w:rPr>
          <w:rFonts w:ascii="Times New Roman" w:hAnsi="Times New Roman"/>
          <w:color w:val="000000"/>
        </w:rPr>
      </w:pPr>
      <w:r w:rsidRPr="00813E5B">
        <w:rPr>
          <w:rFonts w:ascii="Times New Roman" w:hAnsi="Times New Roman"/>
          <w:color w:val="000000"/>
        </w:rPr>
        <w:t>Kitos Taisyklėse vartojamos pagrindinės sąvokos yra apibrėžtos Viešųjų pirkimų įstatyme.</w:t>
      </w:r>
    </w:p>
    <w:p w:rsidR="00A75025"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Pr>
          <w:rFonts w:ascii="Times New Roman" w:hAnsi="Times New Roman"/>
          <w:color w:val="000000"/>
        </w:rPr>
        <w:t>Gimnazijoje supaprastintų pirkimų planavimą, inicijavimą, organizavimą ir vykdymą atlieka gimnazijos direktoriaus įsakymu paskirti asmenys.</w:t>
      </w:r>
    </w:p>
    <w:p w:rsidR="00A75025" w:rsidRPr="004C6C30" w:rsidRDefault="00A75025" w:rsidP="00A75025">
      <w:pPr>
        <w:tabs>
          <w:tab w:val="left" w:pos="709"/>
          <w:tab w:val="left" w:pos="851"/>
        </w:tabs>
        <w:suppressAutoHyphens/>
        <w:autoSpaceDE w:val="0"/>
        <w:autoSpaceDN w:val="0"/>
        <w:adjustRightInd w:val="0"/>
        <w:spacing w:after="200" w:line="276" w:lineRule="auto"/>
        <w:ind w:left="425"/>
        <w:contextualSpacing/>
        <w:jc w:val="center"/>
        <w:textAlignment w:val="center"/>
        <w:rPr>
          <w:rFonts w:ascii="Times New Roman" w:hAnsi="Times New Roman"/>
          <w:b/>
          <w:color w:val="000000"/>
        </w:rPr>
      </w:pPr>
      <w:r w:rsidRPr="004C6C30">
        <w:rPr>
          <w:rFonts w:ascii="Times New Roman" w:hAnsi="Times New Roman"/>
          <w:b/>
          <w:color w:val="000000"/>
        </w:rPr>
        <w:t>II. SUPAPRASTINTŲ PIRKIMŲ PLANAVIMAS IR ORGANIZAVIMAS.</w:t>
      </w:r>
    </w:p>
    <w:p w:rsidR="00A75025" w:rsidRDefault="00A75025" w:rsidP="00A75025">
      <w:pPr>
        <w:tabs>
          <w:tab w:val="left" w:pos="709"/>
          <w:tab w:val="left" w:pos="851"/>
        </w:tabs>
        <w:suppressAutoHyphens/>
        <w:autoSpaceDE w:val="0"/>
        <w:autoSpaceDN w:val="0"/>
        <w:adjustRightInd w:val="0"/>
        <w:spacing w:after="200" w:line="276" w:lineRule="auto"/>
        <w:ind w:left="425"/>
        <w:contextualSpacing/>
        <w:jc w:val="center"/>
        <w:textAlignment w:val="center"/>
        <w:rPr>
          <w:rFonts w:ascii="Times New Roman" w:hAnsi="Times New Roman"/>
          <w:b/>
          <w:color w:val="000000"/>
        </w:rPr>
      </w:pPr>
      <w:r w:rsidRPr="004C6C30">
        <w:rPr>
          <w:rFonts w:ascii="Times New Roman" w:hAnsi="Times New Roman"/>
          <w:b/>
          <w:color w:val="000000"/>
        </w:rPr>
        <w:t>SUPAPRASTINTUS PIRKIMUS ATLIEKANTYS ASMENYS</w:t>
      </w:r>
    </w:p>
    <w:p w:rsidR="00A75025" w:rsidRPr="004C6C30" w:rsidRDefault="00A75025" w:rsidP="00A75025">
      <w:pPr>
        <w:tabs>
          <w:tab w:val="left" w:pos="709"/>
          <w:tab w:val="left" w:pos="851"/>
        </w:tabs>
        <w:suppressAutoHyphens/>
        <w:autoSpaceDE w:val="0"/>
        <w:autoSpaceDN w:val="0"/>
        <w:adjustRightInd w:val="0"/>
        <w:spacing w:after="200" w:line="276" w:lineRule="auto"/>
        <w:ind w:left="425"/>
        <w:contextualSpacing/>
        <w:jc w:val="center"/>
        <w:textAlignment w:val="center"/>
        <w:rPr>
          <w:rFonts w:ascii="Times New Roman" w:hAnsi="Times New Roman"/>
          <w:b/>
          <w:color w:val="000000"/>
        </w:rPr>
      </w:pP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 xml:space="preserve">Pirkimo organizatoriai ateinantiems metams numatomus pirkimus planuoti pradeda kiekvienų metų ketvirtą ketvirtį, nurodydami šių prekių, paslaugų ar darbų kodus pagal Bendrąjį viešųjų pirkimų žodyną (toliau – BVPŽ) ir orientacinę vertę bei informacijos suvestinę apie ateinančiais metais numatomus vykdyti viešuosius pirkimus pateikia atsakingam asmeniui. </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Perkančiosios organizacijos už pirkimų planavimą atsakingas asmuo, v</w:t>
      </w:r>
      <w:r w:rsidRPr="00813E5B">
        <w:rPr>
          <w:rFonts w:ascii="Times New Roman" w:hAnsi="Times New Roman"/>
          <w:iCs/>
          <w:color w:val="000000"/>
        </w:rPr>
        <w:t xml:space="preserve">adovaudamasis Viešųjų pirkimų įstatymo 9 straipsnio nuostatomis ir Viešųjų pirkimų tarnybos patvirtinta </w:t>
      </w:r>
      <w:r w:rsidRPr="00813E5B">
        <w:rPr>
          <w:rFonts w:ascii="Times New Roman" w:hAnsi="Times New Roman"/>
          <w:color w:val="000000"/>
        </w:rPr>
        <w:t>Numatomo viešojo pirkimo vertės nustatymo metodika</w:t>
      </w:r>
      <w:r w:rsidRPr="00813E5B">
        <w:rPr>
          <w:rFonts w:ascii="Times New Roman" w:hAnsi="Times New Roman"/>
          <w:iCs/>
          <w:color w:val="000000"/>
        </w:rPr>
        <w:t xml:space="preserve"> (aktualia jos redakcija) bei remdamasis sudarytų sutarčių faktinėmis ir numatomų sudaryti sutarčių planuojamomis vertėmis, apskaičiuoja planuojamų einamaisiais metais vykdyti pirkimų vertes ir parengia planuojamų pirkimų verčių </w:t>
      </w:r>
      <w:r w:rsidRPr="00813E5B">
        <w:rPr>
          <w:rFonts w:ascii="Times New Roman" w:hAnsi="Times New Roman"/>
          <w:iCs/>
          <w:color w:val="000000"/>
        </w:rPr>
        <w:lastRenderedPageBreak/>
        <w:t xml:space="preserve">skaičiavimo lentelę. Pagal pirkimų verčių skaičiavimo lentelę </w:t>
      </w:r>
      <w:r w:rsidRPr="00813E5B">
        <w:rPr>
          <w:rFonts w:ascii="Times New Roman" w:hAnsi="Times New Roman"/>
          <w:color w:val="000000"/>
        </w:rPr>
        <w:t xml:space="preserve">iki kalendorinių metų kovo 1 d. </w:t>
      </w:r>
      <w:r w:rsidRPr="00813E5B">
        <w:rPr>
          <w:rFonts w:ascii="Times New Roman" w:hAnsi="Times New Roman"/>
          <w:iCs/>
          <w:color w:val="000000"/>
        </w:rPr>
        <w:t xml:space="preserve">parengiamas </w:t>
      </w:r>
      <w:r w:rsidRPr="00813E5B">
        <w:rPr>
          <w:rFonts w:ascii="Times New Roman" w:hAnsi="Times New Roman"/>
          <w:color w:val="000000"/>
        </w:rPr>
        <w:t xml:space="preserve">planuojamų atlikti einamaisiais biudžetiniais metais viešųjų pirkimų planas. </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 xml:space="preserve">Informacijos apie planuojamus vykdyti viešuosius pirkimus skelbimo Centrinėje viešųjų pirkimų informacinėje sistemoje tvarkos aprašu (aktualia redakcija) rengia tais metais planuojamų atlikti einamaisiais biudžetiniais metais viešųjų pirkimų suvestinę (išskyrus mažos vertės pirkimų) ir ne vėliau kaip iki einamųjų biudžetinių metų kovo 15 d., o planą patikslinus – nedelsiant, vadovaudamasis Viešųjų pirkimų įstatymo 7 straipsnio 1 dalyje nustatyta tvarka, ją paskelbia CVP IS ir gimnazijos interneto tinklalapyje. </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Pirkimų planas netikslinamas, jei perkančiajai organizacijai dėl nenumatytų aplinkybių iškyla poreikis ypač skubiai vykdyti pirkimų plane nenurodytą pirkimą arba kai konkretaus pirkimo metu keičiasi informacija, kuri apie šį pirkimą buvo nurodyta pirkimų plane.</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Atsižvelgiant į pirkimų apimtis</w:t>
      </w:r>
      <w:r>
        <w:rPr>
          <w:rFonts w:ascii="Times New Roman" w:hAnsi="Times New Roman"/>
          <w:color w:val="000000"/>
        </w:rPr>
        <w:t>,</w:t>
      </w:r>
      <w:r w:rsidRPr="00813E5B">
        <w:rPr>
          <w:rFonts w:ascii="Times New Roman" w:hAnsi="Times New Roman"/>
          <w:color w:val="000000"/>
        </w:rPr>
        <w:t xml:space="preserve"> pobūdį,</w:t>
      </w:r>
      <w:r>
        <w:rPr>
          <w:rFonts w:ascii="Times New Roman" w:hAnsi="Times New Roman"/>
          <w:color w:val="000000"/>
        </w:rPr>
        <w:t xml:space="preserve"> ir vertę,</w:t>
      </w:r>
      <w:r w:rsidRPr="00813E5B">
        <w:rPr>
          <w:rFonts w:ascii="Times New Roman" w:hAnsi="Times New Roman"/>
          <w:color w:val="000000"/>
        </w:rPr>
        <w:t xml:space="preserve"> pirkimus Gimnazij</w:t>
      </w:r>
      <w:r>
        <w:rPr>
          <w:rFonts w:ascii="Times New Roman" w:hAnsi="Times New Roman"/>
          <w:color w:val="000000"/>
        </w:rPr>
        <w:t>oje vykdo pirkimų organizatoriai</w:t>
      </w:r>
      <w:r w:rsidRPr="00813E5B">
        <w:rPr>
          <w:rFonts w:ascii="Times New Roman" w:hAnsi="Times New Roman"/>
          <w:color w:val="000000"/>
        </w:rPr>
        <w:t xml:space="preserve"> arba direktoriaus įsakymu sudaryta Komisija vienam ar keliems pirkimams arba nuolatinė Komisija nustatytam laikotarpiui. </w:t>
      </w:r>
      <w:r>
        <w:rPr>
          <w:rFonts w:ascii="Times New Roman" w:hAnsi="Times New Roman"/>
          <w:color w:val="000000"/>
        </w:rPr>
        <w:t xml:space="preserve">Pirkimuose dalyvaujantys asmenys </w:t>
      </w:r>
      <w:r w:rsidRPr="00813E5B">
        <w:rPr>
          <w:rFonts w:ascii="Times New Roman" w:hAnsi="Times New Roman"/>
          <w:color w:val="000000"/>
        </w:rPr>
        <w:t>turi būti nepr</w:t>
      </w:r>
      <w:r>
        <w:rPr>
          <w:rFonts w:ascii="Times New Roman" w:hAnsi="Times New Roman"/>
          <w:color w:val="000000"/>
        </w:rPr>
        <w:t>iekaištingos reputacijos</w:t>
      </w:r>
      <w:r w:rsidRPr="00813E5B">
        <w:rPr>
          <w:rFonts w:ascii="Times New Roman" w:hAnsi="Times New Roman"/>
          <w:color w:val="000000"/>
        </w:rPr>
        <w:t>.</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Komisija (sudaryta iš ne mažia</w:t>
      </w:r>
      <w:r>
        <w:rPr>
          <w:rFonts w:ascii="Times New Roman" w:hAnsi="Times New Roman"/>
          <w:color w:val="000000"/>
        </w:rPr>
        <w:t>u kaip 3 asmenų) pirkimus vykdo kai</w:t>
      </w:r>
      <w:r w:rsidRPr="00813E5B">
        <w:rPr>
          <w:rFonts w:ascii="Times New Roman" w:hAnsi="Times New Roman"/>
          <w:color w:val="000000"/>
        </w:rPr>
        <w:t xml:space="preserve"> prekių ar paslaugų p</w:t>
      </w:r>
      <w:r>
        <w:rPr>
          <w:rFonts w:ascii="Times New Roman" w:hAnsi="Times New Roman"/>
          <w:color w:val="000000"/>
        </w:rPr>
        <w:t>irkimų sutarties vertė viršija 1</w:t>
      </w:r>
      <w:r w:rsidRPr="00813E5B">
        <w:rPr>
          <w:rFonts w:ascii="Times New Roman" w:hAnsi="Times New Roman"/>
          <w:color w:val="000000"/>
        </w:rPr>
        <w:t xml:space="preserve">0 000 </w:t>
      </w:r>
      <w:proofErr w:type="spellStart"/>
      <w:r w:rsidRPr="00813E5B">
        <w:rPr>
          <w:rFonts w:ascii="Times New Roman" w:hAnsi="Times New Roman"/>
          <w:color w:val="000000"/>
        </w:rPr>
        <w:t>Eur</w:t>
      </w:r>
      <w:proofErr w:type="spellEnd"/>
      <w:r w:rsidRPr="00813E5B">
        <w:rPr>
          <w:rFonts w:ascii="Times New Roman" w:hAnsi="Times New Roman"/>
          <w:color w:val="000000"/>
        </w:rPr>
        <w:t xml:space="preserve"> be PVM ir darbų pi</w:t>
      </w:r>
      <w:r>
        <w:rPr>
          <w:rFonts w:ascii="Times New Roman" w:hAnsi="Times New Roman"/>
          <w:color w:val="000000"/>
        </w:rPr>
        <w:t>rkimų sutarties vertė viršija 2</w:t>
      </w:r>
      <w:r w:rsidRPr="00813E5B">
        <w:rPr>
          <w:rFonts w:ascii="Times New Roman" w:hAnsi="Times New Roman"/>
          <w:color w:val="000000"/>
        </w:rPr>
        <w:t xml:space="preserve">0 000 </w:t>
      </w:r>
      <w:proofErr w:type="spellStart"/>
      <w:r w:rsidRPr="00813E5B">
        <w:rPr>
          <w:rFonts w:ascii="Times New Roman" w:hAnsi="Times New Roman"/>
          <w:color w:val="000000"/>
        </w:rPr>
        <w:t>Eur</w:t>
      </w:r>
      <w:proofErr w:type="spellEnd"/>
      <w:r w:rsidRPr="00813E5B">
        <w:rPr>
          <w:rFonts w:ascii="Times New Roman" w:hAnsi="Times New Roman"/>
          <w:color w:val="000000"/>
        </w:rPr>
        <w:t xml:space="preserve"> be PVM.</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Mažesnių verčių pirkimus vykdo pirkimų organizatoriai</w:t>
      </w:r>
      <w:r>
        <w:rPr>
          <w:rFonts w:ascii="Times New Roman" w:hAnsi="Times New Roman"/>
          <w:color w:val="000000"/>
        </w:rPr>
        <w:t xml:space="preserve">. </w:t>
      </w:r>
    </w:p>
    <w:p w:rsidR="00A75025" w:rsidRPr="00AA035C"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Pr>
          <w:rFonts w:ascii="Times New Roman" w:hAnsi="Times New Roman"/>
          <w:color w:val="000000"/>
        </w:rPr>
        <w:t>Pirkimus inicijuoja</w:t>
      </w:r>
      <w:r w:rsidRPr="00813E5B">
        <w:rPr>
          <w:rFonts w:ascii="Times New Roman" w:hAnsi="Times New Roman"/>
          <w:color w:val="000000"/>
        </w:rPr>
        <w:t xml:space="preserve"> ir organizuoja: </w:t>
      </w:r>
    </w:p>
    <w:p w:rsidR="00A75025" w:rsidRDefault="00A75025" w:rsidP="00A75025">
      <w:pPr>
        <w:tabs>
          <w:tab w:val="left" w:pos="426"/>
          <w:tab w:val="left" w:pos="709"/>
          <w:tab w:val="left" w:pos="851"/>
        </w:tabs>
        <w:suppressAutoHyphens/>
        <w:autoSpaceDE w:val="0"/>
        <w:autoSpaceDN w:val="0"/>
        <w:adjustRightInd w:val="0"/>
        <w:spacing w:after="200" w:line="276" w:lineRule="auto"/>
        <w:jc w:val="both"/>
        <w:textAlignment w:val="center"/>
        <w:rPr>
          <w:rFonts w:ascii="Times New Roman" w:eastAsia="SimSun" w:hAnsi="Times New Roman"/>
          <w:color w:val="000000"/>
          <w:lang w:eastAsia="zh-CN"/>
        </w:rPr>
      </w:pPr>
      <w:r>
        <w:rPr>
          <w:rFonts w:ascii="Times New Roman" w:hAnsi="Times New Roman"/>
          <w:color w:val="000000"/>
        </w:rPr>
        <w:tab/>
        <w:t xml:space="preserve">18.1. </w:t>
      </w:r>
      <w:r w:rsidRPr="00813E5B">
        <w:rPr>
          <w:rFonts w:ascii="Times New Roman" w:hAnsi="Times New Roman"/>
          <w:color w:val="000000"/>
        </w:rPr>
        <w:t>direktoriaus pavaduotojas ūkiui (</w:t>
      </w:r>
      <w:r w:rsidRPr="00813E5B">
        <w:rPr>
          <w:rFonts w:ascii="Times New Roman" w:eastAsia="SimSun" w:hAnsi="Times New Roman"/>
          <w:color w:val="000000"/>
          <w:lang w:eastAsia="zh-CN"/>
        </w:rPr>
        <w:t>autobuso dra</w:t>
      </w:r>
      <w:r>
        <w:rPr>
          <w:rFonts w:ascii="Times New Roman" w:eastAsia="SimSun" w:hAnsi="Times New Roman"/>
          <w:color w:val="000000"/>
          <w:lang w:eastAsia="zh-CN"/>
        </w:rPr>
        <w:t>udimas, priežiūra, kuras, nuoma;</w:t>
      </w:r>
      <w:r w:rsidRPr="00813E5B">
        <w:rPr>
          <w:rFonts w:ascii="Times New Roman" w:eastAsia="SimSun" w:hAnsi="Times New Roman"/>
          <w:color w:val="000000"/>
          <w:lang w:eastAsia="zh-CN"/>
        </w:rPr>
        <w:t xml:space="preserve"> statybos, elektros ir ūkinės prekės, darbai ir su tuo susijusios paslaugos; valymo, higienos prekės; pastatų priešgaisrinės ir apsaugos paslaugos; kanceliarinės prekės, popierius spausdintuvams; turto įsigijimas, draudimas, nuoma; energetinių išteklių tiekimas; biuro įrenginių, informacinių sistemų, kompiuterinės ir programinės įrangos, ryšių tinklo, serverių, telefono ryšio prekės, paslaugos ir darbai; mobilaus ir fiksuoto ryšio paslaugos; sodo ir daržo reikmenys ir prekės ir kt.);</w:t>
      </w:r>
    </w:p>
    <w:p w:rsidR="00A75025" w:rsidRDefault="00A75025" w:rsidP="00A75025">
      <w:pPr>
        <w:tabs>
          <w:tab w:val="left" w:pos="426"/>
          <w:tab w:val="left" w:pos="709"/>
          <w:tab w:val="left" w:pos="851"/>
        </w:tabs>
        <w:suppressAutoHyphens/>
        <w:autoSpaceDE w:val="0"/>
        <w:autoSpaceDN w:val="0"/>
        <w:adjustRightInd w:val="0"/>
        <w:spacing w:after="200" w:line="276" w:lineRule="auto"/>
        <w:jc w:val="both"/>
        <w:textAlignment w:val="center"/>
        <w:rPr>
          <w:rFonts w:ascii="Times New Roman" w:eastAsia="SimSun" w:hAnsi="Times New Roman"/>
          <w:color w:val="000000"/>
          <w:lang w:eastAsia="zh-CN"/>
        </w:rPr>
      </w:pPr>
      <w:r>
        <w:rPr>
          <w:rFonts w:ascii="Times New Roman" w:eastAsia="SimSun" w:hAnsi="Times New Roman"/>
          <w:color w:val="000000"/>
          <w:lang w:eastAsia="zh-CN"/>
        </w:rPr>
        <w:tab/>
        <w:t xml:space="preserve">18.2. </w:t>
      </w:r>
      <w:r w:rsidRPr="00813E5B">
        <w:rPr>
          <w:rFonts w:ascii="Times New Roman" w:eastAsia="SimSun" w:hAnsi="Times New Roman"/>
          <w:color w:val="000000"/>
          <w:lang w:eastAsia="zh-CN"/>
        </w:rPr>
        <w:t>bibliotekos vedėjas (prekės ir paslaugos mokymo reikmėms; vadovėliai, knygos, jų leidyba ir kt.; laikraščių, žurnalų ir kitų spaudinių prenumerata ir kt.);</w:t>
      </w:r>
    </w:p>
    <w:p w:rsidR="00A75025" w:rsidRPr="0023734B" w:rsidRDefault="00A75025" w:rsidP="00A75025">
      <w:pPr>
        <w:tabs>
          <w:tab w:val="left" w:pos="426"/>
          <w:tab w:val="left" w:pos="709"/>
          <w:tab w:val="left" w:pos="851"/>
        </w:tabs>
        <w:suppressAutoHyphens/>
        <w:autoSpaceDE w:val="0"/>
        <w:autoSpaceDN w:val="0"/>
        <w:adjustRightInd w:val="0"/>
        <w:spacing w:before="240" w:after="200" w:line="276" w:lineRule="auto"/>
        <w:jc w:val="both"/>
        <w:textAlignment w:val="center"/>
        <w:rPr>
          <w:rFonts w:ascii="Times New Roman" w:eastAsia="SimSun" w:hAnsi="Times New Roman"/>
          <w:color w:val="000000"/>
          <w:lang w:eastAsia="zh-CN"/>
        </w:rPr>
      </w:pPr>
      <w:r>
        <w:rPr>
          <w:rFonts w:ascii="Times New Roman" w:eastAsia="SimSun" w:hAnsi="Times New Roman"/>
          <w:color w:val="000000"/>
          <w:lang w:eastAsia="zh-CN"/>
        </w:rPr>
        <w:tab/>
        <w:t xml:space="preserve">18.3. </w:t>
      </w:r>
      <w:r w:rsidRPr="0023734B">
        <w:rPr>
          <w:rFonts w:ascii="Times New Roman" w:eastAsia="SimSun" w:hAnsi="Times New Roman"/>
          <w:color w:val="000000"/>
          <w:lang w:eastAsia="zh-CN"/>
        </w:rPr>
        <w:t>pavaduotojas ugdymui (viešbučiai, bilietai ir kitos, su kelionėmis susijusios, paslaugos; su projektine veikla susijusios paslaugos; reklaminės, reprezentacinės ir informacinės prekės ir paslaugos; renginiams reikalingos priemonės ir kt.).</w:t>
      </w:r>
    </w:p>
    <w:p w:rsidR="00A75025" w:rsidRPr="0023734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Pr>
          <w:rFonts w:ascii="Times New Roman" w:hAnsi="Times New Roman"/>
          <w:color w:val="000000"/>
        </w:rPr>
        <w:t>Gimnazija prekes, paslaugas ir darbus gali pirkti per centrinę perkančiąją organizaciją (toliau – CPO).</w:t>
      </w:r>
    </w:p>
    <w:p w:rsidR="00A75025" w:rsidRPr="00813E5B"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color w:val="000000"/>
        </w:rPr>
      </w:pPr>
      <w:r w:rsidRPr="00813E5B">
        <w:rPr>
          <w:rFonts w:ascii="Times New Roman" w:hAnsi="Times New Roman"/>
          <w:color w:val="000000"/>
        </w:rPr>
        <w:t>Prevencinę pirkimų kontrolę atlieka ir teikia Gimnazijos Direktorius ir vyriausiasis buhalteris.</w:t>
      </w:r>
    </w:p>
    <w:p w:rsidR="00A75025" w:rsidRPr="00CA1E4A"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rPr>
      </w:pPr>
      <w:r w:rsidRPr="00CA1E4A">
        <w:rPr>
          <w:rFonts w:ascii="Times New Roman" w:hAnsi="Times New Roman"/>
        </w:rPr>
        <w:t xml:space="preserve">Reikalingoms prekėms ar paslaugoms įsigyti pildoma paraiška (3 priedas). Paraišką pildyti gali kiekvienas gimnazijos darbuotojas, joje nurodomas prekės ar paslaugos reikalingumas, kokia </w:t>
      </w:r>
      <w:r w:rsidRPr="00CA1E4A">
        <w:rPr>
          <w:rFonts w:ascii="Times New Roman" w:hAnsi="Times New Roman"/>
        </w:rPr>
        <w:lastRenderedPageBreak/>
        <w:t>veikla bus įgyvendinta. Užpildytą paraišką pateikia atsakingam asmeniui, pagal pirkimų pobūdį (18 punktas).</w:t>
      </w:r>
    </w:p>
    <w:p w:rsidR="00A75025" w:rsidRPr="00CA1E4A"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rPr>
      </w:pPr>
      <w:r w:rsidRPr="00CA1E4A">
        <w:rPr>
          <w:rFonts w:ascii="Times New Roman" w:hAnsi="Times New Roman"/>
        </w:rPr>
        <w:t xml:space="preserve">Už pirkimus atsakingas asmuo, atsižvelgęs į užpildytą paraišką, derina ją su gimnazijos vyriausiąja buhaltere ir gimnazijos direktoriumi. Gavęs direktoriaus sprendimą, inicijuoja ir organizuoja prekių ar paslaugų pirkimą. Pirkimo įvykdymas fiksuojamas paraiškoje. </w:t>
      </w:r>
    </w:p>
    <w:p w:rsidR="00A75025" w:rsidRPr="00CA1E4A"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rPr>
      </w:pPr>
      <w:r w:rsidRPr="00CA1E4A">
        <w:rPr>
          <w:rFonts w:ascii="Times New Roman" w:hAnsi="Times New Roman"/>
        </w:rPr>
        <w:t>Pirkimų organizatorius parenka pirkimo būdą, atlieka pirkimo procedūras nustatytas gimnazijos supaprastintų pirkimų taisyklėse nustatytais atvejais ir tvarka; inicijuoja pirkimo-pardavimo sutarties sudarymą su geriausią pasiūlymą teikusiu Teikėju.</w:t>
      </w:r>
    </w:p>
    <w:p w:rsidR="00A75025" w:rsidRPr="00CA1E4A" w:rsidRDefault="00A75025" w:rsidP="00A75025">
      <w:pPr>
        <w:numPr>
          <w:ilvl w:val="0"/>
          <w:numId w:val="2"/>
        </w:numPr>
        <w:tabs>
          <w:tab w:val="left" w:pos="709"/>
          <w:tab w:val="left" w:pos="851"/>
        </w:tabs>
        <w:suppressAutoHyphens/>
        <w:autoSpaceDE w:val="0"/>
        <w:autoSpaceDN w:val="0"/>
        <w:adjustRightInd w:val="0"/>
        <w:spacing w:after="200" w:line="276" w:lineRule="auto"/>
        <w:ind w:left="0" w:firstLine="425"/>
        <w:jc w:val="both"/>
        <w:textAlignment w:val="center"/>
        <w:rPr>
          <w:rFonts w:ascii="Times New Roman" w:hAnsi="Times New Roman"/>
        </w:rPr>
      </w:pPr>
      <w:r w:rsidRPr="00CA1E4A">
        <w:rPr>
          <w:rFonts w:ascii="Times New Roman" w:hAnsi="Times New Roman"/>
        </w:rPr>
        <w:t>Atlikto pirkimo procedūros, vertė ir kt., fiksuojama atliktų pirkimų registracijos žurnale (2 priedas). Visi su pirkimais susiję dokumentai tvarkomi ir saugomi Lietuvos Respublikos dokumentų ir archyvų įstatymo numatyta tvarka.</w:t>
      </w:r>
    </w:p>
    <w:p w:rsidR="00A75025" w:rsidRPr="00813E5B" w:rsidRDefault="00A75025" w:rsidP="00A75025">
      <w:pPr>
        <w:tabs>
          <w:tab w:val="left" w:pos="1276"/>
          <w:tab w:val="left" w:pos="1418"/>
        </w:tabs>
        <w:suppressAutoHyphens/>
        <w:autoSpaceDE w:val="0"/>
        <w:autoSpaceDN w:val="0"/>
        <w:adjustRightInd w:val="0"/>
        <w:ind w:left="360"/>
        <w:jc w:val="both"/>
        <w:textAlignment w:val="center"/>
        <w:rPr>
          <w:rFonts w:ascii="Times New Roman" w:hAnsi="Times New Roman"/>
          <w:color w:val="000000"/>
        </w:rPr>
      </w:pP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III. SUPAPRASTINTŲ PIRKIMŲ BŪDAI</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Pirkimai, išskyrus mažos vertės pirkimus, atliekami šiais būdais: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supaprastinto atviro konkurso;</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supaprastinto riboto konkurso;</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supaprastintų skelbiamų derybų;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supaprastintų neskelbiamų derybų.</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Mažos vertės pirkimai atliekami šiais būdais: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apklausos raštu;</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apklausos žodžiu.</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Pirkimai gali būti vykdomi naudojantis </w:t>
      </w:r>
      <w:r w:rsidRPr="00813E5B">
        <w:rPr>
          <w:rFonts w:ascii="Times New Roman" w:hAnsi="Times New Roman"/>
          <w:color w:val="000000"/>
        </w:rPr>
        <w:t xml:space="preserve">viešosios įstaigos Centrinės projektų valdymo agentūros, atliekančios centrinės perkančiosios organizacijos funkcijas, elektroniniu katalogu </w:t>
      </w:r>
      <w:proofErr w:type="spellStart"/>
      <w:r w:rsidRPr="00813E5B">
        <w:rPr>
          <w:rFonts w:ascii="Times New Roman" w:hAnsi="Times New Roman"/>
          <w:color w:val="000000"/>
        </w:rPr>
        <w:t>CPO.lt</w:t>
      </w:r>
      <w:proofErr w:type="spellEnd"/>
      <w:r w:rsidRPr="00813E5B">
        <w:rPr>
          <w:rFonts w:ascii="Times New Roman" w:hAnsi="Times New Roman"/>
          <w:color w:val="000000"/>
        </w:rPr>
        <w:t>™ (toliau – elektroninis katalogas), kai elektroniniame kataloge siūlomos prekės, paslaugos ar darbai atitinka Gimnazijos poreikius.</w:t>
      </w:r>
    </w:p>
    <w:p w:rsidR="00A75025" w:rsidRPr="00813E5B" w:rsidRDefault="00A75025" w:rsidP="00A75025">
      <w:pPr>
        <w:tabs>
          <w:tab w:val="left" w:pos="1276"/>
          <w:tab w:val="left" w:pos="1418"/>
        </w:tabs>
        <w:suppressAutoHyphens/>
        <w:autoSpaceDE w:val="0"/>
        <w:autoSpaceDN w:val="0"/>
        <w:adjustRightInd w:val="0"/>
        <w:ind w:left="709"/>
        <w:jc w:val="both"/>
        <w:textAlignment w:val="center"/>
        <w:rPr>
          <w:rFonts w:ascii="Times New Roman" w:hAnsi="Times New Roman"/>
          <w:iCs/>
          <w:color w:val="000000"/>
        </w:rPr>
      </w:pP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IV. SUPAPRASTINTAS ATVIRAS KONKURSAS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supaprastintą atvirą konkursą vykdo etapais: Viešųjų pirkimų įstatymo ir Taisyklėse nustatyta tvarka skelbia apie pirkimą ir, vadovaudamasi pirkimo dokumentuose nustatytomis sąlygomis, nagrinėja, vertina ir palygina tiekėjų pateiktus pasiūlymus.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Supaprastintame atvirame konkurse derybos tarp Gimnazijos ir tiekėjų draudžiamos.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supaprastintą atvirą konkursą, dalyvių skaičius neribojamas.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Gimnazijos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skelbimo apie pirkimą paskelbimo Centrinėje viešųjų pirkimų informacinėje sistemoje (toliau - CVP IS), kai vykdomas prekių ar paslaugų pirkimas;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skelbimo apie pirkimą paskelbimo CVP IS, kai vykdomas darbų pirkimas.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 supaprastinto atviro konkurso metu bus vykdomas elektroninis aukcionas, apie tai nurodoma skelbime apie pirkimą.</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V. SUPAPRASTINTAS RIBOTAS KONKURSAS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supaprastintą ribotą konkursą vykdo etapais: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Viešųjų pirkimų įstatyme ir Taisyklėse nustatyta tvarka skelbia apie pirkimą ir, remdamasi paskelbtais kvalifikacijos kriterijais, atrenka tuos kandidatus, kurie bus kviečiami pateikti pasiūlymus;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vadovaudamasi pirkimo dokumentuose nustatytomis sąlygomis, nagrinėja, vertina ir palygina pakviestų dalyvių pateiktus pasiūlymus.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Supaprastintame ribotame konkurse derybos tarp Gimnazijos ir tiekėjų draudžiamos.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kvietimo pateikti pasiūlymus išsiuntimo dienos, kai vykdomas prekių ar paslaugų pirkimas;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kvietimo pateikti pasiūlymus išsiuntimo dienos, kai vykdomas darbų pirkimas.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skelbime apie supaprastintą pirkimą nustato, kiek mažiausiai kandidatų bus pakviesta pateikti pasiūlymus ir kokie yra kandidatų kvalifikacinės atrankos kriterijai ir tvarka. Kviečiamų kandidatų skaičius negali būti mažesnis kaip 3.</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nustatydama atrenkamų kandidatų skaičių, kvalifikacinės atrankos kriterijus ir tvarką, privalo laikytis šių reikalavimų: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turi būti užtikrinta reali konkurencija, kvalifikacinės atrankos kriterijai turi būti tikslūs, aiškūs ir nediskriminuojantys;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kvalifikacinės atrankos kriterijai turi būti nustatyti Viešųjų pirkimų įstatymo 35–38 straipsnių pagrindu.</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Kvalifikacinė atranka turi būti atliekama tik iš tų kandidatų, kurie atitinka Gimnazijos nustatytus minimalius kvalifikacijos reikalavimus.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Gimnazija pateikti pasiūlymus kviečia visus kandidatus, kurie atitinka keliamus minimalius kvalifikacijos reikalavimus.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negali kviesti dalyvauti supaprastintame ribotame konkurse kitų, paraiškų nepateikusių, tiekėjų arba kandidatų, kurie neatitinka minimalių kvalifikacijos reikalavimų.</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 supaprastinto riboto konkurso metu bus vykdomas elektroninis aukcionas, apie tai nurodoma skelbime apie pirkimą.</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VI. SUPAPRASTINTOS SKELBIAMOS DERYBOS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supaprastintas skelbiamas derybas vykdo šiais etapais: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 pasiūlymus;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Jeigu pirkimo metu derėtasi, pabaigus derybas, Gimnazija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 ribojamas kandidatų skaičius: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paraiškų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A75025" w:rsidRPr="00813E5B" w:rsidRDefault="00A75025" w:rsidP="00A75025">
      <w:pPr>
        <w:numPr>
          <w:ilvl w:val="2"/>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7 darbo dienos nuo kvietimo pateikti pasiūlymus išsiuntimo dienos, kai vykdomas prekių ar paslaugų pirkimas;</w:t>
      </w:r>
    </w:p>
    <w:p w:rsidR="00A75025" w:rsidRPr="00813E5B" w:rsidRDefault="00A75025" w:rsidP="00A75025">
      <w:pPr>
        <w:numPr>
          <w:ilvl w:val="2"/>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kvietimo pateikti pasiūlymus išsiuntimo dienos, kai vykdomas darbų pirkimas.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skelbime apie pirkimą nustato, kiek mažiausiai kandidatų bus pakviesta pateikti pasiūlymus ir kokie yra kandidatų kvalifikacinės atrankos kriterijai ir tvarka. Kviečiamų kandidatų skaičius negali būti mažesnis kaip 3.</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nustatydama atrenkamų kandidatų skaičių, kvalifikacinės atrankos kriterijus ir tvarką, privalo laikytis šių reikalavimų: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turi būti užtikrinta reali konkurencija, kvalifikacinės atrankos kriterijai turi būti tikslūs, aiškūs ir nediskriminuojantys;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kvalifikacinės atrankos kriterijai turi būti nustatyti Viešųjų pirkimų įstatymo 35–38 straipsnių pagrindu.</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Kvalifikacinė atranka turi būti atliekama tik iš tų kandidatų, kurie atitinka Gimnazijos nustatytus minimalius kvalifikacijos reikalavimus.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Gimnazija pateikti pasiūlymus kviečia visus kandidatus, kurie atitinka keliamus minimalius kvalifikacijos reikalavimus.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negali kviesti dalyvauti skelbiamose derybose paraiškų nepateikusių tiekėjų arba kandidatų, kurie neatitinka minimalių kvalifikacijos reikalavimų.</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Jei neribojamas kandidatų skaičius: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pasiūlymų pateikimo terminas turi būti proporcingas pirkimo objektui ir protingas, kad rūpestingas ir atidus tiekėjas galėtų išnagrinėti pirkimo dokumentus bei parengti ir pateikti pasiūlymą. Pasiūlymų pateikimo terminas negali būti trumpesnis kaip:</w:t>
      </w:r>
    </w:p>
    <w:p w:rsidR="00A75025" w:rsidRPr="00813E5B" w:rsidRDefault="00A75025" w:rsidP="00A75025">
      <w:pPr>
        <w:numPr>
          <w:ilvl w:val="2"/>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7 darbo dienos nuo kvietimo pateikti pasiūlymus išsiuntimo dienos, kai vykdomas prekių ar paslaugų pirkimas;</w:t>
      </w:r>
    </w:p>
    <w:p w:rsidR="00A75025" w:rsidRPr="00813E5B" w:rsidRDefault="00A75025" w:rsidP="00A75025">
      <w:pPr>
        <w:numPr>
          <w:ilvl w:val="2"/>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10 darbo dienų nuo kvietimo pateikti pasiūlymus išsiuntimo dienos, kai vykdomas darbų pirkimas.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Derybų metu turi būti laikomasi šių reikalavimų: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tretiesiems asmenims Gimnazija negali atskleisti jokios iš tiekėjo gautos informacijos be jo sutikimo, taip pat tiekėjas negali būti informuojamas apie susitarimus, pasiektus su kitais tiekėjais;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visiems dalyviams turi būti taikomi vienodi reikalavimai, suteikiamos vienodos galimybės ir pateikiama vienoda informacija; teikdama informaciją Gimnazija neturi diskriminuoti vienų tiekėjų kitų naudai;</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tiekėjai kviečiami derėtis pagal pasiūlymų pateikimo eiliškumą (pirmas kviečiamas anksčiausiai pasiūlymą pateikęs tiekėjas);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Galutiniai pasiūlymai pateikiami CVP IS priemonėmis ar vokuose.</w:t>
      </w:r>
    </w:p>
    <w:p w:rsidR="00A75025"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Derybų atveju vokų su galutinėmis tiekėjų siūlomomis kainomis ir galutiniais techniniais duomenimis atplėšimo procedūroje turi teisę dalyvauti visi derybose dalyvavę tiekėjai arba jų atstovai.</w:t>
      </w:r>
    </w:p>
    <w:p w:rsidR="00A75025" w:rsidRPr="00AA035C" w:rsidRDefault="00A75025" w:rsidP="00A75025">
      <w:pPr>
        <w:tabs>
          <w:tab w:val="left" w:pos="1276"/>
          <w:tab w:val="left" w:pos="1418"/>
        </w:tabs>
        <w:suppressAutoHyphens/>
        <w:autoSpaceDE w:val="0"/>
        <w:autoSpaceDN w:val="0"/>
        <w:adjustRightInd w:val="0"/>
        <w:spacing w:after="200" w:line="276" w:lineRule="auto"/>
        <w:ind w:left="709"/>
        <w:jc w:val="center"/>
        <w:textAlignment w:val="center"/>
        <w:rPr>
          <w:rFonts w:ascii="Times New Roman" w:hAnsi="Times New Roman"/>
          <w:iCs/>
          <w:color w:val="000000"/>
        </w:rPr>
      </w:pPr>
      <w:r w:rsidRPr="00AA035C">
        <w:rPr>
          <w:rFonts w:ascii="Times New Roman" w:hAnsi="Times New Roman"/>
          <w:b/>
          <w:color w:val="000000"/>
        </w:rPr>
        <w:t>VII. SUPAPRASTINTOS NESKELBIAMOS DERYBOS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supaprastintas neskelbiamas derybas, kreipiamasi į tiekėjus, prašant pateikti pasiūlymus pagal Gimnazijos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Supaprastintų neskelbiamų derybų metu deramasi dėl tiekėjo pasiūlymo sąlygų. Derybų metu turi būti laikomasi šių reikalavimų: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tretiesiems asmenims Gimnazija negali atskleisti jokios iš tiekėjo gautos informacijos be jo sutikimo, taip pat tiekėjas negali būti informuojamas apie susitarimus, pasiektus su kitais tiekėjais;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visiems dalyviams turi būti taikomi vienodi reikalavimai, suteikiamos vienodos galimybės ir pateikiama vienoda informacija. Teikdama informaciją Gimnazija neturi diskriminuoti vienų tiekėjų kitų naudai;</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tiekėjai kviečiami derėtis pagal pasiūlymų pateikimo eiliškumą (pirmas kviečiamas anksčiausiai pasiūlymą pateikęs tiekėjas);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Pabaigus derybas, Gimnazija gali dalyvių prašyti pateikti galutinius kainos bei techninių duomenų, kurie vertinami pagal ekonomiškai naudingiausio pasiūlymo vertinimo </w:t>
      </w:r>
      <w:r w:rsidRPr="00813E5B">
        <w:rPr>
          <w:rFonts w:ascii="Times New Roman" w:hAnsi="Times New Roman"/>
          <w:iCs/>
          <w:color w:val="000000"/>
        </w:rPr>
        <w:lastRenderedPageBreak/>
        <w:t>kriterijus, pasiūlymus užklijuotuose vokuose (išskyrus atvejus, kai pateikti pasiūlymą kviečiamas tik vienas tiekėjas).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Gimnazija, pirkdama supaprastintų neskelbiamų derybų būdu, pirkimo dokumentuose pateikia reikalingą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Galutiniai pasiūlymai pateikiami CVP IS priemonėmis ar vokuose.</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Derybų atveju vokų su galutinėmis tiekėjų siūlomomis kainomis ir galutiniais techniniais duomenimis atplėšimo procedūroje turi teisę dalyvauti visi derybose dalyvavę tiekėjai arba jų atstovai.</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color w:val="000000"/>
        </w:rPr>
      </w:pPr>
      <w:r w:rsidRPr="00813E5B">
        <w:rPr>
          <w:rFonts w:ascii="Times New Roman" w:hAnsi="Times New Roman"/>
          <w:b/>
          <w:bCs/>
          <w:caps/>
          <w:color w:val="000000"/>
        </w:rPr>
        <w:t>VIII. APKLAUSA RAŠTU</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apklausą raštu, kreipiamasi į tiekėjus raštu ar skelbimu, prašant pateikti pasiūlymus pagal Gimnazijos nurodytus reikalavimus.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Apklausos raštu metu gali būti deramasi dėl pasiūlymo sąlygų. Jei apklausos raštu metu yra deramasi, derybų metu turi būti laikomasi šių reikalavimų: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tretiesiems asmenims Gimnazija negali atskleisti jokios iš tiekėjo gautos informacijos be jo sutikimo, taip pat tiekėjas negali būti informuojamas apie susitarimus, pasiektus su kitais tiekėjais;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visiems dalyviams turi būti taikomi vienodi reikalavimai, suteikiamos vienodos galimybės ir pateikiama vienoda informacija; teikdama informaciją Gimnazija neturi diskriminuoti vienų tiekėjų kitų naudai;</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tiekėjai kviečiami derėtis pagal pasiūlymų pateikimo eiliškumą (pirmas kviečiamas anksčiausiai pasiūlymą pateikęs tiekėjas);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Gimnazija, pirkdama apklausos raštu būdu, pirkimo dokumentuose pateikia Taisyklėse numatytą informaciją (jeigu apie apklausą raštu yra skelbiama arba jeigu apie apklausą raštu nėra skelbiama).</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Raštu pasiūlymus gali būti prašoma pateikti faksu, elektroniniu paštu, CVP IS priemonėmis ar vokuose. Gimnazija gali nereikalauti, kad pasiūlymas būtų pasirašytas (elektroninis pasiūlymas būtų pateiktas su saugiu elektroniniu parašu, atitinkančiu teisės aktų reikalavimus), užkoduotas (užšifruotas).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Pasiūlymus prašant pateikti vokuose (elektroninėmis priemonėmis), į vokų atplėšimo procedūrą, išskyrus pirkimą, kurio metu deramasi, gali būti kviečiami pasiūlymus pateikę tiekėjai ar jų įgalioti atstovai.</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bei parengti ir pateikti pasiūlymą bei negali būti trumpesnis kaip 3 darbo dienos nuo kvietimo pateikti pasiūlymą išsiuntimo dienos.</w:t>
      </w:r>
    </w:p>
    <w:p w:rsidR="00A75025" w:rsidRPr="00813E5B" w:rsidRDefault="00A75025" w:rsidP="00A75025">
      <w:pPr>
        <w:numPr>
          <w:ilvl w:val="0"/>
          <w:numId w:val="2"/>
        </w:numPr>
        <w:tabs>
          <w:tab w:val="left" w:pos="720"/>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Apklausa raštu, neskelbiant viešai ir apklausiant vieną tiekėją, gali būti vykdoma:</w:t>
      </w:r>
    </w:p>
    <w:p w:rsidR="00A75025" w:rsidRPr="00813E5B" w:rsidRDefault="00A75025" w:rsidP="00A75025">
      <w:pPr>
        <w:tabs>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iCs/>
          <w:color w:val="000000"/>
        </w:rPr>
        <w:t xml:space="preserve">preliminariai pirkimo sutarties vertei neviršijant 3 000 </w:t>
      </w:r>
      <w:proofErr w:type="spellStart"/>
      <w:r w:rsidRPr="00813E5B">
        <w:rPr>
          <w:rFonts w:ascii="Times New Roman" w:hAnsi="Times New Roman"/>
          <w:iCs/>
          <w:color w:val="000000"/>
        </w:rPr>
        <w:t>Eur</w:t>
      </w:r>
      <w:proofErr w:type="spellEnd"/>
      <w:r w:rsidRPr="00813E5B">
        <w:rPr>
          <w:rFonts w:ascii="Times New Roman" w:hAnsi="Times New Roman"/>
          <w:iCs/>
          <w:color w:val="000000"/>
        </w:rPr>
        <w:t xml:space="preserve"> be PVM;</w:t>
      </w:r>
    </w:p>
    <w:p w:rsidR="00A75025" w:rsidRPr="00813E5B" w:rsidRDefault="00A75025" w:rsidP="00A75025">
      <w:pPr>
        <w:tabs>
          <w:tab w:val="left" w:pos="1276"/>
          <w:tab w:val="left" w:pos="1418"/>
        </w:tabs>
        <w:suppressAutoHyphens/>
        <w:autoSpaceDE w:val="0"/>
        <w:autoSpaceDN w:val="0"/>
        <w:adjustRightInd w:val="0"/>
        <w:jc w:val="both"/>
        <w:textAlignment w:val="center"/>
        <w:rPr>
          <w:rFonts w:ascii="Times New Roman" w:hAnsi="Times New Roman"/>
          <w:iCs/>
          <w:color w:val="000000"/>
        </w:rPr>
      </w:pPr>
      <w:r w:rsidRPr="00813E5B">
        <w:rPr>
          <w:rFonts w:ascii="Times New Roman" w:hAnsi="Times New Roman"/>
          <w:iCs/>
          <w:color w:val="000000"/>
        </w:rPr>
        <w:t>pirkimas, apie kurį buvo skelbta, neįvyko, nes nebuvo gauta paraiškų ar pasiūlymų;</w:t>
      </w:r>
    </w:p>
    <w:p w:rsidR="00A75025" w:rsidRPr="00813E5B" w:rsidRDefault="00A75025" w:rsidP="00A75025">
      <w:pPr>
        <w:numPr>
          <w:ilvl w:val="1"/>
          <w:numId w:val="2"/>
        </w:numPr>
        <w:tabs>
          <w:tab w:val="left" w:pos="720"/>
          <w:tab w:val="left" w:pos="900"/>
          <w:tab w:val="left" w:pos="1276"/>
          <w:tab w:val="left" w:pos="1418"/>
        </w:tab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dėl įvykių, kurių Gimnazija negalėjo iš anksto numatyti, būtina skubiai įsigyti reikalingų prekių, paslaugų ar darbų. Aplinkybės, kuriomis grindžiama ypatinga skuba, negali priklausyti nuo Gimnazijos;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kai Gimnazija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Gimnazijai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ypač palankiomis sąlygomis perkama iš bankrutuojančių, likviduojamų ar restruktūrizuojamų ūkio subjektų;</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lastRenderedPageBreak/>
        <w:t>perkamos licencijos naudotis bibliotekiniais dokumentais ar duomenų (informacinėmis) bazėmis;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perkamos ekspertų komisijų, komitetų, tarybų, kurių sudarymo tvarką nustato Lietuvos Respublikos įstatymai, narių teikiamos nematerialaus pobūdžio (intelektinės) paslaugos;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75025" w:rsidRPr="00813E5B" w:rsidRDefault="00A75025" w:rsidP="00A75025">
      <w:pPr>
        <w:numPr>
          <w:ilvl w:val="0"/>
          <w:numId w:val="2"/>
        </w:numPr>
        <w:tabs>
          <w:tab w:val="left" w:pos="540"/>
          <w:tab w:val="left" w:pos="720"/>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Taisyklių  nenumatytais atvejais ir preliminariai pirkimo sutarties vertei neviršijant 14 500 </w:t>
      </w:r>
      <w:proofErr w:type="spellStart"/>
      <w:r w:rsidRPr="00813E5B">
        <w:rPr>
          <w:rFonts w:ascii="Times New Roman" w:hAnsi="Times New Roman"/>
          <w:iCs/>
          <w:color w:val="000000"/>
        </w:rPr>
        <w:t>Eur</w:t>
      </w:r>
      <w:proofErr w:type="spellEnd"/>
      <w:r w:rsidRPr="00813E5B">
        <w:rPr>
          <w:rFonts w:ascii="Times New Roman" w:hAnsi="Times New Roman"/>
          <w:iCs/>
          <w:color w:val="000000"/>
        </w:rPr>
        <w:t xml:space="preserve"> be PVM, galima vykdyti apklausą raštu, neskelbiant viešai, apklausiant ne mažiau nei tris tiekėjus. Mažesnį tiekėjų skaičių galima apklausti tik tokiu atveju, jeigu nėra žinoma trijų tiekėjų, teikiančių analogiškas paslaugas, darbus ar prekes.</w:t>
      </w:r>
    </w:p>
    <w:p w:rsidR="00A75025" w:rsidRPr="00813E5B" w:rsidRDefault="00A75025" w:rsidP="00A75025">
      <w:pPr>
        <w:tabs>
          <w:tab w:val="left" w:pos="1276"/>
          <w:tab w:val="left" w:pos="1418"/>
        </w:tabs>
        <w:suppressAutoHyphens/>
        <w:autoSpaceDE w:val="0"/>
        <w:autoSpaceDN w:val="0"/>
        <w:adjustRightInd w:val="0"/>
        <w:jc w:val="both"/>
        <w:textAlignment w:val="center"/>
        <w:rPr>
          <w:rFonts w:ascii="Times New Roman" w:hAnsi="Times New Roman"/>
          <w:color w:val="000000"/>
        </w:rPr>
      </w:pPr>
    </w:p>
    <w:p w:rsidR="00A75025" w:rsidRPr="00813E5B" w:rsidRDefault="00A75025" w:rsidP="00A75025">
      <w:pPr>
        <w:tabs>
          <w:tab w:val="left" w:pos="1276"/>
          <w:tab w:val="left" w:pos="1418"/>
        </w:tabs>
        <w:suppressAutoHyphens/>
        <w:autoSpaceDE w:val="0"/>
        <w:autoSpaceDN w:val="0"/>
        <w:adjustRightInd w:val="0"/>
        <w:ind w:firstLine="709"/>
        <w:jc w:val="center"/>
        <w:textAlignment w:val="center"/>
        <w:rPr>
          <w:rFonts w:ascii="Times New Roman" w:hAnsi="Times New Roman"/>
          <w:b/>
          <w:color w:val="000000"/>
        </w:rPr>
      </w:pPr>
      <w:r w:rsidRPr="00813E5B">
        <w:rPr>
          <w:rFonts w:ascii="Times New Roman" w:hAnsi="Times New Roman"/>
          <w:b/>
          <w:color w:val="000000"/>
        </w:rPr>
        <w:t>IX. APKLAUSA ŽODŽIU</w:t>
      </w:r>
    </w:p>
    <w:p w:rsidR="00A75025" w:rsidRPr="00813E5B"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color w:val="000000"/>
        </w:rPr>
      </w:pP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Vykdant pirkimą apklausos žodžiu būdu, kreipiamasi į tiekėjus žodžiu, prašant pateikti pasiūlymus pagal Gimnazijos nurodytus reikalavimus arba įsigyjamos prekės ar paslaugos jų pardavimo vietoje.</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Apklausos rezultatai fiksuojami Tiekėjų apklausos pažymoje (1 priedas). Prieš vykdant apklausą žodžiu Pirkimo organizatorius Tiekėjų apklausos pažymoje turi nustatyti pirkimo objekto techninę specifikaciją, pasiūlymų vertinimo kriterijus ir prekių tiekimo, paslaugų teikimo ar darbų atlikimo pagrindines sąlygas, apie kurią informuos apklausiamus tiekėjus.</w:t>
      </w:r>
    </w:p>
    <w:p w:rsidR="00A75025" w:rsidRPr="00813E5B"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r w:rsidRPr="00813E5B">
        <w:rPr>
          <w:rFonts w:ascii="Times New Roman" w:hAnsi="Times New Roman"/>
          <w:iCs/>
          <w:color w:val="000000"/>
        </w:rPr>
        <w:t xml:space="preserve"> Apklausa žodžiu, neskelbiant viešai ir apklausiant vieną </w:t>
      </w:r>
      <w:r>
        <w:rPr>
          <w:rFonts w:ascii="Times New Roman" w:hAnsi="Times New Roman"/>
          <w:iCs/>
          <w:color w:val="000000"/>
        </w:rPr>
        <w:t>ar kelis tiekėjus</w:t>
      </w:r>
      <w:r w:rsidRPr="00813E5B">
        <w:rPr>
          <w:rFonts w:ascii="Times New Roman" w:hAnsi="Times New Roman"/>
          <w:iCs/>
          <w:color w:val="000000"/>
        </w:rPr>
        <w:t>,  vykdoma kai:</w:t>
      </w:r>
    </w:p>
    <w:p w:rsidR="00A75025" w:rsidRPr="00813E5B" w:rsidRDefault="00A75025" w:rsidP="00A75025">
      <w:pPr>
        <w:numPr>
          <w:ilvl w:val="1"/>
          <w:numId w:val="2"/>
        </w:numPr>
        <w:tabs>
          <w:tab w:val="left" w:pos="720"/>
          <w:tab w:val="left" w:pos="1276"/>
          <w:tab w:val="left" w:pos="1418"/>
        </w:tabs>
        <w:suppressAutoHyphens/>
        <w:autoSpaceDE w:val="0"/>
        <w:autoSpaceDN w:val="0"/>
        <w:adjustRightInd w:val="0"/>
        <w:spacing w:after="200" w:line="276" w:lineRule="auto"/>
        <w:jc w:val="both"/>
        <w:textAlignment w:val="center"/>
        <w:rPr>
          <w:rFonts w:ascii="Times New Roman" w:hAnsi="Times New Roman"/>
          <w:iCs/>
          <w:color w:val="000000"/>
        </w:rPr>
      </w:pPr>
      <w:proofErr w:type="spellStart"/>
      <w:r w:rsidRPr="00813E5B">
        <w:rPr>
          <w:rFonts w:ascii="Times New Roman" w:hAnsi="Times New Roman"/>
          <w:color w:val="000000"/>
          <w:lang w:val="en-US"/>
        </w:rPr>
        <w:t>preliminari</w:t>
      </w:r>
      <w:proofErr w:type="spellEnd"/>
      <w:r w:rsidRPr="00813E5B">
        <w:rPr>
          <w:rFonts w:ascii="Times New Roman" w:hAnsi="Times New Roman"/>
          <w:color w:val="000000"/>
          <w:lang w:val="en-US"/>
        </w:rPr>
        <w:t xml:space="preserve"> </w:t>
      </w:r>
      <w:proofErr w:type="spellStart"/>
      <w:r w:rsidRPr="00813E5B">
        <w:rPr>
          <w:rFonts w:ascii="Times New Roman" w:hAnsi="Times New Roman"/>
          <w:color w:val="000000"/>
          <w:lang w:val="en-US"/>
        </w:rPr>
        <w:t>pirkimo</w:t>
      </w:r>
      <w:proofErr w:type="spellEnd"/>
      <w:r w:rsidRPr="00813E5B">
        <w:rPr>
          <w:rFonts w:ascii="Times New Roman" w:hAnsi="Times New Roman"/>
          <w:color w:val="000000"/>
          <w:lang w:val="en-US"/>
        </w:rPr>
        <w:t xml:space="preserve"> </w:t>
      </w:r>
      <w:proofErr w:type="spellStart"/>
      <w:r w:rsidRPr="00813E5B">
        <w:rPr>
          <w:rFonts w:ascii="Times New Roman" w:hAnsi="Times New Roman"/>
          <w:color w:val="000000"/>
          <w:lang w:val="en-US"/>
        </w:rPr>
        <w:t>sutarties</w:t>
      </w:r>
      <w:proofErr w:type="spellEnd"/>
      <w:r w:rsidRPr="00813E5B">
        <w:rPr>
          <w:rFonts w:ascii="Times New Roman" w:hAnsi="Times New Roman"/>
          <w:color w:val="000000"/>
          <w:lang w:val="en-US"/>
        </w:rPr>
        <w:t xml:space="preserve"> </w:t>
      </w:r>
      <w:proofErr w:type="spellStart"/>
      <w:r w:rsidRPr="00813E5B">
        <w:rPr>
          <w:rFonts w:ascii="Times New Roman" w:hAnsi="Times New Roman"/>
          <w:color w:val="000000"/>
          <w:lang w:val="en-US"/>
        </w:rPr>
        <w:t>vertė</w:t>
      </w:r>
      <w:proofErr w:type="spellEnd"/>
      <w:r w:rsidRPr="00813E5B">
        <w:rPr>
          <w:rFonts w:ascii="Times New Roman" w:hAnsi="Times New Roman"/>
          <w:color w:val="000000"/>
          <w:lang w:val="en-US"/>
        </w:rPr>
        <w:t xml:space="preserve"> </w:t>
      </w:r>
      <w:proofErr w:type="spellStart"/>
      <w:r w:rsidRPr="00813E5B">
        <w:rPr>
          <w:rFonts w:ascii="Times New Roman" w:hAnsi="Times New Roman"/>
          <w:color w:val="000000"/>
          <w:lang w:val="en-US"/>
        </w:rPr>
        <w:t>neviršija</w:t>
      </w:r>
      <w:proofErr w:type="spellEnd"/>
      <w:r w:rsidRPr="00813E5B">
        <w:rPr>
          <w:rFonts w:ascii="Times New Roman" w:hAnsi="Times New Roman"/>
          <w:color w:val="000000"/>
          <w:lang w:val="en-US"/>
        </w:rPr>
        <w:t xml:space="preserve"> 3 000 </w:t>
      </w:r>
      <w:proofErr w:type="spellStart"/>
      <w:r w:rsidRPr="00813E5B">
        <w:rPr>
          <w:rFonts w:ascii="Times New Roman" w:hAnsi="Times New Roman"/>
          <w:color w:val="000000"/>
          <w:lang w:val="en-US"/>
        </w:rPr>
        <w:t>Eur</w:t>
      </w:r>
      <w:proofErr w:type="spellEnd"/>
      <w:r w:rsidRPr="00813E5B">
        <w:rPr>
          <w:rFonts w:ascii="Times New Roman" w:hAnsi="Times New Roman"/>
          <w:color w:val="000000"/>
          <w:lang w:val="en-US"/>
        </w:rPr>
        <w:t xml:space="preserve"> be PVM;</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jc w:val="both"/>
        <w:textAlignment w:val="center"/>
        <w:rPr>
          <w:rFonts w:ascii="Times New Roman" w:hAnsi="Times New Roman"/>
          <w:iCs/>
          <w:color w:val="000000"/>
        </w:rPr>
      </w:pPr>
      <w:r w:rsidRPr="00813E5B">
        <w:rPr>
          <w:rFonts w:ascii="Times New Roman" w:hAnsi="Times New Roman"/>
          <w:iCs/>
          <w:color w:val="000000"/>
        </w:rPr>
        <w:t>perkami vadovėliai, literatūra, laikraščiai, žurnalai, bibliotekiniai dokumentai;</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jc w:val="both"/>
        <w:textAlignment w:val="center"/>
        <w:rPr>
          <w:rFonts w:ascii="Times New Roman" w:hAnsi="Times New Roman"/>
          <w:iCs/>
          <w:color w:val="000000"/>
        </w:rPr>
      </w:pPr>
      <w:r w:rsidRPr="00813E5B">
        <w:rPr>
          <w:rFonts w:ascii="Times New Roman" w:hAnsi="Times New Roman"/>
          <w:iCs/>
          <w:color w:val="000000"/>
        </w:rPr>
        <w:t>perkamos specifinės ar dalykinės mokymo priemonės;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jc w:val="both"/>
        <w:textAlignment w:val="center"/>
        <w:rPr>
          <w:rFonts w:ascii="Times New Roman" w:hAnsi="Times New Roman"/>
          <w:iCs/>
          <w:color w:val="000000"/>
        </w:rPr>
      </w:pPr>
      <w:r w:rsidRPr="00813E5B">
        <w:rPr>
          <w:rFonts w:ascii="Times New Roman" w:hAnsi="Times New Roman"/>
          <w:iCs/>
          <w:color w:val="000000"/>
        </w:rPr>
        <w:t>perkamos darbuotojų mokymo paslaugos, seminarai, edukacinės programos;</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color w:val="000000"/>
        </w:rPr>
      </w:pPr>
      <w:proofErr w:type="spellStart"/>
      <w:r w:rsidRPr="00813E5B">
        <w:rPr>
          <w:rFonts w:ascii="Times New Roman" w:hAnsi="Times New Roman"/>
          <w:iCs/>
          <w:color w:val="000000"/>
        </w:rPr>
        <w:t>įsigijamos</w:t>
      </w:r>
      <w:proofErr w:type="spellEnd"/>
      <w:r w:rsidRPr="00813E5B">
        <w:rPr>
          <w:rFonts w:ascii="Times New Roman" w:hAnsi="Times New Roman"/>
          <w:iCs/>
          <w:color w:val="000000"/>
        </w:rPr>
        <w:t xml:space="preserve"> prekės ar paslaugos pagal pirkimo sutartis, kurių trukmė ne ilgesnė kaip 3 metai;</w:t>
      </w:r>
    </w:p>
    <w:p w:rsidR="00A75025" w:rsidRPr="00813E5B" w:rsidRDefault="00A75025" w:rsidP="00A75025">
      <w:pPr>
        <w:numPr>
          <w:ilvl w:val="1"/>
          <w:numId w:val="2"/>
        </w:numPr>
        <w:tabs>
          <w:tab w:val="left" w:pos="1276"/>
          <w:tab w:val="left" w:pos="1418"/>
        </w:tabs>
        <w:suppressAutoHyphens/>
        <w:autoSpaceDE w:val="0"/>
        <w:autoSpaceDN w:val="0"/>
        <w:adjustRightInd w:val="0"/>
        <w:spacing w:after="200" w:line="276" w:lineRule="auto"/>
        <w:jc w:val="both"/>
        <w:textAlignment w:val="center"/>
        <w:rPr>
          <w:rFonts w:ascii="Times New Roman" w:hAnsi="Times New Roman"/>
          <w:iCs/>
          <w:color w:val="000000"/>
        </w:rPr>
      </w:pPr>
      <w:r w:rsidRPr="00813E5B">
        <w:rPr>
          <w:rFonts w:ascii="Times New Roman" w:hAnsi="Times New Roman"/>
          <w:iCs/>
          <w:color w:val="000000"/>
        </w:rPr>
        <w:t>būtina skubiai įsigyti reikalingų prekių, paslaugų ar darbų;</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813E5B">
        <w:rPr>
          <w:rFonts w:ascii="Times New Roman" w:hAnsi="Times New Roman"/>
          <w:iCs/>
          <w:color w:val="000000"/>
        </w:rPr>
        <w:lastRenderedPageBreak/>
        <w:t>Tiekėjų apklausos pažyma nepildoma įsigyjant prekes ar paslaugas jų pardavimo vietoje ir Taisyklių 73 punkte nurodytiems atvejams.</w:t>
      </w:r>
      <w:r>
        <w:rPr>
          <w:rFonts w:ascii="Times New Roman" w:hAnsi="Times New Roman"/>
          <w:iCs/>
          <w:color w:val="000000"/>
        </w:rPr>
        <w:t xml:space="preserve"> </w:t>
      </w:r>
      <w:r w:rsidRPr="00503434">
        <w:rPr>
          <w:rFonts w:ascii="Times New Roman" w:hAnsi="Times New Roman"/>
          <w:iCs/>
        </w:rPr>
        <w:t>Tokiu atveju informacija pateikiame paraiškoje.</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Vykdant apklausą žodžiu turi būti laikomasi šių reikalavimų: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tretiesiems asmenims Gimnazija negali atskleisti jokios iš tiekėjo gautos informacijos be jo sutikimo, taip pat tiekėjas negali būti informuojamas apie susitarimus, pasiektus su kitais tiekėjais;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visiems dalyviams turi būti taikomi vienodi reikalavimai, suteikiamos vienodos galimybės ir pateikiama vienoda informacija; teikdama informaciją Gimnazija neturi diskriminuoti vienų tiekėjų kitų naudai.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Kai pirkimo sutarties vertė neviršija 1000 </w:t>
      </w:r>
      <w:proofErr w:type="spellStart"/>
      <w:r w:rsidRPr="00503434">
        <w:rPr>
          <w:rFonts w:ascii="Times New Roman" w:hAnsi="Times New Roman"/>
          <w:iCs/>
        </w:rPr>
        <w:t>Eur</w:t>
      </w:r>
      <w:proofErr w:type="spellEnd"/>
      <w:r w:rsidRPr="00503434">
        <w:rPr>
          <w:rFonts w:ascii="Times New Roman" w:hAnsi="Times New Roman"/>
          <w:iCs/>
        </w:rPr>
        <w:t xml:space="preserve"> (be PVM), apklausai žodžiu gali būti prilyginama informacija, pateikta elektroniniuose tinklalapiuose, lankstinukuose, spaudoje ar gauta vizualiai prekybos vietoje.</w:t>
      </w:r>
    </w:p>
    <w:p w:rsidR="00A75025" w:rsidRPr="00503434" w:rsidRDefault="00A75025" w:rsidP="00A75025">
      <w:pPr>
        <w:tabs>
          <w:tab w:val="left" w:pos="1276"/>
          <w:tab w:val="left" w:pos="1418"/>
        </w:tabs>
        <w:suppressAutoHyphens/>
        <w:autoSpaceDE w:val="0"/>
        <w:autoSpaceDN w:val="0"/>
        <w:adjustRightInd w:val="0"/>
        <w:spacing w:after="200" w:line="276" w:lineRule="auto"/>
        <w:ind w:left="709"/>
        <w:jc w:val="center"/>
        <w:textAlignment w:val="center"/>
        <w:rPr>
          <w:rFonts w:ascii="Times New Roman" w:hAnsi="Times New Roman"/>
          <w:b/>
          <w:iCs/>
        </w:rPr>
      </w:pPr>
      <w:r w:rsidRPr="00503434">
        <w:rPr>
          <w:rFonts w:ascii="Times New Roman" w:hAnsi="Times New Roman"/>
          <w:b/>
          <w:iCs/>
        </w:rPr>
        <w:t>X. SUPAPRASTINTŲ PIRKIMŲ PASKELBIMAS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apie pirkimus skelbia Viešųjų pirkimų įstatymo 86 straipsnyje ir Taisyklėse nustatytais atvejais ir tvarka, o informacinį pranešimą ar pranešimą dėl savanoriško skaidrumo gali skelbti Viešųjų pirkimų įstatymo 92 straipsnio 8 dalyje ir Taisyklėse numatytais atvejais.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savo tinklalapyje informuoja apie pradedamą bet kurį pirkimą (išskyrus mažos vertės pirkimus), taip pat nustatytą laimėtoją ir ketinamą sudaryti bei sudarytą pirkimo sutartį.</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XI. PIRKIMO DOKUMENTŲ RENGIMAS, PAAIŠKINIMAI, TEIKIMAS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dokumentai rengiami lietuvių kalba. Papildomai pirkimo dokumentai gali būti rengiami ir kitomis kalbomis. Pirkimo dokumentai turi būti tikslūs, aiškūs, be dviprasmybių, kad tiekėjai galėtų pateikti pasiūlymus, o Gimnazija nupirkti tai, ko reikia.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dokumentuose nustatyti reikalavimai negali dirbtinai riboti tiekėjų galimybių dalyvauti pirkime ar sudaryti sąlygas dalyvauti tik konkretiems tiekėjams.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Vykdant pirkimą supaprastinto atviro, supaprastinto riboto konkurso, supaprastintų skelbiamų derybų ar apklausos raštu, apie ją viešai skelbiant, būdu pirkimo dokumentuose pateikiama ši informacija: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nuoroda į Taisykles, kuriomis vadovaujantis vykdomas pirkimas (Taisyklių pavadinimas, patvirtinimo data, visų pakeitimų paskelbimo datos);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nuoroda į skelbimą;</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Gimnazijos valstybės tarnautojų ir darbuotojų, dirbančių pagal darbo sutartį, kurie įgalioti palaikyti ryšį su tiekėjais, pareigos, vardai, pavardės, adresai, telefonų ir faksų numeriai, taip pat informacija, kokiu būdu tiekėjas gali prašyti paaiškinti, patikslinti pirkimo dokumentus;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lastRenderedPageBreak/>
        <w:t>pasiūlymų ir (ar) paraiškų pateikimo terminas (data, valanda ir minutė) ir vieta;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pasiūlymų ir (ar) paraiškų rengimo ir pateikimo reikalavimai;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pasiūlymo galiojimo terminas;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prekių, paslaugų ar darbų pavadinimas;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prekių, paslaugų ar darbų kiekis (apimtis);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prekių tiekimo, paslaugų teikimo ar darbų atlikimo terminai;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techninė specifikacija;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informacija, ar leidžiama pateikti alternatyvius pasiūlymus, jeigu leidžiama – šių pasiūlymų reikalavimai;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tiekėjų kvalifikacijos reikalavimai, tarp jų ir reikalavimai atskiriems bendrą paraišką ar pasiūlymą pateikiantiems tiekėjams;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informacija, kaip turi būti apskaičiuota ir išreikšta pasiūlymuose nurodoma kaina;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informacija, ar tiekėjams leidžiama dalyvauti vokų su pasiūlymais atplėšimo procedūroje;</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pasiūlymų vertinimo kriterijai, kiekvieno jų svarba bendram įvertinimui, pasirinkto kriterijaus lyginamasis svoris, vertinimo taisyklės ir procedūros;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Gimnazijos siūlomos šalims pasirašyti pirkimo sutarties sąlygos pagal Viešųjų pirkimų įstatymo 18 straipsnio 6 dalies reikalavimus, taip pat pirkimo sutarties projektas, jeigu jis yra parengtas;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pasiūlymų galiojimo užtikrinimo, jei reikalaujama, ir pirkimo sutarties įvykdymo užtikrinimo reikalavimai;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lastRenderedPageBreak/>
        <w:t>jei Gimnazija numato reikalavimą, kad ūkio subjektų grupė, kurios pasiūlymas bus pripažintas geriausiu, įgytų tam tikrą teisinę formą – teisinės formos reikalavimai;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būdai, kuriais tiekėjai gali prašyti pirkimo dokumentų paaiškinimų;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pasiūlymų keitimo ir atšaukimo tvarka;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reikalavimas, kad tiekėjas savo pasiūlyme nurodytų, kokius subrangovus, </w:t>
      </w:r>
      <w:proofErr w:type="spellStart"/>
      <w:r w:rsidRPr="00503434">
        <w:rPr>
          <w:rFonts w:ascii="Times New Roman" w:hAnsi="Times New Roman"/>
          <w:iCs/>
        </w:rPr>
        <w:t>subtiekėjus</w:t>
      </w:r>
      <w:proofErr w:type="spellEnd"/>
      <w:r w:rsidRPr="00503434">
        <w:rPr>
          <w:rFonts w:ascii="Times New Roman" w:hAnsi="Times New Roman"/>
          <w:iCs/>
        </w:rPr>
        <w:t xml:space="preserve"> ar </w:t>
      </w:r>
      <w:proofErr w:type="spellStart"/>
      <w:r w:rsidRPr="00503434">
        <w:rPr>
          <w:rFonts w:ascii="Times New Roman" w:hAnsi="Times New Roman"/>
          <w:iCs/>
        </w:rPr>
        <w:t>subteikėjus</w:t>
      </w:r>
      <w:proofErr w:type="spellEnd"/>
      <w:r w:rsidRPr="00503434">
        <w:rPr>
          <w:rFonts w:ascii="Times New Roman" w:hAnsi="Times New Roman"/>
          <w:iCs/>
        </w:rPr>
        <w:t xml:space="preserve"> ketina pasitelkti ir, kokiai pirkimo daliai atlikti tiekėjas juos ketina pasitelkti;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reikalavimas pateikti nustatytos formos tiekėjo sąžiningumo deklaraciją;</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energijos vartojimo efektyvumo ir aplinkos apsaugos reikalavimai ir (ar) kriterijai Lietuvos Respublikos Vyriausybės ar jos įgaliotos institucijos nustatytais atvejais ir tvarka;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informacija apie pirkimo sutarties sudarymo atidėjimo termino taikymą;</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ginčų nagrinėjimo tvarka.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dokumentuose papildomai gali būti nurodyta ši informacija: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sutarties vykdymo sąlygos, susijusios su socialinėmis ir aplinkos apsaugos reikmėmis;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Gimnazija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kita reikalinga informacija apie pirkimo sąlygas ir procedūras.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Supaprastinto riboto konkurso ar skelbiamų derybų, jeigu numatoma riboti tiekėjų skaičių atveju pirkimo dokumentuose turi būti nurodyti kvalifikacinės atrankos kriterijai bei tvarka, mažiausias kandidatų, kuriuos Gimnazija atrinks ir pakvies pateikti pasiūlymus, skaičius.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Vykdant skelbiamas ar neskelbiamas derybas, apklausą raštu, kai numatoma derėtis, pirkimo dokumentuose turi būti nurodyti derybų vykdymo etapai ir jų skaičius, derėjimosi sąlygos ir procedūros.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dokumentai nerengiami, kai apklausa vykdoma žodžiu ar vykdomos neskelbiamos supaprastintos derybos po supaprastinto atviro, supaprastinto riboto konkurso ar supaprastintų skelbiamų derybų, atmetus visus pasiūlymus.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dokumentų sudėtinė dalis yra skelbimas apie pirkimą. Skelbimuose esanti informacija vėliau papildomai gali būti neteikiama (kituose pirkimo dokumentuose pateikiama nuoroda į atitinkamą informaciją skelbime).</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Vykdant apklausą raštu apie ją viešai neskelbiant, neskelbiamas supaprastintas derybas ar kai pasiūlymą pateikti kviečiamas tik vienas tiekėjas, pirkimo dokumentuose privalo būti pateikiama informacija apie pirkimo objektą, pagrindines pirkimo sutarties vykdymo sąlygas, </w:t>
      </w:r>
      <w:r w:rsidRPr="00503434">
        <w:rPr>
          <w:rFonts w:ascii="Times New Roman" w:hAnsi="Times New Roman"/>
          <w:iCs/>
        </w:rPr>
        <w:lastRenderedPageBreak/>
        <w:t>pasiūlymo pateikimo bei vertinimo reikalavimus. Kitą reikalingą informaciją Gimnazija pirkimo dokumentuose pateikia atsižvelgdama į pirkimą.</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dokumentai, kuriuos įmanoma pateikti elektroninėmis priemonėmis, įskaitant technines specifikacijas, dokumentų paaiškinimus (patikslinimus), taip pat atsakymus į tiekėjų klausimus, skelbiami CVP IS kartu su skelbimu apie pirkimą. Gimnazija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Tiekėjas gali paprašyti, kad Gimnazija paaiškintų pirkimo dokumentus. Gimnazija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Gimnazija į gautą prašymą atsako ne vėliau kaip per 3 darbo dienas nuo jo gavimo dienos. Atsakymas turi būti teikiamas taip, kad tiekėjas jį gautų ne vėliau kaip likus 1 darbo dienai iki pasiūlymų pateikimo termino pabaigos. Gimnazija, atsakydama tiekėjui, kartu siunčia paaiškinimus ir visiems kitiems tiekėjams, kuriems ji pateikė pirkimo dokumentus, bet nenurodo, iš ko gavo prašymą pateikti paaiškinimą.</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Gimnazija rengia susitikimus su tiekėjais, tai susitikimas su kiekvienu tiekėju rengiamas atskirai. Komisija ar pirkimų organizatorius surašo šio susitikimo protokolą. Protokole fiksuojami visi šio susitikimo metu pateikti klausimai dėl pirkimo dokumentų ir atsakymai į juos. Protokolo išrašas laikomas pirkimo dokumentų paaiškinimu, jis teikiamas visiems tiekėjams, kuriems Gimnazija pateikė pirkimo dokumentus, bet nenurodo, su kuriuo tiekėju vyko susitikimas.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Nesibaigus pasiūlymų pateikimo terminui, Gimnazija savo iniciatyva gali paaiškinti (patikslinti) pirkimo dokumentus, tikslinant ir paskelbtą informaciją. Paaiškinimai turi būti pateikti (paskelbti) likus ne mažiau nei 1 darbo dienai iki pasiūlymų pateikimo termino pabaigos.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pirkimo dokumentus paaiškinusi (patikslinusi) Gimnazija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Jeigu pirkimo dokumentai skelbiami CVP IS, ten pat skelbiama apie pirkimo dokumentų paaiškinimus (patikslinimus), ir prireikus pratęsiamas pasiūlymų pateikimo terminas. Jeigu pirkimo dokumentai neskelbiami CVP IS, pranešimai apie pirkimo dokumentų paaiškinimus </w:t>
      </w:r>
      <w:r w:rsidRPr="00503434">
        <w:rPr>
          <w:rFonts w:ascii="Times New Roman" w:hAnsi="Times New Roman"/>
          <w:iCs/>
        </w:rPr>
        <w:lastRenderedPageBreak/>
        <w:t>(patikslinimus) ir prireikus termino pratęsimą išsiunčiami visiems tiekėjams, kuriems buvo pateikti pirkimo dokumentai.</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spacing w:val="-4"/>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XII. TECHNINĖ SPECIFIKACIJA</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Atliekant pirkimus, techninė specifikacija rengiama vadovaujantis Viešųjų pirkimų įstatymo 25 straipsnio nuostatomis. Gimnazija, atlikdama mažos vertės pirkimus, gali nesivadovauti Viešųjų pirkimų įstatymo 25 straipsnyje nustatytais reikalavimais, tačiau bet kuriuo atveju ji turi užtikrinti Viešųjų pirkimų įstatymo 3 straipsnyje nurodytų principų laikymąsi.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Techninė specifikacija nustatoma nurodant standartą, techninį reglamentą ar normatyvą arba nurodant pirkimo objekto funkcines savybes, ar apibūdinant norimą rezultatą arba šių būdų deriniu.</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kartu su paslaugomis perkamos prekės ir (ar) darbai, su prekėmis – paslaugos ir (ar) darbai, o su darbais – prekės ir (ar) paslaugos, techninėje specifikacijoje atitinkamai nustatomi reikalavimai ir kartu perkamoms prekėms, darbams ar paslaugoms.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 leidžiama pateikti alternatyvius pasiūlymus, nurodomi minimalūs reikalavimai, kuriuos šie pasiūlymai turi atitikti. Alternatyvūs pasiūlymai negali būti priimami, pasiūlymus vertinant mažiausios kainos kriterijumi.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yra neįmanoma tiksliai ir suprantamai apibūdinti. Šiuo atveju privaloma nurodyti, kad savo savybėmis lygiaverčiai pirkimo objektai yra priimtini, įrašant žodžius „arba lygiavertis“.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Prekių, paslaugų ar darbų, nurodytų Produktų, kurių viešiesiems pirkimams taikytini aplinkos apsaugos kriterijai, sąrašuose, patvirtintuose Lietuvos Respublikos aplinkos ministro,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rPr>
      </w:pPr>
      <w:r w:rsidRPr="00503434">
        <w:rPr>
          <w:rFonts w:ascii="Times New Roman" w:hAnsi="Times New Roman"/>
          <w:iCs/>
        </w:rPr>
        <w:lastRenderedPageBreak/>
        <w:t>Gimnazija iš anksto skelbia pirkimų (išskyrus mažos vertės) techninių specifikacijų projektus, vadovaudamasi Informacijos apie planuojamus vykdyti viešuosius pirkimus skelbimo Centrinėje viešųjų pirkimų informacinėje sistemoje tvarkos aprašu.</w:t>
      </w:r>
    </w:p>
    <w:p w:rsidR="00A75025" w:rsidRPr="00503434" w:rsidRDefault="00A75025" w:rsidP="00A75025">
      <w:pPr>
        <w:tabs>
          <w:tab w:val="left" w:pos="1276"/>
          <w:tab w:val="left" w:pos="1418"/>
        </w:tabs>
        <w:suppressAutoHyphens/>
        <w:autoSpaceDE w:val="0"/>
        <w:autoSpaceDN w:val="0"/>
        <w:adjustRightInd w:val="0"/>
        <w:ind w:left="709"/>
        <w:jc w:val="both"/>
        <w:textAlignment w:val="center"/>
        <w:rPr>
          <w:rFonts w:ascii="Times New Roman" w:hAnsi="Times New Roman"/>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XIII. reikalavimai TIEKĖJŲ KVALIFIKACIJai</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tiekėjų kvalifikacinius reikalavimus nustato vadovaudamasi Viešųjų pirkimų įstatymo 32–38 straipsnių nuostatomis ir atsižvelgdama į Tiekėjų kvalifikacijos vertinimo metodines rekomendacijas. Reikalavimų tiekėjų kvalifikacijai nustatyti neprivaloma, kai: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jau vykdytame pirkime visi gauti pasiūlymai neatitiko pirkimo dokumentų reikalavimų arba buvo pasiūlytos per didelės Gimnazijai nepriimtinos kainos, o pirkimo sąlygos iš esmės nekeičiamos ir į apklausos būdu atliekamą pirkimą kviečiami visi pasiūlymus pateikę tiekėjai, atitinkantys Gimnazijos nustatytus minimalius kvalifikacijos reikalavimus;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Gimnazijai įsigijus skirtingų techninių charakteristikų prekių ar paslaugų, ji negalėtų naudotis anksčiau pirktomis prekėmis ar paslaugomis ar patirtų didelių nuostolių;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perkami archyviniai ir bibliotekiniai dokumentai, yra prenumeruojami laikraščiai ir žurnalai;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ypač palankiomis sąlygomis perkama iš bankrutuojančių, likviduojamų, restruktūrizuojamų ar sustabdžiusių veiklą ūkio subjektų;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perkamos licencijos naudotis bibliotekiniais dokumentais ar duomenų (informacinėmis) bazėmis;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perkamos ekspertų komisijų, komitetų, tarybų, kurių sudarymo tvarką nustato Lietuvos Respublikos įstatymai, narių teikiamos nematerialaus pobūdžio (intelektinės) paslaugos;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vykdomi mažos vertės pirkimai, kurių preliminari sutarties vertė mažesnė nei 14 500 </w:t>
      </w:r>
      <w:proofErr w:type="spellStart"/>
      <w:r w:rsidRPr="00503434">
        <w:rPr>
          <w:rFonts w:ascii="Times New Roman" w:hAnsi="Times New Roman"/>
          <w:iCs/>
        </w:rPr>
        <w:t>Eur</w:t>
      </w:r>
      <w:proofErr w:type="spellEnd"/>
      <w:r w:rsidRPr="00503434">
        <w:rPr>
          <w:rFonts w:ascii="Times New Roman" w:hAnsi="Times New Roman"/>
          <w:iCs/>
        </w:rPr>
        <w:t xml:space="preserve"> be PVM;</w:t>
      </w:r>
    </w:p>
    <w:p w:rsidR="00A75025" w:rsidRPr="00503434" w:rsidRDefault="00A75025" w:rsidP="00A75025">
      <w:pPr>
        <w:numPr>
          <w:ilvl w:val="1"/>
          <w:numId w:val="2"/>
        </w:numPr>
        <w:tabs>
          <w:tab w:val="left" w:pos="1276"/>
          <w:tab w:val="left" w:pos="1418"/>
          <w:tab w:val="left" w:pos="1560"/>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lastRenderedPageBreak/>
        <w:t>dėl įvykių, kurių Gimnazija negalėjo iš anksto numatyti, būtina skubiai įsigyti reikalingų prekių, paslaugų ar darbų. Aplinkybės, kuriomis grindžiama ypatinga skuba, negali priklausyti nuo Gimnazijos.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 Gimnazija tikrina tiekėjų kvalifikaciją, visais atvejais privalo patikrinti, ar nėra Viešųjų pirkimų įstatymo 33 straipsnio 1 dalyje, 33 straipsnio 2 dalies 4 punkte nustatytų sąlygų. Visi kiti kvalifikacijos reikalavimai gali būti laisvai pasirenkami.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 pirkimas atliekamas supaprastinto atviro konkurso ar apklausos raštu, kurios metu nesiderama, būdu, Gimnazija, vietoj kvalifikaciją patvirtinančių dokumentų gali prašyti tiekėjų pateikti jos nustatytos formos pirkimo dokumentuose nurodytų minimalių kvalifikacinių reikalavimų atitikties deklaraciją.</w:t>
      </w:r>
    </w:p>
    <w:p w:rsidR="00A75025" w:rsidRPr="00503434" w:rsidRDefault="00A75025" w:rsidP="00A75025">
      <w:pPr>
        <w:tabs>
          <w:tab w:val="left" w:pos="1276"/>
          <w:tab w:val="left" w:pos="1418"/>
        </w:tabs>
        <w:suppressAutoHyphens/>
        <w:autoSpaceDE w:val="0"/>
        <w:autoSpaceDN w:val="0"/>
        <w:adjustRightInd w:val="0"/>
        <w:jc w:val="both"/>
        <w:textAlignment w:val="center"/>
        <w:rPr>
          <w:rFonts w:ascii="Times New Roman" w:hAnsi="Times New Roman"/>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XIV. REIKALAVIMAI PASIŪLYMŲ IR PARAIŠKŲ RENGIMUI</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Jeigu Gimnazija numato pasiūlymus vertinti pagal mažiausios kainos kriterijų arba pagal Gimnazijos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(toliau – Elektroninio parašo įstatymas) </w:t>
      </w:r>
      <w:bookmarkStart w:id="1" w:name="organizacija"/>
      <w:bookmarkStart w:id="2" w:name="antraste"/>
      <w:bookmarkStart w:id="3" w:name="data_metai"/>
      <w:bookmarkStart w:id="4" w:name="data_menuo"/>
      <w:bookmarkStart w:id="5" w:name="data_diena"/>
      <w:bookmarkStart w:id="6" w:name="dok_nr"/>
      <w:bookmarkEnd w:id="1"/>
      <w:bookmarkEnd w:id="2"/>
      <w:bookmarkEnd w:id="3"/>
      <w:bookmarkEnd w:id="4"/>
      <w:bookmarkEnd w:id="5"/>
      <w:bookmarkEnd w:id="6"/>
      <w:r w:rsidRPr="00503434">
        <w:rPr>
          <w:rFonts w:ascii="Times New Roman" w:hAnsi="Times New Roman"/>
          <w:iCs/>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Gimnazija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75025" w:rsidRPr="00503434" w:rsidRDefault="00A75025" w:rsidP="00A75025">
      <w:pPr>
        <w:keepLines/>
        <w:tabs>
          <w:tab w:val="left" w:pos="1276"/>
          <w:tab w:val="left" w:pos="1418"/>
        </w:tabs>
        <w:suppressAutoHyphens/>
        <w:autoSpaceDE w:val="0"/>
        <w:autoSpaceDN w:val="0"/>
        <w:adjustRightInd w:val="0"/>
        <w:ind w:firstLine="709"/>
        <w:jc w:val="both"/>
        <w:textAlignment w:val="center"/>
        <w:rPr>
          <w:rFonts w:ascii="Times New Roman" w:hAnsi="Times New Roman"/>
          <w:b/>
          <w:bCs/>
          <w:caps/>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XV. PASIŪLYMŲ NAGRINĖJIMAS IR VERTINIMAS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Pasiūlymai turi būti priimami laikantis pirkimo dokumentuose nurodytos tvarkos: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pavėluotai gauti vokai su pasiūlymais neatplėšiami ir grąžinami juos pateikusiems tiekėjams;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neužklijuotuose, turinčiuose mechaninių ar kitokių pažeidimų, galinčių kelti abejonių dėl pasiūlymų slaptumo vokuose pateikti pasiūlymai nepriimami ir grąžinami juos pateikusiems tiekėjams;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Vokus su pasiūlymais atplėšia, pasiūlymus nagrinėja ir vertina pirkimą atliekanti Komisija arba pirkimų organizatorius.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Vokai su pasiūlymais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pasiūlymus buvo prašoma pateikti dviejuose vokuose, vokai su pasiūlymais turi būti atplėšiami dvejais etapais. Pirmame etape atplėšiami tik tie vokai, kuriuose yra pateikti techniniai pasiūlymo duomenys ir kita informacija bei dokumentai, antrame etape – vokai, kuriuose nurodytos kainos. Antras etapas gali įvykti tik tada, kai Gimnazija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Gimnazija privalo raštu pranešti visiems tiekėjams, kartu nurodyti antro etapo (vokų su pasiūlymų kainomis) atplėšimo datą, laiką ir vietą. Jeigu Gimnazija, patikrinusi ir įvertinusi pirmame voke tiekėjo pateiktus duomenis, atmeta jo pasiūlymą, neatplėštas vokas su pasiūlyta kaina saugomas kartu su kitais tiekėjo pateiktais dokumentais Viešųjų pirkimų įstatymo 21 straipsnyje nustatyta tvarka.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Vokų atplėšimo procedūros rezultatai įforminami protokolu, kurį pasirašo Komisijos nariai arba Pirkimo organizatorius.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Vokų su pasiūlymais atplėšimo procedūroje dalyvaujantiems tiekėjams ar jų atstovams pranešama ši informacija: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pasiūlymą pateikusio tiekėjo (fizinio asmens, juridinio asmens ar tokių asmenų grupės narių) pavadinimas;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lastRenderedPageBreak/>
        <w:t xml:space="preserve">tiekėjo pasitelkiamų </w:t>
      </w:r>
      <w:proofErr w:type="spellStart"/>
      <w:r w:rsidRPr="00503434">
        <w:rPr>
          <w:rFonts w:ascii="Times New Roman" w:hAnsi="Times New Roman"/>
          <w:iCs/>
        </w:rPr>
        <w:t>subtiekėjų</w:t>
      </w:r>
      <w:proofErr w:type="spellEnd"/>
      <w:r w:rsidRPr="00503434">
        <w:rPr>
          <w:rFonts w:ascii="Times New Roman" w:hAnsi="Times New Roman"/>
          <w:iCs/>
        </w:rPr>
        <w:t xml:space="preserve">, </w:t>
      </w:r>
      <w:proofErr w:type="spellStart"/>
      <w:r w:rsidRPr="00503434">
        <w:rPr>
          <w:rFonts w:ascii="Times New Roman" w:hAnsi="Times New Roman"/>
          <w:iCs/>
        </w:rPr>
        <w:t>subtiekėjų</w:t>
      </w:r>
      <w:proofErr w:type="spellEnd"/>
      <w:r w:rsidRPr="00503434">
        <w:rPr>
          <w:rFonts w:ascii="Times New Roman" w:hAnsi="Times New Roman"/>
          <w:iCs/>
        </w:rPr>
        <w:t xml:space="preserve"> ar subrangovų pavadinimai;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 atplėšiami vokai, kuriuose nurodyta pasiūlymo kaina - pasiūlyme nurodyta kaina žodžiais ir skaičiais;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 atplėšiami vokai, kuriuose yra pasiūlymo techniniai duomenys – pagrindinės techninės pasiūlymo charakteristikos;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 atplėšiami vokai, kuriuose yra nurodyti su pirkimo objektu susiję kriterijai – pasiūlyme nurodyti kriterijai, susiję su pirkimo objektu;</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ar pasiūlymas pasirašytas tiekėjo ar jo įgalioto asmens, o elektroninėmis priemonėmis teikiamas pasiūlymas – pateiktas su saugiu elektroniniu parašu;</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ar yra pateiktas pasiūlymo galiojimo užtikrinimas, jei Gimnazija jo reikalavo.</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pirkimas susideda iš atskirų pirkimo dalių, reikalinga informacija skelbiama dėl kiekvienos pirkimo dalies. Tokia informacija turi būti nurodoma ir vokų atplėšimo posėdžio protokole.</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Vokų su pasiūlymais atplėšimo metu turi būti leista posėdyje dalyvaujantiems suinteresuotiems tiekėjams ar jų įgaliotiems atstovams viešai ištaisyti pastebėtus jų pasiūlymo įforminimo trūkumus, kuriuos įmanoma ištaisyti posėdžio metu.</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Apie vokų su pasiūlymais atplėšimo procedūros metu paskelbtą informaciją raštu pranešama ir vokų atplėšimo procedūroje nedalyvavusiems pasiūlymus pateikusiems tiekėjams, jeigu jie to pageidauja. Kiekvienas vokų atplėšimo procedūroje dalyvaujantis tiekėjas ar jo atstovas turi teisę asmeniškai susipažinti su viešai perskaityta informacija. Supažindindama su šia informacija Gimnazija negali atskleisti tiekėjo pasiūlyme esančios informacijos, kurią tiekėjas pasiūlyme nurodė kaip konfidencialią, išskyrus tokią, kuri pagal teisės aktus negali būti konfidencialia.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Pasiūlymai nagrinėjami ir vertinami konfidencialiai, nedalyvaujant pasiūlymus pateikusiems tiekėjams ar jų atstovams.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pasiūlymus nagrinėja šiais etapais: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vadovaudamasi Viešųjų pirkimų įstatymo 32 straipsnio nuostatomis ir atsižvelgdama į Tiekėjų kvalifikacijos vertinimo metodines rekomendacijas, patvirtintas Viešųjų pirkimų Gimnazijos direktoriaus 2003 m. spalio 20 d. įsakymu Nr. 1S-100, tikrina tiekėjų pasiūlymuose pateiktų kvalifikacinių duomenų atitikimą pirkimo dokumentuose nustatytiems minimaliems kvalifikacijos reikalavimams;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tikrina ar pasiūlyme nėra kainos apskaičiavimo klaidų:</w:t>
      </w:r>
    </w:p>
    <w:p w:rsidR="00A75025" w:rsidRPr="00503434" w:rsidRDefault="00A75025" w:rsidP="00A75025">
      <w:pPr>
        <w:numPr>
          <w:ilvl w:val="2"/>
          <w:numId w:val="2"/>
        </w:numPr>
        <w:tabs>
          <w:tab w:val="left" w:pos="1276"/>
          <w:tab w:val="left" w:pos="1418"/>
          <w:tab w:val="left" w:pos="1560"/>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lastRenderedPageBreak/>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Gimnazijos nurodytą terminą neištaiso aritmetinių klaidų ir (ar) nepaaiškina pasiūlymo, jo pasiūlymas laikomas neatitinkančiu pirkimo dokumentuose nustatytų reikalavimų;</w:t>
      </w:r>
    </w:p>
    <w:p w:rsidR="00A75025" w:rsidRPr="00503434" w:rsidRDefault="00A75025" w:rsidP="00A75025">
      <w:pPr>
        <w:numPr>
          <w:ilvl w:val="2"/>
          <w:numId w:val="2"/>
        </w:numPr>
        <w:tabs>
          <w:tab w:val="left" w:pos="1276"/>
          <w:tab w:val="left" w:pos="1418"/>
          <w:tab w:val="left" w:pos="1560"/>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tuo atveju, kai pasiūlyme nurodyta kaina, išreikšta skaičiais, neatitinka kainos, nurodytos žodžiais, teisinga laikoma kaina, nurodyta žodžiais;</w:t>
      </w:r>
    </w:p>
    <w:p w:rsidR="00A75025" w:rsidRPr="00503434" w:rsidRDefault="00A75025" w:rsidP="00A75025">
      <w:pPr>
        <w:numPr>
          <w:ilvl w:val="2"/>
          <w:numId w:val="2"/>
        </w:numPr>
        <w:tabs>
          <w:tab w:val="left" w:pos="1276"/>
          <w:tab w:val="left" w:pos="1418"/>
          <w:tab w:val="left" w:pos="1560"/>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tikrina ar pasiūlyme nurodyta kaina nėra neįprastai maža. Kai pateiktame pasiūlyme nurodoma neįprastai maža kaina, Gimnazija privalo pareikalauti, kad dalyvis pagrįstų siūlomą kainą raštu. Siekiant įsitikinti, ar pateiktame pasiūlyme nurodyta kaina yra neįprastai maža, Gimnazija atsižvelgia į Pasiūlyme nurodytos prekių, paslaugų ar darbų neįprastai mažos kainos pagrindimo rekomendacijas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tikrina ar pasiūlyta kaina nėra per didelė ir (ar) nepriimtina Gimnazijai. Kai pateikto pasiūlymo kaina neviršija 30 % preliminarios pirkimo sutarties vertės, Gimnazija gali spręsti klausimą, ar atsižvelgiant į preliminarią pirkimo sutarties vertę, pirkimo finansavimo šaltinį ir turimą finansavimą pasiūlymo kaina yra priimtina Gimnazijai.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atmeta pasiūlymą, jeigu:</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tiekėjas neatitiko minimalių kvalifikacijos reikalavimų;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tiekėjas savo pasiūlyme pateikė netikslius ar neišsamius duomenis apie savo kvalifikaciją ir, Gimnazijai prašant, nepatikslino jų;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pasiūlymas neatitiko pirkimo dokumentuose nustatytų pasiūlymo pateikimo reikalavimų;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pasiūlyto pirkimo objekto techninė specifikacija neatitiko pirkimo dokumentų techninėje specifikacijoje nustatytų reikalavimų pirkimo objektui;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buvo pasiūlyta neįprastai maža kaina ir tiekėjas Gimnazijos prašymu nepateikė raštiško kainos sudėtinių dalių pagrindimo arba kitaip nepagrindė neįprastai mažos kainos;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visų tiekėjų, kurių pasiūlymai neatmesti dėl kitų priežasčių, buvo pasiūlytos per didelės ir (ar) nepriimtinos kainos;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dėl kitų pirkimo dokumentuose nurodytų atmetimo priežasčių.</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iškilus klausimų dėl pasiūlymų turinio Gimnazija gali prašyti, kad dalyviai pateiktų paaiškinimus nekeisdami pasiūlymo esmės, t.y. siūlomų prekių, paslaugų, darbų ir jų pateikimo, </w:t>
      </w:r>
      <w:r w:rsidRPr="00503434">
        <w:rPr>
          <w:rFonts w:ascii="Times New Roman" w:hAnsi="Times New Roman"/>
          <w:iCs/>
        </w:rPr>
        <w:lastRenderedPageBreak/>
        <w:t>suteikimo ar atlikimo. Tiekėjai ar jų atstovai gali būti kviečiami į Tarnybą, iš anksto raštu pranešant, į kokius klausimus jie turės atsakyti.</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Pasiūlymo turinio pakeitimu nelaikomas toks pasiūlymo aiškinimas (tikslinimas), kuris nesusijęs su siūlomos prekės, paslaugos ar darbų keitimu, siūlomų kiekių didinimu (mažinimu) ar jų pateikimu, suteikimu ar atlikimu, t.y. pasiūlymo galiojimo ir (ar) pasiūlymo galiojimo užtikrinimo termino tikslinimas, įgalioto asmens pasirašyti pasiūlymą įgaliojimų tikslinimas, tiekėjo sąžiningumo deklaracijos tikslinimas ir kt.</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Neatmesti pasiūlymai vertinami remiantis vienu iš šių kriterijų: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mažiausios kainos;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ekonomiškai naudingiausio pasiūlymo – kai pirkimo sutartis sudaroma su dalyviu, pateikusiu Gimnazijai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tinkamiausio pasiūlymo – pagal Gimnazijos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3 straipsnio 1 dalyje.</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Gimnazija turi nurodyti pirkimo dokumentuose taikomų kriterijų svarbos eiliškumą mažėjančia tvarka.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Gimnazija,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w:t>
      </w:r>
      <w:r w:rsidRPr="00503434">
        <w:rPr>
          <w:rFonts w:ascii="Times New Roman" w:hAnsi="Times New Roman"/>
          <w:iCs/>
        </w:rPr>
        <w:lastRenderedPageBreak/>
        <w:t>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A75025" w:rsidRPr="0034506F"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Tais atvejais, kai pasiūlymą pateikti kviečiamas tik vienas tiekėjas arba pasiūlymą pateikia tik vienas tiekėjas, jo pasiūlymas laikomas laimėjusiu, jeigu jis neatmestas pagal Taisyklių 110 punkto nuostatas.</w:t>
      </w: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XVI. PIRKIMO SUTARTIS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Komisija ar pirkimų organizatorius, įvykdęs pirkimo procedūras, parengia pirkimo sutarties projektą, jeigu jis nebuvo parengtas kaip pirkimo dokumentų sudėtinė dalis.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sutartis turi būti sudaroma nedelsiant, bet ne anksčiau negu pasibaigė Viešųjų pirkimų įstatyme nustatytas pirkimo sutarties sudarymo atidėjimo terminas. Atidėjimo terminas gali būti netaikomas: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 pagrindinė pirkimo sutartis sudaroma preliminariosios sutarties pagrindu;</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vienintelis suinteresuotas dalyvis yra tas, su kuriuo sudaroma pirkimo sutartis, ir nėra suinteresuotų kandidatų;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kai pirkimo sutarties vertė mažesnė kaip 10 000 </w:t>
      </w:r>
      <w:proofErr w:type="spellStart"/>
      <w:r w:rsidRPr="00503434">
        <w:rPr>
          <w:rFonts w:ascii="Times New Roman" w:hAnsi="Times New Roman"/>
          <w:iCs/>
        </w:rPr>
        <w:t>Eur</w:t>
      </w:r>
      <w:proofErr w:type="spellEnd"/>
      <w:r w:rsidRPr="00503434">
        <w:rPr>
          <w:rFonts w:ascii="Times New Roman" w:hAnsi="Times New Roman"/>
          <w:iCs/>
        </w:rPr>
        <w:t xml:space="preserve"> be PVM (be pridėtinės vertės mokesčio);</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 pirkimo sutartis sudaroma atliekant mažos vertės pirkimą.</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Viešųjų pirkimų įstatymo 92 straipsnyje nurodytais atvejais, kai Gimnazija informacinį pranešimą skelbia CVP IS, pirkimo sutartis gali būti sudaroma ne anksčiau kaip po 5 darbo dienų nuo informacinio pranešimo paskelbimo dienos. Kai Gimnazija Europos sąjungos oficialiame leidinyje paskelbia pranešimą dėl savanoriško </w:t>
      </w:r>
      <w:proofErr w:type="spellStart"/>
      <w:r w:rsidRPr="00503434">
        <w:rPr>
          <w:rFonts w:ascii="Times New Roman" w:hAnsi="Times New Roman"/>
          <w:iCs/>
        </w:rPr>
        <w:t>ex</w:t>
      </w:r>
      <w:proofErr w:type="spellEnd"/>
      <w:r w:rsidRPr="00503434">
        <w:rPr>
          <w:rFonts w:ascii="Times New Roman" w:hAnsi="Times New Roman"/>
          <w:iCs/>
        </w:rPr>
        <w:t xml:space="preserve"> </w:t>
      </w:r>
      <w:proofErr w:type="spellStart"/>
      <w:r w:rsidRPr="00503434">
        <w:rPr>
          <w:rFonts w:ascii="Times New Roman" w:hAnsi="Times New Roman"/>
          <w:iCs/>
        </w:rPr>
        <w:t>ante</w:t>
      </w:r>
      <w:proofErr w:type="spellEnd"/>
      <w:r w:rsidRPr="00503434">
        <w:rPr>
          <w:rFonts w:ascii="Times New Roman" w:hAnsi="Times New Roman"/>
          <w:iCs/>
        </w:rPr>
        <w:t xml:space="preserve"> skaidrumo, pirkimo sutartis gali būti sudaroma ne anksčiau kaip po 10 dienų nuo šio pranešimo paskelbimo dienos.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Tais atvejais, kai pirkimo sutartis sudaroma raštu, o tiekėjas, kuriam buvo pasiūlyta sudaryti pirkimo sutartį, atsisako sudaryti pirkimo sutartį, tai Gimnazija siūlo sudaryti pirkimo sutartį tiekėjui, kurio pasiūlymas pagal patvirtintą pasiūlymų eilę yra pirmas po tiekėjo, atsisakiusio sudaryti pirkimo sutartį.</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Atsisakymu sudaryti pirkimo sutartį laikomas bet kuris iš šių atvejų:</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tiekėjas raštu atsisako sudaryti pirkimo sutartį;</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tiekėjas nepasirašo pirkimo sutarties iki Gimnazijos nurodyto laiko;</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tiekėjas atsisako pasirašyti pirkimo sutartį pirkimo dokumentuose nustatytomis sąlygomis;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lastRenderedPageBreak/>
        <w:t>tiekėjas nepateikia pirkimo dokumentuose nustatyto pirkimo sutarties įvykdymo užtikrinimo iki Gimnazijos nurodyto laiko;</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tiekėjo pateikta Tiekėjo sąžiningumo deklaracija yra melaginga;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ūkio subjektų grupė, kurios pasiūlymas pripažintas geriausiu, neįgijo Gimnazijos reikalaujamos teisinės formos.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sutartis sudaroma raštu, išskyrus atvejus, kai pirkimo sutartis gali būti sudaroma žodžiu. Kai pirkimo sutartis sudaroma raštu, turi būti nustatyta: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sutarties šalių teisės ir pareigos;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perkamos prekės, paslaugos ar darbai, jeigu įmanoma, – tikslūs jų kiekiai;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kaina arba kainodaros taisyklės ir kainos (įkainių) perskaičiavimo tvarka, nustatytos pagal Viešojo pirkimo–pardavimo sutarčių kainos ir kainodaros taisyklių nustatymo metodiką, atsiskaitymų ir mokėjimo tvarka;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prievolių įvykdymo terminai;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prievolių įvykdymo užtikrinimas;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ginčų sprendimo tvarka;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sutarties nutraukimo tvarka;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pirkimo sutarties galiojimas;</w:t>
      </w:r>
    </w:p>
    <w:p w:rsidR="00A75025" w:rsidRPr="00503434" w:rsidRDefault="00A75025" w:rsidP="00A75025">
      <w:pPr>
        <w:numPr>
          <w:ilvl w:val="1"/>
          <w:numId w:val="2"/>
        </w:numPr>
        <w:tabs>
          <w:tab w:val="left" w:pos="1276"/>
          <w:tab w:val="left" w:pos="1418"/>
          <w:tab w:val="left" w:pos="1560"/>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jeigu sudaroma preliminarioji sutartis – jai būdingos nuostatos;</w:t>
      </w:r>
    </w:p>
    <w:p w:rsidR="00A75025" w:rsidRPr="00503434" w:rsidRDefault="00A75025" w:rsidP="00A75025">
      <w:pPr>
        <w:numPr>
          <w:ilvl w:val="1"/>
          <w:numId w:val="2"/>
        </w:numPr>
        <w:tabs>
          <w:tab w:val="left" w:pos="1276"/>
          <w:tab w:val="left" w:pos="1418"/>
          <w:tab w:val="left" w:pos="1560"/>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subrangovai, </w:t>
      </w:r>
      <w:proofErr w:type="spellStart"/>
      <w:r w:rsidRPr="00503434">
        <w:rPr>
          <w:rFonts w:ascii="Times New Roman" w:hAnsi="Times New Roman"/>
          <w:iCs/>
        </w:rPr>
        <w:t>subtiekėjai</w:t>
      </w:r>
      <w:proofErr w:type="spellEnd"/>
      <w:r w:rsidRPr="00503434">
        <w:rPr>
          <w:rFonts w:ascii="Times New Roman" w:hAnsi="Times New Roman"/>
          <w:iCs/>
        </w:rPr>
        <w:t xml:space="preserve"> ar </w:t>
      </w:r>
      <w:proofErr w:type="spellStart"/>
      <w:r w:rsidRPr="00503434">
        <w:rPr>
          <w:rFonts w:ascii="Times New Roman" w:hAnsi="Times New Roman"/>
          <w:iCs/>
        </w:rPr>
        <w:t>subteikėjai</w:t>
      </w:r>
      <w:proofErr w:type="spellEnd"/>
      <w:r w:rsidRPr="00503434">
        <w:rPr>
          <w:rFonts w:ascii="Times New Roman" w:hAnsi="Times New Roman"/>
          <w:iCs/>
        </w:rPr>
        <w:t>, jeigu vykdant pirkimo sutartį jie pasitelkiami, ir jų keitimo tvarka.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Pirkimo sutartis gali būti sudaroma žodžiu, kai prekių ar paslaugų pirkimo sutarties vertė yra mažesnė kaip 3 000 </w:t>
      </w:r>
      <w:proofErr w:type="spellStart"/>
      <w:r w:rsidRPr="00503434">
        <w:rPr>
          <w:rFonts w:ascii="Times New Roman" w:hAnsi="Times New Roman"/>
          <w:iCs/>
        </w:rPr>
        <w:t>Eur</w:t>
      </w:r>
      <w:proofErr w:type="spellEnd"/>
      <w:r w:rsidRPr="00503434">
        <w:rPr>
          <w:rFonts w:ascii="Times New Roman" w:hAnsi="Times New Roman"/>
          <w:iCs/>
        </w:rPr>
        <w:t xml:space="preserve"> be PVM (be pridėtinės vertės mokesčio). Tokiu atveju sutartį patvirtinantis dokumentas yra sąskaita-faktūra ar kitas finansinis dokumentas.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rPr>
      </w:pPr>
      <w:r w:rsidRPr="00503434">
        <w:rPr>
          <w:rFonts w:ascii="Times New Roman" w:hAnsi="Times New Roman"/>
          <w:iCs/>
        </w:rPr>
        <w:t xml:space="preserve">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Gimnazijos sutikimas. Gimnazijos sutikimo nereikalaujama, kai atlikus supaprastintą pirkimą sudarytos pirkimo sutarties vertė yra mažesnė kaip 3 000 </w:t>
      </w:r>
      <w:proofErr w:type="spellStart"/>
      <w:r w:rsidRPr="00503434">
        <w:rPr>
          <w:rFonts w:ascii="Times New Roman" w:hAnsi="Times New Roman"/>
          <w:iCs/>
        </w:rPr>
        <w:t>Eur</w:t>
      </w:r>
      <w:proofErr w:type="spellEnd"/>
      <w:r w:rsidRPr="00503434">
        <w:rPr>
          <w:rFonts w:ascii="Times New Roman" w:hAnsi="Times New Roman"/>
          <w:iCs/>
        </w:rPr>
        <w:t xml:space="preserve"> be PVM (be pridėtinės vertės mokesčio) arba kai pirkimo sutartis sudaryta atlikus mažos vertės pirkimą. Gimnazija, norėdama keisti pirkimo sutarties sąlygas, atsižvelgia į Viešojo pirkimo–pardavimo sutarčių sąlygų keitimo rekomendacijas.</w:t>
      </w:r>
    </w:p>
    <w:p w:rsidR="00A75025" w:rsidRPr="00503434" w:rsidRDefault="00A75025" w:rsidP="00A75025">
      <w:pPr>
        <w:tabs>
          <w:tab w:val="left" w:pos="1276"/>
          <w:tab w:val="left" w:pos="1418"/>
        </w:tabs>
        <w:suppressAutoHyphens/>
        <w:autoSpaceDE w:val="0"/>
        <w:autoSpaceDN w:val="0"/>
        <w:adjustRightInd w:val="0"/>
        <w:ind w:left="709"/>
        <w:jc w:val="both"/>
        <w:textAlignment w:val="center"/>
        <w:rPr>
          <w:rFonts w:ascii="Times New Roman" w:hAnsi="Times New Roman"/>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XVII. PRELIMINARIOJI SUTARTIS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atlikusi pirkimą, gali sudaryti preliminariąją sutartį. Preliminariosios sutarties pagrindu ji gali sudaryti vieną ar kelias pirkimo sutartis (toliau šiame skyriuje – pagrindinė pirkimo sutartis). Tiek sudarydama preliminariąją sutartį, tiek jos pagrindu pagrindinę pirkimo sutartį, Gimnazija vadovaujasi Viešųjų pirkimų įstatymu ir Taisyklėmis.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Preliminarioji sutartis gali būti sudaroma tik raštu, ne ilgesniam kaip 3 metų laikotarpiui. Preliminariosios sutarties pagrindu sudaroma pagrindinė pirkimo sutartis, atliekant prekių ir paslaugų pirkimus, kurių pagrindinės pirkimo sutarties vertė yra mažesnė kaip 3 000 </w:t>
      </w:r>
      <w:proofErr w:type="spellStart"/>
      <w:r w:rsidRPr="00503434">
        <w:rPr>
          <w:rFonts w:ascii="Times New Roman" w:hAnsi="Times New Roman"/>
          <w:iCs/>
        </w:rPr>
        <w:t>Eur</w:t>
      </w:r>
      <w:proofErr w:type="spellEnd"/>
      <w:r w:rsidRPr="00503434">
        <w:rPr>
          <w:rFonts w:ascii="Times New Roman" w:hAnsi="Times New Roman"/>
          <w:iCs/>
        </w:rPr>
        <w:t xml:space="preserve"> be PVM (be pridėtinės vertės mokesčio), gali būti sudaroma žodžiu.</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apimtys, ar kainos, kiekių ar apimčių nustatymo sąlygos, kitos sąlygos. Sudarant pagrindinę pirkimo sutartį šalys negali keisti esminių preliminariosios sutarties sąlygų. Gimnazija gali priimti sprendimą preliminariojoje sutartyje nustatyti ne tik esmines, bet ir visas jos pagrindu sudaromos pagrindinės pirkimo sutarties sąlygas.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Tais atvejais, kai preliminarioji sutartis sudaryta su vienu tiekėju ir joje buvo nustatytos esminės pagrindinės pirkimo sutarties sąlygos, Gimnazija kreipiasi į tiekėją raštu, prašydama papildyti pasiūlymą iki nustatyto termino, ir nurodo, kad papildymas negali keisti pasiūlymo esmės.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Gimnazija pirmiausia raštu kreipiasi į tiekėją, kurį laiko geriausiu, siūlydama pasirašyti, pranešdama apie priimtą sprendimą sudaryti preliminariosios sutarties pagrindu pagrindinę pirkimo sutartį. Šiam tiekėjui atsisakius sudaryti pagrindinę pirkimo sutartį arba paaiškėjus, kad jis negalės įvykdyti pagrindinės pirkimo sutarties sąlygų, Gimnazija raštu kreipiasi į kitą tiekėją, iš likusių tiekėjų laikomą geriausiu, siūlydama sudaryti pagrindinę pirkimo sutartį, ir t. t., kol pasirenkamas tiekėjas, su kuriuo bus sudaryta pagrindinė pirkimo sutartis.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Tais atvejais, kai preliminarioji sutartis sudaryta su keliais tiekėjais, pagrindinė pirkimo sutartis gali būti sudaroma atnaujinant tiekėjų varžymąsi tokiomis pačiomis, kokios </w:t>
      </w:r>
      <w:r w:rsidRPr="00503434">
        <w:rPr>
          <w:rFonts w:ascii="Times New Roman" w:hAnsi="Times New Roman"/>
          <w:iCs/>
        </w:rPr>
        <w:lastRenderedPageBreak/>
        <w:t>nustatytos preliminariojoje sutartyje, arba patikslintomis, o jeigu būtina, kitomis nei preliminariojoje sutartyje nustatytomis sąlygomis Taisyklėse nurodyta tvarka.</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Atnaujindama tiekėjų varžymąsi, Gimnazija:</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išrenka geriausią pasiūlymą pateikusį tiekėją, vadovaudamasi preliminariojoje sutartyje nustatytais pasiūlymų vertinimo kriterijais, ir su šį pasiūlymą pateikusiu tiekėju sudaro pagrindinę pirkimo sutartį.</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Pagrindinė pirkimo sutartis preliminariosios sutarties pagrindu gali būti sudaroma iš karto, kai tiekėjas yra raštu (išskyrus pagrindinę pirkimo sutartį, sudaromą žodžiu) informuojamas, kad jo pasiūlymas pripažintas laimėjusiu ir jis atrinktas pasirašyti pagrindinę pirkimo sutartį.</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keepLines/>
        <w:tabs>
          <w:tab w:val="left" w:pos="1276"/>
          <w:tab w:val="left" w:pos="1418"/>
        </w:tabs>
        <w:suppressAutoHyphens/>
        <w:autoSpaceDE w:val="0"/>
        <w:autoSpaceDN w:val="0"/>
        <w:adjustRightInd w:val="0"/>
        <w:ind w:firstLine="709"/>
        <w:jc w:val="center"/>
        <w:textAlignment w:val="center"/>
        <w:rPr>
          <w:rFonts w:ascii="Times New Roman" w:hAnsi="Times New Roman"/>
          <w:b/>
          <w:bCs/>
          <w:caps/>
        </w:rPr>
      </w:pPr>
      <w:r w:rsidRPr="00503434">
        <w:rPr>
          <w:rFonts w:ascii="Times New Roman" w:hAnsi="Times New Roman"/>
          <w:b/>
          <w:bCs/>
          <w:caps/>
        </w:rPr>
        <w:t>XVIII. INFORMACIJOS APIE SUPAPRASTINTUS PIRKIMUS TEIKIMAS</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Komisija ar pirkimų organizatorius suinteresuotiems kandidatams ir suinteresuotiems dalyviams, išskyrus atvejus, kai pirkimo sutarties vertė mažesnė kaip 10 000 </w:t>
      </w:r>
      <w:proofErr w:type="spellStart"/>
      <w:r w:rsidRPr="00503434">
        <w:rPr>
          <w:rFonts w:ascii="Times New Roman" w:hAnsi="Times New Roman"/>
          <w:iCs/>
        </w:rPr>
        <w:t>Eur</w:t>
      </w:r>
      <w:proofErr w:type="spellEnd"/>
      <w:r w:rsidRPr="00503434">
        <w:rPr>
          <w:rFonts w:ascii="Times New Roman" w:hAnsi="Times New Roman"/>
          <w:iCs/>
        </w:rPr>
        <w:t xml:space="preserve"> be PVM, nedelsdama (bet ne vėliau kaip per 5 darbo dienas) raštu praneša apie priimtą sprendimą sudaryti pirkimo sutartį ar preliminariąją sutartį, pateikia Taisyklėse nurodyta atitinkama informacija, kuri dar nebuvo pateikta pirkimo procedūros metu, santrauką ir nurodo nustatytą pasiūlymų eilę, laimėjusį pasiūlymą, tikslų atidėjimo terminą. Gimnazija taip pat turi nurodyti priežastis, dėl kurių buvo priimtas sprendimas nesudaryti pirkimo sutarties ar preliminariosios sutarties, pradėti pirkimą iš naujo.</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Gimnazija, gavusi kandidato ar dalyvio raštu pateiktą prašymą, turi nedelsdama, ne vėliau kaip per 10 dienų nuo prašymo gavimo dienos, nurodyti:</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kandidatui – jo paraiškos atmetimo priežastis;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75025" w:rsidRPr="00503434" w:rsidRDefault="00A75025" w:rsidP="00A75025">
      <w:pPr>
        <w:numPr>
          <w:ilvl w:val="1"/>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dalyviui, kurio pasiūlymas buvo atmestas, pasiūlymo atmetimo priežastis, taip pat priežastis, dėl kurių priimtas sprendimas dėl nelygiavertiškumo arba sprendimas, kad prekės, paslaugos ar darbai neatitinka rezultatų apibūdinimo ar funkcinių reikalavimų.</w:t>
      </w:r>
    </w:p>
    <w:p w:rsidR="00A75025" w:rsidRPr="00503434" w:rsidRDefault="00A75025" w:rsidP="00A75025">
      <w:pPr>
        <w:tabs>
          <w:tab w:val="left" w:pos="1276"/>
          <w:tab w:val="left" w:pos="1418"/>
        </w:tabs>
        <w:suppressAutoHyphens/>
        <w:autoSpaceDE w:val="0"/>
        <w:autoSpaceDN w:val="0"/>
        <w:adjustRightInd w:val="0"/>
        <w:ind w:firstLine="709"/>
        <w:jc w:val="both"/>
        <w:textAlignment w:val="center"/>
        <w:rPr>
          <w:rFonts w:ascii="Times New Roman" w:hAnsi="Times New Roman"/>
          <w:iCs/>
        </w:rPr>
      </w:pPr>
      <w:r w:rsidRPr="00503434">
        <w:rPr>
          <w:rFonts w:ascii="Times New Roman" w:hAnsi="Times New Roman"/>
          <w:iCs/>
        </w:rPr>
        <w:t>Šis punktas netaikomas, kai atliekamas mažos vertės pirkimas.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Gimnazija, Komisija, jos nariai, pirkimo organizatorius ir ekspertai bei kiti asmenys, nepažeisdami įstatymų reikalavimų, ypač dėl sudarytų pirkimo sutarčių skelbimo ir informacijos, susijusios su jos teikimu kandidatams ir dalyviams, negali tretiesiems asmenims atskleisti Gimnazijai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w:t>
      </w:r>
      <w:r w:rsidRPr="00503434">
        <w:rPr>
          <w:rFonts w:ascii="Times New Roman" w:hAnsi="Times New Roman"/>
          <w:iCs/>
        </w:rPr>
        <w:lastRenderedPageBreak/>
        <w:t>nurodyti kaip konfidencialios. Dalyvių reikalavimu Gimnazija turi juos supažindinti su kitų dalyvių pasiūlymais, išskyrus tą informaciją, kurią dalyviai nurodė kaip konfidencialią.</w:t>
      </w:r>
    </w:p>
    <w:p w:rsidR="00A75025" w:rsidRPr="00503434" w:rsidRDefault="00A75025" w:rsidP="00A75025">
      <w:pPr>
        <w:tabs>
          <w:tab w:val="left" w:pos="1276"/>
          <w:tab w:val="left" w:pos="1418"/>
        </w:tabs>
        <w:suppressAutoHyphens/>
        <w:autoSpaceDE w:val="0"/>
        <w:autoSpaceDN w:val="0"/>
        <w:adjustRightInd w:val="0"/>
        <w:jc w:val="both"/>
        <w:textAlignment w:val="center"/>
        <w:rPr>
          <w:rFonts w:ascii="Times New Roman" w:hAnsi="Times New Roman"/>
          <w:iCs/>
        </w:rPr>
      </w:pPr>
    </w:p>
    <w:p w:rsidR="00A75025" w:rsidRPr="00503434" w:rsidRDefault="00A75025" w:rsidP="00A75025">
      <w:pPr>
        <w:tabs>
          <w:tab w:val="left" w:pos="1276"/>
          <w:tab w:val="left" w:pos="1418"/>
        </w:tabs>
        <w:suppressAutoHyphens/>
        <w:autoSpaceDE w:val="0"/>
        <w:autoSpaceDN w:val="0"/>
        <w:adjustRightInd w:val="0"/>
        <w:ind w:firstLine="709"/>
        <w:jc w:val="center"/>
        <w:textAlignment w:val="center"/>
        <w:rPr>
          <w:rFonts w:ascii="Times New Roman" w:hAnsi="Times New Roman"/>
          <w:b/>
        </w:rPr>
      </w:pPr>
      <w:r w:rsidRPr="00503434">
        <w:rPr>
          <w:rFonts w:ascii="Times New Roman" w:hAnsi="Times New Roman"/>
          <w:b/>
        </w:rPr>
        <w:t>XVIII. BAIGIAMOSIOS NUOSTATOS</w:t>
      </w:r>
    </w:p>
    <w:p w:rsidR="00A75025" w:rsidRPr="00503434" w:rsidRDefault="00A75025" w:rsidP="00A75025">
      <w:pPr>
        <w:tabs>
          <w:tab w:val="left" w:pos="1276"/>
          <w:tab w:val="left" w:pos="1418"/>
        </w:tabs>
        <w:suppressAutoHyphens/>
        <w:autoSpaceDE w:val="0"/>
        <w:autoSpaceDN w:val="0"/>
        <w:adjustRightInd w:val="0"/>
        <w:jc w:val="both"/>
        <w:textAlignment w:val="center"/>
        <w:rPr>
          <w:rFonts w:ascii="Times New Roman" w:hAnsi="Times New Roman"/>
          <w:iCs/>
        </w:rPr>
      </w:pP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Komisija ir pirkimo organizatorius, vykdydami pirkimus, užtikrina, kad jų priimtų sprendimų atitiktis Viešųjų pirkimų įstatymo ir Taisyklių reikalavimams yra pagrįsta dokumentais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 xml:space="preserve"> Komisijos sprendimai įforminami protokolu ir (ar) Tiekėjų apklausos pažyma. Pirkimo organizatoriaus sprendimai įforminami Tiekėjų apklausos pažyma ir (ar) sprendimas išdėstomas paraiškoje.</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Visus vykdomus pirkimus Komisija ir Pirkimo organizatorius žymi Supaprastintų pirkimų žurnale (2 priedas).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Ginčų nagrinėjimas, žalos atlyginimas, pirkimo sutarties pripažinimas negaliojančia, alternatyvių sankcijų taikymas, Europos Bendrijos teisės pažeidimų nagrinėjimas atliekamas vadovaujantis Viešųjų pirkimų įstatymo V skyriaus nuostatomis.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A75025" w:rsidRPr="00503434" w:rsidRDefault="00A75025" w:rsidP="00A75025">
      <w:pPr>
        <w:numPr>
          <w:ilvl w:val="0"/>
          <w:numId w:val="2"/>
        </w:numPr>
        <w:tabs>
          <w:tab w:val="left" w:pos="1276"/>
          <w:tab w:val="left" w:pos="1418"/>
        </w:tabs>
        <w:suppressAutoHyphens/>
        <w:autoSpaceDE w:val="0"/>
        <w:autoSpaceDN w:val="0"/>
        <w:adjustRightInd w:val="0"/>
        <w:spacing w:after="200" w:line="276" w:lineRule="auto"/>
        <w:ind w:left="0" w:firstLine="709"/>
        <w:jc w:val="both"/>
        <w:textAlignment w:val="center"/>
        <w:rPr>
          <w:rFonts w:ascii="Times New Roman" w:hAnsi="Times New Roman"/>
          <w:iCs/>
        </w:rPr>
      </w:pPr>
      <w:r w:rsidRPr="00503434">
        <w:rPr>
          <w:rFonts w:ascii="Times New Roman" w:hAnsi="Times New Roman"/>
          <w:iCs/>
        </w:rPr>
        <w:t>Kazlų Rūdos Kazio Griniaus gimnazijos supaprastintų Viešųjų pirkimų taisyklės skelbiamos Centrinėje Viešųjų pirkimų informacinėje sistemoje.</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Priedai:</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1. Tiekėjų apklausos pažymos forma;</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2. Supaprastintų pirkimų žurnalo forma;</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3. Prekių (paslaugų) užsakymo paraiškos forma;</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r w:rsidRPr="00503434">
        <w:rPr>
          <w:rFonts w:ascii="Times New Roman" w:hAnsi="Times New Roman"/>
        </w:rPr>
        <w:t>4. Paraiškos prekėms ar paslaugoms įsigyti forma.</w:t>
      </w:r>
    </w:p>
    <w:p w:rsidR="00A75025" w:rsidRPr="00503434" w:rsidRDefault="00A75025" w:rsidP="00A75025">
      <w:pPr>
        <w:suppressAutoHyphens/>
        <w:autoSpaceDE w:val="0"/>
        <w:autoSpaceDN w:val="0"/>
        <w:adjustRightInd w:val="0"/>
        <w:ind w:firstLine="312"/>
        <w:jc w:val="both"/>
        <w:textAlignment w:val="center"/>
        <w:rPr>
          <w:rFonts w:ascii="Times New Roman" w:hAnsi="Times New Roman"/>
        </w:rPr>
      </w:pPr>
    </w:p>
    <w:p w:rsidR="00A75025" w:rsidRPr="00503434" w:rsidRDefault="00A75025" w:rsidP="00A75025">
      <w:pPr>
        <w:suppressAutoHyphens/>
        <w:autoSpaceDE w:val="0"/>
        <w:autoSpaceDN w:val="0"/>
        <w:adjustRightInd w:val="0"/>
        <w:jc w:val="center"/>
        <w:textAlignment w:val="center"/>
        <w:rPr>
          <w:rFonts w:ascii="Times New Roman" w:hAnsi="Times New Roman"/>
        </w:rPr>
      </w:pPr>
      <w:r w:rsidRPr="00503434">
        <w:rPr>
          <w:rFonts w:ascii="Times New Roman" w:hAnsi="Times New Roman"/>
        </w:rPr>
        <w:t>____________________</w:t>
      </w: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Pr="00813E5B" w:rsidRDefault="00A75025" w:rsidP="00A75025">
      <w:pPr>
        <w:suppressAutoHyphens/>
        <w:autoSpaceDE w:val="0"/>
        <w:autoSpaceDN w:val="0"/>
        <w:adjustRightInd w:val="0"/>
        <w:jc w:val="center"/>
        <w:textAlignment w:val="center"/>
        <w:rPr>
          <w:rFonts w:ascii="Times New Roman" w:hAnsi="Times New Roman"/>
          <w:color w:val="000000"/>
        </w:rPr>
      </w:pPr>
    </w:p>
    <w:p w:rsidR="00A75025" w:rsidRDefault="00A75025" w:rsidP="00A75025">
      <w:pPr>
        <w:shd w:val="clear" w:color="auto" w:fill="FFFFFF"/>
        <w:jc w:val="right"/>
        <w:rPr>
          <w:rFonts w:ascii="Times New Roman" w:eastAsia="Calibri" w:hAnsi="Times New Roman"/>
          <w:spacing w:val="-1"/>
          <w:lang w:eastAsia="en-US"/>
        </w:rPr>
      </w:pPr>
    </w:p>
    <w:p w:rsidR="00A75025" w:rsidRDefault="00A75025" w:rsidP="00A75025">
      <w:pPr>
        <w:shd w:val="clear" w:color="auto" w:fill="FFFFFF"/>
        <w:jc w:val="right"/>
        <w:rPr>
          <w:rFonts w:ascii="Times New Roman" w:eastAsia="Calibri" w:hAnsi="Times New Roman"/>
          <w:spacing w:val="-1"/>
          <w:lang w:eastAsia="en-US"/>
        </w:rPr>
      </w:pPr>
    </w:p>
    <w:p w:rsidR="00A75025" w:rsidRPr="00813E5B" w:rsidRDefault="00A75025" w:rsidP="00A75025">
      <w:pPr>
        <w:shd w:val="clear" w:color="auto" w:fill="FFFFFF"/>
        <w:jc w:val="right"/>
        <w:rPr>
          <w:rFonts w:ascii="Times New Roman" w:eastAsia="Calibri" w:hAnsi="Times New Roman"/>
          <w:spacing w:val="-1"/>
          <w:lang w:eastAsia="en-US"/>
        </w:rPr>
      </w:pPr>
      <w:r w:rsidRPr="00813E5B">
        <w:rPr>
          <w:rFonts w:ascii="Times New Roman" w:eastAsia="Calibri" w:hAnsi="Times New Roman"/>
          <w:spacing w:val="-1"/>
          <w:lang w:eastAsia="en-US"/>
        </w:rPr>
        <w:lastRenderedPageBreak/>
        <w:t>Kazlų Rūdos Kazio Griniaus gimnazijos supaprastintų viešųjų pirkimų taisyklių</w:t>
      </w:r>
    </w:p>
    <w:p w:rsidR="00A75025" w:rsidRPr="00813E5B" w:rsidRDefault="00A75025" w:rsidP="00A75025">
      <w:pPr>
        <w:shd w:val="clear" w:color="auto" w:fill="FFFFFF"/>
        <w:jc w:val="right"/>
        <w:rPr>
          <w:rFonts w:ascii="Times New Roman" w:eastAsia="Calibri" w:hAnsi="Times New Roman"/>
          <w:spacing w:val="-4"/>
          <w:lang w:eastAsia="en-US"/>
        </w:rPr>
      </w:pPr>
      <w:r w:rsidRPr="00813E5B">
        <w:rPr>
          <w:rFonts w:ascii="Times New Roman" w:eastAsia="Calibri" w:hAnsi="Times New Roman"/>
          <w:spacing w:val="-1"/>
          <w:lang w:eastAsia="en-US"/>
        </w:rPr>
        <w:t>1 priedas</w:t>
      </w:r>
    </w:p>
    <w:p w:rsidR="00A75025" w:rsidRPr="00813E5B" w:rsidRDefault="00A75025" w:rsidP="00A75025">
      <w:pPr>
        <w:shd w:val="clear" w:color="auto" w:fill="FFFFFF"/>
        <w:jc w:val="center"/>
        <w:rPr>
          <w:rFonts w:ascii="Times New Roman" w:eastAsia="Calibri" w:hAnsi="Times New Roman"/>
          <w:b/>
          <w:spacing w:val="-1"/>
          <w:lang w:eastAsia="en-US"/>
        </w:rPr>
      </w:pPr>
    </w:p>
    <w:p w:rsidR="00A75025" w:rsidRDefault="00A75025" w:rsidP="00A75025">
      <w:pPr>
        <w:shd w:val="clear" w:color="auto" w:fill="FFFFFF"/>
        <w:jc w:val="center"/>
        <w:rPr>
          <w:rFonts w:ascii="Times New Roman" w:eastAsia="Calibri" w:hAnsi="Times New Roman"/>
          <w:b/>
          <w:spacing w:val="2"/>
          <w:lang w:eastAsia="en-US"/>
        </w:rPr>
      </w:pPr>
      <w:r w:rsidRPr="00813E5B">
        <w:rPr>
          <w:rFonts w:ascii="Times New Roman" w:eastAsia="Calibri" w:hAnsi="Times New Roman"/>
          <w:b/>
          <w:spacing w:val="-1"/>
          <w:lang w:eastAsia="en-US"/>
        </w:rPr>
        <w:t xml:space="preserve">TIEKĖJŲ APKLAUSOS </w:t>
      </w:r>
      <w:r w:rsidRPr="00813E5B">
        <w:rPr>
          <w:rFonts w:ascii="Times New Roman" w:eastAsia="Calibri" w:hAnsi="Times New Roman"/>
          <w:b/>
          <w:spacing w:val="2"/>
          <w:lang w:eastAsia="en-US"/>
        </w:rPr>
        <w:t>PAŽYMA</w:t>
      </w:r>
    </w:p>
    <w:p w:rsidR="00A75025" w:rsidRPr="00813E5B" w:rsidRDefault="00A75025" w:rsidP="00A75025">
      <w:pPr>
        <w:shd w:val="clear" w:color="auto" w:fill="FFFFFF"/>
        <w:jc w:val="center"/>
        <w:rPr>
          <w:rFonts w:ascii="Times New Roman" w:eastAsia="Calibri" w:hAnsi="Times New Roman"/>
          <w:b/>
          <w:spacing w:val="2"/>
          <w:lang w:eastAsia="en-US"/>
        </w:rPr>
      </w:pPr>
    </w:p>
    <w:p w:rsidR="00A75025" w:rsidRPr="00813E5B" w:rsidRDefault="00A75025" w:rsidP="00A75025">
      <w:pPr>
        <w:shd w:val="clear" w:color="auto" w:fill="FFFFFF"/>
        <w:jc w:val="center"/>
        <w:rPr>
          <w:rFonts w:ascii="Times New Roman" w:eastAsia="Calibri" w:hAnsi="Times New Roman"/>
          <w:b/>
          <w:spacing w:val="2"/>
          <w:lang w:eastAsia="en-US"/>
        </w:rPr>
      </w:pPr>
    </w:p>
    <w:p w:rsidR="00A75025" w:rsidRPr="00813E5B" w:rsidRDefault="00A75025" w:rsidP="00A75025">
      <w:pPr>
        <w:shd w:val="clear" w:color="auto" w:fill="FFFFFF"/>
        <w:jc w:val="center"/>
        <w:rPr>
          <w:rFonts w:ascii="Times New Roman" w:eastAsia="Calibri" w:hAnsi="Times New Roman"/>
          <w:b/>
          <w:spacing w:val="2"/>
          <w:lang w:eastAsia="en-US"/>
        </w:rPr>
      </w:pPr>
      <w:r w:rsidRPr="00813E5B">
        <w:rPr>
          <w:rFonts w:ascii="Times New Roman" w:eastAsia="Calibri" w:hAnsi="Times New Roman"/>
          <w:b/>
          <w:spacing w:val="2"/>
          <w:lang w:eastAsia="en-US"/>
        </w:rPr>
        <w:t>201_ m. __________ ___ d. Nr. ______</w:t>
      </w:r>
    </w:p>
    <w:p w:rsidR="00A75025" w:rsidRPr="00813E5B" w:rsidRDefault="00A75025" w:rsidP="00A75025">
      <w:pPr>
        <w:rPr>
          <w:rFonts w:ascii="Times New Roman" w:eastAsia="Calibri" w:hAnsi="Times New Roman"/>
          <w:lang w:val="en-US" w:eastAsia="en-US"/>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40"/>
        <w:gridCol w:w="898"/>
        <w:gridCol w:w="902"/>
        <w:gridCol w:w="1979"/>
        <w:gridCol w:w="3601"/>
      </w:tblGrid>
      <w:tr w:rsidR="00A75025" w:rsidRPr="00813E5B" w:rsidTr="00D70990">
        <w:trPr>
          <w:trHeight w:val="562"/>
        </w:trPr>
        <w:tc>
          <w:tcPr>
            <w:tcW w:w="5000" w:type="pct"/>
            <w:gridSpan w:val="5"/>
            <w:shd w:val="clear" w:color="auto" w:fill="FFFFFF"/>
          </w:tcPr>
          <w:p w:rsidR="00A75025" w:rsidRPr="00813E5B" w:rsidRDefault="00A75025" w:rsidP="00D70990">
            <w:pPr>
              <w:shd w:val="clear" w:color="auto" w:fill="FFFFFF"/>
              <w:tabs>
                <w:tab w:val="right" w:leader="dot" w:pos="14135"/>
              </w:tabs>
              <w:rPr>
                <w:rFonts w:ascii="Times New Roman" w:eastAsia="Calibri" w:hAnsi="Times New Roman"/>
                <w:b/>
                <w:lang w:eastAsia="en-US"/>
              </w:rPr>
            </w:pPr>
            <w:r w:rsidRPr="00813E5B">
              <w:rPr>
                <w:rFonts w:ascii="Times New Roman" w:eastAsia="Calibri" w:hAnsi="Times New Roman"/>
                <w:b/>
                <w:spacing w:val="2"/>
                <w:lang w:eastAsia="en-US"/>
              </w:rPr>
              <w:t>Pirkimo objekto</w:t>
            </w:r>
            <w:r w:rsidRPr="00813E5B">
              <w:rPr>
                <w:rFonts w:ascii="Times New Roman" w:eastAsia="Calibri" w:hAnsi="Times New Roman"/>
                <w:b/>
                <w:lang w:eastAsia="en-US"/>
              </w:rPr>
              <w:t xml:space="preserve"> pavadinimas ir trumpas aprašymas:</w:t>
            </w:r>
          </w:p>
          <w:p w:rsidR="00A75025" w:rsidRPr="00813E5B" w:rsidRDefault="00A75025" w:rsidP="00D70990">
            <w:pPr>
              <w:shd w:val="clear" w:color="auto" w:fill="FFFFFF"/>
              <w:tabs>
                <w:tab w:val="right" w:leader="dot" w:pos="14135"/>
              </w:tabs>
              <w:rPr>
                <w:rFonts w:ascii="Times New Roman" w:eastAsia="Calibri" w:hAnsi="Times New Roman"/>
                <w:b/>
                <w:lang w:eastAsia="en-US"/>
              </w:rPr>
            </w:pPr>
          </w:p>
          <w:p w:rsidR="00A75025" w:rsidRPr="00813E5B" w:rsidRDefault="00A75025" w:rsidP="00D70990">
            <w:pPr>
              <w:shd w:val="clear" w:color="auto" w:fill="FFFFFF"/>
              <w:tabs>
                <w:tab w:val="right" w:leader="dot" w:pos="14135"/>
              </w:tabs>
              <w:rPr>
                <w:rFonts w:ascii="Times New Roman" w:eastAsia="Calibri" w:hAnsi="Times New Roman"/>
                <w:lang w:eastAsia="en-US"/>
              </w:rPr>
            </w:pPr>
          </w:p>
          <w:p w:rsidR="00A75025" w:rsidRPr="00813E5B" w:rsidRDefault="00A75025" w:rsidP="00D70990">
            <w:pPr>
              <w:shd w:val="clear" w:color="auto" w:fill="FFFFFF"/>
              <w:tabs>
                <w:tab w:val="right" w:leader="dot" w:pos="14135"/>
              </w:tabs>
              <w:rPr>
                <w:rFonts w:ascii="Times New Roman" w:eastAsia="Calibri" w:hAnsi="Times New Roman"/>
                <w:lang w:eastAsia="en-US"/>
              </w:rPr>
            </w:pPr>
          </w:p>
        </w:tc>
      </w:tr>
      <w:tr w:rsidR="00A75025" w:rsidRPr="00813E5B" w:rsidTr="00D70990">
        <w:trPr>
          <w:cantSplit/>
          <w:trHeight w:val="264"/>
        </w:trPr>
        <w:tc>
          <w:tcPr>
            <w:tcW w:w="5000" w:type="pct"/>
            <w:gridSpan w:val="5"/>
            <w:shd w:val="clear" w:color="auto" w:fill="FFFFFF"/>
          </w:tcPr>
          <w:p w:rsidR="00A75025" w:rsidRPr="00813E5B" w:rsidRDefault="00A75025" w:rsidP="00D70990">
            <w:pPr>
              <w:shd w:val="clear" w:color="auto" w:fill="FFFFFF"/>
              <w:tabs>
                <w:tab w:val="right" w:leader="dot" w:pos="4596"/>
              </w:tabs>
              <w:rPr>
                <w:rFonts w:ascii="Times New Roman" w:eastAsia="Calibri" w:hAnsi="Times New Roman"/>
                <w:lang w:eastAsia="en-US"/>
              </w:rPr>
            </w:pPr>
            <w:r w:rsidRPr="00813E5B">
              <w:rPr>
                <w:rFonts w:ascii="Times New Roman" w:eastAsia="Calibri" w:hAnsi="Times New Roman"/>
                <w:lang w:eastAsia="en-US"/>
              </w:rPr>
              <w:t>Vertinimo kriterijus (charakteristikos):</w:t>
            </w:r>
          </w:p>
          <w:p w:rsidR="00A75025" w:rsidRPr="00813E5B" w:rsidRDefault="00A75025" w:rsidP="00D70990">
            <w:pPr>
              <w:shd w:val="clear" w:color="auto" w:fill="FFFFFF"/>
              <w:tabs>
                <w:tab w:val="right" w:leader="dot" w:pos="4596"/>
              </w:tabs>
              <w:rPr>
                <w:rFonts w:ascii="Times New Roman" w:eastAsia="Calibri" w:hAnsi="Times New Roman"/>
                <w:lang w:eastAsia="en-US"/>
              </w:rPr>
            </w:pPr>
          </w:p>
          <w:p w:rsidR="00A75025" w:rsidRPr="00813E5B" w:rsidRDefault="00A75025" w:rsidP="00D70990">
            <w:pPr>
              <w:shd w:val="clear" w:color="auto" w:fill="FFFFFF"/>
              <w:tabs>
                <w:tab w:val="right" w:leader="dot" w:pos="4596"/>
              </w:tabs>
              <w:rPr>
                <w:rFonts w:ascii="Times New Roman" w:eastAsia="Calibri" w:hAnsi="Times New Roman"/>
                <w:lang w:eastAsia="en-US"/>
              </w:rPr>
            </w:pPr>
          </w:p>
          <w:p w:rsidR="00A75025" w:rsidRPr="00813E5B" w:rsidRDefault="00A75025" w:rsidP="00D70990">
            <w:pPr>
              <w:shd w:val="clear" w:color="auto" w:fill="FFFFFF"/>
              <w:tabs>
                <w:tab w:val="right" w:leader="dot" w:pos="4596"/>
              </w:tabs>
              <w:rPr>
                <w:rFonts w:ascii="Times New Roman" w:eastAsia="Calibri" w:hAnsi="Times New Roman"/>
                <w:lang w:eastAsia="en-US"/>
              </w:rPr>
            </w:pPr>
          </w:p>
        </w:tc>
      </w:tr>
      <w:tr w:rsidR="00A75025" w:rsidRPr="00813E5B" w:rsidTr="00D70990">
        <w:trPr>
          <w:cantSplit/>
          <w:trHeight w:val="299"/>
        </w:trPr>
        <w:tc>
          <w:tcPr>
            <w:tcW w:w="1485" w:type="pct"/>
            <w:gridSpan w:val="2"/>
            <w:shd w:val="clear" w:color="auto" w:fill="FFFFFF"/>
          </w:tcPr>
          <w:p w:rsidR="00A75025" w:rsidRPr="00813E5B" w:rsidRDefault="00A75025" w:rsidP="00D70990">
            <w:pPr>
              <w:shd w:val="clear" w:color="auto" w:fill="FFFFFF"/>
              <w:tabs>
                <w:tab w:val="left" w:pos="7048"/>
                <w:tab w:val="right" w:leader="dot" w:pos="9500"/>
              </w:tabs>
              <w:rPr>
                <w:rFonts w:ascii="Times New Roman" w:eastAsia="Calibri" w:hAnsi="Times New Roman"/>
                <w:b/>
                <w:lang w:eastAsia="en-US"/>
              </w:rPr>
            </w:pPr>
            <w:r w:rsidRPr="00813E5B">
              <w:rPr>
                <w:rFonts w:ascii="Times New Roman" w:eastAsia="Calibri" w:hAnsi="Times New Roman"/>
                <w:b/>
                <w:lang w:eastAsia="en-US"/>
              </w:rPr>
              <w:t>Paraiškos data ir Nr.</w:t>
            </w:r>
          </w:p>
        </w:tc>
        <w:tc>
          <w:tcPr>
            <w:tcW w:w="3515" w:type="pct"/>
            <w:gridSpan w:val="3"/>
            <w:shd w:val="clear" w:color="auto" w:fill="FFFFFF"/>
          </w:tcPr>
          <w:p w:rsidR="00A75025" w:rsidRPr="00813E5B" w:rsidRDefault="00A75025" w:rsidP="00D70990">
            <w:pPr>
              <w:shd w:val="clear" w:color="auto" w:fill="FFFFFF"/>
              <w:tabs>
                <w:tab w:val="right" w:leader="dot" w:pos="4596"/>
              </w:tabs>
              <w:rPr>
                <w:rFonts w:ascii="Times New Roman" w:eastAsia="Calibri" w:hAnsi="Times New Roman"/>
                <w:lang w:eastAsia="en-US"/>
              </w:rPr>
            </w:pPr>
          </w:p>
        </w:tc>
      </w:tr>
      <w:tr w:rsidR="00A75025" w:rsidRPr="00813E5B" w:rsidTr="00D70990">
        <w:trPr>
          <w:trHeight w:val="217"/>
        </w:trPr>
        <w:tc>
          <w:tcPr>
            <w:tcW w:w="998" w:type="pct"/>
            <w:shd w:val="clear" w:color="auto" w:fill="FFFFFF"/>
          </w:tcPr>
          <w:p w:rsidR="00A75025" w:rsidRPr="00813E5B" w:rsidRDefault="00A75025" w:rsidP="00D70990">
            <w:pPr>
              <w:shd w:val="clear" w:color="auto" w:fill="FFFFFF"/>
              <w:rPr>
                <w:rFonts w:ascii="Times New Roman" w:eastAsia="Calibri" w:hAnsi="Times New Roman"/>
                <w:lang w:eastAsia="en-US"/>
              </w:rPr>
            </w:pPr>
            <w:r w:rsidRPr="00813E5B">
              <w:rPr>
                <w:rFonts w:ascii="Times New Roman" w:eastAsia="Calibri" w:hAnsi="Times New Roman"/>
                <w:lang w:eastAsia="en-US"/>
              </w:rPr>
              <w:t>Apklausos būdai:</w:t>
            </w:r>
          </w:p>
        </w:tc>
        <w:tc>
          <w:tcPr>
            <w:tcW w:w="4002" w:type="pct"/>
            <w:gridSpan w:val="4"/>
            <w:shd w:val="clear" w:color="auto" w:fill="FFFFFF"/>
          </w:tcPr>
          <w:p w:rsidR="00A75025" w:rsidRPr="00813E5B" w:rsidRDefault="00A75025" w:rsidP="00D70990">
            <w:pPr>
              <w:shd w:val="clear" w:color="auto" w:fill="FFFFFF"/>
              <w:rPr>
                <w:rFonts w:ascii="Times New Roman" w:eastAsia="Calibri" w:hAnsi="Times New Roman"/>
                <w:lang w:eastAsia="en-US"/>
              </w:rPr>
            </w:pPr>
            <w:r w:rsidRPr="00813E5B">
              <w:rPr>
                <w:rFonts w:ascii="Times New Roman" w:eastAsia="Calibri" w:hAnsi="Times New Roman"/>
                <w:lang w:eastAsia="en-US"/>
              </w:rPr>
              <w:t xml:space="preserve">                                            Raštu ⁯                         Žodžiu ⁯</w:t>
            </w:r>
          </w:p>
        </w:tc>
      </w:tr>
      <w:tr w:rsidR="00A75025" w:rsidRPr="00813E5B" w:rsidTr="00D70990">
        <w:trPr>
          <w:trHeight w:val="223"/>
        </w:trPr>
        <w:tc>
          <w:tcPr>
            <w:tcW w:w="1974" w:type="pct"/>
            <w:gridSpan w:val="3"/>
            <w:shd w:val="clear" w:color="auto" w:fill="FFFFFF"/>
          </w:tcPr>
          <w:p w:rsidR="00A75025" w:rsidRPr="00813E5B" w:rsidRDefault="00A75025" w:rsidP="00D70990">
            <w:pPr>
              <w:shd w:val="clear" w:color="auto" w:fill="FFFFFF"/>
              <w:rPr>
                <w:rFonts w:ascii="Times New Roman" w:eastAsia="Calibri" w:hAnsi="Times New Roman"/>
                <w:lang w:eastAsia="en-US"/>
              </w:rPr>
            </w:pPr>
            <w:r w:rsidRPr="00813E5B">
              <w:rPr>
                <w:rFonts w:ascii="Times New Roman" w:eastAsia="Calibri" w:hAnsi="Times New Roman"/>
                <w:lang w:eastAsia="en-US"/>
              </w:rPr>
              <w:t>Apklausos būdo pagrindas</w:t>
            </w:r>
          </w:p>
          <w:p w:rsidR="00A75025" w:rsidRPr="00813E5B" w:rsidRDefault="00A75025" w:rsidP="00D70990">
            <w:pPr>
              <w:shd w:val="clear" w:color="auto" w:fill="FFFFFF"/>
              <w:rPr>
                <w:rFonts w:ascii="Times New Roman" w:eastAsia="Calibri" w:hAnsi="Times New Roman"/>
                <w:lang w:eastAsia="en-US"/>
              </w:rPr>
            </w:pPr>
            <w:r w:rsidRPr="00813E5B">
              <w:rPr>
                <w:rFonts w:ascii="Times New Roman" w:eastAsia="Calibri" w:hAnsi="Times New Roman"/>
                <w:lang w:eastAsia="en-US"/>
              </w:rPr>
              <w:t>(Taisyklių punktai)</w:t>
            </w:r>
          </w:p>
        </w:tc>
        <w:tc>
          <w:tcPr>
            <w:tcW w:w="3026" w:type="pct"/>
            <w:gridSpan w:val="2"/>
            <w:shd w:val="clear" w:color="auto" w:fill="FFFFFF"/>
          </w:tcPr>
          <w:p w:rsidR="00A75025" w:rsidRPr="00813E5B" w:rsidRDefault="00A75025" w:rsidP="00D70990">
            <w:pPr>
              <w:rPr>
                <w:rFonts w:ascii="Times New Roman" w:eastAsia="Calibri" w:hAnsi="Times New Roman"/>
                <w:lang w:eastAsia="en-US"/>
              </w:rPr>
            </w:pPr>
          </w:p>
          <w:p w:rsidR="00A75025" w:rsidRPr="00813E5B" w:rsidRDefault="00A75025" w:rsidP="00D70990">
            <w:pPr>
              <w:shd w:val="clear" w:color="auto" w:fill="FFFFFF"/>
              <w:rPr>
                <w:rFonts w:ascii="Times New Roman" w:eastAsia="Calibri" w:hAnsi="Times New Roman"/>
                <w:lang w:eastAsia="en-US"/>
              </w:rPr>
            </w:pPr>
          </w:p>
        </w:tc>
      </w:tr>
      <w:tr w:rsidR="00A75025" w:rsidRPr="00813E5B" w:rsidTr="00D70990">
        <w:trPr>
          <w:cantSplit/>
        </w:trPr>
        <w:tc>
          <w:tcPr>
            <w:tcW w:w="3047" w:type="pct"/>
            <w:gridSpan w:val="4"/>
            <w:shd w:val="clear" w:color="auto" w:fill="FFFFFF"/>
          </w:tcPr>
          <w:p w:rsidR="00A75025" w:rsidRPr="00813E5B" w:rsidRDefault="00A75025" w:rsidP="00D70990">
            <w:pPr>
              <w:shd w:val="clear" w:color="auto" w:fill="FFFFFF"/>
              <w:rPr>
                <w:rFonts w:ascii="Times New Roman" w:eastAsia="Calibri" w:hAnsi="Times New Roman"/>
                <w:lang w:eastAsia="en-US"/>
              </w:rPr>
            </w:pPr>
            <w:r w:rsidRPr="00813E5B">
              <w:rPr>
                <w:rFonts w:ascii="Times New Roman" w:eastAsia="Calibri" w:hAnsi="Times New Roman"/>
                <w:lang w:eastAsia="en-US"/>
              </w:rPr>
              <w:t xml:space="preserve">Jei bus apklausiama mažiau negu 3 tiekėjai, to priežastys (Taisyklių punktai) </w:t>
            </w:r>
          </w:p>
        </w:tc>
        <w:tc>
          <w:tcPr>
            <w:tcW w:w="195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r>
    </w:tbl>
    <w:p w:rsidR="00A75025" w:rsidRPr="00813E5B" w:rsidRDefault="00A75025" w:rsidP="00A75025">
      <w:pPr>
        <w:rPr>
          <w:rFonts w:ascii="Calibri" w:eastAsia="Calibri" w:hAnsi="Calibri"/>
          <w:sz w:val="22"/>
          <w:szCs w:val="22"/>
          <w:lang w:eastAsia="en-US"/>
        </w:rPr>
      </w:pPr>
    </w:p>
    <w:p w:rsidR="00A75025" w:rsidRPr="00813E5B" w:rsidRDefault="00A75025" w:rsidP="00A75025">
      <w:pPr>
        <w:rPr>
          <w:rFonts w:ascii="Calibri" w:eastAsia="Calibri" w:hAnsi="Calibri"/>
          <w:sz w:val="22"/>
          <w:szCs w:val="22"/>
          <w:lang w:eastAsia="en-US"/>
        </w:rPr>
      </w:pPr>
      <w:r w:rsidRPr="00813E5B">
        <w:rPr>
          <w:rFonts w:ascii="Times New Roman" w:eastAsia="Calibri" w:hAnsi="Times New Roman"/>
          <w:b/>
          <w:lang w:eastAsia="en-US"/>
        </w:rPr>
        <w:t>Apklausti tiekėjai:</w:t>
      </w: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2"/>
        <w:gridCol w:w="1883"/>
        <w:gridCol w:w="2156"/>
        <w:gridCol w:w="1075"/>
        <w:gridCol w:w="2716"/>
        <w:gridCol w:w="898"/>
      </w:tblGrid>
      <w:tr w:rsidR="00A75025" w:rsidRPr="00813E5B" w:rsidTr="00D70990">
        <w:trPr>
          <w:cantSplit/>
          <w:trHeight w:val="295"/>
        </w:trPr>
        <w:tc>
          <w:tcPr>
            <w:tcW w:w="267" w:type="pct"/>
            <w:shd w:val="clear" w:color="auto" w:fill="FFFFFF"/>
          </w:tcPr>
          <w:p w:rsidR="00A75025" w:rsidRPr="00813E5B" w:rsidRDefault="00A75025" w:rsidP="00D70990">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Eil. Nr.</w:t>
            </w:r>
          </w:p>
        </w:tc>
        <w:tc>
          <w:tcPr>
            <w:tcW w:w="1021" w:type="pct"/>
            <w:shd w:val="clear" w:color="auto" w:fill="FFFFFF"/>
          </w:tcPr>
          <w:p w:rsidR="00A75025" w:rsidRPr="00813E5B" w:rsidRDefault="00A75025" w:rsidP="00D70990">
            <w:pPr>
              <w:shd w:val="clear" w:color="auto" w:fill="FFFFFF"/>
              <w:jc w:val="center"/>
              <w:rPr>
                <w:rFonts w:ascii="Times New Roman" w:eastAsia="Calibri" w:hAnsi="Times New Roman"/>
                <w:lang w:eastAsia="en-US"/>
              </w:rPr>
            </w:pPr>
            <w:r w:rsidRPr="00813E5B">
              <w:rPr>
                <w:rFonts w:ascii="Times New Roman" w:eastAsia="Calibri" w:hAnsi="Times New Roman"/>
                <w:spacing w:val="-1"/>
                <w:lang w:eastAsia="en-US"/>
              </w:rPr>
              <w:t>Pavadinimas,</w:t>
            </w:r>
            <w:r w:rsidRPr="00813E5B">
              <w:rPr>
                <w:rFonts w:ascii="Times New Roman" w:eastAsia="Calibri" w:hAnsi="Times New Roman"/>
                <w:spacing w:val="-3"/>
                <w:lang w:eastAsia="en-US"/>
              </w:rPr>
              <w:t xml:space="preserve"> įmonės kodas</w:t>
            </w:r>
          </w:p>
        </w:tc>
        <w:tc>
          <w:tcPr>
            <w:tcW w:w="1169" w:type="pct"/>
            <w:shd w:val="clear" w:color="auto" w:fill="FFFFFF"/>
          </w:tcPr>
          <w:p w:rsidR="00A75025" w:rsidRPr="00813E5B" w:rsidRDefault="00A75025" w:rsidP="00D70990">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 xml:space="preserve">Siūlymą </w:t>
            </w:r>
            <w:r w:rsidRPr="00813E5B">
              <w:rPr>
                <w:rFonts w:ascii="Times New Roman" w:eastAsia="Calibri" w:hAnsi="Times New Roman"/>
                <w:spacing w:val="1"/>
                <w:lang w:eastAsia="en-US"/>
              </w:rPr>
              <w:t xml:space="preserve">pateikusio </w:t>
            </w:r>
            <w:r w:rsidRPr="00813E5B">
              <w:rPr>
                <w:rFonts w:ascii="Times New Roman" w:eastAsia="Calibri" w:hAnsi="Times New Roman"/>
                <w:spacing w:val="-1"/>
                <w:lang w:eastAsia="en-US"/>
              </w:rPr>
              <w:t xml:space="preserve">asmens pareigos, vardas, </w:t>
            </w:r>
            <w:r w:rsidRPr="00813E5B">
              <w:rPr>
                <w:rFonts w:ascii="Times New Roman" w:eastAsia="Calibri" w:hAnsi="Times New Roman"/>
                <w:spacing w:val="5"/>
                <w:lang w:eastAsia="en-US"/>
              </w:rPr>
              <w:t>pavardė,</w:t>
            </w:r>
            <w:r w:rsidRPr="00813E5B">
              <w:rPr>
                <w:rFonts w:ascii="Times New Roman" w:eastAsia="Calibri" w:hAnsi="Times New Roman"/>
                <w:spacing w:val="-3"/>
                <w:lang w:eastAsia="en-US"/>
              </w:rPr>
              <w:t xml:space="preserve"> telefonas,</w:t>
            </w:r>
          </w:p>
        </w:tc>
        <w:tc>
          <w:tcPr>
            <w:tcW w:w="583" w:type="pct"/>
            <w:shd w:val="clear" w:color="auto" w:fill="FFFFFF"/>
          </w:tcPr>
          <w:p w:rsidR="00A75025" w:rsidRPr="00813E5B" w:rsidRDefault="00A75025" w:rsidP="00D70990">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Siūlymo data</w:t>
            </w:r>
          </w:p>
        </w:tc>
        <w:tc>
          <w:tcPr>
            <w:tcW w:w="1473" w:type="pct"/>
            <w:shd w:val="clear" w:color="auto" w:fill="FFFFFF"/>
          </w:tcPr>
          <w:p w:rsidR="00A75025" w:rsidRPr="00813E5B" w:rsidRDefault="00A75025" w:rsidP="00D70990">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Siūlymo charakteristikos</w:t>
            </w:r>
          </w:p>
          <w:p w:rsidR="00A75025" w:rsidRPr="00813E5B" w:rsidRDefault="00A75025" w:rsidP="00D70990">
            <w:pPr>
              <w:shd w:val="clear" w:color="auto" w:fill="FFFFFF"/>
              <w:jc w:val="center"/>
              <w:rPr>
                <w:rFonts w:ascii="Times New Roman" w:eastAsia="Calibri" w:hAnsi="Times New Roman"/>
                <w:lang w:val="de-DE" w:eastAsia="en-US"/>
              </w:rPr>
            </w:pPr>
            <w:r w:rsidRPr="00813E5B">
              <w:rPr>
                <w:rFonts w:ascii="Times New Roman" w:eastAsia="Calibri" w:hAnsi="Times New Roman"/>
                <w:lang w:eastAsia="en-US"/>
              </w:rPr>
              <w:t>(nurodyti konkrečias charakteristikas)</w:t>
            </w:r>
          </w:p>
        </w:tc>
        <w:tc>
          <w:tcPr>
            <w:tcW w:w="488" w:type="pct"/>
            <w:shd w:val="clear" w:color="auto" w:fill="FFFFFF"/>
          </w:tcPr>
          <w:p w:rsidR="00A75025" w:rsidRPr="00813E5B" w:rsidRDefault="00A75025" w:rsidP="00D70990">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Pasiūlymų eilės numeris</w:t>
            </w:r>
          </w:p>
        </w:tc>
      </w:tr>
      <w:tr w:rsidR="00A75025" w:rsidRPr="00813E5B" w:rsidTr="00D70990">
        <w:trPr>
          <w:cantSplit/>
        </w:trPr>
        <w:tc>
          <w:tcPr>
            <w:tcW w:w="267"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021"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169"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58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47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488"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r>
      <w:tr w:rsidR="00A75025" w:rsidRPr="00813E5B" w:rsidTr="00D70990">
        <w:trPr>
          <w:cantSplit/>
        </w:trPr>
        <w:tc>
          <w:tcPr>
            <w:tcW w:w="267"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021"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169"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58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47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488"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r>
      <w:tr w:rsidR="00A75025" w:rsidRPr="00813E5B" w:rsidTr="00D70990">
        <w:trPr>
          <w:cantSplit/>
        </w:trPr>
        <w:tc>
          <w:tcPr>
            <w:tcW w:w="267"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021"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169"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58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1473"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c>
          <w:tcPr>
            <w:tcW w:w="488" w:type="pct"/>
            <w:shd w:val="clear" w:color="auto" w:fill="FFFFFF"/>
          </w:tcPr>
          <w:p w:rsidR="00A75025" w:rsidRPr="00813E5B" w:rsidRDefault="00A75025" w:rsidP="00D70990">
            <w:pPr>
              <w:shd w:val="clear" w:color="auto" w:fill="FFFFFF"/>
              <w:rPr>
                <w:rFonts w:ascii="Times New Roman" w:eastAsia="Calibri" w:hAnsi="Times New Roman"/>
                <w:lang w:eastAsia="en-US"/>
              </w:rPr>
            </w:pPr>
          </w:p>
        </w:tc>
      </w:tr>
    </w:tbl>
    <w:p w:rsidR="00A75025" w:rsidRPr="00813E5B" w:rsidRDefault="00A75025" w:rsidP="00A75025">
      <w:pPr>
        <w:shd w:val="clear" w:color="auto" w:fill="FFFFFF"/>
        <w:rPr>
          <w:rFonts w:ascii="Times New Roman" w:eastAsia="Calibri" w:hAnsi="Times New Roman"/>
          <w:spacing w:val="-6"/>
          <w:lang w:eastAsia="en-US"/>
        </w:rPr>
      </w:pPr>
    </w:p>
    <w:p w:rsidR="00A75025" w:rsidRPr="00813E5B" w:rsidRDefault="00A75025" w:rsidP="00A75025">
      <w:pPr>
        <w:shd w:val="clear" w:color="auto" w:fill="FFFFFF"/>
        <w:rPr>
          <w:rFonts w:ascii="Times New Roman" w:eastAsia="Calibri" w:hAnsi="Times New Roman"/>
          <w:spacing w:val="-6"/>
          <w:lang w:eastAsia="en-US"/>
        </w:rPr>
      </w:pPr>
    </w:p>
    <w:tbl>
      <w:tblPr>
        <w:tblW w:w="47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738"/>
        <w:gridCol w:w="6482"/>
      </w:tblGrid>
      <w:tr w:rsidR="00A75025" w:rsidRPr="00813E5B" w:rsidTr="00D70990">
        <w:trPr>
          <w:cantSplit/>
          <w:trHeight w:val="299"/>
        </w:trPr>
        <w:tc>
          <w:tcPr>
            <w:tcW w:w="1485" w:type="pct"/>
            <w:shd w:val="clear" w:color="auto" w:fill="FFFFFF"/>
          </w:tcPr>
          <w:p w:rsidR="00A75025" w:rsidRPr="00813E5B" w:rsidRDefault="00A75025" w:rsidP="00D70990">
            <w:pPr>
              <w:shd w:val="clear" w:color="auto" w:fill="FFFFFF"/>
              <w:tabs>
                <w:tab w:val="left" w:pos="7048"/>
                <w:tab w:val="right" w:leader="dot" w:pos="9500"/>
              </w:tabs>
              <w:rPr>
                <w:rFonts w:ascii="Times New Roman" w:eastAsia="Calibri" w:hAnsi="Times New Roman"/>
                <w:b/>
                <w:lang w:eastAsia="en-US"/>
              </w:rPr>
            </w:pPr>
            <w:r w:rsidRPr="00813E5B">
              <w:rPr>
                <w:rFonts w:ascii="Times New Roman" w:eastAsia="Calibri" w:hAnsi="Times New Roman"/>
                <w:b/>
                <w:spacing w:val="-6"/>
                <w:lang w:eastAsia="en-US"/>
              </w:rPr>
              <w:t>Laimėjusiu pripažintas tiekėjas ir tokio sprendimo priežastys</w:t>
            </w:r>
          </w:p>
        </w:tc>
        <w:tc>
          <w:tcPr>
            <w:tcW w:w="3515" w:type="pct"/>
            <w:shd w:val="clear" w:color="auto" w:fill="FFFFFF"/>
          </w:tcPr>
          <w:p w:rsidR="00A75025" w:rsidRPr="00813E5B" w:rsidRDefault="00A75025" w:rsidP="00D70990">
            <w:pPr>
              <w:shd w:val="clear" w:color="auto" w:fill="FFFFFF"/>
              <w:tabs>
                <w:tab w:val="right" w:leader="dot" w:pos="4596"/>
              </w:tabs>
              <w:rPr>
                <w:rFonts w:ascii="Times New Roman" w:eastAsia="Calibri" w:hAnsi="Times New Roman"/>
                <w:lang w:eastAsia="en-US"/>
              </w:rPr>
            </w:pPr>
          </w:p>
        </w:tc>
      </w:tr>
    </w:tbl>
    <w:p w:rsidR="00A75025" w:rsidRPr="00813E5B" w:rsidRDefault="00A75025" w:rsidP="00A75025">
      <w:pPr>
        <w:shd w:val="clear" w:color="auto" w:fill="FFFFFF"/>
        <w:rPr>
          <w:rFonts w:ascii="Times New Roman" w:eastAsia="Calibri" w:hAnsi="Times New Roman"/>
          <w:spacing w:val="-6"/>
          <w:lang w:eastAsia="en-US"/>
        </w:rPr>
      </w:pPr>
    </w:p>
    <w:p w:rsidR="00A75025" w:rsidRPr="00813E5B" w:rsidRDefault="00A75025" w:rsidP="00A75025">
      <w:pPr>
        <w:shd w:val="clear" w:color="auto" w:fill="FFFFFF"/>
        <w:tabs>
          <w:tab w:val="left" w:pos="4680"/>
          <w:tab w:val="center" w:pos="8647"/>
        </w:tabs>
        <w:rPr>
          <w:rFonts w:ascii="Times New Roman" w:eastAsia="Calibri" w:hAnsi="Times New Roman"/>
          <w:spacing w:val="-6"/>
          <w:lang w:eastAsia="en-US"/>
        </w:rPr>
      </w:pPr>
    </w:p>
    <w:p w:rsidR="00A75025" w:rsidRPr="00813E5B" w:rsidRDefault="00A75025" w:rsidP="00A75025">
      <w:pPr>
        <w:shd w:val="clear" w:color="auto" w:fill="FFFFFF"/>
        <w:rPr>
          <w:rFonts w:ascii="Times New Roman" w:eastAsia="Calibri" w:hAnsi="Times New Roman"/>
          <w:b/>
          <w:spacing w:val="-6"/>
          <w:lang w:eastAsia="en-US"/>
        </w:rPr>
      </w:pPr>
      <w:r w:rsidRPr="00813E5B">
        <w:rPr>
          <w:rFonts w:ascii="Times New Roman" w:eastAsia="Calibri" w:hAnsi="Times New Roman"/>
          <w:b/>
          <w:spacing w:val="-6"/>
          <w:lang w:eastAsia="en-US"/>
        </w:rPr>
        <w:t>Apklausą atliko ir pažymą parengė (pirkimų organizatorius):</w:t>
      </w:r>
    </w:p>
    <w:tbl>
      <w:tblPr>
        <w:tblW w:w="0" w:type="auto"/>
        <w:tblLayout w:type="fixed"/>
        <w:tblLook w:val="01E0" w:firstRow="1" w:lastRow="1" w:firstColumn="1" w:lastColumn="1" w:noHBand="0" w:noVBand="0"/>
      </w:tblPr>
      <w:tblGrid>
        <w:gridCol w:w="3463"/>
        <w:gridCol w:w="2945"/>
        <w:gridCol w:w="2899"/>
      </w:tblGrid>
      <w:tr w:rsidR="00A75025" w:rsidRPr="00813E5B" w:rsidTr="00D70990">
        <w:tc>
          <w:tcPr>
            <w:tcW w:w="3463" w:type="dxa"/>
          </w:tcPr>
          <w:p w:rsidR="00A75025" w:rsidRPr="00813E5B" w:rsidRDefault="00A75025" w:rsidP="00D70990">
            <w:pPr>
              <w:tabs>
                <w:tab w:val="center" w:leader="dot" w:pos="3138"/>
              </w:tabs>
              <w:rPr>
                <w:rFonts w:ascii="Times New Roman" w:eastAsia="Calibri" w:hAnsi="Times New Roman"/>
                <w:lang w:eastAsia="en-US"/>
              </w:rPr>
            </w:pPr>
            <w:r w:rsidRPr="00813E5B">
              <w:rPr>
                <w:rFonts w:ascii="Times New Roman" w:eastAsia="Calibri" w:hAnsi="Times New Roman"/>
                <w:lang w:eastAsia="en-US"/>
              </w:rPr>
              <w:tab/>
            </w:r>
          </w:p>
        </w:tc>
        <w:tc>
          <w:tcPr>
            <w:tcW w:w="2945" w:type="dxa"/>
          </w:tcPr>
          <w:p w:rsidR="00A75025" w:rsidRPr="00813E5B" w:rsidRDefault="00A75025" w:rsidP="00D70990">
            <w:pPr>
              <w:tabs>
                <w:tab w:val="right" w:leader="dot" w:pos="3153"/>
              </w:tabs>
              <w:rPr>
                <w:rFonts w:ascii="Times New Roman" w:eastAsia="Calibri" w:hAnsi="Times New Roman"/>
                <w:lang w:eastAsia="en-US"/>
              </w:rPr>
            </w:pPr>
            <w:r w:rsidRPr="00813E5B">
              <w:rPr>
                <w:rFonts w:ascii="Times New Roman" w:eastAsia="Calibri" w:hAnsi="Times New Roman"/>
                <w:lang w:eastAsia="en-US"/>
              </w:rPr>
              <w:tab/>
            </w:r>
          </w:p>
        </w:tc>
        <w:tc>
          <w:tcPr>
            <w:tcW w:w="2899" w:type="dxa"/>
          </w:tcPr>
          <w:p w:rsidR="00A75025" w:rsidRPr="00813E5B" w:rsidRDefault="00A75025" w:rsidP="00D70990">
            <w:pPr>
              <w:tabs>
                <w:tab w:val="right" w:leader="dot" w:pos="1501"/>
                <w:tab w:val="left" w:pos="1724"/>
                <w:tab w:val="right" w:leader="dot" w:pos="3044"/>
              </w:tabs>
              <w:rPr>
                <w:rFonts w:ascii="Times New Roman" w:eastAsia="Calibri" w:hAnsi="Times New Roman"/>
                <w:lang w:eastAsia="en-US"/>
              </w:rPr>
            </w:pPr>
            <w:r w:rsidRPr="00813E5B">
              <w:rPr>
                <w:rFonts w:ascii="Times New Roman" w:eastAsia="Calibri" w:hAnsi="Times New Roman"/>
                <w:lang w:eastAsia="en-US"/>
              </w:rPr>
              <w:tab/>
            </w:r>
            <w:r w:rsidRPr="00813E5B">
              <w:rPr>
                <w:rFonts w:ascii="Times New Roman" w:eastAsia="Calibri" w:hAnsi="Times New Roman"/>
                <w:lang w:eastAsia="en-US"/>
              </w:rPr>
              <w:tab/>
            </w:r>
            <w:r w:rsidRPr="00813E5B">
              <w:rPr>
                <w:rFonts w:ascii="Times New Roman" w:eastAsia="Calibri" w:hAnsi="Times New Roman"/>
                <w:lang w:eastAsia="en-US"/>
              </w:rPr>
              <w:tab/>
            </w:r>
          </w:p>
        </w:tc>
      </w:tr>
      <w:tr w:rsidR="00A75025" w:rsidRPr="00813E5B" w:rsidTr="00D70990">
        <w:tc>
          <w:tcPr>
            <w:tcW w:w="3463" w:type="dxa"/>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(pareigos)</w:t>
            </w:r>
          </w:p>
        </w:tc>
        <w:tc>
          <w:tcPr>
            <w:tcW w:w="2945" w:type="dxa"/>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(vardas, pavardė)</w:t>
            </w:r>
          </w:p>
        </w:tc>
        <w:tc>
          <w:tcPr>
            <w:tcW w:w="2899" w:type="dxa"/>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(parašas, data)</w:t>
            </w:r>
          </w:p>
        </w:tc>
      </w:tr>
    </w:tbl>
    <w:p w:rsidR="00A75025" w:rsidRPr="00813E5B" w:rsidRDefault="00A75025" w:rsidP="00A75025">
      <w:pPr>
        <w:shd w:val="clear" w:color="auto" w:fill="FFFFFF"/>
        <w:rPr>
          <w:rFonts w:ascii="Times New Roman" w:eastAsia="Calibri" w:hAnsi="Times New Roman"/>
          <w:lang w:eastAsia="en-US"/>
        </w:rPr>
      </w:pPr>
    </w:p>
    <w:p w:rsidR="00A75025" w:rsidRPr="00813E5B" w:rsidRDefault="00A75025" w:rsidP="00A75025">
      <w:pPr>
        <w:shd w:val="clear" w:color="auto" w:fill="FFFFFF"/>
        <w:rPr>
          <w:rFonts w:ascii="Times New Roman" w:eastAsia="Calibri" w:hAnsi="Times New Roman"/>
          <w:b/>
          <w:spacing w:val="-1"/>
          <w:lang w:eastAsia="en-US"/>
        </w:rPr>
      </w:pPr>
      <w:r w:rsidRPr="00813E5B">
        <w:rPr>
          <w:rFonts w:ascii="Times New Roman" w:eastAsia="Calibri" w:hAnsi="Times New Roman"/>
          <w:b/>
          <w:spacing w:val="-1"/>
          <w:lang w:eastAsia="en-US"/>
        </w:rPr>
        <w:t xml:space="preserve">Pritarimas sutarties sudarymui: </w:t>
      </w:r>
      <w:r w:rsidRPr="00813E5B">
        <w:rPr>
          <w:rFonts w:ascii="Times New Roman" w:eastAsia="Calibri" w:hAnsi="Times New Roman"/>
          <w:b/>
          <w:spacing w:val="-1"/>
          <w:lang w:eastAsia="en-US"/>
        </w:rPr>
        <w:tab/>
        <w:t>Pritariu</w:t>
      </w:r>
      <w:r w:rsidRPr="00813E5B">
        <w:rPr>
          <w:rFonts w:ascii="Times New Roman" w:eastAsia="Calibri" w:hAnsi="Times New Roman"/>
          <w:b/>
          <w:spacing w:val="-1"/>
          <w:lang w:eastAsia="en-US"/>
        </w:rPr>
        <w:tab/>
      </w:r>
      <w:r w:rsidRPr="00813E5B">
        <w:rPr>
          <w:rFonts w:ascii="Times New Roman" w:eastAsia="Calibri" w:hAnsi="Times New Roman"/>
          <w:b/>
          <w:spacing w:val="-1"/>
          <w:lang w:eastAsia="en-US"/>
        </w:rPr>
        <w:tab/>
        <w:t>Nepritariu</w:t>
      </w:r>
    </w:p>
    <w:tbl>
      <w:tblPr>
        <w:tblW w:w="0" w:type="auto"/>
        <w:tblLayout w:type="fixed"/>
        <w:tblLook w:val="01E0" w:firstRow="1" w:lastRow="1" w:firstColumn="1" w:lastColumn="1" w:noHBand="0" w:noVBand="0"/>
      </w:tblPr>
      <w:tblGrid>
        <w:gridCol w:w="3463"/>
        <w:gridCol w:w="2945"/>
        <w:gridCol w:w="2899"/>
      </w:tblGrid>
      <w:tr w:rsidR="00A75025" w:rsidRPr="00813E5B" w:rsidTr="00D70990">
        <w:tc>
          <w:tcPr>
            <w:tcW w:w="3463" w:type="dxa"/>
          </w:tcPr>
          <w:p w:rsidR="00A75025" w:rsidRPr="00813E5B" w:rsidRDefault="00A75025" w:rsidP="00D70990">
            <w:pPr>
              <w:tabs>
                <w:tab w:val="center" w:leader="dot" w:pos="3138"/>
              </w:tabs>
              <w:rPr>
                <w:rFonts w:ascii="Times New Roman" w:eastAsia="Calibri" w:hAnsi="Times New Roman"/>
                <w:lang w:eastAsia="en-US"/>
              </w:rPr>
            </w:pPr>
            <w:r w:rsidRPr="00813E5B">
              <w:rPr>
                <w:rFonts w:ascii="Times New Roman" w:eastAsia="Calibri" w:hAnsi="Times New Roman"/>
                <w:lang w:eastAsia="en-US"/>
              </w:rPr>
              <w:tab/>
            </w:r>
          </w:p>
        </w:tc>
        <w:tc>
          <w:tcPr>
            <w:tcW w:w="2945" w:type="dxa"/>
          </w:tcPr>
          <w:p w:rsidR="00A75025" w:rsidRPr="00813E5B" w:rsidRDefault="00A75025" w:rsidP="00D70990">
            <w:pPr>
              <w:tabs>
                <w:tab w:val="right" w:leader="dot" w:pos="3153"/>
              </w:tabs>
              <w:rPr>
                <w:rFonts w:ascii="Times New Roman" w:eastAsia="Calibri" w:hAnsi="Times New Roman"/>
                <w:lang w:eastAsia="en-US"/>
              </w:rPr>
            </w:pPr>
            <w:r w:rsidRPr="00813E5B">
              <w:rPr>
                <w:rFonts w:ascii="Times New Roman" w:eastAsia="Calibri" w:hAnsi="Times New Roman"/>
                <w:lang w:eastAsia="en-US"/>
              </w:rPr>
              <w:tab/>
            </w:r>
          </w:p>
        </w:tc>
        <w:tc>
          <w:tcPr>
            <w:tcW w:w="2899" w:type="dxa"/>
          </w:tcPr>
          <w:p w:rsidR="00A75025" w:rsidRPr="00813E5B" w:rsidRDefault="00A75025" w:rsidP="00D70990">
            <w:pPr>
              <w:tabs>
                <w:tab w:val="right" w:leader="dot" w:pos="1501"/>
                <w:tab w:val="left" w:pos="1724"/>
                <w:tab w:val="right" w:leader="dot" w:pos="3044"/>
              </w:tabs>
              <w:rPr>
                <w:rFonts w:ascii="Times New Roman" w:eastAsia="Calibri" w:hAnsi="Times New Roman"/>
                <w:lang w:eastAsia="en-US"/>
              </w:rPr>
            </w:pPr>
            <w:r w:rsidRPr="00813E5B">
              <w:rPr>
                <w:rFonts w:ascii="Times New Roman" w:eastAsia="Calibri" w:hAnsi="Times New Roman"/>
                <w:lang w:eastAsia="en-US"/>
              </w:rPr>
              <w:tab/>
            </w:r>
            <w:r w:rsidRPr="00813E5B">
              <w:rPr>
                <w:rFonts w:ascii="Times New Roman" w:eastAsia="Calibri" w:hAnsi="Times New Roman"/>
                <w:lang w:eastAsia="en-US"/>
              </w:rPr>
              <w:tab/>
            </w:r>
            <w:r w:rsidRPr="00813E5B">
              <w:rPr>
                <w:rFonts w:ascii="Times New Roman" w:eastAsia="Calibri" w:hAnsi="Times New Roman"/>
                <w:lang w:eastAsia="en-US"/>
              </w:rPr>
              <w:tab/>
            </w:r>
          </w:p>
        </w:tc>
      </w:tr>
      <w:tr w:rsidR="00A75025" w:rsidRPr="00813E5B" w:rsidTr="00D70990">
        <w:tc>
          <w:tcPr>
            <w:tcW w:w="3463" w:type="dxa"/>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(pareigos)</w:t>
            </w:r>
          </w:p>
        </w:tc>
        <w:tc>
          <w:tcPr>
            <w:tcW w:w="2945" w:type="dxa"/>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(vardas, pavardė)</w:t>
            </w:r>
          </w:p>
        </w:tc>
        <w:tc>
          <w:tcPr>
            <w:tcW w:w="2899" w:type="dxa"/>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(parašas, data)</w:t>
            </w:r>
          </w:p>
        </w:tc>
      </w:tr>
    </w:tbl>
    <w:p w:rsidR="00A75025" w:rsidRPr="00813E5B" w:rsidRDefault="00A75025" w:rsidP="00A75025">
      <w:pPr>
        <w:shd w:val="clear" w:color="auto" w:fill="FFFFFF"/>
        <w:rPr>
          <w:rFonts w:ascii="Times New Roman" w:eastAsia="Calibri" w:hAnsi="Times New Roman"/>
          <w:spacing w:val="-1"/>
          <w:lang w:eastAsia="en-US"/>
        </w:rPr>
      </w:pPr>
    </w:p>
    <w:p w:rsidR="00A75025" w:rsidRPr="00813E5B" w:rsidRDefault="00A75025" w:rsidP="00A75025">
      <w:pPr>
        <w:shd w:val="clear" w:color="auto" w:fill="FFFFFF"/>
        <w:jc w:val="right"/>
        <w:rPr>
          <w:rFonts w:ascii="Times New Roman" w:eastAsia="Calibri" w:hAnsi="Times New Roman"/>
          <w:lang w:eastAsia="en-US"/>
        </w:rPr>
      </w:pPr>
    </w:p>
    <w:p w:rsidR="00A75025" w:rsidRPr="00813E5B" w:rsidRDefault="00A75025" w:rsidP="00A75025">
      <w:pPr>
        <w:shd w:val="clear" w:color="auto" w:fill="FFFFFF"/>
        <w:jc w:val="right"/>
        <w:rPr>
          <w:rFonts w:ascii="Times New Roman" w:eastAsia="Calibri" w:hAnsi="Times New Roman"/>
          <w:lang w:eastAsia="en-US"/>
        </w:rPr>
      </w:pPr>
    </w:p>
    <w:p w:rsidR="00A75025" w:rsidRPr="00813E5B" w:rsidRDefault="00A75025" w:rsidP="00A75025">
      <w:pPr>
        <w:shd w:val="clear" w:color="auto" w:fill="FFFFFF"/>
        <w:jc w:val="center"/>
        <w:rPr>
          <w:rFonts w:ascii="Times New Roman" w:eastAsia="Calibri" w:hAnsi="Times New Roman"/>
          <w:lang w:eastAsia="en-US"/>
        </w:rPr>
      </w:pPr>
      <w:r w:rsidRPr="00813E5B">
        <w:rPr>
          <w:rFonts w:ascii="Times New Roman" w:eastAsia="Calibri" w:hAnsi="Times New Roman"/>
          <w:lang w:eastAsia="en-US"/>
        </w:rPr>
        <w:t>____________________</w:t>
      </w:r>
    </w:p>
    <w:p w:rsidR="00A75025" w:rsidRDefault="00A75025" w:rsidP="00A75025">
      <w:pPr>
        <w:shd w:val="clear" w:color="auto" w:fill="FFFFFF"/>
        <w:jc w:val="right"/>
        <w:rPr>
          <w:rFonts w:ascii="Times New Roman" w:eastAsia="Calibri" w:hAnsi="Times New Roman"/>
          <w:lang w:eastAsia="en-US"/>
        </w:rPr>
        <w:sectPr w:rsidR="00A75025" w:rsidSect="005B1882">
          <w:pgSz w:w="11906" w:h="16838"/>
          <w:pgMar w:top="1134" w:right="567" w:bottom="1134" w:left="1701" w:header="567" w:footer="567" w:gutter="0"/>
          <w:pgNumType w:start="2"/>
          <w:cols w:space="1296"/>
          <w:titlePg/>
          <w:docGrid w:linePitch="360"/>
        </w:sectPr>
      </w:pPr>
    </w:p>
    <w:p w:rsidR="00A75025" w:rsidRPr="001F1CD9" w:rsidRDefault="00A75025" w:rsidP="00A75025">
      <w:pPr>
        <w:jc w:val="right"/>
        <w:rPr>
          <w:rFonts w:ascii="Times New Roman" w:eastAsia="SimSun" w:hAnsi="Times New Roman"/>
          <w:lang w:eastAsia="zh-CN"/>
        </w:rPr>
      </w:pPr>
      <w:r w:rsidRPr="001F1CD9">
        <w:rPr>
          <w:rFonts w:ascii="Times New Roman" w:eastAsia="SimSun" w:hAnsi="Times New Roman"/>
          <w:lang w:eastAsia="zh-CN"/>
        </w:rPr>
        <w:lastRenderedPageBreak/>
        <w:t xml:space="preserve">Kazlų Rūdos Kazio Griniaus gimnazijos </w:t>
      </w:r>
    </w:p>
    <w:p w:rsidR="00A75025" w:rsidRDefault="00A75025" w:rsidP="00A75025">
      <w:pPr>
        <w:ind w:right="120"/>
        <w:jc w:val="right"/>
        <w:rPr>
          <w:rFonts w:ascii="Times New Roman" w:eastAsia="SimSun" w:hAnsi="Times New Roman"/>
          <w:lang w:eastAsia="zh-CN"/>
        </w:rPr>
      </w:pPr>
      <w:r w:rsidRPr="001F1CD9">
        <w:rPr>
          <w:rFonts w:ascii="Times New Roman" w:eastAsia="SimSun" w:hAnsi="Times New Roman"/>
          <w:lang w:eastAsia="zh-CN"/>
        </w:rPr>
        <w:t>supaprastintų viešųjų pirkimų taisyklių</w:t>
      </w:r>
    </w:p>
    <w:p w:rsidR="00A75025" w:rsidRPr="001F1CD9" w:rsidRDefault="00A75025" w:rsidP="00A75025">
      <w:pPr>
        <w:ind w:right="120"/>
        <w:jc w:val="right"/>
        <w:rPr>
          <w:rFonts w:ascii="Times New Roman" w:eastAsia="SimSun" w:hAnsi="Times New Roman"/>
          <w:lang w:eastAsia="zh-CN"/>
        </w:rPr>
      </w:pPr>
      <w:r w:rsidRPr="001F1CD9">
        <w:rPr>
          <w:rFonts w:ascii="Times New Roman" w:eastAsia="SimSun" w:hAnsi="Times New Roman"/>
          <w:lang w:eastAsia="zh-CN"/>
        </w:rPr>
        <w:t>2 priedas</w:t>
      </w:r>
    </w:p>
    <w:p w:rsidR="00A75025" w:rsidRPr="001F1CD9" w:rsidRDefault="00A75025" w:rsidP="00A75025">
      <w:pPr>
        <w:rPr>
          <w:rFonts w:ascii="Times New Roman" w:eastAsia="SimSun" w:hAnsi="Times New Roman"/>
          <w:lang w:eastAsia="zh-CN"/>
        </w:rPr>
      </w:pPr>
    </w:p>
    <w:p w:rsidR="00A75025" w:rsidRPr="001F1CD9" w:rsidRDefault="00A75025" w:rsidP="00A75025">
      <w:pPr>
        <w:jc w:val="center"/>
        <w:rPr>
          <w:rFonts w:ascii="Times New Roman" w:eastAsia="SimSun" w:hAnsi="Times New Roman"/>
          <w:b/>
          <w:bCs/>
          <w:lang w:eastAsia="zh-CN"/>
        </w:rPr>
      </w:pPr>
    </w:p>
    <w:p w:rsidR="00A75025" w:rsidRPr="001F1CD9" w:rsidRDefault="00A75025" w:rsidP="00A75025">
      <w:pPr>
        <w:jc w:val="center"/>
        <w:rPr>
          <w:rFonts w:ascii="Times New Roman" w:eastAsia="SimSun" w:hAnsi="Times New Roman"/>
          <w:b/>
          <w:bCs/>
          <w:sz w:val="32"/>
          <w:szCs w:val="32"/>
          <w:lang w:eastAsia="zh-CN"/>
        </w:rPr>
      </w:pPr>
      <w:r w:rsidRPr="001F1CD9">
        <w:rPr>
          <w:rFonts w:ascii="Times New Roman" w:eastAsia="SimSun" w:hAnsi="Times New Roman"/>
          <w:b/>
          <w:bCs/>
          <w:sz w:val="32"/>
          <w:szCs w:val="32"/>
          <w:lang w:eastAsia="zh-CN"/>
        </w:rPr>
        <w:t>Supaprastintų pirkimų žurnalas</w:t>
      </w:r>
    </w:p>
    <w:p w:rsidR="00A75025" w:rsidRDefault="00A75025" w:rsidP="00A75025">
      <w:pPr>
        <w:jc w:val="center"/>
        <w:rPr>
          <w:rFonts w:ascii="Times New Roman" w:eastAsia="SimSun" w:hAnsi="Times New Roman"/>
          <w:b/>
          <w:bCs/>
          <w:lang w:eastAsia="zh-CN"/>
        </w:rPr>
      </w:pPr>
    </w:p>
    <w:p w:rsidR="00A75025" w:rsidRPr="001F1CD9" w:rsidRDefault="00A75025" w:rsidP="00A75025">
      <w:pPr>
        <w:jc w:val="center"/>
        <w:rPr>
          <w:rFonts w:ascii="Times New Roman" w:eastAsia="SimSun" w:hAnsi="Times New Roman"/>
          <w:b/>
          <w:bCs/>
          <w:lang w:eastAsia="zh-CN"/>
        </w:rPr>
      </w:pPr>
    </w:p>
    <w:p w:rsidR="00A75025" w:rsidRPr="001F1CD9" w:rsidRDefault="00A75025" w:rsidP="00A75025">
      <w:pPr>
        <w:rPr>
          <w:rFonts w:ascii="Times New Roman" w:eastAsia="SimSun" w:hAnsi="Times New Roman"/>
          <w:lang w:eastAsia="zh-CN"/>
        </w:rPr>
      </w:pPr>
      <w:r w:rsidRPr="001F1CD9">
        <w:rPr>
          <w:rFonts w:ascii="Times New Roman" w:eastAsia="SimSun" w:hAnsi="Times New Roman"/>
          <w:lang w:eastAsia="zh-CN"/>
        </w:rPr>
        <w:t>Pr</w:t>
      </w:r>
      <w:r>
        <w:rPr>
          <w:rFonts w:ascii="Times New Roman" w:eastAsia="SimSun" w:hAnsi="Times New Roman"/>
          <w:lang w:eastAsia="zh-CN"/>
        </w:rPr>
        <w:t xml:space="preserve">adėtas pildyti </w:t>
      </w:r>
    </w:p>
    <w:p w:rsidR="00A75025" w:rsidRPr="001F1CD9" w:rsidRDefault="00A75025" w:rsidP="00A75025">
      <w:pPr>
        <w:rPr>
          <w:rFonts w:ascii="Times New Roman" w:eastAsia="SimSun" w:hAnsi="Times New Roman"/>
          <w:lang w:eastAsia="zh-CN"/>
        </w:rPr>
      </w:pPr>
      <w:r w:rsidRPr="001F1CD9">
        <w:rPr>
          <w:rFonts w:ascii="Times New Roman" w:eastAsia="SimSun" w:hAnsi="Times New Roman"/>
          <w:lang w:eastAsia="zh-CN"/>
        </w:rPr>
        <w:t>B</w:t>
      </w:r>
      <w:r>
        <w:rPr>
          <w:rFonts w:ascii="Times New Roman" w:eastAsia="SimSun" w:hAnsi="Times New Roman"/>
          <w:lang w:eastAsia="zh-CN"/>
        </w:rPr>
        <w:t xml:space="preserve">aigtas pildyti </w:t>
      </w:r>
    </w:p>
    <w:p w:rsidR="00A75025" w:rsidRDefault="00A75025" w:rsidP="00A75025">
      <w:pPr>
        <w:jc w:val="cente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337"/>
        <w:gridCol w:w="534"/>
        <w:gridCol w:w="2273"/>
        <w:gridCol w:w="1991"/>
        <w:gridCol w:w="1085"/>
        <w:gridCol w:w="1739"/>
        <w:gridCol w:w="939"/>
        <w:gridCol w:w="1469"/>
        <w:gridCol w:w="1754"/>
      </w:tblGrid>
      <w:tr w:rsidR="00A75025" w:rsidRPr="00C17C28" w:rsidTr="00D70990">
        <w:tc>
          <w:tcPr>
            <w:tcW w:w="624" w:type="pct"/>
            <w:shd w:val="clear" w:color="auto" w:fill="auto"/>
          </w:tcPr>
          <w:p w:rsidR="00A75025" w:rsidRPr="00C17C28" w:rsidRDefault="00A75025" w:rsidP="00D70990">
            <w:pPr>
              <w:rPr>
                <w:b/>
                <w:sz w:val="20"/>
                <w:szCs w:val="20"/>
              </w:rPr>
            </w:pPr>
            <w:r w:rsidRPr="00C17C28">
              <w:rPr>
                <w:b/>
                <w:sz w:val="20"/>
                <w:szCs w:val="20"/>
              </w:rPr>
              <w:t>Pavadinimas</w:t>
            </w:r>
          </w:p>
        </w:tc>
        <w:tc>
          <w:tcPr>
            <w:tcW w:w="446" w:type="pct"/>
            <w:shd w:val="clear" w:color="auto" w:fill="auto"/>
          </w:tcPr>
          <w:p w:rsidR="00A75025" w:rsidRPr="00C17C28" w:rsidRDefault="00A75025" w:rsidP="00D70990">
            <w:pPr>
              <w:rPr>
                <w:b/>
                <w:sz w:val="20"/>
                <w:szCs w:val="20"/>
              </w:rPr>
            </w:pPr>
            <w:r w:rsidRPr="00C17C28">
              <w:rPr>
                <w:b/>
                <w:sz w:val="20"/>
                <w:szCs w:val="20"/>
              </w:rPr>
              <w:t>BVPŽ kodas, paslaugų kategorija</w:t>
            </w:r>
          </w:p>
        </w:tc>
        <w:tc>
          <w:tcPr>
            <w:tcW w:w="178" w:type="pct"/>
            <w:shd w:val="clear" w:color="auto" w:fill="auto"/>
          </w:tcPr>
          <w:p w:rsidR="00A75025" w:rsidRPr="00C17C28" w:rsidRDefault="00A75025" w:rsidP="00D70990">
            <w:pPr>
              <w:rPr>
                <w:b/>
                <w:sz w:val="20"/>
                <w:szCs w:val="20"/>
              </w:rPr>
            </w:pPr>
            <w:r w:rsidRPr="00C17C28">
              <w:rPr>
                <w:b/>
                <w:sz w:val="20"/>
                <w:szCs w:val="20"/>
              </w:rPr>
              <w:t>Eil.</w:t>
            </w:r>
          </w:p>
          <w:p w:rsidR="00A75025" w:rsidRPr="00C17C28" w:rsidRDefault="00A75025" w:rsidP="00D70990">
            <w:pPr>
              <w:rPr>
                <w:b/>
                <w:sz w:val="20"/>
                <w:szCs w:val="20"/>
              </w:rPr>
            </w:pPr>
            <w:r w:rsidRPr="00C17C28">
              <w:rPr>
                <w:b/>
                <w:sz w:val="20"/>
                <w:szCs w:val="20"/>
              </w:rPr>
              <w:t>Nr.</w:t>
            </w:r>
          </w:p>
        </w:tc>
        <w:tc>
          <w:tcPr>
            <w:tcW w:w="758" w:type="pct"/>
            <w:shd w:val="clear" w:color="auto" w:fill="auto"/>
          </w:tcPr>
          <w:p w:rsidR="00A75025" w:rsidRPr="00C17C28" w:rsidRDefault="00A75025" w:rsidP="00D70990">
            <w:pPr>
              <w:rPr>
                <w:b/>
                <w:sz w:val="20"/>
                <w:szCs w:val="20"/>
              </w:rPr>
            </w:pPr>
            <w:r w:rsidRPr="00C17C28">
              <w:rPr>
                <w:b/>
                <w:sz w:val="20"/>
                <w:szCs w:val="20"/>
              </w:rPr>
              <w:t>Prekės pavadinimas</w:t>
            </w:r>
          </w:p>
        </w:tc>
        <w:tc>
          <w:tcPr>
            <w:tcW w:w="664" w:type="pct"/>
            <w:shd w:val="clear" w:color="auto" w:fill="auto"/>
          </w:tcPr>
          <w:p w:rsidR="00A75025" w:rsidRPr="00C17C28" w:rsidRDefault="00A75025" w:rsidP="00D70990">
            <w:pPr>
              <w:rPr>
                <w:b/>
                <w:sz w:val="20"/>
                <w:szCs w:val="20"/>
              </w:rPr>
            </w:pPr>
            <w:r w:rsidRPr="00C17C28">
              <w:rPr>
                <w:b/>
                <w:sz w:val="20"/>
                <w:szCs w:val="20"/>
              </w:rPr>
              <w:t>Tiekėjas</w:t>
            </w:r>
          </w:p>
        </w:tc>
        <w:tc>
          <w:tcPr>
            <w:tcW w:w="362" w:type="pct"/>
            <w:shd w:val="clear" w:color="auto" w:fill="auto"/>
          </w:tcPr>
          <w:p w:rsidR="00A75025" w:rsidRPr="00C17C28" w:rsidRDefault="00A75025" w:rsidP="00D70990">
            <w:pPr>
              <w:rPr>
                <w:b/>
                <w:sz w:val="20"/>
                <w:szCs w:val="20"/>
              </w:rPr>
            </w:pPr>
            <w:r w:rsidRPr="00C17C28">
              <w:rPr>
                <w:b/>
                <w:sz w:val="20"/>
                <w:szCs w:val="20"/>
              </w:rPr>
              <w:t>Data</w:t>
            </w:r>
          </w:p>
        </w:tc>
        <w:tc>
          <w:tcPr>
            <w:tcW w:w="580" w:type="pct"/>
            <w:shd w:val="clear" w:color="auto" w:fill="auto"/>
          </w:tcPr>
          <w:p w:rsidR="00A75025" w:rsidRPr="00C17C28" w:rsidRDefault="00A75025" w:rsidP="00D70990">
            <w:pPr>
              <w:rPr>
                <w:b/>
                <w:sz w:val="20"/>
                <w:szCs w:val="20"/>
              </w:rPr>
            </w:pPr>
            <w:r w:rsidRPr="00C17C28">
              <w:rPr>
                <w:b/>
                <w:sz w:val="20"/>
                <w:szCs w:val="20"/>
              </w:rPr>
              <w:t>Sąskaita-faktūra</w:t>
            </w:r>
          </w:p>
        </w:tc>
        <w:tc>
          <w:tcPr>
            <w:tcW w:w="313" w:type="pct"/>
            <w:shd w:val="clear" w:color="auto" w:fill="auto"/>
          </w:tcPr>
          <w:p w:rsidR="00A75025" w:rsidRPr="00C17C28" w:rsidRDefault="00A75025" w:rsidP="00D70990">
            <w:pPr>
              <w:rPr>
                <w:b/>
                <w:sz w:val="20"/>
                <w:szCs w:val="20"/>
              </w:rPr>
            </w:pPr>
            <w:r w:rsidRPr="00C17C28">
              <w:rPr>
                <w:b/>
                <w:sz w:val="20"/>
                <w:szCs w:val="20"/>
              </w:rPr>
              <w:t>Vertė</w:t>
            </w:r>
          </w:p>
        </w:tc>
        <w:tc>
          <w:tcPr>
            <w:tcW w:w="490" w:type="pct"/>
            <w:shd w:val="clear" w:color="auto" w:fill="auto"/>
          </w:tcPr>
          <w:p w:rsidR="00A75025" w:rsidRPr="00C17C28" w:rsidRDefault="00A75025" w:rsidP="00D70990">
            <w:pPr>
              <w:rPr>
                <w:sz w:val="20"/>
                <w:szCs w:val="20"/>
              </w:rPr>
            </w:pPr>
            <w:r w:rsidRPr="00C17C28">
              <w:rPr>
                <w:b/>
                <w:sz w:val="20"/>
                <w:szCs w:val="20"/>
              </w:rPr>
              <w:t>Sudarytos sutarties data ir Nr.</w:t>
            </w:r>
          </w:p>
        </w:tc>
        <w:tc>
          <w:tcPr>
            <w:tcW w:w="585" w:type="pct"/>
            <w:shd w:val="clear" w:color="auto" w:fill="auto"/>
          </w:tcPr>
          <w:p w:rsidR="00A75025" w:rsidRPr="00C17C28" w:rsidRDefault="00A75025" w:rsidP="00D70990">
            <w:pPr>
              <w:rPr>
                <w:sz w:val="20"/>
                <w:szCs w:val="20"/>
              </w:rPr>
            </w:pPr>
            <w:r w:rsidRPr="00C17C28">
              <w:rPr>
                <w:b/>
                <w:sz w:val="20"/>
                <w:szCs w:val="20"/>
              </w:rPr>
              <w:t xml:space="preserve">Kita informacija </w:t>
            </w:r>
          </w:p>
        </w:tc>
      </w:tr>
      <w:tr w:rsidR="00A75025" w:rsidRPr="00C17C28" w:rsidTr="00D70990">
        <w:tc>
          <w:tcPr>
            <w:tcW w:w="624" w:type="pct"/>
            <w:vMerge w:val="restart"/>
            <w:shd w:val="clear" w:color="auto" w:fill="auto"/>
          </w:tcPr>
          <w:p w:rsidR="00A75025" w:rsidRPr="00CC4238" w:rsidRDefault="00A75025" w:rsidP="00D70990">
            <w:pPr>
              <w:rPr>
                <w:b/>
                <w:sz w:val="20"/>
                <w:szCs w:val="20"/>
              </w:rPr>
            </w:pPr>
          </w:p>
        </w:tc>
        <w:tc>
          <w:tcPr>
            <w:tcW w:w="446" w:type="pct"/>
            <w:vMerge w:val="restart"/>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1.</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2.</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3.</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4.</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5.</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Pr>
                <w:sz w:val="20"/>
                <w:szCs w:val="20"/>
              </w:rPr>
              <w:t>6.</w:t>
            </w:r>
          </w:p>
        </w:tc>
        <w:tc>
          <w:tcPr>
            <w:tcW w:w="758" w:type="pct"/>
            <w:shd w:val="clear" w:color="auto" w:fill="auto"/>
          </w:tcPr>
          <w:p w:rsidR="00A75025" w:rsidRDefault="00A75025" w:rsidP="00D70990">
            <w:pPr>
              <w:rPr>
                <w:sz w:val="20"/>
                <w:szCs w:val="20"/>
              </w:rPr>
            </w:pPr>
          </w:p>
        </w:tc>
        <w:tc>
          <w:tcPr>
            <w:tcW w:w="664" w:type="pct"/>
            <w:shd w:val="clear" w:color="auto" w:fill="auto"/>
          </w:tcPr>
          <w:p w:rsidR="00A75025" w:rsidRDefault="00A75025" w:rsidP="00D70990">
            <w:pPr>
              <w:rPr>
                <w:sz w:val="20"/>
                <w:szCs w:val="20"/>
              </w:rPr>
            </w:pPr>
          </w:p>
        </w:tc>
        <w:tc>
          <w:tcPr>
            <w:tcW w:w="362" w:type="pct"/>
            <w:shd w:val="clear" w:color="auto" w:fill="auto"/>
          </w:tcPr>
          <w:p w:rsidR="00A75025" w:rsidRDefault="00A75025" w:rsidP="00D70990">
            <w:pPr>
              <w:rPr>
                <w:sz w:val="20"/>
                <w:szCs w:val="20"/>
              </w:rPr>
            </w:pPr>
          </w:p>
        </w:tc>
        <w:tc>
          <w:tcPr>
            <w:tcW w:w="580" w:type="pct"/>
            <w:shd w:val="clear" w:color="auto" w:fill="auto"/>
          </w:tcPr>
          <w:p w:rsidR="00A75025" w:rsidRDefault="00A75025" w:rsidP="00D70990">
            <w:pPr>
              <w:rPr>
                <w:sz w:val="20"/>
                <w:szCs w:val="20"/>
              </w:rPr>
            </w:pPr>
          </w:p>
        </w:tc>
        <w:tc>
          <w:tcPr>
            <w:tcW w:w="313" w:type="pct"/>
            <w:shd w:val="clear" w:color="auto" w:fill="auto"/>
          </w:tcPr>
          <w:p w:rsidR="00A75025"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shd w:val="clear" w:color="auto" w:fill="auto"/>
          </w:tcPr>
          <w:p w:rsidR="00A75025" w:rsidRPr="00C17C28" w:rsidRDefault="00A75025" w:rsidP="00D70990">
            <w:pPr>
              <w:rPr>
                <w:sz w:val="20"/>
                <w:szCs w:val="20"/>
              </w:rPr>
            </w:pPr>
            <w:r w:rsidRPr="00C17C28">
              <w:rPr>
                <w:sz w:val="20"/>
                <w:szCs w:val="20"/>
              </w:rPr>
              <w:t>Iš viso</w:t>
            </w:r>
          </w:p>
        </w:tc>
        <w:tc>
          <w:tcPr>
            <w:tcW w:w="446" w:type="pct"/>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1E3D98" w:rsidRDefault="00A75025" w:rsidP="00D70990">
            <w:pPr>
              <w:rPr>
                <w:b/>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5000" w:type="pct"/>
            <w:gridSpan w:val="10"/>
            <w:shd w:val="clear" w:color="auto" w:fill="auto"/>
          </w:tcPr>
          <w:p w:rsidR="00A75025" w:rsidRPr="00C17C28" w:rsidRDefault="00A75025" w:rsidP="00D70990">
            <w:pPr>
              <w:rPr>
                <w:sz w:val="20"/>
                <w:szCs w:val="20"/>
              </w:rPr>
            </w:pPr>
          </w:p>
        </w:tc>
      </w:tr>
      <w:tr w:rsidR="00A75025" w:rsidRPr="00C17C28" w:rsidTr="00D70990">
        <w:tc>
          <w:tcPr>
            <w:tcW w:w="624" w:type="pct"/>
            <w:vMerge w:val="restart"/>
            <w:shd w:val="clear" w:color="auto" w:fill="auto"/>
          </w:tcPr>
          <w:p w:rsidR="00A75025" w:rsidRPr="00CC4238" w:rsidRDefault="00A75025" w:rsidP="00D70990">
            <w:pPr>
              <w:rPr>
                <w:b/>
                <w:sz w:val="20"/>
                <w:szCs w:val="20"/>
              </w:rPr>
            </w:pPr>
          </w:p>
        </w:tc>
        <w:tc>
          <w:tcPr>
            <w:tcW w:w="446" w:type="pct"/>
            <w:vMerge w:val="restart"/>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1.</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2.</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3.</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4.</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vMerge/>
            <w:shd w:val="clear" w:color="auto" w:fill="auto"/>
          </w:tcPr>
          <w:p w:rsidR="00A75025" w:rsidRPr="00C17C28" w:rsidRDefault="00A75025" w:rsidP="00D70990">
            <w:pPr>
              <w:rPr>
                <w:sz w:val="20"/>
                <w:szCs w:val="20"/>
              </w:rPr>
            </w:pPr>
          </w:p>
        </w:tc>
        <w:tc>
          <w:tcPr>
            <w:tcW w:w="446" w:type="pct"/>
            <w:vMerge/>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r w:rsidRPr="00C17C28">
              <w:rPr>
                <w:sz w:val="20"/>
                <w:szCs w:val="20"/>
              </w:rPr>
              <w:t>5.</w:t>
            </w: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C17C28" w:rsidRDefault="00A75025" w:rsidP="00D70990">
            <w:pPr>
              <w:rPr>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c>
          <w:tcPr>
            <w:tcW w:w="624" w:type="pct"/>
            <w:shd w:val="clear" w:color="auto" w:fill="auto"/>
          </w:tcPr>
          <w:p w:rsidR="00A75025" w:rsidRPr="00C17C28" w:rsidRDefault="00A75025" w:rsidP="00D70990">
            <w:pPr>
              <w:rPr>
                <w:sz w:val="20"/>
                <w:szCs w:val="20"/>
              </w:rPr>
            </w:pPr>
            <w:r w:rsidRPr="00C17C28">
              <w:rPr>
                <w:sz w:val="20"/>
                <w:szCs w:val="20"/>
              </w:rPr>
              <w:t>Iš viso</w:t>
            </w:r>
          </w:p>
        </w:tc>
        <w:tc>
          <w:tcPr>
            <w:tcW w:w="446" w:type="pct"/>
            <w:shd w:val="clear" w:color="auto" w:fill="auto"/>
          </w:tcPr>
          <w:p w:rsidR="00A75025" w:rsidRPr="00C17C28" w:rsidRDefault="00A75025" w:rsidP="00D70990">
            <w:pPr>
              <w:rPr>
                <w:sz w:val="20"/>
                <w:szCs w:val="20"/>
              </w:rPr>
            </w:pPr>
          </w:p>
        </w:tc>
        <w:tc>
          <w:tcPr>
            <w:tcW w:w="178" w:type="pct"/>
            <w:shd w:val="clear" w:color="auto" w:fill="auto"/>
          </w:tcPr>
          <w:p w:rsidR="00A75025" w:rsidRPr="00C17C28" w:rsidRDefault="00A75025" w:rsidP="00D70990">
            <w:pPr>
              <w:rPr>
                <w:sz w:val="20"/>
                <w:szCs w:val="20"/>
              </w:rPr>
            </w:pPr>
          </w:p>
        </w:tc>
        <w:tc>
          <w:tcPr>
            <w:tcW w:w="758" w:type="pct"/>
            <w:shd w:val="clear" w:color="auto" w:fill="auto"/>
          </w:tcPr>
          <w:p w:rsidR="00A75025" w:rsidRPr="00C17C28" w:rsidRDefault="00A75025" w:rsidP="00D70990">
            <w:pPr>
              <w:rPr>
                <w:sz w:val="20"/>
                <w:szCs w:val="20"/>
              </w:rPr>
            </w:pPr>
          </w:p>
        </w:tc>
        <w:tc>
          <w:tcPr>
            <w:tcW w:w="664" w:type="pct"/>
            <w:shd w:val="clear" w:color="auto" w:fill="auto"/>
          </w:tcPr>
          <w:p w:rsidR="00A75025" w:rsidRPr="00C17C28" w:rsidRDefault="00A75025" w:rsidP="00D70990">
            <w:pPr>
              <w:rPr>
                <w:sz w:val="20"/>
                <w:szCs w:val="20"/>
              </w:rPr>
            </w:pPr>
          </w:p>
        </w:tc>
        <w:tc>
          <w:tcPr>
            <w:tcW w:w="362" w:type="pct"/>
            <w:shd w:val="clear" w:color="auto" w:fill="auto"/>
          </w:tcPr>
          <w:p w:rsidR="00A75025" w:rsidRPr="00C17C28" w:rsidRDefault="00A75025" w:rsidP="00D70990">
            <w:pPr>
              <w:rPr>
                <w:sz w:val="20"/>
                <w:szCs w:val="20"/>
              </w:rPr>
            </w:pPr>
          </w:p>
        </w:tc>
        <w:tc>
          <w:tcPr>
            <w:tcW w:w="580" w:type="pct"/>
            <w:shd w:val="clear" w:color="auto" w:fill="auto"/>
          </w:tcPr>
          <w:p w:rsidR="00A75025" w:rsidRPr="00C17C28" w:rsidRDefault="00A75025" w:rsidP="00D70990">
            <w:pPr>
              <w:rPr>
                <w:sz w:val="20"/>
                <w:szCs w:val="20"/>
              </w:rPr>
            </w:pPr>
          </w:p>
        </w:tc>
        <w:tc>
          <w:tcPr>
            <w:tcW w:w="313" w:type="pct"/>
            <w:shd w:val="clear" w:color="auto" w:fill="auto"/>
          </w:tcPr>
          <w:p w:rsidR="00A75025" w:rsidRPr="001E3D98" w:rsidRDefault="00A75025" w:rsidP="00D70990">
            <w:pPr>
              <w:rPr>
                <w:b/>
                <w:sz w:val="20"/>
                <w:szCs w:val="20"/>
              </w:rPr>
            </w:pPr>
          </w:p>
        </w:tc>
        <w:tc>
          <w:tcPr>
            <w:tcW w:w="490" w:type="pct"/>
            <w:shd w:val="clear" w:color="auto" w:fill="auto"/>
          </w:tcPr>
          <w:p w:rsidR="00A75025" w:rsidRPr="00C17C28" w:rsidRDefault="00A75025" w:rsidP="00D70990">
            <w:pPr>
              <w:rPr>
                <w:sz w:val="20"/>
                <w:szCs w:val="20"/>
              </w:rPr>
            </w:pPr>
          </w:p>
        </w:tc>
        <w:tc>
          <w:tcPr>
            <w:tcW w:w="585" w:type="pct"/>
            <w:shd w:val="clear" w:color="auto" w:fill="auto"/>
          </w:tcPr>
          <w:p w:rsidR="00A75025" w:rsidRPr="00C17C28" w:rsidRDefault="00A75025" w:rsidP="00D70990">
            <w:pPr>
              <w:rPr>
                <w:sz w:val="20"/>
                <w:szCs w:val="20"/>
              </w:rPr>
            </w:pPr>
          </w:p>
        </w:tc>
      </w:tr>
      <w:tr w:rsidR="00A75025" w:rsidRPr="00C17C28" w:rsidTr="00D70990">
        <w:trPr>
          <w:trHeight w:val="238"/>
        </w:trPr>
        <w:tc>
          <w:tcPr>
            <w:tcW w:w="5000" w:type="pct"/>
            <w:gridSpan w:val="10"/>
            <w:shd w:val="clear" w:color="auto" w:fill="auto"/>
          </w:tcPr>
          <w:p w:rsidR="00A75025" w:rsidRPr="00C17C28" w:rsidRDefault="00A75025" w:rsidP="00D70990">
            <w:pPr>
              <w:rPr>
                <w:sz w:val="20"/>
                <w:szCs w:val="20"/>
              </w:rPr>
            </w:pPr>
          </w:p>
        </w:tc>
      </w:tr>
    </w:tbl>
    <w:p w:rsidR="00A75025" w:rsidRDefault="00A75025" w:rsidP="00A75025">
      <w:pPr>
        <w:shd w:val="clear" w:color="auto" w:fill="FFFFFF"/>
        <w:jc w:val="center"/>
        <w:rPr>
          <w:rFonts w:ascii="Times New Roman" w:eastAsia="Calibri" w:hAnsi="Times New Roman"/>
          <w:lang w:eastAsia="en-US"/>
        </w:rPr>
      </w:pPr>
    </w:p>
    <w:p w:rsidR="00A75025" w:rsidRDefault="00A75025" w:rsidP="00A75025">
      <w:pPr>
        <w:shd w:val="clear" w:color="auto" w:fill="FFFFFF"/>
        <w:jc w:val="center"/>
        <w:rPr>
          <w:rFonts w:ascii="Times New Roman" w:eastAsia="Calibri" w:hAnsi="Times New Roman"/>
          <w:lang w:eastAsia="en-US"/>
        </w:rPr>
        <w:sectPr w:rsidR="00A75025" w:rsidSect="00367792">
          <w:headerReference w:type="first" r:id="rId8"/>
          <w:pgSz w:w="16838" w:h="11906" w:orient="landscape"/>
          <w:pgMar w:top="567" w:right="1134" w:bottom="1701" w:left="1134" w:header="567" w:footer="567" w:gutter="0"/>
          <w:pgNumType w:start="31"/>
          <w:cols w:space="1296"/>
          <w:docGrid w:linePitch="360"/>
        </w:sectPr>
      </w:pPr>
      <w:r>
        <w:rPr>
          <w:rFonts w:ascii="Times New Roman" w:eastAsia="Calibri" w:hAnsi="Times New Roman"/>
          <w:lang w:eastAsia="en-US"/>
        </w:rPr>
        <w:t>_________________________________</w:t>
      </w:r>
    </w:p>
    <w:p w:rsidR="00A75025" w:rsidRDefault="00A75025" w:rsidP="00A75025">
      <w:pPr>
        <w:shd w:val="clear" w:color="auto" w:fill="FFFFFF"/>
        <w:jc w:val="right"/>
        <w:rPr>
          <w:rFonts w:ascii="Times New Roman" w:eastAsia="Calibri" w:hAnsi="Times New Roman"/>
          <w:lang w:eastAsia="en-US"/>
        </w:rPr>
      </w:pPr>
    </w:p>
    <w:p w:rsidR="00A75025" w:rsidRPr="00813E5B" w:rsidRDefault="00A75025" w:rsidP="00A75025">
      <w:pPr>
        <w:shd w:val="clear" w:color="auto" w:fill="FFFFFF"/>
        <w:jc w:val="right"/>
        <w:rPr>
          <w:rFonts w:ascii="Times New Roman" w:eastAsia="Calibri" w:hAnsi="Times New Roman"/>
          <w:spacing w:val="-1"/>
          <w:lang w:eastAsia="en-US"/>
        </w:rPr>
      </w:pPr>
      <w:r w:rsidRPr="00813E5B">
        <w:rPr>
          <w:rFonts w:ascii="Times New Roman" w:eastAsia="Calibri" w:hAnsi="Times New Roman"/>
          <w:lang w:eastAsia="en-US"/>
        </w:rPr>
        <w:t xml:space="preserve">Kazlų Rūdos Kazio Griniaus gimnazijos </w:t>
      </w:r>
      <w:r w:rsidRPr="00813E5B">
        <w:rPr>
          <w:rFonts w:ascii="Times New Roman" w:eastAsia="Calibri" w:hAnsi="Times New Roman"/>
          <w:spacing w:val="-1"/>
          <w:lang w:eastAsia="en-US"/>
        </w:rPr>
        <w:t>supaprastintų viešųjų pirkimų taisyklių</w:t>
      </w:r>
    </w:p>
    <w:p w:rsidR="00A75025" w:rsidRPr="00813E5B" w:rsidRDefault="00A75025" w:rsidP="00A75025">
      <w:pPr>
        <w:jc w:val="center"/>
        <w:rPr>
          <w:rFonts w:ascii="Times New Roman" w:eastAsia="Calibri" w:hAnsi="Times New Roman"/>
          <w:spacing w:val="-1"/>
          <w:lang w:eastAsia="en-US"/>
        </w:rPr>
      </w:pPr>
      <w:r w:rsidRPr="00813E5B">
        <w:rPr>
          <w:rFonts w:ascii="Times New Roman" w:eastAsia="Calibri" w:hAnsi="Times New Roman"/>
          <w:spacing w:val="-1"/>
          <w:lang w:eastAsia="en-US"/>
        </w:rPr>
        <w:t xml:space="preserve">                                                                                                                                                    3 priedas</w:t>
      </w:r>
    </w:p>
    <w:p w:rsidR="00A75025" w:rsidRPr="00813E5B" w:rsidRDefault="00A75025" w:rsidP="00A75025">
      <w:pPr>
        <w:jc w:val="center"/>
        <w:rPr>
          <w:rFonts w:ascii="Times New Roman" w:eastAsia="Calibri" w:hAnsi="Times New Roman"/>
          <w:spacing w:val="-1"/>
          <w:lang w:eastAsia="en-US"/>
        </w:rPr>
      </w:pPr>
    </w:p>
    <w:p w:rsidR="00A75025" w:rsidRPr="00813E5B" w:rsidRDefault="00A75025" w:rsidP="00A75025">
      <w:pPr>
        <w:jc w:val="center"/>
        <w:rPr>
          <w:rFonts w:ascii="Times New Roman" w:eastAsia="Calibri" w:hAnsi="Times New Roman"/>
          <w:b/>
          <w:bCs/>
          <w:spacing w:val="-1"/>
          <w:lang w:eastAsia="en-US"/>
        </w:rPr>
      </w:pPr>
      <w:r>
        <w:rPr>
          <w:rFonts w:ascii="Times New Roman" w:eastAsia="Calibri" w:hAnsi="Times New Roman"/>
          <w:b/>
          <w:bCs/>
          <w:spacing w:val="-1"/>
          <w:lang w:eastAsia="en-US"/>
        </w:rPr>
        <w:t>PARAIŠKA PREKĖMS AR PASLAUGOMS ĮSIGYTI</w:t>
      </w:r>
    </w:p>
    <w:p w:rsidR="00A75025" w:rsidRDefault="00A75025" w:rsidP="00A75025">
      <w:pPr>
        <w:jc w:val="center"/>
        <w:rPr>
          <w:rFonts w:ascii="Times New Roman" w:eastAsia="Calibri" w:hAnsi="Times New Roman"/>
          <w:spacing w:val="-1"/>
          <w:lang w:eastAsia="en-US"/>
        </w:rPr>
      </w:pPr>
    </w:p>
    <w:p w:rsidR="00A75025" w:rsidRPr="00813E5B" w:rsidRDefault="00A75025" w:rsidP="00A75025">
      <w:pPr>
        <w:jc w:val="center"/>
        <w:rPr>
          <w:rFonts w:ascii="Times New Roman" w:eastAsia="Calibri" w:hAnsi="Times New Roman"/>
          <w:spacing w:val="-1"/>
          <w:lang w:eastAsia="en-US"/>
        </w:rPr>
      </w:pPr>
      <w:r w:rsidRPr="00813E5B">
        <w:rPr>
          <w:rFonts w:ascii="Times New Roman" w:eastAsia="Calibri" w:hAnsi="Times New Roman"/>
          <w:spacing w:val="-1"/>
          <w:lang w:eastAsia="en-US"/>
        </w:rPr>
        <w:t>________________________</w:t>
      </w:r>
    </w:p>
    <w:p w:rsidR="00A75025" w:rsidRPr="00813E5B" w:rsidRDefault="00A75025" w:rsidP="00A75025">
      <w:pPr>
        <w:rPr>
          <w:rFonts w:ascii="Times New Roman" w:eastAsia="Calibri" w:hAnsi="Times New Roman"/>
          <w:spacing w:val="-1"/>
          <w:sz w:val="20"/>
          <w:szCs w:val="20"/>
          <w:lang w:eastAsia="en-US"/>
        </w:rPr>
      </w:pPr>
      <w:r w:rsidRPr="00813E5B">
        <w:rPr>
          <w:rFonts w:ascii="Times New Roman" w:eastAsia="Calibri" w:hAnsi="Times New Roman"/>
          <w:spacing w:val="-1"/>
          <w:sz w:val="20"/>
          <w:szCs w:val="20"/>
          <w:lang w:eastAsia="en-US"/>
        </w:rPr>
        <w:t xml:space="preserve">                                                                                          (data)</w:t>
      </w:r>
    </w:p>
    <w:p w:rsidR="00A75025" w:rsidRPr="00813E5B" w:rsidRDefault="00A75025" w:rsidP="00A75025">
      <w:pPr>
        <w:jc w:val="center"/>
        <w:rPr>
          <w:rFonts w:ascii="Times New Roman" w:eastAsia="Calibri" w:hAnsi="Times New Roman"/>
          <w:spacing w:val="-1"/>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1080"/>
        <w:gridCol w:w="1440"/>
        <w:gridCol w:w="2186"/>
      </w:tblGrid>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Eil.</w:t>
            </w:r>
          </w:p>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Nr.</w:t>
            </w:r>
          </w:p>
        </w:tc>
        <w:tc>
          <w:tcPr>
            <w:tcW w:w="4500" w:type="dxa"/>
            <w:shd w:val="clear" w:color="auto" w:fill="auto"/>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Prekės (paslaugos) pavadinimas</w:t>
            </w:r>
          </w:p>
        </w:tc>
        <w:tc>
          <w:tcPr>
            <w:tcW w:w="1080" w:type="dxa"/>
            <w:shd w:val="clear" w:color="auto" w:fill="auto"/>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Kiekis</w:t>
            </w:r>
          </w:p>
        </w:tc>
        <w:tc>
          <w:tcPr>
            <w:tcW w:w="1440" w:type="dxa"/>
            <w:shd w:val="clear" w:color="auto" w:fill="auto"/>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Preliminari kaina su PVM</w:t>
            </w:r>
          </w:p>
        </w:tc>
        <w:tc>
          <w:tcPr>
            <w:tcW w:w="2186" w:type="dxa"/>
            <w:shd w:val="clear" w:color="auto" w:fill="auto"/>
          </w:tcPr>
          <w:p w:rsidR="00A75025" w:rsidRPr="00813E5B" w:rsidRDefault="00A75025" w:rsidP="00D70990">
            <w:pPr>
              <w:jc w:val="center"/>
              <w:rPr>
                <w:rFonts w:ascii="Times New Roman" w:eastAsia="Calibri" w:hAnsi="Times New Roman"/>
                <w:lang w:eastAsia="en-US"/>
              </w:rPr>
            </w:pPr>
            <w:r w:rsidRPr="00813E5B">
              <w:rPr>
                <w:rFonts w:ascii="Times New Roman" w:eastAsia="Calibri" w:hAnsi="Times New Roman"/>
                <w:lang w:eastAsia="en-US"/>
              </w:rPr>
              <w:t>Pastabos</w:t>
            </w: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r w:rsidR="00A75025" w:rsidRPr="00813E5B" w:rsidTr="00D70990">
        <w:tc>
          <w:tcPr>
            <w:tcW w:w="648"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450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08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1440"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c>
          <w:tcPr>
            <w:tcW w:w="2186" w:type="dxa"/>
            <w:shd w:val="clear" w:color="auto" w:fill="auto"/>
          </w:tcPr>
          <w:p w:rsidR="00A75025" w:rsidRPr="00813E5B" w:rsidRDefault="00A75025" w:rsidP="00D70990">
            <w:pPr>
              <w:jc w:val="center"/>
              <w:rPr>
                <w:rFonts w:ascii="Times New Roman" w:eastAsia="Calibri" w:hAnsi="Times New Roman"/>
                <w:sz w:val="20"/>
                <w:szCs w:val="20"/>
                <w:lang w:eastAsia="en-US"/>
              </w:rPr>
            </w:pPr>
          </w:p>
        </w:tc>
      </w:tr>
    </w:tbl>
    <w:p w:rsidR="00A75025" w:rsidRDefault="00A75025" w:rsidP="00A75025">
      <w:pPr>
        <w:rPr>
          <w:rFonts w:ascii="Times New Roman" w:eastAsia="Calibri" w:hAnsi="Times New Roman"/>
          <w:sz w:val="20"/>
          <w:szCs w:val="20"/>
          <w:lang w:eastAsia="en-US"/>
        </w:rPr>
      </w:pPr>
    </w:p>
    <w:p w:rsidR="00A75025" w:rsidRPr="00813E5B" w:rsidRDefault="00A75025" w:rsidP="00A75025">
      <w:pPr>
        <w:rPr>
          <w:rFonts w:ascii="Times New Roman" w:eastAsia="Calibri" w:hAnsi="Times New Roman"/>
          <w:sz w:val="20"/>
          <w:szCs w:val="20"/>
          <w:lang w:eastAsia="en-US"/>
        </w:rPr>
      </w:pPr>
    </w:p>
    <w:p w:rsidR="00A75025" w:rsidRPr="00813E5B" w:rsidRDefault="00A75025" w:rsidP="00A75025">
      <w:pPr>
        <w:rPr>
          <w:rFonts w:ascii="Times New Roman" w:eastAsia="Calibri" w:hAnsi="Times New Roman"/>
          <w:lang w:eastAsia="en-US"/>
        </w:rPr>
      </w:pPr>
      <w:r w:rsidRPr="00813E5B">
        <w:rPr>
          <w:rFonts w:ascii="Times New Roman" w:eastAsia="Calibri" w:hAnsi="Times New Roman"/>
          <w:lang w:eastAsia="en-US"/>
        </w:rPr>
        <w:t>Prekių (paslaugų) paskirtis (trumpas aprašymas):</w:t>
      </w:r>
    </w:p>
    <w:p w:rsidR="00A75025" w:rsidRPr="00813E5B" w:rsidRDefault="00A75025" w:rsidP="00A75025">
      <w:pPr>
        <w:rPr>
          <w:rFonts w:ascii="Times New Roman" w:eastAsia="Calibri" w:hAnsi="Times New Roman"/>
          <w:sz w:val="20"/>
          <w:szCs w:val="20"/>
          <w:lang w:eastAsia="en-US"/>
        </w:rPr>
      </w:pPr>
      <w:r w:rsidRPr="00813E5B">
        <w:rPr>
          <w:rFonts w:ascii="Times New Roman" w:eastAsia="Calibri" w:hAnsi="Times New Roman"/>
          <w:sz w:val="20"/>
          <w:szCs w:val="20"/>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75025" w:rsidRPr="00813E5B" w:rsidRDefault="00A75025" w:rsidP="00A75025">
      <w:pPr>
        <w:rPr>
          <w:rFonts w:ascii="Times New Roman" w:eastAsia="Calibri" w:hAnsi="Times New Roman"/>
          <w:sz w:val="20"/>
          <w:szCs w:val="20"/>
          <w:lang w:eastAsia="en-US"/>
        </w:rPr>
      </w:pPr>
    </w:p>
    <w:p w:rsidR="00A75025" w:rsidRPr="00813E5B" w:rsidRDefault="00A75025" w:rsidP="00A75025">
      <w:pPr>
        <w:tabs>
          <w:tab w:val="left" w:pos="9360"/>
        </w:tabs>
        <w:rPr>
          <w:rFonts w:ascii="Times New Roman" w:eastAsia="Calibri" w:hAnsi="Times New Roman"/>
          <w:sz w:val="20"/>
          <w:szCs w:val="20"/>
          <w:lang w:eastAsia="en-US"/>
        </w:rPr>
      </w:pPr>
      <w:r>
        <w:rPr>
          <w:rFonts w:ascii="Times New Roman" w:eastAsia="Calibri" w:hAnsi="Times New Roman"/>
          <w:lang w:eastAsia="en-US"/>
        </w:rPr>
        <w:t xml:space="preserve">Gimnazijos </w:t>
      </w:r>
      <w:r w:rsidRPr="00813E5B">
        <w:rPr>
          <w:rFonts w:ascii="Times New Roman" w:eastAsia="Calibri" w:hAnsi="Times New Roman"/>
          <w:lang w:eastAsia="en-US"/>
        </w:rPr>
        <w:t xml:space="preserve"> </w:t>
      </w:r>
      <w:r>
        <w:rPr>
          <w:rFonts w:ascii="Times New Roman" w:eastAsia="Calibri" w:hAnsi="Times New Roman"/>
          <w:lang w:eastAsia="en-US"/>
        </w:rPr>
        <w:t>darbuotojas</w:t>
      </w:r>
      <w:r w:rsidRPr="00813E5B">
        <w:rPr>
          <w:rFonts w:ascii="Times New Roman" w:eastAsia="Calibri" w:hAnsi="Times New Roman"/>
          <w:sz w:val="20"/>
          <w:szCs w:val="20"/>
          <w:lang w:eastAsia="en-US"/>
        </w:rPr>
        <w:t>_____________________________________________________________________________________.</w:t>
      </w:r>
    </w:p>
    <w:p w:rsidR="00A75025" w:rsidRPr="00813E5B" w:rsidRDefault="00A75025" w:rsidP="00A75025">
      <w:pPr>
        <w:rPr>
          <w:rFonts w:ascii="Times New Roman" w:eastAsia="Calibri" w:hAnsi="Times New Roman"/>
          <w:sz w:val="20"/>
          <w:szCs w:val="20"/>
          <w:lang w:eastAsia="en-US"/>
        </w:rPr>
      </w:pPr>
      <w:r w:rsidRPr="00813E5B">
        <w:rPr>
          <w:rFonts w:ascii="Times New Roman" w:eastAsia="Calibri" w:hAnsi="Times New Roman"/>
          <w:sz w:val="20"/>
          <w:szCs w:val="20"/>
          <w:lang w:eastAsia="en-US"/>
        </w:rPr>
        <w:t xml:space="preserve">                                                                                   (Vardas, pavardė, parašas)</w:t>
      </w:r>
    </w:p>
    <w:p w:rsidR="00A75025" w:rsidRPr="00813E5B" w:rsidRDefault="00A75025" w:rsidP="00A75025">
      <w:pPr>
        <w:rPr>
          <w:rFonts w:ascii="Times New Roman" w:eastAsia="Calibri" w:hAnsi="Times New Roman"/>
          <w:sz w:val="20"/>
          <w:szCs w:val="20"/>
          <w:lang w:eastAsia="en-US"/>
        </w:rPr>
      </w:pPr>
    </w:p>
    <w:p w:rsidR="00A75025" w:rsidRPr="00813E5B" w:rsidRDefault="00A75025" w:rsidP="00A75025">
      <w:pPr>
        <w:rPr>
          <w:rFonts w:ascii="Times New Roman" w:eastAsia="Calibri" w:hAnsi="Times New Roman"/>
          <w:sz w:val="20"/>
          <w:szCs w:val="20"/>
          <w:lang w:eastAsia="en-US"/>
        </w:rPr>
      </w:pPr>
    </w:p>
    <w:p w:rsidR="00A75025" w:rsidRPr="00813E5B" w:rsidRDefault="00A75025" w:rsidP="00A75025">
      <w:pPr>
        <w:rPr>
          <w:rFonts w:ascii="Times New Roman" w:eastAsia="Calibri" w:hAnsi="Times New Roman"/>
          <w:sz w:val="20"/>
          <w:szCs w:val="20"/>
          <w:lang w:eastAsia="en-US"/>
        </w:rPr>
      </w:pPr>
    </w:p>
    <w:p w:rsidR="00A75025" w:rsidRPr="00813E5B" w:rsidRDefault="00A75025" w:rsidP="00A75025">
      <w:pPr>
        <w:rPr>
          <w:rFonts w:ascii="Times New Roman" w:eastAsia="Calibri" w:hAnsi="Times New Roman"/>
          <w:lang w:eastAsia="en-US"/>
        </w:rPr>
      </w:pPr>
      <w:r w:rsidRPr="00813E5B">
        <w:rPr>
          <w:rFonts w:ascii="Times New Roman" w:eastAsia="Calibri" w:hAnsi="Times New Roman"/>
          <w:lang w:eastAsia="en-US"/>
        </w:rPr>
        <w:t>Suderinta:</w:t>
      </w:r>
    </w:p>
    <w:p w:rsidR="00A75025" w:rsidRPr="00813E5B" w:rsidRDefault="00A75025" w:rsidP="00A75025">
      <w:pPr>
        <w:rPr>
          <w:rFonts w:ascii="Times New Roman" w:eastAsia="Calibri" w:hAnsi="Times New Roman"/>
          <w:lang w:eastAsia="en-US"/>
        </w:rPr>
      </w:pPr>
    </w:p>
    <w:p w:rsidR="00A75025" w:rsidRDefault="00A75025" w:rsidP="00A75025">
      <w:pPr>
        <w:rPr>
          <w:rFonts w:ascii="Times New Roman" w:eastAsia="Calibri" w:hAnsi="Times New Roman"/>
          <w:lang w:eastAsia="en-US"/>
        </w:rPr>
      </w:pPr>
      <w:r w:rsidRPr="00813E5B">
        <w:rPr>
          <w:rFonts w:ascii="Times New Roman" w:eastAsia="Calibri" w:hAnsi="Times New Roman"/>
          <w:lang w:eastAsia="en-US"/>
        </w:rPr>
        <w:t xml:space="preserve">Pirkimų </w:t>
      </w:r>
      <w:r>
        <w:rPr>
          <w:rFonts w:ascii="Times New Roman" w:eastAsia="Calibri" w:hAnsi="Times New Roman"/>
          <w:lang w:eastAsia="en-US"/>
        </w:rPr>
        <w:t xml:space="preserve">iniciatorius ir </w:t>
      </w:r>
    </w:p>
    <w:p w:rsidR="00A75025" w:rsidRPr="00813E5B" w:rsidRDefault="00A75025" w:rsidP="00A75025">
      <w:pPr>
        <w:rPr>
          <w:rFonts w:ascii="Times New Roman" w:eastAsia="Calibri" w:hAnsi="Times New Roman"/>
          <w:lang w:eastAsia="en-US"/>
        </w:rPr>
      </w:pPr>
      <w:r w:rsidRPr="00813E5B">
        <w:rPr>
          <w:rFonts w:ascii="Times New Roman" w:eastAsia="Calibri" w:hAnsi="Times New Roman"/>
          <w:lang w:eastAsia="en-US"/>
        </w:rPr>
        <w:t xml:space="preserve">organizatorius                          </w:t>
      </w:r>
      <w:r>
        <w:rPr>
          <w:rFonts w:ascii="Times New Roman" w:eastAsia="Calibri" w:hAnsi="Times New Roman"/>
          <w:lang w:eastAsia="en-US"/>
        </w:rPr>
        <w:t xml:space="preserve">              </w:t>
      </w:r>
      <w:r w:rsidRPr="00813E5B">
        <w:rPr>
          <w:rFonts w:ascii="Times New Roman" w:eastAsia="Calibri" w:hAnsi="Times New Roman"/>
          <w:lang w:eastAsia="en-US"/>
        </w:rPr>
        <w:t xml:space="preserve">______________                 __________________________           </w:t>
      </w:r>
    </w:p>
    <w:p w:rsidR="00A75025" w:rsidRPr="00813E5B" w:rsidRDefault="00A75025" w:rsidP="00A75025">
      <w:pPr>
        <w:rPr>
          <w:rFonts w:ascii="Times New Roman" w:eastAsia="Calibri" w:hAnsi="Times New Roman"/>
          <w:sz w:val="20"/>
          <w:szCs w:val="20"/>
          <w:lang w:eastAsia="en-US"/>
        </w:rPr>
      </w:pPr>
      <w:r w:rsidRPr="00813E5B">
        <w:rPr>
          <w:rFonts w:ascii="Times New Roman" w:eastAsia="Calibri" w:hAnsi="Times New Roman"/>
          <w:sz w:val="20"/>
          <w:szCs w:val="20"/>
          <w:lang w:eastAsia="en-US"/>
        </w:rPr>
        <w:t xml:space="preserve">                                                                                     (parašas)                                              (Vardas, pavardė)</w:t>
      </w:r>
    </w:p>
    <w:p w:rsidR="00A75025" w:rsidRPr="00813E5B" w:rsidRDefault="00A75025" w:rsidP="00A75025">
      <w:pPr>
        <w:rPr>
          <w:rFonts w:ascii="Times New Roman" w:eastAsia="Calibri" w:hAnsi="Times New Roman"/>
          <w:lang w:eastAsia="en-US"/>
        </w:rPr>
      </w:pPr>
    </w:p>
    <w:p w:rsidR="00A75025" w:rsidRPr="00813E5B" w:rsidRDefault="00A75025" w:rsidP="00A75025">
      <w:pPr>
        <w:rPr>
          <w:rFonts w:ascii="Times New Roman" w:eastAsia="Calibri" w:hAnsi="Times New Roman"/>
          <w:lang w:eastAsia="en-US"/>
        </w:rPr>
      </w:pPr>
      <w:r w:rsidRPr="00813E5B">
        <w:rPr>
          <w:rFonts w:ascii="Times New Roman" w:eastAsia="Calibri" w:hAnsi="Times New Roman"/>
          <w:lang w:eastAsia="en-US"/>
        </w:rPr>
        <w:t>Vyriausiasis buhalteris                          ______________                 __________________________</w:t>
      </w:r>
    </w:p>
    <w:p w:rsidR="00A75025" w:rsidRPr="00813E5B" w:rsidRDefault="00A75025" w:rsidP="00A75025">
      <w:pPr>
        <w:rPr>
          <w:rFonts w:ascii="Times New Roman" w:eastAsia="Calibri" w:hAnsi="Times New Roman"/>
          <w:sz w:val="20"/>
          <w:szCs w:val="20"/>
          <w:lang w:eastAsia="en-US"/>
        </w:rPr>
      </w:pPr>
      <w:r w:rsidRPr="00813E5B">
        <w:rPr>
          <w:rFonts w:ascii="Times New Roman" w:eastAsia="Calibri" w:hAnsi="Times New Roman"/>
          <w:lang w:eastAsia="en-US"/>
        </w:rPr>
        <w:t xml:space="preserve">                                                                      </w:t>
      </w:r>
      <w:r w:rsidRPr="00813E5B">
        <w:rPr>
          <w:rFonts w:ascii="Times New Roman" w:eastAsia="Calibri" w:hAnsi="Times New Roman"/>
          <w:sz w:val="20"/>
          <w:szCs w:val="20"/>
          <w:lang w:eastAsia="en-US"/>
        </w:rPr>
        <w:t>(parašas)                                                (Vardas, pavardė)</w:t>
      </w:r>
    </w:p>
    <w:p w:rsidR="00A75025" w:rsidRPr="00813E5B" w:rsidRDefault="00A75025" w:rsidP="00A75025">
      <w:pPr>
        <w:rPr>
          <w:rFonts w:ascii="Times New Roman" w:eastAsia="Calibri" w:hAnsi="Times New Roman"/>
          <w:lang w:eastAsia="en-US"/>
        </w:rPr>
      </w:pPr>
    </w:p>
    <w:p w:rsidR="00A75025" w:rsidRPr="00813E5B" w:rsidRDefault="00A75025" w:rsidP="00A75025">
      <w:pPr>
        <w:tabs>
          <w:tab w:val="left" w:pos="3780"/>
          <w:tab w:val="left" w:pos="6120"/>
          <w:tab w:val="left" w:pos="6480"/>
        </w:tabs>
        <w:rPr>
          <w:rFonts w:ascii="Times New Roman" w:eastAsia="Calibri" w:hAnsi="Times New Roman"/>
          <w:lang w:eastAsia="en-US"/>
        </w:rPr>
      </w:pPr>
      <w:r w:rsidRPr="00813E5B">
        <w:rPr>
          <w:rFonts w:ascii="Times New Roman" w:eastAsia="Calibri" w:hAnsi="Times New Roman"/>
          <w:lang w:eastAsia="en-US"/>
        </w:rPr>
        <w:t>Gimnazijos direktorius                          _______________               __________________________</w:t>
      </w:r>
    </w:p>
    <w:p w:rsidR="00A75025" w:rsidRPr="00813E5B" w:rsidRDefault="00A75025" w:rsidP="00A75025">
      <w:pPr>
        <w:tabs>
          <w:tab w:val="left" w:pos="3600"/>
          <w:tab w:val="left" w:pos="3780"/>
        </w:tabs>
        <w:rPr>
          <w:rFonts w:ascii="Times New Roman" w:eastAsia="Calibri" w:hAnsi="Times New Roman"/>
          <w:sz w:val="20"/>
          <w:szCs w:val="20"/>
          <w:lang w:eastAsia="en-US"/>
        </w:rPr>
      </w:pPr>
      <w:r w:rsidRPr="00813E5B">
        <w:rPr>
          <w:rFonts w:ascii="Times New Roman" w:eastAsia="Calibri" w:hAnsi="Times New Roman"/>
          <w:lang w:eastAsia="en-US"/>
        </w:rPr>
        <w:t xml:space="preserve">                                                                      </w:t>
      </w:r>
      <w:r w:rsidRPr="00813E5B">
        <w:rPr>
          <w:rFonts w:ascii="Times New Roman" w:eastAsia="Calibri" w:hAnsi="Times New Roman"/>
          <w:sz w:val="20"/>
          <w:szCs w:val="20"/>
          <w:lang w:eastAsia="en-US"/>
        </w:rPr>
        <w:t>(parašas)                                                 (Vardas, pavardė)</w:t>
      </w:r>
    </w:p>
    <w:p w:rsidR="00A75025" w:rsidRPr="00813E5B" w:rsidRDefault="00A75025" w:rsidP="00A75025">
      <w:pPr>
        <w:tabs>
          <w:tab w:val="left" w:pos="3600"/>
          <w:tab w:val="left" w:pos="3780"/>
        </w:tabs>
        <w:rPr>
          <w:rFonts w:ascii="Times New Roman" w:eastAsia="Calibri" w:hAnsi="Times New Roman"/>
          <w:sz w:val="20"/>
          <w:szCs w:val="20"/>
          <w:lang w:eastAsia="en-US"/>
        </w:rPr>
      </w:pPr>
    </w:p>
    <w:p w:rsidR="00A75025" w:rsidRPr="00813E5B" w:rsidRDefault="00A75025" w:rsidP="00A75025">
      <w:pPr>
        <w:tabs>
          <w:tab w:val="left" w:pos="3600"/>
          <w:tab w:val="left" w:pos="3780"/>
        </w:tabs>
        <w:rPr>
          <w:rFonts w:ascii="Times New Roman" w:eastAsia="Calibri" w:hAnsi="Times New Roman"/>
          <w:sz w:val="20"/>
          <w:szCs w:val="20"/>
          <w:lang w:eastAsia="en-US"/>
        </w:rPr>
      </w:pPr>
    </w:p>
    <w:p w:rsidR="00A75025" w:rsidRPr="00813E5B" w:rsidRDefault="00A75025" w:rsidP="00A75025">
      <w:pPr>
        <w:jc w:val="center"/>
        <w:rPr>
          <w:rFonts w:ascii="Times New Roman" w:eastAsia="Calibri" w:hAnsi="Times New Roman"/>
          <w:lang w:eastAsia="en-US"/>
        </w:rPr>
      </w:pPr>
      <w:r w:rsidRPr="00813E5B">
        <w:rPr>
          <w:rFonts w:ascii="Times New Roman" w:eastAsia="Calibri" w:hAnsi="Times New Roman"/>
          <w:lang w:eastAsia="en-US"/>
        </w:rPr>
        <w:t>__________________</w:t>
      </w:r>
    </w:p>
    <w:p w:rsidR="00A75025" w:rsidRDefault="00A75025" w:rsidP="00A75025">
      <w:pPr>
        <w:jc w:val="center"/>
        <w:rPr>
          <w:rFonts w:ascii="Times New Roman" w:hAnsi="Times New Roman"/>
        </w:rPr>
      </w:pPr>
    </w:p>
    <w:p w:rsidR="00A75025" w:rsidRDefault="00A75025" w:rsidP="00A75025">
      <w:pPr>
        <w:jc w:val="center"/>
        <w:rPr>
          <w:rFonts w:ascii="Times New Roman" w:hAnsi="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693"/>
        <w:gridCol w:w="1770"/>
        <w:gridCol w:w="1774"/>
        <w:gridCol w:w="2268"/>
      </w:tblGrid>
      <w:tr w:rsidR="00A75025" w:rsidRPr="00027F47" w:rsidTr="00D70990">
        <w:tc>
          <w:tcPr>
            <w:tcW w:w="1384" w:type="dxa"/>
            <w:shd w:val="clear" w:color="auto" w:fill="auto"/>
          </w:tcPr>
          <w:p w:rsidR="00A75025" w:rsidRPr="00027F47" w:rsidRDefault="00A75025" w:rsidP="00D70990">
            <w:pPr>
              <w:jc w:val="center"/>
              <w:rPr>
                <w:rFonts w:ascii="Times New Roman" w:hAnsi="Times New Roman"/>
              </w:rPr>
            </w:pPr>
            <w:r w:rsidRPr="00027F47">
              <w:rPr>
                <w:rFonts w:ascii="Times New Roman" w:hAnsi="Times New Roman"/>
              </w:rPr>
              <w:t>Data</w:t>
            </w:r>
          </w:p>
        </w:tc>
        <w:tc>
          <w:tcPr>
            <w:tcW w:w="2693" w:type="dxa"/>
            <w:shd w:val="clear" w:color="auto" w:fill="auto"/>
          </w:tcPr>
          <w:p w:rsidR="00A75025" w:rsidRPr="00027F47" w:rsidRDefault="00A75025" w:rsidP="00D70990">
            <w:pPr>
              <w:jc w:val="center"/>
              <w:rPr>
                <w:rFonts w:ascii="Times New Roman" w:hAnsi="Times New Roman"/>
              </w:rPr>
            </w:pPr>
            <w:r w:rsidRPr="00027F47">
              <w:rPr>
                <w:rFonts w:ascii="Times New Roman" w:hAnsi="Times New Roman"/>
              </w:rPr>
              <w:t>Tiekėjas</w:t>
            </w:r>
          </w:p>
        </w:tc>
        <w:tc>
          <w:tcPr>
            <w:tcW w:w="1770" w:type="dxa"/>
            <w:shd w:val="clear" w:color="auto" w:fill="auto"/>
          </w:tcPr>
          <w:p w:rsidR="00A75025" w:rsidRPr="00027F47" w:rsidRDefault="00A75025" w:rsidP="00D70990">
            <w:pPr>
              <w:jc w:val="center"/>
              <w:rPr>
                <w:rFonts w:ascii="Times New Roman" w:hAnsi="Times New Roman"/>
              </w:rPr>
            </w:pPr>
            <w:r w:rsidRPr="00027F47">
              <w:rPr>
                <w:rFonts w:ascii="Times New Roman" w:hAnsi="Times New Roman"/>
              </w:rPr>
              <w:t>Vertė</w:t>
            </w:r>
          </w:p>
        </w:tc>
        <w:tc>
          <w:tcPr>
            <w:tcW w:w="1774" w:type="dxa"/>
            <w:shd w:val="clear" w:color="auto" w:fill="auto"/>
          </w:tcPr>
          <w:p w:rsidR="00A75025" w:rsidRPr="00027F47" w:rsidRDefault="00A75025" w:rsidP="00D70990">
            <w:pPr>
              <w:jc w:val="center"/>
              <w:rPr>
                <w:rFonts w:ascii="Times New Roman" w:hAnsi="Times New Roman"/>
              </w:rPr>
            </w:pPr>
            <w:r w:rsidRPr="00027F47">
              <w:rPr>
                <w:rFonts w:ascii="Times New Roman" w:hAnsi="Times New Roman"/>
              </w:rPr>
              <w:t>Pirkimo būdas</w:t>
            </w:r>
          </w:p>
        </w:tc>
        <w:tc>
          <w:tcPr>
            <w:tcW w:w="2268" w:type="dxa"/>
            <w:shd w:val="clear" w:color="auto" w:fill="auto"/>
          </w:tcPr>
          <w:p w:rsidR="00A75025" w:rsidRPr="00027F47" w:rsidRDefault="00A75025" w:rsidP="00D70990">
            <w:pPr>
              <w:jc w:val="center"/>
              <w:rPr>
                <w:rFonts w:ascii="Times New Roman" w:hAnsi="Times New Roman"/>
              </w:rPr>
            </w:pPr>
            <w:r w:rsidRPr="00027F47">
              <w:rPr>
                <w:rFonts w:ascii="Times New Roman" w:hAnsi="Times New Roman"/>
              </w:rPr>
              <w:t>Sutarties sudarymas</w:t>
            </w:r>
          </w:p>
        </w:tc>
      </w:tr>
      <w:tr w:rsidR="00A75025" w:rsidRPr="00027F47" w:rsidTr="00D70990">
        <w:tc>
          <w:tcPr>
            <w:tcW w:w="1384" w:type="dxa"/>
            <w:shd w:val="clear" w:color="auto" w:fill="auto"/>
          </w:tcPr>
          <w:p w:rsidR="00A75025" w:rsidRPr="00027F47" w:rsidRDefault="00A75025" w:rsidP="00D70990">
            <w:pPr>
              <w:jc w:val="center"/>
              <w:rPr>
                <w:rFonts w:ascii="Times New Roman" w:hAnsi="Times New Roman"/>
              </w:rPr>
            </w:pPr>
          </w:p>
        </w:tc>
        <w:tc>
          <w:tcPr>
            <w:tcW w:w="2693" w:type="dxa"/>
            <w:shd w:val="clear" w:color="auto" w:fill="auto"/>
          </w:tcPr>
          <w:p w:rsidR="00A75025" w:rsidRPr="00027F47" w:rsidRDefault="00A75025" w:rsidP="00D70990">
            <w:pPr>
              <w:jc w:val="center"/>
              <w:rPr>
                <w:rFonts w:ascii="Times New Roman" w:hAnsi="Times New Roman"/>
              </w:rPr>
            </w:pPr>
          </w:p>
        </w:tc>
        <w:tc>
          <w:tcPr>
            <w:tcW w:w="1770" w:type="dxa"/>
            <w:shd w:val="clear" w:color="auto" w:fill="auto"/>
          </w:tcPr>
          <w:p w:rsidR="00A75025" w:rsidRPr="00027F47" w:rsidRDefault="00A75025" w:rsidP="00D70990">
            <w:pPr>
              <w:jc w:val="center"/>
              <w:rPr>
                <w:rFonts w:ascii="Times New Roman" w:hAnsi="Times New Roman"/>
              </w:rPr>
            </w:pPr>
          </w:p>
        </w:tc>
        <w:tc>
          <w:tcPr>
            <w:tcW w:w="1774" w:type="dxa"/>
            <w:shd w:val="clear" w:color="auto" w:fill="auto"/>
          </w:tcPr>
          <w:p w:rsidR="00A75025" w:rsidRPr="00027F47" w:rsidRDefault="00A75025" w:rsidP="00D70990">
            <w:pPr>
              <w:jc w:val="center"/>
              <w:rPr>
                <w:rFonts w:ascii="Times New Roman" w:hAnsi="Times New Roman"/>
              </w:rPr>
            </w:pPr>
          </w:p>
        </w:tc>
        <w:tc>
          <w:tcPr>
            <w:tcW w:w="2268" w:type="dxa"/>
            <w:shd w:val="clear" w:color="auto" w:fill="auto"/>
          </w:tcPr>
          <w:p w:rsidR="00A75025" w:rsidRPr="00027F47" w:rsidRDefault="00A75025" w:rsidP="00D70990">
            <w:pPr>
              <w:jc w:val="center"/>
              <w:rPr>
                <w:rFonts w:ascii="Times New Roman" w:hAnsi="Times New Roman"/>
              </w:rPr>
            </w:pPr>
          </w:p>
        </w:tc>
      </w:tr>
      <w:tr w:rsidR="00A75025" w:rsidRPr="00027F47" w:rsidTr="00D70990">
        <w:tc>
          <w:tcPr>
            <w:tcW w:w="1384" w:type="dxa"/>
            <w:shd w:val="clear" w:color="auto" w:fill="auto"/>
          </w:tcPr>
          <w:p w:rsidR="00A75025" w:rsidRPr="00027F47" w:rsidRDefault="00A75025" w:rsidP="00D70990">
            <w:pPr>
              <w:jc w:val="center"/>
              <w:rPr>
                <w:rFonts w:ascii="Times New Roman" w:hAnsi="Times New Roman"/>
              </w:rPr>
            </w:pPr>
          </w:p>
        </w:tc>
        <w:tc>
          <w:tcPr>
            <w:tcW w:w="2693" w:type="dxa"/>
            <w:shd w:val="clear" w:color="auto" w:fill="auto"/>
          </w:tcPr>
          <w:p w:rsidR="00A75025" w:rsidRPr="00027F47" w:rsidRDefault="00A75025" w:rsidP="00D70990">
            <w:pPr>
              <w:jc w:val="center"/>
              <w:rPr>
                <w:rFonts w:ascii="Times New Roman" w:hAnsi="Times New Roman"/>
              </w:rPr>
            </w:pPr>
          </w:p>
        </w:tc>
        <w:tc>
          <w:tcPr>
            <w:tcW w:w="1770" w:type="dxa"/>
            <w:shd w:val="clear" w:color="auto" w:fill="auto"/>
          </w:tcPr>
          <w:p w:rsidR="00A75025" w:rsidRPr="00027F47" w:rsidRDefault="00A75025" w:rsidP="00D70990">
            <w:pPr>
              <w:jc w:val="center"/>
              <w:rPr>
                <w:rFonts w:ascii="Times New Roman" w:hAnsi="Times New Roman"/>
              </w:rPr>
            </w:pPr>
          </w:p>
        </w:tc>
        <w:tc>
          <w:tcPr>
            <w:tcW w:w="1774" w:type="dxa"/>
            <w:shd w:val="clear" w:color="auto" w:fill="auto"/>
          </w:tcPr>
          <w:p w:rsidR="00A75025" w:rsidRPr="00027F47" w:rsidRDefault="00A75025" w:rsidP="00D70990">
            <w:pPr>
              <w:jc w:val="center"/>
              <w:rPr>
                <w:rFonts w:ascii="Times New Roman" w:hAnsi="Times New Roman"/>
              </w:rPr>
            </w:pPr>
          </w:p>
        </w:tc>
        <w:tc>
          <w:tcPr>
            <w:tcW w:w="2268" w:type="dxa"/>
            <w:shd w:val="clear" w:color="auto" w:fill="auto"/>
          </w:tcPr>
          <w:p w:rsidR="00A75025" w:rsidRPr="00027F47" w:rsidRDefault="00A75025" w:rsidP="00D70990">
            <w:pPr>
              <w:jc w:val="center"/>
              <w:rPr>
                <w:rFonts w:ascii="Times New Roman" w:hAnsi="Times New Roman"/>
              </w:rPr>
            </w:pPr>
          </w:p>
        </w:tc>
      </w:tr>
      <w:tr w:rsidR="00A75025" w:rsidRPr="00027F47" w:rsidTr="00D70990">
        <w:tc>
          <w:tcPr>
            <w:tcW w:w="1384" w:type="dxa"/>
            <w:shd w:val="clear" w:color="auto" w:fill="auto"/>
          </w:tcPr>
          <w:p w:rsidR="00A75025" w:rsidRPr="00027F47" w:rsidRDefault="00A75025" w:rsidP="00D70990">
            <w:pPr>
              <w:jc w:val="center"/>
              <w:rPr>
                <w:rFonts w:ascii="Times New Roman" w:hAnsi="Times New Roman"/>
              </w:rPr>
            </w:pPr>
          </w:p>
        </w:tc>
        <w:tc>
          <w:tcPr>
            <w:tcW w:w="2693" w:type="dxa"/>
            <w:shd w:val="clear" w:color="auto" w:fill="auto"/>
          </w:tcPr>
          <w:p w:rsidR="00A75025" w:rsidRPr="00027F47" w:rsidRDefault="00A75025" w:rsidP="00D70990">
            <w:pPr>
              <w:jc w:val="center"/>
              <w:rPr>
                <w:rFonts w:ascii="Times New Roman" w:hAnsi="Times New Roman"/>
              </w:rPr>
            </w:pPr>
          </w:p>
        </w:tc>
        <w:tc>
          <w:tcPr>
            <w:tcW w:w="1770" w:type="dxa"/>
            <w:shd w:val="clear" w:color="auto" w:fill="auto"/>
          </w:tcPr>
          <w:p w:rsidR="00A75025" w:rsidRPr="00027F47" w:rsidRDefault="00A75025" w:rsidP="00D70990">
            <w:pPr>
              <w:jc w:val="center"/>
              <w:rPr>
                <w:rFonts w:ascii="Times New Roman" w:hAnsi="Times New Roman"/>
              </w:rPr>
            </w:pPr>
          </w:p>
        </w:tc>
        <w:tc>
          <w:tcPr>
            <w:tcW w:w="1774" w:type="dxa"/>
            <w:shd w:val="clear" w:color="auto" w:fill="auto"/>
          </w:tcPr>
          <w:p w:rsidR="00A75025" w:rsidRPr="00027F47" w:rsidRDefault="00A75025" w:rsidP="00D70990">
            <w:pPr>
              <w:jc w:val="center"/>
              <w:rPr>
                <w:rFonts w:ascii="Times New Roman" w:hAnsi="Times New Roman"/>
              </w:rPr>
            </w:pPr>
          </w:p>
        </w:tc>
        <w:tc>
          <w:tcPr>
            <w:tcW w:w="2268" w:type="dxa"/>
            <w:shd w:val="clear" w:color="auto" w:fill="auto"/>
          </w:tcPr>
          <w:p w:rsidR="00A75025" w:rsidRPr="00027F47" w:rsidRDefault="00A75025" w:rsidP="00D70990">
            <w:pPr>
              <w:jc w:val="center"/>
              <w:rPr>
                <w:rFonts w:ascii="Times New Roman" w:hAnsi="Times New Roman"/>
              </w:rPr>
            </w:pPr>
          </w:p>
        </w:tc>
      </w:tr>
      <w:tr w:rsidR="00A75025" w:rsidRPr="00027F47" w:rsidTr="00D70990">
        <w:tc>
          <w:tcPr>
            <w:tcW w:w="1384" w:type="dxa"/>
            <w:shd w:val="clear" w:color="auto" w:fill="auto"/>
          </w:tcPr>
          <w:p w:rsidR="00A75025" w:rsidRPr="00027F47" w:rsidRDefault="00A75025" w:rsidP="00D70990">
            <w:pPr>
              <w:jc w:val="center"/>
              <w:rPr>
                <w:rFonts w:ascii="Times New Roman" w:hAnsi="Times New Roman"/>
              </w:rPr>
            </w:pPr>
          </w:p>
        </w:tc>
        <w:tc>
          <w:tcPr>
            <w:tcW w:w="2693" w:type="dxa"/>
            <w:shd w:val="clear" w:color="auto" w:fill="auto"/>
          </w:tcPr>
          <w:p w:rsidR="00A75025" w:rsidRPr="00027F47" w:rsidRDefault="00A75025" w:rsidP="00D70990">
            <w:pPr>
              <w:jc w:val="center"/>
              <w:rPr>
                <w:rFonts w:ascii="Times New Roman" w:hAnsi="Times New Roman"/>
              </w:rPr>
            </w:pPr>
          </w:p>
        </w:tc>
        <w:tc>
          <w:tcPr>
            <w:tcW w:w="1770" w:type="dxa"/>
            <w:shd w:val="clear" w:color="auto" w:fill="auto"/>
          </w:tcPr>
          <w:p w:rsidR="00A75025" w:rsidRPr="00027F47" w:rsidRDefault="00A75025" w:rsidP="00D70990">
            <w:pPr>
              <w:jc w:val="center"/>
              <w:rPr>
                <w:rFonts w:ascii="Times New Roman" w:hAnsi="Times New Roman"/>
              </w:rPr>
            </w:pPr>
          </w:p>
        </w:tc>
        <w:tc>
          <w:tcPr>
            <w:tcW w:w="1774" w:type="dxa"/>
            <w:shd w:val="clear" w:color="auto" w:fill="auto"/>
          </w:tcPr>
          <w:p w:rsidR="00A75025" w:rsidRPr="00027F47" w:rsidRDefault="00A75025" w:rsidP="00D70990">
            <w:pPr>
              <w:jc w:val="center"/>
              <w:rPr>
                <w:rFonts w:ascii="Times New Roman" w:hAnsi="Times New Roman"/>
              </w:rPr>
            </w:pPr>
          </w:p>
        </w:tc>
        <w:tc>
          <w:tcPr>
            <w:tcW w:w="2268" w:type="dxa"/>
            <w:shd w:val="clear" w:color="auto" w:fill="auto"/>
          </w:tcPr>
          <w:p w:rsidR="00A75025" w:rsidRPr="00027F47" w:rsidRDefault="00A75025" w:rsidP="00D70990">
            <w:pPr>
              <w:jc w:val="center"/>
              <w:rPr>
                <w:rFonts w:ascii="Times New Roman" w:hAnsi="Times New Roman"/>
              </w:rPr>
            </w:pPr>
          </w:p>
        </w:tc>
      </w:tr>
    </w:tbl>
    <w:p w:rsidR="00A75025" w:rsidRDefault="00A75025" w:rsidP="00A75025">
      <w:pPr>
        <w:jc w:val="center"/>
        <w:rPr>
          <w:rFonts w:ascii="Times New Roman" w:hAnsi="Times New Roman"/>
        </w:rPr>
      </w:pPr>
    </w:p>
    <w:p w:rsidR="00A75025" w:rsidRPr="00AE3CEC" w:rsidRDefault="00A75025" w:rsidP="00A75025">
      <w:pPr>
        <w:jc w:val="center"/>
        <w:rPr>
          <w:rFonts w:ascii="Times New Roman" w:hAnsi="Times New Roman"/>
        </w:rPr>
      </w:pPr>
      <w:r>
        <w:rPr>
          <w:rFonts w:ascii="Times New Roman" w:hAnsi="Times New Roman"/>
        </w:rPr>
        <w:t>___________________</w:t>
      </w:r>
    </w:p>
    <w:p w:rsidR="00D4205F" w:rsidRDefault="00D4205F"/>
    <w:sectPr w:rsidR="00D4205F" w:rsidSect="00367792">
      <w:pgSz w:w="11906" w:h="16838"/>
      <w:pgMar w:top="1134" w:right="567" w:bottom="1134" w:left="1701" w:header="567" w:footer="567" w:gutter="0"/>
      <w:pgNumType w:start="3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34" w:rsidRDefault="001F1034">
      <w:r>
        <w:separator/>
      </w:r>
    </w:p>
  </w:endnote>
  <w:endnote w:type="continuationSeparator" w:id="0">
    <w:p w:rsidR="001F1034" w:rsidRDefault="001F1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Palemonas">
    <w:altName w:val="Times New Roman"/>
    <w:charset w:val="BA"/>
    <w:family w:val="roman"/>
    <w:pitch w:val="variable"/>
    <w:sig w:usb0="A000006F" w:usb1="1000004B" w:usb2="00000000" w:usb3="00000000" w:csb0="0000008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34" w:rsidRDefault="001F1034">
      <w:r>
        <w:separator/>
      </w:r>
    </w:p>
  </w:footnote>
  <w:footnote w:type="continuationSeparator" w:id="0">
    <w:p w:rsidR="001F1034" w:rsidRDefault="001F1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792" w:rsidRDefault="001F10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825"/>
    <w:multiLevelType w:val="hybridMultilevel"/>
    <w:tmpl w:val="8C9E19FA"/>
    <w:lvl w:ilvl="0" w:tplc="4630F7BC">
      <w:start w:val="1"/>
      <w:numFmt w:val="upperRoman"/>
      <w:lvlText w:val="%1."/>
      <w:lvlJc w:val="left"/>
      <w:pPr>
        <w:ind w:left="1032" w:hanging="72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
    <w:nsid w:val="50BC75ED"/>
    <w:multiLevelType w:val="multilevel"/>
    <w:tmpl w:val="2B581656"/>
    <w:lvl w:ilvl="0">
      <w:start w:val="1"/>
      <w:numFmt w:val="decimal"/>
      <w:lvlText w:val="%1."/>
      <w:lvlJc w:val="left"/>
      <w:pPr>
        <w:tabs>
          <w:tab w:val="num" w:pos="245"/>
        </w:tabs>
        <w:ind w:left="1315" w:hanging="322"/>
      </w:pPr>
      <w:rPr>
        <w:rFonts w:hint="default"/>
        <w:i w:val="0"/>
        <w:color w:val="auto"/>
      </w:rPr>
    </w:lvl>
    <w:lvl w:ilvl="1">
      <w:start w:val="1"/>
      <w:numFmt w:val="decimal"/>
      <w:isLgl/>
      <w:lvlText w:val="%1.%2."/>
      <w:lvlJc w:val="left"/>
      <w:pPr>
        <w:tabs>
          <w:tab w:val="num" w:pos="0"/>
        </w:tabs>
        <w:ind w:left="1692" w:hanging="983"/>
      </w:pPr>
      <w:rPr>
        <w:rFonts w:hint="default"/>
        <w:i w:val="0"/>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025"/>
    <w:rsid w:val="000059AC"/>
    <w:rsid w:val="001F1034"/>
    <w:rsid w:val="006554D6"/>
    <w:rsid w:val="00A75025"/>
    <w:rsid w:val="00CC4887"/>
    <w:rsid w:val="00D420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5025"/>
    <w:pPr>
      <w:spacing w:after="0" w:line="240" w:lineRule="auto"/>
    </w:pPr>
    <w:rPr>
      <w:rFonts w:ascii="Palemonas" w:eastAsia="Times New Roman" w:hAnsi="Palemonas"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75025"/>
    <w:pPr>
      <w:tabs>
        <w:tab w:val="center" w:pos="4819"/>
        <w:tab w:val="right" w:pos="9638"/>
      </w:tabs>
    </w:pPr>
  </w:style>
  <w:style w:type="character" w:customStyle="1" w:styleId="AntratsDiagrama">
    <w:name w:val="Antraštės Diagrama"/>
    <w:basedOn w:val="Numatytasispastraiposriftas"/>
    <w:link w:val="Antrats"/>
    <w:uiPriority w:val="99"/>
    <w:rsid w:val="00A75025"/>
    <w:rPr>
      <w:rFonts w:ascii="Palemonas" w:eastAsia="Times New Roman" w:hAnsi="Palemonas"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75025"/>
    <w:pPr>
      <w:spacing w:after="0" w:line="240" w:lineRule="auto"/>
    </w:pPr>
    <w:rPr>
      <w:rFonts w:ascii="Palemonas" w:eastAsia="Times New Roman" w:hAnsi="Palemonas"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75025"/>
    <w:pPr>
      <w:tabs>
        <w:tab w:val="center" w:pos="4819"/>
        <w:tab w:val="right" w:pos="9638"/>
      </w:tabs>
    </w:pPr>
  </w:style>
  <w:style w:type="character" w:customStyle="1" w:styleId="AntratsDiagrama">
    <w:name w:val="Antraštės Diagrama"/>
    <w:basedOn w:val="Numatytasispastraiposriftas"/>
    <w:link w:val="Antrats"/>
    <w:uiPriority w:val="99"/>
    <w:rsid w:val="00A75025"/>
    <w:rPr>
      <w:rFonts w:ascii="Palemonas" w:eastAsia="Times New Roman" w:hAnsi="Palemonas"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50735</Words>
  <Characters>28920</Characters>
  <Application>Microsoft Office Word</Application>
  <DocSecurity>0</DocSecurity>
  <Lines>241</Lines>
  <Paragraphs>158</Paragraphs>
  <ScaleCrop>false</ScaleCrop>
  <HeadingPairs>
    <vt:vector size="2" baseType="variant">
      <vt:variant>
        <vt:lpstr>Pavadinimas</vt:lpstr>
      </vt:variant>
      <vt:variant>
        <vt:i4>1</vt:i4>
      </vt:variant>
    </vt:vector>
  </HeadingPairs>
  <TitlesOfParts>
    <vt:vector size="1" baseType="lpstr">
      <vt:lpstr/>
    </vt:vector>
  </TitlesOfParts>
  <Company>HEAVEN KILLERS RELEASE GROUP</Company>
  <LinksUpToDate>false</LinksUpToDate>
  <CharactersWithSpaces>79497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Gimnazija</dc:creator>
  <cp:lastModifiedBy>Gimnazija</cp:lastModifiedBy>
  <cp:revision>3</cp:revision>
  <dcterms:created xsi:type="dcterms:W3CDTF">2017-04-20T09:54:00Z</dcterms:created>
  <dcterms:modified xsi:type="dcterms:W3CDTF">2017-04-20T10:09:00Z</dcterms:modified>
</cp:coreProperties>
</file>