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E9C" w:rsidRPr="004479BB" w:rsidRDefault="00762E9C" w:rsidP="00762E9C">
      <w:pPr>
        <w:pStyle w:val="Patvirtinta"/>
        <w:ind w:left="0"/>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sidRPr="004479BB">
        <w:rPr>
          <w:sz w:val="22"/>
          <w:szCs w:val="22"/>
          <w:lang w:val="lt-LT"/>
        </w:rPr>
        <w:t>PATVIRTINTA</w:t>
      </w:r>
    </w:p>
    <w:p w:rsidR="00762E9C" w:rsidRPr="004479BB" w:rsidRDefault="00762E9C" w:rsidP="00762E9C">
      <w:pPr>
        <w:pStyle w:val="Patvirtinta"/>
        <w:ind w:left="0"/>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sidRPr="004479BB">
        <w:rPr>
          <w:sz w:val="22"/>
          <w:szCs w:val="22"/>
          <w:lang w:val="lt-LT"/>
        </w:rPr>
        <w:t>Joniškio žemės ūkio mokyklos direktoriaus</w:t>
      </w:r>
    </w:p>
    <w:p w:rsidR="00762E9C" w:rsidRPr="004479BB" w:rsidRDefault="00762E9C" w:rsidP="00762E9C">
      <w:pPr>
        <w:pStyle w:val="Patvirtinta"/>
        <w:ind w:left="0"/>
        <w:rPr>
          <w:spacing w:val="-2"/>
          <w:sz w:val="22"/>
          <w:szCs w:val="22"/>
          <w:lang w:val="lt-LT"/>
        </w:rPr>
      </w:pPr>
      <w:r>
        <w:rPr>
          <w:spacing w:val="-2"/>
          <w:sz w:val="22"/>
          <w:szCs w:val="22"/>
          <w:lang w:val="lt-LT"/>
        </w:rPr>
        <w:t xml:space="preserve">                                                                                                  </w:t>
      </w:r>
      <w:r w:rsidRPr="004479BB">
        <w:rPr>
          <w:spacing w:val="-2"/>
          <w:sz w:val="22"/>
          <w:szCs w:val="22"/>
          <w:lang w:val="lt-LT"/>
        </w:rPr>
        <w:t>201</w:t>
      </w:r>
      <w:r>
        <w:rPr>
          <w:spacing w:val="-2"/>
          <w:sz w:val="22"/>
          <w:szCs w:val="22"/>
          <w:lang w:val="lt-LT"/>
        </w:rPr>
        <w:t>4</w:t>
      </w:r>
      <w:r w:rsidRPr="004479BB">
        <w:rPr>
          <w:spacing w:val="-2"/>
          <w:sz w:val="22"/>
          <w:szCs w:val="22"/>
          <w:lang w:val="lt-LT"/>
        </w:rPr>
        <w:t xml:space="preserve"> m. </w:t>
      </w:r>
      <w:r w:rsidR="00AA2273">
        <w:rPr>
          <w:spacing w:val="-2"/>
          <w:sz w:val="22"/>
          <w:szCs w:val="22"/>
          <w:lang w:val="lt-LT"/>
        </w:rPr>
        <w:t>balandžio 25</w:t>
      </w:r>
      <w:r>
        <w:rPr>
          <w:spacing w:val="-2"/>
          <w:sz w:val="22"/>
          <w:szCs w:val="22"/>
          <w:lang w:val="lt-LT"/>
        </w:rPr>
        <w:t xml:space="preserve"> </w:t>
      </w:r>
      <w:r w:rsidRPr="004479BB">
        <w:rPr>
          <w:spacing w:val="-2"/>
          <w:sz w:val="22"/>
          <w:szCs w:val="22"/>
          <w:lang w:val="lt-LT"/>
        </w:rPr>
        <w:t> d. įsakymu Nr. V-</w:t>
      </w:r>
      <w:r w:rsidR="00AA2273">
        <w:rPr>
          <w:spacing w:val="-2"/>
          <w:sz w:val="22"/>
          <w:szCs w:val="22"/>
          <w:lang w:val="lt-LT"/>
        </w:rPr>
        <w:t>98</w:t>
      </w:r>
      <w:bookmarkStart w:id="0" w:name="_GoBack"/>
      <w:bookmarkEnd w:id="0"/>
      <w:r>
        <w:rPr>
          <w:spacing w:val="-2"/>
          <w:sz w:val="22"/>
          <w:szCs w:val="22"/>
          <w:lang w:val="lt-LT"/>
        </w:rPr>
        <w:t xml:space="preserve"> </w:t>
      </w:r>
      <w:r w:rsidRPr="004479BB">
        <w:rPr>
          <w:spacing w:val="-2"/>
          <w:sz w:val="22"/>
          <w:szCs w:val="22"/>
          <w:lang w:val="lt-LT"/>
        </w:rPr>
        <w:t xml:space="preserve">(1.5)           </w:t>
      </w:r>
    </w:p>
    <w:p w:rsidR="00762E9C" w:rsidRPr="004479BB" w:rsidRDefault="00762E9C" w:rsidP="00762E9C">
      <w:pPr>
        <w:pStyle w:val="Patvirtinta"/>
        <w:rPr>
          <w:spacing w:val="-3"/>
          <w:sz w:val="22"/>
          <w:lang w:val="lt-LT"/>
        </w:rPr>
      </w:pPr>
    </w:p>
    <w:p w:rsidR="00762E9C" w:rsidRPr="004479BB" w:rsidRDefault="00762E9C" w:rsidP="00762E9C">
      <w:pPr>
        <w:pStyle w:val="Patvirtinta"/>
        <w:rPr>
          <w:sz w:val="22"/>
          <w:lang w:val="lt-LT"/>
        </w:rPr>
      </w:pPr>
    </w:p>
    <w:p w:rsidR="00762E9C" w:rsidRPr="004479BB" w:rsidRDefault="00762E9C" w:rsidP="00762E9C">
      <w:pPr>
        <w:pStyle w:val="CentrBold"/>
        <w:rPr>
          <w:sz w:val="22"/>
          <w:lang w:val="lt-LT"/>
        </w:rPr>
      </w:pPr>
      <w:r w:rsidRPr="004479BB">
        <w:rPr>
          <w:sz w:val="22"/>
          <w:lang w:val="lt-LT"/>
        </w:rPr>
        <w:t>joniškio žemės ūkio mokyklos SUPAPRASTINTŲ VIEŠŲJŲ PIRKIMŲ TAISYKLĖS</w:t>
      </w:r>
    </w:p>
    <w:p w:rsidR="00762E9C" w:rsidRPr="004479BB" w:rsidRDefault="00762E9C" w:rsidP="00762E9C">
      <w:pPr>
        <w:pStyle w:val="CentrBold"/>
        <w:rPr>
          <w:sz w:val="22"/>
          <w:lang w:val="lt-LT"/>
        </w:rPr>
      </w:pPr>
    </w:p>
    <w:p w:rsidR="00762E9C" w:rsidRPr="004479BB" w:rsidRDefault="00762E9C" w:rsidP="00762E9C">
      <w:pPr>
        <w:pStyle w:val="CentrBold"/>
        <w:rPr>
          <w:sz w:val="22"/>
          <w:lang w:val="lt-LT"/>
        </w:rPr>
      </w:pPr>
      <w:r w:rsidRPr="004479BB">
        <w:rPr>
          <w:sz w:val="22"/>
          <w:lang w:val="lt-LT"/>
        </w:rPr>
        <w:t>TURINYS</w:t>
      </w:r>
    </w:p>
    <w:p w:rsidR="00762E9C" w:rsidRPr="004479BB" w:rsidRDefault="00762E9C" w:rsidP="00762E9C">
      <w:pPr>
        <w:pStyle w:val="CentrBold"/>
        <w:rPr>
          <w:sz w:val="22"/>
          <w:lang w:val="lt-LT"/>
        </w:rPr>
      </w:pPr>
    </w:p>
    <w:tbl>
      <w:tblPr>
        <w:tblW w:w="0" w:type="auto"/>
        <w:tblLook w:val="01E0" w:firstRow="1" w:lastRow="1" w:firstColumn="1" w:lastColumn="1" w:noHBand="0" w:noVBand="0"/>
      </w:tblPr>
      <w:tblGrid>
        <w:gridCol w:w="809"/>
        <w:gridCol w:w="8607"/>
        <w:gridCol w:w="436"/>
      </w:tblGrid>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I.</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BENDROSIOS NUOSTATOS......................................................................................................</w:t>
            </w:r>
          </w:p>
        </w:tc>
        <w:tc>
          <w:tcPr>
            <w:tcW w:w="0" w:type="auto"/>
            <w:shd w:val="clear" w:color="auto" w:fill="auto"/>
          </w:tcPr>
          <w:p w:rsidR="00762E9C" w:rsidRPr="003D4B31" w:rsidRDefault="00762E9C" w:rsidP="007551D3">
            <w:pPr>
              <w:pStyle w:val="Hyperlink1"/>
              <w:tabs>
                <w:tab w:val="left" w:pos="900"/>
              </w:tabs>
              <w:spacing w:line="288" w:lineRule="auto"/>
              <w:ind w:firstLine="0"/>
              <w:jc w:val="right"/>
              <w:rPr>
                <w:sz w:val="22"/>
                <w:lang w:val="lt-LT"/>
              </w:rPr>
            </w:pPr>
            <w:r w:rsidRPr="003D4B31">
              <w:rPr>
                <w:sz w:val="22"/>
                <w:lang w:val="lt-LT"/>
              </w:rPr>
              <w:t>2</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II.</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 xml:space="preserve">SUPAPRASTINTŲ PIRKIMŲ PLANAVIMAS IR ORGANIZAVIMAS. </w:t>
            </w:r>
          </w:p>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SUPAPRASTINTUS PIRKIMUS ATLIEKANTYS ASMENYS.................................................</w:t>
            </w:r>
          </w:p>
        </w:tc>
        <w:tc>
          <w:tcPr>
            <w:tcW w:w="0" w:type="auto"/>
            <w:shd w:val="clear" w:color="auto" w:fill="auto"/>
          </w:tcPr>
          <w:p w:rsidR="00762E9C" w:rsidRPr="003D4B31" w:rsidRDefault="00762E9C" w:rsidP="007551D3">
            <w:pPr>
              <w:pStyle w:val="Hyperlink1"/>
              <w:tabs>
                <w:tab w:val="left" w:pos="900"/>
              </w:tabs>
              <w:spacing w:line="288" w:lineRule="auto"/>
              <w:ind w:firstLine="0"/>
              <w:jc w:val="right"/>
              <w:rPr>
                <w:sz w:val="22"/>
                <w:lang w:val="lt-LT"/>
              </w:rPr>
            </w:pPr>
          </w:p>
          <w:p w:rsidR="00762E9C" w:rsidRPr="003D4B31" w:rsidRDefault="00762E9C" w:rsidP="007551D3">
            <w:pPr>
              <w:pStyle w:val="Hyperlink1"/>
              <w:tabs>
                <w:tab w:val="left" w:pos="900"/>
              </w:tabs>
              <w:spacing w:line="288" w:lineRule="auto"/>
              <w:ind w:firstLine="0"/>
              <w:jc w:val="right"/>
              <w:rPr>
                <w:sz w:val="22"/>
                <w:lang w:val="lt-LT"/>
              </w:rPr>
            </w:pPr>
            <w:r w:rsidRPr="003D4B31">
              <w:rPr>
                <w:sz w:val="22"/>
                <w:lang w:val="lt-LT"/>
              </w:rPr>
              <w:t>3</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III.</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SUPAPRASTINTŲ PIRKIMŲ PASKELBIMAS.........................................................................</w:t>
            </w:r>
          </w:p>
        </w:tc>
        <w:tc>
          <w:tcPr>
            <w:tcW w:w="0" w:type="auto"/>
            <w:shd w:val="clear" w:color="auto" w:fill="auto"/>
          </w:tcPr>
          <w:p w:rsidR="00762E9C" w:rsidRPr="003D4B31" w:rsidRDefault="00762E9C" w:rsidP="007551D3">
            <w:pPr>
              <w:pStyle w:val="Hyperlink1"/>
              <w:tabs>
                <w:tab w:val="left" w:pos="900"/>
              </w:tabs>
              <w:spacing w:line="288" w:lineRule="auto"/>
              <w:ind w:firstLine="0"/>
              <w:jc w:val="right"/>
              <w:rPr>
                <w:sz w:val="22"/>
                <w:lang w:val="lt-LT"/>
              </w:rPr>
            </w:pPr>
            <w:r w:rsidRPr="003D4B31">
              <w:rPr>
                <w:sz w:val="22"/>
                <w:lang w:val="lt-LT"/>
              </w:rPr>
              <w:t>4</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IV.</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PIRKIMO DOKUMENTŲ RENGIMAS, PAAIŠKINIMAI, TEIKIMAS....................................</w:t>
            </w:r>
          </w:p>
        </w:tc>
        <w:tc>
          <w:tcPr>
            <w:tcW w:w="0" w:type="auto"/>
            <w:shd w:val="clear" w:color="auto" w:fill="auto"/>
          </w:tcPr>
          <w:p w:rsidR="00762E9C" w:rsidRPr="003D4B31" w:rsidRDefault="00762E9C" w:rsidP="007551D3">
            <w:pPr>
              <w:pStyle w:val="Hyperlink1"/>
              <w:tabs>
                <w:tab w:val="left" w:pos="900"/>
              </w:tabs>
              <w:spacing w:line="288" w:lineRule="auto"/>
              <w:ind w:firstLine="0"/>
              <w:jc w:val="right"/>
              <w:rPr>
                <w:sz w:val="22"/>
                <w:lang w:val="lt-LT"/>
              </w:rPr>
            </w:pPr>
            <w:r w:rsidRPr="003D4B31">
              <w:rPr>
                <w:sz w:val="22"/>
                <w:lang w:val="lt-LT"/>
              </w:rPr>
              <w:t>5</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V.</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REIKALAVIMAI PASIŪLYMŲ IR PARAIŠKŲ RENGIMUI...................................................</w:t>
            </w:r>
          </w:p>
        </w:tc>
        <w:tc>
          <w:tcPr>
            <w:tcW w:w="0" w:type="auto"/>
            <w:shd w:val="clear" w:color="auto" w:fill="auto"/>
          </w:tcPr>
          <w:p w:rsidR="00762E9C" w:rsidRPr="003D4B31" w:rsidRDefault="00762E9C" w:rsidP="007551D3">
            <w:pPr>
              <w:pStyle w:val="Hyperlink1"/>
              <w:tabs>
                <w:tab w:val="left" w:pos="900"/>
              </w:tabs>
              <w:spacing w:line="288" w:lineRule="auto"/>
              <w:ind w:firstLine="0"/>
              <w:jc w:val="right"/>
              <w:rPr>
                <w:sz w:val="22"/>
                <w:lang w:val="lt-LT"/>
              </w:rPr>
            </w:pPr>
            <w:r w:rsidRPr="003D4B31">
              <w:rPr>
                <w:sz w:val="22"/>
                <w:lang w:val="lt-LT"/>
              </w:rPr>
              <w:t>7</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VI.</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TECHNINĖ SPECIFIKACIJA......................................................................................................</w:t>
            </w:r>
          </w:p>
        </w:tc>
        <w:tc>
          <w:tcPr>
            <w:tcW w:w="0" w:type="auto"/>
            <w:shd w:val="clear" w:color="auto" w:fill="auto"/>
          </w:tcPr>
          <w:p w:rsidR="00762E9C" w:rsidRPr="003D4B31" w:rsidRDefault="00762E9C" w:rsidP="007551D3">
            <w:pPr>
              <w:pStyle w:val="Hyperlink1"/>
              <w:tabs>
                <w:tab w:val="left" w:pos="900"/>
              </w:tabs>
              <w:spacing w:line="288" w:lineRule="auto"/>
              <w:ind w:firstLine="0"/>
              <w:jc w:val="right"/>
              <w:rPr>
                <w:sz w:val="22"/>
                <w:lang w:val="lt-LT"/>
              </w:rPr>
            </w:pPr>
            <w:r w:rsidRPr="003D4B31">
              <w:rPr>
                <w:sz w:val="22"/>
                <w:lang w:val="lt-LT"/>
              </w:rPr>
              <w:t>8</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VII.</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TIEKĖJŲ KVALIFIKACIJOS PATIKRINIMAS.........................................................................</w:t>
            </w:r>
          </w:p>
        </w:tc>
        <w:tc>
          <w:tcPr>
            <w:tcW w:w="0" w:type="auto"/>
            <w:shd w:val="clear" w:color="auto" w:fill="auto"/>
          </w:tcPr>
          <w:p w:rsidR="00762E9C" w:rsidRPr="003D4B31" w:rsidRDefault="00762E9C" w:rsidP="007551D3">
            <w:pPr>
              <w:pStyle w:val="Hyperlink1"/>
              <w:tabs>
                <w:tab w:val="left" w:pos="900"/>
              </w:tabs>
              <w:spacing w:line="288" w:lineRule="auto"/>
              <w:ind w:firstLine="0"/>
              <w:jc w:val="right"/>
              <w:rPr>
                <w:sz w:val="22"/>
                <w:lang w:val="lt-LT"/>
              </w:rPr>
            </w:pPr>
            <w:r w:rsidRPr="003D4B31">
              <w:rPr>
                <w:sz w:val="22"/>
                <w:lang w:val="lt-LT"/>
              </w:rPr>
              <w:t>9</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VIII.</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PASIŪLYMŲ NAGRINĖJIMAS IR VERTINIMAS....................................................................</w:t>
            </w:r>
          </w:p>
        </w:tc>
        <w:tc>
          <w:tcPr>
            <w:tcW w:w="0" w:type="auto"/>
            <w:shd w:val="clear" w:color="auto" w:fill="auto"/>
          </w:tcPr>
          <w:p w:rsidR="00762E9C" w:rsidRPr="003D4B31" w:rsidRDefault="00762E9C" w:rsidP="007551D3">
            <w:pPr>
              <w:pStyle w:val="Hyperlink1"/>
              <w:tabs>
                <w:tab w:val="left" w:pos="900"/>
              </w:tabs>
              <w:spacing w:line="288" w:lineRule="auto"/>
              <w:ind w:firstLine="0"/>
              <w:jc w:val="right"/>
              <w:rPr>
                <w:sz w:val="22"/>
                <w:lang w:val="lt-LT"/>
              </w:rPr>
            </w:pPr>
            <w:r w:rsidRPr="003D4B31">
              <w:rPr>
                <w:sz w:val="22"/>
                <w:lang w:val="lt-LT"/>
              </w:rPr>
              <w:t>10</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IX.</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PIRKIMO SUTARTIS...................................................................................................................</w:t>
            </w:r>
          </w:p>
        </w:tc>
        <w:tc>
          <w:tcPr>
            <w:tcW w:w="0" w:type="auto"/>
            <w:shd w:val="clear" w:color="auto" w:fill="auto"/>
          </w:tcPr>
          <w:p w:rsidR="00762E9C" w:rsidRPr="003D4B31" w:rsidRDefault="00762E9C" w:rsidP="007551D3">
            <w:pPr>
              <w:pStyle w:val="Hyperlink1"/>
              <w:tabs>
                <w:tab w:val="left" w:pos="900"/>
              </w:tabs>
              <w:spacing w:line="288" w:lineRule="auto"/>
              <w:ind w:firstLine="0"/>
              <w:jc w:val="right"/>
              <w:rPr>
                <w:sz w:val="22"/>
                <w:lang w:val="lt-LT"/>
              </w:rPr>
            </w:pPr>
            <w:r w:rsidRPr="003D4B31">
              <w:rPr>
                <w:sz w:val="22"/>
                <w:lang w:val="lt-LT"/>
              </w:rPr>
              <w:t>13</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X.</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PRELIMINARIOJI SUTARTIS....................................................................................................</w:t>
            </w:r>
          </w:p>
        </w:tc>
        <w:tc>
          <w:tcPr>
            <w:tcW w:w="0" w:type="auto"/>
            <w:shd w:val="clear" w:color="auto" w:fill="auto"/>
          </w:tcPr>
          <w:p w:rsidR="00762E9C" w:rsidRPr="003D4B31" w:rsidRDefault="00762E9C" w:rsidP="007551D3">
            <w:pPr>
              <w:pStyle w:val="Hyperlink1"/>
              <w:tabs>
                <w:tab w:val="left" w:pos="900"/>
              </w:tabs>
              <w:spacing w:line="288" w:lineRule="auto"/>
              <w:ind w:firstLine="0"/>
              <w:jc w:val="right"/>
              <w:rPr>
                <w:sz w:val="22"/>
                <w:lang w:val="lt-LT"/>
              </w:rPr>
            </w:pPr>
            <w:r w:rsidRPr="003D4B31">
              <w:rPr>
                <w:sz w:val="22"/>
                <w:lang w:val="lt-LT"/>
              </w:rPr>
              <w:t>14</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XI.</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SUPAPRASTINTŲ PIRKIMŲ BŪDAI IR JŲ PASIRINKIMO SĄLYGOS...............................</w:t>
            </w:r>
          </w:p>
        </w:tc>
        <w:tc>
          <w:tcPr>
            <w:tcW w:w="0" w:type="auto"/>
            <w:shd w:val="clear" w:color="auto" w:fill="auto"/>
          </w:tcPr>
          <w:p w:rsidR="00762E9C" w:rsidRPr="003D4B31" w:rsidRDefault="00762E9C" w:rsidP="007551D3">
            <w:pPr>
              <w:pStyle w:val="Hyperlink1"/>
              <w:tabs>
                <w:tab w:val="left" w:pos="900"/>
              </w:tabs>
              <w:spacing w:line="288" w:lineRule="auto"/>
              <w:ind w:firstLine="0"/>
              <w:jc w:val="right"/>
              <w:rPr>
                <w:sz w:val="22"/>
                <w:lang w:val="lt-LT"/>
              </w:rPr>
            </w:pPr>
            <w:r w:rsidRPr="003D4B31">
              <w:rPr>
                <w:sz w:val="22"/>
                <w:lang w:val="lt-LT"/>
              </w:rPr>
              <w:t>15</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XII.</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SUPAPRASTINTAS ATVIRAS KONKURSAS..........................................................................</w:t>
            </w:r>
          </w:p>
        </w:tc>
        <w:tc>
          <w:tcPr>
            <w:tcW w:w="0" w:type="auto"/>
            <w:shd w:val="clear" w:color="auto" w:fill="auto"/>
          </w:tcPr>
          <w:p w:rsidR="00762E9C" w:rsidRPr="003D4B31" w:rsidRDefault="00762E9C" w:rsidP="007551D3">
            <w:pPr>
              <w:pStyle w:val="Hyperlink1"/>
              <w:tabs>
                <w:tab w:val="left" w:pos="900"/>
              </w:tabs>
              <w:spacing w:line="288" w:lineRule="auto"/>
              <w:ind w:firstLine="0"/>
              <w:jc w:val="right"/>
              <w:rPr>
                <w:sz w:val="22"/>
                <w:lang w:val="lt-LT"/>
              </w:rPr>
            </w:pPr>
            <w:r w:rsidRPr="003D4B31">
              <w:rPr>
                <w:sz w:val="22"/>
                <w:lang w:val="lt-LT"/>
              </w:rPr>
              <w:t>17</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XIII.</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SUPAPRASTINTAS RIBOTAS KONKURSAS..........................................................................</w:t>
            </w:r>
          </w:p>
        </w:tc>
        <w:tc>
          <w:tcPr>
            <w:tcW w:w="0" w:type="auto"/>
            <w:shd w:val="clear" w:color="auto" w:fill="auto"/>
          </w:tcPr>
          <w:p w:rsidR="00762E9C" w:rsidRPr="003D4B31" w:rsidRDefault="00762E9C" w:rsidP="007551D3">
            <w:pPr>
              <w:pStyle w:val="Hyperlink1"/>
              <w:tabs>
                <w:tab w:val="left" w:pos="900"/>
              </w:tabs>
              <w:spacing w:line="288" w:lineRule="auto"/>
              <w:ind w:firstLine="0"/>
              <w:jc w:val="right"/>
              <w:rPr>
                <w:sz w:val="22"/>
                <w:lang w:val="lt-LT"/>
              </w:rPr>
            </w:pPr>
            <w:r w:rsidRPr="003D4B31">
              <w:rPr>
                <w:sz w:val="22"/>
                <w:lang w:val="lt-LT"/>
              </w:rPr>
              <w:t>17</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XIV.</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SUPAPRASTINTOS SKELBIAMOS DERYBOS.......................................................................</w:t>
            </w:r>
          </w:p>
        </w:tc>
        <w:tc>
          <w:tcPr>
            <w:tcW w:w="0" w:type="auto"/>
            <w:shd w:val="clear" w:color="auto" w:fill="auto"/>
          </w:tcPr>
          <w:p w:rsidR="00762E9C" w:rsidRPr="003D4B31" w:rsidRDefault="00762E9C" w:rsidP="007551D3">
            <w:pPr>
              <w:pStyle w:val="Hyperlink1"/>
              <w:tabs>
                <w:tab w:val="left" w:pos="900"/>
              </w:tabs>
              <w:spacing w:line="288" w:lineRule="auto"/>
              <w:ind w:firstLine="0"/>
              <w:jc w:val="right"/>
              <w:rPr>
                <w:sz w:val="22"/>
                <w:lang w:val="lt-LT"/>
              </w:rPr>
            </w:pPr>
            <w:r w:rsidRPr="003D4B31">
              <w:rPr>
                <w:sz w:val="22"/>
                <w:lang w:val="lt-LT"/>
              </w:rPr>
              <w:t>18</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XV.</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APKLAUSA...................................................................................................................................</w:t>
            </w:r>
          </w:p>
        </w:tc>
        <w:tc>
          <w:tcPr>
            <w:tcW w:w="0" w:type="auto"/>
            <w:shd w:val="clear" w:color="auto" w:fill="auto"/>
          </w:tcPr>
          <w:p w:rsidR="00762E9C" w:rsidRPr="003D4B31" w:rsidRDefault="00762E9C" w:rsidP="007551D3">
            <w:pPr>
              <w:pStyle w:val="Hyperlink1"/>
              <w:tabs>
                <w:tab w:val="left" w:pos="900"/>
              </w:tabs>
              <w:spacing w:line="288" w:lineRule="auto"/>
              <w:ind w:firstLine="0"/>
              <w:jc w:val="right"/>
              <w:rPr>
                <w:sz w:val="22"/>
                <w:lang w:val="lt-LT"/>
              </w:rPr>
            </w:pPr>
            <w:r w:rsidRPr="003D4B31">
              <w:rPr>
                <w:sz w:val="22"/>
                <w:lang w:val="lt-LT"/>
              </w:rPr>
              <w:t>19</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XVI.</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SUPAPRASTINTAS KONKURENCINIS DIALOGAS..............................................................</w:t>
            </w:r>
          </w:p>
        </w:tc>
        <w:tc>
          <w:tcPr>
            <w:tcW w:w="0" w:type="auto"/>
            <w:shd w:val="clear" w:color="auto" w:fill="auto"/>
          </w:tcPr>
          <w:p w:rsidR="00762E9C" w:rsidRPr="003D4B31" w:rsidRDefault="00762E9C" w:rsidP="007551D3">
            <w:pPr>
              <w:pStyle w:val="Hyperlink1"/>
              <w:tabs>
                <w:tab w:val="left" w:pos="900"/>
              </w:tabs>
              <w:spacing w:line="288" w:lineRule="auto"/>
              <w:ind w:firstLine="0"/>
              <w:rPr>
                <w:sz w:val="22"/>
                <w:lang w:val="lt-LT"/>
              </w:rPr>
            </w:pPr>
            <w:r w:rsidRPr="003D4B31">
              <w:rPr>
                <w:sz w:val="22"/>
                <w:lang w:val="lt-LT"/>
              </w:rPr>
              <w:t>22</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 xml:space="preserve">XVII. </w:t>
            </w:r>
          </w:p>
        </w:tc>
        <w:tc>
          <w:tcPr>
            <w:tcW w:w="0" w:type="auto"/>
            <w:shd w:val="clear" w:color="auto" w:fill="auto"/>
          </w:tcPr>
          <w:p w:rsidR="00762E9C" w:rsidRPr="003D4B31" w:rsidRDefault="00762E9C" w:rsidP="007551D3">
            <w:pPr>
              <w:pStyle w:val="Hyperlink1"/>
              <w:tabs>
                <w:tab w:val="left" w:pos="900"/>
              </w:tabs>
              <w:spacing w:line="360" w:lineRule="auto"/>
              <w:ind w:left="860" w:hanging="860"/>
              <w:rPr>
                <w:sz w:val="22"/>
                <w:lang w:val="lt-LT"/>
              </w:rPr>
            </w:pPr>
            <w:r w:rsidRPr="003D4B31">
              <w:rPr>
                <w:sz w:val="22"/>
                <w:lang w:val="lt-LT"/>
              </w:rPr>
              <w:t>SUPAPRASTINTAS PROJEKTO KONKURSAS.......................................................................</w:t>
            </w:r>
          </w:p>
        </w:tc>
        <w:tc>
          <w:tcPr>
            <w:tcW w:w="0" w:type="auto"/>
            <w:shd w:val="clear" w:color="auto" w:fill="auto"/>
          </w:tcPr>
          <w:p w:rsidR="00762E9C" w:rsidRPr="003D4B31" w:rsidRDefault="00762E9C" w:rsidP="007551D3">
            <w:pPr>
              <w:pStyle w:val="Hyperlink1"/>
              <w:tabs>
                <w:tab w:val="left" w:pos="900"/>
              </w:tabs>
              <w:spacing w:line="288" w:lineRule="auto"/>
              <w:ind w:firstLine="0"/>
              <w:rPr>
                <w:sz w:val="22"/>
                <w:lang w:val="lt-LT"/>
              </w:rPr>
            </w:pPr>
            <w:r w:rsidRPr="003D4B31">
              <w:rPr>
                <w:sz w:val="22"/>
                <w:lang w:val="lt-LT"/>
              </w:rPr>
              <w:t>23</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XVIII.</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ELEKTRONINIS AUKCIONAS...................................................................................................</w:t>
            </w:r>
          </w:p>
        </w:tc>
        <w:tc>
          <w:tcPr>
            <w:tcW w:w="0" w:type="auto"/>
            <w:shd w:val="clear" w:color="auto" w:fill="auto"/>
          </w:tcPr>
          <w:p w:rsidR="00762E9C" w:rsidRPr="003D4B31" w:rsidRDefault="00762E9C" w:rsidP="007551D3">
            <w:pPr>
              <w:pStyle w:val="Hyperlink1"/>
              <w:tabs>
                <w:tab w:val="left" w:pos="900"/>
              </w:tabs>
              <w:spacing w:line="288" w:lineRule="auto"/>
              <w:ind w:firstLine="0"/>
              <w:rPr>
                <w:sz w:val="22"/>
                <w:lang w:val="lt-LT"/>
              </w:rPr>
            </w:pPr>
            <w:r w:rsidRPr="003D4B31">
              <w:rPr>
                <w:sz w:val="22"/>
                <w:lang w:val="lt-LT"/>
              </w:rPr>
              <w:t>24</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XIX.</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DINAMINĖ PIRKIMŲ SISTEMA................................................................................................</w:t>
            </w:r>
          </w:p>
        </w:tc>
        <w:tc>
          <w:tcPr>
            <w:tcW w:w="0" w:type="auto"/>
            <w:shd w:val="clear" w:color="auto" w:fill="auto"/>
          </w:tcPr>
          <w:p w:rsidR="00762E9C" w:rsidRPr="003D4B31" w:rsidRDefault="00762E9C" w:rsidP="007551D3">
            <w:pPr>
              <w:pStyle w:val="Hyperlink1"/>
              <w:tabs>
                <w:tab w:val="left" w:pos="900"/>
              </w:tabs>
              <w:spacing w:line="288" w:lineRule="auto"/>
              <w:ind w:firstLine="0"/>
              <w:rPr>
                <w:sz w:val="22"/>
                <w:lang w:val="lt-LT"/>
              </w:rPr>
            </w:pPr>
            <w:r w:rsidRPr="003D4B31">
              <w:rPr>
                <w:sz w:val="22"/>
                <w:lang w:val="lt-LT"/>
              </w:rPr>
              <w:t>26</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XX.</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MAŽOS VERTĖS PIRKIMŲ YPATUMAI..................................................................................</w:t>
            </w:r>
          </w:p>
        </w:tc>
        <w:tc>
          <w:tcPr>
            <w:tcW w:w="0" w:type="auto"/>
            <w:shd w:val="clear" w:color="auto" w:fill="auto"/>
          </w:tcPr>
          <w:p w:rsidR="00762E9C" w:rsidRPr="003D4B31" w:rsidRDefault="00762E9C" w:rsidP="007551D3">
            <w:pPr>
              <w:pStyle w:val="Hyperlink1"/>
              <w:tabs>
                <w:tab w:val="left" w:pos="900"/>
              </w:tabs>
              <w:spacing w:line="288" w:lineRule="auto"/>
              <w:ind w:firstLine="0"/>
              <w:rPr>
                <w:sz w:val="22"/>
                <w:lang w:val="lt-LT"/>
              </w:rPr>
            </w:pPr>
            <w:r w:rsidRPr="003D4B31">
              <w:rPr>
                <w:sz w:val="22"/>
                <w:lang w:val="lt-LT"/>
              </w:rPr>
              <w:t>26</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XXI.</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SUPAPRASTINTŲ PIRKIMŲ DOKUMENTAVIMAS IR ATASKAITŲ PATEIKIMAS........</w:t>
            </w:r>
          </w:p>
        </w:tc>
        <w:tc>
          <w:tcPr>
            <w:tcW w:w="0" w:type="auto"/>
            <w:shd w:val="clear" w:color="auto" w:fill="auto"/>
          </w:tcPr>
          <w:p w:rsidR="00762E9C" w:rsidRPr="003D4B31" w:rsidRDefault="00762E9C" w:rsidP="007551D3">
            <w:pPr>
              <w:pStyle w:val="Hyperlink1"/>
              <w:tabs>
                <w:tab w:val="left" w:pos="900"/>
              </w:tabs>
              <w:spacing w:line="288" w:lineRule="auto"/>
              <w:ind w:firstLine="0"/>
              <w:rPr>
                <w:sz w:val="22"/>
                <w:lang w:val="lt-LT"/>
              </w:rPr>
            </w:pPr>
            <w:r w:rsidRPr="003D4B31">
              <w:rPr>
                <w:sz w:val="22"/>
                <w:lang w:val="lt-LT"/>
              </w:rPr>
              <w:t>27</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XXII.</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INFORMACIJOS APIE SUPAPRASTINTUS PIRKIMUS TEIKIMAS.....................................</w:t>
            </w:r>
          </w:p>
        </w:tc>
        <w:tc>
          <w:tcPr>
            <w:tcW w:w="0" w:type="auto"/>
            <w:shd w:val="clear" w:color="auto" w:fill="auto"/>
          </w:tcPr>
          <w:p w:rsidR="00762E9C" w:rsidRPr="003D4B31" w:rsidRDefault="00762E9C" w:rsidP="007551D3">
            <w:pPr>
              <w:pStyle w:val="Hyperlink1"/>
              <w:tabs>
                <w:tab w:val="left" w:pos="900"/>
              </w:tabs>
              <w:spacing w:line="288" w:lineRule="auto"/>
              <w:ind w:firstLine="0"/>
              <w:rPr>
                <w:sz w:val="22"/>
                <w:lang w:val="lt-LT"/>
              </w:rPr>
            </w:pPr>
            <w:r w:rsidRPr="003D4B31">
              <w:rPr>
                <w:sz w:val="22"/>
                <w:lang w:val="lt-LT"/>
              </w:rPr>
              <w:t>28</w:t>
            </w:r>
          </w:p>
        </w:tc>
      </w:tr>
      <w:tr w:rsidR="00762E9C" w:rsidRPr="003D4B31" w:rsidTr="007551D3">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XXIII.</w:t>
            </w:r>
          </w:p>
        </w:tc>
        <w:tc>
          <w:tcPr>
            <w:tcW w:w="0" w:type="auto"/>
            <w:shd w:val="clear" w:color="auto" w:fill="auto"/>
          </w:tcPr>
          <w:p w:rsidR="00762E9C" w:rsidRPr="003D4B31" w:rsidRDefault="00762E9C" w:rsidP="007551D3">
            <w:pPr>
              <w:pStyle w:val="Hyperlink1"/>
              <w:tabs>
                <w:tab w:val="left" w:pos="900"/>
              </w:tabs>
              <w:spacing w:line="360" w:lineRule="auto"/>
              <w:ind w:firstLine="0"/>
              <w:rPr>
                <w:sz w:val="22"/>
                <w:lang w:val="lt-LT"/>
              </w:rPr>
            </w:pPr>
            <w:r w:rsidRPr="003D4B31">
              <w:rPr>
                <w:sz w:val="22"/>
                <w:lang w:val="lt-LT"/>
              </w:rPr>
              <w:t>GINČŲ NAGRINĖJIMAS.............................................................................................................</w:t>
            </w:r>
          </w:p>
        </w:tc>
        <w:tc>
          <w:tcPr>
            <w:tcW w:w="0" w:type="auto"/>
            <w:shd w:val="clear" w:color="auto" w:fill="auto"/>
          </w:tcPr>
          <w:p w:rsidR="00762E9C" w:rsidRPr="003D4B31" w:rsidRDefault="00762E9C" w:rsidP="007551D3">
            <w:pPr>
              <w:pStyle w:val="Hyperlink1"/>
              <w:tabs>
                <w:tab w:val="left" w:pos="900"/>
              </w:tabs>
              <w:spacing w:line="288" w:lineRule="auto"/>
              <w:ind w:firstLine="0"/>
              <w:rPr>
                <w:sz w:val="22"/>
                <w:lang w:val="lt-LT"/>
              </w:rPr>
            </w:pPr>
            <w:r w:rsidRPr="003D4B31">
              <w:rPr>
                <w:sz w:val="22"/>
                <w:lang w:val="lt-LT"/>
              </w:rPr>
              <w:t>28</w:t>
            </w:r>
          </w:p>
        </w:tc>
      </w:tr>
      <w:tr w:rsidR="00762E9C" w:rsidRPr="003D4B31" w:rsidTr="007551D3">
        <w:tc>
          <w:tcPr>
            <w:tcW w:w="0" w:type="auto"/>
            <w:gridSpan w:val="2"/>
            <w:shd w:val="clear" w:color="auto" w:fill="auto"/>
          </w:tcPr>
          <w:p w:rsidR="00762E9C" w:rsidRPr="003D4B31" w:rsidRDefault="00762E9C" w:rsidP="007551D3">
            <w:pPr>
              <w:pStyle w:val="Hyperlink1"/>
              <w:spacing w:line="360" w:lineRule="auto"/>
              <w:ind w:firstLine="0"/>
              <w:rPr>
                <w:sz w:val="22"/>
                <w:lang w:val="lt-LT"/>
              </w:rPr>
            </w:pPr>
            <w:r w:rsidRPr="003D4B31">
              <w:rPr>
                <w:sz w:val="22"/>
                <w:lang w:val="lt-LT"/>
              </w:rPr>
              <w:t>PRIEDAI.......................................................................................................................................................</w:t>
            </w:r>
          </w:p>
        </w:tc>
        <w:tc>
          <w:tcPr>
            <w:tcW w:w="0" w:type="auto"/>
            <w:shd w:val="clear" w:color="auto" w:fill="auto"/>
          </w:tcPr>
          <w:p w:rsidR="00762E9C" w:rsidRPr="003D4B31" w:rsidRDefault="00762E9C" w:rsidP="007551D3">
            <w:pPr>
              <w:pStyle w:val="Hyperlink1"/>
              <w:tabs>
                <w:tab w:val="left" w:pos="900"/>
              </w:tabs>
              <w:spacing w:line="288" w:lineRule="auto"/>
              <w:ind w:firstLine="0"/>
              <w:rPr>
                <w:sz w:val="22"/>
                <w:lang w:val="lt-LT"/>
              </w:rPr>
            </w:pPr>
            <w:r w:rsidRPr="003D4B31">
              <w:rPr>
                <w:sz w:val="22"/>
                <w:lang w:val="lt-LT"/>
              </w:rPr>
              <w:t>30</w:t>
            </w:r>
          </w:p>
        </w:tc>
      </w:tr>
    </w:tbl>
    <w:p w:rsidR="00762E9C" w:rsidRPr="004479BB" w:rsidRDefault="00762E9C" w:rsidP="00762E9C">
      <w:pPr>
        <w:pStyle w:val="Hyperlink1"/>
        <w:tabs>
          <w:tab w:val="left" w:pos="900"/>
        </w:tabs>
        <w:spacing w:line="288" w:lineRule="auto"/>
        <w:ind w:left="860" w:hanging="860"/>
        <w:rPr>
          <w:sz w:val="22"/>
          <w:lang w:val="lt-LT"/>
        </w:rPr>
      </w:pPr>
      <w:r w:rsidRPr="004479BB">
        <w:rPr>
          <w:sz w:val="22"/>
          <w:lang w:val="lt-LT"/>
        </w:rPr>
        <w:tab/>
      </w:r>
    </w:p>
    <w:p w:rsidR="00762E9C" w:rsidRPr="004479BB" w:rsidRDefault="00762E9C" w:rsidP="00762E9C">
      <w:pPr>
        <w:pStyle w:val="Hyperlink1"/>
        <w:tabs>
          <w:tab w:val="left" w:pos="900"/>
        </w:tabs>
        <w:spacing w:line="288" w:lineRule="auto"/>
        <w:ind w:left="860" w:hanging="860"/>
        <w:rPr>
          <w:sz w:val="22"/>
          <w:lang w:val="lt-LT"/>
        </w:rPr>
      </w:pPr>
      <w:r w:rsidRPr="004479BB">
        <w:rPr>
          <w:sz w:val="22"/>
          <w:lang w:val="lt-LT"/>
        </w:rPr>
        <w:tab/>
      </w:r>
    </w:p>
    <w:p w:rsidR="00762E9C" w:rsidRPr="004479BB" w:rsidRDefault="00762E9C" w:rsidP="00762E9C">
      <w:pPr>
        <w:pStyle w:val="Hyperlink1"/>
        <w:tabs>
          <w:tab w:val="left" w:pos="900"/>
        </w:tabs>
        <w:spacing w:line="288" w:lineRule="auto"/>
        <w:ind w:left="860" w:hanging="860"/>
        <w:rPr>
          <w:sz w:val="22"/>
          <w:lang w:val="lt-LT"/>
        </w:rPr>
      </w:pPr>
      <w:r w:rsidRPr="004479BB">
        <w:rPr>
          <w:sz w:val="22"/>
          <w:lang w:val="lt-LT"/>
        </w:rPr>
        <w:tab/>
      </w:r>
    </w:p>
    <w:p w:rsidR="00762E9C" w:rsidRPr="004479BB" w:rsidRDefault="00762E9C" w:rsidP="00762E9C">
      <w:pPr>
        <w:pStyle w:val="Hyperlink1"/>
        <w:tabs>
          <w:tab w:val="left" w:pos="900"/>
        </w:tabs>
        <w:spacing w:line="288" w:lineRule="auto"/>
        <w:ind w:left="860" w:hanging="860"/>
        <w:rPr>
          <w:sz w:val="22"/>
          <w:lang w:val="lt-LT"/>
        </w:rPr>
      </w:pPr>
      <w:r w:rsidRPr="004479BB">
        <w:rPr>
          <w:sz w:val="22"/>
          <w:lang w:val="lt-LT"/>
        </w:rPr>
        <w:tab/>
      </w:r>
    </w:p>
    <w:p w:rsidR="00762E9C" w:rsidRPr="004479BB" w:rsidRDefault="00762E9C" w:rsidP="00762E9C">
      <w:pPr>
        <w:pStyle w:val="Hyperlink1"/>
        <w:tabs>
          <w:tab w:val="left" w:pos="900"/>
        </w:tabs>
        <w:spacing w:line="288" w:lineRule="auto"/>
        <w:ind w:left="860" w:hanging="860"/>
        <w:rPr>
          <w:sz w:val="22"/>
          <w:lang w:val="lt-LT"/>
        </w:rPr>
      </w:pPr>
      <w:r w:rsidRPr="004479BB">
        <w:rPr>
          <w:sz w:val="22"/>
          <w:lang w:val="lt-LT"/>
        </w:rPr>
        <w:tab/>
      </w:r>
    </w:p>
    <w:p w:rsidR="00762E9C" w:rsidRPr="004479BB" w:rsidRDefault="00762E9C" w:rsidP="00762E9C">
      <w:pPr>
        <w:pStyle w:val="Hyperlink1"/>
        <w:tabs>
          <w:tab w:val="left" w:pos="900"/>
        </w:tabs>
        <w:spacing w:line="288" w:lineRule="auto"/>
        <w:ind w:left="860" w:hanging="860"/>
        <w:rPr>
          <w:sz w:val="22"/>
          <w:lang w:val="lt-LT"/>
        </w:rPr>
      </w:pPr>
      <w:r w:rsidRPr="004479BB">
        <w:rPr>
          <w:lang w:val="lt-LT"/>
        </w:rPr>
        <w:tab/>
      </w:r>
    </w:p>
    <w:p w:rsidR="00762E9C" w:rsidRDefault="00762E9C" w:rsidP="00762E9C">
      <w:pPr>
        <w:pStyle w:val="CentrBold"/>
        <w:rPr>
          <w:sz w:val="22"/>
          <w:lang w:val="lt-LT"/>
        </w:rPr>
      </w:pPr>
    </w:p>
    <w:p w:rsidR="00762E9C" w:rsidRDefault="00762E9C" w:rsidP="00762E9C">
      <w:pPr>
        <w:pStyle w:val="CentrBold"/>
        <w:rPr>
          <w:sz w:val="22"/>
          <w:lang w:val="lt-LT"/>
        </w:rPr>
      </w:pPr>
    </w:p>
    <w:p w:rsidR="00762E9C" w:rsidRPr="004479BB" w:rsidRDefault="00762E9C" w:rsidP="00762E9C">
      <w:pPr>
        <w:pStyle w:val="CentrBold"/>
        <w:rPr>
          <w:sz w:val="22"/>
          <w:lang w:val="lt-LT"/>
        </w:rPr>
      </w:pPr>
    </w:p>
    <w:p w:rsidR="00762E9C" w:rsidRPr="004479BB" w:rsidRDefault="00762E9C" w:rsidP="00762E9C">
      <w:pPr>
        <w:pStyle w:val="CentrBold"/>
        <w:rPr>
          <w:sz w:val="22"/>
          <w:lang w:val="lt-LT"/>
        </w:rPr>
      </w:pPr>
      <w:r w:rsidRPr="004479BB">
        <w:rPr>
          <w:sz w:val="22"/>
          <w:lang w:val="lt-LT"/>
        </w:rPr>
        <w:lastRenderedPageBreak/>
        <w:t>I. BENDROSIOS NUOSTATOS</w:t>
      </w:r>
    </w:p>
    <w:p w:rsidR="00762E9C" w:rsidRPr="004479BB" w:rsidRDefault="00762E9C" w:rsidP="00762E9C">
      <w:pPr>
        <w:pStyle w:val="Hyperlink1"/>
        <w:spacing w:line="288" w:lineRule="auto"/>
        <w:rPr>
          <w:sz w:val="22"/>
          <w:lang w:val="lt-LT"/>
        </w:rPr>
      </w:pPr>
    </w:p>
    <w:p w:rsidR="00762E9C" w:rsidRPr="004479BB" w:rsidRDefault="00762E9C" w:rsidP="00762E9C">
      <w:pPr>
        <w:pStyle w:val="Hyperlink1"/>
        <w:numPr>
          <w:ilvl w:val="0"/>
          <w:numId w:val="2"/>
        </w:numPr>
        <w:tabs>
          <w:tab w:val="clear" w:pos="720"/>
          <w:tab w:val="num" w:pos="800"/>
          <w:tab w:val="num" w:pos="1000"/>
        </w:tabs>
        <w:spacing w:line="288" w:lineRule="auto"/>
        <w:ind w:left="0" w:firstLine="360"/>
        <w:rPr>
          <w:sz w:val="22"/>
          <w:lang w:val="lt-LT"/>
        </w:rPr>
      </w:pPr>
      <w:r w:rsidRPr="004479BB">
        <w:rPr>
          <w:sz w:val="22"/>
          <w:lang w:val="lt-LT"/>
        </w:rPr>
        <w:t>Joniškio žemės ūkio mokyklos</w:t>
      </w:r>
      <w:r w:rsidRPr="004479BB">
        <w:rPr>
          <w:i/>
          <w:iCs/>
          <w:sz w:val="22"/>
          <w:lang w:val="lt-LT"/>
        </w:rPr>
        <w:t xml:space="preserve"> </w:t>
      </w:r>
      <w:r w:rsidRPr="004479BB">
        <w:rPr>
          <w:sz w:val="22"/>
          <w:lang w:val="lt-LT"/>
        </w:rPr>
        <w:t xml:space="preserve">(toliau tekste – perkančioji organizacija) supaprastintų viešųjų pirkimų taisyklės (toliau – Taisyklės) parengtos vadovaujantis Lietuvos Respublikos viešųjų pirkimų įstatymu </w:t>
      </w:r>
      <w:r w:rsidRPr="00D535D3">
        <w:rPr>
          <w:sz w:val="22"/>
          <w:lang w:val="lt-LT"/>
        </w:rPr>
        <w:t>(</w:t>
      </w:r>
      <w:proofErr w:type="spellStart"/>
      <w:r w:rsidRPr="00D535D3">
        <w:rPr>
          <w:sz w:val="22"/>
          <w:lang w:val="lt-LT"/>
        </w:rPr>
        <w:t>Žin</w:t>
      </w:r>
      <w:proofErr w:type="spellEnd"/>
      <w:r w:rsidRPr="00D535D3">
        <w:rPr>
          <w:sz w:val="22"/>
          <w:lang w:val="lt-LT"/>
        </w:rPr>
        <w:t xml:space="preserve">., 1996, Nr. 84-2000; 2006, Nr. 4-102; </w:t>
      </w:r>
      <w:r w:rsidRPr="00D535D3">
        <w:rPr>
          <w:iCs/>
          <w:sz w:val="22"/>
          <w:lang w:val="lt-LT"/>
        </w:rPr>
        <w:t>2008, Nr. 81-3179; 2009, Nr. 93-3986; 2010, Nr. 25-1174; 2011, Nr. 2-36</w:t>
      </w:r>
      <w:r>
        <w:rPr>
          <w:iCs/>
          <w:sz w:val="22"/>
          <w:lang w:val="lt-LT"/>
        </w:rPr>
        <w:t>; 2013, Nr. I-1491</w:t>
      </w:r>
      <w:r w:rsidRPr="00D535D3">
        <w:rPr>
          <w:sz w:val="22"/>
          <w:lang w:val="lt-LT"/>
        </w:rPr>
        <w:t>)</w:t>
      </w:r>
      <w:r w:rsidRPr="004479BB">
        <w:rPr>
          <w:sz w:val="22"/>
          <w:lang w:val="lt-LT"/>
        </w:rPr>
        <w:t xml:space="preserve"> (toliau – Viešųjų pirkimų įstatymas), kitais viešuosius pirkimus (toliau – pirkimai) reglamentuojančiais teisės aktais. </w:t>
      </w:r>
    </w:p>
    <w:p w:rsidR="00762E9C" w:rsidRPr="004479BB" w:rsidRDefault="00762E9C" w:rsidP="00762E9C">
      <w:pPr>
        <w:pStyle w:val="Hyperlink1"/>
        <w:numPr>
          <w:ilvl w:val="0"/>
          <w:numId w:val="2"/>
        </w:numPr>
        <w:tabs>
          <w:tab w:val="clear" w:pos="720"/>
          <w:tab w:val="num" w:pos="800"/>
          <w:tab w:val="num" w:pos="1000"/>
        </w:tabs>
        <w:spacing w:line="288" w:lineRule="auto"/>
        <w:ind w:left="0" w:firstLine="360"/>
        <w:rPr>
          <w:sz w:val="22"/>
          <w:lang w:val="lt-LT"/>
        </w:rPr>
      </w:pPr>
      <w:r w:rsidRPr="004479BB">
        <w:rPr>
          <w:sz w:val="22"/>
          <w:lang w:val="lt-LT"/>
        </w:rPr>
        <w:t>Perkančioji organizacija prekių, paslaugų ir darbų supaprastintus pirkimus (toliau – supaprastinti pirkimai) gali atlikti Viešųjų pirkimų įstatymo 84 straipsnyje nustatytais atvejais. </w:t>
      </w:r>
    </w:p>
    <w:p w:rsidR="00762E9C" w:rsidRPr="004479BB" w:rsidRDefault="00762E9C" w:rsidP="00762E9C">
      <w:pPr>
        <w:pStyle w:val="Hyperlink1"/>
        <w:numPr>
          <w:ilvl w:val="0"/>
          <w:numId w:val="2"/>
        </w:numPr>
        <w:tabs>
          <w:tab w:val="clear" w:pos="720"/>
          <w:tab w:val="num" w:pos="800"/>
          <w:tab w:val="num" w:pos="1000"/>
        </w:tabs>
        <w:spacing w:line="288" w:lineRule="auto"/>
        <w:ind w:left="0" w:firstLine="360"/>
        <w:rPr>
          <w:sz w:val="22"/>
          <w:lang w:val="lt-LT"/>
        </w:rPr>
      </w:pPr>
      <w:r w:rsidRPr="004479BB">
        <w:rPr>
          <w:sz w:val="22"/>
          <w:lang w:val="lt-LT"/>
        </w:rPr>
        <w:t>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762E9C" w:rsidRPr="004479BB" w:rsidRDefault="00762E9C" w:rsidP="00762E9C">
      <w:pPr>
        <w:pStyle w:val="Hyperlink1"/>
        <w:numPr>
          <w:ilvl w:val="0"/>
          <w:numId w:val="2"/>
        </w:numPr>
        <w:tabs>
          <w:tab w:val="clear" w:pos="720"/>
          <w:tab w:val="num" w:pos="800"/>
          <w:tab w:val="num" w:pos="1000"/>
        </w:tabs>
        <w:spacing w:line="288" w:lineRule="auto"/>
        <w:ind w:left="0" w:firstLine="360"/>
        <w:rPr>
          <w:sz w:val="22"/>
          <w:lang w:val="lt-LT"/>
        </w:rPr>
      </w:pPr>
      <w:r w:rsidRPr="004479BB">
        <w:rPr>
          <w:sz w:val="22"/>
          <w:lang w:val="lt-LT"/>
        </w:rPr>
        <w:t>Atlikdama supaprastintus pirkimus perkančioji organizacija vadovaujasi Viešųjų pirkimų įstatymu, šiomis Taisyklėmis, Lietuvos Respublikos civiliniu kodeksu (</w:t>
      </w:r>
      <w:proofErr w:type="spellStart"/>
      <w:r w:rsidRPr="004479BB">
        <w:rPr>
          <w:sz w:val="22"/>
          <w:lang w:val="lt-LT"/>
        </w:rPr>
        <w:t>Žin</w:t>
      </w:r>
      <w:proofErr w:type="spellEnd"/>
      <w:r w:rsidRPr="004479BB">
        <w:rPr>
          <w:sz w:val="22"/>
          <w:lang w:val="lt-LT"/>
        </w:rPr>
        <w:t>., 2000, Nr. </w:t>
      </w:r>
      <w:hyperlink r:id="rId8" w:history="1">
        <w:r w:rsidRPr="004479BB">
          <w:rPr>
            <w:rStyle w:val="Hipersaitas"/>
            <w:sz w:val="22"/>
            <w:lang w:val="lt-LT"/>
          </w:rPr>
          <w:t>74-2262</w:t>
        </w:r>
      </w:hyperlink>
      <w:r w:rsidRPr="004479BB">
        <w:rPr>
          <w:sz w:val="22"/>
          <w:lang w:val="lt-LT"/>
        </w:rPr>
        <w:t>) (toliau – CK), kitais įstatymais ir poįstatyminiais teisės aktais. </w:t>
      </w:r>
    </w:p>
    <w:p w:rsidR="00762E9C" w:rsidRPr="004479BB" w:rsidRDefault="00762E9C" w:rsidP="00762E9C">
      <w:pPr>
        <w:pStyle w:val="Hyperlink1"/>
        <w:numPr>
          <w:ilvl w:val="0"/>
          <w:numId w:val="2"/>
        </w:numPr>
        <w:tabs>
          <w:tab w:val="clear" w:pos="720"/>
          <w:tab w:val="num" w:pos="800"/>
          <w:tab w:val="num" w:pos="1000"/>
        </w:tabs>
        <w:spacing w:line="288" w:lineRule="auto"/>
        <w:ind w:left="0" w:firstLine="360"/>
        <w:rPr>
          <w:sz w:val="22"/>
          <w:lang w:val="lt-LT"/>
        </w:rPr>
      </w:pPr>
      <w:r w:rsidRPr="004479BB">
        <w:rPr>
          <w:sz w:val="22"/>
          <w:lang w:val="lt-LT"/>
        </w:rPr>
        <w:t xml:space="preserve">Supaprastinti pirkimai atliekami laikantis lygiateisiškumo, nediskriminavimo, skaidrumo, abipusio pripažinimo ir proporcingumo principų, konfidencialumo ir nešališkumo reikalavimų. </w:t>
      </w:r>
      <w:r w:rsidRPr="004479BB">
        <w:rPr>
          <w:caps/>
          <w:sz w:val="22"/>
          <w:lang w:val="lt-LT"/>
        </w:rPr>
        <w:t>p</w:t>
      </w:r>
      <w:r w:rsidRPr="004479BB">
        <w:rPr>
          <w:sz w:val="22"/>
          <w:lang w:val="lt-LT"/>
        </w:rPr>
        <w:t>riimant sprendimus dėl pirkimo dokumentų sąlygų, vadovaujamasi racionalumo principu.</w:t>
      </w:r>
    </w:p>
    <w:p w:rsidR="00762E9C" w:rsidRPr="004479BB" w:rsidRDefault="00762E9C" w:rsidP="00762E9C">
      <w:pPr>
        <w:pStyle w:val="Hyperlink1"/>
        <w:numPr>
          <w:ilvl w:val="0"/>
          <w:numId w:val="2"/>
        </w:numPr>
        <w:tabs>
          <w:tab w:val="clear" w:pos="720"/>
          <w:tab w:val="num" w:pos="800"/>
          <w:tab w:val="num" w:pos="1000"/>
        </w:tabs>
        <w:spacing w:line="288" w:lineRule="auto"/>
        <w:ind w:left="0" w:firstLine="360"/>
        <w:rPr>
          <w:sz w:val="22"/>
          <w:lang w:val="lt-LT"/>
        </w:rPr>
      </w:pPr>
      <w:r w:rsidRPr="004479BB">
        <w:rPr>
          <w:sz w:val="22"/>
          <w:lang w:val="lt-LT"/>
        </w:rPr>
        <w:t>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762E9C" w:rsidRPr="004479BB" w:rsidRDefault="00762E9C" w:rsidP="00762E9C">
      <w:pPr>
        <w:pStyle w:val="Hyperlink1"/>
        <w:numPr>
          <w:ilvl w:val="0"/>
          <w:numId w:val="2"/>
        </w:numPr>
        <w:tabs>
          <w:tab w:val="clear" w:pos="720"/>
          <w:tab w:val="num" w:pos="800"/>
          <w:tab w:val="num" w:pos="1000"/>
        </w:tabs>
        <w:spacing w:line="288" w:lineRule="auto"/>
        <w:ind w:left="0" w:firstLine="360"/>
        <w:rPr>
          <w:sz w:val="22"/>
          <w:lang w:val="lt-LT"/>
        </w:rPr>
      </w:pPr>
      <w:r w:rsidRPr="004479BB">
        <w:rPr>
          <w:sz w:val="22"/>
          <w:lang w:val="lt-LT"/>
        </w:rPr>
        <w:t>Supaprastinto pirkimo pradžią ir pabaigą apibrėžia Viešųjų pirkimų įstatymas.</w:t>
      </w:r>
    </w:p>
    <w:p w:rsidR="00762E9C" w:rsidRPr="004479BB" w:rsidRDefault="00762E9C" w:rsidP="00762E9C">
      <w:pPr>
        <w:pStyle w:val="Hyperlink1"/>
        <w:numPr>
          <w:ilvl w:val="0"/>
          <w:numId w:val="2"/>
        </w:numPr>
        <w:tabs>
          <w:tab w:val="clear" w:pos="720"/>
          <w:tab w:val="num" w:pos="800"/>
          <w:tab w:val="num" w:pos="1000"/>
        </w:tabs>
        <w:spacing w:line="288" w:lineRule="auto"/>
        <w:ind w:left="0" w:firstLine="360"/>
        <w:rPr>
          <w:sz w:val="22"/>
          <w:lang w:val="lt-LT"/>
        </w:rPr>
      </w:pPr>
      <w:r w:rsidRPr="004479BB">
        <w:rPr>
          <w:sz w:val="22"/>
          <w:lang w:val="lt-LT"/>
        </w:rPr>
        <w:t xml:space="preserve">Atliekant supaprastintus pirkimus perkančioji organizacija atsižvelgia į visuomenės poreikius socialinėje srityje, aplinkos apsaugos reikalavimus. Vadovaujamasi Viešųjų pirkimų įstatymo 13 ir 91 straipsnio, Lietuvos Respublikos Vyriausybės </w:t>
      </w:r>
      <w:smartTag w:uri="urn:schemas-microsoft-com:office:smarttags" w:element="metricconverter">
        <w:smartTagPr>
          <w:attr w:name="ProductID" w:val="2007ﾠm"/>
        </w:smartTagPr>
        <w:r w:rsidRPr="004479BB">
          <w:rPr>
            <w:sz w:val="22"/>
            <w:lang w:val="lt-LT"/>
          </w:rPr>
          <w:t>2007 m</w:t>
        </w:r>
      </w:smartTag>
      <w:r w:rsidRPr="004479BB">
        <w:rPr>
          <w:sz w:val="22"/>
          <w:lang w:val="lt-LT"/>
        </w:rPr>
        <w:t>. rugpjūčio 8 d. nutarimo Nr. 804 „Dėl nacionalinės žaliųjų pirkimų įgyvendinimo programos patvirtinimo“ (</w:t>
      </w:r>
      <w:proofErr w:type="spellStart"/>
      <w:r w:rsidRPr="004479BB">
        <w:rPr>
          <w:sz w:val="22"/>
          <w:lang w:val="lt-LT"/>
        </w:rPr>
        <w:t>Žin</w:t>
      </w:r>
      <w:proofErr w:type="spellEnd"/>
      <w:r w:rsidRPr="004479BB">
        <w:rPr>
          <w:sz w:val="22"/>
          <w:lang w:val="lt-LT"/>
        </w:rPr>
        <w:t>., 2007, Nr. </w:t>
      </w:r>
      <w:hyperlink r:id="rId9" w:history="1">
        <w:r w:rsidRPr="004479BB">
          <w:rPr>
            <w:rStyle w:val="Hipersaitas"/>
            <w:sz w:val="22"/>
            <w:lang w:val="lt-LT"/>
          </w:rPr>
          <w:t>90-3573</w:t>
        </w:r>
      </w:hyperlink>
      <w:r w:rsidRPr="004479BB">
        <w:rPr>
          <w:sz w:val="22"/>
          <w:lang w:val="lt-LT"/>
        </w:rPr>
        <w:t>), kitų teisės aktų nuostatomis.</w:t>
      </w:r>
    </w:p>
    <w:p w:rsidR="00762E9C" w:rsidRPr="004479BB" w:rsidRDefault="00762E9C" w:rsidP="00762E9C">
      <w:pPr>
        <w:pStyle w:val="Hyperlink1"/>
        <w:numPr>
          <w:ilvl w:val="0"/>
          <w:numId w:val="2"/>
        </w:numPr>
        <w:tabs>
          <w:tab w:val="clear" w:pos="720"/>
          <w:tab w:val="num" w:pos="800"/>
          <w:tab w:val="num" w:pos="1000"/>
        </w:tabs>
        <w:spacing w:line="288" w:lineRule="auto"/>
        <w:ind w:left="0" w:firstLine="360"/>
        <w:rPr>
          <w:sz w:val="22"/>
          <w:lang w:val="lt-LT"/>
        </w:rPr>
      </w:pPr>
      <w:r w:rsidRPr="004479BB">
        <w:rPr>
          <w:sz w:val="22"/>
          <w:lang w:val="lt-LT"/>
        </w:rPr>
        <w:t>Taisyklėse naudojamos sąvokos:</w:t>
      </w:r>
    </w:p>
    <w:p w:rsidR="00762E9C" w:rsidRPr="004479BB" w:rsidRDefault="00762E9C" w:rsidP="00762E9C">
      <w:pPr>
        <w:pStyle w:val="Hyperlink1"/>
        <w:numPr>
          <w:ilvl w:val="1"/>
          <w:numId w:val="2"/>
        </w:numPr>
        <w:tabs>
          <w:tab w:val="clear" w:pos="1542"/>
          <w:tab w:val="num" w:pos="1000"/>
          <w:tab w:val="num" w:pos="1600"/>
        </w:tabs>
        <w:spacing w:line="288" w:lineRule="auto"/>
        <w:ind w:left="0" w:firstLine="1000"/>
        <w:rPr>
          <w:sz w:val="22"/>
          <w:lang w:val="lt-LT"/>
        </w:rPr>
      </w:pPr>
      <w:r w:rsidRPr="004479BB">
        <w:rPr>
          <w:b/>
          <w:bCs/>
          <w:sz w:val="22"/>
          <w:lang w:val="lt-LT"/>
        </w:rPr>
        <w:t>Pirkimo organizatorius</w:t>
      </w:r>
      <w:r w:rsidRPr="004479BB">
        <w:rPr>
          <w:sz w:val="22"/>
          <w:lang w:val="lt-LT"/>
        </w:rPr>
        <w:t> – perkančiosios organizacijos vadovo įsakymu paskirtas</w:t>
      </w:r>
      <w:r w:rsidRPr="004479BB">
        <w:rPr>
          <w:i/>
          <w:iCs/>
          <w:sz w:val="22"/>
          <w:lang w:val="lt-LT"/>
        </w:rPr>
        <w:t xml:space="preserve"> </w:t>
      </w:r>
      <w:r w:rsidRPr="004479BB">
        <w:rPr>
          <w:sz w:val="22"/>
          <w:lang w:val="lt-LT"/>
        </w:rPr>
        <w:t>perkančiosios organizacijos darbuotojas, kuris Taisyklių nustatyta tvarka organizuoja ir atlieka supaprastintus pirkimus, kai tokiems pirkimams atlikti nesudaroma</w:t>
      </w:r>
      <w:r w:rsidRPr="004479BB">
        <w:rPr>
          <w:color w:val="FF0000"/>
          <w:sz w:val="22"/>
          <w:lang w:val="lt-LT"/>
        </w:rPr>
        <w:t xml:space="preserve"> </w:t>
      </w:r>
      <w:r w:rsidRPr="004479BB">
        <w:rPr>
          <w:sz w:val="22"/>
          <w:lang w:val="lt-LT"/>
        </w:rPr>
        <w:t>Viešojo pirkimo komisija (toliau – Komisija);</w:t>
      </w:r>
    </w:p>
    <w:p w:rsidR="00762E9C" w:rsidRPr="004479BB" w:rsidRDefault="00762E9C" w:rsidP="00762E9C">
      <w:pPr>
        <w:pStyle w:val="Hyperlink1"/>
        <w:numPr>
          <w:ilvl w:val="1"/>
          <w:numId w:val="2"/>
        </w:numPr>
        <w:tabs>
          <w:tab w:val="clear" w:pos="1542"/>
          <w:tab w:val="num" w:pos="1000"/>
          <w:tab w:val="num" w:pos="1600"/>
        </w:tabs>
        <w:spacing w:line="288" w:lineRule="auto"/>
        <w:ind w:left="0" w:firstLine="1000"/>
        <w:rPr>
          <w:sz w:val="22"/>
          <w:lang w:val="lt-LT"/>
        </w:rPr>
      </w:pPr>
      <w:r w:rsidRPr="004479BB">
        <w:rPr>
          <w:b/>
          <w:bCs/>
          <w:sz w:val="22"/>
          <w:lang w:val="lt-LT"/>
        </w:rPr>
        <w:t>Pirkimo iniciatorius</w:t>
      </w:r>
      <w:r w:rsidRPr="004479BB">
        <w:rPr>
          <w:sz w:val="22"/>
          <w:lang w:val="lt-LT"/>
        </w:rPr>
        <w:t> – perkančiosios organizacijos darbuotojas, kuris nurodė poreikį įsigyti reikalingas prekes, paslaugas arba darbus;</w:t>
      </w:r>
    </w:p>
    <w:p w:rsidR="00762E9C" w:rsidRPr="004479BB" w:rsidRDefault="00762E9C" w:rsidP="00762E9C">
      <w:pPr>
        <w:pStyle w:val="Hyperlink1"/>
        <w:numPr>
          <w:ilvl w:val="1"/>
          <w:numId w:val="2"/>
        </w:numPr>
        <w:tabs>
          <w:tab w:val="clear" w:pos="1542"/>
          <w:tab w:val="num" w:pos="1000"/>
          <w:tab w:val="num" w:pos="1600"/>
        </w:tabs>
        <w:spacing w:line="288" w:lineRule="auto"/>
        <w:ind w:left="0" w:firstLine="1000"/>
        <w:rPr>
          <w:sz w:val="22"/>
          <w:lang w:val="lt-LT"/>
        </w:rPr>
      </w:pPr>
      <w:r w:rsidRPr="004479BB">
        <w:rPr>
          <w:b/>
          <w:bCs/>
          <w:sz w:val="22"/>
          <w:lang w:val="lt-LT"/>
        </w:rPr>
        <w:t>supaprastintas atviras konkursas </w:t>
      </w:r>
      <w:r w:rsidRPr="004479BB">
        <w:rPr>
          <w:sz w:val="22"/>
          <w:lang w:val="lt-LT"/>
        </w:rPr>
        <w:t>–</w:t>
      </w:r>
      <w:r w:rsidRPr="004479BB">
        <w:rPr>
          <w:b/>
          <w:bCs/>
          <w:caps/>
          <w:sz w:val="22"/>
          <w:lang w:val="lt-LT"/>
        </w:rPr>
        <w:t xml:space="preserve"> </w:t>
      </w:r>
      <w:r w:rsidRPr="004479BB">
        <w:rPr>
          <w:sz w:val="22"/>
          <w:lang w:val="lt-LT"/>
        </w:rPr>
        <w:t>supaprastinto pirkimo būdas, kai kiekvienas suinteresuotas tiekėjas gali pateikti pasiūlymą;</w:t>
      </w:r>
    </w:p>
    <w:p w:rsidR="00762E9C" w:rsidRPr="004479BB" w:rsidRDefault="00762E9C" w:rsidP="00762E9C">
      <w:pPr>
        <w:pStyle w:val="Hyperlink1"/>
        <w:numPr>
          <w:ilvl w:val="1"/>
          <w:numId w:val="2"/>
        </w:numPr>
        <w:tabs>
          <w:tab w:val="clear" w:pos="1542"/>
          <w:tab w:val="num" w:pos="1000"/>
          <w:tab w:val="num" w:pos="1600"/>
        </w:tabs>
        <w:spacing w:line="288" w:lineRule="auto"/>
        <w:ind w:left="0" w:firstLine="1000"/>
        <w:rPr>
          <w:sz w:val="22"/>
          <w:lang w:val="lt-LT"/>
        </w:rPr>
      </w:pPr>
      <w:r w:rsidRPr="004479BB">
        <w:rPr>
          <w:b/>
          <w:bCs/>
          <w:sz w:val="22"/>
          <w:lang w:val="lt-LT"/>
        </w:rPr>
        <w:t>supaprastintas ribotas konkursas </w:t>
      </w:r>
      <w:r w:rsidRPr="004479BB">
        <w:rPr>
          <w:sz w:val="22"/>
          <w:lang w:val="lt-LT"/>
        </w:rPr>
        <w:t>– supaprastinto pirkimo būdas,</w:t>
      </w:r>
      <w:r w:rsidRPr="004479BB">
        <w:rPr>
          <w:b/>
          <w:bCs/>
          <w:sz w:val="22"/>
          <w:lang w:val="lt-LT"/>
        </w:rPr>
        <w:t xml:space="preserve"> </w:t>
      </w:r>
      <w:r w:rsidRPr="004479BB">
        <w:rPr>
          <w:sz w:val="22"/>
          <w:lang w:val="lt-LT"/>
        </w:rPr>
        <w:t>kai</w:t>
      </w:r>
      <w:r w:rsidRPr="004479BB">
        <w:rPr>
          <w:b/>
          <w:bCs/>
          <w:sz w:val="22"/>
          <w:lang w:val="lt-LT"/>
        </w:rPr>
        <w:t xml:space="preserve"> </w:t>
      </w:r>
      <w:r w:rsidRPr="004479BB">
        <w:rPr>
          <w:sz w:val="22"/>
          <w:lang w:val="lt-LT"/>
        </w:rPr>
        <w:t>paraiškas dalyvauti konkurse gali pateikti visi norintys konkurse dalyvauti tiekėjai, o</w:t>
      </w:r>
      <w:r w:rsidRPr="004479BB">
        <w:rPr>
          <w:b/>
          <w:bCs/>
          <w:sz w:val="22"/>
          <w:lang w:val="lt-LT"/>
        </w:rPr>
        <w:t xml:space="preserve"> </w:t>
      </w:r>
      <w:r w:rsidRPr="004479BB">
        <w:rPr>
          <w:sz w:val="22"/>
          <w:lang w:val="lt-LT"/>
        </w:rPr>
        <w:t>pasiūlymus konkursui – tik perkančiosios organizacijos pakviesti tiekėjai;</w:t>
      </w:r>
    </w:p>
    <w:p w:rsidR="00762E9C" w:rsidRPr="004479BB" w:rsidRDefault="00762E9C" w:rsidP="00762E9C">
      <w:pPr>
        <w:pStyle w:val="Hyperlink1"/>
        <w:numPr>
          <w:ilvl w:val="1"/>
          <w:numId w:val="2"/>
        </w:numPr>
        <w:tabs>
          <w:tab w:val="clear" w:pos="1542"/>
          <w:tab w:val="num" w:pos="1000"/>
          <w:tab w:val="num" w:pos="1600"/>
        </w:tabs>
        <w:spacing w:line="288" w:lineRule="auto"/>
        <w:ind w:left="0" w:firstLine="1000"/>
        <w:rPr>
          <w:sz w:val="22"/>
          <w:lang w:val="lt-LT"/>
        </w:rPr>
      </w:pPr>
      <w:r w:rsidRPr="004479BB">
        <w:rPr>
          <w:b/>
          <w:bCs/>
          <w:sz w:val="22"/>
          <w:lang w:val="lt-LT"/>
        </w:rPr>
        <w:t>supaprastintos skelbiamos derybos</w:t>
      </w:r>
      <w:r w:rsidRPr="004479BB">
        <w:rPr>
          <w:sz w:val="22"/>
          <w:lang w:val="lt-LT"/>
        </w:rPr>
        <w:t> – supaprastinto pirkimo būdas, kai paraiškas dalyvauti derybose gali pateikti visi tiekėjai, o perkančioji organizacija su visais ar atrinktais tiekėjais derasi dėl pirkimo sutarties sąlygų;</w:t>
      </w:r>
    </w:p>
    <w:p w:rsidR="00762E9C" w:rsidRPr="004479BB" w:rsidRDefault="00762E9C" w:rsidP="00762E9C">
      <w:pPr>
        <w:pStyle w:val="Hyperlink1"/>
        <w:numPr>
          <w:ilvl w:val="1"/>
          <w:numId w:val="2"/>
        </w:numPr>
        <w:tabs>
          <w:tab w:val="clear" w:pos="1542"/>
          <w:tab w:val="num" w:pos="1000"/>
          <w:tab w:val="num" w:pos="1600"/>
        </w:tabs>
        <w:spacing w:line="288" w:lineRule="auto"/>
        <w:ind w:left="0" w:firstLine="1000"/>
        <w:rPr>
          <w:sz w:val="22"/>
          <w:lang w:val="lt-LT"/>
        </w:rPr>
      </w:pPr>
      <w:r w:rsidRPr="004479BB">
        <w:rPr>
          <w:b/>
          <w:sz w:val="22"/>
          <w:lang w:val="lt-LT"/>
        </w:rPr>
        <w:t>a</w:t>
      </w:r>
      <w:r w:rsidRPr="004479BB">
        <w:rPr>
          <w:b/>
          <w:bCs/>
          <w:sz w:val="22"/>
          <w:lang w:val="lt-LT"/>
        </w:rPr>
        <w:t>pklausa</w:t>
      </w:r>
      <w:r w:rsidRPr="004479BB">
        <w:rPr>
          <w:sz w:val="22"/>
          <w:lang w:val="lt-LT"/>
        </w:rPr>
        <w:t> – supaprastinto pirkimo būdas, kai perkančioji organizacija raštu arba žodžiu kviečia tiekėjus pateikti pasiūlymus ir perka prekes, paslaugas ar darbus iš mažiausią kainą pasiūliusio ar ekonomiškiausią pasiūlymą pateikusio tiekėjo;</w:t>
      </w:r>
    </w:p>
    <w:p w:rsidR="00762E9C" w:rsidRPr="004479BB" w:rsidRDefault="00762E9C" w:rsidP="00762E9C">
      <w:pPr>
        <w:pStyle w:val="Hyperlink1"/>
        <w:numPr>
          <w:ilvl w:val="1"/>
          <w:numId w:val="2"/>
        </w:numPr>
        <w:tabs>
          <w:tab w:val="clear" w:pos="1542"/>
          <w:tab w:val="num" w:pos="1000"/>
          <w:tab w:val="num" w:pos="1600"/>
        </w:tabs>
        <w:spacing w:line="288" w:lineRule="auto"/>
        <w:ind w:left="0" w:firstLine="1000"/>
        <w:rPr>
          <w:sz w:val="22"/>
          <w:lang w:val="lt-LT"/>
        </w:rPr>
      </w:pPr>
      <w:r w:rsidRPr="004479BB">
        <w:rPr>
          <w:b/>
          <w:bCs/>
          <w:sz w:val="22"/>
          <w:lang w:val="lt-LT"/>
        </w:rPr>
        <w:lastRenderedPageBreak/>
        <w:t>supaprastintas konkurencinis dialogas</w:t>
      </w:r>
      <w:r w:rsidRPr="004479BB">
        <w:rPr>
          <w:sz w:val="22"/>
          <w:lang w:val="lt-LT"/>
        </w:rPr>
        <w:t> – supaprastinto pirkimo būdas, kai kiekvienas tiekėjas gali pateikti paraišką dalyvauti pirkimo procedūrose ir perkančioji organizacija veda dialogą su atrinktais kandidatais, norėdama atrinkti</w:t>
      </w:r>
      <w:r w:rsidRPr="004479BB">
        <w:rPr>
          <w:b/>
          <w:bCs/>
          <w:sz w:val="22"/>
          <w:lang w:val="lt-LT"/>
        </w:rPr>
        <w:t xml:space="preserve"> </w:t>
      </w:r>
      <w:r w:rsidRPr="004479BB">
        <w:rPr>
          <w:sz w:val="22"/>
          <w:lang w:val="lt-LT"/>
        </w:rPr>
        <w:t>vieną ar keletą tinkamų, jos reikalavimus atitinkančių alternatyvių sprendinių</w:t>
      </w:r>
      <w:r w:rsidRPr="004479BB">
        <w:rPr>
          <w:i/>
          <w:iCs/>
          <w:sz w:val="22"/>
          <w:lang w:val="lt-LT"/>
        </w:rPr>
        <w:t>,</w:t>
      </w:r>
      <w:r w:rsidRPr="004479BB">
        <w:rPr>
          <w:sz w:val="22"/>
          <w:lang w:val="lt-LT"/>
        </w:rPr>
        <w:t xml:space="preserve"> kurių pagrindu pasirinktus kandidatus kviečia pateikti pasiūlymus;</w:t>
      </w:r>
    </w:p>
    <w:p w:rsidR="00762E9C" w:rsidRPr="004479BB" w:rsidRDefault="00762E9C" w:rsidP="00762E9C">
      <w:pPr>
        <w:pStyle w:val="Hyperlink1"/>
        <w:numPr>
          <w:ilvl w:val="1"/>
          <w:numId w:val="2"/>
        </w:numPr>
        <w:tabs>
          <w:tab w:val="clear" w:pos="1542"/>
          <w:tab w:val="num" w:pos="1000"/>
          <w:tab w:val="num" w:pos="1600"/>
        </w:tabs>
        <w:spacing w:line="288" w:lineRule="auto"/>
        <w:ind w:left="0" w:firstLine="1000"/>
        <w:rPr>
          <w:sz w:val="22"/>
          <w:lang w:val="lt-LT"/>
        </w:rPr>
      </w:pPr>
      <w:r w:rsidRPr="004479BB">
        <w:rPr>
          <w:b/>
          <w:bCs/>
          <w:sz w:val="22"/>
          <w:lang w:val="lt-LT"/>
        </w:rPr>
        <w:t>supaprastintas projekto konkursas</w:t>
      </w:r>
      <w:r w:rsidRPr="004479BB">
        <w:rPr>
          <w:sz w:val="22"/>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762E9C" w:rsidRPr="004479BB" w:rsidRDefault="00762E9C" w:rsidP="00762E9C">
      <w:pPr>
        <w:pStyle w:val="Hyperlink1"/>
        <w:numPr>
          <w:ilvl w:val="1"/>
          <w:numId w:val="2"/>
        </w:numPr>
        <w:tabs>
          <w:tab w:val="clear" w:pos="1542"/>
          <w:tab w:val="num" w:pos="1000"/>
          <w:tab w:val="num" w:pos="1600"/>
        </w:tabs>
        <w:spacing w:line="288" w:lineRule="auto"/>
        <w:ind w:left="0" w:firstLine="1000"/>
        <w:rPr>
          <w:sz w:val="22"/>
          <w:lang w:val="lt-LT"/>
        </w:rPr>
      </w:pPr>
      <w:r w:rsidRPr="004479BB">
        <w:rPr>
          <w:b/>
          <w:bCs/>
          <w:sz w:val="22"/>
          <w:lang w:val="lt-LT"/>
        </w:rPr>
        <w:t>kvalifikacijos patikrinimas</w:t>
      </w:r>
      <w:r w:rsidRPr="004479BB">
        <w:rPr>
          <w:sz w:val="22"/>
          <w:lang w:val="lt-LT"/>
        </w:rPr>
        <w:t> – procedūra, kurios metu tikrinama, ar tiekėjai atitinka pirkimo dokumentuose nurodytus minimalius kvalifikacijos reikalavimus;</w:t>
      </w:r>
    </w:p>
    <w:p w:rsidR="00762E9C" w:rsidRPr="004479BB" w:rsidRDefault="00762E9C" w:rsidP="00762E9C">
      <w:pPr>
        <w:pStyle w:val="Hyperlink1"/>
        <w:numPr>
          <w:ilvl w:val="1"/>
          <w:numId w:val="2"/>
        </w:numPr>
        <w:tabs>
          <w:tab w:val="clear" w:pos="1542"/>
          <w:tab w:val="num" w:pos="1000"/>
          <w:tab w:val="left" w:pos="1500"/>
          <w:tab w:val="num" w:pos="1600"/>
        </w:tabs>
        <w:spacing w:line="288" w:lineRule="auto"/>
        <w:ind w:left="0" w:firstLine="1000"/>
        <w:rPr>
          <w:sz w:val="22"/>
          <w:lang w:val="lt-LT"/>
        </w:rPr>
      </w:pPr>
      <w:r w:rsidRPr="004479BB">
        <w:rPr>
          <w:b/>
          <w:bCs/>
          <w:sz w:val="22"/>
          <w:lang w:val="lt-LT"/>
        </w:rPr>
        <w:t>numatomo pirkimo</w:t>
      </w:r>
      <w:r w:rsidRPr="004479BB">
        <w:rPr>
          <w:sz w:val="22"/>
          <w:lang w:val="lt-LT"/>
        </w:rPr>
        <w:t xml:space="preserve"> </w:t>
      </w:r>
      <w:r w:rsidRPr="004479BB">
        <w:rPr>
          <w:b/>
          <w:bCs/>
          <w:sz w:val="22"/>
          <w:lang w:val="lt-LT"/>
        </w:rPr>
        <w:t>vertė</w:t>
      </w:r>
      <w:r w:rsidRPr="004479BB">
        <w:rPr>
          <w:sz w:val="22"/>
          <w:lang w:val="lt-LT"/>
        </w:rPr>
        <w:t xml:space="preserve"> (toliau – pirkimo vertė) – perkančiosios organizacijos numatomų sudaryti pirkimo</w:t>
      </w:r>
      <w:r w:rsidRPr="004479BB">
        <w:rPr>
          <w:b/>
          <w:bCs/>
          <w:sz w:val="22"/>
          <w:lang w:val="lt-LT"/>
        </w:rPr>
        <w:t xml:space="preserve"> </w:t>
      </w:r>
      <w:r w:rsidRPr="004479BB">
        <w:rPr>
          <w:sz w:val="22"/>
          <w:lang w:val="lt-LT"/>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762E9C" w:rsidRPr="004479BB" w:rsidRDefault="00762E9C" w:rsidP="00762E9C">
      <w:pPr>
        <w:pStyle w:val="Hyperlink1"/>
        <w:numPr>
          <w:ilvl w:val="1"/>
          <w:numId w:val="2"/>
        </w:numPr>
        <w:tabs>
          <w:tab w:val="clear" w:pos="1542"/>
          <w:tab w:val="num" w:pos="1000"/>
          <w:tab w:val="left" w:pos="1500"/>
          <w:tab w:val="num" w:pos="1600"/>
        </w:tabs>
        <w:spacing w:line="288" w:lineRule="auto"/>
        <w:ind w:left="0" w:firstLine="1000"/>
        <w:rPr>
          <w:sz w:val="22"/>
          <w:lang w:val="lt-LT"/>
        </w:rPr>
      </w:pPr>
      <w:r w:rsidRPr="004479BB">
        <w:rPr>
          <w:b/>
          <w:bCs/>
          <w:sz w:val="22"/>
          <w:lang w:val="lt-LT"/>
        </w:rPr>
        <w:t>alternatyvus pasiūlymas</w:t>
      </w:r>
      <w:r w:rsidRPr="004479BB">
        <w:rPr>
          <w:sz w:val="22"/>
          <w:lang w:val="lt-LT"/>
        </w:rPr>
        <w:t> – pasiūlymas, kuriame siūlomos kitokios, negu yra nustatyta pirkimo dokumentuose, pirkimo objekto charakteristikos arba pirkimo sąlygos;</w:t>
      </w:r>
    </w:p>
    <w:p w:rsidR="00762E9C" w:rsidRPr="004479BB" w:rsidRDefault="00762E9C" w:rsidP="00762E9C">
      <w:pPr>
        <w:pStyle w:val="Hyperlink1"/>
        <w:numPr>
          <w:ilvl w:val="1"/>
          <w:numId w:val="2"/>
        </w:numPr>
        <w:tabs>
          <w:tab w:val="clear" w:pos="1542"/>
          <w:tab w:val="num" w:pos="1000"/>
          <w:tab w:val="left" w:pos="1500"/>
          <w:tab w:val="num" w:pos="1600"/>
        </w:tabs>
        <w:spacing w:line="288" w:lineRule="auto"/>
        <w:ind w:left="0" w:firstLine="1000"/>
        <w:rPr>
          <w:sz w:val="22"/>
          <w:lang w:val="lt-LT"/>
        </w:rPr>
      </w:pPr>
      <w:r w:rsidRPr="004479BB">
        <w:rPr>
          <w:b/>
          <w:bCs/>
          <w:sz w:val="22"/>
          <w:lang w:val="lt-LT"/>
        </w:rPr>
        <w:t>aprašomasis dokumentas</w:t>
      </w:r>
      <w:r w:rsidRPr="004479BB">
        <w:rPr>
          <w:sz w:val="22"/>
          <w:lang w:val="lt-LT"/>
        </w:rPr>
        <w:t>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762E9C" w:rsidRPr="004479BB" w:rsidRDefault="00762E9C" w:rsidP="00762E9C">
      <w:pPr>
        <w:pStyle w:val="Hyperlink1"/>
        <w:numPr>
          <w:ilvl w:val="0"/>
          <w:numId w:val="2"/>
        </w:numPr>
        <w:tabs>
          <w:tab w:val="num" w:pos="1000"/>
        </w:tabs>
        <w:spacing w:line="288" w:lineRule="auto"/>
        <w:ind w:left="0" w:firstLine="700"/>
        <w:rPr>
          <w:sz w:val="22"/>
          <w:lang w:val="lt-LT"/>
        </w:rPr>
      </w:pPr>
      <w:r w:rsidRPr="004479BB">
        <w:rPr>
          <w:sz w:val="22"/>
          <w:lang w:val="lt-LT"/>
        </w:rPr>
        <w:t>Taisyklėse vartojamos kitos sąvokos nustatytos Viešųjų pirkimų įstatyme.</w:t>
      </w:r>
    </w:p>
    <w:p w:rsidR="00762E9C" w:rsidRPr="004479BB" w:rsidRDefault="00762E9C" w:rsidP="00762E9C">
      <w:pPr>
        <w:pStyle w:val="Hyperlink1"/>
        <w:spacing w:line="288" w:lineRule="auto"/>
        <w:rPr>
          <w:sz w:val="22"/>
          <w:lang w:val="lt-LT"/>
        </w:rPr>
      </w:pPr>
    </w:p>
    <w:p w:rsidR="00762E9C" w:rsidRPr="004479BB" w:rsidRDefault="00762E9C" w:rsidP="00762E9C">
      <w:pPr>
        <w:pStyle w:val="CentrBold"/>
        <w:rPr>
          <w:sz w:val="22"/>
          <w:lang w:val="lt-LT"/>
        </w:rPr>
      </w:pPr>
      <w:r w:rsidRPr="004479BB">
        <w:rPr>
          <w:sz w:val="22"/>
          <w:lang w:val="lt-LT"/>
        </w:rPr>
        <w:t xml:space="preserve">II. SUPAPRASTINTŲ PIRKIMŲ PLANAVIMAS IR ORGANIZAVIMAS. </w:t>
      </w:r>
    </w:p>
    <w:p w:rsidR="00762E9C" w:rsidRPr="004479BB" w:rsidRDefault="00762E9C" w:rsidP="00762E9C">
      <w:pPr>
        <w:pStyle w:val="CentrBold"/>
        <w:rPr>
          <w:sz w:val="22"/>
          <w:lang w:val="lt-LT"/>
        </w:rPr>
      </w:pPr>
      <w:r w:rsidRPr="004479BB">
        <w:rPr>
          <w:sz w:val="22"/>
          <w:lang w:val="lt-LT"/>
        </w:rPr>
        <w:t>SUPAPRASTINTUS PIRKIMUS ATLIEKANTYS ASMENYS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000"/>
        </w:tabs>
        <w:spacing w:line="288" w:lineRule="auto"/>
        <w:ind w:left="0" w:firstLine="700"/>
        <w:rPr>
          <w:sz w:val="22"/>
          <w:lang w:val="lt-LT"/>
        </w:rPr>
      </w:pPr>
      <w:r w:rsidRPr="004479BB">
        <w:rPr>
          <w:sz w:val="22"/>
          <w:lang w:val="lt-LT"/>
        </w:rPr>
        <w:t xml:space="preserve"> Supaprastinti pirkimai planuojami ir organizuojami vadovaujantis perkančiosios organizacijos </w:t>
      </w:r>
      <w:r>
        <w:rPr>
          <w:sz w:val="22"/>
          <w:lang w:val="lt-LT"/>
        </w:rPr>
        <w:t xml:space="preserve">direktoriaus </w:t>
      </w:r>
      <w:smartTag w:uri="urn:schemas-microsoft-com:office:smarttags" w:element="metricconverter">
        <w:smartTagPr>
          <w:attr w:name="ProductID" w:val="2012 m"/>
        </w:smartTagPr>
        <w:r>
          <w:rPr>
            <w:sz w:val="22"/>
            <w:lang w:val="lt-LT"/>
          </w:rPr>
          <w:t>2012</w:t>
        </w:r>
        <w:r w:rsidRPr="004479BB">
          <w:rPr>
            <w:sz w:val="22"/>
            <w:lang w:val="lt-LT"/>
          </w:rPr>
          <w:t xml:space="preserve"> m</w:t>
        </w:r>
      </w:smartTag>
      <w:r>
        <w:rPr>
          <w:sz w:val="22"/>
          <w:lang w:val="lt-LT"/>
        </w:rPr>
        <w:t>. kovo</w:t>
      </w:r>
      <w:r w:rsidRPr="004479BB">
        <w:rPr>
          <w:sz w:val="22"/>
          <w:lang w:val="lt-LT"/>
        </w:rPr>
        <w:t xml:space="preserve"> 1</w:t>
      </w:r>
      <w:r>
        <w:rPr>
          <w:sz w:val="22"/>
          <w:lang w:val="lt-LT"/>
        </w:rPr>
        <w:t>2</w:t>
      </w:r>
      <w:r w:rsidRPr="004479BB">
        <w:rPr>
          <w:sz w:val="22"/>
          <w:lang w:val="lt-LT"/>
        </w:rPr>
        <w:t xml:space="preserve"> d. įsakymu patvirtintomis bendromis Joniškio žemės ūkio mokyklos viešųjų pirkimų organizavimo taisyklėmis.</w:t>
      </w:r>
    </w:p>
    <w:p w:rsidR="00762E9C" w:rsidRPr="004479BB" w:rsidRDefault="00762E9C" w:rsidP="00762E9C">
      <w:pPr>
        <w:pStyle w:val="Hyperlink1"/>
        <w:numPr>
          <w:ilvl w:val="0"/>
          <w:numId w:val="2"/>
        </w:numPr>
        <w:tabs>
          <w:tab w:val="num" w:pos="1000"/>
        </w:tabs>
        <w:spacing w:line="288" w:lineRule="auto"/>
        <w:ind w:left="0" w:firstLine="700"/>
        <w:rPr>
          <w:sz w:val="22"/>
          <w:lang w:val="lt-LT"/>
        </w:rPr>
      </w:pPr>
      <w:r w:rsidRPr="004479BB">
        <w:rPr>
          <w:sz w:val="22"/>
          <w:lang w:val="lt-LT"/>
        </w:rPr>
        <w:t xml:space="preserve"> Supaprastintus pirkimus vykdo perkančiosios organizacijos vadovo įsakymu patvirtinta Komisija, sudaryta vadovaujantis Viešųjų pirkimų įstatymo 16 straipsniu. Mažos vertės pirkimus vykdo Komisija arba Pirkimo organizatorius. Komisijos pirmininku, jos nariais, Pirkimo organizatoriumi skiriami nepriekaištingos reputacijos asmenys.</w:t>
      </w:r>
    </w:p>
    <w:p w:rsidR="00762E9C" w:rsidRPr="004479BB" w:rsidRDefault="00762E9C" w:rsidP="00762E9C">
      <w:pPr>
        <w:pStyle w:val="Hyperlink1"/>
        <w:numPr>
          <w:ilvl w:val="0"/>
          <w:numId w:val="2"/>
        </w:numPr>
        <w:tabs>
          <w:tab w:val="num" w:pos="1000"/>
        </w:tabs>
        <w:spacing w:line="288" w:lineRule="auto"/>
        <w:ind w:left="0" w:firstLine="700"/>
        <w:rPr>
          <w:sz w:val="22"/>
          <w:lang w:val="lt-LT"/>
        </w:rPr>
      </w:pPr>
      <w:r w:rsidRPr="004479BB">
        <w:rPr>
          <w:sz w:val="22"/>
          <w:lang w:val="lt-LT"/>
        </w:rPr>
        <w:t xml:space="preserve"> Viešųjų pirkimų vykdymo tvarka, perkančiajai organizacijai įgyvendinant ES lėšomis finansuojamus projektus, tvirtinama Joniškio žemės ūkio mokyklos direktoriaus įsakymu.</w:t>
      </w:r>
    </w:p>
    <w:p w:rsidR="00762E9C" w:rsidRPr="004479BB" w:rsidRDefault="00762E9C" w:rsidP="00762E9C">
      <w:pPr>
        <w:pStyle w:val="Hyperlink1"/>
        <w:numPr>
          <w:ilvl w:val="0"/>
          <w:numId w:val="2"/>
        </w:numPr>
        <w:tabs>
          <w:tab w:val="num" w:pos="1000"/>
        </w:tabs>
        <w:spacing w:line="288" w:lineRule="auto"/>
        <w:ind w:left="0" w:firstLine="700"/>
        <w:rPr>
          <w:sz w:val="22"/>
          <w:lang w:val="lt-LT"/>
        </w:rPr>
      </w:pPr>
      <w:r w:rsidRPr="004479BB">
        <w:rPr>
          <w:sz w:val="22"/>
          <w:lang w:val="lt-LT"/>
        </w:rPr>
        <w:t xml:space="preserve"> Mažos vertės pirkimus vykdo Komisija, kai:</w:t>
      </w:r>
    </w:p>
    <w:p w:rsidR="00762E9C" w:rsidRPr="004479BB" w:rsidRDefault="00762E9C" w:rsidP="00762E9C">
      <w:pPr>
        <w:pStyle w:val="Hyperlink1"/>
        <w:numPr>
          <w:ilvl w:val="1"/>
          <w:numId w:val="2"/>
        </w:numPr>
        <w:tabs>
          <w:tab w:val="clear" w:pos="1542"/>
          <w:tab w:val="num" w:pos="1700"/>
        </w:tabs>
        <w:spacing w:line="288" w:lineRule="auto"/>
        <w:rPr>
          <w:sz w:val="22"/>
          <w:lang w:val="lt-LT"/>
        </w:rPr>
      </w:pPr>
      <w:r w:rsidRPr="004479BB">
        <w:rPr>
          <w:sz w:val="22"/>
          <w:lang w:val="lt-LT"/>
        </w:rPr>
        <w:t>prekių ar paslaugų pirkimo sutarties vertė viršija 10 tūkst. Lt (be PVM);</w:t>
      </w:r>
    </w:p>
    <w:p w:rsidR="00762E9C" w:rsidRPr="004479BB" w:rsidRDefault="00762E9C" w:rsidP="00762E9C">
      <w:pPr>
        <w:pStyle w:val="Hyperlink1"/>
        <w:numPr>
          <w:ilvl w:val="1"/>
          <w:numId w:val="2"/>
        </w:numPr>
        <w:tabs>
          <w:tab w:val="clear" w:pos="1542"/>
          <w:tab w:val="num" w:pos="1700"/>
        </w:tabs>
        <w:spacing w:line="288" w:lineRule="auto"/>
        <w:rPr>
          <w:sz w:val="22"/>
          <w:lang w:val="lt-LT"/>
        </w:rPr>
      </w:pPr>
      <w:r w:rsidRPr="004479BB">
        <w:rPr>
          <w:sz w:val="22"/>
          <w:lang w:val="lt-LT"/>
        </w:rPr>
        <w:t>darbų pirkimo sutarties vertė viršija 30 tūkst. Lt (be PVM). </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Perkančiosios organizacijos vadovas turi teisę priimti sprendimą pavesti supaprastintą pirkimą vykdyti Pirkimo organizatoriui arba Komisijai neatsižvelgdamas į Taisyklių 14.1 ir 14.2 punktuose nustatytas aplinkybes.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Tuo pačiu metu atliekamiems keliems supaprastintiems pirkimams gali būti sudarytos kelios Komisijos ar paskirti keli Pirkimo organizatoriai. Komisijos sekretoriumi skiriamas vienas iš Komisijos narių. Jei supaprastinto projekto konkurso dalyviams keliami profesiniai reikalavimai, tai ne mažiau kaip trečdalis Komisijos narių turi būti tokios pačios arba artimos kvalifikacijos.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Pr>
          <w:sz w:val="22"/>
          <w:lang w:val="lt-LT"/>
        </w:rPr>
        <w:t xml:space="preserve">Vadovas parengia raštišką Taisyklių (3 priede) nurodymą komisijai vykdyti pirkimo procedūras. Komisija gavusi vadovo nurodymą vykdyti pirkimą, parengia pirkimo dokumentus. </w:t>
      </w:r>
      <w:r w:rsidRPr="004479BB">
        <w:rPr>
          <w:sz w:val="22"/>
          <w:lang w:val="lt-LT"/>
        </w:rPr>
        <w:t xml:space="preserve">Komisija dirba pagal </w:t>
      </w:r>
      <w:r w:rsidRPr="004479BB">
        <w:rPr>
          <w:sz w:val="22"/>
          <w:lang w:val="lt-LT"/>
        </w:rPr>
        <w:lastRenderedPageBreak/>
        <w:t>perkančiosios organizacijos vadovo patvirtintą Komisijos darbo reglamentą. Komisija sprendimus priima savarankiškai. Priimtas sprendimas dėl laimėtojo tvirtinamas Perkančiosios organizacijos vadovo įsakymu. Prieš pradėdami supaprastintą pirkimą Komisijos nariai ir Pirkimo organizatorius turi pasirašyti nešališkumo deklaraciją ir konfidencialumo pasižadėjimą.</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 xml:space="preserve">Perkančioji organizacija turi teisę nutraukti supaprastintą pirkimą, jeigu atsirado aplinkybių, kurių nebuvo galima numatyti (perkamas objektas tapo nereikalingas, nėra lėšų už jį apmokėti ir pan.). Teikimą dėl supaprastinto pirkimo nutraukimo Komisija arba Pirkimo organizatorius teikia perkančiosios organizacijos vadovui, kuris priima sprendimą dėl supaprastinto pirkimo procedūrų nutraukimo. </w:t>
      </w:r>
      <w:r w:rsidRPr="004479BB">
        <w:rPr>
          <w:caps/>
          <w:sz w:val="22"/>
          <w:lang w:val="lt-LT"/>
        </w:rPr>
        <w:t>S</w:t>
      </w:r>
      <w:r w:rsidRPr="004479BB">
        <w:rPr>
          <w:sz w:val="22"/>
          <w:lang w:val="lt-LT"/>
        </w:rPr>
        <w:t>prendimą dėl mažos vertės pirkimo nutraukimo gali priimti Komisija arba Pirkimo organizatorius.</w:t>
      </w:r>
    </w:p>
    <w:p w:rsidR="00762E9C" w:rsidRPr="004479BB" w:rsidRDefault="00762E9C" w:rsidP="00762E9C">
      <w:pPr>
        <w:pStyle w:val="CentrBold"/>
        <w:rPr>
          <w:sz w:val="22"/>
          <w:lang w:val="lt-LT"/>
        </w:rPr>
      </w:pPr>
    </w:p>
    <w:p w:rsidR="00762E9C" w:rsidRPr="004479BB" w:rsidRDefault="00762E9C" w:rsidP="00762E9C">
      <w:pPr>
        <w:pStyle w:val="CentrBold"/>
        <w:rPr>
          <w:sz w:val="22"/>
          <w:lang w:val="lt-LT"/>
        </w:rPr>
      </w:pPr>
      <w:r w:rsidRPr="004479BB">
        <w:rPr>
          <w:sz w:val="22"/>
          <w:lang w:val="lt-LT"/>
        </w:rPr>
        <w:t>III. SUPAPRASTINTŲ PIRKIMŲ PASKELBIMAS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100"/>
        </w:tabs>
        <w:spacing w:line="288" w:lineRule="auto"/>
        <w:ind w:left="0" w:firstLine="700"/>
        <w:rPr>
          <w:sz w:val="22"/>
          <w:szCs w:val="22"/>
          <w:lang w:val="lt-LT"/>
        </w:rPr>
      </w:pPr>
      <w:r w:rsidRPr="004479BB">
        <w:rPr>
          <w:sz w:val="22"/>
          <w:szCs w:val="22"/>
          <w:lang w:val="lt-LT"/>
        </w:rPr>
        <w:t>Perkančioji organizacija skelb</w:t>
      </w:r>
      <w:r>
        <w:rPr>
          <w:sz w:val="22"/>
          <w:szCs w:val="22"/>
          <w:lang w:val="lt-LT"/>
        </w:rPr>
        <w:t xml:space="preserve">imą apie supaprastintą pirkimą, Viešųjų pirkimų įstatymo </w:t>
      </w:r>
      <w:r w:rsidRPr="004479BB">
        <w:rPr>
          <w:sz w:val="22"/>
          <w:szCs w:val="22"/>
          <w:lang w:val="lt-LT"/>
        </w:rPr>
        <w:t>92 straipsnio 2 dalyje nur</w:t>
      </w:r>
      <w:r>
        <w:rPr>
          <w:sz w:val="22"/>
          <w:szCs w:val="22"/>
          <w:lang w:val="lt-LT"/>
        </w:rPr>
        <w:t>odytą informacinį pranešimą ir 86</w:t>
      </w:r>
      <w:r w:rsidRPr="004479BB">
        <w:rPr>
          <w:sz w:val="22"/>
          <w:szCs w:val="22"/>
          <w:lang w:val="lt-LT"/>
        </w:rPr>
        <w:t xml:space="preserve"> straipsnio 3 dalyje nurodytą pranešimą dėl savanoriško </w:t>
      </w:r>
      <w:proofErr w:type="spellStart"/>
      <w:r w:rsidRPr="004479BB">
        <w:rPr>
          <w:i/>
          <w:sz w:val="22"/>
          <w:szCs w:val="22"/>
          <w:lang w:val="lt-LT"/>
        </w:rPr>
        <w:t>ex</w:t>
      </w:r>
      <w:proofErr w:type="spellEnd"/>
      <w:r w:rsidRPr="004479BB">
        <w:rPr>
          <w:i/>
          <w:sz w:val="22"/>
          <w:szCs w:val="22"/>
          <w:lang w:val="lt-LT"/>
        </w:rPr>
        <w:t xml:space="preserve"> </w:t>
      </w:r>
      <w:proofErr w:type="spellStart"/>
      <w:r w:rsidRPr="004479BB">
        <w:rPr>
          <w:i/>
          <w:sz w:val="22"/>
          <w:szCs w:val="22"/>
          <w:lang w:val="lt-LT"/>
        </w:rPr>
        <w:t>ante</w:t>
      </w:r>
      <w:proofErr w:type="spellEnd"/>
      <w:r w:rsidRPr="004479BB">
        <w:rPr>
          <w:sz w:val="22"/>
          <w:szCs w:val="22"/>
          <w:lang w:val="lt-LT"/>
        </w:rPr>
        <w:t xml:space="preserve"> skaidrumo, kuriuos pagal šį įstatymą ir (ar) pasitvirtintas taisykles numatyta paskelbti viešai, skelbia Centrinėje viešųjų pirkimų informacinėje sistemoje, o pranešimus dėl savanoriško </w:t>
      </w:r>
      <w:proofErr w:type="spellStart"/>
      <w:r w:rsidRPr="004479BB">
        <w:rPr>
          <w:i/>
          <w:sz w:val="22"/>
          <w:szCs w:val="22"/>
          <w:lang w:val="lt-LT"/>
        </w:rPr>
        <w:t>ex</w:t>
      </w:r>
      <w:proofErr w:type="spellEnd"/>
      <w:r w:rsidRPr="004479BB">
        <w:rPr>
          <w:i/>
          <w:sz w:val="22"/>
          <w:szCs w:val="22"/>
          <w:lang w:val="lt-LT"/>
        </w:rPr>
        <w:t xml:space="preserve"> </w:t>
      </w:r>
      <w:proofErr w:type="spellStart"/>
      <w:r w:rsidRPr="004479BB">
        <w:rPr>
          <w:i/>
          <w:sz w:val="22"/>
          <w:szCs w:val="22"/>
          <w:lang w:val="lt-LT"/>
        </w:rPr>
        <w:t>ante</w:t>
      </w:r>
      <w:proofErr w:type="spellEnd"/>
      <w:r w:rsidRPr="004479BB">
        <w:rPr>
          <w:sz w:val="22"/>
          <w:szCs w:val="22"/>
          <w:lang w:val="lt-LT"/>
        </w:rPr>
        <w:t xml:space="preserve"> skaidrumo – ir Europos Sąjungos oficialiajame leidinyje. Skelbimai, informaciniai pranešimai ir pranešimai dėl savanoriško </w:t>
      </w:r>
      <w:proofErr w:type="spellStart"/>
      <w:r w:rsidRPr="004479BB">
        <w:rPr>
          <w:i/>
          <w:sz w:val="22"/>
          <w:szCs w:val="22"/>
          <w:lang w:val="lt-LT"/>
        </w:rPr>
        <w:t>ex</w:t>
      </w:r>
      <w:proofErr w:type="spellEnd"/>
      <w:r w:rsidRPr="004479BB">
        <w:rPr>
          <w:i/>
          <w:sz w:val="22"/>
          <w:szCs w:val="22"/>
          <w:lang w:val="lt-LT"/>
        </w:rPr>
        <w:t xml:space="preserve"> </w:t>
      </w:r>
      <w:proofErr w:type="spellStart"/>
      <w:r w:rsidRPr="004479BB">
        <w:rPr>
          <w:i/>
          <w:sz w:val="22"/>
          <w:szCs w:val="22"/>
          <w:lang w:val="lt-LT"/>
        </w:rPr>
        <w:t>ante</w:t>
      </w:r>
      <w:proofErr w:type="spellEnd"/>
      <w:r w:rsidRPr="004479BB">
        <w:rPr>
          <w:sz w:val="22"/>
          <w:szCs w:val="22"/>
          <w:lang w:val="lt-LT"/>
        </w:rPr>
        <w:t xml:space="preserve"> skaidrumo gali būti papildomai skelbiami perkančiosios organizacijos tinklalapyje, kitur internete, leidiniuose ar kitomis priemonėmis. Skelbimo ar informacinio pranešimo paskelbimo diena yra jų paskelbimo Centrinėje viešųjų pirkimų informacinėje sistemoje data, pranešimo dėl savanoriško </w:t>
      </w:r>
      <w:proofErr w:type="spellStart"/>
      <w:r w:rsidRPr="004479BB">
        <w:rPr>
          <w:i/>
          <w:sz w:val="22"/>
          <w:szCs w:val="22"/>
          <w:lang w:val="lt-LT"/>
        </w:rPr>
        <w:t>ex</w:t>
      </w:r>
      <w:proofErr w:type="spellEnd"/>
      <w:r w:rsidRPr="004479BB">
        <w:rPr>
          <w:i/>
          <w:sz w:val="22"/>
          <w:szCs w:val="22"/>
          <w:lang w:val="lt-LT"/>
        </w:rPr>
        <w:t xml:space="preserve"> </w:t>
      </w:r>
      <w:proofErr w:type="spellStart"/>
      <w:r w:rsidRPr="004479BB">
        <w:rPr>
          <w:i/>
          <w:sz w:val="22"/>
          <w:szCs w:val="22"/>
          <w:lang w:val="lt-LT"/>
        </w:rPr>
        <w:t>ante</w:t>
      </w:r>
      <w:proofErr w:type="spellEnd"/>
      <w:r w:rsidRPr="004479BB">
        <w:rPr>
          <w:sz w:val="22"/>
          <w:szCs w:val="22"/>
          <w:lang w:val="lt-LT"/>
        </w:rPr>
        <w:t xml:space="preserve"> skaidrumo paskelbimo diena yra pranešimo paskelbimo data Europos Sąjungos oficialiajame leidinyje.</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316F49">
        <w:rPr>
          <w:sz w:val="22"/>
          <w:szCs w:val="22"/>
          <w:lang w:val="lt-LT" w:eastAsia="lt-LT"/>
        </w:rPr>
        <w:t xml:space="preserve">Centrinėje viešųjų pirkimų informacinėje sistemoje ir Europos Sąjungos oficialiajame leidinyje skelbiamus skelbimus, </w:t>
      </w:r>
      <w:r w:rsidRPr="00316F49">
        <w:rPr>
          <w:sz w:val="22"/>
          <w:szCs w:val="22"/>
          <w:lang w:val="lt-LT"/>
        </w:rPr>
        <w:t xml:space="preserve">informacinius pranešimus,  pranešimus dėl savanoriško </w:t>
      </w:r>
      <w:proofErr w:type="spellStart"/>
      <w:r w:rsidRPr="00316F49">
        <w:rPr>
          <w:i/>
          <w:sz w:val="22"/>
          <w:szCs w:val="22"/>
          <w:lang w:val="lt-LT"/>
        </w:rPr>
        <w:t>ex</w:t>
      </w:r>
      <w:proofErr w:type="spellEnd"/>
      <w:r w:rsidRPr="00316F49">
        <w:rPr>
          <w:i/>
          <w:sz w:val="22"/>
          <w:szCs w:val="22"/>
          <w:lang w:val="lt-LT"/>
        </w:rPr>
        <w:t xml:space="preserve"> </w:t>
      </w:r>
      <w:proofErr w:type="spellStart"/>
      <w:r w:rsidRPr="00316F49">
        <w:rPr>
          <w:i/>
          <w:sz w:val="22"/>
          <w:szCs w:val="22"/>
          <w:lang w:val="lt-LT"/>
        </w:rPr>
        <w:t>ante</w:t>
      </w:r>
      <w:proofErr w:type="spellEnd"/>
      <w:r w:rsidRPr="00316F49">
        <w:rPr>
          <w:sz w:val="22"/>
          <w:szCs w:val="22"/>
          <w:lang w:val="lt-LT"/>
        </w:rPr>
        <w:t xml:space="preserve"> skaidrumo</w:t>
      </w:r>
      <w:r w:rsidRPr="00316F49">
        <w:rPr>
          <w:sz w:val="22"/>
          <w:szCs w:val="22"/>
          <w:lang w:val="lt-LT" w:eastAsia="lt-LT"/>
        </w:rPr>
        <w:t xml:space="preserve"> perkančiosios organizacijos privalo pateikti Viešųjų pirkimų tarnybai, o ši per 3 darbo dienas privalo juos paskelbti Centrinėje viešųjų pirkimų informacinėje sistemoje ir išsiųsti Europos Sąjungos oficialiųjų leidinių biurui paskelbti Europos Sąjungos oficialiajame leidinyje. Skelbimai, informaciniai pranešimai, pranešimai dėl savanoriško </w:t>
      </w:r>
      <w:proofErr w:type="spellStart"/>
      <w:r w:rsidRPr="00316F49">
        <w:rPr>
          <w:i/>
          <w:sz w:val="22"/>
          <w:szCs w:val="22"/>
          <w:lang w:val="lt-LT"/>
        </w:rPr>
        <w:t>ex</w:t>
      </w:r>
      <w:proofErr w:type="spellEnd"/>
      <w:r w:rsidRPr="00316F49">
        <w:rPr>
          <w:i/>
          <w:sz w:val="22"/>
          <w:szCs w:val="22"/>
          <w:lang w:val="lt-LT"/>
        </w:rPr>
        <w:t xml:space="preserve"> </w:t>
      </w:r>
      <w:proofErr w:type="spellStart"/>
      <w:r w:rsidRPr="00316F49">
        <w:rPr>
          <w:i/>
          <w:sz w:val="22"/>
          <w:szCs w:val="22"/>
          <w:lang w:val="lt-LT"/>
        </w:rPr>
        <w:t>ante</w:t>
      </w:r>
      <w:proofErr w:type="spellEnd"/>
      <w:r w:rsidRPr="00316F49">
        <w:rPr>
          <w:sz w:val="22"/>
          <w:szCs w:val="22"/>
          <w:lang w:val="lt-LT"/>
        </w:rPr>
        <w:t xml:space="preserve"> skaidrumo p</w:t>
      </w:r>
      <w:r w:rsidRPr="00316F49">
        <w:rPr>
          <w:sz w:val="22"/>
          <w:szCs w:val="22"/>
          <w:lang w:val="lt-LT" w:eastAsia="lt-LT"/>
        </w:rPr>
        <w:t xml:space="preserve">erkančiosios organizacijos tinklalapyje, kitur internete, leidiniuose ar kitomis priemonėmis negali būti skelbiami anksčiau negu Centrinėje viešųjų pirkimų informacinėje sistemoje ir Europos Sąjungos oficialiajame leidinyje. To paties skelbimo, </w:t>
      </w:r>
      <w:r w:rsidRPr="00316F49">
        <w:rPr>
          <w:sz w:val="22"/>
          <w:szCs w:val="22"/>
          <w:lang w:val="lt-LT"/>
        </w:rPr>
        <w:t xml:space="preserve">informacinio pranešimo, pranešimo dėl savanoriško </w:t>
      </w:r>
      <w:proofErr w:type="spellStart"/>
      <w:r w:rsidRPr="00316F49">
        <w:rPr>
          <w:i/>
          <w:sz w:val="22"/>
          <w:szCs w:val="22"/>
          <w:lang w:val="lt-LT"/>
        </w:rPr>
        <w:t>ex</w:t>
      </w:r>
      <w:proofErr w:type="spellEnd"/>
      <w:r w:rsidRPr="00316F49">
        <w:rPr>
          <w:i/>
          <w:sz w:val="22"/>
          <w:szCs w:val="22"/>
          <w:lang w:val="lt-LT"/>
        </w:rPr>
        <w:t xml:space="preserve"> </w:t>
      </w:r>
      <w:proofErr w:type="spellStart"/>
      <w:r w:rsidRPr="00316F49">
        <w:rPr>
          <w:i/>
          <w:sz w:val="22"/>
          <w:szCs w:val="22"/>
          <w:lang w:val="lt-LT"/>
        </w:rPr>
        <w:t>ante</w:t>
      </w:r>
      <w:proofErr w:type="spellEnd"/>
      <w:r w:rsidRPr="00316F49">
        <w:rPr>
          <w:sz w:val="22"/>
          <w:szCs w:val="22"/>
          <w:lang w:val="lt-LT"/>
        </w:rPr>
        <w:t xml:space="preserve"> skaidrumo</w:t>
      </w:r>
      <w:r w:rsidRPr="00316F49">
        <w:rPr>
          <w:sz w:val="22"/>
          <w:szCs w:val="22"/>
          <w:lang w:val="lt-LT" w:eastAsia="lt-LT"/>
        </w:rPr>
        <w:t xml:space="preserve"> turinys visur turi būti tapatus.</w:t>
      </w:r>
      <w:r>
        <w:rPr>
          <w:sz w:val="22"/>
          <w:szCs w:val="22"/>
          <w:lang w:val="lt-LT" w:eastAsia="lt-LT"/>
        </w:rPr>
        <w:t xml:space="preserve"> Supaprastintų pirkimų skelbimų reikalavimus nustato Viešųjų pirkimų tarnyba. Už skelbimo ir informacinio pranešimo turinį atsakinga perkančioji organizacija.</w:t>
      </w:r>
      <w:r w:rsidRPr="004479BB">
        <w:rPr>
          <w:sz w:val="22"/>
          <w:lang w:val="lt-LT"/>
        </w:rPr>
        <w:t xml:space="preserve"> </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Perkančioji organizacija skelbia apie kiekvieną supaprastintą pirkimą, išskyrus mažos vertės supaprastintus pirkimus, atliekamus apklausos būdu šių Taisyklių nustatytais atvejais.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Perkančioji organizacija, sudariusi pirkimo sutartį ar preliminariąją sutartį dėl šio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jos nustatyta tvarka. Skelbime turi būti nurodyta, ar perkančioji organizacija sutinka, kad šis skelbimas būtų paskelbtas.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Perkančioji organizacija, priėmusi sprendimą pirkti prekes, paslaugas ar darbus, neskelbiant apie pirkimą, paskelbia informacinį pranešimą šių Taisyklių 101.1.1, 101.1.2, 101.1.6, 101.2.1, 101.3.1, 101.3.2, 10</w:t>
      </w:r>
      <w:r>
        <w:rPr>
          <w:sz w:val="22"/>
          <w:lang w:val="lt-LT"/>
        </w:rPr>
        <w:t>1</w:t>
      </w:r>
      <w:r w:rsidRPr="004479BB">
        <w:rPr>
          <w:sz w:val="22"/>
          <w:lang w:val="lt-LT"/>
        </w:rPr>
        <w:t>.3.4, 10</w:t>
      </w:r>
      <w:r>
        <w:rPr>
          <w:sz w:val="22"/>
          <w:lang w:val="lt-LT"/>
        </w:rPr>
        <w:t>1</w:t>
      </w:r>
      <w:r w:rsidRPr="004479BB">
        <w:rPr>
          <w:sz w:val="22"/>
          <w:lang w:val="lt-LT"/>
        </w:rPr>
        <w:t>.3.5, 10</w:t>
      </w:r>
      <w:r>
        <w:rPr>
          <w:sz w:val="22"/>
          <w:lang w:val="lt-LT"/>
        </w:rPr>
        <w:t>1</w:t>
      </w:r>
      <w:r w:rsidRPr="004479BB">
        <w:rPr>
          <w:sz w:val="22"/>
          <w:lang w:val="lt-LT"/>
        </w:rPr>
        <w:t>.4.1, 10</w:t>
      </w:r>
      <w:r>
        <w:rPr>
          <w:sz w:val="22"/>
          <w:lang w:val="lt-LT"/>
        </w:rPr>
        <w:t>1</w:t>
      </w:r>
      <w:r w:rsidRPr="004479BB">
        <w:rPr>
          <w:sz w:val="22"/>
          <w:lang w:val="lt-LT"/>
        </w:rPr>
        <w:t xml:space="preserve">.5.1 punktuose nustatytais atvejais. Perkančioji organizacija informacinį </w:t>
      </w:r>
      <w:r w:rsidRPr="004479BB">
        <w:rPr>
          <w:sz w:val="22"/>
          <w:lang w:val="lt-LT"/>
        </w:rPr>
        <w:lastRenderedPageBreak/>
        <w:t>pranešimą skelbia bet kuriuo momentu, tačiau ne vėliau kaip 15 darbo dienų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w:t>
      </w:r>
    </w:p>
    <w:p w:rsidR="00762E9C" w:rsidRPr="004479BB" w:rsidRDefault="00762E9C" w:rsidP="00762E9C">
      <w:pPr>
        <w:pStyle w:val="CentrBold"/>
        <w:jc w:val="left"/>
        <w:rPr>
          <w:sz w:val="22"/>
          <w:lang w:val="lt-LT"/>
        </w:rPr>
      </w:pPr>
    </w:p>
    <w:p w:rsidR="00762E9C" w:rsidRPr="004479BB" w:rsidRDefault="00762E9C" w:rsidP="00762E9C">
      <w:pPr>
        <w:pStyle w:val="CentrBold"/>
        <w:rPr>
          <w:sz w:val="22"/>
          <w:lang w:val="lt-LT"/>
        </w:rPr>
      </w:pPr>
      <w:r w:rsidRPr="004479BB">
        <w:rPr>
          <w:sz w:val="22"/>
          <w:lang w:val="lt-LT"/>
        </w:rPr>
        <w:t>IV. PIRKIMO DOKUMENTŲ RENGIMAS, PAAIŠKINIMAI, TEIKIMAS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Pirkimo dokumentai gali būti nerengiami, kai apklausa vykdoma žodžiu.</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Pirkimo dokumentai rengiami lietuvių kalba. Papildomai pirkimo dokumentai gali būti rengiami ir kitomis kalbomis.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Pirkimo dokumentai turi būti tikslūs, aiškūs, be dviprasmybių, kad tiekėjai galėtų pateikti pasiūlymus, o perkančioji organizacija nupirkti tai, ko reikia.</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Pirkimo dokumentuose nustatyti reikalavimai negali dirbtinai riboti tiekėjų galimybių dalyvauti supaprastintame pirkime ar sudaryti sąlygas dalyvauti tik konkretiems tiekėjams.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Pirkimo dokumentuose, atsižvelgiant į pasirinktą supaprastinto pirkimo būdą, pateikiama ši informacija:</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nuoroda į perkančiosios organizacijos supaprastintų pirkimų taisykles, kuriomis vadovaujantis vykdomas supaprastintas pirkimas (šių taisyklių pavadinimas, patvirtinimo data, visų pakeitimų datos);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jei apie pirkimą buvo skelbta, nuoroda į skelbimą;</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perkančiosios organizacijos darbuotojų, kurie įgalioti palaikyti ryšį su tiekėjais, pareigos, vardai, pavardės, telefonų numeriai, elektroniniai paštai;</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pasiūlymų, vykdant supaprastintą projekto konkursą – projektų (toliau šiame punkte – pasiūlymų) ir (ar) paraiškų pateikimo terminas (data, valanda ir minutė) ir vieta;</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pasiūlymo galiojimo terminas;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prekių, paslaugų, darbų ar projekto pavadinimas, kiekis (apimtis), prekių tiekimo, paslaugų teikimo ar darbų atlikimo terminai;</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techninė specifikacija;</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informacija, ar leidžiama pateikti alternatyvius pasiūlymus, šių pasiūlymų reikalavimai;</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jeigu numatoma tikrinti kvalifikaciją – tiekėjų kvalifikacijos reikalavimai, tarp jų ir reikalavimai atskiriems bendrą paraišką ar pasiūlymą pateikiantiems tiekėjams;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jeigu numatoma riboti tiekėjų skaičių – kvalifikacinės atrankos kriterijai bei tvarka, mažiausias kandidatų, kuriuos perkančioji organizacija atrinks ir pakvies pateikti pasiūlymus, skaičius;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dokumentų sąrašas ir informacija, kurią turi pateikti tiekėjai, siekiantys įrodyti, kad jų kvalifikacija atitinka keliamus reikalavimus;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informacija, kaip turi būti apskaičiuota ir išreikšta pasiūlymuose nurodoma kaina;</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lastRenderedPageBreak/>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kur ir kada (diena, valanda ir minutė) bus atplėšiami vokai ar susipažįstama su elektroninėmis priemonėmis pateiktais pasiūlymais (toliau vadinama vokų su pasiūlymais atplėšimu);</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vokų su pasiūlymais atplėšimo ir pasiūlymų nagrinėjimo procedūros, taip pat nurodant informaciją, ar tiekėjams leidžiama dalyvauti vokų su pasiūlymais atplėšimo procedūroje;</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jei reikalaujama – pasiūlymų galiojimo užtikrinimo ir (ar) pirkimo sutarties įvykdymo užtikrinimo reikalavimai;</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jei perkančioji organizacija numato reikalavimą, kad ūkio subjektų grupė, kurios pasiūlymas bus pripažintas geriausiu, įgytų tam tikrą teisinę formą – teisinės formos reikalavimai;</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būdai, kuriais tiekėjai gali prašyti pirkimo dokumentų paaiškinimų;</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pasiūlymų keitimo ir atšaukimo tvarka;</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terminas, iki kada nelaimėję projektai turi būti grąžinti projekto konkurso dalyviams;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gali būti reikalaujama, kad tiekėjas savo pasiūlyme nurodytų, kokius subrangovus ir kokiai pirkimo daliai atlikti jis ketina pasitelkti;</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kita reikalinga informacija apie pirkimo sąlygas ir procedūras.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Pirkimo dokumentų sudėtinė dalis yra skelbimas apie supaprastintą pirkimą. Skelbimuose esanti informacija vėliau papildomai gali būti neteikiama (kituose pirkimo dokumentuose pateikiama nuoroda į atitinkamą informaciją skelbime).</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Mažos vertės pirkimų atveju, tai pat kai apklausos metu pasiūlymą pateikti kviečiamas tik vienas tiekėjas, pirkimo dokumentuose gali būti pateikiama ne visa Taisyklių 3</w:t>
      </w:r>
      <w:r>
        <w:rPr>
          <w:sz w:val="22"/>
          <w:lang w:val="lt-LT"/>
        </w:rPr>
        <w:t>1</w:t>
      </w:r>
      <w:r w:rsidRPr="004479BB">
        <w:rPr>
          <w:sz w:val="22"/>
          <w:lang w:val="lt-LT"/>
        </w:rPr>
        <w:t xml:space="preserve"> punkte nurodyta informacija, jeigu perkančioji organizacija mano, kad informacija yra nereikalinga.</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Pirkimo dokumentai, tarp jų ir kvietimai, pranešimai, paaiškinimai, papildymai, tiekėjams pateikiami asmeniškai, siunčiami registruotu laišku, faksu, elektroniniu paštu ar skelbiami interneto svetainėje (CVP IS, perkančiosios organizacijos ar kitoje interneto svetainėje), kaip perkančioji organizacija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2 darbo dienas, gavus prašymą. Kai pirkimo dokumentai skelbiami CVP IS, perkančiosios organizacijos ar kitoje interneto svetainėje, papildomai jie gali būti neteikiami.</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lastRenderedPageBreak/>
        <w:t>Už pirkimo dokumentus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38 punkte nustatyta tvarka.</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Jeigu pirkimo dokumentus paaiškinusi (patikslinusi) perkančioji organizacija jų negali pateikti Taisyklių 3</w:t>
      </w:r>
      <w:r>
        <w:rPr>
          <w:sz w:val="22"/>
          <w:lang w:val="lt-LT"/>
        </w:rPr>
        <w:t>8</w:t>
      </w:r>
      <w:r w:rsidRPr="004479BB">
        <w:rPr>
          <w:sz w:val="22"/>
          <w:lang w:val="lt-LT"/>
        </w:rPr>
        <w:t xml:space="preserve"> ar </w:t>
      </w:r>
      <w:r>
        <w:rPr>
          <w:sz w:val="22"/>
          <w:lang w:val="lt-LT"/>
        </w:rPr>
        <w:t>39</w:t>
      </w:r>
      <w:r w:rsidRPr="004479BB">
        <w:rPr>
          <w:sz w:val="22"/>
          <w:lang w:val="lt-LT"/>
        </w:rPr>
        <w:t xml:space="preserve">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spacing w:line="288" w:lineRule="auto"/>
        <w:ind w:firstLine="0"/>
        <w:jc w:val="center"/>
        <w:rPr>
          <w:b/>
          <w:sz w:val="22"/>
          <w:lang w:val="lt-LT"/>
        </w:rPr>
      </w:pPr>
      <w:r w:rsidRPr="004479BB">
        <w:rPr>
          <w:b/>
          <w:sz w:val="22"/>
          <w:lang w:val="lt-LT"/>
        </w:rPr>
        <w:t>V. REIKALAVIMAI PASIŪLYMŲ IR PARAIŠKŲ RENGIMUI</w:t>
      </w:r>
    </w:p>
    <w:p w:rsidR="00762E9C" w:rsidRPr="004479BB" w:rsidRDefault="00762E9C" w:rsidP="00762E9C">
      <w:pPr>
        <w:pStyle w:val="Hyperlink1"/>
        <w:spacing w:line="288" w:lineRule="auto"/>
        <w:ind w:firstLine="0"/>
        <w:jc w:val="center"/>
        <w:rPr>
          <w:sz w:val="22"/>
          <w:lang w:val="lt-LT"/>
        </w:rPr>
      </w:pP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Pirkimo dokumentuose nustatant pasiūlymų (projektų) ir paraiškų rengimo ir pateikimo reikalavimus, priklausomai nuo pasirinkto pirkimo būdo turi būti nurodyta, kad:</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ne elektroninėmis priemonėmis teikiami pasiūlymai turi būti įdėti į voką, kuris užklijuojamas, ant jo užrašomas pirkimo pavadinimas, tiekėjo pavadinimas ir adresas, nurodoma „neatplėšti iki ...“ (pasiūlymų pateikimo termino pabaigos);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 xml:space="preserve">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w:t>
      </w:r>
      <w:r w:rsidRPr="004479BB">
        <w:rPr>
          <w:sz w:val="22"/>
          <w:lang w:val="lt-LT"/>
        </w:rPr>
        <w:lastRenderedPageBreak/>
        <w:t>„neatplėšti iki ...“ (pasiūlymų pateikimo termino pabaigos). Reikalavimas pasiūlymą pateikti dviejuose vokuose netaikomas pirkimą atliekant skelbiamų derybų būdu ar apklausos būdu, kai pirkimo metu gali būti deramasi dėl pasiūlymo sąlygų;</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Pirkimo dokumentuose nustatant pasiūlymų (projektų)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CentrBold"/>
        <w:rPr>
          <w:sz w:val="22"/>
          <w:lang w:val="lt-LT"/>
        </w:rPr>
      </w:pPr>
      <w:r w:rsidRPr="004479BB">
        <w:rPr>
          <w:sz w:val="22"/>
          <w:lang w:val="lt-LT"/>
        </w:rPr>
        <w:t>VI. TECHNINĖ SPECIFIKACIJA</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Atliekant supaprastintus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Kiekviena perkama prekė, paslauga ar darbai turi būti aprašyti aiškiai ir nedviprasmiškai, aprašymas negali diskriminuoti tiekėjų bei turi užtikrinti jų konkurenciją.</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Jeigu kartu su paslaugomis perkamos prekės ir (ar) darbai, su prekėmis – paslaugos, darbai, o su darbais – prekės, paslaugos, techninėje specifikacijoje atitinkamai nustatomi reikalavimai ir kartu perkamoms prekėms, darbams ar paslaugoms.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Jei leidžiama pateikti alternatyvius pasiūlymus, nurodomi minimalūs reikalavimai, kuriuos šie pasiūlymai turi atitikti. Alternatyvūs pasiūlymai negali būti priimami, vertinant mažiausios kainos kriterijumi.</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lastRenderedPageBreak/>
        <w:t>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Teisės aktuose nustatytiems prekių, darbų ar paslaugų atitikimui privalomiesiems techniniams reikalavimams gali būti paprašyta pateikti oficialių institucijų išduotus dokumentus (jei tokie išduodami).</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Pirkimo dokumentuose gali būti reikalaujama pateikti tiekėjo tiekiamų prekių, atliekamų darbų ar teikiamų paslaugų aprašymus, pavyzdžius ar nuotraukas ar paprašyti tiekėjo leidimo apžiūrėti pirkimo objektą.</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CentrBold"/>
        <w:rPr>
          <w:sz w:val="22"/>
          <w:lang w:val="lt-LT"/>
        </w:rPr>
      </w:pPr>
      <w:r w:rsidRPr="004479BB">
        <w:rPr>
          <w:sz w:val="22"/>
          <w:lang w:val="lt-LT"/>
        </w:rPr>
        <w:t>VII. TIEKĖJŲ KVALIFIKACIJOS PATIKRINIMAS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 xml:space="preserve">Siekiant įsitikinti, ar tiekėjas bus pajėgus įvykdyti pirkimo sutartį, vadovaujantis Viešųjų pirkimų įstatymo 32–38 straipsnių nuostatomis ir atsižvelgiant į Viešųjų pirkimų tarnybos direktoriaus </w:t>
      </w:r>
      <w:smartTag w:uri="urn:schemas-microsoft-com:office:smarttags" w:element="metricconverter">
        <w:smartTagPr>
          <w:attr w:name="ProductID" w:val="2003ﾠm"/>
        </w:smartTagPr>
        <w:r w:rsidRPr="004479BB">
          <w:rPr>
            <w:sz w:val="22"/>
            <w:lang w:val="lt-LT"/>
          </w:rPr>
          <w:t>2003 m</w:t>
        </w:r>
      </w:smartTag>
      <w:r w:rsidRPr="004479BB">
        <w:rPr>
          <w:sz w:val="22"/>
          <w:lang w:val="lt-LT"/>
        </w:rPr>
        <w:t>. spalio 20 d. įsakymu Nr. 1S-100 patvirtintas Tiekėjų kvalifikacijos vertinimo metodines rekomendacijas (</w:t>
      </w:r>
      <w:proofErr w:type="spellStart"/>
      <w:r w:rsidRPr="004479BB">
        <w:rPr>
          <w:sz w:val="22"/>
          <w:lang w:val="lt-LT"/>
        </w:rPr>
        <w:t>Žin</w:t>
      </w:r>
      <w:proofErr w:type="spellEnd"/>
      <w:r w:rsidRPr="004479BB">
        <w:rPr>
          <w:sz w:val="22"/>
          <w:lang w:val="lt-LT"/>
        </w:rPr>
        <w:t>., 2003, Nr. </w:t>
      </w:r>
      <w:hyperlink r:id="rId10" w:history="1">
        <w:r w:rsidRPr="004479BB">
          <w:rPr>
            <w:rStyle w:val="Hipersaitas"/>
            <w:sz w:val="22"/>
            <w:lang w:val="lt-LT"/>
          </w:rPr>
          <w:t>103-4623</w:t>
        </w:r>
      </w:hyperlink>
      <w:r w:rsidRPr="004479BB">
        <w:rPr>
          <w:sz w:val="22"/>
          <w:lang w:val="lt-LT"/>
        </w:rPr>
        <w:t>; 2007, Nr. </w:t>
      </w:r>
      <w:hyperlink r:id="rId11" w:history="1">
        <w:r w:rsidRPr="004479BB">
          <w:rPr>
            <w:rStyle w:val="Hipersaitas"/>
            <w:sz w:val="22"/>
            <w:lang w:val="lt-LT"/>
          </w:rPr>
          <w:t>66-2595</w:t>
        </w:r>
      </w:hyperlink>
      <w:r w:rsidRPr="004479BB">
        <w:rPr>
          <w:sz w:val="22"/>
          <w:lang w:val="lt-LT"/>
        </w:rPr>
        <w:t>; 2009, Nr.</w:t>
      </w:r>
      <w:r w:rsidRPr="004479BB">
        <w:rPr>
          <w:b/>
          <w:bCs/>
          <w:sz w:val="22"/>
          <w:lang w:val="lt-LT"/>
        </w:rPr>
        <w:t xml:space="preserve"> </w:t>
      </w:r>
      <w:r w:rsidRPr="004479BB">
        <w:rPr>
          <w:bCs/>
          <w:color w:val="0000FF"/>
          <w:sz w:val="22"/>
          <w:u w:val="single"/>
          <w:lang w:val="lt-LT"/>
        </w:rPr>
        <w:t>39-1505</w:t>
      </w:r>
      <w:r w:rsidRPr="004479BB">
        <w:rPr>
          <w:sz w:val="22"/>
          <w:lang w:val="lt-LT"/>
        </w:rPr>
        <w:t>) (aktualią jų redakciją), pirkimo dokumentuose nustatomi tiekėjų kvalifikacijos reikalavimai ir vykdomas tiekėjų kvalifikacijos patikrinimas.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Tiekėjų kvalifikacijos neprivaloma tikrinti, kai:</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dėl techninių, meninių priežasčių ar dėl objektyvių aplinkybių tik konkretus tiekėjas gali patiekti reikalingas prekes, pateikti paslaugas ar atlikti darbus ir nėra jokios kitos alternatyvos;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prekių biržoje perkamos kotiruojamos prekės;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perkami muziejų eksponatai, archyviniai ir bibliotekiniai dokumentai, yra prenumeruojami laikraščiai ir žurnalai;</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ypač palankiomis sąlygomis perkama iš bankrutuojančių, likviduojamų, restruktūrizuojamų ar sustabdžiusių veiklą ūkio subjektų;</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prekės perkamos iš valstybės rezervo;</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perkamos licencijos naudotis bibliotekiniais dokumentais ar duomenų (informacinėmis) bazėmis;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dėl aplinkybių, kurių nebuvo galima numatyti, paaiškėja, kad yra reikalingi papildomi darbai arba paslaugos, kurie nebuvo įrašyti į sudarytą pirkimo sutartį, tačiau be kurių negalima užbaigti pirkimo sutarties vykdymo;</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perkamos teisėjų, prokurorų, profesinės karo tarnybos karių,</w:t>
      </w:r>
      <w:r w:rsidRPr="004479BB">
        <w:rPr>
          <w:b/>
          <w:bCs/>
          <w:sz w:val="22"/>
          <w:lang w:val="lt-LT"/>
        </w:rPr>
        <w:t xml:space="preserve"> </w:t>
      </w:r>
      <w:r w:rsidRPr="004479BB">
        <w:rPr>
          <w:sz w:val="22"/>
          <w:lang w:val="lt-LT"/>
        </w:rPr>
        <w:t>perkančiosios organizacijos valstybės tarnautojų ir (ar) pagal darbo sutartį dirbančių darbuotojų mokymo paslaugos;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lastRenderedPageBreak/>
        <w:t>perkamos ekspertų komisijų, komitetų, tarybų, kurių sudarymo tvarką nustato Lietuvos Respublikos įstatymai, narių teikiamos nematerialaus pobūdžio (intelektinės) paslaugos;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mažos vertės pirkimų atveju.</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Perkančioji organizacija vietoj kvalifikaciją patvirtinančių dokumentų gali prašyti tiekėjų pateikti jos nustatytos formos pirkimo dokumentuose nurodytų minimalių kvalifikacinių reikalavimų atitikties deklaraciją, kaip tai numatyta Viešųjų pirkimų tarnybos direktoriaus 201</w:t>
      </w:r>
      <w:r>
        <w:rPr>
          <w:sz w:val="22"/>
          <w:lang w:val="lt-LT"/>
        </w:rPr>
        <w:t>1</w:t>
      </w:r>
      <w:r w:rsidRPr="004479BB">
        <w:rPr>
          <w:sz w:val="22"/>
          <w:lang w:val="lt-LT"/>
        </w:rPr>
        <w:t xml:space="preserve"> m. </w:t>
      </w:r>
      <w:r>
        <w:rPr>
          <w:sz w:val="22"/>
          <w:lang w:val="lt-LT"/>
        </w:rPr>
        <w:t>rugsėjo 8</w:t>
      </w:r>
      <w:r w:rsidRPr="004479BB">
        <w:rPr>
          <w:sz w:val="22"/>
          <w:lang w:val="lt-LT"/>
        </w:rPr>
        <w:t xml:space="preserve"> d. įsakyme Nr. </w:t>
      </w:r>
      <w:r>
        <w:rPr>
          <w:sz w:val="22"/>
          <w:lang w:val="lt-LT"/>
        </w:rPr>
        <w:t>1S-128</w:t>
      </w:r>
      <w:r w:rsidRPr="004479BB">
        <w:rPr>
          <w:sz w:val="22"/>
          <w:lang w:val="lt-LT"/>
        </w:rPr>
        <w:t xml:space="preserve"> </w:t>
      </w:r>
      <w:r>
        <w:rPr>
          <w:sz w:val="22"/>
          <w:lang w:val="lt-LT"/>
        </w:rPr>
        <w:t xml:space="preserve">„Dėl viešųjų pirkimų tarnybos direktoriaus 2010 m. balandžio 15 d. įsakymo Nr. 1S-54 </w:t>
      </w:r>
      <w:r w:rsidRPr="004479BB">
        <w:rPr>
          <w:sz w:val="22"/>
          <w:lang w:val="lt-LT"/>
        </w:rPr>
        <w:t>„Dėl atvejų, kada vietoj kvalifikaciją patvirtinančių dokumentų perkančioji organizacija gali prašyti tiekėjų pateikti jos nustatytos formos pirkimo dokumentuose nurodytų minimalių kvalifikacinių reikalavimų atitikties deklaraciją, nustatymo“</w:t>
      </w:r>
      <w:r>
        <w:rPr>
          <w:sz w:val="22"/>
          <w:lang w:val="lt-LT"/>
        </w:rPr>
        <w:t xml:space="preserve"> pakeitimo“</w:t>
      </w:r>
      <w:r w:rsidRPr="004479BB">
        <w:rPr>
          <w:sz w:val="22"/>
          <w:lang w:val="lt-LT"/>
        </w:rPr>
        <w:t xml:space="preserve"> (</w:t>
      </w:r>
      <w:proofErr w:type="spellStart"/>
      <w:r w:rsidRPr="001A5B87">
        <w:rPr>
          <w:sz w:val="22"/>
          <w:lang w:val="lt-LT"/>
        </w:rPr>
        <w:t>Žin</w:t>
      </w:r>
      <w:proofErr w:type="spellEnd"/>
      <w:r w:rsidRPr="001A5B87">
        <w:rPr>
          <w:sz w:val="22"/>
          <w:lang w:val="lt-LT"/>
        </w:rPr>
        <w:t xml:space="preserve">., 2011, Nr. </w:t>
      </w:r>
      <w:r w:rsidRPr="001A5B87">
        <w:rPr>
          <w:bCs/>
          <w:color w:val="0000FF"/>
          <w:sz w:val="22"/>
          <w:u w:val="single"/>
          <w:lang w:val="lt-LT"/>
        </w:rPr>
        <w:t>113-5351</w:t>
      </w:r>
      <w:r w:rsidRPr="004479BB">
        <w:rPr>
          <w:bCs/>
          <w:sz w:val="22"/>
          <w:lang w:val="lt-LT"/>
        </w:rPr>
        <w:t>). Vykdant supaprastintus pirkimus perkančioji organizacija gali prašyti tiekėjų pateikti</w:t>
      </w:r>
      <w:r w:rsidRPr="004479BB">
        <w:rPr>
          <w:sz w:val="22"/>
          <w:lang w:val="lt-LT"/>
        </w:rPr>
        <w:t xml:space="preserve"> pirkimo dokumentuose nurodytų minimalių kvalifikacinių reikalavimų atitikties deklaraciją kai vadovaujantis šių Taisyklių nuostatomis, tiekėjų kvalifikacijos patikrinimas nėra būtinas prieš tiekėjų pateiktų pasiūlymų vertinimo ir palyginimo procedūrą (nėra atliekama kvalifikacinė atranka), o pasirinktas pasiūlymų vertinimo kriterijus yra mažiausia kaina.</w:t>
      </w:r>
      <w:r w:rsidRPr="004479BB">
        <w:rPr>
          <w:rFonts w:ascii="Tahoma" w:hAnsi="Tahoma" w:cs="Tahoma"/>
          <w:noProof/>
          <w:color w:val="auto"/>
          <w:sz w:val="22"/>
          <w:szCs w:val="22"/>
          <w:lang w:val="lt-LT"/>
        </w:rPr>
        <w:t xml:space="preserve"> </w:t>
      </w:r>
      <w:r w:rsidRPr="004479BB">
        <w:rPr>
          <w:noProof/>
          <w:color w:val="auto"/>
          <w:sz w:val="22"/>
          <w:szCs w:val="22"/>
          <w:lang w:val="lt-LT"/>
        </w:rPr>
        <w:t>Šiuo atveju</w:t>
      </w:r>
      <w:r w:rsidRPr="004479BB">
        <w:rPr>
          <w:rFonts w:ascii="Tahoma" w:hAnsi="Tahoma" w:cs="Tahoma"/>
          <w:noProof/>
          <w:color w:val="auto"/>
          <w:sz w:val="22"/>
          <w:szCs w:val="22"/>
          <w:lang w:val="lt-LT"/>
        </w:rPr>
        <w:t xml:space="preserve"> </w:t>
      </w:r>
      <w:r w:rsidRPr="004479BB">
        <w:rPr>
          <w:sz w:val="22"/>
          <w:lang w:val="lt-LT"/>
        </w:rPr>
        <w:t>pirkimo dokumentuose nurodoma, kad atitiktį minimaliems kvalifikaciniams reikalavimams patvirtinančių dokumentų reikalaujama tik iš to tiekėjo, kurio pasiūlymas pagal vertinimo rezultatus gali būti pripažintas laimėjusiu (iki pasiūlymų eilės nustatymo).</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CentrBold"/>
        <w:rPr>
          <w:sz w:val="22"/>
          <w:lang w:val="lt-LT"/>
        </w:rPr>
      </w:pPr>
      <w:r w:rsidRPr="004479BB">
        <w:rPr>
          <w:sz w:val="22"/>
          <w:lang w:val="lt-LT"/>
        </w:rPr>
        <w:t>VIII. PASIŪLYMŲ NAGRINĖJIMAS IR VERTINIMAS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Vokus su pasiūlymais atplėšia, pasiūlymus nagrinėja ir vertina supaprastintą pirkimą atliekanti Komisija.</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Atplėšus voką, pasiūlymo paskutinio lapo antrojoje pusėje pasirašo posėdyje dalyvaujantys Komisijos nariai. Ši nuostata netaikoma, kai pasiūlymas perduodamas elektroninėmis priemonėmis.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Komisija vokų atplėšimo procedūros rezultatus įformina protokolu.</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lastRenderedPageBreak/>
        <w:t>Vokų su pasiūlymais atplėšimo procedūroje dalyvaujantiems tiekėjams ar jų atstovams pranešama ši informacija:</w:t>
      </w:r>
    </w:p>
    <w:p w:rsidR="00762E9C" w:rsidRPr="004479BB" w:rsidRDefault="00762E9C" w:rsidP="00762E9C">
      <w:pPr>
        <w:pStyle w:val="Hyperlink1"/>
        <w:numPr>
          <w:ilvl w:val="1"/>
          <w:numId w:val="2"/>
        </w:numPr>
        <w:tabs>
          <w:tab w:val="left" w:pos="1200"/>
          <w:tab w:val="left" w:pos="1300"/>
        </w:tabs>
        <w:spacing w:line="288" w:lineRule="auto"/>
        <w:ind w:left="0" w:firstLine="700"/>
        <w:rPr>
          <w:sz w:val="22"/>
          <w:lang w:val="lt-LT"/>
        </w:rPr>
      </w:pPr>
      <w:r w:rsidRPr="004479BB">
        <w:rPr>
          <w:sz w:val="22"/>
          <w:lang w:val="lt-LT"/>
        </w:rPr>
        <w:t>pasiūlymą pateikusio tiekėjo pavadinimas;</w:t>
      </w:r>
    </w:p>
    <w:p w:rsidR="00762E9C" w:rsidRPr="004479BB" w:rsidRDefault="00762E9C" w:rsidP="00762E9C">
      <w:pPr>
        <w:pStyle w:val="Hyperlink1"/>
        <w:numPr>
          <w:ilvl w:val="1"/>
          <w:numId w:val="2"/>
        </w:numPr>
        <w:tabs>
          <w:tab w:val="left" w:pos="1200"/>
          <w:tab w:val="left" w:pos="1300"/>
        </w:tabs>
        <w:spacing w:line="288" w:lineRule="auto"/>
        <w:ind w:left="0" w:firstLine="700"/>
        <w:rPr>
          <w:sz w:val="22"/>
          <w:lang w:val="lt-LT"/>
        </w:rPr>
      </w:pPr>
      <w:r w:rsidRPr="004479BB">
        <w:rPr>
          <w:sz w:val="22"/>
          <w:lang w:val="lt-LT"/>
        </w:rPr>
        <w:t>kai pasiūlymai vertinami pagal mažiausios kainos kriterijų – pasiūlyme nurodyta kaina;</w:t>
      </w:r>
    </w:p>
    <w:p w:rsidR="00762E9C" w:rsidRPr="004479BB" w:rsidRDefault="00762E9C" w:rsidP="00762E9C">
      <w:pPr>
        <w:pStyle w:val="Hyperlink1"/>
        <w:numPr>
          <w:ilvl w:val="1"/>
          <w:numId w:val="2"/>
        </w:numPr>
        <w:tabs>
          <w:tab w:val="left" w:pos="1200"/>
          <w:tab w:val="left" w:pos="1300"/>
        </w:tabs>
        <w:spacing w:line="288" w:lineRule="auto"/>
        <w:ind w:left="0" w:firstLine="700"/>
        <w:rPr>
          <w:sz w:val="22"/>
          <w:lang w:val="lt-LT"/>
        </w:rPr>
      </w:pPr>
      <w:r w:rsidRPr="004479BB">
        <w:rPr>
          <w:sz w:val="22"/>
          <w:lang w:val="lt-LT"/>
        </w:rPr>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762E9C" w:rsidRPr="004479BB" w:rsidRDefault="00762E9C" w:rsidP="00762E9C">
      <w:pPr>
        <w:pStyle w:val="Hyperlink1"/>
        <w:numPr>
          <w:ilvl w:val="1"/>
          <w:numId w:val="2"/>
        </w:numPr>
        <w:tabs>
          <w:tab w:val="left" w:pos="1200"/>
          <w:tab w:val="left" w:pos="1300"/>
        </w:tabs>
        <w:spacing w:line="288" w:lineRule="auto"/>
        <w:ind w:left="0" w:firstLine="700"/>
        <w:rPr>
          <w:sz w:val="22"/>
          <w:lang w:val="lt-LT"/>
        </w:rPr>
      </w:pPr>
      <w:r w:rsidRPr="004479BB">
        <w:rPr>
          <w:sz w:val="22"/>
          <w:lang w:val="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762E9C" w:rsidRPr="004479BB" w:rsidRDefault="00762E9C" w:rsidP="00762E9C">
      <w:pPr>
        <w:pStyle w:val="Hyperlink1"/>
        <w:numPr>
          <w:ilvl w:val="1"/>
          <w:numId w:val="2"/>
        </w:numPr>
        <w:tabs>
          <w:tab w:val="left" w:pos="1200"/>
          <w:tab w:val="left" w:pos="1300"/>
        </w:tabs>
        <w:spacing w:line="288" w:lineRule="auto"/>
        <w:ind w:left="0" w:firstLine="700"/>
        <w:rPr>
          <w:sz w:val="22"/>
          <w:lang w:val="lt-LT"/>
        </w:rPr>
      </w:pPr>
      <w:r w:rsidRPr="004479BB">
        <w:rPr>
          <w:sz w:val="22"/>
          <w:lang w:val="lt-LT"/>
        </w:rPr>
        <w:t>ar pasiūlymas pasirašytas tiekėjo ar jo įgalioto asmens, o elektroninėmis priemonėmis teikiamas pasiūlymas – pateiktas su saugiu elektroniniu parašu;</w:t>
      </w:r>
    </w:p>
    <w:p w:rsidR="00762E9C" w:rsidRPr="004479BB" w:rsidRDefault="00762E9C" w:rsidP="00762E9C">
      <w:pPr>
        <w:pStyle w:val="Hyperlink1"/>
        <w:numPr>
          <w:ilvl w:val="1"/>
          <w:numId w:val="2"/>
        </w:numPr>
        <w:tabs>
          <w:tab w:val="left" w:pos="1200"/>
          <w:tab w:val="left" w:pos="1300"/>
        </w:tabs>
        <w:spacing w:line="288" w:lineRule="auto"/>
        <w:ind w:left="0" w:firstLine="700"/>
        <w:rPr>
          <w:sz w:val="22"/>
          <w:lang w:val="lt-LT"/>
        </w:rPr>
      </w:pPr>
      <w:r w:rsidRPr="004479BB">
        <w:rPr>
          <w:sz w:val="22"/>
          <w:lang w:val="lt-LT"/>
        </w:rPr>
        <w:t>kai reikalaujama:</w:t>
      </w:r>
    </w:p>
    <w:p w:rsidR="00762E9C" w:rsidRPr="004479BB" w:rsidRDefault="00762E9C" w:rsidP="00762E9C">
      <w:pPr>
        <w:pStyle w:val="Hyperlink1"/>
        <w:numPr>
          <w:ilvl w:val="2"/>
          <w:numId w:val="2"/>
        </w:numPr>
        <w:tabs>
          <w:tab w:val="clear" w:pos="2604"/>
          <w:tab w:val="left" w:pos="1300"/>
          <w:tab w:val="left" w:pos="1400"/>
          <w:tab w:val="num" w:pos="2400"/>
          <w:tab w:val="left" w:pos="2600"/>
          <w:tab w:val="left" w:pos="3300"/>
        </w:tabs>
        <w:spacing w:line="288" w:lineRule="auto"/>
        <w:ind w:left="0" w:firstLine="1700"/>
        <w:rPr>
          <w:sz w:val="22"/>
          <w:lang w:val="lt-LT"/>
        </w:rPr>
      </w:pPr>
      <w:r w:rsidRPr="004479BB">
        <w:rPr>
          <w:sz w:val="22"/>
          <w:lang w:val="lt-LT"/>
        </w:rPr>
        <w:t>ar yra pateiktas pasiūlymo galiojimo užtikrinimas;</w:t>
      </w:r>
    </w:p>
    <w:p w:rsidR="00762E9C" w:rsidRPr="004479BB" w:rsidRDefault="00762E9C" w:rsidP="00762E9C">
      <w:pPr>
        <w:pStyle w:val="Hyperlink1"/>
        <w:numPr>
          <w:ilvl w:val="2"/>
          <w:numId w:val="2"/>
        </w:numPr>
        <w:tabs>
          <w:tab w:val="clear" w:pos="2604"/>
          <w:tab w:val="left" w:pos="1300"/>
          <w:tab w:val="left" w:pos="1400"/>
          <w:tab w:val="num" w:pos="2400"/>
          <w:tab w:val="left" w:pos="2600"/>
          <w:tab w:val="left" w:pos="3300"/>
        </w:tabs>
        <w:spacing w:line="288" w:lineRule="auto"/>
        <w:ind w:left="0" w:firstLine="1700"/>
        <w:rPr>
          <w:sz w:val="22"/>
          <w:lang w:val="lt-LT"/>
        </w:rPr>
      </w:pPr>
      <w:r w:rsidRPr="004479BB">
        <w:rPr>
          <w:sz w:val="22"/>
          <w:lang w:val="lt-LT"/>
        </w:rPr>
        <w:t>ar pateiktas pasiūlymas yra susiūtas, sunumeruotas;</w:t>
      </w:r>
    </w:p>
    <w:p w:rsidR="00762E9C" w:rsidRPr="004479BB" w:rsidRDefault="00762E9C" w:rsidP="00762E9C">
      <w:pPr>
        <w:pStyle w:val="Hyperlink1"/>
        <w:numPr>
          <w:ilvl w:val="2"/>
          <w:numId w:val="2"/>
        </w:numPr>
        <w:tabs>
          <w:tab w:val="clear" w:pos="2604"/>
          <w:tab w:val="left" w:pos="1300"/>
          <w:tab w:val="left" w:pos="1400"/>
          <w:tab w:val="num" w:pos="2400"/>
          <w:tab w:val="left" w:pos="2600"/>
        </w:tabs>
        <w:spacing w:line="288" w:lineRule="auto"/>
        <w:ind w:left="0" w:firstLine="1700"/>
        <w:rPr>
          <w:sz w:val="22"/>
          <w:lang w:val="lt-LT"/>
        </w:rPr>
      </w:pPr>
      <w:r w:rsidRPr="004479BB">
        <w:rPr>
          <w:sz w:val="22"/>
          <w:lang w:val="lt-LT"/>
        </w:rPr>
        <w:t>ar pasiūlymas paskutinio lapo antroje pusėje patvirtintas tiekėjo ar jo įgalioto asmens parašu, ar nurodytas pasirašančio asmens vardas, pavardė, pareigos bei pasiūlymą sudarančių lapų skaičius;</w:t>
      </w:r>
    </w:p>
    <w:p w:rsidR="00762E9C" w:rsidRPr="004479BB" w:rsidRDefault="00762E9C" w:rsidP="00762E9C">
      <w:pPr>
        <w:pStyle w:val="Hyperlink1"/>
        <w:numPr>
          <w:ilvl w:val="1"/>
          <w:numId w:val="2"/>
        </w:numPr>
        <w:tabs>
          <w:tab w:val="left" w:pos="1200"/>
          <w:tab w:val="left" w:pos="1300"/>
        </w:tabs>
        <w:spacing w:line="288" w:lineRule="auto"/>
        <w:ind w:left="0" w:firstLine="700"/>
        <w:rPr>
          <w:sz w:val="22"/>
          <w:lang w:val="lt-LT"/>
        </w:rPr>
      </w:pPr>
      <w:r w:rsidRPr="004479BB">
        <w:rPr>
          <w:sz w:val="22"/>
          <w:lang w:val="lt-LT"/>
        </w:rPr>
        <w:t>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Jei pirkimas susideda iš atskirų pirkimo dalių, 6</w:t>
      </w:r>
      <w:r>
        <w:rPr>
          <w:sz w:val="22"/>
          <w:lang w:val="lt-LT"/>
        </w:rPr>
        <w:t>3</w:t>
      </w:r>
      <w:r w:rsidRPr="004479BB">
        <w:rPr>
          <w:sz w:val="22"/>
          <w:lang w:val="lt-LT"/>
        </w:rPr>
        <w:t>.1</w:t>
      </w:r>
      <w:r>
        <w:rPr>
          <w:sz w:val="22"/>
          <w:lang w:val="lt-LT"/>
        </w:rPr>
        <w:t xml:space="preserve"> </w:t>
      </w:r>
      <w:r w:rsidRPr="004479BB">
        <w:rPr>
          <w:sz w:val="22"/>
          <w:lang w:val="lt-LT"/>
        </w:rPr>
        <w:t>–</w:t>
      </w:r>
      <w:r>
        <w:rPr>
          <w:sz w:val="22"/>
          <w:lang w:val="lt-LT"/>
        </w:rPr>
        <w:t xml:space="preserve"> 63</w:t>
      </w:r>
      <w:r w:rsidRPr="004479BB">
        <w:rPr>
          <w:sz w:val="22"/>
          <w:lang w:val="lt-LT"/>
        </w:rPr>
        <w:t>.4 punktuose nurodyta informacija, o jei reikia, ir kita 6</w:t>
      </w:r>
      <w:r>
        <w:rPr>
          <w:sz w:val="22"/>
          <w:lang w:val="lt-LT"/>
        </w:rPr>
        <w:t>3</w:t>
      </w:r>
      <w:r w:rsidRPr="004479BB">
        <w:rPr>
          <w:sz w:val="22"/>
          <w:lang w:val="lt-LT"/>
        </w:rPr>
        <w:t xml:space="preserve"> punkte nurodyta informacija skelbiama dėl kiekvienos pirkimo dalies. Tokia informacija turi būti nurodoma ir vokų atplėšimo posėdžio protokole.</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Apie vokų su pasiūlymais atplėšimo procedūrų metu paskelbtą informaciją raštu pranešama ir vokų atplėšimo procedūroje nedalyvaujantiems pasiūlymus pateikusiems tiekėjams, jeigu jie to pageidauja.</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Pasiūlymai nagrinėjami ir vertinami konfidencialiai, nedalyvaujant pasiūlymus pateikusiems tiekėjams ar jų atstovams.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Perkančioji organizacija, nagrinėdama pasiūlymus: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tikrina, ar pasiūlymas atitinka pirkimo dokumentuose nustatytus reikalavimus;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jeigu pasiūlyme nurodyta kaina, išreikšta skaičiais, neatitinka kainos, nurodytos žodžiais, teisinga laiko kainą, nurodytą žodžiais;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kai pateiktame pasiūlyme nurodoma neįprastai maža kaina, turi teisę, o ketindama atmesti pasiūlymą – privalo, pareikalauti iš tiekėjo raštiško kainos sudėtinių dalių pagrindimo;</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lastRenderedPageBreak/>
        <w:t>tikrina, ar pasiūlytos ne per didelės kainos.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caps/>
          <w:sz w:val="22"/>
          <w:lang w:val="lt-LT"/>
        </w:rPr>
        <w:t>i</w:t>
      </w:r>
      <w:r w:rsidRPr="004479BB">
        <w:rPr>
          <w:sz w:val="22"/>
          <w:lang w:val="lt-LT"/>
        </w:rPr>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Perkančioji organizacija atmeta pasiūlymą, jeigu:</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tiekėjas neatitiko minimalių kvalifikacijos reikalavimų;</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tiekėjas savo pasiūlyme pateikė netikslius ar neišsamius duomenis apie savo kvalifikaciją ir, perkančiajai organizacijai prašant, nepatikslino jų;</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pasiūlymas neatitiko pirkimo dokumentuose nustatytų reikalavimų;</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buvo pasiūlyta neįprastai maža kaina ir tiekėjas perkančiosios organizacijos prašymu nepateikė raštiško kainos sudėtinių dalių pagrindimo arba kitaip nepagrindė neįprastai mažos kainos;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visų tiekėjų, kurių pasiūlymai neatmesti dėl kitų priežasčių, buvo pasiūlytos per didelės, perkančiajai organizacijai nepriimtinos kainos.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Dėl 7</w:t>
      </w:r>
      <w:r>
        <w:rPr>
          <w:sz w:val="22"/>
          <w:lang w:val="lt-LT"/>
        </w:rPr>
        <w:t>0</w:t>
      </w:r>
      <w:r w:rsidRPr="004479BB">
        <w:rPr>
          <w:sz w:val="22"/>
          <w:lang w:val="lt-LT"/>
        </w:rPr>
        <w:t xml:space="preserve"> punkte nurodytų priežasčių neatmesti pasiūlymai vertinami remiantis vienu iš šių kriterijų:</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mažiausios kainos.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Supaprastinto projekto konkursui pateikti projektai gali būti vertinami pagal perkančiosios organizacijos nustatytus kriterijus, kurie nebūtinai turi remtis mažiausia kaina ar ekonomiškai naudingiausio pasiūlymo vertinimo kriterijumi.</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pasiūlymu įregistruotas anksčiausiai. Laimėjusiu pasiūlymu pripažįstamas pirmuoju pasiūlymų eilėje esantis pasiūlymas.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Perkančioji organizacija apie pasiūlymų eilę nedelsdama turi pranešti kiekvienam pasiūlymą pateikusiam dalyviui faksu arba elektroniniu paštu, kitomis elektroninėmis priemonėmis. Šis reikalavimas netaikomas, kai apklausa vykdoma žodžiu.</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Tais atvejais, kai pasiūlymą pateikti kviečiamas tik vienas tiekėjas arba pasiūlymą pateikia tik vienas tiekėjas, jo pasiūlymas laikomas laimėjusiu, jeigu jis neatmestas pagal 7</w:t>
      </w:r>
      <w:r>
        <w:rPr>
          <w:sz w:val="22"/>
          <w:lang w:val="lt-LT"/>
        </w:rPr>
        <w:t>0</w:t>
      </w:r>
      <w:r w:rsidRPr="004479BB">
        <w:rPr>
          <w:sz w:val="22"/>
          <w:lang w:val="lt-LT"/>
        </w:rPr>
        <w:t xml:space="preserve"> punkto nuostatas.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CentrBold"/>
        <w:rPr>
          <w:sz w:val="22"/>
          <w:lang w:val="lt-LT"/>
        </w:rPr>
      </w:pPr>
    </w:p>
    <w:p w:rsidR="00762E9C" w:rsidRPr="004479BB" w:rsidRDefault="00762E9C" w:rsidP="00762E9C">
      <w:pPr>
        <w:pStyle w:val="CentrBold"/>
        <w:rPr>
          <w:sz w:val="22"/>
          <w:lang w:val="lt-LT"/>
        </w:rPr>
      </w:pPr>
    </w:p>
    <w:p w:rsidR="00762E9C" w:rsidRPr="004479BB" w:rsidRDefault="00762E9C" w:rsidP="00762E9C">
      <w:pPr>
        <w:pStyle w:val="CentrBold"/>
        <w:rPr>
          <w:sz w:val="22"/>
          <w:lang w:val="lt-LT"/>
        </w:rPr>
      </w:pPr>
    </w:p>
    <w:p w:rsidR="00762E9C" w:rsidRPr="004479BB" w:rsidRDefault="00762E9C" w:rsidP="00762E9C">
      <w:pPr>
        <w:pStyle w:val="CentrBold"/>
        <w:rPr>
          <w:sz w:val="22"/>
          <w:lang w:val="lt-LT"/>
        </w:rPr>
      </w:pPr>
      <w:r w:rsidRPr="004479BB">
        <w:rPr>
          <w:sz w:val="22"/>
          <w:lang w:val="lt-LT"/>
        </w:rPr>
        <w:t>IX. PIRKIMO SUTARTIS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Komisija ar Pirkimo organizatorius, įvykdęs pirkimo procedūras, parengia pirkimo sutarties projektą, jeigu jis nebuvo parengtas kaip pirkimo dokumentų sudėtinė dalis, suderina su juridiniu padaliniu ir organizuoja pirkimo sutarties pasirašymą.</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 xml:space="preserve">Perkančioji organizacija sudaryti pirkimo sutartį siūlo tam dalyviui, kurio pasiūlymas pripažintas laimėjusiu. Tiekėjas sudaryti pirkimo sutarties kviečiamas raštu (išskyrus atvejus, kai apklausa vykdoma </w:t>
      </w:r>
      <w:r w:rsidRPr="004479BB">
        <w:rPr>
          <w:sz w:val="22"/>
          <w:lang w:val="lt-LT"/>
        </w:rPr>
        <w:lastRenderedPageBreak/>
        <w:t>žodžiu). Kvietime sudaryti pirkimo sutartį, nepažeidžiant Taisyklių 7</w:t>
      </w:r>
      <w:r>
        <w:rPr>
          <w:sz w:val="22"/>
          <w:lang w:val="lt-LT"/>
        </w:rPr>
        <w:t>8</w:t>
      </w:r>
      <w:r w:rsidRPr="004479BB">
        <w:rPr>
          <w:sz w:val="22"/>
          <w:lang w:val="lt-LT"/>
        </w:rPr>
        <w:t xml:space="preserve"> ir </w:t>
      </w:r>
      <w:r>
        <w:rPr>
          <w:sz w:val="22"/>
          <w:lang w:val="lt-LT"/>
        </w:rPr>
        <w:t>79</w:t>
      </w:r>
      <w:r w:rsidRPr="004479BB">
        <w:rPr>
          <w:sz w:val="22"/>
          <w:lang w:val="lt-LT"/>
        </w:rPr>
        <w:t xml:space="preserve"> punkto reikalavimų, nurodomas laikas, iki kada reikia atvykti sudaryti pirkimo sutarties.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 xml:space="preserve">Pirkimo sutartis negali būti sudaryta, kol nesibaigė Viešųjų pirkimų įstatyme nustatyti tiekėjų pretenzijų pateikimo ir ieškinio pateikimo terminai (atsižvelgiant į tiekėjų informavimo apie pasiūlymų eilę datą ir/arba informacinio pranešimo paskelbimo datą </w:t>
      </w:r>
      <w:r>
        <w:rPr>
          <w:sz w:val="22"/>
          <w:lang w:val="lt-LT"/>
        </w:rPr>
        <w:t>CVP IS</w:t>
      </w:r>
      <w:r w:rsidRPr="004479BB">
        <w:rPr>
          <w:sz w:val="22"/>
          <w:lang w:val="lt-LT"/>
        </w:rPr>
        <w:t>), bet ne anksčiau kaip po 15 dienų nuo pasiūlymų eilės išsiuntimo dalyviams dienos, išskyrus šiuos atvejus: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kai pagrindinė pirkimo sutartis sudaroma preliminariosios sutarties pagrindu arba taikant dinaminę pirkimo sistemą;</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kai pasiūlymą pateikia tik vienas tiekėjas;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kai pasiūlymas buvo pateiktas žodžiu;</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kai pirkimo sutarties vertė mažesnė kaip 10 tūkst. Lt.</w:t>
      </w:r>
      <w:r w:rsidRPr="004B1676">
        <w:rPr>
          <w:sz w:val="22"/>
          <w:szCs w:val="22"/>
          <w:lang w:val="lt-LT"/>
        </w:rPr>
        <w:t xml:space="preserve"> </w:t>
      </w:r>
      <w:r w:rsidRPr="006D5519">
        <w:rPr>
          <w:sz w:val="22"/>
          <w:szCs w:val="22"/>
          <w:lang w:val="lt-LT"/>
        </w:rPr>
        <w:t>(be pridėtinės vertės mokesčio)</w:t>
      </w:r>
      <w:r w:rsidRPr="006D5519">
        <w:rPr>
          <w:b/>
          <w:bCs/>
          <w:sz w:val="22"/>
          <w:szCs w:val="22"/>
          <w:lang w:val="lt-LT"/>
        </w:rPr>
        <w:t xml:space="preserve"> </w:t>
      </w:r>
      <w:r w:rsidRPr="006D5519">
        <w:rPr>
          <w:sz w:val="22"/>
          <w:szCs w:val="22"/>
          <w:lang w:val="lt-LT"/>
        </w:rPr>
        <w:t>arba kai pirkimo sutartis sudaroma atliekant mažos vertės pirkimą.</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Šių Taisyklių 2</w:t>
      </w:r>
      <w:r>
        <w:rPr>
          <w:sz w:val="22"/>
          <w:lang w:val="lt-LT"/>
        </w:rPr>
        <w:t>5</w:t>
      </w:r>
      <w:r w:rsidRPr="004479BB">
        <w:rPr>
          <w:sz w:val="22"/>
          <w:lang w:val="lt-LT"/>
        </w:rPr>
        <w:t xml:space="preserve"> punkte nurodytais atvejais, kai perkančioji organizacija informacinį pranešimą skelbia CVP IS, pirkimo sutartis gali būti sudaroma ne anksčiau kaip po 5 darbo dienų nuo informacinio pranešimo paskelbimo dienos.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tiekėjas nepateikia pirkimo dokumentuose nustatyto pirkimo sutarties įvykdymo užtikrinimo;</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tiekėjas neatvyksta sudaryti pirkimo sutarties iki perkančiosios organizacijos nurodyto laiko;</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tiekėjas atsisako sudaryti pirkimo sutartį pirkimo dokumentuose nustatytomis sąlygomis,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ūkio subjektų grupė, kurios pasiūlymas pripažintas geriausiu, neįgijo perkančiosios organizacijos reikalaujamos teisinės formos.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Sudarant pirkimo sutartį negali būti keičiama laimėjusio tiekėjo pasiūlymo kaina ar derybų protokole užfiksuota galutinė derybų kaina ir pirkimo dokumentuose bei pasiūlyme nustatytos sąlygos.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Pirkimo sutartis sudaroma raštu, išskyrus atvejus, kai pirkimo sutartis gali būti sudaroma žodžiu. Kai pirkimo sutartis sudaroma raštu, turi būti nustatyta:</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pirkimo sutarties šalių teisės ir pareigos;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perkamos prekės, paslaugos ar darbai, jeigu įmanoma, – tikslūs jų kiekiai;</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kaina arba kainodaros taisyklės,</w:t>
      </w:r>
      <w:r w:rsidRPr="004479BB">
        <w:rPr>
          <w:b/>
          <w:bCs/>
          <w:sz w:val="22"/>
          <w:lang w:val="lt-LT"/>
        </w:rPr>
        <w:t xml:space="preserve"> </w:t>
      </w:r>
      <w:r w:rsidRPr="004479BB">
        <w:rPr>
          <w:sz w:val="22"/>
          <w:lang w:val="lt-LT"/>
        </w:rPr>
        <w:t>nustatytos pagal Lietuvos Respublikos Vyriausybės arba jos įgaliotos institucijos patvirtintą metodiką;</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atsiskaitymų ir mokėjimo tvarka;</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prievolių įvykdymo terminai;</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prievolių įvykdymo užtikrinimas;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ginčų sprendimo tvarka;</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pirkimo sutarties nutraukimo tvarka;</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pirkimo sutarties galiojimas;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jeigu sudaroma preliminarioji sutartis – jai būdingos nuostatos.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Perkančioji organizacija pirkimo dokumentuose gali nustatyti pirkimo sutarties atlikimo sąlygas, susijusias su socialinėmis ir aplinkos apsaugos reikmėmis, jei jos atitinka Europos Bendrijos teisės aktus.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Pirkimo sutartis gali būti sudaroma žodžiu, kai prekių ar paslaugų pirkimo sutarties vertė yra mažesnė kaip 10 tūkst. Lt ir sutartinių įsipareigojimų vykdymas nėra užtikrinamas CK nustatytais prievolių įvykdymo užtikrinimo būdais.</w:t>
      </w:r>
    </w:p>
    <w:p w:rsidR="00762E9C"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Pirkimo sutarties sąlygos pirkimo sutarties galiojimo laikotarpiu negali būti keičiamos, išskyrus tokias pirkimo sutarties sąlygas, kurias pakeitus nebūtų pažeisti Viešųjų pirkimų įstatyme nustatyti principai ir tikslai bei</w:t>
      </w:r>
      <w:r w:rsidRPr="004479BB">
        <w:rPr>
          <w:b/>
          <w:bCs/>
          <w:sz w:val="22"/>
          <w:lang w:val="lt-LT"/>
        </w:rPr>
        <w:t xml:space="preserve"> </w:t>
      </w:r>
      <w:r w:rsidRPr="004479BB">
        <w:rPr>
          <w:sz w:val="22"/>
          <w:lang w:val="lt-LT"/>
        </w:rPr>
        <w:t xml:space="preserve">tokiems pirkimo sutarties sąlygų pakeitimams yra gautas Viešųjų pirkimų tarnybos sutikimas. Gali būti kreipiamasi tik dėl tokių pirkimo sutarties sąlygų, kurių keitimo aplinkybių atsiradimo pirkimo </w:t>
      </w:r>
      <w:r w:rsidRPr="004479BB">
        <w:rPr>
          <w:sz w:val="22"/>
          <w:lang w:val="lt-LT"/>
        </w:rPr>
        <w:lastRenderedPageBreak/>
        <w:t>sutarties šalys negalėjo numatyti pasiūlymo pateikimo metu, aplinkybių negali kontroliuoti ir jų kilimo rizikos neprisiėmė nė viena iš pirkimo sutarties šalių.</w:t>
      </w:r>
    </w:p>
    <w:p w:rsidR="00762E9C" w:rsidRPr="006D5519" w:rsidRDefault="00762E9C" w:rsidP="00762E9C">
      <w:pPr>
        <w:pStyle w:val="tajtip"/>
        <w:numPr>
          <w:ilvl w:val="0"/>
          <w:numId w:val="2"/>
        </w:numPr>
        <w:contextualSpacing/>
        <w:jc w:val="both"/>
        <w:rPr>
          <w:sz w:val="22"/>
          <w:szCs w:val="22"/>
          <w:lang w:val="lt-LT"/>
        </w:rPr>
      </w:pPr>
      <w:r w:rsidRPr="006D5519">
        <w:rPr>
          <w:sz w:val="22"/>
          <w:szCs w:val="22"/>
          <w:lang w:val="lt-LT"/>
        </w:rPr>
        <w:t>Pirkimo sutartis turi būti sudaroma nedelsiant, bet ne anksčiau negu pasibaigė atidėjimo terminas. Atidėjimo terminas gali būti netaikomas, kai:</w:t>
      </w:r>
    </w:p>
    <w:p w:rsidR="00762E9C" w:rsidRPr="006D5519" w:rsidRDefault="00762E9C" w:rsidP="00762E9C">
      <w:pPr>
        <w:pStyle w:val="tajtip"/>
        <w:ind w:left="360"/>
        <w:contextualSpacing/>
        <w:jc w:val="both"/>
        <w:rPr>
          <w:sz w:val="22"/>
          <w:szCs w:val="22"/>
          <w:lang w:val="lt-LT"/>
        </w:rPr>
      </w:pPr>
      <w:r w:rsidRPr="006D5519">
        <w:rPr>
          <w:sz w:val="22"/>
          <w:szCs w:val="22"/>
          <w:lang w:val="lt-LT"/>
        </w:rPr>
        <w:t>86.1 Vienintelis suinteresuotas dalyvis yra tas, su kuriuo sudaroma pirkimo sutartis, ir nėra suinteresuotų kandidatų;</w:t>
      </w:r>
    </w:p>
    <w:p w:rsidR="00762E9C" w:rsidRPr="006D5519" w:rsidRDefault="00762E9C" w:rsidP="00762E9C">
      <w:pPr>
        <w:pStyle w:val="tajtip"/>
        <w:ind w:left="360"/>
        <w:contextualSpacing/>
        <w:jc w:val="both"/>
        <w:rPr>
          <w:sz w:val="22"/>
          <w:szCs w:val="22"/>
          <w:lang w:val="lt-LT"/>
        </w:rPr>
      </w:pPr>
      <w:r w:rsidRPr="006D5519">
        <w:rPr>
          <w:sz w:val="22"/>
          <w:szCs w:val="22"/>
          <w:lang w:val="lt-LT"/>
        </w:rPr>
        <w:t>86.2 Pirkimo sutartis sudaroma dinaminės pirkimo sistemos pagrindu arba Viešųjų pirkimų įstatymo 4 straipsnio 1 dalies 1, 2 ar 3 punktuose nurodyta perkančioji organizacija pirkimo sutartį sudaro preliminariosios sutarties pagrindu;</w:t>
      </w:r>
    </w:p>
    <w:p w:rsidR="00762E9C" w:rsidRPr="006D5519" w:rsidRDefault="00762E9C" w:rsidP="00762E9C">
      <w:pPr>
        <w:pStyle w:val="tajtip"/>
        <w:ind w:left="360"/>
        <w:contextualSpacing/>
        <w:jc w:val="both"/>
        <w:rPr>
          <w:sz w:val="22"/>
          <w:szCs w:val="22"/>
          <w:lang w:val="lt-LT"/>
        </w:rPr>
      </w:pPr>
      <w:r w:rsidRPr="006D5519">
        <w:rPr>
          <w:sz w:val="22"/>
          <w:szCs w:val="22"/>
          <w:lang w:val="lt-LT"/>
        </w:rPr>
        <w:t>86.3 Supaprastintų pirkimų atveju pirkimo sutarties vertė mažesnė kaip 10 000 Lt (be pridėtinės vertės mokesčio)</w:t>
      </w:r>
      <w:r w:rsidRPr="006D5519">
        <w:rPr>
          <w:b/>
          <w:bCs/>
          <w:sz w:val="22"/>
          <w:szCs w:val="22"/>
          <w:lang w:val="lt-LT"/>
        </w:rPr>
        <w:t xml:space="preserve"> </w:t>
      </w:r>
      <w:r w:rsidRPr="006D5519">
        <w:rPr>
          <w:sz w:val="22"/>
          <w:szCs w:val="22"/>
          <w:lang w:val="lt-LT"/>
        </w:rPr>
        <w:t>arba kai pirkimo sutartis sudaroma atliekant mažos vertės pirkimą.</w:t>
      </w:r>
    </w:p>
    <w:p w:rsidR="00762E9C" w:rsidRPr="004479BB" w:rsidRDefault="00762E9C" w:rsidP="00762E9C">
      <w:pPr>
        <w:pStyle w:val="CentrBold"/>
        <w:rPr>
          <w:sz w:val="22"/>
          <w:lang w:val="lt-LT"/>
        </w:rPr>
      </w:pPr>
      <w:r w:rsidRPr="004479BB">
        <w:rPr>
          <w:sz w:val="22"/>
          <w:lang w:val="lt-LT"/>
        </w:rPr>
        <w:t>X. PRELIMINARIOJI SUTARTIS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Preliminarioji sutartis gali būti sudaroma tik raštu, ne ilgesniam kaip 4 metų laikotarpiui. Preliminariosios sutarties pagrindu sudaroma pagrindinė sutartis, atliekant prekių ir paslaugų pirkimus, kurių pirkimo sutarties vertė yra mažesnė kaip 10 tūkst. Lt, gali būti sudaroma žodžiu. Tuo atveju, kai pagrindinė sutartis sudaroma žodžiu, Taisyklių 9</w:t>
      </w:r>
      <w:r>
        <w:rPr>
          <w:sz w:val="22"/>
          <w:lang w:val="lt-LT"/>
        </w:rPr>
        <w:t xml:space="preserve">0 </w:t>
      </w:r>
      <w:r w:rsidRPr="004479BB">
        <w:rPr>
          <w:sz w:val="22"/>
          <w:lang w:val="lt-LT"/>
        </w:rPr>
        <w:t>–</w:t>
      </w:r>
      <w:r>
        <w:rPr>
          <w:sz w:val="22"/>
          <w:lang w:val="lt-LT"/>
        </w:rPr>
        <w:t xml:space="preserve"> </w:t>
      </w:r>
      <w:r w:rsidRPr="004479BB">
        <w:rPr>
          <w:sz w:val="22"/>
          <w:lang w:val="lt-LT"/>
        </w:rPr>
        <w:t>9</w:t>
      </w:r>
      <w:r>
        <w:rPr>
          <w:sz w:val="22"/>
          <w:lang w:val="lt-LT"/>
        </w:rPr>
        <w:t>4</w:t>
      </w:r>
      <w:r w:rsidRPr="004479BB">
        <w:rPr>
          <w:sz w:val="22"/>
          <w:lang w:val="lt-LT"/>
        </w:rPr>
        <w:t xml:space="preserve"> punktuose nustatytas bendravimas su tiekėjais gali būti vykdomas žodžiu.</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 xml:space="preserve">Tais atvejais, kai preliminarioji sutartis sudaryta su keliais tiekėjais, pagrindinė sutartis gali būti sudaroma atnaujinant tiekėjų varžymąsi tokiomis pačiomis, kokios nustatytos preliminariojoje sutartyje, arba </w:t>
      </w:r>
      <w:r w:rsidRPr="004479BB">
        <w:rPr>
          <w:sz w:val="22"/>
          <w:lang w:val="lt-LT"/>
        </w:rPr>
        <w:lastRenderedPageBreak/>
        <w:t>patikslintomis, o jeigu būtina, kitomis nei preliminariojoje sutartyje nustatytomis sąlygomis šių Taisyklių 9</w:t>
      </w:r>
      <w:r>
        <w:rPr>
          <w:sz w:val="22"/>
          <w:lang w:val="lt-LT"/>
        </w:rPr>
        <w:t>4</w:t>
      </w:r>
      <w:r w:rsidRPr="004479BB">
        <w:rPr>
          <w:sz w:val="22"/>
          <w:lang w:val="lt-LT"/>
        </w:rPr>
        <w:t xml:space="preserve"> punkte nurodyta tvarka.</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Atnaujindama tiekėjų varžymąsi, perkančioji organizacija:</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išrenka geriausią pasiūlymą pateikusį tiekėją, vadovaudamasi preliminariojoje sutartyje nustatytais pasiūlymų vertinimo kriterijais, ir su šį pasiūlymą pateikusiu tiekėju sudaro pagrindinę sutartį.</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CentrBold"/>
        <w:rPr>
          <w:sz w:val="22"/>
          <w:lang w:val="lt-LT"/>
        </w:rPr>
      </w:pPr>
      <w:r w:rsidRPr="004479BB">
        <w:rPr>
          <w:sz w:val="22"/>
          <w:lang w:val="lt-LT"/>
        </w:rPr>
        <w:t>XI. SUPAPRASTINTŲ PIRKIMŲ BŪDAI IR JŲ PASIRINKIMO SĄLYGOS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Pirkimai atliekami šiais būdais:</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supaprastinto atviro konkurso;</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supaprastinto riboto konkurso;</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supaprastintų skelbiamų derybų;</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supaprastinto konkurencinio dialogo;</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supaprastinto atviro projekto konkurso;</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supaprastinto riboto projekto konkurso;</w:t>
      </w:r>
    </w:p>
    <w:p w:rsidR="00762E9C" w:rsidRPr="004479BB" w:rsidRDefault="00762E9C" w:rsidP="00762E9C">
      <w:pPr>
        <w:pStyle w:val="Hyperlink1"/>
        <w:numPr>
          <w:ilvl w:val="1"/>
          <w:numId w:val="2"/>
        </w:numPr>
        <w:tabs>
          <w:tab w:val="left" w:pos="1200"/>
        </w:tabs>
        <w:spacing w:line="288" w:lineRule="auto"/>
        <w:ind w:left="0" w:firstLine="700"/>
        <w:rPr>
          <w:sz w:val="22"/>
          <w:lang w:val="lt-LT"/>
        </w:rPr>
      </w:pPr>
      <w:r w:rsidRPr="004479BB">
        <w:rPr>
          <w:sz w:val="22"/>
          <w:lang w:val="lt-LT"/>
        </w:rPr>
        <w:t>apklausos.</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Perkančioji organizacija, atlikdama supaprastintus pirkimus, taip pat gali taikyti elektronines procedūras – elektroninį aukcioną ir dinaminę pirkimų sistemą.</w:t>
      </w:r>
      <w:r w:rsidRPr="004479BB">
        <w:rPr>
          <w:i/>
          <w:iCs/>
          <w:sz w:val="22"/>
          <w:lang w:val="lt-LT"/>
        </w:rPr>
        <w:t xml:space="preserve"> </w:t>
      </w:r>
      <w:r w:rsidRPr="004479BB">
        <w:rPr>
          <w:sz w:val="22"/>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762E9C" w:rsidRPr="004479BB" w:rsidRDefault="00762E9C" w:rsidP="00762E9C">
      <w:pPr>
        <w:pStyle w:val="Hyperlink1"/>
        <w:numPr>
          <w:ilvl w:val="0"/>
          <w:numId w:val="2"/>
        </w:numPr>
        <w:tabs>
          <w:tab w:val="num" w:pos="1100"/>
        </w:tabs>
        <w:spacing w:line="288" w:lineRule="auto"/>
        <w:ind w:left="0" w:firstLine="700"/>
        <w:rPr>
          <w:sz w:val="22"/>
          <w:lang w:val="lt-LT"/>
        </w:rPr>
      </w:pPr>
      <w:r w:rsidRPr="004479BB">
        <w:rPr>
          <w:sz w:val="22"/>
          <w:lang w:val="lt-LT"/>
        </w:rPr>
        <w:t xml:space="preserve">Pirkimas </w:t>
      </w:r>
      <w:r w:rsidRPr="004479BB">
        <w:rPr>
          <w:b/>
          <w:sz w:val="22"/>
          <w:lang w:val="lt-LT"/>
        </w:rPr>
        <w:t>supaprastinto atviro, supaprastinto riboto konkurso</w:t>
      </w:r>
      <w:r w:rsidRPr="004479BB">
        <w:rPr>
          <w:sz w:val="22"/>
          <w:lang w:val="lt-LT"/>
        </w:rPr>
        <w:t xml:space="preserve"> ar </w:t>
      </w:r>
      <w:r w:rsidRPr="004479BB">
        <w:rPr>
          <w:b/>
          <w:sz w:val="22"/>
          <w:lang w:val="lt-LT"/>
        </w:rPr>
        <w:t>supaprastintų skelbiamų derybų</w:t>
      </w:r>
      <w:r w:rsidRPr="004479BB">
        <w:rPr>
          <w:sz w:val="22"/>
          <w:lang w:val="lt-LT"/>
        </w:rPr>
        <w:t xml:space="preserve"> būdu gali būti atliktas visais atvejais, tinkamai apie jį paskelbus.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b/>
          <w:sz w:val="22"/>
          <w:lang w:val="lt-LT"/>
        </w:rPr>
        <w:t>Supaprastinto konkurencinio dialogo</w:t>
      </w:r>
      <w:r w:rsidRPr="004479BB">
        <w:rPr>
          <w:sz w:val="22"/>
          <w:lang w:val="lt-LT"/>
        </w:rPr>
        <w:t xml:space="preserve"> būdu pirkimas gali būti atliekamas, kai perkančioji organizacija dėl pirkimo objekto sudėtingumo negali apibrėžti pirkimo objekto techninės specifikacijos ir siekia atrinkti vieną ar kelis iš tiekėjų pateiktų sprendinių.</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b/>
          <w:sz w:val="22"/>
          <w:lang w:val="lt-LT"/>
        </w:rPr>
        <w:t>Supaprastinto projekto konkursas</w:t>
      </w:r>
      <w:r w:rsidRPr="004479BB">
        <w:rPr>
          <w:sz w:val="22"/>
          <w:lang w:val="lt-LT"/>
        </w:rPr>
        <w:t xml:space="preserve"> gali būti vykdomas siekiant nustatyti geriausią planą ar projektą (paprastai teritorijų planavimo, architektūros, inžinerijos, duomenų apdorojimo, meniniu ar kultūriniu požiūriu sudėtingo ar panašaus pobūdžio) pateikusį tiekėją (tiekėjus), kai:</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su supaprastinto projekto konkurso laimėtoju numatyta sudaryti paslaugų pirkimo sutartį, arba</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762E9C" w:rsidRPr="004479BB" w:rsidRDefault="00762E9C" w:rsidP="00762E9C">
      <w:pPr>
        <w:pStyle w:val="Hyperlink1"/>
        <w:spacing w:line="288" w:lineRule="auto"/>
        <w:ind w:firstLine="700"/>
        <w:rPr>
          <w:sz w:val="22"/>
          <w:lang w:val="lt-LT"/>
        </w:rPr>
      </w:pPr>
      <w:r w:rsidRPr="004479BB">
        <w:rPr>
          <w:sz w:val="22"/>
          <w:lang w:val="lt-LT"/>
        </w:rPr>
        <w:t xml:space="preserve">Perkančioji organizacija gali vykdyti </w:t>
      </w:r>
      <w:r w:rsidRPr="004479BB">
        <w:rPr>
          <w:b/>
          <w:sz w:val="22"/>
          <w:lang w:val="lt-LT"/>
        </w:rPr>
        <w:t>supaprastintą atvirą projekto konkursą</w:t>
      </w:r>
      <w:r w:rsidRPr="004479BB">
        <w:rPr>
          <w:sz w:val="22"/>
          <w:lang w:val="lt-LT"/>
        </w:rPr>
        <w:t xml:space="preserve"> bei </w:t>
      </w:r>
      <w:r w:rsidRPr="004479BB">
        <w:rPr>
          <w:b/>
          <w:sz w:val="22"/>
          <w:lang w:val="lt-LT"/>
        </w:rPr>
        <w:t>supaprastintą ribotą projekto konkursą</w:t>
      </w:r>
      <w:r w:rsidRPr="004479BB">
        <w:rPr>
          <w:sz w:val="22"/>
          <w:lang w:val="lt-LT"/>
        </w:rPr>
        <w:t>.</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b/>
          <w:sz w:val="22"/>
          <w:lang w:val="lt-LT"/>
        </w:rPr>
        <w:t>Apklausos</w:t>
      </w:r>
      <w:r w:rsidRPr="004479BB">
        <w:rPr>
          <w:sz w:val="22"/>
          <w:lang w:val="lt-LT"/>
        </w:rPr>
        <w:t xml:space="preserve"> būdu pirkimas gali būti atliekamas, kai pagal Viešųjų pirkimų įstatymą ir šiose Taisyklėse nustatytas sąlygas apie supaprastintą pirkimą neprivaloma skelbti:</w:t>
      </w:r>
    </w:p>
    <w:p w:rsidR="00762E9C" w:rsidRPr="004479BB" w:rsidRDefault="00762E9C" w:rsidP="00762E9C">
      <w:pPr>
        <w:pStyle w:val="Hyperlink1"/>
        <w:numPr>
          <w:ilvl w:val="1"/>
          <w:numId w:val="2"/>
        </w:numPr>
        <w:spacing w:line="288" w:lineRule="auto"/>
        <w:ind w:left="0" w:firstLine="700"/>
        <w:rPr>
          <w:i/>
          <w:sz w:val="22"/>
          <w:lang w:val="lt-LT"/>
        </w:rPr>
      </w:pPr>
      <w:r w:rsidRPr="004479BB">
        <w:rPr>
          <w:i/>
          <w:sz w:val="22"/>
          <w:lang w:val="lt-LT"/>
        </w:rPr>
        <w:t>perkamos prekės, paslaugos ar darbai, kai:</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pirkimas, apie kurį buvo skelbta, neįvyko, nes nebuvo gauta paraiškų ar pasiūlymų;</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 xml:space="preserve">atliekant pirkimą, apie kurį buvo skelbta, visi gauti pasiūlymai neatitiko pirkimo dokumentų reikalavimų arba buvo pasiūlytos per didelės perkančiajai organizacijai nepriimtinos kainos, o pirkimo </w:t>
      </w:r>
      <w:r w:rsidRPr="004479BB">
        <w:rPr>
          <w:sz w:val="22"/>
          <w:lang w:val="lt-LT"/>
        </w:rPr>
        <w:lastRenderedPageBreak/>
        <w:t>sąlygos iš esmės nekeičiamos ir į neskelbiamą pirkimą kviečiami visi pasiūlymus pateikę tiekėjai, atitinkantys perkančiosios organizacijos nustatytus minimalius kvalifikacijos reikalavimus;</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dėl įvykių, kurių perkančioji organizacija negalėjo iš anksto numatyti, būtina skubiai įsigyti reikalingų prekių, paslaugų ar darbų. Aplinkybės, kuriomis grindžiama ypatinga skuba, negali priklausyti nuo perkančiosios organizacijos;</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atliekami mažos vertės pirkimai kai sudaromos prekių ar paslaugų pir</w:t>
      </w:r>
      <w:r>
        <w:rPr>
          <w:sz w:val="22"/>
          <w:lang w:val="lt-LT"/>
        </w:rPr>
        <w:t>kimo sutarties vertė neviršija 2</w:t>
      </w:r>
      <w:r w:rsidRPr="004479BB">
        <w:rPr>
          <w:sz w:val="22"/>
          <w:lang w:val="lt-LT"/>
        </w:rPr>
        <w:t>00 tūkst. Lt; darbų pirkimo sutarties vertė – 500 tūkst. Lt;</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dėl techninių, meninių priežasčių ar dėl objektyvių aplinkybių tik konkretus tiekėjas gali patiekti reikalingas prekes, pateikti paslaugas ar atlikti darbus ir nėra jokios kitos alternatyvos;</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w:t>
      </w:r>
    </w:p>
    <w:p w:rsidR="00762E9C" w:rsidRPr="004479BB" w:rsidRDefault="00762E9C" w:rsidP="00762E9C">
      <w:pPr>
        <w:pStyle w:val="Hyperlink1"/>
        <w:numPr>
          <w:ilvl w:val="1"/>
          <w:numId w:val="2"/>
        </w:numPr>
        <w:spacing w:line="288" w:lineRule="auto"/>
        <w:ind w:left="0" w:firstLine="700"/>
        <w:rPr>
          <w:i/>
          <w:sz w:val="22"/>
          <w:lang w:val="lt-LT"/>
        </w:rPr>
      </w:pPr>
      <w:r w:rsidRPr="004479BB">
        <w:rPr>
          <w:i/>
          <w:sz w:val="22"/>
          <w:lang w:val="lt-LT"/>
        </w:rPr>
        <w:t>perkamos prekės ir paslaugos:</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4479BB">
        <w:rPr>
          <w:b/>
          <w:bCs/>
          <w:sz w:val="22"/>
          <w:lang w:val="lt-LT"/>
        </w:rPr>
        <w:t xml:space="preserve"> </w:t>
      </w:r>
      <w:r w:rsidRPr="004479BB">
        <w:rPr>
          <w:sz w:val="22"/>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 perkamos prekės gaminamos tik mokslo, eksperimentavimo, studijų ar techninio tobulinimo tikslais, nesiekiant gauti pelno arba padengti mokslo ar tobulinimo išlaidų;</w:t>
      </w:r>
    </w:p>
    <w:p w:rsidR="00762E9C" w:rsidRPr="004479BB" w:rsidRDefault="00762E9C" w:rsidP="00762E9C">
      <w:pPr>
        <w:pStyle w:val="Hyperlink1"/>
        <w:numPr>
          <w:ilvl w:val="1"/>
          <w:numId w:val="2"/>
        </w:numPr>
        <w:spacing w:line="288" w:lineRule="auto"/>
        <w:ind w:left="0" w:firstLine="700"/>
        <w:rPr>
          <w:i/>
          <w:sz w:val="22"/>
          <w:lang w:val="lt-LT"/>
        </w:rPr>
      </w:pPr>
      <w:r w:rsidRPr="004479BB">
        <w:rPr>
          <w:i/>
          <w:sz w:val="22"/>
          <w:lang w:val="lt-LT"/>
        </w:rPr>
        <w:t>perkamos prekės, kai:</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prekės ir paslaugos yra perkamos naudojant reprezentacinėms išlaidoms skirtas lėšas;</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prekių biržoje perkamos kotiruojamos prekės;</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perkami muziejų eksponatai, archyviniai ir bibliotekiniai dokumentai,</w:t>
      </w:r>
      <w:r w:rsidRPr="004479BB">
        <w:rPr>
          <w:b/>
          <w:bCs/>
          <w:sz w:val="22"/>
          <w:lang w:val="lt-LT"/>
        </w:rPr>
        <w:t xml:space="preserve"> </w:t>
      </w:r>
      <w:r w:rsidRPr="004479BB">
        <w:rPr>
          <w:sz w:val="22"/>
          <w:lang w:val="lt-LT"/>
        </w:rPr>
        <w:t>prenumeruojami laikraščiai ir žurnalai;</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ypač palankiomis sąlygomis perkama iš bankrutuojančių, likviduojamų ar restruktūrizuojamų ūkio subjektų;</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prekės perkamos iš valstybės rezervo;</w:t>
      </w:r>
    </w:p>
    <w:p w:rsidR="00762E9C" w:rsidRPr="004479BB" w:rsidRDefault="00762E9C" w:rsidP="00762E9C">
      <w:pPr>
        <w:pStyle w:val="Hyperlink1"/>
        <w:numPr>
          <w:ilvl w:val="1"/>
          <w:numId w:val="2"/>
        </w:numPr>
        <w:spacing w:line="288" w:lineRule="auto"/>
        <w:ind w:left="0" w:firstLine="700"/>
        <w:rPr>
          <w:i/>
          <w:sz w:val="22"/>
          <w:lang w:val="lt-LT"/>
        </w:rPr>
      </w:pPr>
      <w:r w:rsidRPr="004479BB">
        <w:rPr>
          <w:i/>
          <w:sz w:val="22"/>
          <w:lang w:val="lt-LT"/>
        </w:rPr>
        <w:t>perkamos paslaugos, kai:</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perkamos licencijos naudotis bibliotekiniais dokumentais ar duomenų (informacinėmis) bazėmis;</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perkamos perkančiosios organizacijos valstybės tarnautojų ir (ar) pagal darbo sutartį dirbančių darbuotojų mokymo paslaugos;</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perkamos ekspertų komisijų, komitetų, tarybų, kurių sudarymo tvarką nustato Lietuvos Respublikos įstatymai, narių teikiamos nematerialaus pobūdžio (intelektinės) paslaugos;</w:t>
      </w:r>
    </w:p>
    <w:p w:rsidR="00762E9C" w:rsidRPr="004479BB" w:rsidRDefault="00762E9C" w:rsidP="00762E9C">
      <w:pPr>
        <w:pStyle w:val="Hyperlink1"/>
        <w:numPr>
          <w:ilvl w:val="1"/>
          <w:numId w:val="2"/>
        </w:numPr>
        <w:spacing w:line="288" w:lineRule="auto"/>
        <w:ind w:left="0" w:firstLine="700"/>
        <w:rPr>
          <w:i/>
          <w:sz w:val="22"/>
          <w:lang w:val="lt-LT"/>
        </w:rPr>
      </w:pPr>
      <w:r w:rsidRPr="004479BB">
        <w:rPr>
          <w:i/>
          <w:sz w:val="22"/>
          <w:lang w:val="lt-LT"/>
        </w:rPr>
        <w:t>perkamos paslaugos ir darbai, kai:</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lastRenderedPageBreak/>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62E9C" w:rsidRPr="004479BB" w:rsidRDefault="00762E9C" w:rsidP="00762E9C">
      <w:pPr>
        <w:pStyle w:val="Hyperlink1"/>
        <w:tabs>
          <w:tab w:val="left" w:pos="1500"/>
        </w:tabs>
        <w:spacing w:line="288" w:lineRule="auto"/>
        <w:ind w:firstLine="0"/>
        <w:rPr>
          <w:sz w:val="22"/>
          <w:lang w:val="lt-LT"/>
        </w:rPr>
      </w:pPr>
    </w:p>
    <w:p w:rsidR="00762E9C" w:rsidRPr="004479BB" w:rsidRDefault="00762E9C" w:rsidP="00762E9C">
      <w:pPr>
        <w:pStyle w:val="CentrBold"/>
        <w:rPr>
          <w:sz w:val="22"/>
          <w:lang w:val="lt-LT"/>
        </w:rPr>
      </w:pPr>
      <w:r w:rsidRPr="004479BB">
        <w:rPr>
          <w:sz w:val="22"/>
          <w:lang w:val="lt-LT"/>
        </w:rPr>
        <w:t>XII. SUPAPRASTINTAS ATVIRAS KONKURSAS</w:t>
      </w:r>
    </w:p>
    <w:p w:rsidR="00762E9C" w:rsidRPr="004479BB" w:rsidRDefault="00762E9C" w:rsidP="00762E9C">
      <w:pPr>
        <w:pStyle w:val="Hyperlink1"/>
        <w:tabs>
          <w:tab w:val="left" w:pos="1500"/>
        </w:tabs>
        <w:spacing w:line="288" w:lineRule="auto"/>
        <w:ind w:firstLine="0"/>
        <w:rPr>
          <w:sz w:val="22"/>
          <w:lang w:val="lt-LT"/>
        </w:rPr>
      </w:pP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Vykdant supaprastintą atvirą konkursą, dalyvių skaičius neribojamas. Apie pirkimą skelbiama šiose Taisyklėse nustatyta tvarka.</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Supaprastintame atvirame konkurse derybos tarp perkančiosios organizacijos ir dalyvių yra draudžiamos.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 xml:space="preserve">Pasiūlymų pateikimo terminas negali būti trumpesnis negu 10 darbo dienų nuo skelbimo apie supaprastintą pirkimą paskelbimo </w:t>
      </w:r>
      <w:r>
        <w:rPr>
          <w:sz w:val="22"/>
          <w:lang w:val="lt-LT"/>
        </w:rPr>
        <w:t>CVP IS dienos</w:t>
      </w:r>
      <w:r w:rsidRPr="004479BB">
        <w:rPr>
          <w:sz w:val="22"/>
          <w:lang w:val="lt-LT"/>
        </w:rPr>
        <w:t>, mažos vertės pirkimų atveju – 3 darbo dienos nuo paskelbimo CVP IS dienos. Jeigu perkančioji organizacija po paskelbimo apie supaprastintą pirkimą sudaro galimybę tiekėjams elektroninėmis priemonėmis be apribojimų ir tiesiogiai susipažinti su visais pirkimo dokumentais ir jeigu skelbime apie supaprastintą pirkimą nurodo interneto adresą, kuriuo galima susipažinti su šiais dokumentais, taip pat skubos atveju ar vykdant įprastus supaprastintus pirkimus, kai pirkimo objekto charakteristikos rinkoje visuotinai žinomos, pasiūlymų pateikimo terminas gali būti sutrumpintas ne daugiau kaip iki 7 darbo dienų.</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Jei supaprastinto atviro konkurso metu bus vykdomas elektroninis aukcionas, apie tai nurodoma skelbime apie supaprastintą pirkimą.</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CentrBold"/>
        <w:rPr>
          <w:sz w:val="22"/>
          <w:lang w:val="lt-LT"/>
        </w:rPr>
      </w:pPr>
      <w:r w:rsidRPr="004479BB">
        <w:rPr>
          <w:sz w:val="22"/>
          <w:lang w:val="lt-LT"/>
        </w:rPr>
        <w:t>XIII. SUPAPRASTINTAS RIBOTAS KONKURSAS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supaprastintą ribotą konkursą vykdo etapais:</w:t>
      </w:r>
    </w:p>
    <w:p w:rsidR="00762E9C" w:rsidRPr="004479BB" w:rsidRDefault="00762E9C" w:rsidP="00762E9C">
      <w:pPr>
        <w:pStyle w:val="Hyperlink1"/>
        <w:numPr>
          <w:ilvl w:val="1"/>
          <w:numId w:val="2"/>
        </w:numPr>
        <w:tabs>
          <w:tab w:val="left" w:pos="1300"/>
        </w:tabs>
        <w:spacing w:line="288" w:lineRule="auto"/>
        <w:ind w:left="0" w:firstLine="700"/>
        <w:rPr>
          <w:sz w:val="22"/>
          <w:lang w:val="lt-LT"/>
        </w:rPr>
      </w:pPr>
      <w:r w:rsidRPr="004479BB">
        <w:rPr>
          <w:sz w:val="22"/>
          <w:lang w:val="lt-LT"/>
        </w:rPr>
        <w:t>šiose Taisyklėse nustatyta tvarka</w:t>
      </w:r>
      <w:r w:rsidRPr="004479BB">
        <w:rPr>
          <w:b/>
          <w:bCs/>
          <w:sz w:val="22"/>
          <w:lang w:val="lt-LT"/>
        </w:rPr>
        <w:t xml:space="preserve"> </w:t>
      </w:r>
      <w:r w:rsidRPr="004479BB">
        <w:rPr>
          <w:sz w:val="22"/>
          <w:lang w:val="lt-LT"/>
        </w:rPr>
        <w:t>skelbia apie supaprastintą pirkimą ir remdamasi paskelbtais kvalifikacijos kriterijais atrenka tuos kandidatus, kurie bus kviečiami pateikti pasiūlymus;</w:t>
      </w:r>
    </w:p>
    <w:p w:rsidR="00762E9C" w:rsidRPr="004479BB" w:rsidRDefault="00762E9C" w:rsidP="00762E9C">
      <w:pPr>
        <w:pStyle w:val="Hyperlink1"/>
        <w:numPr>
          <w:ilvl w:val="1"/>
          <w:numId w:val="2"/>
        </w:numPr>
        <w:tabs>
          <w:tab w:val="left" w:pos="1300"/>
        </w:tabs>
        <w:spacing w:line="288" w:lineRule="auto"/>
        <w:ind w:left="0" w:firstLine="700"/>
        <w:rPr>
          <w:sz w:val="22"/>
          <w:lang w:val="lt-LT"/>
        </w:rPr>
      </w:pPr>
      <w:r w:rsidRPr="004479BB">
        <w:rPr>
          <w:sz w:val="22"/>
          <w:lang w:val="lt-LT"/>
        </w:rPr>
        <w:t>vadovaudamasi pirkimo dokumentuose nustatytomis sąlygomis, nagrinėja, vertina ir palygina pakviestų dalyvių pateiktus pasiūlymus.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Supaprastintame ribotame konkurse derybos tarp perkančiosios organizacijos ir tiekėjų draudžiamos.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Paraiškų dalyvauti pirkime pateikimo terminas negali būti trumpesnis kaip 7 darbo dienos nuo skelbimo apie supaprastintą pirkimą paskelbimo CVP IS dienos.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Pasiūlymų pateikimo terminas negali būti trumpesnis kaip 7 darbo dienos nuo kvietimų pateikti pasiūlymus išsiuntimo tiekėjams dienos, mažos vertės pirkimų atveju – 3 darbo dienos nuo kvietimų pateikti pasiūlymus išsiuntimo tiekėjams dienos.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nustatydama atrenkamų kandidatų skaičių, kvalifikacinės atrankos kriterijus ir tvarką, privalo laikytis šių reikalavimų:</w:t>
      </w:r>
    </w:p>
    <w:p w:rsidR="00762E9C" w:rsidRPr="004479BB" w:rsidRDefault="00762E9C" w:rsidP="00762E9C">
      <w:pPr>
        <w:pStyle w:val="Hyperlink1"/>
        <w:numPr>
          <w:ilvl w:val="1"/>
          <w:numId w:val="2"/>
        </w:numPr>
        <w:tabs>
          <w:tab w:val="left" w:pos="1300"/>
        </w:tabs>
        <w:spacing w:line="288" w:lineRule="auto"/>
        <w:ind w:left="0" w:firstLine="700"/>
        <w:rPr>
          <w:sz w:val="22"/>
          <w:lang w:val="lt-LT"/>
        </w:rPr>
      </w:pPr>
      <w:r w:rsidRPr="004479BB">
        <w:rPr>
          <w:sz w:val="22"/>
          <w:lang w:val="lt-LT"/>
        </w:rPr>
        <w:lastRenderedPageBreak/>
        <w:t>turi būti užtikrinta reali konkurencija, kvalifikacinės atrankos kriterijai turi būti aiškūs ir nediskriminuojantys;</w:t>
      </w:r>
    </w:p>
    <w:p w:rsidR="00762E9C" w:rsidRPr="004479BB" w:rsidRDefault="00762E9C" w:rsidP="00762E9C">
      <w:pPr>
        <w:pStyle w:val="Hyperlink1"/>
        <w:numPr>
          <w:ilvl w:val="1"/>
          <w:numId w:val="2"/>
        </w:numPr>
        <w:tabs>
          <w:tab w:val="left" w:pos="1300"/>
        </w:tabs>
        <w:spacing w:line="288" w:lineRule="auto"/>
        <w:ind w:left="0" w:firstLine="700"/>
        <w:rPr>
          <w:sz w:val="22"/>
          <w:lang w:val="lt-LT"/>
        </w:rPr>
      </w:pPr>
      <w:r w:rsidRPr="004479BB">
        <w:rPr>
          <w:sz w:val="22"/>
          <w:lang w:val="lt-LT"/>
        </w:rPr>
        <w:t>kvalifikacinės atrankos kriterijai turi būti nustatyti Viešųjų pirkimų įstatymo 35–38 straipsnių pagrindu.</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Kvalifikacinė atranka turi būti atliekama tik iš tų kandidatų, kurie atitinka perkančiosios organizacijos nustatytus minimalius kvalifikacijos reikalavimus.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Konkurso metu perkančioji organizacija negali kviesti dalyvauti pirkime kitų, paraiškų nepateikusių tiekėjų arba kandidatų, kurie neatitinka minimalių kvalifikacijos reikalavimų.</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Jei supaprastinto riboto konkurso metu bus vykdomas elektroninis aukcionas, apie tai nurodoma skelbime apie supaprastintą pirkimą.</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CentrBold"/>
        <w:rPr>
          <w:sz w:val="22"/>
          <w:lang w:val="lt-LT"/>
        </w:rPr>
      </w:pPr>
      <w:r w:rsidRPr="004479BB">
        <w:rPr>
          <w:sz w:val="22"/>
          <w:lang w:val="lt-LT"/>
        </w:rPr>
        <w:t>XIV. SUPAPRASTINTOS SKELBIAMOS DERYBOS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Vykdant supaprastintas skelbiamas derybas, apie supaprastintą pirkimą skelbiama šiose Taisyklėse nustatyta tvarka.</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Supaprastintos skelbiamos derybos gali būti atliekamos:</w:t>
      </w:r>
    </w:p>
    <w:p w:rsidR="00762E9C" w:rsidRPr="004479BB" w:rsidRDefault="00762E9C" w:rsidP="00762E9C">
      <w:pPr>
        <w:pStyle w:val="Hyperlink1"/>
        <w:numPr>
          <w:ilvl w:val="1"/>
          <w:numId w:val="2"/>
        </w:numPr>
        <w:tabs>
          <w:tab w:val="left" w:pos="1300"/>
        </w:tabs>
        <w:spacing w:line="288" w:lineRule="auto"/>
        <w:ind w:left="0" w:firstLine="700"/>
        <w:rPr>
          <w:sz w:val="22"/>
          <w:lang w:val="lt-LT"/>
        </w:rPr>
      </w:pPr>
      <w:r w:rsidRPr="004479BB">
        <w:rPr>
          <w:sz w:val="22"/>
          <w:lang w:val="lt-LT"/>
        </w:rPr>
        <w:t>skelbime apie supaprastintą pirkimą kviečiant suinteresuotus tiekėjus pateikti pasiūlymus;</w:t>
      </w:r>
    </w:p>
    <w:p w:rsidR="00762E9C" w:rsidRPr="004479BB" w:rsidRDefault="00762E9C" w:rsidP="00762E9C">
      <w:pPr>
        <w:pStyle w:val="Hyperlink1"/>
        <w:numPr>
          <w:ilvl w:val="1"/>
          <w:numId w:val="2"/>
        </w:numPr>
        <w:tabs>
          <w:tab w:val="left" w:pos="1300"/>
        </w:tabs>
        <w:spacing w:line="288" w:lineRule="auto"/>
        <w:ind w:left="0" w:firstLine="700"/>
        <w:rPr>
          <w:sz w:val="22"/>
          <w:lang w:val="lt-LT"/>
        </w:rPr>
      </w:pPr>
      <w:r w:rsidRPr="004479BB">
        <w:rPr>
          <w:sz w:val="22"/>
          <w:lang w:val="lt-LT"/>
        </w:rPr>
        <w:t>skelbime apie supaprastintą pirkimą kviečiant suinteresuotus tiekėjus teikti paraiškas dalyvauti pirkime ir ribojant kandidatų, teiksiančių pasiūlymus, skaičių.</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Kai ribojamas kandidatų skaičius, vykdoma kvalifikacinė atranka kaip nustatyta 11</w:t>
      </w:r>
      <w:r>
        <w:rPr>
          <w:sz w:val="22"/>
          <w:lang w:val="lt-LT"/>
        </w:rPr>
        <w:t>1</w:t>
      </w:r>
      <w:r w:rsidRPr="004479BB">
        <w:rPr>
          <w:sz w:val="22"/>
          <w:lang w:val="lt-LT"/>
        </w:rPr>
        <w:t xml:space="preserve"> ir 11</w:t>
      </w:r>
      <w:r>
        <w:rPr>
          <w:sz w:val="22"/>
          <w:lang w:val="lt-LT"/>
        </w:rPr>
        <w:t>2</w:t>
      </w:r>
      <w:r w:rsidRPr="004479BB">
        <w:rPr>
          <w:sz w:val="22"/>
          <w:lang w:val="lt-LT"/>
        </w:rPr>
        <w:t xml:space="preserve">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4479BB">
        <w:rPr>
          <w:i/>
          <w:iCs/>
          <w:sz w:val="22"/>
          <w:lang w:val="lt-LT"/>
        </w:rPr>
        <w:t xml:space="preserve"> </w:t>
      </w:r>
      <w:r w:rsidRPr="004479BB">
        <w:rPr>
          <w:sz w:val="22"/>
          <w:lang w:val="lt-LT"/>
        </w:rPr>
        <w:t>Pirkimo metu perkančioji organizacija negali kviesti dalyvauti pirkime kitų, paraiškų nepateikusių tiekėjų arba kandidatų, kurie neatitinka minimalių kvalifikacijos reikalavimų.</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Jei kandidatų skaičius neribojamas, tiekėjai prašomi pateikti pirminius pasiūlymus iki pirkimo dokumentuose nurodyto termino, kuris negali būti trumpesnis nei nurodyta 10</w:t>
      </w:r>
      <w:r>
        <w:rPr>
          <w:sz w:val="22"/>
          <w:lang w:val="lt-LT"/>
        </w:rPr>
        <w:t>4</w:t>
      </w:r>
      <w:r w:rsidRPr="004479BB">
        <w:rPr>
          <w:sz w:val="22"/>
          <w:lang w:val="lt-LT"/>
        </w:rPr>
        <w:t xml:space="preserve"> punkte. Kai ribojamas kandidatų, kurie bus kviečiami derėtis, skaičius, paraiškų pateikimo terminas negali būti trumpesnis nei 7 darbo dienos nuo skelbimo apie pirkimą paskelbimo CVP IS dienos.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derybas vykdo tokiais etapais:</w:t>
      </w:r>
    </w:p>
    <w:p w:rsidR="00762E9C" w:rsidRPr="004479BB" w:rsidRDefault="00762E9C" w:rsidP="00762E9C">
      <w:pPr>
        <w:pStyle w:val="Hyperlink1"/>
        <w:numPr>
          <w:ilvl w:val="1"/>
          <w:numId w:val="2"/>
        </w:numPr>
        <w:tabs>
          <w:tab w:val="left" w:pos="1300"/>
        </w:tabs>
        <w:spacing w:line="288" w:lineRule="auto"/>
        <w:ind w:left="0" w:firstLine="700"/>
        <w:rPr>
          <w:sz w:val="22"/>
          <w:lang w:val="lt-LT"/>
        </w:rPr>
      </w:pPr>
      <w:r w:rsidRPr="004479BB">
        <w:rPr>
          <w:sz w:val="22"/>
          <w:lang w:val="lt-LT"/>
        </w:rPr>
        <w:t>tiekėjai prašomi pateikti pasiūlymus iki skelbime nurodyto termino pabaigos. Kai ribojamas kandidatų skaičius, pirminius pasiūlymus iki pirkimo dokumentuose nustatyto termino kviečiami pateikti kvalifikacinės atrankos metu atrinkti kandidatai;</w:t>
      </w:r>
    </w:p>
    <w:p w:rsidR="00762E9C" w:rsidRPr="004479BB" w:rsidRDefault="00762E9C" w:rsidP="00762E9C">
      <w:pPr>
        <w:pStyle w:val="Hyperlink1"/>
        <w:numPr>
          <w:ilvl w:val="1"/>
          <w:numId w:val="2"/>
        </w:numPr>
        <w:tabs>
          <w:tab w:val="left" w:pos="1300"/>
        </w:tabs>
        <w:spacing w:line="288" w:lineRule="auto"/>
        <w:ind w:left="0" w:firstLine="700"/>
        <w:rPr>
          <w:sz w:val="22"/>
          <w:lang w:val="lt-LT"/>
        </w:rPr>
      </w:pPr>
      <w:r w:rsidRPr="004479BB">
        <w:rPr>
          <w:sz w:val="22"/>
          <w:lang w:val="lt-LT"/>
        </w:rPr>
        <w:t>perkančioji organizacija susipažįsta su pirminiais pasiūlymais ir minimalius kvalifikacijos reikalavimus atitinkančius dalyvius (kai vykdoma kvalifikacinė atranka – visus pirminius pasiūlymus pateikusius dalyvius) kviečia derėtis;</w:t>
      </w:r>
    </w:p>
    <w:p w:rsidR="00762E9C" w:rsidRPr="004479BB" w:rsidRDefault="00762E9C" w:rsidP="00762E9C">
      <w:pPr>
        <w:pStyle w:val="Hyperlink1"/>
        <w:numPr>
          <w:ilvl w:val="1"/>
          <w:numId w:val="2"/>
        </w:numPr>
        <w:tabs>
          <w:tab w:val="left" w:pos="1300"/>
        </w:tabs>
        <w:spacing w:line="288" w:lineRule="auto"/>
        <w:ind w:left="0" w:firstLine="700"/>
        <w:rPr>
          <w:sz w:val="22"/>
          <w:lang w:val="lt-LT"/>
        </w:rPr>
      </w:pPr>
      <w:r w:rsidRPr="004479BB">
        <w:rPr>
          <w:sz w:val="22"/>
          <w:lang w:val="lt-LT"/>
        </w:rPr>
        <w:t>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762E9C" w:rsidRPr="004479BB" w:rsidRDefault="00762E9C" w:rsidP="00762E9C">
      <w:pPr>
        <w:pStyle w:val="Hyperlink1"/>
        <w:numPr>
          <w:ilvl w:val="1"/>
          <w:numId w:val="2"/>
        </w:numPr>
        <w:tabs>
          <w:tab w:val="left" w:pos="1300"/>
        </w:tabs>
        <w:spacing w:line="288" w:lineRule="auto"/>
        <w:ind w:left="0" w:firstLine="700"/>
        <w:rPr>
          <w:sz w:val="22"/>
          <w:lang w:val="lt-LT"/>
        </w:rPr>
      </w:pPr>
      <w:r w:rsidRPr="004479BB">
        <w:rPr>
          <w:sz w:val="22"/>
          <w:lang w:val="lt-LT"/>
        </w:rPr>
        <w:t>. vadovaujantis pirkimo dokumentuose nustatyta pasiūlymų vertinimo tvarka ir kriterijais, pagal derybų rezultatus, užfiksuotus pasiūlymuose ir derybų protokoluose, nustatomas geriausias pasiūlymas.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lastRenderedPageBreak/>
        <w:t>Derybų metu turi būti laikomasi šių reikalavimų:</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tretiesiems asmenims perkančioji organizacija negali atskleisti jokios iš tiekėjo gautos informacijos be jo sutikimo, taip pat tiekėjas negali būti informuojamas apie susitarimus, pasiektus su kitais tiekėjais;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visiems dalyviams turi būti taikomi vienodi reikalavimai, suteikiamos vienodos galimybės ir pateikiama vienoda informacija; teikdama informaciją perkančioji organizacija neturi diskriminuoti vienų tiekėjų kitų naudai;</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CentrBold"/>
        <w:rPr>
          <w:sz w:val="22"/>
          <w:lang w:val="lt-LT"/>
        </w:rPr>
      </w:pPr>
      <w:r w:rsidRPr="004479BB">
        <w:rPr>
          <w:sz w:val="22"/>
          <w:lang w:val="lt-LT"/>
        </w:rPr>
        <w:t>XV. APKLAUSA</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Pirkimą vykdyti apklausos būdu galima šių Taisyklių 10</w:t>
      </w:r>
      <w:r>
        <w:rPr>
          <w:sz w:val="22"/>
          <w:lang w:val="lt-LT"/>
        </w:rPr>
        <w:t>1</w:t>
      </w:r>
      <w:r w:rsidRPr="004479BB">
        <w:rPr>
          <w:sz w:val="22"/>
          <w:lang w:val="lt-LT"/>
        </w:rPr>
        <w:t xml:space="preserve"> punkte numatytais atvejais.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Vykdant supaprastintą pirkimą apklausos būdu apie supaprastintą pirkimą neskelbiama. Atskirais atvejais Pirkimų organizatoriui arba Komisijai apsisprendus apie pirkimą galima paskelbti CVP IS ir perkančiosios organizacijos internetinėje svetainėje.</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Apklausa gali būti vykdoma žodžiu arba raštu.</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Apklausą vykdo Pirkimų organizatorius, kai prekių ar paslaugų pirkimo sutarties vertė neviršija 10 tūkst. Lt (be PVM), o darbų – 30 tūkst. Lt (be PVM). Kitais atvejais apklausą vykdo Komisija.</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Kai apklausą vykdo Pirkimų organizatorius – pildoma tiekėjų apklausos pažyma pagal Taisyklių 1 priede pateiktą formą, kai Komisija – posėdžiai protokoluojami. Kai apklausiamas vienas tiekėjas ir (arba) apklausa vykdoma žodžiu, tiekėjų apklausos pažyma gali būti nepildoma, pirkimas įtraukiamas tik į viešųjų pirkimų žurnalą, Taisyklių 2 priedas.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 xml:space="preserve">Vykdant supaprastintą pirkimą apklausos būdu galima naudotis Centriniu viešųjų pirkimų portalu (adresu </w:t>
      </w:r>
      <w:hyperlink r:id="rId12" w:history="1">
        <w:r w:rsidRPr="004479BB">
          <w:rPr>
            <w:rStyle w:val="Hipersaitas"/>
            <w:sz w:val="22"/>
            <w:lang w:val="lt-LT"/>
          </w:rPr>
          <w:t>www.cvpp.lt</w:t>
        </w:r>
      </w:hyperlink>
      <w:r w:rsidRPr="004479BB">
        <w:rPr>
          <w:sz w:val="22"/>
          <w:lang w:val="lt-LT"/>
        </w:rPr>
        <w:t xml:space="preserve"> ). Portalo pagalba galima peržiūrėti katalogus, kuriuose tiekėjai skelbia apie parduodamas prekes, teikiamas paslaugas ir atliekamus darbus, parašyti pasirinktiems tiekėjams, perskaityti iš tiekėjų gautą informaciją, palaikyti ryšį su tiekėjais, užsisakyti prekių, paslaugų ar darbų. Pirkimas, atliktas naudojantis CVPP, prilyginamas pirkimui, kurio metu tiekėjų apklausa atliekama raštu.</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Vykdant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Tame pačiame pirkime apklausiamiems tiekėjams turi būti pateikta tokia pati informacija, keliant vienodus reikalavimus.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Apklausos metu gali būti deramasi dėl palankesnių pasiūlymo sąlygų, jeigu tai nesukelia pernelyg didelių organizacinių sunkumų. Jeigu apklausa vykdoma raštu, apie ketinimą derėtis turi būti nurodoma pirkimo dokumentuose, aprašant derėjimosi tvarką. Derybų metu tiekėjai neturi būti diskriminuojami jiems pateikiant skirtingą informaciją ar kaip nors kitaip ribojant atskirų tiekėjų galimybes pagerinti savo pasiūlymus.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Nustatant pasiūlymų pateikimo terminą turi būti laikomasi protingumo principo, kad tiekėjai turėtų pakankamai laiko surinkti reikalaujamą kvalifikaciją pagrindžiančius dokumentus ir paruošti pasiūlymą.</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tiekėją, su kuriuo bus sudaryta prekių pirkimo, paslaugų teikimo ar darbų atlikimo sutartis, gali pasirinkti išanalizavusi tiekėjų viešai skelbiamą ar kitą visuotinai prieinamą informaciją apie tiekėjų siūlomas prekes, teikiamas paslaugas ar atliekamus darbus. Toks informacijos gavimas prilyginamas pirkimui, kurio metu tiekėjų apklausa atliekama žodžiu.</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lastRenderedPageBreak/>
        <w:t>Apklausa žodžiu gali būti vykdoma kai:</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pirkimo sutarties vertė neviršija 10 tūkst. Lt (be PVM);</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dėl įvykių, kurių perkančioji organizacija negalėjo iš anksto numatyti, būtina skubiai įsigyti reikalingų prekių, paslaugų ar darbų, o vykdant apklausą rašytine forma jų nepavyktų įsigyti laiku;</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Apklausą atliekant žodžiu (išskyrus atvejus, kai apklausa atliekama analizuojant viešai paskelbtą informaciją) tiekėjams turi būti pateikiama ši informacija:</w:t>
      </w:r>
    </w:p>
    <w:p w:rsidR="00762E9C" w:rsidRPr="004479BB" w:rsidRDefault="00762E9C" w:rsidP="00762E9C">
      <w:pPr>
        <w:pStyle w:val="Hyperlink1"/>
        <w:numPr>
          <w:ilvl w:val="1"/>
          <w:numId w:val="2"/>
        </w:numPr>
        <w:tabs>
          <w:tab w:val="left" w:pos="1300"/>
        </w:tabs>
        <w:spacing w:line="288" w:lineRule="auto"/>
        <w:ind w:left="0" w:firstLine="700"/>
        <w:rPr>
          <w:sz w:val="22"/>
          <w:lang w:val="lt-LT"/>
        </w:rPr>
      </w:pPr>
      <w:r w:rsidRPr="004479BB">
        <w:rPr>
          <w:sz w:val="22"/>
          <w:lang w:val="lt-LT"/>
        </w:rPr>
        <w:t>pirkimo objektas ir jo savybės;</w:t>
      </w:r>
    </w:p>
    <w:p w:rsidR="00762E9C" w:rsidRPr="004479BB" w:rsidRDefault="00762E9C" w:rsidP="00762E9C">
      <w:pPr>
        <w:pStyle w:val="Hyperlink1"/>
        <w:numPr>
          <w:ilvl w:val="1"/>
          <w:numId w:val="2"/>
        </w:numPr>
        <w:tabs>
          <w:tab w:val="left" w:pos="1300"/>
        </w:tabs>
        <w:spacing w:line="288" w:lineRule="auto"/>
        <w:ind w:left="0" w:firstLine="700"/>
        <w:rPr>
          <w:sz w:val="22"/>
          <w:lang w:val="lt-LT"/>
        </w:rPr>
      </w:pPr>
      <w:r w:rsidRPr="004479BB">
        <w:rPr>
          <w:sz w:val="22"/>
          <w:lang w:val="lt-LT"/>
        </w:rPr>
        <w:t>pirkimo sutarties sąlygos;</w:t>
      </w:r>
    </w:p>
    <w:p w:rsidR="00762E9C" w:rsidRPr="004479BB" w:rsidRDefault="00762E9C" w:rsidP="00762E9C">
      <w:pPr>
        <w:pStyle w:val="Hyperlink1"/>
        <w:numPr>
          <w:ilvl w:val="1"/>
          <w:numId w:val="2"/>
        </w:numPr>
        <w:tabs>
          <w:tab w:val="left" w:pos="1300"/>
        </w:tabs>
        <w:spacing w:line="288" w:lineRule="auto"/>
        <w:ind w:left="0" w:firstLine="700"/>
        <w:rPr>
          <w:sz w:val="22"/>
          <w:lang w:val="lt-LT"/>
        </w:rPr>
      </w:pPr>
      <w:r w:rsidRPr="004479BB">
        <w:rPr>
          <w:sz w:val="22"/>
          <w:lang w:val="lt-LT"/>
        </w:rPr>
        <w:t>kokiais kriterijais vadovaujantis bus išrinktas geriausias pasiūlymas;</w:t>
      </w:r>
    </w:p>
    <w:p w:rsidR="00762E9C" w:rsidRPr="004479BB" w:rsidRDefault="00762E9C" w:rsidP="00762E9C">
      <w:pPr>
        <w:pStyle w:val="Hyperlink1"/>
        <w:numPr>
          <w:ilvl w:val="1"/>
          <w:numId w:val="2"/>
        </w:numPr>
        <w:tabs>
          <w:tab w:val="left" w:pos="1300"/>
        </w:tabs>
        <w:spacing w:line="288" w:lineRule="auto"/>
        <w:ind w:left="0" w:firstLine="700"/>
        <w:rPr>
          <w:sz w:val="22"/>
          <w:lang w:val="lt-LT"/>
        </w:rPr>
      </w:pPr>
      <w:r w:rsidRPr="004479BB">
        <w:rPr>
          <w:sz w:val="22"/>
          <w:lang w:val="lt-LT"/>
        </w:rPr>
        <w:t>kokią informaciją reikia nurodyti teikiant pasiūlymus.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Apklausą vykdant žodžiu, kuomet apklausiamas vienas tiekėjas (šių Taisyklių numatytais atvejais), gali būti pateikiama ne visa šių Taisyklių 13</w:t>
      </w:r>
      <w:r>
        <w:rPr>
          <w:sz w:val="22"/>
          <w:lang w:val="lt-LT"/>
        </w:rPr>
        <w:t>1</w:t>
      </w:r>
      <w:r w:rsidRPr="004479BB">
        <w:rPr>
          <w:sz w:val="22"/>
          <w:lang w:val="lt-LT"/>
        </w:rPr>
        <w:t xml:space="preserve"> nurodyta informacija.</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Vykdant pirkimą apklausos būdu turi būti apklausiama ne mažiau kaip trys tiekėjai, vykdantys su pirkimu susijusią veiklą. Apklausiamų tiekėjų skaičių kiekvienu konkrečiu atveju, atsižvelgiant į šiose Taisyklėse nustatytas aplinkybes, nustato pirkimo vykdytojas – Pirkimų organizatorius arba Komisija.</w:t>
      </w:r>
    </w:p>
    <w:p w:rsidR="00762E9C" w:rsidRPr="004479BB" w:rsidRDefault="00762E9C" w:rsidP="00762E9C">
      <w:pPr>
        <w:pStyle w:val="Hyperlink1"/>
        <w:numPr>
          <w:ilvl w:val="0"/>
          <w:numId w:val="2"/>
        </w:numPr>
        <w:tabs>
          <w:tab w:val="num" w:pos="1200"/>
        </w:tabs>
        <w:spacing w:line="288" w:lineRule="auto"/>
        <w:ind w:left="0" w:firstLine="700"/>
        <w:rPr>
          <w:i/>
          <w:iCs/>
          <w:sz w:val="22"/>
          <w:lang w:val="lt-LT"/>
        </w:rPr>
      </w:pPr>
      <w:r w:rsidRPr="004479BB">
        <w:rPr>
          <w:i/>
          <w:iCs/>
          <w:sz w:val="22"/>
          <w:lang w:val="lt-LT"/>
        </w:rPr>
        <w:t>Apklausti mažiau nei tris teikėjus galima šiais atvejais: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paaiškėja, kad yra mažiau nei trys tiekėjai, galintys tiekti reikalingas prekes, atlikti paslaugas ar darbus;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 xml:space="preserve">didesnio tiekėjų skaičiaus apklausa pareikalautų neproporcingai didelių pirkimo vykdytojo </w:t>
      </w:r>
      <w:proofErr w:type="spellStart"/>
      <w:r w:rsidRPr="004479BB">
        <w:rPr>
          <w:sz w:val="22"/>
          <w:lang w:val="lt-LT"/>
        </w:rPr>
        <w:t>patangų</w:t>
      </w:r>
      <w:proofErr w:type="spellEnd"/>
      <w:r w:rsidRPr="004479BB">
        <w:rPr>
          <w:sz w:val="22"/>
          <w:lang w:val="lt-LT"/>
        </w:rPr>
        <w:t>, laiko ir (ar) lėšų;</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esant kitoms, objektyviai pateisinamoms aplinkybėms, dėl kurių neįmanoma apklausti daugiau tiekėjų. Šios aplinkybės negali priklausyti nuo perkančiosios organizacijos delsimo ar neveiklumo.</w:t>
      </w:r>
    </w:p>
    <w:p w:rsidR="00762E9C" w:rsidRPr="004479BB" w:rsidRDefault="00762E9C" w:rsidP="00762E9C">
      <w:pPr>
        <w:pStyle w:val="Hyperlink1"/>
        <w:numPr>
          <w:ilvl w:val="0"/>
          <w:numId w:val="2"/>
        </w:numPr>
        <w:tabs>
          <w:tab w:val="num" w:pos="1200"/>
        </w:tabs>
        <w:spacing w:line="288" w:lineRule="auto"/>
        <w:ind w:left="0" w:firstLine="700"/>
        <w:rPr>
          <w:i/>
          <w:iCs/>
          <w:sz w:val="22"/>
          <w:lang w:val="lt-LT"/>
        </w:rPr>
      </w:pPr>
      <w:r w:rsidRPr="004479BB">
        <w:rPr>
          <w:i/>
          <w:iCs/>
          <w:sz w:val="22"/>
          <w:lang w:val="lt-LT"/>
        </w:rPr>
        <w:t>Vienas tiekėjas gali būti apklausiamas šiais atvejais:</w:t>
      </w:r>
    </w:p>
    <w:p w:rsidR="00762E9C" w:rsidRPr="004479BB" w:rsidRDefault="00762E9C" w:rsidP="00762E9C">
      <w:pPr>
        <w:pStyle w:val="Hyperlink1"/>
        <w:numPr>
          <w:ilvl w:val="1"/>
          <w:numId w:val="2"/>
        </w:numPr>
        <w:tabs>
          <w:tab w:val="left" w:pos="1300"/>
        </w:tabs>
        <w:spacing w:line="288" w:lineRule="auto"/>
        <w:ind w:left="0" w:firstLine="700"/>
        <w:rPr>
          <w:sz w:val="22"/>
          <w:lang w:val="lt-LT"/>
        </w:rPr>
      </w:pPr>
      <w:r w:rsidRPr="004479BB">
        <w:rPr>
          <w:sz w:val="22"/>
          <w:lang w:val="lt-LT"/>
        </w:rPr>
        <w:t>pirkimo sutarties vertė, perkant prekes ar paslaugas, neviršija 1 tūkst. Lt (be PVM), o darbus – 5 tūkst. Lt (be PVM). Tokių pirkimų metu sudaromų tų pačių prekių ar paslaugų bei darbų, skirtų tam pačiam objektui, pirkimo sutarčių bendra vertė negali viršyti 10 tūkst. Lt  (be PVM) per finansinius metus.</w:t>
      </w:r>
    </w:p>
    <w:p w:rsidR="00762E9C" w:rsidRPr="004479BB" w:rsidRDefault="00762E9C" w:rsidP="00762E9C">
      <w:pPr>
        <w:pStyle w:val="Hyperlink1"/>
        <w:numPr>
          <w:ilvl w:val="1"/>
          <w:numId w:val="2"/>
        </w:numPr>
        <w:tabs>
          <w:tab w:val="left" w:pos="1300"/>
        </w:tabs>
        <w:spacing w:line="288" w:lineRule="auto"/>
        <w:ind w:left="0" w:firstLine="700"/>
        <w:rPr>
          <w:sz w:val="22"/>
          <w:lang w:val="lt-LT"/>
        </w:rPr>
      </w:pPr>
      <w:r w:rsidRPr="004479BB">
        <w:rPr>
          <w:sz w:val="22"/>
          <w:lang w:val="lt-LT"/>
        </w:rPr>
        <w:t>atliekami mažos vertės pirkimai ir:</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yra tik konkretus tiekėjas, galintis tiekti reikalingas prekes, teikti paslaugas ar atlikti darbus ir nėra jokios kitos priimtinos alternatyvos (pavyzdžiui perka</w:t>
      </w:r>
      <w:r>
        <w:rPr>
          <w:sz w:val="22"/>
          <w:lang w:val="lt-LT"/>
        </w:rPr>
        <w:t>m</w:t>
      </w:r>
      <w:r w:rsidRPr="004479BB">
        <w:rPr>
          <w:sz w:val="22"/>
          <w:lang w:val="lt-LT"/>
        </w:rPr>
        <w:t>os meninio, mokslinio pobūdžio paslaugas ir pan.);</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už prekes atsiskaitomas pagal patvirtintus įkainius (pavyzdžiui šaltas vanduo, dujos, elektra ir pan.);</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perkančioji organizacija pagal ankstesnę sutartį iš kurio nors tiekėjo pirko prekių ar paslaugų ir nustatė, kad pirkimas buvo efektyvus ir iš to paties tiekėjo verta pirkti papildomai, techniniu požiūriu derinant perkamas prekes ar paslaugas su jau turimomis prekėmis ar suteiktomis paslaugomis, iš esmės nekeičiant prekių ar paslaugų kainos bei kitų sąlygų. Tokių papildomų pirkimų vertė negali viršyti 30 procentų pradinės sutarties vertės;</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dėl aplinkybių, kurių nebuvo galima numatyti, paaiškėja, kad yra reikalingi papildomi darbai arba paslaugos, kurie nebuvo įrašyti į sudarytą pirkimo sutartį, tačiau be kurių negalima užbaigti sudarytos sutarties vykdymo. Tokia papildoma pirkimo sutartis gali būti sudaroma tik su tuo tiekėju, su kuriuo buvo sudaryta pradinė pirkimo sutartis, o jos ir visų kitų papildomai sudarytų pirkimo sutarčių vertė neturi viršyti 50 procentų pradinės pirkimo sutarties vertės;</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perkami meno kūriniai, dovanos (prizai) ir suvenyrai;</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perkamos svečių maitinimo paslaugos, kurias reikalinga įsigyti skubos tvarka;</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perkami muziejų eksponatai, archyviniai ir bibliotekiniai dokumentai, prenumeruojami laikraščiai ir žurnalai;</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esant kitų, objektyviai pateisinamų aplinkybių, dėl kurių neįmanoma arba netikslinga apklausti daugiau nei vieną tiekėją. Šios aplinkybės negali priklausyti nuo perkančiosios organizacijos delsimo ar neveiklumo;</w:t>
      </w:r>
    </w:p>
    <w:p w:rsidR="00762E9C" w:rsidRPr="004479BB" w:rsidRDefault="00762E9C" w:rsidP="00762E9C">
      <w:pPr>
        <w:pStyle w:val="Hyperlink1"/>
        <w:numPr>
          <w:ilvl w:val="1"/>
          <w:numId w:val="2"/>
        </w:numPr>
        <w:tabs>
          <w:tab w:val="left" w:pos="1400"/>
        </w:tabs>
        <w:spacing w:line="288" w:lineRule="auto"/>
        <w:ind w:left="0" w:firstLine="700"/>
        <w:rPr>
          <w:sz w:val="22"/>
          <w:lang w:val="lt-LT"/>
        </w:rPr>
      </w:pPr>
      <w:r w:rsidRPr="004479BB">
        <w:rPr>
          <w:sz w:val="22"/>
          <w:lang w:val="lt-LT"/>
        </w:rPr>
        <w:lastRenderedPageBreak/>
        <w:t>pirkimo sutarties vertė neviršija 10 tūkst. Lt (be PVM) ir prekės bei paslaugos yra perkamos naudojant reprezentacinėms išlaidoms skirtas lėšas, neatsižvelgiant į tai, kad perkamas objektas nepasižymi meninėm ar išskirtinėm savybėm, kai pirkimas turi būti įvykdytas skubiai;</w:t>
      </w:r>
    </w:p>
    <w:p w:rsidR="00762E9C" w:rsidRPr="004479BB" w:rsidRDefault="00762E9C" w:rsidP="00762E9C">
      <w:pPr>
        <w:pStyle w:val="Hyperlink1"/>
        <w:numPr>
          <w:ilvl w:val="1"/>
          <w:numId w:val="2"/>
        </w:numPr>
        <w:tabs>
          <w:tab w:val="left" w:pos="1400"/>
        </w:tabs>
        <w:spacing w:line="288" w:lineRule="auto"/>
        <w:ind w:left="0" w:firstLine="700"/>
        <w:rPr>
          <w:sz w:val="22"/>
          <w:lang w:val="lt-LT"/>
        </w:rPr>
      </w:pPr>
      <w:r w:rsidRPr="004479BB">
        <w:rPr>
          <w:sz w:val="22"/>
          <w:lang w:val="lt-LT"/>
        </w:rPr>
        <w:t>perkamos literatūros, mokslo ir meno kūrinių autorių, atlikėjų ar jų kolektyvo paslaugos, taip pat mokslo, kultūros ir meno sričių projektų vertinimo, pretendentų gauti teisės aktų nustatyta tvarka įsteigtas premijas, veiklos šiose srityse vertinimo paslaugas;</w:t>
      </w:r>
    </w:p>
    <w:p w:rsidR="00762E9C" w:rsidRPr="004479BB" w:rsidRDefault="00762E9C" w:rsidP="00762E9C">
      <w:pPr>
        <w:pStyle w:val="Hyperlink1"/>
        <w:numPr>
          <w:ilvl w:val="1"/>
          <w:numId w:val="2"/>
        </w:numPr>
        <w:tabs>
          <w:tab w:val="left" w:pos="1400"/>
        </w:tabs>
        <w:spacing w:line="288" w:lineRule="auto"/>
        <w:ind w:left="0" w:firstLine="700"/>
        <w:rPr>
          <w:sz w:val="22"/>
          <w:lang w:val="lt-LT"/>
        </w:rPr>
      </w:pPr>
      <w:r w:rsidRPr="004479BB">
        <w:rPr>
          <w:sz w:val="22"/>
          <w:lang w:val="lt-LT"/>
        </w:rPr>
        <w:t>perkamos ekspertų komisijų, narių teikiamos intelektinės (nematerialaus pobūdžio) paslaugos;</w:t>
      </w:r>
    </w:p>
    <w:p w:rsidR="00762E9C" w:rsidRPr="004479BB" w:rsidRDefault="00762E9C" w:rsidP="00762E9C">
      <w:pPr>
        <w:pStyle w:val="Hyperlink1"/>
        <w:numPr>
          <w:ilvl w:val="1"/>
          <w:numId w:val="2"/>
        </w:numPr>
        <w:tabs>
          <w:tab w:val="left" w:pos="1400"/>
        </w:tabs>
        <w:spacing w:line="288" w:lineRule="auto"/>
        <w:ind w:left="0" w:firstLine="700"/>
        <w:rPr>
          <w:sz w:val="22"/>
          <w:lang w:val="lt-LT"/>
        </w:rPr>
      </w:pPr>
      <w:r w:rsidRPr="004479BB">
        <w:rPr>
          <w:sz w:val="22"/>
          <w:lang w:val="lt-LT"/>
        </w:rPr>
        <w:t>dėl įvykių, kurių perkančioji organizacija negalėjo iš anksto numatyti, būtina skubiai įsigyti reikalingų prekių, paslaugų ar darbų. Aplinkybės, kuriomis grindžiama ypatinga skuba, negali priklausyti nuo perkančiosios organizacijos.</w:t>
      </w:r>
    </w:p>
    <w:p w:rsidR="00762E9C" w:rsidRPr="004479BB" w:rsidRDefault="00762E9C" w:rsidP="00762E9C">
      <w:pPr>
        <w:pStyle w:val="Hyperlink1"/>
        <w:numPr>
          <w:ilvl w:val="0"/>
          <w:numId w:val="2"/>
        </w:numPr>
        <w:tabs>
          <w:tab w:val="num" w:pos="1200"/>
        </w:tabs>
        <w:spacing w:line="288" w:lineRule="auto"/>
        <w:ind w:left="0" w:firstLine="700"/>
        <w:rPr>
          <w:i/>
          <w:iCs/>
          <w:sz w:val="22"/>
          <w:lang w:val="lt-LT"/>
        </w:rPr>
      </w:pPr>
      <w:r w:rsidRPr="004479BB">
        <w:rPr>
          <w:i/>
          <w:iCs/>
          <w:sz w:val="22"/>
          <w:lang w:val="lt-LT"/>
        </w:rPr>
        <w:t>Apklausti ne mažiau kaip tris tiekėjus privaloma kai:</w:t>
      </w:r>
    </w:p>
    <w:p w:rsidR="00762E9C" w:rsidRPr="004479BB" w:rsidRDefault="00762E9C" w:rsidP="00762E9C">
      <w:pPr>
        <w:pStyle w:val="Hyperlink1"/>
        <w:numPr>
          <w:ilvl w:val="1"/>
          <w:numId w:val="2"/>
        </w:numPr>
        <w:tabs>
          <w:tab w:val="clear" w:pos="1542"/>
          <w:tab w:val="num" w:pos="1500"/>
        </w:tabs>
        <w:spacing w:line="288" w:lineRule="auto"/>
        <w:ind w:left="0" w:firstLine="700"/>
        <w:rPr>
          <w:sz w:val="22"/>
          <w:lang w:val="lt-LT"/>
        </w:rPr>
      </w:pPr>
      <w:r w:rsidRPr="004479BB">
        <w:rPr>
          <w:sz w:val="22"/>
          <w:lang w:val="lt-LT"/>
        </w:rPr>
        <w:t>pirkimo sutarties vertė viršija 10 tūkst. Lt (be PVM) ir:</w:t>
      </w:r>
    </w:p>
    <w:p w:rsidR="00762E9C" w:rsidRPr="004479BB" w:rsidRDefault="00762E9C" w:rsidP="00762E9C">
      <w:pPr>
        <w:pStyle w:val="Hyperlink1"/>
        <w:numPr>
          <w:ilvl w:val="1"/>
          <w:numId w:val="2"/>
        </w:numPr>
        <w:tabs>
          <w:tab w:val="num" w:pos="1500"/>
        </w:tabs>
        <w:spacing w:line="288" w:lineRule="auto"/>
        <w:ind w:left="0" w:firstLine="700"/>
        <w:rPr>
          <w:sz w:val="22"/>
          <w:lang w:val="lt-LT"/>
        </w:rPr>
      </w:pPr>
      <w:r w:rsidRPr="004479BB">
        <w:rPr>
          <w:sz w:val="22"/>
          <w:lang w:val="lt-LT"/>
        </w:rPr>
        <w:t xml:space="preserve">apklausa atliekama po supaprastinto pirkimo, apie kurį buvo skelbta ir kuris neįvyko, nes nebuvo gauta paraiškų ar pasiūlymų (jei yra pakankamai tiekėjų); </w:t>
      </w:r>
    </w:p>
    <w:p w:rsidR="00762E9C" w:rsidRPr="004479BB" w:rsidRDefault="00762E9C" w:rsidP="00762E9C">
      <w:pPr>
        <w:pStyle w:val="Hyperlink1"/>
        <w:numPr>
          <w:ilvl w:val="1"/>
          <w:numId w:val="2"/>
        </w:numPr>
        <w:tabs>
          <w:tab w:val="num" w:pos="1500"/>
        </w:tabs>
        <w:spacing w:line="288" w:lineRule="auto"/>
        <w:ind w:left="0" w:firstLine="700"/>
        <w:rPr>
          <w:sz w:val="22"/>
          <w:lang w:val="lt-LT"/>
        </w:rPr>
      </w:pPr>
      <w:r w:rsidRPr="004479BB">
        <w:rPr>
          <w:sz w:val="22"/>
          <w:lang w:val="lt-LT"/>
        </w:rPr>
        <w:t>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Jei reikalingų prekių, paslaugų ar darbų sąrašus CVP IS paskelbė trys ir daugiau šių įmonių;</w:t>
      </w:r>
    </w:p>
    <w:p w:rsidR="00762E9C" w:rsidRPr="004479BB" w:rsidRDefault="00762E9C" w:rsidP="00762E9C">
      <w:pPr>
        <w:pStyle w:val="Hyperlink1"/>
        <w:numPr>
          <w:ilvl w:val="2"/>
          <w:numId w:val="2"/>
        </w:numPr>
        <w:tabs>
          <w:tab w:val="left" w:pos="1500"/>
        </w:tabs>
        <w:spacing w:line="288" w:lineRule="auto"/>
        <w:ind w:left="0" w:firstLine="700"/>
        <w:rPr>
          <w:sz w:val="22"/>
          <w:lang w:val="lt-LT"/>
        </w:rPr>
      </w:pPr>
      <w:r w:rsidRPr="004479BB">
        <w:rPr>
          <w:sz w:val="22"/>
          <w:lang w:val="lt-LT"/>
        </w:rPr>
        <w:t>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 (jei yra pakankamai tiekėjų);</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 xml:space="preserve">prekės ir paslaugos yra perkamos naudojant reprezentacinėms išlaidoms skirtas lėšas, kai vykdomas įprastas pirkimas, t.y. perkamas objektas nepasižymi meninėm ar išskirtinėm savybėm, ir perkančiajai organizacijai naudingiau vykdyti kelių tiekėjų apklausą. </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Kitais 1</w:t>
      </w:r>
      <w:r>
        <w:rPr>
          <w:sz w:val="22"/>
          <w:lang w:val="lt-LT"/>
        </w:rPr>
        <w:t>39</w:t>
      </w:r>
      <w:r w:rsidRPr="004479BB">
        <w:rPr>
          <w:sz w:val="22"/>
          <w:lang w:val="lt-LT"/>
        </w:rPr>
        <w:t xml:space="preserve"> ir 14</w:t>
      </w:r>
      <w:r>
        <w:rPr>
          <w:sz w:val="22"/>
          <w:lang w:val="lt-LT"/>
        </w:rPr>
        <w:t>0</w:t>
      </w:r>
      <w:r w:rsidRPr="004479BB">
        <w:rPr>
          <w:sz w:val="22"/>
          <w:lang w:val="lt-LT"/>
        </w:rPr>
        <w:t xml:space="preserve"> punktuose nepaminėtais atvejais, kai Taisyklių nustatyta tvarka gali būti vykdoma apklausa, perkančioji organizacija gali kreiptis ir į vieną tiekėją.</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Jei apklausos metu numatoma vykdyti elektroninį aukcioną, apie tai tiekėjams pranešama pirkimo dokumentuose.</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CentrBold"/>
        <w:rPr>
          <w:sz w:val="22"/>
          <w:lang w:val="lt-LT"/>
        </w:rPr>
      </w:pPr>
      <w:r w:rsidRPr="004479BB">
        <w:rPr>
          <w:sz w:val="22"/>
          <w:lang w:val="lt-LT"/>
        </w:rPr>
        <w:t>XVI. SUPAPRASTINTAS KONKURENCINIS DIALOGAS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Pirkimą supaprastinto konkurencinio dialogo būdu atlieka Komisija. Komisija, atlikdama pirkimą supaprastinto konkurencinio dialogo būdu:</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šiose Taisyklėse nustatyta tvarka</w:t>
      </w:r>
      <w:r w:rsidRPr="004479BB">
        <w:rPr>
          <w:b/>
          <w:bCs/>
          <w:sz w:val="22"/>
          <w:lang w:val="lt-LT"/>
        </w:rPr>
        <w:t xml:space="preserve"> </w:t>
      </w:r>
      <w:r w:rsidRPr="004479BB">
        <w:rPr>
          <w:sz w:val="22"/>
          <w:lang w:val="lt-LT"/>
        </w:rPr>
        <w:t>skelbia apie supaprastintą pirkimą. Skelbime apie supaprastintą pirkimą ir (arba) aprašomajame dokumente perkančioji organizacija nurodo savo poreikius ir reikalavimus;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lastRenderedPageBreak/>
        <w:t>remdamasi paskelbtais kvalifikacijos kriterijais ir 11</w:t>
      </w:r>
      <w:r>
        <w:rPr>
          <w:sz w:val="22"/>
          <w:lang w:val="lt-LT"/>
        </w:rPr>
        <w:t>1</w:t>
      </w:r>
      <w:r w:rsidRPr="004479BB">
        <w:rPr>
          <w:sz w:val="22"/>
          <w:lang w:val="lt-LT"/>
        </w:rPr>
        <w:t xml:space="preserve"> ir 11</w:t>
      </w:r>
      <w:r>
        <w:rPr>
          <w:sz w:val="22"/>
          <w:lang w:val="lt-LT"/>
        </w:rPr>
        <w:t>2</w:t>
      </w:r>
      <w:r w:rsidRPr="004479BB">
        <w:rPr>
          <w:sz w:val="22"/>
          <w:lang w:val="lt-LT"/>
        </w:rPr>
        <w:t xml:space="preserve"> punktuose nustatyta tvarka atrenka kandidatus ir kviečia juos pradėti supaprastintą konkurencinį dialogą. Kandidatams, kurie nekviečiami dalyvauti dialoge, pranešama apie atrankos rezultatus;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pradeda ir tęsia dialogą tol, kol gali nustatyti perkančiosios organizacijos poreikius atitinkantį vieną ar kelis sprendinius;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baigusi</w:t>
      </w:r>
      <w:r w:rsidRPr="004479BB">
        <w:rPr>
          <w:i/>
          <w:iCs/>
          <w:sz w:val="22"/>
          <w:lang w:val="lt-LT"/>
        </w:rPr>
        <w:t xml:space="preserve"> </w:t>
      </w:r>
      <w:r w:rsidRPr="004479BB">
        <w:rPr>
          <w:sz w:val="22"/>
          <w:lang w:val="lt-LT"/>
        </w:rPr>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 įvertina pateiktus pasiūlymus pagal kriterijus, nurodytus skelbime apie supaprastintą pirkimą ar aprašomajame dokumente, ir pasirenka ekonomiškai naudingiausią pasiūlymą.</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Vykdant pirkimą supaprastinto konkurencinio dialogo būdu ribojamas kandidatų, kurie bus pakviesti dialogo, skaičius. Perkančioji organizacija</w:t>
      </w:r>
      <w:r w:rsidRPr="004479BB">
        <w:rPr>
          <w:i/>
          <w:iCs/>
          <w:sz w:val="22"/>
          <w:lang w:val="lt-LT"/>
        </w:rPr>
        <w:t xml:space="preserve"> </w:t>
      </w:r>
      <w:r w:rsidRPr="004479BB">
        <w:rPr>
          <w:sz w:val="22"/>
          <w:lang w:val="lt-LT"/>
        </w:rPr>
        <w:t>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Vykdant pirkimą supaprastinto konkurencinio dialogo būdu turi būti laikomasi šių sąlygų:</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pasiūlymai vertinami taikant tik ekonomiškai naudingiausio pasiūlymo vertinimo kriterijų;</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esminiai skelbime apie supaprastintą pirkimą arba aprašomajame dokumente pateikti elementai negali būti keičiami;</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atrinkti kandidatai dalyvauti dialoge kviečiami raštu ir vienu metu;</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paraiškų dalyvauti supaprastintame konkurenciniame dialoge pateikimo terminas negali būti trumpesnis kaip 7 darbo dienos nuo skelbimo apie pirkimą paskelbimo CVP IS dienos.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konkurencinio dialogo dalyviams gali nustatyti prizus ir pinigines išmokas.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CentrBold"/>
        <w:rPr>
          <w:sz w:val="22"/>
          <w:lang w:val="lt-LT"/>
        </w:rPr>
      </w:pPr>
      <w:r w:rsidRPr="004479BB">
        <w:rPr>
          <w:sz w:val="22"/>
          <w:lang w:val="lt-LT"/>
        </w:rPr>
        <w:t>XVII. SUPAPRASTINTAS PROJEKTO KONKURSAS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supaprastinto projekto konkursą gali vykdyti supaprastinto atviro arba supaprastinto riboto projekto konkurso būdu.</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 xml:space="preserve">Projektų pateikimo terminas supaprastinto atviro projekto konkursui negali būti trumpesnis kaip 10 darbo dienų nuo skelbimo paskelbimo </w:t>
      </w:r>
      <w:r>
        <w:rPr>
          <w:sz w:val="22"/>
          <w:lang w:val="lt-LT"/>
        </w:rPr>
        <w:t>CVP IS dienos</w:t>
      </w:r>
      <w:r w:rsidRPr="004479BB">
        <w:rPr>
          <w:sz w:val="22"/>
          <w:lang w:val="lt-LT"/>
        </w:rPr>
        <w:t>, mažos vertės pirkimų atveju – 7 darbo dienos nuo paskelbimo CVP IS dienos.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Paraiškų dalyvauti supaprastintame ribotame projekto konkurse pateikimo terminas negali būti trumpesnis kaip 7 darbo dienos nuo skelbimo paskelbimo, projektų pateikimo terminas negali būti trumpesnis kaip 10 darbo dienų, mažos vertės pirkimų atveju – 7 darbo dienos nuo kvietimų pateikti pasiūlymus išsiuntimo tiekėjams dienos.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Dalyvių skaičius supaprastintame atvirame projekto konkurse neribojamas. </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supaprastintą ribotą projekto konkursą vykdo etapais: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Viešųjų pirkimų įstatymo ir šių Taisyklių nustatyta tvarka skelbia apie supaprastintą ribotą projekto konkursą ir, vadovaudamasi paskelbtais kvalifikacinės atrankos kriterijais, atrenka tuos kandidatus, kurie bus kviečiami pateikti projektus;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vadovaudamasi supaprastinto projekto konkurso dokumentuose nustatyta projektų vertinimo tvarka, nagrinėja, vertina ir palygina pakviestų dalyvių pateiktus projektus.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supaprastinto projekto konkurso dokumentuose (skelbime apie projekto konkursą) nurodo kandidatų, kurie bus atrinkti ir pakviesti pateikti projektus, skaičių ir kokie yra kandidatų išankstinės kvalifikacinės atrankos kriterijai.</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nustatydama atrenkamų kandidatų skaičių bei išankstinės kvalifikacinės atrankos kriterijus, privalo laikytis Taisyklių 10</w:t>
      </w:r>
      <w:r>
        <w:rPr>
          <w:sz w:val="22"/>
          <w:lang w:val="lt-LT"/>
        </w:rPr>
        <w:t>4</w:t>
      </w:r>
      <w:r w:rsidRPr="004479BB">
        <w:rPr>
          <w:sz w:val="22"/>
          <w:lang w:val="lt-LT"/>
        </w:rPr>
        <w:t xml:space="preserve"> punkte nustatytų reikalavimų.</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Komisija vertina, palygina tik tuos projektus, kurie atitinka supaprastinto projekto konkurso dokumentuose išdėstytus reikalavimus. Projektai vertinami nedalyvaujant juos pateikusiems tiekėjams. Vertinami tik anonimiškai pateikti projektai.</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Komisija privalo atmesti tuos projektus, kurie:</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išsiųsti ar gauti po perkančiosios organizacijos nustatyto galutinio projektų pateikimo termino;</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pateikti pažeidžiant anonimiškumą;</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lastRenderedPageBreak/>
        <w:t>neatitinka supaprastinto projekto konkurso dokumentuose išdėstytų reikalavimų.</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Pateikti projektai vertinami pagal supaprastinto projekto konkurso dokumentuose nustatytus vertinimo kriterijus, numatytus Taisyklių 7</w:t>
      </w:r>
      <w:r>
        <w:rPr>
          <w:sz w:val="22"/>
          <w:lang w:val="lt-LT"/>
        </w:rPr>
        <w:t>1</w:t>
      </w:r>
      <w:r w:rsidRPr="004479BB">
        <w:rPr>
          <w:sz w:val="22"/>
          <w:lang w:val="lt-LT"/>
        </w:rPr>
        <w:t xml:space="preserve"> ir 7</w:t>
      </w:r>
      <w:r>
        <w:rPr>
          <w:sz w:val="22"/>
          <w:lang w:val="lt-LT"/>
        </w:rPr>
        <w:t>2</w:t>
      </w:r>
      <w:r w:rsidRPr="004479BB">
        <w:rPr>
          <w:sz w:val="22"/>
          <w:lang w:val="lt-LT"/>
        </w:rPr>
        <w:t xml:space="preserve">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Komisija gali ir neskirti pirmosios vietos, jeigu mano, kad pateikti projektai atitinka formalius reikalavimus, tačiau, atsižvelgiant į projekto konkurso dokumentuose nurodytus tikslus, perkančiajai organizacijai yra nepriimtini.</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privalo grąžinti projekto konkurso dalyviams nelaimėjusius projektus iki konkurso dokumentuose nurodytos datos.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turi teisę supaprastinto projekto konkurso laimėtoją, laimėtojus ar dalyvius apdovanoti prizais ar kitaip atsilyginti už dalyvavimą supaprastinto projekto konkurse.</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CentrBold"/>
        <w:rPr>
          <w:sz w:val="22"/>
          <w:lang w:val="lt-LT"/>
        </w:rPr>
      </w:pPr>
      <w:r w:rsidRPr="004479BB">
        <w:rPr>
          <w:sz w:val="22"/>
          <w:lang w:val="lt-LT"/>
        </w:rPr>
        <w:t>XVIII. ELEKTRONINIS AUKCIONAS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Elektroniniam aukcionui pateikti pasiūlymai vertinami remiantis: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tik kaina, kai pasiūlymų vertinimo kriterijus yra mažiausia kaina, arba</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kaina ir (ar) naujomis pasiūlymo kriterijų reikšmėmis, nurodytomis pirkimo dokumentuose, kai pirkimo sutartis sudaroma su ekonomiškai naudingiausią pasiūlymą pateikusiu tiekėju.</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nusprendusi taikyti elektroninį aukcioną, tai nurodo skelbime apie supaprastintą pirkimą. Skelbime, be kita ko (</w:t>
      </w:r>
      <w:proofErr w:type="spellStart"/>
      <w:r w:rsidRPr="004479BB">
        <w:rPr>
          <w:i/>
          <w:iCs/>
          <w:sz w:val="22"/>
          <w:lang w:val="lt-LT"/>
        </w:rPr>
        <w:t>inter</w:t>
      </w:r>
      <w:proofErr w:type="spellEnd"/>
      <w:r w:rsidRPr="004479BB">
        <w:rPr>
          <w:i/>
          <w:iCs/>
          <w:sz w:val="22"/>
          <w:lang w:val="lt-LT"/>
        </w:rPr>
        <w:t xml:space="preserve"> </w:t>
      </w:r>
      <w:proofErr w:type="spellStart"/>
      <w:r w:rsidRPr="004479BB">
        <w:rPr>
          <w:i/>
          <w:iCs/>
          <w:sz w:val="22"/>
          <w:lang w:val="lt-LT"/>
        </w:rPr>
        <w:t>alia</w:t>
      </w:r>
      <w:proofErr w:type="spellEnd"/>
      <w:r w:rsidRPr="004479BB">
        <w:rPr>
          <w:sz w:val="22"/>
          <w:lang w:val="lt-LT"/>
        </w:rPr>
        <w:t>), nurodoma ši informacija:</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pasiūlymo kriterijų vertinamos reikšmės, jei jas galima išmatuoti ir išreikšti skaičiais arba procentais;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pasiūlymo verčių, kurios gali būti pateiktos, ribos, susijusios su pirkimo objekto specifikacijomis;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informacija, kuri bus pateikiama elektroninio aukciono dalyviams, ir, jei reikia, kada su ja bus galima susipažinti;</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atitinkama informacija apie elektroninio aukciono eigą;</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sąlygos, kuriomis dalyviai galės teikti savo pasiūlymus, jei reikia, nurodomas mažiausias skirtumas tarp pasiūlymų;</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atitinkama informacija apie naudojamą elektroninę įrangą, suderinimą ir ryšio technines specifikacijas.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prieš pradėdama elektroninį aukcioną:</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atlieka pradinį išsamų pasiūlymų vertinimą pagal mažiausios kainos ar ekonomiškai naudingiausio pasiūlymo kriterijų ir nurodytą kiekvieno jų reikšmingumą;</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lastRenderedPageBreak/>
        <w:t>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uždaro elektroninį aukcioną vienu ar keliais būdais: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kvietime dalyvauti aukcione iš anksto nurodo nustatytą aukciono uždarymo datą ir laiką;</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kai baigiami visi kvietime dalyvauti nurodyti aukciono etapai. Perkančiajai organizacijai nusprendus, kad elektroninis aukcionas bus baigiamas pagal šį punktą ar kartu derinant su 15</w:t>
      </w:r>
      <w:r>
        <w:rPr>
          <w:sz w:val="22"/>
          <w:lang w:val="lt-LT"/>
        </w:rPr>
        <w:t>7</w:t>
      </w:r>
      <w:r w:rsidRPr="004479BB">
        <w:rPr>
          <w:sz w:val="22"/>
          <w:lang w:val="lt-LT"/>
        </w:rPr>
        <w:t>.2 punkto sąlyga, kvietime dalyvauti aukcione nurodomas kiekvieno aukciono etapo laiko grafikas.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uždariusi elektroninį aukcioną, remdamasi elektroninio aukciono rezultatais nustato laimėtoją, su kuriuo bus sudaryta pirkimo sutartis.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CentrBold"/>
        <w:rPr>
          <w:sz w:val="22"/>
          <w:lang w:val="lt-LT"/>
        </w:rPr>
      </w:pPr>
      <w:r w:rsidRPr="004479BB">
        <w:rPr>
          <w:sz w:val="22"/>
          <w:lang w:val="lt-LT"/>
        </w:rPr>
        <w:t>XIX. DINAMINĖ PIRKIMŲ SISTEMA</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pirkimams atlikti gali taikyti dinaminę pirkimo sistemą. Pirkimas taikant dinaminę pirkimo sistemą atliekamas naudojant tik elektronines priemones.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Taikydama dinaminę pirkimo sistemą, perkančioji organizacija:</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Viešųjų pirkimų įstatymo nustatyta tvarka publikuoja skelbimą apie supaprastintą pirkimą, jame nurodydama, kad bus taikoma dinaminė pirkimo sistema;</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be kitų dalykų, pirkimo dokumentuose apibūdina pirkimo objektą, pateikia būtiną informaciją apie dinaminę pirkimo sistemą, taip pat naudojamą elektroninę įrangą, techninio prisijungimo priemones ir jų specifikacijas;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lastRenderedPageBreak/>
        <w:t>skelbime apie supaprastintą pirkimą nurodo interneto adresą, kuriuo iki dinaminės sistemos pabaigos elektroninėmis priemonėmis nevaržomai ir tiesiogiai galima susipažinti su pirkimo dokumentais.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 xml:space="preserve">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publikavimo </w:t>
      </w:r>
      <w:r>
        <w:rPr>
          <w:sz w:val="22"/>
          <w:lang w:val="lt-LT"/>
        </w:rPr>
        <w:t>CVP IS dienos</w:t>
      </w:r>
      <w:r w:rsidRPr="004479BB">
        <w:rPr>
          <w:sz w:val="22"/>
          <w:lang w:val="lt-LT"/>
        </w:rPr>
        <w:t>, mažos vertės pirkimų atveju – 3 darbo dienos nuo skelbimo paskelbimo CVP IS dienos, pateikti orientacinį pasiūlymą pagal šių Taisyklių 17</w:t>
      </w:r>
      <w:r>
        <w:rPr>
          <w:sz w:val="22"/>
          <w:lang w:val="lt-LT"/>
        </w:rPr>
        <w:t>8</w:t>
      </w:r>
      <w:r w:rsidRPr="004479BB">
        <w:rPr>
          <w:sz w:val="22"/>
          <w:lang w:val="lt-LT"/>
        </w:rPr>
        <w:t xml:space="preserve"> punkto nuostatas. Perkančioji organizacija negali tęsti pirkimo procedūrų, kol ji nėra užbaigusi visų iki nustatyto termino pabaigos gautų orientacinių pasiūlymų vertinimo.</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18</w:t>
      </w:r>
      <w:r>
        <w:rPr>
          <w:sz w:val="22"/>
          <w:lang w:val="lt-LT"/>
        </w:rPr>
        <w:t>0</w:t>
      </w:r>
      <w:r w:rsidRPr="004479BB">
        <w:rPr>
          <w:sz w:val="22"/>
          <w:lang w:val="lt-LT"/>
        </w:rPr>
        <w:t xml:space="preserve"> punkte nurodytame kvietime. </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Dinaminė pirkimo sistema negali galioti ilgiau kaip ketverius metus.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negali taikyti dinaminės pirkimo sistemos taip, kad būtų trukdoma, ribojama ar iškreipiama konkurencija.</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negali imti kokių nors mokesčių iš suinteresuotų tiekėjų arba dinaminės sistemos dalyvių.</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CentrBold"/>
        <w:rPr>
          <w:sz w:val="22"/>
          <w:lang w:val="lt-LT"/>
        </w:rPr>
      </w:pPr>
      <w:r w:rsidRPr="004479BB">
        <w:rPr>
          <w:sz w:val="22"/>
          <w:lang w:val="lt-LT"/>
        </w:rPr>
        <w:t>XX. MAŽOS VERTĖS PIRKIMŲ YPATUMAI</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Mažos vertės pirkimai gali būti atliekami visais šiose Taisyklėse nustatytais supaprastintų pirkimų būdais, atsižvelgiant į šių būdų pasirinkimo sąlygas.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turi nustatyti pakankamą terminą kreiptis dėl pirkimo dokumentų paaiškinimo ir užtikrinti, kad paaiškinimai būtų išsiųsti visiems pirkimo dokumentus gavusiems tiekėjams.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lastRenderedPageBreak/>
        <w:t>Bendravimas su tiekėjais gali vykti žodžiu arba raštu. Žodžiu gali būti bendraujama (kreipiamasi į tiekėjus, pateikiami pasiūlymai), kai pirkimas vykdomas apklausos būdu ir:</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pirkimo sutarties vertė neviršija 10 tūkst. Lt (be PVM);</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dėl įvykių, kurių perkančioji organizacija negalėjo iš anksto numatyti, būtina skubiai įsigyti reikalingų prekių, paslaugų ar darbų, o vykdant apklausą prekių, paslaugų ar darbų nepavyktų įsigyti laiku. </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Raštu pasiūlymus gali būti prašoma pateikti faksu, elektroniniu paštu, CVP IS priemonėmis ar vokuose. Perkančioji organizacija gali nereikalauti, kad pasiūlymas būtų pasirašytas, elektroninėmis priemonėmis pateikiamas pasiūlymas – užkoduotas (užšifruotas).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Vykdydama mažos vertės pirkimus perkančioji organizacija neprivalo vadovautis Taisyklių 3</w:t>
      </w:r>
      <w:r>
        <w:rPr>
          <w:sz w:val="22"/>
          <w:lang w:val="lt-LT"/>
        </w:rPr>
        <w:t>1</w:t>
      </w:r>
      <w:r w:rsidRPr="004479BB">
        <w:rPr>
          <w:sz w:val="22"/>
          <w:lang w:val="lt-LT"/>
        </w:rPr>
        <w:t>, 3</w:t>
      </w:r>
      <w:r>
        <w:rPr>
          <w:sz w:val="22"/>
          <w:lang w:val="lt-LT"/>
        </w:rPr>
        <w:t>7</w:t>
      </w:r>
      <w:r w:rsidRPr="004479BB">
        <w:rPr>
          <w:sz w:val="22"/>
          <w:lang w:val="lt-LT"/>
        </w:rPr>
        <w:t>, 4</w:t>
      </w:r>
      <w:r>
        <w:rPr>
          <w:sz w:val="22"/>
          <w:lang w:val="lt-LT"/>
        </w:rPr>
        <w:t>2</w:t>
      </w:r>
      <w:r w:rsidRPr="004479BB">
        <w:rPr>
          <w:sz w:val="22"/>
          <w:lang w:val="lt-LT"/>
        </w:rPr>
        <w:t xml:space="preserve">, </w:t>
      </w:r>
      <w:r>
        <w:rPr>
          <w:sz w:val="22"/>
          <w:lang w:val="lt-LT"/>
        </w:rPr>
        <w:t>49</w:t>
      </w:r>
      <w:r w:rsidRPr="004479BB">
        <w:rPr>
          <w:sz w:val="22"/>
          <w:lang w:val="lt-LT"/>
        </w:rPr>
        <w:t>, 5</w:t>
      </w:r>
      <w:r>
        <w:rPr>
          <w:sz w:val="22"/>
          <w:lang w:val="lt-LT"/>
        </w:rPr>
        <w:t>0</w:t>
      </w:r>
      <w:r w:rsidRPr="004479BB">
        <w:rPr>
          <w:sz w:val="22"/>
          <w:lang w:val="lt-LT"/>
        </w:rPr>
        <w:t>, 5</w:t>
      </w:r>
      <w:r>
        <w:rPr>
          <w:sz w:val="22"/>
          <w:lang w:val="lt-LT"/>
        </w:rPr>
        <w:t>8</w:t>
      </w:r>
      <w:r w:rsidRPr="004479BB">
        <w:rPr>
          <w:sz w:val="22"/>
          <w:lang w:val="lt-LT"/>
        </w:rPr>
        <w:t>-6</w:t>
      </w:r>
      <w:r>
        <w:rPr>
          <w:sz w:val="22"/>
          <w:lang w:val="lt-LT"/>
        </w:rPr>
        <w:t>4</w:t>
      </w:r>
      <w:r w:rsidRPr="004479BB">
        <w:rPr>
          <w:sz w:val="22"/>
          <w:lang w:val="lt-LT"/>
        </w:rPr>
        <w:t>, 6</w:t>
      </w:r>
      <w:r>
        <w:rPr>
          <w:sz w:val="22"/>
          <w:lang w:val="lt-LT"/>
        </w:rPr>
        <w:t>8</w:t>
      </w:r>
      <w:r w:rsidRPr="004479BB">
        <w:rPr>
          <w:sz w:val="22"/>
          <w:lang w:val="lt-LT"/>
        </w:rPr>
        <w:t>, 8</w:t>
      </w:r>
      <w:r>
        <w:rPr>
          <w:sz w:val="22"/>
          <w:lang w:val="lt-LT"/>
        </w:rPr>
        <w:t>0</w:t>
      </w:r>
      <w:r w:rsidRPr="004479BB">
        <w:rPr>
          <w:sz w:val="22"/>
          <w:lang w:val="lt-LT"/>
        </w:rPr>
        <w:t xml:space="preserve">, </w:t>
      </w:r>
      <w:r>
        <w:rPr>
          <w:sz w:val="22"/>
          <w:lang w:val="lt-LT"/>
        </w:rPr>
        <w:t>89</w:t>
      </w:r>
      <w:r w:rsidRPr="004479BB">
        <w:rPr>
          <w:sz w:val="22"/>
          <w:lang w:val="lt-LT"/>
        </w:rPr>
        <w:t>-9</w:t>
      </w:r>
      <w:r>
        <w:rPr>
          <w:sz w:val="22"/>
          <w:lang w:val="lt-LT"/>
        </w:rPr>
        <w:t>4</w:t>
      </w:r>
      <w:r w:rsidRPr="004479BB">
        <w:rPr>
          <w:sz w:val="22"/>
          <w:lang w:val="lt-LT"/>
        </w:rPr>
        <w:t xml:space="preserve"> ir 12</w:t>
      </w:r>
      <w:r>
        <w:rPr>
          <w:sz w:val="22"/>
          <w:lang w:val="lt-LT"/>
        </w:rPr>
        <w:t>1</w:t>
      </w:r>
      <w:r w:rsidRPr="004479BB">
        <w:rPr>
          <w:sz w:val="22"/>
          <w:lang w:val="lt-LT"/>
        </w:rPr>
        <w:t>.3 punktų reikalavimais.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CentrBold"/>
        <w:rPr>
          <w:sz w:val="22"/>
          <w:lang w:val="lt-LT"/>
        </w:rPr>
      </w:pPr>
      <w:r w:rsidRPr="004479BB">
        <w:rPr>
          <w:sz w:val="22"/>
          <w:lang w:val="lt-LT"/>
        </w:rPr>
        <w:t>XXI. SUPAPRASTINTŲ PIRKIMŲ DOKUMENTAVIMAS IR ATASKAITŲ PATEIKIMAS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Kiekvieną atliktą supaprastintą pirkimą Komisija arba Pirkimo organizatorius registruoja viešųjų pirkimų žurnale, kurio forma pateikta Taisyklių 2 priede (toliau – Žurnalas). Žurnale turi būti šie rekvizitai: pirkimo pavadinimas, prekių, paslaugų ar darbų kodai pagal BVPŽ, pirkimo sutarties numeris ir sudarymo data bei pirkimo sutarties trukmė (pildoma, kai sudaryta pirkimo sutartis), tiekėjo pavadinimas, Taisyklių punktas (papunktis), kuriuo vadovaujantis atliekama apklausa arba Viešųjų pirkimų įstatymo straipsnis, dalis, punktas, kuriuo vadovaujantis atliktas pirkimas. Gali būti nurodomos priežastys, kodėl nesudaryta pirkimo sutartis, jei reikia – ir kita, pirkimo vykdytojo nuomone svarbi su pirkimu susijusi informacija.</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Kai pirkimą vykdo Komisija, kiekvienas jos sprendimas protokoluojamas. Kai pirkimą vykdo Pirkimo organizatorius, pildoma tiekėjų apklausos pažyma (Taisyklių 1 priedas). Kai šių Taisyklių nustatyta tvarka pasiūlymą pateikti kreipiamasi į vieną tiekėją apklausos pažyma gali būti nepildoma.</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Įvykdžius pirkimą, Komisija arba Pirkimo organizatorius perduoda visus su pirkimu susijusius dokumentus archyvui, mokėjimo dokumentų originalus – buhalterijai, sutarčių originalus – už sutarčių saugojimą atsakingam asmeniui.</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privalo Viešųjų pirkimų tarnybai pagal jos nustatytas formas ir reikalavimus pateikti visų per finansinius metus atliktų pirkimų ataskaitą:</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kai pagal preliminariąsias sutartis sudaromos pagrindinės pirkimo sutartys;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supaprastintų pirkimų, atliktų pagal Viešųjų pirkimų įstatymo 91 straipsnio reikalavimus;</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mažos vertės pirkimų.</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CentrBold"/>
        <w:rPr>
          <w:sz w:val="22"/>
          <w:lang w:val="lt-LT"/>
        </w:rPr>
      </w:pPr>
      <w:r w:rsidRPr="004479BB">
        <w:rPr>
          <w:sz w:val="22"/>
          <w:lang w:val="lt-LT"/>
        </w:rPr>
        <w:t>XXII. INFORMACIJOS APIE SUPAPRASTINTUS PIRKIMUS TEIKIMAS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Komisija ar Pirkimo organizatorius tiekėjus nedelsiant, ne vėliau kaip per 5 darbo dienas nuo sprendimo priėmimo, raštu informuoja apie:</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tiekėjo pasiūlymo atmetimą;</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pasiūlymų eilę;</w:t>
      </w:r>
    </w:p>
    <w:p w:rsidR="00762E9C" w:rsidRPr="004479BB" w:rsidRDefault="00762E9C" w:rsidP="00762E9C">
      <w:pPr>
        <w:pStyle w:val="Hyperlink1"/>
        <w:numPr>
          <w:ilvl w:val="1"/>
          <w:numId w:val="2"/>
        </w:numPr>
        <w:spacing w:line="288" w:lineRule="auto"/>
        <w:ind w:left="0" w:firstLine="700"/>
        <w:rPr>
          <w:sz w:val="22"/>
          <w:lang w:val="lt-LT"/>
        </w:rPr>
      </w:pPr>
      <w:r w:rsidRPr="004479BB">
        <w:rPr>
          <w:sz w:val="22"/>
          <w:lang w:val="lt-LT"/>
        </w:rPr>
        <w:t>supaprastinto pirkimo nutraukimą.</w:t>
      </w:r>
    </w:p>
    <w:p w:rsidR="00762E9C" w:rsidRPr="004479BB" w:rsidRDefault="00762E9C" w:rsidP="00762E9C">
      <w:pPr>
        <w:pStyle w:val="Hyperlink1"/>
        <w:spacing w:line="288" w:lineRule="auto"/>
        <w:ind w:firstLine="700"/>
        <w:rPr>
          <w:sz w:val="22"/>
          <w:lang w:val="lt-LT"/>
        </w:rPr>
      </w:pPr>
      <w:r w:rsidRPr="004479BB">
        <w:rPr>
          <w:sz w:val="22"/>
          <w:lang w:val="lt-LT"/>
        </w:rPr>
        <w:t>Šis punktas netaikomas, kai supaprastintas pirkimas atliekamas apklausos būdu žodžiu.</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CentrBold"/>
        <w:rPr>
          <w:sz w:val="22"/>
          <w:lang w:val="lt-LT"/>
        </w:rPr>
      </w:pPr>
      <w:r w:rsidRPr="004479BB">
        <w:rPr>
          <w:sz w:val="22"/>
          <w:lang w:val="lt-LT"/>
        </w:rPr>
        <w:t>XXIII. GINČŲ NAGRINĖJIMAS</w:t>
      </w:r>
    </w:p>
    <w:p w:rsidR="00762E9C" w:rsidRPr="004479BB" w:rsidRDefault="00762E9C" w:rsidP="00762E9C">
      <w:pPr>
        <w:pStyle w:val="Hyperlink1"/>
        <w:spacing w:line="288" w:lineRule="auto"/>
        <w:ind w:firstLine="0"/>
        <w:rPr>
          <w:sz w:val="22"/>
          <w:lang w:val="lt-LT"/>
        </w:rPr>
      </w:pP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Visi tiekėjai turi teisę pateikti perkančiajai organizacijai pretenziją dėl pirkimo dokumentų, supaprastinto pirkimo procedūrų, su supaprastintu pirkimu susijusių perkančiosios organizacijos veiksmų ar neveikimo, jeigu mano, kad tai pažeidžia jų teises ar teisėtus interesus. Esant tiekėjo pageidavimui, jis turi būti žodžiu ar raštu supažindintas su pretenzijos pateikimo ir nagrinėjimo tvarka. Pretenzijos pateikiamos raštu per 5 kalendorines dienas nuo dienos, kurią tiekėjas sužinojo arba turėjo sužinoti apie tariamą savo teisių ar teisėtų interesų pažeidimą.</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Nagrinėjamos visos tiekėjų pretenzijos, gautos iki pirkimo sutarties sudarymo.</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Gavus tiekėjo rašytinę pretenziją, pretenzijos nagrinėjimo laikotarpiu pirkimo procedūros yra sustabdomos, o atskirų procedūrų vykdymo terminai atidedami, kol šios pretenzijos bus išnagrinėtos ir priimtas sprendimas. Pirkimo procedūros nestabdomos, jeigu jas sustabdžiusi perkančioji organizacija ar tiekėjas patirtų daug didesnių nuostolių už tuos, kuriuos galėtų patirti pretenziją pateikęs tiekėjas, ir tik gavus Viešųjų pirkimų tarnybos sutikimą.</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Pirkimo procedūrų terminai privalo būti pratęsti pirkimo procedūrų sustabdymo laikui.</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Priėmus sprendimą dėl pretenzijos, pirkimo procedūros tęsiamos. Jei dėl pretenzijų nagrinėjimo pratęsiami anksčiau tiekėjams pranešti pirkimo procedūrų terminai, apie tai tiekėjams turi būti išsiųsti pranešimai, nurodant terminų pratęsimo priežastis.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Pretenzija turi būti išnagrinėta ir motyvuotas sprendimas priimtas ne vėliau kaip per 5 dienas nuo pretenzijos gavimo dienos.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Apie priimtą sprendimą ne vėliau kaip kitą darbo dieną turi būti išsiųstas pranešimas pretenziją pateikusiam tiekėjui.</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Jeigu nagrinėjama pretenzija dėl pirkimo dokumentų reikalavimų iki vokų atplėšimo, pripažinus pretenziją pagrįsta ir ją patenkinus (ištaisius pirkimo dokumentų reikalavimų prieštaravimus, neatitikimus įstatymui, (pakeitus (patikslinus) kvalifikacijos, techninius reikalavimus ir kt.) perkančioji organizacija privalo visą viešai skelbiamą informaciją paskelbti, atitinkamai nukeliant vokų atplėšimo terminus, apie tai informuojant visus pareiškusius norą dalyvauti pirkime dalyvius.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lastRenderedPageBreak/>
        <w:t>Tiekėjų pretenzijas nagrinėja perkančiosios organizacijos vadovo paskirtas perkančiosios organizacijos valstybės tarnautojas arba darbuotojas ir Pirkimo organizatorius ar Komisija. Sprendimą dėl pretenzijos, remdamasis paskirto valstybės tarnautojo išvadomis ir Pirkimo organizatoriaus ar Komisijos pirmininko paaiškinimais, priima Perkančiosios organizacijos vadovas.</w:t>
      </w:r>
    </w:p>
    <w:p w:rsidR="00762E9C" w:rsidRPr="004479BB" w:rsidRDefault="00762E9C" w:rsidP="00762E9C">
      <w:pPr>
        <w:pStyle w:val="Hyperlink1"/>
        <w:numPr>
          <w:ilvl w:val="0"/>
          <w:numId w:val="2"/>
        </w:numPr>
        <w:tabs>
          <w:tab w:val="num" w:pos="1200"/>
        </w:tabs>
        <w:spacing w:line="288" w:lineRule="auto"/>
        <w:ind w:left="0" w:firstLine="700"/>
        <w:rPr>
          <w:sz w:val="22"/>
          <w:lang w:val="lt-LT"/>
        </w:rPr>
      </w:pPr>
      <w:r w:rsidRPr="004479BB">
        <w:rPr>
          <w:sz w:val="22"/>
          <w:lang w:val="lt-LT"/>
        </w:rPr>
        <w:t>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762E9C" w:rsidRPr="004479BB" w:rsidRDefault="00762E9C" w:rsidP="00762E9C">
      <w:pPr>
        <w:pStyle w:val="Linija"/>
        <w:spacing w:line="288" w:lineRule="auto"/>
        <w:rPr>
          <w:sz w:val="22"/>
          <w:lang w:val="lt-LT"/>
        </w:rPr>
      </w:pPr>
      <w:r w:rsidRPr="004479BB">
        <w:rPr>
          <w:sz w:val="22"/>
          <w:lang w:val="lt-LT"/>
        </w:rPr>
        <w:t>_____________</w:t>
      </w:r>
    </w:p>
    <w:p w:rsidR="00762E9C" w:rsidRPr="004479BB" w:rsidRDefault="00762E9C" w:rsidP="00762E9C"/>
    <w:p w:rsidR="00762E9C" w:rsidRPr="004479BB" w:rsidRDefault="00762E9C" w:rsidP="00762E9C"/>
    <w:p w:rsidR="00762E9C" w:rsidRPr="004479BB" w:rsidRDefault="00762E9C" w:rsidP="00762E9C"/>
    <w:p w:rsidR="00762E9C" w:rsidRPr="004479BB" w:rsidRDefault="00762E9C" w:rsidP="00762E9C"/>
    <w:p w:rsidR="00762E9C" w:rsidRPr="004479BB" w:rsidRDefault="00762E9C" w:rsidP="00762E9C"/>
    <w:p w:rsidR="00762E9C" w:rsidRPr="004479BB" w:rsidRDefault="00762E9C" w:rsidP="00762E9C"/>
    <w:p w:rsidR="00762E9C" w:rsidRPr="004479BB" w:rsidRDefault="00762E9C" w:rsidP="00762E9C"/>
    <w:p w:rsidR="00762E9C" w:rsidRPr="004479BB" w:rsidRDefault="00762E9C" w:rsidP="00762E9C"/>
    <w:p w:rsidR="00762E9C" w:rsidRPr="004479BB" w:rsidRDefault="00762E9C" w:rsidP="00762E9C"/>
    <w:p w:rsidR="00762E9C" w:rsidRPr="004479BB" w:rsidRDefault="00762E9C" w:rsidP="00762E9C"/>
    <w:p w:rsidR="00762E9C" w:rsidRPr="004479BB" w:rsidRDefault="00762E9C" w:rsidP="00762E9C"/>
    <w:p w:rsidR="00762E9C" w:rsidRPr="004479BB" w:rsidRDefault="00762E9C" w:rsidP="00762E9C"/>
    <w:p w:rsidR="00762E9C" w:rsidRPr="004479BB" w:rsidRDefault="00762E9C" w:rsidP="00762E9C"/>
    <w:p w:rsidR="00762E9C" w:rsidRPr="004479BB" w:rsidRDefault="00762E9C" w:rsidP="00762E9C">
      <w:pPr>
        <w:sectPr w:rsidR="00762E9C" w:rsidRPr="004479BB" w:rsidSect="00762E9C">
          <w:headerReference w:type="even" r:id="rId13"/>
          <w:headerReference w:type="default" r:id="rId14"/>
          <w:pgSz w:w="11906" w:h="16838"/>
          <w:pgMar w:top="1134" w:right="567" w:bottom="719" w:left="1701" w:header="709" w:footer="709" w:gutter="0"/>
          <w:cols w:space="708"/>
          <w:titlePg/>
          <w:docGrid w:linePitch="360"/>
        </w:sectPr>
      </w:pPr>
    </w:p>
    <w:p w:rsidR="00762E9C" w:rsidRDefault="00762E9C" w:rsidP="00762E9C">
      <w:pPr>
        <w:pStyle w:val="bodytext"/>
        <w:spacing w:before="0" w:beforeAutospacing="0" w:after="0" w:afterAutospacing="0"/>
        <w:ind w:left="11400" w:firstLine="0"/>
        <w:jc w:val="right"/>
      </w:pPr>
      <w:r>
        <w:lastRenderedPageBreak/>
        <w:t>Joniškio žemės ūkio mokyklos</w:t>
      </w:r>
    </w:p>
    <w:p w:rsidR="00762E9C" w:rsidRDefault="00762E9C" w:rsidP="00762E9C">
      <w:pPr>
        <w:pStyle w:val="bodytext"/>
        <w:spacing w:before="0" w:beforeAutospacing="0" w:after="0" w:afterAutospacing="0"/>
        <w:ind w:left="11400" w:firstLine="0"/>
        <w:jc w:val="right"/>
      </w:pPr>
      <w:r>
        <w:t xml:space="preserve"> supaprastintų viešųjų pirkimų taisyklių 1 priedas</w:t>
      </w:r>
    </w:p>
    <w:p w:rsidR="00762E9C" w:rsidRDefault="00762E9C" w:rsidP="00762E9C">
      <w:pPr>
        <w:jc w:val="center"/>
        <w:rPr>
          <w:b/>
        </w:rPr>
      </w:pPr>
      <w:r>
        <w:rPr>
          <w:b/>
        </w:rPr>
        <w:t>TIEKĖJŲ APKLAUSOS PAŽYMA</w:t>
      </w:r>
    </w:p>
    <w:p w:rsidR="00762E9C" w:rsidRDefault="00762E9C" w:rsidP="00762E9C">
      <w:pPr>
        <w:rPr>
          <w:b/>
        </w:rPr>
      </w:pPr>
    </w:p>
    <w:p w:rsidR="00762E9C" w:rsidRDefault="00762E9C" w:rsidP="00762E9C">
      <w:pPr>
        <w:widowControl w:val="0"/>
        <w:jc w:val="center"/>
      </w:pPr>
      <w:r>
        <w:t> _________  Nr.________</w:t>
      </w:r>
      <w:r>
        <w:rPr>
          <w:sz w:val="20"/>
          <w:szCs w:val="20"/>
        </w:rPr>
        <w:tab/>
      </w:r>
    </w:p>
    <w:p w:rsidR="00762E9C" w:rsidRDefault="00762E9C" w:rsidP="00762E9C">
      <w:r>
        <w:rPr>
          <w:sz w:val="18"/>
          <w:szCs w:val="18"/>
        </w:rPr>
        <w:tab/>
      </w:r>
      <w:r>
        <w:rPr>
          <w:sz w:val="18"/>
          <w:szCs w:val="18"/>
        </w:rPr>
        <w:tab/>
      </w:r>
      <w:r>
        <w:rPr>
          <w:sz w:val="18"/>
          <w:szCs w:val="18"/>
        </w:rPr>
        <w:tab/>
      </w:r>
      <w:r>
        <w:rPr>
          <w:sz w:val="18"/>
          <w:szCs w:val="18"/>
        </w:rPr>
        <w:tab/>
        <w:t xml:space="preserve">                          </w:t>
      </w:r>
      <w:r>
        <w:t>(data)</w:t>
      </w:r>
    </w:p>
    <w:p w:rsidR="00762E9C" w:rsidRDefault="00762E9C" w:rsidP="00762E9C">
      <w:pPr>
        <w:jc w:val="center"/>
      </w:pPr>
      <w:r>
        <w:t>____________</w:t>
      </w:r>
    </w:p>
    <w:p w:rsidR="00762E9C" w:rsidRDefault="00762E9C" w:rsidP="00762E9C">
      <w:pPr>
        <w:jc w:val="center"/>
      </w:pPr>
      <w:r>
        <w:t>(vieta)</w:t>
      </w:r>
    </w:p>
    <w:p w:rsidR="00762E9C" w:rsidRDefault="00762E9C" w:rsidP="00762E9C">
      <w:pPr>
        <w:jc w:val="both"/>
      </w:pPr>
    </w:p>
    <w:p w:rsidR="00762E9C" w:rsidRDefault="00762E9C" w:rsidP="00762E9C">
      <w:pPr>
        <w:jc w:val="both"/>
        <w:rPr>
          <w:bCs/>
        </w:rPr>
      </w:pPr>
      <w:r>
        <w:rPr>
          <w:b/>
        </w:rPr>
        <w:t xml:space="preserve">1. Pirkimo objekto pavadinimas ir trumpas aprašymas </w:t>
      </w:r>
      <w:r>
        <w:rPr>
          <w:bCs/>
        </w:rPr>
        <w:t>..............................................................................................................................................</w:t>
      </w:r>
    </w:p>
    <w:p w:rsidR="00762E9C" w:rsidRDefault="00762E9C" w:rsidP="00762E9C">
      <w:pPr>
        <w:jc w:val="both"/>
        <w:rPr>
          <w:bCs/>
        </w:rPr>
      </w:pPr>
      <w:r>
        <w:rPr>
          <w:bCs/>
        </w:rPr>
        <w:t>.............................................................................................................................................................................................................................................</w:t>
      </w:r>
    </w:p>
    <w:p w:rsidR="00762E9C" w:rsidRDefault="00762E9C" w:rsidP="00762E9C">
      <w:pPr>
        <w:jc w:val="both"/>
        <w:rPr>
          <w:bCs/>
        </w:rPr>
      </w:pPr>
      <w:r>
        <w:rPr>
          <w:bCs/>
        </w:rPr>
        <w:t>.............................................................................................................................................................................................................................................</w:t>
      </w:r>
    </w:p>
    <w:p w:rsidR="00762E9C" w:rsidRDefault="00762E9C" w:rsidP="00762E9C">
      <w:pPr>
        <w:jc w:val="both"/>
        <w:rPr>
          <w:bCs/>
        </w:rPr>
      </w:pPr>
      <w:r>
        <w:rPr>
          <w:bCs/>
        </w:rPr>
        <w:t>.............................................................................................................................................................................................................................................</w:t>
      </w:r>
    </w:p>
    <w:p w:rsidR="00762E9C" w:rsidRDefault="00762E9C" w:rsidP="00762E9C">
      <w:pPr>
        <w:jc w:val="both"/>
      </w:pPr>
      <w:r>
        <w:tab/>
      </w:r>
    </w:p>
    <w:p w:rsidR="00762E9C" w:rsidRDefault="00762E9C" w:rsidP="00762E9C">
      <w:pPr>
        <w:jc w:val="both"/>
      </w:pPr>
      <w:r>
        <w:rPr>
          <w:b/>
        </w:rPr>
        <w:t>2. Pirkimų organizatorius</w:t>
      </w:r>
      <w:r>
        <w:rPr>
          <w:i/>
        </w:rPr>
        <w:t xml:space="preserve">                                                                               </w:t>
      </w:r>
    </w:p>
    <w:p w:rsidR="00762E9C" w:rsidRDefault="00762E9C" w:rsidP="00762E9C">
      <w:pPr>
        <w:jc w:val="both"/>
      </w:pPr>
      <w:r>
        <w:t xml:space="preserve">                                                                 </w:t>
      </w:r>
      <w:r>
        <w:rPr>
          <w:sz w:val="18"/>
          <w:szCs w:val="18"/>
        </w:rPr>
        <w:t xml:space="preserve">                                                                                                               </w:t>
      </w:r>
      <w:r>
        <w:t xml:space="preserve">                                                                                                                                                                        </w:t>
      </w:r>
    </w:p>
    <w:p w:rsidR="00762E9C" w:rsidRDefault="00762E9C" w:rsidP="00762E9C">
      <w:pPr>
        <w:jc w:val="both"/>
      </w:pPr>
      <w:r>
        <w:rPr>
          <w:b/>
        </w:rPr>
        <w:t>3. Tiekėjų apklausos būdas</w:t>
      </w:r>
      <w:r>
        <w:t xml:space="preserve"> </w:t>
      </w:r>
      <w:r>
        <w:rPr>
          <w:i/>
          <w:sz w:val="20"/>
          <w:szCs w:val="20"/>
        </w:rPr>
        <w:t>(pabraukti</w:t>
      </w:r>
      <w:r>
        <w:rPr>
          <w:sz w:val="20"/>
          <w:szCs w:val="20"/>
        </w:rPr>
        <w:t>)</w:t>
      </w:r>
      <w:r>
        <w:tab/>
        <w:t>Žodinis / Rašytinis</w:t>
      </w:r>
    </w:p>
    <w:p w:rsidR="00762E9C" w:rsidRDefault="00762E9C" w:rsidP="00762E9C">
      <w:pPr>
        <w:jc w:val="both"/>
        <w:rPr>
          <w:b/>
        </w:rPr>
      </w:pPr>
    </w:p>
    <w:p w:rsidR="00762E9C" w:rsidRDefault="00762E9C" w:rsidP="00762E9C">
      <w:pPr>
        <w:jc w:val="both"/>
        <w:rPr>
          <w:b/>
        </w:rPr>
      </w:pPr>
      <w:r>
        <w:rPr>
          <w:b/>
        </w:rPr>
        <w:t>4. Duomenys apie apklaustą tiekėją</w:t>
      </w:r>
    </w:p>
    <w:p w:rsidR="00762E9C" w:rsidRDefault="00762E9C" w:rsidP="00762E9C">
      <w:pPr>
        <w:jc w:val="both"/>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412"/>
        <w:gridCol w:w="5040"/>
        <w:gridCol w:w="4680"/>
      </w:tblGrid>
      <w:tr w:rsidR="00762E9C" w:rsidRPr="003D4B31" w:rsidTr="007551D3">
        <w:trPr>
          <w:jc w:val="center"/>
        </w:trPr>
        <w:tc>
          <w:tcPr>
            <w:tcW w:w="556" w:type="dxa"/>
            <w:tcBorders>
              <w:top w:val="single" w:sz="4" w:space="0" w:color="auto"/>
              <w:left w:val="single" w:sz="4" w:space="0" w:color="auto"/>
              <w:bottom w:val="single" w:sz="4" w:space="0" w:color="auto"/>
              <w:right w:val="single" w:sz="4" w:space="0" w:color="auto"/>
            </w:tcBorders>
            <w:shd w:val="clear" w:color="auto" w:fill="auto"/>
          </w:tcPr>
          <w:p w:rsidR="00762E9C" w:rsidRPr="003D4B31" w:rsidRDefault="00762E9C" w:rsidP="007551D3">
            <w:pPr>
              <w:jc w:val="center"/>
              <w:rPr>
                <w:sz w:val="10"/>
                <w:szCs w:val="10"/>
              </w:rPr>
            </w:pPr>
          </w:p>
          <w:p w:rsidR="00762E9C" w:rsidRDefault="00762E9C" w:rsidP="007551D3">
            <w:pPr>
              <w:jc w:val="center"/>
            </w:pPr>
            <w:r>
              <w:t>Eil. Nr.</w:t>
            </w:r>
          </w:p>
        </w:tc>
        <w:tc>
          <w:tcPr>
            <w:tcW w:w="4412" w:type="dxa"/>
            <w:tcBorders>
              <w:top w:val="single" w:sz="4" w:space="0" w:color="auto"/>
              <w:left w:val="single" w:sz="4" w:space="0" w:color="auto"/>
              <w:bottom w:val="single" w:sz="4" w:space="0" w:color="auto"/>
              <w:right w:val="single" w:sz="4" w:space="0" w:color="auto"/>
            </w:tcBorders>
            <w:shd w:val="clear" w:color="auto" w:fill="auto"/>
          </w:tcPr>
          <w:p w:rsidR="00762E9C" w:rsidRPr="003D4B31" w:rsidRDefault="00762E9C" w:rsidP="007551D3">
            <w:pPr>
              <w:jc w:val="center"/>
              <w:rPr>
                <w:sz w:val="22"/>
                <w:szCs w:val="22"/>
              </w:rPr>
            </w:pPr>
          </w:p>
          <w:p w:rsidR="00762E9C" w:rsidRDefault="00762E9C" w:rsidP="007551D3">
            <w:pPr>
              <w:jc w:val="center"/>
            </w:pPr>
            <w:r>
              <w:t>Pavadinimas</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62E9C" w:rsidRPr="003D4B31" w:rsidRDefault="00762E9C" w:rsidP="007551D3">
            <w:pPr>
              <w:jc w:val="center"/>
              <w:rPr>
                <w:sz w:val="22"/>
                <w:szCs w:val="22"/>
              </w:rPr>
            </w:pPr>
          </w:p>
          <w:p w:rsidR="00762E9C" w:rsidRDefault="00762E9C" w:rsidP="007551D3">
            <w:pPr>
              <w:jc w:val="center"/>
            </w:pPr>
            <w:r>
              <w:t>Adresas/ telefonas/ el.p. ar kt.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762E9C" w:rsidRPr="003D4B31" w:rsidRDefault="00762E9C" w:rsidP="007551D3">
            <w:pPr>
              <w:jc w:val="center"/>
              <w:rPr>
                <w:sz w:val="10"/>
                <w:szCs w:val="10"/>
              </w:rPr>
            </w:pPr>
          </w:p>
          <w:p w:rsidR="00762E9C" w:rsidRDefault="00762E9C" w:rsidP="007551D3">
            <w:pPr>
              <w:jc w:val="center"/>
            </w:pPr>
            <w:r>
              <w:t>Kontaktinis asmuo (vardas/pavardė)</w:t>
            </w:r>
          </w:p>
        </w:tc>
      </w:tr>
      <w:tr w:rsidR="00762E9C" w:rsidRPr="003D4B31" w:rsidTr="007551D3">
        <w:trPr>
          <w:jc w:val="center"/>
        </w:trPr>
        <w:tc>
          <w:tcPr>
            <w:tcW w:w="556"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jc w:val="center"/>
            </w:pPr>
          </w:p>
          <w:p w:rsidR="00762E9C" w:rsidRDefault="00762E9C" w:rsidP="007551D3">
            <w:pPr>
              <w:jc w:val="center"/>
            </w:pPr>
            <w:r>
              <w:t>1.</w:t>
            </w:r>
          </w:p>
          <w:p w:rsidR="00762E9C" w:rsidRPr="003D4B31" w:rsidRDefault="00762E9C" w:rsidP="007551D3">
            <w:pPr>
              <w:jc w:val="center"/>
              <w:rPr>
                <w:sz w:val="16"/>
                <w:szCs w:val="16"/>
              </w:rPr>
            </w:pPr>
          </w:p>
        </w:tc>
        <w:tc>
          <w:tcPr>
            <w:tcW w:w="4412"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jc w:val="both"/>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62E9C" w:rsidRPr="003D4B31" w:rsidRDefault="00762E9C" w:rsidP="007551D3">
            <w:pPr>
              <w:jc w:val="both"/>
              <w:rPr>
                <w:b/>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762E9C" w:rsidRPr="003D4B31" w:rsidRDefault="00762E9C" w:rsidP="007551D3">
            <w:pPr>
              <w:jc w:val="both"/>
              <w:rPr>
                <w:b/>
              </w:rPr>
            </w:pPr>
          </w:p>
        </w:tc>
      </w:tr>
      <w:tr w:rsidR="00762E9C" w:rsidRPr="003D4B31" w:rsidTr="007551D3">
        <w:trPr>
          <w:jc w:val="center"/>
        </w:trPr>
        <w:tc>
          <w:tcPr>
            <w:tcW w:w="556"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jc w:val="center"/>
            </w:pPr>
          </w:p>
          <w:p w:rsidR="00762E9C" w:rsidRDefault="00762E9C" w:rsidP="007551D3">
            <w:pPr>
              <w:jc w:val="center"/>
            </w:pPr>
            <w:r>
              <w:t>2.</w:t>
            </w:r>
          </w:p>
          <w:p w:rsidR="00762E9C" w:rsidRPr="003D4B31" w:rsidRDefault="00762E9C" w:rsidP="007551D3">
            <w:pPr>
              <w:jc w:val="center"/>
              <w:rPr>
                <w:sz w:val="16"/>
                <w:szCs w:val="16"/>
              </w:rPr>
            </w:pPr>
          </w:p>
        </w:tc>
        <w:tc>
          <w:tcPr>
            <w:tcW w:w="4412"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jc w:val="both"/>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tc>
        <w:tc>
          <w:tcPr>
            <w:tcW w:w="4680"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jc w:val="both"/>
            </w:pPr>
          </w:p>
        </w:tc>
      </w:tr>
      <w:tr w:rsidR="00762E9C" w:rsidRPr="003D4B31" w:rsidTr="007551D3">
        <w:trPr>
          <w:jc w:val="center"/>
        </w:trPr>
        <w:tc>
          <w:tcPr>
            <w:tcW w:w="556"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jc w:val="center"/>
            </w:pPr>
          </w:p>
          <w:p w:rsidR="00762E9C" w:rsidRDefault="00762E9C" w:rsidP="007551D3">
            <w:pPr>
              <w:jc w:val="center"/>
            </w:pPr>
            <w:r>
              <w:t>3.</w:t>
            </w:r>
          </w:p>
          <w:p w:rsidR="00762E9C" w:rsidRPr="003D4B31" w:rsidRDefault="00762E9C" w:rsidP="007551D3">
            <w:pPr>
              <w:jc w:val="center"/>
              <w:rPr>
                <w:sz w:val="16"/>
                <w:szCs w:val="16"/>
              </w:rPr>
            </w:pPr>
          </w:p>
        </w:tc>
        <w:tc>
          <w:tcPr>
            <w:tcW w:w="4412"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jc w:val="both"/>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tc>
        <w:tc>
          <w:tcPr>
            <w:tcW w:w="4680" w:type="dxa"/>
            <w:tcBorders>
              <w:top w:val="single" w:sz="4" w:space="0" w:color="auto"/>
              <w:left w:val="single" w:sz="4" w:space="0" w:color="auto"/>
              <w:bottom w:val="single" w:sz="4" w:space="0" w:color="auto"/>
              <w:right w:val="single" w:sz="4" w:space="0" w:color="auto"/>
            </w:tcBorders>
            <w:shd w:val="clear" w:color="auto" w:fill="auto"/>
          </w:tcPr>
          <w:p w:rsidR="00762E9C" w:rsidRPr="003D4B31" w:rsidRDefault="00762E9C" w:rsidP="007551D3">
            <w:pPr>
              <w:jc w:val="both"/>
              <w:rPr>
                <w:b/>
              </w:rPr>
            </w:pPr>
          </w:p>
        </w:tc>
      </w:tr>
    </w:tbl>
    <w:p w:rsidR="00762E9C" w:rsidRDefault="00762E9C" w:rsidP="00762E9C">
      <w:pPr>
        <w:tabs>
          <w:tab w:val="left" w:pos="7695"/>
        </w:tabs>
        <w:jc w:val="both"/>
        <w:rPr>
          <w:b/>
        </w:rPr>
      </w:pPr>
    </w:p>
    <w:p w:rsidR="00762E9C" w:rsidRDefault="00762E9C" w:rsidP="00762E9C">
      <w:pPr>
        <w:tabs>
          <w:tab w:val="left" w:pos="7695"/>
        </w:tabs>
        <w:jc w:val="both"/>
        <w:rPr>
          <w:b/>
        </w:rPr>
      </w:pPr>
      <w:r>
        <w:rPr>
          <w:b/>
        </w:rPr>
        <w:t>5. Tiekėjų pasiūlymai</w:t>
      </w:r>
    </w:p>
    <w:p w:rsidR="00762E9C" w:rsidRDefault="00762E9C" w:rsidP="00762E9C">
      <w:pPr>
        <w:tabs>
          <w:tab w:val="left" w:pos="7695"/>
        </w:tabs>
        <w:jc w:val="both"/>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471"/>
        <w:gridCol w:w="1620"/>
        <w:gridCol w:w="5179"/>
        <w:gridCol w:w="1440"/>
        <w:gridCol w:w="1431"/>
        <w:gridCol w:w="1449"/>
      </w:tblGrid>
      <w:tr w:rsidR="00762E9C" w:rsidRPr="003D4B31" w:rsidTr="007551D3">
        <w:trPr>
          <w:jc w:val="center"/>
        </w:trPr>
        <w:tc>
          <w:tcPr>
            <w:tcW w:w="558" w:type="dxa"/>
            <w:vMerge w:val="restart"/>
            <w:tcBorders>
              <w:top w:val="single" w:sz="4" w:space="0" w:color="auto"/>
              <w:left w:val="single" w:sz="4" w:space="0" w:color="auto"/>
              <w:bottom w:val="single" w:sz="4" w:space="0" w:color="auto"/>
              <w:right w:val="single" w:sz="4" w:space="0" w:color="auto"/>
            </w:tcBorders>
            <w:shd w:val="clear" w:color="auto" w:fill="auto"/>
          </w:tcPr>
          <w:p w:rsidR="00762E9C" w:rsidRPr="003D4B31" w:rsidRDefault="00762E9C" w:rsidP="007551D3">
            <w:pPr>
              <w:jc w:val="center"/>
              <w:rPr>
                <w:sz w:val="10"/>
                <w:szCs w:val="10"/>
              </w:rPr>
            </w:pPr>
          </w:p>
          <w:p w:rsidR="00762E9C" w:rsidRDefault="00762E9C" w:rsidP="007551D3">
            <w:pPr>
              <w:jc w:val="center"/>
            </w:pPr>
            <w:r>
              <w:t>Eil. Nr.</w:t>
            </w:r>
          </w:p>
          <w:p w:rsidR="00762E9C" w:rsidRPr="003D4B31" w:rsidRDefault="00762E9C" w:rsidP="007551D3">
            <w:pPr>
              <w:tabs>
                <w:tab w:val="left" w:pos="7695"/>
              </w:tabs>
              <w:jc w:val="center"/>
              <w:rPr>
                <w:b/>
                <w:sz w:val="10"/>
                <w:szCs w:val="10"/>
              </w:rPr>
            </w:pPr>
          </w:p>
        </w:tc>
        <w:tc>
          <w:tcPr>
            <w:tcW w:w="2471" w:type="dxa"/>
            <w:vMerge w:val="restart"/>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tabs>
                <w:tab w:val="left" w:pos="7695"/>
              </w:tabs>
              <w:jc w:val="center"/>
            </w:pPr>
          </w:p>
          <w:p w:rsidR="00762E9C" w:rsidRDefault="00762E9C" w:rsidP="007551D3">
            <w:pPr>
              <w:tabs>
                <w:tab w:val="left" w:pos="7695"/>
              </w:tabs>
              <w:jc w:val="center"/>
            </w:pPr>
            <w:r>
              <w:t>Tiekėjo pavadinimas</w:t>
            </w:r>
          </w:p>
          <w:p w:rsidR="00762E9C" w:rsidRPr="003D4B31" w:rsidRDefault="00762E9C" w:rsidP="007551D3">
            <w:pPr>
              <w:tabs>
                <w:tab w:val="left" w:pos="7695"/>
              </w:tabs>
              <w:jc w:val="center"/>
              <w:rPr>
                <w:b/>
              </w:rPr>
            </w:pP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tabs>
                <w:tab w:val="left" w:pos="7695"/>
              </w:tabs>
              <w:jc w:val="center"/>
            </w:pPr>
          </w:p>
          <w:p w:rsidR="00762E9C" w:rsidRPr="003D4B31" w:rsidRDefault="00762E9C" w:rsidP="007551D3">
            <w:pPr>
              <w:tabs>
                <w:tab w:val="left" w:pos="7695"/>
              </w:tabs>
              <w:jc w:val="center"/>
              <w:rPr>
                <w:b/>
              </w:rPr>
            </w:pPr>
            <w:r>
              <w:t>Pasiūlymo gavimo data</w:t>
            </w:r>
          </w:p>
        </w:tc>
        <w:tc>
          <w:tcPr>
            <w:tcW w:w="9499" w:type="dxa"/>
            <w:gridSpan w:val="4"/>
            <w:tcBorders>
              <w:top w:val="single" w:sz="4" w:space="0" w:color="auto"/>
              <w:left w:val="single" w:sz="4" w:space="0" w:color="auto"/>
              <w:bottom w:val="single" w:sz="4" w:space="0" w:color="auto"/>
              <w:right w:val="single" w:sz="4" w:space="0" w:color="auto"/>
            </w:tcBorders>
            <w:shd w:val="clear" w:color="auto" w:fill="auto"/>
          </w:tcPr>
          <w:p w:rsidR="00762E9C" w:rsidRPr="003D4B31" w:rsidRDefault="00762E9C" w:rsidP="007551D3">
            <w:pPr>
              <w:tabs>
                <w:tab w:val="left" w:pos="7695"/>
              </w:tabs>
              <w:jc w:val="center"/>
              <w:rPr>
                <w:sz w:val="10"/>
                <w:szCs w:val="10"/>
              </w:rPr>
            </w:pPr>
          </w:p>
          <w:p w:rsidR="00762E9C" w:rsidRDefault="00762E9C" w:rsidP="007551D3">
            <w:pPr>
              <w:tabs>
                <w:tab w:val="left" w:pos="7695"/>
              </w:tabs>
              <w:jc w:val="center"/>
            </w:pPr>
            <w:r>
              <w:t>Pasiūlymo charakteristikos</w:t>
            </w:r>
          </w:p>
          <w:p w:rsidR="00762E9C" w:rsidRPr="003D4B31" w:rsidRDefault="00762E9C" w:rsidP="007551D3">
            <w:pPr>
              <w:tabs>
                <w:tab w:val="left" w:pos="7695"/>
              </w:tabs>
              <w:jc w:val="center"/>
              <w:rPr>
                <w:b/>
                <w:sz w:val="10"/>
                <w:szCs w:val="10"/>
              </w:rPr>
            </w:pPr>
          </w:p>
        </w:tc>
      </w:tr>
      <w:tr w:rsidR="00762E9C" w:rsidRPr="003D4B31" w:rsidTr="007551D3">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62E9C" w:rsidRPr="003D4B31" w:rsidRDefault="00762E9C" w:rsidP="007551D3">
            <w:pPr>
              <w:rPr>
                <w:b/>
                <w:sz w:val="10"/>
                <w:szCs w:val="1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62E9C" w:rsidRPr="003D4B31" w:rsidRDefault="00762E9C" w:rsidP="007551D3">
            <w:pPr>
              <w:rPr>
                <w: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62E9C" w:rsidRPr="003D4B31" w:rsidRDefault="00762E9C" w:rsidP="007551D3">
            <w:pPr>
              <w:rPr>
                <w:b/>
              </w:rPr>
            </w:pPr>
          </w:p>
        </w:tc>
        <w:tc>
          <w:tcPr>
            <w:tcW w:w="5179" w:type="dxa"/>
            <w:tcBorders>
              <w:top w:val="single" w:sz="4" w:space="0" w:color="auto"/>
              <w:left w:val="single" w:sz="4" w:space="0" w:color="auto"/>
              <w:bottom w:val="single" w:sz="4" w:space="0" w:color="auto"/>
              <w:right w:val="single" w:sz="4" w:space="0" w:color="auto"/>
            </w:tcBorders>
            <w:shd w:val="clear" w:color="auto" w:fill="auto"/>
          </w:tcPr>
          <w:p w:rsidR="00762E9C" w:rsidRPr="003D4B31" w:rsidRDefault="00762E9C" w:rsidP="007551D3">
            <w:pPr>
              <w:tabs>
                <w:tab w:val="left" w:pos="7695"/>
              </w:tabs>
              <w:jc w:val="center"/>
              <w:rPr>
                <w:sz w:val="10"/>
                <w:szCs w:val="10"/>
              </w:rPr>
            </w:pPr>
          </w:p>
          <w:p w:rsidR="00762E9C" w:rsidRPr="003D4B31" w:rsidRDefault="00762E9C" w:rsidP="007551D3">
            <w:pPr>
              <w:tabs>
                <w:tab w:val="left" w:pos="7695"/>
              </w:tabs>
              <w:jc w:val="center"/>
              <w:rPr>
                <w:b/>
              </w:rPr>
            </w:pPr>
            <w:r>
              <w:t>Prekių/paslaugų pavadinimas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jc w:val="center"/>
            </w:pPr>
            <w:r>
              <w:t>Kaina, Lt</w:t>
            </w:r>
          </w:p>
          <w:p w:rsidR="00762E9C" w:rsidRPr="003D4B31" w:rsidRDefault="00762E9C" w:rsidP="007551D3">
            <w:pPr>
              <w:tabs>
                <w:tab w:val="left" w:pos="7695"/>
              </w:tabs>
              <w:jc w:val="center"/>
              <w:rPr>
                <w:b/>
              </w:rPr>
            </w:pPr>
            <w:r>
              <w:t>(be PVM)</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tabs>
                <w:tab w:val="left" w:pos="7695"/>
              </w:tabs>
              <w:jc w:val="center"/>
            </w:pPr>
            <w:r>
              <w:t>21 % PVM suma, Lt</w:t>
            </w: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jc w:val="center"/>
            </w:pPr>
            <w:r>
              <w:t>Kaina, Lt</w:t>
            </w:r>
          </w:p>
          <w:p w:rsidR="00762E9C" w:rsidRPr="003D4B31" w:rsidRDefault="00762E9C" w:rsidP="007551D3">
            <w:pPr>
              <w:tabs>
                <w:tab w:val="left" w:pos="7695"/>
              </w:tabs>
              <w:jc w:val="center"/>
              <w:rPr>
                <w:b/>
              </w:rPr>
            </w:pPr>
            <w:r>
              <w:t>(su PVM)</w:t>
            </w:r>
          </w:p>
        </w:tc>
      </w:tr>
      <w:tr w:rsidR="00762E9C" w:rsidRPr="003D4B31" w:rsidTr="007551D3">
        <w:trPr>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762E9C" w:rsidRPr="003D4B31" w:rsidRDefault="00762E9C" w:rsidP="007551D3">
            <w:pPr>
              <w:jc w:val="center"/>
              <w:rPr>
                <w:sz w:val="16"/>
                <w:szCs w:val="16"/>
              </w:rPr>
            </w:pPr>
          </w:p>
          <w:p w:rsidR="00762E9C" w:rsidRDefault="00762E9C" w:rsidP="007551D3">
            <w:pPr>
              <w:jc w:val="center"/>
            </w:pPr>
            <w:r>
              <w:t>1.</w:t>
            </w:r>
          </w:p>
          <w:p w:rsidR="00762E9C" w:rsidRPr="003D4B31" w:rsidRDefault="00762E9C" w:rsidP="007551D3">
            <w:pPr>
              <w:jc w:val="center"/>
              <w:rPr>
                <w:sz w:val="16"/>
                <w:szCs w:val="16"/>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jc w:val="both"/>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tabs>
                <w:tab w:val="left" w:pos="7695"/>
              </w:tabs>
              <w:jc w:val="center"/>
            </w:pPr>
          </w:p>
        </w:tc>
        <w:tc>
          <w:tcPr>
            <w:tcW w:w="5179"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tabs>
                <w:tab w:val="left" w:pos="7695"/>
              </w:tabs>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2E9C" w:rsidRPr="003D4B31" w:rsidRDefault="00762E9C" w:rsidP="007551D3">
            <w:pPr>
              <w:tabs>
                <w:tab w:val="left" w:pos="7695"/>
              </w:tabs>
              <w:jc w:val="right"/>
              <w:rPr>
                <w:b/>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tabs>
                <w:tab w:val="left" w:pos="7695"/>
              </w:tabs>
              <w:jc w:val="right"/>
            </w:pP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tabs>
                <w:tab w:val="left" w:pos="7695"/>
              </w:tabs>
              <w:jc w:val="right"/>
            </w:pPr>
          </w:p>
        </w:tc>
      </w:tr>
      <w:tr w:rsidR="00762E9C" w:rsidRPr="003D4B31" w:rsidTr="007551D3">
        <w:trPr>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762E9C" w:rsidRPr="003D4B31" w:rsidRDefault="00762E9C" w:rsidP="007551D3">
            <w:pPr>
              <w:jc w:val="center"/>
              <w:rPr>
                <w:sz w:val="16"/>
                <w:szCs w:val="16"/>
              </w:rPr>
            </w:pPr>
          </w:p>
          <w:p w:rsidR="00762E9C" w:rsidRDefault="00762E9C" w:rsidP="007551D3">
            <w:pPr>
              <w:jc w:val="center"/>
            </w:pPr>
            <w:r>
              <w:t>2.</w:t>
            </w:r>
          </w:p>
          <w:p w:rsidR="00762E9C" w:rsidRPr="003D4B31" w:rsidRDefault="00762E9C" w:rsidP="007551D3">
            <w:pPr>
              <w:jc w:val="center"/>
              <w:rPr>
                <w:sz w:val="16"/>
                <w:szCs w:val="16"/>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jc w:val="both"/>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62E9C" w:rsidRPr="003D4B31" w:rsidRDefault="00762E9C" w:rsidP="007551D3">
            <w:pPr>
              <w:tabs>
                <w:tab w:val="left" w:pos="7695"/>
              </w:tabs>
              <w:jc w:val="center"/>
              <w:rPr>
                <w:b/>
              </w:rPr>
            </w:pPr>
          </w:p>
        </w:tc>
        <w:tc>
          <w:tcPr>
            <w:tcW w:w="5179"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tabs>
                <w:tab w:val="left" w:pos="7695"/>
              </w:tabs>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2E9C" w:rsidRPr="003D4B31" w:rsidRDefault="00762E9C" w:rsidP="007551D3">
            <w:pPr>
              <w:tabs>
                <w:tab w:val="left" w:pos="7695"/>
              </w:tabs>
              <w:jc w:val="right"/>
              <w:rPr>
                <w:b/>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tabs>
                <w:tab w:val="left" w:pos="7695"/>
              </w:tabs>
              <w:jc w:val="right"/>
            </w:pP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tabs>
                <w:tab w:val="left" w:pos="7695"/>
              </w:tabs>
              <w:jc w:val="right"/>
            </w:pPr>
          </w:p>
        </w:tc>
      </w:tr>
      <w:tr w:rsidR="00762E9C" w:rsidRPr="003D4B31" w:rsidTr="007551D3">
        <w:trPr>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762E9C" w:rsidRPr="003D4B31" w:rsidRDefault="00762E9C" w:rsidP="007551D3">
            <w:pPr>
              <w:jc w:val="center"/>
              <w:rPr>
                <w:sz w:val="16"/>
                <w:szCs w:val="16"/>
              </w:rPr>
            </w:pPr>
          </w:p>
          <w:p w:rsidR="00762E9C" w:rsidRDefault="00762E9C" w:rsidP="007551D3">
            <w:pPr>
              <w:jc w:val="center"/>
            </w:pPr>
            <w:r>
              <w:t>3.</w:t>
            </w:r>
          </w:p>
          <w:p w:rsidR="00762E9C" w:rsidRPr="003D4B31" w:rsidRDefault="00762E9C" w:rsidP="007551D3">
            <w:pPr>
              <w:jc w:val="center"/>
              <w:rPr>
                <w:sz w:val="16"/>
                <w:szCs w:val="16"/>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jc w:val="both"/>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62E9C" w:rsidRPr="003D4B31" w:rsidRDefault="00762E9C" w:rsidP="007551D3">
            <w:pPr>
              <w:tabs>
                <w:tab w:val="left" w:pos="7695"/>
              </w:tabs>
              <w:jc w:val="center"/>
              <w:rPr>
                <w:b/>
              </w:rPr>
            </w:pPr>
          </w:p>
        </w:tc>
        <w:tc>
          <w:tcPr>
            <w:tcW w:w="5179"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tabs>
                <w:tab w:val="left" w:pos="7695"/>
              </w:tabs>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2E9C" w:rsidRPr="003D4B31" w:rsidRDefault="00762E9C" w:rsidP="007551D3">
            <w:pPr>
              <w:tabs>
                <w:tab w:val="left" w:pos="7695"/>
              </w:tabs>
              <w:jc w:val="right"/>
              <w:rPr>
                <w:b/>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tabs>
                <w:tab w:val="left" w:pos="7695"/>
              </w:tabs>
              <w:jc w:val="right"/>
            </w:pP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762E9C" w:rsidRDefault="00762E9C" w:rsidP="007551D3">
            <w:pPr>
              <w:tabs>
                <w:tab w:val="left" w:pos="7695"/>
              </w:tabs>
              <w:jc w:val="right"/>
            </w:pPr>
          </w:p>
        </w:tc>
      </w:tr>
    </w:tbl>
    <w:p w:rsidR="00762E9C" w:rsidRDefault="00762E9C" w:rsidP="00762E9C">
      <w:pPr>
        <w:tabs>
          <w:tab w:val="left" w:pos="7695"/>
        </w:tabs>
        <w:jc w:val="both"/>
        <w:rPr>
          <w:b/>
        </w:rPr>
      </w:pPr>
    </w:p>
    <w:p w:rsidR="00762E9C" w:rsidRDefault="00762E9C" w:rsidP="00762E9C">
      <w:pPr>
        <w:tabs>
          <w:tab w:val="left" w:pos="7695"/>
        </w:tabs>
        <w:jc w:val="both"/>
        <w:rPr>
          <w:b/>
        </w:rPr>
      </w:pPr>
    </w:p>
    <w:p w:rsidR="00762E9C" w:rsidRDefault="00762E9C" w:rsidP="00762E9C">
      <w:pPr>
        <w:tabs>
          <w:tab w:val="left" w:pos="7695"/>
        </w:tabs>
        <w:jc w:val="both"/>
      </w:pPr>
      <w:r>
        <w:rPr>
          <w:b/>
        </w:rPr>
        <w:t xml:space="preserve">6. Tinkamiausiu pripažintas tiekėjas </w:t>
      </w:r>
    </w:p>
    <w:p w:rsidR="00762E9C" w:rsidRDefault="00762E9C" w:rsidP="00762E9C">
      <w:pPr>
        <w:tabs>
          <w:tab w:val="left" w:pos="7695"/>
        </w:tabs>
        <w:jc w:val="both"/>
      </w:pPr>
    </w:p>
    <w:p w:rsidR="00762E9C" w:rsidRDefault="00762E9C" w:rsidP="00762E9C">
      <w:pPr>
        <w:jc w:val="both"/>
      </w:pPr>
      <w:r>
        <w:rPr>
          <w:b/>
        </w:rPr>
        <w:t xml:space="preserve">7. Jeigu apklausti mažiau nei 3 tiekėjai, to priežastys: </w:t>
      </w:r>
      <w:r>
        <w:t>......................................................................................................................................................</w:t>
      </w:r>
    </w:p>
    <w:p w:rsidR="00762E9C" w:rsidRDefault="00762E9C" w:rsidP="00762E9C">
      <w:pPr>
        <w:jc w:val="both"/>
      </w:pPr>
      <w:r>
        <w:t>..................................................................................................................................................................................................................................................</w:t>
      </w:r>
    </w:p>
    <w:p w:rsidR="00762E9C" w:rsidRDefault="00762E9C" w:rsidP="00762E9C">
      <w:pPr>
        <w:jc w:val="both"/>
        <w:rPr>
          <w:b/>
        </w:rPr>
      </w:pPr>
    </w:p>
    <w:p w:rsidR="00762E9C" w:rsidRDefault="00762E9C" w:rsidP="00762E9C">
      <w:pPr>
        <w:jc w:val="both"/>
        <w:rPr>
          <w:b/>
        </w:rPr>
      </w:pPr>
    </w:p>
    <w:p w:rsidR="00762E9C" w:rsidRDefault="00762E9C" w:rsidP="00762E9C">
      <w:pPr>
        <w:rPr>
          <w:b/>
          <w:bCs/>
        </w:rPr>
      </w:pPr>
      <w:r>
        <w:rPr>
          <w:b/>
          <w:bCs/>
        </w:rPr>
        <w:t>Pažymą parengė</w:t>
      </w:r>
    </w:p>
    <w:p w:rsidR="00762E9C" w:rsidRDefault="00762E9C" w:rsidP="00762E9C">
      <w:pPr>
        <w:rPr>
          <w:b/>
          <w:bCs/>
        </w:rPr>
      </w:pPr>
    </w:p>
    <w:tbl>
      <w:tblPr>
        <w:tblW w:w="0" w:type="auto"/>
        <w:tblLayout w:type="fixed"/>
        <w:tblLook w:val="01E0" w:firstRow="1" w:lastRow="1" w:firstColumn="1" w:lastColumn="1" w:noHBand="0" w:noVBand="0"/>
      </w:tblPr>
      <w:tblGrid>
        <w:gridCol w:w="5508"/>
        <w:gridCol w:w="3700"/>
        <w:gridCol w:w="5600"/>
      </w:tblGrid>
      <w:tr w:rsidR="00762E9C" w:rsidTr="007551D3">
        <w:tc>
          <w:tcPr>
            <w:tcW w:w="5508" w:type="dxa"/>
          </w:tcPr>
          <w:p w:rsidR="00762E9C" w:rsidRDefault="00762E9C" w:rsidP="007551D3">
            <w:pPr>
              <w:tabs>
                <w:tab w:val="center" w:leader="dot" w:pos="3138"/>
              </w:tabs>
            </w:pPr>
            <w:r>
              <w:tab/>
            </w:r>
          </w:p>
        </w:tc>
        <w:tc>
          <w:tcPr>
            <w:tcW w:w="3700" w:type="dxa"/>
          </w:tcPr>
          <w:p w:rsidR="00762E9C" w:rsidRDefault="00762E9C" w:rsidP="007551D3">
            <w:pPr>
              <w:tabs>
                <w:tab w:val="right" w:leader="dot" w:pos="3153"/>
              </w:tabs>
            </w:pPr>
            <w:r>
              <w:tab/>
            </w:r>
          </w:p>
        </w:tc>
        <w:tc>
          <w:tcPr>
            <w:tcW w:w="5600" w:type="dxa"/>
          </w:tcPr>
          <w:p w:rsidR="00762E9C" w:rsidRDefault="00762E9C" w:rsidP="007551D3">
            <w:pPr>
              <w:tabs>
                <w:tab w:val="right" w:leader="dot" w:pos="1501"/>
                <w:tab w:val="left" w:pos="1724"/>
                <w:tab w:val="right" w:leader="dot" w:pos="3044"/>
              </w:tabs>
              <w:jc w:val="center"/>
            </w:pPr>
            <w:r>
              <w:t>..... ......................</w:t>
            </w:r>
          </w:p>
        </w:tc>
      </w:tr>
      <w:tr w:rsidR="00762E9C" w:rsidTr="007551D3">
        <w:tc>
          <w:tcPr>
            <w:tcW w:w="5508" w:type="dxa"/>
          </w:tcPr>
          <w:p w:rsidR="00762E9C" w:rsidRDefault="00762E9C" w:rsidP="007551D3">
            <w:r>
              <w:t>(pareigos)</w:t>
            </w:r>
          </w:p>
        </w:tc>
        <w:tc>
          <w:tcPr>
            <w:tcW w:w="3700" w:type="dxa"/>
          </w:tcPr>
          <w:p w:rsidR="00762E9C" w:rsidRDefault="00762E9C" w:rsidP="007551D3">
            <w:pPr>
              <w:jc w:val="center"/>
            </w:pPr>
            <w:r>
              <w:t>(parašas)</w:t>
            </w:r>
          </w:p>
        </w:tc>
        <w:tc>
          <w:tcPr>
            <w:tcW w:w="5600" w:type="dxa"/>
          </w:tcPr>
          <w:p w:rsidR="00762E9C" w:rsidRDefault="00762E9C" w:rsidP="007551D3">
            <w:pPr>
              <w:jc w:val="center"/>
            </w:pPr>
            <w:r>
              <w:t>(vardas, pavardė, data)</w:t>
            </w:r>
          </w:p>
        </w:tc>
      </w:tr>
    </w:tbl>
    <w:p w:rsidR="00762E9C" w:rsidRDefault="00762E9C" w:rsidP="00762E9C">
      <w:pPr>
        <w:rPr>
          <w:b/>
          <w:bCs/>
        </w:rPr>
      </w:pPr>
    </w:p>
    <w:p w:rsidR="00762E9C" w:rsidRDefault="00762E9C" w:rsidP="00762E9C">
      <w:pPr>
        <w:rPr>
          <w:b/>
          <w:bCs/>
        </w:rPr>
      </w:pPr>
    </w:p>
    <w:p w:rsidR="00762E9C" w:rsidRDefault="00762E9C" w:rsidP="00762E9C">
      <w:pPr>
        <w:rPr>
          <w:b/>
          <w:bCs/>
        </w:rPr>
      </w:pPr>
      <w:r>
        <w:rPr>
          <w:b/>
          <w:bCs/>
        </w:rPr>
        <w:t xml:space="preserve">SPRENDIMĄ TVIRTINU </w:t>
      </w:r>
    </w:p>
    <w:p w:rsidR="00762E9C" w:rsidRDefault="00762E9C" w:rsidP="00762E9C">
      <w:pPr>
        <w:rPr>
          <w:b/>
          <w:bCs/>
        </w:rPr>
      </w:pPr>
    </w:p>
    <w:tbl>
      <w:tblPr>
        <w:tblW w:w="0" w:type="auto"/>
        <w:tblLayout w:type="fixed"/>
        <w:tblLook w:val="01E0" w:firstRow="1" w:lastRow="1" w:firstColumn="1" w:lastColumn="1" w:noHBand="0" w:noVBand="0"/>
      </w:tblPr>
      <w:tblGrid>
        <w:gridCol w:w="5508"/>
        <w:gridCol w:w="3700"/>
        <w:gridCol w:w="5600"/>
      </w:tblGrid>
      <w:tr w:rsidR="00762E9C" w:rsidTr="007551D3">
        <w:tc>
          <w:tcPr>
            <w:tcW w:w="5508" w:type="dxa"/>
          </w:tcPr>
          <w:p w:rsidR="00762E9C" w:rsidRDefault="00762E9C" w:rsidP="007551D3">
            <w:pPr>
              <w:tabs>
                <w:tab w:val="center" w:leader="dot" w:pos="3138"/>
              </w:tabs>
            </w:pPr>
            <w:r>
              <w:tab/>
            </w:r>
          </w:p>
        </w:tc>
        <w:tc>
          <w:tcPr>
            <w:tcW w:w="3700" w:type="dxa"/>
          </w:tcPr>
          <w:p w:rsidR="00762E9C" w:rsidRDefault="00762E9C" w:rsidP="007551D3">
            <w:pPr>
              <w:tabs>
                <w:tab w:val="right" w:leader="dot" w:pos="3153"/>
              </w:tabs>
            </w:pPr>
            <w:r>
              <w:tab/>
            </w:r>
          </w:p>
        </w:tc>
        <w:tc>
          <w:tcPr>
            <w:tcW w:w="5600" w:type="dxa"/>
          </w:tcPr>
          <w:p w:rsidR="00762E9C" w:rsidRDefault="00762E9C" w:rsidP="007551D3">
            <w:pPr>
              <w:tabs>
                <w:tab w:val="right" w:leader="dot" w:pos="1501"/>
                <w:tab w:val="left" w:pos="1724"/>
                <w:tab w:val="right" w:leader="dot" w:pos="3044"/>
              </w:tabs>
              <w:jc w:val="center"/>
            </w:pPr>
            <w:r>
              <w:t>..... ......................</w:t>
            </w:r>
          </w:p>
        </w:tc>
      </w:tr>
      <w:tr w:rsidR="00762E9C" w:rsidTr="007551D3">
        <w:tc>
          <w:tcPr>
            <w:tcW w:w="5508" w:type="dxa"/>
          </w:tcPr>
          <w:p w:rsidR="00762E9C" w:rsidRDefault="00762E9C" w:rsidP="007551D3">
            <w:r>
              <w:t>(</w:t>
            </w:r>
            <w:r>
              <w:rPr>
                <w:iCs/>
              </w:rPr>
              <w:t>perkančiosios organizacijos vadovas</w:t>
            </w:r>
            <w:r>
              <w:t>)</w:t>
            </w:r>
          </w:p>
        </w:tc>
        <w:tc>
          <w:tcPr>
            <w:tcW w:w="3700" w:type="dxa"/>
          </w:tcPr>
          <w:p w:rsidR="00762E9C" w:rsidRDefault="00762E9C" w:rsidP="007551D3">
            <w:pPr>
              <w:jc w:val="center"/>
            </w:pPr>
            <w:r>
              <w:t>(parašas)</w:t>
            </w:r>
          </w:p>
        </w:tc>
        <w:tc>
          <w:tcPr>
            <w:tcW w:w="5600" w:type="dxa"/>
          </w:tcPr>
          <w:p w:rsidR="00762E9C" w:rsidRDefault="00762E9C" w:rsidP="007551D3">
            <w:pPr>
              <w:jc w:val="center"/>
            </w:pPr>
            <w:r>
              <w:t>(vardas, pavardė, data)</w:t>
            </w:r>
          </w:p>
        </w:tc>
      </w:tr>
    </w:tbl>
    <w:p w:rsidR="00762E9C" w:rsidRDefault="00762E9C" w:rsidP="00762E9C">
      <w:pPr>
        <w:pStyle w:val="Linija"/>
        <w:rPr>
          <w:color w:val="auto"/>
          <w:sz w:val="24"/>
          <w:szCs w:val="24"/>
          <w:lang w:val="lt-LT"/>
        </w:rPr>
      </w:pPr>
      <w:r>
        <w:rPr>
          <w:color w:val="auto"/>
          <w:sz w:val="24"/>
          <w:szCs w:val="24"/>
          <w:lang w:val="lt-LT"/>
        </w:rPr>
        <w:t>______________</w:t>
      </w:r>
    </w:p>
    <w:p w:rsidR="00762E9C" w:rsidRDefault="00762E9C" w:rsidP="00762E9C">
      <w:pPr>
        <w:rPr>
          <w:bCs/>
        </w:rPr>
      </w:pPr>
    </w:p>
    <w:p w:rsidR="00762E9C" w:rsidRDefault="00762E9C" w:rsidP="00762E9C">
      <w:pPr>
        <w:rPr>
          <w:bCs/>
        </w:rPr>
      </w:pPr>
      <w:r>
        <w:tab/>
      </w:r>
      <w:r>
        <w:tab/>
      </w:r>
      <w:r>
        <w:tab/>
      </w:r>
      <w:r>
        <w:tab/>
      </w:r>
      <w:r>
        <w:tab/>
      </w:r>
      <w:r>
        <w:rPr>
          <w:b/>
        </w:rPr>
        <w:t xml:space="preserve"> </w:t>
      </w:r>
    </w:p>
    <w:p w:rsidR="00762E9C" w:rsidRDefault="00762E9C" w:rsidP="00762E9C">
      <w:pPr>
        <w:sectPr w:rsidR="00762E9C" w:rsidSect="00970793">
          <w:type w:val="continuous"/>
          <w:pgSz w:w="16838" w:h="11906" w:orient="landscape"/>
          <w:pgMar w:top="360" w:right="1134" w:bottom="567" w:left="1134" w:header="709" w:footer="709" w:gutter="0"/>
          <w:cols w:space="1296"/>
        </w:sectPr>
      </w:pPr>
    </w:p>
    <w:p w:rsidR="00762E9C" w:rsidRDefault="00762E9C" w:rsidP="00762E9C">
      <w:pPr>
        <w:pStyle w:val="bodytext"/>
        <w:spacing w:before="0" w:beforeAutospacing="0" w:after="0" w:afterAutospacing="0"/>
        <w:ind w:left="11400" w:firstLine="0"/>
        <w:jc w:val="left"/>
      </w:pPr>
    </w:p>
    <w:p w:rsidR="00762E9C" w:rsidRDefault="00762E9C" w:rsidP="00762E9C">
      <w:pPr>
        <w:pStyle w:val="bodytext"/>
        <w:spacing w:before="0" w:beforeAutospacing="0" w:after="0" w:afterAutospacing="0"/>
        <w:ind w:left="11400" w:firstLine="0"/>
        <w:jc w:val="left"/>
      </w:pPr>
    </w:p>
    <w:p w:rsidR="00762E9C" w:rsidRDefault="00762E9C" w:rsidP="00762E9C">
      <w:pPr>
        <w:pStyle w:val="bodytext"/>
        <w:spacing w:before="0" w:beforeAutospacing="0" w:after="0" w:afterAutospacing="0"/>
        <w:ind w:left="11400" w:firstLine="0"/>
        <w:jc w:val="left"/>
      </w:pPr>
    </w:p>
    <w:p w:rsidR="00762E9C" w:rsidRDefault="00762E9C" w:rsidP="00762E9C">
      <w:pPr>
        <w:pStyle w:val="bodytext"/>
        <w:spacing w:before="0" w:beforeAutospacing="0" w:after="0" w:afterAutospacing="0"/>
        <w:ind w:left="11400" w:firstLine="0"/>
        <w:jc w:val="left"/>
      </w:pPr>
    </w:p>
    <w:p w:rsidR="00762E9C" w:rsidRDefault="00762E9C" w:rsidP="00762E9C">
      <w:pPr>
        <w:pStyle w:val="bodytext"/>
        <w:spacing w:before="0" w:beforeAutospacing="0" w:after="0" w:afterAutospacing="0"/>
        <w:ind w:left="11400" w:firstLine="0"/>
        <w:jc w:val="left"/>
      </w:pPr>
    </w:p>
    <w:p w:rsidR="00762E9C" w:rsidRDefault="00762E9C" w:rsidP="00762E9C">
      <w:pPr>
        <w:pStyle w:val="bodytext"/>
        <w:spacing w:before="0" w:beforeAutospacing="0" w:after="0" w:afterAutospacing="0"/>
        <w:ind w:left="11400" w:firstLine="0"/>
        <w:jc w:val="left"/>
      </w:pPr>
    </w:p>
    <w:p w:rsidR="00762E9C" w:rsidRDefault="00762E9C" w:rsidP="00762E9C">
      <w:pPr>
        <w:pStyle w:val="bodytext"/>
        <w:spacing w:before="0" w:beforeAutospacing="0" w:after="0" w:afterAutospacing="0"/>
        <w:ind w:left="11400" w:firstLine="0"/>
        <w:jc w:val="left"/>
      </w:pPr>
    </w:p>
    <w:p w:rsidR="00762E9C" w:rsidRDefault="00762E9C" w:rsidP="00762E9C">
      <w:pPr>
        <w:pStyle w:val="bodytext"/>
        <w:spacing w:before="0" w:beforeAutospacing="0" w:after="0" w:afterAutospacing="0"/>
        <w:ind w:left="11400" w:firstLine="0"/>
        <w:jc w:val="right"/>
      </w:pPr>
    </w:p>
    <w:p w:rsidR="00762E9C" w:rsidRDefault="00762E9C" w:rsidP="00762E9C">
      <w:pPr>
        <w:pStyle w:val="bodytext"/>
        <w:spacing w:before="0" w:beforeAutospacing="0" w:after="0" w:afterAutospacing="0"/>
        <w:ind w:left="11400" w:firstLine="0"/>
        <w:jc w:val="right"/>
      </w:pPr>
    </w:p>
    <w:p w:rsidR="00762E9C" w:rsidRDefault="00762E9C" w:rsidP="00762E9C">
      <w:pPr>
        <w:pStyle w:val="bodytext"/>
        <w:spacing w:before="0" w:beforeAutospacing="0" w:after="0" w:afterAutospacing="0"/>
        <w:ind w:left="11400" w:firstLine="0"/>
        <w:jc w:val="right"/>
      </w:pPr>
    </w:p>
    <w:p w:rsidR="00762E9C" w:rsidRDefault="00762E9C" w:rsidP="00762E9C">
      <w:pPr>
        <w:pStyle w:val="bodytext"/>
        <w:spacing w:before="0" w:beforeAutospacing="0" w:after="0" w:afterAutospacing="0"/>
        <w:ind w:left="11400" w:firstLine="0"/>
        <w:jc w:val="left"/>
      </w:pPr>
      <w:r>
        <w:t>Joniškio žemės ūkio mokyklos supaprastintų viešųjų pirkimų taisyklių 2 priedas</w:t>
      </w:r>
    </w:p>
    <w:p w:rsidR="00762E9C" w:rsidRDefault="00762E9C" w:rsidP="00762E9C">
      <w:pPr>
        <w:rPr>
          <w:b/>
          <w:color w:val="000000"/>
        </w:rPr>
      </w:pPr>
    </w:p>
    <w:p w:rsidR="00762E9C" w:rsidRDefault="00762E9C" w:rsidP="00762E9C">
      <w:pPr>
        <w:jc w:val="center"/>
        <w:rPr>
          <w:b/>
          <w:color w:val="000000"/>
        </w:rPr>
      </w:pPr>
      <w:r>
        <w:rPr>
          <w:b/>
          <w:color w:val="000000"/>
        </w:rPr>
        <w:t>VIEŠŲJŲ PIRKIMŲ ŽURNALAS</w:t>
      </w:r>
    </w:p>
    <w:p w:rsidR="00762E9C" w:rsidRDefault="00762E9C" w:rsidP="00762E9C">
      <w:pPr>
        <w:jc w:val="center"/>
        <w:rPr>
          <w:b/>
          <w:color w:val="000000"/>
          <w:sz w:val="28"/>
          <w:szCs w:val="28"/>
        </w:rPr>
      </w:pPr>
      <w:r>
        <w:rPr>
          <w:b/>
        </w:rPr>
        <w:t>20__ BIUDŽETINIAI METAI</w:t>
      </w:r>
    </w:p>
    <w:p w:rsidR="00762E9C" w:rsidRDefault="00762E9C" w:rsidP="00762E9C">
      <w:pPr>
        <w:jc w:val="center"/>
        <w:rPr>
          <w:color w:val="000000"/>
        </w:rPr>
      </w:pPr>
    </w:p>
    <w:tbl>
      <w:tblPr>
        <w:tblW w:w="0" w:type="auto"/>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420"/>
        <w:gridCol w:w="1438"/>
        <w:gridCol w:w="762"/>
        <w:gridCol w:w="1448"/>
        <w:gridCol w:w="1100"/>
        <w:gridCol w:w="1100"/>
        <w:gridCol w:w="1300"/>
        <w:gridCol w:w="1500"/>
        <w:gridCol w:w="1990"/>
        <w:gridCol w:w="2206"/>
      </w:tblGrid>
      <w:tr w:rsidR="00762E9C" w:rsidTr="007551D3">
        <w:trPr>
          <w:jc w:val="center"/>
        </w:trPr>
        <w:tc>
          <w:tcPr>
            <w:tcW w:w="649" w:type="dxa"/>
            <w:vMerge w:val="restart"/>
            <w:tcBorders>
              <w:top w:val="single" w:sz="4" w:space="0" w:color="auto"/>
              <w:left w:val="single" w:sz="4" w:space="0" w:color="auto"/>
              <w:bottom w:val="single" w:sz="4" w:space="0" w:color="auto"/>
              <w:right w:val="single" w:sz="4" w:space="0" w:color="auto"/>
            </w:tcBorders>
          </w:tcPr>
          <w:p w:rsidR="00762E9C" w:rsidRDefault="00762E9C" w:rsidP="007551D3">
            <w:pPr>
              <w:jc w:val="center"/>
              <w:rPr>
                <w:b/>
                <w:color w:val="000000"/>
                <w:sz w:val="22"/>
                <w:szCs w:val="22"/>
              </w:rPr>
            </w:pPr>
            <w:r>
              <w:rPr>
                <w:b/>
                <w:color w:val="000000"/>
                <w:sz w:val="22"/>
                <w:szCs w:val="22"/>
              </w:rPr>
              <w:t xml:space="preserve">Eil. Nr. </w:t>
            </w:r>
          </w:p>
        </w:tc>
        <w:tc>
          <w:tcPr>
            <w:tcW w:w="1420" w:type="dxa"/>
            <w:vMerge w:val="restart"/>
            <w:tcBorders>
              <w:top w:val="single" w:sz="4" w:space="0" w:color="auto"/>
              <w:left w:val="single" w:sz="4" w:space="0" w:color="auto"/>
              <w:bottom w:val="single" w:sz="4" w:space="0" w:color="auto"/>
              <w:right w:val="single" w:sz="4" w:space="0" w:color="auto"/>
            </w:tcBorders>
          </w:tcPr>
          <w:p w:rsidR="00762E9C" w:rsidRDefault="00762E9C" w:rsidP="007551D3">
            <w:pPr>
              <w:jc w:val="center"/>
              <w:rPr>
                <w:b/>
                <w:color w:val="000000"/>
                <w:sz w:val="22"/>
                <w:szCs w:val="22"/>
              </w:rPr>
            </w:pPr>
            <w:r>
              <w:rPr>
                <w:b/>
                <w:color w:val="000000"/>
                <w:sz w:val="22"/>
                <w:szCs w:val="22"/>
              </w:rPr>
              <w:t>Pirkimo pavadinimas</w:t>
            </w:r>
          </w:p>
        </w:tc>
        <w:tc>
          <w:tcPr>
            <w:tcW w:w="1438" w:type="dxa"/>
            <w:vMerge w:val="restart"/>
            <w:tcBorders>
              <w:top w:val="single" w:sz="4" w:space="0" w:color="auto"/>
              <w:left w:val="single" w:sz="4" w:space="0" w:color="auto"/>
              <w:bottom w:val="single" w:sz="4" w:space="0" w:color="auto"/>
              <w:right w:val="single" w:sz="4" w:space="0" w:color="auto"/>
            </w:tcBorders>
          </w:tcPr>
          <w:p w:rsidR="00762E9C" w:rsidRDefault="00762E9C" w:rsidP="007551D3">
            <w:pPr>
              <w:jc w:val="center"/>
              <w:rPr>
                <w:b/>
                <w:color w:val="000000"/>
                <w:sz w:val="22"/>
                <w:szCs w:val="22"/>
              </w:rPr>
            </w:pPr>
            <w:r>
              <w:rPr>
                <w:b/>
                <w:color w:val="000000"/>
                <w:sz w:val="22"/>
                <w:szCs w:val="22"/>
              </w:rPr>
              <w:t>Prekės/ paslaugos/ darbų BVPŽ kodas</w:t>
            </w:r>
          </w:p>
        </w:tc>
        <w:tc>
          <w:tcPr>
            <w:tcW w:w="762" w:type="dxa"/>
            <w:vMerge w:val="restart"/>
            <w:tcBorders>
              <w:top w:val="single" w:sz="4" w:space="0" w:color="auto"/>
              <w:left w:val="single" w:sz="4" w:space="0" w:color="auto"/>
              <w:bottom w:val="single" w:sz="4" w:space="0" w:color="auto"/>
              <w:right w:val="single" w:sz="4" w:space="0" w:color="auto"/>
            </w:tcBorders>
          </w:tcPr>
          <w:p w:rsidR="00762E9C" w:rsidRDefault="00762E9C" w:rsidP="007551D3">
            <w:pPr>
              <w:ind w:right="-146" w:hanging="108"/>
              <w:jc w:val="center"/>
              <w:rPr>
                <w:b/>
                <w:color w:val="000000"/>
                <w:sz w:val="22"/>
                <w:szCs w:val="22"/>
              </w:rPr>
            </w:pPr>
            <w:r>
              <w:rPr>
                <w:b/>
                <w:color w:val="000000"/>
                <w:sz w:val="22"/>
                <w:szCs w:val="22"/>
              </w:rPr>
              <w:t xml:space="preserve">Kiekis </w:t>
            </w:r>
          </w:p>
        </w:tc>
        <w:tc>
          <w:tcPr>
            <w:tcW w:w="1448" w:type="dxa"/>
            <w:vMerge w:val="restart"/>
            <w:tcBorders>
              <w:top w:val="single" w:sz="4" w:space="0" w:color="auto"/>
              <w:left w:val="single" w:sz="4" w:space="0" w:color="auto"/>
              <w:bottom w:val="single" w:sz="4" w:space="0" w:color="auto"/>
              <w:right w:val="single" w:sz="4" w:space="0" w:color="auto"/>
            </w:tcBorders>
          </w:tcPr>
          <w:p w:rsidR="00762E9C" w:rsidRDefault="00762E9C" w:rsidP="007551D3">
            <w:pPr>
              <w:jc w:val="center"/>
              <w:rPr>
                <w:b/>
                <w:color w:val="000000"/>
                <w:sz w:val="22"/>
                <w:szCs w:val="22"/>
              </w:rPr>
            </w:pPr>
            <w:r>
              <w:rPr>
                <w:b/>
                <w:color w:val="000000"/>
                <w:sz w:val="22"/>
                <w:szCs w:val="22"/>
              </w:rPr>
              <w:t>Tiekėjo pavadinimas</w:t>
            </w:r>
          </w:p>
        </w:tc>
        <w:tc>
          <w:tcPr>
            <w:tcW w:w="2200" w:type="dxa"/>
            <w:gridSpan w:val="2"/>
            <w:tcBorders>
              <w:top w:val="single" w:sz="4" w:space="0" w:color="auto"/>
              <w:left w:val="single" w:sz="4" w:space="0" w:color="auto"/>
              <w:bottom w:val="single" w:sz="4" w:space="0" w:color="auto"/>
              <w:right w:val="single" w:sz="4" w:space="0" w:color="auto"/>
            </w:tcBorders>
          </w:tcPr>
          <w:p w:rsidR="00762E9C" w:rsidRDefault="00762E9C" w:rsidP="007551D3">
            <w:pPr>
              <w:jc w:val="center"/>
              <w:rPr>
                <w:b/>
                <w:color w:val="000000"/>
                <w:sz w:val="22"/>
                <w:szCs w:val="22"/>
              </w:rPr>
            </w:pPr>
            <w:r>
              <w:rPr>
                <w:b/>
                <w:color w:val="000000"/>
                <w:sz w:val="22"/>
                <w:szCs w:val="22"/>
              </w:rPr>
              <w:t>Sutarties/</w:t>
            </w:r>
          </w:p>
          <w:p w:rsidR="00762E9C" w:rsidRDefault="00762E9C" w:rsidP="007551D3">
            <w:pPr>
              <w:jc w:val="center"/>
              <w:rPr>
                <w:b/>
                <w:color w:val="000000"/>
                <w:sz w:val="22"/>
                <w:szCs w:val="22"/>
              </w:rPr>
            </w:pPr>
            <w:r>
              <w:rPr>
                <w:b/>
                <w:color w:val="000000"/>
                <w:sz w:val="22"/>
                <w:szCs w:val="22"/>
              </w:rPr>
              <w:t xml:space="preserve">sąskaitos faktūros vertė Lt </w:t>
            </w:r>
          </w:p>
        </w:tc>
        <w:tc>
          <w:tcPr>
            <w:tcW w:w="1300" w:type="dxa"/>
            <w:vMerge w:val="restart"/>
            <w:tcBorders>
              <w:top w:val="single" w:sz="4" w:space="0" w:color="auto"/>
              <w:left w:val="single" w:sz="4" w:space="0" w:color="auto"/>
              <w:bottom w:val="single" w:sz="4" w:space="0" w:color="auto"/>
              <w:right w:val="single" w:sz="4" w:space="0" w:color="auto"/>
            </w:tcBorders>
          </w:tcPr>
          <w:p w:rsidR="00762E9C" w:rsidRDefault="00762E9C" w:rsidP="007551D3">
            <w:pPr>
              <w:jc w:val="center"/>
              <w:rPr>
                <w:b/>
                <w:color w:val="000000"/>
                <w:sz w:val="22"/>
                <w:szCs w:val="22"/>
              </w:rPr>
            </w:pPr>
            <w:r>
              <w:rPr>
                <w:b/>
                <w:color w:val="000000"/>
                <w:sz w:val="22"/>
                <w:szCs w:val="22"/>
              </w:rPr>
              <w:t>Sutarties sudarymo/</w:t>
            </w:r>
          </w:p>
          <w:p w:rsidR="00762E9C" w:rsidRDefault="00762E9C" w:rsidP="007551D3">
            <w:pPr>
              <w:jc w:val="center"/>
              <w:rPr>
                <w:b/>
                <w:color w:val="000000"/>
                <w:sz w:val="22"/>
                <w:szCs w:val="22"/>
              </w:rPr>
            </w:pPr>
            <w:r>
              <w:rPr>
                <w:b/>
                <w:color w:val="000000"/>
                <w:sz w:val="22"/>
                <w:szCs w:val="22"/>
              </w:rPr>
              <w:t>sąskaitos-faktūros data ir Nr.</w:t>
            </w:r>
          </w:p>
        </w:tc>
        <w:tc>
          <w:tcPr>
            <w:tcW w:w="1500" w:type="dxa"/>
            <w:vMerge w:val="restart"/>
            <w:tcBorders>
              <w:top w:val="single" w:sz="4" w:space="0" w:color="auto"/>
              <w:left w:val="single" w:sz="4" w:space="0" w:color="auto"/>
              <w:bottom w:val="single" w:sz="4" w:space="0" w:color="auto"/>
              <w:right w:val="single" w:sz="4" w:space="0" w:color="auto"/>
            </w:tcBorders>
          </w:tcPr>
          <w:p w:rsidR="00762E9C" w:rsidRDefault="00762E9C" w:rsidP="007551D3">
            <w:pPr>
              <w:jc w:val="center"/>
              <w:rPr>
                <w:b/>
                <w:color w:val="000000"/>
                <w:sz w:val="22"/>
                <w:szCs w:val="22"/>
              </w:rPr>
            </w:pPr>
            <w:r>
              <w:rPr>
                <w:b/>
                <w:color w:val="000000"/>
                <w:sz w:val="22"/>
                <w:szCs w:val="22"/>
              </w:rPr>
              <w:t xml:space="preserve">Sutarties </w:t>
            </w:r>
            <w:r>
              <w:rPr>
                <w:color w:val="000000"/>
                <w:sz w:val="22"/>
                <w:szCs w:val="22"/>
              </w:rPr>
              <w:t>(jei ji sudaroma)</w:t>
            </w:r>
            <w:r>
              <w:rPr>
                <w:b/>
                <w:color w:val="000000"/>
                <w:sz w:val="22"/>
                <w:szCs w:val="22"/>
              </w:rPr>
              <w:t xml:space="preserve"> trukmė</w:t>
            </w:r>
          </w:p>
        </w:tc>
        <w:tc>
          <w:tcPr>
            <w:tcW w:w="1990" w:type="dxa"/>
            <w:vMerge w:val="restart"/>
            <w:tcBorders>
              <w:top w:val="single" w:sz="4" w:space="0" w:color="auto"/>
              <w:left w:val="single" w:sz="4" w:space="0" w:color="auto"/>
              <w:bottom w:val="single" w:sz="4" w:space="0" w:color="auto"/>
              <w:right w:val="single" w:sz="4" w:space="0" w:color="auto"/>
            </w:tcBorders>
          </w:tcPr>
          <w:p w:rsidR="00762E9C" w:rsidRDefault="00762E9C" w:rsidP="007551D3">
            <w:pPr>
              <w:ind w:right="-73"/>
              <w:jc w:val="center"/>
              <w:rPr>
                <w:b/>
                <w:color w:val="000000"/>
                <w:sz w:val="22"/>
                <w:szCs w:val="22"/>
              </w:rPr>
            </w:pPr>
            <w:r>
              <w:rPr>
                <w:b/>
                <w:color w:val="000000"/>
                <w:sz w:val="22"/>
                <w:szCs w:val="22"/>
              </w:rPr>
              <w:t>Viešųjų pirkimų įstatymo straipsnis, dalis/ Taisyklių punktas, kuriuo vadovaujantis atliktas pirkimas</w:t>
            </w:r>
          </w:p>
        </w:tc>
        <w:tc>
          <w:tcPr>
            <w:tcW w:w="2206" w:type="dxa"/>
            <w:vMerge w:val="restart"/>
            <w:tcBorders>
              <w:top w:val="single" w:sz="4" w:space="0" w:color="auto"/>
              <w:left w:val="single" w:sz="4" w:space="0" w:color="auto"/>
              <w:bottom w:val="single" w:sz="4" w:space="0" w:color="auto"/>
              <w:right w:val="single" w:sz="4" w:space="0" w:color="auto"/>
            </w:tcBorders>
          </w:tcPr>
          <w:p w:rsidR="00762E9C" w:rsidRDefault="00762E9C" w:rsidP="007551D3">
            <w:pPr>
              <w:jc w:val="center"/>
              <w:rPr>
                <w:b/>
                <w:color w:val="000000"/>
                <w:sz w:val="22"/>
                <w:szCs w:val="22"/>
              </w:rPr>
            </w:pPr>
            <w:r>
              <w:rPr>
                <w:b/>
                <w:color w:val="000000"/>
                <w:sz w:val="22"/>
                <w:szCs w:val="22"/>
              </w:rPr>
              <w:t xml:space="preserve">Papildoma informacija </w:t>
            </w:r>
            <w:r>
              <w:rPr>
                <w:color w:val="000000"/>
                <w:sz w:val="22"/>
                <w:szCs w:val="22"/>
              </w:rPr>
              <w:t>(čia žymima, jei pirkimas atliktas pagal Viešųjų pirkimo įstatymo 91 str. reikalavimus)</w:t>
            </w:r>
          </w:p>
        </w:tc>
      </w:tr>
      <w:tr w:rsidR="00762E9C" w:rsidTr="007551D3">
        <w:trPr>
          <w:jc w:val="center"/>
        </w:trPr>
        <w:tc>
          <w:tcPr>
            <w:tcW w:w="649" w:type="dxa"/>
            <w:vMerge/>
            <w:tcBorders>
              <w:top w:val="single" w:sz="4" w:space="0" w:color="auto"/>
              <w:left w:val="single" w:sz="4" w:space="0" w:color="auto"/>
              <w:bottom w:val="single" w:sz="4" w:space="0" w:color="auto"/>
              <w:right w:val="single" w:sz="4" w:space="0" w:color="auto"/>
            </w:tcBorders>
            <w:vAlign w:val="center"/>
          </w:tcPr>
          <w:p w:rsidR="00762E9C" w:rsidRDefault="00762E9C" w:rsidP="007551D3">
            <w:pPr>
              <w:rPr>
                <w:b/>
                <w:color w:val="000000"/>
                <w:sz w:val="22"/>
                <w:szCs w:val="22"/>
              </w:rPr>
            </w:pPr>
          </w:p>
        </w:tc>
        <w:tc>
          <w:tcPr>
            <w:tcW w:w="1420" w:type="dxa"/>
            <w:vMerge/>
            <w:tcBorders>
              <w:top w:val="single" w:sz="4" w:space="0" w:color="auto"/>
              <w:left w:val="single" w:sz="4" w:space="0" w:color="auto"/>
              <w:bottom w:val="single" w:sz="4" w:space="0" w:color="auto"/>
              <w:right w:val="single" w:sz="4" w:space="0" w:color="auto"/>
            </w:tcBorders>
            <w:vAlign w:val="center"/>
          </w:tcPr>
          <w:p w:rsidR="00762E9C" w:rsidRDefault="00762E9C" w:rsidP="007551D3">
            <w:pPr>
              <w:rPr>
                <w:b/>
                <w:color w:val="000000"/>
                <w:sz w:val="22"/>
                <w:szCs w:val="22"/>
              </w:rPr>
            </w:pPr>
          </w:p>
        </w:tc>
        <w:tc>
          <w:tcPr>
            <w:tcW w:w="1438" w:type="dxa"/>
            <w:vMerge/>
            <w:tcBorders>
              <w:top w:val="single" w:sz="4" w:space="0" w:color="auto"/>
              <w:left w:val="single" w:sz="4" w:space="0" w:color="auto"/>
              <w:bottom w:val="single" w:sz="4" w:space="0" w:color="auto"/>
              <w:right w:val="single" w:sz="4" w:space="0" w:color="auto"/>
            </w:tcBorders>
            <w:vAlign w:val="center"/>
          </w:tcPr>
          <w:p w:rsidR="00762E9C" w:rsidRDefault="00762E9C" w:rsidP="007551D3">
            <w:pPr>
              <w:rPr>
                <w:b/>
                <w:color w:val="000000"/>
                <w:sz w:val="22"/>
                <w:szCs w:val="22"/>
              </w:rPr>
            </w:pPr>
          </w:p>
        </w:tc>
        <w:tc>
          <w:tcPr>
            <w:tcW w:w="762" w:type="dxa"/>
            <w:vMerge/>
            <w:tcBorders>
              <w:top w:val="single" w:sz="4" w:space="0" w:color="auto"/>
              <w:left w:val="single" w:sz="4" w:space="0" w:color="auto"/>
              <w:bottom w:val="single" w:sz="4" w:space="0" w:color="auto"/>
              <w:right w:val="single" w:sz="4" w:space="0" w:color="auto"/>
            </w:tcBorders>
            <w:vAlign w:val="center"/>
          </w:tcPr>
          <w:p w:rsidR="00762E9C" w:rsidRDefault="00762E9C" w:rsidP="007551D3">
            <w:pPr>
              <w:rPr>
                <w:b/>
                <w:color w:val="000000"/>
                <w:sz w:val="22"/>
                <w:szCs w:val="22"/>
              </w:rPr>
            </w:pPr>
          </w:p>
        </w:tc>
        <w:tc>
          <w:tcPr>
            <w:tcW w:w="1448" w:type="dxa"/>
            <w:vMerge/>
            <w:tcBorders>
              <w:top w:val="single" w:sz="4" w:space="0" w:color="auto"/>
              <w:left w:val="single" w:sz="4" w:space="0" w:color="auto"/>
              <w:bottom w:val="single" w:sz="4" w:space="0" w:color="auto"/>
              <w:right w:val="single" w:sz="4" w:space="0" w:color="auto"/>
            </w:tcBorders>
            <w:vAlign w:val="center"/>
          </w:tcPr>
          <w:p w:rsidR="00762E9C" w:rsidRDefault="00762E9C" w:rsidP="007551D3">
            <w:pPr>
              <w:rPr>
                <w:b/>
                <w:color w:val="000000"/>
                <w:sz w:val="22"/>
                <w:szCs w:val="22"/>
              </w:rPr>
            </w:pPr>
          </w:p>
        </w:tc>
        <w:tc>
          <w:tcPr>
            <w:tcW w:w="1100"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color w:val="000000"/>
              </w:rPr>
            </w:pPr>
            <w:r>
              <w:rPr>
                <w:color w:val="000000"/>
              </w:rPr>
              <w:t>su PVM</w:t>
            </w:r>
          </w:p>
        </w:tc>
        <w:tc>
          <w:tcPr>
            <w:tcW w:w="1100"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color w:val="000000"/>
              </w:rPr>
            </w:pPr>
            <w:r>
              <w:rPr>
                <w:color w:val="000000"/>
              </w:rPr>
              <w:t>be PVM</w:t>
            </w:r>
          </w:p>
        </w:tc>
        <w:tc>
          <w:tcPr>
            <w:tcW w:w="1300" w:type="dxa"/>
            <w:vMerge/>
            <w:tcBorders>
              <w:top w:val="single" w:sz="4" w:space="0" w:color="auto"/>
              <w:left w:val="single" w:sz="4" w:space="0" w:color="auto"/>
              <w:bottom w:val="single" w:sz="4" w:space="0" w:color="auto"/>
              <w:right w:val="single" w:sz="4" w:space="0" w:color="auto"/>
            </w:tcBorders>
            <w:vAlign w:val="center"/>
          </w:tcPr>
          <w:p w:rsidR="00762E9C" w:rsidRDefault="00762E9C" w:rsidP="007551D3">
            <w:pPr>
              <w:rPr>
                <w:b/>
                <w:color w:val="000000"/>
                <w:sz w:val="22"/>
                <w:szCs w:val="22"/>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762E9C" w:rsidRDefault="00762E9C" w:rsidP="007551D3">
            <w:pPr>
              <w:rPr>
                <w:b/>
                <w:color w:val="000000"/>
                <w:sz w:val="22"/>
                <w:szCs w:val="22"/>
              </w:rPr>
            </w:pPr>
          </w:p>
        </w:tc>
        <w:tc>
          <w:tcPr>
            <w:tcW w:w="1990" w:type="dxa"/>
            <w:vMerge/>
            <w:tcBorders>
              <w:top w:val="single" w:sz="4" w:space="0" w:color="auto"/>
              <w:left w:val="single" w:sz="4" w:space="0" w:color="auto"/>
              <w:bottom w:val="single" w:sz="4" w:space="0" w:color="auto"/>
              <w:right w:val="single" w:sz="4" w:space="0" w:color="auto"/>
            </w:tcBorders>
            <w:vAlign w:val="center"/>
          </w:tcPr>
          <w:p w:rsidR="00762E9C" w:rsidRDefault="00762E9C" w:rsidP="007551D3">
            <w:pPr>
              <w:rPr>
                <w:b/>
                <w:color w:val="000000"/>
                <w:sz w:val="22"/>
                <w:szCs w:val="22"/>
              </w:rPr>
            </w:pPr>
          </w:p>
        </w:tc>
        <w:tc>
          <w:tcPr>
            <w:tcW w:w="2206" w:type="dxa"/>
            <w:vMerge/>
            <w:tcBorders>
              <w:top w:val="single" w:sz="4" w:space="0" w:color="auto"/>
              <w:left w:val="single" w:sz="4" w:space="0" w:color="auto"/>
              <w:bottom w:val="single" w:sz="4" w:space="0" w:color="auto"/>
              <w:right w:val="single" w:sz="4" w:space="0" w:color="auto"/>
            </w:tcBorders>
            <w:vAlign w:val="center"/>
          </w:tcPr>
          <w:p w:rsidR="00762E9C" w:rsidRDefault="00762E9C" w:rsidP="007551D3">
            <w:pPr>
              <w:rPr>
                <w:b/>
                <w:color w:val="000000"/>
                <w:sz w:val="22"/>
                <w:szCs w:val="22"/>
              </w:rPr>
            </w:pPr>
          </w:p>
        </w:tc>
      </w:tr>
      <w:tr w:rsidR="00762E9C" w:rsidTr="007551D3">
        <w:trPr>
          <w:jc w:val="center"/>
        </w:trPr>
        <w:tc>
          <w:tcPr>
            <w:tcW w:w="649"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i/>
                <w:color w:val="000000"/>
              </w:rPr>
            </w:pPr>
          </w:p>
        </w:tc>
        <w:tc>
          <w:tcPr>
            <w:tcW w:w="1420"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i/>
                <w:color w:val="000000"/>
              </w:rPr>
            </w:pPr>
          </w:p>
        </w:tc>
        <w:tc>
          <w:tcPr>
            <w:tcW w:w="1438"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i/>
                <w:color w:val="000000"/>
              </w:rPr>
            </w:pPr>
          </w:p>
        </w:tc>
        <w:tc>
          <w:tcPr>
            <w:tcW w:w="762"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i/>
                <w:color w:val="000000"/>
              </w:rPr>
            </w:pPr>
          </w:p>
        </w:tc>
        <w:tc>
          <w:tcPr>
            <w:tcW w:w="1448"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i/>
                <w:color w:val="000000"/>
              </w:rPr>
            </w:pPr>
          </w:p>
        </w:tc>
        <w:tc>
          <w:tcPr>
            <w:tcW w:w="1100"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i/>
                <w:color w:val="000000"/>
              </w:rPr>
            </w:pPr>
          </w:p>
        </w:tc>
        <w:tc>
          <w:tcPr>
            <w:tcW w:w="1100"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i/>
                <w:color w:val="000000"/>
              </w:rPr>
            </w:pPr>
          </w:p>
        </w:tc>
        <w:tc>
          <w:tcPr>
            <w:tcW w:w="1300"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i/>
                <w:color w:val="000000"/>
              </w:rPr>
            </w:pPr>
          </w:p>
        </w:tc>
        <w:tc>
          <w:tcPr>
            <w:tcW w:w="1500"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i/>
                <w:color w:val="000000"/>
              </w:rPr>
            </w:pPr>
          </w:p>
        </w:tc>
        <w:tc>
          <w:tcPr>
            <w:tcW w:w="1990"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i/>
                <w:color w:val="000000"/>
              </w:rPr>
            </w:pPr>
          </w:p>
        </w:tc>
        <w:tc>
          <w:tcPr>
            <w:tcW w:w="2206"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i/>
                <w:color w:val="000000"/>
              </w:rPr>
            </w:pPr>
          </w:p>
        </w:tc>
      </w:tr>
      <w:tr w:rsidR="00762E9C" w:rsidTr="007551D3">
        <w:trPr>
          <w:jc w:val="center"/>
        </w:trPr>
        <w:tc>
          <w:tcPr>
            <w:tcW w:w="649"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b/>
                <w:color w:val="000000"/>
              </w:rPr>
            </w:pPr>
          </w:p>
        </w:tc>
        <w:tc>
          <w:tcPr>
            <w:tcW w:w="1420"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color w:val="000000"/>
              </w:rPr>
            </w:pPr>
          </w:p>
        </w:tc>
        <w:tc>
          <w:tcPr>
            <w:tcW w:w="1438"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color w:val="000000"/>
              </w:rPr>
            </w:pPr>
          </w:p>
        </w:tc>
        <w:tc>
          <w:tcPr>
            <w:tcW w:w="762"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color w:val="000000"/>
              </w:rPr>
            </w:pPr>
          </w:p>
        </w:tc>
        <w:tc>
          <w:tcPr>
            <w:tcW w:w="1448"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color w:val="000000"/>
              </w:rPr>
            </w:pPr>
          </w:p>
        </w:tc>
        <w:tc>
          <w:tcPr>
            <w:tcW w:w="1100"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color w:val="000000"/>
              </w:rPr>
            </w:pPr>
          </w:p>
        </w:tc>
        <w:tc>
          <w:tcPr>
            <w:tcW w:w="1100"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color w:val="000000"/>
              </w:rPr>
            </w:pPr>
          </w:p>
        </w:tc>
        <w:tc>
          <w:tcPr>
            <w:tcW w:w="1300"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color w:val="000000"/>
              </w:rPr>
            </w:pPr>
          </w:p>
        </w:tc>
        <w:tc>
          <w:tcPr>
            <w:tcW w:w="1500"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color w:val="000000"/>
              </w:rPr>
            </w:pPr>
          </w:p>
        </w:tc>
        <w:tc>
          <w:tcPr>
            <w:tcW w:w="1990"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color w:val="000000"/>
              </w:rPr>
            </w:pPr>
          </w:p>
        </w:tc>
        <w:tc>
          <w:tcPr>
            <w:tcW w:w="2206" w:type="dxa"/>
            <w:tcBorders>
              <w:top w:val="single" w:sz="4" w:space="0" w:color="auto"/>
              <w:left w:val="single" w:sz="4" w:space="0" w:color="auto"/>
              <w:bottom w:val="single" w:sz="4" w:space="0" w:color="auto"/>
              <w:right w:val="single" w:sz="4" w:space="0" w:color="auto"/>
            </w:tcBorders>
          </w:tcPr>
          <w:p w:rsidR="00762E9C" w:rsidRDefault="00762E9C" w:rsidP="007551D3">
            <w:pPr>
              <w:jc w:val="center"/>
              <w:rPr>
                <w:color w:val="000000"/>
              </w:rPr>
            </w:pPr>
          </w:p>
        </w:tc>
      </w:tr>
    </w:tbl>
    <w:p w:rsidR="00762E9C" w:rsidRDefault="00762E9C" w:rsidP="00762E9C">
      <w:pPr>
        <w:jc w:val="center"/>
        <w:rPr>
          <w:color w:val="000000"/>
        </w:rPr>
      </w:pPr>
    </w:p>
    <w:p w:rsidR="00762E9C" w:rsidRDefault="00762E9C" w:rsidP="00762E9C"/>
    <w:p w:rsidR="00762E9C" w:rsidRDefault="00762E9C" w:rsidP="00762E9C"/>
    <w:p w:rsidR="00762E9C" w:rsidRDefault="00762E9C" w:rsidP="00762E9C">
      <w:pPr>
        <w:rPr>
          <w:b/>
          <w:spacing w:val="-6"/>
        </w:rPr>
      </w:pPr>
    </w:p>
    <w:tbl>
      <w:tblPr>
        <w:tblW w:w="0" w:type="auto"/>
        <w:tblLayout w:type="fixed"/>
        <w:tblLook w:val="01E0" w:firstRow="1" w:lastRow="1" w:firstColumn="1" w:lastColumn="1" w:noHBand="0" w:noVBand="0"/>
      </w:tblPr>
      <w:tblGrid>
        <w:gridCol w:w="5508"/>
        <w:gridCol w:w="3700"/>
        <w:gridCol w:w="5600"/>
      </w:tblGrid>
      <w:tr w:rsidR="00762E9C" w:rsidTr="007551D3">
        <w:tc>
          <w:tcPr>
            <w:tcW w:w="5508" w:type="dxa"/>
          </w:tcPr>
          <w:p w:rsidR="00762E9C" w:rsidRDefault="00762E9C" w:rsidP="007551D3">
            <w:pPr>
              <w:tabs>
                <w:tab w:val="center" w:leader="dot" w:pos="3138"/>
              </w:tabs>
            </w:pPr>
            <w:r>
              <w:tab/>
            </w:r>
          </w:p>
        </w:tc>
        <w:tc>
          <w:tcPr>
            <w:tcW w:w="3700" w:type="dxa"/>
          </w:tcPr>
          <w:p w:rsidR="00762E9C" w:rsidRDefault="00762E9C" w:rsidP="007551D3">
            <w:pPr>
              <w:tabs>
                <w:tab w:val="right" w:leader="dot" w:pos="3153"/>
              </w:tabs>
            </w:pPr>
            <w:r>
              <w:tab/>
            </w:r>
          </w:p>
        </w:tc>
        <w:tc>
          <w:tcPr>
            <w:tcW w:w="5600" w:type="dxa"/>
          </w:tcPr>
          <w:p w:rsidR="00762E9C" w:rsidRDefault="00762E9C" w:rsidP="007551D3">
            <w:pPr>
              <w:tabs>
                <w:tab w:val="right" w:leader="dot" w:pos="1501"/>
                <w:tab w:val="left" w:pos="1724"/>
                <w:tab w:val="right" w:leader="dot" w:pos="3044"/>
              </w:tabs>
              <w:jc w:val="center"/>
            </w:pPr>
            <w:r>
              <w:t>..... ......................</w:t>
            </w:r>
          </w:p>
        </w:tc>
      </w:tr>
      <w:tr w:rsidR="00762E9C" w:rsidTr="007551D3">
        <w:tc>
          <w:tcPr>
            <w:tcW w:w="5508" w:type="dxa"/>
          </w:tcPr>
          <w:p w:rsidR="00762E9C" w:rsidRDefault="00762E9C" w:rsidP="007551D3">
            <w:pPr>
              <w:jc w:val="center"/>
            </w:pPr>
            <w:r>
              <w:t>(pareigos)</w:t>
            </w:r>
          </w:p>
        </w:tc>
        <w:tc>
          <w:tcPr>
            <w:tcW w:w="3700" w:type="dxa"/>
          </w:tcPr>
          <w:p w:rsidR="00762E9C" w:rsidRDefault="00762E9C" w:rsidP="007551D3">
            <w:pPr>
              <w:jc w:val="center"/>
            </w:pPr>
            <w:r>
              <w:t>(parašas)</w:t>
            </w:r>
          </w:p>
        </w:tc>
        <w:tc>
          <w:tcPr>
            <w:tcW w:w="5600" w:type="dxa"/>
          </w:tcPr>
          <w:p w:rsidR="00762E9C" w:rsidRDefault="00762E9C" w:rsidP="007551D3">
            <w:pPr>
              <w:jc w:val="center"/>
            </w:pPr>
            <w:r>
              <w:t>(vardas, pavardė, data)</w:t>
            </w:r>
          </w:p>
        </w:tc>
      </w:tr>
    </w:tbl>
    <w:p w:rsidR="00762E9C" w:rsidRDefault="00762E9C" w:rsidP="00762E9C"/>
    <w:p w:rsidR="00762E9C" w:rsidRDefault="00762E9C" w:rsidP="00762E9C"/>
    <w:p w:rsidR="00762E9C" w:rsidRDefault="00762E9C" w:rsidP="00762E9C">
      <w:pPr>
        <w:rPr>
          <w:b/>
          <w:color w:val="000000"/>
        </w:rPr>
        <w:sectPr w:rsidR="00762E9C" w:rsidSect="00970793">
          <w:type w:val="continuous"/>
          <w:pgSz w:w="16838" w:h="11906" w:orient="landscape"/>
          <w:pgMar w:top="719" w:right="1134" w:bottom="567" w:left="1134" w:header="567" w:footer="567" w:gutter="0"/>
          <w:cols w:space="1296"/>
        </w:sectPr>
      </w:pPr>
    </w:p>
    <w:p w:rsidR="00762E9C" w:rsidRDefault="00762E9C" w:rsidP="00762E9C"/>
    <w:p w:rsidR="00762E9C" w:rsidRDefault="00762E9C" w:rsidP="00762E9C"/>
    <w:p w:rsidR="00762E9C" w:rsidRDefault="00762E9C" w:rsidP="00762E9C"/>
    <w:p w:rsidR="00762E9C" w:rsidRDefault="00762E9C" w:rsidP="00762E9C"/>
    <w:p w:rsidR="00762E9C" w:rsidRDefault="00762E9C" w:rsidP="00762E9C"/>
    <w:p w:rsidR="00762E9C" w:rsidRDefault="00762E9C" w:rsidP="00762E9C"/>
    <w:p w:rsidR="00762E9C" w:rsidRDefault="00762E9C" w:rsidP="00762E9C"/>
    <w:p w:rsidR="00762E9C" w:rsidRDefault="00762E9C" w:rsidP="00762E9C"/>
    <w:p w:rsidR="00762E9C" w:rsidRDefault="00762E9C" w:rsidP="00762E9C"/>
    <w:p w:rsidR="00762E9C" w:rsidRDefault="00762E9C" w:rsidP="00762E9C"/>
    <w:p w:rsidR="00762E9C" w:rsidRDefault="00762E9C" w:rsidP="00762E9C"/>
    <w:p w:rsidR="00762E9C" w:rsidRDefault="00762E9C" w:rsidP="00762E9C">
      <w:pPr>
        <w:jc w:val="center"/>
        <w:rPr>
          <w:rFonts w:ascii="Arial" w:hAnsi="Arial" w:cs="Arial"/>
          <w:sz w:val="15"/>
          <w:szCs w:val="15"/>
        </w:rPr>
      </w:pPr>
      <w:r>
        <w:rPr>
          <w:rFonts w:ascii="Arial" w:hAnsi="Arial" w:cs="Arial"/>
          <w:sz w:val="15"/>
          <w:szCs w:val="15"/>
        </w:rPr>
        <w:t xml:space="preserve">                                                                                                                                                   </w:t>
      </w:r>
    </w:p>
    <w:p w:rsidR="00762E9C" w:rsidRDefault="00762E9C" w:rsidP="00762E9C">
      <w:pPr>
        <w:jc w:val="center"/>
        <w:rPr>
          <w:rFonts w:ascii="Arial" w:hAnsi="Arial" w:cs="Arial"/>
          <w:sz w:val="15"/>
          <w:szCs w:val="15"/>
        </w:rPr>
      </w:pPr>
    </w:p>
    <w:p w:rsidR="00762E9C" w:rsidRDefault="00762E9C" w:rsidP="00762E9C">
      <w:pPr>
        <w:jc w:val="center"/>
        <w:rPr>
          <w:rFonts w:ascii="Arial" w:hAnsi="Arial" w:cs="Arial"/>
          <w:sz w:val="15"/>
          <w:szCs w:val="15"/>
        </w:rPr>
      </w:pPr>
    </w:p>
    <w:p w:rsidR="00762E9C" w:rsidRDefault="00762E9C" w:rsidP="00762E9C">
      <w:pPr>
        <w:jc w:val="center"/>
        <w:rPr>
          <w:rFonts w:ascii="Arial" w:hAnsi="Arial" w:cs="Arial"/>
          <w:sz w:val="15"/>
          <w:szCs w:val="15"/>
        </w:rPr>
      </w:pPr>
    </w:p>
    <w:p w:rsidR="00762E9C" w:rsidRDefault="00762E9C" w:rsidP="00762E9C">
      <w:pPr>
        <w:rPr>
          <w:rFonts w:ascii="Arial" w:hAnsi="Arial" w:cs="Arial"/>
          <w:sz w:val="15"/>
          <w:szCs w:val="15"/>
        </w:rPr>
      </w:pPr>
    </w:p>
    <w:p w:rsidR="00762E9C" w:rsidRDefault="00762E9C" w:rsidP="00762E9C">
      <w:pPr>
        <w:rPr>
          <w:rFonts w:ascii="Arial" w:hAnsi="Arial" w:cs="Arial"/>
          <w:sz w:val="15"/>
          <w:szCs w:val="15"/>
        </w:rPr>
      </w:pPr>
    </w:p>
    <w:p w:rsidR="00762E9C" w:rsidRDefault="00762E9C" w:rsidP="00762E9C">
      <w:pPr>
        <w:rPr>
          <w:rFonts w:ascii="Arial" w:hAnsi="Arial" w:cs="Arial"/>
          <w:sz w:val="15"/>
          <w:szCs w:val="15"/>
        </w:rPr>
      </w:pPr>
    </w:p>
    <w:p w:rsidR="00762E9C" w:rsidRPr="00970793" w:rsidRDefault="00762E9C" w:rsidP="00762E9C">
      <w:pPr>
        <w:pStyle w:val="bodytext"/>
        <w:spacing w:before="0" w:beforeAutospacing="0" w:after="0" w:afterAutospacing="0"/>
        <w:ind w:left="11400" w:firstLine="0"/>
        <w:jc w:val="left"/>
      </w:pPr>
      <w:r>
        <w:t>Joniškio žemės ūkio mokyklos supaprastintų viešųjų pirkimų taisyklių 3 priedas</w:t>
      </w:r>
    </w:p>
    <w:p w:rsidR="00762E9C" w:rsidRPr="00970793" w:rsidRDefault="00762E9C" w:rsidP="00762E9C">
      <w:pPr>
        <w:jc w:val="center"/>
        <w:rPr>
          <w:rFonts w:ascii="Arial" w:hAnsi="Arial" w:cs="Arial"/>
          <w:sz w:val="15"/>
          <w:szCs w:val="15"/>
        </w:rPr>
      </w:pPr>
      <w:r>
        <w:rPr>
          <w:rFonts w:ascii="Arial" w:hAnsi="Arial" w:cs="Arial"/>
          <w:color w:val="0000CC"/>
          <w:sz w:val="15"/>
          <w:szCs w:val="15"/>
          <w:lang w:eastAsia="lt-LT"/>
        </w:rPr>
        <w:drawing>
          <wp:inline distT="0" distB="0" distL="0" distR="0" wp14:anchorId="3BBEB758" wp14:editId="1E8C8FF9">
            <wp:extent cx="659130" cy="659130"/>
            <wp:effectExtent l="0" t="0" r="7620" b="7620"/>
            <wp:docPr id="1" name="Paveikslėlis 1" descr="Pamatyti viso dydžio vaizdą">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matyti viso dydžio vaizdą"/>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59130" cy="659130"/>
                    </a:xfrm>
                    <a:prstGeom prst="rect">
                      <a:avLst/>
                    </a:prstGeom>
                    <a:noFill/>
                    <a:ln>
                      <a:noFill/>
                    </a:ln>
                  </pic:spPr>
                </pic:pic>
              </a:graphicData>
            </a:graphic>
          </wp:inline>
        </w:drawing>
      </w:r>
    </w:p>
    <w:p w:rsidR="00762E9C" w:rsidRDefault="00762E9C" w:rsidP="00762E9C">
      <w:pPr>
        <w:jc w:val="center"/>
        <w:rPr>
          <w:b/>
          <w:sz w:val="28"/>
          <w:szCs w:val="28"/>
        </w:rPr>
      </w:pPr>
      <w:r>
        <w:rPr>
          <w:b/>
          <w:sz w:val="28"/>
          <w:szCs w:val="28"/>
        </w:rPr>
        <w:t xml:space="preserve">JONIŠKIO ŽEMĖS ŪKIO MOKYKLOS </w:t>
      </w:r>
    </w:p>
    <w:p w:rsidR="00762E9C" w:rsidRDefault="00762E9C" w:rsidP="00762E9C">
      <w:pPr>
        <w:jc w:val="center"/>
        <w:rPr>
          <w:b/>
          <w:sz w:val="28"/>
          <w:szCs w:val="28"/>
        </w:rPr>
      </w:pPr>
      <w:r>
        <w:rPr>
          <w:b/>
          <w:sz w:val="28"/>
          <w:szCs w:val="28"/>
        </w:rPr>
        <w:t>DIREKTORIAUS</w:t>
      </w:r>
    </w:p>
    <w:p w:rsidR="00762E9C" w:rsidRDefault="00762E9C" w:rsidP="00762E9C">
      <w:pPr>
        <w:keepNext/>
        <w:spacing w:before="100" w:beforeAutospacing="1" w:after="100" w:afterAutospacing="1"/>
        <w:jc w:val="center"/>
        <w:rPr>
          <w:b/>
          <w:bCs/>
        </w:rPr>
      </w:pPr>
      <w:r>
        <w:rPr>
          <w:b/>
          <w:bCs/>
        </w:rPr>
        <w:t>NURODYMAS ATLIKTI VEIKSMUS</w:t>
      </w:r>
    </w:p>
    <w:p w:rsidR="00762E9C" w:rsidRDefault="00762E9C" w:rsidP="00762E9C">
      <w:pPr>
        <w:keepNext/>
        <w:jc w:val="center"/>
        <w:rPr>
          <w:b/>
          <w:bCs/>
        </w:rPr>
      </w:pPr>
      <w:r>
        <w:rPr>
          <w:b/>
          <w:bCs/>
        </w:rPr>
        <w:t>______________</w:t>
      </w:r>
    </w:p>
    <w:p w:rsidR="00762E9C" w:rsidRPr="00124A32" w:rsidRDefault="00762E9C" w:rsidP="00762E9C">
      <w:pPr>
        <w:keepNext/>
        <w:jc w:val="center"/>
        <w:rPr>
          <w:bCs/>
        </w:rPr>
      </w:pPr>
      <w:r w:rsidRPr="00124A32">
        <w:rPr>
          <w:bCs/>
        </w:rPr>
        <w:t>(data, Nr.)</w:t>
      </w:r>
    </w:p>
    <w:p w:rsidR="00762E9C" w:rsidRDefault="00762E9C" w:rsidP="00762E9C">
      <w:pPr>
        <w:jc w:val="center"/>
      </w:pPr>
      <w:r>
        <w:t>Joniškis</w:t>
      </w:r>
    </w:p>
    <w:p w:rsidR="00762E9C" w:rsidRDefault="00762E9C" w:rsidP="00762E9C">
      <w:pPr>
        <w:jc w:val="center"/>
      </w:pPr>
    </w:p>
    <w:p w:rsidR="00762E9C" w:rsidRDefault="00762E9C" w:rsidP="00762E9C">
      <w:pPr>
        <w:ind w:firstLine="567"/>
        <w:jc w:val="both"/>
      </w:pPr>
      <w:bookmarkStart w:id="1" w:name="Xff575e982f56412595285f0a7628bdd9"/>
      <w:r>
        <w:t>Vadovaudamasis Lietuvos Respublikos viešųjų pirkimų įstatymo (Žin., 1996, Nr. 84-2000; 2006, Nr. 4-102; toliau – Įstatymas) 16 straipsnio 1 p. ir Joniškio žemės ūkio mokyklos Viešųjų pirkimų taisyklių 17 p. nuostatomis, nurodau:</w:t>
      </w:r>
      <w:bookmarkEnd w:id="1"/>
    </w:p>
    <w:p w:rsidR="00762E9C" w:rsidRDefault="00762E9C" w:rsidP="00762E9C">
      <w:pPr>
        <w:jc w:val="both"/>
      </w:pPr>
      <w:bookmarkStart w:id="2" w:name="X7ee6cd31cd2445d690ec2029896332d5"/>
      <w:r>
        <w:t xml:space="preserve">________________________________________________________________________________________________________________________ </w:t>
      </w:r>
      <w:bookmarkEnd w:id="2"/>
    </w:p>
    <w:p w:rsidR="00762E9C" w:rsidRDefault="00762E9C" w:rsidP="00762E9C">
      <w:pPr>
        <w:jc w:val="center"/>
        <w:rPr>
          <w:sz w:val="20"/>
          <w:szCs w:val="20"/>
        </w:rPr>
      </w:pPr>
      <w:bookmarkStart w:id="3" w:name="X7906d7c03c424b48a12089e58181f1b8"/>
      <w:r>
        <w:rPr>
          <w:sz w:val="20"/>
          <w:szCs w:val="20"/>
        </w:rPr>
        <w:t>(perkančiosios organizacijos pavadinimas, identifikacinis numeris, buveinė, asmens, kuriam duodamas nurodymas vardas, pavardė, pareigos, nurodomo pirkimo pavadinimas, taisyklių p. pagal kurį vykdomas pirkimas )</w:t>
      </w:r>
      <w:bookmarkEnd w:id="3"/>
    </w:p>
    <w:p w:rsidR="00762E9C" w:rsidRDefault="00762E9C" w:rsidP="00762E9C">
      <w:pPr>
        <w:jc w:val="center"/>
        <w:rPr>
          <w:sz w:val="20"/>
          <w:szCs w:val="20"/>
        </w:rPr>
      </w:pPr>
    </w:p>
    <w:p w:rsidR="00762E9C" w:rsidRDefault="00762E9C" w:rsidP="00762E9C">
      <w:pPr>
        <w:jc w:val="center"/>
        <w:rPr>
          <w:sz w:val="20"/>
          <w:szCs w:val="20"/>
        </w:rPr>
      </w:pPr>
    </w:p>
    <w:tbl>
      <w:tblPr>
        <w:tblW w:w="9070" w:type="dxa"/>
        <w:tblCellMar>
          <w:left w:w="0" w:type="dxa"/>
          <w:right w:w="0" w:type="dxa"/>
        </w:tblCellMar>
        <w:tblLook w:val="0000" w:firstRow="0" w:lastRow="0" w:firstColumn="0" w:lastColumn="0" w:noHBand="0" w:noVBand="0"/>
      </w:tblPr>
      <w:tblGrid>
        <w:gridCol w:w="4470"/>
        <w:gridCol w:w="2199"/>
        <w:gridCol w:w="2401"/>
      </w:tblGrid>
      <w:tr w:rsidR="00762E9C" w:rsidTr="007551D3">
        <w:tc>
          <w:tcPr>
            <w:tcW w:w="4608" w:type="dxa"/>
            <w:tcMar>
              <w:top w:w="0" w:type="dxa"/>
              <w:left w:w="108" w:type="dxa"/>
              <w:bottom w:w="0" w:type="dxa"/>
              <w:right w:w="108" w:type="dxa"/>
            </w:tcMar>
          </w:tcPr>
          <w:p w:rsidR="00762E9C" w:rsidRDefault="00762E9C" w:rsidP="007551D3">
            <w:pPr>
              <w:spacing w:before="100" w:beforeAutospacing="1" w:after="100" w:afterAutospacing="1"/>
            </w:pPr>
            <w:r>
              <w:t>Joniškio žemės ūkio mokyklos direktorius</w:t>
            </w:r>
          </w:p>
        </w:tc>
        <w:tc>
          <w:tcPr>
            <w:tcW w:w="2284" w:type="dxa"/>
            <w:tcMar>
              <w:top w:w="0" w:type="dxa"/>
              <w:left w:w="108" w:type="dxa"/>
              <w:bottom w:w="0" w:type="dxa"/>
              <w:right w:w="108" w:type="dxa"/>
            </w:tcMar>
          </w:tcPr>
          <w:p w:rsidR="00762E9C" w:rsidRDefault="00762E9C" w:rsidP="007551D3">
            <w:pPr>
              <w:spacing w:before="100" w:beforeAutospacing="1" w:after="100" w:afterAutospacing="1"/>
              <w:jc w:val="center"/>
            </w:pPr>
          </w:p>
        </w:tc>
        <w:tc>
          <w:tcPr>
            <w:tcW w:w="2464" w:type="dxa"/>
            <w:tcMar>
              <w:top w:w="0" w:type="dxa"/>
              <w:left w:w="108" w:type="dxa"/>
              <w:bottom w:w="0" w:type="dxa"/>
              <w:right w:w="108" w:type="dxa"/>
            </w:tcMar>
          </w:tcPr>
          <w:p w:rsidR="00762E9C" w:rsidRDefault="00762E9C" w:rsidP="007551D3">
            <w:pPr>
              <w:spacing w:before="100" w:beforeAutospacing="1" w:after="100" w:afterAutospacing="1"/>
              <w:jc w:val="center"/>
            </w:pPr>
            <w:r>
              <w:t>Liudas Jonaitis</w:t>
            </w:r>
          </w:p>
        </w:tc>
      </w:tr>
    </w:tbl>
    <w:p w:rsidR="00762E9C" w:rsidRDefault="00762E9C" w:rsidP="00762E9C">
      <w:pPr>
        <w:spacing w:before="100" w:beforeAutospacing="1" w:after="100" w:afterAutospacing="1"/>
        <w:jc w:val="both"/>
      </w:pPr>
      <w:bookmarkStart w:id="4" w:name="X12fa2fe5e77448459d0e8f80efd92e93"/>
      <w:r>
        <w:t>Su</w:t>
      </w:r>
      <w:bookmarkEnd w:id="4"/>
      <w:r>
        <w:t>sipažinau ir sutinku.</w:t>
      </w:r>
    </w:p>
    <w:p w:rsidR="00762E9C" w:rsidRDefault="00762E9C" w:rsidP="00762E9C">
      <w:bookmarkStart w:id="5" w:name="Xd8bfcb956e2045838a84548de6fd669a"/>
      <w:r>
        <w:rPr>
          <w:b/>
          <w:bCs/>
        </w:rPr>
        <w:t>_________________</w:t>
      </w:r>
      <w:bookmarkEnd w:id="5"/>
    </w:p>
    <w:p w:rsidR="00762E9C" w:rsidRDefault="00762E9C" w:rsidP="00762E9C">
      <w:pPr>
        <w:ind w:firstLine="567"/>
        <w:jc w:val="both"/>
      </w:pPr>
      <w:bookmarkStart w:id="6" w:name="Xca7a40b430af4928ac224c01e6a2c844"/>
      <w:r>
        <w:t>(parašas)</w:t>
      </w:r>
      <w:bookmarkEnd w:id="6"/>
    </w:p>
    <w:p w:rsidR="00762E9C" w:rsidRDefault="00762E9C" w:rsidP="00762E9C">
      <w:bookmarkStart w:id="7" w:name="X636da2cade2349618b41954ba69eba8f"/>
      <w:r>
        <w:rPr>
          <w:b/>
          <w:bCs/>
        </w:rPr>
        <w:t>_________________</w:t>
      </w:r>
      <w:bookmarkEnd w:id="7"/>
    </w:p>
    <w:p w:rsidR="00762E9C" w:rsidRDefault="00762E9C" w:rsidP="00762E9C">
      <w:pPr>
        <w:ind w:firstLine="240"/>
      </w:pPr>
      <w:bookmarkStart w:id="8" w:name="Xd268123cf6624673a53c2b4b1b08addf"/>
      <w:r>
        <w:t>(vardas ir pavardė, pareigos)</w:t>
      </w:r>
      <w:bookmarkEnd w:id="8"/>
    </w:p>
    <w:p w:rsidR="00762E9C" w:rsidRDefault="00762E9C" w:rsidP="00762E9C">
      <w:pPr>
        <w:rPr>
          <w:b/>
          <w:bCs/>
        </w:rPr>
      </w:pPr>
      <w:bookmarkStart w:id="9" w:name="X8971e603bf7b44c99f0b21ab958173d5"/>
      <w:r>
        <w:rPr>
          <w:b/>
          <w:bCs/>
        </w:rPr>
        <w:t>_________________</w:t>
      </w:r>
      <w:bookmarkEnd w:id="9"/>
    </w:p>
    <w:p w:rsidR="00762E9C" w:rsidRDefault="00762E9C" w:rsidP="00762E9C">
      <w:r>
        <w:t xml:space="preserve">     (data)</w:t>
      </w:r>
    </w:p>
    <w:p w:rsidR="00762E9C" w:rsidRDefault="00762E9C" w:rsidP="00762E9C"/>
    <w:p w:rsidR="00762E9C" w:rsidRDefault="00762E9C" w:rsidP="00762E9C"/>
    <w:p w:rsidR="00762E9C" w:rsidRDefault="00762E9C" w:rsidP="00762E9C">
      <w:pPr>
        <w:jc w:val="center"/>
      </w:pPr>
      <w:r>
        <w:t>_____________</w:t>
      </w:r>
    </w:p>
    <w:p w:rsidR="006956B1" w:rsidRDefault="006956B1"/>
    <w:sectPr w:rsidR="006956B1" w:rsidSect="00124A32">
      <w:type w:val="continuous"/>
      <w:pgSz w:w="16838" w:h="11906" w:orient="landscape"/>
      <w:pgMar w:top="1078" w:right="1134" w:bottom="18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7CB" w:rsidRDefault="00E137CB">
      <w:r>
        <w:separator/>
      </w:r>
    </w:p>
  </w:endnote>
  <w:endnote w:type="continuationSeparator" w:id="0">
    <w:p w:rsidR="00E137CB" w:rsidRDefault="00E1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7CB" w:rsidRDefault="00E137CB">
      <w:r>
        <w:separator/>
      </w:r>
    </w:p>
  </w:footnote>
  <w:footnote w:type="continuationSeparator" w:id="0">
    <w:p w:rsidR="00E137CB" w:rsidRDefault="00E13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DD8" w:rsidRDefault="00762E9C" w:rsidP="008053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F0DD8" w:rsidRDefault="00E137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DD8" w:rsidRDefault="00762E9C" w:rsidP="008053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A2273">
      <w:rPr>
        <w:rStyle w:val="Puslapionumeris"/>
      </w:rPr>
      <w:t>2</w:t>
    </w:r>
    <w:r>
      <w:rPr>
        <w:rStyle w:val="Puslapionumeris"/>
      </w:rPr>
      <w:fldChar w:fldCharType="end"/>
    </w:r>
  </w:p>
  <w:p w:rsidR="009F0DD8" w:rsidRDefault="00E137C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16F11"/>
    <w:multiLevelType w:val="multilevel"/>
    <w:tmpl w:val="E3B8C280"/>
    <w:lvl w:ilvl="0">
      <w:start w:val="1"/>
      <w:numFmt w:val="decimal"/>
      <w:lvlText w:val="%1."/>
      <w:lvlJc w:val="left"/>
      <w:pPr>
        <w:tabs>
          <w:tab w:val="num" w:pos="1164"/>
        </w:tabs>
        <w:ind w:left="1164" w:hanging="540"/>
      </w:pPr>
      <w:rPr>
        <w:rFonts w:hint="default"/>
      </w:rPr>
    </w:lvl>
    <w:lvl w:ilvl="1">
      <w:start w:val="1"/>
      <w:numFmt w:val="lowerLetter"/>
      <w:lvlText w:val="%2."/>
      <w:lvlJc w:val="left"/>
      <w:pPr>
        <w:tabs>
          <w:tab w:val="num" w:pos="1704"/>
        </w:tabs>
        <w:ind w:left="1704" w:hanging="360"/>
      </w:pPr>
    </w:lvl>
    <w:lvl w:ilvl="2">
      <w:start w:val="1"/>
      <w:numFmt w:val="lowerRoman"/>
      <w:lvlText w:val="%3."/>
      <w:lvlJc w:val="right"/>
      <w:pPr>
        <w:tabs>
          <w:tab w:val="num" w:pos="2424"/>
        </w:tabs>
        <w:ind w:left="2424" w:hanging="180"/>
      </w:pPr>
    </w:lvl>
    <w:lvl w:ilvl="3">
      <w:start w:val="1"/>
      <w:numFmt w:val="decimal"/>
      <w:lvlText w:val="%4."/>
      <w:lvlJc w:val="left"/>
      <w:pPr>
        <w:tabs>
          <w:tab w:val="num" w:pos="3144"/>
        </w:tabs>
        <w:ind w:left="3144" w:hanging="360"/>
      </w:pPr>
    </w:lvl>
    <w:lvl w:ilvl="4">
      <w:start w:val="1"/>
      <w:numFmt w:val="lowerLetter"/>
      <w:lvlText w:val="%5."/>
      <w:lvlJc w:val="left"/>
      <w:pPr>
        <w:tabs>
          <w:tab w:val="num" w:pos="3864"/>
        </w:tabs>
        <w:ind w:left="3864" w:hanging="360"/>
      </w:pPr>
    </w:lvl>
    <w:lvl w:ilvl="5">
      <w:start w:val="1"/>
      <w:numFmt w:val="lowerRoman"/>
      <w:lvlText w:val="%6."/>
      <w:lvlJc w:val="right"/>
      <w:pPr>
        <w:tabs>
          <w:tab w:val="num" w:pos="4584"/>
        </w:tabs>
        <w:ind w:left="4584" w:hanging="180"/>
      </w:pPr>
    </w:lvl>
    <w:lvl w:ilvl="6">
      <w:start w:val="1"/>
      <w:numFmt w:val="decimal"/>
      <w:lvlText w:val="%7."/>
      <w:lvlJc w:val="left"/>
      <w:pPr>
        <w:tabs>
          <w:tab w:val="num" w:pos="5304"/>
        </w:tabs>
        <w:ind w:left="5304" w:hanging="360"/>
      </w:pPr>
    </w:lvl>
    <w:lvl w:ilvl="7">
      <w:start w:val="1"/>
      <w:numFmt w:val="lowerLetter"/>
      <w:lvlText w:val="%8."/>
      <w:lvlJc w:val="left"/>
      <w:pPr>
        <w:tabs>
          <w:tab w:val="num" w:pos="6024"/>
        </w:tabs>
        <w:ind w:left="6024" w:hanging="360"/>
      </w:pPr>
    </w:lvl>
    <w:lvl w:ilvl="8">
      <w:start w:val="1"/>
      <w:numFmt w:val="lowerRoman"/>
      <w:lvlText w:val="%9."/>
      <w:lvlJc w:val="right"/>
      <w:pPr>
        <w:tabs>
          <w:tab w:val="num" w:pos="6744"/>
        </w:tabs>
        <w:ind w:left="6744" w:hanging="180"/>
      </w:pPr>
    </w:lvl>
  </w:abstractNum>
  <w:abstractNum w:abstractNumId="1">
    <w:nsid w:val="44DA34C3"/>
    <w:multiLevelType w:val="multilevel"/>
    <w:tmpl w:val="54FA96B8"/>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11B486A"/>
    <w:multiLevelType w:val="multilevel"/>
    <w:tmpl w:val="7628488A"/>
    <w:lvl w:ilvl="0">
      <w:start w:val="1"/>
      <w:numFmt w:val="decimal"/>
      <w:lvlText w:val="%1."/>
      <w:lvlJc w:val="left"/>
      <w:pPr>
        <w:tabs>
          <w:tab w:val="num" w:pos="720"/>
        </w:tabs>
        <w:ind w:left="720" w:hanging="360"/>
      </w:pPr>
      <w:rPr>
        <w:rFonts w:eastAsia="Calibri" w:hint="default"/>
      </w:rPr>
    </w:lvl>
    <w:lvl w:ilvl="1">
      <w:start w:val="1"/>
      <w:numFmt w:val="decimal"/>
      <w:isLgl/>
      <w:lvlText w:val="%1.%2."/>
      <w:lvlJc w:val="left"/>
      <w:pPr>
        <w:tabs>
          <w:tab w:val="num" w:pos="1542"/>
        </w:tabs>
        <w:ind w:left="1542" w:hanging="420"/>
      </w:pPr>
      <w:rPr>
        <w:rFonts w:hint="default"/>
        <w:b w:val="0"/>
      </w:rPr>
    </w:lvl>
    <w:lvl w:ilvl="2">
      <w:start w:val="1"/>
      <w:numFmt w:val="decimal"/>
      <w:isLgl/>
      <w:lvlText w:val="%1.%2.%3."/>
      <w:lvlJc w:val="left"/>
      <w:pPr>
        <w:tabs>
          <w:tab w:val="num" w:pos="2604"/>
        </w:tabs>
        <w:ind w:left="2604" w:hanging="720"/>
      </w:pPr>
      <w:rPr>
        <w:rFonts w:hint="default"/>
      </w:rPr>
    </w:lvl>
    <w:lvl w:ilvl="3">
      <w:start w:val="1"/>
      <w:numFmt w:val="decimal"/>
      <w:isLgl/>
      <w:lvlText w:val="%1.%2.%3.%4."/>
      <w:lvlJc w:val="left"/>
      <w:pPr>
        <w:tabs>
          <w:tab w:val="num" w:pos="3366"/>
        </w:tabs>
        <w:ind w:left="3366" w:hanging="720"/>
      </w:pPr>
      <w:rPr>
        <w:rFonts w:hint="default"/>
      </w:rPr>
    </w:lvl>
    <w:lvl w:ilvl="4">
      <w:start w:val="1"/>
      <w:numFmt w:val="decimal"/>
      <w:isLgl/>
      <w:lvlText w:val="%1.%2.%3.%4.%5."/>
      <w:lvlJc w:val="left"/>
      <w:pPr>
        <w:tabs>
          <w:tab w:val="num" w:pos="4488"/>
        </w:tabs>
        <w:ind w:left="4488" w:hanging="1080"/>
      </w:pPr>
      <w:rPr>
        <w:rFonts w:hint="default"/>
      </w:rPr>
    </w:lvl>
    <w:lvl w:ilvl="5">
      <w:start w:val="1"/>
      <w:numFmt w:val="decimal"/>
      <w:isLgl/>
      <w:lvlText w:val="%1.%2.%3.%4.%5.%6."/>
      <w:lvlJc w:val="left"/>
      <w:pPr>
        <w:tabs>
          <w:tab w:val="num" w:pos="5250"/>
        </w:tabs>
        <w:ind w:left="5250" w:hanging="1080"/>
      </w:pPr>
      <w:rPr>
        <w:rFonts w:hint="default"/>
      </w:rPr>
    </w:lvl>
    <w:lvl w:ilvl="6">
      <w:start w:val="1"/>
      <w:numFmt w:val="decimal"/>
      <w:isLgl/>
      <w:lvlText w:val="%1.%2.%3.%4.%5.%6.%7."/>
      <w:lvlJc w:val="left"/>
      <w:pPr>
        <w:tabs>
          <w:tab w:val="num" w:pos="6372"/>
        </w:tabs>
        <w:ind w:left="6372" w:hanging="1440"/>
      </w:pPr>
      <w:rPr>
        <w:rFonts w:hint="default"/>
      </w:rPr>
    </w:lvl>
    <w:lvl w:ilvl="7">
      <w:start w:val="1"/>
      <w:numFmt w:val="decimal"/>
      <w:isLgl/>
      <w:lvlText w:val="%1.%2.%3.%4.%5.%6.%7.%8."/>
      <w:lvlJc w:val="left"/>
      <w:pPr>
        <w:tabs>
          <w:tab w:val="num" w:pos="7134"/>
        </w:tabs>
        <w:ind w:left="7134" w:hanging="1440"/>
      </w:pPr>
      <w:rPr>
        <w:rFonts w:hint="default"/>
      </w:rPr>
    </w:lvl>
    <w:lvl w:ilvl="8">
      <w:start w:val="1"/>
      <w:numFmt w:val="decimal"/>
      <w:isLgl/>
      <w:lvlText w:val="%1.%2.%3.%4.%5.%6.%7.%8.%9."/>
      <w:lvlJc w:val="left"/>
      <w:pPr>
        <w:tabs>
          <w:tab w:val="num" w:pos="8256"/>
        </w:tabs>
        <w:ind w:left="8256" w:hanging="1800"/>
      </w:pPr>
      <w:rPr>
        <w:rFonts w:hint="default"/>
      </w:rPr>
    </w:lvl>
  </w:abstractNum>
  <w:abstractNum w:abstractNumId="3">
    <w:nsid w:val="7263203C"/>
    <w:multiLevelType w:val="hybridMultilevel"/>
    <w:tmpl w:val="B9EC0A26"/>
    <w:lvl w:ilvl="0" w:tplc="0427000F">
      <w:start w:val="1"/>
      <w:numFmt w:val="decimal"/>
      <w:lvlText w:val="%1."/>
      <w:lvlJc w:val="left"/>
      <w:pPr>
        <w:tabs>
          <w:tab w:val="num" w:pos="1032"/>
        </w:tabs>
        <w:ind w:left="1032" w:hanging="360"/>
      </w:pPr>
    </w:lvl>
    <w:lvl w:ilvl="1" w:tplc="04270019" w:tentative="1">
      <w:start w:val="1"/>
      <w:numFmt w:val="lowerLetter"/>
      <w:lvlText w:val="%2."/>
      <w:lvlJc w:val="left"/>
      <w:pPr>
        <w:tabs>
          <w:tab w:val="num" w:pos="1752"/>
        </w:tabs>
        <w:ind w:left="1752" w:hanging="360"/>
      </w:pPr>
    </w:lvl>
    <w:lvl w:ilvl="2" w:tplc="0427001B" w:tentative="1">
      <w:start w:val="1"/>
      <w:numFmt w:val="lowerRoman"/>
      <w:lvlText w:val="%3."/>
      <w:lvlJc w:val="right"/>
      <w:pPr>
        <w:tabs>
          <w:tab w:val="num" w:pos="2472"/>
        </w:tabs>
        <w:ind w:left="2472" w:hanging="180"/>
      </w:pPr>
    </w:lvl>
    <w:lvl w:ilvl="3" w:tplc="0427000F" w:tentative="1">
      <w:start w:val="1"/>
      <w:numFmt w:val="decimal"/>
      <w:lvlText w:val="%4."/>
      <w:lvlJc w:val="left"/>
      <w:pPr>
        <w:tabs>
          <w:tab w:val="num" w:pos="3192"/>
        </w:tabs>
        <w:ind w:left="3192" w:hanging="360"/>
      </w:pPr>
    </w:lvl>
    <w:lvl w:ilvl="4" w:tplc="04270019" w:tentative="1">
      <w:start w:val="1"/>
      <w:numFmt w:val="lowerLetter"/>
      <w:lvlText w:val="%5."/>
      <w:lvlJc w:val="left"/>
      <w:pPr>
        <w:tabs>
          <w:tab w:val="num" w:pos="3912"/>
        </w:tabs>
        <w:ind w:left="3912" w:hanging="360"/>
      </w:pPr>
    </w:lvl>
    <w:lvl w:ilvl="5" w:tplc="0427001B" w:tentative="1">
      <w:start w:val="1"/>
      <w:numFmt w:val="lowerRoman"/>
      <w:lvlText w:val="%6."/>
      <w:lvlJc w:val="right"/>
      <w:pPr>
        <w:tabs>
          <w:tab w:val="num" w:pos="4632"/>
        </w:tabs>
        <w:ind w:left="4632" w:hanging="180"/>
      </w:pPr>
    </w:lvl>
    <w:lvl w:ilvl="6" w:tplc="0427000F" w:tentative="1">
      <w:start w:val="1"/>
      <w:numFmt w:val="decimal"/>
      <w:lvlText w:val="%7."/>
      <w:lvlJc w:val="left"/>
      <w:pPr>
        <w:tabs>
          <w:tab w:val="num" w:pos="5352"/>
        </w:tabs>
        <w:ind w:left="5352" w:hanging="360"/>
      </w:pPr>
    </w:lvl>
    <w:lvl w:ilvl="7" w:tplc="04270019" w:tentative="1">
      <w:start w:val="1"/>
      <w:numFmt w:val="lowerLetter"/>
      <w:lvlText w:val="%8."/>
      <w:lvlJc w:val="left"/>
      <w:pPr>
        <w:tabs>
          <w:tab w:val="num" w:pos="6072"/>
        </w:tabs>
        <w:ind w:left="6072" w:hanging="360"/>
      </w:pPr>
    </w:lvl>
    <w:lvl w:ilvl="8" w:tplc="0427001B" w:tentative="1">
      <w:start w:val="1"/>
      <w:numFmt w:val="lowerRoman"/>
      <w:lvlText w:val="%9."/>
      <w:lvlJc w:val="right"/>
      <w:pPr>
        <w:tabs>
          <w:tab w:val="num" w:pos="6792"/>
        </w:tabs>
        <w:ind w:left="6792"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9C"/>
    <w:rsid w:val="006956B1"/>
    <w:rsid w:val="00762E9C"/>
    <w:rsid w:val="00AA2273"/>
    <w:rsid w:val="00E13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2E9C"/>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yperlink1">
    <w:name w:val="Hyperlink1"/>
    <w:basedOn w:val="prastasis"/>
    <w:rsid w:val="00762E9C"/>
    <w:pPr>
      <w:suppressAutoHyphens/>
      <w:autoSpaceDE w:val="0"/>
      <w:autoSpaceDN w:val="0"/>
      <w:adjustRightInd w:val="0"/>
      <w:spacing w:line="298" w:lineRule="auto"/>
      <w:ind w:firstLine="312"/>
      <w:jc w:val="both"/>
      <w:textAlignment w:val="center"/>
    </w:pPr>
    <w:rPr>
      <w:noProof w:val="0"/>
      <w:color w:val="000000"/>
      <w:sz w:val="20"/>
      <w:szCs w:val="20"/>
      <w:lang w:val="en-US"/>
    </w:rPr>
  </w:style>
  <w:style w:type="paragraph" w:customStyle="1" w:styleId="Linija">
    <w:name w:val="Linija"/>
    <w:basedOn w:val="prastasis"/>
    <w:rsid w:val="00762E9C"/>
    <w:pPr>
      <w:suppressAutoHyphens/>
      <w:autoSpaceDE w:val="0"/>
      <w:autoSpaceDN w:val="0"/>
      <w:adjustRightInd w:val="0"/>
      <w:spacing w:line="298" w:lineRule="auto"/>
      <w:jc w:val="center"/>
      <w:textAlignment w:val="center"/>
    </w:pPr>
    <w:rPr>
      <w:noProof w:val="0"/>
      <w:color w:val="000000"/>
      <w:sz w:val="12"/>
      <w:szCs w:val="12"/>
      <w:lang w:val="en-US"/>
    </w:rPr>
  </w:style>
  <w:style w:type="paragraph" w:customStyle="1" w:styleId="Patvirtinta">
    <w:name w:val="Patvirtinta"/>
    <w:basedOn w:val="prastasis"/>
    <w:rsid w:val="00762E9C"/>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noProof w:val="0"/>
      <w:color w:val="000000"/>
      <w:sz w:val="20"/>
      <w:szCs w:val="20"/>
      <w:lang w:val="en-US"/>
    </w:rPr>
  </w:style>
  <w:style w:type="paragraph" w:customStyle="1" w:styleId="CentrBold">
    <w:name w:val="CentrBold"/>
    <w:basedOn w:val="prastasis"/>
    <w:rsid w:val="00762E9C"/>
    <w:pPr>
      <w:keepLines/>
      <w:suppressAutoHyphens/>
      <w:autoSpaceDE w:val="0"/>
      <w:autoSpaceDN w:val="0"/>
      <w:adjustRightInd w:val="0"/>
      <w:spacing w:line="288" w:lineRule="auto"/>
      <w:jc w:val="center"/>
      <w:textAlignment w:val="center"/>
    </w:pPr>
    <w:rPr>
      <w:b/>
      <w:bCs/>
      <w:caps/>
      <w:noProof w:val="0"/>
      <w:color w:val="000000"/>
      <w:sz w:val="20"/>
      <w:szCs w:val="20"/>
      <w:lang w:val="en-US"/>
    </w:rPr>
  </w:style>
  <w:style w:type="character" w:styleId="Hipersaitas">
    <w:name w:val="Hyperlink"/>
    <w:rsid w:val="00762E9C"/>
    <w:rPr>
      <w:color w:val="0000FF"/>
      <w:u w:val="single"/>
    </w:rPr>
  </w:style>
  <w:style w:type="character" w:styleId="Perirtashipersaitas">
    <w:name w:val="FollowedHyperlink"/>
    <w:rsid w:val="00762E9C"/>
    <w:rPr>
      <w:color w:val="800080"/>
      <w:u w:val="single"/>
    </w:rPr>
  </w:style>
  <w:style w:type="table" w:styleId="Lentelstinklelis">
    <w:name w:val="Table Grid"/>
    <w:basedOn w:val="prastojilentel"/>
    <w:rsid w:val="00762E9C"/>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rsid w:val="00762E9C"/>
    <w:pPr>
      <w:tabs>
        <w:tab w:val="center" w:pos="4819"/>
        <w:tab w:val="right" w:pos="9638"/>
      </w:tabs>
    </w:pPr>
  </w:style>
  <w:style w:type="character" w:customStyle="1" w:styleId="AntratsDiagrama">
    <w:name w:val="Antraštės Diagrama"/>
    <w:basedOn w:val="Numatytasispastraiposriftas"/>
    <w:link w:val="Antrats"/>
    <w:rsid w:val="00762E9C"/>
    <w:rPr>
      <w:rFonts w:ascii="Times New Roman" w:eastAsia="Times New Roman" w:hAnsi="Times New Roman" w:cs="Times New Roman"/>
      <w:noProof/>
      <w:sz w:val="24"/>
      <w:szCs w:val="24"/>
    </w:rPr>
  </w:style>
  <w:style w:type="character" w:styleId="Puslapionumeris">
    <w:name w:val="page number"/>
    <w:basedOn w:val="Numatytasispastraiposriftas"/>
    <w:rsid w:val="00762E9C"/>
  </w:style>
  <w:style w:type="paragraph" w:customStyle="1" w:styleId="bodytext">
    <w:name w:val="bodytext"/>
    <w:basedOn w:val="prastasis"/>
    <w:rsid w:val="00762E9C"/>
    <w:pPr>
      <w:spacing w:before="100" w:beforeAutospacing="1" w:after="100" w:afterAutospacing="1"/>
      <w:ind w:firstLine="720"/>
      <w:jc w:val="both"/>
    </w:pPr>
    <w:rPr>
      <w:noProof w:val="0"/>
    </w:rPr>
  </w:style>
  <w:style w:type="paragraph" w:styleId="Porat">
    <w:name w:val="footer"/>
    <w:basedOn w:val="prastasis"/>
    <w:link w:val="PoratDiagrama"/>
    <w:rsid w:val="00762E9C"/>
    <w:pPr>
      <w:tabs>
        <w:tab w:val="center" w:pos="4819"/>
        <w:tab w:val="right" w:pos="9638"/>
      </w:tabs>
    </w:pPr>
  </w:style>
  <w:style w:type="character" w:customStyle="1" w:styleId="PoratDiagrama">
    <w:name w:val="Poraštė Diagrama"/>
    <w:basedOn w:val="Numatytasispastraiposriftas"/>
    <w:link w:val="Porat"/>
    <w:rsid w:val="00762E9C"/>
    <w:rPr>
      <w:rFonts w:ascii="Times New Roman" w:eastAsia="Times New Roman" w:hAnsi="Times New Roman" w:cs="Times New Roman"/>
      <w:noProof/>
      <w:sz w:val="24"/>
      <w:szCs w:val="24"/>
    </w:rPr>
  </w:style>
  <w:style w:type="paragraph" w:customStyle="1" w:styleId="tajtip">
    <w:name w:val="tajtip"/>
    <w:basedOn w:val="prastasis"/>
    <w:rsid w:val="00762E9C"/>
    <w:pPr>
      <w:spacing w:before="100" w:beforeAutospacing="1" w:after="100" w:afterAutospacing="1"/>
    </w:pPr>
    <w:rPr>
      <w:noProof w:val="0"/>
      <w:lang w:val="en-US"/>
    </w:rPr>
  </w:style>
  <w:style w:type="paragraph" w:styleId="Debesliotekstas">
    <w:name w:val="Balloon Text"/>
    <w:basedOn w:val="prastasis"/>
    <w:link w:val="DebesliotekstasDiagrama"/>
    <w:uiPriority w:val="99"/>
    <w:semiHidden/>
    <w:unhideWhenUsed/>
    <w:rsid w:val="00762E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2E9C"/>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2E9C"/>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yperlink1">
    <w:name w:val="Hyperlink1"/>
    <w:basedOn w:val="prastasis"/>
    <w:rsid w:val="00762E9C"/>
    <w:pPr>
      <w:suppressAutoHyphens/>
      <w:autoSpaceDE w:val="0"/>
      <w:autoSpaceDN w:val="0"/>
      <w:adjustRightInd w:val="0"/>
      <w:spacing w:line="298" w:lineRule="auto"/>
      <w:ind w:firstLine="312"/>
      <w:jc w:val="both"/>
      <w:textAlignment w:val="center"/>
    </w:pPr>
    <w:rPr>
      <w:noProof w:val="0"/>
      <w:color w:val="000000"/>
      <w:sz w:val="20"/>
      <w:szCs w:val="20"/>
      <w:lang w:val="en-US"/>
    </w:rPr>
  </w:style>
  <w:style w:type="paragraph" w:customStyle="1" w:styleId="Linija">
    <w:name w:val="Linija"/>
    <w:basedOn w:val="prastasis"/>
    <w:rsid w:val="00762E9C"/>
    <w:pPr>
      <w:suppressAutoHyphens/>
      <w:autoSpaceDE w:val="0"/>
      <w:autoSpaceDN w:val="0"/>
      <w:adjustRightInd w:val="0"/>
      <w:spacing w:line="298" w:lineRule="auto"/>
      <w:jc w:val="center"/>
      <w:textAlignment w:val="center"/>
    </w:pPr>
    <w:rPr>
      <w:noProof w:val="0"/>
      <w:color w:val="000000"/>
      <w:sz w:val="12"/>
      <w:szCs w:val="12"/>
      <w:lang w:val="en-US"/>
    </w:rPr>
  </w:style>
  <w:style w:type="paragraph" w:customStyle="1" w:styleId="Patvirtinta">
    <w:name w:val="Patvirtinta"/>
    <w:basedOn w:val="prastasis"/>
    <w:rsid w:val="00762E9C"/>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noProof w:val="0"/>
      <w:color w:val="000000"/>
      <w:sz w:val="20"/>
      <w:szCs w:val="20"/>
      <w:lang w:val="en-US"/>
    </w:rPr>
  </w:style>
  <w:style w:type="paragraph" w:customStyle="1" w:styleId="CentrBold">
    <w:name w:val="CentrBold"/>
    <w:basedOn w:val="prastasis"/>
    <w:rsid w:val="00762E9C"/>
    <w:pPr>
      <w:keepLines/>
      <w:suppressAutoHyphens/>
      <w:autoSpaceDE w:val="0"/>
      <w:autoSpaceDN w:val="0"/>
      <w:adjustRightInd w:val="0"/>
      <w:spacing w:line="288" w:lineRule="auto"/>
      <w:jc w:val="center"/>
      <w:textAlignment w:val="center"/>
    </w:pPr>
    <w:rPr>
      <w:b/>
      <w:bCs/>
      <w:caps/>
      <w:noProof w:val="0"/>
      <w:color w:val="000000"/>
      <w:sz w:val="20"/>
      <w:szCs w:val="20"/>
      <w:lang w:val="en-US"/>
    </w:rPr>
  </w:style>
  <w:style w:type="character" w:styleId="Hipersaitas">
    <w:name w:val="Hyperlink"/>
    <w:rsid w:val="00762E9C"/>
    <w:rPr>
      <w:color w:val="0000FF"/>
      <w:u w:val="single"/>
    </w:rPr>
  </w:style>
  <w:style w:type="character" w:styleId="Perirtashipersaitas">
    <w:name w:val="FollowedHyperlink"/>
    <w:rsid w:val="00762E9C"/>
    <w:rPr>
      <w:color w:val="800080"/>
      <w:u w:val="single"/>
    </w:rPr>
  </w:style>
  <w:style w:type="table" w:styleId="Lentelstinklelis">
    <w:name w:val="Table Grid"/>
    <w:basedOn w:val="prastojilentel"/>
    <w:rsid w:val="00762E9C"/>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rsid w:val="00762E9C"/>
    <w:pPr>
      <w:tabs>
        <w:tab w:val="center" w:pos="4819"/>
        <w:tab w:val="right" w:pos="9638"/>
      </w:tabs>
    </w:pPr>
  </w:style>
  <w:style w:type="character" w:customStyle="1" w:styleId="AntratsDiagrama">
    <w:name w:val="Antraštės Diagrama"/>
    <w:basedOn w:val="Numatytasispastraiposriftas"/>
    <w:link w:val="Antrats"/>
    <w:rsid w:val="00762E9C"/>
    <w:rPr>
      <w:rFonts w:ascii="Times New Roman" w:eastAsia="Times New Roman" w:hAnsi="Times New Roman" w:cs="Times New Roman"/>
      <w:noProof/>
      <w:sz w:val="24"/>
      <w:szCs w:val="24"/>
    </w:rPr>
  </w:style>
  <w:style w:type="character" w:styleId="Puslapionumeris">
    <w:name w:val="page number"/>
    <w:basedOn w:val="Numatytasispastraiposriftas"/>
    <w:rsid w:val="00762E9C"/>
  </w:style>
  <w:style w:type="paragraph" w:customStyle="1" w:styleId="bodytext">
    <w:name w:val="bodytext"/>
    <w:basedOn w:val="prastasis"/>
    <w:rsid w:val="00762E9C"/>
    <w:pPr>
      <w:spacing w:before="100" w:beforeAutospacing="1" w:after="100" w:afterAutospacing="1"/>
      <w:ind w:firstLine="720"/>
      <w:jc w:val="both"/>
    </w:pPr>
    <w:rPr>
      <w:noProof w:val="0"/>
    </w:rPr>
  </w:style>
  <w:style w:type="paragraph" w:styleId="Porat">
    <w:name w:val="footer"/>
    <w:basedOn w:val="prastasis"/>
    <w:link w:val="PoratDiagrama"/>
    <w:rsid w:val="00762E9C"/>
    <w:pPr>
      <w:tabs>
        <w:tab w:val="center" w:pos="4819"/>
        <w:tab w:val="right" w:pos="9638"/>
      </w:tabs>
    </w:pPr>
  </w:style>
  <w:style w:type="character" w:customStyle="1" w:styleId="PoratDiagrama">
    <w:name w:val="Poraštė Diagrama"/>
    <w:basedOn w:val="Numatytasispastraiposriftas"/>
    <w:link w:val="Porat"/>
    <w:rsid w:val="00762E9C"/>
    <w:rPr>
      <w:rFonts w:ascii="Times New Roman" w:eastAsia="Times New Roman" w:hAnsi="Times New Roman" w:cs="Times New Roman"/>
      <w:noProof/>
      <w:sz w:val="24"/>
      <w:szCs w:val="24"/>
    </w:rPr>
  </w:style>
  <w:style w:type="paragraph" w:customStyle="1" w:styleId="tajtip">
    <w:name w:val="tajtip"/>
    <w:basedOn w:val="prastasis"/>
    <w:rsid w:val="00762E9C"/>
    <w:pPr>
      <w:spacing w:before="100" w:beforeAutospacing="1" w:after="100" w:afterAutospacing="1"/>
    </w:pPr>
    <w:rPr>
      <w:noProof w:val="0"/>
      <w:lang w:val="en-US"/>
    </w:rPr>
  </w:style>
  <w:style w:type="paragraph" w:styleId="Debesliotekstas">
    <w:name w:val="Balloon Text"/>
    <w:basedOn w:val="prastasis"/>
    <w:link w:val="DebesliotekstasDiagrama"/>
    <w:uiPriority w:val="99"/>
    <w:semiHidden/>
    <w:unhideWhenUsed/>
    <w:rsid w:val="00762E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2E9C"/>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107687&amp;b=" TargetMode="External"/><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vpp.lt" TargetMode="External"/><Relationship Id="rId17" Type="http://schemas.openxmlformats.org/officeDocument/2006/relationships/image" Target="http://t2.gstatic.com/images?q=tbn:cWOKDKTgUXUP-M:http://www.vtv.lt/images/stories/lietuva/lietuvos_herbas_thumb2.gif" TargetMode="Externa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3.lrs.lt/cgi-bin/preps2?a=299644&amp;b=" TargetMode="External"/><Relationship Id="rId5" Type="http://schemas.openxmlformats.org/officeDocument/2006/relationships/webSettings" Target="webSettings.xml"/><Relationship Id="rId15" Type="http://schemas.openxmlformats.org/officeDocument/2006/relationships/hyperlink" Target="http://www.vtv.lt/images/stories/lietuva/lietuvos_herbas_thumb2.gif" TargetMode="External"/><Relationship Id="rId10" Type="http://schemas.openxmlformats.org/officeDocument/2006/relationships/hyperlink" Target="http://www3.lrs.lt/cgi-bin/preps2?a=220357&amp;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lrs.lt/cgi-bin/preps2?a=302823&amp;b="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33</Pages>
  <Words>72660</Words>
  <Characters>41417</Characters>
  <Application>Microsoft Office Word</Application>
  <DocSecurity>0</DocSecurity>
  <Lines>345</Lines>
  <Paragraphs>227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Projektai-2</dc:creator>
  <cp:lastModifiedBy>Projektai-2</cp:lastModifiedBy>
  <cp:revision>2</cp:revision>
  <dcterms:created xsi:type="dcterms:W3CDTF">2014-06-19T10:36:00Z</dcterms:created>
  <dcterms:modified xsi:type="dcterms:W3CDTF">2014-06-19T12:54:00Z</dcterms:modified>
</cp:coreProperties>
</file>