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08" w:rsidRPr="004F50FE" w:rsidRDefault="004F0808" w:rsidP="00524FD1">
      <w:pPr>
        <w:pStyle w:val="Betarp1"/>
        <w:ind w:left="4536"/>
        <w:rPr>
          <w:rFonts w:ascii="Times New Roman" w:hAnsi="Times New Roman"/>
          <w:sz w:val="24"/>
          <w:szCs w:val="24"/>
          <w:lang w:val="en-US"/>
        </w:rPr>
      </w:pPr>
      <w:r w:rsidRPr="004F50FE">
        <w:rPr>
          <w:rFonts w:ascii="Times New Roman" w:hAnsi="Times New Roman"/>
          <w:sz w:val="24"/>
          <w:szCs w:val="24"/>
          <w:lang w:val="en-US"/>
        </w:rPr>
        <w:t>PATVIRTINTA</w:t>
      </w:r>
    </w:p>
    <w:p w:rsidR="004F0808" w:rsidRPr="00F777A3" w:rsidRDefault="004F0808" w:rsidP="00524FD1">
      <w:pPr>
        <w:shd w:val="clear" w:color="auto" w:fill="FFFFFF"/>
        <w:ind w:left="4536"/>
        <w:rPr>
          <w:sz w:val="24"/>
          <w:szCs w:val="24"/>
        </w:rPr>
      </w:pPr>
      <w:r w:rsidRPr="00F777A3">
        <w:rPr>
          <w:sz w:val="24"/>
          <w:szCs w:val="24"/>
        </w:rPr>
        <w:t xml:space="preserve">Trakų r. Lentvario </w:t>
      </w:r>
      <w:r w:rsidR="00524FD1">
        <w:rPr>
          <w:sz w:val="24"/>
          <w:szCs w:val="24"/>
        </w:rPr>
        <w:t>lopšelio-darželio „Šilas“</w:t>
      </w:r>
      <w:r w:rsidRPr="00F777A3">
        <w:rPr>
          <w:sz w:val="24"/>
          <w:szCs w:val="24"/>
        </w:rPr>
        <w:t xml:space="preserve"> direktoriaus 2014 m. </w:t>
      </w:r>
      <w:r w:rsidR="00524FD1">
        <w:rPr>
          <w:sz w:val="24"/>
          <w:szCs w:val="24"/>
        </w:rPr>
        <w:t>vasario</w:t>
      </w:r>
      <w:r w:rsidRPr="00F777A3">
        <w:rPr>
          <w:sz w:val="24"/>
          <w:szCs w:val="24"/>
        </w:rPr>
        <w:t xml:space="preserve"> </w:t>
      </w:r>
      <w:r w:rsidR="00524FD1">
        <w:rPr>
          <w:sz w:val="24"/>
          <w:szCs w:val="24"/>
        </w:rPr>
        <w:t>8</w:t>
      </w:r>
      <w:r w:rsidRPr="00F777A3">
        <w:rPr>
          <w:sz w:val="24"/>
          <w:szCs w:val="24"/>
        </w:rPr>
        <w:t xml:space="preserve"> d. įsakymu Nr. </w:t>
      </w:r>
      <w:r w:rsidR="000B307B">
        <w:rPr>
          <w:sz w:val="24"/>
          <w:szCs w:val="24"/>
        </w:rPr>
        <w:t>V-</w:t>
      </w:r>
      <w:r w:rsidR="00524FD1">
        <w:rPr>
          <w:sz w:val="24"/>
          <w:szCs w:val="24"/>
        </w:rPr>
        <w:t>11</w:t>
      </w:r>
    </w:p>
    <w:p w:rsidR="004F0808" w:rsidRDefault="004F0808" w:rsidP="007A38A4">
      <w:pPr>
        <w:pStyle w:val="Betarp1"/>
        <w:ind w:left="3888" w:firstLine="1296"/>
        <w:rPr>
          <w:rFonts w:ascii="Times New Roman" w:hAnsi="Times New Roman"/>
          <w:sz w:val="24"/>
          <w:szCs w:val="24"/>
        </w:rPr>
      </w:pPr>
    </w:p>
    <w:p w:rsidR="004F0808" w:rsidRDefault="004F0808" w:rsidP="007A38A4">
      <w:pPr>
        <w:pStyle w:val="Betarp1"/>
        <w:jc w:val="center"/>
        <w:rPr>
          <w:rFonts w:ascii="Times New Roman" w:hAnsi="Times New Roman"/>
          <w:b/>
          <w:sz w:val="24"/>
          <w:szCs w:val="24"/>
        </w:rPr>
      </w:pPr>
    </w:p>
    <w:p w:rsidR="004F0808" w:rsidRPr="002D1681" w:rsidRDefault="004F0808" w:rsidP="007A38A4">
      <w:pPr>
        <w:pStyle w:val="Antrat6"/>
        <w:spacing w:before="0" w:after="0"/>
        <w:jc w:val="center"/>
        <w:rPr>
          <w:rFonts w:ascii="Times New Roman" w:hAnsi="Times New Roman"/>
          <w:sz w:val="28"/>
          <w:szCs w:val="28"/>
        </w:rPr>
      </w:pPr>
      <w:r w:rsidRPr="002D1681">
        <w:rPr>
          <w:rFonts w:ascii="Times New Roman" w:hAnsi="Times New Roman"/>
          <w:sz w:val="28"/>
          <w:szCs w:val="28"/>
        </w:rPr>
        <w:t xml:space="preserve">TRAKŲ R. LENTVARIO </w:t>
      </w:r>
      <w:r w:rsidR="00524FD1">
        <w:rPr>
          <w:rFonts w:ascii="Times New Roman" w:hAnsi="Times New Roman"/>
          <w:sz w:val="28"/>
          <w:szCs w:val="28"/>
        </w:rPr>
        <w:t>LOPŠELIO – DARŽELIO „ŠILAS“</w:t>
      </w:r>
    </w:p>
    <w:p w:rsidR="004F0808" w:rsidRPr="00BA2760" w:rsidRDefault="004F0808" w:rsidP="007A38A4">
      <w:pPr>
        <w:pStyle w:val="Antrat6"/>
        <w:spacing w:before="0" w:after="0"/>
        <w:jc w:val="center"/>
        <w:rPr>
          <w:rFonts w:ascii="Times New Roman" w:hAnsi="Times New Roman"/>
          <w:sz w:val="28"/>
          <w:szCs w:val="28"/>
        </w:rPr>
      </w:pPr>
      <w:r w:rsidRPr="002D1681">
        <w:rPr>
          <w:rFonts w:ascii="Times New Roman" w:hAnsi="Times New Roman"/>
          <w:sz w:val="28"/>
          <w:szCs w:val="28"/>
        </w:rPr>
        <w:t xml:space="preserve"> SUPAPRA</w:t>
      </w:r>
      <w:r>
        <w:rPr>
          <w:rFonts w:ascii="Times New Roman" w:hAnsi="Times New Roman"/>
          <w:sz w:val="28"/>
          <w:szCs w:val="28"/>
        </w:rPr>
        <w:t>STINTŲ VIEŠŲJŲ PIRKIMŲ TAISYKLĖS</w:t>
      </w:r>
    </w:p>
    <w:p w:rsidR="004F0808" w:rsidRDefault="004F0808" w:rsidP="007A38A4">
      <w:pPr>
        <w:pStyle w:val="Betarp1"/>
        <w:jc w:val="center"/>
        <w:rPr>
          <w:rFonts w:ascii="Times New Roman" w:hAnsi="Times New Roman"/>
          <w:b/>
          <w:sz w:val="24"/>
          <w:szCs w:val="24"/>
        </w:rPr>
      </w:pPr>
    </w:p>
    <w:p w:rsidR="004F0808" w:rsidRDefault="004F0808" w:rsidP="007A38A4">
      <w:pPr>
        <w:pStyle w:val="Betarp1"/>
        <w:jc w:val="center"/>
        <w:rPr>
          <w:rFonts w:ascii="Times New Roman" w:hAnsi="Times New Roman"/>
          <w:b/>
          <w:sz w:val="24"/>
          <w:szCs w:val="24"/>
        </w:rPr>
      </w:pPr>
    </w:p>
    <w:p w:rsidR="004F0808" w:rsidRDefault="004F0808" w:rsidP="007A38A4">
      <w:pPr>
        <w:pStyle w:val="Betarp1"/>
        <w:jc w:val="center"/>
        <w:rPr>
          <w:rFonts w:ascii="Times New Roman" w:hAnsi="Times New Roman"/>
          <w:b/>
          <w:sz w:val="24"/>
          <w:szCs w:val="24"/>
        </w:rPr>
      </w:pPr>
      <w:r>
        <w:rPr>
          <w:rFonts w:ascii="Times New Roman" w:hAnsi="Times New Roman"/>
          <w:b/>
          <w:sz w:val="24"/>
          <w:szCs w:val="24"/>
        </w:rPr>
        <w:t>TURINYS</w:t>
      </w:r>
    </w:p>
    <w:p w:rsidR="004F0808" w:rsidRDefault="004F0808" w:rsidP="007A38A4">
      <w:pPr>
        <w:pStyle w:val="Betarp1"/>
        <w:jc w:val="center"/>
        <w:rPr>
          <w:rFonts w:ascii="Times New Roman" w:hAnsi="Times New Roman"/>
          <w:b/>
          <w:sz w:val="24"/>
          <w:szCs w:val="24"/>
        </w:rPr>
      </w:pPr>
    </w:p>
    <w:p w:rsidR="00F7552E" w:rsidRDefault="00D905F8">
      <w:pPr>
        <w:pStyle w:val="Turinys1"/>
        <w:rPr>
          <w:rFonts w:ascii="Calibri" w:hAnsi="Calibri"/>
          <w:noProof/>
          <w:sz w:val="22"/>
          <w:szCs w:val="22"/>
          <w:lang w:eastAsia="lt-LT"/>
        </w:rPr>
      </w:pPr>
      <w:r>
        <w:fldChar w:fldCharType="begin"/>
      </w:r>
      <w:r w:rsidR="004F0808">
        <w:instrText xml:space="preserve"> TOC \o "1-3" \h \z \u </w:instrText>
      </w:r>
      <w:r>
        <w:fldChar w:fldCharType="separate"/>
      </w:r>
      <w:hyperlink w:anchor="_Toc378612561" w:history="1">
        <w:r w:rsidR="00F7552E" w:rsidRPr="00DA11DA">
          <w:rPr>
            <w:rStyle w:val="Hipersaitas"/>
            <w:noProof/>
          </w:rPr>
          <w:t>I.</w:t>
        </w:r>
        <w:r w:rsidR="00F7552E">
          <w:rPr>
            <w:rFonts w:ascii="Calibri" w:hAnsi="Calibri"/>
            <w:noProof/>
            <w:sz w:val="22"/>
            <w:szCs w:val="22"/>
            <w:lang w:eastAsia="lt-LT"/>
          </w:rPr>
          <w:tab/>
        </w:r>
        <w:r w:rsidR="00F7552E" w:rsidRPr="00DA11DA">
          <w:rPr>
            <w:rStyle w:val="Hipersaitas"/>
            <w:noProof/>
          </w:rPr>
          <w:t>BENDROSIOS NUOSTATOS</w:t>
        </w:r>
        <w:r w:rsidR="00F7552E">
          <w:rPr>
            <w:noProof/>
            <w:webHidden/>
          </w:rPr>
          <w:tab/>
        </w:r>
        <w:r>
          <w:rPr>
            <w:noProof/>
            <w:webHidden/>
          </w:rPr>
          <w:fldChar w:fldCharType="begin"/>
        </w:r>
        <w:r w:rsidR="00F7552E">
          <w:rPr>
            <w:noProof/>
            <w:webHidden/>
          </w:rPr>
          <w:instrText xml:space="preserve"> PAGEREF _Toc378612561 \h </w:instrText>
        </w:r>
        <w:r>
          <w:rPr>
            <w:noProof/>
            <w:webHidden/>
          </w:rPr>
        </w:r>
        <w:r>
          <w:rPr>
            <w:noProof/>
            <w:webHidden/>
          </w:rPr>
          <w:fldChar w:fldCharType="separate"/>
        </w:r>
        <w:r w:rsidR="00F7552E">
          <w:rPr>
            <w:noProof/>
            <w:webHidden/>
          </w:rPr>
          <w:t>2</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66" w:history="1">
        <w:r w:rsidR="00F7552E" w:rsidRPr="00DA11DA">
          <w:rPr>
            <w:rStyle w:val="Hipersaitas"/>
            <w:noProof/>
          </w:rPr>
          <w:t>II.</w:t>
        </w:r>
        <w:r w:rsidR="00F7552E">
          <w:rPr>
            <w:rFonts w:ascii="Calibri" w:hAnsi="Calibri"/>
            <w:noProof/>
            <w:sz w:val="22"/>
            <w:szCs w:val="22"/>
            <w:lang w:eastAsia="lt-LT"/>
          </w:rPr>
          <w:tab/>
        </w:r>
        <w:r w:rsidR="00F7552E" w:rsidRPr="00DA11DA">
          <w:rPr>
            <w:rStyle w:val="Hipersaitas"/>
            <w:noProof/>
          </w:rPr>
          <w:t>SUPAPRATSINTŲ PIRKIMŲ PLANAVIMAS IR ORGANIZAVIMAS. SUPAPRASTINTUS PIRKIMUS ATLIEKANTYS ASMENYS</w:t>
        </w:r>
        <w:r w:rsidR="00F7552E">
          <w:rPr>
            <w:noProof/>
            <w:webHidden/>
          </w:rPr>
          <w:tab/>
        </w:r>
        <w:r>
          <w:rPr>
            <w:noProof/>
            <w:webHidden/>
          </w:rPr>
          <w:fldChar w:fldCharType="begin"/>
        </w:r>
        <w:r w:rsidR="00F7552E">
          <w:rPr>
            <w:noProof/>
            <w:webHidden/>
          </w:rPr>
          <w:instrText xml:space="preserve"> PAGEREF _Toc378612566 \h </w:instrText>
        </w:r>
        <w:r>
          <w:rPr>
            <w:noProof/>
            <w:webHidden/>
          </w:rPr>
        </w:r>
        <w:r>
          <w:rPr>
            <w:noProof/>
            <w:webHidden/>
          </w:rPr>
          <w:fldChar w:fldCharType="separate"/>
        </w:r>
        <w:r w:rsidR="00F7552E">
          <w:rPr>
            <w:noProof/>
            <w:webHidden/>
          </w:rPr>
          <w:t>4</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67" w:history="1">
        <w:r w:rsidR="00F7552E" w:rsidRPr="00DA11DA">
          <w:rPr>
            <w:rStyle w:val="Hipersaitas"/>
            <w:noProof/>
          </w:rPr>
          <w:t>III.</w:t>
        </w:r>
        <w:r w:rsidR="00F7552E">
          <w:rPr>
            <w:rFonts w:ascii="Calibri" w:hAnsi="Calibri"/>
            <w:noProof/>
            <w:sz w:val="22"/>
            <w:szCs w:val="22"/>
            <w:lang w:eastAsia="lt-LT"/>
          </w:rPr>
          <w:tab/>
        </w:r>
        <w:r w:rsidR="00F7552E" w:rsidRPr="00DA11DA">
          <w:rPr>
            <w:rStyle w:val="Hipersaitas"/>
            <w:noProof/>
          </w:rPr>
          <w:t>SUPAPRASTINTŲ PIRKIMŲ SKELBIMAS</w:t>
        </w:r>
        <w:r w:rsidR="00F7552E">
          <w:rPr>
            <w:noProof/>
            <w:webHidden/>
          </w:rPr>
          <w:tab/>
        </w:r>
        <w:r>
          <w:rPr>
            <w:noProof/>
            <w:webHidden/>
          </w:rPr>
          <w:fldChar w:fldCharType="begin"/>
        </w:r>
        <w:r w:rsidR="00F7552E">
          <w:rPr>
            <w:noProof/>
            <w:webHidden/>
          </w:rPr>
          <w:instrText xml:space="preserve"> PAGEREF _Toc378612567 \h </w:instrText>
        </w:r>
        <w:r>
          <w:rPr>
            <w:noProof/>
            <w:webHidden/>
          </w:rPr>
        </w:r>
        <w:r>
          <w:rPr>
            <w:noProof/>
            <w:webHidden/>
          </w:rPr>
          <w:fldChar w:fldCharType="separate"/>
        </w:r>
        <w:r w:rsidR="00F7552E">
          <w:rPr>
            <w:noProof/>
            <w:webHidden/>
          </w:rPr>
          <w:t>4</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68" w:history="1">
        <w:r w:rsidR="00F7552E" w:rsidRPr="00DA11DA">
          <w:rPr>
            <w:rStyle w:val="Hipersaitas"/>
            <w:noProof/>
          </w:rPr>
          <w:t>IV.</w:t>
        </w:r>
        <w:r w:rsidR="00F7552E">
          <w:rPr>
            <w:rFonts w:ascii="Calibri" w:hAnsi="Calibri"/>
            <w:noProof/>
            <w:sz w:val="22"/>
            <w:szCs w:val="22"/>
            <w:lang w:eastAsia="lt-LT"/>
          </w:rPr>
          <w:tab/>
        </w:r>
        <w:r w:rsidR="00F7552E" w:rsidRPr="00DA11DA">
          <w:rPr>
            <w:rStyle w:val="Hipersaitas"/>
            <w:noProof/>
          </w:rPr>
          <w:t>PIRKIMO DOKUMENTŲ RENGIMAS, PAAIŠKINIMAI, TEIKIMAS</w:t>
        </w:r>
        <w:r w:rsidR="00F7552E">
          <w:rPr>
            <w:noProof/>
            <w:webHidden/>
          </w:rPr>
          <w:tab/>
        </w:r>
        <w:r>
          <w:rPr>
            <w:noProof/>
            <w:webHidden/>
          </w:rPr>
          <w:fldChar w:fldCharType="begin"/>
        </w:r>
        <w:r w:rsidR="00F7552E">
          <w:rPr>
            <w:noProof/>
            <w:webHidden/>
          </w:rPr>
          <w:instrText xml:space="preserve"> PAGEREF _Toc378612568 \h </w:instrText>
        </w:r>
        <w:r>
          <w:rPr>
            <w:noProof/>
            <w:webHidden/>
          </w:rPr>
        </w:r>
        <w:r>
          <w:rPr>
            <w:noProof/>
            <w:webHidden/>
          </w:rPr>
          <w:fldChar w:fldCharType="separate"/>
        </w:r>
        <w:r w:rsidR="00F7552E">
          <w:rPr>
            <w:noProof/>
            <w:webHidden/>
          </w:rPr>
          <w:t>5</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69" w:history="1">
        <w:r w:rsidR="00F7552E" w:rsidRPr="00DA11DA">
          <w:rPr>
            <w:rStyle w:val="Hipersaitas"/>
            <w:noProof/>
          </w:rPr>
          <w:t>V.</w:t>
        </w:r>
        <w:r w:rsidR="00F7552E">
          <w:rPr>
            <w:rFonts w:ascii="Calibri" w:hAnsi="Calibri"/>
            <w:noProof/>
            <w:sz w:val="22"/>
            <w:szCs w:val="22"/>
            <w:lang w:eastAsia="lt-LT"/>
          </w:rPr>
          <w:tab/>
        </w:r>
        <w:r w:rsidR="00F7552E" w:rsidRPr="00DA11DA">
          <w:rPr>
            <w:rStyle w:val="Hipersaitas"/>
            <w:noProof/>
          </w:rPr>
          <w:t>REIKALAVIMAI PASIŪLYMŲ IR PARAIŠKŲ RENGIMUI</w:t>
        </w:r>
        <w:r w:rsidR="00F7552E">
          <w:rPr>
            <w:noProof/>
            <w:webHidden/>
          </w:rPr>
          <w:tab/>
        </w:r>
        <w:r>
          <w:rPr>
            <w:noProof/>
            <w:webHidden/>
          </w:rPr>
          <w:fldChar w:fldCharType="begin"/>
        </w:r>
        <w:r w:rsidR="00F7552E">
          <w:rPr>
            <w:noProof/>
            <w:webHidden/>
          </w:rPr>
          <w:instrText xml:space="preserve"> PAGEREF _Toc378612569 \h </w:instrText>
        </w:r>
        <w:r>
          <w:rPr>
            <w:noProof/>
            <w:webHidden/>
          </w:rPr>
        </w:r>
        <w:r>
          <w:rPr>
            <w:noProof/>
            <w:webHidden/>
          </w:rPr>
          <w:fldChar w:fldCharType="separate"/>
        </w:r>
        <w:r w:rsidR="00F7552E">
          <w:rPr>
            <w:noProof/>
            <w:webHidden/>
          </w:rPr>
          <w:t>7</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0" w:history="1">
        <w:r w:rsidR="00F7552E" w:rsidRPr="00DA11DA">
          <w:rPr>
            <w:rStyle w:val="Hipersaitas"/>
            <w:noProof/>
          </w:rPr>
          <w:t>VI.</w:t>
        </w:r>
        <w:r w:rsidR="00F7552E">
          <w:rPr>
            <w:rFonts w:ascii="Calibri" w:hAnsi="Calibri"/>
            <w:noProof/>
            <w:sz w:val="22"/>
            <w:szCs w:val="22"/>
            <w:lang w:eastAsia="lt-LT"/>
          </w:rPr>
          <w:tab/>
        </w:r>
        <w:r w:rsidR="00F7552E" w:rsidRPr="00DA11DA">
          <w:rPr>
            <w:rStyle w:val="Hipersaitas"/>
            <w:noProof/>
          </w:rPr>
          <w:t>TECHNINĖ SPECIFIKACIJA</w:t>
        </w:r>
        <w:r w:rsidR="00F7552E">
          <w:rPr>
            <w:noProof/>
            <w:webHidden/>
          </w:rPr>
          <w:tab/>
        </w:r>
        <w:r>
          <w:rPr>
            <w:noProof/>
            <w:webHidden/>
          </w:rPr>
          <w:fldChar w:fldCharType="begin"/>
        </w:r>
        <w:r w:rsidR="00F7552E">
          <w:rPr>
            <w:noProof/>
            <w:webHidden/>
          </w:rPr>
          <w:instrText xml:space="preserve"> PAGEREF _Toc378612570 \h </w:instrText>
        </w:r>
        <w:r>
          <w:rPr>
            <w:noProof/>
            <w:webHidden/>
          </w:rPr>
        </w:r>
        <w:r>
          <w:rPr>
            <w:noProof/>
            <w:webHidden/>
          </w:rPr>
          <w:fldChar w:fldCharType="separate"/>
        </w:r>
        <w:r w:rsidR="00F7552E">
          <w:rPr>
            <w:noProof/>
            <w:webHidden/>
          </w:rPr>
          <w:t>8</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1" w:history="1">
        <w:r w:rsidR="00F7552E" w:rsidRPr="00DA11DA">
          <w:rPr>
            <w:rStyle w:val="Hipersaitas"/>
            <w:noProof/>
          </w:rPr>
          <w:t>VII.</w:t>
        </w:r>
        <w:r w:rsidR="00F7552E">
          <w:rPr>
            <w:rFonts w:ascii="Calibri" w:hAnsi="Calibri"/>
            <w:noProof/>
            <w:sz w:val="22"/>
            <w:szCs w:val="22"/>
            <w:lang w:eastAsia="lt-LT"/>
          </w:rPr>
          <w:tab/>
        </w:r>
        <w:r w:rsidR="00F7552E" w:rsidRPr="00DA11DA">
          <w:rPr>
            <w:rStyle w:val="Hipersaitas"/>
            <w:noProof/>
          </w:rPr>
          <w:t>TIEKĖJŲ KVALIFIKACIJOS PATIKRINIMAS</w:t>
        </w:r>
        <w:r w:rsidR="00F7552E">
          <w:rPr>
            <w:noProof/>
            <w:webHidden/>
          </w:rPr>
          <w:tab/>
        </w:r>
        <w:r>
          <w:rPr>
            <w:noProof/>
            <w:webHidden/>
          </w:rPr>
          <w:fldChar w:fldCharType="begin"/>
        </w:r>
        <w:r w:rsidR="00F7552E">
          <w:rPr>
            <w:noProof/>
            <w:webHidden/>
          </w:rPr>
          <w:instrText xml:space="preserve"> PAGEREF _Toc378612571 \h </w:instrText>
        </w:r>
        <w:r>
          <w:rPr>
            <w:noProof/>
            <w:webHidden/>
          </w:rPr>
        </w:r>
        <w:r>
          <w:rPr>
            <w:noProof/>
            <w:webHidden/>
          </w:rPr>
          <w:fldChar w:fldCharType="separate"/>
        </w:r>
        <w:r w:rsidR="00F7552E">
          <w:rPr>
            <w:noProof/>
            <w:webHidden/>
          </w:rPr>
          <w:t>9</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2" w:history="1">
        <w:r w:rsidR="00F7552E" w:rsidRPr="00DA11DA">
          <w:rPr>
            <w:rStyle w:val="Hipersaitas"/>
            <w:noProof/>
          </w:rPr>
          <w:t>VIII.</w:t>
        </w:r>
        <w:r w:rsidR="00F7552E">
          <w:rPr>
            <w:rFonts w:ascii="Calibri" w:hAnsi="Calibri"/>
            <w:noProof/>
            <w:sz w:val="22"/>
            <w:szCs w:val="22"/>
            <w:lang w:eastAsia="lt-LT"/>
          </w:rPr>
          <w:tab/>
        </w:r>
        <w:r w:rsidR="00F7552E" w:rsidRPr="00DA11DA">
          <w:rPr>
            <w:rStyle w:val="Hipersaitas"/>
            <w:noProof/>
          </w:rPr>
          <w:t>PASIŪLYMŲ NAGRINĖJIMAS IR VERTINIMAS</w:t>
        </w:r>
        <w:r w:rsidR="00F7552E">
          <w:rPr>
            <w:noProof/>
            <w:webHidden/>
          </w:rPr>
          <w:tab/>
        </w:r>
        <w:r>
          <w:rPr>
            <w:noProof/>
            <w:webHidden/>
          </w:rPr>
          <w:fldChar w:fldCharType="begin"/>
        </w:r>
        <w:r w:rsidR="00F7552E">
          <w:rPr>
            <w:noProof/>
            <w:webHidden/>
          </w:rPr>
          <w:instrText xml:space="preserve"> PAGEREF _Toc378612572 \h </w:instrText>
        </w:r>
        <w:r>
          <w:rPr>
            <w:noProof/>
            <w:webHidden/>
          </w:rPr>
        </w:r>
        <w:r>
          <w:rPr>
            <w:noProof/>
            <w:webHidden/>
          </w:rPr>
          <w:fldChar w:fldCharType="separate"/>
        </w:r>
        <w:r w:rsidR="00F7552E">
          <w:rPr>
            <w:noProof/>
            <w:webHidden/>
          </w:rPr>
          <w:t>10</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3" w:history="1">
        <w:r w:rsidR="00F7552E" w:rsidRPr="00DA11DA">
          <w:rPr>
            <w:rStyle w:val="Hipersaitas"/>
            <w:noProof/>
          </w:rPr>
          <w:t>IX.</w:t>
        </w:r>
        <w:r w:rsidR="00F7552E">
          <w:rPr>
            <w:rFonts w:ascii="Calibri" w:hAnsi="Calibri"/>
            <w:noProof/>
            <w:sz w:val="22"/>
            <w:szCs w:val="22"/>
            <w:lang w:eastAsia="lt-LT"/>
          </w:rPr>
          <w:tab/>
        </w:r>
        <w:r w:rsidR="00F7552E" w:rsidRPr="00DA11DA">
          <w:rPr>
            <w:rStyle w:val="Hipersaitas"/>
            <w:noProof/>
          </w:rPr>
          <w:t>PIRKIMO SUTARTIS</w:t>
        </w:r>
        <w:r w:rsidR="00F7552E">
          <w:rPr>
            <w:noProof/>
            <w:webHidden/>
          </w:rPr>
          <w:tab/>
        </w:r>
        <w:r>
          <w:rPr>
            <w:noProof/>
            <w:webHidden/>
          </w:rPr>
          <w:fldChar w:fldCharType="begin"/>
        </w:r>
        <w:r w:rsidR="00F7552E">
          <w:rPr>
            <w:noProof/>
            <w:webHidden/>
          </w:rPr>
          <w:instrText xml:space="preserve"> PAGEREF _Toc378612573 \h </w:instrText>
        </w:r>
        <w:r>
          <w:rPr>
            <w:noProof/>
            <w:webHidden/>
          </w:rPr>
        </w:r>
        <w:r>
          <w:rPr>
            <w:noProof/>
            <w:webHidden/>
          </w:rPr>
          <w:fldChar w:fldCharType="separate"/>
        </w:r>
        <w:r w:rsidR="00F7552E">
          <w:rPr>
            <w:noProof/>
            <w:webHidden/>
          </w:rPr>
          <w:t>12</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4" w:history="1">
        <w:r w:rsidR="00F7552E" w:rsidRPr="00DA11DA">
          <w:rPr>
            <w:rStyle w:val="Hipersaitas"/>
            <w:noProof/>
          </w:rPr>
          <w:t>X.</w:t>
        </w:r>
        <w:r w:rsidR="00F7552E">
          <w:rPr>
            <w:rFonts w:ascii="Calibri" w:hAnsi="Calibri"/>
            <w:noProof/>
            <w:sz w:val="22"/>
            <w:szCs w:val="22"/>
            <w:lang w:eastAsia="lt-LT"/>
          </w:rPr>
          <w:tab/>
        </w:r>
        <w:r w:rsidR="00F7552E" w:rsidRPr="00DA11DA">
          <w:rPr>
            <w:rStyle w:val="Hipersaitas"/>
            <w:noProof/>
          </w:rPr>
          <w:t>PRELIMINARIOJI SUTARTIS</w:t>
        </w:r>
        <w:r w:rsidR="00F7552E">
          <w:rPr>
            <w:noProof/>
            <w:webHidden/>
          </w:rPr>
          <w:tab/>
        </w:r>
        <w:r>
          <w:rPr>
            <w:noProof/>
            <w:webHidden/>
          </w:rPr>
          <w:fldChar w:fldCharType="begin"/>
        </w:r>
        <w:r w:rsidR="00F7552E">
          <w:rPr>
            <w:noProof/>
            <w:webHidden/>
          </w:rPr>
          <w:instrText xml:space="preserve"> PAGEREF _Toc378612574 \h </w:instrText>
        </w:r>
        <w:r>
          <w:rPr>
            <w:noProof/>
            <w:webHidden/>
          </w:rPr>
        </w:r>
        <w:r>
          <w:rPr>
            <w:noProof/>
            <w:webHidden/>
          </w:rPr>
          <w:fldChar w:fldCharType="separate"/>
        </w:r>
        <w:r w:rsidR="00F7552E">
          <w:rPr>
            <w:noProof/>
            <w:webHidden/>
          </w:rPr>
          <w:t>13</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5" w:history="1">
        <w:r w:rsidR="00F7552E" w:rsidRPr="00DA11DA">
          <w:rPr>
            <w:rStyle w:val="Hipersaitas"/>
            <w:noProof/>
          </w:rPr>
          <w:t>XI.</w:t>
        </w:r>
        <w:r w:rsidR="00F7552E">
          <w:rPr>
            <w:rFonts w:ascii="Calibri" w:hAnsi="Calibri"/>
            <w:noProof/>
            <w:sz w:val="22"/>
            <w:szCs w:val="22"/>
            <w:lang w:eastAsia="lt-LT"/>
          </w:rPr>
          <w:tab/>
        </w:r>
        <w:r w:rsidR="00F7552E" w:rsidRPr="00DA11DA">
          <w:rPr>
            <w:rStyle w:val="Hipersaitas"/>
            <w:noProof/>
          </w:rPr>
          <w:t>SUPAPRASTINTŲ PIRKIMŲ BŪDAI IR JŲ PASIRINKIMO SĄLYGOS</w:t>
        </w:r>
        <w:r w:rsidR="00F7552E">
          <w:rPr>
            <w:noProof/>
            <w:webHidden/>
          </w:rPr>
          <w:tab/>
        </w:r>
        <w:r>
          <w:rPr>
            <w:noProof/>
            <w:webHidden/>
          </w:rPr>
          <w:fldChar w:fldCharType="begin"/>
        </w:r>
        <w:r w:rsidR="00F7552E">
          <w:rPr>
            <w:noProof/>
            <w:webHidden/>
          </w:rPr>
          <w:instrText xml:space="preserve"> PAGEREF _Toc378612575 \h </w:instrText>
        </w:r>
        <w:r>
          <w:rPr>
            <w:noProof/>
            <w:webHidden/>
          </w:rPr>
        </w:r>
        <w:r>
          <w:rPr>
            <w:noProof/>
            <w:webHidden/>
          </w:rPr>
          <w:fldChar w:fldCharType="separate"/>
        </w:r>
        <w:r w:rsidR="00F7552E">
          <w:rPr>
            <w:noProof/>
            <w:webHidden/>
          </w:rPr>
          <w:t>13</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6" w:history="1">
        <w:r w:rsidR="00F7552E" w:rsidRPr="00DA11DA">
          <w:rPr>
            <w:rStyle w:val="Hipersaitas"/>
            <w:noProof/>
          </w:rPr>
          <w:t>XII.</w:t>
        </w:r>
        <w:r w:rsidR="00F7552E">
          <w:rPr>
            <w:rFonts w:ascii="Calibri" w:hAnsi="Calibri"/>
            <w:noProof/>
            <w:sz w:val="22"/>
            <w:szCs w:val="22"/>
            <w:lang w:eastAsia="lt-LT"/>
          </w:rPr>
          <w:tab/>
        </w:r>
        <w:r w:rsidR="00F7552E" w:rsidRPr="00DA11DA">
          <w:rPr>
            <w:rStyle w:val="Hipersaitas"/>
            <w:noProof/>
          </w:rPr>
          <w:t>SUPAPRASTINTAS ATVIRAS KONKURSAS</w:t>
        </w:r>
        <w:r w:rsidR="00F7552E">
          <w:rPr>
            <w:noProof/>
            <w:webHidden/>
          </w:rPr>
          <w:tab/>
        </w:r>
        <w:r>
          <w:rPr>
            <w:noProof/>
            <w:webHidden/>
          </w:rPr>
          <w:fldChar w:fldCharType="begin"/>
        </w:r>
        <w:r w:rsidR="00F7552E">
          <w:rPr>
            <w:noProof/>
            <w:webHidden/>
          </w:rPr>
          <w:instrText xml:space="preserve"> PAGEREF _Toc378612576 \h </w:instrText>
        </w:r>
        <w:r>
          <w:rPr>
            <w:noProof/>
            <w:webHidden/>
          </w:rPr>
        </w:r>
        <w:r>
          <w:rPr>
            <w:noProof/>
            <w:webHidden/>
          </w:rPr>
          <w:fldChar w:fldCharType="separate"/>
        </w:r>
        <w:r w:rsidR="00F7552E">
          <w:rPr>
            <w:noProof/>
            <w:webHidden/>
          </w:rPr>
          <w:t>15</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7" w:history="1">
        <w:r w:rsidR="00F7552E" w:rsidRPr="00DA11DA">
          <w:rPr>
            <w:rStyle w:val="Hipersaitas"/>
            <w:noProof/>
          </w:rPr>
          <w:t>XIII.</w:t>
        </w:r>
        <w:r w:rsidR="00F7552E">
          <w:rPr>
            <w:rFonts w:ascii="Calibri" w:hAnsi="Calibri"/>
            <w:noProof/>
            <w:sz w:val="22"/>
            <w:szCs w:val="22"/>
            <w:lang w:eastAsia="lt-LT"/>
          </w:rPr>
          <w:tab/>
        </w:r>
        <w:r w:rsidR="00F7552E" w:rsidRPr="00DA11DA">
          <w:rPr>
            <w:rStyle w:val="Hipersaitas"/>
            <w:noProof/>
          </w:rPr>
          <w:t>SUPAPRASTINTAS RIBOTAS KONKURSAS</w:t>
        </w:r>
        <w:r w:rsidR="00F7552E">
          <w:rPr>
            <w:noProof/>
            <w:webHidden/>
          </w:rPr>
          <w:tab/>
        </w:r>
        <w:r>
          <w:rPr>
            <w:noProof/>
            <w:webHidden/>
          </w:rPr>
          <w:fldChar w:fldCharType="begin"/>
        </w:r>
        <w:r w:rsidR="00F7552E">
          <w:rPr>
            <w:noProof/>
            <w:webHidden/>
          </w:rPr>
          <w:instrText xml:space="preserve"> PAGEREF _Toc378612577 \h </w:instrText>
        </w:r>
        <w:r>
          <w:rPr>
            <w:noProof/>
            <w:webHidden/>
          </w:rPr>
        </w:r>
        <w:r>
          <w:rPr>
            <w:noProof/>
            <w:webHidden/>
          </w:rPr>
          <w:fldChar w:fldCharType="separate"/>
        </w:r>
        <w:r w:rsidR="00F7552E">
          <w:rPr>
            <w:noProof/>
            <w:webHidden/>
          </w:rPr>
          <w:t>15</w:t>
        </w:r>
        <w:r>
          <w:rPr>
            <w:noProof/>
            <w:webHidden/>
          </w:rPr>
          <w:fldChar w:fldCharType="end"/>
        </w:r>
      </w:hyperlink>
    </w:p>
    <w:p w:rsidR="00F7552E" w:rsidRDefault="00D905F8">
      <w:pPr>
        <w:pStyle w:val="Turinys1"/>
        <w:tabs>
          <w:tab w:val="left" w:pos="660"/>
        </w:tabs>
        <w:rPr>
          <w:rFonts w:ascii="Calibri" w:hAnsi="Calibri"/>
          <w:noProof/>
          <w:sz w:val="22"/>
          <w:szCs w:val="22"/>
          <w:lang w:eastAsia="lt-LT"/>
        </w:rPr>
      </w:pPr>
      <w:hyperlink w:anchor="_Toc378612578" w:history="1">
        <w:r w:rsidR="00F7552E" w:rsidRPr="00DA11DA">
          <w:rPr>
            <w:rStyle w:val="Hipersaitas"/>
            <w:noProof/>
          </w:rPr>
          <w:t>XIV.</w:t>
        </w:r>
        <w:r w:rsidR="002F2DF3">
          <w:rPr>
            <w:rFonts w:ascii="Calibri" w:hAnsi="Calibri"/>
            <w:noProof/>
            <w:sz w:val="22"/>
            <w:szCs w:val="22"/>
            <w:lang w:eastAsia="lt-LT"/>
          </w:rPr>
          <w:t xml:space="preserve"> </w:t>
        </w:r>
        <w:r w:rsidR="00F7552E" w:rsidRPr="00DA11DA">
          <w:rPr>
            <w:rStyle w:val="Hipersaitas"/>
            <w:noProof/>
          </w:rPr>
          <w:t>SUPAPRASTINTOS SKELBIAMOS DERYBOS</w:t>
        </w:r>
        <w:r w:rsidR="00F7552E">
          <w:rPr>
            <w:noProof/>
            <w:webHidden/>
          </w:rPr>
          <w:tab/>
        </w:r>
        <w:r>
          <w:rPr>
            <w:noProof/>
            <w:webHidden/>
          </w:rPr>
          <w:fldChar w:fldCharType="begin"/>
        </w:r>
        <w:r w:rsidR="00F7552E">
          <w:rPr>
            <w:noProof/>
            <w:webHidden/>
          </w:rPr>
          <w:instrText xml:space="preserve"> PAGEREF _Toc378612578 \h </w:instrText>
        </w:r>
        <w:r>
          <w:rPr>
            <w:noProof/>
            <w:webHidden/>
          </w:rPr>
        </w:r>
        <w:r>
          <w:rPr>
            <w:noProof/>
            <w:webHidden/>
          </w:rPr>
          <w:fldChar w:fldCharType="separate"/>
        </w:r>
        <w:r w:rsidR="00F7552E">
          <w:rPr>
            <w:noProof/>
            <w:webHidden/>
          </w:rPr>
          <w:t>15</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79" w:history="1">
        <w:r w:rsidR="00F7552E" w:rsidRPr="00DA11DA">
          <w:rPr>
            <w:rStyle w:val="Hipersaitas"/>
            <w:noProof/>
          </w:rPr>
          <w:t>XV.</w:t>
        </w:r>
        <w:r w:rsidR="00F7552E">
          <w:rPr>
            <w:rFonts w:ascii="Calibri" w:hAnsi="Calibri"/>
            <w:noProof/>
            <w:sz w:val="22"/>
            <w:szCs w:val="22"/>
            <w:lang w:eastAsia="lt-LT"/>
          </w:rPr>
          <w:tab/>
        </w:r>
        <w:r w:rsidR="00F7552E" w:rsidRPr="00DA11DA">
          <w:rPr>
            <w:rStyle w:val="Hipersaitas"/>
            <w:noProof/>
          </w:rPr>
          <w:t>APKLAUSA</w:t>
        </w:r>
        <w:r w:rsidR="00F7552E">
          <w:rPr>
            <w:noProof/>
            <w:webHidden/>
          </w:rPr>
          <w:tab/>
        </w:r>
        <w:r>
          <w:rPr>
            <w:noProof/>
            <w:webHidden/>
          </w:rPr>
          <w:fldChar w:fldCharType="begin"/>
        </w:r>
        <w:r w:rsidR="00F7552E">
          <w:rPr>
            <w:noProof/>
            <w:webHidden/>
          </w:rPr>
          <w:instrText xml:space="preserve"> PAGEREF _Toc378612579 \h </w:instrText>
        </w:r>
        <w:r>
          <w:rPr>
            <w:noProof/>
            <w:webHidden/>
          </w:rPr>
        </w:r>
        <w:r>
          <w:rPr>
            <w:noProof/>
            <w:webHidden/>
          </w:rPr>
          <w:fldChar w:fldCharType="separate"/>
        </w:r>
        <w:r w:rsidR="00F7552E">
          <w:rPr>
            <w:noProof/>
            <w:webHidden/>
          </w:rPr>
          <w:t>16</w:t>
        </w:r>
        <w:r>
          <w:rPr>
            <w:noProof/>
            <w:webHidden/>
          </w:rPr>
          <w:fldChar w:fldCharType="end"/>
        </w:r>
      </w:hyperlink>
    </w:p>
    <w:p w:rsidR="00F7552E" w:rsidRDefault="00D905F8">
      <w:pPr>
        <w:pStyle w:val="Turinys1"/>
        <w:tabs>
          <w:tab w:val="left" w:pos="660"/>
        </w:tabs>
        <w:rPr>
          <w:rFonts w:ascii="Calibri" w:hAnsi="Calibri"/>
          <w:noProof/>
          <w:sz w:val="22"/>
          <w:szCs w:val="22"/>
          <w:lang w:eastAsia="lt-LT"/>
        </w:rPr>
      </w:pPr>
      <w:hyperlink w:anchor="_Toc378612580" w:history="1">
        <w:r w:rsidR="00F7552E" w:rsidRPr="00DA11DA">
          <w:rPr>
            <w:rStyle w:val="Hipersaitas"/>
            <w:caps/>
            <w:noProof/>
          </w:rPr>
          <w:t>XVI.</w:t>
        </w:r>
        <w:r w:rsidR="002F2DF3">
          <w:rPr>
            <w:rFonts w:ascii="Calibri" w:hAnsi="Calibri"/>
            <w:noProof/>
            <w:sz w:val="22"/>
            <w:szCs w:val="22"/>
            <w:lang w:eastAsia="lt-LT"/>
          </w:rPr>
          <w:t xml:space="preserve"> </w:t>
        </w:r>
        <w:r w:rsidR="00F7552E" w:rsidRPr="00DA11DA">
          <w:rPr>
            <w:rStyle w:val="Hipersaitas"/>
            <w:caps/>
            <w:noProof/>
          </w:rPr>
          <w:t>MAŽOS VERTĖS PIRKIMŲ YPATUMAI</w:t>
        </w:r>
        <w:r w:rsidR="00F7552E">
          <w:rPr>
            <w:noProof/>
            <w:webHidden/>
          </w:rPr>
          <w:tab/>
        </w:r>
        <w:r>
          <w:rPr>
            <w:noProof/>
            <w:webHidden/>
          </w:rPr>
          <w:fldChar w:fldCharType="begin"/>
        </w:r>
        <w:r w:rsidR="00F7552E">
          <w:rPr>
            <w:noProof/>
            <w:webHidden/>
          </w:rPr>
          <w:instrText xml:space="preserve"> PAGEREF _Toc378612580 \h </w:instrText>
        </w:r>
        <w:r>
          <w:rPr>
            <w:noProof/>
            <w:webHidden/>
          </w:rPr>
        </w:r>
        <w:r>
          <w:rPr>
            <w:noProof/>
            <w:webHidden/>
          </w:rPr>
          <w:fldChar w:fldCharType="separate"/>
        </w:r>
        <w:r w:rsidR="00F7552E">
          <w:rPr>
            <w:noProof/>
            <w:webHidden/>
          </w:rPr>
          <w:t>18</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81" w:history="1">
        <w:r w:rsidR="00F7552E" w:rsidRPr="00DA11DA">
          <w:rPr>
            <w:rStyle w:val="Hipersaitas"/>
            <w:noProof/>
          </w:rPr>
          <w:t>XVII. ATASKAITŲ TEIKIMAS</w:t>
        </w:r>
        <w:r w:rsidR="00F7552E">
          <w:rPr>
            <w:noProof/>
            <w:webHidden/>
          </w:rPr>
          <w:tab/>
        </w:r>
        <w:r>
          <w:rPr>
            <w:noProof/>
            <w:webHidden/>
          </w:rPr>
          <w:fldChar w:fldCharType="begin"/>
        </w:r>
        <w:r w:rsidR="00F7552E">
          <w:rPr>
            <w:noProof/>
            <w:webHidden/>
          </w:rPr>
          <w:instrText xml:space="preserve"> PAGEREF _Toc378612581 \h </w:instrText>
        </w:r>
        <w:r>
          <w:rPr>
            <w:noProof/>
            <w:webHidden/>
          </w:rPr>
        </w:r>
        <w:r>
          <w:rPr>
            <w:noProof/>
            <w:webHidden/>
          </w:rPr>
          <w:fldChar w:fldCharType="separate"/>
        </w:r>
        <w:r w:rsidR="00F7552E">
          <w:rPr>
            <w:noProof/>
            <w:webHidden/>
          </w:rPr>
          <w:t>18</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82" w:history="1">
        <w:r w:rsidR="00F7552E" w:rsidRPr="00DA11DA">
          <w:rPr>
            <w:rStyle w:val="Hipersaitas"/>
            <w:noProof/>
          </w:rPr>
          <w:t>XVIII. GINČŲ NAGRINĖJIMAS</w:t>
        </w:r>
        <w:r w:rsidR="00F7552E">
          <w:rPr>
            <w:noProof/>
            <w:webHidden/>
          </w:rPr>
          <w:tab/>
        </w:r>
        <w:r>
          <w:rPr>
            <w:noProof/>
            <w:webHidden/>
          </w:rPr>
          <w:fldChar w:fldCharType="begin"/>
        </w:r>
        <w:r w:rsidR="00F7552E">
          <w:rPr>
            <w:noProof/>
            <w:webHidden/>
          </w:rPr>
          <w:instrText xml:space="preserve"> PAGEREF _Toc378612582 \h </w:instrText>
        </w:r>
        <w:r>
          <w:rPr>
            <w:noProof/>
            <w:webHidden/>
          </w:rPr>
        </w:r>
        <w:r>
          <w:rPr>
            <w:noProof/>
            <w:webHidden/>
          </w:rPr>
          <w:fldChar w:fldCharType="separate"/>
        </w:r>
        <w:r w:rsidR="00F7552E">
          <w:rPr>
            <w:noProof/>
            <w:webHidden/>
          </w:rPr>
          <w:t>19</w:t>
        </w:r>
        <w:r>
          <w:rPr>
            <w:noProof/>
            <w:webHidden/>
          </w:rPr>
          <w:fldChar w:fldCharType="end"/>
        </w:r>
      </w:hyperlink>
    </w:p>
    <w:p w:rsidR="00F7552E" w:rsidRDefault="00D905F8">
      <w:pPr>
        <w:pStyle w:val="Turinys1"/>
        <w:rPr>
          <w:rFonts w:ascii="Calibri" w:hAnsi="Calibri"/>
          <w:noProof/>
          <w:sz w:val="22"/>
          <w:szCs w:val="22"/>
          <w:lang w:eastAsia="lt-LT"/>
        </w:rPr>
      </w:pPr>
      <w:hyperlink w:anchor="_Toc378612583" w:history="1">
        <w:r w:rsidR="00F7552E" w:rsidRPr="00DA11DA">
          <w:rPr>
            <w:rStyle w:val="Hipersaitas"/>
            <w:noProof/>
          </w:rPr>
          <w:t>XIX. BAIGIAMOS NUOSTATOS</w:t>
        </w:r>
        <w:r w:rsidR="00F7552E">
          <w:rPr>
            <w:noProof/>
            <w:webHidden/>
          </w:rPr>
          <w:tab/>
        </w:r>
        <w:r>
          <w:rPr>
            <w:noProof/>
            <w:webHidden/>
          </w:rPr>
          <w:fldChar w:fldCharType="begin"/>
        </w:r>
        <w:r w:rsidR="00F7552E">
          <w:rPr>
            <w:noProof/>
            <w:webHidden/>
          </w:rPr>
          <w:instrText xml:space="preserve"> PAGEREF _Toc378612583 \h </w:instrText>
        </w:r>
        <w:r>
          <w:rPr>
            <w:noProof/>
            <w:webHidden/>
          </w:rPr>
        </w:r>
        <w:r>
          <w:rPr>
            <w:noProof/>
            <w:webHidden/>
          </w:rPr>
          <w:fldChar w:fldCharType="separate"/>
        </w:r>
        <w:r w:rsidR="00F7552E">
          <w:rPr>
            <w:noProof/>
            <w:webHidden/>
          </w:rPr>
          <w:t>19</w:t>
        </w:r>
        <w:r>
          <w:rPr>
            <w:noProof/>
            <w:webHidden/>
          </w:rPr>
          <w:fldChar w:fldCharType="end"/>
        </w:r>
      </w:hyperlink>
    </w:p>
    <w:p w:rsidR="00F7552E" w:rsidRDefault="00F7552E" w:rsidP="00F7552E">
      <w:pPr>
        <w:pStyle w:val="Turinys2"/>
        <w:rPr>
          <w:rStyle w:val="Hipersaitas"/>
        </w:rPr>
      </w:pPr>
    </w:p>
    <w:p w:rsidR="00F7552E" w:rsidRPr="00F7552E" w:rsidRDefault="00F7552E" w:rsidP="00F7552E">
      <w:pPr>
        <w:pStyle w:val="Turinys2"/>
        <w:rPr>
          <w:rStyle w:val="Hipersaitas"/>
          <w:b/>
          <w:color w:val="auto"/>
        </w:rPr>
      </w:pPr>
      <w:r w:rsidRPr="00F7552E">
        <w:rPr>
          <w:rStyle w:val="Hipersaitas"/>
          <w:b/>
          <w:color w:val="auto"/>
        </w:rPr>
        <w:t xml:space="preserve">PRIEDAI: </w:t>
      </w:r>
    </w:p>
    <w:p w:rsidR="00F7552E" w:rsidRDefault="00F7552E" w:rsidP="00F7552E">
      <w:pPr>
        <w:pStyle w:val="Turinys2"/>
        <w:rPr>
          <w:rStyle w:val="Hipersaitas"/>
        </w:rPr>
      </w:pPr>
    </w:p>
    <w:p w:rsidR="00F7552E" w:rsidRDefault="00F7552E" w:rsidP="00F7552E">
      <w:pPr>
        <w:pStyle w:val="Turinys2"/>
        <w:rPr>
          <w:rStyle w:val="Hipersaitas"/>
        </w:rPr>
      </w:pPr>
    </w:p>
    <w:p w:rsidR="00F7552E" w:rsidRDefault="00D905F8" w:rsidP="00F7552E">
      <w:pPr>
        <w:pStyle w:val="Turinys2"/>
        <w:rPr>
          <w:rFonts w:ascii="Calibri" w:hAnsi="Calibri"/>
          <w:b/>
          <w:sz w:val="22"/>
          <w:szCs w:val="22"/>
          <w:lang w:eastAsia="lt-LT"/>
        </w:rPr>
      </w:pPr>
      <w:hyperlink w:anchor="_Toc378612584" w:history="1">
        <w:r w:rsidR="00F7552E" w:rsidRPr="00DA11DA">
          <w:rPr>
            <w:rStyle w:val="Hipersaitas"/>
            <w:caps/>
          </w:rPr>
          <w:t>TIEKĖJŲ APKLAUSOS PAŽYMA</w:t>
        </w:r>
        <w:r w:rsidR="00F7552E">
          <w:rPr>
            <w:webHidden/>
          </w:rPr>
          <w:tab/>
        </w:r>
        <w:r>
          <w:rPr>
            <w:webHidden/>
          </w:rPr>
          <w:fldChar w:fldCharType="begin"/>
        </w:r>
        <w:r w:rsidR="00F7552E">
          <w:rPr>
            <w:webHidden/>
          </w:rPr>
          <w:instrText xml:space="preserve"> PAGEREF _Toc378612584 \h </w:instrText>
        </w:r>
        <w:r>
          <w:rPr>
            <w:webHidden/>
          </w:rPr>
        </w:r>
        <w:r>
          <w:rPr>
            <w:webHidden/>
          </w:rPr>
          <w:fldChar w:fldCharType="separate"/>
        </w:r>
        <w:r w:rsidR="00F7552E">
          <w:rPr>
            <w:webHidden/>
          </w:rPr>
          <w:t>20</w:t>
        </w:r>
        <w:r>
          <w:rPr>
            <w:webHidden/>
          </w:rPr>
          <w:fldChar w:fldCharType="end"/>
        </w:r>
      </w:hyperlink>
    </w:p>
    <w:p w:rsidR="00F7552E" w:rsidRDefault="00D905F8" w:rsidP="00F7552E">
      <w:pPr>
        <w:pStyle w:val="Turinys2"/>
        <w:rPr>
          <w:rFonts w:ascii="Calibri" w:hAnsi="Calibri"/>
          <w:b/>
          <w:sz w:val="22"/>
          <w:szCs w:val="22"/>
          <w:lang w:eastAsia="lt-LT"/>
        </w:rPr>
      </w:pPr>
      <w:hyperlink w:anchor="_Toc378612585" w:history="1">
        <w:r w:rsidR="00F7552E" w:rsidRPr="00DA11DA">
          <w:rPr>
            <w:rStyle w:val="Hipersaitas"/>
            <w:caps/>
          </w:rPr>
          <w:t>Viešojo pirkimo komisijos PIRMININKO, nario AR eksperto</w:t>
        </w:r>
        <w:r w:rsidR="00F7552E">
          <w:rPr>
            <w:webHidden/>
          </w:rPr>
          <w:tab/>
        </w:r>
        <w:r>
          <w:rPr>
            <w:webHidden/>
          </w:rPr>
          <w:fldChar w:fldCharType="begin"/>
        </w:r>
        <w:r w:rsidR="00F7552E">
          <w:rPr>
            <w:webHidden/>
          </w:rPr>
          <w:instrText xml:space="preserve"> PAGEREF _Toc378612585 \h </w:instrText>
        </w:r>
        <w:r>
          <w:rPr>
            <w:webHidden/>
          </w:rPr>
        </w:r>
        <w:r>
          <w:rPr>
            <w:webHidden/>
          </w:rPr>
          <w:fldChar w:fldCharType="separate"/>
        </w:r>
        <w:r w:rsidR="00F7552E">
          <w:rPr>
            <w:webHidden/>
          </w:rPr>
          <w:t>22</w:t>
        </w:r>
        <w:r>
          <w:rPr>
            <w:webHidden/>
          </w:rPr>
          <w:fldChar w:fldCharType="end"/>
        </w:r>
      </w:hyperlink>
    </w:p>
    <w:p w:rsidR="00F7552E" w:rsidRDefault="00D905F8" w:rsidP="00F7552E">
      <w:pPr>
        <w:pStyle w:val="Turinys2"/>
        <w:rPr>
          <w:rFonts w:ascii="Calibri" w:hAnsi="Calibri"/>
          <w:b/>
          <w:sz w:val="22"/>
          <w:szCs w:val="22"/>
          <w:lang w:eastAsia="lt-LT"/>
        </w:rPr>
      </w:pPr>
      <w:hyperlink w:anchor="_Toc378612586" w:history="1">
        <w:r w:rsidR="00F7552E" w:rsidRPr="00DA11DA">
          <w:rPr>
            <w:rStyle w:val="Hipersaitas"/>
          </w:rPr>
          <w:t>NEŠALIŠKUMO DEKLARACIJA</w:t>
        </w:r>
        <w:r w:rsidR="00F7552E">
          <w:rPr>
            <w:webHidden/>
          </w:rPr>
          <w:tab/>
        </w:r>
        <w:r>
          <w:rPr>
            <w:webHidden/>
          </w:rPr>
          <w:fldChar w:fldCharType="begin"/>
        </w:r>
        <w:r w:rsidR="00F7552E">
          <w:rPr>
            <w:webHidden/>
          </w:rPr>
          <w:instrText xml:space="preserve"> PAGEREF _Toc378612586 \h </w:instrText>
        </w:r>
        <w:r>
          <w:rPr>
            <w:webHidden/>
          </w:rPr>
        </w:r>
        <w:r>
          <w:rPr>
            <w:webHidden/>
          </w:rPr>
          <w:fldChar w:fldCharType="separate"/>
        </w:r>
        <w:r w:rsidR="00F7552E">
          <w:rPr>
            <w:webHidden/>
          </w:rPr>
          <w:t>22</w:t>
        </w:r>
        <w:r>
          <w:rPr>
            <w:webHidden/>
          </w:rPr>
          <w:fldChar w:fldCharType="end"/>
        </w:r>
      </w:hyperlink>
    </w:p>
    <w:p w:rsidR="00F7552E" w:rsidRDefault="00D905F8" w:rsidP="00F7552E">
      <w:pPr>
        <w:pStyle w:val="Turinys2"/>
        <w:rPr>
          <w:rFonts w:ascii="Calibri" w:hAnsi="Calibri"/>
          <w:b/>
          <w:sz w:val="22"/>
          <w:szCs w:val="22"/>
          <w:lang w:eastAsia="lt-LT"/>
        </w:rPr>
      </w:pPr>
      <w:hyperlink w:anchor="_Toc378612587" w:history="1">
        <w:r w:rsidR="00F7552E" w:rsidRPr="00DA11DA">
          <w:rPr>
            <w:rStyle w:val="Hipersaitas"/>
          </w:rPr>
          <w:t>VIEŠOJO PIRKIMO KOMISIJOS PIRMININKO, NARIO AR EKSPERTO</w:t>
        </w:r>
        <w:r w:rsidR="00F7552E">
          <w:rPr>
            <w:webHidden/>
          </w:rPr>
          <w:tab/>
        </w:r>
        <w:r>
          <w:rPr>
            <w:webHidden/>
          </w:rPr>
          <w:fldChar w:fldCharType="begin"/>
        </w:r>
        <w:r w:rsidR="00F7552E">
          <w:rPr>
            <w:webHidden/>
          </w:rPr>
          <w:instrText xml:space="preserve"> PAGEREF _Toc378612587 \h </w:instrText>
        </w:r>
        <w:r>
          <w:rPr>
            <w:webHidden/>
          </w:rPr>
        </w:r>
        <w:r>
          <w:rPr>
            <w:webHidden/>
          </w:rPr>
          <w:fldChar w:fldCharType="separate"/>
        </w:r>
        <w:r w:rsidR="00F7552E">
          <w:rPr>
            <w:webHidden/>
          </w:rPr>
          <w:t>23</w:t>
        </w:r>
        <w:r>
          <w:rPr>
            <w:webHidden/>
          </w:rPr>
          <w:fldChar w:fldCharType="end"/>
        </w:r>
      </w:hyperlink>
    </w:p>
    <w:p w:rsidR="00F7552E" w:rsidRDefault="00D905F8" w:rsidP="00F7552E">
      <w:pPr>
        <w:pStyle w:val="Turinys2"/>
        <w:rPr>
          <w:rFonts w:ascii="Calibri" w:hAnsi="Calibri"/>
          <w:b/>
          <w:sz w:val="22"/>
          <w:szCs w:val="22"/>
          <w:lang w:eastAsia="lt-LT"/>
        </w:rPr>
      </w:pPr>
      <w:hyperlink w:anchor="_Toc378612588" w:history="1">
        <w:r w:rsidR="00F7552E" w:rsidRPr="00DA11DA">
          <w:rPr>
            <w:rStyle w:val="Hipersaitas"/>
          </w:rPr>
          <w:t>KONFIDENCIALUMO PASIŽADĖJIMAS</w:t>
        </w:r>
        <w:r w:rsidR="00F7552E">
          <w:rPr>
            <w:webHidden/>
          </w:rPr>
          <w:tab/>
        </w:r>
        <w:r>
          <w:rPr>
            <w:webHidden/>
          </w:rPr>
          <w:fldChar w:fldCharType="begin"/>
        </w:r>
        <w:r w:rsidR="00F7552E">
          <w:rPr>
            <w:webHidden/>
          </w:rPr>
          <w:instrText xml:space="preserve"> PAGEREF _Toc378612588 \h </w:instrText>
        </w:r>
        <w:r>
          <w:rPr>
            <w:webHidden/>
          </w:rPr>
        </w:r>
        <w:r>
          <w:rPr>
            <w:webHidden/>
          </w:rPr>
          <w:fldChar w:fldCharType="separate"/>
        </w:r>
        <w:r w:rsidR="00F7552E">
          <w:rPr>
            <w:webHidden/>
          </w:rPr>
          <w:t>23</w:t>
        </w:r>
        <w:r>
          <w:rPr>
            <w:webHidden/>
          </w:rPr>
          <w:fldChar w:fldCharType="end"/>
        </w:r>
      </w:hyperlink>
    </w:p>
    <w:p w:rsidR="00AA5A52" w:rsidRDefault="00D905F8" w:rsidP="007A38A4">
      <w:r>
        <w:fldChar w:fldCharType="end"/>
      </w:r>
    </w:p>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B05F22" w:rsidRDefault="00B05F22" w:rsidP="007A38A4"/>
    <w:p w:rsidR="00181177" w:rsidRDefault="00181177" w:rsidP="007A38A4"/>
    <w:p w:rsidR="00181177" w:rsidRDefault="00181177" w:rsidP="007A38A4"/>
    <w:p w:rsidR="00181177" w:rsidRDefault="00181177" w:rsidP="007A38A4"/>
    <w:p w:rsidR="00181177" w:rsidRDefault="00181177" w:rsidP="007A38A4"/>
    <w:p w:rsidR="004F0808" w:rsidRPr="001F4CC2" w:rsidRDefault="004F0808" w:rsidP="00F15D02">
      <w:pPr>
        <w:pStyle w:val="Antrat1"/>
        <w:numPr>
          <w:ilvl w:val="0"/>
          <w:numId w:val="2"/>
        </w:numPr>
        <w:spacing w:before="0" w:after="0"/>
        <w:jc w:val="center"/>
        <w:rPr>
          <w:rFonts w:ascii="Times New Roman" w:hAnsi="Times New Roman"/>
          <w:sz w:val="24"/>
          <w:szCs w:val="24"/>
        </w:rPr>
      </w:pPr>
      <w:bookmarkStart w:id="0" w:name="_Toc271102930"/>
      <w:bookmarkStart w:id="1" w:name="_Toc275332040"/>
      <w:bookmarkStart w:id="2" w:name="_Toc275351531"/>
      <w:bookmarkStart w:id="3" w:name="_Toc378612561"/>
      <w:r>
        <w:rPr>
          <w:rFonts w:ascii="Times New Roman" w:hAnsi="Times New Roman"/>
          <w:sz w:val="24"/>
          <w:szCs w:val="24"/>
        </w:rPr>
        <w:lastRenderedPageBreak/>
        <w:t>B</w:t>
      </w:r>
      <w:r w:rsidRPr="001F4CC2">
        <w:rPr>
          <w:rFonts w:ascii="Times New Roman" w:hAnsi="Times New Roman"/>
          <w:sz w:val="24"/>
          <w:szCs w:val="24"/>
        </w:rPr>
        <w:t>ENDROSIOS NUOSTATOS</w:t>
      </w:r>
      <w:bookmarkEnd w:id="0"/>
      <w:bookmarkEnd w:id="1"/>
      <w:bookmarkEnd w:id="2"/>
      <w:bookmarkEnd w:id="3"/>
    </w:p>
    <w:p w:rsidR="004F0808" w:rsidRDefault="004F0808" w:rsidP="007A38A4">
      <w:pPr>
        <w:pStyle w:val="CentrBold"/>
        <w:jc w:val="both"/>
        <w:rPr>
          <w:rFonts w:ascii="Times New Roman" w:hAnsi="Times New Roman"/>
          <w:bCs w:val="0"/>
          <w:caps w:val="0"/>
          <w:sz w:val="24"/>
          <w:szCs w:val="24"/>
          <w:lang w:val="lt-LT" w:eastAsia="lt-LT"/>
        </w:rPr>
      </w:pPr>
    </w:p>
    <w:p w:rsidR="004F0808" w:rsidRPr="004F0808" w:rsidRDefault="004F0808" w:rsidP="00F15D02">
      <w:pPr>
        <w:pStyle w:val="CentrBold"/>
        <w:numPr>
          <w:ilvl w:val="0"/>
          <w:numId w:val="10"/>
        </w:numPr>
        <w:tabs>
          <w:tab w:val="left" w:pos="284"/>
        </w:tabs>
        <w:ind w:left="0" w:firstLine="0"/>
        <w:jc w:val="both"/>
        <w:rPr>
          <w:rFonts w:ascii="Times New Roman" w:hAnsi="Times New Roman"/>
          <w:b w:val="0"/>
          <w:sz w:val="24"/>
          <w:szCs w:val="24"/>
          <w:lang w:val="lt-LT"/>
        </w:rPr>
      </w:pPr>
      <w:r w:rsidRPr="004F0808">
        <w:rPr>
          <w:rFonts w:ascii="Times New Roman" w:hAnsi="Times New Roman"/>
          <w:b w:val="0"/>
          <w:caps w:val="0"/>
          <w:sz w:val="24"/>
          <w:szCs w:val="24"/>
          <w:lang w:val="lt-LT"/>
        </w:rPr>
        <w:t xml:space="preserve">Trakų r. Lentvario </w:t>
      </w:r>
      <w:r w:rsidR="00524FD1">
        <w:rPr>
          <w:rFonts w:ascii="Times New Roman" w:hAnsi="Times New Roman"/>
          <w:b w:val="0"/>
          <w:caps w:val="0"/>
          <w:sz w:val="24"/>
          <w:szCs w:val="24"/>
          <w:lang w:val="lt-LT"/>
        </w:rPr>
        <w:t>lopšelio-darželio „Šilas“</w:t>
      </w:r>
      <w:r w:rsidRPr="004F0808">
        <w:rPr>
          <w:rFonts w:ascii="Times New Roman" w:hAnsi="Times New Roman"/>
          <w:b w:val="0"/>
          <w:caps w:val="0"/>
          <w:sz w:val="24"/>
          <w:szCs w:val="24"/>
          <w:lang w:val="lt-LT"/>
        </w:rPr>
        <w:t xml:space="preserve"> (toliau – </w:t>
      </w:r>
      <w:r w:rsidR="00524FD1">
        <w:rPr>
          <w:rFonts w:ascii="Times New Roman" w:hAnsi="Times New Roman"/>
          <w:b w:val="0"/>
          <w:caps w:val="0"/>
          <w:sz w:val="24"/>
          <w:szCs w:val="24"/>
          <w:lang w:val="lt-LT"/>
        </w:rPr>
        <w:t>darželis</w:t>
      </w:r>
      <w:r w:rsidRPr="004F0808">
        <w:rPr>
          <w:rFonts w:ascii="Times New Roman" w:hAnsi="Times New Roman"/>
          <w:b w:val="0"/>
          <w:caps w:val="0"/>
          <w:sz w:val="24"/>
          <w:szCs w:val="24"/>
          <w:lang w:val="lt-LT"/>
        </w:rPr>
        <w:t>)</w:t>
      </w:r>
      <w:r w:rsidRPr="004F0808">
        <w:rPr>
          <w:rFonts w:ascii="Times New Roman" w:hAnsi="Times New Roman"/>
          <w:b w:val="0"/>
          <w:i/>
          <w:caps w:val="0"/>
          <w:sz w:val="24"/>
          <w:szCs w:val="24"/>
          <w:lang w:val="lt-LT"/>
        </w:rPr>
        <w:t xml:space="preserve"> </w:t>
      </w:r>
      <w:r w:rsidRPr="004F0808">
        <w:rPr>
          <w:rFonts w:ascii="Times New Roman" w:hAnsi="Times New Roman"/>
          <w:b w:val="0"/>
          <w:caps w:val="0"/>
          <w:sz w:val="24"/>
          <w:szCs w:val="24"/>
          <w:lang w:val="lt-LT"/>
        </w:rPr>
        <w:t xml:space="preserve">supaprastintų viešųjų pirkimų taisyklės (toliau – taisyklės) parengtos vadovaujantis Lietuvos Respublikos viešųjų pirkimų įstatymu (Žin., 1996, Nr. 84-2000; 2006, Nr. 4-102) (toliau – Viešųjų pirkimų įstatymas), kitais viešuosius pirkimus (toliau – pirkimai) reglamentuojančiais teisės aktais. </w:t>
      </w:r>
    </w:p>
    <w:p w:rsidR="004F0808" w:rsidRPr="004F0808" w:rsidRDefault="004C572F" w:rsidP="00F15D02">
      <w:pPr>
        <w:pStyle w:val="CentrBold"/>
        <w:numPr>
          <w:ilvl w:val="0"/>
          <w:numId w:val="10"/>
        </w:numPr>
        <w:tabs>
          <w:tab w:val="left" w:pos="284"/>
        </w:tabs>
        <w:ind w:left="0" w:firstLine="0"/>
        <w:jc w:val="both"/>
        <w:rPr>
          <w:rFonts w:ascii="Times New Roman" w:hAnsi="Times New Roman"/>
          <w:b w:val="0"/>
          <w:sz w:val="24"/>
          <w:szCs w:val="24"/>
          <w:lang w:val="lt-LT"/>
        </w:rPr>
      </w:pPr>
      <w:r>
        <w:rPr>
          <w:rFonts w:ascii="Times New Roman" w:hAnsi="Times New Roman"/>
          <w:b w:val="0"/>
          <w:caps w:val="0"/>
          <w:sz w:val="24"/>
          <w:szCs w:val="24"/>
          <w:lang w:val="lt-LT"/>
        </w:rPr>
        <w:t>Darželis</w:t>
      </w:r>
      <w:r w:rsidR="004F0808" w:rsidRPr="004F0808">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p>
    <w:p w:rsidR="004F0808" w:rsidRPr="004F0808" w:rsidRDefault="004F0808" w:rsidP="00F15D02">
      <w:pPr>
        <w:pStyle w:val="CentrBold"/>
        <w:numPr>
          <w:ilvl w:val="0"/>
          <w:numId w:val="10"/>
        </w:numPr>
        <w:tabs>
          <w:tab w:val="left" w:pos="284"/>
        </w:tabs>
        <w:ind w:left="0" w:firstLine="0"/>
        <w:jc w:val="both"/>
        <w:rPr>
          <w:rFonts w:ascii="Times New Roman" w:hAnsi="Times New Roman"/>
          <w:b w:val="0"/>
          <w:sz w:val="24"/>
          <w:szCs w:val="24"/>
          <w:lang w:val="lt-LT"/>
        </w:rPr>
      </w:pPr>
      <w:r w:rsidRPr="004F0808">
        <w:rPr>
          <w:rFonts w:ascii="Times New Roman" w:hAnsi="Times New Roman"/>
          <w:b w:val="0"/>
          <w:caps w:val="0"/>
          <w:sz w:val="24"/>
          <w:szCs w:val="24"/>
          <w:lang w:val="lt-LT"/>
        </w:rPr>
        <w:t>Taisyklės nustato supaprastintų pirkimų organizavimo ir planavimo tvarką, pirkimus atliekančius asmenis, pirkimo būdus ir jų atlikimo, ginčų nagrinėjimo procedūras, pirkimo dokumentų rengimo ir teikimo tiekėjams reikalavimus.</w:t>
      </w:r>
    </w:p>
    <w:p w:rsidR="004F0808" w:rsidRPr="004F0808" w:rsidRDefault="004F0808" w:rsidP="00F15D02">
      <w:pPr>
        <w:pStyle w:val="CentrBold"/>
        <w:numPr>
          <w:ilvl w:val="0"/>
          <w:numId w:val="10"/>
        </w:numPr>
        <w:tabs>
          <w:tab w:val="left" w:pos="284"/>
        </w:tabs>
        <w:ind w:left="0" w:firstLine="0"/>
        <w:jc w:val="both"/>
        <w:rPr>
          <w:rFonts w:ascii="Times New Roman" w:hAnsi="Times New Roman"/>
          <w:b w:val="0"/>
          <w:caps w:val="0"/>
          <w:sz w:val="24"/>
          <w:szCs w:val="24"/>
          <w:lang w:val="lt-LT"/>
        </w:rPr>
      </w:pPr>
      <w:r w:rsidRPr="004F0808">
        <w:rPr>
          <w:rFonts w:ascii="Times New Roman" w:hAnsi="Times New Roman"/>
          <w:b w:val="0"/>
          <w:caps w:val="0"/>
          <w:sz w:val="24"/>
          <w:szCs w:val="24"/>
          <w:lang w:val="lt-LT"/>
        </w:rPr>
        <w:t>Atlikdama</w:t>
      </w:r>
      <w:r w:rsidR="004C572F">
        <w:rPr>
          <w:rFonts w:ascii="Times New Roman" w:hAnsi="Times New Roman"/>
          <w:b w:val="0"/>
          <w:caps w:val="0"/>
          <w:sz w:val="24"/>
          <w:szCs w:val="24"/>
          <w:lang w:val="lt-LT"/>
        </w:rPr>
        <w:t>s</w:t>
      </w:r>
      <w:r w:rsidRPr="004F0808">
        <w:rPr>
          <w:rFonts w:ascii="Times New Roman" w:hAnsi="Times New Roman"/>
          <w:b w:val="0"/>
          <w:caps w:val="0"/>
          <w:sz w:val="24"/>
          <w:szCs w:val="24"/>
          <w:lang w:val="lt-LT"/>
        </w:rPr>
        <w:t xml:space="preserve"> supaprastintus pirkimus </w:t>
      </w:r>
      <w:r w:rsidR="004C572F">
        <w:rPr>
          <w:rFonts w:ascii="Times New Roman" w:hAnsi="Times New Roman"/>
          <w:b w:val="0"/>
          <w:caps w:val="0"/>
          <w:sz w:val="24"/>
          <w:szCs w:val="24"/>
          <w:lang w:val="lt-LT"/>
        </w:rPr>
        <w:t>darželis</w:t>
      </w:r>
      <w:r w:rsidRPr="004F0808">
        <w:rPr>
          <w:rFonts w:ascii="Times New Roman" w:hAnsi="Times New Roman"/>
          <w:b w:val="0"/>
          <w:caps w:val="0"/>
          <w:sz w:val="24"/>
          <w:szCs w:val="24"/>
          <w:lang w:val="lt-LT"/>
        </w:rPr>
        <w:t xml:space="preserve"> vadovaujasi šiomis taisyklėmis, Viešųjų pirkimų įstatymu, Lietuvos Respublikos civiliniu kodeksu (Žin., 2000, Nr. 74-2262) (toliau – CK), kitais įstatymais ir poįstatyminiais teisės aktais. </w:t>
      </w:r>
    </w:p>
    <w:p w:rsidR="004F0808" w:rsidRDefault="004F0808" w:rsidP="00F15D02">
      <w:pPr>
        <w:pStyle w:val="CentrBold"/>
        <w:numPr>
          <w:ilvl w:val="0"/>
          <w:numId w:val="10"/>
        </w:numPr>
        <w:tabs>
          <w:tab w:val="left" w:pos="284"/>
        </w:tabs>
        <w:ind w:left="0" w:firstLine="0"/>
        <w:jc w:val="both"/>
        <w:rPr>
          <w:rFonts w:ascii="Times New Roman" w:hAnsi="Times New Roman"/>
          <w:b w:val="0"/>
          <w:caps w:val="0"/>
          <w:sz w:val="24"/>
          <w:szCs w:val="24"/>
          <w:lang w:val="lt-LT"/>
        </w:rPr>
      </w:pPr>
      <w:r w:rsidRPr="004F0808">
        <w:rPr>
          <w:rFonts w:ascii="Times New Roman" w:hAnsi="Times New Roman"/>
          <w:b w:val="0"/>
          <w:caps w:val="0"/>
          <w:sz w:val="24"/>
          <w:szCs w:val="24"/>
          <w:lang w:val="lt-LT"/>
        </w:rPr>
        <w:t>Supaprastinti pirkimai atliekami laikantis lygiateisiškumo, nediskriminavimo, skaidrumo, abipusio pripažinimo ir proporcingumo principų, konfidencialumo ir nešališkumo reikalavimų.</w:t>
      </w:r>
      <w:r w:rsidRPr="004F0808">
        <w:rPr>
          <w:rFonts w:ascii="Times New Roman" w:hAnsi="Times New Roman"/>
          <w:b w:val="0"/>
          <w:sz w:val="24"/>
          <w:szCs w:val="24"/>
          <w:lang w:val="lt-LT"/>
        </w:rPr>
        <w:t xml:space="preserve"> p</w:t>
      </w:r>
      <w:r w:rsidRPr="004F0808">
        <w:rPr>
          <w:rFonts w:ascii="Times New Roman" w:hAnsi="Times New Roman"/>
          <w:b w:val="0"/>
          <w:caps w:val="0"/>
          <w:sz w:val="24"/>
          <w:szCs w:val="24"/>
          <w:lang w:val="lt-LT"/>
        </w:rPr>
        <w:t>riimant sprendimus dėl pirkimų, vadovaujamasi racionalumo principu.</w:t>
      </w:r>
    </w:p>
    <w:p w:rsidR="0035765D" w:rsidRPr="004F0808" w:rsidRDefault="0035765D" w:rsidP="00F15D02">
      <w:pPr>
        <w:pStyle w:val="CentrBold"/>
        <w:numPr>
          <w:ilvl w:val="0"/>
          <w:numId w:val="10"/>
        </w:numPr>
        <w:tabs>
          <w:tab w:val="left" w:pos="284"/>
        </w:tabs>
        <w:ind w:left="0" w:firstLine="0"/>
        <w:jc w:val="both"/>
        <w:rPr>
          <w:rFonts w:ascii="Times New Roman" w:hAnsi="Times New Roman"/>
          <w:b w:val="0"/>
          <w:caps w:val="0"/>
          <w:sz w:val="24"/>
          <w:szCs w:val="24"/>
          <w:lang w:val="lt-LT"/>
        </w:rPr>
      </w:pPr>
      <w:r>
        <w:rPr>
          <w:rFonts w:ascii="Times New Roman" w:hAnsi="Times New Roman"/>
          <w:b w:val="0"/>
          <w:caps w:val="0"/>
          <w:sz w:val="24"/>
          <w:szCs w:val="24"/>
          <w:lang w:val="lt-LT"/>
        </w:rPr>
        <w:t>Ne mažiau kaip 5 procentus visų supaprastintų pirkimų vertės pirkimų atlieka iš neįgaliųjų socialinių įmonių, socialinių įmonių</w:t>
      </w:r>
      <w:r w:rsidR="00DA713F">
        <w:rPr>
          <w:rFonts w:ascii="Times New Roman" w:hAnsi="Times New Roman"/>
          <w:b w:val="0"/>
          <w:caps w:val="0"/>
          <w:sz w:val="24"/>
          <w:szCs w:val="24"/>
          <w:lang w:val="lt-LT"/>
        </w:rPr>
        <w:t>, įmonių, kuriose dirba daugiau kaip 50 procentų nuteistųjų, ir įmonių, kurių dalyviai yra sveikatos priežiūros įstaigos ir kuriose darbo terapijos pagrindais dirba ne mažiau kaip 50 procentų pacientų.</w:t>
      </w:r>
    </w:p>
    <w:p w:rsidR="004F0808" w:rsidRPr="004F0808" w:rsidRDefault="004C572F" w:rsidP="00F15D02">
      <w:pPr>
        <w:pStyle w:val="Sraopastraipa1"/>
        <w:numPr>
          <w:ilvl w:val="0"/>
          <w:numId w:val="10"/>
        </w:numPr>
        <w:tabs>
          <w:tab w:val="left" w:pos="284"/>
        </w:tabs>
        <w:ind w:left="0" w:firstLine="0"/>
        <w:jc w:val="both"/>
        <w:rPr>
          <w:sz w:val="24"/>
          <w:szCs w:val="24"/>
        </w:rPr>
      </w:pPr>
      <w:r>
        <w:rPr>
          <w:sz w:val="24"/>
          <w:szCs w:val="24"/>
        </w:rPr>
        <w:t>Darželio</w:t>
      </w:r>
      <w:r w:rsidR="004F0808" w:rsidRPr="004F0808">
        <w:rPr>
          <w:sz w:val="24"/>
          <w:szCs w:val="24"/>
        </w:rPr>
        <w:t xml:space="preserve"> vykdomuose supaprastintuose pirkimuose turi teisę dalyvauti fiziniai asmenys, privatūs juridiniai asmenys, viešieji juridiniai asmenys ar tokių asmenų grupės. Pasiūlymui (projektui) pateikti ūkio subjektų grupė neprivalo įsteigti juridinio asmens. </w:t>
      </w:r>
      <w:r>
        <w:rPr>
          <w:sz w:val="24"/>
          <w:szCs w:val="24"/>
        </w:rPr>
        <w:t>Darželis</w:t>
      </w:r>
      <w:r w:rsidR="004F0808" w:rsidRPr="004F0808">
        <w:rPr>
          <w:sz w:val="24"/>
          <w:szCs w:val="24"/>
        </w:rPr>
        <w:t xml:space="preserve"> gali reikalauti, kad, ūkio subjektų jungtinės grupės pasiūlymą (projektą) pripažinus geriausiu ir </w:t>
      </w:r>
      <w:r>
        <w:rPr>
          <w:sz w:val="24"/>
          <w:szCs w:val="24"/>
        </w:rPr>
        <w:t>darželiui</w:t>
      </w:r>
      <w:r w:rsidR="004F0808" w:rsidRPr="004F0808">
        <w:rPr>
          <w:sz w:val="24"/>
          <w:szCs w:val="24"/>
        </w:rPr>
        <w:t xml:space="preserve"> pasiūlius sudaryti viešojo pirkimo – pardavimo sutartį (toliau – pirkimo sutartis), ši ūkio subjektų grupė įgytų tam tikrą teisinę formą, jei tai yra būtina siekiant tinkamai įvykdyti pirkimo sutartį. </w:t>
      </w:r>
    </w:p>
    <w:p w:rsidR="004F0808" w:rsidRPr="004F0808" w:rsidRDefault="004F0808" w:rsidP="00F15D02">
      <w:pPr>
        <w:pStyle w:val="CentrBold"/>
        <w:numPr>
          <w:ilvl w:val="0"/>
          <w:numId w:val="10"/>
        </w:numPr>
        <w:tabs>
          <w:tab w:val="left" w:pos="284"/>
        </w:tabs>
        <w:ind w:left="0" w:firstLine="0"/>
        <w:jc w:val="both"/>
        <w:rPr>
          <w:rFonts w:ascii="Times New Roman" w:hAnsi="Times New Roman"/>
          <w:b w:val="0"/>
          <w:sz w:val="24"/>
          <w:szCs w:val="24"/>
          <w:lang w:val="lt-LT"/>
        </w:rPr>
      </w:pPr>
      <w:r w:rsidRPr="004F0808">
        <w:rPr>
          <w:rFonts w:ascii="Times New Roman" w:hAnsi="Times New Roman"/>
          <w:b w:val="0"/>
          <w:caps w:val="0"/>
          <w:sz w:val="24"/>
          <w:szCs w:val="24"/>
          <w:lang w:val="lt-LT"/>
        </w:rPr>
        <w:t xml:space="preserve">Atliekant supaprastintus pirkimus </w:t>
      </w:r>
      <w:r w:rsidR="004C572F">
        <w:rPr>
          <w:rFonts w:ascii="Times New Roman" w:hAnsi="Times New Roman"/>
          <w:b w:val="0"/>
          <w:caps w:val="0"/>
          <w:sz w:val="24"/>
          <w:szCs w:val="24"/>
          <w:lang w:val="lt-LT"/>
        </w:rPr>
        <w:t>darželis</w:t>
      </w:r>
      <w:r w:rsidRPr="004F0808">
        <w:rPr>
          <w:rFonts w:ascii="Times New Roman" w:hAnsi="Times New Roman"/>
          <w:b w:val="0"/>
          <w:caps w:val="0"/>
          <w:sz w:val="24"/>
          <w:szCs w:val="24"/>
          <w:lang w:val="lt-LT"/>
        </w:rPr>
        <w:t xml:space="preserve"> siekia atsižvelgti į visuomenės poreikius socialinėje srityje, aplinkos apsaugos reikalavimus. Vadovaujam</w:t>
      </w:r>
      <w:r w:rsidR="006D623B">
        <w:rPr>
          <w:rFonts w:ascii="Times New Roman" w:hAnsi="Times New Roman"/>
          <w:b w:val="0"/>
          <w:caps w:val="0"/>
          <w:sz w:val="24"/>
          <w:szCs w:val="24"/>
          <w:lang w:val="lt-LT"/>
        </w:rPr>
        <w:t xml:space="preserve">asi viešųjų pirkimų įstatymo </w:t>
      </w:r>
      <w:r w:rsidR="003C725E">
        <w:rPr>
          <w:rFonts w:ascii="Times New Roman" w:hAnsi="Times New Roman"/>
          <w:b w:val="0"/>
          <w:caps w:val="0"/>
          <w:sz w:val="24"/>
          <w:szCs w:val="24"/>
          <w:lang w:val="lt-LT"/>
        </w:rPr>
        <w:t xml:space="preserve">13, </w:t>
      </w:r>
      <w:r w:rsidRPr="004F0808">
        <w:rPr>
          <w:rFonts w:ascii="Times New Roman" w:hAnsi="Times New Roman"/>
          <w:b w:val="0"/>
          <w:caps w:val="0"/>
          <w:sz w:val="24"/>
          <w:szCs w:val="24"/>
          <w:lang w:val="lt-LT"/>
        </w:rPr>
        <w:t>91 straipsni</w:t>
      </w:r>
      <w:r w:rsidR="003C725E">
        <w:rPr>
          <w:rFonts w:ascii="Times New Roman" w:hAnsi="Times New Roman"/>
          <w:b w:val="0"/>
          <w:caps w:val="0"/>
          <w:sz w:val="24"/>
          <w:szCs w:val="24"/>
          <w:lang w:val="lt-LT"/>
        </w:rPr>
        <w:t>ų</w:t>
      </w:r>
      <w:r w:rsidRPr="004F0808">
        <w:rPr>
          <w:rFonts w:ascii="Times New Roman" w:hAnsi="Times New Roman"/>
          <w:b w:val="0"/>
          <w:caps w:val="0"/>
          <w:sz w:val="24"/>
          <w:szCs w:val="24"/>
          <w:lang w:val="lt-LT"/>
        </w:rPr>
        <w:t xml:space="preserve"> nuostatomis.</w:t>
      </w:r>
    </w:p>
    <w:p w:rsidR="004F0808" w:rsidRPr="004F0808" w:rsidRDefault="004F0808" w:rsidP="00F15D02">
      <w:pPr>
        <w:pStyle w:val="CentrBold"/>
        <w:numPr>
          <w:ilvl w:val="0"/>
          <w:numId w:val="10"/>
        </w:numPr>
        <w:tabs>
          <w:tab w:val="left" w:pos="284"/>
        </w:tabs>
        <w:ind w:left="0" w:firstLine="0"/>
        <w:jc w:val="both"/>
        <w:rPr>
          <w:rFonts w:ascii="Times New Roman" w:hAnsi="Times New Roman"/>
          <w:b w:val="0"/>
          <w:sz w:val="24"/>
          <w:szCs w:val="24"/>
          <w:lang w:val="lt-LT"/>
        </w:rPr>
      </w:pPr>
      <w:r w:rsidRPr="004F0808">
        <w:rPr>
          <w:rFonts w:ascii="Times New Roman" w:hAnsi="Times New Roman"/>
          <w:b w:val="0"/>
          <w:caps w:val="0"/>
          <w:sz w:val="24"/>
          <w:szCs w:val="24"/>
          <w:lang w:val="lt-LT"/>
        </w:rPr>
        <w:t>Taisyklėse naudojamos sąvokos:</w:t>
      </w:r>
    </w:p>
    <w:p w:rsidR="004F0808" w:rsidRDefault="000B307B" w:rsidP="000B307B">
      <w:pPr>
        <w:pStyle w:val="Bodytext"/>
        <w:numPr>
          <w:ilvl w:val="1"/>
          <w:numId w:val="10"/>
        </w:numPr>
        <w:tabs>
          <w:tab w:val="left" w:pos="1134"/>
        </w:tabs>
        <w:spacing w:line="240" w:lineRule="auto"/>
        <w:ind w:left="0" w:firstLine="567"/>
        <w:rPr>
          <w:sz w:val="24"/>
          <w:szCs w:val="24"/>
          <w:lang w:val="sv-SE"/>
        </w:rPr>
      </w:pPr>
      <w:r>
        <w:rPr>
          <w:b/>
          <w:bCs/>
          <w:sz w:val="24"/>
          <w:szCs w:val="24"/>
          <w:lang w:val="sv-SE"/>
        </w:rPr>
        <w:t xml:space="preserve"> </w:t>
      </w:r>
      <w:r w:rsidR="004F0808" w:rsidRPr="004F0808">
        <w:rPr>
          <w:b/>
          <w:bCs/>
          <w:sz w:val="24"/>
          <w:szCs w:val="24"/>
          <w:lang w:val="sv-SE"/>
        </w:rPr>
        <w:t>Pirkimo organizatorius</w:t>
      </w:r>
      <w:r w:rsidR="004F0808" w:rsidRPr="004F0808">
        <w:rPr>
          <w:sz w:val="24"/>
          <w:szCs w:val="24"/>
          <w:lang w:val="sv-SE"/>
        </w:rPr>
        <w:t xml:space="preserve"> – </w:t>
      </w:r>
      <w:r w:rsidR="00F30B4E">
        <w:rPr>
          <w:sz w:val="24"/>
          <w:szCs w:val="24"/>
          <w:lang w:val="sv-SE"/>
        </w:rPr>
        <w:t xml:space="preserve">darželio </w:t>
      </w:r>
      <w:r w:rsidR="004F0808" w:rsidRPr="004F0808">
        <w:rPr>
          <w:sz w:val="24"/>
          <w:szCs w:val="24"/>
          <w:lang w:val="sv-SE"/>
        </w:rPr>
        <w:t>direktoriaus įsakymu paskirtas</w:t>
      </w:r>
      <w:r w:rsidR="004F0808" w:rsidRPr="004F0808">
        <w:rPr>
          <w:i/>
          <w:iCs/>
          <w:sz w:val="24"/>
          <w:szCs w:val="24"/>
          <w:lang w:val="sv-SE"/>
        </w:rPr>
        <w:t xml:space="preserve"> </w:t>
      </w:r>
      <w:r w:rsidR="004F0808" w:rsidRPr="004F0808">
        <w:rPr>
          <w:sz w:val="24"/>
          <w:szCs w:val="24"/>
          <w:lang w:val="sv-SE"/>
        </w:rPr>
        <w:t>darbuotojas, dirbantis pagal darbo suta</w:t>
      </w:r>
      <w:r w:rsidR="004F0808" w:rsidRPr="004F0808">
        <w:rPr>
          <w:sz w:val="24"/>
          <w:szCs w:val="24"/>
          <w:lang w:val="lt-LT"/>
        </w:rPr>
        <w:t xml:space="preserve">rtį ir gaunantis darbo užmokestį iš valstybės biudžeto (toliau-darbuotojas), </w:t>
      </w:r>
      <w:r w:rsidR="004F0808" w:rsidRPr="004F0808">
        <w:rPr>
          <w:sz w:val="24"/>
          <w:szCs w:val="24"/>
          <w:lang w:val="sv-SE"/>
        </w:rPr>
        <w:t>kuris Taisyklių nustatyta tvarka organizuoja ir atlieka supaprastintus pirkimus, kai tokiems pirkimams atlikti nesudaroma</w:t>
      </w:r>
      <w:r w:rsidR="004F0808" w:rsidRPr="004F0808">
        <w:rPr>
          <w:color w:val="FF0000"/>
          <w:sz w:val="24"/>
          <w:szCs w:val="24"/>
          <w:lang w:val="sv-SE"/>
        </w:rPr>
        <w:t xml:space="preserve"> </w:t>
      </w:r>
      <w:r w:rsidR="004F0808" w:rsidRPr="004F0808">
        <w:rPr>
          <w:sz w:val="24"/>
          <w:szCs w:val="24"/>
          <w:lang w:val="sv-SE"/>
        </w:rPr>
        <w:t>Vieš</w:t>
      </w:r>
      <w:r w:rsidR="001A3C80">
        <w:rPr>
          <w:sz w:val="24"/>
          <w:szCs w:val="24"/>
          <w:lang w:val="sv-SE"/>
        </w:rPr>
        <w:t>ojo pirkimo komisija (toliau – K</w:t>
      </w:r>
      <w:r w:rsidR="004F0808" w:rsidRPr="004F0808">
        <w:rPr>
          <w:sz w:val="24"/>
          <w:szCs w:val="24"/>
          <w:lang w:val="sv-SE"/>
        </w:rPr>
        <w:t>omisija);</w:t>
      </w:r>
    </w:p>
    <w:p w:rsidR="004F0808" w:rsidRDefault="004F0808" w:rsidP="000B307B">
      <w:pPr>
        <w:pStyle w:val="Bodytext"/>
        <w:numPr>
          <w:ilvl w:val="1"/>
          <w:numId w:val="10"/>
        </w:numPr>
        <w:tabs>
          <w:tab w:val="left" w:pos="1134"/>
        </w:tabs>
        <w:spacing w:line="240" w:lineRule="auto"/>
        <w:ind w:left="0" w:firstLine="567"/>
        <w:rPr>
          <w:sz w:val="24"/>
          <w:szCs w:val="24"/>
          <w:lang w:val="sv-SE"/>
        </w:rPr>
      </w:pPr>
      <w:r w:rsidRPr="000B307B">
        <w:rPr>
          <w:b/>
          <w:sz w:val="24"/>
          <w:szCs w:val="24"/>
          <w:lang w:val="sv-SE"/>
        </w:rPr>
        <w:t>Pirkimo iniciatorius</w:t>
      </w:r>
      <w:r w:rsidRPr="000B307B">
        <w:rPr>
          <w:sz w:val="24"/>
          <w:szCs w:val="24"/>
          <w:lang w:val="sv-SE"/>
        </w:rPr>
        <w:t xml:space="preserve"> – </w:t>
      </w:r>
      <w:r w:rsidR="00F30B4E">
        <w:rPr>
          <w:sz w:val="24"/>
          <w:szCs w:val="24"/>
          <w:lang w:val="sv-SE"/>
        </w:rPr>
        <w:t xml:space="preserve">darželio </w:t>
      </w:r>
      <w:r w:rsidRPr="000B307B">
        <w:rPr>
          <w:sz w:val="24"/>
          <w:szCs w:val="24"/>
          <w:lang w:val="sv-SE"/>
        </w:rPr>
        <w:t>darbuotojas, kuris nurodė poreikį įsigyti reikalingas prekes, paslaugas arba darbus;</w:t>
      </w:r>
    </w:p>
    <w:p w:rsidR="00DA713F" w:rsidRDefault="00DA713F" w:rsidP="000B307B">
      <w:pPr>
        <w:pStyle w:val="Bodytext"/>
        <w:numPr>
          <w:ilvl w:val="1"/>
          <w:numId w:val="10"/>
        </w:numPr>
        <w:tabs>
          <w:tab w:val="left" w:pos="1134"/>
        </w:tabs>
        <w:spacing w:line="240" w:lineRule="auto"/>
        <w:ind w:left="0" w:firstLine="567"/>
        <w:rPr>
          <w:sz w:val="24"/>
          <w:szCs w:val="24"/>
          <w:lang w:val="sv-SE"/>
        </w:rPr>
      </w:pPr>
      <w:r w:rsidRPr="000B307B">
        <w:rPr>
          <w:b/>
          <w:sz w:val="24"/>
          <w:szCs w:val="24"/>
          <w:lang w:val="sv-SE"/>
        </w:rPr>
        <w:t>Konfidenciali informacija</w:t>
      </w:r>
      <w:r w:rsidRPr="000B307B">
        <w:rPr>
          <w:sz w:val="24"/>
          <w:szCs w:val="24"/>
          <w:lang w:val="sv-SE"/>
        </w:rPr>
        <w:t xml:space="preserve"> – komercinė (gamybinė) paslaptis ir konfidencialieji pasiūlymo aspektai, kuriuos nurodė tiekėjas;</w:t>
      </w:r>
    </w:p>
    <w:p w:rsidR="004F0808" w:rsidRPr="00F30B4E" w:rsidRDefault="004F0808" w:rsidP="000B307B">
      <w:pPr>
        <w:pStyle w:val="Bodytext"/>
        <w:numPr>
          <w:ilvl w:val="1"/>
          <w:numId w:val="10"/>
        </w:numPr>
        <w:tabs>
          <w:tab w:val="left" w:pos="1134"/>
        </w:tabs>
        <w:spacing w:line="240" w:lineRule="auto"/>
        <w:ind w:left="0" w:firstLine="567"/>
        <w:rPr>
          <w:sz w:val="24"/>
          <w:szCs w:val="24"/>
          <w:lang w:val="lt-LT"/>
        </w:rPr>
      </w:pPr>
      <w:r w:rsidRPr="00F30B4E">
        <w:rPr>
          <w:b/>
          <w:sz w:val="24"/>
          <w:szCs w:val="24"/>
          <w:lang w:val="lt-LT"/>
        </w:rPr>
        <w:t>Apklausa</w:t>
      </w:r>
      <w:r w:rsidRPr="00F30B4E">
        <w:rPr>
          <w:sz w:val="24"/>
          <w:szCs w:val="24"/>
          <w:lang w:val="lt-LT"/>
        </w:rPr>
        <w:t xml:space="preserve"> – supaprastinto pirkimo būdas, kai </w:t>
      </w:r>
      <w:r w:rsidR="00F30B4E">
        <w:rPr>
          <w:sz w:val="24"/>
          <w:szCs w:val="24"/>
          <w:lang w:val="lt-LT"/>
        </w:rPr>
        <w:t>darželis</w:t>
      </w:r>
      <w:r w:rsidRPr="00F30B4E">
        <w:rPr>
          <w:sz w:val="24"/>
          <w:szCs w:val="24"/>
          <w:lang w:val="lt-LT"/>
        </w:rPr>
        <w:t xml:space="preserve"> raštu arba žodžiu kviečia tiekėjus pateikti pasiūlymus ir perka prekes, paslaugas ar darbus iš mažiausią kainą pasiūliusio ar ekonomiškiausią pasiūlymą pateikusio tiekėjo;</w:t>
      </w:r>
    </w:p>
    <w:p w:rsidR="004F0808" w:rsidRDefault="004F0808" w:rsidP="000B307B">
      <w:pPr>
        <w:pStyle w:val="Bodytext"/>
        <w:numPr>
          <w:ilvl w:val="1"/>
          <w:numId w:val="10"/>
        </w:numPr>
        <w:tabs>
          <w:tab w:val="left" w:pos="1134"/>
        </w:tabs>
        <w:spacing w:line="240" w:lineRule="auto"/>
        <w:ind w:left="0" w:firstLine="567"/>
        <w:rPr>
          <w:sz w:val="24"/>
          <w:szCs w:val="24"/>
          <w:lang w:val="sv-SE"/>
        </w:rPr>
      </w:pPr>
      <w:r w:rsidRPr="000B307B">
        <w:rPr>
          <w:b/>
          <w:bCs/>
          <w:sz w:val="24"/>
          <w:szCs w:val="24"/>
          <w:lang w:val="sv-SE"/>
        </w:rPr>
        <w:t>Supaprastintas atviras konkursas </w:t>
      </w:r>
      <w:r w:rsidRPr="000B307B">
        <w:rPr>
          <w:sz w:val="24"/>
          <w:szCs w:val="24"/>
          <w:lang w:val="sv-SE"/>
        </w:rPr>
        <w:t>–</w:t>
      </w:r>
      <w:r w:rsidRPr="000B307B">
        <w:rPr>
          <w:b/>
          <w:bCs/>
          <w:caps/>
          <w:sz w:val="24"/>
          <w:szCs w:val="24"/>
          <w:lang w:val="sv-SE"/>
        </w:rPr>
        <w:t xml:space="preserve"> </w:t>
      </w:r>
      <w:r w:rsidRPr="000B307B">
        <w:rPr>
          <w:sz w:val="24"/>
          <w:szCs w:val="24"/>
          <w:lang w:val="sv-SE"/>
        </w:rPr>
        <w:t>supaprastinto pirkimo būdas, kai kiekvienas suinteresuotas tiekėjas gali pateikti pasiūlymą;</w:t>
      </w:r>
    </w:p>
    <w:p w:rsidR="004F0808" w:rsidRDefault="004F0808" w:rsidP="000B307B">
      <w:pPr>
        <w:pStyle w:val="Bodytext"/>
        <w:numPr>
          <w:ilvl w:val="1"/>
          <w:numId w:val="10"/>
        </w:numPr>
        <w:tabs>
          <w:tab w:val="left" w:pos="1134"/>
        </w:tabs>
        <w:spacing w:line="240" w:lineRule="auto"/>
        <w:ind w:left="0" w:firstLine="567"/>
        <w:rPr>
          <w:sz w:val="24"/>
          <w:szCs w:val="24"/>
          <w:lang w:val="sv-SE"/>
        </w:rPr>
      </w:pPr>
      <w:r w:rsidRPr="000B307B">
        <w:rPr>
          <w:b/>
          <w:bCs/>
          <w:sz w:val="24"/>
          <w:szCs w:val="24"/>
          <w:lang w:val="sv-SE"/>
        </w:rPr>
        <w:t>Supaprastintas ribotas konkursas </w:t>
      </w:r>
      <w:r w:rsidRPr="000B307B">
        <w:rPr>
          <w:sz w:val="24"/>
          <w:szCs w:val="24"/>
          <w:lang w:val="sv-SE"/>
        </w:rPr>
        <w:t>– supaprastinto pirkimo būdas,</w:t>
      </w:r>
      <w:r w:rsidRPr="000B307B">
        <w:rPr>
          <w:b/>
          <w:bCs/>
          <w:sz w:val="24"/>
          <w:szCs w:val="24"/>
          <w:lang w:val="sv-SE"/>
        </w:rPr>
        <w:t xml:space="preserve"> </w:t>
      </w:r>
      <w:r w:rsidRPr="000B307B">
        <w:rPr>
          <w:sz w:val="24"/>
          <w:szCs w:val="24"/>
          <w:lang w:val="sv-SE"/>
        </w:rPr>
        <w:t>kai</w:t>
      </w:r>
      <w:r w:rsidRPr="000B307B">
        <w:rPr>
          <w:b/>
          <w:bCs/>
          <w:sz w:val="24"/>
          <w:szCs w:val="24"/>
          <w:lang w:val="sv-SE"/>
        </w:rPr>
        <w:t xml:space="preserve"> </w:t>
      </w:r>
      <w:r w:rsidRPr="000B307B">
        <w:rPr>
          <w:sz w:val="24"/>
          <w:szCs w:val="24"/>
          <w:lang w:val="sv-SE"/>
        </w:rPr>
        <w:t>paraiškas dalyvauti konkurse gali pateikti visi norintys konkurse dalyvauti tiekėjai, o</w:t>
      </w:r>
      <w:r w:rsidRPr="000B307B">
        <w:rPr>
          <w:b/>
          <w:bCs/>
          <w:sz w:val="24"/>
          <w:szCs w:val="24"/>
          <w:lang w:val="sv-SE"/>
        </w:rPr>
        <w:t xml:space="preserve"> </w:t>
      </w:r>
      <w:r w:rsidRPr="000B307B">
        <w:rPr>
          <w:sz w:val="24"/>
          <w:szCs w:val="24"/>
          <w:lang w:val="sv-SE"/>
        </w:rPr>
        <w:t xml:space="preserve">pasiūlymus konkursui – tik </w:t>
      </w:r>
      <w:r w:rsidR="00F30B4E">
        <w:rPr>
          <w:sz w:val="24"/>
          <w:szCs w:val="24"/>
          <w:lang w:val="sv-SE"/>
        </w:rPr>
        <w:t>darželio</w:t>
      </w:r>
      <w:r w:rsidRPr="000B307B">
        <w:rPr>
          <w:sz w:val="24"/>
          <w:szCs w:val="24"/>
          <w:lang w:val="sv-SE"/>
        </w:rPr>
        <w:t xml:space="preserve"> pakviesti tiekėjai;</w:t>
      </w:r>
    </w:p>
    <w:p w:rsidR="004F0808" w:rsidRDefault="004F0808" w:rsidP="000B307B">
      <w:pPr>
        <w:pStyle w:val="Bodytext"/>
        <w:numPr>
          <w:ilvl w:val="1"/>
          <w:numId w:val="10"/>
        </w:numPr>
        <w:tabs>
          <w:tab w:val="left" w:pos="1134"/>
        </w:tabs>
        <w:spacing w:line="240" w:lineRule="auto"/>
        <w:ind w:left="0" w:firstLine="567"/>
        <w:rPr>
          <w:sz w:val="24"/>
          <w:szCs w:val="24"/>
          <w:lang w:val="sv-SE"/>
        </w:rPr>
      </w:pPr>
      <w:r w:rsidRPr="000B307B">
        <w:rPr>
          <w:b/>
          <w:bCs/>
          <w:sz w:val="24"/>
          <w:szCs w:val="24"/>
          <w:lang w:val="sv-SE"/>
        </w:rPr>
        <w:t>Supaprastintos skelbiamos derybos</w:t>
      </w:r>
      <w:r w:rsidRPr="000B307B">
        <w:rPr>
          <w:sz w:val="24"/>
          <w:szCs w:val="24"/>
          <w:lang w:val="sv-SE"/>
        </w:rPr>
        <w:t xml:space="preserve"> – supaprastinto pirkimo būdas, kai paraiškas dalyvauti derybose gali pateikti visi tiekėjai, o </w:t>
      </w:r>
      <w:r w:rsidR="00F30B4E">
        <w:rPr>
          <w:sz w:val="24"/>
          <w:szCs w:val="24"/>
          <w:lang w:val="sv-SE"/>
        </w:rPr>
        <w:t>darželis</w:t>
      </w:r>
      <w:r w:rsidRPr="000B307B">
        <w:rPr>
          <w:sz w:val="24"/>
          <w:szCs w:val="24"/>
          <w:lang w:val="sv-SE"/>
        </w:rPr>
        <w:t xml:space="preserve"> su visais ar atrinktais tiekėjais derasi dėl pirkimo sutarties sąlygų;</w:t>
      </w:r>
    </w:p>
    <w:p w:rsidR="004F0808" w:rsidRPr="000B307B" w:rsidRDefault="004F0808" w:rsidP="000B307B">
      <w:pPr>
        <w:pStyle w:val="Bodytext"/>
        <w:numPr>
          <w:ilvl w:val="1"/>
          <w:numId w:val="10"/>
        </w:numPr>
        <w:tabs>
          <w:tab w:val="left" w:pos="1134"/>
        </w:tabs>
        <w:spacing w:line="240" w:lineRule="auto"/>
        <w:ind w:left="0" w:firstLine="567"/>
        <w:rPr>
          <w:sz w:val="24"/>
          <w:szCs w:val="24"/>
          <w:lang w:val="sv-SE"/>
        </w:rPr>
      </w:pPr>
      <w:r w:rsidRPr="000B307B">
        <w:rPr>
          <w:b/>
          <w:bCs/>
          <w:sz w:val="24"/>
          <w:szCs w:val="24"/>
          <w:lang w:val="lt-LT"/>
        </w:rPr>
        <w:t>Centrinė viešųjų pirkimų informacinė</w:t>
      </w:r>
      <w:r w:rsidRPr="000B307B">
        <w:rPr>
          <w:b/>
          <w:bCs/>
          <w:sz w:val="24"/>
          <w:szCs w:val="24"/>
        </w:rPr>
        <w:t xml:space="preserve"> sistema</w:t>
      </w:r>
      <w:r w:rsidRPr="000B307B">
        <w:rPr>
          <w:sz w:val="24"/>
          <w:szCs w:val="24"/>
        </w:rPr>
        <w:t xml:space="preserve"> – Viešųjų pirkimų tarnybos tvarkoma informacinė sistema, skirta:</w:t>
      </w:r>
    </w:p>
    <w:p w:rsidR="004F0808" w:rsidRPr="004F0808" w:rsidRDefault="000B307B" w:rsidP="007A38A4">
      <w:pPr>
        <w:pStyle w:val="Betarp1"/>
        <w:tabs>
          <w:tab w:val="left" w:pos="567"/>
        </w:tabs>
        <w:ind w:firstLine="567"/>
        <w:jc w:val="both"/>
        <w:rPr>
          <w:rFonts w:ascii="Times New Roman" w:hAnsi="Times New Roman"/>
          <w:sz w:val="24"/>
          <w:szCs w:val="24"/>
          <w:lang w:val="en-US"/>
        </w:rPr>
      </w:pPr>
      <w:r>
        <w:rPr>
          <w:rFonts w:ascii="Times New Roman" w:hAnsi="Times New Roman"/>
          <w:sz w:val="24"/>
          <w:szCs w:val="24"/>
        </w:rPr>
        <w:lastRenderedPageBreak/>
        <w:t>9</w:t>
      </w:r>
      <w:r w:rsidR="004F0808" w:rsidRPr="004F0808">
        <w:rPr>
          <w:rFonts w:ascii="Times New Roman" w:hAnsi="Times New Roman"/>
          <w:sz w:val="24"/>
          <w:szCs w:val="24"/>
        </w:rPr>
        <w:t>.</w:t>
      </w:r>
      <w:r>
        <w:rPr>
          <w:rFonts w:ascii="Times New Roman" w:hAnsi="Times New Roman"/>
          <w:sz w:val="24"/>
          <w:szCs w:val="24"/>
        </w:rPr>
        <w:t>8</w:t>
      </w:r>
      <w:r w:rsidR="004F0808" w:rsidRPr="004F0808">
        <w:rPr>
          <w:rFonts w:ascii="Times New Roman" w:hAnsi="Times New Roman"/>
          <w:sz w:val="24"/>
          <w:szCs w:val="24"/>
        </w:rPr>
        <w:t xml:space="preserve">.1  suteikti elektronines priemones viešųjų pirkimų skelbimams ir ataskaitoms teikti bei tvarkyti; </w:t>
      </w:r>
    </w:p>
    <w:p w:rsidR="004F0808" w:rsidRPr="004F0808" w:rsidRDefault="000B307B" w:rsidP="007A38A4">
      <w:pPr>
        <w:pStyle w:val="Betarp1"/>
        <w:tabs>
          <w:tab w:val="left" w:pos="567"/>
        </w:tabs>
        <w:ind w:firstLine="567"/>
        <w:jc w:val="both"/>
        <w:rPr>
          <w:rFonts w:ascii="Times New Roman" w:hAnsi="Times New Roman"/>
          <w:sz w:val="24"/>
          <w:szCs w:val="24"/>
          <w:lang w:val="en-US"/>
        </w:rPr>
      </w:pPr>
      <w:r>
        <w:rPr>
          <w:rFonts w:ascii="Times New Roman" w:hAnsi="Times New Roman"/>
          <w:sz w:val="24"/>
          <w:szCs w:val="24"/>
        </w:rPr>
        <w:t>9.8</w:t>
      </w:r>
      <w:r w:rsidR="004F0808" w:rsidRPr="004F0808">
        <w:rPr>
          <w:rFonts w:ascii="Times New Roman" w:hAnsi="Times New Roman"/>
          <w:sz w:val="24"/>
          <w:szCs w:val="24"/>
        </w:rPr>
        <w:t>.2  suteikti elektronines priemones viešųjų pirkimų procedūroms atlikti;</w:t>
      </w:r>
    </w:p>
    <w:p w:rsidR="004F0808" w:rsidRPr="004F0808" w:rsidRDefault="000B307B" w:rsidP="007A38A4">
      <w:pPr>
        <w:pStyle w:val="Betarp1"/>
        <w:tabs>
          <w:tab w:val="left" w:pos="567"/>
        </w:tabs>
        <w:ind w:firstLine="567"/>
        <w:jc w:val="both"/>
        <w:rPr>
          <w:rFonts w:ascii="Times New Roman" w:hAnsi="Times New Roman"/>
          <w:sz w:val="24"/>
          <w:szCs w:val="24"/>
        </w:rPr>
      </w:pPr>
      <w:r>
        <w:rPr>
          <w:rFonts w:ascii="Times New Roman" w:hAnsi="Times New Roman"/>
          <w:sz w:val="24"/>
          <w:szCs w:val="24"/>
        </w:rPr>
        <w:t>9.8</w:t>
      </w:r>
      <w:r w:rsidR="004F0808" w:rsidRPr="004F0808">
        <w:rPr>
          <w:rFonts w:ascii="Times New Roman" w:hAnsi="Times New Roman"/>
          <w:sz w:val="24"/>
          <w:szCs w:val="24"/>
        </w:rPr>
        <w:t>.3.  informacijai apie viešuosius pirkimus skelbti internete.</w:t>
      </w:r>
    </w:p>
    <w:p w:rsidR="004F0808" w:rsidRDefault="000B307B" w:rsidP="007A38A4">
      <w:pPr>
        <w:pStyle w:val="Betarp1"/>
        <w:tabs>
          <w:tab w:val="left" w:pos="567"/>
        </w:tabs>
        <w:ind w:firstLine="567"/>
        <w:jc w:val="both"/>
        <w:rPr>
          <w:rFonts w:ascii="Times New Roman" w:hAnsi="Times New Roman"/>
          <w:sz w:val="24"/>
          <w:szCs w:val="24"/>
        </w:rPr>
      </w:pPr>
      <w:r>
        <w:rPr>
          <w:rFonts w:ascii="Times New Roman" w:hAnsi="Times New Roman"/>
          <w:sz w:val="24"/>
          <w:szCs w:val="24"/>
        </w:rPr>
        <w:t xml:space="preserve">9.9. </w:t>
      </w:r>
      <w:r w:rsidR="004F0808" w:rsidRPr="004F0808">
        <w:rPr>
          <w:rFonts w:ascii="Times New Roman" w:hAnsi="Times New Roman"/>
          <w:b/>
          <w:bCs/>
          <w:sz w:val="24"/>
          <w:szCs w:val="24"/>
        </w:rPr>
        <w:t>Dalyvis</w:t>
      </w:r>
      <w:r w:rsidR="004F0808" w:rsidRPr="004F0808">
        <w:rPr>
          <w:rFonts w:ascii="Times New Roman" w:hAnsi="Times New Roman"/>
          <w:sz w:val="24"/>
          <w:szCs w:val="24"/>
        </w:rPr>
        <w:t xml:space="preserve"> – pasiūlymą pateikęs tiekėjas;</w:t>
      </w:r>
    </w:p>
    <w:p w:rsidR="004F0808" w:rsidRDefault="000B307B" w:rsidP="000B307B">
      <w:pPr>
        <w:pStyle w:val="Betarp1"/>
        <w:tabs>
          <w:tab w:val="left" w:pos="567"/>
        </w:tabs>
        <w:ind w:firstLine="567"/>
        <w:jc w:val="both"/>
        <w:rPr>
          <w:rFonts w:ascii="Times New Roman" w:hAnsi="Times New Roman"/>
          <w:sz w:val="24"/>
          <w:szCs w:val="24"/>
        </w:rPr>
      </w:pPr>
      <w:r>
        <w:rPr>
          <w:rFonts w:ascii="Times New Roman" w:hAnsi="Times New Roman"/>
          <w:sz w:val="24"/>
          <w:szCs w:val="24"/>
        </w:rPr>
        <w:t xml:space="preserve">9.10. </w:t>
      </w:r>
      <w:r w:rsidR="004F0808" w:rsidRPr="004F0808">
        <w:rPr>
          <w:rFonts w:ascii="Times New Roman" w:hAnsi="Times New Roman"/>
          <w:b/>
          <w:sz w:val="24"/>
          <w:szCs w:val="24"/>
        </w:rPr>
        <w:t>Elektroninės priemonės</w:t>
      </w:r>
      <w:r w:rsidR="004F0808" w:rsidRPr="004F0808">
        <w:rPr>
          <w:rFonts w:ascii="Times New Roman" w:hAnsi="Times New Roman"/>
          <w:sz w:val="24"/>
          <w:szCs w:val="24"/>
        </w:rPr>
        <w:t xml:space="preserve"> – elektroninė įranga, naudojama duomenims, perduodamiems ir gaunamiems laidinėmis, radijo, optinėmis ar kitomis elektromagnetinėmis priemonėmis, apdoroti (įskaitant skaitmeninę kompresiją) ir saugoti;</w:t>
      </w:r>
    </w:p>
    <w:p w:rsidR="004F0808" w:rsidRPr="004F0808" w:rsidRDefault="000B307B" w:rsidP="000B307B">
      <w:pPr>
        <w:pStyle w:val="Betarp1"/>
        <w:tabs>
          <w:tab w:val="left" w:pos="567"/>
        </w:tabs>
        <w:ind w:firstLine="567"/>
        <w:jc w:val="both"/>
        <w:rPr>
          <w:rFonts w:ascii="Times New Roman" w:hAnsi="Times New Roman"/>
          <w:sz w:val="24"/>
          <w:szCs w:val="24"/>
        </w:rPr>
      </w:pPr>
      <w:r>
        <w:rPr>
          <w:rFonts w:ascii="Times New Roman" w:hAnsi="Times New Roman"/>
          <w:sz w:val="24"/>
          <w:szCs w:val="24"/>
        </w:rPr>
        <w:t xml:space="preserve">9.10. </w:t>
      </w:r>
      <w:r w:rsidR="004F0808" w:rsidRPr="004F0808">
        <w:rPr>
          <w:rFonts w:ascii="Times New Roman" w:hAnsi="Times New Roman"/>
          <w:b/>
          <w:sz w:val="24"/>
          <w:szCs w:val="24"/>
        </w:rPr>
        <w:t>Kandidatas</w:t>
      </w:r>
      <w:r w:rsidR="004F0808" w:rsidRPr="004F0808">
        <w:rPr>
          <w:rFonts w:ascii="Times New Roman" w:hAnsi="Times New Roman"/>
          <w:sz w:val="24"/>
          <w:szCs w:val="24"/>
        </w:rPr>
        <w:t xml:space="preserve"> – tiekėjas, siekia</w:t>
      </w:r>
      <w:r w:rsidR="00F90E7A">
        <w:rPr>
          <w:rFonts w:ascii="Times New Roman" w:hAnsi="Times New Roman"/>
          <w:sz w:val="24"/>
          <w:szCs w:val="24"/>
        </w:rPr>
        <w:t>ntis būti pakviestas dalyvauti supaprastintame ribotame konkurse, supaprastintose derybose</w:t>
      </w:r>
      <w:r w:rsidR="004F0808" w:rsidRPr="004F0808">
        <w:rPr>
          <w:rFonts w:ascii="Times New Roman" w:hAnsi="Times New Roman"/>
          <w:sz w:val="24"/>
          <w:szCs w:val="24"/>
        </w:rPr>
        <w:t xml:space="preserve"> ar </w:t>
      </w:r>
      <w:r w:rsidR="00F90E7A">
        <w:rPr>
          <w:rFonts w:ascii="Times New Roman" w:hAnsi="Times New Roman"/>
          <w:sz w:val="24"/>
          <w:szCs w:val="24"/>
        </w:rPr>
        <w:t xml:space="preserve">supaprastintame </w:t>
      </w:r>
      <w:r w:rsidR="004F0808" w:rsidRPr="004F0808">
        <w:rPr>
          <w:rFonts w:ascii="Times New Roman" w:hAnsi="Times New Roman"/>
          <w:sz w:val="24"/>
          <w:szCs w:val="24"/>
        </w:rPr>
        <w:t>konkurenciniame dialoge;</w:t>
      </w:r>
    </w:p>
    <w:p w:rsidR="004F0808" w:rsidRPr="004F0808" w:rsidRDefault="000B307B" w:rsidP="007A38A4">
      <w:pPr>
        <w:pStyle w:val="Betarp1"/>
        <w:tabs>
          <w:tab w:val="left" w:pos="567"/>
        </w:tabs>
        <w:ind w:firstLine="567"/>
        <w:jc w:val="both"/>
        <w:rPr>
          <w:rFonts w:ascii="Times New Roman" w:hAnsi="Times New Roman"/>
          <w:sz w:val="24"/>
          <w:szCs w:val="24"/>
        </w:rPr>
      </w:pPr>
      <w:r>
        <w:rPr>
          <w:rFonts w:ascii="Times New Roman" w:hAnsi="Times New Roman"/>
          <w:sz w:val="24"/>
          <w:szCs w:val="24"/>
        </w:rPr>
        <w:t>9.11</w:t>
      </w:r>
      <w:r w:rsidR="004F0808" w:rsidRPr="004F0808">
        <w:rPr>
          <w:rFonts w:ascii="Times New Roman" w:hAnsi="Times New Roman"/>
          <w:sz w:val="24"/>
          <w:szCs w:val="24"/>
        </w:rPr>
        <w:t xml:space="preserve">. </w:t>
      </w:r>
      <w:r w:rsidR="004F0808" w:rsidRPr="004F0808">
        <w:rPr>
          <w:rFonts w:ascii="Times New Roman" w:hAnsi="Times New Roman"/>
          <w:b/>
          <w:sz w:val="24"/>
          <w:szCs w:val="24"/>
        </w:rPr>
        <w:t>Kvalifikacinė atranka</w:t>
      </w:r>
      <w:r w:rsidR="004F0808" w:rsidRPr="004F0808">
        <w:rPr>
          <w:rFonts w:ascii="Times New Roman" w:hAnsi="Times New Roman"/>
          <w:sz w:val="24"/>
          <w:szCs w:val="24"/>
        </w:rPr>
        <w:t xml:space="preserve"> – pirkimo procedūra, kurios metu </w:t>
      </w:r>
      <w:r w:rsidR="00E2278D">
        <w:rPr>
          <w:rFonts w:ascii="Times New Roman" w:hAnsi="Times New Roman"/>
          <w:sz w:val="24"/>
          <w:szCs w:val="24"/>
        </w:rPr>
        <w:t>darželis</w:t>
      </w:r>
      <w:r w:rsidR="004F0808" w:rsidRPr="004F0808">
        <w:rPr>
          <w:rFonts w:ascii="Times New Roman" w:hAnsi="Times New Roman"/>
          <w:sz w:val="24"/>
          <w:szCs w:val="24"/>
        </w:rPr>
        <w:t>, pagal pirkimo dokumentuose nustatytus kvalifikacinius kriterijus atrenka kandidatus, kviestinus dalyvauti tolesnėse pirkimo procedūrose;</w:t>
      </w:r>
    </w:p>
    <w:p w:rsidR="004F0808" w:rsidRPr="000529F4"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0529F4">
        <w:rPr>
          <w:rFonts w:ascii="Times New Roman" w:hAnsi="Times New Roman"/>
          <w:sz w:val="24"/>
          <w:szCs w:val="24"/>
        </w:rPr>
        <w:t>.</w:t>
      </w:r>
      <w:r>
        <w:rPr>
          <w:rFonts w:ascii="Times New Roman" w:hAnsi="Times New Roman"/>
          <w:sz w:val="24"/>
          <w:szCs w:val="24"/>
        </w:rPr>
        <w:t>12</w:t>
      </w:r>
      <w:r w:rsidR="004F0808" w:rsidRPr="000529F4">
        <w:rPr>
          <w:rFonts w:ascii="Times New Roman" w:hAnsi="Times New Roman"/>
          <w:sz w:val="24"/>
          <w:szCs w:val="24"/>
        </w:rPr>
        <w:t xml:space="preserve">. </w:t>
      </w:r>
      <w:r w:rsidR="004F0808" w:rsidRPr="000529F4">
        <w:rPr>
          <w:rFonts w:ascii="Times New Roman" w:hAnsi="Times New Roman"/>
          <w:b/>
          <w:bCs/>
          <w:sz w:val="24"/>
          <w:szCs w:val="24"/>
        </w:rPr>
        <w:t xml:space="preserve">Mažos vertės pirkimai </w:t>
      </w:r>
      <w:r w:rsidR="004F0808" w:rsidRPr="000529F4">
        <w:rPr>
          <w:rFonts w:ascii="Times New Roman" w:hAnsi="Times New Roman"/>
          <w:sz w:val="24"/>
          <w:szCs w:val="24"/>
        </w:rPr>
        <w:t>– supaprastinti pirkimai, kai yra bent viena iš šių sąlygų:</w:t>
      </w:r>
    </w:p>
    <w:p w:rsidR="004F0808" w:rsidRPr="000529F4" w:rsidRDefault="000B307B" w:rsidP="007A38A4">
      <w:pPr>
        <w:pStyle w:val="Betarp1"/>
        <w:ind w:firstLine="567"/>
        <w:jc w:val="both"/>
        <w:rPr>
          <w:rFonts w:ascii="Times New Roman" w:hAnsi="Times New Roman"/>
          <w:sz w:val="24"/>
          <w:szCs w:val="24"/>
        </w:rPr>
      </w:pPr>
      <w:r>
        <w:rPr>
          <w:rFonts w:ascii="Times New Roman" w:hAnsi="Times New Roman"/>
          <w:sz w:val="24"/>
          <w:szCs w:val="24"/>
        </w:rPr>
        <w:t>9.12</w:t>
      </w:r>
      <w:r w:rsidR="004F0808" w:rsidRPr="000529F4">
        <w:rPr>
          <w:rFonts w:ascii="Times New Roman" w:hAnsi="Times New Roman"/>
          <w:sz w:val="24"/>
          <w:szCs w:val="24"/>
        </w:rPr>
        <w:t>.1. prekių ar paslaugų pirkimo vertė yra mažesnė kaip 200 tūkst. Lt (be pridėtinės vertės mokesčio), o darbų pirkimo vertė mažesnė kaip 500 tūkst. Lt (be pridėtinės vertės mokesčio);</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9.12</w:t>
      </w:r>
      <w:r w:rsidR="004F0808" w:rsidRPr="000529F4">
        <w:rPr>
          <w:rFonts w:ascii="Times New Roman" w:hAnsi="Times New Roman"/>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9.13</w:t>
      </w:r>
      <w:r w:rsidR="004F0808" w:rsidRPr="004F0808">
        <w:rPr>
          <w:rFonts w:ascii="Times New Roman" w:hAnsi="Times New Roman"/>
          <w:sz w:val="24"/>
          <w:szCs w:val="24"/>
        </w:rPr>
        <w:t xml:space="preserve">. </w:t>
      </w:r>
      <w:r w:rsidR="004F0808" w:rsidRPr="004F0808">
        <w:rPr>
          <w:rFonts w:ascii="Times New Roman" w:hAnsi="Times New Roman"/>
          <w:b/>
          <w:sz w:val="24"/>
          <w:szCs w:val="24"/>
        </w:rPr>
        <w:t>Nepriekaištinga reputacija</w:t>
      </w:r>
      <w:r w:rsidR="004F0808" w:rsidRPr="004F0808">
        <w:rPr>
          <w:rFonts w:ascii="Times New Roman" w:hAnsi="Times New Roman"/>
          <w:sz w:val="24"/>
          <w:szCs w:val="24"/>
        </w:rPr>
        <w:t xml:space="preserve"> – nepriekaištingos reputacijos asmenimis nelaikomi:</w:t>
      </w:r>
      <w:r w:rsidR="004F0808" w:rsidRPr="004F0808">
        <w:rPr>
          <w:rFonts w:ascii="Times New Roman" w:hAnsi="Times New Roman"/>
          <w:i/>
          <w:iCs/>
          <w:sz w:val="24"/>
          <w:szCs w:val="24"/>
        </w:rPr>
        <w:t xml:space="preserve"> </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9.13</w:t>
      </w:r>
      <w:r w:rsidR="004F0808" w:rsidRPr="004F0808">
        <w:rPr>
          <w:rFonts w:ascii="Times New Roman" w:hAnsi="Times New Roman"/>
          <w:sz w:val="24"/>
          <w:szCs w:val="24"/>
        </w:rPr>
        <w:t>.1. asmenys, teisti už sunkų ir labai sunkų nusikaltimą ar nusikaltimą ekonomikai ir verslo tvarkai, finansų sistemai arba valstybės tarnybai ir viešiesiems interesams, neatsižvelgiant į tai, ar teistumas yra išnykęs ar panaikintas;</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9.13</w:t>
      </w:r>
      <w:r w:rsidR="004F0808" w:rsidRPr="004F0808">
        <w:rPr>
          <w:rFonts w:ascii="Times New Roman" w:hAnsi="Times New Roman"/>
          <w:sz w:val="24"/>
          <w:szCs w:val="24"/>
        </w:rPr>
        <w:t>.2. asmenys, teisti už tyčinį nusikaltimą, – jei teistumas neišnykęs ar nepanaikintas;</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9.13</w:t>
      </w:r>
      <w:r w:rsidR="004F0808" w:rsidRPr="004F0808">
        <w:rPr>
          <w:rFonts w:ascii="Times New Roman" w:hAnsi="Times New Roman"/>
          <w:sz w:val="24"/>
          <w:szCs w:val="24"/>
        </w:rPr>
        <w:t>.3. asmenys, pažeidę Lietuvos Respublikos viešųjų ir privačių interesų derinimo valstybinėje tarnyboje įstatymo reikalavimus;</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3</w:t>
      </w:r>
      <w:r w:rsidR="004F0808" w:rsidRPr="004F0808">
        <w:rPr>
          <w:rFonts w:ascii="Times New Roman" w:hAnsi="Times New Roman"/>
          <w:sz w:val="24"/>
          <w:szCs w:val="24"/>
        </w:rPr>
        <w:t>.4. asmenys, piktnaudžiaujantys alkoholiu, narkotinėmis, toksinėmis arba psichotropinėmis medžiagomis;</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3</w:t>
      </w:r>
      <w:r w:rsidR="004F0808" w:rsidRPr="004F0808">
        <w:rPr>
          <w:rFonts w:ascii="Times New Roman" w:hAnsi="Times New Roman"/>
          <w:sz w:val="24"/>
          <w:szCs w:val="24"/>
        </w:rPr>
        <w:t xml:space="preserve">.5 asmenys, kurie įsiteisėjusiu teismo nuosprendžiu yra pripažinti padarę korupcinio pobūdžio nusikalstamą veiką; </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3</w:t>
      </w:r>
      <w:r w:rsidR="004F0808" w:rsidRPr="004F0808">
        <w:rPr>
          <w:rFonts w:ascii="Times New Roman" w:hAnsi="Times New Roman"/>
          <w:sz w:val="24"/>
          <w:szCs w:val="24"/>
        </w:rPr>
        <w:t>.6. asmenys, kuriems paskirta ir galioja nuobauda (išskyrus įspėjimą) už viešųjų pirkimų tvarkos pažeidimą pagal Lietuvos Respublikos administracinių teisės pažeidimų kodeksą;</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3</w:t>
      </w:r>
      <w:r w:rsidR="004F0808" w:rsidRPr="004F0808">
        <w:rPr>
          <w:rFonts w:ascii="Times New Roman" w:hAnsi="Times New Roman"/>
          <w:sz w:val="24"/>
          <w:szCs w:val="24"/>
        </w:rPr>
        <w:t>.7. asmenys, pažeidę Lietuvos Respublikos politikų elgesio kodekso normas;</w:t>
      </w:r>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3</w:t>
      </w:r>
      <w:r w:rsidR="004F0808" w:rsidRPr="004F0808">
        <w:rPr>
          <w:rFonts w:ascii="Times New Roman" w:hAnsi="Times New Roman"/>
          <w:sz w:val="24"/>
          <w:szCs w:val="24"/>
        </w:rPr>
        <w:t xml:space="preserve">.8. asmenys, pažeidę Lietuvos Respublikos tarnautojų elgesio kodekso normas. </w:t>
      </w:r>
    </w:p>
    <w:p w:rsidR="004F0808" w:rsidRPr="004F0808" w:rsidRDefault="000B307B" w:rsidP="007A38A4">
      <w:pPr>
        <w:pStyle w:val="Betarp1"/>
        <w:ind w:firstLine="567"/>
        <w:jc w:val="both"/>
        <w:rPr>
          <w:rFonts w:ascii="Times New Roman" w:hAnsi="Times New Roman"/>
          <w:bCs/>
          <w:sz w:val="24"/>
          <w:szCs w:val="24"/>
          <w:lang w:val="en-US"/>
        </w:rPr>
      </w:pPr>
      <w:r>
        <w:rPr>
          <w:rFonts w:ascii="Times New Roman" w:hAnsi="Times New Roman"/>
          <w:sz w:val="24"/>
          <w:szCs w:val="24"/>
        </w:rPr>
        <w:t>9</w:t>
      </w:r>
      <w:r w:rsidR="004F0808" w:rsidRPr="004F0808">
        <w:rPr>
          <w:rFonts w:ascii="Times New Roman" w:hAnsi="Times New Roman"/>
          <w:sz w:val="24"/>
          <w:szCs w:val="24"/>
        </w:rPr>
        <w:t>.1</w:t>
      </w:r>
      <w:r>
        <w:rPr>
          <w:rFonts w:ascii="Times New Roman" w:hAnsi="Times New Roman"/>
          <w:sz w:val="24"/>
          <w:szCs w:val="24"/>
        </w:rPr>
        <w:t>4</w:t>
      </w:r>
      <w:r w:rsidR="004F0808" w:rsidRPr="004F0808">
        <w:rPr>
          <w:rFonts w:ascii="Times New Roman" w:hAnsi="Times New Roman"/>
          <w:sz w:val="24"/>
          <w:szCs w:val="24"/>
        </w:rPr>
        <w:t xml:space="preserve">. </w:t>
      </w:r>
      <w:r w:rsidR="004F0808" w:rsidRPr="004F0808">
        <w:rPr>
          <w:rFonts w:ascii="Times New Roman" w:hAnsi="Times New Roman"/>
          <w:b/>
          <w:bCs/>
          <w:sz w:val="24"/>
          <w:szCs w:val="24"/>
        </w:rPr>
        <w:t xml:space="preserve">Paraiška – </w:t>
      </w:r>
      <w:r w:rsidR="004F0808" w:rsidRPr="004F0808">
        <w:rPr>
          <w:rFonts w:ascii="Times New Roman" w:hAnsi="Times New Roman"/>
          <w:bCs/>
          <w:sz w:val="24"/>
          <w:szCs w:val="24"/>
        </w:rPr>
        <w:t>dokumentų visuma, kuria tiekėjas pareiškia pageidavimą dalyvauti pirkimo procedūrose</w:t>
      </w:r>
      <w:r w:rsidR="004F0808" w:rsidRPr="004F0808">
        <w:rPr>
          <w:rFonts w:ascii="Times New Roman" w:hAnsi="Times New Roman"/>
          <w:bCs/>
          <w:iCs/>
          <w:sz w:val="24"/>
          <w:szCs w:val="24"/>
        </w:rPr>
        <w:t>;</w:t>
      </w:r>
    </w:p>
    <w:p w:rsidR="004F0808" w:rsidRPr="004F0808" w:rsidRDefault="000B307B" w:rsidP="007A38A4">
      <w:pPr>
        <w:ind w:firstLine="567"/>
        <w:jc w:val="both"/>
        <w:outlineLvl w:val="2"/>
        <w:rPr>
          <w:bCs/>
          <w:sz w:val="24"/>
          <w:szCs w:val="24"/>
          <w:lang w:eastAsia="lt-LT"/>
        </w:rPr>
      </w:pPr>
      <w:bookmarkStart w:id="4" w:name="_Toc271102931"/>
      <w:bookmarkStart w:id="5" w:name="_Toc275332041"/>
      <w:bookmarkStart w:id="6" w:name="_Toc275351532"/>
      <w:bookmarkStart w:id="7" w:name="_Toc307310021"/>
      <w:bookmarkStart w:id="8" w:name="_Toc372704846"/>
      <w:bookmarkStart w:id="9" w:name="_Toc372705020"/>
      <w:bookmarkStart w:id="10" w:name="_Toc372705139"/>
      <w:bookmarkStart w:id="11" w:name="_Toc378081094"/>
      <w:bookmarkStart w:id="12" w:name="_Toc378612562"/>
      <w:r>
        <w:rPr>
          <w:bCs/>
          <w:sz w:val="24"/>
          <w:szCs w:val="24"/>
          <w:lang w:eastAsia="lt-LT"/>
        </w:rPr>
        <w:t>9</w:t>
      </w:r>
      <w:r w:rsidR="004F0808" w:rsidRPr="004F0808">
        <w:rPr>
          <w:bCs/>
          <w:sz w:val="24"/>
          <w:szCs w:val="24"/>
          <w:lang w:eastAsia="lt-LT"/>
        </w:rPr>
        <w:t>.1</w:t>
      </w:r>
      <w:r>
        <w:rPr>
          <w:bCs/>
          <w:sz w:val="24"/>
          <w:szCs w:val="24"/>
          <w:lang w:eastAsia="lt-LT"/>
        </w:rPr>
        <w:t>5</w:t>
      </w:r>
      <w:r w:rsidR="004F0808" w:rsidRPr="004F0808">
        <w:rPr>
          <w:bCs/>
          <w:sz w:val="24"/>
          <w:szCs w:val="24"/>
          <w:lang w:eastAsia="lt-LT"/>
        </w:rPr>
        <w:t xml:space="preserve">. </w:t>
      </w:r>
      <w:r w:rsidR="004F0808" w:rsidRPr="004F0808">
        <w:rPr>
          <w:b/>
          <w:bCs/>
          <w:sz w:val="24"/>
          <w:szCs w:val="24"/>
          <w:lang w:eastAsia="lt-LT"/>
        </w:rPr>
        <w:t xml:space="preserve">Pasiūlymas – </w:t>
      </w:r>
      <w:r w:rsidR="004F0808" w:rsidRPr="004F0808">
        <w:rPr>
          <w:bCs/>
          <w:sz w:val="24"/>
          <w:szCs w:val="24"/>
          <w:lang w:eastAsia="lt-LT"/>
        </w:rPr>
        <w:t xml:space="preserve">tiekėjo raštu pateiktų dokumentų visuma, kuria siūloma tiekti prekes, teikti paslaugas ar atlikti darbus pagal </w:t>
      </w:r>
      <w:r w:rsidR="00E2278D">
        <w:rPr>
          <w:bCs/>
          <w:sz w:val="24"/>
          <w:szCs w:val="24"/>
          <w:lang w:eastAsia="lt-LT"/>
        </w:rPr>
        <w:t>darželio</w:t>
      </w:r>
      <w:r w:rsidR="004F0808" w:rsidRPr="004F0808">
        <w:rPr>
          <w:bCs/>
          <w:sz w:val="24"/>
          <w:szCs w:val="24"/>
          <w:lang w:eastAsia="lt-LT"/>
        </w:rPr>
        <w:t xml:space="preserve"> nustatytas pirkimo sąlygas;</w:t>
      </w:r>
      <w:bookmarkEnd w:id="4"/>
      <w:bookmarkEnd w:id="5"/>
      <w:bookmarkEnd w:id="6"/>
      <w:bookmarkEnd w:id="7"/>
      <w:bookmarkEnd w:id="8"/>
      <w:bookmarkEnd w:id="9"/>
      <w:bookmarkEnd w:id="10"/>
      <w:bookmarkEnd w:id="11"/>
      <w:bookmarkEnd w:id="12"/>
    </w:p>
    <w:p w:rsidR="004F0808" w:rsidRPr="004F0808" w:rsidRDefault="000B307B" w:rsidP="007A38A4">
      <w:pPr>
        <w:ind w:firstLine="567"/>
        <w:jc w:val="both"/>
        <w:outlineLvl w:val="2"/>
        <w:rPr>
          <w:sz w:val="24"/>
          <w:szCs w:val="24"/>
          <w:lang w:eastAsia="lt-LT"/>
        </w:rPr>
      </w:pPr>
      <w:bookmarkStart w:id="13" w:name="_Toc271102932"/>
      <w:bookmarkStart w:id="14" w:name="_Toc275332042"/>
      <w:bookmarkStart w:id="15" w:name="_Toc275351533"/>
      <w:bookmarkStart w:id="16" w:name="_Toc307310022"/>
      <w:bookmarkStart w:id="17" w:name="_Toc372704847"/>
      <w:bookmarkStart w:id="18" w:name="_Toc372705021"/>
      <w:bookmarkStart w:id="19" w:name="_Toc372705140"/>
      <w:bookmarkStart w:id="20" w:name="_Toc378081095"/>
      <w:bookmarkStart w:id="21" w:name="_Toc378612563"/>
      <w:r>
        <w:rPr>
          <w:bCs/>
          <w:sz w:val="24"/>
          <w:szCs w:val="24"/>
          <w:lang w:eastAsia="lt-LT"/>
        </w:rPr>
        <w:t>9</w:t>
      </w:r>
      <w:r w:rsidR="004F0808" w:rsidRPr="004F0808">
        <w:rPr>
          <w:bCs/>
          <w:sz w:val="24"/>
          <w:szCs w:val="24"/>
          <w:lang w:eastAsia="lt-LT"/>
        </w:rPr>
        <w:t>.1</w:t>
      </w:r>
      <w:r>
        <w:rPr>
          <w:bCs/>
          <w:sz w:val="24"/>
          <w:szCs w:val="24"/>
          <w:lang w:eastAsia="lt-LT"/>
        </w:rPr>
        <w:t>6</w:t>
      </w:r>
      <w:r w:rsidR="004F0808" w:rsidRPr="004F0808">
        <w:rPr>
          <w:bCs/>
          <w:sz w:val="24"/>
          <w:szCs w:val="24"/>
          <w:lang w:eastAsia="lt-LT"/>
        </w:rPr>
        <w:t>.</w:t>
      </w:r>
      <w:r w:rsidR="004F0808" w:rsidRPr="004F0808">
        <w:rPr>
          <w:b/>
          <w:bCs/>
          <w:sz w:val="24"/>
          <w:szCs w:val="24"/>
          <w:lang w:eastAsia="lt-LT"/>
        </w:rPr>
        <w:t xml:space="preserve"> Pirkimo dokumentai</w:t>
      </w:r>
      <w:r w:rsidR="004F0808" w:rsidRPr="004F0808">
        <w:rPr>
          <w:sz w:val="24"/>
          <w:szCs w:val="24"/>
          <w:lang w:eastAsia="lt-LT"/>
        </w:rPr>
        <w:t xml:space="preserve"> </w:t>
      </w:r>
      <w:r w:rsidR="004F0808" w:rsidRPr="004F0808">
        <w:rPr>
          <w:b/>
          <w:bCs/>
          <w:sz w:val="24"/>
          <w:szCs w:val="24"/>
          <w:lang w:eastAsia="lt-LT"/>
        </w:rPr>
        <w:t>–</w:t>
      </w:r>
      <w:r w:rsidR="004F0808" w:rsidRPr="004F0808">
        <w:rPr>
          <w:sz w:val="24"/>
          <w:szCs w:val="24"/>
          <w:lang w:eastAsia="lt-LT"/>
        </w:rPr>
        <w:t xml:space="preserve"> </w:t>
      </w:r>
      <w:r w:rsidR="00E2278D">
        <w:rPr>
          <w:sz w:val="24"/>
          <w:szCs w:val="24"/>
          <w:lang w:eastAsia="lt-LT"/>
        </w:rPr>
        <w:t>darželio</w:t>
      </w:r>
      <w:r w:rsidR="004F0808" w:rsidRPr="004F0808">
        <w:rPr>
          <w:sz w:val="24"/>
          <w:szCs w:val="24"/>
          <w:lang w:eastAsia="lt-LT"/>
        </w:rPr>
        <w:t xml:space="preserve"> skelbiami ar pateikiami tiekėjams dokumentai, apibūdinantys perkamą objektą ir pirkimo sąlygas: skelbimas, kvietimas, techninė specifikacija, aprašomieji dokumentai, pirkimo sutarties projektas, kiti dokumentai ir dokumentų paaiškinimai (patikslinimai);</w:t>
      </w:r>
      <w:bookmarkEnd w:id="13"/>
      <w:bookmarkEnd w:id="14"/>
      <w:bookmarkEnd w:id="15"/>
      <w:bookmarkEnd w:id="16"/>
      <w:bookmarkEnd w:id="17"/>
      <w:bookmarkEnd w:id="18"/>
      <w:bookmarkEnd w:id="19"/>
      <w:bookmarkEnd w:id="20"/>
      <w:bookmarkEnd w:id="21"/>
    </w:p>
    <w:p w:rsidR="004F0808" w:rsidRPr="004F0808" w:rsidRDefault="000B307B" w:rsidP="007A38A4">
      <w:pPr>
        <w:ind w:firstLine="567"/>
        <w:jc w:val="both"/>
        <w:outlineLvl w:val="2"/>
        <w:rPr>
          <w:sz w:val="24"/>
          <w:szCs w:val="24"/>
        </w:rPr>
      </w:pPr>
      <w:bookmarkStart w:id="22" w:name="_Toc271102933"/>
      <w:bookmarkStart w:id="23" w:name="_Toc275332043"/>
      <w:bookmarkStart w:id="24" w:name="_Toc275351534"/>
      <w:bookmarkStart w:id="25" w:name="_Toc307310023"/>
      <w:bookmarkStart w:id="26" w:name="_Toc372704848"/>
      <w:bookmarkStart w:id="27" w:name="_Toc372705022"/>
      <w:bookmarkStart w:id="28" w:name="_Toc372705141"/>
      <w:bookmarkStart w:id="29" w:name="_Toc378081096"/>
      <w:bookmarkStart w:id="30" w:name="_Toc378612564"/>
      <w:r>
        <w:rPr>
          <w:bCs/>
          <w:sz w:val="24"/>
          <w:szCs w:val="24"/>
        </w:rPr>
        <w:t>9</w:t>
      </w:r>
      <w:r w:rsidR="004F0808" w:rsidRPr="004F0808">
        <w:rPr>
          <w:bCs/>
          <w:sz w:val="24"/>
          <w:szCs w:val="24"/>
        </w:rPr>
        <w:t>.</w:t>
      </w:r>
      <w:r>
        <w:rPr>
          <w:bCs/>
          <w:sz w:val="24"/>
          <w:szCs w:val="24"/>
        </w:rPr>
        <w:t>17</w:t>
      </w:r>
      <w:r w:rsidR="004F0808" w:rsidRPr="004F0808">
        <w:rPr>
          <w:bCs/>
          <w:sz w:val="24"/>
          <w:szCs w:val="24"/>
        </w:rPr>
        <w:t xml:space="preserve">. </w:t>
      </w:r>
      <w:r w:rsidR="004F0808" w:rsidRPr="004F0808">
        <w:rPr>
          <w:b/>
          <w:bCs/>
          <w:sz w:val="24"/>
          <w:szCs w:val="24"/>
        </w:rPr>
        <w:t>Raštu -</w:t>
      </w:r>
      <w:r w:rsidR="004F0808" w:rsidRPr="004F0808">
        <w:t xml:space="preserve"> </w:t>
      </w:r>
      <w:r w:rsidR="004F0808" w:rsidRPr="004F0808">
        <w:rPr>
          <w:sz w:val="24"/>
          <w:szCs w:val="24"/>
        </w:rPr>
        <w:t>reiškia bet kokią informacijos išraišką žodžiais arba skaičiais, kurią galima perskaityti, atgaminti ir perduoti. Šis terminas gali apimti elektroninėmis priemonėmis perduotą ir saugomą informaciją;</w:t>
      </w:r>
      <w:bookmarkEnd w:id="22"/>
      <w:bookmarkEnd w:id="23"/>
      <w:bookmarkEnd w:id="24"/>
      <w:bookmarkEnd w:id="25"/>
      <w:bookmarkEnd w:id="26"/>
      <w:bookmarkEnd w:id="27"/>
      <w:bookmarkEnd w:id="28"/>
      <w:bookmarkEnd w:id="29"/>
      <w:bookmarkEnd w:id="30"/>
    </w:p>
    <w:p w:rsidR="004F0808" w:rsidRPr="004F0808" w:rsidRDefault="000B307B" w:rsidP="007A38A4">
      <w:pPr>
        <w:ind w:firstLine="567"/>
        <w:jc w:val="both"/>
        <w:outlineLvl w:val="2"/>
        <w:rPr>
          <w:bCs/>
          <w:sz w:val="24"/>
          <w:szCs w:val="24"/>
          <w:lang w:val="en-US" w:eastAsia="lt-LT"/>
        </w:rPr>
      </w:pPr>
      <w:bookmarkStart w:id="31" w:name="_Toc271102934"/>
      <w:bookmarkStart w:id="32" w:name="_Toc275332044"/>
      <w:bookmarkStart w:id="33" w:name="_Toc275351535"/>
      <w:bookmarkStart w:id="34" w:name="_Toc307310024"/>
      <w:bookmarkStart w:id="35" w:name="_Toc372704849"/>
      <w:bookmarkStart w:id="36" w:name="_Toc372705023"/>
      <w:bookmarkStart w:id="37" w:name="_Toc372705142"/>
      <w:bookmarkStart w:id="38" w:name="_Toc378081097"/>
      <w:bookmarkStart w:id="39" w:name="_Toc378612565"/>
      <w:r>
        <w:rPr>
          <w:sz w:val="24"/>
          <w:szCs w:val="24"/>
        </w:rPr>
        <w:t>9</w:t>
      </w:r>
      <w:r w:rsidR="004F0808" w:rsidRPr="004F0808">
        <w:rPr>
          <w:sz w:val="24"/>
          <w:szCs w:val="24"/>
        </w:rPr>
        <w:t>.</w:t>
      </w:r>
      <w:r>
        <w:rPr>
          <w:sz w:val="24"/>
          <w:szCs w:val="24"/>
        </w:rPr>
        <w:t>18</w:t>
      </w:r>
      <w:r w:rsidR="004F0808" w:rsidRPr="004F0808">
        <w:rPr>
          <w:sz w:val="24"/>
          <w:szCs w:val="24"/>
        </w:rPr>
        <w:t xml:space="preserve">. </w:t>
      </w:r>
      <w:r w:rsidR="004F0808" w:rsidRPr="004F0808">
        <w:rPr>
          <w:b/>
          <w:sz w:val="24"/>
          <w:szCs w:val="24"/>
        </w:rPr>
        <w:t>Tiekėjas (prekių tiekėjas, paslaugų teikėjas, rangovas)</w:t>
      </w:r>
      <w:r w:rsidR="004F0808" w:rsidRPr="004F0808">
        <w:rPr>
          <w:sz w:val="24"/>
          <w:szCs w:val="24"/>
        </w:rPr>
        <w:t xml:space="preserve"> – kiekvienas ūkio subjektas – fizinis asmuo, privatusis juridinis asmuo, viešasis juridinis asmuo ar tokių asmenų grupė – galintis pasiūlyti ar siūlantis prekes, paslaugas ar darbus.</w:t>
      </w:r>
      <w:bookmarkEnd w:id="31"/>
      <w:bookmarkEnd w:id="32"/>
      <w:bookmarkEnd w:id="33"/>
      <w:bookmarkEnd w:id="34"/>
      <w:bookmarkEnd w:id="35"/>
      <w:bookmarkEnd w:id="36"/>
      <w:bookmarkEnd w:id="37"/>
      <w:bookmarkEnd w:id="38"/>
      <w:bookmarkEnd w:id="39"/>
    </w:p>
    <w:p w:rsidR="004F0808" w:rsidRPr="004F0808" w:rsidRDefault="000B307B" w:rsidP="007A38A4">
      <w:pPr>
        <w:pStyle w:val="Betarp1"/>
        <w:ind w:firstLine="567"/>
        <w:jc w:val="both"/>
        <w:rPr>
          <w:rFonts w:ascii="Times New Roman" w:hAnsi="Times New Roman"/>
          <w:sz w:val="24"/>
          <w:szCs w:val="24"/>
        </w:rPr>
      </w:pPr>
      <w:r>
        <w:rPr>
          <w:rFonts w:ascii="Times New Roman" w:hAnsi="Times New Roman"/>
          <w:sz w:val="24"/>
          <w:szCs w:val="24"/>
        </w:rPr>
        <w:lastRenderedPageBreak/>
        <w:t>9</w:t>
      </w:r>
      <w:r w:rsidR="004F0808" w:rsidRPr="004F0808">
        <w:rPr>
          <w:rFonts w:ascii="Times New Roman" w:hAnsi="Times New Roman"/>
          <w:sz w:val="24"/>
          <w:szCs w:val="24"/>
        </w:rPr>
        <w:t>.</w:t>
      </w:r>
      <w:r>
        <w:rPr>
          <w:rFonts w:ascii="Times New Roman" w:hAnsi="Times New Roman"/>
          <w:sz w:val="24"/>
          <w:szCs w:val="24"/>
        </w:rPr>
        <w:t>19</w:t>
      </w:r>
      <w:r w:rsidR="004F0808" w:rsidRPr="004F0808">
        <w:rPr>
          <w:rFonts w:ascii="Times New Roman" w:hAnsi="Times New Roman"/>
          <w:sz w:val="24"/>
          <w:szCs w:val="24"/>
        </w:rPr>
        <w:t>. Taisyklėse vartojamos kitos sąvokos nustatytos Viešųjų pirkimų įstatyme. Pasikeitus Taisyklėse minimiems teisės aktams ar rekomendacinio pobūdžio dokumentams, taikomos aktualios tų teisės aktų ar rekomendacinio pobūdžio dokumentų redakcijos nuostatos.</w:t>
      </w:r>
    </w:p>
    <w:p w:rsidR="00F813F4" w:rsidRDefault="00F813F4" w:rsidP="007A38A4">
      <w:pPr>
        <w:pStyle w:val="Betarp1"/>
        <w:jc w:val="both"/>
        <w:rPr>
          <w:rFonts w:ascii="Times New Roman" w:hAnsi="Times New Roman"/>
          <w:sz w:val="24"/>
          <w:szCs w:val="24"/>
        </w:rPr>
      </w:pPr>
    </w:p>
    <w:p w:rsidR="00F813F4" w:rsidRPr="001F4CC2" w:rsidRDefault="00F813F4" w:rsidP="00F15D02">
      <w:pPr>
        <w:pStyle w:val="Antrat1"/>
        <w:numPr>
          <w:ilvl w:val="0"/>
          <w:numId w:val="2"/>
        </w:numPr>
        <w:spacing w:before="0" w:after="0"/>
        <w:jc w:val="center"/>
        <w:rPr>
          <w:rFonts w:ascii="Times New Roman" w:hAnsi="Times New Roman"/>
          <w:sz w:val="24"/>
          <w:szCs w:val="24"/>
        </w:rPr>
      </w:pPr>
      <w:bookmarkStart w:id="40" w:name="_Toc271102935"/>
      <w:bookmarkStart w:id="41" w:name="_Toc275332045"/>
      <w:bookmarkStart w:id="42" w:name="_Toc275351536"/>
      <w:bookmarkStart w:id="43" w:name="_Toc378612566"/>
      <w:r w:rsidRPr="001F4CC2">
        <w:rPr>
          <w:rFonts w:ascii="Times New Roman" w:hAnsi="Times New Roman"/>
          <w:sz w:val="24"/>
          <w:szCs w:val="24"/>
        </w:rPr>
        <w:t>SUPAPRATSINTŲ PIRKIMŲ PLANAVIMAS IR ORGANIZAVIMAS. SUPAPRASTINTUS PIRKIMUS ATLIEKANTYS ASMENYS</w:t>
      </w:r>
      <w:bookmarkEnd w:id="40"/>
      <w:bookmarkEnd w:id="41"/>
      <w:bookmarkEnd w:id="42"/>
      <w:bookmarkEnd w:id="43"/>
    </w:p>
    <w:p w:rsidR="00F813F4" w:rsidRDefault="00F813F4" w:rsidP="007A38A4">
      <w:pPr>
        <w:pStyle w:val="Betarp1"/>
        <w:rPr>
          <w:rFonts w:ascii="Times New Roman" w:hAnsi="Times New Roman"/>
          <w:b/>
          <w:sz w:val="24"/>
          <w:szCs w:val="24"/>
        </w:rPr>
      </w:pPr>
    </w:p>
    <w:p w:rsidR="00E254B1" w:rsidRPr="000B307B" w:rsidRDefault="00083ED1" w:rsidP="000B307B">
      <w:pPr>
        <w:numPr>
          <w:ilvl w:val="0"/>
          <w:numId w:val="10"/>
        </w:numPr>
        <w:tabs>
          <w:tab w:val="left" w:pos="426"/>
        </w:tabs>
        <w:ind w:left="0" w:hanging="11"/>
        <w:jc w:val="both"/>
        <w:rPr>
          <w:sz w:val="24"/>
          <w:szCs w:val="24"/>
        </w:rPr>
      </w:pPr>
      <w:r w:rsidRPr="000B307B">
        <w:rPr>
          <w:sz w:val="24"/>
          <w:szCs w:val="24"/>
        </w:rPr>
        <w:t xml:space="preserve">Pirkimo iniciatorius </w:t>
      </w:r>
      <w:r w:rsidR="00A81D2D" w:rsidRPr="000B307B">
        <w:rPr>
          <w:sz w:val="24"/>
          <w:szCs w:val="24"/>
        </w:rPr>
        <w:t xml:space="preserve">žinodamas </w:t>
      </w:r>
      <w:r w:rsidRPr="000B307B">
        <w:rPr>
          <w:sz w:val="24"/>
          <w:szCs w:val="24"/>
        </w:rPr>
        <w:t>poreikį prek</w:t>
      </w:r>
      <w:r w:rsidR="00A81D2D" w:rsidRPr="000B307B">
        <w:rPr>
          <w:sz w:val="24"/>
          <w:szCs w:val="24"/>
        </w:rPr>
        <w:t>ėms</w:t>
      </w:r>
      <w:r w:rsidRPr="000B307B">
        <w:rPr>
          <w:sz w:val="24"/>
          <w:szCs w:val="24"/>
        </w:rPr>
        <w:t>, paslaug</w:t>
      </w:r>
      <w:r w:rsidR="00A81D2D" w:rsidRPr="000B307B">
        <w:rPr>
          <w:sz w:val="24"/>
          <w:szCs w:val="24"/>
        </w:rPr>
        <w:t>oms i</w:t>
      </w:r>
      <w:r w:rsidRPr="000B307B">
        <w:rPr>
          <w:sz w:val="24"/>
          <w:szCs w:val="24"/>
        </w:rPr>
        <w:t>r darb</w:t>
      </w:r>
      <w:r w:rsidR="00A81D2D" w:rsidRPr="000B307B">
        <w:rPr>
          <w:sz w:val="24"/>
          <w:szCs w:val="24"/>
        </w:rPr>
        <w:t>ams</w:t>
      </w:r>
      <w:r w:rsidRPr="000B307B">
        <w:rPr>
          <w:sz w:val="24"/>
          <w:szCs w:val="24"/>
        </w:rPr>
        <w:t xml:space="preserve">, </w:t>
      </w:r>
      <w:r w:rsidR="00A81D2D" w:rsidRPr="000B307B">
        <w:rPr>
          <w:sz w:val="24"/>
          <w:szCs w:val="24"/>
        </w:rPr>
        <w:t>parengia planuojamų atlikti einamaisiais biudžetiniais metais viešųjų pirkimų planą</w:t>
      </w:r>
      <w:r w:rsidR="00CE1424" w:rsidRPr="000B307B">
        <w:rPr>
          <w:sz w:val="24"/>
          <w:szCs w:val="24"/>
        </w:rPr>
        <w:t xml:space="preserve">, kurį patvirtina </w:t>
      </w:r>
      <w:r w:rsidR="00D84AEB">
        <w:rPr>
          <w:sz w:val="24"/>
          <w:szCs w:val="24"/>
        </w:rPr>
        <w:t>darželio</w:t>
      </w:r>
      <w:r w:rsidR="00CE1424" w:rsidRPr="000B307B">
        <w:rPr>
          <w:sz w:val="24"/>
          <w:szCs w:val="24"/>
        </w:rPr>
        <w:t xml:space="preserve"> direktorius</w:t>
      </w:r>
      <w:r w:rsidR="00E254B1" w:rsidRPr="000B307B">
        <w:rPr>
          <w:sz w:val="24"/>
          <w:szCs w:val="24"/>
        </w:rPr>
        <w:t>.</w:t>
      </w:r>
    </w:p>
    <w:p w:rsidR="00083ED1" w:rsidRPr="000B307B" w:rsidRDefault="00E254B1" w:rsidP="000B307B">
      <w:pPr>
        <w:numPr>
          <w:ilvl w:val="0"/>
          <w:numId w:val="10"/>
        </w:numPr>
        <w:tabs>
          <w:tab w:val="left" w:pos="426"/>
        </w:tabs>
        <w:ind w:left="0" w:hanging="11"/>
        <w:jc w:val="both"/>
        <w:rPr>
          <w:sz w:val="24"/>
          <w:szCs w:val="24"/>
        </w:rPr>
      </w:pPr>
      <w:r w:rsidRPr="000B307B">
        <w:rPr>
          <w:sz w:val="24"/>
          <w:szCs w:val="24"/>
        </w:rPr>
        <w:t>S</w:t>
      </w:r>
      <w:r w:rsidR="00F41C37" w:rsidRPr="000B307B">
        <w:rPr>
          <w:sz w:val="24"/>
          <w:szCs w:val="24"/>
        </w:rPr>
        <w:t>upaprastintų pirkimų (išskyrus mažos vertės pirkimus)</w:t>
      </w:r>
      <w:r w:rsidR="0063010A" w:rsidRPr="000B307B">
        <w:rPr>
          <w:sz w:val="24"/>
          <w:szCs w:val="24"/>
        </w:rPr>
        <w:t xml:space="preserve"> </w:t>
      </w:r>
      <w:r w:rsidRPr="000B307B">
        <w:rPr>
          <w:sz w:val="24"/>
          <w:szCs w:val="24"/>
        </w:rPr>
        <w:t xml:space="preserve">suvestinę </w:t>
      </w:r>
      <w:r w:rsidR="00283B5A" w:rsidRPr="000B307B">
        <w:rPr>
          <w:sz w:val="24"/>
          <w:szCs w:val="24"/>
        </w:rPr>
        <w:t>kiekvienais metais,</w:t>
      </w:r>
      <w:r w:rsidR="00B72D98" w:rsidRPr="000B307B">
        <w:rPr>
          <w:sz w:val="24"/>
          <w:szCs w:val="24"/>
        </w:rPr>
        <w:t xml:space="preserve"> </w:t>
      </w:r>
      <w:r w:rsidR="00083ED1" w:rsidRPr="000B307B">
        <w:rPr>
          <w:sz w:val="24"/>
          <w:szCs w:val="24"/>
        </w:rPr>
        <w:t xml:space="preserve">ne vėliau kaip iki kovo 15 dienos, o </w:t>
      </w:r>
      <w:r w:rsidRPr="000B307B">
        <w:rPr>
          <w:sz w:val="24"/>
          <w:szCs w:val="24"/>
        </w:rPr>
        <w:t>suvestinę</w:t>
      </w:r>
      <w:r w:rsidR="00083ED1" w:rsidRPr="000B307B">
        <w:rPr>
          <w:sz w:val="24"/>
          <w:szCs w:val="24"/>
        </w:rPr>
        <w:t xml:space="preserve"> patikslinus</w:t>
      </w:r>
      <w:r w:rsidRPr="000B307B">
        <w:rPr>
          <w:sz w:val="24"/>
          <w:szCs w:val="24"/>
        </w:rPr>
        <w:t>i, – nedelsdama</w:t>
      </w:r>
      <w:r w:rsidR="00F41C37" w:rsidRPr="000B307B">
        <w:rPr>
          <w:sz w:val="24"/>
          <w:szCs w:val="24"/>
        </w:rPr>
        <w:t>,</w:t>
      </w:r>
      <w:r w:rsidR="00083ED1" w:rsidRPr="000B307B">
        <w:rPr>
          <w:sz w:val="24"/>
          <w:szCs w:val="24"/>
        </w:rPr>
        <w:t xml:space="preserve"> </w:t>
      </w:r>
      <w:r w:rsidRPr="000B307B">
        <w:rPr>
          <w:sz w:val="24"/>
          <w:szCs w:val="24"/>
        </w:rPr>
        <w:t xml:space="preserve">paskelbia </w:t>
      </w:r>
      <w:r w:rsidR="00083ED1" w:rsidRPr="000B307B">
        <w:rPr>
          <w:sz w:val="24"/>
          <w:szCs w:val="24"/>
        </w:rPr>
        <w:t>Centrinėje viešųjų pirkimų informacinėje sistemoje ir savo tinklalapyje</w:t>
      </w:r>
      <w:r w:rsidRPr="000B307B">
        <w:rPr>
          <w:sz w:val="24"/>
          <w:szCs w:val="24"/>
        </w:rPr>
        <w:t>.</w:t>
      </w:r>
      <w:r w:rsidR="00F04E04" w:rsidRPr="000B307B">
        <w:rPr>
          <w:sz w:val="24"/>
          <w:szCs w:val="24"/>
        </w:rPr>
        <w:t xml:space="preserve"> Supaprastintų pirkimų suvestinėje skelbiami ir</w:t>
      </w:r>
      <w:r w:rsidR="00F04E04" w:rsidRPr="000B307B">
        <w:rPr>
          <w:sz w:val="24"/>
          <w:szCs w:val="24"/>
          <w:highlight w:val="yellow"/>
        </w:rPr>
        <w:t xml:space="preserve"> </w:t>
      </w:r>
      <w:r w:rsidR="00F04E04" w:rsidRPr="000B307B">
        <w:rPr>
          <w:sz w:val="24"/>
          <w:szCs w:val="24"/>
        </w:rPr>
        <w:t>techninių specifikacijų projekt</w:t>
      </w:r>
      <w:r w:rsidR="00292786" w:rsidRPr="000B307B">
        <w:rPr>
          <w:sz w:val="24"/>
          <w:szCs w:val="24"/>
        </w:rPr>
        <w:t>ai.</w:t>
      </w:r>
    </w:p>
    <w:p w:rsidR="007535FC" w:rsidRDefault="0077364D" w:rsidP="000B307B">
      <w:pPr>
        <w:numPr>
          <w:ilvl w:val="0"/>
          <w:numId w:val="10"/>
        </w:numPr>
        <w:tabs>
          <w:tab w:val="left" w:pos="426"/>
        </w:tabs>
        <w:ind w:left="0" w:firstLine="0"/>
        <w:jc w:val="both"/>
        <w:rPr>
          <w:sz w:val="24"/>
          <w:szCs w:val="24"/>
        </w:rPr>
      </w:pPr>
      <w:r w:rsidRPr="00371EB1">
        <w:rPr>
          <w:sz w:val="24"/>
          <w:szCs w:val="24"/>
        </w:rPr>
        <w:t xml:space="preserve">Vadovaujantis Viešųjų pirkimų įstatymo 16 straipsniu supaprastintus </w:t>
      </w:r>
      <w:r w:rsidR="00E01466" w:rsidRPr="00371EB1">
        <w:rPr>
          <w:sz w:val="24"/>
          <w:szCs w:val="24"/>
        </w:rPr>
        <w:t xml:space="preserve">pirkimus vykdo </w:t>
      </w:r>
      <w:r w:rsidR="00A168C4">
        <w:rPr>
          <w:sz w:val="24"/>
          <w:szCs w:val="24"/>
        </w:rPr>
        <w:t>darželio</w:t>
      </w:r>
      <w:r w:rsidRPr="00371EB1">
        <w:rPr>
          <w:sz w:val="24"/>
          <w:szCs w:val="24"/>
        </w:rPr>
        <w:t xml:space="preserve"> direktoriaus įsakymu</w:t>
      </w:r>
      <w:r w:rsidR="00E01466" w:rsidRPr="00371EB1">
        <w:rPr>
          <w:sz w:val="24"/>
          <w:szCs w:val="24"/>
        </w:rPr>
        <w:t xml:space="preserve"> </w:t>
      </w:r>
      <w:r w:rsidR="008B7E40" w:rsidRPr="00371EB1">
        <w:rPr>
          <w:sz w:val="24"/>
          <w:szCs w:val="24"/>
        </w:rPr>
        <w:t xml:space="preserve">paskirtas </w:t>
      </w:r>
      <w:r w:rsidR="00371EB1" w:rsidRPr="00371EB1">
        <w:rPr>
          <w:sz w:val="24"/>
          <w:szCs w:val="24"/>
        </w:rPr>
        <w:t>darbuotojas (</w:t>
      </w:r>
      <w:r w:rsidR="008B7E40" w:rsidRPr="00371EB1">
        <w:rPr>
          <w:sz w:val="24"/>
          <w:szCs w:val="24"/>
        </w:rPr>
        <w:t>Pirkimo organizatorius</w:t>
      </w:r>
      <w:r w:rsidR="00371EB1" w:rsidRPr="00371EB1">
        <w:rPr>
          <w:sz w:val="24"/>
          <w:szCs w:val="24"/>
        </w:rPr>
        <w:t>)</w:t>
      </w:r>
      <w:r w:rsidR="008B7E40" w:rsidRPr="00371EB1">
        <w:rPr>
          <w:sz w:val="24"/>
          <w:szCs w:val="24"/>
        </w:rPr>
        <w:t xml:space="preserve"> arba a</w:t>
      </w:r>
      <w:r w:rsidR="00260848" w:rsidRPr="00371EB1">
        <w:rPr>
          <w:sz w:val="24"/>
          <w:szCs w:val="24"/>
        </w:rPr>
        <w:t>tskirais atvejais Komisija</w:t>
      </w:r>
      <w:r w:rsidR="008B7E40" w:rsidRPr="00371EB1">
        <w:rPr>
          <w:sz w:val="24"/>
          <w:szCs w:val="24"/>
        </w:rPr>
        <w:t>.</w:t>
      </w:r>
      <w:r w:rsidR="00260848" w:rsidRPr="00371EB1">
        <w:rPr>
          <w:sz w:val="24"/>
          <w:szCs w:val="24"/>
        </w:rPr>
        <w:t xml:space="preserve"> </w:t>
      </w:r>
      <w:r w:rsidR="00E01466" w:rsidRPr="00371EB1">
        <w:rPr>
          <w:sz w:val="24"/>
          <w:szCs w:val="24"/>
        </w:rPr>
        <w:t xml:space="preserve">Komisijos pirmininku, jos nariais, </w:t>
      </w:r>
      <w:r w:rsidR="001A3C80" w:rsidRPr="00371EB1">
        <w:rPr>
          <w:sz w:val="24"/>
          <w:szCs w:val="24"/>
        </w:rPr>
        <w:t>P</w:t>
      </w:r>
      <w:r w:rsidR="002B2989" w:rsidRPr="00371EB1">
        <w:rPr>
          <w:sz w:val="24"/>
          <w:szCs w:val="24"/>
        </w:rPr>
        <w:t xml:space="preserve">irkimo </w:t>
      </w:r>
      <w:r w:rsidR="00E01466" w:rsidRPr="00371EB1">
        <w:rPr>
          <w:sz w:val="24"/>
          <w:szCs w:val="24"/>
        </w:rPr>
        <w:t>organizatoriumi skiriami nepriekaiš</w:t>
      </w:r>
      <w:r w:rsidR="00371EB1" w:rsidRPr="00371EB1">
        <w:rPr>
          <w:sz w:val="24"/>
          <w:szCs w:val="24"/>
        </w:rPr>
        <w:t xml:space="preserve">tingos reputacijos asmenys, </w:t>
      </w:r>
      <w:r w:rsidR="007535FC" w:rsidRPr="00371EB1">
        <w:rPr>
          <w:sz w:val="24"/>
          <w:szCs w:val="24"/>
        </w:rPr>
        <w:t>pasirašę nešališkumo deklaraciją</w:t>
      </w:r>
      <w:r w:rsidR="00626E6A" w:rsidRPr="00371EB1">
        <w:rPr>
          <w:sz w:val="24"/>
          <w:szCs w:val="24"/>
        </w:rPr>
        <w:t xml:space="preserve"> (2</w:t>
      </w:r>
      <w:r w:rsidR="003B47FA" w:rsidRPr="00371EB1">
        <w:rPr>
          <w:sz w:val="24"/>
          <w:szCs w:val="24"/>
        </w:rPr>
        <w:t xml:space="preserve"> priedas)</w:t>
      </w:r>
      <w:r w:rsidR="007535FC" w:rsidRPr="00371EB1">
        <w:rPr>
          <w:sz w:val="24"/>
          <w:szCs w:val="24"/>
        </w:rPr>
        <w:t xml:space="preserve"> ir konfidencialumo pasižadėjimą</w:t>
      </w:r>
      <w:r w:rsidR="00626E6A" w:rsidRPr="00371EB1">
        <w:rPr>
          <w:sz w:val="24"/>
          <w:szCs w:val="24"/>
        </w:rPr>
        <w:t xml:space="preserve"> (3</w:t>
      </w:r>
      <w:r w:rsidR="003B47FA" w:rsidRPr="00371EB1">
        <w:rPr>
          <w:sz w:val="24"/>
          <w:szCs w:val="24"/>
        </w:rPr>
        <w:t xml:space="preserve"> priedas)</w:t>
      </w:r>
      <w:r w:rsidR="007535FC" w:rsidRPr="00371EB1">
        <w:rPr>
          <w:sz w:val="24"/>
          <w:szCs w:val="24"/>
        </w:rPr>
        <w:t>.</w:t>
      </w:r>
    </w:p>
    <w:p w:rsidR="00361206" w:rsidRPr="008758FD" w:rsidRDefault="00531508" w:rsidP="008758FD">
      <w:pPr>
        <w:numPr>
          <w:ilvl w:val="0"/>
          <w:numId w:val="10"/>
        </w:numPr>
        <w:tabs>
          <w:tab w:val="left" w:pos="426"/>
        </w:tabs>
        <w:ind w:left="0" w:firstLine="0"/>
        <w:jc w:val="both"/>
        <w:rPr>
          <w:sz w:val="24"/>
          <w:szCs w:val="24"/>
        </w:rPr>
      </w:pPr>
      <w:r>
        <w:rPr>
          <w:sz w:val="24"/>
          <w:szCs w:val="24"/>
        </w:rPr>
        <w:t>Darželis</w:t>
      </w:r>
      <w:r w:rsidR="007535FC" w:rsidRPr="008758FD">
        <w:rPr>
          <w:sz w:val="24"/>
          <w:szCs w:val="24"/>
        </w:rPr>
        <w:t xml:space="preserve"> </w:t>
      </w:r>
      <w:r w:rsidR="00F41C37" w:rsidRPr="008758FD">
        <w:rPr>
          <w:sz w:val="24"/>
          <w:szCs w:val="24"/>
        </w:rPr>
        <w:t>perka</w:t>
      </w:r>
      <w:r w:rsidR="00361206" w:rsidRPr="008758FD">
        <w:rPr>
          <w:sz w:val="24"/>
          <w:szCs w:val="24"/>
        </w:rPr>
        <w:t xml:space="preserve"> </w:t>
      </w:r>
      <w:r w:rsidR="001A3C80" w:rsidRPr="008758FD">
        <w:rPr>
          <w:sz w:val="24"/>
          <w:szCs w:val="24"/>
        </w:rPr>
        <w:t>prekes, paslaugas ir darbus iš C</w:t>
      </w:r>
      <w:r w:rsidR="00361206" w:rsidRPr="008758FD">
        <w:rPr>
          <w:sz w:val="24"/>
          <w:szCs w:val="24"/>
        </w:rPr>
        <w:t xml:space="preserve">entrinės perkančiosios organizacijos (toliau - CPO) arba per ją, kai CPO kataloge siūlomos prekės, paslaugos ar darbai atitinka </w:t>
      </w:r>
      <w:r>
        <w:rPr>
          <w:sz w:val="24"/>
          <w:szCs w:val="24"/>
        </w:rPr>
        <w:t>darželio</w:t>
      </w:r>
      <w:r w:rsidR="00361206" w:rsidRPr="008758FD">
        <w:rPr>
          <w:sz w:val="24"/>
          <w:szCs w:val="24"/>
        </w:rPr>
        <w:t xml:space="preserve"> poreikius ir </w:t>
      </w:r>
      <w:r>
        <w:rPr>
          <w:sz w:val="24"/>
          <w:szCs w:val="24"/>
        </w:rPr>
        <w:t>darželis</w:t>
      </w:r>
      <w:r w:rsidR="00361206" w:rsidRPr="008758FD">
        <w:rPr>
          <w:sz w:val="24"/>
          <w:szCs w:val="24"/>
        </w:rPr>
        <w:t xml:space="preserve"> negali jų atlikti efektyvesniu būdu</w:t>
      </w:r>
      <w:r w:rsidR="00D10959" w:rsidRPr="008758FD">
        <w:rPr>
          <w:sz w:val="24"/>
          <w:szCs w:val="24"/>
        </w:rPr>
        <w:t>,</w:t>
      </w:r>
      <w:r w:rsidR="00361206" w:rsidRPr="008758FD">
        <w:rPr>
          <w:sz w:val="24"/>
          <w:szCs w:val="24"/>
        </w:rPr>
        <w:t xml:space="preserve"> racionaliai naudodama tam skirtas lėšas. </w:t>
      </w:r>
      <w:r>
        <w:rPr>
          <w:sz w:val="24"/>
          <w:szCs w:val="24"/>
        </w:rPr>
        <w:t>Darželis</w:t>
      </w:r>
      <w:r w:rsidR="00361206" w:rsidRPr="008758FD">
        <w:rPr>
          <w:sz w:val="24"/>
          <w:szCs w:val="24"/>
        </w:rPr>
        <w:t>, nusprend</w:t>
      </w:r>
      <w:r>
        <w:rPr>
          <w:sz w:val="24"/>
          <w:szCs w:val="24"/>
        </w:rPr>
        <w:t>ęs</w:t>
      </w:r>
      <w:r w:rsidR="00361206" w:rsidRPr="008758FD">
        <w:rPr>
          <w:sz w:val="24"/>
          <w:szCs w:val="24"/>
        </w:rPr>
        <w:t xml:space="preserve"> nepirkti CPO kataloge siūl</w:t>
      </w:r>
      <w:r w:rsidR="00A402B2" w:rsidRPr="008758FD">
        <w:rPr>
          <w:sz w:val="24"/>
          <w:szCs w:val="24"/>
        </w:rPr>
        <w:t xml:space="preserve">omų prekių, paslaugų ar darbų, </w:t>
      </w:r>
      <w:r w:rsidR="0047495C" w:rsidRPr="008758FD">
        <w:rPr>
          <w:sz w:val="24"/>
          <w:szCs w:val="24"/>
        </w:rPr>
        <w:t>apsisprendimo motyvus išdėsto p</w:t>
      </w:r>
      <w:r w:rsidR="00A402B2" w:rsidRPr="008758FD">
        <w:rPr>
          <w:sz w:val="24"/>
          <w:szCs w:val="24"/>
        </w:rPr>
        <w:t xml:space="preserve">ažymoje, kuri </w:t>
      </w:r>
      <w:r w:rsidR="0047495C" w:rsidRPr="008758FD">
        <w:rPr>
          <w:sz w:val="24"/>
          <w:szCs w:val="24"/>
        </w:rPr>
        <w:t>saugoma</w:t>
      </w:r>
      <w:r w:rsidR="00361206" w:rsidRPr="008758FD">
        <w:rPr>
          <w:sz w:val="24"/>
          <w:szCs w:val="24"/>
        </w:rPr>
        <w:t xml:space="preserve"> kartu su kitais pirkimo dokumentais</w:t>
      </w:r>
      <w:r w:rsidR="0047495C" w:rsidRPr="008758FD">
        <w:rPr>
          <w:sz w:val="24"/>
          <w:szCs w:val="24"/>
        </w:rPr>
        <w:t>.</w:t>
      </w:r>
    </w:p>
    <w:p w:rsidR="007535FC" w:rsidRPr="00E815DF" w:rsidRDefault="00531508" w:rsidP="008758FD">
      <w:pPr>
        <w:pStyle w:val="Bodytext"/>
        <w:numPr>
          <w:ilvl w:val="0"/>
          <w:numId w:val="10"/>
        </w:numPr>
        <w:tabs>
          <w:tab w:val="left" w:pos="426"/>
        </w:tabs>
        <w:spacing w:line="240" w:lineRule="auto"/>
        <w:ind w:left="0" w:firstLine="0"/>
        <w:rPr>
          <w:sz w:val="24"/>
          <w:szCs w:val="24"/>
          <w:lang w:val="lt-LT"/>
        </w:rPr>
      </w:pPr>
      <w:r>
        <w:rPr>
          <w:sz w:val="24"/>
          <w:szCs w:val="24"/>
          <w:lang w:val="lt-LT"/>
        </w:rPr>
        <w:t>Darželis</w:t>
      </w:r>
      <w:r w:rsidR="007535FC" w:rsidRPr="0047495C">
        <w:rPr>
          <w:sz w:val="24"/>
          <w:szCs w:val="24"/>
          <w:lang w:val="lt-LT"/>
        </w:rPr>
        <w:t xml:space="preserve">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206B52" w:rsidRPr="00371EB1" w:rsidRDefault="00206B52" w:rsidP="008758FD">
      <w:pPr>
        <w:pStyle w:val="Bodytext"/>
        <w:numPr>
          <w:ilvl w:val="0"/>
          <w:numId w:val="10"/>
        </w:numPr>
        <w:tabs>
          <w:tab w:val="left" w:pos="426"/>
        </w:tabs>
        <w:spacing w:line="240" w:lineRule="auto"/>
        <w:ind w:left="0" w:firstLine="0"/>
        <w:rPr>
          <w:sz w:val="24"/>
          <w:szCs w:val="24"/>
          <w:lang w:val="lt-LT"/>
        </w:rPr>
      </w:pPr>
      <w:r w:rsidRPr="00E815DF">
        <w:rPr>
          <w:caps/>
          <w:sz w:val="24"/>
          <w:szCs w:val="24"/>
          <w:lang w:val="lt-LT"/>
        </w:rPr>
        <w:t>S</w:t>
      </w:r>
      <w:r w:rsidRPr="00E815DF">
        <w:rPr>
          <w:sz w:val="24"/>
          <w:szCs w:val="24"/>
          <w:lang w:val="lt-LT"/>
        </w:rPr>
        <w:t>prendimą dėl supaprastinto p</w:t>
      </w:r>
      <w:r w:rsidR="001A3C80" w:rsidRPr="00E815DF">
        <w:rPr>
          <w:sz w:val="24"/>
          <w:szCs w:val="24"/>
          <w:lang w:val="lt-LT"/>
        </w:rPr>
        <w:t>irkimo nutraukimo gali priimti Komisija arba P</w:t>
      </w:r>
      <w:r w:rsidRPr="00E815DF">
        <w:rPr>
          <w:sz w:val="24"/>
          <w:szCs w:val="24"/>
          <w:lang w:val="lt-LT"/>
        </w:rPr>
        <w:t>irkimo organizatorius</w:t>
      </w:r>
      <w:r w:rsidR="00932AC7" w:rsidRPr="00E815DF">
        <w:rPr>
          <w:sz w:val="24"/>
          <w:szCs w:val="24"/>
          <w:lang w:val="lt-LT"/>
        </w:rPr>
        <w:t>.</w:t>
      </w:r>
      <w:r w:rsidRPr="00E815DF">
        <w:t xml:space="preserve"> </w:t>
      </w:r>
    </w:p>
    <w:p w:rsidR="002D15B5" w:rsidRPr="00876DCA" w:rsidRDefault="002D15B5" w:rsidP="007A38A4">
      <w:pPr>
        <w:pStyle w:val="Bodytext"/>
        <w:spacing w:line="240" w:lineRule="auto"/>
        <w:ind w:firstLine="567"/>
        <w:rPr>
          <w:i/>
          <w:sz w:val="24"/>
          <w:szCs w:val="24"/>
          <w:lang w:val="lt-LT"/>
        </w:rPr>
      </w:pPr>
    </w:p>
    <w:p w:rsidR="007535FC" w:rsidRPr="00B26AFF" w:rsidRDefault="007535FC" w:rsidP="00F15D02">
      <w:pPr>
        <w:pStyle w:val="Antrat1"/>
        <w:numPr>
          <w:ilvl w:val="0"/>
          <w:numId w:val="2"/>
        </w:numPr>
        <w:spacing w:before="0" w:after="0"/>
        <w:jc w:val="center"/>
        <w:rPr>
          <w:rFonts w:ascii="Times New Roman" w:hAnsi="Times New Roman"/>
          <w:sz w:val="24"/>
          <w:szCs w:val="24"/>
        </w:rPr>
      </w:pPr>
      <w:bookmarkStart w:id="44" w:name="_Toc271102936"/>
      <w:bookmarkStart w:id="45" w:name="_Toc275332046"/>
      <w:bookmarkStart w:id="46" w:name="_Toc275351537"/>
      <w:bookmarkStart w:id="47" w:name="_Toc378612567"/>
      <w:r w:rsidRPr="00B26AFF">
        <w:rPr>
          <w:rFonts w:ascii="Times New Roman" w:hAnsi="Times New Roman"/>
          <w:sz w:val="24"/>
          <w:szCs w:val="24"/>
        </w:rPr>
        <w:t>SUPAPRASTINTŲ PIRKIMŲ SKELBIMAS</w:t>
      </w:r>
      <w:bookmarkEnd w:id="44"/>
      <w:bookmarkEnd w:id="45"/>
      <w:bookmarkEnd w:id="46"/>
      <w:bookmarkEnd w:id="47"/>
    </w:p>
    <w:p w:rsidR="007535FC" w:rsidRPr="00B26AFF" w:rsidRDefault="007535FC" w:rsidP="007A38A4">
      <w:pPr>
        <w:pStyle w:val="Betarp1"/>
        <w:rPr>
          <w:rFonts w:ascii="Times New Roman" w:hAnsi="Times New Roman"/>
          <w:b/>
          <w:sz w:val="24"/>
          <w:szCs w:val="24"/>
        </w:rPr>
      </w:pPr>
    </w:p>
    <w:p w:rsidR="00877169" w:rsidRDefault="00531508" w:rsidP="008758FD">
      <w:pPr>
        <w:pStyle w:val="Bodytext"/>
        <w:numPr>
          <w:ilvl w:val="0"/>
          <w:numId w:val="10"/>
        </w:numPr>
        <w:tabs>
          <w:tab w:val="left" w:pos="426"/>
        </w:tabs>
        <w:spacing w:line="240" w:lineRule="auto"/>
        <w:ind w:left="0" w:firstLine="0"/>
        <w:rPr>
          <w:sz w:val="24"/>
          <w:szCs w:val="24"/>
          <w:lang w:val="sv-SE"/>
        </w:rPr>
      </w:pPr>
      <w:r>
        <w:rPr>
          <w:sz w:val="24"/>
          <w:szCs w:val="24"/>
          <w:lang w:val="lt-LT"/>
        </w:rPr>
        <w:t>Darželis</w:t>
      </w:r>
      <w:r w:rsidR="00877169" w:rsidRPr="00B26AFF">
        <w:rPr>
          <w:sz w:val="24"/>
          <w:szCs w:val="24"/>
          <w:lang w:val="sv-SE"/>
        </w:rPr>
        <w:t xml:space="preserve"> supaprastintų pirkimų </w:t>
      </w:r>
      <w:r w:rsidR="00D05741" w:rsidRPr="00B26AFF">
        <w:rPr>
          <w:sz w:val="24"/>
          <w:szCs w:val="24"/>
          <w:lang w:val="sv-SE"/>
        </w:rPr>
        <w:t xml:space="preserve">(išskyrus mažos vertės pirkimų) </w:t>
      </w:r>
      <w:r w:rsidR="00877169" w:rsidRPr="00B26AFF">
        <w:rPr>
          <w:sz w:val="24"/>
          <w:szCs w:val="24"/>
          <w:lang w:val="sv-SE"/>
        </w:rPr>
        <w:t>atlikimo atveju skelbia:</w:t>
      </w:r>
    </w:p>
    <w:p w:rsidR="00292786" w:rsidRPr="00292786" w:rsidRDefault="00292786" w:rsidP="00292786">
      <w:pPr>
        <w:pStyle w:val="Bodytext"/>
        <w:tabs>
          <w:tab w:val="left" w:pos="426"/>
        </w:tabs>
        <w:spacing w:line="240" w:lineRule="auto"/>
        <w:ind w:firstLine="600"/>
        <w:rPr>
          <w:sz w:val="24"/>
          <w:szCs w:val="24"/>
          <w:lang w:val="lt-LT"/>
        </w:rPr>
      </w:pPr>
      <w:r w:rsidRPr="00292786">
        <w:rPr>
          <w:sz w:val="24"/>
          <w:szCs w:val="24"/>
          <w:lang w:val="lt-LT"/>
        </w:rPr>
        <w:t>1</w:t>
      </w:r>
      <w:r w:rsidR="004C733C">
        <w:rPr>
          <w:sz w:val="24"/>
          <w:szCs w:val="24"/>
          <w:lang w:val="lt-LT"/>
        </w:rPr>
        <w:t>6</w:t>
      </w:r>
      <w:r w:rsidRPr="00292786">
        <w:rPr>
          <w:sz w:val="24"/>
          <w:szCs w:val="24"/>
          <w:lang w:val="lt-LT"/>
        </w:rPr>
        <w:t>.1. techninių specifikacijų projektai skelbiami ne vėliau kaip prieš 10 kalendorinių dienų iki numatomo pirkimo pradžios. Techninių specifikacijų projektas skelbiamas, vadovaujantis 2011 m. gruodžio 12 d. Viešųjų pirkimų tarnybos direktoriaus įsakymo Nr. 1S-183 „Dėl informacijos apie planuojamus vykdyti viešuosius pirkimus skelbimo Centrinėje viešųjų pirkimų informacinėje sistemoje tvarkos aprašo patvirtinimo“ III dalimi.</w:t>
      </w:r>
    </w:p>
    <w:p w:rsidR="00877169" w:rsidRPr="00B26AFF" w:rsidRDefault="00D05741" w:rsidP="007A38A4">
      <w:pPr>
        <w:pStyle w:val="Bodytext"/>
        <w:spacing w:line="240" w:lineRule="auto"/>
        <w:ind w:firstLine="567"/>
        <w:rPr>
          <w:bCs/>
          <w:sz w:val="24"/>
          <w:szCs w:val="24"/>
          <w:lang w:val="lt-LT"/>
        </w:rPr>
      </w:pPr>
      <w:r w:rsidRPr="00B26AFF">
        <w:rPr>
          <w:sz w:val="24"/>
          <w:szCs w:val="24"/>
          <w:lang w:val="sv-SE"/>
        </w:rPr>
        <w:t>1</w:t>
      </w:r>
      <w:r w:rsidR="004C733C">
        <w:rPr>
          <w:sz w:val="24"/>
          <w:szCs w:val="24"/>
          <w:lang w:val="sv-SE"/>
        </w:rPr>
        <w:t>6</w:t>
      </w:r>
      <w:r w:rsidR="00D10959" w:rsidRPr="00B26AFF">
        <w:rPr>
          <w:sz w:val="24"/>
          <w:szCs w:val="24"/>
          <w:lang w:val="sv-SE"/>
        </w:rPr>
        <w:t>.</w:t>
      </w:r>
      <w:r w:rsidR="00292786">
        <w:rPr>
          <w:sz w:val="24"/>
          <w:szCs w:val="24"/>
          <w:lang w:val="sv-SE"/>
        </w:rPr>
        <w:t>2</w:t>
      </w:r>
      <w:r w:rsidR="00877169" w:rsidRPr="00B26AFF">
        <w:rPr>
          <w:sz w:val="24"/>
          <w:szCs w:val="24"/>
          <w:lang w:val="sv-SE"/>
        </w:rPr>
        <w:t xml:space="preserve">. </w:t>
      </w:r>
      <w:r w:rsidRPr="00B26AFF">
        <w:rPr>
          <w:sz w:val="24"/>
          <w:szCs w:val="24"/>
          <w:lang w:val="lt-LT"/>
        </w:rPr>
        <w:t>s</w:t>
      </w:r>
      <w:r w:rsidR="0075427F" w:rsidRPr="00B26AFF">
        <w:rPr>
          <w:sz w:val="24"/>
          <w:szCs w:val="24"/>
          <w:lang w:val="lt-LT"/>
        </w:rPr>
        <w:t>kelbimą apie pirkimą</w:t>
      </w:r>
      <w:r w:rsidR="00A54476">
        <w:rPr>
          <w:sz w:val="24"/>
          <w:szCs w:val="24"/>
          <w:lang w:val="lt-LT"/>
        </w:rPr>
        <w:t xml:space="preserve"> </w:t>
      </w:r>
      <w:r w:rsidR="0075427F" w:rsidRPr="00B26AFF">
        <w:rPr>
          <w:sz w:val="24"/>
          <w:szCs w:val="24"/>
          <w:lang w:val="lt-LT"/>
        </w:rPr>
        <w:t xml:space="preserve">skelbia </w:t>
      </w:r>
      <w:r w:rsidR="0075427F" w:rsidRPr="00B26AFF">
        <w:rPr>
          <w:bCs/>
          <w:sz w:val="24"/>
          <w:szCs w:val="24"/>
          <w:lang w:val="lt-LT"/>
        </w:rPr>
        <w:t>Centrinėje viešųjų pirkimų informacinėje sistemo</w:t>
      </w:r>
      <w:r w:rsidRPr="00B26AFF">
        <w:rPr>
          <w:bCs/>
          <w:sz w:val="24"/>
          <w:szCs w:val="24"/>
          <w:lang w:val="lt-LT"/>
        </w:rPr>
        <w:t>je (toliau – CVP IS).</w:t>
      </w:r>
    </w:p>
    <w:p w:rsidR="00D10959" w:rsidRDefault="00D05741" w:rsidP="007A38A4">
      <w:pPr>
        <w:pStyle w:val="Bodytext"/>
        <w:spacing w:line="240" w:lineRule="auto"/>
        <w:ind w:firstLine="567"/>
        <w:rPr>
          <w:sz w:val="24"/>
          <w:szCs w:val="24"/>
          <w:lang w:eastAsia="lt-LT"/>
        </w:rPr>
      </w:pPr>
      <w:r w:rsidRPr="00B26AFF">
        <w:rPr>
          <w:bCs/>
          <w:sz w:val="24"/>
          <w:szCs w:val="24"/>
          <w:lang w:val="lt-LT"/>
        </w:rPr>
        <w:t>1</w:t>
      </w:r>
      <w:r w:rsidR="004C733C">
        <w:rPr>
          <w:bCs/>
          <w:sz w:val="24"/>
          <w:szCs w:val="24"/>
          <w:lang w:val="lt-LT"/>
        </w:rPr>
        <w:t>6</w:t>
      </w:r>
      <w:r w:rsidR="00D10959" w:rsidRPr="00B26AFF">
        <w:rPr>
          <w:bCs/>
          <w:sz w:val="24"/>
          <w:szCs w:val="24"/>
          <w:lang w:val="lt-LT"/>
        </w:rPr>
        <w:t>.</w:t>
      </w:r>
      <w:r w:rsidR="00292786">
        <w:rPr>
          <w:bCs/>
          <w:sz w:val="24"/>
          <w:szCs w:val="24"/>
          <w:lang w:val="lt-LT"/>
        </w:rPr>
        <w:t>3</w:t>
      </w:r>
      <w:r w:rsidR="00B96DCE" w:rsidRPr="00B26AFF">
        <w:rPr>
          <w:bCs/>
          <w:sz w:val="24"/>
          <w:szCs w:val="24"/>
          <w:lang w:val="lt-LT"/>
        </w:rPr>
        <w:t>.</w:t>
      </w:r>
      <w:r w:rsidR="00E63EA9" w:rsidRPr="00B26AFF">
        <w:rPr>
          <w:b/>
          <w:sz w:val="24"/>
          <w:szCs w:val="24"/>
        </w:rPr>
        <w:t xml:space="preserve"> </w:t>
      </w:r>
      <w:r w:rsidR="0080447E" w:rsidRPr="00B26AFF">
        <w:rPr>
          <w:bCs/>
          <w:sz w:val="24"/>
          <w:szCs w:val="24"/>
          <w:lang w:val="lt-LT"/>
        </w:rPr>
        <w:t xml:space="preserve">leidinio „Valstybės žinios“ priede „Informaciniai pranešimai“ informuoja </w:t>
      </w:r>
      <w:r w:rsidR="00DB429C">
        <w:rPr>
          <w:bCs/>
          <w:sz w:val="24"/>
          <w:szCs w:val="24"/>
          <w:lang w:val="lt-LT"/>
        </w:rPr>
        <w:t>apie pradedamą bet kurį pirkimą</w:t>
      </w:r>
      <w:r w:rsidR="0080447E" w:rsidRPr="00B26AFF">
        <w:rPr>
          <w:bCs/>
          <w:sz w:val="24"/>
          <w:szCs w:val="24"/>
          <w:lang w:val="lt-LT"/>
        </w:rPr>
        <w:t>,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0080447E" w:rsidRPr="00B26AFF">
          <w:rPr>
            <w:rStyle w:val="Hipersaitas"/>
            <w:bCs/>
            <w:sz w:val="24"/>
            <w:szCs w:val="24"/>
            <w:lang w:val="lt-LT"/>
          </w:rPr>
          <w:t>162-7736</w:t>
        </w:r>
      </w:hyperlink>
      <w:r w:rsidR="0080447E" w:rsidRPr="00B26AFF">
        <w:rPr>
          <w:bCs/>
          <w:sz w:val="24"/>
          <w:szCs w:val="24"/>
          <w:lang w:val="lt-LT"/>
        </w:rPr>
        <w:t>).</w:t>
      </w:r>
    </w:p>
    <w:p w:rsidR="00206B52" w:rsidRPr="00DB429C" w:rsidRDefault="00531508" w:rsidP="008758FD">
      <w:pPr>
        <w:pStyle w:val="Bodytext"/>
        <w:numPr>
          <w:ilvl w:val="0"/>
          <w:numId w:val="10"/>
        </w:numPr>
        <w:tabs>
          <w:tab w:val="left" w:pos="426"/>
        </w:tabs>
        <w:spacing w:line="240" w:lineRule="auto"/>
        <w:ind w:left="0" w:firstLine="0"/>
        <w:rPr>
          <w:sz w:val="24"/>
          <w:szCs w:val="24"/>
          <w:lang w:val="lt-LT"/>
        </w:rPr>
      </w:pPr>
      <w:r>
        <w:rPr>
          <w:sz w:val="24"/>
          <w:szCs w:val="24"/>
          <w:lang w:val="lt-LT"/>
        </w:rPr>
        <w:t>Darželis</w:t>
      </w:r>
      <w:r w:rsidR="00206B52" w:rsidRPr="00DB429C">
        <w:rPr>
          <w:bCs/>
          <w:sz w:val="24"/>
          <w:szCs w:val="24"/>
          <w:lang w:val="lt-LT"/>
        </w:rPr>
        <w:t xml:space="preserve"> apie pradedamą bet kurį </w:t>
      </w:r>
      <w:r w:rsidR="001A3C80" w:rsidRPr="00DB429C">
        <w:rPr>
          <w:bCs/>
          <w:sz w:val="24"/>
          <w:szCs w:val="24"/>
          <w:lang w:val="lt-LT"/>
        </w:rPr>
        <w:t xml:space="preserve">mažos vertės </w:t>
      </w:r>
      <w:r w:rsidR="00206B52" w:rsidRPr="00DB429C">
        <w:rPr>
          <w:bCs/>
          <w:sz w:val="24"/>
          <w:szCs w:val="24"/>
          <w:lang w:val="lt-LT"/>
        </w:rPr>
        <w:t xml:space="preserve">pirkimą, taip pat nustatytą laimėtoją ir ketinamą sudaryti bei sudarytą pirkimo sutartį informuoja savo tinklalapyje </w:t>
      </w:r>
      <w:r w:rsidR="004D4CCE" w:rsidRPr="00DB429C">
        <w:rPr>
          <w:bCs/>
          <w:sz w:val="24"/>
          <w:szCs w:val="24"/>
          <w:lang w:val="lt-LT"/>
        </w:rPr>
        <w:t>nurodydama</w:t>
      </w:r>
      <w:r>
        <w:rPr>
          <w:bCs/>
          <w:sz w:val="24"/>
          <w:szCs w:val="24"/>
          <w:lang w:val="lt-LT"/>
        </w:rPr>
        <w:t>s</w:t>
      </w:r>
      <w:r w:rsidR="00206B52" w:rsidRPr="00DB429C">
        <w:rPr>
          <w:bCs/>
          <w:sz w:val="24"/>
          <w:szCs w:val="24"/>
          <w:lang w:val="lt-LT"/>
        </w:rPr>
        <w:t>:</w:t>
      </w:r>
    </w:p>
    <w:p w:rsidR="00206B52" w:rsidRPr="00DB429C" w:rsidRDefault="00DB429C" w:rsidP="007A38A4">
      <w:pPr>
        <w:pStyle w:val="Bodytext"/>
        <w:spacing w:line="240" w:lineRule="auto"/>
        <w:ind w:firstLine="567"/>
        <w:rPr>
          <w:bCs/>
          <w:sz w:val="24"/>
          <w:szCs w:val="24"/>
          <w:lang w:val="lt-LT"/>
        </w:rPr>
      </w:pPr>
      <w:r w:rsidRPr="00DB429C">
        <w:rPr>
          <w:bCs/>
          <w:sz w:val="24"/>
          <w:szCs w:val="24"/>
          <w:lang w:val="lt-LT"/>
        </w:rPr>
        <w:t>1</w:t>
      </w:r>
      <w:r w:rsidR="004C733C">
        <w:rPr>
          <w:bCs/>
          <w:sz w:val="24"/>
          <w:szCs w:val="24"/>
          <w:lang w:val="lt-LT"/>
        </w:rPr>
        <w:t>7</w:t>
      </w:r>
      <w:r w:rsidR="00D41A3C" w:rsidRPr="00DB429C">
        <w:rPr>
          <w:bCs/>
          <w:sz w:val="24"/>
          <w:szCs w:val="24"/>
          <w:lang w:val="lt-LT"/>
        </w:rPr>
        <w:t>.</w:t>
      </w:r>
      <w:r w:rsidRPr="00DB429C">
        <w:rPr>
          <w:bCs/>
          <w:sz w:val="24"/>
          <w:szCs w:val="24"/>
          <w:lang w:val="lt-LT"/>
        </w:rPr>
        <w:t>1.</w:t>
      </w:r>
      <w:r w:rsidR="00206B52" w:rsidRPr="00DB429C">
        <w:rPr>
          <w:bCs/>
          <w:sz w:val="24"/>
          <w:szCs w:val="24"/>
          <w:lang w:val="lt-LT"/>
        </w:rPr>
        <w:t xml:space="preserve"> apie pradedamą pirkimą – pirkimo objektą, pirkimo būdą ir jo pasirinkimo priežastis;</w:t>
      </w:r>
    </w:p>
    <w:p w:rsidR="00206B52" w:rsidRPr="00DB429C" w:rsidRDefault="00DB429C" w:rsidP="00D41A3C">
      <w:pPr>
        <w:pStyle w:val="Bodytext"/>
        <w:spacing w:line="240" w:lineRule="auto"/>
        <w:ind w:firstLine="567"/>
        <w:rPr>
          <w:bCs/>
          <w:sz w:val="24"/>
          <w:szCs w:val="24"/>
          <w:lang w:val="lt-LT"/>
        </w:rPr>
      </w:pPr>
      <w:r w:rsidRPr="00DB429C">
        <w:rPr>
          <w:bCs/>
          <w:sz w:val="24"/>
          <w:szCs w:val="24"/>
          <w:lang w:val="lt-LT"/>
        </w:rPr>
        <w:t>1</w:t>
      </w:r>
      <w:r w:rsidR="004C733C">
        <w:rPr>
          <w:bCs/>
          <w:sz w:val="24"/>
          <w:szCs w:val="24"/>
          <w:lang w:val="lt-LT"/>
        </w:rPr>
        <w:t>7</w:t>
      </w:r>
      <w:r w:rsidRPr="00DB429C">
        <w:rPr>
          <w:bCs/>
          <w:sz w:val="24"/>
          <w:szCs w:val="24"/>
          <w:lang w:val="lt-LT"/>
        </w:rPr>
        <w:t>.</w:t>
      </w:r>
      <w:r w:rsidR="00D41A3C" w:rsidRPr="00DB429C">
        <w:rPr>
          <w:bCs/>
          <w:sz w:val="24"/>
          <w:szCs w:val="24"/>
          <w:lang w:val="lt-LT"/>
        </w:rPr>
        <w:t xml:space="preserve">2. </w:t>
      </w:r>
      <w:r w:rsidR="00206B52" w:rsidRPr="00DB429C">
        <w:rPr>
          <w:bCs/>
          <w:sz w:val="24"/>
          <w:szCs w:val="24"/>
          <w:lang w:val="lt-LT"/>
        </w:rPr>
        <w:t xml:space="preserve">apie nustatytą laimėtoją ir ketinamą sudaryti pirkimo sutartį – pirkimo objektą, numatomą pirkimo sutarties kainą, laimėjusio dalyvio pavadinimą, jo pasirinkimo priežastis ir, jeigu </w:t>
      </w:r>
      <w:r w:rsidR="00206B52" w:rsidRPr="00DB429C">
        <w:rPr>
          <w:bCs/>
          <w:sz w:val="24"/>
          <w:szCs w:val="24"/>
          <w:lang w:val="lt-LT"/>
        </w:rPr>
        <w:lastRenderedPageBreak/>
        <w:t>žinoma, pirkimo sutarties įsipareigojimų dalį, kuriai laimėtojas ketina pasitelkti subrangovus, subtiekėjus ar subteikėjus;</w:t>
      </w:r>
    </w:p>
    <w:p w:rsidR="0080447E" w:rsidRDefault="00DB429C" w:rsidP="00D41A3C">
      <w:pPr>
        <w:pStyle w:val="Bodytext"/>
        <w:spacing w:line="240" w:lineRule="auto"/>
        <w:ind w:firstLine="567"/>
        <w:rPr>
          <w:bCs/>
          <w:sz w:val="24"/>
          <w:szCs w:val="24"/>
          <w:lang w:val="lt-LT"/>
        </w:rPr>
      </w:pPr>
      <w:r w:rsidRPr="00DB429C">
        <w:rPr>
          <w:bCs/>
          <w:sz w:val="24"/>
          <w:szCs w:val="24"/>
          <w:lang w:val="lt-LT"/>
        </w:rPr>
        <w:t>1</w:t>
      </w:r>
      <w:r w:rsidR="004C733C">
        <w:rPr>
          <w:bCs/>
          <w:sz w:val="24"/>
          <w:szCs w:val="24"/>
          <w:lang w:val="lt-LT"/>
        </w:rPr>
        <w:t>7</w:t>
      </w:r>
      <w:r w:rsidRPr="00DB429C">
        <w:rPr>
          <w:bCs/>
          <w:sz w:val="24"/>
          <w:szCs w:val="24"/>
          <w:lang w:val="lt-LT"/>
        </w:rPr>
        <w:t xml:space="preserve">.3. </w:t>
      </w:r>
      <w:r w:rsidR="00206B52" w:rsidRPr="00DB429C">
        <w:rPr>
          <w:bCs/>
          <w:sz w:val="24"/>
          <w:szCs w:val="24"/>
          <w:lang w:val="lt-LT"/>
        </w:rPr>
        <w:t>apie sudarytą pirkimo sutartį – pirkimo objektą, pirkimo sutarties kainą, laimėjusio dalyvio pavadinimą ir, jeigu žinoma, pirkimo sutarties įsipareigojimų dalį, kuriai laimėtojas ketina pasitelkti subrangovus, subtiekėjus ar sub</w:t>
      </w:r>
      <w:r w:rsidRPr="00DB429C">
        <w:rPr>
          <w:bCs/>
          <w:sz w:val="24"/>
          <w:szCs w:val="24"/>
          <w:lang w:val="lt-LT"/>
        </w:rPr>
        <w:t>teikėjus.</w:t>
      </w:r>
    </w:p>
    <w:p w:rsidR="004C733C" w:rsidRPr="006F6640" w:rsidRDefault="004C733C" w:rsidP="00D41A3C">
      <w:pPr>
        <w:pStyle w:val="Bodytext"/>
        <w:spacing w:line="240" w:lineRule="auto"/>
        <w:ind w:firstLine="567"/>
        <w:rPr>
          <w:bCs/>
          <w:sz w:val="24"/>
          <w:szCs w:val="24"/>
          <w:lang w:val="lt-LT"/>
        </w:rPr>
      </w:pPr>
      <w:r w:rsidRPr="006F6640">
        <w:rPr>
          <w:bCs/>
          <w:sz w:val="24"/>
          <w:szCs w:val="24"/>
          <w:lang w:val="lt-LT"/>
        </w:rPr>
        <w:t xml:space="preserve">17.4. skelbimą </w:t>
      </w:r>
      <w:r w:rsidR="004A5537" w:rsidRPr="006F6640">
        <w:rPr>
          <w:sz w:val="24"/>
          <w:szCs w:val="24"/>
          <w:lang w:val="lt-LT"/>
        </w:rPr>
        <w:t>apie sup</w:t>
      </w:r>
      <w:r w:rsidR="006F6640" w:rsidRPr="006F6640">
        <w:rPr>
          <w:sz w:val="24"/>
          <w:szCs w:val="24"/>
          <w:lang w:val="lt-LT"/>
        </w:rPr>
        <w:t xml:space="preserve">aprastintą mažos vertės pirkimą, </w:t>
      </w:r>
      <w:r w:rsidR="0000252B">
        <w:rPr>
          <w:sz w:val="24"/>
          <w:szCs w:val="24"/>
          <w:lang w:val="lt-LT"/>
        </w:rPr>
        <w:t>kai Taisyklėse nustatytais atvejais yra skelbiamas mažos vertės pirkimas.</w:t>
      </w:r>
    </w:p>
    <w:p w:rsidR="001F1ADA" w:rsidRPr="00DB429C" w:rsidRDefault="003E6A7F" w:rsidP="008758FD">
      <w:pPr>
        <w:pStyle w:val="Bodytext"/>
        <w:numPr>
          <w:ilvl w:val="0"/>
          <w:numId w:val="10"/>
        </w:numPr>
        <w:tabs>
          <w:tab w:val="left" w:pos="426"/>
        </w:tabs>
        <w:spacing w:line="240" w:lineRule="auto"/>
        <w:ind w:left="0" w:firstLine="0"/>
        <w:rPr>
          <w:bCs/>
          <w:sz w:val="24"/>
          <w:szCs w:val="24"/>
          <w:lang w:val="lt-LT"/>
        </w:rPr>
      </w:pPr>
      <w:r w:rsidRPr="00DB429C">
        <w:rPr>
          <w:bCs/>
          <w:sz w:val="24"/>
          <w:szCs w:val="24"/>
          <w:lang w:val="lt-LT"/>
        </w:rPr>
        <w:t>Sudar</w:t>
      </w:r>
      <w:r w:rsidR="00531508">
        <w:rPr>
          <w:bCs/>
          <w:sz w:val="24"/>
          <w:szCs w:val="24"/>
          <w:lang w:val="lt-LT"/>
        </w:rPr>
        <w:t>ęs</w:t>
      </w:r>
      <w:r w:rsidRPr="00DB429C">
        <w:rPr>
          <w:bCs/>
          <w:sz w:val="24"/>
          <w:szCs w:val="24"/>
          <w:lang w:val="lt-LT"/>
        </w:rPr>
        <w:t xml:space="preserve">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pateikia skelbimą apie sudarytą pirkimo ar preliminariąją sutartį Viešųjų pirkimų tarnybai jos nustatyta tvarka. Skelbime turi būti nurodyta, ar </w:t>
      </w:r>
      <w:r w:rsidR="00531508">
        <w:rPr>
          <w:bCs/>
          <w:sz w:val="24"/>
          <w:szCs w:val="24"/>
          <w:lang w:val="lt-LT"/>
        </w:rPr>
        <w:t>darželis</w:t>
      </w:r>
      <w:r w:rsidRPr="00DB429C">
        <w:rPr>
          <w:bCs/>
          <w:sz w:val="24"/>
          <w:szCs w:val="24"/>
          <w:lang w:val="lt-LT"/>
        </w:rPr>
        <w:t xml:space="preserve"> sutinka, kad šis skelbimas būtų paskelbtas. Teikiant šį skelbimą, vadovaujamasi </w:t>
      </w:r>
      <w:r w:rsidR="009D3076">
        <w:rPr>
          <w:bCs/>
          <w:sz w:val="24"/>
          <w:szCs w:val="24"/>
          <w:lang w:val="lt-LT"/>
        </w:rPr>
        <w:t xml:space="preserve">šio Viešųjų pirkimų įstatymo 22 </w:t>
      </w:r>
      <w:r w:rsidRPr="00DB429C">
        <w:rPr>
          <w:bCs/>
          <w:sz w:val="24"/>
          <w:szCs w:val="24"/>
          <w:lang w:val="lt-LT"/>
        </w:rPr>
        <w:t>straipsnio 6 ir 7 dalyse nustatytais reikalavimais.</w:t>
      </w:r>
    </w:p>
    <w:p w:rsidR="008A66BC" w:rsidRPr="00876DCA" w:rsidRDefault="008A66BC" w:rsidP="008A66BC">
      <w:pPr>
        <w:pStyle w:val="Bodytext"/>
        <w:spacing w:line="240" w:lineRule="auto"/>
        <w:ind w:left="1047" w:firstLine="0"/>
        <w:rPr>
          <w:i/>
          <w:sz w:val="24"/>
          <w:szCs w:val="24"/>
          <w:lang w:val="sv-SE"/>
        </w:rPr>
      </w:pPr>
    </w:p>
    <w:p w:rsidR="002E10B0" w:rsidRPr="001F4CC2" w:rsidRDefault="002E10B0" w:rsidP="00F15D02">
      <w:pPr>
        <w:pStyle w:val="Antrat1"/>
        <w:numPr>
          <w:ilvl w:val="0"/>
          <w:numId w:val="2"/>
        </w:numPr>
        <w:spacing w:before="0" w:after="0"/>
        <w:jc w:val="center"/>
        <w:rPr>
          <w:rFonts w:ascii="Times New Roman" w:hAnsi="Times New Roman"/>
          <w:sz w:val="24"/>
          <w:szCs w:val="24"/>
        </w:rPr>
      </w:pPr>
      <w:bookmarkStart w:id="48" w:name="_Toc271102937"/>
      <w:bookmarkStart w:id="49" w:name="_Toc275332047"/>
      <w:bookmarkStart w:id="50" w:name="_Toc275351538"/>
      <w:bookmarkStart w:id="51" w:name="_Toc378612568"/>
      <w:r w:rsidRPr="001F4CC2">
        <w:rPr>
          <w:rFonts w:ascii="Times New Roman" w:hAnsi="Times New Roman"/>
          <w:sz w:val="24"/>
          <w:szCs w:val="24"/>
        </w:rPr>
        <w:t>PIRKIMO DOKUMENTŲ RENGIMAS, PAAIŠKINIMAI, TEIKIMAS</w:t>
      </w:r>
      <w:bookmarkEnd w:id="48"/>
      <w:bookmarkEnd w:id="49"/>
      <w:bookmarkEnd w:id="50"/>
      <w:bookmarkEnd w:id="51"/>
    </w:p>
    <w:p w:rsidR="002E10B0" w:rsidRDefault="002E10B0" w:rsidP="007A38A4">
      <w:pPr>
        <w:rPr>
          <w:sz w:val="24"/>
          <w:szCs w:val="24"/>
        </w:rPr>
      </w:pPr>
    </w:p>
    <w:p w:rsidR="00C00068" w:rsidRDefault="00C00068" w:rsidP="008758FD">
      <w:pPr>
        <w:pStyle w:val="Bodytext"/>
        <w:numPr>
          <w:ilvl w:val="0"/>
          <w:numId w:val="10"/>
        </w:numPr>
        <w:tabs>
          <w:tab w:val="left" w:pos="426"/>
        </w:tabs>
        <w:spacing w:line="240" w:lineRule="auto"/>
        <w:ind w:left="0" w:firstLine="0"/>
        <w:rPr>
          <w:sz w:val="24"/>
          <w:szCs w:val="24"/>
          <w:lang w:val="sv-SE"/>
        </w:rPr>
      </w:pPr>
      <w:r w:rsidRPr="00AE4A3D">
        <w:rPr>
          <w:sz w:val="24"/>
          <w:szCs w:val="24"/>
          <w:lang w:val="sv-SE"/>
        </w:rPr>
        <w:t xml:space="preserve">Pirkimo dokumentus pagal </w:t>
      </w:r>
      <w:r w:rsidR="00D455BC" w:rsidRPr="00AE4A3D">
        <w:rPr>
          <w:sz w:val="24"/>
          <w:szCs w:val="24"/>
          <w:lang w:val="sv-SE"/>
        </w:rPr>
        <w:t xml:space="preserve">pirkimo </w:t>
      </w:r>
      <w:r w:rsidRPr="00AE4A3D">
        <w:rPr>
          <w:sz w:val="24"/>
          <w:szCs w:val="24"/>
          <w:lang w:val="sv-SE"/>
        </w:rPr>
        <w:t xml:space="preserve">iniciatoriaus parengtas pagrindines pirkimo sąlygas rengia </w:t>
      </w:r>
      <w:r w:rsidR="00E97AE7">
        <w:rPr>
          <w:sz w:val="24"/>
          <w:szCs w:val="24"/>
          <w:lang w:val="sv-SE"/>
        </w:rPr>
        <w:t>P</w:t>
      </w:r>
      <w:r w:rsidR="00D455BC" w:rsidRPr="001A5D0E">
        <w:rPr>
          <w:sz w:val="24"/>
          <w:szCs w:val="24"/>
          <w:lang w:val="sv-SE"/>
        </w:rPr>
        <w:t xml:space="preserve">irkimo </w:t>
      </w:r>
      <w:r w:rsidRPr="001A5D0E">
        <w:rPr>
          <w:sz w:val="24"/>
          <w:szCs w:val="24"/>
          <w:lang w:val="sv-SE"/>
        </w:rPr>
        <w:t>organizatorius</w:t>
      </w:r>
      <w:r w:rsidR="00175966" w:rsidRPr="00175966">
        <w:rPr>
          <w:sz w:val="24"/>
          <w:szCs w:val="24"/>
          <w:lang w:val="sv-SE"/>
        </w:rPr>
        <w:t xml:space="preserve"> </w:t>
      </w:r>
      <w:r w:rsidR="00175966">
        <w:rPr>
          <w:sz w:val="24"/>
          <w:szCs w:val="24"/>
          <w:lang w:val="sv-SE"/>
        </w:rPr>
        <w:t>(atskirais atvejais – K</w:t>
      </w:r>
      <w:r w:rsidR="00175966" w:rsidRPr="00AE4A3D">
        <w:rPr>
          <w:sz w:val="24"/>
          <w:szCs w:val="24"/>
          <w:lang w:val="sv-SE"/>
        </w:rPr>
        <w:t>omisija</w:t>
      </w:r>
      <w:r w:rsidR="00175966">
        <w:rPr>
          <w:sz w:val="24"/>
          <w:szCs w:val="24"/>
          <w:lang w:val="sv-SE"/>
        </w:rPr>
        <w:t>)</w:t>
      </w:r>
      <w:r w:rsidRPr="001A5D0E">
        <w:rPr>
          <w:sz w:val="24"/>
          <w:szCs w:val="24"/>
          <w:lang w:val="sv-SE"/>
        </w:rPr>
        <w:t>. Pirkimo dokumentus rengiantys asmenys turi teisę gauti iš darbuotojų visą informaciją, reikalingą pirkimo dokumentams parengti ir supaprasti</w:t>
      </w:r>
      <w:r w:rsidR="00D455BC">
        <w:rPr>
          <w:sz w:val="24"/>
          <w:szCs w:val="24"/>
          <w:lang w:val="sv-SE"/>
        </w:rPr>
        <w:t>nto pirkimo procedūroms atlikti.</w:t>
      </w:r>
    </w:p>
    <w:p w:rsidR="00C00068" w:rsidRPr="00EA6CBF" w:rsidRDefault="00C00068" w:rsidP="008758FD">
      <w:pPr>
        <w:pStyle w:val="Bodytext"/>
        <w:numPr>
          <w:ilvl w:val="0"/>
          <w:numId w:val="10"/>
        </w:numPr>
        <w:tabs>
          <w:tab w:val="left" w:pos="426"/>
        </w:tabs>
        <w:spacing w:line="240" w:lineRule="auto"/>
        <w:ind w:left="0" w:firstLine="0"/>
        <w:rPr>
          <w:sz w:val="24"/>
          <w:szCs w:val="24"/>
          <w:lang w:val="sv-SE"/>
        </w:rPr>
      </w:pPr>
      <w:r w:rsidRPr="00AE4A3D">
        <w:rPr>
          <w:sz w:val="24"/>
          <w:szCs w:val="24"/>
          <w:lang w:val="sv-SE"/>
        </w:rPr>
        <w:t>Pirkimo dokumentai gali būti nerengiami, kai apklausa vykdoma žodžiu</w:t>
      </w:r>
      <w:r w:rsidR="00EA6CBF">
        <w:rPr>
          <w:sz w:val="24"/>
          <w:szCs w:val="24"/>
          <w:lang w:val="sv-SE"/>
        </w:rPr>
        <w:t>.</w:t>
      </w:r>
    </w:p>
    <w:p w:rsidR="00C00068" w:rsidRPr="00AE4A3D" w:rsidRDefault="00C00068" w:rsidP="008758FD">
      <w:pPr>
        <w:pStyle w:val="Bodytext"/>
        <w:numPr>
          <w:ilvl w:val="0"/>
          <w:numId w:val="10"/>
        </w:numPr>
        <w:tabs>
          <w:tab w:val="left" w:pos="426"/>
        </w:tabs>
        <w:spacing w:line="240" w:lineRule="auto"/>
        <w:ind w:left="0" w:firstLine="0"/>
        <w:rPr>
          <w:sz w:val="24"/>
          <w:szCs w:val="24"/>
          <w:lang w:val="lt-LT"/>
        </w:rPr>
      </w:pPr>
      <w:r w:rsidRPr="00AE4A3D">
        <w:rPr>
          <w:sz w:val="24"/>
          <w:szCs w:val="24"/>
          <w:lang w:val="lt-LT"/>
        </w:rPr>
        <w:t>Pirkimo dokumentai rengiami lietuvių kalba. Papildomai pirkimo dokumentai gali bū</w:t>
      </w:r>
      <w:r w:rsidR="00D455BC">
        <w:rPr>
          <w:sz w:val="24"/>
          <w:szCs w:val="24"/>
          <w:lang w:val="lt-LT"/>
        </w:rPr>
        <w:t>ti rengiami ir kitomis kalbomis.</w:t>
      </w:r>
    </w:p>
    <w:p w:rsidR="00054971" w:rsidRPr="00AE4A3D" w:rsidRDefault="00054971" w:rsidP="008758FD">
      <w:pPr>
        <w:numPr>
          <w:ilvl w:val="0"/>
          <w:numId w:val="10"/>
        </w:numPr>
        <w:tabs>
          <w:tab w:val="left" w:pos="426"/>
        </w:tabs>
        <w:ind w:left="0" w:firstLine="0"/>
        <w:jc w:val="both"/>
        <w:rPr>
          <w:sz w:val="24"/>
          <w:szCs w:val="24"/>
        </w:rPr>
      </w:pPr>
      <w:r w:rsidRPr="00AE4A3D">
        <w:rPr>
          <w:sz w:val="24"/>
          <w:szCs w:val="24"/>
        </w:rPr>
        <w:t xml:space="preserve">Pirkimo dokumentai turi būti tikslūs, aiškūs, be dviprasmybių, kad tiekėjai galėtų pateikti pasiūlymus, o </w:t>
      </w:r>
      <w:r w:rsidR="0099268C">
        <w:rPr>
          <w:sz w:val="24"/>
          <w:szCs w:val="24"/>
        </w:rPr>
        <w:t>darželis</w:t>
      </w:r>
      <w:r w:rsidRPr="00AE4A3D">
        <w:rPr>
          <w:sz w:val="24"/>
          <w:szCs w:val="24"/>
        </w:rPr>
        <w:t xml:space="preserve"> nupirkti tai, ko reikia.</w:t>
      </w:r>
    </w:p>
    <w:p w:rsidR="00054971" w:rsidRPr="00AE4A3D" w:rsidRDefault="00054971" w:rsidP="008758FD">
      <w:pPr>
        <w:numPr>
          <w:ilvl w:val="0"/>
          <w:numId w:val="10"/>
        </w:numPr>
        <w:tabs>
          <w:tab w:val="left" w:pos="426"/>
        </w:tabs>
        <w:ind w:left="0" w:firstLine="0"/>
        <w:jc w:val="both"/>
        <w:rPr>
          <w:sz w:val="24"/>
          <w:szCs w:val="24"/>
        </w:rPr>
      </w:pPr>
      <w:r w:rsidRPr="00AE4A3D">
        <w:rPr>
          <w:sz w:val="24"/>
          <w:szCs w:val="24"/>
        </w:rPr>
        <w:t>Pirkimo dokumentuose nustatyti reikalavimai negali dirbtinai riboti tiekėjų galimybių dalyvauti pirkime ar sudaryti sąlygas dalyvauti tik konkretiems tiekėjams.</w:t>
      </w:r>
    </w:p>
    <w:p w:rsidR="00711039" w:rsidRPr="00AE4A3D" w:rsidRDefault="00711039" w:rsidP="008758FD">
      <w:pPr>
        <w:pStyle w:val="Bodytext"/>
        <w:numPr>
          <w:ilvl w:val="0"/>
          <w:numId w:val="10"/>
        </w:numPr>
        <w:tabs>
          <w:tab w:val="left" w:pos="426"/>
        </w:tabs>
        <w:spacing w:line="240" w:lineRule="auto"/>
        <w:ind w:left="0" w:firstLine="0"/>
        <w:rPr>
          <w:sz w:val="24"/>
          <w:szCs w:val="24"/>
          <w:lang w:val="it-IT"/>
        </w:rPr>
      </w:pPr>
      <w:r w:rsidRPr="00AE4A3D">
        <w:rPr>
          <w:sz w:val="24"/>
          <w:szCs w:val="24"/>
          <w:lang w:val="it-IT"/>
        </w:rPr>
        <w:t>Pirkimo dokumentuose, atsižvelgiant į pasirinktą supaprastinto pirkimo būdą, pateikiama ši informacija</w:t>
      </w:r>
      <w:r w:rsidRPr="00EA6CBF">
        <w:rPr>
          <w:sz w:val="24"/>
          <w:szCs w:val="24"/>
          <w:lang w:val="it-IT"/>
        </w:rPr>
        <w:t>:</w:t>
      </w:r>
    </w:p>
    <w:p w:rsidR="00711039" w:rsidRDefault="00FC46A0" w:rsidP="007A38A4">
      <w:pPr>
        <w:pStyle w:val="Bodytext"/>
        <w:spacing w:line="240" w:lineRule="auto"/>
        <w:ind w:firstLine="567"/>
        <w:rPr>
          <w:sz w:val="24"/>
          <w:szCs w:val="24"/>
          <w:lang w:val="it-IT"/>
        </w:rPr>
      </w:pPr>
      <w:r>
        <w:rPr>
          <w:sz w:val="24"/>
          <w:szCs w:val="24"/>
        </w:rPr>
        <w:t>2</w:t>
      </w:r>
      <w:r w:rsidR="007150EF">
        <w:rPr>
          <w:sz w:val="24"/>
          <w:szCs w:val="24"/>
        </w:rPr>
        <w:t>4</w:t>
      </w:r>
      <w:r w:rsidR="00711039">
        <w:rPr>
          <w:sz w:val="24"/>
          <w:szCs w:val="24"/>
        </w:rPr>
        <w:t xml:space="preserve">.1. </w:t>
      </w:r>
      <w:r w:rsidR="00711039" w:rsidRPr="007A1EC7">
        <w:rPr>
          <w:sz w:val="24"/>
          <w:szCs w:val="24"/>
          <w:lang w:val="it-IT"/>
        </w:rPr>
        <w:t xml:space="preserve">nuoroda į </w:t>
      </w:r>
      <w:r w:rsidR="001D5E87">
        <w:rPr>
          <w:sz w:val="24"/>
          <w:szCs w:val="24"/>
          <w:lang w:val="it-IT"/>
        </w:rPr>
        <w:t>darželio</w:t>
      </w:r>
      <w:r w:rsidR="00711039" w:rsidRPr="007A1EC7">
        <w:rPr>
          <w:sz w:val="24"/>
          <w:szCs w:val="24"/>
          <w:lang w:val="it-IT"/>
        </w:rPr>
        <w:t xml:space="preserve"> </w:t>
      </w:r>
      <w:r w:rsidR="00C15983">
        <w:rPr>
          <w:sz w:val="24"/>
          <w:szCs w:val="24"/>
          <w:lang w:val="it-IT"/>
        </w:rPr>
        <w:t>T</w:t>
      </w:r>
      <w:r w:rsidR="00711039" w:rsidRPr="007A1EC7">
        <w:rPr>
          <w:sz w:val="24"/>
          <w:szCs w:val="24"/>
          <w:lang w:val="it-IT"/>
        </w:rPr>
        <w:t>aisykles, kuriomis vadovaujantis vykdomas supaprastintas pirkimas (</w:t>
      </w:r>
      <w:r w:rsidR="00C15983">
        <w:rPr>
          <w:sz w:val="24"/>
          <w:szCs w:val="24"/>
          <w:lang w:val="it-IT"/>
        </w:rPr>
        <w:t>šių T</w:t>
      </w:r>
      <w:r w:rsidR="00711039" w:rsidRPr="007A1EC7">
        <w:rPr>
          <w:sz w:val="24"/>
          <w:szCs w:val="24"/>
          <w:lang w:val="it-IT"/>
        </w:rPr>
        <w:t>aisyklių pavadinimas, patvirtinimo data, visų pakeitimų datos);</w:t>
      </w:r>
    </w:p>
    <w:p w:rsidR="00711039" w:rsidRDefault="00711039" w:rsidP="007A38A4">
      <w:pPr>
        <w:pStyle w:val="Bodytext"/>
        <w:spacing w:line="240" w:lineRule="auto"/>
        <w:ind w:firstLine="567"/>
        <w:rPr>
          <w:sz w:val="24"/>
          <w:szCs w:val="24"/>
          <w:lang w:val="it-IT"/>
        </w:rPr>
      </w:pPr>
      <w:r>
        <w:rPr>
          <w:sz w:val="24"/>
          <w:szCs w:val="24"/>
          <w:lang w:val="it-IT"/>
        </w:rPr>
        <w:t>2</w:t>
      </w:r>
      <w:r w:rsidR="007150EF">
        <w:rPr>
          <w:sz w:val="24"/>
          <w:szCs w:val="24"/>
          <w:lang w:val="it-IT"/>
        </w:rPr>
        <w:t>4</w:t>
      </w:r>
      <w:r>
        <w:rPr>
          <w:sz w:val="24"/>
          <w:szCs w:val="24"/>
          <w:lang w:val="it-IT"/>
        </w:rPr>
        <w:t xml:space="preserve">.2. </w:t>
      </w:r>
      <w:r w:rsidRPr="007A1EC7">
        <w:rPr>
          <w:sz w:val="24"/>
          <w:szCs w:val="24"/>
          <w:lang w:val="it-IT"/>
        </w:rPr>
        <w:t>jei apie pirkimą buvo skelbta, nuoroda į skelbimą;</w:t>
      </w:r>
    </w:p>
    <w:p w:rsidR="00EA6510" w:rsidRDefault="00711039" w:rsidP="007A38A4">
      <w:pPr>
        <w:pStyle w:val="Bodytext"/>
        <w:spacing w:line="240" w:lineRule="auto"/>
        <w:ind w:firstLine="567"/>
        <w:rPr>
          <w:sz w:val="24"/>
          <w:szCs w:val="24"/>
          <w:lang w:val="it-IT"/>
        </w:rPr>
      </w:pPr>
      <w:r>
        <w:rPr>
          <w:sz w:val="24"/>
          <w:szCs w:val="24"/>
          <w:lang w:val="it-IT"/>
        </w:rPr>
        <w:t>2</w:t>
      </w:r>
      <w:r w:rsidR="007150EF">
        <w:rPr>
          <w:sz w:val="24"/>
          <w:szCs w:val="24"/>
          <w:lang w:val="it-IT"/>
        </w:rPr>
        <w:t>4</w:t>
      </w:r>
      <w:r>
        <w:rPr>
          <w:sz w:val="24"/>
          <w:szCs w:val="24"/>
          <w:lang w:val="it-IT"/>
        </w:rPr>
        <w:t xml:space="preserve">.3. </w:t>
      </w:r>
      <w:r w:rsidR="00EA6510" w:rsidRPr="007A1EC7">
        <w:rPr>
          <w:sz w:val="24"/>
          <w:szCs w:val="24"/>
          <w:lang w:val="it-IT"/>
        </w:rPr>
        <w:t>darbuotojų, kurie įgalioti palaikyti ryšį su tiekėjais, pareigos, vardai, pavardės, adresai, telefonų ir faksų numeriai;</w:t>
      </w:r>
    </w:p>
    <w:p w:rsidR="00EA6510" w:rsidRPr="007A1EC7" w:rsidRDefault="00EA6510" w:rsidP="007A38A4">
      <w:pPr>
        <w:pStyle w:val="Bodytext"/>
        <w:spacing w:line="240" w:lineRule="auto"/>
        <w:ind w:firstLine="567"/>
        <w:rPr>
          <w:sz w:val="24"/>
          <w:szCs w:val="24"/>
          <w:lang w:val="it-IT"/>
        </w:rPr>
      </w:pPr>
      <w:r>
        <w:rPr>
          <w:sz w:val="24"/>
          <w:szCs w:val="24"/>
          <w:lang w:val="it-IT"/>
        </w:rPr>
        <w:t>2</w:t>
      </w:r>
      <w:r w:rsidR="007150EF">
        <w:rPr>
          <w:sz w:val="24"/>
          <w:szCs w:val="24"/>
          <w:lang w:val="it-IT"/>
        </w:rPr>
        <w:t>4</w:t>
      </w:r>
      <w:r>
        <w:rPr>
          <w:sz w:val="24"/>
          <w:szCs w:val="24"/>
          <w:lang w:val="it-IT"/>
        </w:rPr>
        <w:t xml:space="preserve">.4. </w:t>
      </w:r>
      <w:r w:rsidRPr="007A1EC7">
        <w:rPr>
          <w:sz w:val="24"/>
          <w:szCs w:val="24"/>
          <w:lang w:val="it-IT"/>
        </w:rPr>
        <w:t>pasiūlymų, vykdant supaprastin</w:t>
      </w:r>
      <w:r w:rsidR="00B2097C">
        <w:rPr>
          <w:sz w:val="24"/>
          <w:szCs w:val="24"/>
          <w:lang w:val="it-IT"/>
        </w:rPr>
        <w:t>tą projekto konkursą – projektų</w:t>
      </w:r>
      <w:r w:rsidRPr="007A1EC7">
        <w:rPr>
          <w:sz w:val="24"/>
          <w:szCs w:val="24"/>
          <w:lang w:val="it-IT"/>
        </w:rPr>
        <w:t xml:space="preserve"> ir (ar) paraiškų pateikimo terminas (data, valanda ir minutė) ir vieta</w:t>
      </w:r>
      <w:r w:rsidR="00932AC7">
        <w:rPr>
          <w:sz w:val="24"/>
          <w:szCs w:val="24"/>
          <w:lang w:val="it-IT"/>
        </w:rPr>
        <w:t>, įskaitant informaciją, ar pasiūlymas pateikiamas elektroninėmis priemonėmis</w:t>
      </w:r>
      <w:r w:rsidRPr="007A1EC7">
        <w:rPr>
          <w:sz w:val="24"/>
          <w:szCs w:val="24"/>
          <w:lang w:val="it-IT"/>
        </w:rPr>
        <w:t>;</w:t>
      </w:r>
    </w:p>
    <w:p w:rsidR="00BF39DF" w:rsidRDefault="00EA6510" w:rsidP="007A38A4">
      <w:pPr>
        <w:pStyle w:val="Bodytext"/>
        <w:spacing w:line="240" w:lineRule="auto"/>
        <w:ind w:firstLine="567"/>
        <w:rPr>
          <w:sz w:val="24"/>
          <w:szCs w:val="24"/>
          <w:lang w:val="it-IT"/>
        </w:rPr>
      </w:pPr>
      <w:r>
        <w:rPr>
          <w:sz w:val="24"/>
          <w:szCs w:val="24"/>
          <w:lang w:val="it-IT"/>
        </w:rPr>
        <w:t>2</w:t>
      </w:r>
      <w:r w:rsidR="007150EF">
        <w:rPr>
          <w:sz w:val="24"/>
          <w:szCs w:val="24"/>
          <w:lang w:val="it-IT"/>
        </w:rPr>
        <w:t>4</w:t>
      </w:r>
      <w:r>
        <w:rPr>
          <w:sz w:val="24"/>
          <w:szCs w:val="24"/>
          <w:lang w:val="it-IT"/>
        </w:rPr>
        <w:t xml:space="preserve">.5. </w:t>
      </w:r>
      <w:r w:rsidR="00BF39DF" w:rsidRPr="007A1EC7">
        <w:rPr>
          <w:sz w:val="24"/>
          <w:szCs w:val="24"/>
          <w:lang w:val="it-I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2C6A0E" w:rsidRDefault="00BF39DF" w:rsidP="007A38A4">
      <w:pPr>
        <w:tabs>
          <w:tab w:val="left" w:pos="900"/>
        </w:tabs>
        <w:ind w:firstLine="567"/>
        <w:jc w:val="both"/>
        <w:rPr>
          <w:sz w:val="24"/>
          <w:szCs w:val="24"/>
        </w:rPr>
      </w:pPr>
      <w:r>
        <w:rPr>
          <w:sz w:val="24"/>
          <w:szCs w:val="24"/>
          <w:lang w:val="it-IT"/>
        </w:rPr>
        <w:t>2</w:t>
      </w:r>
      <w:r w:rsidR="007150EF">
        <w:rPr>
          <w:sz w:val="24"/>
          <w:szCs w:val="24"/>
          <w:lang w:val="it-IT"/>
        </w:rPr>
        <w:t>4</w:t>
      </w:r>
      <w:r>
        <w:rPr>
          <w:sz w:val="24"/>
          <w:szCs w:val="24"/>
          <w:lang w:val="it-IT"/>
        </w:rPr>
        <w:t xml:space="preserve">.6. </w:t>
      </w:r>
      <w:r w:rsidR="002C6A0E" w:rsidRPr="00883208">
        <w:rPr>
          <w:sz w:val="24"/>
          <w:szCs w:val="24"/>
        </w:rPr>
        <w:t>pasiūlymo galiojimo terminas;</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Pr>
          <w:sz w:val="24"/>
          <w:szCs w:val="24"/>
        </w:rPr>
        <w:t xml:space="preserve">.7. </w:t>
      </w:r>
      <w:r w:rsidRPr="00883208">
        <w:rPr>
          <w:sz w:val="24"/>
          <w:szCs w:val="24"/>
        </w:rPr>
        <w:t>prekių, paslaugų, darbų ar projekto pavadinimas, kiekis (apimtis), su prekėmis teiktinų paslaugų pobūdis, prekių tiekimo, paslaugų teikimo ar darbų atlikimo terminai;</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Pr>
          <w:sz w:val="24"/>
          <w:szCs w:val="24"/>
        </w:rPr>
        <w:t>.8. </w:t>
      </w:r>
      <w:r w:rsidRPr="006824CA">
        <w:rPr>
          <w:sz w:val="24"/>
          <w:szCs w:val="24"/>
        </w:rPr>
        <w:t>techninė specifikacija;</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w:t>
      </w:r>
      <w:r>
        <w:rPr>
          <w:sz w:val="24"/>
          <w:szCs w:val="24"/>
        </w:rPr>
        <w:t>9. </w:t>
      </w:r>
      <w:r w:rsidRPr="006824CA">
        <w:rPr>
          <w:sz w:val="24"/>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w:t>
      </w:r>
      <w:r>
        <w:rPr>
          <w:sz w:val="24"/>
          <w:szCs w:val="24"/>
        </w:rPr>
        <w:t>10. </w:t>
      </w:r>
      <w:r w:rsidRPr="006824CA">
        <w:rPr>
          <w:sz w:val="24"/>
          <w:szCs w:val="24"/>
        </w:rPr>
        <w:t>informacija, ar leidžiama pateikti alternatyvius pasiūlymus, šių pasiūlymų reikalavimai;</w:t>
      </w:r>
    </w:p>
    <w:p w:rsidR="002C6A0E" w:rsidRPr="006824CA" w:rsidRDefault="002C6A0E" w:rsidP="007A38A4">
      <w:pPr>
        <w:tabs>
          <w:tab w:val="left" w:pos="900"/>
        </w:tabs>
        <w:ind w:firstLine="567"/>
        <w:jc w:val="both"/>
        <w:rPr>
          <w:sz w:val="24"/>
          <w:szCs w:val="24"/>
        </w:rPr>
      </w:pPr>
      <w:r>
        <w:rPr>
          <w:sz w:val="24"/>
          <w:szCs w:val="24"/>
        </w:rPr>
        <w:lastRenderedPageBreak/>
        <w:t>2</w:t>
      </w:r>
      <w:r w:rsidR="007150EF">
        <w:rPr>
          <w:sz w:val="24"/>
          <w:szCs w:val="24"/>
        </w:rPr>
        <w:t>4</w:t>
      </w:r>
      <w:r w:rsidRPr="006824CA">
        <w:rPr>
          <w:sz w:val="24"/>
          <w:szCs w:val="24"/>
        </w:rPr>
        <w:t>.1</w:t>
      </w:r>
      <w:r>
        <w:rPr>
          <w:sz w:val="24"/>
          <w:szCs w:val="24"/>
        </w:rPr>
        <w:t>1. </w:t>
      </w:r>
      <w:r w:rsidRPr="006824CA">
        <w:rPr>
          <w:sz w:val="24"/>
          <w:szCs w:val="24"/>
        </w:rPr>
        <w:t>jeigu numatoma tikrinti kvalifikaciją – tiekėjų kvalifikacijos reikalavimai, tarp jų ir reikalavimai atskiriems bendrą paraišką ar pasiūlymą pateikiantiems tiekėjams;</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2. </w:t>
      </w:r>
      <w:r w:rsidRPr="006824CA">
        <w:rPr>
          <w:sz w:val="24"/>
          <w:szCs w:val="24"/>
        </w:rPr>
        <w:t xml:space="preserve">jeigu numatoma riboti tiekėjų skaičių – kvalifikacinės atrankos kriterijai bei tvarka, mažiausias kandidatų, kuriuos </w:t>
      </w:r>
      <w:r w:rsidR="001D5E87">
        <w:rPr>
          <w:sz w:val="24"/>
          <w:szCs w:val="24"/>
        </w:rPr>
        <w:t>darželis</w:t>
      </w:r>
      <w:r w:rsidRPr="006824CA">
        <w:rPr>
          <w:sz w:val="24"/>
          <w:szCs w:val="24"/>
        </w:rPr>
        <w:t xml:space="preserve"> atrinks ir pakvies pateikti pasiūlymus, skaičius; </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3. </w:t>
      </w:r>
      <w:r w:rsidRPr="006824CA">
        <w:rPr>
          <w:sz w:val="24"/>
          <w:szCs w:val="24"/>
        </w:rPr>
        <w:t>dokumentų sąrašas ir informacija, kurią turi pateikti tiekėjai, siekiantys įrodyti, kad jų kvalifikacija atitinka keliamus reikalavimus;</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4. </w:t>
      </w:r>
      <w:r w:rsidRPr="006824CA">
        <w:rPr>
          <w:sz w:val="24"/>
          <w:szCs w:val="24"/>
        </w:rPr>
        <w:t>informacija, kaip turi būti apskaičiuota ir išreikšta pasiūlymuose nurodoma</w:t>
      </w:r>
      <w:r>
        <w:rPr>
          <w:sz w:val="24"/>
          <w:szCs w:val="24"/>
        </w:rPr>
        <w:t xml:space="preserve"> pirkimo</w:t>
      </w:r>
      <w:r w:rsidRPr="006824CA">
        <w:rPr>
          <w:sz w:val="24"/>
          <w:szCs w:val="24"/>
        </w:rPr>
        <w:t xml:space="preserve"> kaina;</w:t>
      </w:r>
    </w:p>
    <w:p w:rsidR="002C6A0E" w:rsidRPr="00077B99"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5. </w:t>
      </w:r>
      <w:r w:rsidRPr="006824CA">
        <w:rPr>
          <w:sz w:val="24"/>
          <w:szCs w:val="24"/>
        </w:rPr>
        <w:t xml:space="preserve">informacija, kad pasiūlymai bus vertinami litais. Jeigu pasiūlymuose kainos nurodytos užsienio valiuta, jos bus perskaičiuojamos litais pagal Lietuvos banko nustatytą ir paskelbtą lito ir užsienio </w:t>
      </w:r>
      <w:r w:rsidRPr="00077B99">
        <w:rPr>
          <w:sz w:val="24"/>
          <w:szCs w:val="24"/>
        </w:rPr>
        <w:t>valiutos santykį paskutinę pasiūlymų pateikimo termino dieną;</w:t>
      </w:r>
    </w:p>
    <w:p w:rsidR="002C6A0E" w:rsidRPr="006824CA" w:rsidRDefault="002C6A0E" w:rsidP="007A38A4">
      <w:pPr>
        <w:tabs>
          <w:tab w:val="left" w:pos="900"/>
        </w:tabs>
        <w:ind w:firstLine="567"/>
        <w:jc w:val="both"/>
        <w:rPr>
          <w:sz w:val="24"/>
          <w:szCs w:val="24"/>
        </w:rPr>
      </w:pPr>
      <w:r w:rsidRPr="00077B99">
        <w:rPr>
          <w:sz w:val="24"/>
          <w:szCs w:val="24"/>
        </w:rPr>
        <w:t>2</w:t>
      </w:r>
      <w:r w:rsidR="007150EF">
        <w:rPr>
          <w:sz w:val="24"/>
          <w:szCs w:val="24"/>
        </w:rPr>
        <w:t>4</w:t>
      </w:r>
      <w:r w:rsidRPr="00077B99">
        <w:rPr>
          <w:sz w:val="24"/>
          <w:szCs w:val="24"/>
        </w:rPr>
        <w:t>.16. kur ir kada (diena, valanda ir minutė) bus atplėšiami vokai su pirkimo pasiūlymais ar susipažįstama su elektroninėmis priemonėmis pateiktais pasiūlymais (toliau susipažinimas su elektroninėmis priemonėmis pateiktais pasiūlymais, taip kaip ir vokuose pateiktais pasiūlymais, vadinamas vokų su pasiūlymais atplėšimu);</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7. </w:t>
      </w:r>
      <w:r w:rsidRPr="006824CA">
        <w:rPr>
          <w:sz w:val="24"/>
          <w:szCs w:val="24"/>
        </w:rPr>
        <w:t>vokų su pasiūlymais atplėšimo ir pasiūlymų nagrinėjimo procedūros</w:t>
      </w:r>
      <w:r>
        <w:rPr>
          <w:sz w:val="24"/>
          <w:szCs w:val="24"/>
        </w:rPr>
        <w:t xml:space="preserve">, </w:t>
      </w:r>
      <w:r w:rsidRPr="006824CA">
        <w:rPr>
          <w:sz w:val="24"/>
          <w:szCs w:val="24"/>
        </w:rPr>
        <w:t>nurodant informaciją, ar tiekėjams leidžiama dalyvauti vokų su pasiūlymais atplėšimo procedūroje;</w:t>
      </w:r>
    </w:p>
    <w:p w:rsidR="002C6A0E" w:rsidRPr="00B7194F" w:rsidRDefault="002C6A0E" w:rsidP="007A38A4">
      <w:pPr>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8. </w:t>
      </w:r>
      <w:r w:rsidRPr="006824CA">
        <w:rPr>
          <w:sz w:val="24"/>
          <w:szCs w:val="24"/>
        </w:rPr>
        <w:t>pasiūlymų vertinimo kriterijai, kiekvieno jų svarba</w:t>
      </w:r>
      <w:r>
        <w:rPr>
          <w:sz w:val="24"/>
          <w:szCs w:val="24"/>
        </w:rPr>
        <w:t xml:space="preserve"> (lyginamasis svoris/eiliškumas)</w:t>
      </w:r>
      <w:r w:rsidRPr="006824CA">
        <w:rPr>
          <w:sz w:val="24"/>
          <w:szCs w:val="24"/>
        </w:rPr>
        <w:t xml:space="preserve"> bendram įvertinimui, vertinimo taisyklės ir procedūros</w:t>
      </w:r>
      <w:r>
        <w:rPr>
          <w:sz w:val="24"/>
          <w:szCs w:val="24"/>
        </w:rPr>
        <w:t xml:space="preserve">. </w:t>
      </w:r>
      <w:r w:rsidRPr="007F7DD6">
        <w:rPr>
          <w:sz w:val="24"/>
          <w:szCs w:val="24"/>
        </w:rPr>
        <w:t xml:space="preserve">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1D5E87">
        <w:rPr>
          <w:sz w:val="24"/>
          <w:szCs w:val="24"/>
        </w:rPr>
        <w:t>darželis</w:t>
      </w:r>
      <w:r w:rsidRPr="007F7DD6">
        <w:rPr>
          <w:sz w:val="24"/>
          <w:szCs w:val="24"/>
        </w:rPr>
        <w:t xml:space="preserve"> turi nurodyti pirkimo dokumentuose taikomų kriterijų svarbos eiliškumą mažėjančia tvarka; </w:t>
      </w:r>
    </w:p>
    <w:p w:rsidR="002C6A0E" w:rsidRPr="006824CA" w:rsidRDefault="002C6A0E" w:rsidP="007A38A4">
      <w:pPr>
        <w:ind w:firstLine="567"/>
        <w:jc w:val="both"/>
        <w:rPr>
          <w:sz w:val="24"/>
          <w:szCs w:val="24"/>
        </w:rPr>
      </w:pPr>
      <w:r>
        <w:rPr>
          <w:sz w:val="24"/>
          <w:szCs w:val="24"/>
        </w:rPr>
        <w:t>2</w:t>
      </w:r>
      <w:r w:rsidR="007150EF">
        <w:rPr>
          <w:sz w:val="24"/>
          <w:szCs w:val="24"/>
        </w:rPr>
        <w:t>4</w:t>
      </w:r>
      <w:r w:rsidRPr="006824CA">
        <w:rPr>
          <w:sz w:val="24"/>
          <w:szCs w:val="24"/>
        </w:rPr>
        <w:t>.1</w:t>
      </w:r>
      <w:r>
        <w:rPr>
          <w:sz w:val="24"/>
          <w:szCs w:val="24"/>
        </w:rPr>
        <w:t>9. </w:t>
      </w:r>
      <w:r w:rsidRPr="00E70C91">
        <w:rPr>
          <w:sz w:val="24"/>
          <w:szCs w:val="24"/>
        </w:rPr>
        <w:t>siūlomos pasirašyti pirkimo (preliminariosios) sutarties svarbiausios s</w:t>
      </w:r>
      <w:r>
        <w:rPr>
          <w:sz w:val="24"/>
          <w:szCs w:val="24"/>
        </w:rPr>
        <w:t xml:space="preserve">ąlygos </w:t>
      </w:r>
      <w:r w:rsidRPr="00E70C91">
        <w:rPr>
          <w:sz w:val="24"/>
          <w:szCs w:val="24"/>
        </w:rPr>
        <w:t>arba pirkimo sutarties projektas</w:t>
      </w:r>
      <w:r>
        <w:rPr>
          <w:sz w:val="24"/>
          <w:szCs w:val="24"/>
        </w:rPr>
        <w:t>. Jeigu numatoma galimybė keisti pirkimo sutarties sąlygas – informacija apie pirkimo sutarties keitimo aplinkybes, keitimo tvarką bei įforminimą</w:t>
      </w:r>
      <w:r w:rsidRPr="00E70C91">
        <w:rPr>
          <w:sz w:val="24"/>
          <w:szCs w:val="24"/>
        </w:rPr>
        <w:t>;</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w:t>
      </w:r>
      <w:r>
        <w:rPr>
          <w:sz w:val="24"/>
          <w:szCs w:val="24"/>
        </w:rPr>
        <w:t>20. </w:t>
      </w:r>
      <w:r w:rsidRPr="006824CA">
        <w:rPr>
          <w:sz w:val="24"/>
          <w:szCs w:val="24"/>
        </w:rPr>
        <w:t>jei reikalaujama – pasiūlymų galiojimo užtikrinimo ir</w:t>
      </w:r>
      <w:r>
        <w:rPr>
          <w:sz w:val="24"/>
          <w:szCs w:val="24"/>
        </w:rPr>
        <w:t xml:space="preserve"> </w:t>
      </w:r>
      <w:r w:rsidRPr="006824CA">
        <w:rPr>
          <w:sz w:val="24"/>
          <w:szCs w:val="24"/>
        </w:rPr>
        <w:t>pirkimo sutarties įvykdymo užtikrinimo reikalavimai;</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.2</w:t>
      </w:r>
      <w:r>
        <w:rPr>
          <w:sz w:val="24"/>
          <w:szCs w:val="24"/>
        </w:rPr>
        <w:t>1. </w:t>
      </w:r>
      <w:r w:rsidRPr="006824CA">
        <w:rPr>
          <w:sz w:val="24"/>
          <w:szCs w:val="24"/>
        </w:rPr>
        <w:t xml:space="preserve">jei </w:t>
      </w:r>
      <w:r w:rsidR="001D5E87">
        <w:rPr>
          <w:sz w:val="24"/>
          <w:szCs w:val="24"/>
        </w:rPr>
        <w:t>darželis</w:t>
      </w:r>
      <w:r w:rsidRPr="006824CA">
        <w:rPr>
          <w:sz w:val="24"/>
          <w:szCs w:val="24"/>
        </w:rPr>
        <w:t xml:space="preserve"> numato reikalavimą, kad ūkio subjektų grupė, kurios pasiūlymas bus pripažintas geriausiu, įgytų tam tikrą teisinę formą – teisinės formos reikalavimai;</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.2</w:t>
      </w:r>
      <w:r>
        <w:rPr>
          <w:sz w:val="24"/>
          <w:szCs w:val="24"/>
        </w:rPr>
        <w:t>2. </w:t>
      </w:r>
      <w:r w:rsidRPr="006824CA">
        <w:rPr>
          <w:sz w:val="24"/>
          <w:szCs w:val="24"/>
        </w:rPr>
        <w:t>būdai, kuriais tiekėjai gali prašyti pirkimo dokumentų paaiškinimų;</w:t>
      </w:r>
    </w:p>
    <w:p w:rsidR="002C6A0E" w:rsidRPr="006824CA" w:rsidRDefault="002C6A0E" w:rsidP="007A38A4">
      <w:pPr>
        <w:tabs>
          <w:tab w:val="left" w:pos="900"/>
        </w:tabs>
        <w:ind w:firstLine="567"/>
        <w:jc w:val="both"/>
        <w:rPr>
          <w:sz w:val="24"/>
          <w:szCs w:val="24"/>
        </w:rPr>
      </w:pPr>
      <w:r>
        <w:rPr>
          <w:sz w:val="24"/>
          <w:szCs w:val="24"/>
        </w:rPr>
        <w:t>2</w:t>
      </w:r>
      <w:r w:rsidR="007150EF">
        <w:rPr>
          <w:sz w:val="24"/>
          <w:szCs w:val="24"/>
        </w:rPr>
        <w:t>4</w:t>
      </w:r>
      <w:r w:rsidRPr="006824CA">
        <w:rPr>
          <w:sz w:val="24"/>
          <w:szCs w:val="24"/>
        </w:rPr>
        <w:t>.2</w:t>
      </w:r>
      <w:r>
        <w:rPr>
          <w:sz w:val="24"/>
          <w:szCs w:val="24"/>
        </w:rPr>
        <w:t>3. </w:t>
      </w:r>
      <w:r w:rsidRPr="006824CA">
        <w:rPr>
          <w:sz w:val="24"/>
          <w:szCs w:val="24"/>
        </w:rPr>
        <w:t>pasiūlymų keitimo ir atšaukimo tvarka;</w:t>
      </w:r>
    </w:p>
    <w:p w:rsidR="001D5F1D" w:rsidRDefault="002C6A0E" w:rsidP="001D5F1D">
      <w:pPr>
        <w:tabs>
          <w:tab w:val="left" w:pos="426"/>
        </w:tabs>
        <w:ind w:firstLine="600"/>
        <w:jc w:val="both"/>
        <w:rPr>
          <w:sz w:val="24"/>
          <w:szCs w:val="24"/>
        </w:rPr>
      </w:pPr>
      <w:r>
        <w:rPr>
          <w:sz w:val="24"/>
          <w:szCs w:val="24"/>
        </w:rPr>
        <w:t>2</w:t>
      </w:r>
      <w:r w:rsidR="007150EF">
        <w:rPr>
          <w:sz w:val="24"/>
          <w:szCs w:val="24"/>
        </w:rPr>
        <w:t>4</w:t>
      </w:r>
      <w:r w:rsidRPr="00492BEB">
        <w:rPr>
          <w:sz w:val="24"/>
          <w:szCs w:val="24"/>
        </w:rPr>
        <w:t>.2</w:t>
      </w:r>
      <w:r>
        <w:rPr>
          <w:sz w:val="24"/>
          <w:szCs w:val="24"/>
        </w:rPr>
        <w:t>4. </w:t>
      </w:r>
      <w:r w:rsidRPr="00492BEB">
        <w:rPr>
          <w:sz w:val="24"/>
          <w:szCs w:val="24"/>
        </w:rPr>
        <w:t>reikalaujama, kad tiekėjas savo pasiūlyme nurodytų, kokius subrangovus</w:t>
      </w:r>
      <w:r>
        <w:rPr>
          <w:sz w:val="24"/>
          <w:szCs w:val="24"/>
        </w:rPr>
        <w:t xml:space="preserve">, </w:t>
      </w:r>
      <w:r w:rsidR="00FC46A0">
        <w:rPr>
          <w:sz w:val="24"/>
          <w:szCs w:val="24"/>
        </w:rPr>
        <w:t xml:space="preserve">subtiekėjus ar subteikėjus </w:t>
      </w:r>
      <w:r>
        <w:rPr>
          <w:sz w:val="24"/>
          <w:szCs w:val="24"/>
        </w:rPr>
        <w:t xml:space="preserve">jis ketina </w:t>
      </w:r>
      <w:r w:rsidR="000C209D">
        <w:rPr>
          <w:sz w:val="24"/>
          <w:szCs w:val="24"/>
        </w:rPr>
        <w:t xml:space="preserve">juos </w:t>
      </w:r>
      <w:r w:rsidR="001D5F1D">
        <w:rPr>
          <w:sz w:val="24"/>
          <w:szCs w:val="24"/>
        </w:rPr>
        <w:t>pasitelkti.</w:t>
      </w:r>
      <w:r w:rsidR="001D5F1D" w:rsidRPr="001D5F1D">
        <w:rPr>
          <w:sz w:val="24"/>
          <w:szCs w:val="24"/>
        </w:rPr>
        <w:t xml:space="preserve"> </w:t>
      </w:r>
      <w:r w:rsidR="001D5F1D" w:rsidRPr="00850196">
        <w:rPr>
          <w:sz w:val="24"/>
          <w:szCs w:val="24"/>
        </w:rPr>
        <w:t>Pirkimo dokumentuose gali būti reikalaujama, kad konkurso dalyvis savo pasiūlyme nurodytų, kokius subrangovus, subtiekėjus ar subteikėjus ir kokiai pirkimo daliai atlikti jis ketina pasitel</w:t>
      </w:r>
      <w:r w:rsidR="001D5F1D">
        <w:rPr>
          <w:sz w:val="24"/>
          <w:szCs w:val="24"/>
        </w:rPr>
        <w:t>kti;</w:t>
      </w:r>
    </w:p>
    <w:p w:rsidR="002C6A0E" w:rsidRDefault="002C6A0E" w:rsidP="007A38A4">
      <w:pPr>
        <w:tabs>
          <w:tab w:val="left" w:pos="900"/>
        </w:tabs>
        <w:ind w:firstLine="567"/>
        <w:jc w:val="both"/>
        <w:rPr>
          <w:sz w:val="24"/>
          <w:szCs w:val="24"/>
        </w:rPr>
      </w:pPr>
      <w:r>
        <w:rPr>
          <w:sz w:val="24"/>
          <w:szCs w:val="24"/>
        </w:rPr>
        <w:t>2</w:t>
      </w:r>
      <w:r w:rsidR="007150EF">
        <w:rPr>
          <w:sz w:val="24"/>
          <w:szCs w:val="24"/>
        </w:rPr>
        <w:t>4</w:t>
      </w:r>
      <w:r w:rsidRPr="00492BEB">
        <w:rPr>
          <w:sz w:val="24"/>
          <w:szCs w:val="24"/>
        </w:rPr>
        <w:t>.2</w:t>
      </w:r>
      <w:r w:rsidR="00846610">
        <w:rPr>
          <w:sz w:val="24"/>
          <w:szCs w:val="24"/>
        </w:rPr>
        <w:t>5</w:t>
      </w:r>
      <w:r>
        <w:rPr>
          <w:sz w:val="24"/>
          <w:szCs w:val="24"/>
        </w:rPr>
        <w:t>. </w:t>
      </w:r>
      <w:r w:rsidRPr="00492BEB">
        <w:rPr>
          <w:sz w:val="24"/>
          <w:szCs w:val="24"/>
        </w:rPr>
        <w:t>kita reikalinga informacija apie pirkimo sąlygas ir procedūras.</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Pirkimo dokumentų sudėtinė dalis yra skelbimas apie supaprastintą pirkimą. Skelbimuose esanti informacija vėliau papildomai gali būti neteikiama (kituose pirkimo dokumentuose pateikiama nuoroda į atitinkamą informaciją skelbime). </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Supaprastintų pirkimų atveju, kai pasiūlymą pateikti kviečiamas tik vienas tiekėjas, taip pat atliekant mažos vertės pirkimus, pirkimo dokumentuose gali būti pateikiama ne visa šių </w:t>
      </w:r>
      <w:r w:rsidR="00E833ED">
        <w:rPr>
          <w:sz w:val="24"/>
          <w:szCs w:val="24"/>
        </w:rPr>
        <w:t>T</w:t>
      </w:r>
      <w:r w:rsidR="00D455BC" w:rsidRPr="00AE4A3D">
        <w:rPr>
          <w:sz w:val="24"/>
          <w:szCs w:val="24"/>
        </w:rPr>
        <w:t xml:space="preserve">aisyklių </w:t>
      </w:r>
      <w:r w:rsidRPr="00EA6CBF">
        <w:rPr>
          <w:sz w:val="24"/>
          <w:szCs w:val="24"/>
        </w:rPr>
        <w:t>2</w:t>
      </w:r>
      <w:r w:rsidR="00E4744D">
        <w:rPr>
          <w:sz w:val="24"/>
          <w:szCs w:val="24"/>
        </w:rPr>
        <w:t>4</w:t>
      </w:r>
      <w:r w:rsidRPr="00AE4A3D">
        <w:rPr>
          <w:sz w:val="24"/>
          <w:szCs w:val="24"/>
        </w:rPr>
        <w:t xml:space="preserve"> punkte nurodyta informacija, jeigu </w:t>
      </w:r>
      <w:r w:rsidR="001D5E87">
        <w:rPr>
          <w:sz w:val="24"/>
          <w:szCs w:val="24"/>
        </w:rPr>
        <w:t>darželis</w:t>
      </w:r>
      <w:r w:rsidRPr="00AE4A3D">
        <w:rPr>
          <w:sz w:val="24"/>
          <w:szCs w:val="24"/>
        </w:rPr>
        <w:t xml:space="preserve"> mano, kad informacija yra nereikalinga.</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bet ne vėliau kaip iki vokų atplėšimo momento. Kai pirkimo dokumentai skelbiami CVP IS, </w:t>
      </w:r>
      <w:r w:rsidR="001D5E87">
        <w:rPr>
          <w:sz w:val="24"/>
          <w:szCs w:val="24"/>
        </w:rPr>
        <w:t>darželio</w:t>
      </w:r>
      <w:r w:rsidRPr="00AE4A3D">
        <w:rPr>
          <w:sz w:val="24"/>
          <w:szCs w:val="24"/>
        </w:rPr>
        <w:t xml:space="preserve"> ar kitoje interneto svetainėje, papildomai jie gali būti neteikiami.</w:t>
      </w:r>
    </w:p>
    <w:p w:rsidR="009A75C8" w:rsidRDefault="009A75C8" w:rsidP="008758FD">
      <w:pPr>
        <w:numPr>
          <w:ilvl w:val="0"/>
          <w:numId w:val="10"/>
        </w:numPr>
        <w:tabs>
          <w:tab w:val="left" w:pos="426"/>
        </w:tabs>
        <w:ind w:left="0" w:firstLine="0"/>
        <w:jc w:val="both"/>
        <w:rPr>
          <w:sz w:val="24"/>
          <w:szCs w:val="24"/>
        </w:rPr>
      </w:pPr>
      <w:r w:rsidRPr="00AE4A3D">
        <w:rPr>
          <w:sz w:val="24"/>
          <w:szCs w:val="24"/>
        </w:rPr>
        <w:t xml:space="preserve">Pirkimo dokumentai, tarp jų ir kvietimai, pranešimai, paaiškinimai, papildymai, tiekėjams pateikiami asmeniškai, siunčiami registruotu laišku, faksu, elektroniniu paštu ar skelbiami interneto </w:t>
      </w:r>
      <w:r w:rsidRPr="00AE4A3D">
        <w:rPr>
          <w:sz w:val="24"/>
          <w:szCs w:val="24"/>
        </w:rPr>
        <w:lastRenderedPageBreak/>
        <w:t xml:space="preserve">svetainėje (CVP IS, </w:t>
      </w:r>
      <w:r w:rsidR="001D5E87">
        <w:rPr>
          <w:sz w:val="24"/>
          <w:szCs w:val="24"/>
        </w:rPr>
        <w:t>darželio</w:t>
      </w:r>
      <w:r w:rsidRPr="00AE4A3D">
        <w:rPr>
          <w:sz w:val="24"/>
          <w:szCs w:val="24"/>
        </w:rPr>
        <w:t xml:space="preserve"> ar kitoje interneto svetainėje). Tai priklauso nuo to, kaip </w:t>
      </w:r>
      <w:r w:rsidR="001D5E87">
        <w:rPr>
          <w:sz w:val="24"/>
          <w:szCs w:val="24"/>
        </w:rPr>
        <w:t>darželis</w:t>
      </w:r>
      <w:r w:rsidRPr="00AE4A3D">
        <w:rPr>
          <w:sz w:val="24"/>
          <w:szCs w:val="24"/>
        </w:rPr>
        <w:t xml:space="preserve"> nurodo skelbime apie pirkimą. Pirkimo dokumentai negali būti teikiami (skelbiami) anksčiau nei apie supaprastintą pirkimą paskelbta,</w:t>
      </w:r>
      <w:r>
        <w:rPr>
          <w:sz w:val="24"/>
          <w:szCs w:val="24"/>
        </w:rPr>
        <w:t xml:space="preserve"> neskelbiamo pirkimo</w:t>
      </w:r>
      <w:r w:rsidRPr="00DA4FAE">
        <w:rPr>
          <w:sz w:val="24"/>
          <w:szCs w:val="24"/>
        </w:rPr>
        <w:t xml:space="preserve"> atveju – pateikti kvietimai dalyvauti pirkimo procedūrose.</w:t>
      </w:r>
      <w:r>
        <w:rPr>
          <w:sz w:val="24"/>
          <w:szCs w:val="24"/>
        </w:rPr>
        <w:t xml:space="preserve"> Pirkimo dokumentus skelbiant internete, interneto adresas turi būti nurodytas skelbime apie pirkimą.</w:t>
      </w:r>
    </w:p>
    <w:p w:rsidR="009A75C8" w:rsidRDefault="009A75C8" w:rsidP="008758FD">
      <w:pPr>
        <w:numPr>
          <w:ilvl w:val="0"/>
          <w:numId w:val="10"/>
        </w:numPr>
        <w:tabs>
          <w:tab w:val="left" w:pos="426"/>
        </w:tabs>
        <w:ind w:left="0" w:firstLine="0"/>
        <w:jc w:val="both"/>
        <w:rPr>
          <w:sz w:val="24"/>
          <w:szCs w:val="24"/>
        </w:rPr>
      </w:pPr>
      <w:r w:rsidRPr="00AE4A3D">
        <w:rPr>
          <w:sz w:val="24"/>
          <w:szCs w:val="24"/>
        </w:rPr>
        <w:t xml:space="preserve">Tiekėjas gali paprašyti, kad </w:t>
      </w:r>
      <w:r w:rsidR="001D5E87">
        <w:rPr>
          <w:sz w:val="24"/>
          <w:szCs w:val="24"/>
        </w:rPr>
        <w:t>darželis</w:t>
      </w:r>
      <w:r w:rsidRPr="00AE4A3D">
        <w:rPr>
          <w:sz w:val="24"/>
          <w:szCs w:val="24"/>
        </w:rPr>
        <w:t xml:space="preserve"> paaiškintų pirkimo dokumentus. </w:t>
      </w:r>
      <w:r w:rsidR="001D5E87">
        <w:rPr>
          <w:sz w:val="24"/>
          <w:szCs w:val="24"/>
        </w:rPr>
        <w:t>Darželis</w:t>
      </w:r>
      <w:r w:rsidRPr="00AE4A3D">
        <w:rPr>
          <w:sz w:val="24"/>
          <w:szCs w:val="24"/>
        </w:rPr>
        <w:t xml:space="preserve"> atsako į kiekvieną tiekėjo rašytinį prašymą paaiškinti pirkimo dokumentus, jeigu prašymas gautas ne vėliau</w:t>
      </w:r>
      <w:r w:rsidRPr="006824CA">
        <w:rPr>
          <w:sz w:val="24"/>
          <w:szCs w:val="24"/>
        </w:rPr>
        <w:t xml:space="preserve"> kaip prieš </w:t>
      </w:r>
      <w:r>
        <w:rPr>
          <w:sz w:val="24"/>
          <w:szCs w:val="24"/>
        </w:rPr>
        <w:t>4</w:t>
      </w:r>
      <w:r w:rsidRPr="006824CA">
        <w:rPr>
          <w:sz w:val="24"/>
          <w:szCs w:val="24"/>
        </w:rPr>
        <w:t xml:space="preserve"> darbo dienas iki pirkimo pasiūlymų pateikimo termino pabaigos. </w:t>
      </w:r>
      <w:r w:rsidR="001D5E87">
        <w:rPr>
          <w:sz w:val="24"/>
          <w:szCs w:val="24"/>
        </w:rPr>
        <w:t>Darželis</w:t>
      </w:r>
      <w:r w:rsidRPr="006824CA">
        <w:rPr>
          <w:sz w:val="24"/>
          <w:szCs w:val="24"/>
        </w:rPr>
        <w:t xml:space="preserve"> į gautą prašymą atsako ne vėliau kaip per 3 darbo dienas nuo jo gavimo dienos. </w:t>
      </w:r>
      <w:r w:rsidR="001D5E87">
        <w:rPr>
          <w:sz w:val="24"/>
          <w:szCs w:val="24"/>
        </w:rPr>
        <w:t>Darželis</w:t>
      </w:r>
      <w:r w:rsidRPr="006824CA">
        <w:rPr>
          <w:sz w:val="24"/>
          <w:szCs w:val="24"/>
        </w:rPr>
        <w:t>, atsakydama tiekėjui, kartu siunčia paaiškinimus ir visiems kitiems tiekėjams, kuriems ji</w:t>
      </w:r>
      <w:r w:rsidR="0099268C">
        <w:rPr>
          <w:sz w:val="24"/>
          <w:szCs w:val="24"/>
        </w:rPr>
        <w:t>s</w:t>
      </w:r>
      <w:r w:rsidRPr="006824CA">
        <w:rPr>
          <w:sz w:val="24"/>
          <w:szCs w:val="24"/>
        </w:rPr>
        <w:t xml:space="preserve"> pateikė pirkimo dokumentus, bet nenurodo, iš ko gavo prašymą </w:t>
      </w:r>
      <w:r w:rsidR="00E833ED">
        <w:rPr>
          <w:sz w:val="24"/>
          <w:szCs w:val="24"/>
        </w:rPr>
        <w:t>paaiškinti</w:t>
      </w:r>
      <w:r w:rsidRPr="006824CA">
        <w:rPr>
          <w:sz w:val="24"/>
          <w:szCs w:val="24"/>
        </w:rPr>
        <w:t xml:space="preserve">. Jei pirkimo dokumentai buvo skelbti internete, ten pat paskelbiami pirkimo dokumentų paaiškinimai. Atsakymas turi būti siunčiamas taip, kad tiekėjas jį gautų ne vėliau kaip likus </w:t>
      </w:r>
      <w:r>
        <w:rPr>
          <w:sz w:val="24"/>
          <w:szCs w:val="24"/>
        </w:rPr>
        <w:t>1</w:t>
      </w:r>
      <w:r w:rsidRPr="006824CA">
        <w:rPr>
          <w:sz w:val="24"/>
          <w:szCs w:val="24"/>
        </w:rPr>
        <w:t> darbo dien</w:t>
      </w:r>
      <w:r>
        <w:rPr>
          <w:sz w:val="24"/>
          <w:szCs w:val="24"/>
        </w:rPr>
        <w:t>ai</w:t>
      </w:r>
      <w:r w:rsidRPr="006824CA">
        <w:rPr>
          <w:sz w:val="24"/>
          <w:szCs w:val="24"/>
        </w:rPr>
        <w:t xml:space="preserve"> iki pasiūl</w:t>
      </w:r>
      <w:r>
        <w:rPr>
          <w:sz w:val="24"/>
          <w:szCs w:val="24"/>
        </w:rPr>
        <w:t>ymų pateikimo termino pabaigos.</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Nesibaigus pasiūlymų pateikimo terminui, </w:t>
      </w:r>
      <w:r w:rsidR="001D5E87">
        <w:rPr>
          <w:sz w:val="24"/>
          <w:szCs w:val="24"/>
        </w:rPr>
        <w:t>darželis</w:t>
      </w:r>
      <w:r w:rsidRPr="00AE4A3D">
        <w:rPr>
          <w:sz w:val="24"/>
          <w:szCs w:val="24"/>
        </w:rPr>
        <w:t xml:space="preserve"> savo iniciatyva gali paaiškinti (patikslinti) pirkimo dokumentus, o paskelbta informacija tikslinama patikslinant skelbimą ir, vadovaujantis protingumo kriterijumi, nukeliant pasiūlymų pateikimo terminą. </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Jeigu </w:t>
      </w:r>
      <w:r w:rsidR="001D5E87">
        <w:rPr>
          <w:sz w:val="24"/>
          <w:szCs w:val="24"/>
        </w:rPr>
        <w:t>darželis</w:t>
      </w:r>
      <w:r w:rsidRPr="00AE4A3D">
        <w:rPr>
          <w:sz w:val="24"/>
          <w:szCs w:val="24"/>
        </w:rPr>
        <w:t xml:space="preserve"> rengia susitikimą su tiekėjais, ji</w:t>
      </w:r>
      <w:r w:rsidR="00EB3157">
        <w:rPr>
          <w:sz w:val="24"/>
          <w:szCs w:val="24"/>
        </w:rPr>
        <w:t>s</w:t>
      </w:r>
      <w:r w:rsidRPr="00AE4A3D">
        <w:rPr>
          <w:sz w:val="24"/>
          <w:szCs w:val="24"/>
        </w:rPr>
        <w:t xml:space="preserve">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w:t>
      </w:r>
      <w:r w:rsidR="005D6DF9">
        <w:rPr>
          <w:sz w:val="24"/>
          <w:szCs w:val="24"/>
        </w:rPr>
        <w:t>1</w:t>
      </w:r>
      <w:r w:rsidRPr="00AE4A3D">
        <w:rPr>
          <w:sz w:val="24"/>
          <w:szCs w:val="24"/>
        </w:rPr>
        <w:t xml:space="preserve"> darbo dienoms iki pasiūlymų pateikimo termino pabaigos.</w:t>
      </w:r>
    </w:p>
    <w:p w:rsidR="009A75C8" w:rsidRPr="00AE4A3D" w:rsidRDefault="009A75C8" w:rsidP="008758FD">
      <w:pPr>
        <w:numPr>
          <w:ilvl w:val="0"/>
          <w:numId w:val="10"/>
        </w:numPr>
        <w:tabs>
          <w:tab w:val="left" w:pos="426"/>
        </w:tabs>
        <w:ind w:left="0" w:firstLine="0"/>
        <w:jc w:val="both"/>
        <w:rPr>
          <w:sz w:val="24"/>
          <w:szCs w:val="24"/>
        </w:rPr>
      </w:pPr>
      <w:r w:rsidRPr="00AE4A3D">
        <w:rPr>
          <w:sz w:val="24"/>
          <w:szCs w:val="24"/>
        </w:rPr>
        <w:t xml:space="preserve">Jeigu </w:t>
      </w:r>
      <w:r w:rsidR="001D5E87">
        <w:rPr>
          <w:sz w:val="24"/>
          <w:szCs w:val="24"/>
        </w:rPr>
        <w:t>darželis</w:t>
      </w:r>
      <w:r w:rsidRPr="00AE4A3D">
        <w:rPr>
          <w:sz w:val="24"/>
          <w:szCs w:val="24"/>
        </w:rPr>
        <w:t xml:space="preserve"> negali pirkimo dokumentų paaiškinimų (patikslinimų) ar susitikimo protokolų pateikti taip, kad visi tiekėjai juos gautų ne vėliau kaip likus </w:t>
      </w:r>
      <w:r w:rsidR="00EA6CBF">
        <w:rPr>
          <w:sz w:val="24"/>
          <w:szCs w:val="24"/>
        </w:rPr>
        <w:t>1 darbo dienai</w:t>
      </w:r>
      <w:r w:rsidRPr="00AE4A3D">
        <w:rPr>
          <w:sz w:val="24"/>
          <w:szCs w:val="24"/>
        </w:rPr>
        <w:t xml:space="preserve"> iki pasiūlymų pateikimo termino pabaigos, ji</w:t>
      </w:r>
      <w:r w:rsidR="0099268C">
        <w:rPr>
          <w:sz w:val="24"/>
          <w:szCs w:val="24"/>
        </w:rPr>
        <w:t>s</w:t>
      </w:r>
      <w:r w:rsidRPr="00AE4A3D">
        <w:rPr>
          <w:sz w:val="24"/>
          <w:szCs w:val="24"/>
        </w:rPr>
        <w:t xml:space="preserve"> privalo perkelti pasiūlymų pateikimo terminą protingumo kriterijų atitinkančiam laikui, per kurį tiekėjai, rengdami pirkimo pasiūlymus, galėtų atsižvelgti į šiuos paaiškinimus (patikslinimus) ar susitikimų protokolus. </w:t>
      </w:r>
    </w:p>
    <w:p w:rsidR="009A75C8" w:rsidRDefault="00D80A46" w:rsidP="008758FD">
      <w:pPr>
        <w:numPr>
          <w:ilvl w:val="0"/>
          <w:numId w:val="10"/>
        </w:numPr>
        <w:tabs>
          <w:tab w:val="left" w:pos="426"/>
        </w:tabs>
        <w:ind w:left="0" w:firstLine="0"/>
        <w:jc w:val="both"/>
        <w:rPr>
          <w:sz w:val="24"/>
          <w:szCs w:val="24"/>
        </w:rPr>
      </w:pPr>
      <w:r w:rsidRPr="00350DC1">
        <w:rPr>
          <w:sz w:val="24"/>
          <w:szCs w:val="24"/>
        </w:rPr>
        <w:t xml:space="preserve">Jei tikslinama/ paaiškinama pirkimo dokumentuose nurodyta informacija, susijusi su paraiškų ar/ ir pasiūlymų pateikimo terminu, </w:t>
      </w:r>
      <w:r w:rsidR="001B4EA3">
        <w:rPr>
          <w:sz w:val="24"/>
          <w:szCs w:val="24"/>
        </w:rPr>
        <w:t>darželis</w:t>
      </w:r>
      <w:r w:rsidRPr="00350DC1">
        <w:rPr>
          <w:sz w:val="24"/>
          <w:szCs w:val="24"/>
        </w:rPr>
        <w:t xml:space="preserve"> neprivalo vadovautis Viešųjų pirkimų įstatymo 86 straipsnio 1 dalimi. Informacija, susijusi su paraiškų ar/ ir pasiūlymų pateikimo terminu išsiunčiama (pateikiama pirkimo dokumentuose nustatytu būdu) visiems tiekėjams, kuriems buvo pateikti pirkimo dokumentai arba kurie prisijungė prie pirkimo, vykdomo CVP IS priemonėmis.</w:t>
      </w:r>
    </w:p>
    <w:p w:rsidR="005D4AFB" w:rsidRPr="00AE4A3D" w:rsidRDefault="005D4AFB" w:rsidP="005D4AFB">
      <w:pPr>
        <w:tabs>
          <w:tab w:val="left" w:pos="426"/>
        </w:tabs>
        <w:jc w:val="both"/>
        <w:rPr>
          <w:sz w:val="24"/>
          <w:szCs w:val="24"/>
        </w:rPr>
      </w:pPr>
    </w:p>
    <w:p w:rsidR="00CE3B47" w:rsidRPr="001F4CC2" w:rsidRDefault="00CE3B47" w:rsidP="00F15D02">
      <w:pPr>
        <w:pStyle w:val="Antrat1"/>
        <w:numPr>
          <w:ilvl w:val="0"/>
          <w:numId w:val="2"/>
        </w:numPr>
        <w:spacing w:before="0" w:after="0"/>
        <w:jc w:val="center"/>
        <w:rPr>
          <w:rFonts w:ascii="Times New Roman" w:hAnsi="Times New Roman"/>
          <w:sz w:val="24"/>
          <w:szCs w:val="24"/>
        </w:rPr>
      </w:pPr>
      <w:bookmarkStart w:id="52" w:name="_Toc271102938"/>
      <w:bookmarkStart w:id="53" w:name="_Toc275332048"/>
      <w:bookmarkStart w:id="54" w:name="_Toc275351539"/>
      <w:bookmarkStart w:id="55" w:name="_Toc378612569"/>
      <w:r w:rsidRPr="001F4CC2">
        <w:rPr>
          <w:rFonts w:ascii="Times New Roman" w:hAnsi="Times New Roman"/>
          <w:sz w:val="24"/>
          <w:szCs w:val="24"/>
        </w:rPr>
        <w:t>REIKALAVIMAI PASIŪLYMŲ IR PARAIŠKŲ RENGIMUI</w:t>
      </w:r>
      <w:bookmarkEnd w:id="52"/>
      <w:bookmarkEnd w:id="53"/>
      <w:bookmarkEnd w:id="54"/>
      <w:bookmarkEnd w:id="55"/>
    </w:p>
    <w:p w:rsidR="00CE3B47" w:rsidRDefault="00CE3B47" w:rsidP="007A38A4">
      <w:pPr>
        <w:pStyle w:val="Betarp1"/>
        <w:jc w:val="center"/>
        <w:rPr>
          <w:rFonts w:ascii="Times New Roman" w:hAnsi="Times New Roman"/>
          <w:b/>
          <w:sz w:val="24"/>
          <w:szCs w:val="24"/>
        </w:rPr>
      </w:pPr>
    </w:p>
    <w:p w:rsidR="002C6A0E" w:rsidRPr="00AE4A3D" w:rsidRDefault="00CE3B47" w:rsidP="008758FD">
      <w:pPr>
        <w:pStyle w:val="Betarp1"/>
        <w:numPr>
          <w:ilvl w:val="0"/>
          <w:numId w:val="10"/>
        </w:numPr>
        <w:tabs>
          <w:tab w:val="left" w:pos="426"/>
        </w:tabs>
        <w:ind w:left="0" w:firstLine="0"/>
        <w:jc w:val="both"/>
        <w:rPr>
          <w:rFonts w:ascii="Times New Roman" w:hAnsi="Times New Roman"/>
          <w:sz w:val="24"/>
          <w:szCs w:val="24"/>
        </w:rPr>
      </w:pPr>
      <w:r w:rsidRPr="00AE4A3D">
        <w:rPr>
          <w:rFonts w:ascii="Times New Roman" w:hAnsi="Times New Roman"/>
          <w:sz w:val="24"/>
          <w:szCs w:val="24"/>
        </w:rPr>
        <w:t>Pirkimo dokumentuose nustatoma paraiškų ir pasiūlymų pateikimo terminai, nurodoma data, valanda ir minutė. Jeigu pasiūlymas gaunamas pavėluotai, neatplėštas vokas su pasiūlymu grąžinamas jį atsiuntusiam tiekėjui. Vokas su pasiūlymu grąžinamas ir tuo atveju, jeigu pasiūlymas pateiktas neužklijuotame ir neantspauduotame voke</w:t>
      </w:r>
      <w:r w:rsidR="00E22076" w:rsidRPr="00AE4A3D">
        <w:rPr>
          <w:rFonts w:ascii="Times New Roman" w:hAnsi="Times New Roman"/>
          <w:sz w:val="24"/>
          <w:szCs w:val="24"/>
        </w:rPr>
        <w:t>.</w:t>
      </w:r>
    </w:p>
    <w:p w:rsidR="00E22076" w:rsidRPr="00A76B67" w:rsidRDefault="00A76B67" w:rsidP="008758FD">
      <w:pPr>
        <w:pStyle w:val="Betarp1"/>
        <w:numPr>
          <w:ilvl w:val="0"/>
          <w:numId w:val="10"/>
        </w:numPr>
        <w:tabs>
          <w:tab w:val="left" w:pos="426"/>
        </w:tabs>
        <w:ind w:left="0" w:firstLine="0"/>
        <w:jc w:val="both"/>
        <w:rPr>
          <w:rFonts w:ascii="Times New Roman" w:hAnsi="Times New Roman"/>
          <w:sz w:val="24"/>
          <w:szCs w:val="24"/>
        </w:rPr>
      </w:pPr>
      <w:r w:rsidRPr="00AE4A3D">
        <w:rPr>
          <w:rFonts w:ascii="Times New Roman" w:hAnsi="Times New Roman"/>
          <w:sz w:val="24"/>
          <w:szCs w:val="24"/>
        </w:rPr>
        <w:t>Pirkimo dokumentuose</w:t>
      </w:r>
      <w:r w:rsidRPr="00A76B67">
        <w:rPr>
          <w:rFonts w:ascii="Times New Roman" w:hAnsi="Times New Roman"/>
          <w:sz w:val="24"/>
          <w:szCs w:val="24"/>
        </w:rPr>
        <w:t xml:space="preserve"> nustatant pasiūlymų (projektų) ir paraiškų rengimo ir pateikimo reikalavimus, turi būti nurodyta, kad:</w:t>
      </w:r>
    </w:p>
    <w:p w:rsidR="00D80A46" w:rsidRDefault="00A76B67" w:rsidP="007A38A4">
      <w:pPr>
        <w:tabs>
          <w:tab w:val="left" w:pos="900"/>
        </w:tabs>
        <w:ind w:firstLine="567"/>
        <w:jc w:val="both"/>
        <w:rPr>
          <w:strike/>
          <w:color w:val="000000"/>
          <w:sz w:val="24"/>
          <w:szCs w:val="24"/>
        </w:rPr>
      </w:pPr>
      <w:r>
        <w:rPr>
          <w:sz w:val="24"/>
          <w:szCs w:val="24"/>
          <w:lang w:val="it-IT"/>
        </w:rPr>
        <w:t>3</w:t>
      </w:r>
      <w:r w:rsidR="004F6688">
        <w:rPr>
          <w:sz w:val="24"/>
          <w:szCs w:val="24"/>
          <w:lang w:val="it-IT"/>
        </w:rPr>
        <w:t>5</w:t>
      </w:r>
      <w:r>
        <w:rPr>
          <w:sz w:val="24"/>
          <w:szCs w:val="24"/>
          <w:lang w:val="it-IT"/>
        </w:rPr>
        <w:t>.1</w:t>
      </w:r>
      <w:r>
        <w:rPr>
          <w:sz w:val="24"/>
          <w:szCs w:val="24"/>
        </w:rPr>
        <w:t xml:space="preserve">. paraiška ir pasiūlymas turi būti pateikiami raštu ir pasirašyti tiekėjo ar jo įgalioto asmens, o elektroninėmis priemonėmis teikiami pasiūlymai (projektai) ar paraiškos – pateiktos </w:t>
      </w:r>
      <w:r w:rsidR="005875AE">
        <w:rPr>
          <w:sz w:val="24"/>
          <w:szCs w:val="24"/>
        </w:rPr>
        <w:t>pasirašytos</w:t>
      </w:r>
      <w:r>
        <w:rPr>
          <w:sz w:val="24"/>
          <w:szCs w:val="24"/>
        </w:rPr>
        <w:t xml:space="preserve"> saugiu el</w:t>
      </w:r>
      <w:r>
        <w:rPr>
          <w:color w:val="000000"/>
          <w:sz w:val="24"/>
          <w:szCs w:val="24"/>
        </w:rPr>
        <w:t>ektroniniu parašu, atitinkančiu Lietuvos Respublikos elektroninio parašo į</w:t>
      </w:r>
      <w:r w:rsidR="00001A39">
        <w:rPr>
          <w:color w:val="000000"/>
          <w:sz w:val="24"/>
          <w:szCs w:val="24"/>
        </w:rPr>
        <w:t xml:space="preserve">statymo nustatytus reikalavimus </w:t>
      </w:r>
      <w:r w:rsidR="00001A39" w:rsidRPr="00D80A46">
        <w:rPr>
          <w:color w:val="000000"/>
          <w:sz w:val="24"/>
          <w:szCs w:val="24"/>
        </w:rPr>
        <w:t>(reikalavimas gali būti netaikomas mažos vertės pirkimams)</w:t>
      </w:r>
      <w:r w:rsidR="00D80A46" w:rsidRPr="00D80A46">
        <w:rPr>
          <w:color w:val="000000"/>
          <w:sz w:val="24"/>
          <w:szCs w:val="24"/>
        </w:rPr>
        <w:t>;</w:t>
      </w:r>
    </w:p>
    <w:p w:rsidR="00A76B67" w:rsidRDefault="00A76B67" w:rsidP="007A38A4">
      <w:pPr>
        <w:tabs>
          <w:tab w:val="left" w:pos="900"/>
        </w:tabs>
        <w:ind w:firstLine="567"/>
        <w:jc w:val="both"/>
        <w:rPr>
          <w:color w:val="000000"/>
          <w:sz w:val="24"/>
          <w:szCs w:val="24"/>
        </w:rPr>
      </w:pPr>
      <w:r>
        <w:rPr>
          <w:sz w:val="24"/>
          <w:szCs w:val="24"/>
        </w:rPr>
        <w:t>3</w:t>
      </w:r>
      <w:r w:rsidR="004F6688">
        <w:rPr>
          <w:sz w:val="24"/>
          <w:szCs w:val="24"/>
        </w:rPr>
        <w:t>5</w:t>
      </w:r>
      <w:r>
        <w:rPr>
          <w:sz w:val="24"/>
          <w:szCs w:val="24"/>
        </w:rPr>
        <w:t>.2.</w:t>
      </w:r>
      <w:r>
        <w:rPr>
          <w:color w:val="FF0000"/>
          <w:sz w:val="24"/>
          <w:szCs w:val="24"/>
        </w:rPr>
        <w:t xml:space="preserve"> </w:t>
      </w:r>
      <w:r>
        <w:rPr>
          <w:sz w:val="24"/>
          <w:szCs w:val="24"/>
        </w:rPr>
        <w:t xml:space="preserve">ne elektroninėmis priemonėmis teikiami pasiūlymai turi būti įdėti į voką, kuris užklijuojamas, ant jo užrašomas pirkimo pavadinimas, tiekėjo pavadinimas ir adresas. Jeigu </w:t>
      </w:r>
      <w:r w:rsidR="001B4EA3">
        <w:rPr>
          <w:sz w:val="24"/>
          <w:szCs w:val="24"/>
        </w:rPr>
        <w:t>darželis</w:t>
      </w:r>
      <w:r>
        <w:rPr>
          <w:color w:val="000000"/>
          <w:sz w:val="24"/>
          <w:szCs w:val="24"/>
        </w:rPr>
        <w:t xml:space="preserve"> numato pasiūlymus vertinti pagal ekonomiškai naudingiausio pasiūlymo ve</w:t>
      </w:r>
      <w:r>
        <w:rPr>
          <w:sz w:val="24"/>
          <w:szCs w:val="24"/>
        </w:rPr>
        <w:t>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dvejuose v</w:t>
      </w:r>
      <w:r>
        <w:rPr>
          <w:color w:val="000000"/>
          <w:sz w:val="24"/>
          <w:szCs w:val="24"/>
        </w:rPr>
        <w:t xml:space="preserve">okuose netaikomas, pirkimą </w:t>
      </w:r>
      <w:r>
        <w:rPr>
          <w:color w:val="000000"/>
          <w:sz w:val="24"/>
          <w:szCs w:val="24"/>
        </w:rPr>
        <w:lastRenderedPageBreak/>
        <w:t xml:space="preserve">atliekant skelbiamų derybų būdu ar apklausos būdu, kai pirkimo metu gali būti deramasi dėl pasiūlymo sąlygų; </w:t>
      </w:r>
    </w:p>
    <w:p w:rsidR="00A76B67" w:rsidRDefault="00A76B67" w:rsidP="007A38A4">
      <w:pPr>
        <w:tabs>
          <w:tab w:val="left" w:pos="900"/>
        </w:tabs>
        <w:ind w:firstLine="567"/>
        <w:jc w:val="both"/>
        <w:rPr>
          <w:sz w:val="24"/>
          <w:szCs w:val="24"/>
        </w:rPr>
      </w:pPr>
      <w:r>
        <w:rPr>
          <w:sz w:val="24"/>
          <w:szCs w:val="24"/>
        </w:rPr>
        <w:t>3</w:t>
      </w:r>
      <w:r w:rsidR="004F6688">
        <w:rPr>
          <w:sz w:val="24"/>
          <w:szCs w:val="24"/>
        </w:rPr>
        <w:t>5</w:t>
      </w:r>
      <w:r>
        <w:rPr>
          <w:color w:val="000000"/>
          <w:sz w:val="24"/>
          <w:szCs w:val="24"/>
        </w:rPr>
        <w:t>.3. ne elektroninėmis priemonėmis teikiami projektai pateikiami užklij</w:t>
      </w:r>
      <w:r>
        <w:rPr>
          <w:sz w:val="24"/>
          <w:szCs w:val="24"/>
        </w:rPr>
        <w:t xml:space="preserve">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A76B67" w:rsidRPr="00850196" w:rsidRDefault="00A76B67" w:rsidP="007A38A4">
      <w:pPr>
        <w:tabs>
          <w:tab w:val="left" w:pos="900"/>
        </w:tabs>
        <w:ind w:firstLine="567"/>
        <w:jc w:val="both"/>
        <w:rPr>
          <w:color w:val="000000"/>
          <w:sz w:val="24"/>
          <w:szCs w:val="24"/>
        </w:rPr>
      </w:pPr>
      <w:r w:rsidRPr="00D80A46">
        <w:rPr>
          <w:sz w:val="24"/>
          <w:szCs w:val="24"/>
        </w:rPr>
        <w:t>3</w:t>
      </w:r>
      <w:r w:rsidR="004F6688">
        <w:rPr>
          <w:sz w:val="24"/>
          <w:szCs w:val="24"/>
        </w:rPr>
        <w:t>5</w:t>
      </w:r>
      <w:r w:rsidRPr="00D80A46">
        <w:rPr>
          <w:rFonts w:eastAsia="Lucida Sans Unicode" w:cs="Tahoma"/>
          <w:sz w:val="24"/>
          <w:szCs w:val="24"/>
        </w:rPr>
        <w:t xml:space="preserve">.4. </w:t>
      </w:r>
      <w:r w:rsidRPr="00D80A46">
        <w:rPr>
          <w:sz w:val="24"/>
          <w:szCs w:val="24"/>
        </w:rPr>
        <w:t xml:space="preserve">pirkimo dokumentuose, pasiūlymo (atskirų pasiūlymo dalių) lapai turi būti sunumeruoti, susiūti siūlu, kuris neleistų nepažeidžiant susiuvimo į pasiūlymą įdėti naujus, išplėšti esančius lapus ar juos pakeisti. Tokiu atveju pasiūlymo paskutiniojo lapo antrojoje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 </w:t>
      </w:r>
      <w:r w:rsidRPr="00D80A46">
        <w:rPr>
          <w:color w:val="000000"/>
          <w:sz w:val="24"/>
          <w:szCs w:val="24"/>
        </w:rPr>
        <w:t xml:space="preserve">Šio punkto reikalavimai gali būti netaikomi, kai perkant apklausos būdu pasiūlymą prašoma pateikti vieną tiekėją. Reikalavimai pasiūlymą pateikti vokuose, pasiūlymą sunumeruoti, susiūti, paskutiniojo lapo antrojoje pusėje patvirtinti tiekėjo ar jo įgalioto asmens parašu, nurodyti tiekėjo ar jo įgalioto asmens vardą, pavardę, pareigas ir pasiūlymą sudarančių lapų skaičių, kartu su kitais pasiūlymo lapais įsiūti ir sunumeruoti pasiūlymo galiojimo užtikrinimą </w:t>
      </w:r>
      <w:r w:rsidR="00D62FB4" w:rsidRPr="00D80A46">
        <w:rPr>
          <w:color w:val="000000"/>
          <w:sz w:val="24"/>
          <w:szCs w:val="24"/>
        </w:rPr>
        <w:t>patvirtinančio dokumento kopiją</w:t>
      </w:r>
      <w:r w:rsidRPr="00D80A46">
        <w:rPr>
          <w:color w:val="000000"/>
          <w:sz w:val="24"/>
          <w:szCs w:val="24"/>
        </w:rPr>
        <w:t xml:space="preserve"> netaikomi, jeigu </w:t>
      </w:r>
      <w:r w:rsidR="001B4EA3">
        <w:rPr>
          <w:sz w:val="24"/>
          <w:szCs w:val="24"/>
        </w:rPr>
        <w:t>darželis</w:t>
      </w:r>
      <w:r w:rsidRPr="00D80A46">
        <w:rPr>
          <w:color w:val="000000"/>
          <w:sz w:val="24"/>
          <w:szCs w:val="24"/>
        </w:rPr>
        <w:t xml:space="preserve"> priima elektroninėmis priemonėmis </w:t>
      </w:r>
      <w:r w:rsidRPr="00850196">
        <w:rPr>
          <w:color w:val="000000"/>
          <w:sz w:val="24"/>
          <w:szCs w:val="24"/>
        </w:rPr>
        <w:t>pateiktus pasiūlymus.</w:t>
      </w:r>
    </w:p>
    <w:p w:rsidR="002D15B5" w:rsidRPr="00876DCA" w:rsidRDefault="002D15B5" w:rsidP="007A38A4">
      <w:pPr>
        <w:tabs>
          <w:tab w:val="left" w:pos="900"/>
        </w:tabs>
        <w:ind w:firstLine="567"/>
        <w:jc w:val="both"/>
        <w:rPr>
          <w:bCs/>
          <w:i/>
          <w:sz w:val="24"/>
          <w:szCs w:val="24"/>
        </w:rPr>
      </w:pPr>
    </w:p>
    <w:p w:rsidR="006964DF" w:rsidRPr="001F4CC2" w:rsidRDefault="006964DF" w:rsidP="00F15D02">
      <w:pPr>
        <w:pStyle w:val="Antrat1"/>
        <w:numPr>
          <w:ilvl w:val="0"/>
          <w:numId w:val="2"/>
        </w:numPr>
        <w:spacing w:before="0" w:after="0"/>
        <w:jc w:val="center"/>
        <w:rPr>
          <w:rFonts w:ascii="Times New Roman" w:hAnsi="Times New Roman"/>
          <w:sz w:val="24"/>
          <w:szCs w:val="24"/>
        </w:rPr>
      </w:pPr>
      <w:bookmarkStart w:id="56" w:name="_Toc271102939"/>
      <w:bookmarkStart w:id="57" w:name="_Toc275332049"/>
      <w:bookmarkStart w:id="58" w:name="_Toc275351540"/>
      <w:bookmarkStart w:id="59" w:name="_Toc378612570"/>
      <w:r w:rsidRPr="001F4CC2">
        <w:rPr>
          <w:rFonts w:ascii="Times New Roman" w:hAnsi="Times New Roman"/>
          <w:sz w:val="24"/>
          <w:szCs w:val="24"/>
        </w:rPr>
        <w:t>TECHNINĖ SPECIFIKACIJA</w:t>
      </w:r>
      <w:bookmarkEnd w:id="56"/>
      <w:bookmarkEnd w:id="57"/>
      <w:bookmarkEnd w:id="58"/>
      <w:bookmarkEnd w:id="59"/>
    </w:p>
    <w:p w:rsidR="006964DF" w:rsidRDefault="006964DF" w:rsidP="007A38A4">
      <w:pPr>
        <w:pStyle w:val="Betarp1"/>
        <w:jc w:val="center"/>
        <w:rPr>
          <w:rFonts w:ascii="Times New Roman" w:hAnsi="Times New Roman"/>
          <w:b/>
          <w:sz w:val="24"/>
          <w:szCs w:val="24"/>
        </w:rPr>
      </w:pPr>
    </w:p>
    <w:p w:rsidR="006964DF" w:rsidRPr="00AE4A3D" w:rsidRDefault="006964DF" w:rsidP="008758FD">
      <w:pPr>
        <w:numPr>
          <w:ilvl w:val="0"/>
          <w:numId w:val="10"/>
        </w:numPr>
        <w:tabs>
          <w:tab w:val="left" w:pos="426"/>
        </w:tabs>
        <w:ind w:left="0" w:firstLine="0"/>
        <w:jc w:val="both"/>
        <w:rPr>
          <w:color w:val="000000"/>
          <w:sz w:val="24"/>
          <w:szCs w:val="24"/>
        </w:rPr>
      </w:pPr>
      <w:r w:rsidRPr="00AE4A3D">
        <w:rPr>
          <w:color w:val="000000"/>
          <w:sz w:val="24"/>
          <w:szCs w:val="24"/>
        </w:rPr>
        <w:t xml:space="preserve">Atliekant supaprastinus pirkimus, išskyrus mažos vertės pirkimus, techninė specifikacija rengiama vadovaujantis Viešųjų pirkimų įstatymo 25 straipsnio nuostatomis. Rengiant techninę specifikaciją mažos vertės pirkimams, turi būti laikomasi Viešųjų pirkimų įstatymo 3 straipsnyje nurodytų principų. </w:t>
      </w:r>
      <w:r w:rsidR="006C7BB3" w:rsidRPr="00D80A46">
        <w:rPr>
          <w:sz w:val="24"/>
          <w:szCs w:val="24"/>
        </w:rPr>
        <w:t>Mažos vertės pirkimo arba supaprastinto neskelbiamo pirkimo, vykdomo apklausos būdu, atveju, techninė specifikacija gali būti nerengiama.</w:t>
      </w:r>
    </w:p>
    <w:p w:rsidR="006964DF" w:rsidRPr="00AE4A3D" w:rsidRDefault="006964DF" w:rsidP="008758FD">
      <w:pPr>
        <w:numPr>
          <w:ilvl w:val="0"/>
          <w:numId w:val="10"/>
        </w:numPr>
        <w:tabs>
          <w:tab w:val="left" w:pos="426"/>
        </w:tabs>
        <w:ind w:left="0" w:firstLine="0"/>
        <w:jc w:val="both"/>
        <w:rPr>
          <w:sz w:val="24"/>
          <w:szCs w:val="24"/>
        </w:rPr>
      </w:pPr>
      <w:r w:rsidRPr="00AE4A3D">
        <w:rPr>
          <w:sz w:val="24"/>
          <w:szCs w:val="24"/>
        </w:rPr>
        <w:t>Kiekviena perkama prekė, paslauga ar darbai turi būti aprašyti aiškiai ir nedviprasmiškai, aprašymas negali diskriminuoti tiekėjų bei turi užtikrinti jų konkurenciją.</w:t>
      </w:r>
    </w:p>
    <w:p w:rsidR="006964DF" w:rsidRPr="00AE4A3D" w:rsidRDefault="006964DF" w:rsidP="008758FD">
      <w:pPr>
        <w:numPr>
          <w:ilvl w:val="0"/>
          <w:numId w:val="10"/>
        </w:numPr>
        <w:tabs>
          <w:tab w:val="left" w:pos="426"/>
        </w:tabs>
        <w:ind w:left="0" w:firstLine="0"/>
        <w:jc w:val="both"/>
        <w:rPr>
          <w:color w:val="000000"/>
          <w:sz w:val="24"/>
          <w:szCs w:val="24"/>
        </w:rPr>
      </w:pPr>
      <w:r w:rsidRPr="00AE4A3D">
        <w:rPr>
          <w:color w:val="000000"/>
          <w:sz w:val="24"/>
          <w:szCs w:val="24"/>
        </w:rPr>
        <w:t xml:space="preserve">Techninė specifikacija nustatoma nurodant standartą, techninį reglamentą ar normatyvą arba nurodant pirkimo objekto funkcines savybes ar apibūdinant norimą rezultatą, arba šių būdų deriniu. Šios savybės ir reikalavimai turi būti tikslūs ir aiškūs, kad tiekėjai galėtų parengti tinkamus pasiūlymus, o </w:t>
      </w:r>
      <w:r w:rsidR="00224331">
        <w:rPr>
          <w:color w:val="000000"/>
          <w:sz w:val="24"/>
          <w:szCs w:val="24"/>
        </w:rPr>
        <w:t>darželis</w:t>
      </w:r>
      <w:r w:rsidRPr="00AE4A3D">
        <w:rPr>
          <w:color w:val="000000"/>
          <w:sz w:val="24"/>
          <w:szCs w:val="24"/>
        </w:rPr>
        <w:t xml:space="preserve"> įsigyti reikalingų prekių, paslaugų ar darbų.</w:t>
      </w:r>
    </w:p>
    <w:p w:rsidR="006964DF" w:rsidRPr="00AE4A3D" w:rsidRDefault="006964DF" w:rsidP="008758FD">
      <w:pPr>
        <w:numPr>
          <w:ilvl w:val="0"/>
          <w:numId w:val="10"/>
        </w:numPr>
        <w:tabs>
          <w:tab w:val="left" w:pos="426"/>
        </w:tabs>
        <w:ind w:left="0" w:firstLine="0"/>
        <w:jc w:val="both"/>
        <w:rPr>
          <w:sz w:val="24"/>
          <w:szCs w:val="24"/>
        </w:rPr>
      </w:pPr>
      <w:r w:rsidRPr="00AE4A3D">
        <w:rPr>
          <w:color w:val="000000"/>
          <w:sz w:val="24"/>
          <w:szCs w:val="24"/>
        </w:rPr>
        <w:t xml:space="preserve">Rengiant </w:t>
      </w:r>
      <w:r w:rsidRPr="00AE4A3D">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964DF" w:rsidRPr="00AE4A3D" w:rsidRDefault="006964DF" w:rsidP="008758FD">
      <w:pPr>
        <w:numPr>
          <w:ilvl w:val="0"/>
          <w:numId w:val="10"/>
        </w:numPr>
        <w:tabs>
          <w:tab w:val="left" w:pos="426"/>
        </w:tabs>
        <w:ind w:left="0" w:firstLine="0"/>
        <w:jc w:val="both"/>
        <w:rPr>
          <w:color w:val="000000"/>
          <w:sz w:val="24"/>
          <w:szCs w:val="24"/>
        </w:rPr>
      </w:pPr>
      <w:r w:rsidRPr="00AE4A3D">
        <w:rPr>
          <w:color w:val="000000"/>
          <w:sz w:val="24"/>
          <w:szCs w:val="24"/>
        </w:rPr>
        <w:t>Paslaugų pirkimo atveju techninėje specifikacijoje nurodomas paslaugų pobūdis ir jų teikimo vieta, nustatomi kartu su paslaugomis tiekiamų prekių ar atliekamų darbų techniniai reikalavimai. Perkant prekes, techninėje specifikacijoje nustatomi ir kartu su prekėmis teikiamų paslaugų ar atliekamų darbų techniniai reikalavimai. Perkant darbus, nurodoma darbų atlikimo vieta bei reikalavimai kartu perkamoms paslaugoms, prekėms.</w:t>
      </w:r>
    </w:p>
    <w:p w:rsidR="006964DF" w:rsidRPr="00AE4A3D" w:rsidRDefault="006964DF" w:rsidP="008758FD">
      <w:pPr>
        <w:pStyle w:val="CentrBold"/>
        <w:numPr>
          <w:ilvl w:val="0"/>
          <w:numId w:val="10"/>
        </w:numPr>
        <w:tabs>
          <w:tab w:val="left" w:pos="426"/>
        </w:tabs>
        <w:ind w:left="0" w:firstLine="0"/>
        <w:jc w:val="both"/>
        <w:rPr>
          <w:rFonts w:ascii="Times New Roman" w:hAnsi="Times New Roman"/>
          <w:b w:val="0"/>
          <w:caps w:val="0"/>
          <w:sz w:val="24"/>
          <w:szCs w:val="24"/>
          <w:lang w:val="lt-LT"/>
        </w:rPr>
      </w:pPr>
      <w:r w:rsidRPr="00AE4A3D">
        <w:rPr>
          <w:rFonts w:ascii="Times New Roman" w:hAnsi="Times New Roman"/>
          <w:b w:val="0"/>
          <w:caps w:val="0"/>
          <w:color w:val="000000"/>
          <w:sz w:val="24"/>
          <w:szCs w:val="24"/>
          <w:lang w:val="lt-LT"/>
        </w:rPr>
        <w:t>Jei leidžiama pateikti alternatyvius pasiūlymus, gali būti nurodomi minimalūs reikalavimai, kuriuos šie pasiūlymai turi atitikti.</w:t>
      </w:r>
      <w:r w:rsidRPr="00AE4A3D">
        <w:rPr>
          <w:rFonts w:ascii="Times New Roman" w:hAnsi="Times New Roman"/>
          <w:b w:val="0"/>
          <w:caps w:val="0"/>
          <w:sz w:val="24"/>
          <w:szCs w:val="24"/>
          <w:lang w:val="lt-LT"/>
        </w:rPr>
        <w:t xml:space="preserve"> </w:t>
      </w:r>
    </w:p>
    <w:p w:rsidR="006964DF" w:rsidRPr="00AE4A3D" w:rsidRDefault="006964DF" w:rsidP="008758FD">
      <w:pPr>
        <w:numPr>
          <w:ilvl w:val="0"/>
          <w:numId w:val="10"/>
        </w:numPr>
        <w:tabs>
          <w:tab w:val="left" w:pos="426"/>
        </w:tabs>
        <w:ind w:left="0" w:firstLine="0"/>
        <w:jc w:val="both"/>
        <w:rPr>
          <w:sz w:val="24"/>
          <w:szCs w:val="24"/>
        </w:rPr>
      </w:pPr>
      <w:r w:rsidRPr="00AE4A3D">
        <w:rPr>
          <w:sz w:val="24"/>
          <w:szCs w:val="24"/>
        </w:rPr>
        <w:t xml:space="preserve">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nurodant, kad tiekėjai gali remtis nurodytiems standartams lygiaverčiais kitais Europos </w:t>
      </w:r>
      <w:r w:rsidRPr="00AE4A3D">
        <w:rPr>
          <w:sz w:val="24"/>
          <w:szCs w:val="24"/>
        </w:rPr>
        <w:lastRenderedPageBreak/>
        <w:t>Sąjungos valstybių narių nacionalinių standartizacijos institucijų patvirtintais normatyviniais dokumentais.</w:t>
      </w:r>
    </w:p>
    <w:p w:rsidR="006964DF" w:rsidRPr="00AE4A3D" w:rsidRDefault="006964DF" w:rsidP="008758FD">
      <w:pPr>
        <w:numPr>
          <w:ilvl w:val="0"/>
          <w:numId w:val="10"/>
        </w:numPr>
        <w:tabs>
          <w:tab w:val="left" w:pos="426"/>
        </w:tabs>
        <w:ind w:left="0" w:firstLine="0"/>
        <w:jc w:val="both"/>
        <w:rPr>
          <w:sz w:val="24"/>
          <w:szCs w:val="24"/>
        </w:rPr>
      </w:pPr>
      <w:r w:rsidRPr="00AE4A3D">
        <w:rPr>
          <w:color w:val="000000"/>
          <w:sz w:val="24"/>
          <w:szCs w:val="24"/>
        </w:rPr>
        <w:t xml:space="preserve">Rengiant </w:t>
      </w:r>
      <w:r w:rsidRPr="00AE4A3D">
        <w:rPr>
          <w:sz w:val="24"/>
          <w:szCs w:val="24"/>
        </w:rPr>
        <w:t>techninę specifikaciją, negalima nurodyti konkrečios prekės, gamintojo ar tiekimo šaltinio, gamybos proceso, prekės ženklo, patento, kilmės šalies, išskyrus atvejus, kai neįmanoma tiksliai ir suprantamai apibūdinti pirkimo objekto arba kai reikalingą pirkimo objektą gali pasiūlyti tik vienintelis tiekėjas. Šiuo atveju privaloma nurodyti, kad savo savybėmis lygiaverčiai pirkimo objektai yra priimtini, įrašant žodžius „arba lygiavertis”.</w:t>
      </w:r>
    </w:p>
    <w:p w:rsidR="006964DF" w:rsidRPr="00AE4A3D" w:rsidRDefault="006964DF" w:rsidP="008758FD">
      <w:pPr>
        <w:numPr>
          <w:ilvl w:val="0"/>
          <w:numId w:val="10"/>
        </w:numPr>
        <w:tabs>
          <w:tab w:val="left" w:pos="426"/>
        </w:tabs>
        <w:ind w:left="0" w:firstLine="0"/>
        <w:jc w:val="both"/>
        <w:rPr>
          <w:sz w:val="24"/>
          <w:szCs w:val="24"/>
        </w:rPr>
      </w:pPr>
      <w:r w:rsidRPr="00AE4A3D">
        <w:rPr>
          <w:sz w:val="24"/>
          <w:szCs w:val="24"/>
        </w:rPr>
        <w:t xml:space="preserve">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224331">
        <w:rPr>
          <w:sz w:val="24"/>
          <w:szCs w:val="24"/>
        </w:rPr>
        <w:t>Darželis</w:t>
      </w:r>
      <w:r w:rsidRPr="00D80A46">
        <w:rPr>
          <w:sz w:val="24"/>
          <w:szCs w:val="24"/>
        </w:rPr>
        <w:t>,</w:t>
      </w:r>
      <w:r w:rsidRPr="00AE4A3D">
        <w:rPr>
          <w:sz w:val="24"/>
          <w:szCs w:val="24"/>
        </w:rPr>
        <w:t xml:space="preserve"> nustatydama</w:t>
      </w:r>
      <w:r w:rsidR="006C7BB3">
        <w:rPr>
          <w:sz w:val="24"/>
          <w:szCs w:val="24"/>
        </w:rPr>
        <w:t>s</w:t>
      </w:r>
      <w:r w:rsidRPr="00AE4A3D">
        <w:rPr>
          <w:sz w:val="24"/>
          <w:szCs w:val="24"/>
        </w:rPr>
        <w:t xml:space="preserve"> reikalavimus, gali remtis standartais ar ekologiniais ženklais. Šiuo atveju ji</w:t>
      </w:r>
      <w:r w:rsidR="00224331">
        <w:rPr>
          <w:sz w:val="24"/>
          <w:szCs w:val="24"/>
        </w:rPr>
        <w:t>s</w:t>
      </w:r>
      <w:r w:rsidRPr="00AE4A3D">
        <w:rPr>
          <w:sz w:val="24"/>
          <w:szCs w:val="24"/>
        </w:rPr>
        <w:t xml:space="preserve"> nurodo standartuose ar ekologiniuose ženkluose keliamus reikalavimus pirkimo objekto savybėms ir kaip atitikties šiems reikalavimams patvirtinimą priima oficialių institucijų išduotus dokumentus ar gamintojo patvirtinimą.</w:t>
      </w:r>
    </w:p>
    <w:p w:rsidR="006964DF" w:rsidRPr="00AE4A3D" w:rsidRDefault="006C7BB3" w:rsidP="008758FD">
      <w:pPr>
        <w:numPr>
          <w:ilvl w:val="0"/>
          <w:numId w:val="10"/>
        </w:numPr>
        <w:tabs>
          <w:tab w:val="left" w:pos="426"/>
        </w:tabs>
        <w:ind w:left="0" w:firstLine="0"/>
        <w:jc w:val="both"/>
        <w:rPr>
          <w:sz w:val="24"/>
          <w:szCs w:val="24"/>
        </w:rPr>
      </w:pPr>
      <w:r w:rsidRPr="00AE4A3D">
        <w:rPr>
          <w:sz w:val="24"/>
          <w:szCs w:val="24"/>
        </w:rPr>
        <w:t>Pirkimo dokumentuose gali būti reikalaujama pateikti tiekėjo tiekiamų prekių, atliekamų darbų ar teikiamų paslaugų aprašymus, pavyzdžius ar nuotraukas. Jeigu pirkimo objektas yra sudėtingas ar specialiosios paskirties, galima konkurso dokumentuose paprašyti tiekėjo leidimo apžiūrėti pirkimo objektą ar pareikalauti, kad tiekėjo pateiktą informaciją įvertintų nepriklausomi ekspertai.</w:t>
      </w:r>
      <w:r>
        <w:rPr>
          <w:sz w:val="24"/>
          <w:szCs w:val="24"/>
        </w:rPr>
        <w:t xml:space="preserve"> </w:t>
      </w:r>
      <w:r w:rsidR="006964DF" w:rsidRPr="00AE4A3D">
        <w:rPr>
          <w:sz w:val="24"/>
          <w:szCs w:val="24"/>
        </w:rPr>
        <w:t>Siekiant užtikrinti, kad prekės, darbai ar paslaugos atitinka privalomuosius teisės aktuose nustatytus techninius reikalavimus, gali būti paprašyta pateikti oficialių institucijų išduot</w:t>
      </w:r>
      <w:r>
        <w:rPr>
          <w:sz w:val="24"/>
          <w:szCs w:val="24"/>
        </w:rPr>
        <w:t>us dokumentus</w:t>
      </w:r>
      <w:r w:rsidR="006964DF" w:rsidRPr="00AE4A3D">
        <w:rPr>
          <w:sz w:val="24"/>
          <w:szCs w:val="24"/>
        </w:rPr>
        <w:t>.</w:t>
      </w:r>
    </w:p>
    <w:p w:rsidR="0080447E" w:rsidRPr="00AE4A3D" w:rsidRDefault="0080447E" w:rsidP="00292786">
      <w:pPr>
        <w:tabs>
          <w:tab w:val="left" w:pos="851"/>
        </w:tabs>
        <w:jc w:val="both"/>
        <w:rPr>
          <w:sz w:val="24"/>
          <w:szCs w:val="24"/>
        </w:rPr>
      </w:pPr>
    </w:p>
    <w:p w:rsidR="006964DF" w:rsidRPr="001F4CC2" w:rsidRDefault="006964DF" w:rsidP="00F15D02">
      <w:pPr>
        <w:pStyle w:val="Antrat1"/>
        <w:numPr>
          <w:ilvl w:val="0"/>
          <w:numId w:val="2"/>
        </w:numPr>
        <w:spacing w:before="0" w:after="0"/>
        <w:jc w:val="center"/>
        <w:rPr>
          <w:rFonts w:ascii="Times New Roman" w:hAnsi="Times New Roman"/>
          <w:sz w:val="24"/>
          <w:szCs w:val="24"/>
        </w:rPr>
      </w:pPr>
      <w:bookmarkStart w:id="60" w:name="_Toc271102940"/>
      <w:bookmarkStart w:id="61" w:name="_Toc275332050"/>
      <w:bookmarkStart w:id="62" w:name="_Toc275351541"/>
      <w:bookmarkStart w:id="63" w:name="_Toc378612571"/>
      <w:r w:rsidRPr="001F4CC2">
        <w:rPr>
          <w:rFonts w:ascii="Times New Roman" w:hAnsi="Times New Roman"/>
          <w:sz w:val="24"/>
          <w:szCs w:val="24"/>
        </w:rPr>
        <w:t>TIEKĖJŲ KVALIFIKACIJOS PATIKRINIMAS</w:t>
      </w:r>
      <w:bookmarkEnd w:id="60"/>
      <w:bookmarkEnd w:id="61"/>
      <w:bookmarkEnd w:id="62"/>
      <w:bookmarkEnd w:id="63"/>
    </w:p>
    <w:p w:rsidR="006964DF" w:rsidRDefault="006964DF" w:rsidP="007A38A4">
      <w:pPr>
        <w:pStyle w:val="Betarp1"/>
        <w:jc w:val="center"/>
        <w:rPr>
          <w:rFonts w:ascii="Times New Roman" w:hAnsi="Times New Roman"/>
          <w:b/>
          <w:sz w:val="24"/>
          <w:szCs w:val="24"/>
        </w:rPr>
      </w:pPr>
    </w:p>
    <w:p w:rsidR="006964DF" w:rsidRPr="006824CA" w:rsidRDefault="006964DF" w:rsidP="008758FD">
      <w:pPr>
        <w:pStyle w:val="prastasistinklapis"/>
        <w:numPr>
          <w:ilvl w:val="0"/>
          <w:numId w:val="10"/>
        </w:numPr>
        <w:tabs>
          <w:tab w:val="left" w:pos="426"/>
        </w:tabs>
        <w:spacing w:before="0" w:beforeAutospacing="0" w:after="0" w:afterAutospacing="0"/>
        <w:ind w:left="0" w:firstLine="0"/>
        <w:jc w:val="both"/>
        <w:rPr>
          <w:color w:val="000000"/>
        </w:rPr>
      </w:pPr>
      <w:r w:rsidRPr="006824CA">
        <w:rPr>
          <w:color w:val="000000"/>
        </w:rPr>
        <w:t xml:space="preserve">Siekiant įsitikinti, ar tiekėjas bus pajėgus įvykdyti pirkimo sutartį, vadovaujantis Viešųjų pirkimų įstatymo 32–38 straipsnių nuostatomis ir atsižvelgiant į </w:t>
      </w:r>
      <w:r w:rsidRPr="006824CA">
        <w:t>Tiekėjų kvalifikacijos vertinimo metodines rekomendacijas</w:t>
      </w:r>
      <w:r>
        <w:t xml:space="preserve">, patvirtintas Viešųjų pirkimų tarnybos direktoriaus </w:t>
      </w:r>
      <w:smartTag w:uri="schemas-tilde-lv/tildestengine" w:element="metric2">
        <w:smartTagPr>
          <w:attr w:name="metric_text" w:val="m"/>
          <w:attr w:name="metric_value" w:val="2003"/>
        </w:smartTagPr>
        <w:r>
          <w:t>2003 m</w:t>
        </w:r>
      </w:smartTag>
      <w:r>
        <w:t>. spalio 20 d. įsakymu Nr. 1S-100</w:t>
      </w:r>
      <w:r w:rsidRPr="006824CA">
        <w:t xml:space="preserve"> </w:t>
      </w:r>
      <w:r>
        <w:t xml:space="preserve">(Žin., 2003, Nr. 103-4623; </w:t>
      </w:r>
      <w:r w:rsidRPr="00B514D3">
        <w:t>Žin., 2007, Nr. 66-2595</w:t>
      </w:r>
      <w:r>
        <w:t>)</w:t>
      </w:r>
      <w:r w:rsidRPr="006824CA">
        <w:t xml:space="preserve"> </w:t>
      </w:r>
      <w:r w:rsidRPr="00B31A9C">
        <w:t>(aktualią jų redakciją)</w:t>
      </w:r>
      <w:r w:rsidRPr="006824CA">
        <w:t xml:space="preserve">, </w:t>
      </w:r>
      <w:r w:rsidRPr="006824CA">
        <w:rPr>
          <w:color w:val="000000"/>
        </w:rPr>
        <w:t xml:space="preserve">pirkimo dokumentuose nustatomi tiekėjų kvalifikacijos reikalavimai ir </w:t>
      </w:r>
      <w:r>
        <w:rPr>
          <w:color w:val="000000"/>
        </w:rPr>
        <w:t>tikrinama tiekėjų kvalifikacija</w:t>
      </w:r>
      <w:r w:rsidRPr="006824CA">
        <w:rPr>
          <w:color w:val="000000"/>
        </w:rPr>
        <w:t xml:space="preserve">. </w:t>
      </w:r>
    </w:p>
    <w:p w:rsidR="006964DF" w:rsidRPr="006824CA" w:rsidRDefault="006964DF" w:rsidP="008758FD">
      <w:pPr>
        <w:numPr>
          <w:ilvl w:val="0"/>
          <w:numId w:val="10"/>
        </w:numPr>
        <w:tabs>
          <w:tab w:val="left" w:pos="426"/>
        </w:tabs>
        <w:ind w:left="0" w:firstLine="0"/>
        <w:jc w:val="both"/>
        <w:rPr>
          <w:color w:val="000000"/>
          <w:sz w:val="24"/>
          <w:szCs w:val="24"/>
        </w:rPr>
      </w:pPr>
      <w:r w:rsidRPr="006824CA">
        <w:rPr>
          <w:color w:val="000000"/>
          <w:sz w:val="24"/>
          <w:szCs w:val="24"/>
        </w:rPr>
        <w:t xml:space="preserve">Tiekėjų kvalifikacijos neprivaloma tikrinti, kai: </w:t>
      </w:r>
    </w:p>
    <w:p w:rsidR="006964DF" w:rsidRPr="006824CA" w:rsidRDefault="004F6688" w:rsidP="007A38A4">
      <w:pPr>
        <w:ind w:firstLine="567"/>
        <w:jc w:val="both"/>
        <w:rPr>
          <w:sz w:val="24"/>
          <w:szCs w:val="24"/>
        </w:rPr>
      </w:pPr>
      <w:r>
        <w:rPr>
          <w:color w:val="000000"/>
          <w:sz w:val="24"/>
          <w:szCs w:val="24"/>
        </w:rPr>
        <w:t>47</w:t>
      </w:r>
      <w:r w:rsidR="006964DF" w:rsidRPr="006824CA">
        <w:rPr>
          <w:color w:val="000000"/>
          <w:sz w:val="24"/>
          <w:szCs w:val="24"/>
        </w:rPr>
        <w:t>.1</w:t>
      </w:r>
      <w:r w:rsidR="006964DF">
        <w:rPr>
          <w:color w:val="000000"/>
          <w:sz w:val="24"/>
          <w:szCs w:val="24"/>
        </w:rPr>
        <w:t>. </w:t>
      </w:r>
      <w:r w:rsidR="006964DF" w:rsidRPr="006824CA">
        <w:rPr>
          <w:color w:val="000000"/>
          <w:sz w:val="24"/>
          <w:szCs w:val="24"/>
        </w:rPr>
        <w:t xml:space="preserve">jau vykdytame </w:t>
      </w:r>
      <w:r w:rsidR="006964DF">
        <w:rPr>
          <w:color w:val="000000"/>
          <w:sz w:val="24"/>
          <w:szCs w:val="24"/>
        </w:rPr>
        <w:t xml:space="preserve">supaprastintame </w:t>
      </w:r>
      <w:r w:rsidR="006964DF" w:rsidRPr="006824CA">
        <w:rPr>
          <w:color w:val="000000"/>
          <w:sz w:val="24"/>
          <w:szCs w:val="24"/>
        </w:rPr>
        <w:t xml:space="preserve">pirkime </w:t>
      </w:r>
      <w:r w:rsidR="006964DF" w:rsidRPr="006824CA">
        <w:rPr>
          <w:sz w:val="24"/>
          <w:szCs w:val="24"/>
        </w:rPr>
        <w:t xml:space="preserve">visi gauti pasiūlymai neatitiko pirkimo dokumentų reikalavimų arba buvo pasiūlytos per didelės </w:t>
      </w:r>
      <w:r w:rsidR="00224331">
        <w:rPr>
          <w:sz w:val="24"/>
          <w:szCs w:val="24"/>
        </w:rPr>
        <w:t>darželiui</w:t>
      </w:r>
      <w:r w:rsidR="006964DF" w:rsidRPr="006824CA">
        <w:rPr>
          <w:sz w:val="24"/>
          <w:szCs w:val="24"/>
        </w:rPr>
        <w:t xml:space="preserve"> nepriimtinos kainos, o pirkimo sąlygos iš esmės nekeičiamos ir į apklausos būdu atliekamą pirkimą kviečiami visi pasiūlymus pateikę tiekėjai, atitinkantys </w:t>
      </w:r>
      <w:r w:rsidR="00224331">
        <w:rPr>
          <w:sz w:val="24"/>
          <w:szCs w:val="24"/>
        </w:rPr>
        <w:t>darželio</w:t>
      </w:r>
      <w:r w:rsidR="006964DF" w:rsidRPr="006824CA">
        <w:rPr>
          <w:sz w:val="24"/>
          <w:szCs w:val="24"/>
        </w:rPr>
        <w:t xml:space="preserve"> nustatytus minimalius kvalifikacijos reikalavimus;</w:t>
      </w:r>
    </w:p>
    <w:p w:rsidR="006964DF" w:rsidRPr="006824CA" w:rsidRDefault="004F6688" w:rsidP="007A38A4">
      <w:pPr>
        <w:ind w:firstLine="567"/>
        <w:jc w:val="both"/>
        <w:rPr>
          <w:sz w:val="24"/>
          <w:szCs w:val="24"/>
        </w:rPr>
      </w:pPr>
      <w:r>
        <w:rPr>
          <w:color w:val="000000"/>
          <w:sz w:val="24"/>
          <w:szCs w:val="24"/>
        </w:rPr>
        <w:t>47</w:t>
      </w:r>
      <w:r w:rsidR="006964DF" w:rsidRPr="006824CA">
        <w:rPr>
          <w:color w:val="000000"/>
          <w:sz w:val="24"/>
          <w:szCs w:val="24"/>
        </w:rPr>
        <w:t>.</w:t>
      </w:r>
      <w:r w:rsidR="006964DF" w:rsidRPr="006824CA">
        <w:rPr>
          <w:sz w:val="24"/>
          <w:szCs w:val="24"/>
        </w:rPr>
        <w:t>2</w:t>
      </w:r>
      <w:r w:rsidR="006964DF">
        <w:rPr>
          <w:sz w:val="24"/>
          <w:szCs w:val="24"/>
        </w:rPr>
        <w:t>. </w:t>
      </w:r>
      <w:r w:rsidR="006964DF" w:rsidRPr="006824CA">
        <w:rPr>
          <w:sz w:val="24"/>
          <w:szCs w:val="24"/>
        </w:rPr>
        <w:t>dėl techninių, meninių priežasčių ar dėl objektyvių aplinkybių tik konkretus tiekėjas gali patiekti reikalingas prekes, pateikti paslaugas ar atlikti darbus ir nėra jokios kitos alternatyvos;</w:t>
      </w:r>
    </w:p>
    <w:p w:rsidR="006964DF" w:rsidRPr="006824CA" w:rsidRDefault="004F6688" w:rsidP="007A38A4">
      <w:pPr>
        <w:ind w:firstLine="567"/>
        <w:jc w:val="both"/>
        <w:rPr>
          <w:sz w:val="24"/>
          <w:szCs w:val="24"/>
        </w:rPr>
      </w:pPr>
      <w:r>
        <w:rPr>
          <w:color w:val="000000"/>
          <w:sz w:val="24"/>
          <w:szCs w:val="24"/>
        </w:rPr>
        <w:t>47</w:t>
      </w:r>
      <w:r w:rsidR="006964DF" w:rsidRPr="006824CA">
        <w:rPr>
          <w:sz w:val="24"/>
          <w:szCs w:val="24"/>
        </w:rPr>
        <w:t>.3</w:t>
      </w:r>
      <w:r w:rsidR="006964DF">
        <w:rPr>
          <w:sz w:val="24"/>
          <w:szCs w:val="24"/>
        </w:rPr>
        <w:t>. </w:t>
      </w:r>
      <w:r w:rsidR="006964DF" w:rsidRPr="006824CA">
        <w:rPr>
          <w:sz w:val="24"/>
          <w:szCs w:val="24"/>
        </w:rPr>
        <w:t xml:space="preserve">kai </w:t>
      </w:r>
      <w:r w:rsidR="00224331">
        <w:rPr>
          <w:sz w:val="24"/>
          <w:szCs w:val="24"/>
        </w:rPr>
        <w:t>darželis</w:t>
      </w:r>
      <w:r w:rsidR="006964DF" w:rsidRPr="006824CA">
        <w:rPr>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FA7821">
        <w:rPr>
          <w:sz w:val="24"/>
          <w:szCs w:val="24"/>
        </w:rPr>
        <w:t>darželiui</w:t>
      </w:r>
      <w:r w:rsidR="006964DF" w:rsidRPr="006824CA">
        <w:rPr>
          <w:sz w:val="24"/>
          <w:szCs w:val="24"/>
        </w:rPr>
        <w:t xml:space="preserve"> įsigijus skirtingų techninių charakteristikų prekių ar paslaugų, ji</w:t>
      </w:r>
      <w:r w:rsidR="00FA7821">
        <w:rPr>
          <w:sz w:val="24"/>
          <w:szCs w:val="24"/>
        </w:rPr>
        <w:t>s</w:t>
      </w:r>
      <w:r w:rsidR="006964DF" w:rsidRPr="006824CA">
        <w:rPr>
          <w:sz w:val="24"/>
          <w:szCs w:val="24"/>
        </w:rPr>
        <w:t xml:space="preserve"> negalėtų naudotis anksčiau pirktomis prekėmis ar paslaugomis ar patirtų didelių nuostolių</w:t>
      </w:r>
      <w:r w:rsidR="006964DF">
        <w:rPr>
          <w:sz w:val="24"/>
          <w:szCs w:val="24"/>
        </w:rPr>
        <w:t>;</w:t>
      </w:r>
    </w:p>
    <w:p w:rsidR="006964DF" w:rsidRPr="006824CA" w:rsidRDefault="004F6688" w:rsidP="007A38A4">
      <w:pPr>
        <w:ind w:firstLine="567"/>
        <w:jc w:val="both"/>
        <w:rPr>
          <w:sz w:val="24"/>
          <w:szCs w:val="24"/>
        </w:rPr>
      </w:pPr>
      <w:r>
        <w:rPr>
          <w:color w:val="000000"/>
          <w:sz w:val="24"/>
          <w:szCs w:val="24"/>
        </w:rPr>
        <w:t>47</w:t>
      </w:r>
      <w:r w:rsidR="006964DF" w:rsidRPr="006824CA">
        <w:rPr>
          <w:color w:val="000000"/>
          <w:sz w:val="24"/>
          <w:szCs w:val="24"/>
        </w:rPr>
        <w:t>.</w:t>
      </w:r>
      <w:r w:rsidR="006964DF" w:rsidRPr="006824CA">
        <w:rPr>
          <w:sz w:val="24"/>
          <w:szCs w:val="24"/>
        </w:rPr>
        <w:t>4</w:t>
      </w:r>
      <w:r w:rsidR="006964DF">
        <w:rPr>
          <w:sz w:val="24"/>
          <w:szCs w:val="24"/>
        </w:rPr>
        <w:t>. </w:t>
      </w:r>
      <w:r w:rsidR="006964DF" w:rsidRPr="006824CA">
        <w:rPr>
          <w:sz w:val="24"/>
          <w:szCs w:val="24"/>
        </w:rPr>
        <w:t>prekių biržoje perkamos kotiruojamos prekės;</w:t>
      </w:r>
    </w:p>
    <w:p w:rsidR="006964DF" w:rsidRPr="006824CA" w:rsidRDefault="004F6688" w:rsidP="007A38A4">
      <w:pPr>
        <w:ind w:firstLine="567"/>
        <w:jc w:val="both"/>
        <w:rPr>
          <w:sz w:val="24"/>
          <w:szCs w:val="24"/>
        </w:rPr>
      </w:pPr>
      <w:r>
        <w:rPr>
          <w:color w:val="000000"/>
          <w:sz w:val="24"/>
          <w:szCs w:val="24"/>
        </w:rPr>
        <w:t>47</w:t>
      </w:r>
      <w:r w:rsidR="006964DF" w:rsidRPr="006824CA">
        <w:rPr>
          <w:color w:val="000000"/>
          <w:sz w:val="24"/>
          <w:szCs w:val="24"/>
        </w:rPr>
        <w:t>.</w:t>
      </w:r>
      <w:r w:rsidR="006964DF" w:rsidRPr="006824CA">
        <w:rPr>
          <w:sz w:val="24"/>
          <w:szCs w:val="24"/>
        </w:rPr>
        <w:t>5</w:t>
      </w:r>
      <w:r w:rsidR="006964DF">
        <w:rPr>
          <w:sz w:val="24"/>
          <w:szCs w:val="24"/>
        </w:rPr>
        <w:t>. </w:t>
      </w:r>
      <w:r w:rsidR="006964DF" w:rsidRPr="006824CA">
        <w:rPr>
          <w:sz w:val="24"/>
          <w:szCs w:val="24"/>
        </w:rPr>
        <w:t>perkami muziejų eksponatai, archyv</w:t>
      </w:r>
      <w:r w:rsidR="006964DF">
        <w:rPr>
          <w:sz w:val="24"/>
          <w:szCs w:val="24"/>
        </w:rPr>
        <w:t>ų</w:t>
      </w:r>
      <w:r w:rsidR="006964DF" w:rsidRPr="006824CA">
        <w:rPr>
          <w:sz w:val="24"/>
          <w:szCs w:val="24"/>
        </w:rPr>
        <w:t xml:space="preserve"> ir bibliotek</w:t>
      </w:r>
      <w:r w:rsidR="006964DF">
        <w:rPr>
          <w:sz w:val="24"/>
          <w:szCs w:val="24"/>
        </w:rPr>
        <w:t xml:space="preserve">ų dokumentai, </w:t>
      </w:r>
      <w:r w:rsidR="006964DF" w:rsidRPr="006824CA">
        <w:rPr>
          <w:sz w:val="24"/>
          <w:szCs w:val="24"/>
        </w:rPr>
        <w:t>prenumeruojami laikraščiai ir žurnalai;</w:t>
      </w:r>
    </w:p>
    <w:p w:rsidR="006964DF" w:rsidRPr="006824CA" w:rsidRDefault="004F6688" w:rsidP="007A38A4">
      <w:pPr>
        <w:ind w:firstLine="567"/>
        <w:jc w:val="both"/>
        <w:rPr>
          <w:color w:val="000000"/>
          <w:sz w:val="24"/>
          <w:szCs w:val="24"/>
        </w:rPr>
      </w:pPr>
      <w:r>
        <w:rPr>
          <w:color w:val="000000"/>
          <w:sz w:val="24"/>
          <w:szCs w:val="24"/>
        </w:rPr>
        <w:t>47</w:t>
      </w:r>
      <w:r w:rsidR="006964DF" w:rsidRPr="006824CA">
        <w:rPr>
          <w:color w:val="000000"/>
          <w:sz w:val="24"/>
          <w:szCs w:val="24"/>
        </w:rPr>
        <w:t>.6</w:t>
      </w:r>
      <w:r w:rsidR="006964DF">
        <w:rPr>
          <w:color w:val="000000"/>
          <w:sz w:val="24"/>
          <w:szCs w:val="24"/>
        </w:rPr>
        <w:t>. </w:t>
      </w:r>
      <w:r w:rsidR="006964DF" w:rsidRPr="006824CA">
        <w:rPr>
          <w:color w:val="000000"/>
          <w:sz w:val="24"/>
          <w:szCs w:val="24"/>
        </w:rPr>
        <w:t>ypač palankiomis sąlygomis perkama iš bankrutuojančių, likviduojamų, restruktūrizuojamų ar sustabdžiusių veiklą ūkio subjektų;</w:t>
      </w:r>
    </w:p>
    <w:p w:rsidR="006964DF" w:rsidRPr="006824CA" w:rsidRDefault="004F6688" w:rsidP="007A38A4">
      <w:pPr>
        <w:ind w:firstLine="567"/>
        <w:jc w:val="both"/>
        <w:rPr>
          <w:sz w:val="24"/>
          <w:szCs w:val="24"/>
        </w:rPr>
      </w:pPr>
      <w:r>
        <w:rPr>
          <w:color w:val="000000"/>
          <w:sz w:val="24"/>
          <w:szCs w:val="24"/>
        </w:rPr>
        <w:t>47</w:t>
      </w:r>
      <w:r w:rsidR="006964DF" w:rsidRPr="006824CA">
        <w:rPr>
          <w:sz w:val="24"/>
          <w:szCs w:val="24"/>
        </w:rPr>
        <w:t>.</w:t>
      </w:r>
      <w:r w:rsidR="00D80A46">
        <w:rPr>
          <w:sz w:val="24"/>
          <w:szCs w:val="24"/>
        </w:rPr>
        <w:t>7</w:t>
      </w:r>
      <w:r w:rsidR="006964DF">
        <w:rPr>
          <w:sz w:val="24"/>
          <w:szCs w:val="24"/>
        </w:rPr>
        <w:t>. </w:t>
      </w:r>
      <w:r w:rsidR="006964DF" w:rsidRPr="006824CA">
        <w:rPr>
          <w:sz w:val="24"/>
          <w:szCs w:val="24"/>
        </w:rPr>
        <w:t>perkamos licencijos naudotis bibliotekiniais dokumentais ar duomenų (informacinėmis) bazėmis;</w:t>
      </w:r>
    </w:p>
    <w:p w:rsidR="006964DF" w:rsidRPr="00D80A46" w:rsidRDefault="004F6688" w:rsidP="007A38A4">
      <w:pPr>
        <w:ind w:firstLine="567"/>
        <w:jc w:val="both"/>
        <w:rPr>
          <w:sz w:val="24"/>
          <w:szCs w:val="24"/>
        </w:rPr>
      </w:pPr>
      <w:r>
        <w:rPr>
          <w:color w:val="000000"/>
          <w:sz w:val="24"/>
          <w:szCs w:val="24"/>
        </w:rPr>
        <w:lastRenderedPageBreak/>
        <w:t>47</w:t>
      </w:r>
      <w:r w:rsidR="006964DF" w:rsidRPr="006824CA">
        <w:rPr>
          <w:sz w:val="24"/>
          <w:szCs w:val="24"/>
        </w:rPr>
        <w:t>.</w:t>
      </w:r>
      <w:r w:rsidR="00D80A46">
        <w:rPr>
          <w:sz w:val="24"/>
          <w:szCs w:val="24"/>
        </w:rPr>
        <w:t>8</w:t>
      </w:r>
      <w:r w:rsidR="006964DF">
        <w:rPr>
          <w:sz w:val="24"/>
          <w:szCs w:val="24"/>
        </w:rPr>
        <w:t>. </w:t>
      </w:r>
      <w:r w:rsidR="006964DF" w:rsidRPr="006824CA">
        <w:rPr>
          <w:sz w:val="24"/>
          <w:szCs w:val="24"/>
        </w:rPr>
        <w:t>dėl aplinkybių, kurių nebuvo galima numatyti, paaiškėja, kad yra reikalingi papildomi darbai arba paslaugos, kurie nebuvo įrašyti į sudarytą pirkimo sutartį, tačiau be kurių negalima užba</w:t>
      </w:r>
      <w:r w:rsidR="00D80A46">
        <w:rPr>
          <w:sz w:val="24"/>
          <w:szCs w:val="24"/>
        </w:rPr>
        <w:t>igti pirkimo sutarties vykdymo;</w:t>
      </w:r>
    </w:p>
    <w:p w:rsidR="006964DF" w:rsidRPr="006824CA" w:rsidRDefault="004F6688" w:rsidP="007A38A4">
      <w:pPr>
        <w:ind w:firstLine="567"/>
        <w:jc w:val="both"/>
        <w:rPr>
          <w:sz w:val="24"/>
          <w:szCs w:val="24"/>
        </w:rPr>
      </w:pPr>
      <w:r>
        <w:rPr>
          <w:color w:val="000000"/>
          <w:sz w:val="24"/>
          <w:szCs w:val="24"/>
        </w:rPr>
        <w:t>47</w:t>
      </w:r>
      <w:r w:rsidR="00D80A46">
        <w:rPr>
          <w:sz w:val="24"/>
          <w:szCs w:val="24"/>
        </w:rPr>
        <w:t>.9</w:t>
      </w:r>
      <w:r w:rsidR="006964DF">
        <w:rPr>
          <w:sz w:val="24"/>
          <w:szCs w:val="24"/>
        </w:rPr>
        <w:t>. </w:t>
      </w:r>
      <w:r w:rsidR="006964DF" w:rsidRPr="006824CA">
        <w:rPr>
          <w:sz w:val="24"/>
          <w:szCs w:val="24"/>
        </w:rPr>
        <w:t>perkamos ekspertų komisijų, komitetų, tarybų, kurių sudarymo tvarką nustato Lietuvos Respublikos įstatymai, narių teikiamos nematerialaus pobūdžio (intelektinės) paslaugos;</w:t>
      </w:r>
    </w:p>
    <w:p w:rsidR="006964DF" w:rsidRDefault="004F6688" w:rsidP="007A38A4">
      <w:pPr>
        <w:ind w:firstLine="567"/>
        <w:jc w:val="both"/>
        <w:rPr>
          <w:sz w:val="24"/>
          <w:szCs w:val="24"/>
        </w:rPr>
      </w:pPr>
      <w:r>
        <w:rPr>
          <w:color w:val="000000"/>
          <w:sz w:val="24"/>
          <w:szCs w:val="24"/>
        </w:rPr>
        <w:t>47</w:t>
      </w:r>
      <w:r w:rsidR="006964DF" w:rsidRPr="006824CA">
        <w:rPr>
          <w:sz w:val="24"/>
          <w:szCs w:val="24"/>
        </w:rPr>
        <w:t>.1</w:t>
      </w:r>
      <w:r w:rsidR="00D80A46">
        <w:rPr>
          <w:sz w:val="24"/>
          <w:szCs w:val="24"/>
        </w:rPr>
        <w:t>0</w:t>
      </w:r>
      <w:r w:rsidR="006964DF">
        <w:rPr>
          <w:sz w:val="24"/>
          <w:szCs w:val="24"/>
        </w:rPr>
        <w:t xml:space="preserve">. atliekant </w:t>
      </w:r>
      <w:r w:rsidR="006964DF" w:rsidRPr="006824CA">
        <w:rPr>
          <w:sz w:val="24"/>
          <w:szCs w:val="24"/>
        </w:rPr>
        <w:t>mažos vertės pirkimu</w:t>
      </w:r>
      <w:r w:rsidR="006964DF">
        <w:rPr>
          <w:sz w:val="24"/>
          <w:szCs w:val="24"/>
        </w:rPr>
        <w:t>s</w:t>
      </w:r>
      <w:r w:rsidR="006964DF" w:rsidRPr="006824CA">
        <w:rPr>
          <w:sz w:val="24"/>
          <w:szCs w:val="24"/>
        </w:rPr>
        <w:t>.</w:t>
      </w:r>
    </w:p>
    <w:p w:rsidR="00D24029" w:rsidRDefault="00D24029" w:rsidP="007A38A4">
      <w:pPr>
        <w:ind w:firstLine="567"/>
        <w:jc w:val="both"/>
        <w:rPr>
          <w:sz w:val="24"/>
          <w:szCs w:val="24"/>
        </w:rPr>
      </w:pPr>
    </w:p>
    <w:p w:rsidR="00922E6F" w:rsidRPr="001F4CC2" w:rsidRDefault="00922E6F" w:rsidP="00F15D02">
      <w:pPr>
        <w:pStyle w:val="Antrat1"/>
        <w:numPr>
          <w:ilvl w:val="0"/>
          <w:numId w:val="2"/>
        </w:numPr>
        <w:spacing w:before="0" w:after="0"/>
        <w:jc w:val="center"/>
        <w:rPr>
          <w:rFonts w:ascii="Times New Roman" w:hAnsi="Times New Roman"/>
          <w:sz w:val="24"/>
          <w:szCs w:val="24"/>
        </w:rPr>
      </w:pPr>
      <w:bookmarkStart w:id="64" w:name="_Toc271102941"/>
      <w:bookmarkStart w:id="65" w:name="_Toc275332051"/>
      <w:bookmarkStart w:id="66" w:name="_Toc275351542"/>
      <w:bookmarkStart w:id="67" w:name="_Toc378612572"/>
      <w:r w:rsidRPr="001F4CC2">
        <w:rPr>
          <w:rFonts w:ascii="Times New Roman" w:hAnsi="Times New Roman"/>
          <w:sz w:val="24"/>
          <w:szCs w:val="24"/>
        </w:rPr>
        <w:t>PASIŪLYMŲ NAGRINĖJIMAS IR VERTINIMAS</w:t>
      </w:r>
      <w:bookmarkEnd w:id="64"/>
      <w:bookmarkEnd w:id="65"/>
      <w:bookmarkEnd w:id="66"/>
      <w:bookmarkEnd w:id="67"/>
    </w:p>
    <w:p w:rsidR="00922E6F" w:rsidRDefault="00922E6F" w:rsidP="007A38A4">
      <w:pPr>
        <w:pStyle w:val="Betarp1"/>
        <w:jc w:val="center"/>
        <w:rPr>
          <w:rFonts w:ascii="Times New Roman" w:hAnsi="Times New Roman"/>
          <w:b/>
          <w:sz w:val="24"/>
          <w:szCs w:val="24"/>
        </w:rPr>
      </w:pPr>
    </w:p>
    <w:p w:rsidR="00922E6F" w:rsidRDefault="00922E6F" w:rsidP="008758FD">
      <w:pPr>
        <w:numPr>
          <w:ilvl w:val="0"/>
          <w:numId w:val="10"/>
        </w:numPr>
        <w:tabs>
          <w:tab w:val="left" w:pos="426"/>
        </w:tabs>
        <w:ind w:left="0" w:firstLine="0"/>
        <w:jc w:val="both"/>
        <w:rPr>
          <w:sz w:val="24"/>
          <w:szCs w:val="24"/>
        </w:rPr>
      </w:pPr>
      <w:r w:rsidRPr="006824CA">
        <w:rPr>
          <w:sz w:val="24"/>
          <w:szCs w:val="24"/>
        </w:rPr>
        <w:t xml:space="preserve">Pasiūlymai turi būti priimami laikantis pirkimo dokumentuose nurodytos tvarkos. </w:t>
      </w:r>
      <w:r w:rsidRPr="00111F37">
        <w:rPr>
          <w:sz w:val="24"/>
          <w:szCs w:val="24"/>
        </w:rPr>
        <w:t>Pasibaigus pirkimo pasiūlymų pateikimo terminui pasiūlymų priimti negalima. Pavėluotai gauti vokai su pirkimo pasiūlymais neatplėšiami ir gr</w:t>
      </w:r>
      <w:r>
        <w:rPr>
          <w:sz w:val="24"/>
          <w:szCs w:val="24"/>
        </w:rPr>
        <w:t>ą</w:t>
      </w:r>
      <w:r w:rsidRPr="00111F37">
        <w:rPr>
          <w:sz w:val="24"/>
          <w:szCs w:val="24"/>
        </w:rPr>
        <w:t>žinami juos pateikusiems tiekėjams. Neužklijuotuose, turinčiuose mechaninių ar kitokių pažeidimų, galinčių kelti abejon</w:t>
      </w:r>
      <w:r>
        <w:rPr>
          <w:sz w:val="24"/>
          <w:szCs w:val="24"/>
        </w:rPr>
        <w:t>ių</w:t>
      </w:r>
      <w:r w:rsidRPr="00111F37">
        <w:rPr>
          <w:sz w:val="24"/>
          <w:szCs w:val="24"/>
        </w:rPr>
        <w:t xml:space="preserve"> pasiūlymų slaptumu vokuose pateikti pasiūlymai nepriimami ir gr</w:t>
      </w:r>
      <w:r>
        <w:rPr>
          <w:sz w:val="24"/>
          <w:szCs w:val="24"/>
        </w:rPr>
        <w:t>ą</w:t>
      </w:r>
      <w:r w:rsidRPr="00111F37">
        <w:rPr>
          <w:sz w:val="24"/>
          <w:szCs w:val="24"/>
        </w:rPr>
        <w:t>žinami juos pateikusiems tiekėjams.</w:t>
      </w:r>
    </w:p>
    <w:p w:rsidR="00922E6F" w:rsidRPr="008758FD" w:rsidRDefault="00922E6F" w:rsidP="008758FD">
      <w:pPr>
        <w:numPr>
          <w:ilvl w:val="0"/>
          <w:numId w:val="10"/>
        </w:numPr>
        <w:tabs>
          <w:tab w:val="left" w:pos="426"/>
        </w:tabs>
        <w:ind w:left="0" w:firstLine="0"/>
        <w:jc w:val="both"/>
        <w:rPr>
          <w:sz w:val="24"/>
          <w:szCs w:val="24"/>
        </w:rPr>
      </w:pPr>
      <w:r w:rsidRPr="006824CA">
        <w:rPr>
          <w:sz w:val="24"/>
          <w:szCs w:val="24"/>
        </w:rPr>
        <w:t>Vokus su pasiūlymais atplėšia, pasiūlymus nagrinėja ir vertina</w:t>
      </w:r>
      <w:r>
        <w:rPr>
          <w:sz w:val="24"/>
          <w:szCs w:val="24"/>
        </w:rPr>
        <w:t xml:space="preserve"> supaprastintą</w:t>
      </w:r>
      <w:r w:rsidRPr="006824CA">
        <w:rPr>
          <w:sz w:val="24"/>
          <w:szCs w:val="24"/>
        </w:rPr>
        <w:t xml:space="preserve"> pirkimą atliekanti</w:t>
      </w:r>
      <w:r w:rsidR="00C65EB3">
        <w:rPr>
          <w:sz w:val="24"/>
          <w:szCs w:val="24"/>
        </w:rPr>
        <w:t>s</w:t>
      </w:r>
      <w:r w:rsidRPr="006824CA">
        <w:rPr>
          <w:sz w:val="24"/>
          <w:szCs w:val="24"/>
        </w:rPr>
        <w:t xml:space="preserve"> </w:t>
      </w:r>
      <w:r w:rsidR="006C7BB3" w:rsidRPr="00D80A46">
        <w:rPr>
          <w:sz w:val="24"/>
          <w:szCs w:val="24"/>
        </w:rPr>
        <w:t>Pirkimo organizatorius</w:t>
      </w:r>
      <w:r w:rsidR="00C65EB3">
        <w:rPr>
          <w:sz w:val="24"/>
          <w:szCs w:val="24"/>
        </w:rPr>
        <w:t xml:space="preserve"> (atskirais atvejais – </w:t>
      </w:r>
      <w:r w:rsidR="00C65EB3" w:rsidRPr="00D80A46">
        <w:rPr>
          <w:sz w:val="24"/>
          <w:szCs w:val="24"/>
        </w:rPr>
        <w:t>Komisija</w:t>
      </w:r>
      <w:r w:rsidR="00C65EB3">
        <w:rPr>
          <w:sz w:val="24"/>
          <w:szCs w:val="24"/>
        </w:rPr>
        <w:t>)</w:t>
      </w:r>
      <w:r w:rsidRPr="00D80A46">
        <w:rPr>
          <w:sz w:val="24"/>
          <w:szCs w:val="24"/>
        </w:rPr>
        <w:t xml:space="preserve">. </w:t>
      </w:r>
      <w:r w:rsidR="00652567" w:rsidRPr="00D80A46">
        <w:rPr>
          <w:sz w:val="24"/>
          <w:szCs w:val="24"/>
        </w:rPr>
        <w:t xml:space="preserve">Vokų su pasiūlymais atplėšimas vyksta, </w:t>
      </w:r>
      <w:r w:rsidR="00652567" w:rsidRPr="008758FD">
        <w:rPr>
          <w:sz w:val="24"/>
          <w:szCs w:val="24"/>
        </w:rPr>
        <w:t>vadovaujantis Viešųjų pirkimų įstatymo 31 straipsniu.</w:t>
      </w:r>
    </w:p>
    <w:p w:rsidR="00D80A46" w:rsidRDefault="00922E6F" w:rsidP="008758FD">
      <w:pPr>
        <w:numPr>
          <w:ilvl w:val="0"/>
          <w:numId w:val="10"/>
        </w:numPr>
        <w:tabs>
          <w:tab w:val="left" w:pos="426"/>
        </w:tabs>
        <w:ind w:left="0" w:firstLine="0"/>
        <w:jc w:val="both"/>
        <w:rPr>
          <w:strike/>
          <w:sz w:val="24"/>
          <w:szCs w:val="24"/>
        </w:rPr>
      </w:pPr>
      <w:r w:rsidRPr="008758FD">
        <w:rPr>
          <w:sz w:val="24"/>
          <w:szCs w:val="24"/>
        </w:rPr>
        <w:t xml:space="preserve">Vokai su pasiūlymais atplėšiami </w:t>
      </w:r>
      <w:r w:rsidR="00652567" w:rsidRPr="008758FD">
        <w:rPr>
          <w:sz w:val="24"/>
          <w:szCs w:val="24"/>
        </w:rPr>
        <w:t>(pradinis susipažinimas su elektroninėmis priemonėmis gautais pasiūlymais prilyginamas vokų atplėšimui)</w:t>
      </w:r>
      <w:r w:rsidR="008219AE" w:rsidRPr="008758FD">
        <w:rPr>
          <w:sz w:val="24"/>
          <w:szCs w:val="24"/>
        </w:rPr>
        <w:t xml:space="preserve"> </w:t>
      </w:r>
      <w:r w:rsidRPr="008758FD">
        <w:rPr>
          <w:sz w:val="24"/>
          <w:szCs w:val="24"/>
        </w:rPr>
        <w:t>pirkimo dokumentuose nurodytoje vietoje, prasideda</w:t>
      </w:r>
      <w:r w:rsidRPr="006824CA">
        <w:rPr>
          <w:sz w:val="24"/>
          <w:szCs w:val="24"/>
        </w:rPr>
        <w:t xml:space="preserve"> nurodytą dien</w:t>
      </w:r>
      <w:r w:rsidR="008219AE">
        <w:rPr>
          <w:sz w:val="24"/>
          <w:szCs w:val="24"/>
        </w:rPr>
        <w:t>ą, valandą ir minutę. Vokų atplėšimo procedūros d</w:t>
      </w:r>
      <w:r w:rsidRPr="006824CA">
        <w:rPr>
          <w:sz w:val="24"/>
          <w:szCs w:val="24"/>
        </w:rPr>
        <w:t>iena ir valanda turi sutapti su pasiūlymų pateikimo termino pabaiga. Nustatytu laiku turi būti atplėšti visi vokai su pasiūlymais, gauti nepasibaigus jų pateikimo terminui. Vokų atplėšimo procedūroje</w:t>
      </w:r>
      <w:r w:rsidR="00A91C97" w:rsidRPr="00A91C97">
        <w:rPr>
          <w:sz w:val="24"/>
          <w:szCs w:val="24"/>
        </w:rPr>
        <w:t xml:space="preserve"> </w:t>
      </w:r>
      <w:r w:rsidR="00A91C97" w:rsidRPr="003D0414">
        <w:rPr>
          <w:sz w:val="24"/>
          <w:szCs w:val="24"/>
        </w:rPr>
        <w:t>turi teisę dalyvauti visi pasiūlymus pateikę tiekėjai arba jų</w:t>
      </w:r>
      <w:r w:rsidR="00A91C97" w:rsidRPr="006824CA">
        <w:rPr>
          <w:sz w:val="24"/>
          <w:szCs w:val="24"/>
        </w:rPr>
        <w:t xml:space="preserve"> atstovai</w:t>
      </w:r>
      <w:r w:rsidR="00A91C97">
        <w:rPr>
          <w:sz w:val="24"/>
          <w:szCs w:val="24"/>
        </w:rPr>
        <w:t xml:space="preserve">, jeigu tai yra numatyta pirkimo sąlygose, </w:t>
      </w:r>
      <w:r w:rsidRPr="006824CA">
        <w:rPr>
          <w:sz w:val="24"/>
          <w:szCs w:val="24"/>
        </w:rPr>
        <w:t xml:space="preserve">išskyrus atvejus, kai </w:t>
      </w:r>
      <w:r>
        <w:rPr>
          <w:sz w:val="24"/>
          <w:szCs w:val="24"/>
        </w:rPr>
        <w:t xml:space="preserve">supaprastinto </w:t>
      </w:r>
      <w:r w:rsidRPr="006824CA">
        <w:rPr>
          <w:sz w:val="24"/>
          <w:szCs w:val="24"/>
        </w:rPr>
        <w:t xml:space="preserve">pirkimo metu gali būti deramasi dėl pasiūlymo sąlygų ir tokiame pirkime </w:t>
      </w:r>
      <w:r w:rsidRPr="003D0414">
        <w:rPr>
          <w:sz w:val="24"/>
          <w:szCs w:val="24"/>
        </w:rPr>
        <w:t>dalyvauti kviečiami keli tiekėjai</w:t>
      </w:r>
      <w:r w:rsidR="00A91C97">
        <w:rPr>
          <w:sz w:val="24"/>
          <w:szCs w:val="24"/>
        </w:rPr>
        <w:t>.</w:t>
      </w:r>
    </w:p>
    <w:p w:rsidR="00922E6F" w:rsidRPr="006824CA" w:rsidRDefault="00922E6F" w:rsidP="008758FD">
      <w:pPr>
        <w:numPr>
          <w:ilvl w:val="0"/>
          <w:numId w:val="10"/>
        </w:numPr>
        <w:tabs>
          <w:tab w:val="left" w:pos="426"/>
        </w:tabs>
        <w:ind w:left="0" w:firstLine="0"/>
        <w:jc w:val="both"/>
        <w:rPr>
          <w:sz w:val="24"/>
          <w:szCs w:val="24"/>
        </w:rPr>
      </w:pPr>
      <w:r w:rsidRPr="006824CA">
        <w:rPr>
          <w:sz w:val="24"/>
          <w:szCs w:val="24"/>
        </w:rPr>
        <w:t xml:space="preserve">Jeigu pasiūlymus buvo prašoma pateikti dviejuose vokuose, vokai su pasiūlymais turi būti atplėšiami </w:t>
      </w:r>
      <w:r w:rsidR="008219AE">
        <w:rPr>
          <w:sz w:val="24"/>
          <w:szCs w:val="24"/>
        </w:rPr>
        <w:t xml:space="preserve">du kartus. Pirma </w:t>
      </w:r>
      <w:r w:rsidRPr="006824CA">
        <w:rPr>
          <w:sz w:val="24"/>
          <w:szCs w:val="24"/>
        </w:rPr>
        <w:t xml:space="preserve">atplėšiami tik tie vokai, kuriuose yra pateikti techniniai pasiūlymo duomenys ir kita informacija bei dokumentai, </w:t>
      </w:r>
      <w:r w:rsidR="008219AE">
        <w:rPr>
          <w:sz w:val="24"/>
          <w:szCs w:val="24"/>
        </w:rPr>
        <w:t>po to</w:t>
      </w:r>
      <w:r w:rsidRPr="006824CA">
        <w:rPr>
          <w:sz w:val="24"/>
          <w:szCs w:val="24"/>
        </w:rPr>
        <w:t xml:space="preserve"> – vokai, kuriuose nurodytos kainos. Antras </w:t>
      </w:r>
      <w:r w:rsidR="008219AE">
        <w:rPr>
          <w:sz w:val="24"/>
          <w:szCs w:val="24"/>
        </w:rPr>
        <w:t xml:space="preserve">vokų su pasiūlymais atplėšimas </w:t>
      </w:r>
      <w:r w:rsidRPr="006824CA">
        <w:rPr>
          <w:sz w:val="24"/>
          <w:szCs w:val="24"/>
        </w:rPr>
        <w:t xml:space="preserve">gali įvykti tik tada, kai </w:t>
      </w:r>
      <w:r w:rsidR="00FA7821">
        <w:rPr>
          <w:sz w:val="24"/>
          <w:szCs w:val="24"/>
        </w:rPr>
        <w:t>darželis</w:t>
      </w:r>
      <w:r w:rsidRPr="006824CA">
        <w:rPr>
          <w:sz w:val="24"/>
          <w:szCs w:val="24"/>
        </w:rPr>
        <w:t xml:space="preserve"> patikrina, ar pateiktų pasiūlymų techniniai duomenys</w:t>
      </w:r>
      <w:r>
        <w:rPr>
          <w:sz w:val="24"/>
          <w:szCs w:val="24"/>
        </w:rPr>
        <w:t xml:space="preserve"> ir tiekėjų kvalifikacija </w:t>
      </w:r>
      <w:r w:rsidRPr="006824CA">
        <w:rPr>
          <w:sz w:val="24"/>
          <w:szCs w:val="24"/>
        </w:rPr>
        <w:t xml:space="preserve">atitinka pirkimo dokumentuose keliamus reikalavimus, ir pagal pirkimo dokumentuose nustatytus reikalavimus įvertina pasiūlymų techninius duomenis. Apie šio patikrinimo ir įvertinimo rezultatus </w:t>
      </w:r>
      <w:r w:rsidR="00FA7821">
        <w:rPr>
          <w:sz w:val="24"/>
          <w:szCs w:val="24"/>
        </w:rPr>
        <w:t>darželis</w:t>
      </w:r>
      <w:r w:rsidRPr="006824CA">
        <w:rPr>
          <w:sz w:val="24"/>
          <w:szCs w:val="24"/>
        </w:rPr>
        <w:t xml:space="preserve"> privalo raštu pranešti visiems tiekėjams, kartu nurodyti antro vokų su pasiūlymais atplėšimo laiką ir vietą. Jeigu </w:t>
      </w:r>
      <w:r w:rsidR="00FA7821">
        <w:rPr>
          <w:sz w:val="24"/>
          <w:szCs w:val="24"/>
        </w:rPr>
        <w:t>darželis</w:t>
      </w:r>
      <w:r w:rsidRPr="006824CA">
        <w:rPr>
          <w:sz w:val="24"/>
          <w:szCs w:val="24"/>
        </w:rPr>
        <w:t>, patikrin</w:t>
      </w:r>
      <w:r w:rsidR="00FA7821">
        <w:rPr>
          <w:sz w:val="24"/>
          <w:szCs w:val="24"/>
        </w:rPr>
        <w:t>ę</w:t>
      </w:r>
      <w:r w:rsidR="00D24029">
        <w:rPr>
          <w:sz w:val="24"/>
          <w:szCs w:val="24"/>
        </w:rPr>
        <w:t>s</w:t>
      </w:r>
      <w:r w:rsidR="00813FDE">
        <w:rPr>
          <w:sz w:val="24"/>
          <w:szCs w:val="24"/>
        </w:rPr>
        <w:t xml:space="preserve"> ir įvertin</w:t>
      </w:r>
      <w:r w:rsidR="00FA7821">
        <w:rPr>
          <w:sz w:val="24"/>
          <w:szCs w:val="24"/>
        </w:rPr>
        <w:t>ęs</w:t>
      </w:r>
      <w:r w:rsidRPr="006824CA">
        <w:rPr>
          <w:sz w:val="24"/>
          <w:szCs w:val="24"/>
        </w:rPr>
        <w:t xml:space="preserve"> pirmame voke tiekėjo pateiktus duomenis, atmeta jo pasiūlymą, neatplėštas vokas su pasiūlyta kaina saugomas kartu su kitais tiekėjo pateiktais dokumentais Viešųjų pirkimų įstatymo 21 straipsnyje nustatyta tvarka.</w:t>
      </w:r>
    </w:p>
    <w:p w:rsidR="00922E6F" w:rsidRPr="006824CA" w:rsidRDefault="00922E6F" w:rsidP="008758FD">
      <w:pPr>
        <w:numPr>
          <w:ilvl w:val="0"/>
          <w:numId w:val="10"/>
        </w:numPr>
        <w:tabs>
          <w:tab w:val="left" w:pos="426"/>
        </w:tabs>
        <w:ind w:left="0" w:firstLine="0"/>
        <w:jc w:val="both"/>
        <w:rPr>
          <w:sz w:val="24"/>
          <w:szCs w:val="24"/>
        </w:rPr>
      </w:pPr>
      <w:r w:rsidRPr="006824CA">
        <w:rPr>
          <w:sz w:val="24"/>
          <w:szCs w:val="24"/>
        </w:rPr>
        <w:t>Pasiūlymai nagrinėjami ir vertinami konfidencialiai, nedalyvaujant pasiūlymus pateikusi</w:t>
      </w:r>
      <w:r>
        <w:rPr>
          <w:sz w:val="24"/>
          <w:szCs w:val="24"/>
        </w:rPr>
        <w:t>ems tiekėjams ar jų</w:t>
      </w:r>
      <w:r w:rsidRPr="006824CA">
        <w:rPr>
          <w:sz w:val="24"/>
          <w:szCs w:val="24"/>
        </w:rPr>
        <w:t xml:space="preserve"> atstovams.</w:t>
      </w:r>
    </w:p>
    <w:p w:rsidR="00922E6F" w:rsidRPr="006824CA" w:rsidRDefault="00FA7821" w:rsidP="008758FD">
      <w:pPr>
        <w:numPr>
          <w:ilvl w:val="0"/>
          <w:numId w:val="10"/>
        </w:numPr>
        <w:tabs>
          <w:tab w:val="left" w:pos="426"/>
        </w:tabs>
        <w:ind w:left="0" w:firstLine="0"/>
        <w:jc w:val="both"/>
        <w:rPr>
          <w:sz w:val="24"/>
          <w:szCs w:val="24"/>
        </w:rPr>
      </w:pPr>
      <w:r>
        <w:rPr>
          <w:sz w:val="24"/>
          <w:szCs w:val="24"/>
        </w:rPr>
        <w:t>Darželis</w:t>
      </w:r>
      <w:r w:rsidR="00922E6F" w:rsidRPr="006824CA">
        <w:rPr>
          <w:sz w:val="24"/>
          <w:szCs w:val="24"/>
        </w:rPr>
        <w:t>, nagrinėdama</w:t>
      </w:r>
      <w:r>
        <w:rPr>
          <w:sz w:val="24"/>
          <w:szCs w:val="24"/>
        </w:rPr>
        <w:t>s</w:t>
      </w:r>
      <w:r w:rsidR="00922E6F" w:rsidRPr="006824CA">
        <w:rPr>
          <w:sz w:val="24"/>
          <w:szCs w:val="24"/>
        </w:rPr>
        <w:t xml:space="preserve"> pasiūlymus: </w:t>
      </w:r>
    </w:p>
    <w:p w:rsidR="00922E6F" w:rsidRPr="006824CA" w:rsidRDefault="000C4FE5" w:rsidP="007A38A4">
      <w:pPr>
        <w:ind w:firstLine="567"/>
        <w:jc w:val="both"/>
        <w:rPr>
          <w:sz w:val="24"/>
          <w:szCs w:val="24"/>
        </w:rPr>
      </w:pPr>
      <w:r>
        <w:rPr>
          <w:sz w:val="24"/>
          <w:szCs w:val="24"/>
        </w:rPr>
        <w:t>5</w:t>
      </w:r>
      <w:r w:rsidR="0030606C">
        <w:rPr>
          <w:sz w:val="24"/>
          <w:szCs w:val="24"/>
        </w:rPr>
        <w:t>3</w:t>
      </w:r>
      <w:r w:rsidR="00922E6F" w:rsidRPr="006824CA">
        <w:rPr>
          <w:sz w:val="24"/>
          <w:szCs w:val="24"/>
        </w:rPr>
        <w:t>.1</w:t>
      </w:r>
      <w:r w:rsidR="00922E6F">
        <w:rPr>
          <w:sz w:val="24"/>
          <w:szCs w:val="24"/>
        </w:rPr>
        <w:t>. </w:t>
      </w:r>
      <w:r w:rsidR="00922E6F" w:rsidRPr="006824CA">
        <w:rPr>
          <w:sz w:val="24"/>
          <w:szCs w:val="24"/>
        </w:rPr>
        <w:t>tikrina tiekėjų pasiūlymuose pateiktų kvalifikacinių duomenų atitik</w:t>
      </w:r>
      <w:r w:rsidR="00922E6F">
        <w:rPr>
          <w:sz w:val="24"/>
          <w:szCs w:val="24"/>
        </w:rPr>
        <w:t>imą</w:t>
      </w:r>
      <w:r w:rsidR="00922E6F" w:rsidRPr="006824CA">
        <w:rPr>
          <w:sz w:val="24"/>
          <w:szCs w:val="24"/>
        </w:rPr>
        <w:t xml:space="preserve"> pirkimo dokumentuose nustatytiems minimaliems kvalifikaci</w:t>
      </w:r>
      <w:r w:rsidR="00922E6F">
        <w:rPr>
          <w:sz w:val="24"/>
          <w:szCs w:val="24"/>
        </w:rPr>
        <w:t>jos</w:t>
      </w:r>
      <w:r w:rsidR="00922E6F" w:rsidRPr="006824CA">
        <w:rPr>
          <w:sz w:val="24"/>
          <w:szCs w:val="24"/>
        </w:rPr>
        <w:t xml:space="preserve"> reikalavimams. Jeigu nustatoma, kad tiekėjo pateikti kvalifikaciniai duomenys yra neišsamūs arba netikslūs, privaloma prašyti tiekėjo juos patikslinti;</w:t>
      </w:r>
    </w:p>
    <w:p w:rsidR="00922E6F" w:rsidRPr="006824CA" w:rsidRDefault="000C4FE5" w:rsidP="007A38A4">
      <w:pPr>
        <w:ind w:firstLine="567"/>
        <w:jc w:val="both"/>
        <w:rPr>
          <w:sz w:val="24"/>
          <w:szCs w:val="24"/>
        </w:rPr>
      </w:pPr>
      <w:r>
        <w:rPr>
          <w:sz w:val="24"/>
          <w:szCs w:val="24"/>
        </w:rPr>
        <w:t>5</w:t>
      </w:r>
      <w:r w:rsidR="0030606C">
        <w:rPr>
          <w:sz w:val="24"/>
          <w:szCs w:val="24"/>
        </w:rPr>
        <w:t>3</w:t>
      </w:r>
      <w:r w:rsidR="00922E6F" w:rsidRPr="006824CA">
        <w:rPr>
          <w:sz w:val="24"/>
          <w:szCs w:val="24"/>
        </w:rPr>
        <w:t>.2</w:t>
      </w:r>
      <w:r w:rsidR="00922E6F">
        <w:rPr>
          <w:sz w:val="24"/>
          <w:szCs w:val="24"/>
        </w:rPr>
        <w:t>. </w:t>
      </w:r>
      <w:r w:rsidR="00922E6F" w:rsidRPr="006824CA">
        <w:rPr>
          <w:sz w:val="24"/>
          <w:szCs w:val="24"/>
        </w:rPr>
        <w:t>tikrina, ar pasiūlymas atitinka pirkimo dokumentuose nustatytus reikalavimus;</w:t>
      </w:r>
    </w:p>
    <w:p w:rsidR="00922E6F" w:rsidRDefault="000C4FE5" w:rsidP="007A38A4">
      <w:pPr>
        <w:ind w:firstLine="567"/>
        <w:jc w:val="both"/>
        <w:rPr>
          <w:sz w:val="24"/>
          <w:szCs w:val="24"/>
        </w:rPr>
      </w:pPr>
      <w:r>
        <w:rPr>
          <w:sz w:val="24"/>
          <w:szCs w:val="24"/>
        </w:rPr>
        <w:t>5</w:t>
      </w:r>
      <w:r w:rsidR="0030606C">
        <w:rPr>
          <w:sz w:val="24"/>
          <w:szCs w:val="24"/>
        </w:rPr>
        <w:t>3</w:t>
      </w:r>
      <w:r w:rsidR="00922E6F">
        <w:rPr>
          <w:sz w:val="24"/>
          <w:szCs w:val="24"/>
        </w:rPr>
        <w:t>.3. </w:t>
      </w:r>
      <w:r w:rsidR="00922E6F" w:rsidRPr="001C63E5">
        <w:rPr>
          <w:sz w:val="24"/>
          <w:szCs w:val="24"/>
        </w:rPr>
        <w:t>iškilus klausimams dėl pasiūlymų turinio</w:t>
      </w:r>
      <w:r w:rsidR="00922E6F">
        <w:rPr>
          <w:sz w:val="24"/>
          <w:szCs w:val="24"/>
        </w:rPr>
        <w:t>,</w:t>
      </w:r>
      <w:r w:rsidR="00922E6F" w:rsidRPr="001C63E5">
        <w:rPr>
          <w:sz w:val="24"/>
          <w:szCs w:val="24"/>
        </w:rPr>
        <w:t xml:space="preserve"> gali prašyti, kad dalyviai pateiktų paaiškinimus nekeisdami pasiūlymo. </w:t>
      </w:r>
      <w:r w:rsidR="009A4331">
        <w:rPr>
          <w:sz w:val="24"/>
          <w:szCs w:val="24"/>
        </w:rPr>
        <w:t>P</w:t>
      </w:r>
      <w:r w:rsidR="00922E6F" w:rsidRPr="001C63E5">
        <w:rPr>
          <w:sz w:val="24"/>
          <w:szCs w:val="24"/>
        </w:rPr>
        <w:t xml:space="preserve">asiūlymų nagrinėjimo metu radusi pasiūlyme nurodytos kainos apskaičiavimo klaidų, privalo paprašyti dalyvių per jos nurodytą terminą ištaisyti pasiūlyme pastebėtas aritmetines klaidas, nekeičiant vokų su pasiūlymais atplėšimo metu paskelbtos kainos. Taisydamas pasiūlyme nurodytas aritmetines klaidas, dalyvis neturi teisės atsisakyti kainos sudėtinių dalių arba papildyti kainą naujomis dalimis. Jei dalyvis per </w:t>
      </w:r>
      <w:r w:rsidR="00FA7821">
        <w:rPr>
          <w:sz w:val="24"/>
          <w:szCs w:val="24"/>
        </w:rPr>
        <w:t>darželio</w:t>
      </w:r>
      <w:r w:rsidR="00922E6F" w:rsidRPr="001C63E5">
        <w:rPr>
          <w:sz w:val="24"/>
          <w:szCs w:val="24"/>
        </w:rPr>
        <w:t xml:space="preserve"> nurodytą terminą neištaiso aritmetinių klaidų ir (ar) nepaaiškina pasiūlymo, jo pasiūlymas laikomas neatitinkančiu </w:t>
      </w:r>
      <w:r w:rsidR="00922E6F" w:rsidRPr="001C63E5">
        <w:rPr>
          <w:sz w:val="24"/>
          <w:szCs w:val="24"/>
        </w:rPr>
        <w:lastRenderedPageBreak/>
        <w:t>pirkimo dokumentuose nustatytų reikalavimų. Jeigu pasiūlyme nurodyta kaina, išreikšta skaičiais, neatitinka kainos, nurodytos žodžiais, teisinga laikoma kaina, nurodyta žodžiais;</w:t>
      </w:r>
    </w:p>
    <w:p w:rsidR="00922E6F" w:rsidRDefault="000C4FE5" w:rsidP="007A38A4">
      <w:pPr>
        <w:ind w:firstLine="567"/>
        <w:jc w:val="both"/>
        <w:rPr>
          <w:sz w:val="24"/>
          <w:szCs w:val="24"/>
        </w:rPr>
      </w:pPr>
      <w:r>
        <w:rPr>
          <w:sz w:val="24"/>
          <w:szCs w:val="24"/>
        </w:rPr>
        <w:t>5</w:t>
      </w:r>
      <w:r w:rsidR="0030606C">
        <w:rPr>
          <w:sz w:val="24"/>
          <w:szCs w:val="24"/>
        </w:rPr>
        <w:t>3</w:t>
      </w:r>
      <w:r w:rsidR="00922E6F" w:rsidRPr="006824CA">
        <w:rPr>
          <w:sz w:val="24"/>
          <w:szCs w:val="24"/>
        </w:rPr>
        <w:t>.</w:t>
      </w:r>
      <w:r w:rsidR="00922E6F">
        <w:rPr>
          <w:sz w:val="24"/>
          <w:szCs w:val="24"/>
        </w:rPr>
        <w:t>4. </w:t>
      </w:r>
      <w:r w:rsidR="00922E6F" w:rsidRPr="006824CA">
        <w:rPr>
          <w:sz w:val="24"/>
          <w:szCs w:val="24"/>
        </w:rPr>
        <w:t>kai pateiktame pasiūlyme nurodo</w:t>
      </w:r>
      <w:r w:rsidR="00922E6F" w:rsidRPr="00D24029">
        <w:rPr>
          <w:sz w:val="24"/>
          <w:szCs w:val="24"/>
        </w:rPr>
        <w:t>ma neįprastai maža kaina</w:t>
      </w:r>
      <w:r w:rsidR="00D24029" w:rsidRPr="00D24029">
        <w:rPr>
          <w:sz w:val="24"/>
          <w:szCs w:val="24"/>
        </w:rPr>
        <w:t xml:space="preserve"> </w:t>
      </w:r>
      <w:r w:rsidR="00D24029" w:rsidRPr="005D5101">
        <w:rPr>
          <w:sz w:val="24"/>
          <w:szCs w:val="24"/>
        </w:rPr>
        <w:t>(derybų atveju – neįprastai maža galutinė kaina)</w:t>
      </w:r>
      <w:r w:rsidR="00922E6F" w:rsidRPr="005D5101">
        <w:rPr>
          <w:sz w:val="24"/>
          <w:szCs w:val="24"/>
        </w:rPr>
        <w:t>,</w:t>
      </w:r>
      <w:r w:rsidR="00922E6F" w:rsidRPr="00D24029">
        <w:rPr>
          <w:sz w:val="24"/>
          <w:szCs w:val="24"/>
        </w:rPr>
        <w:t xml:space="preserve"> turi teisę, o ketindama atmesti pasiūlymą – privalo</w:t>
      </w:r>
      <w:r w:rsidR="00652567" w:rsidRPr="00D24029">
        <w:rPr>
          <w:sz w:val="24"/>
          <w:szCs w:val="24"/>
        </w:rPr>
        <w:t xml:space="preserve"> (išskyrus mažos vertės pirkimus)</w:t>
      </w:r>
      <w:r w:rsidR="00922E6F" w:rsidRPr="00D24029">
        <w:rPr>
          <w:sz w:val="24"/>
          <w:szCs w:val="24"/>
        </w:rPr>
        <w:t>, pareikalauti iš tiekėjo raštiško</w:t>
      </w:r>
      <w:r w:rsidR="00922E6F" w:rsidRPr="006824CA">
        <w:rPr>
          <w:sz w:val="24"/>
          <w:szCs w:val="24"/>
        </w:rPr>
        <w:t xml:space="preserve"> kainos sudėtinių dalių pagrindimo;</w:t>
      </w:r>
    </w:p>
    <w:p w:rsidR="00922E6F" w:rsidRDefault="000C4FE5" w:rsidP="007A38A4">
      <w:pPr>
        <w:ind w:firstLine="567"/>
        <w:jc w:val="both"/>
        <w:rPr>
          <w:sz w:val="24"/>
          <w:szCs w:val="24"/>
        </w:rPr>
      </w:pPr>
      <w:r>
        <w:rPr>
          <w:sz w:val="24"/>
          <w:szCs w:val="24"/>
        </w:rPr>
        <w:t>5</w:t>
      </w:r>
      <w:r w:rsidR="0030606C">
        <w:rPr>
          <w:sz w:val="24"/>
          <w:szCs w:val="24"/>
        </w:rPr>
        <w:t>3</w:t>
      </w:r>
      <w:r w:rsidR="00922E6F" w:rsidRPr="006824CA">
        <w:rPr>
          <w:sz w:val="24"/>
          <w:szCs w:val="24"/>
        </w:rPr>
        <w:t>.</w:t>
      </w:r>
      <w:r w:rsidR="00922E6F">
        <w:rPr>
          <w:sz w:val="24"/>
          <w:szCs w:val="24"/>
        </w:rPr>
        <w:t>5. </w:t>
      </w:r>
      <w:r w:rsidR="00922E6F" w:rsidRPr="006824CA">
        <w:rPr>
          <w:sz w:val="24"/>
          <w:szCs w:val="24"/>
        </w:rPr>
        <w:t>tikrina, ar pa</w:t>
      </w:r>
      <w:r w:rsidR="00813FDE">
        <w:rPr>
          <w:sz w:val="24"/>
          <w:szCs w:val="24"/>
        </w:rPr>
        <w:t>siūlytos ne per didelės kainos;</w:t>
      </w:r>
    </w:p>
    <w:p w:rsidR="00AE0B82" w:rsidRPr="00A73CA4" w:rsidRDefault="000C4FE5" w:rsidP="007A38A4">
      <w:pPr>
        <w:ind w:firstLine="567"/>
        <w:jc w:val="both"/>
        <w:rPr>
          <w:sz w:val="24"/>
          <w:szCs w:val="24"/>
        </w:rPr>
      </w:pPr>
      <w:r w:rsidRPr="0072164A">
        <w:rPr>
          <w:sz w:val="24"/>
          <w:szCs w:val="24"/>
        </w:rPr>
        <w:t>5</w:t>
      </w:r>
      <w:r w:rsidR="0030606C">
        <w:rPr>
          <w:sz w:val="24"/>
          <w:szCs w:val="24"/>
        </w:rPr>
        <w:t>3</w:t>
      </w:r>
      <w:r w:rsidR="00A73CA4" w:rsidRPr="0072164A">
        <w:rPr>
          <w:sz w:val="24"/>
          <w:szCs w:val="24"/>
        </w:rPr>
        <w:t>.</w:t>
      </w:r>
      <w:r w:rsidR="0030606C">
        <w:rPr>
          <w:sz w:val="24"/>
          <w:szCs w:val="24"/>
        </w:rPr>
        <w:t>6</w:t>
      </w:r>
      <w:r w:rsidR="00A73CA4" w:rsidRPr="0072164A">
        <w:rPr>
          <w:sz w:val="24"/>
          <w:szCs w:val="24"/>
        </w:rPr>
        <w:t>. j</w:t>
      </w:r>
      <w:r w:rsidR="00AE0B82" w:rsidRPr="0072164A">
        <w:rPr>
          <w:sz w:val="24"/>
          <w:szCs w:val="24"/>
        </w:rPr>
        <w:t xml:space="preserve">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A8787F">
        <w:rPr>
          <w:sz w:val="24"/>
          <w:szCs w:val="24"/>
        </w:rPr>
        <w:t>darželis</w:t>
      </w:r>
      <w:r w:rsidR="00AE0B82" w:rsidRPr="0072164A">
        <w:rPr>
          <w:sz w:val="24"/>
          <w:szCs w:val="24"/>
        </w:rPr>
        <w:t xml:space="preserve"> privalo prašyti tiekėjo patikslinti, papildyti arba pateikti šiuos dokumentus per jo nustatytą protingą terminą, kuris negali būti trumpesnis kaip 3 darbo dienos nuo prašymo išsiuntimo iš </w:t>
      </w:r>
      <w:r w:rsidR="00A8787F">
        <w:rPr>
          <w:sz w:val="24"/>
          <w:szCs w:val="24"/>
        </w:rPr>
        <w:t>darželio</w:t>
      </w:r>
      <w:r w:rsidR="00AE0B82" w:rsidRPr="0072164A">
        <w:rPr>
          <w:sz w:val="24"/>
          <w:szCs w:val="24"/>
        </w:rPr>
        <w:t xml:space="preserve"> dienos.</w:t>
      </w:r>
    </w:p>
    <w:p w:rsidR="00922E6F" w:rsidRPr="006824CA" w:rsidRDefault="00A8787F" w:rsidP="008758FD">
      <w:pPr>
        <w:numPr>
          <w:ilvl w:val="0"/>
          <w:numId w:val="10"/>
        </w:numPr>
        <w:tabs>
          <w:tab w:val="left" w:pos="426"/>
        </w:tabs>
        <w:ind w:left="0" w:firstLine="0"/>
        <w:jc w:val="both"/>
        <w:rPr>
          <w:sz w:val="24"/>
          <w:szCs w:val="24"/>
        </w:rPr>
      </w:pPr>
      <w:r>
        <w:rPr>
          <w:sz w:val="24"/>
          <w:szCs w:val="24"/>
        </w:rPr>
        <w:t>darželis</w:t>
      </w:r>
      <w:r w:rsidR="00922E6F" w:rsidRPr="006824CA">
        <w:rPr>
          <w:sz w:val="24"/>
          <w:szCs w:val="24"/>
        </w:rPr>
        <w:t xml:space="preserve"> atmeta pasiūlymą, jeigu:</w:t>
      </w:r>
    </w:p>
    <w:p w:rsidR="00922E6F" w:rsidRPr="006824CA" w:rsidRDefault="00F6686F" w:rsidP="007A38A4">
      <w:pPr>
        <w:ind w:firstLine="567"/>
        <w:jc w:val="both"/>
        <w:rPr>
          <w:sz w:val="24"/>
          <w:szCs w:val="24"/>
        </w:rPr>
      </w:pPr>
      <w:r>
        <w:rPr>
          <w:sz w:val="24"/>
          <w:szCs w:val="24"/>
        </w:rPr>
        <w:t>5</w:t>
      </w:r>
      <w:r w:rsidR="003A1E68">
        <w:rPr>
          <w:sz w:val="24"/>
          <w:szCs w:val="24"/>
        </w:rPr>
        <w:t>4</w:t>
      </w:r>
      <w:r w:rsidR="00922E6F" w:rsidRPr="006824CA">
        <w:rPr>
          <w:sz w:val="24"/>
          <w:szCs w:val="24"/>
        </w:rPr>
        <w:t>.1</w:t>
      </w:r>
      <w:r w:rsidR="00922E6F">
        <w:rPr>
          <w:sz w:val="24"/>
          <w:szCs w:val="24"/>
        </w:rPr>
        <w:t>. </w:t>
      </w:r>
      <w:r w:rsidR="00922E6F" w:rsidRPr="006824CA">
        <w:rPr>
          <w:sz w:val="24"/>
          <w:szCs w:val="24"/>
        </w:rPr>
        <w:t>tiekėjas neatitiko minimalių kvalifikaci</w:t>
      </w:r>
      <w:r w:rsidR="00922E6F">
        <w:rPr>
          <w:sz w:val="24"/>
          <w:szCs w:val="24"/>
        </w:rPr>
        <w:t>jos</w:t>
      </w:r>
      <w:r w:rsidR="00922E6F" w:rsidRPr="006824CA">
        <w:rPr>
          <w:sz w:val="24"/>
          <w:szCs w:val="24"/>
        </w:rPr>
        <w:t xml:space="preserve"> reikalavimų;</w:t>
      </w:r>
    </w:p>
    <w:p w:rsidR="00922E6F" w:rsidRDefault="00F6686F" w:rsidP="007A38A4">
      <w:pPr>
        <w:ind w:firstLine="567"/>
        <w:jc w:val="both"/>
        <w:rPr>
          <w:sz w:val="24"/>
          <w:szCs w:val="24"/>
        </w:rPr>
      </w:pPr>
      <w:r>
        <w:rPr>
          <w:sz w:val="24"/>
          <w:szCs w:val="24"/>
        </w:rPr>
        <w:t>5</w:t>
      </w:r>
      <w:r w:rsidR="003A1E68">
        <w:rPr>
          <w:sz w:val="24"/>
          <w:szCs w:val="24"/>
        </w:rPr>
        <w:t>4</w:t>
      </w:r>
      <w:r w:rsidR="00922E6F" w:rsidRPr="006824CA">
        <w:rPr>
          <w:sz w:val="24"/>
          <w:szCs w:val="24"/>
        </w:rPr>
        <w:t>.2</w:t>
      </w:r>
      <w:r w:rsidR="00922E6F">
        <w:rPr>
          <w:sz w:val="24"/>
          <w:szCs w:val="24"/>
        </w:rPr>
        <w:t>. </w:t>
      </w:r>
      <w:r w:rsidR="00922E6F" w:rsidRPr="006824CA">
        <w:rPr>
          <w:sz w:val="24"/>
          <w:szCs w:val="24"/>
        </w:rPr>
        <w:t xml:space="preserve">tiekėjas savo pasiūlyme pateikė netikslius ar neišsamius duomenis apie savo kvalifikaciją ir, </w:t>
      </w:r>
      <w:r w:rsidR="00A8787F">
        <w:rPr>
          <w:sz w:val="24"/>
          <w:szCs w:val="24"/>
        </w:rPr>
        <w:t>darželiui</w:t>
      </w:r>
      <w:r w:rsidR="00922E6F" w:rsidRPr="006824CA">
        <w:rPr>
          <w:sz w:val="24"/>
          <w:szCs w:val="24"/>
        </w:rPr>
        <w:t xml:space="preserve"> prašant, </w:t>
      </w:r>
      <w:r w:rsidR="00437A81">
        <w:rPr>
          <w:sz w:val="24"/>
          <w:szCs w:val="24"/>
        </w:rPr>
        <w:t xml:space="preserve">laiku </w:t>
      </w:r>
      <w:r w:rsidR="00922E6F" w:rsidRPr="006824CA">
        <w:rPr>
          <w:sz w:val="24"/>
          <w:szCs w:val="24"/>
        </w:rPr>
        <w:t>nepatikslino jų;</w:t>
      </w:r>
    </w:p>
    <w:p w:rsidR="00922E6F" w:rsidRPr="006824CA" w:rsidRDefault="00F6686F" w:rsidP="007A38A4">
      <w:pPr>
        <w:ind w:firstLine="567"/>
        <w:jc w:val="both"/>
        <w:rPr>
          <w:sz w:val="24"/>
          <w:szCs w:val="24"/>
        </w:rPr>
      </w:pPr>
      <w:r>
        <w:rPr>
          <w:sz w:val="24"/>
          <w:szCs w:val="24"/>
        </w:rPr>
        <w:t>5</w:t>
      </w:r>
      <w:r w:rsidR="003A1E68">
        <w:rPr>
          <w:sz w:val="24"/>
          <w:szCs w:val="24"/>
        </w:rPr>
        <w:t>4</w:t>
      </w:r>
      <w:r w:rsidR="00922E6F" w:rsidRPr="006824CA">
        <w:rPr>
          <w:sz w:val="24"/>
          <w:szCs w:val="24"/>
        </w:rPr>
        <w:t>.3</w:t>
      </w:r>
      <w:r w:rsidR="00922E6F">
        <w:rPr>
          <w:sz w:val="24"/>
          <w:szCs w:val="24"/>
        </w:rPr>
        <w:t>. </w:t>
      </w:r>
      <w:r w:rsidR="00922E6F" w:rsidRPr="006824CA">
        <w:rPr>
          <w:sz w:val="24"/>
          <w:szCs w:val="24"/>
        </w:rPr>
        <w:t>pasiūlymas neatitiko pirkimo dokumentuose nustatytų reikalavimų;</w:t>
      </w:r>
    </w:p>
    <w:p w:rsidR="00922E6F" w:rsidRDefault="00F6686F" w:rsidP="007A38A4">
      <w:pPr>
        <w:ind w:firstLine="567"/>
        <w:jc w:val="both"/>
        <w:rPr>
          <w:sz w:val="24"/>
          <w:szCs w:val="24"/>
        </w:rPr>
      </w:pPr>
      <w:r>
        <w:rPr>
          <w:sz w:val="24"/>
          <w:szCs w:val="24"/>
        </w:rPr>
        <w:t>5</w:t>
      </w:r>
      <w:r w:rsidR="003A1E68">
        <w:rPr>
          <w:sz w:val="24"/>
          <w:szCs w:val="24"/>
        </w:rPr>
        <w:t>4</w:t>
      </w:r>
      <w:r w:rsidR="00922E6F" w:rsidRPr="006824CA">
        <w:rPr>
          <w:sz w:val="24"/>
          <w:szCs w:val="24"/>
        </w:rPr>
        <w:t>.4</w:t>
      </w:r>
      <w:r w:rsidR="00922E6F">
        <w:rPr>
          <w:sz w:val="24"/>
          <w:szCs w:val="24"/>
        </w:rPr>
        <w:t>. </w:t>
      </w:r>
      <w:r w:rsidR="00922E6F" w:rsidRPr="006824CA">
        <w:rPr>
          <w:sz w:val="24"/>
          <w:szCs w:val="24"/>
        </w:rPr>
        <w:t xml:space="preserve">buvo pasiūlyta neįprastai maža kaina </w:t>
      </w:r>
      <w:r w:rsidR="00A73CA4" w:rsidRPr="00F6686F">
        <w:rPr>
          <w:sz w:val="24"/>
          <w:szCs w:val="24"/>
        </w:rPr>
        <w:t>(derybų atveju – neįprastai maža galutinė kaina)</w:t>
      </w:r>
      <w:r w:rsidR="00A73CA4">
        <w:rPr>
          <w:i/>
          <w:sz w:val="24"/>
          <w:szCs w:val="24"/>
        </w:rPr>
        <w:t xml:space="preserve"> </w:t>
      </w:r>
      <w:r w:rsidR="00922E6F" w:rsidRPr="006824CA">
        <w:rPr>
          <w:sz w:val="24"/>
          <w:szCs w:val="24"/>
        </w:rPr>
        <w:t xml:space="preserve">ir tiekėjas </w:t>
      </w:r>
      <w:r w:rsidR="00A8787F">
        <w:rPr>
          <w:sz w:val="24"/>
          <w:szCs w:val="24"/>
        </w:rPr>
        <w:t xml:space="preserve">darželio </w:t>
      </w:r>
      <w:r w:rsidR="00922E6F" w:rsidRPr="006824CA">
        <w:rPr>
          <w:sz w:val="24"/>
          <w:szCs w:val="24"/>
        </w:rPr>
        <w:t>prašymu nepateikė raš</w:t>
      </w:r>
      <w:r w:rsidR="00922E6F">
        <w:rPr>
          <w:sz w:val="24"/>
          <w:szCs w:val="24"/>
        </w:rPr>
        <w:t>ytinio</w:t>
      </w:r>
      <w:r w:rsidR="00922E6F" w:rsidRPr="006824CA">
        <w:rPr>
          <w:sz w:val="24"/>
          <w:szCs w:val="24"/>
        </w:rPr>
        <w:t xml:space="preserve"> kainos sudėtinių dalių pagrindimo arba kitaip nepagrindė neįprastai mažos kainos;</w:t>
      </w:r>
    </w:p>
    <w:p w:rsidR="00922E6F" w:rsidRPr="00243D23" w:rsidRDefault="00F6686F" w:rsidP="007A38A4">
      <w:pPr>
        <w:ind w:firstLine="567"/>
        <w:jc w:val="both"/>
        <w:rPr>
          <w:sz w:val="24"/>
          <w:szCs w:val="24"/>
        </w:rPr>
      </w:pPr>
      <w:r>
        <w:rPr>
          <w:sz w:val="24"/>
          <w:szCs w:val="24"/>
        </w:rPr>
        <w:t>5</w:t>
      </w:r>
      <w:r w:rsidR="003A1E68">
        <w:rPr>
          <w:sz w:val="24"/>
          <w:szCs w:val="24"/>
        </w:rPr>
        <w:t>4</w:t>
      </w:r>
      <w:r w:rsidR="00922E6F" w:rsidRPr="00243D23">
        <w:rPr>
          <w:sz w:val="24"/>
          <w:szCs w:val="24"/>
        </w:rPr>
        <w:t xml:space="preserve">.5. visų tiekėjų, kurių pasiūlymai neatmesti dėl kitų priežasčių, buvo pasiūlytos per didelės, </w:t>
      </w:r>
      <w:r w:rsidR="00A8787F">
        <w:rPr>
          <w:sz w:val="24"/>
          <w:szCs w:val="24"/>
        </w:rPr>
        <w:t>darželiui</w:t>
      </w:r>
      <w:r w:rsidR="00A73CA4">
        <w:rPr>
          <w:sz w:val="24"/>
          <w:szCs w:val="24"/>
        </w:rPr>
        <w:t xml:space="preserve"> nepriimtinos kainos;</w:t>
      </w:r>
    </w:p>
    <w:p w:rsidR="00437A81" w:rsidRPr="00A73CA4" w:rsidRDefault="00F6686F" w:rsidP="007A38A4">
      <w:pPr>
        <w:ind w:firstLine="567"/>
        <w:jc w:val="both"/>
        <w:rPr>
          <w:sz w:val="24"/>
          <w:szCs w:val="24"/>
        </w:rPr>
      </w:pPr>
      <w:r w:rsidRPr="007142F1">
        <w:rPr>
          <w:sz w:val="24"/>
          <w:szCs w:val="24"/>
        </w:rPr>
        <w:t>5</w:t>
      </w:r>
      <w:r w:rsidR="003A1E68">
        <w:rPr>
          <w:sz w:val="24"/>
          <w:szCs w:val="24"/>
        </w:rPr>
        <w:t>4</w:t>
      </w:r>
      <w:r w:rsidR="00437A81" w:rsidRPr="007142F1">
        <w:rPr>
          <w:sz w:val="24"/>
          <w:szCs w:val="24"/>
        </w:rPr>
        <w:t xml:space="preserve">.6. tiekėjas per </w:t>
      </w:r>
      <w:r w:rsidR="00A8787F">
        <w:rPr>
          <w:sz w:val="24"/>
          <w:szCs w:val="24"/>
        </w:rPr>
        <w:t>darželio</w:t>
      </w:r>
      <w:r w:rsidR="00437A81" w:rsidRPr="007142F1">
        <w:rPr>
          <w:sz w:val="24"/>
          <w:szCs w:val="24"/>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922E6F" w:rsidRPr="006824CA" w:rsidRDefault="00922E6F" w:rsidP="008758FD">
      <w:pPr>
        <w:numPr>
          <w:ilvl w:val="0"/>
          <w:numId w:val="10"/>
        </w:numPr>
        <w:tabs>
          <w:tab w:val="left" w:pos="426"/>
        </w:tabs>
        <w:ind w:left="0" w:firstLine="0"/>
        <w:jc w:val="both"/>
        <w:rPr>
          <w:sz w:val="24"/>
          <w:szCs w:val="24"/>
        </w:rPr>
      </w:pPr>
      <w:r w:rsidRPr="003D0414">
        <w:rPr>
          <w:sz w:val="24"/>
          <w:szCs w:val="24"/>
        </w:rPr>
        <w:t xml:space="preserve">Dėl šių </w:t>
      </w:r>
      <w:r w:rsidRPr="00243D23">
        <w:rPr>
          <w:sz w:val="24"/>
          <w:szCs w:val="24"/>
        </w:rPr>
        <w:t xml:space="preserve">Taisyklių </w:t>
      </w:r>
      <w:r w:rsidR="007142F1">
        <w:rPr>
          <w:sz w:val="24"/>
          <w:szCs w:val="24"/>
        </w:rPr>
        <w:t>5</w:t>
      </w:r>
      <w:r w:rsidR="003A1E68">
        <w:rPr>
          <w:sz w:val="24"/>
          <w:szCs w:val="24"/>
        </w:rPr>
        <w:t>4</w:t>
      </w:r>
      <w:r w:rsidRPr="003D0414">
        <w:rPr>
          <w:sz w:val="24"/>
          <w:szCs w:val="24"/>
        </w:rPr>
        <w:t xml:space="preserve"> punkte nurodytų priežasčių neatmesti pasiūlymai vertinami remiantis</w:t>
      </w:r>
      <w:r w:rsidRPr="00B76CA3">
        <w:rPr>
          <w:sz w:val="24"/>
          <w:szCs w:val="24"/>
        </w:rPr>
        <w:t xml:space="preserve"> vienu iš šių</w:t>
      </w:r>
      <w:r w:rsidRPr="006824CA">
        <w:rPr>
          <w:sz w:val="24"/>
          <w:szCs w:val="24"/>
        </w:rPr>
        <w:t xml:space="preserve"> kriterijų:</w:t>
      </w:r>
    </w:p>
    <w:p w:rsidR="00876DCA" w:rsidRPr="00A73CA4" w:rsidRDefault="007142F1" w:rsidP="007142F1">
      <w:pPr>
        <w:tabs>
          <w:tab w:val="left" w:pos="426"/>
        </w:tabs>
        <w:ind w:firstLine="600"/>
        <w:jc w:val="both"/>
        <w:rPr>
          <w:b/>
          <w:sz w:val="24"/>
          <w:szCs w:val="24"/>
        </w:rPr>
      </w:pPr>
      <w:r>
        <w:rPr>
          <w:sz w:val="24"/>
          <w:szCs w:val="24"/>
        </w:rPr>
        <w:t>5</w:t>
      </w:r>
      <w:r w:rsidR="003A1E68">
        <w:rPr>
          <w:sz w:val="24"/>
          <w:szCs w:val="24"/>
        </w:rPr>
        <w:t>5</w:t>
      </w:r>
      <w:r w:rsidR="00922E6F" w:rsidRPr="00A73CA4">
        <w:rPr>
          <w:sz w:val="24"/>
          <w:szCs w:val="24"/>
        </w:rPr>
        <w:t>.1. </w:t>
      </w:r>
      <w:r w:rsidR="00876DCA" w:rsidRPr="00A73CA4">
        <w:rPr>
          <w:sz w:val="24"/>
          <w:szCs w:val="24"/>
        </w:rPr>
        <w:t>ekonomiškai naudingiausio pasiūlymo, kai pirkimo sutartis sudaroma su dalyviu, pateikusiu naudingiausią pasiūlymą, išrinktą pagal pirkimo dokumentuose nustatytus kriterijus, susijusius su pirkimo objektu, kurie, be kainos, paprastai yra</w:t>
      </w:r>
      <w:r w:rsidR="00876DCA" w:rsidRPr="00A73CA4">
        <w:rPr>
          <w:iCs/>
          <w:sz w:val="24"/>
          <w:szCs w:val="24"/>
        </w:rPr>
        <w:t xml:space="preserve"> </w:t>
      </w:r>
      <w:r w:rsidR="00876DCA" w:rsidRPr="00A73CA4">
        <w:rPr>
          <w:sz w:val="24"/>
          <w:szCs w:val="24"/>
        </w:rPr>
        <w:t xml:space="preserve">kokybės, techninių privalumų, estetinių ir funkcinių charakteristikų, aplinkosaugos charakteristikų, eksploatavimo išlaidų, veiksmingumo, garantinio aptarnavimo ir techninės pagalbos, pristatymo datos, pristatymo laiko arba užbaigimo laiko kriterijai. </w:t>
      </w:r>
      <w:r w:rsidR="00876DCA" w:rsidRPr="007142F1">
        <w:rPr>
          <w:sz w:val="24"/>
          <w:szCs w:val="24"/>
        </w:rPr>
        <w:t>Tais atvejais, kai pirkimo sutarties įvykdymo kokybė priklauso nuo už pirkimo sutarties įvykdymą atsakingų darbuotojų kompetencijos, išrenkant ekonomiškai naudingiausią pasiūlymą taip pat gali būti vertinama darbuotojų kvalifikacija ir patirtis.</w:t>
      </w:r>
    </w:p>
    <w:p w:rsidR="00922E6F" w:rsidRDefault="007142F1" w:rsidP="007A38A4">
      <w:pPr>
        <w:ind w:firstLine="567"/>
        <w:jc w:val="both"/>
        <w:rPr>
          <w:sz w:val="24"/>
          <w:szCs w:val="24"/>
        </w:rPr>
      </w:pPr>
      <w:r>
        <w:rPr>
          <w:sz w:val="24"/>
          <w:szCs w:val="24"/>
        </w:rPr>
        <w:t>5</w:t>
      </w:r>
      <w:r w:rsidR="003A1E68">
        <w:rPr>
          <w:sz w:val="24"/>
          <w:szCs w:val="24"/>
        </w:rPr>
        <w:t>5</w:t>
      </w:r>
      <w:r w:rsidR="00922E6F" w:rsidRPr="006824CA">
        <w:rPr>
          <w:sz w:val="24"/>
          <w:szCs w:val="24"/>
        </w:rPr>
        <w:t>.2</w:t>
      </w:r>
      <w:r w:rsidR="00922E6F">
        <w:rPr>
          <w:sz w:val="24"/>
          <w:szCs w:val="24"/>
        </w:rPr>
        <w:t>. </w:t>
      </w:r>
      <w:r w:rsidR="00922E6F" w:rsidRPr="006824CA">
        <w:rPr>
          <w:sz w:val="24"/>
          <w:szCs w:val="24"/>
        </w:rPr>
        <w:t xml:space="preserve">mažiausios kainos. </w:t>
      </w:r>
    </w:p>
    <w:p w:rsidR="00652567" w:rsidRPr="006824CA" w:rsidRDefault="007142F1" w:rsidP="007A38A4">
      <w:pPr>
        <w:ind w:firstLine="567"/>
        <w:jc w:val="both"/>
        <w:rPr>
          <w:sz w:val="24"/>
          <w:szCs w:val="24"/>
        </w:rPr>
      </w:pPr>
      <w:r w:rsidRPr="007142F1">
        <w:rPr>
          <w:sz w:val="24"/>
          <w:szCs w:val="24"/>
        </w:rPr>
        <w:t>5</w:t>
      </w:r>
      <w:r w:rsidR="003A1E68">
        <w:rPr>
          <w:sz w:val="24"/>
          <w:szCs w:val="24"/>
        </w:rPr>
        <w:t>5</w:t>
      </w:r>
      <w:r w:rsidR="00652567" w:rsidRPr="007142F1">
        <w:rPr>
          <w:sz w:val="24"/>
          <w:szCs w:val="24"/>
        </w:rPr>
        <w:t xml:space="preserve">.3. </w:t>
      </w:r>
      <w:r w:rsidR="003E6A7F" w:rsidRPr="007142F1">
        <w:rPr>
          <w:sz w:val="24"/>
          <w:szCs w:val="24"/>
        </w:rPr>
        <w:t xml:space="preserve">vykdant projekto konkursą ar perkant meno, kultūros paslaugas, </w:t>
      </w:r>
      <w:r w:rsidR="00652567" w:rsidRPr="007142F1">
        <w:rPr>
          <w:sz w:val="24"/>
          <w:szCs w:val="24"/>
        </w:rPr>
        <w:t xml:space="preserve">pagal </w:t>
      </w:r>
      <w:r w:rsidR="00A8787F">
        <w:rPr>
          <w:sz w:val="24"/>
          <w:szCs w:val="24"/>
        </w:rPr>
        <w:t>darželio</w:t>
      </w:r>
      <w:r w:rsidR="00652567" w:rsidRPr="007142F1">
        <w:rPr>
          <w:sz w:val="24"/>
          <w:szCs w:val="24"/>
        </w:rPr>
        <w:t xml:space="preserve"> pirkimo dokumentuose nustatytus</w:t>
      </w:r>
      <w:r w:rsidR="003E6A7F" w:rsidRPr="007142F1">
        <w:rPr>
          <w:sz w:val="24"/>
          <w:szCs w:val="24"/>
        </w:rPr>
        <w:t>,</w:t>
      </w:r>
      <w:r w:rsidR="00652567" w:rsidRPr="007142F1">
        <w:rPr>
          <w:sz w:val="24"/>
          <w:szCs w:val="24"/>
        </w:rPr>
        <w:t xml:space="preserve">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922E6F" w:rsidRDefault="00922E6F" w:rsidP="008758FD">
      <w:pPr>
        <w:numPr>
          <w:ilvl w:val="0"/>
          <w:numId w:val="10"/>
        </w:numPr>
        <w:tabs>
          <w:tab w:val="left" w:pos="426"/>
        </w:tabs>
        <w:ind w:left="0" w:firstLine="0"/>
        <w:jc w:val="both"/>
        <w:rPr>
          <w:sz w:val="24"/>
          <w:szCs w:val="24"/>
        </w:rPr>
      </w:pPr>
      <w:r w:rsidRPr="002771E0">
        <w:rPr>
          <w:sz w:val="24"/>
          <w:szCs w:val="24"/>
        </w:rPr>
        <w:t xml:space="preserve">Perkant teritorijų planavimo, architektūros, inžinerijos, duomenų apdorojimo, meniniu ar kultūriniu požiūriu sudėtingas ar panašaus pobūdžio paslaugas, pasiūlymai gali būti vertinami pagal </w:t>
      </w:r>
      <w:r w:rsidR="00A8787F">
        <w:rPr>
          <w:sz w:val="24"/>
          <w:szCs w:val="24"/>
        </w:rPr>
        <w:t>darželio</w:t>
      </w:r>
      <w:r w:rsidRPr="002771E0">
        <w:rPr>
          <w:sz w:val="24"/>
          <w:szCs w:val="24"/>
        </w:rPr>
        <w:t xml:space="preserve"> nustatytus kriterijus, kurie nebūtinai turi remtis mažiausi</w:t>
      </w:r>
      <w:r>
        <w:rPr>
          <w:sz w:val="24"/>
          <w:szCs w:val="24"/>
        </w:rPr>
        <w:t>os</w:t>
      </w:r>
      <w:r w:rsidRPr="002771E0">
        <w:rPr>
          <w:sz w:val="24"/>
          <w:szCs w:val="24"/>
        </w:rPr>
        <w:t xml:space="preserve"> kain</w:t>
      </w:r>
      <w:r>
        <w:rPr>
          <w:sz w:val="24"/>
          <w:szCs w:val="24"/>
        </w:rPr>
        <w:t>os</w:t>
      </w:r>
      <w:r w:rsidRPr="002771E0">
        <w:rPr>
          <w:sz w:val="24"/>
          <w:szCs w:val="24"/>
        </w:rPr>
        <w:t xml:space="preserve"> ar </w:t>
      </w:r>
      <w:r w:rsidRPr="00AF1401">
        <w:rPr>
          <w:sz w:val="24"/>
          <w:szCs w:val="24"/>
        </w:rPr>
        <w:t>ekonomiškai naudingiausio pasiūlymo vertinimo kriterijumi.</w:t>
      </w:r>
    </w:p>
    <w:p w:rsidR="00922E6F" w:rsidRDefault="00A8787F" w:rsidP="008758FD">
      <w:pPr>
        <w:numPr>
          <w:ilvl w:val="0"/>
          <w:numId w:val="10"/>
        </w:numPr>
        <w:tabs>
          <w:tab w:val="left" w:pos="426"/>
        </w:tabs>
        <w:ind w:left="0" w:firstLine="0"/>
        <w:jc w:val="both"/>
        <w:rPr>
          <w:sz w:val="24"/>
          <w:szCs w:val="24"/>
        </w:rPr>
      </w:pPr>
      <w:r>
        <w:rPr>
          <w:sz w:val="24"/>
          <w:szCs w:val="24"/>
        </w:rPr>
        <w:t>Darželis</w:t>
      </w:r>
      <w:r w:rsidR="00922E6F" w:rsidRPr="00EE2B1E">
        <w:rPr>
          <w:sz w:val="24"/>
          <w:szCs w:val="24"/>
        </w:rPr>
        <w:t xml:space="preserve">, </w:t>
      </w:r>
      <w:r w:rsidR="00922E6F" w:rsidRPr="008F5461">
        <w:rPr>
          <w:sz w:val="24"/>
          <w:szCs w:val="24"/>
        </w:rPr>
        <w:t>pagal pirkimo dokumentuose nustatytus vertinimo kriterijus ir tvarką</w:t>
      </w:r>
      <w:r w:rsidR="00EE2B1E" w:rsidRPr="008F5461">
        <w:rPr>
          <w:sz w:val="24"/>
          <w:szCs w:val="24"/>
        </w:rPr>
        <w:t>,</w:t>
      </w:r>
      <w:r w:rsidR="00922E6F" w:rsidRPr="008F5461">
        <w:rPr>
          <w:sz w:val="24"/>
          <w:szCs w:val="24"/>
        </w:rPr>
        <w:t xml:space="preserve"> įvertin</w:t>
      </w:r>
      <w:r>
        <w:rPr>
          <w:sz w:val="24"/>
          <w:szCs w:val="24"/>
        </w:rPr>
        <w:t>ęs</w:t>
      </w:r>
      <w:r w:rsidR="00922E6F" w:rsidRPr="008F5461">
        <w:rPr>
          <w:sz w:val="24"/>
          <w:szCs w:val="24"/>
        </w:rPr>
        <w:t xml:space="preserve">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w:t>
      </w:r>
      <w:r w:rsidR="00922E6F" w:rsidRPr="008F5461">
        <w:rPr>
          <w:sz w:val="24"/>
          <w:szCs w:val="24"/>
        </w:rPr>
        <w:lastRenderedPageBreak/>
        <w:t>elektroninėmis priemonėmis pateiktas anksčiausiai. Laimėjusiu pasiūlymu pripažįstamas pirmojoje pasiūlymų eilėje esantis pasiūlymas</w:t>
      </w:r>
      <w:r w:rsidR="00922E6F" w:rsidRPr="00EE2B1E">
        <w:rPr>
          <w:sz w:val="24"/>
          <w:szCs w:val="24"/>
        </w:rPr>
        <w:t xml:space="preserve">. </w:t>
      </w:r>
    </w:p>
    <w:p w:rsidR="00652567" w:rsidRPr="00EE2B1E" w:rsidRDefault="00A8787F" w:rsidP="008758FD">
      <w:pPr>
        <w:numPr>
          <w:ilvl w:val="0"/>
          <w:numId w:val="10"/>
        </w:numPr>
        <w:tabs>
          <w:tab w:val="left" w:pos="426"/>
        </w:tabs>
        <w:ind w:left="0" w:firstLine="0"/>
        <w:jc w:val="both"/>
        <w:rPr>
          <w:sz w:val="24"/>
          <w:szCs w:val="24"/>
        </w:rPr>
      </w:pPr>
      <w:r>
        <w:rPr>
          <w:sz w:val="24"/>
          <w:szCs w:val="24"/>
        </w:rPr>
        <w:t>Darželis</w:t>
      </w:r>
      <w:r w:rsidR="00922E6F" w:rsidRPr="00EE2B1E">
        <w:rPr>
          <w:sz w:val="24"/>
          <w:szCs w:val="24"/>
        </w:rPr>
        <w:t xml:space="preserve"> apie pasiūlymų eilę nedelsdama</w:t>
      </w:r>
      <w:r>
        <w:rPr>
          <w:sz w:val="24"/>
          <w:szCs w:val="24"/>
        </w:rPr>
        <w:t>s</w:t>
      </w:r>
      <w:r w:rsidR="00922E6F" w:rsidRPr="00EE2B1E">
        <w:rPr>
          <w:sz w:val="24"/>
          <w:szCs w:val="24"/>
        </w:rPr>
        <w:t xml:space="preserve"> turi pranešti kiekvienam pasiūlymą pateikusiam dalyviui faksu arba elektroniniu paštu, kitomis elektroninėmis priemonėmis. Šis reikalavimas netaikomas, kai apklausa vykdoma žodžiu.</w:t>
      </w:r>
      <w:r w:rsidR="00652567" w:rsidRPr="00EE2B1E">
        <w:rPr>
          <w:sz w:val="24"/>
          <w:szCs w:val="24"/>
        </w:rPr>
        <w:t xml:space="preserve"> </w:t>
      </w:r>
      <w:r w:rsidR="00922E6F" w:rsidRPr="00EE2B1E">
        <w:rPr>
          <w:sz w:val="24"/>
          <w:szCs w:val="24"/>
        </w:rPr>
        <w:t xml:space="preserve">Tais atvejais, kai pasiūlymą pateikti kviečiamas tik vienas tiekėjas arba pasiūlymą pateikia tik vienas tiekėjas, jo pasiūlymas laikomas laimėjusiu, jeigu jis neatmestas pagal </w:t>
      </w:r>
      <w:r w:rsidR="00D43427">
        <w:rPr>
          <w:sz w:val="24"/>
          <w:szCs w:val="24"/>
        </w:rPr>
        <w:t>5</w:t>
      </w:r>
      <w:r w:rsidR="008758FD">
        <w:rPr>
          <w:sz w:val="24"/>
          <w:szCs w:val="24"/>
        </w:rPr>
        <w:t>4</w:t>
      </w:r>
      <w:r w:rsidR="00922E6F" w:rsidRPr="00EE2B1E">
        <w:rPr>
          <w:sz w:val="24"/>
          <w:szCs w:val="24"/>
        </w:rPr>
        <w:t xml:space="preserve"> punkto nuostatas.</w:t>
      </w:r>
    </w:p>
    <w:p w:rsidR="00652567" w:rsidRPr="00243D23" w:rsidRDefault="00652567" w:rsidP="008758FD">
      <w:pPr>
        <w:numPr>
          <w:ilvl w:val="0"/>
          <w:numId w:val="10"/>
        </w:numPr>
        <w:tabs>
          <w:tab w:val="left" w:pos="426"/>
        </w:tabs>
        <w:ind w:left="0" w:firstLine="0"/>
        <w:jc w:val="both"/>
        <w:rPr>
          <w:sz w:val="24"/>
          <w:szCs w:val="24"/>
        </w:rPr>
      </w:pPr>
      <w:r w:rsidRPr="00243D23">
        <w:rPr>
          <w:sz w:val="24"/>
          <w:szCs w:val="24"/>
        </w:rPr>
        <w:t>Mažos vertės pirkim</w:t>
      </w:r>
      <w:r w:rsidR="00D43427">
        <w:rPr>
          <w:sz w:val="24"/>
          <w:szCs w:val="24"/>
        </w:rPr>
        <w:t xml:space="preserve">ų rezultatai </w:t>
      </w:r>
      <w:r w:rsidR="008758FD">
        <w:rPr>
          <w:sz w:val="24"/>
          <w:szCs w:val="24"/>
        </w:rPr>
        <w:t>užfiksuojami</w:t>
      </w:r>
      <w:r w:rsidR="0060634A">
        <w:rPr>
          <w:sz w:val="24"/>
          <w:szCs w:val="24"/>
        </w:rPr>
        <w:t xml:space="preserve"> T</w:t>
      </w:r>
      <w:r w:rsidRPr="00243D23">
        <w:rPr>
          <w:sz w:val="24"/>
          <w:szCs w:val="24"/>
        </w:rPr>
        <w:t>iekėjų apklausos p</w:t>
      </w:r>
      <w:r w:rsidR="00626E6A">
        <w:rPr>
          <w:sz w:val="24"/>
          <w:szCs w:val="24"/>
        </w:rPr>
        <w:t>ažymoje (Taisyklių priedas Nr. 1</w:t>
      </w:r>
      <w:r w:rsidRPr="00243D23">
        <w:rPr>
          <w:sz w:val="24"/>
          <w:szCs w:val="24"/>
        </w:rPr>
        <w:t>). Tiekėjų apklausos pažymos pildyti neprivaloma, jei:</w:t>
      </w:r>
    </w:p>
    <w:p w:rsidR="00652567" w:rsidRPr="00243D23" w:rsidRDefault="003A1E68" w:rsidP="00D43427">
      <w:pPr>
        <w:tabs>
          <w:tab w:val="left" w:pos="709"/>
          <w:tab w:val="left" w:pos="993"/>
        </w:tabs>
        <w:ind w:firstLine="600"/>
        <w:jc w:val="both"/>
        <w:rPr>
          <w:sz w:val="24"/>
          <w:szCs w:val="24"/>
        </w:rPr>
      </w:pPr>
      <w:r>
        <w:rPr>
          <w:sz w:val="24"/>
          <w:szCs w:val="24"/>
        </w:rPr>
        <w:t>59</w:t>
      </w:r>
      <w:r w:rsidR="00D43427">
        <w:rPr>
          <w:sz w:val="24"/>
          <w:szCs w:val="24"/>
        </w:rPr>
        <w:t xml:space="preserve">.1. </w:t>
      </w:r>
      <w:r w:rsidR="00652567" w:rsidRPr="00243D23">
        <w:rPr>
          <w:sz w:val="24"/>
          <w:szCs w:val="24"/>
        </w:rPr>
        <w:t>mažos vertės pirkimas vykdomas žodžiu;</w:t>
      </w:r>
    </w:p>
    <w:p w:rsidR="00652567" w:rsidRPr="00243D23" w:rsidRDefault="003A1E68" w:rsidP="00D43427">
      <w:pPr>
        <w:tabs>
          <w:tab w:val="left" w:pos="709"/>
          <w:tab w:val="left" w:pos="993"/>
        </w:tabs>
        <w:ind w:firstLine="600"/>
        <w:jc w:val="both"/>
        <w:rPr>
          <w:sz w:val="24"/>
          <w:szCs w:val="24"/>
        </w:rPr>
      </w:pPr>
      <w:r>
        <w:rPr>
          <w:sz w:val="24"/>
          <w:szCs w:val="24"/>
        </w:rPr>
        <w:t>59</w:t>
      </w:r>
      <w:r w:rsidR="00D43427">
        <w:rPr>
          <w:sz w:val="24"/>
          <w:szCs w:val="24"/>
        </w:rPr>
        <w:t xml:space="preserve">.2. </w:t>
      </w:r>
      <w:r w:rsidR="00652567" w:rsidRPr="00243D23">
        <w:rPr>
          <w:sz w:val="24"/>
          <w:szCs w:val="24"/>
        </w:rPr>
        <w:t>mažos vertės pirkimas vykdomas CVP IS priemonėmis;</w:t>
      </w:r>
    </w:p>
    <w:p w:rsidR="00652567" w:rsidRDefault="003A1E68" w:rsidP="00D43427">
      <w:pPr>
        <w:tabs>
          <w:tab w:val="left" w:pos="709"/>
          <w:tab w:val="left" w:pos="993"/>
        </w:tabs>
        <w:ind w:firstLine="600"/>
        <w:jc w:val="both"/>
        <w:rPr>
          <w:sz w:val="24"/>
          <w:szCs w:val="24"/>
        </w:rPr>
      </w:pPr>
      <w:r>
        <w:rPr>
          <w:sz w:val="24"/>
          <w:szCs w:val="24"/>
        </w:rPr>
        <w:t>59</w:t>
      </w:r>
      <w:r w:rsidR="00D43427">
        <w:rPr>
          <w:sz w:val="24"/>
          <w:szCs w:val="24"/>
        </w:rPr>
        <w:t xml:space="preserve">.3. </w:t>
      </w:r>
      <w:r w:rsidR="00652567" w:rsidRPr="00243D23">
        <w:rPr>
          <w:sz w:val="24"/>
          <w:szCs w:val="24"/>
        </w:rPr>
        <w:t>vykdant mažos vertės pirkimą kreipiamasi tik į vieną tiekėją.</w:t>
      </w:r>
    </w:p>
    <w:p w:rsidR="003A1E68" w:rsidRDefault="00DA11FF" w:rsidP="008758FD">
      <w:pPr>
        <w:numPr>
          <w:ilvl w:val="0"/>
          <w:numId w:val="10"/>
        </w:numPr>
        <w:tabs>
          <w:tab w:val="left" w:pos="426"/>
        </w:tabs>
        <w:ind w:left="0" w:firstLine="0"/>
        <w:jc w:val="both"/>
        <w:rPr>
          <w:sz w:val="24"/>
          <w:szCs w:val="24"/>
        </w:rPr>
      </w:pPr>
      <w:r>
        <w:rPr>
          <w:sz w:val="24"/>
          <w:szCs w:val="24"/>
        </w:rPr>
        <w:t>Kiti su viešuoju pirkimu susiję dokumentai, pagrindžiantys perkančiosios organizacijos priimtus sprendimus, turi atitikti Viešųjų pirkimų įstatymo reikalavimus.</w:t>
      </w:r>
    </w:p>
    <w:p w:rsidR="00EE2B1E" w:rsidRPr="00243D23" w:rsidRDefault="00EE2B1E" w:rsidP="00EE2B1E">
      <w:pPr>
        <w:tabs>
          <w:tab w:val="left" w:pos="709"/>
          <w:tab w:val="left" w:pos="993"/>
        </w:tabs>
        <w:ind w:left="567"/>
        <w:jc w:val="both"/>
        <w:rPr>
          <w:sz w:val="24"/>
          <w:szCs w:val="24"/>
        </w:rPr>
      </w:pPr>
    </w:p>
    <w:p w:rsidR="00A56220" w:rsidRPr="001F4CC2" w:rsidRDefault="00A56220" w:rsidP="00F15D02">
      <w:pPr>
        <w:pStyle w:val="Antrat1"/>
        <w:numPr>
          <w:ilvl w:val="0"/>
          <w:numId w:val="2"/>
        </w:numPr>
        <w:spacing w:before="0" w:after="0"/>
        <w:jc w:val="center"/>
        <w:rPr>
          <w:rFonts w:ascii="Times New Roman" w:hAnsi="Times New Roman"/>
          <w:sz w:val="24"/>
          <w:szCs w:val="24"/>
        </w:rPr>
      </w:pPr>
      <w:bookmarkStart w:id="68" w:name="_Toc271102942"/>
      <w:bookmarkStart w:id="69" w:name="_Toc275332052"/>
      <w:bookmarkStart w:id="70" w:name="_Toc275351543"/>
      <w:bookmarkStart w:id="71" w:name="_Toc378612573"/>
      <w:r w:rsidRPr="001F4CC2">
        <w:rPr>
          <w:rFonts w:ascii="Times New Roman" w:hAnsi="Times New Roman"/>
          <w:sz w:val="24"/>
          <w:szCs w:val="24"/>
        </w:rPr>
        <w:t>PIRKIMO SUTA</w:t>
      </w:r>
      <w:r w:rsidR="00E13AD2">
        <w:rPr>
          <w:rFonts w:ascii="Times New Roman" w:hAnsi="Times New Roman"/>
          <w:sz w:val="24"/>
          <w:szCs w:val="24"/>
        </w:rPr>
        <w:t>R</w:t>
      </w:r>
      <w:r w:rsidRPr="001F4CC2">
        <w:rPr>
          <w:rFonts w:ascii="Times New Roman" w:hAnsi="Times New Roman"/>
          <w:sz w:val="24"/>
          <w:szCs w:val="24"/>
        </w:rPr>
        <w:t>TIS</w:t>
      </w:r>
      <w:bookmarkEnd w:id="68"/>
      <w:bookmarkEnd w:id="69"/>
      <w:bookmarkEnd w:id="70"/>
      <w:bookmarkEnd w:id="71"/>
    </w:p>
    <w:p w:rsidR="00A56220" w:rsidRPr="005C1073" w:rsidRDefault="00A56220" w:rsidP="007A38A4">
      <w:pPr>
        <w:jc w:val="both"/>
        <w:rPr>
          <w:sz w:val="24"/>
          <w:szCs w:val="24"/>
        </w:rPr>
      </w:pPr>
    </w:p>
    <w:p w:rsidR="00A56220" w:rsidRPr="00DE37A9" w:rsidRDefault="00A8787F" w:rsidP="008758FD">
      <w:pPr>
        <w:numPr>
          <w:ilvl w:val="0"/>
          <w:numId w:val="10"/>
        </w:numPr>
        <w:tabs>
          <w:tab w:val="left" w:pos="426"/>
        </w:tabs>
        <w:ind w:left="0" w:firstLine="0"/>
        <w:jc w:val="both"/>
        <w:rPr>
          <w:sz w:val="24"/>
          <w:szCs w:val="24"/>
        </w:rPr>
      </w:pPr>
      <w:r>
        <w:rPr>
          <w:sz w:val="24"/>
          <w:szCs w:val="24"/>
        </w:rPr>
        <w:t>Darželis</w:t>
      </w:r>
      <w:r w:rsidR="00A56220" w:rsidRPr="006824CA">
        <w:rPr>
          <w:sz w:val="24"/>
          <w:szCs w:val="24"/>
        </w:rPr>
        <w:t xml:space="preserve"> sudaryti pirkimo sutartį siūlo tam dalyviui, kurio pasiūlymas </w:t>
      </w:r>
      <w:r w:rsidR="00A56220">
        <w:rPr>
          <w:sz w:val="24"/>
          <w:szCs w:val="24"/>
        </w:rPr>
        <w:t>pripažintas laimėjusiu</w:t>
      </w:r>
      <w:r w:rsidR="00A56220" w:rsidRPr="006824CA">
        <w:rPr>
          <w:sz w:val="24"/>
          <w:szCs w:val="24"/>
        </w:rPr>
        <w:t xml:space="preserve">. Tiekėjas sudaryti pirkimo sutarties kviečiamas raštu (išskyrus atvejus, kai </w:t>
      </w:r>
      <w:r w:rsidR="00A56220" w:rsidRPr="00AF1401">
        <w:rPr>
          <w:sz w:val="24"/>
          <w:szCs w:val="24"/>
        </w:rPr>
        <w:t xml:space="preserve">apklausa vykdoma žodžiu). </w:t>
      </w:r>
      <w:r w:rsidR="00A56220" w:rsidRPr="00DE37A9">
        <w:rPr>
          <w:sz w:val="24"/>
          <w:szCs w:val="24"/>
        </w:rPr>
        <w:t>Kvietime sudaryti pirkimo sutartį, nepažeidžiant šių reikalavimų, nurodomas laikas, iki kada reikia atvykti sudaryti pirkimo sutarties.</w:t>
      </w:r>
    </w:p>
    <w:p w:rsidR="00A56220" w:rsidRPr="006824CA" w:rsidRDefault="00A56220" w:rsidP="008758FD">
      <w:pPr>
        <w:numPr>
          <w:ilvl w:val="0"/>
          <w:numId w:val="10"/>
        </w:numPr>
        <w:tabs>
          <w:tab w:val="left" w:pos="426"/>
        </w:tabs>
        <w:ind w:left="0" w:firstLine="0"/>
        <w:jc w:val="both"/>
        <w:rPr>
          <w:sz w:val="24"/>
          <w:szCs w:val="24"/>
        </w:rPr>
      </w:pPr>
      <w:r w:rsidRPr="006824CA">
        <w:rPr>
          <w:sz w:val="24"/>
          <w:szCs w:val="24"/>
        </w:rPr>
        <w:t xml:space="preserve">Pirkimo sutartis negali būti sudaryta, kol nesibaigė Viešųjų pirkimų įstatyme nustatyti tiekėjų pretenzijų pateikimo ir ieškinio pateikimo terminai (atsižvelgiant į tiekėjų informavimo apie </w:t>
      </w:r>
      <w:r w:rsidRPr="00AF1401">
        <w:rPr>
          <w:sz w:val="24"/>
          <w:szCs w:val="24"/>
        </w:rPr>
        <w:t xml:space="preserve">pasiūlymų eilę datą ir/arba informacinio pranešimo paskelbimo datą „Valstybės žinių“ priede „Informaciniai pranešimai“), bet ne anksčiau kaip po </w:t>
      </w:r>
      <w:r>
        <w:rPr>
          <w:sz w:val="24"/>
          <w:szCs w:val="24"/>
        </w:rPr>
        <w:t xml:space="preserve">15 </w:t>
      </w:r>
      <w:r w:rsidRPr="00AF1401">
        <w:rPr>
          <w:sz w:val="24"/>
          <w:szCs w:val="24"/>
        </w:rPr>
        <w:t>dien</w:t>
      </w:r>
      <w:r>
        <w:rPr>
          <w:sz w:val="24"/>
          <w:szCs w:val="24"/>
        </w:rPr>
        <w:t>ų</w:t>
      </w:r>
      <w:r w:rsidRPr="00AF1401">
        <w:rPr>
          <w:sz w:val="24"/>
          <w:szCs w:val="24"/>
        </w:rPr>
        <w:t xml:space="preserve"> nuo pasiūlymų eilės išsiuntimo</w:t>
      </w:r>
      <w:r w:rsidRPr="006824CA">
        <w:rPr>
          <w:sz w:val="24"/>
          <w:szCs w:val="24"/>
        </w:rPr>
        <w:t xml:space="preserve"> dalyviams dienos, išskyrus šiuos atvejus:</w:t>
      </w:r>
    </w:p>
    <w:p w:rsidR="00A56220" w:rsidRPr="006824CA" w:rsidRDefault="00DE37A9" w:rsidP="007A38A4">
      <w:pPr>
        <w:ind w:firstLine="567"/>
        <w:jc w:val="both"/>
        <w:rPr>
          <w:sz w:val="24"/>
          <w:szCs w:val="24"/>
        </w:rPr>
      </w:pPr>
      <w:r>
        <w:rPr>
          <w:sz w:val="24"/>
          <w:szCs w:val="24"/>
        </w:rPr>
        <w:t>6</w:t>
      </w:r>
      <w:r w:rsidR="002947FF">
        <w:rPr>
          <w:sz w:val="24"/>
          <w:szCs w:val="24"/>
        </w:rPr>
        <w:t>2</w:t>
      </w:r>
      <w:r w:rsidR="00A56220" w:rsidRPr="006824CA">
        <w:rPr>
          <w:sz w:val="24"/>
          <w:szCs w:val="24"/>
        </w:rPr>
        <w:t>.1</w:t>
      </w:r>
      <w:r w:rsidR="00A56220">
        <w:rPr>
          <w:sz w:val="24"/>
          <w:szCs w:val="24"/>
        </w:rPr>
        <w:t>. </w:t>
      </w:r>
      <w:r w:rsidR="00A56220" w:rsidRPr="006824CA">
        <w:rPr>
          <w:sz w:val="24"/>
          <w:szCs w:val="24"/>
        </w:rPr>
        <w:t>kai pagrindinė pirkimo sutartis sudaroma preliminariosios sutarties pagrindu arba taikant dinaminę pirkimo sistemą;</w:t>
      </w:r>
    </w:p>
    <w:p w:rsidR="00A56220" w:rsidRPr="006824CA" w:rsidRDefault="00DE37A9" w:rsidP="007A38A4">
      <w:pPr>
        <w:ind w:firstLine="567"/>
        <w:jc w:val="both"/>
        <w:rPr>
          <w:sz w:val="24"/>
          <w:szCs w:val="24"/>
        </w:rPr>
      </w:pPr>
      <w:r>
        <w:rPr>
          <w:sz w:val="24"/>
          <w:szCs w:val="24"/>
        </w:rPr>
        <w:t>6</w:t>
      </w:r>
      <w:r w:rsidR="002947FF">
        <w:rPr>
          <w:sz w:val="24"/>
          <w:szCs w:val="24"/>
        </w:rPr>
        <w:t>2</w:t>
      </w:r>
      <w:r w:rsidR="00A56220" w:rsidRPr="006824CA">
        <w:rPr>
          <w:sz w:val="24"/>
          <w:szCs w:val="24"/>
        </w:rPr>
        <w:t>.2</w:t>
      </w:r>
      <w:r w:rsidR="00A56220">
        <w:rPr>
          <w:sz w:val="24"/>
          <w:szCs w:val="24"/>
        </w:rPr>
        <w:t>. </w:t>
      </w:r>
      <w:r w:rsidR="00A56220" w:rsidRPr="006824CA">
        <w:rPr>
          <w:sz w:val="24"/>
          <w:szCs w:val="24"/>
        </w:rPr>
        <w:t>kai pasiūlymą pateikia tik vienas tiekėjas;</w:t>
      </w:r>
    </w:p>
    <w:p w:rsidR="00A56220" w:rsidRPr="006824CA" w:rsidRDefault="00DE37A9" w:rsidP="007A38A4">
      <w:pPr>
        <w:ind w:firstLine="567"/>
        <w:jc w:val="both"/>
        <w:rPr>
          <w:sz w:val="24"/>
          <w:szCs w:val="24"/>
        </w:rPr>
      </w:pPr>
      <w:r>
        <w:rPr>
          <w:sz w:val="24"/>
          <w:szCs w:val="24"/>
        </w:rPr>
        <w:t>6</w:t>
      </w:r>
      <w:r w:rsidR="002947FF">
        <w:rPr>
          <w:sz w:val="24"/>
          <w:szCs w:val="24"/>
        </w:rPr>
        <w:t>2</w:t>
      </w:r>
      <w:r w:rsidR="00A56220" w:rsidRPr="006824CA">
        <w:rPr>
          <w:sz w:val="24"/>
          <w:szCs w:val="24"/>
        </w:rPr>
        <w:t>.3</w:t>
      </w:r>
      <w:r w:rsidR="00A56220">
        <w:rPr>
          <w:sz w:val="24"/>
          <w:szCs w:val="24"/>
        </w:rPr>
        <w:t>. </w:t>
      </w:r>
      <w:r w:rsidR="00A56220" w:rsidRPr="006824CA">
        <w:rPr>
          <w:sz w:val="24"/>
          <w:szCs w:val="24"/>
        </w:rPr>
        <w:t>kai pasiūlymas buvo pateiktas žodžiu;</w:t>
      </w:r>
    </w:p>
    <w:p w:rsidR="00A56220" w:rsidRDefault="00DE37A9" w:rsidP="007A38A4">
      <w:pPr>
        <w:ind w:firstLine="567"/>
        <w:jc w:val="both"/>
        <w:rPr>
          <w:sz w:val="24"/>
          <w:szCs w:val="24"/>
        </w:rPr>
      </w:pPr>
      <w:r>
        <w:rPr>
          <w:sz w:val="24"/>
          <w:szCs w:val="24"/>
        </w:rPr>
        <w:t>6</w:t>
      </w:r>
      <w:r w:rsidR="002947FF">
        <w:rPr>
          <w:sz w:val="24"/>
          <w:szCs w:val="24"/>
        </w:rPr>
        <w:t>2</w:t>
      </w:r>
      <w:r w:rsidR="00A56220">
        <w:rPr>
          <w:sz w:val="24"/>
          <w:szCs w:val="24"/>
        </w:rPr>
        <w:t>.</w:t>
      </w:r>
      <w:r w:rsidR="00A56220" w:rsidRPr="006824CA">
        <w:rPr>
          <w:sz w:val="24"/>
          <w:szCs w:val="24"/>
        </w:rPr>
        <w:t>4</w:t>
      </w:r>
      <w:r w:rsidR="00A56220">
        <w:rPr>
          <w:sz w:val="24"/>
          <w:szCs w:val="24"/>
        </w:rPr>
        <w:t>. </w:t>
      </w:r>
      <w:r w:rsidR="00A56220" w:rsidRPr="006824CA">
        <w:rPr>
          <w:sz w:val="24"/>
          <w:szCs w:val="24"/>
        </w:rPr>
        <w:t>kai pirkimo sutarties vertė mažesnė kaip 10 tūkst</w:t>
      </w:r>
      <w:smartTag w:uri="schemas-tilde-lv/tildestengine" w:element="currency2">
        <w:smartTagPr>
          <w:attr w:name="currency_text" w:val="Lt"/>
          <w:attr w:name="currency_value" w:val="."/>
          <w:attr w:name="currency_key" w:val="LTL"/>
          <w:attr w:name="currency_id" w:val="30"/>
        </w:smartTagPr>
        <w:r w:rsidR="00A56220">
          <w:rPr>
            <w:sz w:val="24"/>
            <w:szCs w:val="24"/>
          </w:rPr>
          <w:t>. </w:t>
        </w:r>
        <w:r w:rsidR="00A56220" w:rsidRPr="006824CA">
          <w:rPr>
            <w:sz w:val="24"/>
            <w:szCs w:val="24"/>
          </w:rPr>
          <w:t>Lt</w:t>
        </w:r>
      </w:smartTag>
      <w:r w:rsidR="00A56220" w:rsidRPr="006824CA">
        <w:rPr>
          <w:sz w:val="24"/>
          <w:szCs w:val="24"/>
        </w:rPr>
        <w:t>.</w:t>
      </w:r>
      <w:r w:rsidR="00EE2B1E">
        <w:rPr>
          <w:sz w:val="24"/>
          <w:szCs w:val="24"/>
        </w:rPr>
        <w:t>;</w:t>
      </w:r>
    </w:p>
    <w:p w:rsidR="00EE2B1E" w:rsidRPr="006824CA" w:rsidRDefault="00DE37A9" w:rsidP="007A38A4">
      <w:pPr>
        <w:ind w:firstLine="567"/>
        <w:jc w:val="both"/>
        <w:rPr>
          <w:sz w:val="24"/>
          <w:szCs w:val="24"/>
        </w:rPr>
      </w:pPr>
      <w:r>
        <w:rPr>
          <w:sz w:val="24"/>
          <w:szCs w:val="24"/>
        </w:rPr>
        <w:t>6</w:t>
      </w:r>
      <w:r w:rsidR="002947FF">
        <w:rPr>
          <w:sz w:val="24"/>
          <w:szCs w:val="24"/>
        </w:rPr>
        <w:t>2</w:t>
      </w:r>
      <w:r w:rsidR="00EE2B1E">
        <w:rPr>
          <w:sz w:val="24"/>
          <w:szCs w:val="24"/>
        </w:rPr>
        <w:t>.5. kai atliekami mažos vertės pirkimai.</w:t>
      </w:r>
    </w:p>
    <w:p w:rsidR="00A56220" w:rsidRPr="00DE37A9" w:rsidRDefault="00A56220" w:rsidP="008758FD">
      <w:pPr>
        <w:numPr>
          <w:ilvl w:val="0"/>
          <w:numId w:val="10"/>
        </w:numPr>
        <w:tabs>
          <w:tab w:val="left" w:pos="426"/>
        </w:tabs>
        <w:ind w:left="0" w:firstLine="0"/>
        <w:jc w:val="both"/>
        <w:rPr>
          <w:sz w:val="24"/>
          <w:szCs w:val="24"/>
        </w:rPr>
      </w:pPr>
      <w:r w:rsidRPr="00DE37A9">
        <w:rPr>
          <w:sz w:val="24"/>
          <w:szCs w:val="24"/>
        </w:rPr>
        <w:t xml:space="preserve">Kai pirkimo sutartis sudaroma raštu, o tiekėjas, kuriam buvo pasiūlyta sudaryti pirkimo sutartį, raštu atsisako ją sudaryti, tai </w:t>
      </w:r>
      <w:r w:rsidR="00F505B0">
        <w:rPr>
          <w:sz w:val="24"/>
          <w:szCs w:val="24"/>
        </w:rPr>
        <w:t>darželis</w:t>
      </w:r>
      <w:r w:rsidRPr="00DE37A9">
        <w:rPr>
          <w:sz w:val="24"/>
          <w:szCs w:val="24"/>
        </w:rPr>
        <w:t xml:space="preserve"> siūlo sudaryti pirkimo sutartį tiekėjui, kurio pasiūlymas pagal patvirtintą pasiūlymų eilę yra pirmas po tiekėjo, atsisakiusio sudaryti pirkimo sutartį. Atsisakymu sudaryti pirkimo sutartį taip pat laikomas bet kuris iš šių atvejų:</w:t>
      </w:r>
    </w:p>
    <w:p w:rsidR="00A56220" w:rsidRPr="006824CA" w:rsidRDefault="00DE37A9" w:rsidP="007A38A4">
      <w:pPr>
        <w:ind w:firstLine="567"/>
        <w:jc w:val="both"/>
        <w:rPr>
          <w:bCs/>
          <w:sz w:val="24"/>
          <w:szCs w:val="24"/>
        </w:rPr>
      </w:pPr>
      <w:r>
        <w:rPr>
          <w:bCs/>
          <w:sz w:val="24"/>
          <w:szCs w:val="24"/>
        </w:rPr>
        <w:t>6</w:t>
      </w:r>
      <w:r w:rsidR="00140924">
        <w:rPr>
          <w:bCs/>
          <w:sz w:val="24"/>
          <w:szCs w:val="24"/>
        </w:rPr>
        <w:t>3</w:t>
      </w:r>
      <w:r w:rsidR="00A56220" w:rsidRPr="006824CA">
        <w:rPr>
          <w:bCs/>
          <w:sz w:val="24"/>
          <w:szCs w:val="24"/>
        </w:rPr>
        <w:t>.1</w:t>
      </w:r>
      <w:r w:rsidR="00A56220">
        <w:rPr>
          <w:bCs/>
          <w:sz w:val="24"/>
          <w:szCs w:val="24"/>
        </w:rPr>
        <w:t>. </w:t>
      </w:r>
      <w:r w:rsidR="00A56220" w:rsidRPr="006824CA">
        <w:rPr>
          <w:bCs/>
          <w:sz w:val="24"/>
          <w:szCs w:val="24"/>
        </w:rPr>
        <w:t xml:space="preserve">tiekėjas nepateikia pirkimo dokumentuose nustatyto pirkimo </w:t>
      </w:r>
      <w:r w:rsidR="00A56220">
        <w:rPr>
          <w:bCs/>
          <w:sz w:val="24"/>
          <w:szCs w:val="24"/>
        </w:rPr>
        <w:t>sutarties įvykdymo užtikrinimo;</w:t>
      </w:r>
    </w:p>
    <w:p w:rsidR="00A56220" w:rsidRPr="006824CA" w:rsidRDefault="00DE37A9" w:rsidP="007A38A4">
      <w:pPr>
        <w:ind w:firstLine="567"/>
        <w:jc w:val="both"/>
        <w:rPr>
          <w:bCs/>
          <w:sz w:val="24"/>
          <w:szCs w:val="24"/>
        </w:rPr>
      </w:pPr>
      <w:r>
        <w:rPr>
          <w:bCs/>
          <w:sz w:val="24"/>
          <w:szCs w:val="24"/>
        </w:rPr>
        <w:t>6</w:t>
      </w:r>
      <w:r w:rsidR="00140924">
        <w:rPr>
          <w:bCs/>
          <w:sz w:val="24"/>
          <w:szCs w:val="24"/>
        </w:rPr>
        <w:t>3</w:t>
      </w:r>
      <w:r w:rsidR="00A56220" w:rsidRPr="006824CA">
        <w:rPr>
          <w:bCs/>
          <w:sz w:val="24"/>
          <w:szCs w:val="24"/>
        </w:rPr>
        <w:t>.2</w:t>
      </w:r>
      <w:r w:rsidR="00A56220">
        <w:rPr>
          <w:bCs/>
          <w:sz w:val="24"/>
          <w:szCs w:val="24"/>
        </w:rPr>
        <w:t>. </w:t>
      </w:r>
      <w:r w:rsidR="00A56220" w:rsidRPr="006824CA">
        <w:rPr>
          <w:bCs/>
          <w:sz w:val="24"/>
          <w:szCs w:val="24"/>
        </w:rPr>
        <w:t xml:space="preserve">tiekėjas neatvyksta sudaryti pirkimo sutarties iki </w:t>
      </w:r>
      <w:r w:rsidR="00F505B0">
        <w:rPr>
          <w:bCs/>
          <w:sz w:val="24"/>
          <w:szCs w:val="24"/>
        </w:rPr>
        <w:t>darželio</w:t>
      </w:r>
      <w:r w:rsidR="00A56220" w:rsidRPr="006824CA">
        <w:rPr>
          <w:bCs/>
          <w:sz w:val="24"/>
          <w:szCs w:val="24"/>
        </w:rPr>
        <w:t xml:space="preserve"> nurody</w:t>
      </w:r>
      <w:r w:rsidR="00A56220">
        <w:rPr>
          <w:bCs/>
          <w:sz w:val="24"/>
          <w:szCs w:val="24"/>
        </w:rPr>
        <w:t>to laiko;</w:t>
      </w:r>
    </w:p>
    <w:p w:rsidR="00A56220" w:rsidRPr="006824CA" w:rsidRDefault="00DE37A9" w:rsidP="007A38A4">
      <w:pPr>
        <w:ind w:firstLine="567"/>
        <w:jc w:val="both"/>
        <w:rPr>
          <w:bCs/>
          <w:sz w:val="24"/>
          <w:szCs w:val="24"/>
        </w:rPr>
      </w:pPr>
      <w:r>
        <w:rPr>
          <w:bCs/>
          <w:sz w:val="24"/>
          <w:szCs w:val="24"/>
        </w:rPr>
        <w:t>6</w:t>
      </w:r>
      <w:r w:rsidR="00140924">
        <w:rPr>
          <w:bCs/>
          <w:sz w:val="24"/>
          <w:szCs w:val="24"/>
        </w:rPr>
        <w:t>3</w:t>
      </w:r>
      <w:r w:rsidR="00A56220" w:rsidRPr="006824CA">
        <w:rPr>
          <w:bCs/>
          <w:sz w:val="24"/>
          <w:szCs w:val="24"/>
        </w:rPr>
        <w:t>.3</w:t>
      </w:r>
      <w:r w:rsidR="00A56220">
        <w:rPr>
          <w:bCs/>
          <w:sz w:val="24"/>
          <w:szCs w:val="24"/>
        </w:rPr>
        <w:t>. </w:t>
      </w:r>
      <w:r w:rsidR="00A56220" w:rsidRPr="006824CA">
        <w:rPr>
          <w:bCs/>
          <w:sz w:val="24"/>
          <w:szCs w:val="24"/>
        </w:rPr>
        <w:t>tiekėjas atsisako sudaryti pirkimo sutartį pirkimo dokumentuose nustatytomis sąlygomis,</w:t>
      </w:r>
    </w:p>
    <w:p w:rsidR="00A56220" w:rsidRDefault="00DE37A9" w:rsidP="007A38A4">
      <w:pPr>
        <w:ind w:firstLine="567"/>
        <w:jc w:val="both"/>
        <w:rPr>
          <w:bCs/>
          <w:sz w:val="24"/>
          <w:szCs w:val="24"/>
        </w:rPr>
      </w:pPr>
      <w:r>
        <w:rPr>
          <w:bCs/>
          <w:sz w:val="24"/>
          <w:szCs w:val="24"/>
        </w:rPr>
        <w:t>6</w:t>
      </w:r>
      <w:r w:rsidR="00140924">
        <w:rPr>
          <w:bCs/>
          <w:sz w:val="24"/>
          <w:szCs w:val="24"/>
        </w:rPr>
        <w:t>3</w:t>
      </w:r>
      <w:r w:rsidR="00A56220" w:rsidRPr="006824CA">
        <w:rPr>
          <w:bCs/>
          <w:sz w:val="24"/>
          <w:szCs w:val="24"/>
        </w:rPr>
        <w:t>.4</w:t>
      </w:r>
      <w:r w:rsidR="00A56220">
        <w:rPr>
          <w:bCs/>
          <w:sz w:val="24"/>
          <w:szCs w:val="24"/>
        </w:rPr>
        <w:t>. </w:t>
      </w:r>
      <w:r w:rsidR="00A56220" w:rsidRPr="006824CA">
        <w:rPr>
          <w:bCs/>
          <w:sz w:val="24"/>
          <w:szCs w:val="24"/>
        </w:rPr>
        <w:t xml:space="preserve">ūkio subjektų grupė, kurios pasiūlymas pripažintas geriausiu, neįgijo </w:t>
      </w:r>
      <w:r w:rsidR="00F505B0">
        <w:rPr>
          <w:bCs/>
          <w:sz w:val="24"/>
          <w:szCs w:val="24"/>
        </w:rPr>
        <w:t>darželio</w:t>
      </w:r>
      <w:r w:rsidR="00A56220" w:rsidRPr="006824CA">
        <w:rPr>
          <w:bCs/>
          <w:sz w:val="24"/>
          <w:szCs w:val="24"/>
        </w:rPr>
        <w:t xml:space="preserve"> reikalaujamos teisinės formos.</w:t>
      </w:r>
    </w:p>
    <w:p w:rsidR="00A56220" w:rsidRDefault="00A56220" w:rsidP="008758FD">
      <w:pPr>
        <w:numPr>
          <w:ilvl w:val="0"/>
          <w:numId w:val="10"/>
        </w:numPr>
        <w:tabs>
          <w:tab w:val="left" w:pos="426"/>
        </w:tabs>
        <w:ind w:left="0" w:firstLine="0"/>
        <w:jc w:val="both"/>
        <w:rPr>
          <w:sz w:val="24"/>
          <w:szCs w:val="24"/>
        </w:rPr>
      </w:pPr>
      <w:r w:rsidRPr="006824CA">
        <w:rPr>
          <w:sz w:val="24"/>
          <w:szCs w:val="24"/>
        </w:rPr>
        <w:t>Sudarant pirkimo sutartį negali būti keičiama laimėj</w:t>
      </w:r>
      <w:r w:rsidR="00DE37A9">
        <w:rPr>
          <w:sz w:val="24"/>
          <w:szCs w:val="24"/>
        </w:rPr>
        <w:t>usio tiekėjo pasiūlymo kaina, derybų protokole ar po derybų pateiktame galutiniame pasiūlyme užfiksuota galutinė derybų kaina.</w:t>
      </w:r>
    </w:p>
    <w:p w:rsidR="00A56220" w:rsidRPr="0080032C" w:rsidRDefault="00A56220" w:rsidP="008758FD">
      <w:pPr>
        <w:numPr>
          <w:ilvl w:val="0"/>
          <w:numId w:val="10"/>
        </w:numPr>
        <w:tabs>
          <w:tab w:val="left" w:pos="426"/>
        </w:tabs>
        <w:ind w:left="0" w:firstLine="0"/>
        <w:jc w:val="both"/>
        <w:rPr>
          <w:sz w:val="24"/>
          <w:szCs w:val="24"/>
        </w:rPr>
      </w:pPr>
      <w:r w:rsidRPr="008758FD">
        <w:rPr>
          <w:color w:val="000000"/>
          <w:sz w:val="24"/>
          <w:szCs w:val="24"/>
        </w:rPr>
        <w:t>Pirkimo sutartis gali būti sudaroma žodžiu, kai perkamų prekių ar paslaugų vertė yra mažesnė kaip 10 tūkst</w:t>
      </w:r>
      <w:smartTag w:uri="schemas-tilde-lv/tildestengine" w:element="currency2">
        <w:smartTagPr>
          <w:attr w:name="currency_text" w:val="Lt"/>
          <w:attr w:name="currency_value" w:val="."/>
          <w:attr w:name="currency_key" w:val="LTL"/>
          <w:attr w:name="currency_id" w:val="30"/>
        </w:smartTagPr>
        <w:r w:rsidRPr="008758FD">
          <w:rPr>
            <w:color w:val="000000"/>
            <w:sz w:val="24"/>
            <w:szCs w:val="24"/>
          </w:rPr>
          <w:t>. Lt</w:t>
        </w:r>
      </w:smartTag>
      <w:r w:rsidRPr="008758FD">
        <w:rPr>
          <w:color w:val="000000"/>
          <w:sz w:val="24"/>
          <w:szCs w:val="24"/>
        </w:rPr>
        <w:t xml:space="preserve"> ir sutartinių įsipareigojimų vykdymas nėra užtikrinamas CK nustatytais prievolių įvykdymo užtikrinimo būdais.</w:t>
      </w:r>
    </w:p>
    <w:p w:rsidR="00A56220" w:rsidRPr="0080032C" w:rsidRDefault="008D7F3D" w:rsidP="0080032C">
      <w:pPr>
        <w:numPr>
          <w:ilvl w:val="0"/>
          <w:numId w:val="10"/>
        </w:numPr>
        <w:tabs>
          <w:tab w:val="left" w:pos="426"/>
        </w:tabs>
        <w:ind w:left="0" w:firstLine="0"/>
        <w:jc w:val="both"/>
        <w:rPr>
          <w:sz w:val="24"/>
          <w:szCs w:val="24"/>
        </w:rPr>
      </w:pPr>
      <w:r w:rsidRPr="0080032C">
        <w:rPr>
          <w:sz w:val="24"/>
          <w:szCs w:val="24"/>
        </w:rPr>
        <w:t xml:space="preserve">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w:t>
      </w:r>
      <w:r w:rsidRPr="0080032C">
        <w:rPr>
          <w:sz w:val="24"/>
          <w:szCs w:val="24"/>
        </w:rPr>
        <w:lastRenderedPageBreak/>
        <w:t>atlikus supaprastintą pirkimą sudarytos sutarties vertė yra mažesnė kaip 10 000 Lt (be pridėtinės vertės mokesčio). Kitais atvejais,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rsidR="00A56220" w:rsidRDefault="00A56220" w:rsidP="007A38A4">
      <w:pPr>
        <w:ind w:firstLine="360"/>
        <w:jc w:val="both"/>
        <w:rPr>
          <w:b/>
          <w:sz w:val="24"/>
          <w:szCs w:val="24"/>
        </w:rPr>
      </w:pPr>
    </w:p>
    <w:p w:rsidR="00A56220" w:rsidRPr="001F4CC2" w:rsidRDefault="00A56220" w:rsidP="00F15D02">
      <w:pPr>
        <w:pStyle w:val="Antrat1"/>
        <w:numPr>
          <w:ilvl w:val="0"/>
          <w:numId w:val="2"/>
        </w:numPr>
        <w:spacing w:before="0" w:after="0"/>
        <w:jc w:val="center"/>
        <w:rPr>
          <w:rFonts w:ascii="Times New Roman" w:hAnsi="Times New Roman"/>
          <w:sz w:val="24"/>
          <w:szCs w:val="24"/>
        </w:rPr>
      </w:pPr>
      <w:bookmarkStart w:id="72" w:name="_Toc271102943"/>
      <w:bookmarkStart w:id="73" w:name="_Toc275332053"/>
      <w:bookmarkStart w:id="74" w:name="_Toc275351544"/>
      <w:bookmarkStart w:id="75" w:name="_Toc378612574"/>
      <w:r w:rsidRPr="001F4CC2">
        <w:rPr>
          <w:rFonts w:ascii="Times New Roman" w:hAnsi="Times New Roman"/>
          <w:sz w:val="24"/>
          <w:szCs w:val="24"/>
        </w:rPr>
        <w:t>PRELIMINARIOJI SUTARTIS</w:t>
      </w:r>
      <w:bookmarkEnd w:id="72"/>
      <w:bookmarkEnd w:id="73"/>
      <w:bookmarkEnd w:id="74"/>
      <w:bookmarkEnd w:id="75"/>
    </w:p>
    <w:p w:rsidR="00A56220" w:rsidRDefault="00A56220" w:rsidP="007A38A4">
      <w:pPr>
        <w:pStyle w:val="Betarp1"/>
        <w:rPr>
          <w:rFonts w:ascii="Times New Roman" w:hAnsi="Times New Roman"/>
          <w:b/>
          <w:sz w:val="24"/>
          <w:szCs w:val="24"/>
        </w:rPr>
      </w:pPr>
    </w:p>
    <w:p w:rsidR="00A56220" w:rsidRPr="006824CA" w:rsidRDefault="00F505B0" w:rsidP="0080032C">
      <w:pPr>
        <w:numPr>
          <w:ilvl w:val="0"/>
          <w:numId w:val="10"/>
        </w:numPr>
        <w:tabs>
          <w:tab w:val="left" w:pos="426"/>
        </w:tabs>
        <w:ind w:left="0" w:firstLine="0"/>
        <w:jc w:val="both"/>
        <w:rPr>
          <w:sz w:val="24"/>
          <w:szCs w:val="24"/>
        </w:rPr>
      </w:pPr>
      <w:r>
        <w:rPr>
          <w:sz w:val="24"/>
          <w:szCs w:val="24"/>
        </w:rPr>
        <w:t>Darželis</w:t>
      </w:r>
      <w:r w:rsidR="006A0CBB">
        <w:rPr>
          <w:sz w:val="24"/>
          <w:szCs w:val="24"/>
        </w:rPr>
        <w:t xml:space="preserve"> atliku</w:t>
      </w:r>
      <w:r w:rsidR="00A56220">
        <w:rPr>
          <w:sz w:val="24"/>
          <w:szCs w:val="24"/>
        </w:rPr>
        <w:t>s</w:t>
      </w:r>
      <w:r w:rsidR="00A56220" w:rsidRPr="006824CA">
        <w:rPr>
          <w:sz w:val="24"/>
          <w:szCs w:val="24"/>
        </w:rPr>
        <w:t xml:space="preserve"> </w:t>
      </w:r>
      <w:r w:rsidR="00A56220">
        <w:rPr>
          <w:sz w:val="24"/>
          <w:szCs w:val="24"/>
        </w:rPr>
        <w:t xml:space="preserve">supaprastintą </w:t>
      </w:r>
      <w:r w:rsidR="00A56220" w:rsidRPr="006824CA">
        <w:rPr>
          <w:sz w:val="24"/>
          <w:szCs w:val="24"/>
        </w:rPr>
        <w:t>pirkimą, gali sudaryti preliminariąją sutartį. Tiek sudarydama</w:t>
      </w:r>
      <w:r>
        <w:rPr>
          <w:sz w:val="24"/>
          <w:szCs w:val="24"/>
        </w:rPr>
        <w:t>s</w:t>
      </w:r>
      <w:r w:rsidR="00A56220" w:rsidRPr="006824CA">
        <w:rPr>
          <w:sz w:val="24"/>
          <w:szCs w:val="24"/>
        </w:rPr>
        <w:t xml:space="preserve"> preliminariąją sutartį, tiek jos pagrindu </w:t>
      </w:r>
      <w:r w:rsidR="00A56220">
        <w:rPr>
          <w:sz w:val="24"/>
          <w:szCs w:val="24"/>
        </w:rPr>
        <w:t>sudarydama</w:t>
      </w:r>
      <w:r>
        <w:rPr>
          <w:sz w:val="24"/>
          <w:szCs w:val="24"/>
        </w:rPr>
        <w:t>s</w:t>
      </w:r>
      <w:r w:rsidR="00A56220">
        <w:rPr>
          <w:sz w:val="24"/>
          <w:szCs w:val="24"/>
        </w:rPr>
        <w:t xml:space="preserve"> </w:t>
      </w:r>
      <w:r w:rsidR="00A56220" w:rsidRPr="00C14C12">
        <w:rPr>
          <w:sz w:val="24"/>
          <w:szCs w:val="24"/>
        </w:rPr>
        <w:t>pagrindinę</w:t>
      </w:r>
      <w:r w:rsidR="00A56220">
        <w:rPr>
          <w:sz w:val="24"/>
          <w:szCs w:val="24"/>
        </w:rPr>
        <w:t xml:space="preserve"> pirkimo</w:t>
      </w:r>
      <w:r w:rsidR="00A56220" w:rsidRPr="00C14C12">
        <w:rPr>
          <w:sz w:val="24"/>
          <w:szCs w:val="24"/>
        </w:rPr>
        <w:t xml:space="preserve"> sutartį</w:t>
      </w:r>
      <w:r w:rsidR="00A56220" w:rsidRPr="006824CA">
        <w:rPr>
          <w:sz w:val="24"/>
          <w:szCs w:val="24"/>
        </w:rPr>
        <w:t xml:space="preserve">, </w:t>
      </w:r>
      <w:r>
        <w:rPr>
          <w:sz w:val="24"/>
          <w:szCs w:val="24"/>
        </w:rPr>
        <w:t>darželis</w:t>
      </w:r>
      <w:r w:rsidR="00A56220" w:rsidRPr="006824CA">
        <w:rPr>
          <w:sz w:val="24"/>
          <w:szCs w:val="24"/>
        </w:rPr>
        <w:t xml:space="preserve"> vadovaujasi Viešųjų pirkimų įstatymu ir šiomis Taisyklėmis. </w:t>
      </w:r>
    </w:p>
    <w:p w:rsidR="00A56220" w:rsidRPr="006824CA" w:rsidRDefault="00A56220" w:rsidP="0080032C">
      <w:pPr>
        <w:numPr>
          <w:ilvl w:val="0"/>
          <w:numId w:val="10"/>
        </w:numPr>
        <w:tabs>
          <w:tab w:val="left" w:pos="426"/>
        </w:tabs>
        <w:ind w:left="0" w:firstLine="0"/>
        <w:jc w:val="both"/>
        <w:rPr>
          <w:sz w:val="24"/>
          <w:szCs w:val="24"/>
        </w:rPr>
      </w:pPr>
      <w:r w:rsidRPr="006824CA">
        <w:rPr>
          <w:sz w:val="24"/>
          <w:szCs w:val="24"/>
        </w:rPr>
        <w:t>Preliminarioji sutartis gali būti sudaroma tik raštu, ne ilgesniam kaip 4 metų laikotarpiui. Preliminariosios sutarties pagrindu sudarom</w:t>
      </w:r>
      <w:r>
        <w:rPr>
          <w:sz w:val="24"/>
          <w:szCs w:val="24"/>
        </w:rPr>
        <w:t>os pagrindinės pirkimo sutartys</w:t>
      </w:r>
      <w:r w:rsidRPr="006824CA">
        <w:rPr>
          <w:sz w:val="24"/>
          <w:szCs w:val="24"/>
        </w:rPr>
        <w:t>, atliekant prekių ir paslaugų pirkimus, kurių pirkimo sutarties vertė yra mažesnė kaip 10 tūkst</w:t>
      </w:r>
      <w:smartTag w:uri="schemas-tilde-lv/tildestengine" w:element="currency2">
        <w:smartTagPr>
          <w:attr w:name="currency_text" w:val="Lt"/>
          <w:attr w:name="currency_value" w:val="."/>
          <w:attr w:name="currency_key" w:val="LTL"/>
          <w:attr w:name="currency_id" w:val="30"/>
        </w:smartTagPr>
        <w:r>
          <w:rPr>
            <w:sz w:val="24"/>
            <w:szCs w:val="24"/>
          </w:rPr>
          <w:t>. </w:t>
        </w:r>
        <w:r w:rsidRPr="006824CA">
          <w:rPr>
            <w:sz w:val="24"/>
            <w:szCs w:val="24"/>
          </w:rPr>
          <w:t>Lt</w:t>
        </w:r>
      </w:smartTag>
      <w:r w:rsidRPr="006824CA">
        <w:rPr>
          <w:sz w:val="24"/>
          <w:szCs w:val="24"/>
        </w:rPr>
        <w:t>, gali būti sudarom</w:t>
      </w:r>
      <w:r>
        <w:rPr>
          <w:sz w:val="24"/>
          <w:szCs w:val="24"/>
        </w:rPr>
        <w:t>a</w:t>
      </w:r>
      <w:r w:rsidRPr="006824CA">
        <w:rPr>
          <w:sz w:val="24"/>
          <w:szCs w:val="24"/>
        </w:rPr>
        <w:t xml:space="preserve"> </w:t>
      </w:r>
      <w:r w:rsidRPr="00533B0B">
        <w:rPr>
          <w:sz w:val="24"/>
          <w:szCs w:val="24"/>
        </w:rPr>
        <w:t>žodžiu. Tuo atveju, kai pagrindinė sutartis sudaroma žodžiu</w:t>
      </w:r>
      <w:r w:rsidR="00EE475F">
        <w:rPr>
          <w:sz w:val="24"/>
          <w:szCs w:val="24"/>
        </w:rPr>
        <w:t>.</w:t>
      </w:r>
      <w:r>
        <w:rPr>
          <w:sz w:val="24"/>
          <w:szCs w:val="24"/>
        </w:rPr>
        <w:t xml:space="preserve"> </w:t>
      </w:r>
    </w:p>
    <w:p w:rsidR="00A56220" w:rsidRPr="006824CA" w:rsidRDefault="00F505B0" w:rsidP="0080032C">
      <w:pPr>
        <w:numPr>
          <w:ilvl w:val="0"/>
          <w:numId w:val="10"/>
        </w:numPr>
        <w:tabs>
          <w:tab w:val="left" w:pos="426"/>
        </w:tabs>
        <w:ind w:left="0" w:firstLine="0"/>
        <w:jc w:val="both"/>
        <w:rPr>
          <w:sz w:val="24"/>
          <w:szCs w:val="24"/>
        </w:rPr>
      </w:pPr>
      <w:r>
        <w:rPr>
          <w:sz w:val="24"/>
          <w:szCs w:val="24"/>
        </w:rPr>
        <w:t>Darželis</w:t>
      </w:r>
      <w:r w:rsidR="009B4469">
        <w:rPr>
          <w:sz w:val="24"/>
          <w:szCs w:val="24"/>
        </w:rPr>
        <w:t xml:space="preserve"> </w:t>
      </w:r>
      <w:r w:rsidR="00A56220" w:rsidRPr="006824CA">
        <w:rPr>
          <w:sz w:val="24"/>
          <w:szCs w:val="24"/>
        </w:rPr>
        <w:t>gali sudaryti preliminariąją sutartį su vienu arba su kel</w:t>
      </w:r>
      <w:r w:rsidR="00A56220">
        <w:rPr>
          <w:sz w:val="24"/>
          <w:szCs w:val="24"/>
        </w:rPr>
        <w:t>iais tiekėjais. K</w:t>
      </w:r>
      <w:r w:rsidR="00A56220" w:rsidRPr="006824CA">
        <w:rPr>
          <w:sz w:val="24"/>
          <w:szCs w:val="24"/>
        </w:rPr>
        <w:t>ai preliminarioji sutartis sudaroma su keliais tiekėjais, jų turi būti ne mažiau kaip trys, jeigu yra trys ir daugiau nustatytus kvalifikacinius reikalavimus atitinkančių ir priimtinus pasiūlymus pateikusių tiekėjų. Pagrindinė</w:t>
      </w:r>
      <w:r w:rsidR="00A56220">
        <w:rPr>
          <w:sz w:val="24"/>
          <w:szCs w:val="24"/>
        </w:rPr>
        <w:t xml:space="preserve"> pirkimo</w:t>
      </w:r>
      <w:r w:rsidR="00A56220" w:rsidRPr="006824CA">
        <w:rPr>
          <w:sz w:val="24"/>
          <w:szCs w:val="24"/>
        </w:rPr>
        <w:t xml:space="preserve"> sutartis sudaroma tik su tais tiekėjais, su kuriais buvo sudaryta preliminarioji sutartis.</w:t>
      </w:r>
    </w:p>
    <w:p w:rsidR="00A56220" w:rsidRDefault="00A56220" w:rsidP="007A38A4">
      <w:pPr>
        <w:pStyle w:val="Betarp1"/>
        <w:rPr>
          <w:rFonts w:ascii="Times New Roman" w:hAnsi="Times New Roman"/>
          <w:sz w:val="24"/>
          <w:szCs w:val="24"/>
        </w:rPr>
      </w:pPr>
    </w:p>
    <w:p w:rsidR="00A56220" w:rsidRPr="001F4CC2" w:rsidRDefault="00A56220" w:rsidP="00F15D02">
      <w:pPr>
        <w:pStyle w:val="Antrat1"/>
        <w:numPr>
          <w:ilvl w:val="0"/>
          <w:numId w:val="2"/>
        </w:numPr>
        <w:spacing w:before="0" w:after="0"/>
        <w:jc w:val="center"/>
        <w:rPr>
          <w:rFonts w:ascii="Times New Roman" w:hAnsi="Times New Roman"/>
          <w:sz w:val="24"/>
          <w:szCs w:val="24"/>
        </w:rPr>
      </w:pPr>
      <w:bookmarkStart w:id="76" w:name="_Toc271102944"/>
      <w:bookmarkStart w:id="77" w:name="_Toc275332054"/>
      <w:bookmarkStart w:id="78" w:name="_Toc275351545"/>
      <w:bookmarkStart w:id="79" w:name="_Toc378612575"/>
      <w:r w:rsidRPr="001F4CC2">
        <w:rPr>
          <w:rFonts w:ascii="Times New Roman" w:hAnsi="Times New Roman"/>
          <w:sz w:val="24"/>
          <w:szCs w:val="24"/>
        </w:rPr>
        <w:t>SUPAPRA</w:t>
      </w:r>
      <w:r w:rsidR="00543434">
        <w:rPr>
          <w:rFonts w:ascii="Times New Roman" w:hAnsi="Times New Roman"/>
          <w:sz w:val="24"/>
          <w:szCs w:val="24"/>
        </w:rPr>
        <w:t>ST</w:t>
      </w:r>
      <w:r w:rsidRPr="001F4CC2">
        <w:rPr>
          <w:rFonts w:ascii="Times New Roman" w:hAnsi="Times New Roman"/>
          <w:sz w:val="24"/>
          <w:szCs w:val="24"/>
        </w:rPr>
        <w:t>INTŲ PIRKIMŲ BŪDAI IR JŲ PASIRINKIMO SĄLYGOS</w:t>
      </w:r>
      <w:bookmarkEnd w:id="76"/>
      <w:bookmarkEnd w:id="77"/>
      <w:bookmarkEnd w:id="78"/>
      <w:bookmarkEnd w:id="79"/>
    </w:p>
    <w:p w:rsidR="00922E6F" w:rsidRDefault="00922E6F" w:rsidP="007A38A4">
      <w:pPr>
        <w:pStyle w:val="Betarp1"/>
        <w:jc w:val="both"/>
        <w:rPr>
          <w:rFonts w:ascii="Times New Roman" w:hAnsi="Times New Roman"/>
          <w:sz w:val="24"/>
          <w:szCs w:val="24"/>
        </w:rPr>
      </w:pPr>
    </w:p>
    <w:p w:rsidR="002D174E" w:rsidRPr="00797F05" w:rsidRDefault="002D174E" w:rsidP="0080032C">
      <w:pPr>
        <w:numPr>
          <w:ilvl w:val="0"/>
          <w:numId w:val="10"/>
        </w:numPr>
        <w:ind w:left="426" w:hanging="426"/>
        <w:jc w:val="both"/>
        <w:rPr>
          <w:sz w:val="24"/>
          <w:szCs w:val="24"/>
        </w:rPr>
      </w:pPr>
      <w:r w:rsidRPr="00797F05">
        <w:rPr>
          <w:sz w:val="24"/>
          <w:szCs w:val="24"/>
        </w:rPr>
        <w:t>Pirkimai atliekami šiais būdais:</w:t>
      </w:r>
    </w:p>
    <w:p w:rsidR="002D174E" w:rsidRPr="00797F05" w:rsidRDefault="000C46B2" w:rsidP="007A38A4">
      <w:pPr>
        <w:ind w:firstLine="567"/>
        <w:jc w:val="both"/>
        <w:rPr>
          <w:sz w:val="24"/>
          <w:szCs w:val="24"/>
        </w:rPr>
      </w:pPr>
      <w:r>
        <w:rPr>
          <w:sz w:val="24"/>
          <w:szCs w:val="24"/>
        </w:rPr>
        <w:t>7</w:t>
      </w:r>
      <w:r w:rsidR="0080032C">
        <w:rPr>
          <w:sz w:val="24"/>
          <w:szCs w:val="24"/>
        </w:rPr>
        <w:t>0</w:t>
      </w:r>
      <w:r w:rsidR="002D174E" w:rsidRPr="00797F05">
        <w:rPr>
          <w:sz w:val="24"/>
          <w:szCs w:val="24"/>
        </w:rPr>
        <w:t>.1. supaprastinto atviro konkurso;</w:t>
      </w:r>
    </w:p>
    <w:p w:rsidR="002D174E" w:rsidRPr="00797F05" w:rsidRDefault="000C46B2" w:rsidP="007A38A4">
      <w:pPr>
        <w:ind w:firstLine="567"/>
        <w:jc w:val="both"/>
        <w:rPr>
          <w:sz w:val="24"/>
          <w:szCs w:val="24"/>
        </w:rPr>
      </w:pPr>
      <w:r>
        <w:rPr>
          <w:sz w:val="24"/>
          <w:szCs w:val="24"/>
        </w:rPr>
        <w:t>7</w:t>
      </w:r>
      <w:r w:rsidR="0080032C">
        <w:rPr>
          <w:sz w:val="24"/>
          <w:szCs w:val="24"/>
        </w:rPr>
        <w:t>0</w:t>
      </w:r>
      <w:r w:rsidR="002D174E" w:rsidRPr="00797F05">
        <w:rPr>
          <w:sz w:val="24"/>
          <w:szCs w:val="24"/>
        </w:rPr>
        <w:t>.2. supaprastinto riboto konkurso;</w:t>
      </w:r>
    </w:p>
    <w:p w:rsidR="002D174E" w:rsidRPr="00797F05" w:rsidRDefault="000C46B2" w:rsidP="007A38A4">
      <w:pPr>
        <w:ind w:firstLine="567"/>
        <w:jc w:val="both"/>
        <w:rPr>
          <w:sz w:val="24"/>
          <w:szCs w:val="24"/>
        </w:rPr>
      </w:pPr>
      <w:r>
        <w:rPr>
          <w:sz w:val="24"/>
          <w:szCs w:val="24"/>
        </w:rPr>
        <w:t>7</w:t>
      </w:r>
      <w:r w:rsidR="0080032C">
        <w:rPr>
          <w:sz w:val="24"/>
          <w:szCs w:val="24"/>
        </w:rPr>
        <w:t>0</w:t>
      </w:r>
      <w:r w:rsidR="002D174E" w:rsidRPr="00797F05">
        <w:rPr>
          <w:sz w:val="24"/>
          <w:szCs w:val="24"/>
        </w:rPr>
        <w:t>.3. supaprastintų skelbiamų derybų;</w:t>
      </w:r>
    </w:p>
    <w:p w:rsidR="002D174E" w:rsidRPr="00797F05" w:rsidRDefault="000C46B2" w:rsidP="007A38A4">
      <w:pPr>
        <w:ind w:firstLine="567"/>
        <w:jc w:val="both"/>
        <w:rPr>
          <w:sz w:val="24"/>
          <w:szCs w:val="24"/>
        </w:rPr>
      </w:pPr>
      <w:r>
        <w:rPr>
          <w:sz w:val="24"/>
          <w:szCs w:val="24"/>
        </w:rPr>
        <w:t>7</w:t>
      </w:r>
      <w:r w:rsidR="0080032C">
        <w:rPr>
          <w:sz w:val="24"/>
          <w:szCs w:val="24"/>
        </w:rPr>
        <w:t>0</w:t>
      </w:r>
      <w:r w:rsidR="00680C3B">
        <w:rPr>
          <w:sz w:val="24"/>
          <w:szCs w:val="24"/>
        </w:rPr>
        <w:t>.4. apklausos.</w:t>
      </w:r>
    </w:p>
    <w:p w:rsidR="00D33D63" w:rsidRDefault="00A17D42" w:rsidP="0080032C">
      <w:pPr>
        <w:numPr>
          <w:ilvl w:val="0"/>
          <w:numId w:val="10"/>
        </w:numPr>
        <w:tabs>
          <w:tab w:val="left" w:pos="426"/>
        </w:tabs>
        <w:ind w:left="0" w:firstLine="0"/>
        <w:jc w:val="both"/>
        <w:rPr>
          <w:sz w:val="24"/>
          <w:szCs w:val="24"/>
        </w:rPr>
      </w:pPr>
      <w:r w:rsidRPr="00243D23">
        <w:rPr>
          <w:sz w:val="24"/>
          <w:szCs w:val="24"/>
        </w:rPr>
        <w:t xml:space="preserve">Vykdant supaprastintus pirkimus nedraudžiama pirkti ir kitais Viešųjų pirkimų įstatyme numatytais viešųjų pirkimų būdais, priskiriant juos supaprastintiems pirkimams. Tokiu atveju tiesiogiai taikomos </w:t>
      </w:r>
      <w:r w:rsidR="00D33D63">
        <w:rPr>
          <w:sz w:val="24"/>
          <w:szCs w:val="24"/>
        </w:rPr>
        <w:t>Viešųjų pirkimų įstatymo normos.</w:t>
      </w:r>
    </w:p>
    <w:p w:rsidR="002D174E" w:rsidRPr="007E0D52" w:rsidRDefault="002D174E" w:rsidP="0080032C">
      <w:pPr>
        <w:numPr>
          <w:ilvl w:val="0"/>
          <w:numId w:val="10"/>
        </w:numPr>
        <w:tabs>
          <w:tab w:val="left" w:pos="426"/>
        </w:tabs>
        <w:ind w:left="0" w:firstLine="0"/>
        <w:jc w:val="both"/>
        <w:rPr>
          <w:sz w:val="24"/>
          <w:szCs w:val="24"/>
        </w:rPr>
      </w:pPr>
      <w:r w:rsidRPr="007E0D52">
        <w:rPr>
          <w:sz w:val="24"/>
          <w:szCs w:val="24"/>
        </w:rPr>
        <w:t>Pirkimas supaprastinto atviro, supaprastinto riboto konkurso ar supaprastintų skelbiamų derybų būdu gali būti atliktas visais atvejais, tinkamai apie jį paskelbus.</w:t>
      </w:r>
    </w:p>
    <w:p w:rsidR="00A82ED6" w:rsidRPr="00243D23" w:rsidRDefault="002D174E" w:rsidP="0080032C">
      <w:pPr>
        <w:numPr>
          <w:ilvl w:val="0"/>
          <w:numId w:val="10"/>
        </w:numPr>
        <w:tabs>
          <w:tab w:val="left" w:pos="426"/>
        </w:tabs>
        <w:ind w:left="0" w:firstLine="0"/>
        <w:jc w:val="both"/>
        <w:rPr>
          <w:sz w:val="24"/>
          <w:szCs w:val="24"/>
        </w:rPr>
      </w:pPr>
      <w:r w:rsidRPr="007E0D52">
        <w:rPr>
          <w:sz w:val="24"/>
          <w:szCs w:val="24"/>
        </w:rPr>
        <w:t>Apklausos būdu pirkimas gali būti atliekamas, kai pagal Viešųjų pirkimų įstatymą</w:t>
      </w:r>
      <w:r w:rsidR="00A54476">
        <w:rPr>
          <w:sz w:val="24"/>
          <w:szCs w:val="24"/>
        </w:rPr>
        <w:t>,</w:t>
      </w:r>
      <w:r w:rsidRPr="007E0D52">
        <w:rPr>
          <w:sz w:val="24"/>
          <w:szCs w:val="24"/>
        </w:rPr>
        <w:t xml:space="preserve"> </w:t>
      </w:r>
      <w:r w:rsidR="00A54476">
        <w:rPr>
          <w:sz w:val="24"/>
          <w:szCs w:val="24"/>
        </w:rPr>
        <w:t>n</w:t>
      </w:r>
      <w:r w:rsidR="00A82ED6" w:rsidRPr="00243D23">
        <w:rPr>
          <w:sz w:val="24"/>
          <w:szCs w:val="24"/>
        </w:rPr>
        <w:t>es</w:t>
      </w:r>
      <w:r w:rsidR="0026644B">
        <w:rPr>
          <w:sz w:val="24"/>
          <w:szCs w:val="24"/>
        </w:rPr>
        <w:t xml:space="preserve">kelbiant apie pirkimą </w:t>
      </w:r>
      <w:r w:rsidR="00A82ED6" w:rsidRPr="00243D23">
        <w:rPr>
          <w:sz w:val="24"/>
          <w:szCs w:val="24"/>
        </w:rPr>
        <w:t>perkamos prekės, paslaugos ar darbai, kai: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pirkimas, apie kurį buvo skelbta, neįvyko, nes nebuvo gauta paraiškų ar pasiūlymų;</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 xml:space="preserve">atliekant pirkimą, apie kurį buvo skelbta, visi gauti pasiūlymai neatitiko pirkimo dokumentų reikalavimų arba buvo pasiūlytos per didelės </w:t>
      </w:r>
      <w:r w:rsidR="00F505B0">
        <w:rPr>
          <w:sz w:val="24"/>
          <w:szCs w:val="24"/>
        </w:rPr>
        <w:t>darželiui</w:t>
      </w:r>
      <w:r w:rsidRPr="00243D23">
        <w:rPr>
          <w:sz w:val="24"/>
          <w:szCs w:val="24"/>
        </w:rPr>
        <w:t xml:space="preserve"> nepriimtinos kainos, o pirkimo sąlygos iš esmės nekeičiamos ir į neskelbiamą pirkimą kviečiami visi pasiūlymus pateikę tiekėjai, atitinkantys </w:t>
      </w:r>
      <w:r w:rsidR="00F505B0">
        <w:rPr>
          <w:sz w:val="24"/>
          <w:szCs w:val="24"/>
        </w:rPr>
        <w:t>darželio</w:t>
      </w:r>
      <w:r w:rsidRPr="00243D23">
        <w:rPr>
          <w:sz w:val="24"/>
          <w:szCs w:val="24"/>
        </w:rPr>
        <w:t xml:space="preserve"> nustatytus minimalius kvalifikacijos reikalavimus;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 xml:space="preserve">dėl įvykių, kurių </w:t>
      </w:r>
      <w:r w:rsidR="00F505B0">
        <w:rPr>
          <w:sz w:val="24"/>
          <w:szCs w:val="24"/>
        </w:rPr>
        <w:t>darželis</w:t>
      </w:r>
      <w:r w:rsidRPr="00243D23">
        <w:rPr>
          <w:sz w:val="24"/>
          <w:szCs w:val="24"/>
        </w:rPr>
        <w:t xml:space="preserve"> negalėjo iš anksto numatyti, būtina skubiai įsigyti reikalingų prekių, paslaugų ar darbų. Aplinkybės, kuriomis grindžiama ypatinga skuba, negali priklausyti nuo </w:t>
      </w:r>
      <w:r w:rsidR="00F505B0">
        <w:rPr>
          <w:sz w:val="24"/>
          <w:szCs w:val="24"/>
        </w:rPr>
        <w:t>darželio</w:t>
      </w:r>
      <w:r w:rsidRPr="00243D23">
        <w:rPr>
          <w:sz w:val="24"/>
          <w:szCs w:val="24"/>
        </w:rPr>
        <w:t>;</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atliekami mažos vertės pirkimai;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82ED6" w:rsidRPr="00243D23" w:rsidRDefault="00A82ED6" w:rsidP="0080032C">
      <w:pPr>
        <w:numPr>
          <w:ilvl w:val="0"/>
          <w:numId w:val="10"/>
        </w:numPr>
        <w:tabs>
          <w:tab w:val="left" w:pos="426"/>
        </w:tabs>
        <w:ind w:left="0" w:firstLine="0"/>
        <w:jc w:val="both"/>
        <w:rPr>
          <w:sz w:val="24"/>
          <w:szCs w:val="24"/>
        </w:rPr>
      </w:pPr>
      <w:r w:rsidRPr="00243D23">
        <w:rPr>
          <w:sz w:val="24"/>
          <w:szCs w:val="24"/>
        </w:rPr>
        <w:t xml:space="preserve">Neskelbiant apie pirkimą </w:t>
      </w:r>
      <w:r w:rsidR="0026644B">
        <w:rPr>
          <w:sz w:val="24"/>
          <w:szCs w:val="24"/>
        </w:rPr>
        <w:t xml:space="preserve">apklausos būdu </w:t>
      </w:r>
      <w:r w:rsidRPr="00243D23">
        <w:rPr>
          <w:sz w:val="24"/>
          <w:szCs w:val="24"/>
        </w:rPr>
        <w:t>gali būti perkamos prekės ir paslaugos: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 xml:space="preserve">kai </w:t>
      </w:r>
      <w:r w:rsidR="00F505B0">
        <w:rPr>
          <w:sz w:val="24"/>
          <w:szCs w:val="24"/>
        </w:rPr>
        <w:t>darželis</w:t>
      </w:r>
      <w:r w:rsidRPr="00243D23">
        <w:rPr>
          <w:sz w:val="24"/>
          <w:szCs w:val="24"/>
        </w:rPr>
        <w:t xml:space="preserve">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w:t>
      </w:r>
      <w:r w:rsidRPr="00243D23">
        <w:rPr>
          <w:sz w:val="24"/>
          <w:szCs w:val="24"/>
        </w:rPr>
        <w:lastRenderedPageBreak/>
        <w:t xml:space="preserve">ankstesniaisiais būtų nepriimtini, nes </w:t>
      </w:r>
      <w:r w:rsidR="00F505B0">
        <w:rPr>
          <w:sz w:val="24"/>
          <w:szCs w:val="24"/>
        </w:rPr>
        <w:t>darželiui</w:t>
      </w:r>
      <w:r w:rsidRPr="00243D23">
        <w:rPr>
          <w:sz w:val="24"/>
          <w:szCs w:val="24"/>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prekių ir paslaugų, skirtų Lietuvos Respublikos diplomatinėms atstovybėms, konsulinėms įstaigoms užsienyje ir Lietuvos Respublikos atstovybėms prie tarptautinių organizacijų, kariniams atstovams ir specialiesiems atašė, pirkimams užsienyje;</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prekės ir paslaugos yra perkamos naudojant reprezentacinėms išlaidoms sk</w:t>
      </w:r>
      <w:r w:rsidR="005764DB">
        <w:rPr>
          <w:sz w:val="24"/>
          <w:szCs w:val="24"/>
        </w:rPr>
        <w:t>irtas lėšas.</w:t>
      </w:r>
    </w:p>
    <w:p w:rsidR="00A82ED6" w:rsidRPr="00243D23" w:rsidRDefault="00A82ED6" w:rsidP="0080032C">
      <w:pPr>
        <w:numPr>
          <w:ilvl w:val="0"/>
          <w:numId w:val="10"/>
        </w:numPr>
        <w:tabs>
          <w:tab w:val="left" w:pos="426"/>
        </w:tabs>
        <w:ind w:left="0" w:firstLine="0"/>
        <w:jc w:val="both"/>
        <w:rPr>
          <w:sz w:val="24"/>
          <w:szCs w:val="24"/>
        </w:rPr>
      </w:pPr>
      <w:r w:rsidRPr="00243D23">
        <w:rPr>
          <w:sz w:val="24"/>
          <w:szCs w:val="24"/>
        </w:rPr>
        <w:t xml:space="preserve">Neskelbiant apie pirkimą </w:t>
      </w:r>
      <w:r w:rsidR="008D5CCA">
        <w:rPr>
          <w:sz w:val="24"/>
          <w:szCs w:val="24"/>
        </w:rPr>
        <w:t xml:space="preserve">apklausos būdu </w:t>
      </w:r>
      <w:r w:rsidRPr="00243D23">
        <w:rPr>
          <w:sz w:val="24"/>
          <w:szCs w:val="24"/>
        </w:rPr>
        <w:t>taip pat gali būti perkamos prekės, kai: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perkamos prekės gaminamos tik mokslo, eksperimentavimo, studijų ar techninio tobulinimo tikslais, nesiekiant gauti pelno arba padengti mokslo ar tobulinimo išlaidų;</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prekių biržoje perkamos kotiruojamos prekės;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perkami muziejų eksponatai, archyvų ir bibliotekų dokumentai, prenumeruojami laikraščiai ir žurnalai;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ypač palankiomis sąlygomis perkama iš bankrutuojančių, likviduojamų ar restruktūrizuojamų ūkio subjektų;</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prekės perkamos iš valstybės rezervo.</w:t>
      </w:r>
    </w:p>
    <w:p w:rsidR="00A82ED6" w:rsidRPr="00243D23" w:rsidRDefault="00A82ED6" w:rsidP="0080032C">
      <w:pPr>
        <w:numPr>
          <w:ilvl w:val="0"/>
          <w:numId w:val="10"/>
        </w:numPr>
        <w:tabs>
          <w:tab w:val="left" w:pos="426"/>
        </w:tabs>
        <w:ind w:left="0" w:firstLine="0"/>
        <w:jc w:val="both"/>
        <w:rPr>
          <w:sz w:val="24"/>
          <w:szCs w:val="24"/>
        </w:rPr>
      </w:pPr>
      <w:r w:rsidRPr="00243D23">
        <w:rPr>
          <w:sz w:val="24"/>
          <w:szCs w:val="24"/>
        </w:rPr>
        <w:t xml:space="preserve">Neskelbiant apie pirkimą </w:t>
      </w:r>
      <w:r w:rsidR="008D5CCA">
        <w:rPr>
          <w:sz w:val="24"/>
          <w:szCs w:val="24"/>
        </w:rPr>
        <w:t xml:space="preserve">apklausos būdu </w:t>
      </w:r>
      <w:r w:rsidRPr="00243D23">
        <w:rPr>
          <w:sz w:val="24"/>
          <w:szCs w:val="24"/>
        </w:rPr>
        <w:t>taip pat gali būti perkamos paslaugos, kai: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perkamos licencijos naudotis bibliotekiniais dokumentais ar duomenų (informacinėmis) bazėmis;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 xml:space="preserve">perkamos teisėjų, prokurorų, profesinės karo tarnybos karių, </w:t>
      </w:r>
      <w:r w:rsidR="002B609C">
        <w:rPr>
          <w:sz w:val="24"/>
          <w:szCs w:val="24"/>
        </w:rPr>
        <w:t>darželio</w:t>
      </w:r>
      <w:r w:rsidRPr="00243D23">
        <w:rPr>
          <w:sz w:val="24"/>
          <w:szCs w:val="24"/>
        </w:rPr>
        <w:t xml:space="preserve"> valstybės tarnautojų ir (ar) pagal darbo sutartį dirbančių darbuotojų mokymo paslaugos;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perkamos ekspertų komisijų, komitetų, tarybų, kurių sudarymo tvarką nustato Lietuvos Respublikos įstatymai, narių teikiamos nematerialaus pobūdžio (intelektinės) paslaugos;</w:t>
      </w:r>
    </w:p>
    <w:p w:rsidR="00876DCA" w:rsidRPr="00C561C5" w:rsidRDefault="00876DCA" w:rsidP="0080032C">
      <w:pPr>
        <w:numPr>
          <w:ilvl w:val="1"/>
          <w:numId w:val="10"/>
        </w:numPr>
        <w:tabs>
          <w:tab w:val="left" w:pos="1134"/>
        </w:tabs>
        <w:ind w:left="0" w:firstLine="426"/>
        <w:jc w:val="both"/>
        <w:rPr>
          <w:sz w:val="24"/>
          <w:szCs w:val="24"/>
        </w:rPr>
      </w:pPr>
      <w:r w:rsidRPr="00C561C5">
        <w:rPr>
          <w:sz w:val="24"/>
          <w:szCs w:val="24"/>
        </w:rPr>
        <w:t xml:space="preserve">perkamos mokslo ir studijų institucijų veiklos išorinio vertinimo, mokslo, studijų programų, meninės veiklos, taip pat šių institucijų paraiškų, dokumentų, reikalingų leidimui vykdyti studijas ir su studijomis susijusią veiklą gauti, </w:t>
      </w:r>
      <w:r w:rsidR="0090203F" w:rsidRPr="00C561C5">
        <w:rPr>
          <w:sz w:val="24"/>
          <w:szCs w:val="24"/>
        </w:rPr>
        <w:t>ekspertinio vertinimo paslaugos.</w:t>
      </w:r>
    </w:p>
    <w:p w:rsidR="00A82ED6" w:rsidRPr="00243D23" w:rsidRDefault="00A82ED6" w:rsidP="0080032C">
      <w:pPr>
        <w:numPr>
          <w:ilvl w:val="0"/>
          <w:numId w:val="10"/>
        </w:numPr>
        <w:tabs>
          <w:tab w:val="left" w:pos="426"/>
        </w:tabs>
        <w:ind w:left="0" w:firstLine="0"/>
        <w:jc w:val="both"/>
        <w:rPr>
          <w:sz w:val="24"/>
          <w:szCs w:val="24"/>
        </w:rPr>
      </w:pPr>
      <w:r w:rsidRPr="00243D23">
        <w:rPr>
          <w:sz w:val="24"/>
          <w:szCs w:val="24"/>
        </w:rPr>
        <w:t xml:space="preserve">Neskelbiant apie pirkimą </w:t>
      </w:r>
      <w:r w:rsidR="008B552B">
        <w:rPr>
          <w:sz w:val="24"/>
          <w:szCs w:val="24"/>
        </w:rPr>
        <w:t xml:space="preserve">apklausos būdu </w:t>
      </w:r>
      <w:r w:rsidRPr="00243D23">
        <w:rPr>
          <w:sz w:val="24"/>
          <w:szCs w:val="24"/>
        </w:rPr>
        <w:t>taip pat gali būti perkamos paslaugos ir darbai, kai:</w:t>
      </w:r>
    </w:p>
    <w:p w:rsidR="00A82ED6" w:rsidRPr="00243D23" w:rsidRDefault="00A82ED6" w:rsidP="0080032C">
      <w:pPr>
        <w:numPr>
          <w:ilvl w:val="1"/>
          <w:numId w:val="10"/>
        </w:numPr>
        <w:tabs>
          <w:tab w:val="left" w:pos="1134"/>
        </w:tabs>
        <w:ind w:left="0" w:firstLine="426"/>
        <w:jc w:val="both"/>
        <w:rPr>
          <w:sz w:val="24"/>
          <w:szCs w:val="24"/>
        </w:rPr>
      </w:pPr>
      <w:r w:rsidRPr="00243D23">
        <w:rPr>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0032C" w:rsidRDefault="00A82ED6" w:rsidP="0080032C">
      <w:pPr>
        <w:numPr>
          <w:ilvl w:val="1"/>
          <w:numId w:val="10"/>
        </w:numPr>
        <w:tabs>
          <w:tab w:val="left" w:pos="1134"/>
        </w:tabs>
        <w:ind w:left="0" w:firstLine="426"/>
        <w:jc w:val="both"/>
        <w:rPr>
          <w:sz w:val="24"/>
          <w:szCs w:val="24"/>
        </w:rPr>
      </w:pPr>
      <w:r w:rsidRPr="00243D23">
        <w:rPr>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0032C" w:rsidRDefault="0080032C" w:rsidP="0080032C">
      <w:pPr>
        <w:tabs>
          <w:tab w:val="left" w:pos="1134"/>
        </w:tabs>
        <w:ind w:left="426"/>
        <w:jc w:val="both"/>
        <w:rPr>
          <w:sz w:val="24"/>
          <w:szCs w:val="24"/>
        </w:rPr>
      </w:pPr>
    </w:p>
    <w:p w:rsidR="0080032C" w:rsidRDefault="0080032C" w:rsidP="0080032C">
      <w:pPr>
        <w:tabs>
          <w:tab w:val="left" w:pos="1134"/>
        </w:tabs>
        <w:ind w:left="426"/>
        <w:jc w:val="both"/>
        <w:rPr>
          <w:sz w:val="24"/>
          <w:szCs w:val="24"/>
        </w:rPr>
      </w:pPr>
    </w:p>
    <w:p w:rsidR="0080032C" w:rsidRPr="0080032C" w:rsidRDefault="0080032C" w:rsidP="0080032C">
      <w:pPr>
        <w:tabs>
          <w:tab w:val="left" w:pos="1134"/>
        </w:tabs>
        <w:ind w:left="426"/>
        <w:jc w:val="both"/>
        <w:rPr>
          <w:sz w:val="24"/>
          <w:szCs w:val="24"/>
        </w:rPr>
      </w:pPr>
    </w:p>
    <w:p w:rsidR="0080032C" w:rsidRPr="00243D23" w:rsidRDefault="0080032C" w:rsidP="0080032C">
      <w:pPr>
        <w:tabs>
          <w:tab w:val="left" w:pos="993"/>
        </w:tabs>
        <w:jc w:val="both"/>
        <w:rPr>
          <w:sz w:val="24"/>
          <w:szCs w:val="24"/>
        </w:rPr>
      </w:pPr>
    </w:p>
    <w:p w:rsidR="007E0D52" w:rsidRDefault="007E0D52" w:rsidP="007A38A4">
      <w:pPr>
        <w:pStyle w:val="Antrat1"/>
        <w:numPr>
          <w:ilvl w:val="0"/>
          <w:numId w:val="2"/>
        </w:numPr>
        <w:spacing w:before="0" w:after="0"/>
        <w:jc w:val="center"/>
        <w:rPr>
          <w:rFonts w:ascii="Times New Roman" w:hAnsi="Times New Roman"/>
          <w:sz w:val="24"/>
          <w:szCs w:val="24"/>
        </w:rPr>
      </w:pPr>
      <w:bookmarkStart w:id="80" w:name="_Toc271102945"/>
      <w:bookmarkStart w:id="81" w:name="_Toc275332055"/>
      <w:bookmarkStart w:id="82" w:name="_Toc275351546"/>
      <w:bookmarkStart w:id="83" w:name="_Toc378612576"/>
      <w:r w:rsidRPr="001F4CC2">
        <w:rPr>
          <w:rFonts w:ascii="Times New Roman" w:hAnsi="Times New Roman"/>
          <w:sz w:val="24"/>
          <w:szCs w:val="24"/>
        </w:rPr>
        <w:t>SUPAPRASTINTAS ATVIRAS KONKURSAS</w:t>
      </w:r>
      <w:bookmarkEnd w:id="80"/>
      <w:bookmarkEnd w:id="81"/>
      <w:bookmarkEnd w:id="82"/>
      <w:bookmarkEnd w:id="83"/>
    </w:p>
    <w:p w:rsidR="0080032C" w:rsidRPr="0080032C" w:rsidRDefault="0080032C" w:rsidP="0080032C"/>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 xml:space="preserve">Organizuojant supaprastintą atvirą konkursą, dalyvių skaičius neribojamas. Apie pirkimą skelbiama šiose </w:t>
      </w:r>
      <w:r w:rsidR="00A82ED6">
        <w:rPr>
          <w:sz w:val="24"/>
          <w:szCs w:val="24"/>
        </w:rPr>
        <w:t>T</w:t>
      </w:r>
      <w:r w:rsidR="0019752E" w:rsidRPr="007E0D52">
        <w:rPr>
          <w:sz w:val="24"/>
          <w:szCs w:val="24"/>
        </w:rPr>
        <w:t xml:space="preserve">aisyklėse </w:t>
      </w:r>
      <w:r w:rsidRPr="007E0D52">
        <w:rPr>
          <w:sz w:val="24"/>
          <w:szCs w:val="24"/>
        </w:rPr>
        <w:t>nustatyta tvarka. Supaprastintas atviras konkursas laikomas įvykusiu, jeigu yra bent vienas neatmestas pasiūlymas.</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lastRenderedPageBreak/>
        <w:t xml:space="preserve">Supaprastintame atvirame konkurse </w:t>
      </w:r>
      <w:r w:rsidR="002B609C">
        <w:rPr>
          <w:sz w:val="24"/>
          <w:szCs w:val="24"/>
        </w:rPr>
        <w:t>darželio</w:t>
      </w:r>
      <w:r w:rsidRPr="007E0D52">
        <w:rPr>
          <w:sz w:val="24"/>
          <w:szCs w:val="24"/>
        </w:rPr>
        <w:t xml:space="preserve"> ir dalyvių derybos yra draudžiamos.</w:t>
      </w:r>
    </w:p>
    <w:p w:rsidR="007E0D52" w:rsidRDefault="007E0D52" w:rsidP="0080032C">
      <w:pPr>
        <w:numPr>
          <w:ilvl w:val="0"/>
          <w:numId w:val="10"/>
        </w:numPr>
        <w:tabs>
          <w:tab w:val="left" w:pos="426"/>
        </w:tabs>
        <w:ind w:left="0" w:firstLine="0"/>
        <w:jc w:val="both"/>
        <w:rPr>
          <w:sz w:val="24"/>
          <w:szCs w:val="24"/>
        </w:rPr>
      </w:pPr>
      <w:r w:rsidRPr="007E0D52">
        <w:rPr>
          <w:sz w:val="24"/>
          <w:szCs w:val="24"/>
        </w:rPr>
        <w:t xml:space="preserve">Pasiūlymų pateikimo terminas negali būti trumpesnis negu </w:t>
      </w:r>
      <w:r w:rsidR="00A82ED6" w:rsidRPr="00243D23">
        <w:rPr>
          <w:sz w:val="24"/>
          <w:szCs w:val="24"/>
        </w:rPr>
        <w:t>7</w:t>
      </w:r>
      <w:r w:rsidRPr="007E0D52">
        <w:rPr>
          <w:sz w:val="24"/>
          <w:szCs w:val="24"/>
        </w:rPr>
        <w:t xml:space="preserve"> darbo dien</w:t>
      </w:r>
      <w:r w:rsidR="002F2DF3">
        <w:rPr>
          <w:sz w:val="24"/>
          <w:szCs w:val="24"/>
        </w:rPr>
        <w:t>os</w:t>
      </w:r>
      <w:r w:rsidRPr="007E0D52">
        <w:rPr>
          <w:sz w:val="24"/>
          <w:szCs w:val="24"/>
        </w:rPr>
        <w:t xml:space="preserve"> nuo skelbimo apie supaprastintą pirkimą paskelbimo</w:t>
      </w:r>
      <w:r w:rsidR="00E57995">
        <w:rPr>
          <w:sz w:val="24"/>
          <w:szCs w:val="24"/>
        </w:rPr>
        <w:t xml:space="preserve"> </w:t>
      </w:r>
      <w:r w:rsidR="0042023E">
        <w:rPr>
          <w:sz w:val="24"/>
          <w:szCs w:val="24"/>
        </w:rPr>
        <w:t>CVP IS dienos.</w:t>
      </w:r>
    </w:p>
    <w:p w:rsidR="0090203F" w:rsidRPr="007E0D52" w:rsidRDefault="0090203F" w:rsidP="0090203F">
      <w:pPr>
        <w:pStyle w:val="Betarp1"/>
        <w:jc w:val="both"/>
        <w:rPr>
          <w:rFonts w:ascii="Times New Roman" w:hAnsi="Times New Roman"/>
          <w:sz w:val="24"/>
          <w:szCs w:val="24"/>
        </w:rPr>
      </w:pPr>
    </w:p>
    <w:p w:rsidR="007E0D52" w:rsidRPr="001F4CC2" w:rsidRDefault="007E0D52" w:rsidP="00F15D02">
      <w:pPr>
        <w:pStyle w:val="Antrat1"/>
        <w:numPr>
          <w:ilvl w:val="0"/>
          <w:numId w:val="2"/>
        </w:numPr>
        <w:spacing w:before="0" w:after="0"/>
        <w:jc w:val="center"/>
        <w:rPr>
          <w:rFonts w:ascii="Times New Roman" w:hAnsi="Times New Roman"/>
          <w:sz w:val="24"/>
          <w:szCs w:val="24"/>
        </w:rPr>
      </w:pPr>
      <w:bookmarkStart w:id="84" w:name="_Toc209231268"/>
      <w:bookmarkStart w:id="85" w:name="_Toc271102946"/>
      <w:bookmarkStart w:id="86" w:name="_Toc275332056"/>
      <w:bookmarkStart w:id="87" w:name="_Toc275351547"/>
      <w:bookmarkStart w:id="88" w:name="_Toc378612577"/>
      <w:r w:rsidRPr="001F4CC2">
        <w:rPr>
          <w:rFonts w:ascii="Times New Roman" w:hAnsi="Times New Roman"/>
          <w:sz w:val="24"/>
          <w:szCs w:val="24"/>
        </w:rPr>
        <w:t>SUPAPRASTINTAS RIBOTAS KONKURSAS</w:t>
      </w:r>
      <w:bookmarkEnd w:id="84"/>
      <w:bookmarkEnd w:id="85"/>
      <w:bookmarkEnd w:id="86"/>
      <w:bookmarkEnd w:id="87"/>
      <w:bookmarkEnd w:id="88"/>
    </w:p>
    <w:p w:rsidR="007E0D52" w:rsidRPr="007E0D52" w:rsidRDefault="007E0D52" w:rsidP="007A38A4">
      <w:pPr>
        <w:pStyle w:val="Betarp1"/>
        <w:jc w:val="both"/>
        <w:rPr>
          <w:rFonts w:ascii="Times New Roman" w:hAnsi="Times New Roman"/>
          <w:sz w:val="24"/>
          <w:szCs w:val="24"/>
        </w:rPr>
      </w:pPr>
    </w:p>
    <w:p w:rsidR="007E0D52" w:rsidRPr="007E0D52" w:rsidRDefault="002B609C" w:rsidP="0080032C">
      <w:pPr>
        <w:numPr>
          <w:ilvl w:val="0"/>
          <w:numId w:val="10"/>
        </w:numPr>
        <w:tabs>
          <w:tab w:val="left" w:pos="426"/>
        </w:tabs>
        <w:ind w:left="0" w:firstLine="0"/>
        <w:jc w:val="both"/>
        <w:rPr>
          <w:sz w:val="24"/>
          <w:szCs w:val="24"/>
        </w:rPr>
      </w:pPr>
      <w:r>
        <w:rPr>
          <w:sz w:val="24"/>
          <w:szCs w:val="24"/>
        </w:rPr>
        <w:t>Darželis</w:t>
      </w:r>
      <w:r w:rsidRPr="007E0D52">
        <w:rPr>
          <w:sz w:val="24"/>
          <w:szCs w:val="24"/>
        </w:rPr>
        <w:t xml:space="preserve"> </w:t>
      </w:r>
      <w:r w:rsidR="007E0D52" w:rsidRPr="007E0D52">
        <w:rPr>
          <w:sz w:val="24"/>
          <w:szCs w:val="24"/>
        </w:rPr>
        <w:t xml:space="preserve">supaprastintą ribotą konkursą vykdo etapais: </w:t>
      </w:r>
    </w:p>
    <w:p w:rsidR="007E0D52" w:rsidRPr="007E0D52" w:rsidRDefault="006C2A40" w:rsidP="007A38A4">
      <w:pPr>
        <w:pStyle w:val="Betarp1"/>
        <w:ind w:firstLine="567"/>
        <w:jc w:val="both"/>
        <w:rPr>
          <w:rFonts w:ascii="Times New Roman" w:hAnsi="Times New Roman"/>
          <w:sz w:val="24"/>
          <w:szCs w:val="24"/>
        </w:rPr>
      </w:pPr>
      <w:r>
        <w:rPr>
          <w:rFonts w:ascii="Times New Roman" w:hAnsi="Times New Roman"/>
          <w:sz w:val="24"/>
          <w:szCs w:val="24"/>
        </w:rPr>
        <w:t>8</w:t>
      </w:r>
      <w:r w:rsidR="0080032C">
        <w:rPr>
          <w:rFonts w:ascii="Times New Roman" w:hAnsi="Times New Roman"/>
          <w:sz w:val="24"/>
          <w:szCs w:val="24"/>
        </w:rPr>
        <w:t>1</w:t>
      </w:r>
      <w:r w:rsidR="00167F5B">
        <w:rPr>
          <w:rFonts w:ascii="Times New Roman" w:hAnsi="Times New Roman"/>
          <w:sz w:val="24"/>
          <w:szCs w:val="24"/>
        </w:rPr>
        <w:t xml:space="preserve">.1. </w:t>
      </w:r>
      <w:r w:rsidR="007E0D52" w:rsidRPr="007E0D52">
        <w:rPr>
          <w:rFonts w:ascii="Times New Roman" w:hAnsi="Times New Roman"/>
          <w:sz w:val="24"/>
          <w:szCs w:val="24"/>
        </w:rPr>
        <w:t>šiose Taisyklėse nustatyta tvarka</w:t>
      </w:r>
      <w:r w:rsidR="007E0D52" w:rsidRPr="007E0D52">
        <w:rPr>
          <w:rFonts w:ascii="Times New Roman" w:hAnsi="Times New Roman"/>
          <w:b/>
          <w:sz w:val="24"/>
          <w:szCs w:val="24"/>
        </w:rPr>
        <w:t xml:space="preserve"> </w:t>
      </w:r>
      <w:r w:rsidR="007E0D52" w:rsidRPr="007E0D52">
        <w:rPr>
          <w:rFonts w:ascii="Times New Roman" w:hAnsi="Times New Roman"/>
          <w:sz w:val="24"/>
          <w:szCs w:val="24"/>
        </w:rPr>
        <w:t>skelbia apie supaprastintą pirkimą ir remdamasi paskelbtais kvalifikacijos kriterijais atrenka tuos kandidatus, kurie bus kviečiami pateikti pasiūlymus;</w:t>
      </w:r>
    </w:p>
    <w:p w:rsidR="007E0D52" w:rsidRPr="007E0D52" w:rsidRDefault="006C2A40" w:rsidP="007A38A4">
      <w:pPr>
        <w:pStyle w:val="Betarp1"/>
        <w:ind w:firstLine="567"/>
        <w:jc w:val="both"/>
        <w:rPr>
          <w:rFonts w:ascii="Times New Roman" w:hAnsi="Times New Roman"/>
          <w:sz w:val="24"/>
          <w:szCs w:val="24"/>
        </w:rPr>
      </w:pPr>
      <w:r>
        <w:rPr>
          <w:rFonts w:ascii="Times New Roman" w:hAnsi="Times New Roman"/>
          <w:sz w:val="24"/>
          <w:szCs w:val="24"/>
        </w:rPr>
        <w:t>8</w:t>
      </w:r>
      <w:r w:rsidR="0080032C">
        <w:rPr>
          <w:rFonts w:ascii="Times New Roman" w:hAnsi="Times New Roman"/>
          <w:sz w:val="24"/>
          <w:szCs w:val="24"/>
        </w:rPr>
        <w:t>1</w:t>
      </w:r>
      <w:r w:rsidR="00167F5B">
        <w:rPr>
          <w:rFonts w:ascii="Times New Roman" w:hAnsi="Times New Roman"/>
          <w:sz w:val="24"/>
          <w:szCs w:val="24"/>
        </w:rPr>
        <w:t xml:space="preserve">.2. </w:t>
      </w:r>
      <w:r w:rsidR="007E0D52" w:rsidRPr="007E0D52">
        <w:rPr>
          <w:rFonts w:ascii="Times New Roman" w:hAnsi="Times New Roman"/>
          <w:sz w:val="24"/>
          <w:szCs w:val="24"/>
        </w:rPr>
        <w:t>vadovaudamasi pirkimo dokumentuose nustatytomis sąlygomis, nagrinėja, vertina ir lygina pakvies</w:t>
      </w:r>
      <w:r w:rsidR="0019752E">
        <w:rPr>
          <w:rFonts w:ascii="Times New Roman" w:hAnsi="Times New Roman"/>
          <w:sz w:val="24"/>
          <w:szCs w:val="24"/>
        </w:rPr>
        <w:t>tų dalyvių pateiktus pasiūlymus;</w:t>
      </w:r>
    </w:p>
    <w:p w:rsidR="007E0D52" w:rsidRPr="0090203F" w:rsidRDefault="007E0D52" w:rsidP="0080032C">
      <w:pPr>
        <w:numPr>
          <w:ilvl w:val="0"/>
          <w:numId w:val="10"/>
        </w:numPr>
        <w:tabs>
          <w:tab w:val="left" w:pos="426"/>
        </w:tabs>
        <w:ind w:left="0" w:firstLine="0"/>
        <w:jc w:val="both"/>
        <w:rPr>
          <w:sz w:val="24"/>
          <w:szCs w:val="24"/>
        </w:rPr>
      </w:pPr>
      <w:r w:rsidRPr="0090203F">
        <w:rPr>
          <w:sz w:val="24"/>
          <w:szCs w:val="24"/>
        </w:rPr>
        <w:t xml:space="preserve">Supaprastintame ribotame konkurse </w:t>
      </w:r>
      <w:r w:rsidR="002B609C">
        <w:rPr>
          <w:sz w:val="24"/>
          <w:szCs w:val="24"/>
        </w:rPr>
        <w:t>darželio</w:t>
      </w:r>
      <w:r w:rsidRPr="0090203F">
        <w:rPr>
          <w:sz w:val="24"/>
          <w:szCs w:val="24"/>
        </w:rPr>
        <w:t xml:space="preserve"> ir tiekėjų derybos draudžiamos.</w:t>
      </w:r>
    </w:p>
    <w:p w:rsidR="007E0D52" w:rsidRPr="0090203F" w:rsidRDefault="007E0D52" w:rsidP="0080032C">
      <w:pPr>
        <w:numPr>
          <w:ilvl w:val="0"/>
          <w:numId w:val="10"/>
        </w:numPr>
        <w:tabs>
          <w:tab w:val="left" w:pos="426"/>
        </w:tabs>
        <w:ind w:left="0" w:firstLine="0"/>
        <w:jc w:val="both"/>
        <w:rPr>
          <w:sz w:val="24"/>
          <w:szCs w:val="24"/>
        </w:rPr>
      </w:pPr>
      <w:r w:rsidRPr="0090203F">
        <w:rPr>
          <w:sz w:val="24"/>
          <w:szCs w:val="24"/>
        </w:rPr>
        <w:t>Supaprastintas ribotas konkursas laikomas įvykusiu, jeigu yra bent vienas neatmestas pasiūlymas.</w:t>
      </w:r>
    </w:p>
    <w:p w:rsidR="007E0D52" w:rsidRPr="0090203F" w:rsidRDefault="007E0D52" w:rsidP="0080032C">
      <w:pPr>
        <w:numPr>
          <w:ilvl w:val="0"/>
          <w:numId w:val="10"/>
        </w:numPr>
        <w:tabs>
          <w:tab w:val="left" w:pos="426"/>
        </w:tabs>
        <w:ind w:left="0" w:firstLine="0"/>
        <w:jc w:val="both"/>
        <w:rPr>
          <w:sz w:val="24"/>
          <w:szCs w:val="24"/>
        </w:rPr>
      </w:pPr>
      <w:r w:rsidRPr="0090203F">
        <w:rPr>
          <w:sz w:val="24"/>
          <w:szCs w:val="24"/>
        </w:rPr>
        <w:t>Paraiškų dalyvauti pirkime pateikimo terminas negali būti trumpesnis kaip 7 darbo dienos nuo skelbimo apie supap</w:t>
      </w:r>
      <w:r w:rsidR="00D85D8E">
        <w:rPr>
          <w:sz w:val="24"/>
          <w:szCs w:val="24"/>
        </w:rPr>
        <w:t>rastintą pirkimą paskelbimo</w:t>
      </w:r>
      <w:r w:rsidRPr="0090203F">
        <w:rPr>
          <w:sz w:val="24"/>
          <w:szCs w:val="24"/>
        </w:rPr>
        <w:t xml:space="preserve"> CVP IS dienos. </w:t>
      </w:r>
    </w:p>
    <w:p w:rsidR="007E0D52" w:rsidRPr="0090203F" w:rsidRDefault="007E0D52" w:rsidP="0080032C">
      <w:pPr>
        <w:numPr>
          <w:ilvl w:val="0"/>
          <w:numId w:val="10"/>
        </w:numPr>
        <w:tabs>
          <w:tab w:val="left" w:pos="426"/>
        </w:tabs>
        <w:ind w:left="0" w:firstLine="0"/>
        <w:jc w:val="both"/>
        <w:rPr>
          <w:sz w:val="24"/>
          <w:szCs w:val="24"/>
        </w:rPr>
      </w:pPr>
      <w:r w:rsidRPr="0090203F">
        <w:rPr>
          <w:sz w:val="24"/>
          <w:szCs w:val="24"/>
        </w:rPr>
        <w:t>Pasiūlymų pateikimo terminas negali būti trumpesnis kaip 7 darbo dienos nuo kvietimų pateikti pasiūlymus išsi</w:t>
      </w:r>
      <w:r w:rsidR="00167F5B">
        <w:rPr>
          <w:sz w:val="24"/>
          <w:szCs w:val="24"/>
        </w:rPr>
        <w:t>untimo tiekėjams dienos.</w:t>
      </w:r>
    </w:p>
    <w:p w:rsidR="007E0D52" w:rsidRPr="0090203F" w:rsidRDefault="002B609C" w:rsidP="0080032C">
      <w:pPr>
        <w:numPr>
          <w:ilvl w:val="0"/>
          <w:numId w:val="10"/>
        </w:numPr>
        <w:tabs>
          <w:tab w:val="left" w:pos="426"/>
        </w:tabs>
        <w:ind w:left="0" w:firstLine="0"/>
        <w:jc w:val="both"/>
        <w:rPr>
          <w:sz w:val="24"/>
          <w:szCs w:val="24"/>
        </w:rPr>
      </w:pPr>
      <w:r>
        <w:rPr>
          <w:sz w:val="24"/>
          <w:szCs w:val="24"/>
        </w:rPr>
        <w:t>Darželis</w:t>
      </w:r>
      <w:r w:rsidR="007E0D52" w:rsidRPr="0090203F">
        <w:rPr>
          <w:sz w:val="24"/>
          <w:szCs w:val="24"/>
        </w:rPr>
        <w:t xml:space="preserve"> skelbime apie supaprastintą pirkimą nustato, kiek mažiausiai kandidatų bus pakviesta pateikti pasiūlymus ir kokie yra kandidatų kvalifikacinės</w:t>
      </w:r>
      <w:r w:rsidR="00226CEF">
        <w:rPr>
          <w:sz w:val="24"/>
          <w:szCs w:val="24"/>
        </w:rPr>
        <w:t xml:space="preserve"> atrankos kriterijai ir tvarka. </w:t>
      </w:r>
      <w:r w:rsidR="007E0D52" w:rsidRPr="0090203F">
        <w:rPr>
          <w:sz w:val="24"/>
          <w:szCs w:val="24"/>
        </w:rPr>
        <w:t>Kviečiamų kandidatų skaičius negali būti mažesnis kaip 5.</w:t>
      </w:r>
    </w:p>
    <w:p w:rsidR="007E0D52" w:rsidRPr="006C2A40" w:rsidRDefault="00234D30" w:rsidP="0080032C">
      <w:pPr>
        <w:numPr>
          <w:ilvl w:val="0"/>
          <w:numId w:val="10"/>
        </w:numPr>
        <w:tabs>
          <w:tab w:val="left" w:pos="426"/>
        </w:tabs>
        <w:ind w:left="0" w:firstLine="0"/>
        <w:jc w:val="both"/>
        <w:rPr>
          <w:sz w:val="24"/>
          <w:szCs w:val="24"/>
        </w:rPr>
      </w:pPr>
      <w:r>
        <w:rPr>
          <w:sz w:val="24"/>
          <w:szCs w:val="24"/>
        </w:rPr>
        <w:t>Darželis</w:t>
      </w:r>
      <w:r w:rsidR="007E0D52" w:rsidRPr="0090203F">
        <w:rPr>
          <w:sz w:val="24"/>
          <w:szCs w:val="24"/>
        </w:rPr>
        <w:t>, nustatydamas atrenkamų kandidatų skaičių, kvalifikacinės atrankos kriterijus ir tvarką, privalo laikytis šių reikalavimų:</w:t>
      </w:r>
    </w:p>
    <w:p w:rsidR="007E0D52" w:rsidRPr="007E0D52" w:rsidRDefault="0080032C" w:rsidP="007A38A4">
      <w:pPr>
        <w:pStyle w:val="Betarp1"/>
        <w:ind w:firstLine="567"/>
        <w:jc w:val="both"/>
        <w:rPr>
          <w:rFonts w:ascii="Times New Roman" w:hAnsi="Times New Roman"/>
          <w:sz w:val="24"/>
          <w:szCs w:val="24"/>
        </w:rPr>
      </w:pPr>
      <w:r>
        <w:rPr>
          <w:rFonts w:ascii="Times New Roman" w:hAnsi="Times New Roman"/>
          <w:sz w:val="24"/>
          <w:szCs w:val="24"/>
        </w:rPr>
        <w:t>87</w:t>
      </w:r>
      <w:r w:rsidR="007E0D52" w:rsidRPr="007E0D52">
        <w:rPr>
          <w:rFonts w:ascii="Times New Roman" w:hAnsi="Times New Roman"/>
          <w:sz w:val="24"/>
          <w:szCs w:val="24"/>
        </w:rPr>
        <w:t>.1. turi būti užtikrinta reali konkurencija, kvalifikacinės atrankos kriterijai turi būti aiškūs ir nediskriminuojantys;</w:t>
      </w:r>
    </w:p>
    <w:p w:rsidR="007E0D52" w:rsidRPr="007E0D52" w:rsidRDefault="0080032C" w:rsidP="007A38A4">
      <w:pPr>
        <w:pStyle w:val="Betarp1"/>
        <w:ind w:firstLine="567"/>
        <w:jc w:val="both"/>
        <w:rPr>
          <w:rFonts w:ascii="Times New Roman" w:hAnsi="Times New Roman"/>
          <w:sz w:val="24"/>
          <w:szCs w:val="24"/>
        </w:rPr>
      </w:pPr>
      <w:r>
        <w:rPr>
          <w:rFonts w:ascii="Times New Roman" w:hAnsi="Times New Roman"/>
          <w:sz w:val="24"/>
          <w:szCs w:val="24"/>
        </w:rPr>
        <w:t>87</w:t>
      </w:r>
      <w:r w:rsidR="007E0D52" w:rsidRPr="007E0D52">
        <w:rPr>
          <w:rFonts w:ascii="Times New Roman" w:hAnsi="Times New Roman"/>
          <w:sz w:val="24"/>
          <w:szCs w:val="24"/>
        </w:rPr>
        <w:t>.2. kvalifikacinės atrankos kriterijai turi būti nustatyti vadovauja</w:t>
      </w:r>
      <w:r w:rsidR="00126EA7">
        <w:rPr>
          <w:rFonts w:ascii="Times New Roman" w:hAnsi="Times New Roman"/>
          <w:sz w:val="24"/>
          <w:szCs w:val="24"/>
        </w:rPr>
        <w:t>ntis Viešųjų pirkimų įstatymo 34</w:t>
      </w:r>
      <w:r w:rsidR="007E0D52" w:rsidRPr="007E0D52">
        <w:rPr>
          <w:rFonts w:ascii="Times New Roman" w:hAnsi="Times New Roman"/>
          <w:sz w:val="24"/>
          <w:szCs w:val="24"/>
        </w:rPr>
        <w:t>–37 straipsnių nuostatomis.</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 xml:space="preserve">Kvalifikacinė atranka turi būti atliekama tik iš tų kandidatų, kurie atitinka </w:t>
      </w:r>
      <w:r w:rsidR="00234D30">
        <w:rPr>
          <w:sz w:val="24"/>
          <w:szCs w:val="24"/>
        </w:rPr>
        <w:t xml:space="preserve">darželio </w:t>
      </w:r>
      <w:r w:rsidRPr="007E0D52">
        <w:rPr>
          <w:sz w:val="24"/>
          <w:szCs w:val="24"/>
        </w:rPr>
        <w:t>nustatytus minimalius kvalifikacijos reikalavimus.</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 xml:space="preserve">Pateikti pasiūlymus turi būti pakviesta ne mažiau kandidatų, negu </w:t>
      </w:r>
      <w:r w:rsidR="00234D30">
        <w:rPr>
          <w:sz w:val="24"/>
          <w:szCs w:val="24"/>
        </w:rPr>
        <w:t>darželio</w:t>
      </w:r>
      <w:r w:rsidRPr="007E0D52">
        <w:rPr>
          <w:sz w:val="24"/>
          <w:szCs w:val="24"/>
        </w:rPr>
        <w:t xml:space="preserve"> nustatytas mažiausias kviečiamų kandidatų skaičius. Jeigu minimalius kvalifikacijos reikalavimus atitinka mažiau kandidatų, negu nustatytas mažiausias kviečiamų kandidatų skaičius, </w:t>
      </w:r>
      <w:r w:rsidR="00234D30">
        <w:rPr>
          <w:sz w:val="24"/>
          <w:szCs w:val="24"/>
        </w:rPr>
        <w:t>darželis</w:t>
      </w:r>
      <w:r w:rsidRPr="007E0D52">
        <w:rPr>
          <w:sz w:val="24"/>
          <w:szCs w:val="24"/>
        </w:rPr>
        <w:t xml:space="preserve"> pateikti pasiūlymus kviečia visus kandidatus, kurie atitinka keliamus minimalius kvalifikacijos reikalavimus. Šios procedūros metu </w:t>
      </w:r>
      <w:r w:rsidR="00234D30">
        <w:rPr>
          <w:sz w:val="24"/>
          <w:szCs w:val="24"/>
        </w:rPr>
        <w:t>darželis</w:t>
      </w:r>
      <w:r w:rsidRPr="007E0D52">
        <w:rPr>
          <w:sz w:val="24"/>
          <w:szCs w:val="24"/>
        </w:rPr>
        <w:t xml:space="preserve"> negali kviesti dalyvauti pirkimo procedūrose kitų, paraiškų nepateikusių tiekėjų arba kandidatų, kurie neatitinka minimalių kvalifikacijos reikalavimų.</w:t>
      </w:r>
    </w:p>
    <w:p w:rsidR="00FB1725" w:rsidRPr="007E0D52" w:rsidRDefault="00FB1725" w:rsidP="006C2A40">
      <w:pPr>
        <w:pStyle w:val="Betarp1"/>
        <w:jc w:val="both"/>
        <w:rPr>
          <w:rFonts w:ascii="Times New Roman" w:hAnsi="Times New Roman"/>
          <w:sz w:val="24"/>
          <w:szCs w:val="24"/>
        </w:rPr>
      </w:pPr>
    </w:p>
    <w:p w:rsidR="007E0D52" w:rsidRDefault="007E0D52" w:rsidP="00F15D02">
      <w:pPr>
        <w:pStyle w:val="Antrat1"/>
        <w:numPr>
          <w:ilvl w:val="0"/>
          <w:numId w:val="2"/>
        </w:numPr>
        <w:spacing w:before="0" w:after="0"/>
        <w:jc w:val="center"/>
        <w:rPr>
          <w:rFonts w:ascii="Times New Roman" w:hAnsi="Times New Roman"/>
          <w:sz w:val="24"/>
          <w:szCs w:val="24"/>
        </w:rPr>
      </w:pPr>
      <w:bookmarkStart w:id="89" w:name="_Toc209231269"/>
      <w:bookmarkStart w:id="90" w:name="_Toc271102947"/>
      <w:bookmarkStart w:id="91" w:name="_Toc275332057"/>
      <w:bookmarkStart w:id="92" w:name="_Toc275351548"/>
      <w:bookmarkStart w:id="93" w:name="_Toc378612578"/>
      <w:r w:rsidRPr="001F4CC2">
        <w:rPr>
          <w:rFonts w:ascii="Times New Roman" w:hAnsi="Times New Roman"/>
          <w:sz w:val="24"/>
          <w:szCs w:val="24"/>
        </w:rPr>
        <w:t>SUPAPRASTINTOS SKELBIAMOS DERYBOS</w:t>
      </w:r>
      <w:bookmarkEnd w:id="89"/>
      <w:bookmarkEnd w:id="90"/>
      <w:bookmarkEnd w:id="91"/>
      <w:bookmarkEnd w:id="92"/>
      <w:bookmarkEnd w:id="93"/>
    </w:p>
    <w:p w:rsidR="00FB1725" w:rsidRPr="00FB1725" w:rsidRDefault="00FB1725" w:rsidP="00FB1725"/>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 xml:space="preserve">Vykdant supaprastintas skelbiamas derybas, apie supaprastintą pirkimą skelbiama šiose </w:t>
      </w:r>
      <w:r w:rsidR="00275E79" w:rsidRPr="007E0D52">
        <w:rPr>
          <w:sz w:val="24"/>
          <w:szCs w:val="24"/>
        </w:rPr>
        <w:t xml:space="preserve">taisyklėse </w:t>
      </w:r>
      <w:r w:rsidRPr="007E0D52">
        <w:rPr>
          <w:sz w:val="24"/>
          <w:szCs w:val="24"/>
        </w:rPr>
        <w:t>nustatyta tvarka. Derybos laikomos įvykusiomis, jei yra bent vienas neatmestas pasiūlymas.</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 xml:space="preserve">Vykdant pirkimą supaprastintų skelbiamų derybų būdu gali būti ribojamas dalyvių, teiksiančių pasiūlymus skaičius. Kai ribojamas kandidatų skaičius, vykdoma kvalifikacinė atranka, kaip nustatyta </w:t>
      </w:r>
      <w:r w:rsidR="00FB2A54">
        <w:rPr>
          <w:sz w:val="24"/>
          <w:szCs w:val="24"/>
        </w:rPr>
        <w:t xml:space="preserve">Taisyklių </w:t>
      </w:r>
      <w:r w:rsidR="0080032C">
        <w:rPr>
          <w:sz w:val="24"/>
          <w:szCs w:val="24"/>
        </w:rPr>
        <w:t>87</w:t>
      </w:r>
      <w:r w:rsidR="00E01FE7">
        <w:rPr>
          <w:sz w:val="24"/>
          <w:szCs w:val="24"/>
        </w:rPr>
        <w:t xml:space="preserve"> ir </w:t>
      </w:r>
      <w:r w:rsidR="0080032C">
        <w:rPr>
          <w:sz w:val="24"/>
          <w:szCs w:val="24"/>
        </w:rPr>
        <w:t>88</w:t>
      </w:r>
      <w:r w:rsidR="00E01FE7">
        <w:rPr>
          <w:sz w:val="24"/>
          <w:szCs w:val="24"/>
        </w:rPr>
        <w:t xml:space="preserve"> </w:t>
      </w:r>
      <w:r w:rsidR="00FB2A54">
        <w:rPr>
          <w:sz w:val="24"/>
          <w:szCs w:val="24"/>
        </w:rPr>
        <w:t>punktuose</w:t>
      </w:r>
      <w:r w:rsidRPr="007E0D52">
        <w:rPr>
          <w:sz w:val="24"/>
          <w:szCs w:val="24"/>
        </w:rPr>
        <w:t xml:space="preserve">. Mažiausias skelbime apie supaprastintą pirkimą nurodomas kandidatų, kurie bus kviečiami derėtis, skaičius negali būti mažesnis kaip </w:t>
      </w:r>
      <w:r w:rsidR="0007648B">
        <w:rPr>
          <w:sz w:val="24"/>
          <w:szCs w:val="24"/>
        </w:rPr>
        <w:t>3</w:t>
      </w:r>
      <w:r w:rsidRPr="007E0D52">
        <w:rPr>
          <w:sz w:val="24"/>
          <w:szCs w:val="24"/>
        </w:rPr>
        <w:t xml:space="preserve">. Pateikti pasiūlymus turi būti pakviesta ne mažiau kandidatų, negu </w:t>
      </w:r>
      <w:r w:rsidR="00234D30">
        <w:rPr>
          <w:sz w:val="24"/>
          <w:szCs w:val="24"/>
        </w:rPr>
        <w:t>darželio</w:t>
      </w:r>
      <w:r w:rsidRPr="007E0D52">
        <w:rPr>
          <w:sz w:val="24"/>
          <w:szCs w:val="24"/>
        </w:rPr>
        <w:t xml:space="preserve"> nustatytas mažiausias kviečiamų kandidatų skaičius. Jeigu minimalius kvalifikacijos reikalavimus atitinka mažiau kandidatų, negu nustatytas mažiausias kviečiamų kandidatų skaičius, </w:t>
      </w:r>
      <w:r w:rsidR="00234D30">
        <w:rPr>
          <w:sz w:val="24"/>
          <w:szCs w:val="24"/>
        </w:rPr>
        <w:t>darželis</w:t>
      </w:r>
      <w:r w:rsidRPr="007E0D52">
        <w:rPr>
          <w:sz w:val="24"/>
          <w:szCs w:val="24"/>
        </w:rPr>
        <w:t xml:space="preserve"> pateikti pasiūlymus kviečia visus kandidatus, kurie atitinka keliamus minimalius kvalifikacijos reikalavimus.</w:t>
      </w:r>
      <w:r w:rsidRPr="00A05E55">
        <w:rPr>
          <w:sz w:val="24"/>
          <w:szCs w:val="24"/>
        </w:rPr>
        <w:t xml:space="preserve"> </w:t>
      </w:r>
      <w:r w:rsidRPr="007E0D52">
        <w:rPr>
          <w:sz w:val="24"/>
          <w:szCs w:val="24"/>
        </w:rPr>
        <w:t xml:space="preserve">Šios procedūros metu </w:t>
      </w:r>
      <w:r w:rsidR="00234D30">
        <w:rPr>
          <w:sz w:val="24"/>
          <w:szCs w:val="24"/>
        </w:rPr>
        <w:t>darželis</w:t>
      </w:r>
      <w:r w:rsidRPr="007E0D52">
        <w:rPr>
          <w:sz w:val="24"/>
          <w:szCs w:val="24"/>
        </w:rPr>
        <w:t xml:space="preserve"> negali kviesti dalyvauti pirkimo procedūroje kitų, paraiškų nepateikusių tiekėjų arba kandidatų, kurie neatitinka minimalių kvalifikacijos reikalavimų.</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lastRenderedPageBreak/>
        <w:t>Jei kandidatų skaičius neribojamas, tiekėjai prašomi pateikti pirminius pasiūlymus iki pirkimo dokumentuose nurodyto termino, kuris negali būti trumpesnis nei nurodyta ši</w:t>
      </w:r>
      <w:r w:rsidR="00C35938">
        <w:rPr>
          <w:sz w:val="24"/>
          <w:szCs w:val="24"/>
        </w:rPr>
        <w:t xml:space="preserve">ose </w:t>
      </w:r>
      <w:r w:rsidR="00275E79">
        <w:rPr>
          <w:sz w:val="24"/>
          <w:szCs w:val="24"/>
        </w:rPr>
        <w:t>taisyklėse</w:t>
      </w:r>
      <w:r w:rsidRPr="007E0D52">
        <w:rPr>
          <w:sz w:val="24"/>
          <w:szCs w:val="24"/>
        </w:rPr>
        <w:t xml:space="preserve">. </w:t>
      </w:r>
      <w:r w:rsidRPr="00D85D8E">
        <w:rPr>
          <w:sz w:val="24"/>
          <w:szCs w:val="24"/>
        </w:rPr>
        <w:t>Kai ribojamas kandidatų, kurie bus kviečiami derėtis, skaičius, paraiškų pateikimo terminas negali būti trumpesnis nei 7 darbo dienos nuo skelbimo apie pirkimą paskelbimo CVP IS dienos</w:t>
      </w:r>
      <w:r w:rsidRPr="007E0D52">
        <w:rPr>
          <w:sz w:val="24"/>
          <w:szCs w:val="24"/>
        </w:rPr>
        <w:t>.</w:t>
      </w:r>
    </w:p>
    <w:p w:rsidR="007E0D52" w:rsidRPr="007E0D52" w:rsidRDefault="00234D30" w:rsidP="0080032C">
      <w:pPr>
        <w:numPr>
          <w:ilvl w:val="0"/>
          <w:numId w:val="10"/>
        </w:numPr>
        <w:tabs>
          <w:tab w:val="left" w:pos="426"/>
        </w:tabs>
        <w:ind w:left="0" w:firstLine="0"/>
        <w:jc w:val="both"/>
        <w:rPr>
          <w:sz w:val="24"/>
          <w:szCs w:val="24"/>
        </w:rPr>
      </w:pPr>
      <w:r>
        <w:rPr>
          <w:sz w:val="24"/>
          <w:szCs w:val="24"/>
        </w:rPr>
        <w:t>Darželis</w:t>
      </w:r>
      <w:r w:rsidR="007E0D52" w:rsidRPr="007E0D52">
        <w:rPr>
          <w:sz w:val="24"/>
          <w:szCs w:val="24"/>
        </w:rPr>
        <w:t xml:space="preserve"> derybas vykdo tokiais etapais:</w:t>
      </w:r>
    </w:p>
    <w:p w:rsidR="007E0D52" w:rsidRPr="007E0D52" w:rsidRDefault="00D85D8E" w:rsidP="007A38A4">
      <w:pPr>
        <w:pStyle w:val="Betarp1"/>
        <w:ind w:firstLine="567"/>
        <w:jc w:val="both"/>
        <w:rPr>
          <w:rFonts w:ascii="Times New Roman" w:hAnsi="Times New Roman"/>
          <w:sz w:val="24"/>
          <w:szCs w:val="24"/>
        </w:rPr>
      </w:pPr>
      <w:r>
        <w:rPr>
          <w:rFonts w:ascii="Times New Roman" w:hAnsi="Times New Roman"/>
          <w:sz w:val="24"/>
          <w:szCs w:val="24"/>
        </w:rPr>
        <w:t>9</w:t>
      </w:r>
      <w:r w:rsidR="0080032C">
        <w:rPr>
          <w:rFonts w:ascii="Times New Roman" w:hAnsi="Times New Roman"/>
          <w:sz w:val="24"/>
          <w:szCs w:val="24"/>
        </w:rPr>
        <w:t>3</w:t>
      </w:r>
      <w:r w:rsidR="007E0D52" w:rsidRPr="007E0D52">
        <w:rPr>
          <w:rFonts w:ascii="Times New Roman" w:hAnsi="Times New Roman"/>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7E0D52" w:rsidRPr="007E0D52" w:rsidRDefault="00D85D8E" w:rsidP="007A38A4">
      <w:pPr>
        <w:pStyle w:val="Betarp1"/>
        <w:ind w:firstLine="567"/>
        <w:jc w:val="both"/>
        <w:rPr>
          <w:rFonts w:ascii="Times New Roman" w:hAnsi="Times New Roman"/>
          <w:sz w:val="24"/>
          <w:szCs w:val="24"/>
        </w:rPr>
      </w:pPr>
      <w:r>
        <w:rPr>
          <w:rFonts w:ascii="Times New Roman" w:hAnsi="Times New Roman"/>
          <w:sz w:val="24"/>
          <w:szCs w:val="24"/>
        </w:rPr>
        <w:t>9</w:t>
      </w:r>
      <w:r w:rsidR="0080032C">
        <w:rPr>
          <w:rFonts w:ascii="Times New Roman" w:hAnsi="Times New Roman"/>
          <w:sz w:val="24"/>
          <w:szCs w:val="24"/>
        </w:rPr>
        <w:t>3</w:t>
      </w:r>
      <w:r w:rsidR="007E0D52" w:rsidRPr="007E0D52">
        <w:rPr>
          <w:rFonts w:ascii="Times New Roman" w:hAnsi="Times New Roman"/>
          <w:sz w:val="24"/>
          <w:szCs w:val="24"/>
        </w:rPr>
        <w:t>.2. </w:t>
      </w:r>
      <w:r w:rsidR="00234D30">
        <w:rPr>
          <w:rFonts w:ascii="Times New Roman" w:hAnsi="Times New Roman"/>
          <w:sz w:val="24"/>
          <w:szCs w:val="24"/>
        </w:rPr>
        <w:t>darželis</w:t>
      </w:r>
      <w:r w:rsidR="007E0D52" w:rsidRPr="007E0D52">
        <w:rPr>
          <w:rFonts w:ascii="Times New Roman" w:hAnsi="Times New Roman"/>
          <w:sz w:val="24"/>
          <w:szCs w:val="24"/>
        </w:rPr>
        <w:t xml:space="preserve"> susipažįsta su pirminiais pasiūlymais ir minimalius kvalifikacijos reikalavimus atitinkančius dalyvius (kai vykdoma kvalifikacinė atranka – visus pirminius pasiūlymus pateikusius dalyvius) kviečia derėtis; </w:t>
      </w:r>
    </w:p>
    <w:p w:rsidR="007E0D52" w:rsidRPr="007E0D52" w:rsidRDefault="00D85D8E" w:rsidP="007A38A4">
      <w:pPr>
        <w:pStyle w:val="Betarp1"/>
        <w:ind w:firstLine="567"/>
        <w:jc w:val="both"/>
        <w:rPr>
          <w:rFonts w:ascii="Times New Roman" w:hAnsi="Times New Roman"/>
          <w:sz w:val="24"/>
          <w:szCs w:val="24"/>
        </w:rPr>
      </w:pPr>
      <w:r>
        <w:rPr>
          <w:rFonts w:ascii="Times New Roman" w:hAnsi="Times New Roman"/>
          <w:sz w:val="24"/>
          <w:szCs w:val="24"/>
        </w:rPr>
        <w:t>9</w:t>
      </w:r>
      <w:r w:rsidR="0080032C">
        <w:rPr>
          <w:rFonts w:ascii="Times New Roman" w:hAnsi="Times New Roman"/>
          <w:sz w:val="24"/>
          <w:szCs w:val="24"/>
        </w:rPr>
        <w:t>3</w:t>
      </w:r>
      <w:r w:rsidR="007E0D52" w:rsidRPr="007E0D52">
        <w:rPr>
          <w:rFonts w:ascii="Times New Roman" w:hAnsi="Times New Roman"/>
          <w:sz w:val="24"/>
          <w:szCs w:val="24"/>
        </w:rPr>
        <w:t>.3. su kiekvienu tiekėju atskirai arba su visais tiekėjais kartu deramasi dėl pasiūlymo sąlygų, siekiant geriausio rezultato. Kai deramasi su kiekvienu tiekėju atskirai, baigus derybas, dalyvių gali būti prašoma pateikti galutinius kainos pasiūlymus užklijuotuose vokuose</w:t>
      </w:r>
      <w:r>
        <w:rPr>
          <w:rFonts w:ascii="Times New Roman" w:hAnsi="Times New Roman"/>
          <w:sz w:val="24"/>
          <w:szCs w:val="24"/>
        </w:rPr>
        <w:t>;</w:t>
      </w:r>
    </w:p>
    <w:p w:rsidR="007E0D52" w:rsidRPr="007E0D52" w:rsidRDefault="002C3138" w:rsidP="007A38A4">
      <w:pPr>
        <w:pStyle w:val="Betarp1"/>
        <w:ind w:firstLine="567"/>
        <w:jc w:val="both"/>
        <w:rPr>
          <w:rFonts w:ascii="Times New Roman" w:hAnsi="Times New Roman"/>
          <w:sz w:val="24"/>
          <w:szCs w:val="24"/>
        </w:rPr>
      </w:pPr>
      <w:r>
        <w:rPr>
          <w:rFonts w:ascii="Times New Roman" w:hAnsi="Times New Roman"/>
          <w:sz w:val="24"/>
          <w:szCs w:val="24"/>
        </w:rPr>
        <w:t>9</w:t>
      </w:r>
      <w:r w:rsidR="0080032C">
        <w:rPr>
          <w:rFonts w:ascii="Times New Roman" w:hAnsi="Times New Roman"/>
          <w:sz w:val="24"/>
          <w:szCs w:val="24"/>
        </w:rPr>
        <w:t>3</w:t>
      </w:r>
      <w:r w:rsidR="007E0D52" w:rsidRPr="007E0D52">
        <w:rPr>
          <w:rFonts w:ascii="Times New Roman" w:hAnsi="Times New Roman"/>
          <w:sz w:val="24"/>
          <w:szCs w:val="24"/>
        </w:rPr>
        <w:t xml:space="preserve">.4. vadovaujantis pirkimo dokumentuose nustatyta pasiūlymų vertinimo tvarka ir kriterijais, pagal derybų rezultatus, užfiksuotus </w:t>
      </w:r>
      <w:r w:rsidR="00D85D8E">
        <w:rPr>
          <w:rFonts w:ascii="Times New Roman" w:hAnsi="Times New Roman"/>
          <w:sz w:val="24"/>
          <w:szCs w:val="24"/>
        </w:rPr>
        <w:t xml:space="preserve">galutiniuose </w:t>
      </w:r>
      <w:r w:rsidR="007E0D52" w:rsidRPr="007E0D52">
        <w:rPr>
          <w:rFonts w:ascii="Times New Roman" w:hAnsi="Times New Roman"/>
          <w:sz w:val="24"/>
          <w:szCs w:val="24"/>
        </w:rPr>
        <w:t xml:space="preserve">pasiūlymuose </w:t>
      </w:r>
      <w:r w:rsidR="00D85D8E">
        <w:rPr>
          <w:rFonts w:ascii="Times New Roman" w:hAnsi="Times New Roman"/>
          <w:sz w:val="24"/>
          <w:szCs w:val="24"/>
        </w:rPr>
        <w:t xml:space="preserve">ar </w:t>
      </w:r>
      <w:r w:rsidR="007E0D52" w:rsidRPr="007E0D52">
        <w:rPr>
          <w:rFonts w:ascii="Times New Roman" w:hAnsi="Times New Roman"/>
          <w:sz w:val="24"/>
          <w:szCs w:val="24"/>
        </w:rPr>
        <w:t>derybų protokoluose, nustatomas geriausias pasiūlymas.</w:t>
      </w:r>
    </w:p>
    <w:p w:rsidR="007E0D52" w:rsidRPr="007E0D52" w:rsidRDefault="00452214" w:rsidP="0080032C">
      <w:pPr>
        <w:numPr>
          <w:ilvl w:val="0"/>
          <w:numId w:val="10"/>
        </w:numPr>
        <w:tabs>
          <w:tab w:val="left" w:pos="426"/>
        </w:tabs>
        <w:ind w:left="0" w:firstLine="0"/>
        <w:jc w:val="both"/>
        <w:rPr>
          <w:sz w:val="24"/>
          <w:szCs w:val="24"/>
        </w:rPr>
      </w:pPr>
      <w:r>
        <w:rPr>
          <w:sz w:val="24"/>
          <w:szCs w:val="24"/>
        </w:rPr>
        <w:t xml:space="preserve">Darželis </w:t>
      </w:r>
      <w:r w:rsidR="00275E79" w:rsidRPr="007E0D52">
        <w:rPr>
          <w:sz w:val="24"/>
          <w:szCs w:val="24"/>
        </w:rPr>
        <w:t xml:space="preserve"> </w:t>
      </w:r>
      <w:r w:rsidR="007E0D52" w:rsidRPr="007E0D52">
        <w:rPr>
          <w:sz w:val="24"/>
          <w:szCs w:val="24"/>
        </w:rPr>
        <w:t>gali derėtis su kiekvienu tiekėju atskirai. Derėjimosi tvarka turi būti nurodyta pirkimo dokumentuose.</w:t>
      </w:r>
    </w:p>
    <w:p w:rsidR="007E0D52" w:rsidRPr="007E0D52" w:rsidRDefault="007E0D52" w:rsidP="0080032C">
      <w:pPr>
        <w:numPr>
          <w:ilvl w:val="0"/>
          <w:numId w:val="10"/>
        </w:numPr>
        <w:tabs>
          <w:tab w:val="left" w:pos="426"/>
        </w:tabs>
        <w:ind w:left="0" w:firstLine="0"/>
        <w:jc w:val="both"/>
        <w:rPr>
          <w:sz w:val="24"/>
          <w:szCs w:val="24"/>
        </w:rPr>
      </w:pPr>
      <w:r w:rsidRPr="007E0D52">
        <w:rPr>
          <w:sz w:val="24"/>
          <w:szCs w:val="24"/>
        </w:rPr>
        <w:t>Derybų metu turi būti laikomasi šių reikalavimų:</w:t>
      </w:r>
    </w:p>
    <w:p w:rsidR="007E0D52" w:rsidRPr="007E0D52" w:rsidRDefault="0080032C" w:rsidP="007A38A4">
      <w:pPr>
        <w:pStyle w:val="Betarp1"/>
        <w:ind w:firstLine="567"/>
        <w:jc w:val="both"/>
        <w:rPr>
          <w:rFonts w:ascii="Times New Roman" w:hAnsi="Times New Roman"/>
          <w:sz w:val="24"/>
          <w:szCs w:val="24"/>
        </w:rPr>
      </w:pPr>
      <w:r>
        <w:rPr>
          <w:rFonts w:ascii="Times New Roman" w:hAnsi="Times New Roman"/>
          <w:sz w:val="24"/>
          <w:szCs w:val="24"/>
        </w:rPr>
        <w:t>95</w:t>
      </w:r>
      <w:r w:rsidR="007E0D52" w:rsidRPr="007E0D52">
        <w:rPr>
          <w:rFonts w:ascii="Times New Roman" w:hAnsi="Times New Roman"/>
          <w:sz w:val="24"/>
          <w:szCs w:val="24"/>
        </w:rPr>
        <w:t xml:space="preserve">.1. tretiesiems asmenims </w:t>
      </w:r>
      <w:r w:rsidR="00452214">
        <w:rPr>
          <w:rFonts w:ascii="Times New Roman" w:hAnsi="Times New Roman"/>
          <w:sz w:val="24"/>
          <w:szCs w:val="24"/>
        </w:rPr>
        <w:t>darželis</w:t>
      </w:r>
      <w:r w:rsidR="007E0D52" w:rsidRPr="007E0D52">
        <w:rPr>
          <w:rFonts w:ascii="Times New Roman" w:hAnsi="Times New Roman"/>
          <w:sz w:val="24"/>
          <w:szCs w:val="24"/>
        </w:rPr>
        <w:t xml:space="preserve"> negali atskleisti jokios iš tiekėjo gautos informacijos be jo sutikimo, taip pat tiekėjas negali būti informuojamas apie susitarimus, pasiektus su kitais tiekėjais;</w:t>
      </w:r>
    </w:p>
    <w:p w:rsidR="007E0D52" w:rsidRPr="007E0D52" w:rsidRDefault="0080032C" w:rsidP="007A38A4">
      <w:pPr>
        <w:pStyle w:val="Betarp1"/>
        <w:ind w:firstLine="567"/>
        <w:jc w:val="both"/>
        <w:rPr>
          <w:rFonts w:ascii="Times New Roman" w:hAnsi="Times New Roman"/>
          <w:i/>
          <w:sz w:val="24"/>
          <w:szCs w:val="24"/>
        </w:rPr>
      </w:pPr>
      <w:r>
        <w:rPr>
          <w:rFonts w:ascii="Times New Roman" w:hAnsi="Times New Roman"/>
          <w:sz w:val="24"/>
          <w:szCs w:val="24"/>
        </w:rPr>
        <w:t>95</w:t>
      </w:r>
      <w:r w:rsidR="007E0D52" w:rsidRPr="007E0D52">
        <w:rPr>
          <w:rFonts w:ascii="Times New Roman" w:hAnsi="Times New Roman"/>
          <w:sz w:val="24"/>
          <w:szCs w:val="24"/>
        </w:rPr>
        <w:t>.2. visiems dalyviams turi būti taikomi vienodi reikalavimai, suteikiamos vienodos galimybės ir pateikiama vienoda informacija; teikdama</w:t>
      </w:r>
      <w:r w:rsidR="00B52454">
        <w:rPr>
          <w:rFonts w:ascii="Times New Roman" w:hAnsi="Times New Roman"/>
          <w:sz w:val="24"/>
          <w:szCs w:val="24"/>
        </w:rPr>
        <w:t>s</w:t>
      </w:r>
      <w:r w:rsidR="007E0D52" w:rsidRPr="007E0D52">
        <w:rPr>
          <w:rFonts w:ascii="Times New Roman" w:hAnsi="Times New Roman"/>
          <w:sz w:val="24"/>
          <w:szCs w:val="24"/>
        </w:rPr>
        <w:t xml:space="preserve"> informaciją </w:t>
      </w:r>
      <w:r w:rsidR="00452214">
        <w:rPr>
          <w:rFonts w:ascii="Times New Roman" w:hAnsi="Times New Roman"/>
          <w:sz w:val="24"/>
          <w:szCs w:val="24"/>
        </w:rPr>
        <w:t>darželis</w:t>
      </w:r>
      <w:r w:rsidR="007E0D52" w:rsidRPr="007E0D52">
        <w:rPr>
          <w:rFonts w:ascii="Times New Roman" w:hAnsi="Times New Roman"/>
          <w:sz w:val="24"/>
          <w:szCs w:val="24"/>
        </w:rPr>
        <w:t xml:space="preserve"> neturi diskriminuoti vienų tiekėjų kitų naudai;</w:t>
      </w:r>
    </w:p>
    <w:p w:rsidR="007E0D52" w:rsidRPr="00243D23" w:rsidRDefault="0080032C" w:rsidP="007A38A4">
      <w:pPr>
        <w:pStyle w:val="Betarp1"/>
        <w:ind w:firstLine="567"/>
        <w:jc w:val="both"/>
        <w:rPr>
          <w:rFonts w:ascii="Times New Roman" w:hAnsi="Times New Roman"/>
          <w:sz w:val="24"/>
          <w:szCs w:val="24"/>
        </w:rPr>
      </w:pPr>
      <w:r>
        <w:rPr>
          <w:rFonts w:ascii="Times New Roman" w:hAnsi="Times New Roman"/>
          <w:sz w:val="24"/>
          <w:szCs w:val="24"/>
        </w:rPr>
        <w:t>95</w:t>
      </w:r>
      <w:r w:rsidR="007E0D52" w:rsidRPr="007E0D52">
        <w:rPr>
          <w:rFonts w:ascii="Times New Roman" w:hAnsi="Times New Roman"/>
          <w:sz w:val="24"/>
          <w:szCs w:val="24"/>
        </w:rPr>
        <w:t xml:space="preserve">.3. derybų eiga turi būti įforminta raštu. Derybų protokolą pasirašo derybose dalyvavę </w:t>
      </w:r>
      <w:r w:rsidR="00452214">
        <w:rPr>
          <w:rFonts w:ascii="Times New Roman" w:hAnsi="Times New Roman"/>
          <w:sz w:val="24"/>
          <w:szCs w:val="24"/>
        </w:rPr>
        <w:t>darželio</w:t>
      </w:r>
      <w:r w:rsidR="00D85D8E">
        <w:rPr>
          <w:rFonts w:ascii="Times New Roman" w:hAnsi="Times New Roman"/>
          <w:sz w:val="24"/>
          <w:szCs w:val="24"/>
        </w:rPr>
        <w:t xml:space="preserve"> </w:t>
      </w:r>
      <w:r w:rsidR="00614604">
        <w:rPr>
          <w:rFonts w:ascii="Times New Roman" w:hAnsi="Times New Roman"/>
          <w:sz w:val="24"/>
          <w:szCs w:val="24"/>
        </w:rPr>
        <w:t>darbuotojai</w:t>
      </w:r>
      <w:r w:rsidR="007E0D52" w:rsidRPr="007E0D52">
        <w:rPr>
          <w:rFonts w:ascii="Times New Roman" w:hAnsi="Times New Roman"/>
          <w:sz w:val="24"/>
          <w:szCs w:val="24"/>
        </w:rPr>
        <w:t xml:space="preserve">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w:t>
      </w:r>
      <w:r w:rsidR="007E0D52" w:rsidRPr="00243D23">
        <w:rPr>
          <w:rFonts w:ascii="Times New Roman" w:hAnsi="Times New Roman"/>
          <w:sz w:val="24"/>
          <w:szCs w:val="24"/>
        </w:rPr>
        <w:t>susitarimai.</w:t>
      </w:r>
    </w:p>
    <w:p w:rsidR="00060797" w:rsidRPr="007E0D52" w:rsidRDefault="0080032C" w:rsidP="007A38A4">
      <w:pPr>
        <w:pStyle w:val="Betarp1"/>
        <w:ind w:firstLine="567"/>
        <w:jc w:val="both"/>
        <w:rPr>
          <w:rFonts w:ascii="Times New Roman" w:hAnsi="Times New Roman"/>
          <w:sz w:val="24"/>
          <w:szCs w:val="24"/>
        </w:rPr>
      </w:pPr>
      <w:r>
        <w:rPr>
          <w:rFonts w:ascii="Times New Roman" w:hAnsi="Times New Roman"/>
          <w:sz w:val="24"/>
          <w:szCs w:val="24"/>
        </w:rPr>
        <w:t>95</w:t>
      </w:r>
      <w:r w:rsidR="00060797" w:rsidRPr="00243D23">
        <w:rPr>
          <w:rFonts w:ascii="Times New Roman" w:hAnsi="Times New Roman"/>
          <w:sz w:val="24"/>
          <w:szCs w:val="24"/>
        </w:rPr>
        <w:t>.4. tiekėjai kviečiami derėtis pagal pasiūlymų pateikimo eiliškumą.</w:t>
      </w:r>
    </w:p>
    <w:p w:rsidR="00FD0CC9" w:rsidRDefault="00FD0CC9" w:rsidP="007A38A4">
      <w:pPr>
        <w:pStyle w:val="Betarp1"/>
        <w:jc w:val="both"/>
        <w:rPr>
          <w:rFonts w:ascii="Times New Roman" w:hAnsi="Times New Roman"/>
          <w:sz w:val="24"/>
          <w:szCs w:val="24"/>
        </w:rPr>
      </w:pPr>
    </w:p>
    <w:p w:rsidR="007E0D52" w:rsidRPr="00AA5A52" w:rsidRDefault="007E0D52" w:rsidP="00F15D02">
      <w:pPr>
        <w:pStyle w:val="Antrat1"/>
        <w:numPr>
          <w:ilvl w:val="0"/>
          <w:numId w:val="2"/>
        </w:numPr>
        <w:spacing w:before="0" w:after="0"/>
        <w:jc w:val="center"/>
        <w:rPr>
          <w:rFonts w:ascii="Times New Roman" w:hAnsi="Times New Roman"/>
          <w:sz w:val="24"/>
          <w:szCs w:val="24"/>
        </w:rPr>
      </w:pPr>
      <w:bookmarkStart w:id="94" w:name="_Toc209231270"/>
      <w:bookmarkStart w:id="95" w:name="_Toc271102948"/>
      <w:bookmarkStart w:id="96" w:name="_Toc275332058"/>
      <w:bookmarkStart w:id="97" w:name="_Toc275351549"/>
      <w:bookmarkStart w:id="98" w:name="_Toc378612579"/>
      <w:r w:rsidRPr="00AA5A52">
        <w:rPr>
          <w:rFonts w:ascii="Times New Roman" w:hAnsi="Times New Roman"/>
          <w:sz w:val="24"/>
          <w:szCs w:val="24"/>
        </w:rPr>
        <w:t>APKLAUSA</w:t>
      </w:r>
      <w:bookmarkEnd w:id="94"/>
      <w:bookmarkEnd w:id="95"/>
      <w:bookmarkEnd w:id="96"/>
      <w:bookmarkEnd w:id="97"/>
      <w:bookmarkEnd w:id="98"/>
    </w:p>
    <w:p w:rsidR="007E0D52" w:rsidRPr="007E0D52" w:rsidRDefault="007E0D52" w:rsidP="007A38A4">
      <w:pPr>
        <w:pStyle w:val="Betarp1"/>
        <w:jc w:val="both"/>
        <w:rPr>
          <w:rFonts w:ascii="Times New Roman" w:hAnsi="Times New Roman"/>
          <w:b/>
          <w:sz w:val="24"/>
          <w:szCs w:val="24"/>
        </w:rPr>
      </w:pPr>
      <w:r w:rsidRPr="007E0D52">
        <w:rPr>
          <w:rFonts w:ascii="Times New Roman" w:hAnsi="Times New Roman"/>
          <w:b/>
          <w:sz w:val="24"/>
          <w:szCs w:val="24"/>
        </w:rPr>
        <w:tab/>
      </w:r>
    </w:p>
    <w:p w:rsidR="007E0D52" w:rsidRPr="007E0D52" w:rsidRDefault="00052C80" w:rsidP="0080032C">
      <w:pPr>
        <w:numPr>
          <w:ilvl w:val="0"/>
          <w:numId w:val="10"/>
        </w:numPr>
        <w:tabs>
          <w:tab w:val="left" w:pos="426"/>
        </w:tabs>
        <w:ind w:left="0" w:firstLine="0"/>
        <w:jc w:val="both"/>
        <w:rPr>
          <w:sz w:val="24"/>
          <w:szCs w:val="24"/>
        </w:rPr>
      </w:pPr>
      <w:r>
        <w:rPr>
          <w:sz w:val="24"/>
          <w:szCs w:val="24"/>
        </w:rPr>
        <w:t xml:space="preserve"> </w:t>
      </w:r>
      <w:r w:rsidR="007E0D52" w:rsidRPr="007E0D52">
        <w:rPr>
          <w:sz w:val="24"/>
          <w:szCs w:val="24"/>
        </w:rPr>
        <w:t xml:space="preserve">Vykdant supaprastintą pirkimą apklausos būdu, kreipiamasi į vieną ar kelis tiekėjus, prašant pateikti pasiūlymus pagal </w:t>
      </w:r>
      <w:r w:rsidR="00452214">
        <w:rPr>
          <w:sz w:val="24"/>
          <w:szCs w:val="24"/>
        </w:rPr>
        <w:t>darželio</w:t>
      </w:r>
      <w:r w:rsidR="00275E79" w:rsidRPr="007E0D52">
        <w:rPr>
          <w:sz w:val="24"/>
          <w:szCs w:val="24"/>
        </w:rPr>
        <w:t xml:space="preserve"> </w:t>
      </w:r>
      <w:r w:rsidR="007E0D52" w:rsidRPr="007E0D52">
        <w:rPr>
          <w:sz w:val="24"/>
          <w:szCs w:val="24"/>
        </w:rPr>
        <w:t>keli</w:t>
      </w:r>
      <w:r w:rsidR="003057A6">
        <w:rPr>
          <w:sz w:val="24"/>
          <w:szCs w:val="24"/>
        </w:rPr>
        <w:t>amus reikalavimus. Kai apklausa</w:t>
      </w:r>
      <w:r w:rsidR="007E0D52" w:rsidRPr="007E0D52">
        <w:rPr>
          <w:sz w:val="24"/>
          <w:szCs w:val="24"/>
        </w:rPr>
        <w:t xml:space="preserve">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E0D52" w:rsidRPr="007E0D52" w:rsidRDefault="00052C80" w:rsidP="0080032C">
      <w:pPr>
        <w:numPr>
          <w:ilvl w:val="0"/>
          <w:numId w:val="10"/>
        </w:numPr>
        <w:tabs>
          <w:tab w:val="left" w:pos="426"/>
        </w:tabs>
        <w:ind w:left="0" w:firstLine="0"/>
        <w:jc w:val="both"/>
        <w:rPr>
          <w:sz w:val="24"/>
          <w:szCs w:val="24"/>
        </w:rPr>
      </w:pPr>
      <w:r>
        <w:rPr>
          <w:sz w:val="24"/>
          <w:szCs w:val="24"/>
        </w:rPr>
        <w:t xml:space="preserve"> </w:t>
      </w:r>
      <w:r w:rsidR="007E0D52" w:rsidRPr="007E0D52">
        <w:rPr>
          <w:sz w:val="24"/>
          <w:szCs w:val="24"/>
        </w:rPr>
        <w:t xml:space="preserve">Apklausos metu gali būti deramasi dėl pasiūlymo sąlygų. </w:t>
      </w:r>
      <w:r w:rsidR="00452214">
        <w:rPr>
          <w:sz w:val="24"/>
          <w:szCs w:val="24"/>
        </w:rPr>
        <w:t>Darželis</w:t>
      </w:r>
      <w:r w:rsidR="007E0D52" w:rsidRPr="007E0D52">
        <w:rPr>
          <w:sz w:val="24"/>
          <w:szCs w:val="24"/>
        </w:rPr>
        <w:t xml:space="preserve"> pirkimo dokumentuose nurodo, ar bus vykdomos derybos arba kokiais atvejais bus vykdomos derybos, ir jų vykdymo tvarką</w:t>
      </w:r>
      <w:r w:rsidR="007E0D52" w:rsidRPr="00243D23">
        <w:rPr>
          <w:sz w:val="24"/>
          <w:szCs w:val="24"/>
        </w:rPr>
        <w:t xml:space="preserve">. </w:t>
      </w:r>
      <w:r w:rsidR="003057A6" w:rsidRPr="00243D23">
        <w:rPr>
          <w:sz w:val="24"/>
          <w:szCs w:val="24"/>
        </w:rPr>
        <w:t>Jeigu apklausos, vykdytos raštu, metu derėtasi, pabaigus derybas, dalyvių prašoma pateikti galutinius pasiūlymus (išskyrus atvejus, kai pateikti pasiūlymą kviečiamas tik vienas tiekėjas).</w:t>
      </w:r>
    </w:p>
    <w:p w:rsidR="003057A6" w:rsidRPr="00243D23" w:rsidRDefault="00052C80" w:rsidP="0080032C">
      <w:pPr>
        <w:numPr>
          <w:ilvl w:val="0"/>
          <w:numId w:val="10"/>
        </w:numPr>
        <w:tabs>
          <w:tab w:val="left" w:pos="426"/>
        </w:tabs>
        <w:ind w:left="0" w:firstLine="0"/>
        <w:jc w:val="both"/>
        <w:rPr>
          <w:sz w:val="24"/>
          <w:szCs w:val="24"/>
        </w:rPr>
      </w:pPr>
      <w:r>
        <w:rPr>
          <w:sz w:val="24"/>
          <w:szCs w:val="24"/>
        </w:rPr>
        <w:t xml:space="preserve"> </w:t>
      </w:r>
      <w:r w:rsidR="00452214">
        <w:rPr>
          <w:sz w:val="24"/>
          <w:szCs w:val="24"/>
        </w:rPr>
        <w:t>Darželis</w:t>
      </w:r>
      <w:r w:rsidR="003057A6" w:rsidRPr="003057A6">
        <w:rPr>
          <w:sz w:val="24"/>
          <w:szCs w:val="24"/>
        </w:rPr>
        <w:t>, prašydama pateikti</w:t>
      </w:r>
      <w:r w:rsidR="00AA6B66">
        <w:rPr>
          <w:sz w:val="24"/>
          <w:szCs w:val="24"/>
        </w:rPr>
        <w:t xml:space="preserve"> pasiūlymus, privalo kreiptis į</w:t>
      </w:r>
      <w:r w:rsidR="003057A6" w:rsidRPr="003057A6">
        <w:rPr>
          <w:sz w:val="24"/>
          <w:szCs w:val="24"/>
        </w:rPr>
        <w:t xml:space="preserve"> ne mažiau kaip 3 tiekėjus </w:t>
      </w:r>
      <w:r w:rsidR="008D6CCE">
        <w:rPr>
          <w:sz w:val="24"/>
          <w:szCs w:val="24"/>
        </w:rPr>
        <w:t>(jei yra pakankamai tiekėjų</w:t>
      </w:r>
      <w:r w:rsidR="00F56085">
        <w:rPr>
          <w:sz w:val="24"/>
          <w:szCs w:val="24"/>
        </w:rPr>
        <w:t xml:space="preserve"> rinkoje</w:t>
      </w:r>
      <w:r w:rsidR="008D6CCE">
        <w:rPr>
          <w:sz w:val="24"/>
          <w:szCs w:val="24"/>
        </w:rPr>
        <w:t>)</w:t>
      </w:r>
      <w:r w:rsidR="00AA6B66" w:rsidRPr="00243D23">
        <w:rPr>
          <w:sz w:val="24"/>
          <w:szCs w:val="24"/>
        </w:rPr>
        <w:t>.</w:t>
      </w:r>
    </w:p>
    <w:p w:rsidR="003057A6" w:rsidRPr="00243D23" w:rsidRDefault="00F56085" w:rsidP="0080032C">
      <w:pPr>
        <w:numPr>
          <w:ilvl w:val="0"/>
          <w:numId w:val="10"/>
        </w:numPr>
        <w:tabs>
          <w:tab w:val="left" w:pos="426"/>
        </w:tabs>
        <w:ind w:left="0" w:firstLine="0"/>
        <w:jc w:val="both"/>
        <w:rPr>
          <w:sz w:val="24"/>
          <w:szCs w:val="24"/>
        </w:rPr>
      </w:pPr>
      <w:r>
        <w:rPr>
          <w:sz w:val="24"/>
          <w:szCs w:val="24"/>
        </w:rPr>
        <w:t xml:space="preserve"> </w:t>
      </w:r>
      <w:r w:rsidR="003057A6" w:rsidRPr="00243D23">
        <w:rPr>
          <w:sz w:val="24"/>
          <w:szCs w:val="24"/>
        </w:rPr>
        <w:t>Mažiau nei 3 tiekėjai gali būti apklausiami, kai:</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 xml:space="preserve">.1. </w:t>
      </w:r>
      <w:r w:rsidR="007321F4">
        <w:rPr>
          <w:rFonts w:ascii="Times New Roman" w:hAnsi="Times New Roman"/>
          <w:sz w:val="24"/>
          <w:szCs w:val="24"/>
        </w:rPr>
        <w:t>P</w:t>
      </w:r>
      <w:r w:rsidR="003057A6" w:rsidRPr="00243D23">
        <w:rPr>
          <w:rFonts w:ascii="Times New Roman" w:hAnsi="Times New Roman"/>
          <w:sz w:val="24"/>
          <w:szCs w:val="24"/>
        </w:rPr>
        <w:t>irkimų organizatorius</w:t>
      </w:r>
      <w:r w:rsidR="00DB35FF">
        <w:rPr>
          <w:rFonts w:ascii="Times New Roman" w:hAnsi="Times New Roman"/>
          <w:sz w:val="24"/>
          <w:szCs w:val="24"/>
        </w:rPr>
        <w:t xml:space="preserve"> (atskirais atvejais – </w:t>
      </w:r>
      <w:r w:rsidR="007321F4">
        <w:rPr>
          <w:rFonts w:ascii="Times New Roman" w:hAnsi="Times New Roman"/>
          <w:sz w:val="24"/>
          <w:szCs w:val="24"/>
        </w:rPr>
        <w:t>K</w:t>
      </w:r>
      <w:r w:rsidR="003057A6" w:rsidRPr="00243D23">
        <w:rPr>
          <w:rFonts w:ascii="Times New Roman" w:hAnsi="Times New Roman"/>
          <w:sz w:val="24"/>
          <w:szCs w:val="24"/>
        </w:rPr>
        <w:t>omisija</w:t>
      </w:r>
      <w:r w:rsidR="00DB35FF">
        <w:rPr>
          <w:rFonts w:ascii="Times New Roman" w:hAnsi="Times New Roman"/>
          <w:sz w:val="24"/>
          <w:szCs w:val="24"/>
        </w:rPr>
        <w:t>)</w:t>
      </w:r>
      <w:r w:rsidR="003057A6" w:rsidRPr="00243D23">
        <w:rPr>
          <w:rFonts w:ascii="Times New Roman" w:hAnsi="Times New Roman"/>
          <w:sz w:val="24"/>
          <w:szCs w:val="24"/>
        </w:rPr>
        <w:t xml:space="preserve"> normaliomis priemonėmis sužino, kad yra mažiau tiekėjų, kurie gali patiekti reikalingas prekes, suteikti paslaugas ar atlikti darbus;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 xml:space="preserve">.2. </w:t>
      </w:r>
      <w:r w:rsidR="003057A6" w:rsidRPr="00243D23">
        <w:rPr>
          <w:rFonts w:ascii="Times New Roman" w:hAnsi="Times New Roman"/>
          <w:sz w:val="24"/>
          <w:szCs w:val="24"/>
        </w:rPr>
        <w:t>didesnio tiekėjų skaičiaus apklausa reikalautų neproporcingai didelių pirkimų vykdytojų pastangų, laiko ir/ar lėšų sąnaudų;</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 xml:space="preserve">.3. </w:t>
      </w:r>
      <w:r w:rsidR="003057A6" w:rsidRPr="00243D23">
        <w:rPr>
          <w:rFonts w:ascii="Times New Roman" w:hAnsi="Times New Roman"/>
          <w:sz w:val="24"/>
          <w:szCs w:val="24"/>
        </w:rPr>
        <w:t>dėl techninių, meninių priežasčių ar dėl objektyvių aplinkybių tik konkretus tiekėjas gali patiekti reikalingas prekes, suteikti paslaugas ar atlikti darbus ir nėra jokios kitos alternatyvos;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lastRenderedPageBreak/>
        <w:t>99</w:t>
      </w:r>
      <w:r w:rsidR="00DB35FF">
        <w:rPr>
          <w:rFonts w:ascii="Times New Roman" w:hAnsi="Times New Roman"/>
          <w:sz w:val="24"/>
          <w:szCs w:val="24"/>
        </w:rPr>
        <w:t xml:space="preserve">.4. </w:t>
      </w:r>
      <w:r w:rsidR="003057A6" w:rsidRPr="00243D23">
        <w:rPr>
          <w:rFonts w:ascii="Times New Roman" w:hAnsi="Times New Roman"/>
          <w:sz w:val="24"/>
          <w:szCs w:val="24"/>
        </w:rPr>
        <w:t>perkamos literatūros, mokslo ir meno kūrinių autorių, atlikėjų ar jų kolektyvo paslaugos.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 xml:space="preserve">.5. </w:t>
      </w:r>
      <w:r w:rsidR="003057A6" w:rsidRPr="00243D23">
        <w:rPr>
          <w:rFonts w:ascii="Times New Roman" w:hAnsi="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w:t>
      </w:r>
      <w:r>
        <w:rPr>
          <w:rFonts w:ascii="Times New Roman" w:hAnsi="Times New Roman"/>
          <w:sz w:val="24"/>
          <w:szCs w:val="24"/>
        </w:rPr>
        <w:t>6</w:t>
      </w:r>
      <w:r w:rsidR="00DB35FF">
        <w:rPr>
          <w:rFonts w:ascii="Times New Roman" w:hAnsi="Times New Roman"/>
          <w:sz w:val="24"/>
          <w:szCs w:val="24"/>
        </w:rPr>
        <w:t xml:space="preserve">. </w:t>
      </w:r>
      <w:r w:rsidR="003057A6" w:rsidRPr="00243D23">
        <w:rPr>
          <w:rFonts w:ascii="Times New Roman" w:hAnsi="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w:t>
      </w:r>
      <w:r>
        <w:rPr>
          <w:rFonts w:ascii="Times New Roman" w:hAnsi="Times New Roman"/>
          <w:sz w:val="24"/>
          <w:szCs w:val="24"/>
        </w:rPr>
        <w:t>7</w:t>
      </w:r>
      <w:r w:rsidR="00DB35FF">
        <w:rPr>
          <w:rFonts w:ascii="Times New Roman" w:hAnsi="Times New Roman"/>
          <w:sz w:val="24"/>
          <w:szCs w:val="24"/>
        </w:rPr>
        <w:t xml:space="preserve">. </w:t>
      </w:r>
      <w:r w:rsidR="003057A6" w:rsidRPr="00243D23">
        <w:rPr>
          <w:rFonts w:ascii="Times New Roman" w:hAnsi="Times New Roman"/>
          <w:sz w:val="24"/>
          <w:szCs w:val="24"/>
        </w:rPr>
        <w:t>pirkimas, apie kurį buvo skelbta, neįvyko, nes nebuvo gauta paraiškų ar pasiūlymų;</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DB35FF">
        <w:rPr>
          <w:rFonts w:ascii="Times New Roman" w:hAnsi="Times New Roman"/>
          <w:sz w:val="24"/>
          <w:szCs w:val="24"/>
        </w:rPr>
        <w:t>.</w:t>
      </w:r>
      <w:r>
        <w:rPr>
          <w:rFonts w:ascii="Times New Roman" w:hAnsi="Times New Roman"/>
          <w:sz w:val="24"/>
          <w:szCs w:val="24"/>
        </w:rPr>
        <w:t>8</w:t>
      </w:r>
      <w:r w:rsidR="00DB35FF">
        <w:rPr>
          <w:rFonts w:ascii="Times New Roman" w:hAnsi="Times New Roman"/>
          <w:sz w:val="24"/>
          <w:szCs w:val="24"/>
        </w:rPr>
        <w:t xml:space="preserve">. </w:t>
      </w:r>
      <w:r w:rsidR="003057A6" w:rsidRPr="00243D23">
        <w:rPr>
          <w:rFonts w:ascii="Times New Roman" w:hAnsi="Times New Roman"/>
          <w:sz w:val="24"/>
          <w:szCs w:val="24"/>
        </w:rPr>
        <w:t xml:space="preserve">atliekant pirkimą, apie kurį buvo skelbta, visi gauti pasiūlymai neatitiko pirkimo dokumentų reikalavimų arba buvo pasiūlytos per didelės </w:t>
      </w:r>
      <w:r w:rsidR="00937B9B">
        <w:rPr>
          <w:rFonts w:ascii="Times New Roman" w:hAnsi="Times New Roman"/>
          <w:sz w:val="24"/>
          <w:szCs w:val="24"/>
        </w:rPr>
        <w:t>darželiui</w:t>
      </w:r>
      <w:r w:rsidR="003057A6" w:rsidRPr="00243D23">
        <w:rPr>
          <w:rFonts w:ascii="Times New Roman" w:hAnsi="Times New Roman"/>
          <w:sz w:val="24"/>
          <w:szCs w:val="24"/>
        </w:rPr>
        <w:t xml:space="preserve"> nepriimtinos kainos, o pirkimo sąlygos iš esmės nekeičiamos ir į neskelbiamą pirkimą kviečiami visi pasiūlymus pateikę tiekėjai, atitinkantys </w:t>
      </w:r>
      <w:r w:rsidR="00937B9B">
        <w:rPr>
          <w:rFonts w:ascii="Times New Roman" w:hAnsi="Times New Roman"/>
          <w:sz w:val="24"/>
          <w:szCs w:val="24"/>
        </w:rPr>
        <w:t>darželio</w:t>
      </w:r>
      <w:r w:rsidR="003057A6" w:rsidRPr="00243D23">
        <w:rPr>
          <w:rFonts w:ascii="Times New Roman" w:hAnsi="Times New Roman"/>
          <w:sz w:val="24"/>
          <w:szCs w:val="24"/>
        </w:rPr>
        <w:t xml:space="preserve"> nustatytus minimalius kvalifikacijos reikalavimus;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147590">
        <w:rPr>
          <w:rFonts w:ascii="Times New Roman" w:hAnsi="Times New Roman"/>
          <w:sz w:val="24"/>
          <w:szCs w:val="24"/>
        </w:rPr>
        <w:t>.</w:t>
      </w:r>
      <w:r>
        <w:rPr>
          <w:rFonts w:ascii="Times New Roman" w:hAnsi="Times New Roman"/>
          <w:sz w:val="24"/>
          <w:szCs w:val="24"/>
        </w:rPr>
        <w:t>10</w:t>
      </w:r>
      <w:r w:rsidR="00147590">
        <w:rPr>
          <w:rFonts w:ascii="Times New Roman" w:hAnsi="Times New Roman"/>
          <w:sz w:val="24"/>
          <w:szCs w:val="24"/>
        </w:rPr>
        <w:t xml:space="preserve">. </w:t>
      </w:r>
      <w:r w:rsidR="003057A6" w:rsidRPr="00243D23">
        <w:rPr>
          <w:rFonts w:ascii="Times New Roman" w:hAnsi="Times New Roman"/>
          <w:sz w:val="24"/>
          <w:szCs w:val="24"/>
        </w:rPr>
        <w:t xml:space="preserve">dėl įvykių, kurių </w:t>
      </w:r>
      <w:r w:rsidR="00937B9B">
        <w:rPr>
          <w:rFonts w:ascii="Times New Roman" w:hAnsi="Times New Roman"/>
          <w:sz w:val="24"/>
          <w:szCs w:val="24"/>
        </w:rPr>
        <w:t>darželis</w:t>
      </w:r>
      <w:r w:rsidR="003057A6" w:rsidRPr="00243D23">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sidR="00937B9B">
        <w:rPr>
          <w:rFonts w:ascii="Times New Roman" w:hAnsi="Times New Roman"/>
          <w:sz w:val="24"/>
          <w:szCs w:val="24"/>
        </w:rPr>
        <w:t>darželio</w:t>
      </w:r>
      <w:r w:rsidR="003057A6" w:rsidRPr="00243D23">
        <w:rPr>
          <w:rFonts w:ascii="Times New Roman" w:hAnsi="Times New Roman"/>
          <w:sz w:val="24"/>
          <w:szCs w:val="24"/>
        </w:rPr>
        <w:t>;</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99.11</w:t>
      </w:r>
      <w:r w:rsidR="00147590">
        <w:rPr>
          <w:rFonts w:ascii="Times New Roman" w:hAnsi="Times New Roman"/>
          <w:sz w:val="24"/>
          <w:szCs w:val="24"/>
        </w:rPr>
        <w:t xml:space="preserve">. </w:t>
      </w:r>
      <w:r w:rsidR="003057A6" w:rsidRPr="00243D23">
        <w:rPr>
          <w:rFonts w:ascii="Times New Roman" w:hAnsi="Times New Roman"/>
          <w:sz w:val="24"/>
          <w:szCs w:val="24"/>
        </w:rPr>
        <w:t xml:space="preserve">kai </w:t>
      </w:r>
      <w:r w:rsidR="00937B9B">
        <w:rPr>
          <w:rFonts w:ascii="Times New Roman" w:hAnsi="Times New Roman"/>
          <w:sz w:val="24"/>
          <w:szCs w:val="24"/>
        </w:rPr>
        <w:t>darželis</w:t>
      </w:r>
      <w:r w:rsidR="003057A6" w:rsidRPr="00243D23">
        <w:rPr>
          <w:rFonts w:ascii="Times New Roman" w:hAnsi="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937B9B">
        <w:rPr>
          <w:rFonts w:ascii="Times New Roman" w:hAnsi="Times New Roman"/>
          <w:sz w:val="24"/>
          <w:szCs w:val="24"/>
        </w:rPr>
        <w:t>darželiui</w:t>
      </w:r>
      <w:r w:rsidR="003057A6" w:rsidRPr="00243D23">
        <w:rPr>
          <w:rFonts w:ascii="Times New Roman" w:hAnsi="Times New Roman"/>
          <w:sz w:val="24"/>
          <w:szCs w:val="24"/>
        </w:rPr>
        <w:t xml:space="preserve"> įsigijus skirtingų techninių charakteristikų prekių ar paslaugų, ji</w:t>
      </w:r>
      <w:r w:rsidR="00937B9B">
        <w:rPr>
          <w:rFonts w:ascii="Times New Roman" w:hAnsi="Times New Roman"/>
          <w:sz w:val="24"/>
          <w:szCs w:val="24"/>
        </w:rPr>
        <w:t>s</w:t>
      </w:r>
      <w:r w:rsidR="003057A6" w:rsidRPr="00243D23">
        <w:rPr>
          <w:rFonts w:ascii="Times New Roman" w:hAnsi="Times New Roman"/>
          <w:sz w:val="24"/>
          <w:szCs w:val="24"/>
        </w:rPr>
        <w:t xml:space="preserve">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147590">
        <w:rPr>
          <w:rFonts w:ascii="Times New Roman" w:hAnsi="Times New Roman"/>
          <w:sz w:val="24"/>
          <w:szCs w:val="24"/>
        </w:rPr>
        <w:t>.1</w:t>
      </w:r>
      <w:r>
        <w:rPr>
          <w:rFonts w:ascii="Times New Roman" w:hAnsi="Times New Roman"/>
          <w:sz w:val="24"/>
          <w:szCs w:val="24"/>
        </w:rPr>
        <w:t>2</w:t>
      </w:r>
      <w:r w:rsidR="00147590">
        <w:rPr>
          <w:rFonts w:ascii="Times New Roman" w:hAnsi="Times New Roman"/>
          <w:sz w:val="24"/>
          <w:szCs w:val="24"/>
        </w:rPr>
        <w:t xml:space="preserve">. </w:t>
      </w:r>
      <w:r w:rsidR="003057A6" w:rsidRPr="00243D23">
        <w:rPr>
          <w:rFonts w:ascii="Times New Roman" w:hAnsi="Times New Roman"/>
          <w:sz w:val="24"/>
          <w:szCs w:val="24"/>
        </w:rPr>
        <w:t>prekių biržoje perkamos kotiruojamos prekės;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w:t>
      </w:r>
      <w:r w:rsidR="00147590">
        <w:rPr>
          <w:rFonts w:ascii="Times New Roman" w:hAnsi="Times New Roman"/>
          <w:sz w:val="24"/>
          <w:szCs w:val="24"/>
        </w:rPr>
        <w:t>.1</w:t>
      </w:r>
      <w:r>
        <w:rPr>
          <w:rFonts w:ascii="Times New Roman" w:hAnsi="Times New Roman"/>
          <w:sz w:val="24"/>
          <w:szCs w:val="24"/>
        </w:rPr>
        <w:t>3</w:t>
      </w:r>
      <w:r w:rsidR="00147590">
        <w:rPr>
          <w:rFonts w:ascii="Times New Roman" w:hAnsi="Times New Roman"/>
          <w:sz w:val="24"/>
          <w:szCs w:val="24"/>
        </w:rPr>
        <w:t xml:space="preserve">. </w:t>
      </w:r>
      <w:r w:rsidR="003057A6" w:rsidRPr="00243D23">
        <w:rPr>
          <w:rFonts w:ascii="Times New Roman" w:hAnsi="Times New Roman"/>
          <w:sz w:val="24"/>
          <w:szCs w:val="24"/>
        </w:rPr>
        <w:t>perkami muziejų eksponatai, archyviniai ir bibliotekiniai dokumentai, prenumeruojami laikraščiai ir žurnalai;</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99.14</w:t>
      </w:r>
      <w:r w:rsidR="00147590">
        <w:rPr>
          <w:rFonts w:ascii="Times New Roman" w:hAnsi="Times New Roman"/>
          <w:sz w:val="24"/>
          <w:szCs w:val="24"/>
        </w:rPr>
        <w:t xml:space="preserve">. </w:t>
      </w:r>
      <w:r w:rsidR="003057A6" w:rsidRPr="00243D23">
        <w:rPr>
          <w:rFonts w:ascii="Times New Roman" w:hAnsi="Times New Roman"/>
          <w:sz w:val="24"/>
          <w:szCs w:val="24"/>
        </w:rPr>
        <w:t>ypač palankiomis sąlygomis perkama iš bankrutuojančių, likviduojamų, ar restruktūrizuojamų ūkio subjektų;</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99.15</w:t>
      </w:r>
      <w:r w:rsidR="00147590">
        <w:rPr>
          <w:rFonts w:ascii="Times New Roman" w:hAnsi="Times New Roman"/>
          <w:sz w:val="24"/>
          <w:szCs w:val="24"/>
        </w:rPr>
        <w:t xml:space="preserve">. </w:t>
      </w:r>
      <w:r w:rsidR="003057A6" w:rsidRPr="00243D23">
        <w:rPr>
          <w:rFonts w:ascii="Times New Roman" w:hAnsi="Times New Roman"/>
          <w:sz w:val="24"/>
          <w:szCs w:val="24"/>
        </w:rPr>
        <w:t>prekės perkamos iš valstybės rezervo;</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99.16</w:t>
      </w:r>
      <w:r w:rsidR="00147590">
        <w:rPr>
          <w:rFonts w:ascii="Times New Roman" w:hAnsi="Times New Roman"/>
          <w:sz w:val="24"/>
          <w:szCs w:val="24"/>
        </w:rPr>
        <w:t xml:space="preserve">. </w:t>
      </w:r>
      <w:r w:rsidR="003057A6" w:rsidRPr="00243D23">
        <w:rPr>
          <w:rFonts w:ascii="Times New Roman" w:hAnsi="Times New Roman"/>
          <w:sz w:val="24"/>
          <w:szCs w:val="24"/>
        </w:rPr>
        <w:t>perkamos licencijos naudotis bibliotekiniais dokumentais ar duomenų (informacinėmis) bazėmis;</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99.17</w:t>
      </w:r>
      <w:r w:rsidR="00147590">
        <w:rPr>
          <w:rFonts w:ascii="Times New Roman" w:hAnsi="Times New Roman"/>
          <w:sz w:val="24"/>
          <w:szCs w:val="24"/>
        </w:rPr>
        <w:t xml:space="preserve">. </w:t>
      </w:r>
      <w:r w:rsidR="003057A6" w:rsidRPr="00243D23">
        <w:rPr>
          <w:rFonts w:ascii="Times New Roman" w:hAnsi="Times New Roman"/>
          <w:sz w:val="24"/>
          <w:szCs w:val="24"/>
        </w:rPr>
        <w:t xml:space="preserve">prekės ir paslaugos yra perkamos naudojant reprezentacinėms išlaidoms skirtas lėšas; </w:t>
      </w:r>
    </w:p>
    <w:p w:rsidR="003057A6" w:rsidRPr="00243D23" w:rsidRDefault="005A7EB1" w:rsidP="007A38A4">
      <w:pPr>
        <w:pStyle w:val="Betarp1"/>
        <w:tabs>
          <w:tab w:val="left" w:pos="1560"/>
        </w:tabs>
        <w:ind w:firstLine="567"/>
        <w:jc w:val="both"/>
        <w:rPr>
          <w:rFonts w:ascii="Times New Roman" w:hAnsi="Times New Roman"/>
          <w:sz w:val="24"/>
          <w:szCs w:val="24"/>
        </w:rPr>
      </w:pPr>
      <w:r>
        <w:rPr>
          <w:rFonts w:ascii="Times New Roman" w:hAnsi="Times New Roman"/>
          <w:sz w:val="24"/>
          <w:szCs w:val="24"/>
        </w:rPr>
        <w:t>99.18</w:t>
      </w:r>
      <w:r w:rsidR="00147590">
        <w:rPr>
          <w:rFonts w:ascii="Times New Roman" w:hAnsi="Times New Roman"/>
          <w:sz w:val="24"/>
          <w:szCs w:val="24"/>
        </w:rPr>
        <w:t xml:space="preserve">. </w:t>
      </w:r>
      <w:r w:rsidR="003057A6" w:rsidRPr="00243D23">
        <w:rPr>
          <w:rFonts w:ascii="Times New Roman" w:hAnsi="Times New Roman"/>
          <w:sz w:val="24"/>
          <w:szCs w:val="24"/>
        </w:rPr>
        <w:t>esant kitoms objektyviai pateisinamoms aplinkybėms, dėl kurių neįma</w:t>
      </w:r>
      <w:r w:rsidR="00147590">
        <w:rPr>
          <w:rFonts w:ascii="Times New Roman" w:hAnsi="Times New Roman"/>
          <w:sz w:val="24"/>
          <w:szCs w:val="24"/>
        </w:rPr>
        <w:t>noma apklausti daugiau tiekėjų.</w:t>
      </w:r>
    </w:p>
    <w:p w:rsidR="007E0D52" w:rsidRDefault="003057A6" w:rsidP="005A7EB1">
      <w:pPr>
        <w:pStyle w:val="Betarp1"/>
        <w:numPr>
          <w:ilvl w:val="0"/>
          <w:numId w:val="10"/>
        </w:numPr>
        <w:tabs>
          <w:tab w:val="left" w:pos="567"/>
        </w:tabs>
        <w:ind w:left="0" w:firstLine="0"/>
        <w:jc w:val="both"/>
        <w:rPr>
          <w:rFonts w:ascii="Times New Roman" w:hAnsi="Times New Roman"/>
          <w:sz w:val="24"/>
          <w:szCs w:val="24"/>
        </w:rPr>
      </w:pPr>
      <w:r w:rsidRPr="00243D23">
        <w:rPr>
          <w:rFonts w:ascii="Times New Roman" w:hAnsi="Times New Roman"/>
          <w:sz w:val="24"/>
          <w:szCs w:val="24"/>
        </w:rPr>
        <w:t xml:space="preserve">Kitais </w:t>
      </w:r>
      <w:r w:rsidR="005A7EB1">
        <w:rPr>
          <w:rFonts w:ascii="Times New Roman" w:hAnsi="Times New Roman"/>
          <w:sz w:val="24"/>
          <w:szCs w:val="24"/>
        </w:rPr>
        <w:t>99</w:t>
      </w:r>
      <w:r w:rsidR="00147590">
        <w:rPr>
          <w:rFonts w:ascii="Times New Roman" w:hAnsi="Times New Roman"/>
          <w:sz w:val="24"/>
          <w:szCs w:val="24"/>
        </w:rPr>
        <w:t xml:space="preserve"> p.</w:t>
      </w:r>
      <w:r w:rsidRPr="00243D23">
        <w:rPr>
          <w:rFonts w:ascii="Times New Roman" w:hAnsi="Times New Roman"/>
          <w:sz w:val="24"/>
          <w:szCs w:val="24"/>
        </w:rPr>
        <w:t xml:space="preserve"> nepaminėtais atvejais, kai Taisyklių nustatyta tvarka gali būti vykdoma apklausa.</w:t>
      </w:r>
    </w:p>
    <w:p w:rsidR="00F401BD" w:rsidRPr="007E0D52" w:rsidRDefault="00F401BD" w:rsidP="007A38A4">
      <w:pPr>
        <w:pStyle w:val="Betarp1"/>
        <w:tabs>
          <w:tab w:val="left" w:pos="1560"/>
        </w:tabs>
        <w:ind w:firstLine="567"/>
        <w:jc w:val="both"/>
        <w:rPr>
          <w:rFonts w:ascii="Times New Roman" w:hAnsi="Times New Roman"/>
          <w:sz w:val="24"/>
          <w:szCs w:val="24"/>
        </w:rPr>
      </w:pPr>
    </w:p>
    <w:p w:rsidR="008304C5" w:rsidRPr="00AA5A52" w:rsidRDefault="008304C5" w:rsidP="00F15D02">
      <w:pPr>
        <w:pStyle w:val="Antrat1"/>
        <w:numPr>
          <w:ilvl w:val="0"/>
          <w:numId w:val="2"/>
        </w:numPr>
        <w:spacing w:before="0" w:after="0"/>
        <w:jc w:val="center"/>
        <w:rPr>
          <w:rFonts w:ascii="Times New Roman" w:hAnsi="Times New Roman"/>
          <w:caps/>
          <w:sz w:val="24"/>
          <w:szCs w:val="24"/>
        </w:rPr>
      </w:pPr>
      <w:bookmarkStart w:id="99" w:name="_Toc209231275"/>
      <w:bookmarkStart w:id="100" w:name="_Toc271102949"/>
      <w:bookmarkStart w:id="101" w:name="_Toc275332059"/>
      <w:bookmarkStart w:id="102" w:name="_Toc275351550"/>
      <w:bookmarkStart w:id="103" w:name="_Toc378612580"/>
      <w:bookmarkStart w:id="104" w:name="_Toc209231277"/>
      <w:bookmarkStart w:id="105" w:name="_Toc271102951"/>
      <w:bookmarkStart w:id="106" w:name="_Toc275332061"/>
      <w:bookmarkStart w:id="107" w:name="_Toc275351552"/>
      <w:r w:rsidRPr="00AA5A52">
        <w:rPr>
          <w:rFonts w:ascii="Times New Roman" w:hAnsi="Times New Roman"/>
          <w:caps/>
          <w:sz w:val="24"/>
          <w:szCs w:val="24"/>
        </w:rPr>
        <w:t>MAŽOS VERTĖS PIRKIMŲ YPATUMAI</w:t>
      </w:r>
      <w:bookmarkEnd w:id="99"/>
      <w:bookmarkEnd w:id="100"/>
      <w:bookmarkEnd w:id="101"/>
      <w:bookmarkEnd w:id="102"/>
      <w:bookmarkEnd w:id="103"/>
    </w:p>
    <w:p w:rsidR="008304C5" w:rsidRDefault="008304C5" w:rsidP="007A38A4">
      <w:pPr>
        <w:pStyle w:val="Betarp1"/>
        <w:jc w:val="both"/>
        <w:rPr>
          <w:rFonts w:ascii="Times New Roman" w:hAnsi="Times New Roman"/>
          <w:sz w:val="24"/>
          <w:szCs w:val="24"/>
        </w:rPr>
      </w:pPr>
    </w:p>
    <w:p w:rsidR="008304C5" w:rsidRDefault="008304C5" w:rsidP="005A7EB1">
      <w:pPr>
        <w:numPr>
          <w:ilvl w:val="0"/>
          <w:numId w:val="13"/>
        </w:numPr>
        <w:tabs>
          <w:tab w:val="left" w:pos="567"/>
        </w:tabs>
        <w:ind w:left="0" w:firstLine="0"/>
        <w:jc w:val="both"/>
        <w:rPr>
          <w:sz w:val="24"/>
          <w:szCs w:val="24"/>
        </w:rPr>
      </w:pPr>
      <w:r w:rsidRPr="007E0D52">
        <w:rPr>
          <w:sz w:val="24"/>
          <w:szCs w:val="24"/>
        </w:rPr>
        <w:t>Mažos vertės pirkimai ga</w:t>
      </w:r>
      <w:r w:rsidR="008D6CCE">
        <w:rPr>
          <w:sz w:val="24"/>
          <w:szCs w:val="24"/>
        </w:rPr>
        <w:t xml:space="preserve">li būti </w:t>
      </w:r>
      <w:r w:rsidR="001C0EAC">
        <w:rPr>
          <w:sz w:val="24"/>
          <w:szCs w:val="24"/>
        </w:rPr>
        <w:t>skelbiami ir neskelbiami, vykdomi apklausos būdu.</w:t>
      </w:r>
    </w:p>
    <w:p w:rsidR="004E4408" w:rsidRPr="007E0D52" w:rsidRDefault="004E4408" w:rsidP="005A7EB1">
      <w:pPr>
        <w:numPr>
          <w:ilvl w:val="0"/>
          <w:numId w:val="13"/>
        </w:numPr>
        <w:tabs>
          <w:tab w:val="left" w:pos="567"/>
        </w:tabs>
        <w:ind w:left="0" w:firstLine="0"/>
        <w:jc w:val="both"/>
        <w:rPr>
          <w:sz w:val="24"/>
          <w:szCs w:val="24"/>
        </w:rPr>
      </w:pPr>
      <w:r>
        <w:rPr>
          <w:sz w:val="24"/>
          <w:szCs w:val="24"/>
        </w:rPr>
        <w:t>Skelbiami m</w:t>
      </w:r>
      <w:r w:rsidRPr="007E0D52">
        <w:rPr>
          <w:sz w:val="24"/>
          <w:szCs w:val="24"/>
        </w:rPr>
        <w:t>ažos vertės pirkimai ga</w:t>
      </w:r>
      <w:r>
        <w:rPr>
          <w:sz w:val="24"/>
          <w:szCs w:val="24"/>
        </w:rPr>
        <w:t>li būti atliekami visais šiose T</w:t>
      </w:r>
      <w:r w:rsidRPr="007E0D52">
        <w:rPr>
          <w:sz w:val="24"/>
          <w:szCs w:val="24"/>
        </w:rPr>
        <w:t>aisyklėse nustatytai</w:t>
      </w:r>
      <w:r>
        <w:rPr>
          <w:sz w:val="24"/>
          <w:szCs w:val="24"/>
        </w:rPr>
        <w:t>s supaprastintų pirkimų būdais.</w:t>
      </w:r>
    </w:p>
    <w:p w:rsidR="001C0EAC" w:rsidRDefault="001C0EAC" w:rsidP="005A7EB1">
      <w:pPr>
        <w:numPr>
          <w:ilvl w:val="0"/>
          <w:numId w:val="13"/>
        </w:numPr>
        <w:tabs>
          <w:tab w:val="left" w:pos="567"/>
        </w:tabs>
        <w:ind w:left="0" w:firstLine="0"/>
        <w:jc w:val="both"/>
        <w:rPr>
          <w:sz w:val="24"/>
          <w:szCs w:val="24"/>
        </w:rPr>
      </w:pPr>
      <w:r w:rsidRPr="001C0EAC">
        <w:rPr>
          <w:sz w:val="24"/>
          <w:szCs w:val="24"/>
        </w:rPr>
        <w:t>Skelbiami mažos vertės pirkimai, kur sudaromos prekių ar paslaugų pirkimo sutarties vertė viršija 150 000 Lt (be pridėtinės vertės mokesčio); darbų pirkimo sutarties vertė – 450 000 Lt (be pridėtinės vertės mokesčio).</w:t>
      </w:r>
    </w:p>
    <w:p w:rsidR="004E4408" w:rsidRPr="004E4408" w:rsidRDefault="004E4408" w:rsidP="005A7EB1">
      <w:pPr>
        <w:numPr>
          <w:ilvl w:val="0"/>
          <w:numId w:val="13"/>
        </w:numPr>
        <w:tabs>
          <w:tab w:val="left" w:pos="426"/>
          <w:tab w:val="left" w:pos="567"/>
        </w:tabs>
        <w:ind w:left="0" w:firstLine="0"/>
        <w:jc w:val="both"/>
        <w:rPr>
          <w:sz w:val="24"/>
          <w:szCs w:val="24"/>
        </w:rPr>
      </w:pPr>
      <w:r w:rsidRPr="004E4408">
        <w:rPr>
          <w:sz w:val="24"/>
          <w:szCs w:val="24"/>
        </w:rPr>
        <w:t>Skelbiamų mažos vertės pirkimų pasiūlymų pateikimo terminas negali būti trumpesnis negu 7 darbo dien</w:t>
      </w:r>
      <w:r w:rsidR="005A7EB1">
        <w:rPr>
          <w:sz w:val="24"/>
          <w:szCs w:val="24"/>
        </w:rPr>
        <w:t>os</w:t>
      </w:r>
      <w:r w:rsidRPr="004E4408">
        <w:rPr>
          <w:sz w:val="24"/>
          <w:szCs w:val="24"/>
        </w:rPr>
        <w:t xml:space="preserve"> nuo skelbimo apie supaprastintą pirkimą paskelbimo CVP IS dienos.</w:t>
      </w:r>
    </w:p>
    <w:p w:rsidR="001C0EAC" w:rsidRDefault="00050BF9" w:rsidP="005A7EB1">
      <w:pPr>
        <w:numPr>
          <w:ilvl w:val="0"/>
          <w:numId w:val="13"/>
        </w:numPr>
        <w:tabs>
          <w:tab w:val="left" w:pos="426"/>
          <w:tab w:val="left" w:pos="567"/>
        </w:tabs>
        <w:ind w:left="0" w:firstLine="0"/>
        <w:jc w:val="both"/>
        <w:rPr>
          <w:sz w:val="24"/>
          <w:szCs w:val="24"/>
        </w:rPr>
      </w:pPr>
      <w:r>
        <w:rPr>
          <w:sz w:val="24"/>
          <w:szCs w:val="24"/>
        </w:rPr>
        <w:lastRenderedPageBreak/>
        <w:t xml:space="preserve">Neskelbiami mažos vertės pirkimai vykdomi apklausos būdu, Taisyklių </w:t>
      </w:r>
      <w:r w:rsidR="005A7EB1">
        <w:rPr>
          <w:sz w:val="24"/>
          <w:szCs w:val="24"/>
        </w:rPr>
        <w:t xml:space="preserve">74 – 77 </w:t>
      </w:r>
      <w:r>
        <w:rPr>
          <w:sz w:val="24"/>
          <w:szCs w:val="24"/>
        </w:rPr>
        <w:t>p. nustatyta tvarka.</w:t>
      </w:r>
    </w:p>
    <w:p w:rsidR="008304C5" w:rsidRPr="00674A9B" w:rsidRDefault="00674A9B" w:rsidP="005A7EB1">
      <w:pPr>
        <w:numPr>
          <w:ilvl w:val="0"/>
          <w:numId w:val="13"/>
        </w:numPr>
        <w:tabs>
          <w:tab w:val="left" w:pos="426"/>
          <w:tab w:val="left" w:pos="567"/>
        </w:tabs>
        <w:ind w:left="0" w:firstLine="0"/>
        <w:jc w:val="both"/>
        <w:rPr>
          <w:sz w:val="24"/>
          <w:szCs w:val="24"/>
        </w:rPr>
      </w:pPr>
      <w:r w:rsidRPr="00674A9B">
        <w:rPr>
          <w:sz w:val="24"/>
          <w:szCs w:val="24"/>
        </w:rPr>
        <w:t xml:space="preserve"> </w:t>
      </w:r>
      <w:r w:rsidR="00937B9B">
        <w:rPr>
          <w:sz w:val="24"/>
          <w:szCs w:val="24"/>
        </w:rPr>
        <w:t>Darželis</w:t>
      </w:r>
      <w:r w:rsidR="008304C5" w:rsidRPr="00674A9B">
        <w:rPr>
          <w:sz w:val="24"/>
          <w:szCs w:val="24"/>
        </w:rPr>
        <w:t>, organizuodama mažos vertės pirkimus,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prireikus – kitas sąlygas. </w:t>
      </w:r>
    </w:p>
    <w:p w:rsidR="008304C5" w:rsidRPr="007E0D52" w:rsidRDefault="008304C5" w:rsidP="005A7EB1">
      <w:pPr>
        <w:numPr>
          <w:ilvl w:val="0"/>
          <w:numId w:val="13"/>
        </w:numPr>
        <w:tabs>
          <w:tab w:val="left" w:pos="426"/>
          <w:tab w:val="left" w:pos="567"/>
        </w:tabs>
        <w:ind w:left="0" w:firstLine="0"/>
        <w:jc w:val="both"/>
        <w:rPr>
          <w:sz w:val="24"/>
          <w:szCs w:val="24"/>
        </w:rPr>
      </w:pPr>
      <w:r w:rsidRPr="007E0D52">
        <w:rPr>
          <w:sz w:val="24"/>
          <w:szCs w:val="24"/>
        </w:rPr>
        <w:t>Bendravimas su tiekėjais gali vykti žodžiu arba raštu. Žodžiu gali būti bendraujama (kreipiamasi į tiekėjus, pateikiami pasiūlymai), kai pirkimas vykdomas apklausos būdu ir:</w:t>
      </w:r>
    </w:p>
    <w:p w:rsidR="008304C5" w:rsidRPr="007E0D52" w:rsidRDefault="008304C5" w:rsidP="007A38A4">
      <w:pPr>
        <w:pStyle w:val="Betarp1"/>
        <w:ind w:firstLine="567"/>
        <w:jc w:val="both"/>
        <w:rPr>
          <w:rFonts w:ascii="Times New Roman" w:hAnsi="Times New Roman"/>
          <w:sz w:val="24"/>
          <w:szCs w:val="24"/>
        </w:rPr>
      </w:pPr>
      <w:r w:rsidRPr="00243D23">
        <w:rPr>
          <w:rFonts w:ascii="Times New Roman" w:hAnsi="Times New Roman"/>
          <w:sz w:val="24"/>
          <w:szCs w:val="24"/>
        </w:rPr>
        <w:t>1</w:t>
      </w:r>
      <w:r w:rsidR="00F7552E">
        <w:rPr>
          <w:rFonts w:ascii="Times New Roman" w:hAnsi="Times New Roman"/>
          <w:sz w:val="24"/>
          <w:szCs w:val="24"/>
        </w:rPr>
        <w:t>07</w:t>
      </w:r>
      <w:r w:rsidRPr="00243D23">
        <w:rPr>
          <w:rFonts w:ascii="Times New Roman" w:hAnsi="Times New Roman"/>
          <w:sz w:val="24"/>
          <w:szCs w:val="24"/>
        </w:rPr>
        <w:t>.1. pirkimo sutarties vertė yra mažesnė kaip 10 tūkst</w:t>
      </w:r>
      <w:smartTag w:uri="schemas-tilde-lv/tildestengine" w:element="currency2">
        <w:smartTagPr>
          <w:attr w:name="currency_text" w:val="Lt"/>
          <w:attr w:name="currency_value" w:val="."/>
          <w:attr w:name="currency_key" w:val="LTL"/>
          <w:attr w:name="currency_id" w:val="30"/>
        </w:smartTagPr>
        <w:r w:rsidRPr="00243D23">
          <w:rPr>
            <w:rFonts w:ascii="Times New Roman" w:hAnsi="Times New Roman"/>
            <w:sz w:val="24"/>
            <w:szCs w:val="24"/>
          </w:rPr>
          <w:t>. Lt</w:t>
        </w:r>
      </w:smartTag>
      <w:r w:rsidRPr="00243D23">
        <w:rPr>
          <w:rFonts w:ascii="Times New Roman" w:hAnsi="Times New Roman"/>
          <w:sz w:val="24"/>
          <w:szCs w:val="24"/>
        </w:rPr>
        <w:t xml:space="preserve"> be PVM;</w:t>
      </w:r>
    </w:p>
    <w:p w:rsidR="008304C5" w:rsidRPr="007E0D52" w:rsidRDefault="008304C5" w:rsidP="007A38A4">
      <w:pPr>
        <w:pStyle w:val="Betarp1"/>
        <w:ind w:firstLine="567"/>
        <w:jc w:val="both"/>
        <w:rPr>
          <w:rFonts w:ascii="Times New Roman" w:hAnsi="Times New Roman"/>
          <w:sz w:val="24"/>
          <w:szCs w:val="24"/>
        </w:rPr>
      </w:pPr>
      <w:r w:rsidRPr="007E0D52">
        <w:rPr>
          <w:rFonts w:ascii="Times New Roman" w:hAnsi="Times New Roman"/>
          <w:sz w:val="24"/>
          <w:szCs w:val="24"/>
        </w:rPr>
        <w:t>1</w:t>
      </w:r>
      <w:r w:rsidR="00F7552E">
        <w:rPr>
          <w:rFonts w:ascii="Times New Roman" w:hAnsi="Times New Roman"/>
          <w:sz w:val="24"/>
          <w:szCs w:val="24"/>
        </w:rPr>
        <w:t>07</w:t>
      </w:r>
      <w:r w:rsidRPr="007E0D52">
        <w:rPr>
          <w:rFonts w:ascii="Times New Roman" w:hAnsi="Times New Roman"/>
          <w:sz w:val="24"/>
          <w:szCs w:val="24"/>
        </w:rPr>
        <w:t xml:space="preserve">.2. dėl įvykių, kurių </w:t>
      </w:r>
      <w:r w:rsidR="00937B9B">
        <w:rPr>
          <w:rFonts w:ascii="Times New Roman" w:hAnsi="Times New Roman"/>
          <w:sz w:val="24"/>
          <w:szCs w:val="24"/>
        </w:rPr>
        <w:t>darželis</w:t>
      </w:r>
      <w:r w:rsidRPr="007E0D52">
        <w:rPr>
          <w:rFonts w:ascii="Times New Roman" w:hAnsi="Times New Roman"/>
          <w:sz w:val="24"/>
          <w:szCs w:val="24"/>
        </w:rPr>
        <w:t xml:space="preserve"> negalėjo iš </w:t>
      </w:r>
      <w:r w:rsidR="00841DD1">
        <w:rPr>
          <w:rFonts w:ascii="Times New Roman" w:hAnsi="Times New Roman"/>
          <w:sz w:val="24"/>
          <w:szCs w:val="24"/>
        </w:rPr>
        <w:t>anksto numatyti, būtina skubiai</w:t>
      </w:r>
      <w:r w:rsidRPr="007E0D52">
        <w:rPr>
          <w:rFonts w:ascii="Times New Roman" w:hAnsi="Times New Roman"/>
          <w:sz w:val="24"/>
          <w:szCs w:val="24"/>
        </w:rPr>
        <w:t xml:space="preserve"> įsigyti reikalingų prekių, paslaugų ar darbų, o vykdant apklausą prekių, paslaugų ar darbų nepavyktų įsigyti laiku. </w:t>
      </w:r>
    </w:p>
    <w:p w:rsidR="008304C5" w:rsidRDefault="008304C5" w:rsidP="005A7EB1">
      <w:pPr>
        <w:numPr>
          <w:ilvl w:val="0"/>
          <w:numId w:val="13"/>
        </w:numPr>
        <w:tabs>
          <w:tab w:val="left" w:pos="426"/>
        </w:tabs>
        <w:ind w:left="0" w:firstLine="0"/>
        <w:jc w:val="both"/>
        <w:rPr>
          <w:sz w:val="24"/>
          <w:szCs w:val="24"/>
        </w:rPr>
      </w:pPr>
      <w:r w:rsidRPr="007E0D52">
        <w:rPr>
          <w:sz w:val="24"/>
          <w:szCs w:val="24"/>
        </w:rPr>
        <w:t>Raštu pasiūlymus gali būti prašoma pateikti faksu, elektroniniu paštu,</w:t>
      </w:r>
      <w:r w:rsidR="00674A9B">
        <w:rPr>
          <w:sz w:val="24"/>
          <w:szCs w:val="24"/>
        </w:rPr>
        <w:t xml:space="preserve"> CVP IS priemonėmis ar vokuose.</w:t>
      </w:r>
    </w:p>
    <w:p w:rsidR="00674A9B" w:rsidRPr="007E0D52" w:rsidRDefault="00674A9B" w:rsidP="005A7EB1">
      <w:pPr>
        <w:numPr>
          <w:ilvl w:val="0"/>
          <w:numId w:val="13"/>
        </w:numPr>
        <w:tabs>
          <w:tab w:val="left" w:pos="426"/>
        </w:tabs>
        <w:ind w:left="0" w:firstLine="0"/>
        <w:jc w:val="both"/>
        <w:rPr>
          <w:sz w:val="24"/>
          <w:szCs w:val="24"/>
        </w:rPr>
      </w:pPr>
      <w:r>
        <w:rPr>
          <w:sz w:val="24"/>
          <w:szCs w:val="24"/>
        </w:rPr>
        <w:t xml:space="preserve"> Raštu vykdomos apklausos pasiūlymų pateikimo terminas negali būti trumpesnis negu 3 darbo dienos nuo kvietimo pateikti pasiūlymus išsiuntimo dienos.</w:t>
      </w:r>
    </w:p>
    <w:p w:rsidR="008304C5" w:rsidRPr="007E0D52" w:rsidRDefault="008304C5" w:rsidP="007A38A4">
      <w:pPr>
        <w:pStyle w:val="Betarp1"/>
        <w:jc w:val="both"/>
        <w:rPr>
          <w:rFonts w:ascii="Times New Roman" w:hAnsi="Times New Roman"/>
          <w:sz w:val="24"/>
          <w:szCs w:val="24"/>
        </w:rPr>
      </w:pPr>
    </w:p>
    <w:p w:rsidR="008304C5" w:rsidRPr="00AA5A52" w:rsidRDefault="008304C5" w:rsidP="007A38A4">
      <w:pPr>
        <w:pStyle w:val="Antrat1"/>
        <w:spacing w:before="0" w:after="0"/>
        <w:jc w:val="center"/>
        <w:rPr>
          <w:rFonts w:ascii="Times New Roman" w:hAnsi="Times New Roman"/>
          <w:sz w:val="24"/>
          <w:szCs w:val="24"/>
        </w:rPr>
      </w:pPr>
      <w:bookmarkStart w:id="108" w:name="_Toc209231276"/>
      <w:bookmarkStart w:id="109" w:name="_Toc271102950"/>
      <w:bookmarkStart w:id="110" w:name="_Toc275332060"/>
      <w:bookmarkStart w:id="111" w:name="_Toc275351551"/>
      <w:bookmarkStart w:id="112" w:name="_Toc378612581"/>
      <w:r>
        <w:rPr>
          <w:rFonts w:ascii="Times New Roman" w:hAnsi="Times New Roman"/>
          <w:sz w:val="24"/>
          <w:szCs w:val="24"/>
        </w:rPr>
        <w:t>X</w:t>
      </w:r>
      <w:r w:rsidRPr="00AA5A52">
        <w:rPr>
          <w:rFonts w:ascii="Times New Roman" w:hAnsi="Times New Roman"/>
          <w:sz w:val="24"/>
          <w:szCs w:val="24"/>
        </w:rPr>
        <w:t xml:space="preserve">VII. </w:t>
      </w:r>
      <w:r w:rsidR="00F72382">
        <w:rPr>
          <w:rFonts w:ascii="Times New Roman" w:hAnsi="Times New Roman"/>
          <w:sz w:val="24"/>
          <w:szCs w:val="24"/>
        </w:rPr>
        <w:t xml:space="preserve">ATASKAITŲ </w:t>
      </w:r>
      <w:r w:rsidRPr="00AA5A52">
        <w:rPr>
          <w:rFonts w:ascii="Times New Roman" w:hAnsi="Times New Roman"/>
          <w:sz w:val="24"/>
          <w:szCs w:val="24"/>
        </w:rPr>
        <w:t>TEIKIMAS</w:t>
      </w:r>
      <w:bookmarkEnd w:id="108"/>
      <w:bookmarkEnd w:id="109"/>
      <w:bookmarkEnd w:id="110"/>
      <w:bookmarkEnd w:id="111"/>
      <w:bookmarkEnd w:id="112"/>
    </w:p>
    <w:p w:rsidR="008304C5" w:rsidRPr="007E0D52" w:rsidRDefault="008304C5" w:rsidP="007A38A4">
      <w:pPr>
        <w:pStyle w:val="Betarp1"/>
        <w:jc w:val="both"/>
        <w:rPr>
          <w:rFonts w:ascii="Times New Roman" w:hAnsi="Times New Roman"/>
          <w:sz w:val="24"/>
          <w:szCs w:val="24"/>
        </w:rPr>
      </w:pPr>
    </w:p>
    <w:p w:rsidR="008304C5" w:rsidRPr="007E0D52" w:rsidRDefault="00937B9B" w:rsidP="005A7EB1">
      <w:pPr>
        <w:numPr>
          <w:ilvl w:val="0"/>
          <w:numId w:val="13"/>
        </w:numPr>
        <w:tabs>
          <w:tab w:val="left" w:pos="426"/>
        </w:tabs>
        <w:ind w:left="0" w:firstLine="0"/>
        <w:jc w:val="both"/>
        <w:rPr>
          <w:sz w:val="24"/>
          <w:szCs w:val="24"/>
        </w:rPr>
      </w:pPr>
      <w:r>
        <w:rPr>
          <w:sz w:val="24"/>
          <w:szCs w:val="24"/>
        </w:rPr>
        <w:t>Darželis</w:t>
      </w:r>
      <w:r w:rsidR="008304C5" w:rsidRPr="007E0D52">
        <w:rPr>
          <w:sz w:val="24"/>
          <w:szCs w:val="24"/>
        </w:rPr>
        <w:t xml:space="preserve"> už kiekvieną supapras</w:t>
      </w:r>
      <w:r w:rsidR="00932AC7">
        <w:rPr>
          <w:sz w:val="24"/>
          <w:szCs w:val="24"/>
        </w:rPr>
        <w:t>tintą pirkimą</w:t>
      </w:r>
      <w:r w:rsidR="008B10B3">
        <w:rPr>
          <w:sz w:val="24"/>
          <w:szCs w:val="24"/>
        </w:rPr>
        <w:t>,</w:t>
      </w:r>
      <w:r w:rsidR="00932AC7">
        <w:rPr>
          <w:sz w:val="24"/>
          <w:szCs w:val="24"/>
        </w:rPr>
        <w:t xml:space="preserve"> </w:t>
      </w:r>
      <w:r w:rsidR="00932AC7" w:rsidRPr="007E0D52">
        <w:rPr>
          <w:sz w:val="24"/>
          <w:szCs w:val="24"/>
        </w:rPr>
        <w:t>Viešųjų pirkimų tarnybai</w:t>
      </w:r>
      <w:r w:rsidR="00932AC7">
        <w:rPr>
          <w:sz w:val="24"/>
          <w:szCs w:val="24"/>
        </w:rPr>
        <w:t xml:space="preserve"> privalo </w:t>
      </w:r>
      <w:r w:rsidR="008304C5" w:rsidRPr="007E0D52">
        <w:rPr>
          <w:sz w:val="24"/>
          <w:szCs w:val="24"/>
        </w:rPr>
        <w:t>pateikti pirkimo procedūrų ataskaitą</w:t>
      </w:r>
      <w:r w:rsidR="008B10B3">
        <w:rPr>
          <w:sz w:val="24"/>
          <w:szCs w:val="24"/>
        </w:rPr>
        <w:t>.</w:t>
      </w:r>
      <w:r w:rsidR="008304C5" w:rsidRPr="007E0D52">
        <w:rPr>
          <w:sz w:val="24"/>
          <w:szCs w:val="24"/>
        </w:rPr>
        <w:t xml:space="preserve"> Ši ataskaita neteikiama, kai pirkimas atliekamas pagal sudarytą preliminariąją sutartį</w:t>
      </w:r>
      <w:r w:rsidR="008B10B3">
        <w:rPr>
          <w:sz w:val="24"/>
          <w:szCs w:val="24"/>
        </w:rPr>
        <w:t>,</w:t>
      </w:r>
      <w:r w:rsidR="008304C5" w:rsidRPr="007E0D52">
        <w:rPr>
          <w:sz w:val="24"/>
          <w:szCs w:val="24"/>
        </w:rPr>
        <w:t xml:space="preserve"> atliekamas mažos vertės pirkimas</w:t>
      </w:r>
      <w:r w:rsidR="008B10B3" w:rsidRPr="008B10B3">
        <w:rPr>
          <w:sz w:val="24"/>
          <w:szCs w:val="24"/>
        </w:rPr>
        <w:t xml:space="preserve"> </w:t>
      </w:r>
      <w:r w:rsidR="008B10B3" w:rsidRPr="007E0D52">
        <w:rPr>
          <w:sz w:val="24"/>
          <w:szCs w:val="24"/>
        </w:rPr>
        <w:t>arba</w:t>
      </w:r>
      <w:r w:rsidR="008B10B3">
        <w:rPr>
          <w:sz w:val="24"/>
          <w:szCs w:val="24"/>
        </w:rPr>
        <w:t xml:space="preserve"> Taisyklių </w:t>
      </w:r>
      <w:r w:rsidR="00034785">
        <w:rPr>
          <w:sz w:val="24"/>
          <w:szCs w:val="24"/>
        </w:rPr>
        <w:t>81.3</w:t>
      </w:r>
      <w:r w:rsidR="007D6637">
        <w:rPr>
          <w:sz w:val="24"/>
          <w:szCs w:val="24"/>
        </w:rPr>
        <w:t xml:space="preserve"> p.</w:t>
      </w:r>
      <w:r w:rsidR="008B10B3">
        <w:rPr>
          <w:sz w:val="24"/>
          <w:szCs w:val="24"/>
        </w:rPr>
        <w:t xml:space="preserve"> nurodytas supaprastintas pirkimas</w:t>
      </w:r>
      <w:r w:rsidR="008304C5" w:rsidRPr="007E0D52">
        <w:rPr>
          <w:sz w:val="24"/>
          <w:szCs w:val="24"/>
        </w:rPr>
        <w:t>.</w:t>
      </w:r>
      <w:r w:rsidR="008B10B3">
        <w:rPr>
          <w:sz w:val="24"/>
          <w:szCs w:val="24"/>
        </w:rPr>
        <w:t xml:space="preserve"> </w:t>
      </w:r>
      <w:r w:rsidR="008B10B3" w:rsidRPr="0000367F">
        <w:rPr>
          <w:sz w:val="24"/>
          <w:szCs w:val="24"/>
        </w:rPr>
        <w:t>Pirkimo procedūrų ataskaita pildoma CVP IS, Viešųjų pirkimų tarnybos nustatyta tvarka ir terminais ir baigiama pildyti ne vėliau kaip per 5 darbo dienas pasibaigus pirkimui.</w:t>
      </w:r>
    </w:p>
    <w:p w:rsidR="008304C5" w:rsidRPr="007E0D52" w:rsidRDefault="00937B9B" w:rsidP="005A7EB1">
      <w:pPr>
        <w:numPr>
          <w:ilvl w:val="0"/>
          <w:numId w:val="13"/>
        </w:numPr>
        <w:tabs>
          <w:tab w:val="left" w:pos="426"/>
        </w:tabs>
        <w:ind w:left="0" w:firstLine="0"/>
        <w:jc w:val="both"/>
        <w:rPr>
          <w:sz w:val="24"/>
          <w:szCs w:val="24"/>
        </w:rPr>
      </w:pPr>
      <w:r>
        <w:rPr>
          <w:sz w:val="24"/>
          <w:szCs w:val="24"/>
        </w:rPr>
        <w:t>Darželis</w:t>
      </w:r>
      <w:r w:rsidR="008304C5" w:rsidRPr="007E0D52">
        <w:rPr>
          <w:sz w:val="24"/>
          <w:szCs w:val="24"/>
        </w:rPr>
        <w:t xml:space="preserve"> privalo Viešųjų pirkimų tarnybai pagal jos nustatytas formas ir reikalavimus pateikti visų per finansinius metus atliktų pirkimų ataskaitą:</w:t>
      </w:r>
    </w:p>
    <w:p w:rsidR="008304C5" w:rsidRPr="007E0D52" w:rsidRDefault="00034785" w:rsidP="007A38A4">
      <w:pPr>
        <w:pStyle w:val="Betarp1"/>
        <w:ind w:firstLine="567"/>
        <w:jc w:val="both"/>
        <w:rPr>
          <w:rFonts w:ascii="Times New Roman" w:hAnsi="Times New Roman"/>
          <w:sz w:val="24"/>
          <w:szCs w:val="24"/>
        </w:rPr>
      </w:pPr>
      <w:r>
        <w:rPr>
          <w:rFonts w:ascii="Times New Roman" w:hAnsi="Times New Roman"/>
          <w:sz w:val="24"/>
          <w:szCs w:val="24"/>
        </w:rPr>
        <w:t>11</w:t>
      </w:r>
      <w:r w:rsidR="00F7552E">
        <w:rPr>
          <w:rFonts w:ascii="Times New Roman" w:hAnsi="Times New Roman"/>
          <w:sz w:val="24"/>
          <w:szCs w:val="24"/>
        </w:rPr>
        <w:t>1</w:t>
      </w:r>
      <w:r w:rsidR="008304C5" w:rsidRPr="007E0D52">
        <w:rPr>
          <w:rFonts w:ascii="Times New Roman" w:hAnsi="Times New Roman"/>
          <w:sz w:val="24"/>
          <w:szCs w:val="24"/>
        </w:rPr>
        <w:t>.1. kai pagal preliminariąsias sutartis sudaromos pagrindinės pirkimo sutartys;</w:t>
      </w:r>
    </w:p>
    <w:p w:rsidR="008304C5" w:rsidRPr="007E0D52" w:rsidRDefault="00034785" w:rsidP="007A38A4">
      <w:pPr>
        <w:pStyle w:val="Betarp1"/>
        <w:ind w:firstLine="567"/>
        <w:jc w:val="both"/>
        <w:rPr>
          <w:rFonts w:ascii="Times New Roman" w:hAnsi="Times New Roman"/>
          <w:sz w:val="24"/>
          <w:szCs w:val="24"/>
        </w:rPr>
      </w:pPr>
      <w:r>
        <w:rPr>
          <w:rFonts w:ascii="Times New Roman" w:hAnsi="Times New Roman"/>
          <w:sz w:val="24"/>
          <w:szCs w:val="24"/>
        </w:rPr>
        <w:t>11</w:t>
      </w:r>
      <w:r w:rsidR="00F7552E">
        <w:rPr>
          <w:rFonts w:ascii="Times New Roman" w:hAnsi="Times New Roman"/>
          <w:sz w:val="24"/>
          <w:szCs w:val="24"/>
        </w:rPr>
        <w:t>1</w:t>
      </w:r>
      <w:r w:rsidR="008304C5" w:rsidRPr="007E0D52">
        <w:rPr>
          <w:rFonts w:ascii="Times New Roman" w:hAnsi="Times New Roman"/>
          <w:sz w:val="24"/>
          <w:szCs w:val="24"/>
        </w:rPr>
        <w:t>.2. supaprastintų pirkimų, atliktų pagal Viešųjų pirkimų įstatymo 91 straipsnio reikalavimus;</w:t>
      </w:r>
    </w:p>
    <w:p w:rsidR="008304C5" w:rsidRDefault="008304C5" w:rsidP="007A38A4">
      <w:pPr>
        <w:pStyle w:val="Betarp1"/>
        <w:ind w:firstLine="567"/>
        <w:jc w:val="both"/>
        <w:rPr>
          <w:rFonts w:ascii="Times New Roman" w:hAnsi="Times New Roman"/>
          <w:sz w:val="24"/>
          <w:szCs w:val="24"/>
        </w:rPr>
      </w:pPr>
      <w:r w:rsidRPr="007E0D52">
        <w:rPr>
          <w:rFonts w:ascii="Times New Roman" w:hAnsi="Times New Roman"/>
          <w:sz w:val="24"/>
          <w:szCs w:val="24"/>
        </w:rPr>
        <w:t>1</w:t>
      </w:r>
      <w:r w:rsidR="00034785">
        <w:rPr>
          <w:rFonts w:ascii="Times New Roman" w:hAnsi="Times New Roman"/>
          <w:sz w:val="24"/>
          <w:szCs w:val="24"/>
        </w:rPr>
        <w:t>1</w:t>
      </w:r>
      <w:r w:rsidR="00F7552E">
        <w:rPr>
          <w:rFonts w:ascii="Times New Roman" w:hAnsi="Times New Roman"/>
          <w:sz w:val="24"/>
          <w:szCs w:val="24"/>
        </w:rPr>
        <w:t>1</w:t>
      </w:r>
      <w:r w:rsidRPr="007E0D52">
        <w:rPr>
          <w:rFonts w:ascii="Times New Roman" w:hAnsi="Times New Roman"/>
          <w:sz w:val="24"/>
          <w:szCs w:val="24"/>
        </w:rPr>
        <w:t>.3. mažos vertės pirkimų.</w:t>
      </w:r>
    </w:p>
    <w:p w:rsidR="008304C5" w:rsidRDefault="008304C5" w:rsidP="007A38A4">
      <w:pPr>
        <w:pStyle w:val="Betarp1"/>
        <w:ind w:firstLine="567"/>
        <w:jc w:val="both"/>
        <w:rPr>
          <w:rFonts w:ascii="Times New Roman" w:hAnsi="Times New Roman"/>
          <w:sz w:val="24"/>
          <w:szCs w:val="24"/>
        </w:rPr>
      </w:pPr>
      <w:r w:rsidRPr="00243D23">
        <w:rPr>
          <w:rFonts w:ascii="Times New Roman" w:hAnsi="Times New Roman"/>
          <w:sz w:val="24"/>
          <w:szCs w:val="24"/>
        </w:rPr>
        <w:t>1</w:t>
      </w:r>
      <w:r w:rsidR="00034785">
        <w:rPr>
          <w:rFonts w:ascii="Times New Roman" w:hAnsi="Times New Roman"/>
          <w:sz w:val="24"/>
          <w:szCs w:val="24"/>
        </w:rPr>
        <w:t>1</w:t>
      </w:r>
      <w:r w:rsidR="00F7552E">
        <w:rPr>
          <w:rFonts w:ascii="Times New Roman" w:hAnsi="Times New Roman"/>
          <w:sz w:val="24"/>
          <w:szCs w:val="24"/>
        </w:rPr>
        <w:t>1</w:t>
      </w:r>
      <w:r w:rsidRPr="00243D23">
        <w:rPr>
          <w:rFonts w:ascii="Times New Roman" w:hAnsi="Times New Roman"/>
          <w:sz w:val="24"/>
          <w:szCs w:val="24"/>
        </w:rPr>
        <w:t>.4.</w:t>
      </w:r>
      <w:r w:rsidRPr="00243D23">
        <w:t xml:space="preserve"> </w:t>
      </w:r>
      <w:r w:rsidRPr="00243D23">
        <w:rPr>
          <w:rFonts w:ascii="Times New Roman" w:hAnsi="Times New Roman"/>
          <w:sz w:val="24"/>
          <w:szCs w:val="24"/>
        </w:rPr>
        <w:t xml:space="preserve">Taisyklių </w:t>
      </w:r>
      <w:r w:rsidR="00F7552E">
        <w:rPr>
          <w:rFonts w:ascii="Times New Roman" w:hAnsi="Times New Roman"/>
          <w:sz w:val="24"/>
          <w:szCs w:val="24"/>
        </w:rPr>
        <w:t>76</w:t>
      </w:r>
      <w:r w:rsidR="00034785">
        <w:rPr>
          <w:rFonts w:ascii="Times New Roman" w:hAnsi="Times New Roman"/>
          <w:sz w:val="24"/>
          <w:szCs w:val="24"/>
        </w:rPr>
        <w:t>.3 p.</w:t>
      </w:r>
      <w:r w:rsidRPr="00243D23">
        <w:rPr>
          <w:rFonts w:ascii="Times New Roman" w:hAnsi="Times New Roman"/>
          <w:sz w:val="24"/>
          <w:szCs w:val="24"/>
        </w:rPr>
        <w:t xml:space="preserve"> nurodytų pirkimų.</w:t>
      </w:r>
    </w:p>
    <w:bookmarkEnd w:id="104"/>
    <w:bookmarkEnd w:id="105"/>
    <w:bookmarkEnd w:id="106"/>
    <w:bookmarkEnd w:id="107"/>
    <w:p w:rsidR="00B80911" w:rsidRDefault="00B80911" w:rsidP="00FD0CC9">
      <w:pPr>
        <w:pStyle w:val="Betarp1"/>
        <w:tabs>
          <w:tab w:val="left" w:pos="567"/>
        </w:tabs>
        <w:jc w:val="both"/>
        <w:rPr>
          <w:rFonts w:ascii="Times New Roman" w:hAnsi="Times New Roman"/>
          <w:sz w:val="24"/>
          <w:szCs w:val="24"/>
        </w:rPr>
      </w:pPr>
    </w:p>
    <w:p w:rsidR="007E0D52" w:rsidRPr="00AA5A52" w:rsidRDefault="00F52841" w:rsidP="00F52841">
      <w:pPr>
        <w:pStyle w:val="Antrat1"/>
        <w:spacing w:before="0" w:after="0"/>
        <w:jc w:val="center"/>
        <w:rPr>
          <w:rFonts w:ascii="Times New Roman" w:hAnsi="Times New Roman"/>
          <w:sz w:val="24"/>
          <w:szCs w:val="24"/>
        </w:rPr>
      </w:pPr>
      <w:bookmarkStart w:id="113" w:name="_Toc209231278"/>
      <w:bookmarkStart w:id="114" w:name="_Toc271102952"/>
      <w:bookmarkStart w:id="115" w:name="_Toc275332062"/>
      <w:bookmarkStart w:id="116" w:name="_Toc275351553"/>
      <w:bookmarkStart w:id="117" w:name="_Toc378081116"/>
      <w:bookmarkStart w:id="118" w:name="_Toc378612582"/>
      <w:r>
        <w:rPr>
          <w:rFonts w:ascii="Times New Roman" w:hAnsi="Times New Roman"/>
          <w:sz w:val="24"/>
          <w:szCs w:val="24"/>
        </w:rPr>
        <w:t xml:space="preserve">XVIII. </w:t>
      </w:r>
      <w:r w:rsidR="007E0D52" w:rsidRPr="00AA5A52">
        <w:rPr>
          <w:rFonts w:ascii="Times New Roman" w:hAnsi="Times New Roman"/>
          <w:sz w:val="24"/>
          <w:szCs w:val="24"/>
        </w:rPr>
        <w:t>GINČŲ NAGRINĖJIMAS</w:t>
      </w:r>
      <w:bookmarkEnd w:id="113"/>
      <w:bookmarkEnd w:id="114"/>
      <w:bookmarkEnd w:id="115"/>
      <w:bookmarkEnd w:id="116"/>
      <w:bookmarkEnd w:id="117"/>
      <w:bookmarkEnd w:id="118"/>
    </w:p>
    <w:p w:rsidR="007E0D52" w:rsidRPr="007E0D52" w:rsidRDefault="007E0D52" w:rsidP="007A38A4">
      <w:pPr>
        <w:pStyle w:val="Betarp1"/>
        <w:jc w:val="both"/>
        <w:rPr>
          <w:rFonts w:ascii="Times New Roman" w:hAnsi="Times New Roman"/>
          <w:sz w:val="24"/>
          <w:szCs w:val="24"/>
        </w:rPr>
      </w:pPr>
    </w:p>
    <w:p w:rsidR="00E51A78" w:rsidRPr="002B3EE1" w:rsidRDefault="00E51A78" w:rsidP="005A7EB1">
      <w:pPr>
        <w:numPr>
          <w:ilvl w:val="0"/>
          <w:numId w:val="13"/>
        </w:numPr>
        <w:tabs>
          <w:tab w:val="left" w:pos="426"/>
        </w:tabs>
        <w:ind w:left="0" w:firstLine="0"/>
        <w:jc w:val="both"/>
        <w:rPr>
          <w:sz w:val="24"/>
          <w:szCs w:val="24"/>
        </w:rPr>
      </w:pPr>
      <w:r w:rsidRPr="002B3EE1">
        <w:rPr>
          <w:sz w:val="24"/>
          <w:szCs w:val="24"/>
        </w:rPr>
        <w:t xml:space="preserve">Tiekėjas, kuris mano, kad </w:t>
      </w:r>
      <w:r w:rsidR="00937B9B">
        <w:rPr>
          <w:sz w:val="24"/>
          <w:szCs w:val="24"/>
        </w:rPr>
        <w:t>darželis</w:t>
      </w:r>
      <w:r w:rsidRPr="002B3EE1">
        <w:rPr>
          <w:sz w:val="24"/>
          <w:szCs w:val="24"/>
        </w:rPr>
        <w:t xml:space="preserve"> nesilaikė šių Taisyklių ir Viešųjų pirkimo įstatymo reikalavimų ir tuo pažeidė ar pažeis jo teisėtus interesus, turi teisę iki pirkimo sutarties sudarymo pareikšti pretenziją </w:t>
      </w:r>
      <w:r w:rsidR="00937B9B">
        <w:rPr>
          <w:sz w:val="24"/>
          <w:szCs w:val="24"/>
        </w:rPr>
        <w:t>darželiui</w:t>
      </w:r>
      <w:r w:rsidRPr="002B3EE1">
        <w:rPr>
          <w:sz w:val="24"/>
          <w:szCs w:val="24"/>
        </w:rPr>
        <w:t xml:space="preserve"> dėl </w:t>
      </w:r>
      <w:r w:rsidR="00937B9B">
        <w:rPr>
          <w:sz w:val="24"/>
          <w:szCs w:val="24"/>
        </w:rPr>
        <w:t>darželio</w:t>
      </w:r>
      <w:r w:rsidRPr="002B3EE1">
        <w:rPr>
          <w:sz w:val="24"/>
          <w:szCs w:val="24"/>
        </w:rPr>
        <w:t xml:space="preserve"> veiksmų ar priimtų sprendimų. Pretenzijos pateikimas yra privaloma ikiteisminė ginčo nagrinėjimo stadija.</w:t>
      </w:r>
    </w:p>
    <w:p w:rsidR="00E51A78" w:rsidRPr="002B3EE1" w:rsidRDefault="00E51A78" w:rsidP="005A7EB1">
      <w:pPr>
        <w:numPr>
          <w:ilvl w:val="0"/>
          <w:numId w:val="13"/>
        </w:numPr>
        <w:tabs>
          <w:tab w:val="left" w:pos="426"/>
        </w:tabs>
        <w:ind w:left="0" w:firstLine="0"/>
        <w:jc w:val="both"/>
        <w:rPr>
          <w:sz w:val="24"/>
          <w:szCs w:val="24"/>
        </w:rPr>
      </w:pPr>
      <w:r w:rsidRPr="002B3EE1">
        <w:rPr>
          <w:sz w:val="24"/>
          <w:szCs w:val="24"/>
        </w:rPr>
        <w:t xml:space="preserve">Tiekėjas turi teisę pateikti pretenziją </w:t>
      </w:r>
      <w:r w:rsidR="00937B9B">
        <w:rPr>
          <w:sz w:val="24"/>
          <w:szCs w:val="24"/>
        </w:rPr>
        <w:t>darželiui</w:t>
      </w:r>
      <w:r w:rsidRPr="002B3EE1">
        <w:rPr>
          <w:sz w:val="24"/>
          <w:szCs w:val="24"/>
        </w:rPr>
        <w:t xml:space="preserve"> ar pareikšti ieškinį teismui (išskyrus ieškinį dėl pirkimo sutarties pripažinimo negaliojančia):</w:t>
      </w:r>
    </w:p>
    <w:p w:rsidR="00E51A78" w:rsidRPr="00243D23" w:rsidRDefault="002A6A5E" w:rsidP="007A38A4">
      <w:pPr>
        <w:pStyle w:val="Betarp1"/>
        <w:tabs>
          <w:tab w:val="left" w:pos="1134"/>
        </w:tabs>
        <w:ind w:firstLine="567"/>
        <w:jc w:val="both"/>
        <w:rPr>
          <w:rFonts w:ascii="Times New Roman" w:hAnsi="Times New Roman"/>
          <w:bCs/>
          <w:sz w:val="24"/>
          <w:szCs w:val="24"/>
        </w:rPr>
      </w:pPr>
      <w:r w:rsidRPr="00243D23">
        <w:rPr>
          <w:rFonts w:ascii="Times New Roman" w:hAnsi="Times New Roman"/>
          <w:bCs/>
          <w:sz w:val="24"/>
          <w:szCs w:val="24"/>
        </w:rPr>
        <w:t>1</w:t>
      </w:r>
      <w:r w:rsidR="00F7552E">
        <w:rPr>
          <w:rFonts w:ascii="Times New Roman" w:hAnsi="Times New Roman"/>
          <w:bCs/>
          <w:sz w:val="24"/>
          <w:szCs w:val="24"/>
        </w:rPr>
        <w:t>13</w:t>
      </w:r>
      <w:r w:rsidR="00E51A78" w:rsidRPr="00243D23">
        <w:rPr>
          <w:rFonts w:ascii="Times New Roman" w:hAnsi="Times New Roman"/>
          <w:bCs/>
          <w:sz w:val="24"/>
          <w:szCs w:val="24"/>
        </w:rPr>
        <w:t>.1.</w:t>
      </w:r>
      <w:r w:rsidR="00E51A78" w:rsidRPr="00243D23">
        <w:rPr>
          <w:rFonts w:ascii="Times New Roman" w:hAnsi="Times New Roman"/>
          <w:bCs/>
          <w:sz w:val="24"/>
          <w:szCs w:val="24"/>
        </w:rPr>
        <w:tab/>
        <w:t xml:space="preserve">  per 5 darbo dienas</w:t>
      </w:r>
      <w:r w:rsidR="00CF1712">
        <w:rPr>
          <w:rFonts w:ascii="Times New Roman" w:hAnsi="Times New Roman"/>
          <w:bCs/>
          <w:sz w:val="24"/>
          <w:szCs w:val="24"/>
        </w:rPr>
        <w:t>,</w:t>
      </w:r>
      <w:r w:rsidR="00E51A78" w:rsidRPr="00243D23">
        <w:rPr>
          <w:rFonts w:ascii="Times New Roman" w:hAnsi="Times New Roman"/>
          <w:bCs/>
          <w:sz w:val="24"/>
          <w:szCs w:val="24"/>
        </w:rPr>
        <w:t xml:space="preserve"> nuo paskelbimo apie </w:t>
      </w:r>
      <w:r w:rsidR="00937B9B">
        <w:rPr>
          <w:rFonts w:ascii="Times New Roman" w:hAnsi="Times New Roman"/>
          <w:bCs/>
          <w:sz w:val="24"/>
          <w:szCs w:val="24"/>
        </w:rPr>
        <w:t>darželio</w:t>
      </w:r>
      <w:r w:rsidR="00CF1712">
        <w:rPr>
          <w:rFonts w:ascii="Times New Roman" w:hAnsi="Times New Roman"/>
          <w:bCs/>
          <w:sz w:val="24"/>
          <w:szCs w:val="24"/>
        </w:rPr>
        <w:t xml:space="preserve"> priimtą sprendimą</w:t>
      </w:r>
      <w:r w:rsidR="00E51A78" w:rsidRPr="00243D23">
        <w:rPr>
          <w:rFonts w:ascii="Times New Roman" w:hAnsi="Times New Roman"/>
          <w:bCs/>
          <w:sz w:val="24"/>
          <w:szCs w:val="24"/>
        </w:rPr>
        <w:t xml:space="preserve"> dienos.</w:t>
      </w:r>
    </w:p>
    <w:p w:rsidR="00E51A78" w:rsidRPr="00243D23" w:rsidRDefault="002A6A5E" w:rsidP="007A38A4">
      <w:pPr>
        <w:pStyle w:val="Betarp1"/>
        <w:tabs>
          <w:tab w:val="left" w:pos="1134"/>
        </w:tabs>
        <w:ind w:firstLine="567"/>
        <w:jc w:val="both"/>
        <w:rPr>
          <w:rFonts w:ascii="Times New Roman" w:hAnsi="Times New Roman"/>
          <w:bCs/>
          <w:sz w:val="24"/>
          <w:szCs w:val="24"/>
        </w:rPr>
      </w:pPr>
      <w:r w:rsidRPr="00243D23">
        <w:rPr>
          <w:rFonts w:ascii="Times New Roman" w:hAnsi="Times New Roman"/>
          <w:bCs/>
          <w:sz w:val="24"/>
          <w:szCs w:val="24"/>
        </w:rPr>
        <w:t>1</w:t>
      </w:r>
      <w:r w:rsidR="00F7552E">
        <w:rPr>
          <w:rFonts w:ascii="Times New Roman" w:hAnsi="Times New Roman"/>
          <w:bCs/>
          <w:sz w:val="24"/>
          <w:szCs w:val="24"/>
        </w:rPr>
        <w:t>13</w:t>
      </w:r>
      <w:r w:rsidR="00E51A78" w:rsidRPr="00243D23">
        <w:rPr>
          <w:rFonts w:ascii="Times New Roman" w:hAnsi="Times New Roman"/>
          <w:bCs/>
          <w:sz w:val="24"/>
          <w:szCs w:val="24"/>
        </w:rPr>
        <w:t>.2.</w:t>
      </w:r>
      <w:r w:rsidR="00E51A78" w:rsidRPr="00243D23">
        <w:rPr>
          <w:rFonts w:ascii="Times New Roman" w:hAnsi="Times New Roman"/>
          <w:bCs/>
          <w:sz w:val="24"/>
          <w:szCs w:val="24"/>
        </w:rPr>
        <w:tab/>
        <w:t xml:space="preserve">  per 15 dienų</w:t>
      </w:r>
      <w:r w:rsidR="00CF1712">
        <w:rPr>
          <w:rFonts w:ascii="Times New Roman" w:hAnsi="Times New Roman"/>
          <w:bCs/>
          <w:sz w:val="24"/>
          <w:szCs w:val="24"/>
        </w:rPr>
        <w:t>,</w:t>
      </w:r>
      <w:r w:rsidR="00E51A78" w:rsidRPr="00243D23">
        <w:rPr>
          <w:rFonts w:ascii="Times New Roman" w:hAnsi="Times New Roman"/>
          <w:bCs/>
          <w:sz w:val="24"/>
          <w:szCs w:val="24"/>
        </w:rPr>
        <w:t xml:space="preserve"> nuo </w:t>
      </w:r>
      <w:r w:rsidR="00937B9B">
        <w:rPr>
          <w:rFonts w:ascii="Times New Roman" w:hAnsi="Times New Roman"/>
          <w:bCs/>
          <w:sz w:val="24"/>
          <w:szCs w:val="24"/>
        </w:rPr>
        <w:t>darželio pranešimo raštu apie jo</w:t>
      </w:r>
      <w:r w:rsidR="00E51A78" w:rsidRPr="00243D23">
        <w:rPr>
          <w:rFonts w:ascii="Times New Roman" w:hAnsi="Times New Roman"/>
          <w:bCs/>
          <w:sz w:val="24"/>
          <w:szCs w:val="24"/>
        </w:rPr>
        <w:t xml:space="preserve"> priimtą sprendimą</w:t>
      </w:r>
      <w:r w:rsidR="00CF1712">
        <w:rPr>
          <w:rFonts w:ascii="Times New Roman" w:hAnsi="Times New Roman"/>
          <w:bCs/>
          <w:sz w:val="24"/>
          <w:szCs w:val="24"/>
        </w:rPr>
        <w:t>,</w:t>
      </w:r>
      <w:r w:rsidR="00E51A78" w:rsidRPr="00243D23">
        <w:rPr>
          <w:rFonts w:ascii="Times New Roman" w:hAnsi="Times New Roman"/>
          <w:bCs/>
          <w:sz w:val="24"/>
          <w:szCs w:val="24"/>
        </w:rPr>
        <w:t xml:space="preserve"> išsiuntimo tiekėjams;</w:t>
      </w:r>
    </w:p>
    <w:p w:rsidR="00E51A78" w:rsidRPr="002B3EE1" w:rsidRDefault="00937B9B" w:rsidP="005A7EB1">
      <w:pPr>
        <w:numPr>
          <w:ilvl w:val="0"/>
          <w:numId w:val="13"/>
        </w:numPr>
        <w:tabs>
          <w:tab w:val="left" w:pos="426"/>
        </w:tabs>
        <w:ind w:left="0" w:firstLine="0"/>
        <w:jc w:val="both"/>
        <w:rPr>
          <w:sz w:val="24"/>
          <w:szCs w:val="24"/>
        </w:rPr>
      </w:pPr>
      <w:r>
        <w:rPr>
          <w:sz w:val="24"/>
          <w:szCs w:val="24"/>
        </w:rPr>
        <w:t>Darželis</w:t>
      </w:r>
      <w:r w:rsidR="00E51A78" w:rsidRPr="002B3EE1">
        <w:rPr>
          <w:sz w:val="24"/>
          <w:szCs w:val="24"/>
        </w:rPr>
        <w:t xml:space="preserve"> nagrinėja tik tas tiekėjų pretenzijas, kurios gautos iki pirkimo sutarties sudarymo dienos. Pretenzija išnagrinėjama ir motyvuotas sprendimas priimamas ne vėliau kaip per 5 darbo dienas nuo pretenzijos gavimo dienos, o apie priimtą sprendimą ne vėliau kaip kitą darbo dieną raštu pranešama pretenziją pateikusiam tiekėjui, suinteresuotiems kandidatams ir suinteresuotiems dalyviam</w:t>
      </w:r>
      <w:r w:rsidR="00CD57B4">
        <w:rPr>
          <w:sz w:val="24"/>
          <w:szCs w:val="24"/>
        </w:rPr>
        <w:t>s, taip pat juos informuoti apie anksčiau praneštų pirkimo procedūrų terminų pasikeitimą.</w:t>
      </w:r>
    </w:p>
    <w:p w:rsidR="00E51A78" w:rsidRPr="002B3EE1" w:rsidRDefault="00E51A78" w:rsidP="005A7EB1">
      <w:pPr>
        <w:numPr>
          <w:ilvl w:val="0"/>
          <w:numId w:val="13"/>
        </w:numPr>
        <w:tabs>
          <w:tab w:val="left" w:pos="426"/>
        </w:tabs>
        <w:ind w:left="0" w:firstLine="0"/>
        <w:jc w:val="both"/>
        <w:rPr>
          <w:sz w:val="24"/>
          <w:szCs w:val="24"/>
        </w:rPr>
      </w:pPr>
      <w:r w:rsidRPr="002B3EE1">
        <w:rPr>
          <w:sz w:val="24"/>
          <w:szCs w:val="24"/>
        </w:rPr>
        <w:t xml:space="preserve">Tiekėjas turi teisę pareikšti ieškinį dėl pirkimo sutarties pripažinimo negaliojančia per 6 mėnesius nuo pirkimo sutarties sudarymo dienos. </w:t>
      </w:r>
    </w:p>
    <w:p w:rsidR="00E51A78" w:rsidRPr="005268A0" w:rsidRDefault="00E51A78" w:rsidP="005A7EB1">
      <w:pPr>
        <w:numPr>
          <w:ilvl w:val="0"/>
          <w:numId w:val="13"/>
        </w:numPr>
        <w:tabs>
          <w:tab w:val="left" w:pos="426"/>
        </w:tabs>
        <w:ind w:left="0" w:firstLine="0"/>
        <w:jc w:val="both"/>
        <w:rPr>
          <w:sz w:val="24"/>
          <w:szCs w:val="24"/>
        </w:rPr>
      </w:pPr>
      <w:r w:rsidRPr="005268A0">
        <w:rPr>
          <w:sz w:val="24"/>
          <w:szCs w:val="24"/>
        </w:rPr>
        <w:lastRenderedPageBreak/>
        <w:t>Gavus</w:t>
      </w:r>
      <w:r w:rsidR="00CD57B4">
        <w:rPr>
          <w:sz w:val="24"/>
          <w:szCs w:val="24"/>
        </w:rPr>
        <w:t>i</w:t>
      </w:r>
      <w:r w:rsidRPr="005268A0">
        <w:rPr>
          <w:sz w:val="24"/>
          <w:szCs w:val="24"/>
        </w:rPr>
        <w:t xml:space="preserve"> tiekėjo rašytinę pretenziją, </w:t>
      </w:r>
      <w:r w:rsidR="00CD57B4">
        <w:rPr>
          <w:sz w:val="24"/>
          <w:szCs w:val="24"/>
        </w:rPr>
        <w:t>perkančioji organizacija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r w:rsidR="00673DC3">
        <w:rPr>
          <w:sz w:val="24"/>
          <w:szCs w:val="24"/>
        </w:rPr>
        <w:t xml:space="preserve"> </w:t>
      </w:r>
      <w:r w:rsidRPr="005268A0">
        <w:rPr>
          <w:sz w:val="24"/>
          <w:szCs w:val="24"/>
        </w:rPr>
        <w:t xml:space="preserve">Pirkimo procedūros nestabdomos, jeigu jas sustabdžius </w:t>
      </w:r>
      <w:r w:rsidR="00DA6C0F">
        <w:rPr>
          <w:sz w:val="24"/>
          <w:szCs w:val="24"/>
        </w:rPr>
        <w:t>darželis</w:t>
      </w:r>
      <w:r w:rsidRPr="005268A0">
        <w:rPr>
          <w:sz w:val="24"/>
          <w:szCs w:val="24"/>
        </w:rPr>
        <w:t xml:space="preserve"> ar tiekėjas patirtų daug didesnių nuostolių už tuos, kuriuos galėtų patirti pretenziją pateikęs tiekėjas ir tik gavus Viešųjų pirkimų tarnybos sutikimą.</w:t>
      </w:r>
    </w:p>
    <w:p w:rsidR="00E51A78" w:rsidRPr="00A033E6" w:rsidRDefault="00E51A78" w:rsidP="005A7EB1">
      <w:pPr>
        <w:numPr>
          <w:ilvl w:val="0"/>
          <w:numId w:val="13"/>
        </w:numPr>
        <w:tabs>
          <w:tab w:val="left" w:pos="426"/>
        </w:tabs>
        <w:ind w:left="0" w:firstLine="0"/>
        <w:jc w:val="both"/>
        <w:rPr>
          <w:sz w:val="24"/>
          <w:szCs w:val="24"/>
        </w:rPr>
      </w:pPr>
      <w:r w:rsidRPr="00A033E6">
        <w:rPr>
          <w:sz w:val="24"/>
          <w:szCs w:val="24"/>
        </w:rPr>
        <w:t>Priėmus sprendimą dėl pretenzijo</w:t>
      </w:r>
      <w:r w:rsidR="00A033E6">
        <w:rPr>
          <w:sz w:val="24"/>
          <w:szCs w:val="24"/>
        </w:rPr>
        <w:t>s, pirkimo procedūros tęsiamos.</w:t>
      </w:r>
    </w:p>
    <w:p w:rsidR="00E51A78" w:rsidRPr="0040485E" w:rsidRDefault="00E51A78" w:rsidP="005A7EB1">
      <w:pPr>
        <w:numPr>
          <w:ilvl w:val="0"/>
          <w:numId w:val="13"/>
        </w:numPr>
        <w:tabs>
          <w:tab w:val="left" w:pos="426"/>
        </w:tabs>
        <w:ind w:left="0" w:firstLine="0"/>
        <w:jc w:val="both"/>
        <w:rPr>
          <w:sz w:val="24"/>
          <w:szCs w:val="24"/>
        </w:rPr>
      </w:pPr>
      <w:r w:rsidRPr="0040485E">
        <w:rPr>
          <w:sz w:val="24"/>
          <w:szCs w:val="24"/>
        </w:rPr>
        <w:t xml:space="preserve">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w:t>
      </w:r>
      <w:r w:rsidR="00DA6C0F">
        <w:rPr>
          <w:sz w:val="24"/>
          <w:szCs w:val="24"/>
        </w:rPr>
        <w:t>darželis</w:t>
      </w:r>
      <w:r w:rsidRPr="0040485E">
        <w:rPr>
          <w:sz w:val="24"/>
          <w:szCs w:val="24"/>
        </w:rPr>
        <w:t xml:space="preserve"> privalo visą viešai skelbiamą informaciją paskelbti, atitinkamai nukeliant vokų atplėšimo terminus, apie tai informuojant visus pareiškusius norą dalyvauti pirkime dalyvius. </w:t>
      </w:r>
    </w:p>
    <w:p w:rsidR="00FD0CC9" w:rsidRPr="00243D23" w:rsidRDefault="00FD0CC9" w:rsidP="00CF1712">
      <w:pPr>
        <w:pStyle w:val="Betarp1"/>
        <w:tabs>
          <w:tab w:val="left" w:pos="567"/>
          <w:tab w:val="left" w:pos="1134"/>
        </w:tabs>
        <w:jc w:val="both"/>
        <w:rPr>
          <w:rFonts w:ascii="Times New Roman" w:hAnsi="Times New Roman"/>
          <w:bCs/>
          <w:sz w:val="24"/>
          <w:szCs w:val="24"/>
        </w:rPr>
      </w:pPr>
    </w:p>
    <w:p w:rsidR="00B05F22" w:rsidRPr="00243D23" w:rsidRDefault="00B05F22" w:rsidP="007A38A4">
      <w:pPr>
        <w:pStyle w:val="Antrat1"/>
        <w:spacing w:before="0" w:after="0"/>
        <w:jc w:val="center"/>
        <w:rPr>
          <w:rFonts w:ascii="Times New Roman" w:hAnsi="Times New Roman"/>
          <w:sz w:val="24"/>
          <w:szCs w:val="24"/>
        </w:rPr>
      </w:pPr>
      <w:bookmarkStart w:id="119" w:name="_Toc378081117"/>
      <w:bookmarkStart w:id="120" w:name="_Toc378612583"/>
      <w:r w:rsidRPr="00243D23">
        <w:rPr>
          <w:rFonts w:ascii="Times New Roman" w:hAnsi="Times New Roman"/>
          <w:sz w:val="24"/>
          <w:szCs w:val="24"/>
        </w:rPr>
        <w:t>X</w:t>
      </w:r>
      <w:r w:rsidR="00F52841">
        <w:rPr>
          <w:rFonts w:ascii="Times New Roman" w:hAnsi="Times New Roman"/>
          <w:sz w:val="24"/>
          <w:szCs w:val="24"/>
        </w:rPr>
        <w:t>IX</w:t>
      </w:r>
      <w:r w:rsidRPr="00243D23">
        <w:rPr>
          <w:rFonts w:ascii="Times New Roman" w:hAnsi="Times New Roman"/>
          <w:sz w:val="24"/>
          <w:szCs w:val="24"/>
        </w:rPr>
        <w:t>. BAIGIAMOS NUOSTATOS</w:t>
      </w:r>
      <w:bookmarkEnd w:id="119"/>
      <w:bookmarkEnd w:id="120"/>
    </w:p>
    <w:p w:rsidR="00B05F22" w:rsidRPr="00243D23" w:rsidRDefault="00B05F22" w:rsidP="007A38A4">
      <w:pPr>
        <w:ind w:left="1260"/>
        <w:rPr>
          <w:b/>
          <w:sz w:val="24"/>
          <w:szCs w:val="24"/>
          <w:lang w:val="en-GB"/>
        </w:rPr>
      </w:pPr>
    </w:p>
    <w:p w:rsidR="00B05F22" w:rsidRPr="00A4331F" w:rsidRDefault="00A4331F" w:rsidP="005A7EB1">
      <w:pPr>
        <w:numPr>
          <w:ilvl w:val="0"/>
          <w:numId w:val="13"/>
        </w:numPr>
        <w:tabs>
          <w:tab w:val="left" w:pos="426"/>
        </w:tabs>
        <w:ind w:left="0" w:firstLine="0"/>
        <w:jc w:val="both"/>
        <w:rPr>
          <w:sz w:val="24"/>
          <w:szCs w:val="24"/>
        </w:rPr>
      </w:pPr>
      <w:r w:rsidRPr="00A4331F">
        <w:rPr>
          <w:sz w:val="24"/>
          <w:szCs w:val="24"/>
        </w:rPr>
        <w:t xml:space="preserve"> </w:t>
      </w:r>
      <w:r w:rsidR="00B05F22" w:rsidRPr="00A4331F">
        <w:rPr>
          <w:sz w:val="24"/>
          <w:szCs w:val="24"/>
        </w:rPr>
        <w:t>Jei išaiškėja kolizijos tarp pirkimo dokumentuose nustatytų normų ir šiose Taisyklėse nustatytų normų, taikomos šiose Taisyklėse įtvirtintos teisės normos. Jei išaiškėja kolizijos tarp šiose Taisyklėse nustatytų normų ir Viešųjų pirkimų įstatyme ir (ar) jį įgyvendinančiuose teisės aktuose nustatytų normų, taikomos atitinkamame teisės akte įtvirtintos teisės normos.</w:t>
      </w:r>
    </w:p>
    <w:p w:rsidR="00B05F22" w:rsidRPr="00A4331F" w:rsidRDefault="00A4331F" w:rsidP="005A7EB1">
      <w:pPr>
        <w:numPr>
          <w:ilvl w:val="0"/>
          <w:numId w:val="13"/>
        </w:numPr>
        <w:tabs>
          <w:tab w:val="left" w:pos="426"/>
        </w:tabs>
        <w:ind w:left="0" w:firstLine="0"/>
        <w:jc w:val="both"/>
        <w:rPr>
          <w:sz w:val="24"/>
          <w:szCs w:val="24"/>
        </w:rPr>
      </w:pPr>
      <w:r w:rsidRPr="00A4331F">
        <w:rPr>
          <w:sz w:val="24"/>
          <w:szCs w:val="24"/>
        </w:rPr>
        <w:t xml:space="preserve"> </w:t>
      </w:r>
      <w:r w:rsidR="00B05F22" w:rsidRPr="00A4331F">
        <w:rPr>
          <w:sz w:val="24"/>
          <w:szCs w:val="24"/>
        </w:rPr>
        <w:t>Taisyklėse neapibrėžtai pirkimų procedūrų tvarkai tiesiogiai taikomas Viešųjų pirkimų įstatymas ir (ar) jį įgyvendinančiuose teisės aktuose nustatytos normos.</w:t>
      </w:r>
    </w:p>
    <w:p w:rsidR="00C81DD5" w:rsidRPr="00A4331F" w:rsidRDefault="00A4331F" w:rsidP="005A7EB1">
      <w:pPr>
        <w:numPr>
          <w:ilvl w:val="0"/>
          <w:numId w:val="13"/>
        </w:numPr>
        <w:tabs>
          <w:tab w:val="left" w:pos="426"/>
        </w:tabs>
        <w:ind w:left="0" w:firstLine="0"/>
        <w:jc w:val="both"/>
        <w:rPr>
          <w:sz w:val="24"/>
          <w:szCs w:val="24"/>
        </w:rPr>
      </w:pPr>
      <w:r>
        <w:rPr>
          <w:sz w:val="24"/>
          <w:szCs w:val="24"/>
        </w:rPr>
        <w:t xml:space="preserve"> </w:t>
      </w:r>
      <w:r w:rsidR="00B05F22" w:rsidRPr="00A4331F">
        <w:rPr>
          <w:sz w:val="24"/>
          <w:szCs w:val="24"/>
        </w:rPr>
        <w:t xml:space="preserve">Taisyklės yra viešas dokumentas, kuris Viešųjų pirkimų įstatymo nustatyta tvarka yra paskelbtas CVP IS ir, esant galimybei, </w:t>
      </w:r>
      <w:r w:rsidR="00DA6C0F">
        <w:rPr>
          <w:sz w:val="24"/>
          <w:szCs w:val="24"/>
        </w:rPr>
        <w:t>darželio</w:t>
      </w:r>
      <w:r w:rsidR="00C81DD5" w:rsidRPr="00D332B4">
        <w:rPr>
          <w:sz w:val="24"/>
          <w:szCs w:val="24"/>
        </w:rPr>
        <w:t xml:space="preserve"> interneto svetainėje</w:t>
      </w:r>
      <w:r w:rsidR="007716CE" w:rsidRPr="00D332B4">
        <w:rPr>
          <w:sz w:val="24"/>
          <w:szCs w:val="24"/>
        </w:rPr>
        <w:t>.</w:t>
      </w:r>
    </w:p>
    <w:p w:rsidR="00B05F22" w:rsidRPr="00A4331F" w:rsidRDefault="00A4331F" w:rsidP="005A7EB1">
      <w:pPr>
        <w:numPr>
          <w:ilvl w:val="0"/>
          <w:numId w:val="13"/>
        </w:numPr>
        <w:tabs>
          <w:tab w:val="left" w:pos="426"/>
        </w:tabs>
        <w:ind w:left="0" w:firstLine="0"/>
        <w:jc w:val="both"/>
        <w:rPr>
          <w:sz w:val="24"/>
          <w:szCs w:val="24"/>
        </w:rPr>
      </w:pPr>
      <w:r>
        <w:rPr>
          <w:sz w:val="24"/>
          <w:szCs w:val="24"/>
        </w:rPr>
        <w:t xml:space="preserve"> </w:t>
      </w:r>
      <w:r w:rsidR="00B05F22" w:rsidRPr="00A4331F">
        <w:rPr>
          <w:sz w:val="24"/>
          <w:szCs w:val="24"/>
        </w:rPr>
        <w:t xml:space="preserve">Taisyklių nuostatas pažeidę </w:t>
      </w:r>
      <w:r w:rsidR="00DA6C0F">
        <w:rPr>
          <w:sz w:val="24"/>
          <w:szCs w:val="24"/>
        </w:rPr>
        <w:t>darželio</w:t>
      </w:r>
      <w:r w:rsidR="00B05F22" w:rsidRPr="00A4331F">
        <w:rPr>
          <w:sz w:val="24"/>
          <w:szCs w:val="24"/>
        </w:rPr>
        <w:t xml:space="preserve"> darbuotojai atsako teisės aktų nustatyta tvarka.</w:t>
      </w:r>
    </w:p>
    <w:p w:rsidR="00AF7D1E" w:rsidRDefault="00AF7D1E" w:rsidP="007A38A4">
      <w:pPr>
        <w:pStyle w:val="Betarp1"/>
        <w:jc w:val="center"/>
        <w:rPr>
          <w:rFonts w:ascii="Times New Roman" w:hAnsi="Times New Roman"/>
          <w:b/>
          <w:sz w:val="32"/>
          <w:szCs w:val="32"/>
        </w:rPr>
      </w:pPr>
    </w:p>
    <w:p w:rsidR="00AF7D1E" w:rsidRDefault="00AF7D1E" w:rsidP="007A38A4">
      <w:pPr>
        <w:pStyle w:val="Betarp1"/>
        <w:rPr>
          <w:rFonts w:ascii="Times New Roman" w:hAnsi="Times New Roman"/>
          <w:b/>
          <w:sz w:val="24"/>
          <w:szCs w:val="24"/>
        </w:rPr>
        <w:sectPr w:rsidR="00AF7D1E" w:rsidSect="001F4CC2">
          <w:headerReference w:type="default" r:id="rId8"/>
          <w:pgSz w:w="11906" w:h="16838"/>
          <w:pgMar w:top="1134" w:right="567" w:bottom="1134" w:left="1701" w:header="567" w:footer="567" w:gutter="0"/>
          <w:cols w:space="1296"/>
          <w:titlePg/>
          <w:docGrid w:linePitch="360"/>
        </w:sectPr>
      </w:pPr>
    </w:p>
    <w:p w:rsidR="002F2DF3" w:rsidRPr="00F91772" w:rsidRDefault="002F2DF3" w:rsidP="00F91772">
      <w:pPr>
        <w:ind w:right="-1080"/>
        <w:jc w:val="right"/>
        <w:rPr>
          <w:sz w:val="24"/>
          <w:szCs w:val="24"/>
        </w:rPr>
      </w:pPr>
      <w:r>
        <w:rPr>
          <w:sz w:val="24"/>
          <w:szCs w:val="24"/>
        </w:rPr>
        <w:lastRenderedPageBreak/>
        <w:t xml:space="preserve">   </w:t>
      </w:r>
      <w:r w:rsidR="00F91772">
        <w:rPr>
          <w:sz w:val="24"/>
          <w:szCs w:val="24"/>
        </w:rPr>
        <w:t xml:space="preserve">                              </w:t>
      </w:r>
    </w:p>
    <w:p w:rsidR="00F91772" w:rsidRDefault="00F91772" w:rsidP="00F91772">
      <w:pPr>
        <w:jc w:val="right"/>
        <w:rPr>
          <w:i/>
        </w:rPr>
      </w:pPr>
      <w:r w:rsidRPr="002F2DF3">
        <w:rPr>
          <w:i/>
        </w:rPr>
        <w:t xml:space="preserve">Trakų r. Lentvario </w:t>
      </w:r>
      <w:r>
        <w:rPr>
          <w:i/>
        </w:rPr>
        <w:t>lopšelis-darželis „Šilas“</w:t>
      </w:r>
      <w:r w:rsidRPr="002F2DF3">
        <w:rPr>
          <w:i/>
        </w:rPr>
        <w:t xml:space="preserve">                                                                                                                                                                                               supaprastintų viešųjų pirkimų taisyklių                                                                                                                                                                                                                 </w:t>
      </w:r>
      <w:r>
        <w:rPr>
          <w:i/>
        </w:rPr>
        <w:t>P</w:t>
      </w:r>
      <w:r w:rsidRPr="002F2DF3">
        <w:rPr>
          <w:i/>
        </w:rPr>
        <w:t>riedas Nr.1</w:t>
      </w:r>
    </w:p>
    <w:p w:rsidR="00F91772" w:rsidRDefault="00F91772" w:rsidP="00F91772">
      <w:pPr>
        <w:jc w:val="center"/>
        <w:rPr>
          <w:bCs/>
          <w:spacing w:val="3"/>
          <w:sz w:val="24"/>
          <w:szCs w:val="24"/>
        </w:rPr>
      </w:pPr>
      <w:r>
        <w:rPr>
          <w:b/>
          <w:bCs/>
          <w:spacing w:val="3"/>
          <w:sz w:val="24"/>
          <w:szCs w:val="24"/>
        </w:rPr>
        <w:t xml:space="preserve">                                                                                                                   </w:t>
      </w:r>
    </w:p>
    <w:p w:rsidR="00F91772" w:rsidRPr="00F91772" w:rsidRDefault="00F91772" w:rsidP="00F91772">
      <w:pPr>
        <w:ind w:right="-1080"/>
        <w:rPr>
          <w:sz w:val="24"/>
          <w:szCs w:val="24"/>
        </w:rPr>
      </w:pPr>
      <w:r>
        <w:rPr>
          <w:sz w:val="24"/>
          <w:szCs w:val="24"/>
        </w:rPr>
        <w:t xml:space="preserve">                                     </w:t>
      </w:r>
    </w:p>
    <w:p w:rsidR="00F91772" w:rsidRPr="000C3613" w:rsidRDefault="00F91772" w:rsidP="00F91772">
      <w:pPr>
        <w:shd w:val="clear" w:color="auto" w:fill="FFFFFF"/>
        <w:spacing w:line="360" w:lineRule="auto"/>
        <w:jc w:val="center"/>
        <w:rPr>
          <w:sz w:val="24"/>
          <w:szCs w:val="24"/>
        </w:rPr>
      </w:pPr>
      <w:r>
        <w:rPr>
          <w:b/>
          <w:color w:val="000000"/>
          <w:spacing w:val="-1"/>
          <w:sz w:val="24"/>
          <w:szCs w:val="24"/>
        </w:rPr>
        <w:t>PIRKIMO</w:t>
      </w:r>
      <w:r w:rsidRPr="000C3613">
        <w:rPr>
          <w:b/>
          <w:color w:val="000000"/>
          <w:spacing w:val="-1"/>
          <w:sz w:val="24"/>
          <w:szCs w:val="24"/>
        </w:rPr>
        <w:t xml:space="preserve"> </w:t>
      </w:r>
      <w:r w:rsidRPr="000C3613">
        <w:rPr>
          <w:b/>
          <w:color w:val="000000"/>
          <w:spacing w:val="2"/>
          <w:sz w:val="24"/>
          <w:szCs w:val="24"/>
        </w:rPr>
        <w:t>PAŽYMA</w:t>
      </w:r>
    </w:p>
    <w:tbl>
      <w:tblPr>
        <w:tblW w:w="5540" w:type="pct"/>
        <w:tblInd w:w="-636" w:type="dxa"/>
        <w:tblLayout w:type="fixed"/>
        <w:tblCellMar>
          <w:left w:w="40" w:type="dxa"/>
          <w:right w:w="40" w:type="dxa"/>
        </w:tblCellMar>
        <w:tblLook w:val="0000"/>
      </w:tblPr>
      <w:tblGrid>
        <w:gridCol w:w="722"/>
        <w:gridCol w:w="2866"/>
        <w:gridCol w:w="2692"/>
        <w:gridCol w:w="4488"/>
      </w:tblGrid>
      <w:tr w:rsidR="00F91772" w:rsidRPr="000C3613" w:rsidTr="00C07B86">
        <w:trPr>
          <w:trHeight w:val="1345"/>
        </w:trPr>
        <w:tc>
          <w:tcPr>
            <w:tcW w:w="5000" w:type="pct"/>
            <w:gridSpan w:val="4"/>
            <w:shd w:val="clear" w:color="auto" w:fill="FFFFFF"/>
          </w:tcPr>
          <w:p w:rsidR="00F91772" w:rsidRPr="000C3613" w:rsidRDefault="00F91772" w:rsidP="00F91772">
            <w:pPr>
              <w:shd w:val="clear" w:color="auto" w:fill="FFFFFF"/>
              <w:ind w:right="107"/>
              <w:rPr>
                <w:color w:val="000000"/>
                <w:sz w:val="24"/>
                <w:szCs w:val="24"/>
              </w:rPr>
            </w:pPr>
            <w:r w:rsidRPr="000C3613">
              <w:rPr>
                <w:b/>
                <w:color w:val="000000"/>
                <w:spacing w:val="2"/>
                <w:sz w:val="24"/>
                <w:szCs w:val="24"/>
              </w:rPr>
              <w:t>Pirkimo objekto</w:t>
            </w:r>
            <w:r w:rsidRPr="000C3613">
              <w:rPr>
                <w:b/>
                <w:color w:val="000000"/>
                <w:sz w:val="24"/>
                <w:szCs w:val="24"/>
              </w:rPr>
              <w:t xml:space="preserve"> pavadinimas ir trumpas aprašymas: </w:t>
            </w:r>
          </w:p>
          <w:p w:rsidR="00F91772" w:rsidRPr="000C3613" w:rsidRDefault="00F91772" w:rsidP="00F91772">
            <w:pPr>
              <w:shd w:val="clear" w:color="auto" w:fill="FFFFFF"/>
              <w:tabs>
                <w:tab w:val="right" w:leader="dot" w:pos="14135"/>
              </w:tabs>
              <w:ind w:right="107"/>
              <w:rPr>
                <w:sz w:val="24"/>
                <w:szCs w:val="24"/>
              </w:rPr>
            </w:pPr>
            <w:r w:rsidRPr="000C3613">
              <w:rPr>
                <w:sz w:val="24"/>
                <w:szCs w:val="24"/>
              </w:rPr>
              <w:tab/>
            </w:r>
          </w:p>
          <w:p w:rsidR="00F91772" w:rsidRPr="000C3613" w:rsidRDefault="00F91772" w:rsidP="00F91772">
            <w:pPr>
              <w:shd w:val="clear" w:color="auto" w:fill="FFFFFF"/>
              <w:tabs>
                <w:tab w:val="right" w:leader="dot" w:pos="14135"/>
              </w:tabs>
              <w:ind w:right="107"/>
              <w:rPr>
                <w:sz w:val="24"/>
                <w:szCs w:val="24"/>
              </w:rPr>
            </w:pPr>
            <w:r>
              <w:rPr>
                <w:sz w:val="24"/>
                <w:szCs w:val="24"/>
              </w:rPr>
              <w:t>........................................................................................................................................................................</w:t>
            </w:r>
            <w:r w:rsidRPr="000C3613">
              <w:rPr>
                <w:sz w:val="24"/>
                <w:szCs w:val="24"/>
              </w:rPr>
              <w:tab/>
            </w:r>
          </w:p>
          <w:p w:rsidR="00F91772" w:rsidRPr="000C3613" w:rsidRDefault="00F91772" w:rsidP="00F91772">
            <w:pPr>
              <w:shd w:val="clear" w:color="auto" w:fill="FFFFFF"/>
              <w:tabs>
                <w:tab w:val="right" w:leader="dot" w:pos="14135"/>
              </w:tabs>
              <w:ind w:right="107"/>
              <w:rPr>
                <w:sz w:val="24"/>
                <w:szCs w:val="24"/>
              </w:rPr>
            </w:pPr>
            <w:r w:rsidRPr="000C3613">
              <w:rPr>
                <w:b/>
                <w:sz w:val="24"/>
                <w:szCs w:val="24"/>
              </w:rPr>
              <w:t xml:space="preserve">Pirkimų </w:t>
            </w:r>
            <w:r>
              <w:rPr>
                <w:b/>
                <w:sz w:val="24"/>
                <w:szCs w:val="24"/>
              </w:rPr>
              <w:t>organizator</w:t>
            </w:r>
            <w:r w:rsidRPr="000C3613">
              <w:rPr>
                <w:b/>
                <w:sz w:val="24"/>
                <w:szCs w:val="24"/>
              </w:rPr>
              <w:t>ius</w:t>
            </w:r>
            <w:r w:rsidRPr="000C3613">
              <w:rPr>
                <w:sz w:val="24"/>
                <w:szCs w:val="24"/>
              </w:rPr>
              <w:tab/>
            </w:r>
          </w:p>
          <w:p w:rsidR="00F91772" w:rsidRPr="000C3613" w:rsidRDefault="00F91772" w:rsidP="00F91772">
            <w:pPr>
              <w:shd w:val="clear" w:color="auto" w:fill="FFFFFF"/>
              <w:tabs>
                <w:tab w:val="right" w:leader="dot" w:pos="14135"/>
              </w:tabs>
              <w:ind w:right="107"/>
            </w:pPr>
            <w:r>
              <w:t xml:space="preserve">                                                                                                </w:t>
            </w:r>
            <w:r w:rsidRPr="000C3613">
              <w:t>(vardas</w:t>
            </w:r>
            <w:r>
              <w:t>,</w:t>
            </w:r>
            <w:r w:rsidRPr="000C3613">
              <w:t xml:space="preserve"> pavardė</w:t>
            </w:r>
            <w:r>
              <w:t>, pareigos</w:t>
            </w:r>
            <w:r w:rsidRPr="000C3613">
              <w:t>)</w:t>
            </w:r>
            <w:r>
              <w:t xml:space="preserve">                                              </w:t>
            </w:r>
          </w:p>
        </w:tc>
      </w:tr>
      <w:tr w:rsidR="00F91772" w:rsidRPr="000C3613" w:rsidTr="00C07B86">
        <w:trPr>
          <w:trHeight w:val="576"/>
        </w:trPr>
        <w:tc>
          <w:tcPr>
            <w:tcW w:w="5000" w:type="pct"/>
            <w:gridSpan w:val="4"/>
            <w:shd w:val="clear" w:color="auto" w:fill="FFFFFF"/>
          </w:tcPr>
          <w:p w:rsidR="00F91772" w:rsidRPr="000C3613" w:rsidRDefault="00F91772" w:rsidP="00F91772">
            <w:pPr>
              <w:shd w:val="clear" w:color="auto" w:fill="FFFFFF"/>
              <w:spacing w:line="360" w:lineRule="auto"/>
              <w:ind w:right="107" w:firstLine="14"/>
              <w:rPr>
                <w:sz w:val="24"/>
                <w:szCs w:val="24"/>
              </w:rPr>
            </w:pPr>
            <w:r w:rsidRPr="000C3613">
              <w:rPr>
                <w:color w:val="000000"/>
                <w:sz w:val="24"/>
                <w:szCs w:val="24"/>
              </w:rPr>
              <w:t xml:space="preserve">Tiekėjai apklausti </w:t>
            </w:r>
            <w:r w:rsidRPr="000C3613">
              <w:rPr>
                <w:color w:val="000000"/>
                <w:spacing w:val="3"/>
                <w:sz w:val="24"/>
                <w:szCs w:val="24"/>
              </w:rPr>
              <w:t>raštu ar žodžiu</w:t>
            </w:r>
            <w:r>
              <w:rPr>
                <w:color w:val="000000"/>
                <w:spacing w:val="3"/>
                <w:sz w:val="24"/>
                <w:szCs w:val="24"/>
              </w:rPr>
              <w:t xml:space="preserve"> ( pabraukti)</w:t>
            </w:r>
            <w:r>
              <w:t xml:space="preserve">                                                                            </w:t>
            </w:r>
          </w:p>
        </w:tc>
      </w:tr>
      <w:tr w:rsidR="00F91772" w:rsidRPr="000C3613" w:rsidTr="00C07B86">
        <w:trPr>
          <w:cantSplit/>
        </w:trPr>
        <w:tc>
          <w:tcPr>
            <w:tcW w:w="5000" w:type="pct"/>
            <w:gridSpan w:val="4"/>
            <w:tcBorders>
              <w:bottom w:val="single" w:sz="4" w:space="0" w:color="auto"/>
            </w:tcBorders>
            <w:shd w:val="clear" w:color="auto" w:fill="FFFFFF"/>
          </w:tcPr>
          <w:p w:rsidR="00F91772" w:rsidRPr="000C3613" w:rsidRDefault="00F91772" w:rsidP="00F91772">
            <w:pPr>
              <w:shd w:val="clear" w:color="auto" w:fill="FFFFFF"/>
              <w:ind w:right="107"/>
              <w:rPr>
                <w:b/>
                <w:sz w:val="24"/>
                <w:szCs w:val="24"/>
              </w:rPr>
            </w:pPr>
            <w:r w:rsidRPr="000C3613">
              <w:rPr>
                <w:b/>
                <w:sz w:val="24"/>
                <w:szCs w:val="24"/>
              </w:rPr>
              <w:t>Apklausti tiekėjai:</w:t>
            </w:r>
          </w:p>
        </w:tc>
      </w:tr>
      <w:tr w:rsidR="00F91772" w:rsidRPr="000C3613" w:rsidTr="00C07B86">
        <w:trPr>
          <w:cantSplit/>
          <w:trHeight w:val="295"/>
        </w:trPr>
        <w:tc>
          <w:tcPr>
            <w:tcW w:w="335" w:type="pct"/>
            <w:tcBorders>
              <w:top w:val="single" w:sz="4" w:space="0" w:color="auto"/>
              <w:left w:val="single" w:sz="4" w:space="0" w:color="auto"/>
              <w:bottom w:val="double" w:sz="4" w:space="0" w:color="auto"/>
              <w:right w:val="single" w:sz="4" w:space="0" w:color="auto"/>
            </w:tcBorders>
            <w:shd w:val="clear" w:color="auto" w:fill="FFFFFF"/>
          </w:tcPr>
          <w:p w:rsidR="00F91772" w:rsidRDefault="00F91772" w:rsidP="00F91772">
            <w:pPr>
              <w:shd w:val="clear" w:color="auto" w:fill="FFFFFF"/>
              <w:ind w:right="107" w:firstLine="7"/>
              <w:jc w:val="center"/>
              <w:rPr>
                <w:sz w:val="24"/>
                <w:szCs w:val="24"/>
              </w:rPr>
            </w:pPr>
            <w:r w:rsidRPr="000C3613">
              <w:rPr>
                <w:sz w:val="24"/>
                <w:szCs w:val="24"/>
              </w:rPr>
              <w:t>Eil</w:t>
            </w:r>
            <w:r>
              <w:rPr>
                <w:sz w:val="24"/>
                <w:szCs w:val="24"/>
              </w:rPr>
              <w:t>.</w:t>
            </w:r>
          </w:p>
          <w:p w:rsidR="00F91772" w:rsidRPr="000C3613" w:rsidRDefault="00F91772" w:rsidP="00F91772">
            <w:pPr>
              <w:shd w:val="clear" w:color="auto" w:fill="FFFFFF"/>
              <w:ind w:right="107" w:firstLine="7"/>
              <w:jc w:val="center"/>
              <w:rPr>
                <w:sz w:val="24"/>
                <w:szCs w:val="24"/>
              </w:rPr>
            </w:pPr>
            <w:r w:rsidRPr="000C3613">
              <w:rPr>
                <w:sz w:val="24"/>
                <w:szCs w:val="24"/>
              </w:rPr>
              <w:t>Nr</w:t>
            </w:r>
            <w:r>
              <w:rPr>
                <w:sz w:val="24"/>
                <w:szCs w:val="24"/>
              </w:rPr>
              <w:t>.</w:t>
            </w:r>
          </w:p>
        </w:tc>
        <w:tc>
          <w:tcPr>
            <w:tcW w:w="1331" w:type="pct"/>
            <w:tcBorders>
              <w:top w:val="single" w:sz="4" w:space="0" w:color="auto"/>
              <w:left w:val="single" w:sz="4" w:space="0" w:color="auto"/>
              <w:bottom w:val="double" w:sz="4" w:space="0" w:color="auto"/>
              <w:right w:val="single" w:sz="6" w:space="0" w:color="auto"/>
            </w:tcBorders>
            <w:shd w:val="clear" w:color="auto" w:fill="FFFFFF"/>
          </w:tcPr>
          <w:p w:rsidR="00F91772" w:rsidRPr="000C3613" w:rsidRDefault="00F91772" w:rsidP="00F91772">
            <w:pPr>
              <w:shd w:val="clear" w:color="auto" w:fill="FFFFFF"/>
              <w:ind w:right="107"/>
              <w:jc w:val="center"/>
              <w:rPr>
                <w:sz w:val="24"/>
                <w:szCs w:val="24"/>
              </w:rPr>
            </w:pPr>
            <w:r>
              <w:rPr>
                <w:color w:val="000000"/>
                <w:spacing w:val="-1"/>
                <w:sz w:val="24"/>
                <w:szCs w:val="24"/>
              </w:rPr>
              <w:t>Tiekėjo p</w:t>
            </w:r>
            <w:r w:rsidRPr="000C3613">
              <w:rPr>
                <w:color w:val="000000"/>
                <w:spacing w:val="-1"/>
                <w:sz w:val="24"/>
                <w:szCs w:val="24"/>
              </w:rPr>
              <w:t>avadinimas</w:t>
            </w:r>
          </w:p>
        </w:tc>
        <w:tc>
          <w:tcPr>
            <w:tcW w:w="1250" w:type="pct"/>
            <w:tcBorders>
              <w:top w:val="single" w:sz="4" w:space="0" w:color="auto"/>
              <w:left w:val="single" w:sz="6" w:space="0" w:color="auto"/>
              <w:bottom w:val="double" w:sz="4" w:space="0" w:color="auto"/>
              <w:right w:val="single" w:sz="6" w:space="0" w:color="auto"/>
            </w:tcBorders>
            <w:shd w:val="clear" w:color="auto" w:fill="FFFFFF"/>
          </w:tcPr>
          <w:p w:rsidR="00F91772" w:rsidRPr="000C3613" w:rsidRDefault="00F91772" w:rsidP="00F91772">
            <w:pPr>
              <w:shd w:val="clear" w:color="auto" w:fill="FFFFFF"/>
              <w:ind w:right="107"/>
              <w:jc w:val="center"/>
              <w:rPr>
                <w:sz w:val="24"/>
                <w:szCs w:val="24"/>
              </w:rPr>
            </w:pPr>
            <w:r w:rsidRPr="000C3613">
              <w:rPr>
                <w:color w:val="000000"/>
                <w:spacing w:val="-3"/>
                <w:sz w:val="24"/>
                <w:szCs w:val="24"/>
              </w:rPr>
              <w:t>Adresas, telefonas, faksas, el. paštas</w:t>
            </w:r>
          </w:p>
        </w:tc>
        <w:tc>
          <w:tcPr>
            <w:tcW w:w="2084" w:type="pct"/>
            <w:tcBorders>
              <w:top w:val="single" w:sz="4" w:space="0" w:color="auto"/>
              <w:left w:val="single" w:sz="6" w:space="0" w:color="auto"/>
              <w:bottom w:val="double" w:sz="4" w:space="0" w:color="auto"/>
              <w:right w:val="single" w:sz="6" w:space="0" w:color="auto"/>
            </w:tcBorders>
            <w:shd w:val="clear" w:color="auto" w:fill="FFFFFF"/>
          </w:tcPr>
          <w:p w:rsidR="00F91772" w:rsidRPr="000C3613" w:rsidRDefault="00F91772" w:rsidP="00F91772">
            <w:pPr>
              <w:shd w:val="clear" w:color="auto" w:fill="FFFFFF"/>
              <w:ind w:right="107"/>
              <w:jc w:val="center"/>
              <w:rPr>
                <w:sz w:val="24"/>
                <w:szCs w:val="24"/>
              </w:rPr>
            </w:pPr>
            <w:r w:rsidRPr="000C3613">
              <w:rPr>
                <w:color w:val="000000"/>
                <w:sz w:val="24"/>
                <w:szCs w:val="24"/>
              </w:rPr>
              <w:t xml:space="preserve">Pasiūlymą </w:t>
            </w:r>
            <w:r w:rsidRPr="000C3613">
              <w:rPr>
                <w:color w:val="000000"/>
                <w:spacing w:val="1"/>
                <w:sz w:val="24"/>
                <w:szCs w:val="24"/>
              </w:rPr>
              <w:t xml:space="preserve">pateikusio </w:t>
            </w:r>
            <w:r w:rsidRPr="000C3613">
              <w:rPr>
                <w:color w:val="000000"/>
                <w:spacing w:val="-1"/>
                <w:sz w:val="24"/>
                <w:szCs w:val="24"/>
              </w:rPr>
              <w:t xml:space="preserve">asmens pareigos, vardas ir </w:t>
            </w:r>
            <w:r w:rsidRPr="000C3613">
              <w:rPr>
                <w:color w:val="000000"/>
                <w:spacing w:val="5"/>
                <w:sz w:val="24"/>
                <w:szCs w:val="24"/>
              </w:rPr>
              <w:t>pavardė</w:t>
            </w:r>
          </w:p>
        </w:tc>
      </w:tr>
      <w:tr w:rsidR="00F91772" w:rsidRPr="000C3613" w:rsidTr="00C07B86">
        <w:trPr>
          <w:cantSplit/>
        </w:trPr>
        <w:tc>
          <w:tcPr>
            <w:tcW w:w="335" w:type="pct"/>
            <w:tcBorders>
              <w:top w:val="double" w:sz="4" w:space="0" w:color="auto"/>
              <w:left w:val="single" w:sz="4" w:space="0" w:color="auto"/>
              <w:bottom w:val="single" w:sz="4" w:space="0" w:color="auto"/>
              <w:right w:val="single" w:sz="4" w:space="0" w:color="auto"/>
            </w:tcBorders>
            <w:shd w:val="clear" w:color="auto" w:fill="FFFFFF"/>
          </w:tcPr>
          <w:p w:rsidR="00F91772" w:rsidRPr="000C3613" w:rsidRDefault="00F91772" w:rsidP="00F91772">
            <w:pPr>
              <w:shd w:val="clear" w:color="auto" w:fill="FFFFFF"/>
              <w:ind w:right="107"/>
              <w:rPr>
                <w:sz w:val="24"/>
                <w:szCs w:val="24"/>
              </w:rPr>
            </w:pPr>
          </w:p>
        </w:tc>
        <w:tc>
          <w:tcPr>
            <w:tcW w:w="1331" w:type="pct"/>
            <w:tcBorders>
              <w:top w:val="double" w:sz="4" w:space="0" w:color="auto"/>
              <w:left w:val="single" w:sz="4"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1250" w:type="pct"/>
            <w:tcBorders>
              <w:top w:val="double" w:sz="4"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2084" w:type="pct"/>
            <w:tcBorders>
              <w:top w:val="double" w:sz="4"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r>
      <w:tr w:rsidR="00F91772" w:rsidRPr="000C3613" w:rsidTr="00C07B86">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F91772" w:rsidRPr="000C3613" w:rsidRDefault="00F91772" w:rsidP="00F91772">
            <w:pPr>
              <w:shd w:val="clear" w:color="auto" w:fill="FFFFFF"/>
              <w:ind w:right="107"/>
              <w:rPr>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r>
      <w:tr w:rsidR="00F91772" w:rsidRPr="000C3613" w:rsidTr="00C07B86">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F91772" w:rsidRPr="000C3613" w:rsidRDefault="00F91772" w:rsidP="00F91772">
            <w:pPr>
              <w:shd w:val="clear" w:color="auto" w:fill="FFFFFF"/>
              <w:ind w:right="107"/>
              <w:rPr>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r>
      <w:tr w:rsidR="00F91772" w:rsidRPr="000C3613" w:rsidTr="00C07B86">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F91772" w:rsidRPr="000C3613" w:rsidRDefault="00F91772" w:rsidP="00F91772">
            <w:pPr>
              <w:shd w:val="clear" w:color="auto" w:fill="FFFFFF"/>
              <w:ind w:right="107" w:firstLine="7"/>
              <w:rPr>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r>
      <w:tr w:rsidR="00F91772" w:rsidRPr="000C3613" w:rsidTr="00C07B86">
        <w:trPr>
          <w:cantSplit/>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F91772" w:rsidRPr="000C3613" w:rsidRDefault="00F91772" w:rsidP="00F91772">
            <w:pPr>
              <w:shd w:val="clear" w:color="auto" w:fill="FFFFFF"/>
              <w:ind w:right="107" w:firstLine="7"/>
              <w:rPr>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F91772" w:rsidRPr="000C3613" w:rsidRDefault="00F91772" w:rsidP="00F91772">
            <w:pPr>
              <w:shd w:val="clear" w:color="auto" w:fill="FFFFFF"/>
              <w:ind w:right="107"/>
              <w:rPr>
                <w:sz w:val="24"/>
                <w:szCs w:val="24"/>
              </w:rPr>
            </w:pPr>
          </w:p>
        </w:tc>
      </w:tr>
    </w:tbl>
    <w:tbl>
      <w:tblPr>
        <w:tblStyle w:val="Lentelstinklelis"/>
        <w:tblpPr w:leftFromText="180" w:rightFromText="180" w:vertAnchor="text" w:horzAnchor="margin" w:tblpXSpec="center" w:tblpY="417"/>
        <w:tblW w:w="9828" w:type="dxa"/>
        <w:tblLook w:val="01E0"/>
      </w:tblPr>
      <w:tblGrid>
        <w:gridCol w:w="733"/>
        <w:gridCol w:w="2615"/>
        <w:gridCol w:w="1403"/>
        <w:gridCol w:w="3457"/>
        <w:gridCol w:w="1620"/>
      </w:tblGrid>
      <w:tr w:rsidR="00C07B86" w:rsidRPr="000C3613" w:rsidTr="00C07B86">
        <w:tc>
          <w:tcPr>
            <w:tcW w:w="733" w:type="dxa"/>
          </w:tcPr>
          <w:p w:rsidR="00C07B86" w:rsidRPr="000C3613" w:rsidRDefault="00C07B86" w:rsidP="00C07B86">
            <w:pPr>
              <w:spacing w:line="360" w:lineRule="auto"/>
              <w:ind w:right="107"/>
              <w:jc w:val="center"/>
              <w:rPr>
                <w:b/>
                <w:color w:val="000000"/>
                <w:spacing w:val="-6"/>
                <w:sz w:val="24"/>
                <w:szCs w:val="24"/>
              </w:rPr>
            </w:pPr>
            <w:r w:rsidRPr="000C3613">
              <w:rPr>
                <w:sz w:val="24"/>
                <w:szCs w:val="24"/>
              </w:rPr>
              <w:t>Eil. Nr.</w:t>
            </w:r>
          </w:p>
        </w:tc>
        <w:tc>
          <w:tcPr>
            <w:tcW w:w="2615" w:type="dxa"/>
          </w:tcPr>
          <w:p w:rsidR="00C07B86" w:rsidRPr="000C3613" w:rsidRDefault="00C07B86" w:rsidP="00C07B86">
            <w:pPr>
              <w:spacing w:line="360" w:lineRule="auto"/>
              <w:ind w:right="107"/>
              <w:jc w:val="center"/>
              <w:rPr>
                <w:b/>
                <w:color w:val="000000"/>
                <w:spacing w:val="-6"/>
                <w:sz w:val="24"/>
                <w:szCs w:val="24"/>
              </w:rPr>
            </w:pPr>
            <w:r w:rsidRPr="000C3613">
              <w:rPr>
                <w:color w:val="000000"/>
                <w:spacing w:val="-1"/>
                <w:sz w:val="24"/>
                <w:szCs w:val="24"/>
              </w:rPr>
              <w:t>Tiekėjo pavadinimas</w:t>
            </w:r>
          </w:p>
        </w:tc>
        <w:tc>
          <w:tcPr>
            <w:tcW w:w="1403" w:type="dxa"/>
          </w:tcPr>
          <w:p w:rsidR="00C07B86" w:rsidRPr="000C3613" w:rsidRDefault="00C07B86" w:rsidP="00C07B86">
            <w:pPr>
              <w:ind w:right="107"/>
              <w:jc w:val="center"/>
              <w:rPr>
                <w:b/>
                <w:color w:val="000000"/>
                <w:spacing w:val="-6"/>
                <w:sz w:val="24"/>
                <w:szCs w:val="24"/>
              </w:rPr>
            </w:pPr>
            <w:r w:rsidRPr="000C3613">
              <w:rPr>
                <w:sz w:val="24"/>
                <w:szCs w:val="24"/>
              </w:rPr>
              <w:t>Pasiūlymo gavimo data</w:t>
            </w:r>
          </w:p>
        </w:tc>
        <w:tc>
          <w:tcPr>
            <w:tcW w:w="3457" w:type="dxa"/>
          </w:tcPr>
          <w:p w:rsidR="00C07B86" w:rsidRPr="000C3613" w:rsidRDefault="00C07B86" w:rsidP="00C07B86">
            <w:pPr>
              <w:shd w:val="clear" w:color="auto" w:fill="FFFFFF"/>
              <w:ind w:right="107"/>
              <w:jc w:val="center"/>
              <w:rPr>
                <w:sz w:val="24"/>
                <w:szCs w:val="24"/>
              </w:rPr>
            </w:pPr>
            <w:r w:rsidRPr="000C3613">
              <w:rPr>
                <w:sz w:val="24"/>
                <w:szCs w:val="24"/>
              </w:rPr>
              <w:t>Pasiūlymo apibūdinimas</w:t>
            </w:r>
          </w:p>
          <w:p w:rsidR="00C07B86" w:rsidRPr="000C3613" w:rsidRDefault="00C07B86" w:rsidP="00C07B86">
            <w:pPr>
              <w:spacing w:line="360" w:lineRule="auto"/>
              <w:ind w:right="107"/>
              <w:rPr>
                <w:b/>
                <w:color w:val="000000"/>
                <w:spacing w:val="-6"/>
                <w:sz w:val="24"/>
                <w:szCs w:val="24"/>
              </w:rPr>
            </w:pPr>
          </w:p>
        </w:tc>
        <w:tc>
          <w:tcPr>
            <w:tcW w:w="1620" w:type="dxa"/>
          </w:tcPr>
          <w:p w:rsidR="00C07B86" w:rsidRPr="000C3613" w:rsidRDefault="00C07B86" w:rsidP="00C07B86">
            <w:pPr>
              <w:spacing w:line="360" w:lineRule="auto"/>
              <w:ind w:right="107"/>
              <w:jc w:val="center"/>
              <w:rPr>
                <w:b/>
                <w:color w:val="000000"/>
                <w:spacing w:val="-6"/>
                <w:sz w:val="24"/>
                <w:szCs w:val="24"/>
              </w:rPr>
            </w:pPr>
            <w:r w:rsidRPr="000C3613">
              <w:rPr>
                <w:sz w:val="24"/>
                <w:szCs w:val="24"/>
              </w:rPr>
              <w:t>Pasiūlymo kaina (Lt)</w:t>
            </w:r>
          </w:p>
        </w:tc>
      </w:tr>
      <w:tr w:rsidR="00C07B86" w:rsidRPr="000C3613" w:rsidTr="00C07B86">
        <w:tc>
          <w:tcPr>
            <w:tcW w:w="733" w:type="dxa"/>
          </w:tcPr>
          <w:p w:rsidR="00C07B86" w:rsidRPr="000C3613" w:rsidRDefault="00C07B86" w:rsidP="00C07B86">
            <w:pPr>
              <w:spacing w:line="360" w:lineRule="auto"/>
              <w:ind w:right="107"/>
              <w:jc w:val="center"/>
              <w:rPr>
                <w:sz w:val="24"/>
                <w:szCs w:val="24"/>
              </w:rPr>
            </w:pPr>
          </w:p>
        </w:tc>
        <w:tc>
          <w:tcPr>
            <w:tcW w:w="2615" w:type="dxa"/>
          </w:tcPr>
          <w:p w:rsidR="00C07B86" w:rsidRPr="000C3613" w:rsidRDefault="00C07B86" w:rsidP="00C07B86">
            <w:pPr>
              <w:spacing w:line="360" w:lineRule="auto"/>
              <w:ind w:right="107"/>
              <w:jc w:val="center"/>
              <w:rPr>
                <w:color w:val="000000"/>
                <w:spacing w:val="-1"/>
                <w:sz w:val="24"/>
                <w:szCs w:val="24"/>
              </w:rPr>
            </w:pPr>
          </w:p>
        </w:tc>
        <w:tc>
          <w:tcPr>
            <w:tcW w:w="1403" w:type="dxa"/>
          </w:tcPr>
          <w:p w:rsidR="00C07B86" w:rsidRPr="000C3613" w:rsidRDefault="00C07B86" w:rsidP="00C07B86">
            <w:pPr>
              <w:ind w:right="107"/>
              <w:jc w:val="center"/>
              <w:rPr>
                <w:sz w:val="24"/>
                <w:szCs w:val="24"/>
              </w:rPr>
            </w:pPr>
          </w:p>
        </w:tc>
        <w:tc>
          <w:tcPr>
            <w:tcW w:w="3457" w:type="dxa"/>
          </w:tcPr>
          <w:p w:rsidR="00C07B86" w:rsidRPr="000C3613" w:rsidRDefault="00C07B86" w:rsidP="00C07B86">
            <w:pPr>
              <w:shd w:val="clear" w:color="auto" w:fill="FFFFFF"/>
              <w:ind w:right="107"/>
              <w:jc w:val="center"/>
              <w:rPr>
                <w:sz w:val="24"/>
                <w:szCs w:val="24"/>
              </w:rPr>
            </w:pPr>
          </w:p>
        </w:tc>
        <w:tc>
          <w:tcPr>
            <w:tcW w:w="1620" w:type="dxa"/>
          </w:tcPr>
          <w:p w:rsidR="00C07B86" w:rsidRPr="000C3613" w:rsidRDefault="00C07B86" w:rsidP="00C07B86">
            <w:pPr>
              <w:spacing w:line="360" w:lineRule="auto"/>
              <w:ind w:right="107"/>
              <w:jc w:val="center"/>
              <w:rPr>
                <w:sz w:val="24"/>
                <w:szCs w:val="24"/>
              </w:rPr>
            </w:pPr>
          </w:p>
        </w:tc>
      </w:tr>
      <w:tr w:rsidR="00C07B86" w:rsidRPr="000C3613" w:rsidTr="00C07B86">
        <w:tc>
          <w:tcPr>
            <w:tcW w:w="733" w:type="dxa"/>
          </w:tcPr>
          <w:p w:rsidR="00C07B86" w:rsidRPr="000C3613" w:rsidRDefault="00C07B86" w:rsidP="00C07B86">
            <w:pPr>
              <w:spacing w:line="360" w:lineRule="auto"/>
              <w:ind w:right="107"/>
              <w:jc w:val="center"/>
              <w:rPr>
                <w:sz w:val="24"/>
                <w:szCs w:val="24"/>
              </w:rPr>
            </w:pPr>
          </w:p>
        </w:tc>
        <w:tc>
          <w:tcPr>
            <w:tcW w:w="2615" w:type="dxa"/>
          </w:tcPr>
          <w:p w:rsidR="00C07B86" w:rsidRPr="000C3613" w:rsidRDefault="00C07B86" w:rsidP="00C07B86">
            <w:pPr>
              <w:spacing w:line="360" w:lineRule="auto"/>
              <w:ind w:right="107"/>
              <w:jc w:val="center"/>
              <w:rPr>
                <w:color w:val="000000"/>
                <w:spacing w:val="-1"/>
                <w:sz w:val="24"/>
                <w:szCs w:val="24"/>
              </w:rPr>
            </w:pPr>
          </w:p>
        </w:tc>
        <w:tc>
          <w:tcPr>
            <w:tcW w:w="1403" w:type="dxa"/>
          </w:tcPr>
          <w:p w:rsidR="00C07B86" w:rsidRPr="000C3613" w:rsidRDefault="00C07B86" w:rsidP="00C07B86">
            <w:pPr>
              <w:ind w:right="107"/>
              <w:jc w:val="center"/>
              <w:rPr>
                <w:sz w:val="24"/>
                <w:szCs w:val="24"/>
              </w:rPr>
            </w:pPr>
          </w:p>
        </w:tc>
        <w:tc>
          <w:tcPr>
            <w:tcW w:w="3457" w:type="dxa"/>
          </w:tcPr>
          <w:p w:rsidR="00C07B86" w:rsidRPr="000C3613" w:rsidRDefault="00C07B86" w:rsidP="00C07B86">
            <w:pPr>
              <w:shd w:val="clear" w:color="auto" w:fill="FFFFFF"/>
              <w:ind w:right="107"/>
              <w:jc w:val="center"/>
              <w:rPr>
                <w:sz w:val="24"/>
                <w:szCs w:val="24"/>
              </w:rPr>
            </w:pPr>
          </w:p>
        </w:tc>
        <w:tc>
          <w:tcPr>
            <w:tcW w:w="1620" w:type="dxa"/>
          </w:tcPr>
          <w:p w:rsidR="00C07B86" w:rsidRPr="000C3613" w:rsidRDefault="00C07B86" w:rsidP="00C07B86">
            <w:pPr>
              <w:spacing w:line="360" w:lineRule="auto"/>
              <w:ind w:right="107"/>
              <w:jc w:val="center"/>
              <w:rPr>
                <w:sz w:val="24"/>
                <w:szCs w:val="24"/>
              </w:rPr>
            </w:pPr>
          </w:p>
        </w:tc>
      </w:tr>
      <w:tr w:rsidR="00C07B86" w:rsidRPr="000C3613" w:rsidTr="00C07B86">
        <w:tc>
          <w:tcPr>
            <w:tcW w:w="733" w:type="dxa"/>
          </w:tcPr>
          <w:p w:rsidR="00C07B86" w:rsidRPr="000C3613" w:rsidRDefault="00C07B86" w:rsidP="00C07B86">
            <w:pPr>
              <w:spacing w:line="360" w:lineRule="auto"/>
              <w:ind w:right="107"/>
              <w:jc w:val="center"/>
              <w:rPr>
                <w:sz w:val="24"/>
                <w:szCs w:val="24"/>
              </w:rPr>
            </w:pPr>
          </w:p>
        </w:tc>
        <w:tc>
          <w:tcPr>
            <w:tcW w:w="2615" w:type="dxa"/>
          </w:tcPr>
          <w:p w:rsidR="00C07B86" w:rsidRPr="000C3613" w:rsidRDefault="00C07B86" w:rsidP="00C07B86">
            <w:pPr>
              <w:spacing w:line="360" w:lineRule="auto"/>
              <w:ind w:right="107"/>
              <w:jc w:val="center"/>
              <w:rPr>
                <w:color w:val="000000"/>
                <w:spacing w:val="-1"/>
                <w:sz w:val="24"/>
                <w:szCs w:val="24"/>
              </w:rPr>
            </w:pPr>
          </w:p>
        </w:tc>
        <w:tc>
          <w:tcPr>
            <w:tcW w:w="1403" w:type="dxa"/>
          </w:tcPr>
          <w:p w:rsidR="00C07B86" w:rsidRPr="000C3613" w:rsidRDefault="00C07B86" w:rsidP="00C07B86">
            <w:pPr>
              <w:ind w:right="107"/>
              <w:jc w:val="center"/>
              <w:rPr>
                <w:sz w:val="24"/>
                <w:szCs w:val="24"/>
              </w:rPr>
            </w:pPr>
          </w:p>
        </w:tc>
        <w:tc>
          <w:tcPr>
            <w:tcW w:w="3457" w:type="dxa"/>
          </w:tcPr>
          <w:p w:rsidR="00C07B86" w:rsidRPr="000C3613" w:rsidRDefault="00C07B86" w:rsidP="00C07B86">
            <w:pPr>
              <w:shd w:val="clear" w:color="auto" w:fill="FFFFFF"/>
              <w:ind w:right="107"/>
              <w:jc w:val="center"/>
              <w:rPr>
                <w:sz w:val="24"/>
                <w:szCs w:val="24"/>
              </w:rPr>
            </w:pPr>
          </w:p>
        </w:tc>
        <w:tc>
          <w:tcPr>
            <w:tcW w:w="1620" w:type="dxa"/>
          </w:tcPr>
          <w:p w:rsidR="00C07B86" w:rsidRPr="000C3613" w:rsidRDefault="00C07B86" w:rsidP="00C07B86">
            <w:pPr>
              <w:spacing w:line="360" w:lineRule="auto"/>
              <w:ind w:right="107"/>
              <w:jc w:val="center"/>
              <w:rPr>
                <w:sz w:val="24"/>
                <w:szCs w:val="24"/>
              </w:rPr>
            </w:pPr>
          </w:p>
        </w:tc>
      </w:tr>
      <w:tr w:rsidR="00C07B86" w:rsidRPr="000C3613" w:rsidTr="00C07B86">
        <w:tc>
          <w:tcPr>
            <w:tcW w:w="733" w:type="dxa"/>
            <w:tcBorders>
              <w:bottom w:val="double" w:sz="4" w:space="0" w:color="auto"/>
            </w:tcBorders>
          </w:tcPr>
          <w:p w:rsidR="00C07B86" w:rsidRPr="000C3613" w:rsidRDefault="00C07B86" w:rsidP="00C07B86">
            <w:pPr>
              <w:spacing w:line="360" w:lineRule="auto"/>
              <w:ind w:right="107"/>
              <w:jc w:val="center"/>
              <w:rPr>
                <w:sz w:val="24"/>
                <w:szCs w:val="24"/>
              </w:rPr>
            </w:pPr>
          </w:p>
        </w:tc>
        <w:tc>
          <w:tcPr>
            <w:tcW w:w="2615" w:type="dxa"/>
            <w:tcBorders>
              <w:bottom w:val="double" w:sz="4" w:space="0" w:color="auto"/>
            </w:tcBorders>
          </w:tcPr>
          <w:p w:rsidR="00C07B86" w:rsidRPr="000C3613" w:rsidRDefault="00C07B86" w:rsidP="00C07B86">
            <w:pPr>
              <w:spacing w:line="360" w:lineRule="auto"/>
              <w:ind w:right="107"/>
              <w:jc w:val="center"/>
              <w:rPr>
                <w:color w:val="000000"/>
                <w:spacing w:val="-1"/>
                <w:sz w:val="24"/>
                <w:szCs w:val="24"/>
              </w:rPr>
            </w:pPr>
          </w:p>
        </w:tc>
        <w:tc>
          <w:tcPr>
            <w:tcW w:w="1403" w:type="dxa"/>
            <w:tcBorders>
              <w:bottom w:val="double" w:sz="4" w:space="0" w:color="auto"/>
            </w:tcBorders>
          </w:tcPr>
          <w:p w:rsidR="00C07B86" w:rsidRPr="000C3613" w:rsidRDefault="00C07B86" w:rsidP="00C07B86">
            <w:pPr>
              <w:ind w:right="107"/>
              <w:jc w:val="center"/>
              <w:rPr>
                <w:sz w:val="24"/>
                <w:szCs w:val="24"/>
              </w:rPr>
            </w:pPr>
          </w:p>
        </w:tc>
        <w:tc>
          <w:tcPr>
            <w:tcW w:w="3457" w:type="dxa"/>
            <w:tcBorders>
              <w:bottom w:val="double" w:sz="4" w:space="0" w:color="auto"/>
            </w:tcBorders>
          </w:tcPr>
          <w:p w:rsidR="00C07B86" w:rsidRPr="000C3613" w:rsidRDefault="00C07B86" w:rsidP="00C07B86">
            <w:pPr>
              <w:shd w:val="clear" w:color="auto" w:fill="FFFFFF"/>
              <w:ind w:right="107"/>
              <w:jc w:val="center"/>
              <w:rPr>
                <w:sz w:val="24"/>
                <w:szCs w:val="24"/>
              </w:rPr>
            </w:pPr>
          </w:p>
        </w:tc>
        <w:tc>
          <w:tcPr>
            <w:tcW w:w="1620" w:type="dxa"/>
            <w:tcBorders>
              <w:bottom w:val="double" w:sz="4" w:space="0" w:color="auto"/>
            </w:tcBorders>
          </w:tcPr>
          <w:p w:rsidR="00C07B86" w:rsidRPr="000C3613" w:rsidRDefault="00C07B86" w:rsidP="00C07B86">
            <w:pPr>
              <w:spacing w:line="360" w:lineRule="auto"/>
              <w:ind w:right="107"/>
              <w:jc w:val="center"/>
              <w:rPr>
                <w:sz w:val="24"/>
                <w:szCs w:val="24"/>
              </w:rPr>
            </w:pPr>
          </w:p>
        </w:tc>
      </w:tr>
    </w:tbl>
    <w:p w:rsidR="00F91772" w:rsidRPr="000C3613" w:rsidRDefault="00F91772" w:rsidP="00F91772">
      <w:pPr>
        <w:shd w:val="clear" w:color="auto" w:fill="FFFFFF"/>
        <w:spacing w:line="360" w:lineRule="auto"/>
        <w:ind w:right="107"/>
        <w:rPr>
          <w:b/>
          <w:color w:val="000000"/>
          <w:spacing w:val="-6"/>
          <w:sz w:val="24"/>
          <w:szCs w:val="24"/>
        </w:rPr>
      </w:pPr>
      <w:r w:rsidRPr="000C3613">
        <w:rPr>
          <w:b/>
          <w:color w:val="000000"/>
          <w:spacing w:val="-6"/>
          <w:sz w:val="24"/>
          <w:szCs w:val="24"/>
        </w:rPr>
        <w:t>Tiekėjų pasiūlymai:</w:t>
      </w:r>
    </w:p>
    <w:p w:rsidR="00F91772" w:rsidRDefault="00F91772" w:rsidP="00F91772">
      <w:pPr>
        <w:shd w:val="clear" w:color="auto" w:fill="FFFFFF"/>
        <w:tabs>
          <w:tab w:val="right" w:leader="dot" w:pos="14317"/>
        </w:tabs>
        <w:ind w:right="107"/>
        <w:rPr>
          <w:b/>
          <w:color w:val="000000"/>
          <w:spacing w:val="-6"/>
          <w:sz w:val="24"/>
          <w:szCs w:val="24"/>
        </w:rPr>
      </w:pPr>
    </w:p>
    <w:p w:rsidR="00F91772" w:rsidRDefault="00F91772" w:rsidP="00F91772">
      <w:pPr>
        <w:shd w:val="clear" w:color="auto" w:fill="FFFFFF"/>
        <w:tabs>
          <w:tab w:val="right" w:leader="dot" w:pos="14317"/>
        </w:tabs>
        <w:ind w:right="107"/>
        <w:rPr>
          <w:b/>
          <w:color w:val="000000"/>
          <w:spacing w:val="-6"/>
          <w:sz w:val="24"/>
          <w:szCs w:val="24"/>
        </w:rPr>
      </w:pPr>
      <w:r w:rsidRPr="000C3613">
        <w:rPr>
          <w:b/>
          <w:color w:val="000000"/>
          <w:spacing w:val="-6"/>
          <w:sz w:val="24"/>
          <w:szCs w:val="24"/>
        </w:rPr>
        <w:t>Tinkamiausiu pripažintas</w:t>
      </w:r>
      <w:r>
        <w:rPr>
          <w:b/>
          <w:color w:val="000000"/>
          <w:spacing w:val="-6"/>
          <w:sz w:val="24"/>
          <w:szCs w:val="24"/>
        </w:rPr>
        <w:t xml:space="preserve"> tiekėjo  </w:t>
      </w:r>
      <w:r w:rsidRPr="000C3613">
        <w:rPr>
          <w:b/>
          <w:color w:val="000000"/>
          <w:spacing w:val="-6"/>
          <w:sz w:val="24"/>
          <w:szCs w:val="24"/>
        </w:rPr>
        <w:t>__________________</w:t>
      </w:r>
      <w:r>
        <w:rPr>
          <w:b/>
          <w:color w:val="000000"/>
          <w:spacing w:val="-6"/>
          <w:sz w:val="24"/>
          <w:szCs w:val="24"/>
        </w:rPr>
        <w:t xml:space="preserve">____________________  </w:t>
      </w:r>
      <w:r w:rsidRPr="000C3613">
        <w:rPr>
          <w:b/>
          <w:color w:val="000000"/>
          <w:spacing w:val="-6"/>
          <w:sz w:val="24"/>
          <w:szCs w:val="24"/>
        </w:rPr>
        <w:t>pasiūlymas.</w:t>
      </w:r>
    </w:p>
    <w:p w:rsidR="00F91772" w:rsidRPr="000C3613" w:rsidRDefault="00F91772" w:rsidP="00F91772">
      <w:pPr>
        <w:shd w:val="clear" w:color="auto" w:fill="FFFFFF"/>
        <w:tabs>
          <w:tab w:val="right" w:leader="dot" w:pos="14317"/>
        </w:tabs>
        <w:ind w:right="107"/>
        <w:rPr>
          <w:color w:val="000000"/>
          <w:spacing w:val="-6"/>
          <w:sz w:val="24"/>
          <w:szCs w:val="24"/>
        </w:rPr>
      </w:pPr>
    </w:p>
    <w:p w:rsidR="00F91772" w:rsidRPr="000C3613" w:rsidRDefault="00F91772" w:rsidP="00F91772">
      <w:pPr>
        <w:shd w:val="clear" w:color="auto" w:fill="FFFFFF"/>
        <w:tabs>
          <w:tab w:val="right" w:leader="dot" w:pos="14135"/>
        </w:tabs>
        <w:ind w:right="107"/>
        <w:rPr>
          <w:sz w:val="24"/>
          <w:szCs w:val="24"/>
        </w:rPr>
      </w:pPr>
      <w:r w:rsidRPr="000C3613">
        <w:rPr>
          <w:sz w:val="24"/>
          <w:szCs w:val="24"/>
        </w:rPr>
        <w:t>Jeigu įvertinti mažiau nei 3 tiekėjų pasiūlymai, to priežastys</w:t>
      </w:r>
      <w:r>
        <w:rPr>
          <w:sz w:val="24"/>
          <w:szCs w:val="24"/>
        </w:rPr>
        <w:t xml:space="preserve"> (taisyklų punktas)</w:t>
      </w:r>
      <w:r w:rsidRPr="000C3613">
        <w:rPr>
          <w:sz w:val="24"/>
          <w:szCs w:val="24"/>
        </w:rPr>
        <w:t xml:space="preserve">: </w:t>
      </w:r>
    </w:p>
    <w:p w:rsidR="00F91772" w:rsidRPr="000C3613" w:rsidRDefault="00F91772" w:rsidP="00F91772">
      <w:pPr>
        <w:shd w:val="clear" w:color="auto" w:fill="FFFFFF"/>
        <w:tabs>
          <w:tab w:val="right" w:leader="dot" w:pos="14135"/>
        </w:tabs>
        <w:ind w:right="107"/>
        <w:rPr>
          <w:sz w:val="24"/>
          <w:szCs w:val="24"/>
        </w:rPr>
      </w:pPr>
    </w:p>
    <w:p w:rsidR="00F91772" w:rsidRPr="000C3613" w:rsidRDefault="00F91772" w:rsidP="00F91772">
      <w:pPr>
        <w:shd w:val="clear" w:color="auto" w:fill="FFFFFF"/>
        <w:spacing w:line="360" w:lineRule="auto"/>
        <w:ind w:right="107"/>
        <w:rPr>
          <w:b/>
          <w:color w:val="000000"/>
          <w:spacing w:val="-6"/>
          <w:sz w:val="24"/>
          <w:szCs w:val="24"/>
        </w:rPr>
      </w:pPr>
      <w:r w:rsidRPr="000C3613">
        <w:rPr>
          <w:b/>
          <w:color w:val="000000"/>
          <w:spacing w:val="-6"/>
          <w:sz w:val="24"/>
          <w:szCs w:val="24"/>
        </w:rPr>
        <w:t xml:space="preserve">Pažymą </w:t>
      </w:r>
      <w:r>
        <w:rPr>
          <w:b/>
          <w:color w:val="000000"/>
          <w:spacing w:val="-6"/>
          <w:sz w:val="24"/>
          <w:szCs w:val="24"/>
        </w:rPr>
        <w:t>parengė (pirkimų organizatorius</w:t>
      </w:r>
      <w:r w:rsidRPr="000C3613">
        <w:rPr>
          <w:b/>
          <w:color w:val="000000"/>
          <w:spacing w:val="-6"/>
          <w:sz w:val="24"/>
          <w:szCs w:val="24"/>
        </w:rPr>
        <w:t>):</w:t>
      </w:r>
    </w:p>
    <w:tbl>
      <w:tblPr>
        <w:tblW w:w="0" w:type="auto"/>
        <w:tblLook w:val="01E0"/>
      </w:tblPr>
      <w:tblGrid>
        <w:gridCol w:w="3321"/>
        <w:gridCol w:w="3298"/>
        <w:gridCol w:w="3235"/>
      </w:tblGrid>
      <w:tr w:rsidR="00F91772" w:rsidRPr="000C3613" w:rsidTr="00F91772">
        <w:tc>
          <w:tcPr>
            <w:tcW w:w="3321" w:type="dxa"/>
          </w:tcPr>
          <w:p w:rsidR="00F91772" w:rsidRPr="000C3613" w:rsidRDefault="00F91772" w:rsidP="00F91772">
            <w:pPr>
              <w:tabs>
                <w:tab w:val="center" w:leader="dot" w:pos="3138"/>
              </w:tabs>
              <w:ind w:right="107"/>
              <w:jc w:val="center"/>
              <w:rPr>
                <w:sz w:val="24"/>
                <w:szCs w:val="24"/>
              </w:rPr>
            </w:pPr>
            <w:r w:rsidRPr="000C3613">
              <w:rPr>
                <w:sz w:val="24"/>
                <w:szCs w:val="24"/>
              </w:rPr>
              <w:t>___________________</w:t>
            </w:r>
          </w:p>
        </w:tc>
        <w:tc>
          <w:tcPr>
            <w:tcW w:w="3298" w:type="dxa"/>
          </w:tcPr>
          <w:p w:rsidR="00F91772" w:rsidRPr="000C3613" w:rsidRDefault="00F91772" w:rsidP="00F91772">
            <w:pPr>
              <w:tabs>
                <w:tab w:val="right" w:leader="dot" w:pos="3153"/>
              </w:tabs>
              <w:ind w:right="107"/>
              <w:jc w:val="center"/>
              <w:rPr>
                <w:sz w:val="24"/>
                <w:szCs w:val="24"/>
              </w:rPr>
            </w:pPr>
            <w:r w:rsidRPr="000C3613">
              <w:rPr>
                <w:sz w:val="24"/>
                <w:szCs w:val="24"/>
              </w:rPr>
              <w:t>_________________</w:t>
            </w:r>
          </w:p>
        </w:tc>
        <w:tc>
          <w:tcPr>
            <w:tcW w:w="3235" w:type="dxa"/>
          </w:tcPr>
          <w:p w:rsidR="00F91772" w:rsidRPr="000C3613" w:rsidRDefault="00F91772" w:rsidP="00F91772">
            <w:pPr>
              <w:tabs>
                <w:tab w:val="right" w:leader="dot" w:pos="1501"/>
                <w:tab w:val="left" w:pos="1724"/>
                <w:tab w:val="right" w:leader="dot" w:pos="3044"/>
              </w:tabs>
              <w:ind w:right="107"/>
              <w:jc w:val="center"/>
              <w:rPr>
                <w:sz w:val="24"/>
                <w:szCs w:val="24"/>
              </w:rPr>
            </w:pPr>
            <w:r w:rsidRPr="000C3613">
              <w:rPr>
                <w:sz w:val="24"/>
                <w:szCs w:val="24"/>
              </w:rPr>
              <w:t>___________________</w:t>
            </w:r>
          </w:p>
        </w:tc>
      </w:tr>
      <w:tr w:rsidR="00F91772" w:rsidRPr="000C3613" w:rsidTr="00F91772">
        <w:tc>
          <w:tcPr>
            <w:tcW w:w="3321" w:type="dxa"/>
          </w:tcPr>
          <w:p w:rsidR="00F91772" w:rsidRPr="000C3613" w:rsidRDefault="00F91772" w:rsidP="00F91772">
            <w:pPr>
              <w:ind w:right="107"/>
              <w:jc w:val="center"/>
            </w:pPr>
            <w:r w:rsidRPr="000C3613">
              <w:t>(pareigos)</w:t>
            </w:r>
          </w:p>
        </w:tc>
        <w:tc>
          <w:tcPr>
            <w:tcW w:w="3298" w:type="dxa"/>
          </w:tcPr>
          <w:p w:rsidR="00F91772" w:rsidRPr="000C3613" w:rsidRDefault="00F91772" w:rsidP="00F91772">
            <w:pPr>
              <w:ind w:right="107"/>
              <w:jc w:val="center"/>
            </w:pPr>
            <w:r w:rsidRPr="000C3613">
              <w:t>(parašas)</w:t>
            </w:r>
          </w:p>
        </w:tc>
        <w:tc>
          <w:tcPr>
            <w:tcW w:w="3235" w:type="dxa"/>
          </w:tcPr>
          <w:p w:rsidR="00F91772" w:rsidRPr="000C3613" w:rsidRDefault="00F91772" w:rsidP="00F91772">
            <w:pPr>
              <w:ind w:right="107"/>
              <w:jc w:val="center"/>
            </w:pPr>
            <w:r w:rsidRPr="000C3613">
              <w:t>(vardas, pavardė) (data)</w:t>
            </w:r>
          </w:p>
        </w:tc>
      </w:tr>
    </w:tbl>
    <w:p w:rsidR="00F91772" w:rsidRPr="000C3613" w:rsidRDefault="00F91772" w:rsidP="00F91772">
      <w:pPr>
        <w:rPr>
          <w:sz w:val="24"/>
          <w:szCs w:val="24"/>
        </w:rPr>
      </w:pPr>
      <w:r w:rsidRPr="000C3613">
        <w:rPr>
          <w:sz w:val="24"/>
          <w:szCs w:val="24"/>
        </w:rPr>
        <w:t>Sprendimą tvirtinu:</w:t>
      </w:r>
    </w:p>
    <w:p w:rsidR="00F91772" w:rsidRPr="000C3613" w:rsidRDefault="00F91772" w:rsidP="00F91772">
      <w:pPr>
        <w:rPr>
          <w:sz w:val="24"/>
          <w:szCs w:val="24"/>
        </w:rPr>
      </w:pPr>
    </w:p>
    <w:p w:rsidR="00F91772" w:rsidRPr="000C3613" w:rsidRDefault="00F91772" w:rsidP="00F91772">
      <w:pPr>
        <w:rPr>
          <w:sz w:val="24"/>
          <w:szCs w:val="24"/>
        </w:rPr>
      </w:pPr>
      <w:r w:rsidRPr="000C3613">
        <w:rPr>
          <w:sz w:val="24"/>
          <w:szCs w:val="24"/>
        </w:rPr>
        <w:t xml:space="preserve">....................................                        ..................................................             ................ </w:t>
      </w:r>
    </w:p>
    <w:p w:rsidR="00F91772" w:rsidRDefault="00F91772" w:rsidP="00F91772">
      <w:r w:rsidRPr="000C3613">
        <w:t>(pareigos)</w:t>
      </w:r>
      <w:r w:rsidRPr="000C3613">
        <w:tab/>
      </w:r>
      <w:r w:rsidRPr="000C3613">
        <w:tab/>
      </w:r>
      <w:r>
        <w:t xml:space="preserve">   </w:t>
      </w:r>
      <w:r w:rsidRPr="000C3613">
        <w:t>(parašas</w:t>
      </w:r>
      <w:r>
        <w:t>)</w:t>
      </w:r>
      <w:r w:rsidRPr="000C3613">
        <w:tab/>
      </w:r>
      <w:r>
        <w:t xml:space="preserve">                                                           </w:t>
      </w:r>
      <w:r w:rsidRPr="000C3613">
        <w:t>(vardas, pa</w:t>
      </w:r>
      <w:r>
        <w:t>var</w:t>
      </w:r>
      <w:r w:rsidRPr="000C3613">
        <w:t>dė)</w:t>
      </w:r>
      <w:r w:rsidRPr="000C3613">
        <w:tab/>
      </w:r>
      <w:r w:rsidRPr="000C3613">
        <w:tab/>
      </w:r>
      <w:r>
        <w:t xml:space="preserve">          </w:t>
      </w:r>
      <w:r w:rsidRPr="000C3613">
        <w:t xml:space="preserve"> </w:t>
      </w:r>
      <w:r>
        <w:t xml:space="preserve">                       (</w:t>
      </w:r>
      <w:r w:rsidRPr="000C3613">
        <w:t>data)</w:t>
      </w:r>
      <w:r w:rsidRPr="000C3613">
        <w:tab/>
      </w:r>
    </w:p>
    <w:p w:rsidR="00F91772" w:rsidRDefault="00F91772" w:rsidP="00F91772">
      <w:pPr>
        <w:rPr>
          <w:sz w:val="24"/>
          <w:szCs w:val="24"/>
        </w:rPr>
      </w:pPr>
    </w:p>
    <w:p w:rsidR="00F91772" w:rsidRDefault="00F91772" w:rsidP="00F91772">
      <w:pPr>
        <w:pStyle w:val="Bodytext"/>
        <w:ind w:left="720" w:firstLine="4317"/>
        <w:rPr>
          <w:sz w:val="24"/>
          <w:szCs w:val="24"/>
          <w:lang w:val="lt-LT"/>
        </w:rPr>
      </w:pPr>
    </w:p>
    <w:p w:rsidR="00F91772" w:rsidRPr="00971237" w:rsidRDefault="00F91772" w:rsidP="00F91772">
      <w:pPr>
        <w:ind w:right="-1080"/>
        <w:rPr>
          <w:sz w:val="24"/>
          <w:szCs w:val="24"/>
        </w:rPr>
      </w:pPr>
    </w:p>
    <w:p w:rsidR="00F91772" w:rsidRDefault="00F91772" w:rsidP="00F91772">
      <w:pPr>
        <w:rPr>
          <w:sz w:val="24"/>
          <w:szCs w:val="24"/>
        </w:rPr>
      </w:pPr>
    </w:p>
    <w:p w:rsidR="00F91772" w:rsidRDefault="00F91772" w:rsidP="00F91772">
      <w:pPr>
        <w:pStyle w:val="Bodytext"/>
        <w:ind w:left="720" w:firstLine="4317"/>
        <w:rPr>
          <w:sz w:val="24"/>
          <w:szCs w:val="24"/>
          <w:lang w:val="lt-LT"/>
        </w:rPr>
      </w:pPr>
    </w:p>
    <w:p w:rsidR="00F91772" w:rsidRDefault="00F91772" w:rsidP="00F91772">
      <w:pPr>
        <w:ind w:right="-1080"/>
        <w:rPr>
          <w:sz w:val="24"/>
          <w:szCs w:val="24"/>
        </w:rPr>
      </w:pPr>
    </w:p>
    <w:p w:rsidR="00C07B86" w:rsidRDefault="00F91772" w:rsidP="00C07B86">
      <w:pPr>
        <w:jc w:val="right"/>
        <w:rPr>
          <w:i/>
        </w:rPr>
      </w:pPr>
      <w:r>
        <w:rPr>
          <w:sz w:val="24"/>
          <w:szCs w:val="24"/>
        </w:rPr>
        <w:br w:type="page"/>
      </w:r>
      <w:r w:rsidRPr="00DE3C9C">
        <w:rPr>
          <w:sz w:val="24"/>
          <w:szCs w:val="24"/>
        </w:rPr>
        <w:lastRenderedPageBreak/>
        <w:t xml:space="preserve"> </w:t>
      </w:r>
      <w:r w:rsidR="00C07B86" w:rsidRPr="002F2DF3">
        <w:rPr>
          <w:i/>
        </w:rPr>
        <w:t xml:space="preserve">Trakų r. Lentvario </w:t>
      </w:r>
      <w:r w:rsidR="00C07B86">
        <w:rPr>
          <w:i/>
        </w:rPr>
        <w:t>lopšelis-darželis „Šilas“</w:t>
      </w:r>
      <w:r w:rsidR="00C07B86" w:rsidRPr="002F2DF3">
        <w:rPr>
          <w:i/>
        </w:rPr>
        <w:t xml:space="preserve">                                                                                                                                                                                               supaprastintų viešųjų pirkimų taisyklių                                                                                                                                                                                                                 </w:t>
      </w:r>
      <w:r w:rsidR="00C07B86">
        <w:rPr>
          <w:i/>
        </w:rPr>
        <w:t>P</w:t>
      </w:r>
      <w:r w:rsidR="00C07B86" w:rsidRPr="002F2DF3">
        <w:rPr>
          <w:i/>
        </w:rPr>
        <w:t>riedas Nr.</w:t>
      </w:r>
      <w:r w:rsidR="00C07B86">
        <w:rPr>
          <w:i/>
        </w:rPr>
        <w:t>2</w:t>
      </w:r>
    </w:p>
    <w:p w:rsidR="00C07B86" w:rsidRDefault="00C07B86" w:rsidP="00C07B86">
      <w:pPr>
        <w:jc w:val="right"/>
        <w:rPr>
          <w:i/>
        </w:rPr>
      </w:pPr>
    </w:p>
    <w:p w:rsidR="00C07B86" w:rsidRDefault="00C07B86" w:rsidP="00F91772">
      <w:pPr>
        <w:spacing w:line="240" w:lineRule="atLeast"/>
        <w:ind w:left="3" w:firstLine="1"/>
        <w:jc w:val="center"/>
        <w:rPr>
          <w:sz w:val="24"/>
          <w:szCs w:val="24"/>
        </w:rPr>
      </w:pPr>
    </w:p>
    <w:p w:rsidR="00F91772" w:rsidRPr="00554E34" w:rsidRDefault="00F91772" w:rsidP="00F91772">
      <w:pPr>
        <w:spacing w:line="240" w:lineRule="atLeast"/>
        <w:ind w:left="3" w:firstLine="1"/>
        <w:jc w:val="center"/>
        <w:rPr>
          <w:b/>
          <w:sz w:val="24"/>
          <w:szCs w:val="24"/>
        </w:rPr>
      </w:pPr>
      <w:r w:rsidRPr="00554E34">
        <w:rPr>
          <w:b/>
          <w:sz w:val="24"/>
          <w:szCs w:val="24"/>
        </w:rPr>
        <w:t>Viešojo pirkimo komisijos</w:t>
      </w:r>
    </w:p>
    <w:p w:rsidR="00F91772" w:rsidRPr="00554E34" w:rsidRDefault="00F91772" w:rsidP="00F91772">
      <w:pPr>
        <w:spacing w:line="240" w:lineRule="atLeast"/>
        <w:jc w:val="center"/>
        <w:rPr>
          <w:b/>
          <w:sz w:val="24"/>
          <w:szCs w:val="24"/>
        </w:rPr>
      </w:pPr>
      <w:r w:rsidRPr="00554E34">
        <w:rPr>
          <w:b/>
          <w:sz w:val="24"/>
          <w:szCs w:val="24"/>
        </w:rPr>
        <w:t xml:space="preserve"> </w:t>
      </w:r>
      <w:r w:rsidRPr="00554E34">
        <w:rPr>
          <w:b/>
          <w:color w:val="000000"/>
          <w:sz w:val="24"/>
          <w:szCs w:val="24"/>
        </w:rPr>
        <w:t>NEŠALIŠKUMO DEKLARACIJA</w:t>
      </w:r>
    </w:p>
    <w:p w:rsidR="00F91772" w:rsidRPr="00554E34" w:rsidRDefault="00F91772" w:rsidP="00F91772">
      <w:pPr>
        <w:spacing w:line="240" w:lineRule="atLeast"/>
        <w:jc w:val="center"/>
        <w:rPr>
          <w:b/>
        </w:rPr>
      </w:pPr>
    </w:p>
    <w:tbl>
      <w:tblPr>
        <w:tblW w:w="8460" w:type="dxa"/>
        <w:tblInd w:w="108" w:type="dxa"/>
        <w:tblLook w:val="01E0"/>
      </w:tblPr>
      <w:tblGrid>
        <w:gridCol w:w="3240"/>
        <w:gridCol w:w="5220"/>
      </w:tblGrid>
      <w:tr w:rsidR="00F91772" w:rsidRPr="00554E34" w:rsidTr="00F91772">
        <w:tc>
          <w:tcPr>
            <w:tcW w:w="3240" w:type="dxa"/>
          </w:tcPr>
          <w:p w:rsidR="00F91772" w:rsidRPr="00554E34" w:rsidRDefault="00F91772" w:rsidP="00F91772">
            <w:pPr>
              <w:spacing w:line="240" w:lineRule="atLeast"/>
              <w:rPr>
                <w:sz w:val="24"/>
                <w:szCs w:val="24"/>
              </w:rPr>
            </w:pPr>
            <w:r w:rsidRPr="00554E34">
              <w:rPr>
                <w:sz w:val="24"/>
                <w:szCs w:val="24"/>
              </w:rPr>
              <w:t>nario (eksperto)</w:t>
            </w:r>
          </w:p>
        </w:tc>
        <w:tc>
          <w:tcPr>
            <w:tcW w:w="5220" w:type="dxa"/>
          </w:tcPr>
          <w:p w:rsidR="00F91772" w:rsidRPr="00554E34" w:rsidRDefault="00F91772" w:rsidP="00F91772">
            <w:pPr>
              <w:spacing w:line="240" w:lineRule="atLeast"/>
              <w:rPr>
                <w:sz w:val="24"/>
                <w:szCs w:val="24"/>
              </w:rPr>
            </w:pPr>
          </w:p>
        </w:tc>
      </w:tr>
      <w:tr w:rsidR="00F91772" w:rsidRPr="00554E34" w:rsidTr="00F91772">
        <w:tc>
          <w:tcPr>
            <w:tcW w:w="8460" w:type="dxa"/>
            <w:gridSpan w:val="2"/>
          </w:tcPr>
          <w:p w:rsidR="00F91772" w:rsidRPr="00554E34" w:rsidRDefault="00F91772" w:rsidP="00C07B86">
            <w:pPr>
              <w:spacing w:line="240" w:lineRule="atLeast"/>
              <w:rPr>
                <w:sz w:val="24"/>
                <w:szCs w:val="24"/>
              </w:rPr>
            </w:pPr>
            <w:r w:rsidRPr="00554E34">
              <w:rPr>
                <w:sz w:val="24"/>
                <w:szCs w:val="24"/>
              </w:rPr>
              <w:t xml:space="preserve">20 </w:t>
            </w:r>
            <w:r w:rsidRPr="00554E34">
              <w:rPr>
                <w:b/>
                <w:sz w:val="24"/>
                <w:szCs w:val="24"/>
              </w:rPr>
              <w:fldChar w:fldCharType="begin">
                <w:ffData>
                  <w:name w:val="Text1"/>
                  <w:enabled/>
                  <w:calcOnExit w:val="0"/>
                  <w:textInput>
                    <w:type w:val="number"/>
                    <w:maxLength w:val="1"/>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b/>
                <w:noProof/>
                <w:sz w:val="24"/>
                <w:szCs w:val="24"/>
              </w:rPr>
              <w:t> </w:t>
            </w:r>
            <w:r w:rsidRPr="00554E34">
              <w:rPr>
                <w:b/>
                <w:sz w:val="24"/>
                <w:szCs w:val="24"/>
              </w:rPr>
              <w:fldChar w:fldCharType="end"/>
            </w:r>
            <w:r w:rsidRPr="00554E34">
              <w:rPr>
                <w:sz w:val="24"/>
                <w:szCs w:val="24"/>
              </w:rPr>
              <w:t xml:space="preserve"> m. </w:t>
            </w:r>
            <w:r w:rsidRPr="00554E34">
              <w:rPr>
                <w:b/>
                <w:sz w:val="24"/>
                <w:szCs w:val="24"/>
              </w:rPr>
              <w:fldChar w:fldCharType="begin">
                <w:ffData>
                  <w:name w:val="Text2"/>
                  <w:enabled/>
                  <w:calcOnExit w:val="0"/>
                  <w:textInput/>
                </w:ffData>
              </w:fldChar>
            </w:r>
            <w:bookmarkStart w:id="121" w:name="Text2"/>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b/>
                <w:sz w:val="24"/>
                <w:szCs w:val="24"/>
              </w:rPr>
              <w:fldChar w:fldCharType="end"/>
            </w:r>
            <w:bookmarkEnd w:id="121"/>
            <w:r w:rsidRPr="00554E34">
              <w:rPr>
                <w:b/>
                <w:sz w:val="24"/>
                <w:szCs w:val="24"/>
              </w:rPr>
              <w:t xml:space="preserve">  </w:t>
            </w:r>
            <w:r w:rsidRPr="00554E34">
              <w:rPr>
                <w:sz w:val="24"/>
                <w:szCs w:val="24"/>
              </w:rPr>
              <w:t>mėn</w:t>
            </w:r>
            <w:r w:rsidRPr="00554E34">
              <w:rPr>
                <w:b/>
                <w:sz w:val="24"/>
                <w:szCs w:val="24"/>
              </w:rPr>
              <w:t xml:space="preserve">. </w:t>
            </w:r>
            <w:bookmarkStart w:id="122" w:name="Text3"/>
            <w:r w:rsidRPr="00554E34">
              <w:rPr>
                <w:b/>
                <w:sz w:val="24"/>
                <w:szCs w:val="24"/>
              </w:rPr>
              <w:fldChar w:fldCharType="begin">
                <w:ffData>
                  <w:name w:val="Text3"/>
                  <w:enabled/>
                  <w:calcOnExit w:val="0"/>
                  <w:textInput>
                    <w:type w:val="number"/>
                    <w:maxLength w:val="2"/>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b/>
                <w:noProof/>
                <w:sz w:val="24"/>
                <w:szCs w:val="24"/>
              </w:rPr>
              <w:t> </w:t>
            </w:r>
            <w:r w:rsidRPr="00554E34">
              <w:rPr>
                <w:rFonts w:ascii="Cambria Math" w:hAnsi="Cambria Math"/>
                <w:b/>
                <w:noProof/>
                <w:sz w:val="24"/>
                <w:szCs w:val="24"/>
              </w:rPr>
              <w:t> </w:t>
            </w:r>
            <w:r w:rsidRPr="00554E34">
              <w:rPr>
                <w:b/>
                <w:sz w:val="24"/>
                <w:szCs w:val="24"/>
              </w:rPr>
              <w:fldChar w:fldCharType="end"/>
            </w:r>
            <w:bookmarkEnd w:id="122"/>
            <w:r w:rsidRPr="00554E34">
              <w:rPr>
                <w:b/>
                <w:sz w:val="24"/>
                <w:szCs w:val="24"/>
              </w:rPr>
              <w:t xml:space="preserve">  </w:t>
            </w:r>
            <w:r w:rsidRPr="00554E34">
              <w:rPr>
                <w:sz w:val="24"/>
                <w:szCs w:val="24"/>
              </w:rPr>
              <w:t>d.</w:t>
            </w:r>
          </w:p>
        </w:tc>
      </w:tr>
      <w:tr w:rsidR="00F91772" w:rsidRPr="00554E34" w:rsidTr="00F91772">
        <w:tc>
          <w:tcPr>
            <w:tcW w:w="3240" w:type="dxa"/>
          </w:tcPr>
          <w:p w:rsidR="00F91772" w:rsidRPr="00554E34" w:rsidRDefault="00F91772" w:rsidP="00F91772">
            <w:pPr>
              <w:spacing w:line="240" w:lineRule="atLeast"/>
              <w:rPr>
                <w:sz w:val="24"/>
                <w:szCs w:val="24"/>
              </w:rPr>
            </w:pPr>
            <w:r w:rsidRPr="00554E34">
              <w:rPr>
                <w:sz w:val="24"/>
                <w:szCs w:val="24"/>
              </w:rPr>
              <w:t>vardas, pavardė</w:t>
            </w:r>
          </w:p>
        </w:tc>
        <w:tc>
          <w:tcPr>
            <w:tcW w:w="5220" w:type="dxa"/>
          </w:tcPr>
          <w:p w:rsidR="00F91772" w:rsidRPr="00554E34" w:rsidRDefault="00F91772" w:rsidP="00F91772">
            <w:pPr>
              <w:spacing w:line="240" w:lineRule="atLeast"/>
              <w:rPr>
                <w:b/>
                <w:sz w:val="24"/>
                <w:szCs w:val="24"/>
              </w:rPr>
            </w:pPr>
            <w:r w:rsidRPr="00554E34">
              <w:rPr>
                <w:b/>
                <w:sz w:val="24"/>
                <w:szCs w:val="24"/>
              </w:rPr>
              <w:fldChar w:fldCharType="begin">
                <w:ffData>
                  <w:name w:val="Text4"/>
                  <w:enabled/>
                  <w:calcOnExit w:val="0"/>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rFonts w:ascii="Cambria Math" w:hAnsi="Cambria Math"/>
                <w:b/>
                <w:noProof/>
                <w:sz w:val="24"/>
                <w:szCs w:val="24"/>
              </w:rPr>
              <w:t> </w:t>
            </w:r>
            <w:r w:rsidRPr="00554E34">
              <w:rPr>
                <w:b/>
                <w:sz w:val="24"/>
                <w:szCs w:val="24"/>
              </w:rPr>
              <w:fldChar w:fldCharType="end"/>
            </w:r>
          </w:p>
        </w:tc>
      </w:tr>
      <w:tr w:rsidR="00F91772" w:rsidRPr="00554E34" w:rsidTr="00F91772">
        <w:tc>
          <w:tcPr>
            <w:tcW w:w="3240" w:type="dxa"/>
          </w:tcPr>
          <w:p w:rsidR="00F91772" w:rsidRPr="00554E34" w:rsidRDefault="00F91772" w:rsidP="00F91772">
            <w:pPr>
              <w:spacing w:line="240" w:lineRule="atLeast"/>
              <w:rPr>
                <w:sz w:val="24"/>
                <w:szCs w:val="24"/>
              </w:rPr>
            </w:pPr>
          </w:p>
        </w:tc>
        <w:tc>
          <w:tcPr>
            <w:tcW w:w="5220" w:type="dxa"/>
          </w:tcPr>
          <w:p w:rsidR="00F91772" w:rsidRPr="00554E34" w:rsidRDefault="00F91772" w:rsidP="00F91772">
            <w:pPr>
              <w:spacing w:line="240" w:lineRule="atLeast"/>
              <w:rPr>
                <w:sz w:val="24"/>
                <w:szCs w:val="24"/>
              </w:rPr>
            </w:pPr>
            <w:r>
              <w:rPr>
                <w:sz w:val="24"/>
                <w:szCs w:val="24"/>
              </w:rPr>
              <w:t>Lentvaris</w:t>
            </w:r>
          </w:p>
        </w:tc>
      </w:tr>
      <w:tr w:rsidR="00F91772" w:rsidRPr="00554E34" w:rsidTr="00F9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4"/>
        </w:trPr>
        <w:tc>
          <w:tcPr>
            <w:tcW w:w="8460" w:type="dxa"/>
            <w:gridSpan w:val="2"/>
            <w:tcBorders>
              <w:top w:val="nil"/>
              <w:left w:val="nil"/>
              <w:bottom w:val="nil"/>
              <w:right w:val="nil"/>
            </w:tcBorders>
          </w:tcPr>
          <w:p w:rsidR="00F91772" w:rsidRPr="00554E34" w:rsidRDefault="00F91772" w:rsidP="00C07B86">
            <w:pPr>
              <w:spacing w:line="240" w:lineRule="atLeast"/>
              <w:rPr>
                <w:sz w:val="24"/>
                <w:szCs w:val="24"/>
              </w:rPr>
            </w:pPr>
            <w:r>
              <w:rPr>
                <w:sz w:val="24"/>
                <w:szCs w:val="24"/>
              </w:rPr>
              <w:t>Trakų rajono Lentvario</w:t>
            </w:r>
            <w:r w:rsidRPr="00554E34">
              <w:rPr>
                <w:sz w:val="24"/>
                <w:szCs w:val="24"/>
              </w:rPr>
              <w:t xml:space="preserve"> lopšelis-darželis „</w:t>
            </w:r>
            <w:r>
              <w:rPr>
                <w:sz w:val="24"/>
                <w:szCs w:val="24"/>
              </w:rPr>
              <w:t>Šilas</w:t>
            </w:r>
            <w:r w:rsidRPr="00554E34">
              <w:rPr>
                <w:sz w:val="24"/>
                <w:szCs w:val="24"/>
              </w:rPr>
              <w:t xml:space="preserve">“, </w:t>
            </w:r>
            <w:r>
              <w:rPr>
                <w:sz w:val="24"/>
                <w:szCs w:val="24"/>
              </w:rPr>
              <w:t xml:space="preserve">Gėlių g. </w:t>
            </w:r>
            <w:r w:rsidR="00C07B86">
              <w:rPr>
                <w:sz w:val="24"/>
                <w:szCs w:val="24"/>
              </w:rPr>
              <w:t>2</w:t>
            </w:r>
            <w:r>
              <w:rPr>
                <w:sz w:val="24"/>
                <w:szCs w:val="24"/>
              </w:rPr>
              <w:t>a</w:t>
            </w:r>
            <w:r w:rsidRPr="00554E34">
              <w:rPr>
                <w:sz w:val="24"/>
                <w:szCs w:val="24"/>
              </w:rPr>
              <w:t xml:space="preserve">, </w:t>
            </w:r>
            <w:r>
              <w:rPr>
                <w:sz w:val="24"/>
                <w:szCs w:val="24"/>
              </w:rPr>
              <w:t>L</w:t>
            </w:r>
            <w:r w:rsidRPr="00554E34">
              <w:rPr>
                <w:sz w:val="24"/>
                <w:szCs w:val="24"/>
              </w:rPr>
              <w:t>T-</w:t>
            </w:r>
            <w:r>
              <w:rPr>
                <w:sz w:val="24"/>
                <w:szCs w:val="24"/>
              </w:rPr>
              <w:t>25114</w:t>
            </w:r>
            <w:r w:rsidRPr="00554E34">
              <w:rPr>
                <w:sz w:val="24"/>
                <w:szCs w:val="24"/>
              </w:rPr>
              <w:t xml:space="preserve"> </w:t>
            </w:r>
            <w:r>
              <w:rPr>
                <w:sz w:val="24"/>
                <w:szCs w:val="24"/>
              </w:rPr>
              <w:t>Lentvaris</w:t>
            </w:r>
          </w:p>
        </w:tc>
      </w:tr>
    </w:tbl>
    <w:p w:rsidR="00F91772" w:rsidRPr="00554E34" w:rsidRDefault="00F91772" w:rsidP="00F91772">
      <w:pPr>
        <w:shd w:val="clear" w:color="auto" w:fill="FFFFFF"/>
        <w:spacing w:before="100" w:beforeAutospacing="1" w:after="100" w:afterAutospacing="1"/>
        <w:ind w:firstLine="720"/>
        <w:rPr>
          <w:color w:val="000000"/>
          <w:sz w:val="24"/>
          <w:szCs w:val="24"/>
        </w:rPr>
      </w:pPr>
      <w:r w:rsidRPr="00554E34">
        <w:rPr>
          <w:color w:val="000000"/>
          <w:sz w:val="24"/>
          <w:szCs w:val="24"/>
        </w:rPr>
        <w:t xml:space="preserve">Būdamas Viešojo pirkimo komisijos nariu (ekspertu), </w:t>
      </w:r>
      <w:r w:rsidRPr="00554E34">
        <w:rPr>
          <w:b/>
          <w:color w:val="000000"/>
          <w:sz w:val="24"/>
          <w:szCs w:val="24"/>
        </w:rPr>
        <w:t>pasižadu:</w:t>
      </w:r>
      <w:r w:rsidRPr="00554E34">
        <w:rPr>
          <w:color w:val="000000"/>
          <w:sz w:val="24"/>
          <w:szCs w:val="24"/>
        </w:rPr>
        <w:t xml:space="preserve"> </w:t>
      </w:r>
    </w:p>
    <w:p w:rsidR="00F91772" w:rsidRPr="00554E34" w:rsidRDefault="00F91772" w:rsidP="00F91772">
      <w:pPr>
        <w:shd w:val="clear" w:color="auto" w:fill="FFFFFF"/>
        <w:spacing w:before="100" w:beforeAutospacing="1" w:after="100" w:afterAutospacing="1"/>
        <w:ind w:firstLine="720"/>
        <w:jc w:val="both"/>
        <w:rPr>
          <w:color w:val="000000"/>
          <w:sz w:val="24"/>
          <w:szCs w:val="24"/>
        </w:rPr>
      </w:pPr>
      <w:r w:rsidRPr="00554E34">
        <w:rPr>
          <w:color w:val="000000"/>
          <w:sz w:val="24"/>
          <w:szCs w:val="24"/>
        </w:rPr>
        <w:t xml:space="preserve">1) objektyviai, dalykiškai, be išankstinio nusistatymo, vadovaudamasis visų tiekėjų (rangovų) lygiateisiškumo principu, atlikti Viešojo pirkimo komisijos nario (eksperto) pareigas; </w:t>
      </w:r>
    </w:p>
    <w:p w:rsidR="00F91772" w:rsidRPr="00554E34" w:rsidRDefault="00F91772" w:rsidP="00F91772">
      <w:pPr>
        <w:shd w:val="clear" w:color="auto" w:fill="FFFFFF"/>
        <w:spacing w:before="100" w:beforeAutospacing="1" w:after="100" w:afterAutospacing="1"/>
        <w:ind w:firstLine="720"/>
        <w:jc w:val="both"/>
        <w:rPr>
          <w:color w:val="000000"/>
          <w:sz w:val="24"/>
          <w:szCs w:val="24"/>
        </w:rPr>
      </w:pPr>
      <w:r w:rsidRPr="00554E34">
        <w:rPr>
          <w:color w:val="000000"/>
          <w:sz w:val="24"/>
          <w:szCs w:val="24"/>
        </w:rPr>
        <w:t xml:space="preserve">2) 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paskyrusios Komisiją sudariusios organizacijos vadovui. </w:t>
      </w:r>
    </w:p>
    <w:p w:rsidR="00F91772" w:rsidRPr="00554E34" w:rsidRDefault="00F91772" w:rsidP="00F91772">
      <w:pPr>
        <w:shd w:val="clear" w:color="auto" w:fill="FFFFFF"/>
        <w:spacing w:before="100" w:beforeAutospacing="1" w:after="100" w:afterAutospacing="1"/>
        <w:ind w:firstLine="720"/>
        <w:jc w:val="both"/>
        <w:rPr>
          <w:color w:val="000000"/>
          <w:sz w:val="24"/>
          <w:szCs w:val="24"/>
        </w:rPr>
      </w:pPr>
      <w:r w:rsidRPr="00554E34">
        <w:rPr>
          <w:color w:val="000000"/>
          <w:sz w:val="24"/>
          <w:szCs w:val="24"/>
        </w:rPr>
        <w:t xml:space="preserve">Man išaiškinta, kad asmenys, susiję su manimi artimos giminystės ar svainystės ryšiais, yra: tėvai, įtėviai, broliai, seserys ir jų vaikai, seneliai, sutuoktiniai, vaikai, įvaikiai, jų sutuoktiniai ir jų vaikai, taip pat sutuoktinių tėvai, broliai, seserys ir jų vaikai. </w:t>
      </w:r>
    </w:p>
    <w:p w:rsidR="00F91772" w:rsidRPr="00554E34" w:rsidRDefault="00F91772" w:rsidP="00F91772">
      <w:pPr>
        <w:shd w:val="clear" w:color="auto" w:fill="FFFFFF"/>
        <w:spacing w:before="100" w:beforeAutospacing="1" w:after="100" w:afterAutospacing="1"/>
        <w:ind w:firstLine="720"/>
        <w:rPr>
          <w:color w:val="000000"/>
        </w:rPr>
      </w:pPr>
    </w:p>
    <w:tbl>
      <w:tblPr>
        <w:tblW w:w="0" w:type="auto"/>
        <w:tblLook w:val="01E0"/>
      </w:tblPr>
      <w:tblGrid>
        <w:gridCol w:w="3918"/>
        <w:gridCol w:w="2443"/>
        <w:gridCol w:w="3493"/>
      </w:tblGrid>
      <w:tr w:rsidR="00F91772" w:rsidRPr="00554E34" w:rsidTr="00F91772">
        <w:tc>
          <w:tcPr>
            <w:tcW w:w="4060" w:type="dxa"/>
          </w:tcPr>
          <w:p w:rsidR="00F91772" w:rsidRPr="00554E34" w:rsidRDefault="00F91772" w:rsidP="00F91772">
            <w:pPr>
              <w:jc w:val="both"/>
            </w:pPr>
          </w:p>
        </w:tc>
        <w:tc>
          <w:tcPr>
            <w:tcW w:w="2528" w:type="dxa"/>
            <w:tcBorders>
              <w:bottom w:val="single" w:sz="4" w:space="0" w:color="auto"/>
            </w:tcBorders>
          </w:tcPr>
          <w:p w:rsidR="00F91772" w:rsidRPr="00554E34" w:rsidRDefault="00F91772" w:rsidP="00F91772">
            <w:pPr>
              <w:jc w:val="both"/>
            </w:pPr>
          </w:p>
        </w:tc>
        <w:tc>
          <w:tcPr>
            <w:tcW w:w="3600" w:type="dxa"/>
            <w:tcBorders>
              <w:bottom w:val="single" w:sz="4" w:space="0" w:color="auto"/>
            </w:tcBorders>
          </w:tcPr>
          <w:p w:rsidR="00F91772" w:rsidRPr="00554E34" w:rsidRDefault="00F91772" w:rsidP="00F91772">
            <w:pPr>
              <w:rPr>
                <w:b/>
              </w:rPr>
            </w:pPr>
            <w:r w:rsidRPr="00554E34">
              <w:rPr>
                <w:b/>
              </w:rPr>
              <w:fldChar w:fldCharType="begin">
                <w:ffData>
                  <w:name w:val="Text5"/>
                  <w:enabled/>
                  <w:calcOnExit w:val="0"/>
                  <w:textInput/>
                </w:ffData>
              </w:fldChar>
            </w:r>
            <w:bookmarkStart w:id="123" w:name="Text5"/>
            <w:r w:rsidRPr="00554E34">
              <w:rPr>
                <w:b/>
              </w:rPr>
              <w:instrText xml:space="preserve"> FORMTEXT </w:instrText>
            </w:r>
            <w:r w:rsidRPr="00554E34">
              <w:rPr>
                <w:b/>
              </w:rPr>
            </w:r>
            <w:r w:rsidRPr="00554E34">
              <w:rPr>
                <w:b/>
              </w:rPr>
              <w:fldChar w:fldCharType="separate"/>
            </w:r>
            <w:r w:rsidRPr="00554E34">
              <w:rPr>
                <w:rFonts w:ascii="Cambria Math" w:hAnsi="Cambria Math"/>
                <w:b/>
                <w:noProof/>
              </w:rPr>
              <w:t> </w:t>
            </w:r>
            <w:r w:rsidRPr="00554E34">
              <w:rPr>
                <w:rFonts w:ascii="Cambria Math" w:hAnsi="Cambria Math"/>
                <w:b/>
                <w:noProof/>
              </w:rPr>
              <w:t> </w:t>
            </w:r>
            <w:r w:rsidRPr="00554E34">
              <w:rPr>
                <w:rFonts w:ascii="Cambria Math" w:hAnsi="Cambria Math"/>
                <w:b/>
                <w:noProof/>
              </w:rPr>
              <w:t> </w:t>
            </w:r>
            <w:r w:rsidRPr="00554E34">
              <w:rPr>
                <w:rFonts w:ascii="Cambria Math" w:hAnsi="Cambria Math"/>
                <w:b/>
                <w:noProof/>
              </w:rPr>
              <w:t> </w:t>
            </w:r>
            <w:r w:rsidRPr="00554E34">
              <w:rPr>
                <w:rFonts w:ascii="Cambria Math" w:hAnsi="Cambria Math"/>
                <w:b/>
                <w:noProof/>
              </w:rPr>
              <w:t> </w:t>
            </w:r>
            <w:r w:rsidRPr="00554E34">
              <w:rPr>
                <w:b/>
              </w:rPr>
              <w:fldChar w:fldCharType="end"/>
            </w:r>
            <w:bookmarkEnd w:id="123"/>
          </w:p>
        </w:tc>
      </w:tr>
    </w:tbl>
    <w:p w:rsidR="00F91772" w:rsidRPr="00554E34" w:rsidRDefault="00F91772" w:rsidP="00F91772">
      <w:pPr>
        <w:jc w:val="center"/>
      </w:pPr>
      <w:r w:rsidRPr="00554E34">
        <w:t xml:space="preserve">                                                                            (Parašas)                                     (Vardas ir pavardė)</w:t>
      </w:r>
    </w:p>
    <w:p w:rsidR="00F91772" w:rsidRPr="00554E34" w:rsidRDefault="00F91772" w:rsidP="00F91772"/>
    <w:p w:rsidR="00F91772" w:rsidRPr="00554E34" w:rsidRDefault="00F91772" w:rsidP="00F91772">
      <w:pPr>
        <w:shd w:val="clear" w:color="auto" w:fill="FFFFFF"/>
        <w:spacing w:before="100" w:beforeAutospacing="1" w:after="100" w:afterAutospacing="1"/>
        <w:jc w:val="center"/>
        <w:rPr>
          <w:color w:val="000000"/>
        </w:rPr>
      </w:pPr>
      <w:r w:rsidRPr="00554E34">
        <w:rPr>
          <w:color w:val="000000"/>
        </w:rPr>
        <w:t>______________</w:t>
      </w:r>
    </w:p>
    <w:p w:rsidR="00C07B86" w:rsidRDefault="00F91772" w:rsidP="00C07B86">
      <w:pPr>
        <w:jc w:val="right"/>
        <w:rPr>
          <w:i/>
        </w:rPr>
      </w:pPr>
      <w:r w:rsidRPr="00554E34">
        <w:rPr>
          <w:color w:val="000000"/>
        </w:rPr>
        <w:br w:type="page"/>
      </w:r>
      <w:r w:rsidR="00C07B86" w:rsidRPr="002F2DF3">
        <w:rPr>
          <w:i/>
        </w:rPr>
        <w:lastRenderedPageBreak/>
        <w:t xml:space="preserve">Trakų r. Lentvario </w:t>
      </w:r>
      <w:r w:rsidR="00C07B86">
        <w:rPr>
          <w:i/>
        </w:rPr>
        <w:t>lopšelis-darželis „Šilas“</w:t>
      </w:r>
      <w:r w:rsidR="00C07B86" w:rsidRPr="002F2DF3">
        <w:rPr>
          <w:i/>
        </w:rPr>
        <w:t xml:space="preserve">                                                                                                                                                                                               supaprastintų viešųjų pirkimų taisyklių                                                                                                                                                                                                                 </w:t>
      </w:r>
      <w:r w:rsidR="00C07B86">
        <w:rPr>
          <w:i/>
        </w:rPr>
        <w:t>Priedas Nr.3</w:t>
      </w:r>
    </w:p>
    <w:p w:rsidR="00F91772" w:rsidRPr="00554E34" w:rsidRDefault="00F91772" w:rsidP="00C07B86">
      <w:pPr>
        <w:tabs>
          <w:tab w:val="left" w:pos="5760"/>
          <w:tab w:val="left" w:pos="6300"/>
        </w:tabs>
        <w:ind w:left="5670" w:firstLine="5"/>
        <w:jc w:val="center"/>
        <w:rPr>
          <w:sz w:val="24"/>
          <w:szCs w:val="24"/>
        </w:rPr>
      </w:pPr>
    </w:p>
    <w:p w:rsidR="00F91772" w:rsidRPr="00554E34" w:rsidRDefault="00F91772" w:rsidP="00F91772">
      <w:pPr>
        <w:spacing w:line="240" w:lineRule="atLeast"/>
        <w:jc w:val="center"/>
        <w:rPr>
          <w:b/>
          <w:sz w:val="24"/>
          <w:szCs w:val="24"/>
        </w:rPr>
      </w:pPr>
      <w:r w:rsidRPr="00554E34">
        <w:rPr>
          <w:b/>
          <w:sz w:val="24"/>
          <w:szCs w:val="24"/>
        </w:rPr>
        <w:t xml:space="preserve">Viešojo pirkimo komisijos </w:t>
      </w:r>
    </w:p>
    <w:p w:rsidR="00F91772" w:rsidRPr="00554E34" w:rsidRDefault="00F91772" w:rsidP="00F91772">
      <w:pPr>
        <w:spacing w:line="240" w:lineRule="atLeast"/>
        <w:ind w:right="279"/>
        <w:jc w:val="center"/>
        <w:rPr>
          <w:b/>
          <w:sz w:val="24"/>
          <w:szCs w:val="24"/>
        </w:rPr>
      </w:pPr>
      <w:r w:rsidRPr="00554E34">
        <w:rPr>
          <w:b/>
          <w:sz w:val="24"/>
          <w:szCs w:val="24"/>
        </w:rPr>
        <w:t>KONFIDENCIALUMO PASIŽADĖJIMAS</w:t>
      </w:r>
    </w:p>
    <w:p w:rsidR="00F91772" w:rsidRPr="00554E34" w:rsidRDefault="00F91772" w:rsidP="00F91772">
      <w:pPr>
        <w:spacing w:line="240" w:lineRule="atLeast"/>
        <w:jc w:val="center"/>
        <w:rPr>
          <w:b/>
          <w:sz w:val="24"/>
          <w:szCs w:val="24"/>
        </w:rPr>
      </w:pPr>
    </w:p>
    <w:tbl>
      <w:tblPr>
        <w:tblW w:w="8460" w:type="dxa"/>
        <w:tblInd w:w="108" w:type="dxa"/>
        <w:tblLayout w:type="fixed"/>
        <w:tblLook w:val="01E0"/>
      </w:tblPr>
      <w:tblGrid>
        <w:gridCol w:w="3240"/>
        <w:gridCol w:w="5220"/>
      </w:tblGrid>
      <w:tr w:rsidR="00F91772" w:rsidRPr="00554E34" w:rsidTr="00F91772">
        <w:tc>
          <w:tcPr>
            <w:tcW w:w="3240" w:type="dxa"/>
          </w:tcPr>
          <w:p w:rsidR="00F91772" w:rsidRPr="00554E34" w:rsidRDefault="00F91772" w:rsidP="00F91772">
            <w:pPr>
              <w:spacing w:line="240" w:lineRule="atLeast"/>
              <w:rPr>
                <w:sz w:val="24"/>
                <w:szCs w:val="24"/>
              </w:rPr>
            </w:pPr>
            <w:r w:rsidRPr="00554E34">
              <w:rPr>
                <w:sz w:val="24"/>
                <w:szCs w:val="24"/>
              </w:rPr>
              <w:t>nario (eksperto)</w:t>
            </w:r>
          </w:p>
        </w:tc>
        <w:tc>
          <w:tcPr>
            <w:tcW w:w="5220" w:type="dxa"/>
          </w:tcPr>
          <w:p w:rsidR="00F91772" w:rsidRPr="00554E34" w:rsidRDefault="00F91772" w:rsidP="00F91772">
            <w:pPr>
              <w:spacing w:line="240" w:lineRule="atLeast"/>
              <w:rPr>
                <w:sz w:val="24"/>
                <w:szCs w:val="24"/>
              </w:rPr>
            </w:pPr>
          </w:p>
        </w:tc>
      </w:tr>
      <w:tr w:rsidR="00F91772" w:rsidRPr="00554E34" w:rsidTr="00F91772">
        <w:tc>
          <w:tcPr>
            <w:tcW w:w="8460" w:type="dxa"/>
            <w:gridSpan w:val="2"/>
          </w:tcPr>
          <w:p w:rsidR="00F91772" w:rsidRPr="00554E34" w:rsidRDefault="00F91772" w:rsidP="00C07B86">
            <w:pPr>
              <w:spacing w:line="240" w:lineRule="atLeast"/>
              <w:rPr>
                <w:sz w:val="24"/>
                <w:szCs w:val="24"/>
              </w:rPr>
            </w:pPr>
            <w:r w:rsidRPr="00554E34">
              <w:rPr>
                <w:sz w:val="24"/>
                <w:szCs w:val="24"/>
              </w:rPr>
              <w:t>20</w:t>
            </w:r>
            <w:bookmarkStart w:id="124" w:name="Text7"/>
            <w:r w:rsidRPr="00554E34">
              <w:rPr>
                <w:b/>
                <w:sz w:val="24"/>
                <w:szCs w:val="24"/>
              </w:rPr>
              <w:fldChar w:fldCharType="begin">
                <w:ffData>
                  <w:name w:val="Text7"/>
                  <w:enabled/>
                  <w:calcOnExit w:val="0"/>
                  <w:textInput>
                    <w:type w:val="number"/>
                    <w:maxLength w:val="1"/>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cs="Cambria Math"/>
                <w:b/>
                <w:sz w:val="24"/>
                <w:szCs w:val="24"/>
              </w:rPr>
              <w:t> </w:t>
            </w:r>
            <w:r w:rsidRPr="00554E34">
              <w:rPr>
                <w:b/>
                <w:sz w:val="24"/>
                <w:szCs w:val="24"/>
              </w:rPr>
              <w:fldChar w:fldCharType="end"/>
            </w:r>
            <w:bookmarkEnd w:id="124"/>
            <w:r w:rsidRPr="00554E34">
              <w:rPr>
                <w:sz w:val="24"/>
                <w:szCs w:val="24"/>
              </w:rPr>
              <w:t xml:space="preserve">  m. </w:t>
            </w:r>
            <w:r w:rsidRPr="00554E34">
              <w:rPr>
                <w:b/>
                <w:sz w:val="24"/>
                <w:szCs w:val="24"/>
              </w:rPr>
              <w:fldChar w:fldCharType="begin">
                <w:ffData>
                  <w:name w:val="Text8"/>
                  <w:enabled/>
                  <w:calcOnExit w:val="0"/>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cs="Cambria Math"/>
                <w:b/>
                <w:sz w:val="24"/>
                <w:szCs w:val="24"/>
              </w:rPr>
              <w:t> </w:t>
            </w:r>
            <w:r w:rsidRPr="00554E34">
              <w:rPr>
                <w:rFonts w:ascii="Cambria Math" w:hAnsi="Cambria Math" w:cs="Cambria Math"/>
                <w:b/>
                <w:sz w:val="24"/>
                <w:szCs w:val="24"/>
              </w:rPr>
              <w:t> </w:t>
            </w:r>
            <w:r w:rsidRPr="00554E34">
              <w:rPr>
                <w:rFonts w:ascii="Cambria Math" w:hAnsi="Cambria Math" w:cs="Cambria Math"/>
                <w:b/>
                <w:sz w:val="24"/>
                <w:szCs w:val="24"/>
              </w:rPr>
              <w:t> </w:t>
            </w:r>
            <w:r w:rsidRPr="00554E34">
              <w:rPr>
                <w:rFonts w:ascii="Cambria Math" w:hAnsi="Cambria Math" w:cs="Cambria Math"/>
                <w:b/>
                <w:sz w:val="24"/>
                <w:szCs w:val="24"/>
              </w:rPr>
              <w:t> </w:t>
            </w:r>
            <w:r w:rsidRPr="00554E34">
              <w:rPr>
                <w:rFonts w:ascii="Cambria Math" w:hAnsi="Cambria Math" w:cs="Cambria Math"/>
                <w:b/>
                <w:sz w:val="24"/>
                <w:szCs w:val="24"/>
              </w:rPr>
              <w:t> </w:t>
            </w:r>
            <w:r w:rsidRPr="00554E34">
              <w:rPr>
                <w:b/>
                <w:sz w:val="24"/>
                <w:szCs w:val="24"/>
              </w:rPr>
              <w:fldChar w:fldCharType="end"/>
            </w:r>
            <w:r w:rsidRPr="00554E34">
              <w:rPr>
                <w:b/>
                <w:sz w:val="24"/>
                <w:szCs w:val="24"/>
              </w:rPr>
              <w:t xml:space="preserve">  </w:t>
            </w:r>
            <w:r w:rsidRPr="00554E34">
              <w:rPr>
                <w:sz w:val="24"/>
                <w:szCs w:val="24"/>
              </w:rPr>
              <w:t xml:space="preserve">mėn. </w:t>
            </w:r>
            <w:bookmarkStart w:id="125" w:name="Text9"/>
            <w:r w:rsidRPr="00554E34">
              <w:rPr>
                <w:b/>
                <w:sz w:val="24"/>
                <w:szCs w:val="24"/>
              </w:rPr>
              <w:fldChar w:fldCharType="begin">
                <w:ffData>
                  <w:name w:val="Text9"/>
                  <w:enabled/>
                  <w:calcOnExit w:val="0"/>
                  <w:textInput>
                    <w:type w:val="number"/>
                    <w:maxLength w:val="2"/>
                  </w:textInput>
                </w:ffData>
              </w:fldChar>
            </w:r>
            <w:r w:rsidRPr="00554E34">
              <w:rPr>
                <w:b/>
                <w:sz w:val="24"/>
                <w:szCs w:val="24"/>
              </w:rPr>
              <w:instrText xml:space="preserve"> FORMTEXT </w:instrText>
            </w:r>
            <w:r w:rsidRPr="00554E34">
              <w:rPr>
                <w:b/>
                <w:sz w:val="24"/>
                <w:szCs w:val="24"/>
              </w:rPr>
            </w:r>
            <w:r w:rsidRPr="00554E34">
              <w:rPr>
                <w:b/>
                <w:sz w:val="24"/>
                <w:szCs w:val="24"/>
              </w:rPr>
              <w:fldChar w:fldCharType="separate"/>
            </w:r>
            <w:r w:rsidRPr="00554E34">
              <w:rPr>
                <w:rFonts w:ascii="Cambria Math" w:hAnsi="Cambria Math" w:cs="Cambria Math"/>
                <w:b/>
                <w:sz w:val="24"/>
                <w:szCs w:val="24"/>
              </w:rPr>
              <w:t> </w:t>
            </w:r>
            <w:r w:rsidRPr="00554E34">
              <w:rPr>
                <w:rFonts w:ascii="Cambria Math" w:hAnsi="Cambria Math" w:cs="Cambria Math"/>
                <w:b/>
                <w:sz w:val="24"/>
                <w:szCs w:val="24"/>
              </w:rPr>
              <w:t> </w:t>
            </w:r>
            <w:r w:rsidRPr="00554E34">
              <w:rPr>
                <w:b/>
                <w:sz w:val="24"/>
                <w:szCs w:val="24"/>
              </w:rPr>
              <w:fldChar w:fldCharType="end"/>
            </w:r>
            <w:bookmarkEnd w:id="125"/>
            <w:r w:rsidRPr="00554E34">
              <w:rPr>
                <w:b/>
                <w:sz w:val="24"/>
                <w:szCs w:val="24"/>
              </w:rPr>
              <w:t xml:space="preserve">  </w:t>
            </w:r>
            <w:r w:rsidRPr="00554E34">
              <w:rPr>
                <w:sz w:val="24"/>
                <w:szCs w:val="24"/>
              </w:rPr>
              <w:t>d.</w:t>
            </w:r>
          </w:p>
        </w:tc>
      </w:tr>
      <w:tr w:rsidR="00F91772" w:rsidRPr="00554E34" w:rsidTr="00F91772">
        <w:trPr>
          <w:trHeight w:val="778"/>
        </w:trPr>
        <w:tc>
          <w:tcPr>
            <w:tcW w:w="3240" w:type="dxa"/>
          </w:tcPr>
          <w:p w:rsidR="00F91772" w:rsidRPr="00554E34" w:rsidRDefault="00F91772" w:rsidP="00F91772">
            <w:pPr>
              <w:spacing w:line="240" w:lineRule="atLeast"/>
              <w:rPr>
                <w:sz w:val="24"/>
                <w:szCs w:val="24"/>
              </w:rPr>
            </w:pPr>
            <w:r w:rsidRPr="00554E34">
              <w:rPr>
                <w:sz w:val="24"/>
                <w:szCs w:val="24"/>
              </w:rPr>
              <w:t>vardas, pavardė</w:t>
            </w:r>
          </w:p>
        </w:tc>
        <w:tc>
          <w:tcPr>
            <w:tcW w:w="5220" w:type="dxa"/>
          </w:tcPr>
          <w:p w:rsidR="00F91772" w:rsidRPr="00554E34" w:rsidRDefault="00F91772" w:rsidP="00F91772">
            <w:pPr>
              <w:spacing w:line="240" w:lineRule="atLeast"/>
              <w:rPr>
                <w:b/>
                <w:sz w:val="24"/>
                <w:szCs w:val="24"/>
              </w:rPr>
            </w:pPr>
          </w:p>
        </w:tc>
      </w:tr>
      <w:tr w:rsidR="00F91772" w:rsidRPr="00554E34" w:rsidTr="00F91772">
        <w:tc>
          <w:tcPr>
            <w:tcW w:w="3240" w:type="dxa"/>
          </w:tcPr>
          <w:p w:rsidR="00F91772" w:rsidRPr="00554E34" w:rsidRDefault="00F91772" w:rsidP="00F91772">
            <w:pPr>
              <w:spacing w:line="240" w:lineRule="atLeast"/>
              <w:rPr>
                <w:sz w:val="24"/>
                <w:szCs w:val="24"/>
              </w:rPr>
            </w:pPr>
          </w:p>
        </w:tc>
        <w:tc>
          <w:tcPr>
            <w:tcW w:w="5220" w:type="dxa"/>
          </w:tcPr>
          <w:p w:rsidR="00F91772" w:rsidRPr="00554E34" w:rsidRDefault="00F91772" w:rsidP="00F91772">
            <w:pPr>
              <w:spacing w:line="240" w:lineRule="atLeast"/>
              <w:rPr>
                <w:sz w:val="24"/>
                <w:szCs w:val="24"/>
              </w:rPr>
            </w:pPr>
            <w:r>
              <w:rPr>
                <w:sz w:val="24"/>
                <w:szCs w:val="24"/>
              </w:rPr>
              <w:t>Lentvaris</w:t>
            </w:r>
          </w:p>
          <w:p w:rsidR="00F91772" w:rsidRPr="00554E34" w:rsidRDefault="00F91772" w:rsidP="00F91772">
            <w:pPr>
              <w:spacing w:line="240" w:lineRule="atLeast"/>
              <w:rPr>
                <w:sz w:val="24"/>
                <w:szCs w:val="24"/>
              </w:rPr>
            </w:pPr>
          </w:p>
        </w:tc>
      </w:tr>
      <w:tr w:rsidR="00F91772" w:rsidRPr="00554E34" w:rsidTr="00F9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4"/>
        </w:trPr>
        <w:tc>
          <w:tcPr>
            <w:tcW w:w="8460" w:type="dxa"/>
            <w:gridSpan w:val="2"/>
            <w:tcBorders>
              <w:top w:val="nil"/>
              <w:left w:val="nil"/>
              <w:bottom w:val="nil"/>
              <w:right w:val="nil"/>
            </w:tcBorders>
          </w:tcPr>
          <w:p w:rsidR="00F91772" w:rsidRPr="00554E34" w:rsidRDefault="00F91772" w:rsidP="00C07B86">
            <w:pPr>
              <w:spacing w:line="240" w:lineRule="atLeast"/>
              <w:rPr>
                <w:sz w:val="24"/>
                <w:szCs w:val="24"/>
              </w:rPr>
            </w:pPr>
            <w:r>
              <w:rPr>
                <w:sz w:val="24"/>
                <w:szCs w:val="24"/>
              </w:rPr>
              <w:t>Trakų rajono Lentvario</w:t>
            </w:r>
            <w:r w:rsidRPr="00554E34">
              <w:rPr>
                <w:sz w:val="24"/>
                <w:szCs w:val="24"/>
              </w:rPr>
              <w:t xml:space="preserve"> lopšelis-darželis „</w:t>
            </w:r>
            <w:r>
              <w:rPr>
                <w:sz w:val="24"/>
                <w:szCs w:val="24"/>
              </w:rPr>
              <w:t>Šilas</w:t>
            </w:r>
            <w:r w:rsidRPr="00554E34">
              <w:rPr>
                <w:sz w:val="24"/>
                <w:szCs w:val="24"/>
              </w:rPr>
              <w:t xml:space="preserve">“, </w:t>
            </w:r>
            <w:r>
              <w:rPr>
                <w:sz w:val="24"/>
                <w:szCs w:val="24"/>
              </w:rPr>
              <w:t xml:space="preserve">Gėlių g. </w:t>
            </w:r>
            <w:r w:rsidR="00C07B86">
              <w:rPr>
                <w:sz w:val="24"/>
                <w:szCs w:val="24"/>
              </w:rPr>
              <w:t>2</w:t>
            </w:r>
            <w:r>
              <w:rPr>
                <w:sz w:val="24"/>
                <w:szCs w:val="24"/>
              </w:rPr>
              <w:t>a</w:t>
            </w:r>
            <w:r w:rsidRPr="00554E34">
              <w:rPr>
                <w:sz w:val="24"/>
                <w:szCs w:val="24"/>
              </w:rPr>
              <w:t xml:space="preserve">, </w:t>
            </w:r>
            <w:r>
              <w:rPr>
                <w:sz w:val="24"/>
                <w:szCs w:val="24"/>
              </w:rPr>
              <w:t>L</w:t>
            </w:r>
            <w:r w:rsidRPr="00554E34">
              <w:rPr>
                <w:sz w:val="24"/>
                <w:szCs w:val="24"/>
              </w:rPr>
              <w:t>T-</w:t>
            </w:r>
            <w:r>
              <w:rPr>
                <w:sz w:val="24"/>
                <w:szCs w:val="24"/>
              </w:rPr>
              <w:t>25114</w:t>
            </w:r>
            <w:r w:rsidRPr="00554E34">
              <w:rPr>
                <w:sz w:val="24"/>
                <w:szCs w:val="24"/>
              </w:rPr>
              <w:t xml:space="preserve"> </w:t>
            </w:r>
            <w:r>
              <w:rPr>
                <w:sz w:val="24"/>
                <w:szCs w:val="24"/>
              </w:rPr>
              <w:t>Lentvaris</w:t>
            </w:r>
          </w:p>
        </w:tc>
      </w:tr>
    </w:tbl>
    <w:p w:rsidR="00F91772" w:rsidRDefault="00F91772" w:rsidP="00F91772">
      <w:pPr>
        <w:spacing w:line="240" w:lineRule="atLeast"/>
        <w:ind w:firstLine="720"/>
        <w:rPr>
          <w:b/>
        </w:rPr>
      </w:pPr>
    </w:p>
    <w:p w:rsidR="00F91772" w:rsidRPr="00DE3C9C" w:rsidRDefault="00F91772" w:rsidP="00F91772">
      <w:pPr>
        <w:spacing w:line="240" w:lineRule="atLeast"/>
        <w:jc w:val="both"/>
        <w:rPr>
          <w:sz w:val="24"/>
          <w:szCs w:val="24"/>
        </w:rPr>
      </w:pPr>
      <w:r>
        <w:rPr>
          <w:b/>
        </w:rPr>
        <w:t xml:space="preserve"> </w:t>
      </w:r>
      <w:r w:rsidRPr="00DE3C9C">
        <w:rPr>
          <w:sz w:val="24"/>
          <w:szCs w:val="24"/>
        </w:rPr>
        <w:t xml:space="preserve">Būdamas Viešojo pirkimo komisijos nariu (ekspertu), </w:t>
      </w:r>
    </w:p>
    <w:p w:rsidR="00F91772" w:rsidRPr="00DE3C9C" w:rsidRDefault="00F91772" w:rsidP="00F91772">
      <w:pPr>
        <w:jc w:val="both"/>
        <w:rPr>
          <w:sz w:val="24"/>
          <w:szCs w:val="24"/>
        </w:rPr>
      </w:pPr>
    </w:p>
    <w:p w:rsidR="00F91772" w:rsidRPr="007E41DC" w:rsidRDefault="00F91772" w:rsidP="00F91772">
      <w:pPr>
        <w:ind w:firstLine="1134"/>
        <w:jc w:val="both"/>
        <w:rPr>
          <w:b/>
          <w:sz w:val="24"/>
          <w:szCs w:val="24"/>
        </w:rPr>
      </w:pPr>
      <w:r>
        <w:rPr>
          <w:b/>
          <w:sz w:val="24"/>
          <w:szCs w:val="24"/>
        </w:rPr>
        <w:t>1. Pasižadu</w:t>
      </w:r>
    </w:p>
    <w:p w:rsidR="00F91772" w:rsidRPr="00DE3C9C" w:rsidRDefault="00F91772" w:rsidP="00F91772">
      <w:pPr>
        <w:ind w:firstLine="1134"/>
        <w:jc w:val="both"/>
        <w:rPr>
          <w:sz w:val="24"/>
          <w:szCs w:val="24"/>
        </w:rPr>
      </w:pPr>
      <w:r w:rsidRPr="00DE3C9C">
        <w:rPr>
          <w:sz w:val="24"/>
          <w:szCs w:val="24"/>
        </w:rPr>
        <w:t>1.1. saugoti ir tik įstatymų ir kitų teisės aktų nustatytais tikslais ir tvarka naudoti konfidencialią informaciją, kuri man taps žinoma, dirbant Viešojo pirkimo komisijos nariu (ekspertu);</w:t>
      </w:r>
    </w:p>
    <w:p w:rsidR="00F91772" w:rsidRPr="00DE3C9C" w:rsidRDefault="00F91772" w:rsidP="00F91772">
      <w:pPr>
        <w:ind w:firstLine="1134"/>
        <w:jc w:val="both"/>
        <w:rPr>
          <w:sz w:val="24"/>
          <w:szCs w:val="24"/>
        </w:rPr>
      </w:pPr>
      <w:r w:rsidRPr="00DE3C9C">
        <w:rPr>
          <w:sz w:val="24"/>
          <w:szCs w:val="24"/>
        </w:rPr>
        <w:t>1.2. man patikėtus dokumentus, kuriuose yra konfidenciali informacija, saugoti tokiu būdu, kad tretieji asmenys neturėtų galimybės su jais susipažinti ar pasinaudoti.</w:t>
      </w:r>
    </w:p>
    <w:p w:rsidR="00F91772" w:rsidRPr="00DE3C9C" w:rsidRDefault="00F91772" w:rsidP="00F91772">
      <w:pPr>
        <w:ind w:firstLine="1134"/>
        <w:jc w:val="both"/>
        <w:rPr>
          <w:sz w:val="24"/>
          <w:szCs w:val="24"/>
        </w:rPr>
      </w:pPr>
      <w:r w:rsidRPr="00DE3C9C">
        <w:rPr>
          <w:sz w:val="24"/>
          <w:szCs w:val="24"/>
        </w:rPr>
        <w:t>2. Man išaiškinta, kad konfidencialią informaciją sudaro:</w:t>
      </w:r>
    </w:p>
    <w:p w:rsidR="00F91772" w:rsidRPr="00DE3C9C" w:rsidRDefault="00F91772" w:rsidP="00F91772">
      <w:pPr>
        <w:ind w:firstLine="1134"/>
        <w:jc w:val="both"/>
        <w:rPr>
          <w:sz w:val="24"/>
          <w:szCs w:val="24"/>
        </w:rPr>
      </w:pPr>
      <w:r w:rsidRPr="00DE3C9C">
        <w:rPr>
          <w:sz w:val="24"/>
          <w:szCs w:val="24"/>
        </w:rPr>
        <w:t>2.1. pirkimo procedūrose dalyvavusių tiekėjų (rangovų) kvalifikaciniai duomenys;</w:t>
      </w:r>
    </w:p>
    <w:p w:rsidR="00F91772" w:rsidRPr="00DE3C9C" w:rsidRDefault="00F91772" w:rsidP="00F91772">
      <w:pPr>
        <w:ind w:firstLine="1134"/>
        <w:jc w:val="both"/>
        <w:rPr>
          <w:sz w:val="24"/>
          <w:szCs w:val="24"/>
        </w:rPr>
      </w:pPr>
      <w:r w:rsidRPr="00DE3C9C">
        <w:rPr>
          <w:sz w:val="24"/>
          <w:szCs w:val="24"/>
        </w:rPr>
        <w:t>2.2. kiekvieno pasiūlymo turinys;</w:t>
      </w:r>
    </w:p>
    <w:p w:rsidR="00F91772" w:rsidRPr="00DE3C9C" w:rsidRDefault="00F91772" w:rsidP="00F91772">
      <w:pPr>
        <w:ind w:firstLine="1134"/>
        <w:jc w:val="both"/>
        <w:rPr>
          <w:sz w:val="24"/>
          <w:szCs w:val="24"/>
        </w:rPr>
      </w:pPr>
      <w:r w:rsidRPr="00DE3C9C">
        <w:rPr>
          <w:sz w:val="24"/>
          <w:szCs w:val="24"/>
        </w:rPr>
        <w:t>2.3. pasiūlymų vertinimo ir palyginimo aprašymas ir Viešojo pirkimo komisijos išvada dėl laimėjusio pasiūlymo, pasiūlymą pateikusio tiekėjo (rangovo) pavadinimas ir motyvai, dėl kurių šis pasiūlymas buvo pasirinktas;</w:t>
      </w:r>
    </w:p>
    <w:p w:rsidR="00F91772" w:rsidRPr="00DE3C9C" w:rsidRDefault="00F91772" w:rsidP="00F91772">
      <w:pPr>
        <w:ind w:firstLine="1134"/>
        <w:jc w:val="both"/>
        <w:rPr>
          <w:sz w:val="24"/>
          <w:szCs w:val="24"/>
        </w:rPr>
      </w:pPr>
      <w:r w:rsidRPr="00DE3C9C">
        <w:rPr>
          <w:sz w:val="24"/>
          <w:szCs w:val="24"/>
        </w:rPr>
        <w:t>2.4. kita informacija, susijusi su tiekėjų (rangovų) pasiūlymų nagrinėjimu, aiškinimu, vertinimu ir palyginimu;</w:t>
      </w:r>
    </w:p>
    <w:p w:rsidR="00F91772" w:rsidRPr="00DE3C9C" w:rsidRDefault="00F91772" w:rsidP="00F91772">
      <w:pPr>
        <w:ind w:firstLine="1134"/>
        <w:jc w:val="both"/>
        <w:rPr>
          <w:sz w:val="24"/>
          <w:szCs w:val="24"/>
        </w:rPr>
      </w:pPr>
      <w:r w:rsidRPr="00DE3C9C">
        <w:rPr>
          <w:sz w:val="24"/>
          <w:szCs w:val="24"/>
        </w:rPr>
        <w:t>2.5. jei taikomas ne konkurso, o kitas pirkimo būdas, - jo taikymo pagrindas;</w:t>
      </w:r>
    </w:p>
    <w:p w:rsidR="00F91772" w:rsidRPr="00DE3C9C" w:rsidRDefault="00F91772" w:rsidP="00F91772">
      <w:pPr>
        <w:ind w:firstLine="1134"/>
        <w:jc w:val="both"/>
        <w:rPr>
          <w:sz w:val="24"/>
          <w:szCs w:val="24"/>
        </w:rPr>
      </w:pPr>
      <w:r w:rsidRPr="00DE3C9C">
        <w:rPr>
          <w:sz w:val="24"/>
          <w:szCs w:val="24"/>
        </w:rPr>
        <w:t>2.6. jei buvo atmesti pasiūlymai, - atmetimo priežastys;</w:t>
      </w:r>
    </w:p>
    <w:p w:rsidR="00F91772" w:rsidRPr="00DE3C9C" w:rsidRDefault="00F91772" w:rsidP="00F91772">
      <w:pPr>
        <w:ind w:firstLine="1134"/>
        <w:jc w:val="both"/>
        <w:rPr>
          <w:sz w:val="24"/>
          <w:szCs w:val="24"/>
        </w:rPr>
      </w:pPr>
      <w:r w:rsidRPr="00DE3C9C">
        <w:rPr>
          <w:sz w:val="24"/>
          <w:szCs w:val="24"/>
        </w:rPr>
        <w:t>2.7. kita informacija, susijusi su atliktomis pirkimo procedūromis, jeigu jos atskleidimas prieštarauja įstatymams, daro nuostolių teisėtiems šalių komerciniams interesams arba trukdo užtikrinti sąžiningą konkurenciją.</w:t>
      </w:r>
    </w:p>
    <w:p w:rsidR="00F91772" w:rsidRPr="00DE3C9C" w:rsidRDefault="00F91772" w:rsidP="00F91772">
      <w:pPr>
        <w:ind w:firstLine="1134"/>
        <w:jc w:val="both"/>
        <w:rPr>
          <w:sz w:val="24"/>
          <w:szCs w:val="24"/>
        </w:rPr>
      </w:pPr>
      <w:r w:rsidRPr="00DE3C9C">
        <w:rPr>
          <w:sz w:val="24"/>
          <w:szCs w:val="24"/>
        </w:rPr>
        <w:t>3. 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w:t>
      </w:r>
    </w:p>
    <w:p w:rsidR="00F91772" w:rsidRPr="00DE3C9C" w:rsidRDefault="00F91772" w:rsidP="00F91772">
      <w:pPr>
        <w:ind w:firstLine="1134"/>
        <w:jc w:val="both"/>
        <w:rPr>
          <w:sz w:val="24"/>
          <w:szCs w:val="24"/>
        </w:rPr>
      </w:pPr>
      <w:r w:rsidRPr="00DE3C9C">
        <w:rPr>
          <w:sz w:val="24"/>
          <w:szCs w:val="24"/>
        </w:rPr>
        <w:t>4. Esu perspėtas, kad, pažeidęs šį pasižadėjimą, turėsiu atlyginti perkančiajai organizacijai ir tiekėjams (rangovams) padarytus nuostolius.</w:t>
      </w:r>
    </w:p>
    <w:p w:rsidR="00F91772" w:rsidRDefault="00F91772" w:rsidP="00F91772">
      <w:pPr>
        <w:ind w:firstLine="1134"/>
        <w:jc w:val="both"/>
      </w:pPr>
      <w:r>
        <w:t xml:space="preserve"> </w:t>
      </w:r>
    </w:p>
    <w:p w:rsidR="00F91772" w:rsidRDefault="00F91772" w:rsidP="00F91772">
      <w:pPr>
        <w:jc w:val="both"/>
      </w:pPr>
      <w:r>
        <w:t xml:space="preserve">                                                                                                                                                                                                                                                                       </w:t>
      </w:r>
    </w:p>
    <w:tbl>
      <w:tblPr>
        <w:tblW w:w="0" w:type="auto"/>
        <w:tblLook w:val="01E0"/>
      </w:tblPr>
      <w:tblGrid>
        <w:gridCol w:w="3925"/>
        <w:gridCol w:w="2447"/>
        <w:gridCol w:w="3482"/>
      </w:tblGrid>
      <w:tr w:rsidR="00F91772" w:rsidRPr="00244B9E" w:rsidTr="00F91772">
        <w:tc>
          <w:tcPr>
            <w:tcW w:w="4060" w:type="dxa"/>
          </w:tcPr>
          <w:p w:rsidR="00F91772" w:rsidRPr="00244B9E" w:rsidRDefault="00F91772" w:rsidP="00F91772">
            <w:pPr>
              <w:jc w:val="both"/>
            </w:pPr>
          </w:p>
        </w:tc>
        <w:tc>
          <w:tcPr>
            <w:tcW w:w="2528" w:type="dxa"/>
            <w:tcBorders>
              <w:bottom w:val="single" w:sz="4" w:space="0" w:color="auto"/>
            </w:tcBorders>
          </w:tcPr>
          <w:p w:rsidR="00F91772" w:rsidRPr="00244B9E" w:rsidRDefault="00F91772" w:rsidP="00F91772">
            <w:pPr>
              <w:jc w:val="both"/>
            </w:pPr>
          </w:p>
        </w:tc>
        <w:tc>
          <w:tcPr>
            <w:tcW w:w="3600" w:type="dxa"/>
            <w:tcBorders>
              <w:bottom w:val="single" w:sz="4" w:space="0" w:color="auto"/>
            </w:tcBorders>
          </w:tcPr>
          <w:p w:rsidR="00F91772" w:rsidRPr="0086435C" w:rsidRDefault="00F91772" w:rsidP="00F91772">
            <w:pPr>
              <w:rPr>
                <w:b/>
              </w:rPr>
            </w:pPr>
          </w:p>
        </w:tc>
      </w:tr>
    </w:tbl>
    <w:p w:rsidR="00F91772" w:rsidRDefault="00F91772" w:rsidP="00F91772">
      <w:pPr>
        <w:jc w:val="center"/>
      </w:pPr>
      <w:r>
        <w:t xml:space="preserve">                                                                            (Parašas)                                     (Vardas ir pavardė)</w:t>
      </w:r>
    </w:p>
    <w:p w:rsidR="00F91772" w:rsidRPr="009D287C" w:rsidRDefault="00F91772" w:rsidP="00F91772">
      <w:pPr>
        <w:jc w:val="center"/>
      </w:pPr>
      <w:r>
        <w:t>__________</w:t>
      </w:r>
    </w:p>
    <w:p w:rsidR="002F2DF3" w:rsidRDefault="002F2DF3" w:rsidP="00F91772">
      <w:pPr>
        <w:shd w:val="clear" w:color="auto" w:fill="FFFFFF"/>
        <w:spacing w:line="360" w:lineRule="auto"/>
        <w:jc w:val="center"/>
        <w:rPr>
          <w:b/>
          <w:sz w:val="24"/>
          <w:szCs w:val="24"/>
        </w:rPr>
      </w:pPr>
    </w:p>
    <w:sectPr w:rsidR="002F2DF3" w:rsidSect="00F7552E">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F3F" w:rsidRDefault="00F54F3F" w:rsidP="001F4CC2">
      <w:r>
        <w:separator/>
      </w:r>
    </w:p>
  </w:endnote>
  <w:endnote w:type="continuationSeparator" w:id="1">
    <w:p w:rsidR="00F54F3F" w:rsidRDefault="00F54F3F" w:rsidP="001F4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F3F" w:rsidRDefault="00F54F3F" w:rsidP="001F4CC2">
      <w:r>
        <w:separator/>
      </w:r>
    </w:p>
  </w:footnote>
  <w:footnote w:type="continuationSeparator" w:id="1">
    <w:p w:rsidR="00F54F3F" w:rsidRDefault="00F54F3F" w:rsidP="001F4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72" w:rsidRDefault="00F91772">
    <w:pPr>
      <w:pStyle w:val="Antrats"/>
      <w:jc w:val="center"/>
    </w:pPr>
    <w:fldSimple w:instr=" PAGE   \* MERGEFORMAT ">
      <w:r w:rsidR="00C07B86">
        <w:rPr>
          <w:noProof/>
        </w:rPr>
        <w:t>2</w:t>
      </w:r>
    </w:fldSimple>
  </w:p>
  <w:p w:rsidR="00F91772" w:rsidRDefault="00F9177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900"/>
    <w:multiLevelType w:val="hybridMultilevel"/>
    <w:tmpl w:val="0AD28574"/>
    <w:lvl w:ilvl="0" w:tplc="FE0E1020">
      <w:start w:val="19"/>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08A24CB0"/>
    <w:multiLevelType w:val="multilevel"/>
    <w:tmpl w:val="9ADA356A"/>
    <w:lvl w:ilvl="0">
      <w:start w:val="70"/>
      <w:numFmt w:val="decimal"/>
      <w:lvlText w:val="%1."/>
      <w:lvlJc w:val="left"/>
      <w:pPr>
        <w:ind w:left="480" w:hanging="480"/>
      </w:pPr>
      <w:rPr>
        <w:rFonts w:hint="default"/>
      </w:rPr>
    </w:lvl>
    <w:lvl w:ilvl="1">
      <w:start w:val="1"/>
      <w:numFmt w:val="decimal"/>
      <w:lvlText w:val="%1.%2."/>
      <w:lvlJc w:val="left"/>
      <w:pPr>
        <w:ind w:left="11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435F7F"/>
    <w:multiLevelType w:val="multilevel"/>
    <w:tmpl w:val="096A630A"/>
    <w:lvl w:ilvl="0">
      <w:start w:val="8"/>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780255"/>
    <w:multiLevelType w:val="multilevel"/>
    <w:tmpl w:val="C8B20B12"/>
    <w:lvl w:ilvl="0">
      <w:start w:val="1"/>
      <w:numFmt w:val="decimal"/>
      <w:lvlText w:val="%1."/>
      <w:lvlJc w:val="left"/>
      <w:pPr>
        <w:ind w:left="502" w:hanging="360"/>
      </w:pPr>
      <w:rPr>
        <w:strike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
    <w:nsid w:val="180526D1"/>
    <w:multiLevelType w:val="hybridMultilevel"/>
    <w:tmpl w:val="6D1EA2C4"/>
    <w:lvl w:ilvl="0" w:tplc="F2A08400">
      <w:start w:val="101"/>
      <w:numFmt w:val="decimal"/>
      <w:lvlText w:val="%1."/>
      <w:lvlJc w:val="left"/>
      <w:pPr>
        <w:ind w:left="420" w:hanging="4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2395391F"/>
    <w:multiLevelType w:val="multilevel"/>
    <w:tmpl w:val="7B1C761C"/>
    <w:lvl w:ilvl="0">
      <w:start w:val="13"/>
      <w:numFmt w:val="decimal"/>
      <w:lvlText w:val="%1."/>
      <w:lvlJc w:val="left"/>
      <w:pPr>
        <w:ind w:left="786" w:hanging="360"/>
      </w:pPr>
      <w:rPr>
        <w:rFonts w:hint="default"/>
        <w:strike w:val="0"/>
      </w:rPr>
    </w:lvl>
    <w:lvl w:ilvl="1">
      <w:start w:val="7"/>
      <w:numFmt w:val="decimal"/>
      <w:isLgl/>
      <w:lvlText w:val="%1.%2."/>
      <w:lvlJc w:val="left"/>
      <w:pPr>
        <w:ind w:left="1047"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6">
    <w:nsid w:val="31C63FFA"/>
    <w:multiLevelType w:val="hybridMultilevel"/>
    <w:tmpl w:val="369A0168"/>
    <w:lvl w:ilvl="0" w:tplc="EE3C0E42">
      <w:start w:val="153"/>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34C47999"/>
    <w:multiLevelType w:val="hybridMultilevel"/>
    <w:tmpl w:val="FBFCB0A0"/>
    <w:lvl w:ilvl="0" w:tplc="81A4E432">
      <w:start w:val="1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522297B"/>
    <w:multiLevelType w:val="hybridMultilevel"/>
    <w:tmpl w:val="2F58B81A"/>
    <w:lvl w:ilvl="0" w:tplc="D9D678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E1E4E73"/>
    <w:multiLevelType w:val="hybridMultilevel"/>
    <w:tmpl w:val="7398E822"/>
    <w:lvl w:ilvl="0" w:tplc="0427000F">
      <w:start w:val="6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8F33495"/>
    <w:multiLevelType w:val="hybridMultilevel"/>
    <w:tmpl w:val="05B41E5C"/>
    <w:lvl w:ilvl="0" w:tplc="F2A08400">
      <w:start w:val="101"/>
      <w:numFmt w:val="decimal"/>
      <w:lvlText w:val="%1."/>
      <w:lvlJc w:val="left"/>
      <w:pPr>
        <w:ind w:left="562"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5F15"/>
    <w:multiLevelType w:val="multilevel"/>
    <w:tmpl w:val="DAFC7E76"/>
    <w:lvl w:ilvl="0">
      <w:start w:val="93"/>
      <w:numFmt w:val="decimal"/>
      <w:lvlText w:val="%1."/>
      <w:lvlJc w:val="left"/>
      <w:pPr>
        <w:ind w:left="944" w:hanging="660"/>
      </w:pPr>
      <w:rPr>
        <w:rFonts w:hint="default"/>
        <w:i w:val="0"/>
      </w:rPr>
    </w:lvl>
    <w:lvl w:ilvl="1">
      <w:start w:val="4"/>
      <w:numFmt w:val="decimal"/>
      <w:lvlText w:val="%1.%2."/>
      <w:lvlJc w:val="left"/>
      <w:pPr>
        <w:ind w:left="660" w:hanging="6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56902EA"/>
    <w:multiLevelType w:val="multilevel"/>
    <w:tmpl w:val="0DB88DA6"/>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A893DE5"/>
    <w:multiLevelType w:val="hybridMultilevel"/>
    <w:tmpl w:val="25A20A82"/>
    <w:lvl w:ilvl="0" w:tplc="0427000F">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1"/>
  </w:num>
  <w:num w:numId="5">
    <w:abstractNumId w:val="8"/>
  </w:num>
  <w:num w:numId="6">
    <w:abstractNumId w:val="12"/>
  </w:num>
  <w:num w:numId="7">
    <w:abstractNumId w:val="11"/>
  </w:num>
  <w:num w:numId="8">
    <w:abstractNumId w:val="7"/>
  </w:num>
  <w:num w:numId="9">
    <w:abstractNumId w:val="6"/>
  </w:num>
  <w:num w:numId="10">
    <w:abstractNumId w:val="3"/>
  </w:num>
  <w:num w:numId="11">
    <w:abstractNumId w:val="5"/>
  </w:num>
  <w:num w:numId="12">
    <w:abstractNumId w:val="9"/>
  </w:num>
  <w:num w:numId="13">
    <w:abstractNumId w:val="4"/>
  </w:num>
  <w:num w:numId="1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00"/>
  <w:displayHorizontalDrawingGridEvery w:val="2"/>
  <w:characterSpacingControl w:val="doNotCompress"/>
  <w:footnotePr>
    <w:footnote w:id="0"/>
    <w:footnote w:id="1"/>
  </w:footnotePr>
  <w:endnotePr>
    <w:endnote w:id="0"/>
    <w:endnote w:id="1"/>
  </w:endnotePr>
  <w:compat/>
  <w:rsids>
    <w:rsidRoot w:val="00C5268A"/>
    <w:rsid w:val="00000FB9"/>
    <w:rsid w:val="0000171F"/>
    <w:rsid w:val="00001A39"/>
    <w:rsid w:val="0000252B"/>
    <w:rsid w:val="0000367F"/>
    <w:rsid w:val="00012813"/>
    <w:rsid w:val="00025509"/>
    <w:rsid w:val="00034785"/>
    <w:rsid w:val="00050BF9"/>
    <w:rsid w:val="000529F4"/>
    <w:rsid w:val="00052C80"/>
    <w:rsid w:val="00054971"/>
    <w:rsid w:val="00055562"/>
    <w:rsid w:val="00060797"/>
    <w:rsid w:val="0007648B"/>
    <w:rsid w:val="00080B88"/>
    <w:rsid w:val="00083ED1"/>
    <w:rsid w:val="0008543B"/>
    <w:rsid w:val="00093326"/>
    <w:rsid w:val="000A514B"/>
    <w:rsid w:val="000A68A7"/>
    <w:rsid w:val="000B1F85"/>
    <w:rsid w:val="000B307B"/>
    <w:rsid w:val="000B3AF8"/>
    <w:rsid w:val="000C0F28"/>
    <w:rsid w:val="000C1FC8"/>
    <w:rsid w:val="000C209D"/>
    <w:rsid w:val="000C40FB"/>
    <w:rsid w:val="000C4153"/>
    <w:rsid w:val="000C46B2"/>
    <w:rsid w:val="000C4FE5"/>
    <w:rsid w:val="000D0997"/>
    <w:rsid w:val="000E4B44"/>
    <w:rsid w:val="000E51F2"/>
    <w:rsid w:val="001222A3"/>
    <w:rsid w:val="00123324"/>
    <w:rsid w:val="00126EA7"/>
    <w:rsid w:val="00130680"/>
    <w:rsid w:val="00137C77"/>
    <w:rsid w:val="00140924"/>
    <w:rsid w:val="00143029"/>
    <w:rsid w:val="00147590"/>
    <w:rsid w:val="00162F01"/>
    <w:rsid w:val="00167F5B"/>
    <w:rsid w:val="00175966"/>
    <w:rsid w:val="00181177"/>
    <w:rsid w:val="001969E4"/>
    <w:rsid w:val="0019752E"/>
    <w:rsid w:val="001A3C80"/>
    <w:rsid w:val="001B4EA3"/>
    <w:rsid w:val="001C0EAC"/>
    <w:rsid w:val="001D5E87"/>
    <w:rsid w:val="001D5F1D"/>
    <w:rsid w:val="001D6A3E"/>
    <w:rsid w:val="001D772E"/>
    <w:rsid w:val="001F1ADA"/>
    <w:rsid w:val="001F30CE"/>
    <w:rsid w:val="001F4CC2"/>
    <w:rsid w:val="001F5C17"/>
    <w:rsid w:val="002062C5"/>
    <w:rsid w:val="00206B52"/>
    <w:rsid w:val="00207A6A"/>
    <w:rsid w:val="00217353"/>
    <w:rsid w:val="00224331"/>
    <w:rsid w:val="00226CEF"/>
    <w:rsid w:val="002311E3"/>
    <w:rsid w:val="00234D30"/>
    <w:rsid w:val="00243D23"/>
    <w:rsid w:val="00246095"/>
    <w:rsid w:val="002555F0"/>
    <w:rsid w:val="00257CC7"/>
    <w:rsid w:val="00260848"/>
    <w:rsid w:val="0026214E"/>
    <w:rsid w:val="0026644B"/>
    <w:rsid w:val="00275E79"/>
    <w:rsid w:val="00282008"/>
    <w:rsid w:val="00283B5A"/>
    <w:rsid w:val="00284AD8"/>
    <w:rsid w:val="00292786"/>
    <w:rsid w:val="002947FF"/>
    <w:rsid w:val="002A6A5E"/>
    <w:rsid w:val="002B2989"/>
    <w:rsid w:val="002B3EE1"/>
    <w:rsid w:val="002B609C"/>
    <w:rsid w:val="002C3138"/>
    <w:rsid w:val="002C60B8"/>
    <w:rsid w:val="002C6A0E"/>
    <w:rsid w:val="002C7B10"/>
    <w:rsid w:val="002D15B5"/>
    <w:rsid w:val="002D174E"/>
    <w:rsid w:val="002D38D0"/>
    <w:rsid w:val="002D68EF"/>
    <w:rsid w:val="002E10B0"/>
    <w:rsid w:val="002F2DF3"/>
    <w:rsid w:val="003057A6"/>
    <w:rsid w:val="0030606C"/>
    <w:rsid w:val="00334A0D"/>
    <w:rsid w:val="00334AF7"/>
    <w:rsid w:val="00335FD1"/>
    <w:rsid w:val="0035217D"/>
    <w:rsid w:val="0035765D"/>
    <w:rsid w:val="00361206"/>
    <w:rsid w:val="003644F9"/>
    <w:rsid w:val="00371EB1"/>
    <w:rsid w:val="003730F7"/>
    <w:rsid w:val="003A1E68"/>
    <w:rsid w:val="003A3B0C"/>
    <w:rsid w:val="003A659B"/>
    <w:rsid w:val="003B47FA"/>
    <w:rsid w:val="003C05CA"/>
    <w:rsid w:val="003C32B2"/>
    <w:rsid w:val="003C725E"/>
    <w:rsid w:val="003D2C8A"/>
    <w:rsid w:val="003D483D"/>
    <w:rsid w:val="003E6A7F"/>
    <w:rsid w:val="0040485E"/>
    <w:rsid w:val="0042023E"/>
    <w:rsid w:val="00423E48"/>
    <w:rsid w:val="00437A81"/>
    <w:rsid w:val="00443D6B"/>
    <w:rsid w:val="00444F78"/>
    <w:rsid w:val="00452214"/>
    <w:rsid w:val="00460AB7"/>
    <w:rsid w:val="004632FF"/>
    <w:rsid w:val="0047495C"/>
    <w:rsid w:val="00495E38"/>
    <w:rsid w:val="004A14EE"/>
    <w:rsid w:val="004A5537"/>
    <w:rsid w:val="004C405E"/>
    <w:rsid w:val="004C572F"/>
    <w:rsid w:val="004C733C"/>
    <w:rsid w:val="004D2FA8"/>
    <w:rsid w:val="004D4CCE"/>
    <w:rsid w:val="004E37CC"/>
    <w:rsid w:val="004E4408"/>
    <w:rsid w:val="004F0680"/>
    <w:rsid w:val="004F0808"/>
    <w:rsid w:val="004F50FE"/>
    <w:rsid w:val="004F6688"/>
    <w:rsid w:val="00512182"/>
    <w:rsid w:val="00524FD1"/>
    <w:rsid w:val="005268A0"/>
    <w:rsid w:val="00526C78"/>
    <w:rsid w:val="005307D3"/>
    <w:rsid w:val="00531508"/>
    <w:rsid w:val="00540FED"/>
    <w:rsid w:val="00543434"/>
    <w:rsid w:val="00555A77"/>
    <w:rsid w:val="005764DB"/>
    <w:rsid w:val="005875AE"/>
    <w:rsid w:val="005A65EB"/>
    <w:rsid w:val="005A7EB1"/>
    <w:rsid w:val="005C25E9"/>
    <w:rsid w:val="005D12F8"/>
    <w:rsid w:val="005D3C24"/>
    <w:rsid w:val="005D4AFB"/>
    <w:rsid w:val="005D5101"/>
    <w:rsid w:val="005D6DF9"/>
    <w:rsid w:val="005E2514"/>
    <w:rsid w:val="005F571E"/>
    <w:rsid w:val="005F5854"/>
    <w:rsid w:val="0060634A"/>
    <w:rsid w:val="00614604"/>
    <w:rsid w:val="00616745"/>
    <w:rsid w:val="00623D84"/>
    <w:rsid w:val="00626E26"/>
    <w:rsid w:val="00626E6A"/>
    <w:rsid w:val="0063010A"/>
    <w:rsid w:val="00636191"/>
    <w:rsid w:val="0063670C"/>
    <w:rsid w:val="00652567"/>
    <w:rsid w:val="00667584"/>
    <w:rsid w:val="006726A4"/>
    <w:rsid w:val="00673DC3"/>
    <w:rsid w:val="00674A9B"/>
    <w:rsid w:val="00680C3B"/>
    <w:rsid w:val="006964DF"/>
    <w:rsid w:val="006A0CBB"/>
    <w:rsid w:val="006B15CE"/>
    <w:rsid w:val="006B3392"/>
    <w:rsid w:val="006C2A40"/>
    <w:rsid w:val="006C7BB3"/>
    <w:rsid w:val="006D623B"/>
    <w:rsid w:val="006D7161"/>
    <w:rsid w:val="006E0801"/>
    <w:rsid w:val="006E3B6F"/>
    <w:rsid w:val="006F6640"/>
    <w:rsid w:val="00701448"/>
    <w:rsid w:val="00711039"/>
    <w:rsid w:val="0071259D"/>
    <w:rsid w:val="00712CF7"/>
    <w:rsid w:val="007142F1"/>
    <w:rsid w:val="00714460"/>
    <w:rsid w:val="007150EF"/>
    <w:rsid w:val="00716B62"/>
    <w:rsid w:val="0072164A"/>
    <w:rsid w:val="0072507B"/>
    <w:rsid w:val="007272E4"/>
    <w:rsid w:val="007321F4"/>
    <w:rsid w:val="007441DC"/>
    <w:rsid w:val="00744D11"/>
    <w:rsid w:val="007535FC"/>
    <w:rsid w:val="0075427F"/>
    <w:rsid w:val="007577CC"/>
    <w:rsid w:val="007716CE"/>
    <w:rsid w:val="00771FBD"/>
    <w:rsid w:val="0077364D"/>
    <w:rsid w:val="0079024B"/>
    <w:rsid w:val="00794ED8"/>
    <w:rsid w:val="00797F05"/>
    <w:rsid w:val="007A17CF"/>
    <w:rsid w:val="007A38A4"/>
    <w:rsid w:val="007B1C13"/>
    <w:rsid w:val="007B1F4B"/>
    <w:rsid w:val="007C1416"/>
    <w:rsid w:val="007D6637"/>
    <w:rsid w:val="007E0D52"/>
    <w:rsid w:val="0080032C"/>
    <w:rsid w:val="00800A7D"/>
    <w:rsid w:val="0080447E"/>
    <w:rsid w:val="00810522"/>
    <w:rsid w:val="00813FDE"/>
    <w:rsid w:val="00817E61"/>
    <w:rsid w:val="008219AE"/>
    <w:rsid w:val="00824639"/>
    <w:rsid w:val="008246D5"/>
    <w:rsid w:val="008249EA"/>
    <w:rsid w:val="008304C5"/>
    <w:rsid w:val="0083377F"/>
    <w:rsid w:val="00837AD0"/>
    <w:rsid w:val="00841DD1"/>
    <w:rsid w:val="0084208B"/>
    <w:rsid w:val="00846610"/>
    <w:rsid w:val="00850196"/>
    <w:rsid w:val="00852EF7"/>
    <w:rsid w:val="00860297"/>
    <w:rsid w:val="00870708"/>
    <w:rsid w:val="00871FA7"/>
    <w:rsid w:val="008758FD"/>
    <w:rsid w:val="00876DCA"/>
    <w:rsid w:val="00877169"/>
    <w:rsid w:val="00897C16"/>
    <w:rsid w:val="008A5907"/>
    <w:rsid w:val="008A66BC"/>
    <w:rsid w:val="008A782B"/>
    <w:rsid w:val="008B10B3"/>
    <w:rsid w:val="008B552B"/>
    <w:rsid w:val="008B7E40"/>
    <w:rsid w:val="008D5CCA"/>
    <w:rsid w:val="008D6CCE"/>
    <w:rsid w:val="008D6E4E"/>
    <w:rsid w:val="008D7F3D"/>
    <w:rsid w:val="008F5461"/>
    <w:rsid w:val="0090203F"/>
    <w:rsid w:val="00912470"/>
    <w:rsid w:val="00917178"/>
    <w:rsid w:val="009213E1"/>
    <w:rsid w:val="00922E6F"/>
    <w:rsid w:val="00932AC7"/>
    <w:rsid w:val="00937B9B"/>
    <w:rsid w:val="00962DF9"/>
    <w:rsid w:val="00985A3C"/>
    <w:rsid w:val="00986AC4"/>
    <w:rsid w:val="00990BCE"/>
    <w:rsid w:val="00991D51"/>
    <w:rsid w:val="0099268C"/>
    <w:rsid w:val="009942A5"/>
    <w:rsid w:val="009A4331"/>
    <w:rsid w:val="009A75C8"/>
    <w:rsid w:val="009B4469"/>
    <w:rsid w:val="009B65E2"/>
    <w:rsid w:val="009C0E7E"/>
    <w:rsid w:val="009C1056"/>
    <w:rsid w:val="009C1964"/>
    <w:rsid w:val="009C3544"/>
    <w:rsid w:val="009C574D"/>
    <w:rsid w:val="009D3076"/>
    <w:rsid w:val="009E0579"/>
    <w:rsid w:val="00A00832"/>
    <w:rsid w:val="00A033E6"/>
    <w:rsid w:val="00A05E55"/>
    <w:rsid w:val="00A168C4"/>
    <w:rsid w:val="00A17D42"/>
    <w:rsid w:val="00A22DC5"/>
    <w:rsid w:val="00A300CC"/>
    <w:rsid w:val="00A308E9"/>
    <w:rsid w:val="00A402B2"/>
    <w:rsid w:val="00A4075C"/>
    <w:rsid w:val="00A416BB"/>
    <w:rsid w:val="00A4331F"/>
    <w:rsid w:val="00A50D11"/>
    <w:rsid w:val="00A54476"/>
    <w:rsid w:val="00A56220"/>
    <w:rsid w:val="00A7178F"/>
    <w:rsid w:val="00A73CA4"/>
    <w:rsid w:val="00A76B67"/>
    <w:rsid w:val="00A81D2D"/>
    <w:rsid w:val="00A82ED6"/>
    <w:rsid w:val="00A84AD3"/>
    <w:rsid w:val="00A8787F"/>
    <w:rsid w:val="00A91C97"/>
    <w:rsid w:val="00AA025D"/>
    <w:rsid w:val="00AA2436"/>
    <w:rsid w:val="00AA5A52"/>
    <w:rsid w:val="00AA6B66"/>
    <w:rsid w:val="00AB1A56"/>
    <w:rsid w:val="00AC6AD9"/>
    <w:rsid w:val="00AE0B82"/>
    <w:rsid w:val="00AE1DDC"/>
    <w:rsid w:val="00AE4A3D"/>
    <w:rsid w:val="00AF7D1E"/>
    <w:rsid w:val="00B0386C"/>
    <w:rsid w:val="00B0464A"/>
    <w:rsid w:val="00B05F22"/>
    <w:rsid w:val="00B119E3"/>
    <w:rsid w:val="00B11BAE"/>
    <w:rsid w:val="00B179B1"/>
    <w:rsid w:val="00B2097C"/>
    <w:rsid w:val="00B255D4"/>
    <w:rsid w:val="00B26AFF"/>
    <w:rsid w:val="00B52454"/>
    <w:rsid w:val="00B53D83"/>
    <w:rsid w:val="00B72D98"/>
    <w:rsid w:val="00B80911"/>
    <w:rsid w:val="00B817FC"/>
    <w:rsid w:val="00B96DCE"/>
    <w:rsid w:val="00BA0B35"/>
    <w:rsid w:val="00BB6D0F"/>
    <w:rsid w:val="00BC3B08"/>
    <w:rsid w:val="00BE4511"/>
    <w:rsid w:val="00BF273A"/>
    <w:rsid w:val="00BF39DF"/>
    <w:rsid w:val="00C00068"/>
    <w:rsid w:val="00C011BE"/>
    <w:rsid w:val="00C02AD8"/>
    <w:rsid w:val="00C07B86"/>
    <w:rsid w:val="00C15983"/>
    <w:rsid w:val="00C222DE"/>
    <w:rsid w:val="00C23151"/>
    <w:rsid w:val="00C351A1"/>
    <w:rsid w:val="00C35938"/>
    <w:rsid w:val="00C47D08"/>
    <w:rsid w:val="00C5268A"/>
    <w:rsid w:val="00C561C5"/>
    <w:rsid w:val="00C5695B"/>
    <w:rsid w:val="00C60B0D"/>
    <w:rsid w:val="00C65BB7"/>
    <w:rsid w:val="00C65EB3"/>
    <w:rsid w:val="00C66B25"/>
    <w:rsid w:val="00C70314"/>
    <w:rsid w:val="00C75578"/>
    <w:rsid w:val="00C81DD5"/>
    <w:rsid w:val="00C86B82"/>
    <w:rsid w:val="00C91F13"/>
    <w:rsid w:val="00CC1EB0"/>
    <w:rsid w:val="00CC4804"/>
    <w:rsid w:val="00CC48A0"/>
    <w:rsid w:val="00CC6E71"/>
    <w:rsid w:val="00CD1889"/>
    <w:rsid w:val="00CD57B4"/>
    <w:rsid w:val="00CE1424"/>
    <w:rsid w:val="00CE3B47"/>
    <w:rsid w:val="00CE6713"/>
    <w:rsid w:val="00CE7C50"/>
    <w:rsid w:val="00CE7F51"/>
    <w:rsid w:val="00CF1712"/>
    <w:rsid w:val="00D05741"/>
    <w:rsid w:val="00D07F2A"/>
    <w:rsid w:val="00D10959"/>
    <w:rsid w:val="00D2258D"/>
    <w:rsid w:val="00D24029"/>
    <w:rsid w:val="00D25B77"/>
    <w:rsid w:val="00D332B4"/>
    <w:rsid w:val="00D33D63"/>
    <w:rsid w:val="00D41A3C"/>
    <w:rsid w:val="00D43213"/>
    <w:rsid w:val="00D43427"/>
    <w:rsid w:val="00D455BC"/>
    <w:rsid w:val="00D54D29"/>
    <w:rsid w:val="00D56F78"/>
    <w:rsid w:val="00D62FB4"/>
    <w:rsid w:val="00D645A1"/>
    <w:rsid w:val="00D64F09"/>
    <w:rsid w:val="00D65074"/>
    <w:rsid w:val="00D80A46"/>
    <w:rsid w:val="00D84AEB"/>
    <w:rsid w:val="00D85D8E"/>
    <w:rsid w:val="00D905F8"/>
    <w:rsid w:val="00D938BF"/>
    <w:rsid w:val="00DA11FF"/>
    <w:rsid w:val="00DA6C0F"/>
    <w:rsid w:val="00DA713F"/>
    <w:rsid w:val="00DB317C"/>
    <w:rsid w:val="00DB35FF"/>
    <w:rsid w:val="00DB3947"/>
    <w:rsid w:val="00DB429C"/>
    <w:rsid w:val="00DB53A8"/>
    <w:rsid w:val="00DD5D29"/>
    <w:rsid w:val="00DD626D"/>
    <w:rsid w:val="00DE0C1C"/>
    <w:rsid w:val="00DE37A9"/>
    <w:rsid w:val="00DF0885"/>
    <w:rsid w:val="00E01466"/>
    <w:rsid w:val="00E01FE7"/>
    <w:rsid w:val="00E07869"/>
    <w:rsid w:val="00E12D07"/>
    <w:rsid w:val="00E13A2E"/>
    <w:rsid w:val="00E13AD2"/>
    <w:rsid w:val="00E22076"/>
    <w:rsid w:val="00E2278D"/>
    <w:rsid w:val="00E254B1"/>
    <w:rsid w:val="00E25E86"/>
    <w:rsid w:val="00E40487"/>
    <w:rsid w:val="00E44465"/>
    <w:rsid w:val="00E4744D"/>
    <w:rsid w:val="00E51A78"/>
    <w:rsid w:val="00E537CB"/>
    <w:rsid w:val="00E57995"/>
    <w:rsid w:val="00E6017F"/>
    <w:rsid w:val="00E63EA9"/>
    <w:rsid w:val="00E6408D"/>
    <w:rsid w:val="00E71315"/>
    <w:rsid w:val="00E75B73"/>
    <w:rsid w:val="00E76AC3"/>
    <w:rsid w:val="00E815DF"/>
    <w:rsid w:val="00E833ED"/>
    <w:rsid w:val="00E87F23"/>
    <w:rsid w:val="00E94337"/>
    <w:rsid w:val="00E97AE7"/>
    <w:rsid w:val="00EA6510"/>
    <w:rsid w:val="00EA6CBF"/>
    <w:rsid w:val="00EB3157"/>
    <w:rsid w:val="00EB6661"/>
    <w:rsid w:val="00EC1075"/>
    <w:rsid w:val="00ED3822"/>
    <w:rsid w:val="00ED5659"/>
    <w:rsid w:val="00EE09E9"/>
    <w:rsid w:val="00EE25C5"/>
    <w:rsid w:val="00EE2B1E"/>
    <w:rsid w:val="00EE475F"/>
    <w:rsid w:val="00EF168D"/>
    <w:rsid w:val="00EF39B6"/>
    <w:rsid w:val="00EF4B46"/>
    <w:rsid w:val="00EF75D6"/>
    <w:rsid w:val="00F03162"/>
    <w:rsid w:val="00F04E04"/>
    <w:rsid w:val="00F05249"/>
    <w:rsid w:val="00F103FA"/>
    <w:rsid w:val="00F11849"/>
    <w:rsid w:val="00F14AEC"/>
    <w:rsid w:val="00F15D02"/>
    <w:rsid w:val="00F238B6"/>
    <w:rsid w:val="00F30B4E"/>
    <w:rsid w:val="00F34758"/>
    <w:rsid w:val="00F401BD"/>
    <w:rsid w:val="00F41C37"/>
    <w:rsid w:val="00F505B0"/>
    <w:rsid w:val="00F52841"/>
    <w:rsid w:val="00F54F3F"/>
    <w:rsid w:val="00F56085"/>
    <w:rsid w:val="00F6343F"/>
    <w:rsid w:val="00F6686F"/>
    <w:rsid w:val="00F72382"/>
    <w:rsid w:val="00F73044"/>
    <w:rsid w:val="00F73552"/>
    <w:rsid w:val="00F7552E"/>
    <w:rsid w:val="00F813F4"/>
    <w:rsid w:val="00F858AB"/>
    <w:rsid w:val="00F90E7A"/>
    <w:rsid w:val="00F91772"/>
    <w:rsid w:val="00F92738"/>
    <w:rsid w:val="00FA5CCC"/>
    <w:rsid w:val="00FA72DA"/>
    <w:rsid w:val="00FA7821"/>
    <w:rsid w:val="00FB1725"/>
    <w:rsid w:val="00FB2A54"/>
    <w:rsid w:val="00FB2FF9"/>
    <w:rsid w:val="00FB75D0"/>
    <w:rsid w:val="00FC46A0"/>
    <w:rsid w:val="00FD0CC9"/>
    <w:rsid w:val="00FD2A7A"/>
    <w:rsid w:val="00FE292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0B0D"/>
    <w:rPr>
      <w:rFonts w:ascii="Times New Roman" w:hAnsi="Times New Roman"/>
      <w:lang w:eastAsia="en-US"/>
    </w:rPr>
  </w:style>
  <w:style w:type="paragraph" w:styleId="Antrat1">
    <w:name w:val="heading 1"/>
    <w:basedOn w:val="prastasis"/>
    <w:next w:val="prastasis"/>
    <w:link w:val="Antrat1Diagrama"/>
    <w:uiPriority w:val="9"/>
    <w:qFormat/>
    <w:rsid w:val="007E0D52"/>
    <w:pPr>
      <w:keepNext/>
      <w:spacing w:before="240" w:after="60"/>
      <w:outlineLvl w:val="0"/>
    </w:pPr>
    <w:rPr>
      <w:rFonts w:ascii="Cambria" w:hAnsi="Cambria"/>
      <w:b/>
      <w:bCs/>
      <w:kern w:val="32"/>
      <w:sz w:val="32"/>
      <w:szCs w:val="32"/>
    </w:rPr>
  </w:style>
  <w:style w:type="paragraph" w:styleId="Antrat2">
    <w:name w:val="heading 2"/>
    <w:basedOn w:val="prastasis"/>
    <w:next w:val="Antrat3"/>
    <w:link w:val="Antrat2Diagrama"/>
    <w:qFormat/>
    <w:rsid w:val="007E0D52"/>
    <w:pPr>
      <w:spacing w:before="240"/>
      <w:ind w:firstLine="720"/>
      <w:jc w:val="both"/>
      <w:outlineLvl w:val="1"/>
    </w:pPr>
    <w:rPr>
      <w:b/>
      <w:sz w:val="24"/>
    </w:rPr>
  </w:style>
  <w:style w:type="paragraph" w:styleId="Antrat3">
    <w:name w:val="heading 3"/>
    <w:basedOn w:val="prastasis"/>
    <w:link w:val="Antrat3Diagrama"/>
    <w:uiPriority w:val="9"/>
    <w:qFormat/>
    <w:rsid w:val="00555A77"/>
    <w:pPr>
      <w:spacing w:before="100" w:beforeAutospacing="1" w:after="100" w:afterAutospacing="1"/>
      <w:outlineLvl w:val="2"/>
    </w:pPr>
    <w:rPr>
      <w:b/>
      <w:bCs/>
      <w:sz w:val="27"/>
      <w:szCs w:val="27"/>
    </w:rPr>
  </w:style>
  <w:style w:type="paragraph" w:styleId="Antrat4">
    <w:name w:val="heading 4"/>
    <w:aliases w:val="Heading 4 Char Char Char Char"/>
    <w:basedOn w:val="prastasis"/>
    <w:next w:val="prastasis"/>
    <w:link w:val="Antrat4Diagrama"/>
    <w:uiPriority w:val="9"/>
    <w:qFormat/>
    <w:rsid w:val="00E01466"/>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qFormat/>
    <w:rsid w:val="004F0808"/>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E87F23"/>
    <w:rPr>
      <w:i/>
      <w:iCs/>
    </w:rPr>
  </w:style>
  <w:style w:type="character" w:customStyle="1" w:styleId="Nerykuspabraukimas">
    <w:name w:val="Neryškus pabraukimas"/>
    <w:uiPriority w:val="19"/>
    <w:qFormat/>
    <w:rsid w:val="00E87F23"/>
    <w:rPr>
      <w:i/>
      <w:iCs/>
      <w:color w:val="808080"/>
    </w:rPr>
  </w:style>
  <w:style w:type="paragraph" w:customStyle="1" w:styleId="Betarp1">
    <w:name w:val="Be tarpų1"/>
    <w:uiPriority w:val="1"/>
    <w:qFormat/>
    <w:rsid w:val="004F50FE"/>
    <w:rPr>
      <w:sz w:val="22"/>
      <w:szCs w:val="22"/>
    </w:rPr>
  </w:style>
  <w:style w:type="paragraph" w:customStyle="1" w:styleId="CentrBold">
    <w:name w:val="CentrBold"/>
    <w:rsid w:val="00C66B25"/>
    <w:pPr>
      <w:autoSpaceDE w:val="0"/>
      <w:autoSpaceDN w:val="0"/>
      <w:adjustRightInd w:val="0"/>
      <w:jc w:val="center"/>
    </w:pPr>
    <w:rPr>
      <w:rFonts w:ascii="TimesLT" w:hAnsi="TimesLT"/>
      <w:b/>
      <w:bCs/>
      <w:caps/>
      <w:lang w:val="en-US" w:eastAsia="en-US"/>
    </w:rPr>
  </w:style>
  <w:style w:type="paragraph" w:customStyle="1" w:styleId="Sraopastraipa1">
    <w:name w:val="Sąrašo pastraipa1"/>
    <w:basedOn w:val="prastasis"/>
    <w:uiPriority w:val="34"/>
    <w:qFormat/>
    <w:rsid w:val="00C60B0D"/>
    <w:pPr>
      <w:ind w:left="720"/>
      <w:contextualSpacing/>
    </w:pPr>
  </w:style>
  <w:style w:type="paragraph" w:customStyle="1" w:styleId="Bodytext">
    <w:name w:val="Body text"/>
    <w:basedOn w:val="prastasis"/>
    <w:rsid w:val="003D2C8A"/>
    <w:pPr>
      <w:suppressAutoHyphens/>
      <w:autoSpaceDE w:val="0"/>
      <w:autoSpaceDN w:val="0"/>
      <w:adjustRightInd w:val="0"/>
      <w:spacing w:line="298" w:lineRule="auto"/>
      <w:ind w:firstLine="312"/>
      <w:jc w:val="both"/>
      <w:textAlignment w:val="center"/>
    </w:pPr>
    <w:rPr>
      <w:color w:val="000000"/>
      <w:lang w:val="en-US"/>
    </w:rPr>
  </w:style>
  <w:style w:type="character" w:customStyle="1" w:styleId="Antrat3Diagrama">
    <w:name w:val="Antraštė 3 Diagrama"/>
    <w:link w:val="Antrat3"/>
    <w:uiPriority w:val="9"/>
    <w:rsid w:val="00555A77"/>
    <w:rPr>
      <w:rFonts w:ascii="Times New Roman" w:hAnsi="Times New Roman"/>
      <w:b/>
      <w:bCs/>
      <w:sz w:val="27"/>
      <w:szCs w:val="27"/>
    </w:rPr>
  </w:style>
  <w:style w:type="character" w:customStyle="1" w:styleId="Antrat4Diagrama">
    <w:name w:val="Antraštė 4 Diagrama"/>
    <w:aliases w:val="Heading 4 Char Char Char Char Diagrama"/>
    <w:link w:val="Antrat4"/>
    <w:uiPriority w:val="9"/>
    <w:semiHidden/>
    <w:rsid w:val="00E01466"/>
    <w:rPr>
      <w:rFonts w:ascii="Calibri" w:eastAsia="Times New Roman" w:hAnsi="Calibri" w:cs="Times New Roman"/>
      <w:b/>
      <w:bCs/>
      <w:sz w:val="28"/>
      <w:szCs w:val="28"/>
      <w:lang w:eastAsia="en-US"/>
    </w:rPr>
  </w:style>
  <w:style w:type="character" w:styleId="Hipersaitas">
    <w:name w:val="Hyperlink"/>
    <w:uiPriority w:val="99"/>
    <w:unhideWhenUsed/>
    <w:rsid w:val="0075427F"/>
    <w:rPr>
      <w:color w:val="0000FF"/>
      <w:u w:val="single"/>
    </w:rPr>
  </w:style>
  <w:style w:type="paragraph" w:styleId="prastasistinklapis">
    <w:name w:val="Normal (Web)"/>
    <w:basedOn w:val="prastasis"/>
    <w:unhideWhenUsed/>
    <w:rsid w:val="006964DF"/>
    <w:pPr>
      <w:spacing w:before="100" w:beforeAutospacing="1" w:after="100" w:afterAutospacing="1"/>
    </w:pPr>
    <w:rPr>
      <w:sz w:val="24"/>
      <w:szCs w:val="24"/>
      <w:lang w:eastAsia="lt-LT"/>
    </w:rPr>
  </w:style>
  <w:style w:type="paragraph" w:customStyle="1" w:styleId="numpar1">
    <w:name w:val="numpar1"/>
    <w:basedOn w:val="prastasis"/>
    <w:rsid w:val="002D174E"/>
    <w:pPr>
      <w:spacing w:before="100" w:beforeAutospacing="1" w:after="100" w:afterAutospacing="1"/>
    </w:pPr>
    <w:rPr>
      <w:sz w:val="24"/>
      <w:szCs w:val="24"/>
      <w:lang w:eastAsia="lt-LT"/>
    </w:rPr>
  </w:style>
  <w:style w:type="character" w:customStyle="1" w:styleId="Antrat2Diagrama">
    <w:name w:val="Antraštė 2 Diagrama"/>
    <w:link w:val="Antrat2"/>
    <w:rsid w:val="007E0D52"/>
    <w:rPr>
      <w:rFonts w:ascii="Times New Roman" w:hAnsi="Times New Roman"/>
      <w:b/>
      <w:sz w:val="24"/>
      <w:lang w:eastAsia="en-US"/>
    </w:rPr>
  </w:style>
  <w:style w:type="paragraph" w:customStyle="1" w:styleId="Skirsniopavadinimas">
    <w:name w:val="Skirsnio pavadinimas"/>
    <w:basedOn w:val="Antrat1"/>
    <w:link w:val="SkirsniopavadinimasChar"/>
    <w:rsid w:val="007E0D52"/>
    <w:pPr>
      <w:tabs>
        <w:tab w:val="num" w:pos="1440"/>
      </w:tabs>
      <w:spacing w:before="0" w:after="0" w:line="360" w:lineRule="auto"/>
      <w:ind w:left="1440" w:hanging="360"/>
      <w:jc w:val="center"/>
    </w:pPr>
    <w:rPr>
      <w:rFonts w:ascii="Times New Roman" w:hAnsi="Times New Roman"/>
      <w:bCs w:val="0"/>
      <w:caps/>
      <w:sz w:val="24"/>
      <w:szCs w:val="24"/>
    </w:rPr>
  </w:style>
  <w:style w:type="character" w:customStyle="1" w:styleId="SkirsniopavadinimasChar">
    <w:name w:val="Skirsnio pavadinimas Char"/>
    <w:link w:val="Skirsniopavadinimas"/>
    <w:rsid w:val="007E0D52"/>
    <w:rPr>
      <w:rFonts w:ascii="Times New Roman" w:hAnsi="Times New Roman"/>
      <w:b/>
      <w:caps/>
      <w:kern w:val="32"/>
      <w:sz w:val="24"/>
      <w:szCs w:val="24"/>
      <w:lang w:eastAsia="en-US"/>
    </w:rPr>
  </w:style>
  <w:style w:type="paragraph" w:customStyle="1" w:styleId="Turinys">
    <w:name w:val="Turinys"/>
    <w:basedOn w:val="Skirsniopavadinimas"/>
    <w:autoRedefine/>
    <w:rsid w:val="007E0D52"/>
    <w:pPr>
      <w:tabs>
        <w:tab w:val="clear" w:pos="1440"/>
      </w:tabs>
      <w:spacing w:line="240" w:lineRule="auto"/>
      <w:ind w:left="1800" w:hanging="720"/>
    </w:pPr>
  </w:style>
  <w:style w:type="character" w:customStyle="1" w:styleId="Antrat1Diagrama">
    <w:name w:val="Antraštė 1 Diagrama"/>
    <w:link w:val="Antrat1"/>
    <w:uiPriority w:val="9"/>
    <w:rsid w:val="007E0D52"/>
    <w:rPr>
      <w:rFonts w:ascii="Cambria" w:eastAsia="Times New Roman" w:hAnsi="Cambria" w:cs="Times New Roman"/>
      <w:b/>
      <w:bCs/>
      <w:kern w:val="32"/>
      <w:sz w:val="32"/>
      <w:szCs w:val="32"/>
      <w:lang w:eastAsia="en-US"/>
    </w:rPr>
  </w:style>
  <w:style w:type="paragraph" w:styleId="Antrats">
    <w:name w:val="header"/>
    <w:basedOn w:val="prastasis"/>
    <w:link w:val="AntratsDiagrama"/>
    <w:uiPriority w:val="99"/>
    <w:unhideWhenUsed/>
    <w:rsid w:val="001F4CC2"/>
    <w:pPr>
      <w:tabs>
        <w:tab w:val="center" w:pos="4819"/>
        <w:tab w:val="right" w:pos="9638"/>
      </w:tabs>
    </w:pPr>
  </w:style>
  <w:style w:type="character" w:customStyle="1" w:styleId="AntratsDiagrama">
    <w:name w:val="Antraštės Diagrama"/>
    <w:link w:val="Antrats"/>
    <w:uiPriority w:val="99"/>
    <w:rsid w:val="001F4CC2"/>
    <w:rPr>
      <w:rFonts w:ascii="Times New Roman" w:hAnsi="Times New Roman"/>
      <w:lang w:eastAsia="en-US"/>
    </w:rPr>
  </w:style>
  <w:style w:type="paragraph" w:styleId="Porat">
    <w:name w:val="footer"/>
    <w:basedOn w:val="prastasis"/>
    <w:link w:val="PoratDiagrama"/>
    <w:uiPriority w:val="99"/>
    <w:semiHidden/>
    <w:unhideWhenUsed/>
    <w:rsid w:val="001F4CC2"/>
    <w:pPr>
      <w:tabs>
        <w:tab w:val="center" w:pos="4819"/>
        <w:tab w:val="right" w:pos="9638"/>
      </w:tabs>
    </w:pPr>
  </w:style>
  <w:style w:type="character" w:customStyle="1" w:styleId="PoratDiagrama">
    <w:name w:val="Poraštė Diagrama"/>
    <w:link w:val="Porat"/>
    <w:uiPriority w:val="99"/>
    <w:semiHidden/>
    <w:rsid w:val="001F4CC2"/>
    <w:rPr>
      <w:rFonts w:ascii="Times New Roman" w:hAnsi="Times New Roman"/>
      <w:lang w:eastAsia="en-US"/>
    </w:rPr>
  </w:style>
  <w:style w:type="paragraph" w:customStyle="1" w:styleId="Turinioantrat1">
    <w:name w:val="Turinio antraštė1"/>
    <w:basedOn w:val="Antrat1"/>
    <w:next w:val="prastasis"/>
    <w:uiPriority w:val="39"/>
    <w:semiHidden/>
    <w:unhideWhenUsed/>
    <w:qFormat/>
    <w:rsid w:val="001F4CC2"/>
    <w:pPr>
      <w:keepLines/>
      <w:spacing w:before="480" w:after="0" w:line="276" w:lineRule="auto"/>
      <w:outlineLvl w:val="9"/>
    </w:pPr>
    <w:rPr>
      <w:color w:val="365F91"/>
      <w:kern w:val="0"/>
      <w:sz w:val="28"/>
      <w:szCs w:val="28"/>
    </w:rPr>
  </w:style>
  <w:style w:type="paragraph" w:styleId="Turinys3">
    <w:name w:val="toc 3"/>
    <w:basedOn w:val="prastasis"/>
    <w:next w:val="prastasis"/>
    <w:autoRedefine/>
    <w:uiPriority w:val="39"/>
    <w:unhideWhenUsed/>
    <w:rsid w:val="001F4CC2"/>
    <w:pPr>
      <w:ind w:left="400"/>
    </w:pPr>
  </w:style>
  <w:style w:type="paragraph" w:styleId="Turinys1">
    <w:name w:val="toc 1"/>
    <w:basedOn w:val="prastasis"/>
    <w:next w:val="prastasis"/>
    <w:autoRedefine/>
    <w:uiPriority w:val="39"/>
    <w:unhideWhenUsed/>
    <w:rsid w:val="00B05F22"/>
    <w:pPr>
      <w:tabs>
        <w:tab w:val="left" w:pos="400"/>
        <w:tab w:val="right" w:leader="dot" w:pos="9628"/>
      </w:tabs>
    </w:pPr>
  </w:style>
  <w:style w:type="paragraph" w:styleId="Puslapioinaostekstas">
    <w:name w:val="footnote text"/>
    <w:basedOn w:val="prastasis"/>
    <w:link w:val="PuslapioinaostekstasDiagrama"/>
    <w:semiHidden/>
    <w:rsid w:val="00AF7D1E"/>
  </w:style>
  <w:style w:type="character" w:customStyle="1" w:styleId="PuslapioinaostekstasDiagrama">
    <w:name w:val="Puslapio išnašos tekstas Diagrama"/>
    <w:link w:val="Puslapioinaostekstas"/>
    <w:semiHidden/>
    <w:rsid w:val="00AF7D1E"/>
    <w:rPr>
      <w:rFonts w:ascii="Times New Roman" w:hAnsi="Times New Roman"/>
      <w:lang w:eastAsia="en-US"/>
    </w:rPr>
  </w:style>
  <w:style w:type="character" w:styleId="Puslapioinaosnuoroda">
    <w:name w:val="footnote reference"/>
    <w:semiHidden/>
    <w:rsid w:val="00AF7D1E"/>
    <w:rPr>
      <w:vertAlign w:val="superscript"/>
    </w:rPr>
  </w:style>
  <w:style w:type="paragraph" w:styleId="Pagrindiniotekstotrauka">
    <w:name w:val="Body Text Indent"/>
    <w:basedOn w:val="prastasis"/>
    <w:link w:val="PagrindiniotekstotraukaDiagrama"/>
    <w:rsid w:val="00AF7D1E"/>
    <w:pPr>
      <w:tabs>
        <w:tab w:val="left" w:pos="540"/>
      </w:tabs>
      <w:ind w:firstLine="360"/>
      <w:jc w:val="both"/>
    </w:pPr>
    <w:rPr>
      <w:sz w:val="24"/>
      <w:szCs w:val="24"/>
    </w:rPr>
  </w:style>
  <w:style w:type="character" w:customStyle="1" w:styleId="PagrindiniotekstotraukaDiagrama">
    <w:name w:val="Pagrindinio teksto įtrauka Diagrama"/>
    <w:link w:val="Pagrindiniotekstotrauka"/>
    <w:rsid w:val="00AF7D1E"/>
    <w:rPr>
      <w:rFonts w:ascii="Times New Roman" w:hAnsi="Times New Roman"/>
      <w:sz w:val="24"/>
      <w:szCs w:val="24"/>
      <w:lang w:eastAsia="en-US"/>
    </w:rPr>
  </w:style>
  <w:style w:type="paragraph" w:styleId="Pagrindiniotekstotrauka2">
    <w:name w:val="Body Text Indent 2"/>
    <w:basedOn w:val="prastasis"/>
    <w:link w:val="Pagrindiniotekstotrauka2Diagrama"/>
    <w:uiPriority w:val="99"/>
    <w:semiHidden/>
    <w:unhideWhenUsed/>
    <w:rsid w:val="00AF7D1E"/>
    <w:pPr>
      <w:spacing w:after="120" w:line="480" w:lineRule="auto"/>
      <w:ind w:left="283"/>
    </w:pPr>
  </w:style>
  <w:style w:type="character" w:customStyle="1" w:styleId="Pagrindiniotekstotrauka2Diagrama">
    <w:name w:val="Pagrindinio teksto įtrauka 2 Diagrama"/>
    <w:link w:val="Pagrindiniotekstotrauka2"/>
    <w:uiPriority w:val="99"/>
    <w:semiHidden/>
    <w:rsid w:val="00AF7D1E"/>
    <w:rPr>
      <w:rFonts w:ascii="Times New Roman" w:hAnsi="Times New Roman"/>
      <w:lang w:eastAsia="en-US"/>
    </w:rPr>
  </w:style>
  <w:style w:type="paragraph" w:customStyle="1" w:styleId="Preformatted">
    <w:name w:val="Preformatted"/>
    <w:basedOn w:val="prastasis"/>
    <w:rsid w:val="00AF7D1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urinys2">
    <w:name w:val="toc 2"/>
    <w:basedOn w:val="prastasis"/>
    <w:next w:val="prastasis"/>
    <w:autoRedefine/>
    <w:uiPriority w:val="39"/>
    <w:unhideWhenUsed/>
    <w:rsid w:val="00F7552E"/>
    <w:pPr>
      <w:tabs>
        <w:tab w:val="right" w:leader="dot" w:pos="9628"/>
      </w:tabs>
      <w:ind w:left="200"/>
    </w:pPr>
    <w:rPr>
      <w:noProof/>
    </w:rPr>
  </w:style>
  <w:style w:type="table" w:styleId="Lentelstinklelis">
    <w:name w:val="Table Grid"/>
    <w:basedOn w:val="prastojilentel"/>
    <w:rsid w:val="006E080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B6661"/>
    <w:rPr>
      <w:rFonts w:ascii="Tahoma" w:hAnsi="Tahoma"/>
      <w:sz w:val="16"/>
      <w:szCs w:val="16"/>
    </w:rPr>
  </w:style>
  <w:style w:type="character" w:customStyle="1" w:styleId="DebesliotekstasDiagrama">
    <w:name w:val="Debesėlio tekstas Diagrama"/>
    <w:link w:val="Debesliotekstas"/>
    <w:uiPriority w:val="99"/>
    <w:semiHidden/>
    <w:rsid w:val="00EB6661"/>
    <w:rPr>
      <w:rFonts w:ascii="Tahoma" w:hAnsi="Tahoma" w:cs="Tahoma"/>
      <w:sz w:val="16"/>
      <w:szCs w:val="16"/>
      <w:lang w:eastAsia="en-US"/>
    </w:rPr>
  </w:style>
  <w:style w:type="character" w:styleId="Komentaronuoroda">
    <w:name w:val="annotation reference"/>
    <w:uiPriority w:val="99"/>
    <w:semiHidden/>
    <w:unhideWhenUsed/>
    <w:rsid w:val="00C86B82"/>
    <w:rPr>
      <w:sz w:val="16"/>
      <w:szCs w:val="16"/>
    </w:rPr>
  </w:style>
  <w:style w:type="paragraph" w:styleId="Komentarotekstas">
    <w:name w:val="annotation text"/>
    <w:basedOn w:val="prastasis"/>
    <w:link w:val="KomentarotekstasDiagrama"/>
    <w:uiPriority w:val="99"/>
    <w:semiHidden/>
    <w:unhideWhenUsed/>
    <w:rsid w:val="00C86B82"/>
  </w:style>
  <w:style w:type="character" w:customStyle="1" w:styleId="KomentarotekstasDiagrama">
    <w:name w:val="Komentaro tekstas Diagrama"/>
    <w:link w:val="Komentarotekstas"/>
    <w:uiPriority w:val="99"/>
    <w:semiHidden/>
    <w:rsid w:val="00C86B82"/>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86B82"/>
    <w:rPr>
      <w:b/>
      <w:bCs/>
    </w:rPr>
  </w:style>
  <w:style w:type="character" w:customStyle="1" w:styleId="KomentarotemaDiagrama">
    <w:name w:val="Komentaro tema Diagrama"/>
    <w:link w:val="Komentarotema"/>
    <w:uiPriority w:val="99"/>
    <w:semiHidden/>
    <w:rsid w:val="00C86B82"/>
    <w:rPr>
      <w:rFonts w:ascii="Times New Roman" w:hAnsi="Times New Roman"/>
      <w:b/>
      <w:bCs/>
      <w:lang w:eastAsia="en-US"/>
    </w:rPr>
  </w:style>
  <w:style w:type="paragraph" w:customStyle="1" w:styleId="Hyperlink2">
    <w:name w:val="Hyperlink2"/>
    <w:basedOn w:val="prastasis"/>
    <w:rsid w:val="00001A39"/>
    <w:pPr>
      <w:suppressAutoHyphens/>
      <w:autoSpaceDE w:val="0"/>
      <w:autoSpaceDN w:val="0"/>
      <w:adjustRightInd w:val="0"/>
      <w:spacing w:line="298" w:lineRule="auto"/>
      <w:ind w:firstLine="312"/>
      <w:jc w:val="both"/>
      <w:textAlignment w:val="center"/>
    </w:pPr>
    <w:rPr>
      <w:color w:val="000000"/>
      <w:lang w:val="en-US"/>
    </w:rPr>
  </w:style>
  <w:style w:type="character" w:customStyle="1" w:styleId="Antrat6Diagrama">
    <w:name w:val="Antraštė 6 Diagrama"/>
    <w:link w:val="Antrat6"/>
    <w:uiPriority w:val="9"/>
    <w:semiHidden/>
    <w:rsid w:val="004F0808"/>
    <w:rPr>
      <w:b/>
      <w:bCs/>
      <w:sz w:val="22"/>
      <w:szCs w:val="22"/>
      <w:lang w:eastAsia="en-US"/>
    </w:rPr>
  </w:style>
  <w:style w:type="paragraph" w:styleId="Pagrindinistekstas3">
    <w:name w:val="Body Text 3"/>
    <w:basedOn w:val="prastasis"/>
    <w:link w:val="Pagrindinistekstas3Diagrama"/>
    <w:rsid w:val="002F2DF3"/>
    <w:pPr>
      <w:spacing w:after="120"/>
    </w:pPr>
    <w:rPr>
      <w:sz w:val="16"/>
      <w:szCs w:val="16"/>
    </w:rPr>
  </w:style>
  <w:style w:type="character" w:customStyle="1" w:styleId="Pagrindinistekstas3Diagrama">
    <w:name w:val="Pagrindinis tekstas 3 Diagrama"/>
    <w:basedOn w:val="Numatytasispastraiposriftas"/>
    <w:link w:val="Pagrindinistekstas3"/>
    <w:rsid w:val="002F2DF3"/>
    <w:rPr>
      <w:rFonts w:ascii="Times New Roman" w:hAnsi="Times New Roman"/>
      <w:sz w:val="16"/>
      <w:szCs w:val="16"/>
      <w:lang w:eastAsia="en-US"/>
    </w:rPr>
  </w:style>
  <w:style w:type="paragraph" w:styleId="Betarp">
    <w:name w:val="No Spacing"/>
    <w:uiPriority w:val="1"/>
    <w:qFormat/>
    <w:rsid w:val="002F2DF3"/>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47582372">
      <w:bodyDiv w:val="1"/>
      <w:marLeft w:val="230"/>
      <w:marRight w:val="230"/>
      <w:marTop w:val="0"/>
      <w:marBottom w:val="0"/>
      <w:divBdr>
        <w:top w:val="none" w:sz="0" w:space="0" w:color="auto"/>
        <w:left w:val="none" w:sz="0" w:space="0" w:color="auto"/>
        <w:bottom w:val="none" w:sz="0" w:space="0" w:color="auto"/>
        <w:right w:val="none" w:sz="0" w:space="0" w:color="auto"/>
      </w:divBdr>
      <w:divsChild>
        <w:div w:id="621807019">
          <w:marLeft w:val="0"/>
          <w:marRight w:val="0"/>
          <w:marTop w:val="0"/>
          <w:marBottom w:val="0"/>
          <w:divBdr>
            <w:top w:val="none" w:sz="0" w:space="0" w:color="auto"/>
            <w:left w:val="none" w:sz="0" w:space="0" w:color="auto"/>
            <w:bottom w:val="none" w:sz="0" w:space="0" w:color="auto"/>
            <w:right w:val="none" w:sz="0" w:space="0" w:color="auto"/>
          </w:divBdr>
        </w:div>
      </w:divsChild>
    </w:div>
    <w:div w:id="249781621">
      <w:bodyDiv w:val="1"/>
      <w:marLeft w:val="225"/>
      <w:marRight w:val="225"/>
      <w:marTop w:val="0"/>
      <w:marBottom w:val="0"/>
      <w:divBdr>
        <w:top w:val="none" w:sz="0" w:space="0" w:color="auto"/>
        <w:left w:val="none" w:sz="0" w:space="0" w:color="auto"/>
        <w:bottom w:val="none" w:sz="0" w:space="0" w:color="auto"/>
        <w:right w:val="none" w:sz="0" w:space="0" w:color="auto"/>
      </w:divBdr>
      <w:divsChild>
        <w:div w:id="110053852">
          <w:marLeft w:val="0"/>
          <w:marRight w:val="0"/>
          <w:marTop w:val="0"/>
          <w:marBottom w:val="0"/>
          <w:divBdr>
            <w:top w:val="none" w:sz="0" w:space="0" w:color="auto"/>
            <w:left w:val="none" w:sz="0" w:space="0" w:color="auto"/>
            <w:bottom w:val="none" w:sz="0" w:space="0" w:color="auto"/>
            <w:right w:val="none" w:sz="0" w:space="0" w:color="auto"/>
          </w:divBdr>
        </w:div>
      </w:divsChild>
    </w:div>
    <w:div w:id="349843879">
      <w:bodyDiv w:val="1"/>
      <w:marLeft w:val="225"/>
      <w:marRight w:val="225"/>
      <w:marTop w:val="0"/>
      <w:marBottom w:val="0"/>
      <w:divBdr>
        <w:top w:val="none" w:sz="0" w:space="0" w:color="auto"/>
        <w:left w:val="none" w:sz="0" w:space="0" w:color="auto"/>
        <w:bottom w:val="none" w:sz="0" w:space="0" w:color="auto"/>
        <w:right w:val="none" w:sz="0" w:space="0" w:color="auto"/>
      </w:divBdr>
      <w:divsChild>
        <w:div w:id="712265681">
          <w:marLeft w:val="0"/>
          <w:marRight w:val="0"/>
          <w:marTop w:val="0"/>
          <w:marBottom w:val="0"/>
          <w:divBdr>
            <w:top w:val="none" w:sz="0" w:space="0" w:color="auto"/>
            <w:left w:val="none" w:sz="0" w:space="0" w:color="auto"/>
            <w:bottom w:val="none" w:sz="0" w:space="0" w:color="auto"/>
            <w:right w:val="none" w:sz="0" w:space="0" w:color="auto"/>
          </w:divBdr>
        </w:div>
      </w:divsChild>
    </w:div>
    <w:div w:id="366102982">
      <w:bodyDiv w:val="1"/>
      <w:marLeft w:val="230"/>
      <w:marRight w:val="230"/>
      <w:marTop w:val="0"/>
      <w:marBottom w:val="0"/>
      <w:divBdr>
        <w:top w:val="none" w:sz="0" w:space="0" w:color="auto"/>
        <w:left w:val="none" w:sz="0" w:space="0" w:color="auto"/>
        <w:bottom w:val="none" w:sz="0" w:space="0" w:color="auto"/>
        <w:right w:val="none" w:sz="0" w:space="0" w:color="auto"/>
      </w:divBdr>
      <w:divsChild>
        <w:div w:id="465129928">
          <w:marLeft w:val="0"/>
          <w:marRight w:val="0"/>
          <w:marTop w:val="0"/>
          <w:marBottom w:val="0"/>
          <w:divBdr>
            <w:top w:val="none" w:sz="0" w:space="0" w:color="auto"/>
            <w:left w:val="none" w:sz="0" w:space="0" w:color="auto"/>
            <w:bottom w:val="none" w:sz="0" w:space="0" w:color="auto"/>
            <w:right w:val="none" w:sz="0" w:space="0" w:color="auto"/>
          </w:divBdr>
        </w:div>
      </w:divsChild>
    </w:div>
    <w:div w:id="514543167">
      <w:bodyDiv w:val="1"/>
      <w:marLeft w:val="225"/>
      <w:marRight w:val="225"/>
      <w:marTop w:val="0"/>
      <w:marBottom w:val="0"/>
      <w:divBdr>
        <w:top w:val="none" w:sz="0" w:space="0" w:color="auto"/>
        <w:left w:val="none" w:sz="0" w:space="0" w:color="auto"/>
        <w:bottom w:val="none" w:sz="0" w:space="0" w:color="auto"/>
        <w:right w:val="none" w:sz="0" w:space="0" w:color="auto"/>
      </w:divBdr>
      <w:divsChild>
        <w:div w:id="1976136179">
          <w:marLeft w:val="0"/>
          <w:marRight w:val="0"/>
          <w:marTop w:val="0"/>
          <w:marBottom w:val="0"/>
          <w:divBdr>
            <w:top w:val="none" w:sz="0" w:space="0" w:color="auto"/>
            <w:left w:val="none" w:sz="0" w:space="0" w:color="auto"/>
            <w:bottom w:val="none" w:sz="0" w:space="0" w:color="auto"/>
            <w:right w:val="none" w:sz="0" w:space="0" w:color="auto"/>
          </w:divBdr>
        </w:div>
      </w:divsChild>
    </w:div>
    <w:div w:id="875773103">
      <w:bodyDiv w:val="1"/>
      <w:marLeft w:val="225"/>
      <w:marRight w:val="225"/>
      <w:marTop w:val="0"/>
      <w:marBottom w:val="0"/>
      <w:divBdr>
        <w:top w:val="none" w:sz="0" w:space="0" w:color="auto"/>
        <w:left w:val="none" w:sz="0" w:space="0" w:color="auto"/>
        <w:bottom w:val="none" w:sz="0" w:space="0" w:color="auto"/>
        <w:right w:val="none" w:sz="0" w:space="0" w:color="auto"/>
      </w:divBdr>
      <w:divsChild>
        <w:div w:id="555891480">
          <w:marLeft w:val="0"/>
          <w:marRight w:val="0"/>
          <w:marTop w:val="0"/>
          <w:marBottom w:val="0"/>
          <w:divBdr>
            <w:top w:val="none" w:sz="0" w:space="0" w:color="auto"/>
            <w:left w:val="none" w:sz="0" w:space="0" w:color="auto"/>
            <w:bottom w:val="none" w:sz="0" w:space="0" w:color="auto"/>
            <w:right w:val="none" w:sz="0" w:space="0" w:color="auto"/>
          </w:divBdr>
        </w:div>
      </w:divsChild>
    </w:div>
    <w:div w:id="1176533973">
      <w:bodyDiv w:val="1"/>
      <w:marLeft w:val="0"/>
      <w:marRight w:val="0"/>
      <w:marTop w:val="0"/>
      <w:marBottom w:val="0"/>
      <w:divBdr>
        <w:top w:val="none" w:sz="0" w:space="0" w:color="auto"/>
        <w:left w:val="none" w:sz="0" w:space="0" w:color="auto"/>
        <w:bottom w:val="none" w:sz="0" w:space="0" w:color="auto"/>
        <w:right w:val="none" w:sz="0" w:space="0" w:color="auto"/>
      </w:divBdr>
    </w:div>
    <w:div w:id="1255474798">
      <w:bodyDiv w:val="1"/>
      <w:marLeft w:val="225"/>
      <w:marRight w:val="225"/>
      <w:marTop w:val="0"/>
      <w:marBottom w:val="0"/>
      <w:divBdr>
        <w:top w:val="none" w:sz="0" w:space="0" w:color="auto"/>
        <w:left w:val="none" w:sz="0" w:space="0" w:color="auto"/>
        <w:bottom w:val="none" w:sz="0" w:space="0" w:color="auto"/>
        <w:right w:val="none" w:sz="0" w:space="0" w:color="auto"/>
      </w:divBdr>
      <w:divsChild>
        <w:div w:id="109787022">
          <w:marLeft w:val="0"/>
          <w:marRight w:val="0"/>
          <w:marTop w:val="0"/>
          <w:marBottom w:val="0"/>
          <w:divBdr>
            <w:top w:val="none" w:sz="0" w:space="0" w:color="auto"/>
            <w:left w:val="none" w:sz="0" w:space="0" w:color="auto"/>
            <w:bottom w:val="none" w:sz="0" w:space="0" w:color="auto"/>
            <w:right w:val="none" w:sz="0" w:space="0" w:color="auto"/>
          </w:divBdr>
        </w:div>
      </w:divsChild>
    </w:div>
    <w:div w:id="1327249833">
      <w:bodyDiv w:val="1"/>
      <w:marLeft w:val="225"/>
      <w:marRight w:val="225"/>
      <w:marTop w:val="0"/>
      <w:marBottom w:val="0"/>
      <w:divBdr>
        <w:top w:val="none" w:sz="0" w:space="0" w:color="auto"/>
        <w:left w:val="none" w:sz="0" w:space="0" w:color="auto"/>
        <w:bottom w:val="none" w:sz="0" w:space="0" w:color="auto"/>
        <w:right w:val="none" w:sz="0" w:space="0" w:color="auto"/>
      </w:divBdr>
      <w:divsChild>
        <w:div w:id="15618359">
          <w:marLeft w:val="0"/>
          <w:marRight w:val="0"/>
          <w:marTop w:val="0"/>
          <w:marBottom w:val="0"/>
          <w:divBdr>
            <w:top w:val="none" w:sz="0" w:space="0" w:color="auto"/>
            <w:left w:val="none" w:sz="0" w:space="0" w:color="auto"/>
            <w:bottom w:val="none" w:sz="0" w:space="0" w:color="auto"/>
            <w:right w:val="none" w:sz="0" w:space="0" w:color="auto"/>
          </w:divBdr>
        </w:div>
      </w:divsChild>
    </w:div>
    <w:div w:id="1516529560">
      <w:bodyDiv w:val="1"/>
      <w:marLeft w:val="230"/>
      <w:marRight w:val="230"/>
      <w:marTop w:val="0"/>
      <w:marBottom w:val="0"/>
      <w:divBdr>
        <w:top w:val="none" w:sz="0" w:space="0" w:color="auto"/>
        <w:left w:val="none" w:sz="0" w:space="0" w:color="auto"/>
        <w:bottom w:val="none" w:sz="0" w:space="0" w:color="auto"/>
        <w:right w:val="none" w:sz="0" w:space="0" w:color="auto"/>
      </w:divBdr>
      <w:divsChild>
        <w:div w:id="1081873658">
          <w:marLeft w:val="0"/>
          <w:marRight w:val="0"/>
          <w:marTop w:val="0"/>
          <w:marBottom w:val="0"/>
          <w:divBdr>
            <w:top w:val="none" w:sz="0" w:space="0" w:color="auto"/>
            <w:left w:val="none" w:sz="0" w:space="0" w:color="auto"/>
            <w:bottom w:val="none" w:sz="0" w:space="0" w:color="auto"/>
            <w:right w:val="none" w:sz="0" w:space="0" w:color="auto"/>
          </w:divBdr>
        </w:div>
      </w:divsChild>
    </w:div>
    <w:div w:id="1552763652">
      <w:bodyDiv w:val="1"/>
      <w:marLeft w:val="225"/>
      <w:marRight w:val="225"/>
      <w:marTop w:val="0"/>
      <w:marBottom w:val="0"/>
      <w:divBdr>
        <w:top w:val="none" w:sz="0" w:space="0" w:color="auto"/>
        <w:left w:val="none" w:sz="0" w:space="0" w:color="auto"/>
        <w:bottom w:val="none" w:sz="0" w:space="0" w:color="auto"/>
        <w:right w:val="none" w:sz="0" w:space="0" w:color="auto"/>
      </w:divBdr>
      <w:divsChild>
        <w:div w:id="1159268525">
          <w:marLeft w:val="0"/>
          <w:marRight w:val="0"/>
          <w:marTop w:val="0"/>
          <w:marBottom w:val="0"/>
          <w:divBdr>
            <w:top w:val="none" w:sz="0" w:space="0" w:color="auto"/>
            <w:left w:val="none" w:sz="0" w:space="0" w:color="auto"/>
            <w:bottom w:val="none" w:sz="0" w:space="0" w:color="auto"/>
            <w:right w:val="none" w:sz="0" w:space="0" w:color="auto"/>
          </w:divBdr>
        </w:div>
      </w:divsChild>
    </w:div>
    <w:div w:id="1996060300">
      <w:bodyDiv w:val="1"/>
      <w:marLeft w:val="225"/>
      <w:marRight w:val="225"/>
      <w:marTop w:val="0"/>
      <w:marBottom w:val="0"/>
      <w:divBdr>
        <w:top w:val="none" w:sz="0" w:space="0" w:color="auto"/>
        <w:left w:val="none" w:sz="0" w:space="0" w:color="auto"/>
        <w:bottom w:val="none" w:sz="0" w:space="0" w:color="auto"/>
        <w:right w:val="none" w:sz="0" w:space="0" w:color="auto"/>
      </w:divBdr>
      <w:divsChild>
        <w:div w:id="2146115262">
          <w:marLeft w:val="0"/>
          <w:marRight w:val="0"/>
          <w:marTop w:val="0"/>
          <w:marBottom w:val="0"/>
          <w:divBdr>
            <w:top w:val="none" w:sz="0" w:space="0" w:color="auto"/>
            <w:left w:val="none" w:sz="0" w:space="0" w:color="auto"/>
            <w:bottom w:val="none" w:sz="0" w:space="0" w:color="auto"/>
            <w:right w:val="none" w:sz="0" w:space="0" w:color="auto"/>
          </w:divBdr>
        </w:div>
      </w:divsChild>
    </w:div>
    <w:div w:id="2018926007">
      <w:bodyDiv w:val="1"/>
      <w:marLeft w:val="225"/>
      <w:marRight w:val="225"/>
      <w:marTop w:val="0"/>
      <w:marBottom w:val="0"/>
      <w:divBdr>
        <w:top w:val="none" w:sz="0" w:space="0" w:color="auto"/>
        <w:left w:val="none" w:sz="0" w:space="0" w:color="auto"/>
        <w:bottom w:val="none" w:sz="0" w:space="0" w:color="auto"/>
        <w:right w:val="none" w:sz="0" w:space="0" w:color="auto"/>
      </w:divBdr>
      <w:divsChild>
        <w:div w:id="204872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lrs.lt/pls/inter/dokpaieska.showdoc_l?p_id=4161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22</Pages>
  <Words>49615</Words>
  <Characters>28282</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77742</CharactersWithSpaces>
  <SharedDoc>false</SharedDoc>
  <HLinks>
    <vt:vector size="150" baseType="variant">
      <vt:variant>
        <vt:i4>1179713</vt:i4>
      </vt:variant>
      <vt:variant>
        <vt:i4>147</vt:i4>
      </vt:variant>
      <vt:variant>
        <vt:i4>0</vt:i4>
      </vt:variant>
      <vt:variant>
        <vt:i4>5</vt:i4>
      </vt:variant>
      <vt:variant>
        <vt:lpwstr>http://www3.lrs.lt/pls/inter/dokpaieska.showdoc_l?p_id=416147</vt:lpwstr>
      </vt:variant>
      <vt:variant>
        <vt:lpwstr/>
      </vt:variant>
      <vt:variant>
        <vt:i4>1835071</vt:i4>
      </vt:variant>
      <vt:variant>
        <vt:i4>140</vt:i4>
      </vt:variant>
      <vt:variant>
        <vt:i4>0</vt:i4>
      </vt:variant>
      <vt:variant>
        <vt:i4>5</vt:i4>
      </vt:variant>
      <vt:variant>
        <vt:lpwstr/>
      </vt:variant>
      <vt:variant>
        <vt:lpwstr>_Toc378612588</vt:lpwstr>
      </vt:variant>
      <vt:variant>
        <vt:i4>1835071</vt:i4>
      </vt:variant>
      <vt:variant>
        <vt:i4>134</vt:i4>
      </vt:variant>
      <vt:variant>
        <vt:i4>0</vt:i4>
      </vt:variant>
      <vt:variant>
        <vt:i4>5</vt:i4>
      </vt:variant>
      <vt:variant>
        <vt:lpwstr/>
      </vt:variant>
      <vt:variant>
        <vt:lpwstr>_Toc378612587</vt:lpwstr>
      </vt:variant>
      <vt:variant>
        <vt:i4>1835071</vt:i4>
      </vt:variant>
      <vt:variant>
        <vt:i4>128</vt:i4>
      </vt:variant>
      <vt:variant>
        <vt:i4>0</vt:i4>
      </vt:variant>
      <vt:variant>
        <vt:i4>5</vt:i4>
      </vt:variant>
      <vt:variant>
        <vt:lpwstr/>
      </vt:variant>
      <vt:variant>
        <vt:lpwstr>_Toc378612586</vt:lpwstr>
      </vt:variant>
      <vt:variant>
        <vt:i4>1835071</vt:i4>
      </vt:variant>
      <vt:variant>
        <vt:i4>122</vt:i4>
      </vt:variant>
      <vt:variant>
        <vt:i4>0</vt:i4>
      </vt:variant>
      <vt:variant>
        <vt:i4>5</vt:i4>
      </vt:variant>
      <vt:variant>
        <vt:lpwstr/>
      </vt:variant>
      <vt:variant>
        <vt:lpwstr>_Toc378612585</vt:lpwstr>
      </vt:variant>
      <vt:variant>
        <vt:i4>1835071</vt:i4>
      </vt:variant>
      <vt:variant>
        <vt:i4>116</vt:i4>
      </vt:variant>
      <vt:variant>
        <vt:i4>0</vt:i4>
      </vt:variant>
      <vt:variant>
        <vt:i4>5</vt:i4>
      </vt:variant>
      <vt:variant>
        <vt:lpwstr/>
      </vt:variant>
      <vt:variant>
        <vt:lpwstr>_Toc378612584</vt:lpwstr>
      </vt:variant>
      <vt:variant>
        <vt:i4>1835071</vt:i4>
      </vt:variant>
      <vt:variant>
        <vt:i4>110</vt:i4>
      </vt:variant>
      <vt:variant>
        <vt:i4>0</vt:i4>
      </vt:variant>
      <vt:variant>
        <vt:i4>5</vt:i4>
      </vt:variant>
      <vt:variant>
        <vt:lpwstr/>
      </vt:variant>
      <vt:variant>
        <vt:lpwstr>_Toc378612583</vt:lpwstr>
      </vt:variant>
      <vt:variant>
        <vt:i4>1835071</vt:i4>
      </vt:variant>
      <vt:variant>
        <vt:i4>104</vt:i4>
      </vt:variant>
      <vt:variant>
        <vt:i4>0</vt:i4>
      </vt:variant>
      <vt:variant>
        <vt:i4>5</vt:i4>
      </vt:variant>
      <vt:variant>
        <vt:lpwstr/>
      </vt:variant>
      <vt:variant>
        <vt:lpwstr>_Toc378612582</vt:lpwstr>
      </vt:variant>
      <vt:variant>
        <vt:i4>1835071</vt:i4>
      </vt:variant>
      <vt:variant>
        <vt:i4>98</vt:i4>
      </vt:variant>
      <vt:variant>
        <vt:i4>0</vt:i4>
      </vt:variant>
      <vt:variant>
        <vt:i4>5</vt:i4>
      </vt:variant>
      <vt:variant>
        <vt:lpwstr/>
      </vt:variant>
      <vt:variant>
        <vt:lpwstr>_Toc378612581</vt:lpwstr>
      </vt:variant>
      <vt:variant>
        <vt:i4>1835071</vt:i4>
      </vt:variant>
      <vt:variant>
        <vt:i4>92</vt:i4>
      </vt:variant>
      <vt:variant>
        <vt:i4>0</vt:i4>
      </vt:variant>
      <vt:variant>
        <vt:i4>5</vt:i4>
      </vt:variant>
      <vt:variant>
        <vt:lpwstr/>
      </vt:variant>
      <vt:variant>
        <vt:lpwstr>_Toc378612580</vt:lpwstr>
      </vt:variant>
      <vt:variant>
        <vt:i4>1245247</vt:i4>
      </vt:variant>
      <vt:variant>
        <vt:i4>86</vt:i4>
      </vt:variant>
      <vt:variant>
        <vt:i4>0</vt:i4>
      </vt:variant>
      <vt:variant>
        <vt:i4>5</vt:i4>
      </vt:variant>
      <vt:variant>
        <vt:lpwstr/>
      </vt:variant>
      <vt:variant>
        <vt:lpwstr>_Toc378612579</vt:lpwstr>
      </vt:variant>
      <vt:variant>
        <vt:i4>1245247</vt:i4>
      </vt:variant>
      <vt:variant>
        <vt:i4>80</vt:i4>
      </vt:variant>
      <vt:variant>
        <vt:i4>0</vt:i4>
      </vt:variant>
      <vt:variant>
        <vt:i4>5</vt:i4>
      </vt:variant>
      <vt:variant>
        <vt:lpwstr/>
      </vt:variant>
      <vt:variant>
        <vt:lpwstr>_Toc378612578</vt:lpwstr>
      </vt:variant>
      <vt:variant>
        <vt:i4>1245247</vt:i4>
      </vt:variant>
      <vt:variant>
        <vt:i4>74</vt:i4>
      </vt:variant>
      <vt:variant>
        <vt:i4>0</vt:i4>
      </vt:variant>
      <vt:variant>
        <vt:i4>5</vt:i4>
      </vt:variant>
      <vt:variant>
        <vt:lpwstr/>
      </vt:variant>
      <vt:variant>
        <vt:lpwstr>_Toc378612577</vt:lpwstr>
      </vt:variant>
      <vt:variant>
        <vt:i4>1245247</vt:i4>
      </vt:variant>
      <vt:variant>
        <vt:i4>68</vt:i4>
      </vt:variant>
      <vt:variant>
        <vt:i4>0</vt:i4>
      </vt:variant>
      <vt:variant>
        <vt:i4>5</vt:i4>
      </vt:variant>
      <vt:variant>
        <vt:lpwstr/>
      </vt:variant>
      <vt:variant>
        <vt:lpwstr>_Toc378612576</vt:lpwstr>
      </vt:variant>
      <vt:variant>
        <vt:i4>1245247</vt:i4>
      </vt:variant>
      <vt:variant>
        <vt:i4>62</vt:i4>
      </vt:variant>
      <vt:variant>
        <vt:i4>0</vt:i4>
      </vt:variant>
      <vt:variant>
        <vt:i4>5</vt:i4>
      </vt:variant>
      <vt:variant>
        <vt:lpwstr/>
      </vt:variant>
      <vt:variant>
        <vt:lpwstr>_Toc378612575</vt:lpwstr>
      </vt:variant>
      <vt:variant>
        <vt:i4>1245247</vt:i4>
      </vt:variant>
      <vt:variant>
        <vt:i4>56</vt:i4>
      </vt:variant>
      <vt:variant>
        <vt:i4>0</vt:i4>
      </vt:variant>
      <vt:variant>
        <vt:i4>5</vt:i4>
      </vt:variant>
      <vt:variant>
        <vt:lpwstr/>
      </vt:variant>
      <vt:variant>
        <vt:lpwstr>_Toc378612574</vt:lpwstr>
      </vt:variant>
      <vt:variant>
        <vt:i4>1245247</vt:i4>
      </vt:variant>
      <vt:variant>
        <vt:i4>50</vt:i4>
      </vt:variant>
      <vt:variant>
        <vt:i4>0</vt:i4>
      </vt:variant>
      <vt:variant>
        <vt:i4>5</vt:i4>
      </vt:variant>
      <vt:variant>
        <vt:lpwstr/>
      </vt:variant>
      <vt:variant>
        <vt:lpwstr>_Toc378612573</vt:lpwstr>
      </vt:variant>
      <vt:variant>
        <vt:i4>1245247</vt:i4>
      </vt:variant>
      <vt:variant>
        <vt:i4>44</vt:i4>
      </vt:variant>
      <vt:variant>
        <vt:i4>0</vt:i4>
      </vt:variant>
      <vt:variant>
        <vt:i4>5</vt:i4>
      </vt:variant>
      <vt:variant>
        <vt:lpwstr/>
      </vt:variant>
      <vt:variant>
        <vt:lpwstr>_Toc378612572</vt:lpwstr>
      </vt:variant>
      <vt:variant>
        <vt:i4>1245247</vt:i4>
      </vt:variant>
      <vt:variant>
        <vt:i4>38</vt:i4>
      </vt:variant>
      <vt:variant>
        <vt:i4>0</vt:i4>
      </vt:variant>
      <vt:variant>
        <vt:i4>5</vt:i4>
      </vt:variant>
      <vt:variant>
        <vt:lpwstr/>
      </vt:variant>
      <vt:variant>
        <vt:lpwstr>_Toc378612571</vt:lpwstr>
      </vt:variant>
      <vt:variant>
        <vt:i4>1245247</vt:i4>
      </vt:variant>
      <vt:variant>
        <vt:i4>32</vt:i4>
      </vt:variant>
      <vt:variant>
        <vt:i4>0</vt:i4>
      </vt:variant>
      <vt:variant>
        <vt:i4>5</vt:i4>
      </vt:variant>
      <vt:variant>
        <vt:lpwstr/>
      </vt:variant>
      <vt:variant>
        <vt:lpwstr>_Toc378612570</vt:lpwstr>
      </vt:variant>
      <vt:variant>
        <vt:i4>1179711</vt:i4>
      </vt:variant>
      <vt:variant>
        <vt:i4>26</vt:i4>
      </vt:variant>
      <vt:variant>
        <vt:i4>0</vt:i4>
      </vt:variant>
      <vt:variant>
        <vt:i4>5</vt:i4>
      </vt:variant>
      <vt:variant>
        <vt:lpwstr/>
      </vt:variant>
      <vt:variant>
        <vt:lpwstr>_Toc378612569</vt:lpwstr>
      </vt:variant>
      <vt:variant>
        <vt:i4>1179711</vt:i4>
      </vt:variant>
      <vt:variant>
        <vt:i4>20</vt:i4>
      </vt:variant>
      <vt:variant>
        <vt:i4>0</vt:i4>
      </vt:variant>
      <vt:variant>
        <vt:i4>5</vt:i4>
      </vt:variant>
      <vt:variant>
        <vt:lpwstr/>
      </vt:variant>
      <vt:variant>
        <vt:lpwstr>_Toc378612568</vt:lpwstr>
      </vt:variant>
      <vt:variant>
        <vt:i4>1179711</vt:i4>
      </vt:variant>
      <vt:variant>
        <vt:i4>14</vt:i4>
      </vt:variant>
      <vt:variant>
        <vt:i4>0</vt:i4>
      </vt:variant>
      <vt:variant>
        <vt:i4>5</vt:i4>
      </vt:variant>
      <vt:variant>
        <vt:lpwstr/>
      </vt:variant>
      <vt:variant>
        <vt:lpwstr>_Toc378612567</vt:lpwstr>
      </vt:variant>
      <vt:variant>
        <vt:i4>1179711</vt:i4>
      </vt:variant>
      <vt:variant>
        <vt:i4>8</vt:i4>
      </vt:variant>
      <vt:variant>
        <vt:i4>0</vt:i4>
      </vt:variant>
      <vt:variant>
        <vt:i4>5</vt:i4>
      </vt:variant>
      <vt:variant>
        <vt:lpwstr/>
      </vt:variant>
      <vt:variant>
        <vt:lpwstr>_Toc378612566</vt:lpwstr>
      </vt:variant>
      <vt:variant>
        <vt:i4>1179711</vt:i4>
      </vt:variant>
      <vt:variant>
        <vt:i4>2</vt:i4>
      </vt:variant>
      <vt:variant>
        <vt:i4>0</vt:i4>
      </vt:variant>
      <vt:variant>
        <vt:i4>5</vt:i4>
      </vt:variant>
      <vt:variant>
        <vt:lpwstr/>
      </vt:variant>
      <vt:variant>
        <vt:lpwstr>_Toc378612561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Administrator</dc:creator>
  <cp:lastModifiedBy>Naudotojas</cp:lastModifiedBy>
  <cp:revision>7</cp:revision>
  <cp:lastPrinted>2013-11-21T13:33:00Z</cp:lastPrinted>
  <dcterms:created xsi:type="dcterms:W3CDTF">2014-03-27T05:56:00Z</dcterms:created>
  <dcterms:modified xsi:type="dcterms:W3CDTF">2014-04-14T11:14:00Z</dcterms:modified>
</cp:coreProperties>
</file>