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4F" w:rsidRPr="00B9706D" w:rsidRDefault="00BE564F" w:rsidP="000A1DAE">
      <w:pPr>
        <w:pStyle w:val="Linija"/>
        <w:tabs>
          <w:tab w:val="left" w:pos="900"/>
        </w:tabs>
        <w:ind w:left="5184" w:right="-7"/>
        <w:jc w:val="left"/>
        <w:rPr>
          <w:rFonts w:ascii="Times New Roman" w:hAnsi="Times New Roman" w:cs="Times New Roman"/>
          <w:sz w:val="22"/>
          <w:szCs w:val="22"/>
          <w:lang w:val="lt-LT"/>
        </w:rPr>
      </w:pPr>
      <w:bookmarkStart w:id="0" w:name="_GoBack"/>
      <w:bookmarkEnd w:id="0"/>
    </w:p>
    <w:p w:rsidR="00BE564F" w:rsidRPr="00B9706D" w:rsidRDefault="00BE564F" w:rsidP="000A1DAE">
      <w:pPr>
        <w:pStyle w:val="Linija"/>
        <w:tabs>
          <w:tab w:val="left" w:pos="900"/>
        </w:tabs>
        <w:ind w:left="5184" w:right="-7"/>
        <w:jc w:val="left"/>
        <w:rPr>
          <w:rFonts w:ascii="Times New Roman" w:hAnsi="Times New Roman" w:cs="Times New Roman"/>
          <w:sz w:val="22"/>
          <w:szCs w:val="22"/>
          <w:lang w:val="lt-LT"/>
        </w:rPr>
      </w:pPr>
    </w:p>
    <w:p w:rsidR="00BE564F" w:rsidRPr="00B9706D" w:rsidRDefault="00BE564F" w:rsidP="008856A4">
      <w:pPr>
        <w:pStyle w:val="Linija"/>
        <w:tabs>
          <w:tab w:val="left" w:pos="900"/>
          <w:tab w:val="left" w:pos="8430"/>
        </w:tabs>
        <w:ind w:right="-7"/>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Pr="00B9706D">
        <w:rPr>
          <w:rFonts w:ascii="Times New Roman" w:hAnsi="Times New Roman" w:cs="Times New Roman"/>
          <w:sz w:val="22"/>
          <w:szCs w:val="22"/>
          <w:lang w:val="lt-LT"/>
        </w:rPr>
        <w:t>PATVIRTINTA</w:t>
      </w:r>
      <w:r>
        <w:rPr>
          <w:rFonts w:ascii="Times New Roman" w:hAnsi="Times New Roman" w:cs="Times New Roman"/>
          <w:sz w:val="22"/>
          <w:szCs w:val="22"/>
          <w:lang w:val="lt-LT"/>
        </w:rPr>
        <w:tab/>
      </w:r>
    </w:p>
    <w:p w:rsidR="00BE564F" w:rsidRDefault="00BE564F" w:rsidP="000A1DAE">
      <w:pPr>
        <w:pStyle w:val="Linija"/>
        <w:tabs>
          <w:tab w:val="left" w:pos="900"/>
        </w:tabs>
        <w:ind w:left="5184" w:right="-7"/>
        <w:jc w:val="left"/>
        <w:rPr>
          <w:sz w:val="22"/>
          <w:szCs w:val="22"/>
          <w:lang w:val="lt-LT"/>
        </w:rPr>
      </w:pPr>
      <w:r w:rsidRPr="00B9706D">
        <w:rPr>
          <w:sz w:val="22"/>
          <w:szCs w:val="22"/>
          <w:lang w:val="lt-LT"/>
        </w:rPr>
        <w:t xml:space="preserve"> </w:t>
      </w:r>
      <w:r>
        <w:rPr>
          <w:sz w:val="22"/>
          <w:szCs w:val="22"/>
          <w:lang w:val="lt-LT"/>
        </w:rPr>
        <w:t>Vilniaus lopšelis-darželis,,Pušynėlis”</w:t>
      </w:r>
    </w:p>
    <w:p w:rsidR="00BE564F" w:rsidRPr="00B9706D" w:rsidRDefault="00BE564F" w:rsidP="000A1DAE">
      <w:pPr>
        <w:pStyle w:val="Linija"/>
        <w:tabs>
          <w:tab w:val="left" w:pos="900"/>
        </w:tabs>
        <w:ind w:left="5184" w:right="-7"/>
        <w:jc w:val="left"/>
        <w:rPr>
          <w:rFonts w:ascii="Times New Roman" w:hAnsi="Times New Roman" w:cs="Times New Roman"/>
          <w:sz w:val="22"/>
          <w:szCs w:val="22"/>
          <w:lang w:val="lt-LT"/>
        </w:rPr>
      </w:pPr>
    </w:p>
    <w:p w:rsidR="00BE564F" w:rsidRDefault="00BE564F" w:rsidP="000A1DAE">
      <w:pPr>
        <w:tabs>
          <w:tab w:val="left" w:pos="900"/>
        </w:tabs>
        <w:ind w:left="5184"/>
        <w:rPr>
          <w:sz w:val="22"/>
          <w:szCs w:val="22"/>
        </w:rPr>
      </w:pPr>
      <w:r w:rsidRPr="00B9706D">
        <w:rPr>
          <w:sz w:val="22"/>
          <w:szCs w:val="22"/>
        </w:rPr>
        <w:t>Direktoriaus</w:t>
      </w:r>
      <w:r>
        <w:rPr>
          <w:sz w:val="22"/>
          <w:szCs w:val="22"/>
        </w:rPr>
        <w:t xml:space="preserve">  Audronės Lenkauskienės</w:t>
      </w:r>
    </w:p>
    <w:p w:rsidR="00BE564F" w:rsidRPr="00B9706D" w:rsidRDefault="00BE564F" w:rsidP="000A1DAE">
      <w:pPr>
        <w:tabs>
          <w:tab w:val="left" w:pos="900"/>
        </w:tabs>
        <w:ind w:left="5184"/>
        <w:rPr>
          <w:sz w:val="22"/>
          <w:szCs w:val="22"/>
        </w:rPr>
      </w:pPr>
    </w:p>
    <w:p w:rsidR="00BE564F" w:rsidRPr="00B9706D" w:rsidRDefault="00BE564F" w:rsidP="008856A4">
      <w:pPr>
        <w:tabs>
          <w:tab w:val="left" w:pos="900"/>
        </w:tabs>
        <w:rPr>
          <w:sz w:val="22"/>
          <w:szCs w:val="22"/>
          <w:lang w:val="fi-FI"/>
        </w:rPr>
      </w:pPr>
      <w:r>
        <w:rPr>
          <w:sz w:val="22"/>
          <w:szCs w:val="22"/>
          <w:lang w:val="fi-FI"/>
        </w:rPr>
        <w:t xml:space="preserve">                                                                                                                 2012</w:t>
      </w:r>
      <w:r w:rsidRPr="00B9706D">
        <w:rPr>
          <w:sz w:val="22"/>
          <w:szCs w:val="22"/>
          <w:lang w:val="fi-FI"/>
        </w:rPr>
        <w:t xml:space="preserve"> m. </w:t>
      </w:r>
      <w:r>
        <w:rPr>
          <w:sz w:val="22"/>
          <w:szCs w:val="22"/>
          <w:lang w:val="fi-FI"/>
        </w:rPr>
        <w:t xml:space="preserve">sausio </w:t>
      </w:r>
      <w:r>
        <w:rPr>
          <w:sz w:val="22"/>
          <w:szCs w:val="22"/>
          <w:lang w:val="en-US"/>
        </w:rPr>
        <w:t>20</w:t>
      </w:r>
      <w:r w:rsidRPr="00B9706D">
        <w:rPr>
          <w:sz w:val="22"/>
          <w:szCs w:val="22"/>
          <w:lang w:val="fi-FI"/>
        </w:rPr>
        <w:t xml:space="preserve"> d.</w:t>
      </w:r>
    </w:p>
    <w:p w:rsidR="00BE564F" w:rsidRDefault="00BE564F" w:rsidP="000A1DAE">
      <w:pPr>
        <w:tabs>
          <w:tab w:val="left" w:pos="900"/>
          <w:tab w:val="left" w:pos="5400"/>
        </w:tabs>
        <w:ind w:left="5184"/>
        <w:rPr>
          <w:sz w:val="22"/>
          <w:szCs w:val="22"/>
          <w:lang w:val="fi-FI"/>
        </w:rPr>
      </w:pPr>
      <w:r w:rsidRPr="00B9706D">
        <w:rPr>
          <w:sz w:val="22"/>
          <w:szCs w:val="22"/>
          <w:lang w:val="fi-FI"/>
        </w:rPr>
        <w:tab/>
      </w:r>
      <w:r w:rsidRPr="00B9706D">
        <w:rPr>
          <w:sz w:val="22"/>
          <w:szCs w:val="22"/>
          <w:lang w:val="fi-FI"/>
        </w:rPr>
        <w:tab/>
        <w:t>įsakymu Nr</w:t>
      </w:r>
      <w:r>
        <w:rPr>
          <w:sz w:val="22"/>
          <w:szCs w:val="22"/>
          <w:lang w:val="fi-FI"/>
        </w:rPr>
        <w:t>. V-35</w:t>
      </w:r>
    </w:p>
    <w:p w:rsidR="00BE564F" w:rsidRDefault="00BE564F" w:rsidP="00296B81">
      <w:pPr>
        <w:tabs>
          <w:tab w:val="left" w:pos="900"/>
          <w:tab w:val="left" w:pos="5400"/>
        </w:tabs>
        <w:rPr>
          <w:sz w:val="22"/>
          <w:szCs w:val="22"/>
          <w:lang w:val="fi-FI"/>
        </w:rPr>
      </w:pPr>
    </w:p>
    <w:p w:rsidR="00BE564F" w:rsidRPr="00B9706D" w:rsidRDefault="00BE564F" w:rsidP="000A1DAE">
      <w:pPr>
        <w:tabs>
          <w:tab w:val="left" w:pos="900"/>
          <w:tab w:val="left" w:pos="5400"/>
        </w:tabs>
        <w:ind w:left="5184"/>
        <w:rPr>
          <w:sz w:val="22"/>
          <w:szCs w:val="22"/>
          <w:lang w:val="fi-FI"/>
        </w:rPr>
      </w:pPr>
    </w:p>
    <w:p w:rsidR="00BE564F" w:rsidRDefault="00BE564F" w:rsidP="000A1DAE">
      <w:pPr>
        <w:tabs>
          <w:tab w:val="left" w:pos="900"/>
        </w:tabs>
        <w:jc w:val="center"/>
        <w:rPr>
          <w:b/>
          <w:bCs/>
        </w:rPr>
      </w:pPr>
    </w:p>
    <w:p w:rsidR="00BE564F" w:rsidRPr="00B9706D" w:rsidRDefault="00BE564F" w:rsidP="000A1DAE">
      <w:pPr>
        <w:tabs>
          <w:tab w:val="left" w:pos="900"/>
        </w:tabs>
        <w:jc w:val="center"/>
        <w:rPr>
          <w:b/>
          <w:bCs/>
        </w:rPr>
      </w:pPr>
      <w:r>
        <w:rPr>
          <w:b/>
          <w:bCs/>
        </w:rPr>
        <w:t>VILNIAUS LOPŠELIS-DARŽELIS,,PUŠYNĖLIS”</w:t>
      </w:r>
    </w:p>
    <w:p w:rsidR="00BE564F" w:rsidRPr="00B9706D" w:rsidRDefault="00BE564F" w:rsidP="000A1DAE">
      <w:pPr>
        <w:tabs>
          <w:tab w:val="left" w:pos="900"/>
        </w:tabs>
        <w:jc w:val="center"/>
        <w:outlineLvl w:val="0"/>
        <w:rPr>
          <w:b/>
          <w:bCs/>
        </w:rPr>
      </w:pPr>
      <w:r w:rsidRPr="00B9706D">
        <w:rPr>
          <w:b/>
          <w:bCs/>
        </w:rPr>
        <w:t>SUPAPRASTINTŲ MAŽOS VERTĖS PIRKIMŲ TAISYKLĖS</w:t>
      </w:r>
    </w:p>
    <w:p w:rsidR="00BE564F" w:rsidRDefault="00BE564F" w:rsidP="00D345E9">
      <w:pPr>
        <w:tabs>
          <w:tab w:val="left" w:pos="900"/>
        </w:tabs>
        <w:ind w:left="360"/>
        <w:jc w:val="both"/>
        <w:rPr>
          <w:b/>
          <w:bCs/>
        </w:rPr>
      </w:pPr>
      <w:r w:rsidRPr="00B9706D">
        <w:rPr>
          <w:b/>
          <w:bCs/>
        </w:rPr>
        <w:t xml:space="preserve">                                           </w:t>
      </w:r>
    </w:p>
    <w:p w:rsidR="00BE564F" w:rsidRPr="00B9706D" w:rsidRDefault="00BE564F" w:rsidP="00D345E9">
      <w:pPr>
        <w:tabs>
          <w:tab w:val="left" w:pos="900"/>
        </w:tabs>
        <w:ind w:left="360"/>
        <w:jc w:val="both"/>
        <w:rPr>
          <w:b/>
          <w:bCs/>
        </w:rPr>
      </w:pPr>
    </w:p>
    <w:p w:rsidR="00BE564F" w:rsidRPr="00B9706D" w:rsidRDefault="00BE564F" w:rsidP="00D345E9">
      <w:pPr>
        <w:tabs>
          <w:tab w:val="left" w:pos="900"/>
        </w:tabs>
        <w:ind w:left="360"/>
        <w:jc w:val="both"/>
        <w:rPr>
          <w:b/>
          <w:bCs/>
        </w:rPr>
      </w:pPr>
    </w:p>
    <w:p w:rsidR="00BE564F" w:rsidRPr="00B9706D" w:rsidRDefault="00BE564F" w:rsidP="00D345E9">
      <w:pPr>
        <w:tabs>
          <w:tab w:val="left" w:pos="900"/>
        </w:tabs>
        <w:ind w:left="360"/>
        <w:jc w:val="both"/>
        <w:rPr>
          <w:b/>
          <w:bCs/>
        </w:rPr>
      </w:pPr>
      <w:r w:rsidRPr="00B9706D">
        <w:rPr>
          <w:b/>
          <w:bCs/>
        </w:rPr>
        <w:t xml:space="preserve">                                             I.  BENDROSIOS NUOSTATOS</w:t>
      </w:r>
    </w:p>
    <w:p w:rsidR="00BE564F" w:rsidRPr="00B9706D" w:rsidRDefault="00BE564F" w:rsidP="000A1DAE">
      <w:pPr>
        <w:tabs>
          <w:tab w:val="left" w:pos="900"/>
        </w:tabs>
      </w:pPr>
    </w:p>
    <w:p w:rsidR="00BE564F" w:rsidRPr="00B9706D" w:rsidRDefault="00BE564F" w:rsidP="000A1DAE">
      <w:pPr>
        <w:pStyle w:val="CentrBold"/>
        <w:tabs>
          <w:tab w:val="left" w:pos="900"/>
        </w:tabs>
        <w:ind w:firstLine="360"/>
        <w:jc w:val="both"/>
        <w:rPr>
          <w:rFonts w:ascii="Times New Roman" w:hAnsi="Times New Roman" w:cs="Times New Roman"/>
          <w:b w:val="0"/>
          <w:bC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supaprastintų mažos vertės pirkimų taisyklės (toliau –</w:t>
      </w:r>
      <w:r w:rsidRPr="00B9706D">
        <w:rPr>
          <w:rFonts w:ascii="Times New Roman" w:hAnsi="Times New Roman" w:cs="Times New Roman"/>
          <w:b w:val="0"/>
          <w:bCs w:val="0"/>
          <w:i/>
          <w:iCs/>
          <w:caps w:val="0"/>
          <w:sz w:val="24"/>
          <w:szCs w:val="24"/>
          <w:lang w:val="lt-LT"/>
        </w:rPr>
        <w:t>Taisyklės</w:t>
      </w:r>
      <w:r w:rsidRPr="00B9706D">
        <w:rPr>
          <w:rFonts w:ascii="Times New Roman" w:hAnsi="Times New Roman" w:cs="Times New Roman"/>
          <w:b w:val="0"/>
          <w:bCs w:val="0"/>
          <w:caps w:val="0"/>
          <w:sz w:val="24"/>
          <w:szCs w:val="24"/>
          <w:lang w:val="lt-LT"/>
        </w:rPr>
        <w:t xml:space="preserve">) parengtos vadovaujantis Lietuvos Respublikos viešųjų pirkimų įstatymu ( Žin., 1996, Nr. 84-2000; 2006, Nr. 4-102, 2008, Nr. 81-3179) (toliau – </w:t>
      </w:r>
      <w:r w:rsidRPr="00B9706D">
        <w:rPr>
          <w:rFonts w:ascii="Times New Roman" w:hAnsi="Times New Roman" w:cs="Times New Roman"/>
          <w:b w:val="0"/>
          <w:bCs w:val="0"/>
          <w:i/>
          <w:iCs/>
          <w:caps w:val="0"/>
          <w:sz w:val="24"/>
          <w:szCs w:val="24"/>
          <w:lang w:val="lt-LT"/>
        </w:rPr>
        <w:t>Viešųjų pirkimų</w:t>
      </w:r>
      <w:r w:rsidRPr="00B9706D">
        <w:rPr>
          <w:rFonts w:ascii="Times New Roman" w:hAnsi="Times New Roman" w:cs="Times New Roman"/>
          <w:b w:val="0"/>
          <w:bCs w:val="0"/>
          <w:caps w:val="0"/>
          <w:sz w:val="24"/>
          <w:szCs w:val="24"/>
          <w:lang w:val="lt-LT"/>
        </w:rPr>
        <w:t xml:space="preserve"> </w:t>
      </w:r>
      <w:r w:rsidRPr="00B9706D">
        <w:rPr>
          <w:rFonts w:ascii="Times New Roman" w:hAnsi="Times New Roman" w:cs="Times New Roman"/>
          <w:b w:val="0"/>
          <w:bCs w:val="0"/>
          <w:i/>
          <w:iCs/>
          <w:caps w:val="0"/>
          <w:sz w:val="24"/>
          <w:szCs w:val="24"/>
          <w:lang w:val="lt-LT"/>
        </w:rPr>
        <w:t>įstatyma</w:t>
      </w:r>
      <w:r w:rsidRPr="00B9706D">
        <w:rPr>
          <w:rFonts w:ascii="Times New Roman" w:hAnsi="Times New Roman" w:cs="Times New Roman"/>
          <w:b w:val="0"/>
          <w:bCs w:val="0"/>
          <w:caps w:val="0"/>
          <w:sz w:val="24"/>
          <w:szCs w:val="24"/>
          <w:lang w:val="lt-LT"/>
        </w:rPr>
        <w:t xml:space="preserve">s), kitais viešuosius pirkimus (toliau – </w:t>
      </w:r>
      <w:r w:rsidRPr="00B9706D">
        <w:rPr>
          <w:rFonts w:ascii="Times New Roman" w:hAnsi="Times New Roman" w:cs="Times New Roman"/>
          <w:b w:val="0"/>
          <w:bCs w:val="0"/>
          <w:i/>
          <w:iCs/>
          <w:caps w:val="0"/>
          <w:sz w:val="24"/>
          <w:szCs w:val="24"/>
          <w:lang w:val="lt-LT"/>
        </w:rPr>
        <w:t xml:space="preserve">pirkimai </w:t>
      </w:r>
      <w:r w:rsidRPr="00B9706D">
        <w:rPr>
          <w:rFonts w:ascii="Times New Roman" w:hAnsi="Times New Roman" w:cs="Times New Roman"/>
          <w:b w:val="0"/>
          <w:bCs w:val="0"/>
          <w:caps w:val="0"/>
          <w:sz w:val="24"/>
          <w:szCs w:val="24"/>
          <w:lang w:val="lt-LT"/>
        </w:rPr>
        <w:t xml:space="preserve">) reglamentuojančiais teisės aktais. </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2.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i/>
          <w:iCs/>
          <w:caps w:val="0"/>
          <w:sz w:val="24"/>
          <w:szCs w:val="24"/>
          <w:lang w:val="lt-LT"/>
        </w:rPr>
        <w:t xml:space="preserve">  </w:t>
      </w:r>
      <w:r w:rsidRPr="00B9706D">
        <w:rPr>
          <w:rFonts w:ascii="Times New Roman" w:hAnsi="Times New Roman" w:cs="Times New Roman"/>
          <w:b w:val="0"/>
          <w:bCs w:val="0"/>
          <w:caps w:val="0"/>
          <w:sz w:val="24"/>
          <w:szCs w:val="24"/>
          <w:lang w:val="lt-LT"/>
        </w:rPr>
        <w:t xml:space="preserve">(toliau – </w:t>
      </w:r>
      <w:r>
        <w:rPr>
          <w:rFonts w:ascii="Times New Roman" w:hAnsi="Times New Roman" w:cs="Times New Roman"/>
          <w:b w:val="0"/>
          <w:bCs w:val="0"/>
          <w:i/>
          <w:iCs/>
          <w:caps w:val="0"/>
          <w:sz w:val="24"/>
          <w:szCs w:val="24"/>
          <w:lang w:val="lt-LT"/>
        </w:rPr>
        <w:t>Vilnaus lopšelis-darželis,,Pušynėlis”</w:t>
      </w:r>
      <w:r w:rsidRPr="00B9706D">
        <w:rPr>
          <w:rFonts w:ascii="Times New Roman" w:hAnsi="Times New Roman" w:cs="Times New Roman"/>
          <w:b w:val="0"/>
          <w:bCs w:val="0"/>
          <w:i/>
          <w:iCs/>
          <w:caps w:val="0"/>
          <w:sz w:val="24"/>
          <w:szCs w:val="24"/>
          <w:lang w:val="lt-LT"/>
        </w:rPr>
        <w:t xml:space="preserve"> </w:t>
      </w:r>
      <w:r w:rsidRPr="00B9706D">
        <w:rPr>
          <w:rFonts w:ascii="Times New Roman" w:hAnsi="Times New Roman" w:cs="Times New Roman"/>
          <w:b w:val="0"/>
          <w:bCs w:val="0"/>
          <w:caps w:val="0"/>
          <w:sz w:val="24"/>
          <w:szCs w:val="24"/>
          <w:lang w:val="lt-LT"/>
        </w:rPr>
        <w:t xml:space="preserve">) prekių, paslaugų ir darbų mažos vertės pirkimus (toliau – pirkimai) gali atlikti Viešųjų pirkimų įstatymo 2 straipsnio 15 dalyje nustatytais atvejais, t.y. kai prekių ar paslaugų </w:t>
      </w:r>
      <w:r w:rsidR="00C64D32">
        <w:rPr>
          <w:rFonts w:ascii="Times New Roman" w:hAnsi="Times New Roman" w:cs="Times New Roman"/>
          <w:b w:val="0"/>
          <w:bCs w:val="0"/>
          <w:caps w:val="0"/>
          <w:sz w:val="24"/>
          <w:szCs w:val="24"/>
          <w:lang w:val="lt-LT"/>
        </w:rPr>
        <w:t>pirkimo vertė yra mažesnė kaip 2</w:t>
      </w:r>
      <w:r w:rsidRPr="00B9706D">
        <w:rPr>
          <w:rFonts w:ascii="Times New Roman" w:hAnsi="Times New Roman" w:cs="Times New Roman"/>
          <w:b w:val="0"/>
          <w:bCs w:val="0"/>
          <w:caps w:val="0"/>
          <w:sz w:val="24"/>
          <w:szCs w:val="24"/>
          <w:lang w:val="lt-LT"/>
        </w:rPr>
        <w:t>00 tūkst. Lt, o darbų – mažesnė kaip 500 tūkst. Lt.be pridėtinės vertės mokesčio.</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3. Pirkimai atliekami laikantis lygiateisiškumo, nediskriminavimo, skaidrumo, abipusio pripažinimo ir proporcingumo principų, bei konfidencialumo ir nešališkumo reikalavimų.</w:t>
      </w:r>
      <w:r w:rsidRPr="00B9706D">
        <w:rPr>
          <w:rFonts w:ascii="Times New Roman" w:hAnsi="Times New Roman" w:cs="Times New Roman"/>
          <w:sz w:val="24"/>
          <w:szCs w:val="24"/>
          <w:lang w:val="lt-LT"/>
        </w:rPr>
        <w:t xml:space="preserve"> </w:t>
      </w:r>
    </w:p>
    <w:p w:rsidR="00BE564F" w:rsidRPr="00B9706D" w:rsidRDefault="00BE564F" w:rsidP="000A1DAE">
      <w:pPr>
        <w:pStyle w:val="CentrBold"/>
        <w:tabs>
          <w:tab w:val="left" w:pos="900"/>
        </w:tabs>
        <w:ind w:firstLine="360"/>
        <w:jc w:val="both"/>
        <w:rPr>
          <w:rFonts w:ascii="Times New Roman" w:hAnsi="Times New Roman" w:cs="Times New Roman"/>
          <w:b w:val="0"/>
          <w:bC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4. Taisyklėse naudojamos sąvokos:</w:t>
      </w:r>
    </w:p>
    <w:p w:rsidR="00BE564F"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4.1.</w:t>
      </w:r>
      <w:r w:rsidRPr="00B9706D">
        <w:rPr>
          <w:rFonts w:ascii="Times New Roman" w:hAnsi="Times New Roman" w:cs="Times New Roman"/>
          <w:caps w:val="0"/>
          <w:sz w:val="24"/>
          <w:szCs w:val="24"/>
          <w:lang w:val="lt-LT"/>
        </w:rPr>
        <w:t xml:space="preserve"> Pirkimo iniciatorius</w:t>
      </w:r>
      <w:r w:rsidRPr="00B9706D">
        <w:rPr>
          <w:rFonts w:ascii="Times New Roman" w:hAnsi="Times New Roman" w:cs="Times New Roman"/>
          <w:b w:val="0"/>
          <w:bCs w:val="0"/>
          <w:caps w:val="0"/>
          <w:sz w:val="24"/>
          <w:szCs w:val="24"/>
          <w:lang w:val="lt-LT"/>
        </w:rPr>
        <w:t xml:space="preserve"> –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darbuotojas, kuris nurodė poreikį įsigyti reikalingas prekes, darbus arba paslaugas.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ab/>
      </w:r>
      <w:r>
        <w:rPr>
          <w:rFonts w:ascii="Times New Roman" w:hAnsi="Times New Roman" w:cs="Times New Roman"/>
          <w:b w:val="0"/>
          <w:bCs w:val="0"/>
          <w:caps w:val="0"/>
          <w:sz w:val="24"/>
          <w:szCs w:val="24"/>
          <w:lang w:val="lt-LT"/>
        </w:rPr>
        <w:tab/>
        <w:t xml:space="preserve">4.2 </w:t>
      </w:r>
      <w:r w:rsidRPr="00B9706D">
        <w:rPr>
          <w:rFonts w:ascii="Times New Roman" w:hAnsi="Times New Roman" w:cs="Times New Roman"/>
          <w:caps w:val="0"/>
          <w:sz w:val="24"/>
          <w:szCs w:val="24"/>
          <w:lang w:val="lt-LT"/>
        </w:rPr>
        <w:t>Pirkimo organizatorius</w:t>
      </w:r>
      <w:r w:rsidRPr="00B9706D">
        <w:rPr>
          <w:rFonts w:ascii="Times New Roman" w:hAnsi="Times New Roman" w:cs="Times New Roman"/>
          <w:b w:val="0"/>
          <w:bCs w:val="0"/>
          <w:caps w:val="0"/>
          <w:sz w:val="24"/>
          <w:szCs w:val="24"/>
          <w:lang w:val="lt-LT"/>
        </w:rPr>
        <w:t xml:space="preserve"> –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direktoriaus įsakymu paskirtas atsakingas darbuotojas, kuris Taisyklių nustatyta tvarka organizuoja ir atlieka mažos vertės pirkimus, kai tokiems pirkimams atlikti nesudaroma viešojo pirkimo komisija.</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4</w:t>
      </w:r>
      <w:r>
        <w:rPr>
          <w:rFonts w:ascii="Times New Roman" w:hAnsi="Times New Roman" w:cs="Times New Roman"/>
          <w:b w:val="0"/>
          <w:bCs w:val="0"/>
          <w:caps w:val="0"/>
          <w:sz w:val="24"/>
          <w:szCs w:val="24"/>
          <w:lang w:val="lt-LT"/>
        </w:rPr>
        <w:t>.3</w:t>
      </w:r>
      <w:r w:rsidRPr="00B9706D">
        <w:rPr>
          <w:rFonts w:ascii="Times New Roman" w:hAnsi="Times New Roman" w:cs="Times New Roman"/>
          <w:b w:val="0"/>
          <w:bCs w:val="0"/>
          <w:caps w:val="0"/>
          <w:sz w:val="24"/>
          <w:szCs w:val="24"/>
          <w:lang w:val="lt-LT"/>
        </w:rPr>
        <w:t>.</w:t>
      </w:r>
      <w:r w:rsidRPr="00B9706D">
        <w:rPr>
          <w:rFonts w:ascii="Times New Roman" w:hAnsi="Times New Roman" w:cs="Times New Roman"/>
          <w:caps w:val="0"/>
          <w:sz w:val="24"/>
          <w:szCs w:val="24"/>
          <w:lang w:val="lt-LT"/>
        </w:rPr>
        <w:t xml:space="preserve"> Apklausa</w:t>
      </w:r>
      <w:r w:rsidRPr="00B9706D">
        <w:rPr>
          <w:rFonts w:ascii="Times New Roman" w:hAnsi="Times New Roman" w:cs="Times New Roman"/>
          <w:b w:val="0"/>
          <w:bCs w:val="0"/>
          <w:caps w:val="0"/>
          <w:sz w:val="24"/>
          <w:szCs w:val="24"/>
          <w:lang w:val="lt-LT"/>
        </w:rPr>
        <w:t xml:space="preserve"> – pirkimo būdas, kai Pirkimo organizatorius arba Viešojo pirkimo komisija raštu arba žodžiu kviečia tiekėjus pateikti pasiūlymus ir perka prekes, paslaugas ar darbus iš mažiausią kainą pasiūliusio ar ekonomiškiausią pasiūlymą pateikusio tiekėjo.</w:t>
      </w:r>
    </w:p>
    <w:p w:rsidR="00BE564F" w:rsidRDefault="00BE564F" w:rsidP="0035221D">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4</w:t>
      </w:r>
      <w:r>
        <w:rPr>
          <w:rFonts w:ascii="Times New Roman" w:hAnsi="Times New Roman" w:cs="Times New Roman"/>
          <w:b w:val="0"/>
          <w:bCs w:val="0"/>
          <w:caps w:val="0"/>
          <w:sz w:val="24"/>
          <w:szCs w:val="24"/>
          <w:lang w:val="lt-LT"/>
        </w:rPr>
        <w:t>.4</w:t>
      </w:r>
      <w:r w:rsidRPr="00B9706D">
        <w:rPr>
          <w:rFonts w:ascii="Times New Roman" w:hAnsi="Times New Roman" w:cs="Times New Roman"/>
          <w:b w:val="0"/>
          <w:bCs w:val="0"/>
          <w:caps w:val="0"/>
          <w:sz w:val="24"/>
          <w:szCs w:val="24"/>
          <w:lang w:val="lt-LT"/>
        </w:rPr>
        <w:t xml:space="preserve">. </w:t>
      </w:r>
      <w:r w:rsidRPr="00B9706D">
        <w:rPr>
          <w:rFonts w:ascii="Times New Roman" w:hAnsi="Times New Roman" w:cs="Times New Roman"/>
          <w:caps w:val="0"/>
          <w:sz w:val="24"/>
          <w:szCs w:val="24"/>
          <w:lang w:val="lt-LT"/>
        </w:rPr>
        <w:t>Pasiūlymas</w:t>
      </w:r>
      <w:r w:rsidRPr="00B9706D">
        <w:rPr>
          <w:rFonts w:ascii="Times New Roman" w:hAnsi="Times New Roman" w:cs="Times New Roman"/>
          <w:b w:val="0"/>
          <w:bCs w:val="0"/>
          <w:caps w:val="0"/>
          <w:sz w:val="24"/>
          <w:szCs w:val="24"/>
          <w:lang w:val="lt-LT"/>
        </w:rPr>
        <w:t xml:space="preserve"> –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i tiekėjo žodžiu pateikta informacija ir / arba raštu pateikti dokumentai, kuriais siūloma tiekti prekes, paslaugas ar atlikti darbus, arba viešai (internete, reklaminėje medžiagoje ir kt.) pateikiama informacija apie pirkimo objektą ir pardavimo sąlygas.</w:t>
      </w:r>
      <w:r w:rsidRPr="00B9706D">
        <w:rPr>
          <w:rFonts w:ascii="Times New Roman" w:hAnsi="Times New Roman" w:cs="Times New Roman"/>
          <w:caps w:val="0"/>
          <w:sz w:val="24"/>
          <w:szCs w:val="24"/>
          <w:lang w:val="lt-LT"/>
        </w:rPr>
        <w:t xml:space="preserve"> </w:t>
      </w:r>
    </w:p>
    <w:p w:rsidR="00BE564F" w:rsidRPr="0063725F"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Pr>
          <w:rFonts w:ascii="Times New Roman" w:hAnsi="Times New Roman" w:cs="Times New Roman"/>
          <w:b w:val="0"/>
          <w:bCs w:val="0"/>
          <w:caps w:val="0"/>
          <w:sz w:val="24"/>
          <w:szCs w:val="24"/>
          <w:lang w:val="lt-LT"/>
        </w:rPr>
        <w:tab/>
      </w:r>
      <w:r>
        <w:rPr>
          <w:rFonts w:ascii="Times New Roman" w:hAnsi="Times New Roman" w:cs="Times New Roman"/>
          <w:b w:val="0"/>
          <w:bCs w:val="0"/>
          <w:caps w:val="0"/>
          <w:sz w:val="24"/>
          <w:szCs w:val="24"/>
          <w:lang w:val="lt-LT"/>
        </w:rPr>
        <w:tab/>
        <w:t xml:space="preserve">4.5 </w:t>
      </w:r>
      <w:r w:rsidRPr="0063725F">
        <w:rPr>
          <w:rFonts w:ascii="Times New Roman" w:hAnsi="Times New Roman" w:cs="Times New Roman"/>
          <w:caps w:val="0"/>
          <w:sz w:val="24"/>
          <w:szCs w:val="24"/>
          <w:lang w:val="lt-LT"/>
        </w:rPr>
        <w:t>Suinteresuotas dalyvis</w:t>
      </w:r>
      <w:r w:rsidRPr="0063725F">
        <w:rPr>
          <w:rFonts w:ascii="Times New Roman" w:hAnsi="Times New Roman" w:cs="Times New Roman"/>
          <w:b w:val="0"/>
          <w:bCs w:val="0"/>
          <w:caps w:val="0"/>
          <w:sz w:val="24"/>
          <w:szCs w:val="24"/>
          <w:lang w:val="lt-LT"/>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4.</w:t>
      </w:r>
      <w:r>
        <w:rPr>
          <w:rFonts w:ascii="Times New Roman" w:hAnsi="Times New Roman" w:cs="Times New Roman"/>
          <w:b w:val="0"/>
          <w:bCs w:val="0"/>
          <w:caps w:val="0"/>
          <w:sz w:val="24"/>
          <w:szCs w:val="24"/>
          <w:lang w:val="lt-LT"/>
        </w:rPr>
        <w:t>6</w:t>
      </w:r>
      <w:r w:rsidRPr="00B9706D">
        <w:rPr>
          <w:rFonts w:ascii="Times New Roman" w:hAnsi="Times New Roman" w:cs="Times New Roman"/>
          <w:b w:val="0"/>
          <w:bCs w:val="0"/>
          <w:caps w:val="0"/>
          <w:sz w:val="24"/>
          <w:szCs w:val="24"/>
          <w:lang w:val="lt-LT"/>
        </w:rPr>
        <w:t>. Taisyklėse vartojamos kitos pagrindinės sąvokos nustatytos Viešųjų pirkimų įstatyme.</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5.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turi skatinti tiekėjų konkurenciją siekdama kuo naudingesnių tiekėjų siūlymų.</w:t>
      </w:r>
    </w:p>
    <w:p w:rsidR="00BE564F" w:rsidRPr="00B9706D" w:rsidRDefault="00BE564F" w:rsidP="00614492">
      <w:pPr>
        <w:pStyle w:val="CentrBold"/>
        <w:tabs>
          <w:tab w:val="left" w:pos="540"/>
        </w:tabs>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6. Pirkimą gali atlikti Pirkimų organizatorius ar Viešojo pirkimo komisija (toliau –</w:t>
      </w:r>
      <w:r w:rsidRPr="00B9706D">
        <w:rPr>
          <w:rFonts w:ascii="Times New Roman" w:hAnsi="Times New Roman" w:cs="Times New Roman"/>
          <w:b w:val="0"/>
          <w:bCs w:val="0"/>
          <w:i/>
          <w:iCs/>
          <w:caps w:val="0"/>
          <w:sz w:val="24"/>
          <w:szCs w:val="24"/>
          <w:lang w:val="lt-LT"/>
        </w:rPr>
        <w:t xml:space="preserve"> Komisija</w:t>
      </w:r>
      <w:r w:rsidRPr="00B9706D">
        <w:rPr>
          <w:rFonts w:ascii="Times New Roman" w:hAnsi="Times New Roman" w:cs="Times New Roman"/>
          <w:b w:val="0"/>
          <w:bCs w:val="0"/>
          <w:caps w:val="0"/>
          <w:sz w:val="24"/>
          <w:szCs w:val="24"/>
          <w:lang w:val="lt-LT"/>
        </w:rPr>
        <w:t xml:space="preserve">). Pirkimų organizatorių skiria ir Komisiją sudaro, vadovaudamasis Viešųjų pirkimų </w:t>
      </w:r>
      <w:r w:rsidRPr="00B9706D">
        <w:rPr>
          <w:rFonts w:ascii="Times New Roman" w:hAnsi="Times New Roman" w:cs="Times New Roman"/>
          <w:b w:val="0"/>
          <w:bCs w:val="0"/>
          <w:caps w:val="0"/>
          <w:sz w:val="24"/>
          <w:szCs w:val="24"/>
          <w:lang w:val="lt-LT"/>
        </w:rPr>
        <w:lastRenderedPageBreak/>
        <w:t xml:space="preserve">įstatymo 16 straipsniu,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direktorius. Į komisijos sudėtį įtraukiamas ir Pirkimo organizatorius.</w:t>
      </w:r>
    </w:p>
    <w:p w:rsidR="00BE564F" w:rsidRPr="00B9706D" w:rsidRDefault="00BE564F" w:rsidP="00614492">
      <w:pPr>
        <w:pStyle w:val="CentrBold"/>
        <w:tabs>
          <w:tab w:val="left" w:pos="540"/>
        </w:tabs>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7. Pirkimų organizatorius pirkimą gali atlikti tik tuomet, kai numatomos sudaryti prekių ar paslaugų sutarties vertė neviršija 30 tūkst. litų arba darbų sutarties vertė  neviršija 50 tūkst. litų . </w:t>
      </w:r>
    </w:p>
    <w:p w:rsidR="00BE564F" w:rsidRPr="00B9706D" w:rsidRDefault="00BE564F" w:rsidP="000A1DAE">
      <w:pPr>
        <w:tabs>
          <w:tab w:val="left" w:pos="540"/>
          <w:tab w:val="left" w:pos="900"/>
        </w:tabs>
        <w:ind w:firstLine="360"/>
        <w:jc w:val="both"/>
      </w:pPr>
      <w:r w:rsidRPr="00B9706D">
        <w:rPr>
          <w:caps/>
        </w:rPr>
        <w:tab/>
      </w:r>
      <w:r w:rsidRPr="00B9706D">
        <w:rPr>
          <w:caps/>
        </w:rPr>
        <w:tab/>
      </w:r>
      <w:r w:rsidRPr="00B9706D">
        <w:rPr>
          <w:caps/>
        </w:rPr>
        <w:tab/>
        <w:t xml:space="preserve">8. </w:t>
      </w:r>
      <w:r w:rsidRPr="00B9706D">
        <w:t>Mažos vertės pirkimus vykdo Komisija, kai:</w:t>
      </w:r>
    </w:p>
    <w:p w:rsidR="00BE564F" w:rsidRPr="00B9706D" w:rsidRDefault="00BE564F" w:rsidP="000A1DAE">
      <w:pPr>
        <w:tabs>
          <w:tab w:val="left" w:pos="540"/>
          <w:tab w:val="left" w:pos="900"/>
        </w:tabs>
        <w:ind w:firstLine="360"/>
        <w:jc w:val="both"/>
      </w:pPr>
      <w:r w:rsidRPr="00B9706D">
        <w:tab/>
      </w:r>
      <w:r w:rsidRPr="00B9706D">
        <w:tab/>
      </w:r>
      <w:r w:rsidRPr="00B9706D">
        <w:tab/>
        <w:t xml:space="preserve">8.1. prekių ar paslaugų sutarties vertė didesnė nei 30 tūkst. Litų; </w:t>
      </w:r>
    </w:p>
    <w:p w:rsidR="00BE564F" w:rsidRPr="00B9706D" w:rsidRDefault="00BE564F" w:rsidP="00E34228">
      <w:pPr>
        <w:pStyle w:val="CentrBold"/>
        <w:tabs>
          <w:tab w:val="left" w:pos="900"/>
        </w:tabs>
        <w:ind w:firstLine="360"/>
        <w:jc w:val="left"/>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8.2 perkami darbai, kurių sutarties  didesnė nei 50 tūkst. Litų.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9. Pirkimų organizatorius ir Komisijos nariai prieš pradėdami pirkimus turi pasirašyti nešališkumo deklaraciją ir konfidencialumo pasižadėjimą. Minėtus dokumentus, po pasirašymo, komisijos nariai perduoda komisijos pirmininkui. Šie dokumentai saugomi asmens bylose. Nešališkumo deklaracija bei konfidencialumo pasižadėjimas gali būti pasirašomi vieną kartą ir galioja nepriklausomai nuo to, keliuose pirkimuose dalyvauja Pirkimų organizatorius ar Komisijos narys. </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10. Komisija dirba pagal </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direktoriaus patvirtintą Komisijos darbo reglamentą. Komisijai turi būti nustatytos užduotys ir suteikti visi užduotims vykdyti reikalingi įgaliojimai. Komisija sprendimus priima savarankiškai. Komisijos veiklai vadovauja pirmininkas. Komisijos sekretoriumi skiriamas vienas iš Komisijos narių.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11.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gali vykdyti pirkimus per centrinę perkančiąją organizaciją arba iš jos. Tokiu atveju Taisyklėse nustatyti reikalavimai yra netaikomi.</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12.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turi užtikrinti, kad prekių, paslaugų ir darbų viešieji pirkimai, atliekami Centrinės viešųjų pirkimų informacinės sistemos priemonėmis (kai pirkimo atveju elektroninėmis priemonėmis pateikiamas skelbimas apie pirkimą (neskelbiamų pirkimų atveju – kvietimas), kiti pirkimo dokumentai ir priimami tiekėjų pasiūlymai) kiekvienais kalendoriniais metais </w:t>
      </w:r>
      <w:r w:rsidRPr="00B9706D">
        <w:rPr>
          <w:rFonts w:ascii="Times New Roman" w:hAnsi="Times New Roman" w:cs="Times New Roman"/>
          <w:caps w:val="0"/>
          <w:sz w:val="24"/>
          <w:szCs w:val="24"/>
          <w:lang w:val="lt-LT"/>
        </w:rPr>
        <w:t xml:space="preserve">sudarytų ne mažiau kaip 50 procentų </w:t>
      </w:r>
      <w:r w:rsidRPr="00B9706D">
        <w:rPr>
          <w:rFonts w:ascii="Times New Roman" w:hAnsi="Times New Roman" w:cs="Times New Roman"/>
          <w:b w:val="0"/>
          <w:bCs w:val="0"/>
          <w:caps w:val="0"/>
          <w:sz w:val="24"/>
          <w:szCs w:val="24"/>
          <w:lang w:val="lt-LT"/>
        </w:rPr>
        <w:t>perkančiosios organizacijos viešųjų pirkimų bendrosios metinės vertės.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13.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atlikdama supaprastintus pirkimus, </w:t>
      </w:r>
      <w:r w:rsidRPr="00B9706D">
        <w:rPr>
          <w:rFonts w:ascii="Times New Roman" w:hAnsi="Times New Roman" w:cs="Times New Roman"/>
          <w:caps w:val="0"/>
          <w:sz w:val="24"/>
          <w:szCs w:val="24"/>
          <w:lang w:val="lt-LT"/>
        </w:rPr>
        <w:t>ne mažiau kaip 5 procentus</w:t>
      </w:r>
      <w:r w:rsidRPr="00B9706D">
        <w:rPr>
          <w:rFonts w:ascii="Times New Roman" w:hAnsi="Times New Roman" w:cs="Times New Roman"/>
          <w:b w:val="0"/>
          <w:bCs w:val="0"/>
          <w:caps w:val="0"/>
          <w:sz w:val="24"/>
          <w:szCs w:val="24"/>
          <w:lang w:val="lt-LT"/>
        </w:rPr>
        <w:t xml:space="preserve">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14.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turi teisę nutraukti pirkimą, jeigu atsirado aplinkybių, kurių nebuvo galima numatyti (perkamos paslaugos, prekės ar darbai tapo nereikalingi, nėra lėšų už juos apmokėti ir pan.). </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p>
    <w:p w:rsidR="00BE564F" w:rsidRPr="00B9706D" w:rsidRDefault="00BE564F" w:rsidP="000908BC">
      <w:pPr>
        <w:pStyle w:val="CentrBold"/>
        <w:tabs>
          <w:tab w:val="left" w:pos="900"/>
        </w:tabs>
        <w:ind w:left="567"/>
        <w:rPr>
          <w:rFonts w:ascii="Times New Roman" w:hAnsi="Times New Roman" w:cs="Times New Roman"/>
          <w:caps w:val="0"/>
          <w:sz w:val="24"/>
          <w:szCs w:val="24"/>
          <w:lang w:val="lt-LT"/>
        </w:rPr>
      </w:pPr>
      <w:r>
        <w:rPr>
          <w:rFonts w:ascii="Times New Roman" w:hAnsi="Times New Roman" w:cs="Times New Roman"/>
          <w:caps w:val="0"/>
          <w:sz w:val="24"/>
          <w:szCs w:val="24"/>
          <w:lang w:val="lt-LT"/>
        </w:rPr>
        <w:t>II</w:t>
      </w:r>
      <w:r w:rsidRPr="00B9706D">
        <w:rPr>
          <w:rFonts w:ascii="Times New Roman" w:hAnsi="Times New Roman" w:cs="Times New Roman"/>
          <w:caps w:val="0"/>
          <w:sz w:val="24"/>
          <w:szCs w:val="24"/>
          <w:lang w:val="lt-LT"/>
        </w:rPr>
        <w:t>. PIRKIMŲ PASKELBIMAS</w:t>
      </w:r>
    </w:p>
    <w:p w:rsidR="00BE564F" w:rsidRPr="00B9706D" w:rsidRDefault="00BE564F" w:rsidP="000A1DAE">
      <w:pPr>
        <w:pStyle w:val="CentrBold"/>
        <w:tabs>
          <w:tab w:val="left" w:pos="900"/>
        </w:tabs>
        <w:jc w:val="both"/>
        <w:rPr>
          <w:rFonts w:ascii="Times New Roman" w:hAnsi="Times New Roman" w:cs="Times New Roman"/>
          <w:b w:val="0"/>
          <w:bCs w:val="0"/>
          <w:caps w:val="0"/>
          <w:sz w:val="24"/>
          <w:szCs w:val="24"/>
          <w:lang w:val="lt-LT"/>
        </w:rPr>
      </w:pP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15.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viešai neskelbia apie mažos vertės pirkimus, kai yra bent viena iš sąlygų: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15.1. numatomos sudaryti prekių ar paslaugų sutarties vertė neviršija 75 tūkst. litų arba darbų sutarties vertė neviršija 300 tūkst. litų;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15.2. būtina skubiai įsigyti prekių, paslaugų ar darbų;</w:t>
      </w:r>
    </w:p>
    <w:p w:rsidR="00BE564F" w:rsidRPr="00B9706D" w:rsidRDefault="00BE564F" w:rsidP="0027798F">
      <w:pPr>
        <w:pStyle w:val="CentrBold"/>
        <w:tabs>
          <w:tab w:val="left" w:pos="900"/>
        </w:tabs>
        <w:ind w:firstLine="360"/>
        <w:jc w:val="left"/>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15.3. esant kitoms, objektyviai pateisinamoms aplinkybėms, dėl kurių netikslinga paskelbti apie pirkimą, pavyzdžiui, paskelbimas apie pirkimą reikalautų neproporcingai didelių pirkimų organizatoriaus arba komisijos pastangų, laiko ir/ar lėšų sąnaudų;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15.4. perkama iš socialinių įmonių, įmonių, kuriose dirba daugiau kaip 50 procentų nuteistųjų, atliekančių arešto, terminuoto laisvės atėmimo ir laisvės atėmimo iki gyvos galvos </w:t>
      </w:r>
      <w:r w:rsidRPr="00B9706D">
        <w:rPr>
          <w:rFonts w:ascii="Times New Roman" w:hAnsi="Times New Roman" w:cs="Times New Roman"/>
          <w:b w:val="0"/>
          <w:bCs w:val="0"/>
          <w:caps w:val="0"/>
          <w:sz w:val="24"/>
          <w:szCs w:val="24"/>
          <w:lang w:val="lt-LT"/>
        </w:rPr>
        <w:lastRenderedPageBreak/>
        <w:t>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15.5. dėl techninių, meninių priežasčių ar dėl objektyvių aplinkybių tik konkretus tiekėjas gali patiekti reikalingas prekes, pateikti paslaugas ar atlikti darbus ir nėra jokios kitos alternatyvos;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15.6. perkamos prekės ir paslaugos:</w:t>
      </w:r>
    </w:p>
    <w:p w:rsidR="00BE564F" w:rsidRPr="00B9706D" w:rsidRDefault="00BE564F" w:rsidP="0027798F">
      <w:pPr>
        <w:pStyle w:val="CentrBold"/>
        <w:tabs>
          <w:tab w:val="left" w:pos="900"/>
        </w:tabs>
        <w:ind w:firstLine="360"/>
        <w:jc w:val="left"/>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15.6.1.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15.6.2. prekės ir paslaugos yra perkamos naudojant reprezentacinėms išlaidoms skirtas lėšas.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15.7. perkamos prekės, kai:</w:t>
      </w:r>
    </w:p>
    <w:p w:rsidR="00BE564F" w:rsidRPr="00B9706D" w:rsidRDefault="00BE564F" w:rsidP="0027798F">
      <w:pPr>
        <w:pStyle w:val="CentrBold"/>
        <w:tabs>
          <w:tab w:val="left" w:pos="900"/>
        </w:tabs>
        <w:ind w:firstLine="360"/>
        <w:jc w:val="left"/>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15.7.1. ypač palankiomis sąlygomis perkama iš bankrutuojančių, likviduojamų, ar restruktūrizuojamų ūkio subjektų;</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15.7.2. prekės perkamos iš valstybės rezervo.</w:t>
      </w:r>
    </w:p>
    <w:p w:rsidR="00BE564F" w:rsidRPr="00B9706D" w:rsidRDefault="00BE564F" w:rsidP="000A1DAE">
      <w:pPr>
        <w:tabs>
          <w:tab w:val="left" w:pos="900"/>
        </w:tabs>
        <w:ind w:firstLine="360"/>
        <w:jc w:val="both"/>
      </w:pPr>
      <w:r w:rsidRPr="00B9706D">
        <w:rPr>
          <w:caps/>
        </w:rPr>
        <w:tab/>
      </w:r>
      <w:r w:rsidRPr="00B9706D">
        <w:rPr>
          <w:caps/>
        </w:rPr>
        <w:tab/>
        <w:t xml:space="preserve">15.8. </w:t>
      </w:r>
      <w:r w:rsidRPr="00B9706D">
        <w:t>perkamos paslaugos, kai:</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15.8.1.</w:t>
      </w:r>
      <w:r>
        <w:rPr>
          <w:rFonts w:ascii="Times New Roman" w:hAnsi="Times New Roman" w:cs="Times New Roman"/>
          <w:b w:val="0"/>
          <w:bCs w:val="0"/>
          <w:caps w:val="0"/>
          <w:sz w:val="24"/>
          <w:szCs w:val="24"/>
          <w:lang w:val="lt-LT"/>
        </w:rPr>
        <w:t>Vilniaus lopšelis-darželis,,Pušynėlis”</w:t>
      </w:r>
      <w:r w:rsidRPr="00B9706D">
        <w:rPr>
          <w:rFonts w:ascii="Times New Roman" w:hAnsi="Times New Roman" w:cs="Times New Roman"/>
          <w:b w:val="0"/>
          <w:bCs w:val="0"/>
          <w:caps w:val="0"/>
          <w:sz w:val="24"/>
          <w:szCs w:val="24"/>
          <w:lang w:val="lt-LT"/>
        </w:rPr>
        <w:t xml:space="preserve"> darbuotojų, dirbančių pagal darbo sutartis perkamos mokymo paslaugos;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15.8.2. perkamos licencijos naudotis duomenų (informacinėmis) bazėmis;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15.9. perkamos paslaugos ir darbai, kai:</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15.9.1.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15.9.2.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15.10. kai perkama iš vieno tiekėjo šių Taisyklių 28 punkte numatytais atvejais.</w:t>
      </w:r>
    </w:p>
    <w:p w:rsidR="00BE564F" w:rsidRPr="00B9706D" w:rsidRDefault="00BE564F" w:rsidP="000A1DAE">
      <w:pPr>
        <w:pStyle w:val="CentrBold"/>
        <w:tabs>
          <w:tab w:val="left" w:pos="900"/>
        </w:tabs>
        <w:ind w:firstLine="360"/>
        <w:jc w:val="both"/>
        <w:rPr>
          <w:rFonts w:ascii="Times New Roman" w:hAnsi="Times New Roman" w:cs="Times New Roman"/>
          <w:b w:val="0"/>
          <w:bCs w:val="0"/>
          <w:caps w:val="0"/>
          <w:sz w:val="24"/>
          <w:szCs w:val="24"/>
          <w:lang w:val="lt-LT"/>
        </w:rPr>
      </w:pPr>
      <w:r w:rsidRPr="00B9706D">
        <w:rPr>
          <w:rFonts w:ascii="Times New Roman" w:hAnsi="Times New Roman" w:cs="Times New Roman"/>
          <w:b w:val="0"/>
          <w:bCs w:val="0"/>
          <w:caps w:val="0"/>
          <w:sz w:val="24"/>
          <w:szCs w:val="24"/>
          <w:lang w:val="lt-LT"/>
        </w:rPr>
        <w:tab/>
      </w:r>
      <w:r w:rsidRPr="00B9706D">
        <w:rPr>
          <w:rFonts w:ascii="Times New Roman" w:hAnsi="Times New Roman" w:cs="Times New Roman"/>
          <w:b w:val="0"/>
          <w:bCs w:val="0"/>
          <w:caps w:val="0"/>
          <w:sz w:val="24"/>
          <w:szCs w:val="24"/>
          <w:lang w:val="lt-LT"/>
        </w:rPr>
        <w:tab/>
        <w:t xml:space="preserve">16. Kitais, Taisyklių 15 p. nenumatytais atvejais, </w:t>
      </w:r>
      <w:r>
        <w:rPr>
          <w:rFonts w:ascii="Times New Roman" w:hAnsi="Times New Roman" w:cs="Times New Roman"/>
          <w:b w:val="0"/>
          <w:bCs w:val="0"/>
          <w:caps w:val="0"/>
          <w:sz w:val="24"/>
          <w:szCs w:val="24"/>
          <w:lang w:val="lt-LT"/>
        </w:rPr>
        <w:t>Vilnaus lopšelis-darželis,,Pušynėlis”</w:t>
      </w:r>
      <w:r w:rsidRPr="00B9706D">
        <w:rPr>
          <w:rFonts w:ascii="Times New Roman" w:hAnsi="Times New Roman" w:cs="Times New Roman"/>
          <w:b w:val="0"/>
          <w:bCs w:val="0"/>
          <w:caps w:val="0"/>
          <w:sz w:val="24"/>
          <w:szCs w:val="24"/>
          <w:lang w:val="lt-LT"/>
        </w:rPr>
        <w:t xml:space="preserve"> viešai skelbia apie mažos vertės pirkimus Centrinėje viešųjų pirkimų informacinėje sistemoje (CVP IS) . </w:t>
      </w:r>
    </w:p>
    <w:p w:rsidR="00BE564F" w:rsidRPr="00B9706D" w:rsidRDefault="00BE564F" w:rsidP="000A1DAE">
      <w:pPr>
        <w:pStyle w:val="CentrBold"/>
        <w:tabs>
          <w:tab w:val="left" w:pos="900"/>
        </w:tabs>
        <w:jc w:val="both"/>
        <w:rPr>
          <w:rFonts w:ascii="Times New Roman" w:hAnsi="Times New Roman" w:cs="Times New Roman"/>
          <w:b w:val="0"/>
          <w:bCs w:val="0"/>
          <w:caps w:val="0"/>
          <w:sz w:val="24"/>
          <w:szCs w:val="24"/>
          <w:lang w:val="lt-LT"/>
        </w:rPr>
      </w:pPr>
    </w:p>
    <w:p w:rsidR="00BE564F" w:rsidRPr="00B9706D" w:rsidRDefault="00BE564F" w:rsidP="0027798F">
      <w:pPr>
        <w:pStyle w:val="CentrBold"/>
        <w:tabs>
          <w:tab w:val="left" w:pos="900"/>
        </w:tabs>
        <w:ind w:left="1080"/>
        <w:rPr>
          <w:rFonts w:ascii="Times New Roman" w:hAnsi="Times New Roman" w:cs="Times New Roman"/>
          <w:caps w:val="0"/>
          <w:sz w:val="24"/>
          <w:szCs w:val="24"/>
          <w:lang w:val="lt-LT"/>
        </w:rPr>
      </w:pPr>
    </w:p>
    <w:p w:rsidR="00BE564F" w:rsidRPr="00B9706D" w:rsidRDefault="00BE564F" w:rsidP="000A1DAE">
      <w:pPr>
        <w:tabs>
          <w:tab w:val="left" w:pos="540"/>
          <w:tab w:val="left" w:pos="900"/>
        </w:tabs>
        <w:jc w:val="center"/>
        <w:rPr>
          <w:b/>
          <w:bCs/>
        </w:rPr>
      </w:pPr>
    </w:p>
    <w:p w:rsidR="00BE564F" w:rsidRPr="00B9706D" w:rsidRDefault="00BE564F" w:rsidP="00F83C4C">
      <w:pPr>
        <w:tabs>
          <w:tab w:val="left" w:pos="540"/>
          <w:tab w:val="left" w:pos="900"/>
        </w:tabs>
        <w:ind w:left="567"/>
        <w:jc w:val="center"/>
        <w:rPr>
          <w:b/>
          <w:bCs/>
        </w:rPr>
      </w:pPr>
      <w:r>
        <w:rPr>
          <w:b/>
          <w:bCs/>
        </w:rPr>
        <w:t>III</w:t>
      </w:r>
      <w:r w:rsidRPr="00B9706D">
        <w:rPr>
          <w:b/>
          <w:bCs/>
        </w:rPr>
        <w:t>. PREKIŲ, PASLAUGŲ AR DARBŲ POREIKIO IŠAIŠKINIMAS IR PIRKIMO OBJEKTO SAVYBIŲ NUSTATYMAS</w:t>
      </w:r>
    </w:p>
    <w:p w:rsidR="00BE564F" w:rsidRPr="00B9706D" w:rsidRDefault="00BE564F" w:rsidP="000A1DAE">
      <w:pPr>
        <w:tabs>
          <w:tab w:val="left" w:pos="540"/>
          <w:tab w:val="left" w:pos="900"/>
        </w:tabs>
        <w:jc w:val="both"/>
      </w:pPr>
    </w:p>
    <w:p w:rsidR="00BE564F" w:rsidRPr="00B9706D" w:rsidRDefault="00BE564F" w:rsidP="000A1DAE">
      <w:pPr>
        <w:tabs>
          <w:tab w:val="left" w:pos="540"/>
          <w:tab w:val="left" w:pos="900"/>
        </w:tabs>
        <w:ind w:firstLine="360"/>
        <w:jc w:val="both"/>
      </w:pPr>
      <w:r w:rsidRPr="00B9706D">
        <w:tab/>
      </w:r>
      <w:r w:rsidRPr="00B9706D">
        <w:tab/>
      </w:r>
      <w:r w:rsidRPr="00B9706D">
        <w:tab/>
        <w:t xml:space="preserve">17. </w:t>
      </w:r>
      <w:r>
        <w:t>Vilnaus lopšelis-darželis,,Pušynėlis”</w:t>
      </w:r>
      <w:r w:rsidRPr="00B9706D">
        <w:t xml:space="preserve"> rengia ir tvirtina planuojamų vykdyti einamaisiais biudžetiniais metais viešųjų pirkimų planus ir kasmet, ne vėliau kaip iki kovo 15 dienos, o šiuos planus patikslinusi – nedelsdama Centrinėje viešųjų pirkimų informacinėje sistemoje ir savo tinklalapyje, jeigu toks yra, skelbia tais metais planuojamų vykdyti viešųjų pirkimų suvestinę. Suvestinė pildoma pagal Viešųjų pirkimų tarnybos direktoriaus įsakymu patvirtintus reikalavimus.</w:t>
      </w:r>
    </w:p>
    <w:p w:rsidR="00BE564F" w:rsidRPr="00B9706D" w:rsidRDefault="00BE564F" w:rsidP="000A1DAE">
      <w:pPr>
        <w:tabs>
          <w:tab w:val="left" w:pos="540"/>
          <w:tab w:val="left" w:pos="900"/>
        </w:tabs>
        <w:ind w:firstLine="360"/>
        <w:jc w:val="both"/>
      </w:pPr>
      <w:r w:rsidRPr="00B9706D">
        <w:lastRenderedPageBreak/>
        <w:tab/>
      </w:r>
      <w:r w:rsidRPr="00B9706D">
        <w:tab/>
      </w:r>
      <w:r w:rsidRPr="00B9706D">
        <w:tab/>
        <w:t>18. Pirkimų organizatorius ar Komisija, prieš pradėdami pirkimą turi pasidomėti ar apie pirkimą yra paskelbta pirkimų suvestinėje, išsiaiškinti, kokias prekes, paslaugas ar darbus reikės pirkti, taip pat reikalingus šių prekių, paslaugų ar darbų kiekius.</w:t>
      </w:r>
    </w:p>
    <w:p w:rsidR="00BE564F" w:rsidRPr="00B9706D" w:rsidRDefault="00BE564F" w:rsidP="00D534A2">
      <w:pPr>
        <w:tabs>
          <w:tab w:val="left" w:pos="540"/>
          <w:tab w:val="left" w:pos="900"/>
        </w:tabs>
        <w:ind w:firstLine="360"/>
        <w:jc w:val="both"/>
      </w:pPr>
      <w:r w:rsidRPr="00B9706D">
        <w:tab/>
      </w:r>
      <w:r w:rsidRPr="00B9706D">
        <w:tab/>
      </w:r>
      <w:r w:rsidRPr="00B9706D">
        <w:tab/>
      </w:r>
    </w:p>
    <w:p w:rsidR="00BE564F" w:rsidRDefault="00BE564F" w:rsidP="00F83C4C">
      <w:pPr>
        <w:pStyle w:val="Heading1"/>
        <w:numPr>
          <w:ilvl w:val="0"/>
          <w:numId w:val="0"/>
        </w:numPr>
        <w:tabs>
          <w:tab w:val="left" w:pos="900"/>
        </w:tabs>
        <w:ind w:left="360"/>
      </w:pPr>
    </w:p>
    <w:p w:rsidR="00BE564F" w:rsidRDefault="00BE564F" w:rsidP="00F83C4C">
      <w:pPr>
        <w:pStyle w:val="Heading1"/>
        <w:numPr>
          <w:ilvl w:val="0"/>
          <w:numId w:val="0"/>
        </w:numPr>
        <w:tabs>
          <w:tab w:val="left" w:pos="900"/>
        </w:tabs>
        <w:ind w:left="360"/>
      </w:pPr>
      <w:r>
        <w:t>IV</w:t>
      </w:r>
      <w:r w:rsidRPr="00B9706D">
        <w:t>. TIEKĖJŲ APKLAUSA</w:t>
      </w:r>
    </w:p>
    <w:p w:rsidR="00BE564F" w:rsidRPr="0063725F" w:rsidRDefault="00BE564F" w:rsidP="0063725F"/>
    <w:p w:rsidR="00BE564F" w:rsidRPr="00B9706D" w:rsidRDefault="00BE564F" w:rsidP="000A1DAE">
      <w:pPr>
        <w:tabs>
          <w:tab w:val="left" w:pos="540"/>
          <w:tab w:val="left" w:pos="900"/>
        </w:tabs>
        <w:jc w:val="both"/>
      </w:pPr>
    </w:p>
    <w:p w:rsidR="00BE564F" w:rsidRPr="00B9706D" w:rsidRDefault="00BE564F" w:rsidP="000A1DAE">
      <w:pPr>
        <w:tabs>
          <w:tab w:val="left" w:pos="540"/>
          <w:tab w:val="left" w:pos="900"/>
        </w:tabs>
        <w:ind w:firstLine="360"/>
        <w:jc w:val="both"/>
      </w:pPr>
      <w:r w:rsidRPr="00B9706D">
        <w:tab/>
      </w:r>
      <w:r w:rsidRPr="00B9706D">
        <w:tab/>
      </w:r>
      <w:r w:rsidRPr="00B9706D">
        <w:tab/>
        <w:t>19. Siekiant nustatyti tiekėją, su kuriuo bus sudaroma pirkimo sutartis, apklausiami nemažiau kaip trys potencialūs tiekėjai, arba vienas tiekėjas Taisyklių 20 ir 21 punktuose numatytais atvejais.</w:t>
      </w:r>
    </w:p>
    <w:p w:rsidR="00BE564F" w:rsidRPr="00B9706D" w:rsidRDefault="00BE564F" w:rsidP="000A1DAE">
      <w:pPr>
        <w:tabs>
          <w:tab w:val="left" w:pos="540"/>
          <w:tab w:val="left" w:pos="900"/>
        </w:tabs>
        <w:ind w:firstLine="360"/>
        <w:jc w:val="both"/>
      </w:pPr>
      <w:r w:rsidRPr="00B9706D">
        <w:tab/>
      </w:r>
      <w:r w:rsidRPr="00B9706D">
        <w:tab/>
      </w:r>
      <w:r w:rsidRPr="00B9706D">
        <w:tab/>
        <w:t>20. Mažiau tiekėjų, nei nurodyta 19 punkte, gali būti apklausiama šiais atvejais:</w:t>
      </w:r>
    </w:p>
    <w:p w:rsidR="00BE564F" w:rsidRPr="00B9706D" w:rsidRDefault="00BE564F" w:rsidP="000A1DAE">
      <w:pPr>
        <w:tabs>
          <w:tab w:val="left" w:pos="540"/>
          <w:tab w:val="left" w:pos="900"/>
        </w:tabs>
        <w:ind w:firstLine="360"/>
        <w:jc w:val="both"/>
      </w:pPr>
      <w:r w:rsidRPr="00B9706D">
        <w:tab/>
      </w:r>
      <w:r w:rsidRPr="00B9706D">
        <w:tab/>
      </w:r>
      <w:r w:rsidRPr="00B9706D">
        <w:tab/>
        <w:t>20.1. pirkimų organizatorius arba komisija sužino, kad yra mažiau tiekėjų, kurie gali pateikti reikalingas prekes, atlikti paslaugas ar darbus;</w:t>
      </w:r>
    </w:p>
    <w:p w:rsidR="00BE564F" w:rsidRPr="00B9706D" w:rsidRDefault="00BE564F" w:rsidP="000A1DAE">
      <w:pPr>
        <w:tabs>
          <w:tab w:val="left" w:pos="540"/>
          <w:tab w:val="left" w:pos="900"/>
        </w:tabs>
        <w:ind w:firstLine="360"/>
        <w:jc w:val="both"/>
      </w:pPr>
      <w:r w:rsidRPr="00B9706D">
        <w:tab/>
      </w:r>
      <w:r w:rsidRPr="00B9706D">
        <w:tab/>
      </w:r>
      <w:r w:rsidRPr="00B9706D">
        <w:tab/>
        <w:t>20.2. didesnio tiekėjų skaičiaus apklausa reikalautų neproporcingai didelių pirkimų organizatoriaus arba komisijos pastangų, laiko ir/ar lėšų sąnaudų;</w:t>
      </w:r>
    </w:p>
    <w:p w:rsidR="00BE564F" w:rsidRPr="00B9706D" w:rsidRDefault="00BE564F" w:rsidP="000A1DAE">
      <w:pPr>
        <w:tabs>
          <w:tab w:val="left" w:pos="540"/>
          <w:tab w:val="left" w:pos="900"/>
        </w:tabs>
        <w:ind w:firstLine="360"/>
        <w:jc w:val="both"/>
      </w:pPr>
      <w:r w:rsidRPr="00B9706D">
        <w:tab/>
      </w:r>
      <w:r w:rsidRPr="00B9706D">
        <w:tab/>
      </w:r>
      <w:r w:rsidRPr="00B9706D">
        <w:tab/>
        <w:t xml:space="preserve">20.3. esant kitoms objektyviai pateisinamoms aplinkybėms, dėl kurių neįmanoma apklausti daugiau tiekėjų. </w:t>
      </w:r>
    </w:p>
    <w:p w:rsidR="00BE564F" w:rsidRPr="00B9706D" w:rsidRDefault="00BE564F" w:rsidP="000A1DAE">
      <w:pPr>
        <w:tabs>
          <w:tab w:val="left" w:pos="540"/>
          <w:tab w:val="left" w:pos="900"/>
        </w:tabs>
        <w:ind w:firstLine="360"/>
        <w:jc w:val="both"/>
      </w:pPr>
      <w:r w:rsidRPr="00B9706D">
        <w:tab/>
      </w:r>
      <w:r w:rsidRPr="00B9706D">
        <w:tab/>
      </w:r>
      <w:r w:rsidRPr="00B9706D">
        <w:tab/>
        <w:t>21. Vienas tiekėjas, tiesiogiai kreipiantis į jį pateikti siūlymą ar sudaryti sutartį, gali būti apklausiamas šiais atvejais:</w:t>
      </w:r>
    </w:p>
    <w:p w:rsidR="00BE564F" w:rsidRPr="00B9706D" w:rsidRDefault="00BE564F" w:rsidP="000A1DAE">
      <w:pPr>
        <w:tabs>
          <w:tab w:val="left" w:pos="540"/>
          <w:tab w:val="left" w:pos="900"/>
        </w:tabs>
        <w:ind w:firstLine="360"/>
        <w:jc w:val="both"/>
      </w:pPr>
      <w:r w:rsidRPr="00B9706D">
        <w:tab/>
      </w:r>
      <w:r w:rsidRPr="00B9706D">
        <w:tab/>
      </w:r>
      <w:r w:rsidRPr="00B9706D">
        <w:tab/>
        <w:t>21.1. kai prekių ar paslaugų sutarties vertė neviršija 10</w:t>
      </w:r>
      <w:r>
        <w:t>.</w:t>
      </w:r>
      <w:r w:rsidRPr="00B9706D">
        <w:t>000 litų vertės, o darbų –</w:t>
      </w:r>
      <w:r>
        <w:t xml:space="preserve"> 5</w:t>
      </w:r>
      <w:r w:rsidRPr="00B9706D">
        <w:t>0</w:t>
      </w:r>
      <w:r>
        <w:t>.</w:t>
      </w:r>
      <w:r w:rsidRPr="00B9706D">
        <w:t>000 litų;</w:t>
      </w:r>
    </w:p>
    <w:p w:rsidR="00BE564F" w:rsidRPr="00B9706D" w:rsidRDefault="00BE564F" w:rsidP="00F94CC6">
      <w:pPr>
        <w:tabs>
          <w:tab w:val="left" w:pos="540"/>
          <w:tab w:val="left" w:pos="900"/>
        </w:tabs>
        <w:jc w:val="both"/>
      </w:pPr>
      <w:r w:rsidRPr="00B9706D">
        <w:tab/>
      </w:r>
      <w:r w:rsidRPr="00B9706D">
        <w:tab/>
      </w:r>
      <w:r w:rsidRPr="00B9706D">
        <w:tab/>
        <w:t>21.2. yra tik konkretus tiekėjas, kuris gali patiekti reikalingas prekes, suteikti paslaugas ar atlikti darbus ir nėra jokios kitos priimtinos alternatyvos (pvz., perkamos meninio, mokslinio pobūdžio paslaugos ir pan.);</w:t>
      </w:r>
    </w:p>
    <w:p w:rsidR="00BE564F" w:rsidRPr="00B9706D" w:rsidRDefault="00BE564F" w:rsidP="000A1DAE">
      <w:pPr>
        <w:tabs>
          <w:tab w:val="left" w:pos="540"/>
          <w:tab w:val="left" w:pos="900"/>
        </w:tabs>
        <w:ind w:firstLine="360"/>
        <w:jc w:val="both"/>
      </w:pPr>
      <w:r w:rsidRPr="00B9706D">
        <w:tab/>
      </w:r>
      <w:r w:rsidRPr="00B9706D">
        <w:tab/>
      </w:r>
      <w:r w:rsidRPr="00B9706D">
        <w:tab/>
        <w:t>21.3. pirkimą būtina atlikti labai greitai (pvz., ne ilgiau nei per parą);</w:t>
      </w:r>
    </w:p>
    <w:p w:rsidR="00BE564F" w:rsidRPr="00B9706D" w:rsidRDefault="00BE564F" w:rsidP="000A1DAE">
      <w:pPr>
        <w:tabs>
          <w:tab w:val="left" w:pos="540"/>
          <w:tab w:val="left" w:pos="900"/>
        </w:tabs>
        <w:ind w:firstLine="360"/>
        <w:jc w:val="both"/>
      </w:pPr>
      <w:r w:rsidRPr="00B9706D">
        <w:tab/>
      </w:r>
      <w:r w:rsidRPr="00B9706D">
        <w:tab/>
      </w:r>
      <w:r w:rsidRPr="00B9706D">
        <w:tab/>
        <w:t xml:space="preserve">21.4. </w:t>
      </w:r>
      <w:r>
        <w:t>Vilnaus lopšelis-darželis,,Pušynėlis”</w:t>
      </w:r>
      <w:r w:rsidRPr="00B9706D">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BE564F" w:rsidRPr="00B9706D" w:rsidRDefault="00BE564F" w:rsidP="000A1DAE">
      <w:pPr>
        <w:tabs>
          <w:tab w:val="left" w:pos="540"/>
          <w:tab w:val="left" w:pos="900"/>
        </w:tabs>
        <w:ind w:firstLine="360"/>
        <w:jc w:val="both"/>
      </w:pPr>
      <w:r w:rsidRPr="00B9706D">
        <w:tab/>
      </w:r>
      <w:r w:rsidRPr="00B9706D">
        <w:tab/>
      </w:r>
      <w:r w:rsidRPr="00B9706D">
        <w:tab/>
        <w:t>21.5. kreipimasis su prašymu pateikti pasiūlymą į daugiau nei vieną ti</w:t>
      </w:r>
      <w:r>
        <w:t>ekėją reikalautų pernelyg daug a</w:t>
      </w:r>
      <w:r w:rsidRPr="00B9706D">
        <w:t>dministracijos žmogiškųjų ar finansinių išteklių, tai yra, kai konkretaus pirkinio vertė yra sąlyginai maža ir daugiau nei vieno tiekėjo apklausos metu atliktini veiksmai būtų neproporcingi konkretaus pirkimo aplinkybėms;</w:t>
      </w:r>
    </w:p>
    <w:p w:rsidR="00BE564F" w:rsidRPr="00B9706D" w:rsidRDefault="00BE564F" w:rsidP="000A1DAE">
      <w:pPr>
        <w:tabs>
          <w:tab w:val="left" w:pos="540"/>
          <w:tab w:val="left" w:pos="900"/>
        </w:tabs>
        <w:ind w:firstLine="360"/>
        <w:jc w:val="both"/>
      </w:pPr>
      <w:r w:rsidRPr="00B9706D">
        <w:tab/>
      </w:r>
      <w:r w:rsidRPr="00B9706D">
        <w:tab/>
      </w:r>
      <w:r w:rsidRPr="00B9706D">
        <w:tab/>
        <w:t>21.6. yra perkamos gimnazijos darbuotojų mokymo ir kvalifikacijos kėlimo paslaugos, teisinės-konsultacinės paslaugos, prenumeruojami laikraščiai ir žurnalai ir/ar kita periodinė literatūra, perkamos sausumos, vandens ar oro transporto paslaugos, knygos, vadovėliai ir kita mokomoji literatūra, perkamos gėlės, svečių maitinimo paslaugos ar perkamos kitos prekės ir/ar paslaugos iš reprezentacijai skirtų lėšų, taip pat perkant įvairaus pobūdžio prekes ar paslaugas, kai su tiekėju (tiekėjais) sudaromos autorinės sutartys, kai perkamos meno kolektyvų koncertinės programos, kompiuterinių programų priežiūros paslaugos (ar licencijos naudotis kompiuterinėmis programomis);</w:t>
      </w:r>
    </w:p>
    <w:p w:rsidR="00BE564F" w:rsidRPr="00B9706D" w:rsidRDefault="00BE564F" w:rsidP="000A1DAE">
      <w:pPr>
        <w:tabs>
          <w:tab w:val="left" w:pos="540"/>
          <w:tab w:val="left" w:pos="900"/>
        </w:tabs>
        <w:ind w:firstLine="360"/>
        <w:jc w:val="both"/>
      </w:pPr>
      <w:r w:rsidRPr="00B9706D">
        <w:tab/>
      </w:r>
      <w:r w:rsidRPr="00B9706D">
        <w:tab/>
      </w:r>
      <w:r w:rsidRPr="00B9706D">
        <w:tab/>
        <w:t>21.7. esant kitoms, objektyviai pateisinamoms aplinkybėms, dėl kurių neįmanoma apklausti daugiau nei vieną tiekėją. Šios aplinkybės privalo būti nurodytos tiekėjų apklausos pažymoje.</w:t>
      </w:r>
    </w:p>
    <w:p w:rsidR="00BE564F" w:rsidRPr="00B9706D" w:rsidRDefault="00BE564F" w:rsidP="000A1DAE">
      <w:pPr>
        <w:tabs>
          <w:tab w:val="left" w:pos="540"/>
          <w:tab w:val="left" w:pos="900"/>
        </w:tabs>
        <w:ind w:firstLine="360"/>
        <w:jc w:val="both"/>
      </w:pPr>
      <w:r w:rsidRPr="00B9706D">
        <w:tab/>
      </w:r>
      <w:r w:rsidRPr="00B9706D">
        <w:tab/>
      </w:r>
      <w:r w:rsidRPr="00B9706D">
        <w:tab/>
        <w:t>22. Pirkimo organizatorius ar komisija, atlikdama pirkimą, privalo įsitikinti, kad atliekant pirkimus būtų nepažeidžiamos viešųjų pirkimų įstatymo nuostatos dėl pirkimo vertės skaičiavimo.</w:t>
      </w:r>
    </w:p>
    <w:p w:rsidR="00BE564F" w:rsidRPr="00B9706D" w:rsidRDefault="00BE564F" w:rsidP="00D534A2">
      <w:pPr>
        <w:tabs>
          <w:tab w:val="left" w:pos="540"/>
          <w:tab w:val="left" w:pos="900"/>
        </w:tabs>
        <w:ind w:firstLine="360"/>
        <w:jc w:val="both"/>
      </w:pPr>
      <w:r w:rsidRPr="00B9706D">
        <w:tab/>
      </w:r>
      <w:r w:rsidRPr="00B9706D">
        <w:tab/>
      </w:r>
      <w:r w:rsidRPr="00B9706D">
        <w:tab/>
        <w:t xml:space="preserve">23. Tiekėjai apklausiami žodžiu arba raštu. Taip pat galima pasinaudoti viešai tiekėjų pateikta informacija (pvz., reklama internete , lankstinukais ir pan.) apie siūlomas prekes, teikiamas </w:t>
      </w:r>
      <w:r w:rsidRPr="00B9706D">
        <w:lastRenderedPageBreak/>
        <w:t>paslaugas ar atliekamus darbus. Toks informacijos gavimas prilyginamas žodinei tiekėjų apklausai. Sprendimą dėl apklausos formos priima pirkimų organizatorius arba komisija.</w:t>
      </w:r>
    </w:p>
    <w:p w:rsidR="00BE564F" w:rsidRPr="00B9706D" w:rsidRDefault="00BE564F" w:rsidP="000A1DAE">
      <w:pPr>
        <w:tabs>
          <w:tab w:val="left" w:pos="540"/>
          <w:tab w:val="left" w:pos="900"/>
        </w:tabs>
        <w:ind w:firstLine="360"/>
        <w:jc w:val="both"/>
      </w:pPr>
      <w:r w:rsidRPr="00B9706D">
        <w:tab/>
      </w:r>
      <w:r w:rsidRPr="00B9706D">
        <w:tab/>
      </w:r>
      <w:r w:rsidRPr="00B9706D">
        <w:tab/>
        <w:t>24. Apklausa žodžiu gali būti atliekama, jei:</w:t>
      </w:r>
    </w:p>
    <w:p w:rsidR="00BE564F" w:rsidRPr="00B9706D" w:rsidRDefault="00BE564F" w:rsidP="000A1DAE">
      <w:pPr>
        <w:tabs>
          <w:tab w:val="left" w:pos="540"/>
          <w:tab w:val="left" w:pos="900"/>
        </w:tabs>
        <w:ind w:firstLine="360"/>
        <w:jc w:val="both"/>
      </w:pPr>
      <w:r w:rsidRPr="00B9706D">
        <w:tab/>
      </w:r>
      <w:r w:rsidRPr="00B9706D">
        <w:tab/>
      </w:r>
      <w:r w:rsidRPr="00B9706D">
        <w:tab/>
        <w:t>24.1. sutarties vertė ne didesnė kaip 10 tūkst. litų;</w:t>
      </w:r>
    </w:p>
    <w:p w:rsidR="00BE564F" w:rsidRPr="00B9706D" w:rsidRDefault="00BE564F" w:rsidP="000A1DAE">
      <w:pPr>
        <w:tabs>
          <w:tab w:val="left" w:pos="540"/>
          <w:tab w:val="left" w:pos="900"/>
        </w:tabs>
        <w:ind w:firstLine="360"/>
        <w:jc w:val="both"/>
      </w:pPr>
      <w:r w:rsidRPr="00B9706D">
        <w:tab/>
      </w:r>
      <w:r w:rsidRPr="00B9706D">
        <w:tab/>
      </w:r>
      <w:r w:rsidRPr="00B9706D">
        <w:tab/>
        <w:t>24.2. perkama esant ypatingoms aplinkybėms: avarijai, stichinei nelaimei, epidemijai ir kitokiam nenugalimos jėgos poveikiui, kai dėl skubos neįmanoma gauti siūlymų raštu;</w:t>
      </w:r>
    </w:p>
    <w:p w:rsidR="00BE564F" w:rsidRPr="00B9706D" w:rsidRDefault="00BE564F" w:rsidP="000A1DAE">
      <w:pPr>
        <w:tabs>
          <w:tab w:val="left" w:pos="540"/>
          <w:tab w:val="left" w:pos="900"/>
        </w:tabs>
        <w:ind w:firstLine="360"/>
        <w:jc w:val="both"/>
      </w:pPr>
      <w:r w:rsidRPr="00B9706D">
        <w:tab/>
      </w:r>
      <w:r w:rsidRPr="00B9706D">
        <w:tab/>
      </w:r>
      <w:r w:rsidRPr="00B9706D">
        <w:tab/>
        <w:t>25. Apklausiant žodžiu su tiekėjais bendraujama asmeniškai arba telefonu.</w:t>
      </w:r>
    </w:p>
    <w:p w:rsidR="00BE564F" w:rsidRPr="00B9706D" w:rsidRDefault="00BE564F" w:rsidP="000A1DAE">
      <w:pPr>
        <w:tabs>
          <w:tab w:val="left" w:pos="540"/>
          <w:tab w:val="left" w:pos="900"/>
        </w:tabs>
        <w:ind w:firstLine="360"/>
        <w:jc w:val="both"/>
      </w:pPr>
      <w:r w:rsidRPr="00B9706D">
        <w:tab/>
      </w:r>
      <w:r w:rsidRPr="00B9706D">
        <w:tab/>
      </w:r>
      <w:r w:rsidRPr="00B9706D">
        <w:tab/>
        <w:t>26. Apklausa raštu atliekama, kai sutarties vertė yra 10 tūkst. litų ir daugiau. Apklausiant raštu paklausimai tiekėjams įteikiami paštu, faksu, elektroniniu paštu arba asmeniškai. Tame pačiame pirkime dalyvaujantis tiekėjai turi būti apklausiami ta pačia forma.</w:t>
      </w:r>
    </w:p>
    <w:p w:rsidR="00BE564F" w:rsidRPr="00B9706D" w:rsidRDefault="00BE564F" w:rsidP="000A1DAE">
      <w:pPr>
        <w:tabs>
          <w:tab w:val="left" w:pos="540"/>
          <w:tab w:val="left" w:pos="900"/>
        </w:tabs>
        <w:ind w:firstLine="360"/>
        <w:jc w:val="both"/>
      </w:pPr>
      <w:r w:rsidRPr="00B9706D">
        <w:tab/>
      </w:r>
      <w:r w:rsidRPr="00B9706D">
        <w:tab/>
      </w:r>
      <w:r w:rsidRPr="00B9706D">
        <w:tab/>
        <w:t>27. Apklausiant tiekėjus, galima derėtis dėl palankesnių tiekėjo siūlomų sąlygų nepažeidžiant viešųjų pirkimų principų. Per derybas tiekėjai neturi būti diskriminuojami jiems pateikiant skirtingą informaciją ar kaip nors kitaip ribojant atskirų tiekėjų galimybes pagerinti savo siūlymus. Jei pirkimą atlieka komisija ir yra deramasi, rašomas derybų protokolas, kurį pasirašo komisijos pirmininkas ir tiekėjo atstovas.</w:t>
      </w:r>
    </w:p>
    <w:p w:rsidR="00BE564F" w:rsidRPr="00B9706D" w:rsidRDefault="00BE564F" w:rsidP="000A1DAE">
      <w:pPr>
        <w:tabs>
          <w:tab w:val="left" w:pos="540"/>
          <w:tab w:val="left" w:pos="900"/>
        </w:tabs>
        <w:ind w:firstLine="360"/>
        <w:jc w:val="both"/>
      </w:pPr>
      <w:r w:rsidRPr="00B9706D">
        <w:tab/>
      </w:r>
      <w:r w:rsidRPr="00B9706D">
        <w:tab/>
      </w:r>
      <w:r w:rsidRPr="00B9706D">
        <w:tab/>
        <w:t xml:space="preserve">28. Jeigu apklausiant tiekėjus paaiškėja, kad reikia pakeisti </w:t>
      </w:r>
      <w:r>
        <w:t>Vilniaus lopšelis-darželis,,Pušynėlis”</w:t>
      </w:r>
      <w:r w:rsidRPr="00B9706D">
        <w:t xml:space="preserve"> pageidaujamas pirkimo objekto savybes arba kitas pirkimo sąlygas, pirkimų organizatorius arba komisija turi tai padaryti, esant reikalui derindami su </w:t>
      </w:r>
      <w:r>
        <w:t>Vilniaus lopšelis-darželis,,Pušynėlis”</w:t>
      </w:r>
      <w:r w:rsidRPr="00B9706D">
        <w:t xml:space="preserve"> vadovu ir iš naujo apklausti jau anksčiau apklaustus tiekėjus.</w:t>
      </w:r>
    </w:p>
    <w:p w:rsidR="00BE564F" w:rsidRPr="00B9706D" w:rsidRDefault="00BE564F" w:rsidP="000A1DAE">
      <w:pPr>
        <w:tabs>
          <w:tab w:val="left" w:pos="540"/>
          <w:tab w:val="left" w:pos="900"/>
        </w:tabs>
        <w:ind w:firstLine="360"/>
        <w:jc w:val="both"/>
      </w:pPr>
      <w:r w:rsidRPr="00B9706D">
        <w:tab/>
      </w:r>
      <w:r w:rsidRPr="00B9706D">
        <w:tab/>
      </w:r>
      <w:r w:rsidRPr="00B9706D">
        <w:tab/>
        <w:t>29. Žodžiu ir raštu pateikti tiekėjų ar tiekėjo atsakymai ir/ar informacija, gauta iš viešų šaltinių, fiksuojami apklausos pažymoje. Apklausos pažyma nepildoma jeigu, remiantis Taisyklių 21 p. buvo apklaustas vienas tiekėjas</w:t>
      </w:r>
      <w:r>
        <w:t>.</w:t>
      </w:r>
    </w:p>
    <w:p w:rsidR="00BE564F" w:rsidRPr="00B9706D" w:rsidRDefault="00BE564F" w:rsidP="000A1DAE">
      <w:pPr>
        <w:tabs>
          <w:tab w:val="left" w:pos="540"/>
          <w:tab w:val="left" w:pos="900"/>
        </w:tabs>
        <w:jc w:val="both"/>
      </w:pPr>
    </w:p>
    <w:p w:rsidR="00BE564F" w:rsidRPr="00B9706D" w:rsidRDefault="00BE564F" w:rsidP="00BC093E">
      <w:pPr>
        <w:tabs>
          <w:tab w:val="left" w:pos="540"/>
          <w:tab w:val="left" w:pos="900"/>
        </w:tabs>
        <w:ind w:left="567"/>
        <w:jc w:val="center"/>
        <w:rPr>
          <w:b/>
          <w:bCs/>
        </w:rPr>
      </w:pPr>
      <w:r>
        <w:rPr>
          <w:b/>
          <w:bCs/>
        </w:rPr>
        <w:t>V</w:t>
      </w:r>
      <w:r w:rsidRPr="00B9706D">
        <w:rPr>
          <w:b/>
          <w:bCs/>
        </w:rPr>
        <w:t>. PIRKIMO DOKUMENTAI</w:t>
      </w:r>
    </w:p>
    <w:p w:rsidR="00BE564F" w:rsidRPr="00B9706D" w:rsidRDefault="00BE564F" w:rsidP="00BC093E">
      <w:pPr>
        <w:tabs>
          <w:tab w:val="left" w:pos="540"/>
          <w:tab w:val="left" w:pos="900"/>
        </w:tabs>
        <w:jc w:val="both"/>
      </w:pPr>
    </w:p>
    <w:p w:rsidR="00BE564F" w:rsidRPr="00B9706D" w:rsidRDefault="00BE564F" w:rsidP="00410611">
      <w:pPr>
        <w:pStyle w:val="BodyText1"/>
        <w:spacing w:line="240" w:lineRule="auto"/>
        <w:ind w:firstLine="720"/>
        <w:rPr>
          <w:color w:val="auto"/>
          <w:sz w:val="24"/>
          <w:szCs w:val="24"/>
          <w:lang w:val="lt-LT"/>
        </w:rPr>
      </w:pPr>
      <w:r w:rsidRPr="00B9706D">
        <w:rPr>
          <w:color w:val="auto"/>
          <w:lang w:val="lt-LT"/>
        </w:rPr>
        <w:tab/>
      </w:r>
      <w:r w:rsidRPr="00B9706D">
        <w:rPr>
          <w:color w:val="auto"/>
          <w:sz w:val="24"/>
          <w:szCs w:val="24"/>
          <w:lang w:val="lt-LT"/>
        </w:rPr>
        <w:t xml:space="preserve">30. Pirkimo dokumentus pagal Pirkimo iniciatoriaus parengtas pagrindines pirkimo sąlygas rengia Komisija arba Pirkimo organizatorius. </w:t>
      </w:r>
    </w:p>
    <w:p w:rsidR="00BE564F" w:rsidRPr="00B9706D" w:rsidRDefault="00BE564F" w:rsidP="00410611">
      <w:pPr>
        <w:pStyle w:val="BodyText1"/>
        <w:spacing w:line="240" w:lineRule="auto"/>
        <w:ind w:firstLine="1296"/>
        <w:rPr>
          <w:b/>
          <w:bCs/>
          <w:color w:val="auto"/>
          <w:sz w:val="24"/>
          <w:szCs w:val="24"/>
          <w:lang w:val="lt-LT"/>
        </w:rPr>
      </w:pPr>
      <w:r w:rsidRPr="00B9706D">
        <w:rPr>
          <w:b/>
          <w:bCs/>
          <w:color w:val="auto"/>
          <w:sz w:val="24"/>
          <w:szCs w:val="24"/>
          <w:lang w:val="lt-LT"/>
        </w:rPr>
        <w:t>31. Pirkimo dokumentai gali būti nerengiami, kai apklausa vykdoma žodžiu.</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32. Pirkimo dokumentai rengiami lietuvių kalba. Papildomai pirkimo dokumentai gali būti rengiami ir kitomis kalbomis.</w:t>
      </w:r>
    </w:p>
    <w:p w:rsidR="00BE564F" w:rsidRPr="00B9706D" w:rsidRDefault="00BE564F" w:rsidP="00410611">
      <w:pPr>
        <w:pStyle w:val="BodyText1"/>
        <w:spacing w:line="240" w:lineRule="auto"/>
        <w:ind w:firstLine="1296"/>
        <w:rPr>
          <w:b/>
          <w:bCs/>
          <w:color w:val="auto"/>
          <w:sz w:val="24"/>
          <w:szCs w:val="24"/>
          <w:lang w:val="it-IT"/>
        </w:rPr>
      </w:pPr>
      <w:r w:rsidRPr="00B9706D">
        <w:rPr>
          <w:color w:val="auto"/>
          <w:sz w:val="24"/>
          <w:szCs w:val="24"/>
          <w:lang w:val="it-IT"/>
        </w:rPr>
        <w:t xml:space="preserve">33. Pirkimo dokumentai turi būti tikslūs, aiškūs, be dviprasmybių, kad tiekėjai galėtų pateikti pasiūlymus, </w:t>
      </w:r>
      <w:r>
        <w:rPr>
          <w:color w:val="auto"/>
          <w:sz w:val="24"/>
          <w:szCs w:val="24"/>
          <w:lang w:val="it-IT"/>
        </w:rPr>
        <w:t>Vilnaus lopšelis-darželis,,Pušynėlis”</w:t>
      </w:r>
      <w:r w:rsidRPr="00B9706D">
        <w:rPr>
          <w:color w:val="auto"/>
          <w:sz w:val="24"/>
          <w:szCs w:val="24"/>
          <w:lang w:val="it-IT"/>
        </w:rPr>
        <w:t xml:space="preserve"> nupirkti tai, ko reikia.</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34. Pirkimo dokumentuose nustatyti reikalavimai negali dirbtinai riboti tiekėjų galimybių dalyvauti pirkime ar sudaryti sąlygas dalyvauti tik konkretiems tiekėjams.</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35. Pirkimo dokumentuose, pateikiama ši informacija:</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35.1.  Darbuotojų, kurie įgalioti palaikyti ryšį su tiekėjais, pareigos, vardai, pavardės, adresai, telefonų ir faksų numeriai;</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35.2. pasiūlymų rengimo ir pateikimo reikalavimai; jeigu numatoma pasiūlymus priimti naudojant elektronines priemones, atitinkančias Viešųjų pirkimų įstatymo 17 straipsnio nuostatas, – informacija apie reikalavimus, būtinus pasiūlymams pateikti elektroniniu būdu.</w:t>
      </w:r>
    </w:p>
    <w:p w:rsidR="00BE564F" w:rsidRPr="00B9706D" w:rsidRDefault="00BE564F" w:rsidP="00410611">
      <w:pPr>
        <w:pStyle w:val="BodyText1"/>
        <w:spacing w:line="240" w:lineRule="auto"/>
        <w:ind w:firstLine="1296"/>
        <w:rPr>
          <w:color w:val="auto"/>
          <w:sz w:val="24"/>
          <w:szCs w:val="24"/>
          <w:lang w:val="it-IT"/>
        </w:rPr>
      </w:pPr>
      <w:r w:rsidRPr="00B9706D">
        <w:rPr>
          <w:color w:val="auto"/>
          <w:sz w:val="24"/>
          <w:szCs w:val="24"/>
          <w:lang w:val="it-IT"/>
        </w:rPr>
        <w:t>35.</w:t>
      </w:r>
      <w:r>
        <w:rPr>
          <w:color w:val="auto"/>
          <w:sz w:val="24"/>
          <w:szCs w:val="24"/>
          <w:lang w:val="it-IT"/>
        </w:rPr>
        <w:t>3</w:t>
      </w:r>
      <w:r w:rsidRPr="00B9706D">
        <w:rPr>
          <w:color w:val="auto"/>
          <w:sz w:val="24"/>
          <w:szCs w:val="24"/>
          <w:lang w:val="it-IT"/>
        </w:rPr>
        <w:t>. prekių, paslaugų, darbų ar projekto pavadinimas, kiekis (apimtis), prekių tiekimo, paslaugų teikimo ar darbų atlikimo terminai;</w:t>
      </w:r>
    </w:p>
    <w:p w:rsidR="00BE564F" w:rsidRPr="00B9706D" w:rsidRDefault="00BE564F" w:rsidP="00981064">
      <w:pPr>
        <w:tabs>
          <w:tab w:val="left" w:pos="540"/>
          <w:tab w:val="left" w:pos="900"/>
        </w:tabs>
        <w:ind w:firstLine="360"/>
        <w:jc w:val="both"/>
      </w:pPr>
      <w:r w:rsidRPr="00B9706D">
        <w:rPr>
          <w:lang w:val="it-IT"/>
        </w:rPr>
        <w:tab/>
      </w:r>
      <w:r w:rsidRPr="00B9706D">
        <w:rPr>
          <w:lang w:val="it-IT"/>
        </w:rPr>
        <w:tab/>
      </w:r>
      <w:r w:rsidRPr="00B9706D">
        <w:rPr>
          <w:lang w:val="it-IT"/>
        </w:rPr>
        <w:tab/>
        <w:t>35.</w:t>
      </w:r>
      <w:r>
        <w:rPr>
          <w:lang w:val="it-IT"/>
        </w:rPr>
        <w:t>4</w:t>
      </w:r>
      <w:r w:rsidRPr="00B9706D">
        <w:rPr>
          <w:lang w:val="it-IT"/>
        </w:rPr>
        <w:t>. techninė specifikacija arba techninė u</w:t>
      </w:r>
      <w:r w:rsidRPr="00B9706D">
        <w:t>ž</w:t>
      </w:r>
      <w:r w:rsidRPr="00B9706D">
        <w:rPr>
          <w:lang w:val="it-IT"/>
        </w:rPr>
        <w:t>duotis (</w:t>
      </w:r>
      <w:r w:rsidRPr="00B9706D">
        <w:t>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rsidR="00BE564F" w:rsidRPr="00B9706D" w:rsidRDefault="00BE564F" w:rsidP="00410611">
      <w:pPr>
        <w:pStyle w:val="BodyText1"/>
        <w:spacing w:line="240" w:lineRule="auto"/>
        <w:ind w:firstLine="1296"/>
        <w:rPr>
          <w:color w:val="auto"/>
          <w:sz w:val="24"/>
          <w:szCs w:val="24"/>
          <w:lang w:val="lt-LT"/>
        </w:rPr>
      </w:pPr>
      <w:r w:rsidRPr="00B9706D">
        <w:rPr>
          <w:color w:val="auto"/>
          <w:sz w:val="24"/>
          <w:szCs w:val="24"/>
          <w:lang w:val="lt-LT"/>
        </w:rPr>
        <w:t>35.</w:t>
      </w:r>
      <w:r>
        <w:rPr>
          <w:color w:val="auto"/>
          <w:sz w:val="24"/>
          <w:szCs w:val="24"/>
          <w:lang w:val="lt-LT"/>
        </w:rPr>
        <w:t>5</w:t>
      </w:r>
      <w:r w:rsidRPr="00B9706D">
        <w:rPr>
          <w:color w:val="auto"/>
          <w:sz w:val="24"/>
          <w:szCs w:val="24"/>
          <w:lang w:val="lt-LT"/>
        </w:rPr>
        <w:t>. jeigu numatoma tikrinti kvalifikaciją – tiekė</w:t>
      </w:r>
      <w:r>
        <w:rPr>
          <w:color w:val="auto"/>
          <w:sz w:val="24"/>
          <w:szCs w:val="24"/>
          <w:lang w:val="lt-LT"/>
        </w:rPr>
        <w:t>jų kvalifikacijos reikalavimai</w:t>
      </w:r>
      <w:r w:rsidRPr="00B9706D">
        <w:rPr>
          <w:color w:val="auto"/>
          <w:sz w:val="24"/>
          <w:szCs w:val="24"/>
          <w:lang w:val="lt-LT"/>
        </w:rPr>
        <w:t>;</w:t>
      </w:r>
    </w:p>
    <w:p w:rsidR="00BE564F" w:rsidRPr="00B9706D" w:rsidRDefault="00BE564F" w:rsidP="00410611">
      <w:pPr>
        <w:pStyle w:val="BodyText1"/>
        <w:spacing w:line="240" w:lineRule="auto"/>
        <w:ind w:firstLine="1296"/>
        <w:rPr>
          <w:color w:val="auto"/>
          <w:sz w:val="24"/>
          <w:szCs w:val="24"/>
          <w:lang w:val="lt-LT"/>
        </w:rPr>
      </w:pPr>
      <w:r w:rsidRPr="00B9706D">
        <w:rPr>
          <w:color w:val="auto"/>
          <w:sz w:val="24"/>
          <w:szCs w:val="24"/>
          <w:lang w:val="lt-LT"/>
        </w:rPr>
        <w:t>35.</w:t>
      </w:r>
      <w:r>
        <w:rPr>
          <w:color w:val="auto"/>
          <w:sz w:val="24"/>
          <w:szCs w:val="24"/>
          <w:lang w:val="lt-LT"/>
        </w:rPr>
        <w:t>6</w:t>
      </w:r>
      <w:r w:rsidRPr="00B9706D">
        <w:rPr>
          <w:color w:val="auto"/>
          <w:sz w:val="24"/>
          <w:szCs w:val="24"/>
          <w:lang w:val="lt-LT"/>
        </w:rPr>
        <w:t>. kur ir kada (diena, valanda ir minutė) bus atplėšiami vokai ar susipažįstama su elektroninėmis priemonėmis pateiktais pasiūlymais (toliau vadinama vokų su pasiūlymais atplėšimu);</w:t>
      </w:r>
    </w:p>
    <w:p w:rsidR="00BE564F" w:rsidRPr="00B9706D" w:rsidRDefault="00BE564F" w:rsidP="00410611">
      <w:pPr>
        <w:pStyle w:val="BodyText1"/>
        <w:spacing w:line="240" w:lineRule="auto"/>
        <w:ind w:firstLine="1296"/>
        <w:rPr>
          <w:color w:val="auto"/>
          <w:sz w:val="24"/>
          <w:szCs w:val="24"/>
          <w:lang w:val="lt-LT"/>
        </w:rPr>
      </w:pPr>
      <w:r w:rsidRPr="00B9706D">
        <w:rPr>
          <w:color w:val="auto"/>
          <w:sz w:val="24"/>
          <w:szCs w:val="24"/>
          <w:lang w:val="lt-LT"/>
        </w:rPr>
        <w:lastRenderedPageBreak/>
        <w:t>35.</w:t>
      </w:r>
      <w:r>
        <w:rPr>
          <w:color w:val="auto"/>
          <w:sz w:val="24"/>
          <w:szCs w:val="24"/>
          <w:lang w:val="lt-LT"/>
        </w:rPr>
        <w:t>7</w:t>
      </w:r>
      <w:r w:rsidRPr="00B9706D">
        <w:rPr>
          <w:color w:val="auto"/>
          <w:sz w:val="24"/>
          <w:szCs w:val="24"/>
          <w:lang w:val="lt-LT"/>
        </w:rPr>
        <w:t>. vokų su pasiūlymais atplėšimo ir pasiūlymų nagrinėjimo procedūros, taip pat nurodant informaciją, ar tiekėjams leidžiama dalyvauti vokų su pasiūlymais atplėšimo procedūroje;</w:t>
      </w:r>
    </w:p>
    <w:p w:rsidR="00BE564F" w:rsidRPr="00B9706D" w:rsidRDefault="00BE564F" w:rsidP="00410611">
      <w:pPr>
        <w:pStyle w:val="BodyText1"/>
        <w:spacing w:line="240" w:lineRule="auto"/>
        <w:ind w:firstLine="1296"/>
        <w:rPr>
          <w:color w:val="auto"/>
          <w:sz w:val="24"/>
          <w:szCs w:val="24"/>
          <w:lang w:val="lt-LT"/>
        </w:rPr>
      </w:pPr>
      <w:r w:rsidRPr="00B9706D">
        <w:rPr>
          <w:color w:val="auto"/>
          <w:sz w:val="24"/>
          <w:szCs w:val="24"/>
          <w:lang w:val="lt-LT"/>
        </w:rPr>
        <w:t>35</w:t>
      </w:r>
      <w:r>
        <w:rPr>
          <w:color w:val="auto"/>
          <w:sz w:val="24"/>
          <w:szCs w:val="24"/>
          <w:lang w:val="lt-LT"/>
        </w:rPr>
        <w:t>.8</w:t>
      </w:r>
      <w:r w:rsidRPr="00B9706D">
        <w:rPr>
          <w:color w:val="auto"/>
          <w:sz w:val="24"/>
          <w:szCs w:val="24"/>
          <w:lang w:val="lt-LT"/>
        </w:rPr>
        <w:t xml:space="preserve">. pasiūlymų vertinimo kriterijai, </w:t>
      </w:r>
    </w:p>
    <w:p w:rsidR="00BE564F" w:rsidRPr="00B9706D" w:rsidRDefault="00BE564F" w:rsidP="00410611">
      <w:pPr>
        <w:pStyle w:val="BodyText1"/>
        <w:spacing w:line="240" w:lineRule="auto"/>
        <w:ind w:firstLine="1296"/>
        <w:rPr>
          <w:color w:val="auto"/>
          <w:sz w:val="24"/>
          <w:szCs w:val="24"/>
          <w:lang w:val="lt-LT"/>
        </w:rPr>
      </w:pPr>
      <w:r w:rsidRPr="00B9706D">
        <w:rPr>
          <w:color w:val="auto"/>
          <w:sz w:val="24"/>
          <w:szCs w:val="24"/>
          <w:lang w:val="lt-LT"/>
        </w:rPr>
        <w:t>35</w:t>
      </w:r>
      <w:r>
        <w:rPr>
          <w:color w:val="auto"/>
          <w:sz w:val="24"/>
          <w:szCs w:val="24"/>
          <w:lang w:val="lt-LT"/>
        </w:rPr>
        <w:t>.9</w:t>
      </w:r>
      <w:r w:rsidRPr="00B9706D">
        <w:rPr>
          <w:color w:val="auto"/>
          <w:sz w:val="24"/>
          <w:szCs w:val="24"/>
          <w:lang w:val="lt-LT"/>
        </w:rPr>
        <w:t>. siūlomos pasirašyti pirkimo sutarties svarbiausios sąlygos (kainos ar kainodaros taisyklės, atsiskaitymo tvarka, atlikimo terminai, jos nutraukimo tvarka ir kitos sąlygos arba pirkimo sutarties projektas;</w:t>
      </w:r>
    </w:p>
    <w:p w:rsidR="00BE564F" w:rsidRPr="00B9706D" w:rsidRDefault="00BE564F" w:rsidP="003E7A0D">
      <w:pPr>
        <w:pStyle w:val="BodyText1"/>
        <w:spacing w:line="240" w:lineRule="auto"/>
        <w:ind w:firstLine="1296"/>
        <w:rPr>
          <w:color w:val="auto"/>
          <w:sz w:val="24"/>
          <w:szCs w:val="24"/>
          <w:lang w:val="lt-LT"/>
        </w:rPr>
      </w:pPr>
      <w:r w:rsidRPr="00B9706D">
        <w:rPr>
          <w:color w:val="auto"/>
          <w:sz w:val="24"/>
          <w:szCs w:val="24"/>
          <w:lang w:val="lt-LT"/>
        </w:rPr>
        <w:t>35.1</w:t>
      </w:r>
      <w:r>
        <w:rPr>
          <w:color w:val="auto"/>
          <w:sz w:val="24"/>
          <w:szCs w:val="24"/>
          <w:lang w:val="lt-LT"/>
        </w:rPr>
        <w:t>0</w:t>
      </w:r>
      <w:r w:rsidRPr="00B9706D">
        <w:rPr>
          <w:color w:val="auto"/>
          <w:sz w:val="24"/>
          <w:szCs w:val="24"/>
          <w:lang w:val="lt-LT"/>
        </w:rPr>
        <w:t>. jei reikalaujama – pasiūlymų galiojimo užtikrinimo ir (ar) pirkimo sutarties įvykdymo užtikrinimo reikalavimai;</w:t>
      </w:r>
    </w:p>
    <w:p w:rsidR="00BE564F" w:rsidRPr="00B9706D" w:rsidRDefault="00BE564F" w:rsidP="003E7A0D">
      <w:pPr>
        <w:pStyle w:val="BodyText1"/>
        <w:spacing w:line="240" w:lineRule="auto"/>
        <w:ind w:firstLine="1296"/>
        <w:rPr>
          <w:color w:val="auto"/>
          <w:sz w:val="24"/>
          <w:szCs w:val="24"/>
          <w:lang w:val="pt-BR"/>
        </w:rPr>
      </w:pPr>
      <w:r w:rsidRPr="00B9706D">
        <w:rPr>
          <w:color w:val="auto"/>
          <w:sz w:val="24"/>
          <w:szCs w:val="24"/>
          <w:lang w:val="pt-BR"/>
        </w:rPr>
        <w:t>35.</w:t>
      </w:r>
      <w:r>
        <w:rPr>
          <w:color w:val="auto"/>
          <w:sz w:val="24"/>
          <w:szCs w:val="24"/>
          <w:lang w:val="pt-BR"/>
        </w:rPr>
        <w:t>11</w:t>
      </w:r>
      <w:r w:rsidRPr="00B9706D">
        <w:rPr>
          <w:color w:val="auto"/>
          <w:sz w:val="24"/>
          <w:szCs w:val="24"/>
          <w:lang w:val="pt-BR"/>
        </w:rPr>
        <w:t>. kita reikalinga informacija apie pirkimo sąlygas ir procedūras.</w:t>
      </w:r>
    </w:p>
    <w:p w:rsidR="00BE564F" w:rsidRPr="00B9706D" w:rsidRDefault="00BE564F" w:rsidP="00410611">
      <w:pPr>
        <w:pStyle w:val="BodyText1"/>
        <w:spacing w:line="240" w:lineRule="auto"/>
        <w:ind w:firstLine="1296"/>
        <w:rPr>
          <w:color w:val="auto"/>
          <w:sz w:val="24"/>
          <w:szCs w:val="24"/>
          <w:lang w:val="pt-BR"/>
        </w:rPr>
      </w:pPr>
    </w:p>
    <w:p w:rsidR="00BE564F" w:rsidRPr="00B9706D" w:rsidRDefault="00BE564F" w:rsidP="0035221D">
      <w:pPr>
        <w:tabs>
          <w:tab w:val="left" w:pos="540"/>
          <w:tab w:val="left" w:pos="900"/>
        </w:tabs>
        <w:ind w:firstLine="360"/>
        <w:jc w:val="both"/>
      </w:pPr>
      <w:r w:rsidRPr="00B9706D">
        <w:t xml:space="preserve">.  </w:t>
      </w:r>
      <w:r w:rsidRPr="00B9706D">
        <w:tab/>
      </w:r>
      <w:r w:rsidRPr="00B9706D">
        <w:tab/>
      </w:r>
      <w:r w:rsidRPr="00B9706D">
        <w:tab/>
      </w:r>
    </w:p>
    <w:p w:rsidR="00BE564F" w:rsidRPr="00B9706D" w:rsidRDefault="00BE564F" w:rsidP="00F83C4C">
      <w:pPr>
        <w:tabs>
          <w:tab w:val="left" w:pos="540"/>
          <w:tab w:val="left" w:pos="900"/>
        </w:tabs>
        <w:ind w:left="1287"/>
        <w:jc w:val="center"/>
      </w:pPr>
    </w:p>
    <w:p w:rsidR="00BE564F" w:rsidRPr="00B9706D" w:rsidRDefault="00BE564F" w:rsidP="00F83C4C">
      <w:pPr>
        <w:tabs>
          <w:tab w:val="left" w:pos="540"/>
          <w:tab w:val="left" w:pos="900"/>
        </w:tabs>
        <w:ind w:left="1287"/>
        <w:jc w:val="center"/>
        <w:rPr>
          <w:b/>
          <w:bCs/>
        </w:rPr>
      </w:pPr>
      <w:r>
        <w:rPr>
          <w:b/>
          <w:bCs/>
        </w:rPr>
        <w:t>VI</w:t>
      </w:r>
      <w:r w:rsidRPr="00B9706D">
        <w:t xml:space="preserve">. </w:t>
      </w:r>
      <w:r w:rsidRPr="00B9706D">
        <w:rPr>
          <w:b/>
          <w:bCs/>
        </w:rPr>
        <w:t>PIRKIMO SUTARTIS</w:t>
      </w:r>
    </w:p>
    <w:p w:rsidR="00BE564F" w:rsidRPr="00B9706D" w:rsidRDefault="00BE564F" w:rsidP="000A1DAE">
      <w:pPr>
        <w:tabs>
          <w:tab w:val="left" w:pos="540"/>
          <w:tab w:val="left" w:pos="900"/>
        </w:tabs>
        <w:jc w:val="both"/>
      </w:pPr>
    </w:p>
    <w:p w:rsidR="00BE564F" w:rsidRPr="00B9706D" w:rsidRDefault="00BE564F" w:rsidP="000A1DAE">
      <w:pPr>
        <w:tabs>
          <w:tab w:val="left" w:pos="540"/>
          <w:tab w:val="left" w:pos="900"/>
        </w:tabs>
        <w:ind w:firstLine="360"/>
        <w:jc w:val="both"/>
      </w:pPr>
      <w:r w:rsidRPr="00B9706D">
        <w:tab/>
      </w:r>
      <w:r w:rsidRPr="00B9706D">
        <w:tab/>
      </w:r>
      <w:r w:rsidRPr="00B9706D">
        <w:tab/>
      </w:r>
    </w:p>
    <w:p w:rsidR="00BE564F" w:rsidRDefault="00BE564F" w:rsidP="000A1DAE">
      <w:pPr>
        <w:tabs>
          <w:tab w:val="left" w:pos="540"/>
          <w:tab w:val="left" w:pos="900"/>
        </w:tabs>
        <w:ind w:firstLine="360"/>
        <w:jc w:val="both"/>
      </w:pPr>
      <w:r w:rsidRPr="00B9706D">
        <w:tab/>
      </w:r>
      <w:r w:rsidRPr="00B9706D">
        <w:tab/>
      </w:r>
      <w:r w:rsidRPr="00B9706D">
        <w:tab/>
      </w:r>
      <w:r>
        <w:t>36</w:t>
      </w:r>
      <w:r w:rsidRPr="00B9706D">
        <w:t>. Pirkimo sutartis gali būti žodinė. Jei pirkimo sutarties vertė viršija 10 tūkst. Litų, sutartis turi būti sudaroma raštu.</w:t>
      </w:r>
    </w:p>
    <w:p w:rsidR="00BE564F" w:rsidRPr="00B9706D" w:rsidRDefault="00BE564F" w:rsidP="000A1DAE">
      <w:pPr>
        <w:tabs>
          <w:tab w:val="left" w:pos="540"/>
          <w:tab w:val="left" w:pos="900"/>
        </w:tabs>
        <w:ind w:firstLine="360"/>
        <w:jc w:val="both"/>
      </w:pPr>
      <w:r>
        <w:tab/>
      </w:r>
      <w:r>
        <w:tab/>
      </w:r>
      <w:r>
        <w:tab/>
        <w:t>37</w:t>
      </w:r>
      <w:r w:rsidRPr="00B9706D">
        <w:t>. Pirkimo sutartis negali būti sudaryta, kol nesibaigė 15 kalendorinių dienų sutarties atidėjimo terminas, išskyrus šiuos atvejus:</w:t>
      </w:r>
    </w:p>
    <w:p w:rsidR="00BE564F" w:rsidRPr="00B9706D" w:rsidRDefault="00BE564F" w:rsidP="000A1DAE">
      <w:pPr>
        <w:tabs>
          <w:tab w:val="left" w:pos="540"/>
          <w:tab w:val="left" w:pos="900"/>
        </w:tabs>
        <w:ind w:firstLine="360"/>
        <w:jc w:val="both"/>
      </w:pPr>
      <w:r w:rsidRPr="00B9706D">
        <w:tab/>
      </w:r>
      <w:r w:rsidRPr="00B9706D">
        <w:tab/>
      </w:r>
      <w:r w:rsidRPr="00B9706D">
        <w:tab/>
      </w:r>
      <w:r>
        <w:t>37</w:t>
      </w:r>
      <w:r w:rsidRPr="00B9706D">
        <w:t>.1. kai pagrindinė pirkimo sutartis sudaroma preliminariosios sutarties pagrindu;</w:t>
      </w:r>
    </w:p>
    <w:p w:rsidR="00BE564F" w:rsidRPr="00B9706D" w:rsidRDefault="00BE564F" w:rsidP="000A1DAE">
      <w:pPr>
        <w:tabs>
          <w:tab w:val="left" w:pos="540"/>
          <w:tab w:val="left" w:pos="900"/>
        </w:tabs>
        <w:ind w:firstLine="360"/>
        <w:jc w:val="both"/>
      </w:pPr>
      <w:r w:rsidRPr="00B9706D">
        <w:tab/>
      </w:r>
      <w:r w:rsidRPr="00B9706D">
        <w:tab/>
      </w:r>
      <w:r w:rsidRPr="00B9706D">
        <w:tab/>
      </w:r>
      <w:r>
        <w:t>37</w:t>
      </w:r>
      <w:r w:rsidRPr="00B9706D">
        <w:t>.2. kai pasiūlymą pateikia tik vienas tiekėjas;</w:t>
      </w:r>
    </w:p>
    <w:p w:rsidR="00BE564F" w:rsidRPr="00B9706D" w:rsidRDefault="00BE564F" w:rsidP="000A1DAE">
      <w:pPr>
        <w:tabs>
          <w:tab w:val="left" w:pos="540"/>
          <w:tab w:val="left" w:pos="900"/>
        </w:tabs>
        <w:ind w:firstLine="360"/>
        <w:jc w:val="both"/>
      </w:pPr>
      <w:r w:rsidRPr="00B9706D">
        <w:tab/>
      </w:r>
      <w:r w:rsidRPr="00B9706D">
        <w:tab/>
      </w:r>
      <w:r w:rsidRPr="00B9706D">
        <w:tab/>
      </w:r>
      <w:r>
        <w:t>37</w:t>
      </w:r>
      <w:r w:rsidRPr="00B9706D">
        <w:t>.3. kai pasiūlymas buvo pateiktas žodžiu.</w:t>
      </w:r>
    </w:p>
    <w:p w:rsidR="00BE564F" w:rsidRPr="00B9706D" w:rsidRDefault="00BE564F" w:rsidP="000A1DAE">
      <w:pPr>
        <w:tabs>
          <w:tab w:val="left" w:pos="540"/>
          <w:tab w:val="left" w:pos="900"/>
        </w:tabs>
        <w:ind w:firstLine="360"/>
        <w:jc w:val="both"/>
      </w:pPr>
      <w:r w:rsidRPr="00B9706D">
        <w:t xml:space="preserve">    </w:t>
      </w:r>
      <w:r w:rsidRPr="00B9706D">
        <w:tab/>
      </w:r>
      <w:r w:rsidRPr="00B9706D">
        <w:tab/>
      </w:r>
      <w:r>
        <w:t>37</w:t>
      </w:r>
      <w:r w:rsidRPr="00B9706D">
        <w:t>.4. kai pirkimo sutarties vertė mažiau kaip 10 tūkst. Lt.</w:t>
      </w:r>
    </w:p>
    <w:p w:rsidR="00BE564F" w:rsidRPr="00B9706D" w:rsidRDefault="00BE564F" w:rsidP="0035221D">
      <w:pPr>
        <w:tabs>
          <w:tab w:val="left" w:pos="540"/>
          <w:tab w:val="left" w:pos="900"/>
        </w:tabs>
        <w:ind w:firstLine="360"/>
      </w:pPr>
      <w:r w:rsidRPr="00B9706D">
        <w:tab/>
      </w:r>
      <w:r w:rsidRPr="00B9706D">
        <w:tab/>
      </w:r>
      <w:r w:rsidRPr="00B9706D">
        <w:tab/>
        <w:t xml:space="preserve">38. Pirkimus atliekantys asmenys turi stengtis sudaryti ilgalaikes, bet ne ilgesnes nei 3 metai, sutartis su tiekėjais. Sutarties terminas ir vertė turi skatinti tiekėjus siūlyti kuo geresnes sąlygas, tačiau tuo pačiu neturi būti </w:t>
      </w:r>
      <w:r>
        <w:t>Vilnaus lopšelis-darželis,,Pušynėlis”</w:t>
      </w:r>
      <w:r w:rsidRPr="00B9706D">
        <w:t>i</w:t>
      </w:r>
      <w:r w:rsidRPr="00B9706D">
        <w:rPr>
          <w:b/>
          <w:bCs/>
          <w:caps/>
        </w:rPr>
        <w:t xml:space="preserve"> </w:t>
      </w:r>
      <w:r w:rsidRPr="00B9706D">
        <w:t>nepriimtinos rizikos šaltiniu.</w:t>
      </w:r>
    </w:p>
    <w:p w:rsidR="00BE564F" w:rsidRDefault="00BE564F" w:rsidP="000A1DAE">
      <w:pPr>
        <w:tabs>
          <w:tab w:val="left" w:pos="540"/>
          <w:tab w:val="left" w:pos="900"/>
        </w:tabs>
        <w:ind w:firstLine="360"/>
        <w:jc w:val="both"/>
      </w:pPr>
      <w:r w:rsidRPr="00B9706D">
        <w:tab/>
      </w:r>
      <w:r w:rsidRPr="00B9706D">
        <w:tab/>
      </w:r>
    </w:p>
    <w:p w:rsidR="00BE564F" w:rsidRDefault="00BE564F" w:rsidP="0035221D">
      <w:pPr>
        <w:tabs>
          <w:tab w:val="left" w:pos="540"/>
          <w:tab w:val="left" w:pos="900"/>
        </w:tabs>
        <w:ind w:firstLine="360"/>
        <w:jc w:val="center"/>
        <w:rPr>
          <w:b/>
          <w:bCs/>
        </w:rPr>
      </w:pPr>
    </w:p>
    <w:p w:rsidR="00BE564F" w:rsidRDefault="00BE564F" w:rsidP="0035221D">
      <w:pPr>
        <w:tabs>
          <w:tab w:val="left" w:pos="540"/>
          <w:tab w:val="left" w:pos="900"/>
        </w:tabs>
        <w:ind w:firstLine="360"/>
        <w:jc w:val="center"/>
        <w:rPr>
          <w:b/>
          <w:bCs/>
        </w:rPr>
      </w:pPr>
      <w:r w:rsidRPr="0035221D">
        <w:rPr>
          <w:b/>
          <w:bCs/>
        </w:rPr>
        <w:t>VII. KITOS PIRKIMO PROCEDŪROS</w:t>
      </w:r>
    </w:p>
    <w:p w:rsidR="00BE564F" w:rsidRPr="0035221D" w:rsidRDefault="00BE564F" w:rsidP="0035221D">
      <w:pPr>
        <w:tabs>
          <w:tab w:val="left" w:pos="540"/>
          <w:tab w:val="left" w:pos="900"/>
        </w:tabs>
        <w:ind w:firstLine="360"/>
        <w:jc w:val="center"/>
        <w:rPr>
          <w:b/>
          <w:bCs/>
        </w:rPr>
      </w:pPr>
    </w:p>
    <w:p w:rsidR="00BE564F" w:rsidRDefault="00BE564F" w:rsidP="000A1DAE">
      <w:pPr>
        <w:tabs>
          <w:tab w:val="left" w:pos="540"/>
          <w:tab w:val="left" w:pos="900"/>
        </w:tabs>
        <w:ind w:firstLine="360"/>
        <w:jc w:val="both"/>
      </w:pPr>
      <w:r>
        <w:tab/>
      </w:r>
      <w:r>
        <w:tab/>
      </w:r>
    </w:p>
    <w:p w:rsidR="00BE564F" w:rsidRPr="00B9706D" w:rsidRDefault="00BE564F" w:rsidP="00565EC0">
      <w:pPr>
        <w:tabs>
          <w:tab w:val="left" w:pos="540"/>
          <w:tab w:val="left" w:pos="900"/>
        </w:tabs>
        <w:ind w:firstLine="360"/>
        <w:jc w:val="both"/>
      </w:pPr>
      <w:r>
        <w:tab/>
      </w:r>
      <w:r>
        <w:tab/>
      </w:r>
      <w:r>
        <w:tab/>
        <w:t>39. Vilnaus lopšelis-darželis,,Pušynėlis”, atlikusi pirkimą,</w:t>
      </w:r>
      <w:r w:rsidRPr="0063725F">
        <w:t xml:space="preserve"> suinteresuotiems dalyviams, išskyrus atvejus, kai supaprastinto pirkimo sutarties vertė mažesnė kaip 10 000 Lt (be pridėtinės vertės mokesčio), nedelsdama (ne vėliau kaip per 5 darbo dienas) raštu praneša apie priimtą sprendimą sudaryti pirkimo sutartį, nurodo nustatytą pasiūlymų eilę, laimėjusį pasiūlymą, tikslų atidėjimo terminą.</w:t>
      </w:r>
      <w:r>
        <w:tab/>
      </w:r>
      <w:r>
        <w:tab/>
      </w:r>
      <w:r>
        <w:tab/>
        <w:t>40</w:t>
      </w:r>
      <w:r w:rsidRPr="0063725F">
        <w:t xml:space="preserve">. </w:t>
      </w:r>
      <w:r>
        <w:t>Vilnaus lopšelis-darželis,,Pušynėlis”</w:t>
      </w:r>
      <w:r w:rsidRPr="0063725F">
        <w:t xml:space="preserve"> privalo Viešųjų pirkimų tarnybai </w:t>
      </w:r>
      <w:r>
        <w:t>per CVP IS</w:t>
      </w:r>
      <w:r w:rsidRPr="0063725F">
        <w:t xml:space="preserve"> pateikti visų per kalendorinius metus atliktų mažos vertės pirkimų ataskaitą. Šioje ataskaitoje perkančioji organizacija taip pat privalo pateikti duomenis apie visus per kalendorinius metus atliktus pirkimus pagal šio įstatymo 91 straipsnio reikalavimus. </w:t>
      </w:r>
      <w:proofErr w:type="spellStart"/>
      <w:proofErr w:type="gramStart"/>
      <w:r w:rsidRPr="0063725F">
        <w:rPr>
          <w:lang w:val="en-US"/>
        </w:rPr>
        <w:t>Ataskaitos</w:t>
      </w:r>
      <w:proofErr w:type="spellEnd"/>
      <w:r w:rsidRPr="0063725F">
        <w:rPr>
          <w:lang w:val="en-US"/>
        </w:rPr>
        <w:t xml:space="preserve"> </w:t>
      </w:r>
      <w:proofErr w:type="spellStart"/>
      <w:r w:rsidRPr="0063725F">
        <w:rPr>
          <w:lang w:val="en-US"/>
        </w:rPr>
        <w:t>pateikiamos</w:t>
      </w:r>
      <w:proofErr w:type="spellEnd"/>
      <w:r w:rsidRPr="0063725F">
        <w:rPr>
          <w:lang w:val="en-US"/>
        </w:rPr>
        <w:t xml:space="preserve"> per 30 </w:t>
      </w:r>
      <w:proofErr w:type="spellStart"/>
      <w:r w:rsidRPr="0063725F">
        <w:rPr>
          <w:lang w:val="en-US"/>
        </w:rPr>
        <w:t>dienų</w:t>
      </w:r>
      <w:proofErr w:type="spellEnd"/>
      <w:r w:rsidRPr="0063725F">
        <w:rPr>
          <w:lang w:val="en-US"/>
        </w:rPr>
        <w:t xml:space="preserve">, </w:t>
      </w:r>
      <w:proofErr w:type="spellStart"/>
      <w:r w:rsidRPr="0063725F">
        <w:rPr>
          <w:lang w:val="en-US"/>
        </w:rPr>
        <w:t>pasibaigus</w:t>
      </w:r>
      <w:proofErr w:type="spellEnd"/>
      <w:r w:rsidRPr="0063725F">
        <w:rPr>
          <w:lang w:val="en-US"/>
        </w:rPr>
        <w:t xml:space="preserve"> </w:t>
      </w:r>
      <w:proofErr w:type="spellStart"/>
      <w:r w:rsidRPr="0063725F">
        <w:rPr>
          <w:lang w:val="en-US"/>
        </w:rPr>
        <w:t>ataskaitiniams</w:t>
      </w:r>
      <w:proofErr w:type="spellEnd"/>
      <w:r w:rsidRPr="0063725F">
        <w:rPr>
          <w:lang w:val="en-US"/>
        </w:rPr>
        <w:t xml:space="preserve"> </w:t>
      </w:r>
      <w:proofErr w:type="spellStart"/>
      <w:r w:rsidRPr="0063725F">
        <w:rPr>
          <w:lang w:val="en-US"/>
        </w:rPr>
        <w:t>kalendoriniams</w:t>
      </w:r>
      <w:proofErr w:type="spellEnd"/>
      <w:r w:rsidRPr="0063725F">
        <w:rPr>
          <w:lang w:val="en-US"/>
        </w:rPr>
        <w:t xml:space="preserve"> </w:t>
      </w:r>
      <w:proofErr w:type="spellStart"/>
      <w:r w:rsidRPr="0063725F">
        <w:rPr>
          <w:lang w:val="en-US"/>
        </w:rPr>
        <w:t>metams</w:t>
      </w:r>
      <w:proofErr w:type="spellEnd"/>
      <w:r w:rsidRPr="0063725F">
        <w:rPr>
          <w:lang w:val="en-US"/>
        </w:rPr>
        <w:t>.</w:t>
      </w:r>
      <w:proofErr w:type="gramEnd"/>
    </w:p>
    <w:p w:rsidR="00BE564F" w:rsidRPr="00B9706D" w:rsidRDefault="00BE564F" w:rsidP="000A1DAE">
      <w:pPr>
        <w:tabs>
          <w:tab w:val="left" w:pos="540"/>
          <w:tab w:val="left" w:pos="900"/>
        </w:tabs>
        <w:ind w:firstLine="360"/>
        <w:jc w:val="both"/>
      </w:pPr>
      <w:r w:rsidRPr="00B9706D">
        <w:tab/>
      </w:r>
      <w:r>
        <w:tab/>
      </w:r>
      <w:r>
        <w:tab/>
      </w:r>
      <w:r w:rsidRPr="0063725F">
        <w:t>4</w:t>
      </w:r>
      <w:r w:rsidRPr="00B9706D">
        <w:t xml:space="preserve">1. </w:t>
      </w:r>
      <w:r>
        <w:t>Vilniaus lopšelis-darželis,,Pušynėlis”</w:t>
      </w:r>
      <w:r w:rsidRPr="00B9706D">
        <w:t xml:space="preserve"> gautos tiekėjų pretenzijos dėl atliekamų pirkimų nagrinėjamos Viešųjų pirkimų įstatymo V skyriaus nustatyta tvarka.</w:t>
      </w:r>
    </w:p>
    <w:p w:rsidR="00202D81" w:rsidRDefault="00BE564F" w:rsidP="00202D81">
      <w:pPr>
        <w:jc w:val="center"/>
      </w:pPr>
      <w:r>
        <w:br w:type="page"/>
      </w:r>
    </w:p>
    <w:p w:rsidR="00202D81" w:rsidRDefault="00202D81" w:rsidP="00202D81">
      <w:pPr>
        <w:jc w:val="center"/>
      </w:pPr>
      <w:r>
        <w:lastRenderedPageBreak/>
        <w:t xml:space="preserve">                                                                                          Vilniaus lopšelio-darželio</w:t>
      </w:r>
    </w:p>
    <w:p w:rsidR="00202D81" w:rsidRDefault="00202D81" w:rsidP="00202D81">
      <w:pPr>
        <w:jc w:val="center"/>
      </w:pPr>
      <w:r>
        <w:t xml:space="preserve">                                                                     ,,Pušynėlis“ </w:t>
      </w:r>
    </w:p>
    <w:p w:rsidR="00202D81" w:rsidRPr="00922191" w:rsidRDefault="00202D81" w:rsidP="00202D81">
      <w:pPr>
        <w:ind w:left="6379"/>
      </w:pPr>
      <w:r w:rsidRPr="00922191">
        <w:t>viešųjų supaprastintų pirkimų taisyklių</w:t>
      </w:r>
    </w:p>
    <w:p w:rsidR="00202D81" w:rsidRPr="00922191" w:rsidRDefault="00202D81" w:rsidP="00202D81">
      <w:pPr>
        <w:ind w:left="6379"/>
      </w:pPr>
      <w:r w:rsidRPr="00922191">
        <w:t>1 priedas</w:t>
      </w:r>
    </w:p>
    <w:p w:rsidR="00202D81" w:rsidRPr="00922191" w:rsidRDefault="00202D81" w:rsidP="00202D81"/>
    <w:p w:rsidR="00202D81" w:rsidRPr="00922191" w:rsidRDefault="00202D81" w:rsidP="00202D81">
      <w:pPr>
        <w:jc w:val="center"/>
        <w:rPr>
          <w:b/>
        </w:rPr>
      </w:pPr>
      <w:r w:rsidRPr="00922191">
        <w:rPr>
          <w:b/>
        </w:rPr>
        <w:t>MAŽOS VERTĖS PIRKIMŲ APKLAUSOS PAŽYMA</w:t>
      </w:r>
    </w:p>
    <w:p w:rsidR="00202D81" w:rsidRPr="00922191" w:rsidRDefault="00202D81" w:rsidP="00202D81"/>
    <w:p w:rsidR="00202D81" w:rsidRPr="00922191" w:rsidRDefault="00202D81" w:rsidP="00202D81">
      <w:pPr>
        <w:jc w:val="center"/>
      </w:pPr>
      <w:r>
        <w:t>20-----------</w:t>
      </w:r>
    </w:p>
    <w:p w:rsidR="00202D81" w:rsidRPr="00922191" w:rsidRDefault="00202D81" w:rsidP="00202D81">
      <w:pPr>
        <w:jc w:val="center"/>
      </w:pPr>
      <w:r w:rsidRPr="00922191">
        <w:t>Vilnius</w:t>
      </w:r>
    </w:p>
    <w:p w:rsidR="00202D81" w:rsidRPr="00922191" w:rsidRDefault="00202D81" w:rsidP="00202D81"/>
    <w:p w:rsidR="00202D81" w:rsidRDefault="00202D81" w:rsidP="00202D81">
      <w:pPr>
        <w:ind w:firstLine="720"/>
        <w:rPr>
          <w:b/>
        </w:rPr>
      </w:pPr>
      <w:r w:rsidRPr="00922191">
        <w:rPr>
          <w:b/>
        </w:rPr>
        <w:t>Pirkimo objekto pavadinimas ir trumpas aprašymas:</w:t>
      </w:r>
    </w:p>
    <w:p w:rsidR="00202D81" w:rsidRPr="00922191" w:rsidRDefault="00202D81" w:rsidP="00202D81">
      <w:pPr>
        <w:ind w:firstLine="720"/>
        <w:rPr>
          <w:b/>
        </w:rPr>
      </w:pPr>
    </w:p>
    <w:tbl>
      <w:tblPr>
        <w:tblW w:w="0" w:type="auto"/>
        <w:tblBorders>
          <w:bottom w:val="single" w:sz="4" w:space="0" w:color="auto"/>
        </w:tblBorders>
        <w:tblLook w:val="01E0" w:firstRow="1" w:lastRow="1" w:firstColumn="1" w:lastColumn="1" w:noHBand="0" w:noVBand="0"/>
      </w:tblPr>
      <w:tblGrid>
        <w:gridCol w:w="9854"/>
      </w:tblGrid>
      <w:tr w:rsidR="00202D81" w:rsidRPr="00922191" w:rsidTr="00B81380">
        <w:trPr>
          <w:trHeight w:val="102"/>
        </w:trPr>
        <w:tc>
          <w:tcPr>
            <w:tcW w:w="9854" w:type="dxa"/>
            <w:tcBorders>
              <w:top w:val="single" w:sz="4" w:space="0" w:color="auto"/>
              <w:bottom w:val="single" w:sz="4" w:space="0" w:color="auto"/>
            </w:tcBorders>
          </w:tcPr>
          <w:p w:rsidR="00202D81" w:rsidRPr="00922191" w:rsidRDefault="00202D81" w:rsidP="00B81380"/>
        </w:tc>
      </w:tr>
      <w:tr w:rsidR="00202D81" w:rsidRPr="00922191" w:rsidTr="00B81380">
        <w:tc>
          <w:tcPr>
            <w:tcW w:w="9854" w:type="dxa"/>
            <w:tcBorders>
              <w:top w:val="single" w:sz="4" w:space="0" w:color="auto"/>
              <w:bottom w:val="single" w:sz="4" w:space="0" w:color="auto"/>
            </w:tcBorders>
          </w:tcPr>
          <w:p w:rsidR="00202D81" w:rsidRPr="00922191" w:rsidRDefault="00202D81" w:rsidP="00B81380"/>
        </w:tc>
      </w:tr>
      <w:tr w:rsidR="00202D81" w:rsidRPr="00922191" w:rsidTr="00B81380">
        <w:tc>
          <w:tcPr>
            <w:tcW w:w="9854" w:type="dxa"/>
            <w:tcBorders>
              <w:top w:val="single" w:sz="4" w:space="0" w:color="auto"/>
            </w:tcBorders>
          </w:tcPr>
          <w:p w:rsidR="00202D81" w:rsidRDefault="00202D81" w:rsidP="00B81380"/>
        </w:tc>
      </w:tr>
    </w:tbl>
    <w:p w:rsidR="00202D81" w:rsidRPr="00922191" w:rsidRDefault="00202D81" w:rsidP="00202D81"/>
    <w:p w:rsidR="00202D81" w:rsidRPr="00922191" w:rsidRDefault="00202D81" w:rsidP="00202D81">
      <w:r w:rsidRPr="00922191">
        <w:rPr>
          <w:b/>
        </w:rPr>
        <w:t>Pirkimų organizatori</w:t>
      </w:r>
      <w:r w:rsidRPr="00892BDB">
        <w:rPr>
          <w:b/>
        </w:rPr>
        <w:t>us</w:t>
      </w:r>
      <w:r w:rsidRPr="00922191">
        <w:rPr>
          <w:b/>
        </w:rPr>
        <w:t>:</w:t>
      </w:r>
      <w:r>
        <w:rPr>
          <w:b/>
        </w:rPr>
        <w:t xml:space="preserve"> </w:t>
      </w:r>
      <w:r>
        <w:t>direktoriaus pavaduotoja ūkio reikalams Jadvyga Makarevičienė</w:t>
      </w:r>
    </w:p>
    <w:p w:rsidR="00202D81" w:rsidRPr="00C61CC1" w:rsidRDefault="00202D81" w:rsidP="00202D81">
      <w:pPr>
        <w:rPr>
          <w:i/>
        </w:rPr>
      </w:pPr>
      <w:r>
        <w:tab/>
      </w:r>
      <w:r>
        <w:tab/>
        <w:t xml:space="preserve">                   </w:t>
      </w:r>
    </w:p>
    <w:p w:rsidR="00202D81" w:rsidRPr="00922191" w:rsidRDefault="00202D81" w:rsidP="00202D81">
      <w:pPr>
        <w:ind w:firstLine="708"/>
        <w:jc w:val="both"/>
        <w:rPr>
          <w:b/>
        </w:rPr>
      </w:pPr>
      <w:r w:rsidRPr="00922191">
        <w:rPr>
          <w:b/>
        </w:rPr>
        <w:t xml:space="preserve">Informacija apie tiekėjus, jų </w:t>
      </w:r>
      <w:r>
        <w:rPr>
          <w:b/>
        </w:rPr>
        <w:t>pasiūlymų</w:t>
      </w:r>
      <w:r w:rsidRPr="00922191">
        <w:rPr>
          <w:b/>
        </w:rPr>
        <w:t xml:space="preserve">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60"/>
        <w:gridCol w:w="1440"/>
        <w:gridCol w:w="2880"/>
      </w:tblGrid>
      <w:tr w:rsidR="00202D81" w:rsidRPr="00922191" w:rsidTr="00B81380">
        <w:tc>
          <w:tcPr>
            <w:tcW w:w="648" w:type="dxa"/>
          </w:tcPr>
          <w:p w:rsidR="00202D81" w:rsidRPr="00922191" w:rsidRDefault="00202D81" w:rsidP="00B81380">
            <w:r w:rsidRPr="00922191">
              <w:t>Eil. Nr.</w:t>
            </w:r>
          </w:p>
        </w:tc>
        <w:tc>
          <w:tcPr>
            <w:tcW w:w="4860" w:type="dxa"/>
          </w:tcPr>
          <w:p w:rsidR="00202D81" w:rsidRPr="00922191" w:rsidRDefault="00202D81" w:rsidP="00B81380">
            <w:r w:rsidRPr="00922191">
              <w:t>Svarbiausi žinomi duomenys apie tiekėją</w:t>
            </w:r>
          </w:p>
          <w:p w:rsidR="00202D81" w:rsidRPr="00922191" w:rsidRDefault="00202D81" w:rsidP="00B81380">
            <w:pPr>
              <w:rPr>
                <w:i/>
              </w:rPr>
            </w:pPr>
            <w:r w:rsidRPr="00922191">
              <w:rPr>
                <w:i/>
              </w:rPr>
              <w:t>(surašomi visi tiekėjai, į kuriuos buvo kreiptasi arba pas kuriuos buvo domėtasi perkamu objektu)</w:t>
            </w:r>
          </w:p>
          <w:p w:rsidR="00202D81" w:rsidRPr="00922191" w:rsidRDefault="00202D81" w:rsidP="00B81380">
            <w:pPr>
              <w:rPr>
                <w:i/>
              </w:rPr>
            </w:pPr>
            <w:r w:rsidRPr="00922191">
              <w:rPr>
                <w:i/>
              </w:rPr>
              <w:t>(pvz., pavadinimas, adresas, telefonas, faksas, el. paštas, interneto adresas)</w:t>
            </w:r>
          </w:p>
        </w:tc>
        <w:tc>
          <w:tcPr>
            <w:tcW w:w="1440" w:type="dxa"/>
          </w:tcPr>
          <w:p w:rsidR="00202D81" w:rsidRPr="00922191" w:rsidRDefault="00202D81" w:rsidP="00B81380">
            <w:r>
              <w:t>Pasiūlymo</w:t>
            </w:r>
            <w:r w:rsidRPr="00922191">
              <w:t xml:space="preserve"> kaina (Lt) ir kitos svarbios savybės</w:t>
            </w:r>
          </w:p>
        </w:tc>
        <w:tc>
          <w:tcPr>
            <w:tcW w:w="2880" w:type="dxa"/>
          </w:tcPr>
          <w:p w:rsidR="00202D81" w:rsidRPr="00922191" w:rsidRDefault="00202D81" w:rsidP="00B81380">
            <w:r w:rsidRPr="00922191">
              <w:t xml:space="preserve">Informacijos šaltinis </w:t>
            </w:r>
            <w:r w:rsidRPr="00922191">
              <w:rPr>
                <w:i/>
              </w:rPr>
              <w:t xml:space="preserve">(pvz., skambinta telefonu 000 0000, internetas adresu </w:t>
            </w:r>
            <w:hyperlink r:id="rId8" w:history="1">
              <w:r w:rsidRPr="00922191">
                <w:rPr>
                  <w:rStyle w:val="Hyperlink"/>
                  <w:rFonts w:eastAsiaTheme="majorEastAsia"/>
                  <w:i/>
                </w:rPr>
                <w:t>www.cvpp.lt</w:t>
              </w:r>
            </w:hyperlink>
            <w:r w:rsidRPr="00922191">
              <w:rPr>
                <w:i/>
              </w:rPr>
              <w:t>, reklaminis bukletas (pridėti bukletą arba pateikti nuorodą į jį, kreiptasi 20XX-XX-XX raštu Nr. XX ir pan.)</w:t>
            </w:r>
          </w:p>
        </w:tc>
      </w:tr>
      <w:tr w:rsidR="00202D81" w:rsidRPr="00922191" w:rsidTr="00B81380">
        <w:trPr>
          <w:trHeight w:val="336"/>
        </w:trPr>
        <w:tc>
          <w:tcPr>
            <w:tcW w:w="648" w:type="dxa"/>
          </w:tcPr>
          <w:p w:rsidR="00202D81" w:rsidRPr="00922191" w:rsidRDefault="00202D81" w:rsidP="00B81380">
            <w:r>
              <w:t>1</w:t>
            </w:r>
          </w:p>
        </w:tc>
        <w:tc>
          <w:tcPr>
            <w:tcW w:w="4860" w:type="dxa"/>
          </w:tcPr>
          <w:p w:rsidR="00202D81" w:rsidRPr="00922191" w:rsidRDefault="00202D81" w:rsidP="00B81380">
            <w:r>
              <w:t>Tiekėjai</w:t>
            </w:r>
          </w:p>
        </w:tc>
        <w:tc>
          <w:tcPr>
            <w:tcW w:w="1440" w:type="dxa"/>
          </w:tcPr>
          <w:p w:rsidR="00202D81" w:rsidRPr="00922191" w:rsidRDefault="00202D81" w:rsidP="00B81380">
            <w:r>
              <w:t xml:space="preserve">Kaina </w:t>
            </w:r>
          </w:p>
        </w:tc>
        <w:tc>
          <w:tcPr>
            <w:tcW w:w="2880" w:type="dxa"/>
          </w:tcPr>
          <w:p w:rsidR="00202D81" w:rsidRPr="00922191" w:rsidRDefault="00202D81" w:rsidP="00B81380">
            <w:pPr>
              <w:ind w:left="1296" w:hanging="1296"/>
            </w:pPr>
            <w:r>
              <w:t>Tel. Nr</w:t>
            </w:r>
          </w:p>
        </w:tc>
      </w:tr>
      <w:tr w:rsidR="00202D81" w:rsidRPr="00922191" w:rsidTr="00B81380">
        <w:tc>
          <w:tcPr>
            <w:tcW w:w="648" w:type="dxa"/>
          </w:tcPr>
          <w:p w:rsidR="00202D81" w:rsidRPr="00922191" w:rsidRDefault="00202D81" w:rsidP="00B81380">
            <w:r>
              <w:t>2</w:t>
            </w:r>
          </w:p>
        </w:tc>
        <w:tc>
          <w:tcPr>
            <w:tcW w:w="4860" w:type="dxa"/>
          </w:tcPr>
          <w:p w:rsidR="00202D81" w:rsidRPr="00922191" w:rsidRDefault="00202D81" w:rsidP="00B81380">
            <w:r>
              <w:t>Tiekėjai</w:t>
            </w:r>
          </w:p>
        </w:tc>
        <w:tc>
          <w:tcPr>
            <w:tcW w:w="1440" w:type="dxa"/>
          </w:tcPr>
          <w:p w:rsidR="00202D81" w:rsidRPr="00922191" w:rsidRDefault="00202D81" w:rsidP="00B81380">
            <w:r>
              <w:t>Kaina</w:t>
            </w:r>
          </w:p>
        </w:tc>
        <w:tc>
          <w:tcPr>
            <w:tcW w:w="2880" w:type="dxa"/>
          </w:tcPr>
          <w:p w:rsidR="00202D81" w:rsidRPr="00922191" w:rsidRDefault="00202D81" w:rsidP="00B81380">
            <w:r>
              <w:t>Tel. Nr</w:t>
            </w:r>
          </w:p>
        </w:tc>
      </w:tr>
      <w:tr w:rsidR="00202D81" w:rsidRPr="00922191" w:rsidTr="00B81380">
        <w:tc>
          <w:tcPr>
            <w:tcW w:w="648" w:type="dxa"/>
          </w:tcPr>
          <w:p w:rsidR="00202D81" w:rsidRPr="00922191" w:rsidRDefault="00202D81" w:rsidP="00B81380">
            <w:r>
              <w:t>3</w:t>
            </w:r>
          </w:p>
        </w:tc>
        <w:tc>
          <w:tcPr>
            <w:tcW w:w="4860" w:type="dxa"/>
          </w:tcPr>
          <w:p w:rsidR="00202D81" w:rsidRPr="00922191" w:rsidRDefault="00202D81" w:rsidP="00B81380">
            <w:pPr>
              <w:pStyle w:val="NormalWeb"/>
            </w:pPr>
            <w:r>
              <w:t>Tiekėjai</w:t>
            </w:r>
          </w:p>
        </w:tc>
        <w:tc>
          <w:tcPr>
            <w:tcW w:w="1440" w:type="dxa"/>
          </w:tcPr>
          <w:p w:rsidR="00202D81" w:rsidRPr="00922191" w:rsidRDefault="00202D81" w:rsidP="00B81380">
            <w:r>
              <w:t>Kaina</w:t>
            </w:r>
          </w:p>
        </w:tc>
        <w:tc>
          <w:tcPr>
            <w:tcW w:w="2880" w:type="dxa"/>
          </w:tcPr>
          <w:p w:rsidR="00202D81" w:rsidRPr="00922191" w:rsidRDefault="00202D81" w:rsidP="00B81380">
            <w:r>
              <w:t>Tel. Nr</w:t>
            </w:r>
          </w:p>
        </w:tc>
      </w:tr>
    </w:tbl>
    <w:p w:rsidR="00202D81" w:rsidRDefault="00202D81" w:rsidP="00202D81"/>
    <w:p w:rsidR="00202D81" w:rsidRPr="00922191" w:rsidRDefault="00202D81" w:rsidP="00202D81"/>
    <w:p w:rsidR="00202D81" w:rsidRPr="00922191" w:rsidRDefault="00202D81" w:rsidP="00202D81">
      <w:pPr>
        <w:ind w:firstLine="708"/>
        <w:jc w:val="both"/>
        <w:rPr>
          <w:i/>
        </w:rPr>
      </w:pPr>
      <w:r w:rsidRPr="00922191">
        <w:rPr>
          <w:i/>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2D81" w:rsidRPr="00922191" w:rsidTr="00B81380">
        <w:tc>
          <w:tcPr>
            <w:tcW w:w="9854" w:type="dxa"/>
          </w:tcPr>
          <w:p w:rsidR="00202D81" w:rsidRDefault="00202D81" w:rsidP="00B81380">
            <w:pPr>
              <w:jc w:val="both"/>
            </w:pPr>
          </w:p>
          <w:p w:rsidR="00202D81" w:rsidRPr="00C61CC1" w:rsidRDefault="00202D81" w:rsidP="00B81380">
            <w:pPr>
              <w:rPr>
                <w:b/>
              </w:rPr>
            </w:pPr>
          </w:p>
        </w:tc>
      </w:tr>
    </w:tbl>
    <w:p w:rsidR="00202D81" w:rsidRPr="00922191" w:rsidRDefault="00202D81" w:rsidP="00202D81"/>
    <w:p w:rsidR="00202D81" w:rsidRPr="00922191" w:rsidRDefault="00202D81" w:rsidP="00202D81">
      <w:pPr>
        <w:rPr>
          <w:i/>
        </w:rPr>
      </w:pPr>
      <w:r w:rsidRPr="00922191">
        <w:tab/>
        <w:t xml:space="preserve">NUTARIU: </w:t>
      </w:r>
    </w:p>
    <w:p w:rsidR="00202D81" w:rsidRPr="00915499" w:rsidRDefault="00202D81" w:rsidP="00202D81">
      <w:pPr>
        <w:rPr>
          <w:b/>
          <w:i/>
        </w:rPr>
      </w:pPr>
      <w:r>
        <w:rPr>
          <w:i/>
        </w:rPr>
        <w:t xml:space="preserve">         </w:t>
      </w:r>
      <w:r w:rsidRPr="00922191">
        <w:rPr>
          <w:i/>
        </w:rPr>
        <w:t>Laimėjusiu</w:t>
      </w:r>
      <w:r>
        <w:rPr>
          <w:i/>
        </w:rPr>
        <w:t xml:space="preserve"> pripažint   ,,                  </w:t>
      </w:r>
      <w:r w:rsidRPr="00EF6D7D">
        <w:rPr>
          <w:b/>
        </w:rPr>
        <w:t>“</w:t>
      </w:r>
      <w:r>
        <w:rPr>
          <w:b/>
          <w:i/>
        </w:rPr>
        <w:t xml:space="preserve">  </w:t>
      </w:r>
      <w:r>
        <w:rPr>
          <w:i/>
        </w:rPr>
        <w:t>pasiūlymą.</w:t>
      </w:r>
    </w:p>
    <w:p w:rsidR="00202D81" w:rsidRPr="00F11110" w:rsidRDefault="00202D81" w:rsidP="00202D81">
      <w:pPr>
        <w:ind w:left="2832" w:firstLine="708"/>
        <w:rPr>
          <w:b/>
          <w:i/>
        </w:rPr>
      </w:pPr>
    </w:p>
    <w:p w:rsidR="00202D81" w:rsidRDefault="00202D81" w:rsidP="00202D81">
      <w:pPr>
        <w:jc w:val="both"/>
      </w:pPr>
    </w:p>
    <w:p w:rsidR="00202D81" w:rsidRPr="00922191" w:rsidRDefault="00202D81" w:rsidP="00202D81">
      <w:pPr>
        <w:jc w:val="both"/>
      </w:pPr>
    </w:p>
    <w:p w:rsidR="00202D81" w:rsidRPr="00922191" w:rsidRDefault="00202D81" w:rsidP="00202D81">
      <w:pPr>
        <w:jc w:val="both"/>
      </w:pPr>
    </w:p>
    <w:p w:rsidR="00202D81" w:rsidRDefault="00202D81" w:rsidP="00202D81">
      <w:pPr>
        <w:jc w:val="both"/>
        <w:rPr>
          <w:i/>
        </w:rPr>
      </w:pPr>
      <w:r>
        <w:t xml:space="preserve">Pirkimų organizatorius              </w:t>
      </w:r>
      <w:r>
        <w:rPr>
          <w:i/>
        </w:rPr>
        <w:t xml:space="preserve"> </w:t>
      </w:r>
      <w:r>
        <w:t xml:space="preserve"> Vardenis pavardenis</w:t>
      </w:r>
    </w:p>
    <w:p w:rsidR="00202D81" w:rsidRDefault="00202D81" w:rsidP="00202D81">
      <w:pPr>
        <w:jc w:val="both"/>
        <w:rPr>
          <w:i/>
        </w:rPr>
      </w:pPr>
      <w:r>
        <w:rPr>
          <w:i/>
        </w:rPr>
        <w:t xml:space="preserve">                                                               </w:t>
      </w:r>
    </w:p>
    <w:p w:rsidR="00202D81" w:rsidRDefault="00202D81" w:rsidP="00202D81">
      <w:pPr>
        <w:jc w:val="both"/>
        <w:rPr>
          <w:i/>
        </w:rPr>
      </w:pPr>
    </w:p>
    <w:p w:rsidR="00202D81" w:rsidRPr="00766737" w:rsidRDefault="00202D81" w:rsidP="00202D81"/>
    <w:p w:rsidR="00BE564F" w:rsidRPr="00B9706D" w:rsidRDefault="00BE564F" w:rsidP="00202D81">
      <w:pPr>
        <w:tabs>
          <w:tab w:val="left" w:pos="5400"/>
        </w:tabs>
      </w:pPr>
    </w:p>
    <w:sectPr w:rsidR="00BE564F" w:rsidRPr="00B9706D" w:rsidSect="00782532">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CA" w:rsidRDefault="00B450CA">
      <w:r>
        <w:separator/>
      </w:r>
    </w:p>
  </w:endnote>
  <w:endnote w:type="continuationSeparator" w:id="0">
    <w:p w:rsidR="00B450CA" w:rsidRDefault="00B4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CA" w:rsidRDefault="00B450CA">
      <w:r>
        <w:separator/>
      </w:r>
    </w:p>
  </w:footnote>
  <w:footnote w:type="continuationSeparator" w:id="0">
    <w:p w:rsidR="00B450CA" w:rsidRDefault="00B4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4F" w:rsidRDefault="00BE564F" w:rsidP="000A1D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CA7">
      <w:rPr>
        <w:rStyle w:val="PageNumber"/>
        <w:noProof/>
      </w:rPr>
      <w:t>2</w:t>
    </w:r>
    <w:r>
      <w:rPr>
        <w:rStyle w:val="PageNumber"/>
      </w:rPr>
      <w:fldChar w:fldCharType="end"/>
    </w:r>
  </w:p>
  <w:p w:rsidR="00BE564F" w:rsidRDefault="00BE5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514F7"/>
    <w:multiLevelType w:val="hybridMultilevel"/>
    <w:tmpl w:val="E3083F10"/>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
    <w:nsid w:val="3B35169F"/>
    <w:multiLevelType w:val="multilevel"/>
    <w:tmpl w:val="0B56321E"/>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nsid w:val="3F950365"/>
    <w:multiLevelType w:val="hybridMultilevel"/>
    <w:tmpl w:val="F1DAD1E8"/>
    <w:lvl w:ilvl="0" w:tplc="3CE808E0">
      <w:start w:val="3"/>
      <w:numFmt w:val="upperRoman"/>
      <w:lvlText w:val="%1."/>
      <w:lvlJc w:val="left"/>
      <w:pPr>
        <w:tabs>
          <w:tab w:val="num" w:pos="1287"/>
        </w:tabs>
        <w:ind w:left="1287"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46D17675"/>
    <w:multiLevelType w:val="hybridMultilevel"/>
    <w:tmpl w:val="27E87A9A"/>
    <w:lvl w:ilvl="0" w:tplc="E66A1850">
      <w:start w:val="1"/>
      <w:numFmt w:val="decimal"/>
      <w:lvlText w:val="%1."/>
      <w:lvlJc w:val="left"/>
      <w:pPr>
        <w:tabs>
          <w:tab w:val="num" w:pos="2886"/>
        </w:tabs>
        <w:ind w:left="2886" w:hanging="1590"/>
      </w:pPr>
      <w:rPr>
        <w:rFonts w:hint="default"/>
      </w:rPr>
    </w:lvl>
    <w:lvl w:ilvl="1" w:tplc="04270019">
      <w:start w:val="1"/>
      <w:numFmt w:val="lowerLetter"/>
      <w:lvlText w:val="%2."/>
      <w:lvlJc w:val="left"/>
      <w:pPr>
        <w:tabs>
          <w:tab w:val="num" w:pos="2376"/>
        </w:tabs>
        <w:ind w:left="2376" w:hanging="360"/>
      </w:pPr>
    </w:lvl>
    <w:lvl w:ilvl="2" w:tplc="0427001B">
      <w:start w:val="1"/>
      <w:numFmt w:val="lowerRoman"/>
      <w:lvlText w:val="%3."/>
      <w:lvlJc w:val="right"/>
      <w:pPr>
        <w:tabs>
          <w:tab w:val="num" w:pos="3096"/>
        </w:tabs>
        <w:ind w:left="3096" w:hanging="180"/>
      </w:pPr>
    </w:lvl>
    <w:lvl w:ilvl="3" w:tplc="0427000F">
      <w:start w:val="1"/>
      <w:numFmt w:val="decimal"/>
      <w:lvlText w:val="%4."/>
      <w:lvlJc w:val="left"/>
      <w:pPr>
        <w:tabs>
          <w:tab w:val="num" w:pos="3816"/>
        </w:tabs>
        <w:ind w:left="3816" w:hanging="360"/>
      </w:pPr>
    </w:lvl>
    <w:lvl w:ilvl="4" w:tplc="04270019">
      <w:start w:val="1"/>
      <w:numFmt w:val="lowerLetter"/>
      <w:lvlText w:val="%5."/>
      <w:lvlJc w:val="left"/>
      <w:pPr>
        <w:tabs>
          <w:tab w:val="num" w:pos="4536"/>
        </w:tabs>
        <w:ind w:left="4536" w:hanging="360"/>
      </w:pPr>
    </w:lvl>
    <w:lvl w:ilvl="5" w:tplc="0427001B">
      <w:start w:val="1"/>
      <w:numFmt w:val="lowerRoman"/>
      <w:lvlText w:val="%6."/>
      <w:lvlJc w:val="right"/>
      <w:pPr>
        <w:tabs>
          <w:tab w:val="num" w:pos="5256"/>
        </w:tabs>
        <w:ind w:left="5256" w:hanging="180"/>
      </w:pPr>
    </w:lvl>
    <w:lvl w:ilvl="6" w:tplc="0427000F">
      <w:start w:val="1"/>
      <w:numFmt w:val="decimal"/>
      <w:lvlText w:val="%7."/>
      <w:lvlJc w:val="left"/>
      <w:pPr>
        <w:tabs>
          <w:tab w:val="num" w:pos="5976"/>
        </w:tabs>
        <w:ind w:left="5976" w:hanging="360"/>
      </w:pPr>
    </w:lvl>
    <w:lvl w:ilvl="7" w:tplc="04270019">
      <w:start w:val="1"/>
      <w:numFmt w:val="lowerLetter"/>
      <w:lvlText w:val="%8."/>
      <w:lvlJc w:val="left"/>
      <w:pPr>
        <w:tabs>
          <w:tab w:val="num" w:pos="6696"/>
        </w:tabs>
        <w:ind w:left="6696" w:hanging="360"/>
      </w:pPr>
    </w:lvl>
    <w:lvl w:ilvl="8" w:tplc="0427001B">
      <w:start w:val="1"/>
      <w:numFmt w:val="lowerRoman"/>
      <w:lvlText w:val="%9."/>
      <w:lvlJc w:val="right"/>
      <w:pPr>
        <w:tabs>
          <w:tab w:val="num" w:pos="7416"/>
        </w:tabs>
        <w:ind w:left="7416" w:hanging="180"/>
      </w:pPr>
    </w:lvl>
  </w:abstractNum>
  <w:abstractNum w:abstractNumId="4">
    <w:nsid w:val="6C210901"/>
    <w:multiLevelType w:val="hybridMultilevel"/>
    <w:tmpl w:val="EF565396"/>
    <w:lvl w:ilvl="0" w:tplc="FFFFFFFF">
      <w:start w:val="1"/>
      <w:numFmt w:val="upperRoman"/>
      <w:pStyle w:val="Heading1"/>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0942C1F"/>
    <w:multiLevelType w:val="hybridMultilevel"/>
    <w:tmpl w:val="51DCE46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AE"/>
    <w:rsid w:val="000105A5"/>
    <w:rsid w:val="0005470C"/>
    <w:rsid w:val="00064A9C"/>
    <w:rsid w:val="00072F64"/>
    <w:rsid w:val="0008110B"/>
    <w:rsid w:val="000908BC"/>
    <w:rsid w:val="000A1DAE"/>
    <w:rsid w:val="000A6D8B"/>
    <w:rsid w:val="000B10B6"/>
    <w:rsid w:val="000D3653"/>
    <w:rsid w:val="00112E5F"/>
    <w:rsid w:val="001D5E9C"/>
    <w:rsid w:val="001E565E"/>
    <w:rsid w:val="001F0C92"/>
    <w:rsid w:val="00202D81"/>
    <w:rsid w:val="00227C14"/>
    <w:rsid w:val="0023518C"/>
    <w:rsid w:val="0023666E"/>
    <w:rsid w:val="00244CA8"/>
    <w:rsid w:val="002623E9"/>
    <w:rsid w:val="002648F9"/>
    <w:rsid w:val="0027798F"/>
    <w:rsid w:val="0028742A"/>
    <w:rsid w:val="002922D6"/>
    <w:rsid w:val="00296B81"/>
    <w:rsid w:val="002D46DB"/>
    <w:rsid w:val="002D478C"/>
    <w:rsid w:val="002D573D"/>
    <w:rsid w:val="0035221D"/>
    <w:rsid w:val="0036496C"/>
    <w:rsid w:val="00390B53"/>
    <w:rsid w:val="003D1799"/>
    <w:rsid w:val="003E7A0D"/>
    <w:rsid w:val="00410519"/>
    <w:rsid w:val="00410611"/>
    <w:rsid w:val="00413B17"/>
    <w:rsid w:val="004268F1"/>
    <w:rsid w:val="004455E7"/>
    <w:rsid w:val="004668AF"/>
    <w:rsid w:val="00480657"/>
    <w:rsid w:val="004B3257"/>
    <w:rsid w:val="004C55A1"/>
    <w:rsid w:val="004C7406"/>
    <w:rsid w:val="004E6439"/>
    <w:rsid w:val="004F3C7E"/>
    <w:rsid w:val="0052290C"/>
    <w:rsid w:val="00565EC0"/>
    <w:rsid w:val="00573C22"/>
    <w:rsid w:val="00610346"/>
    <w:rsid w:val="00614492"/>
    <w:rsid w:val="00623504"/>
    <w:rsid w:val="006274F2"/>
    <w:rsid w:val="0063725F"/>
    <w:rsid w:val="00643E1D"/>
    <w:rsid w:val="00677C5B"/>
    <w:rsid w:val="006B5C0A"/>
    <w:rsid w:val="006B778B"/>
    <w:rsid w:val="00716AD8"/>
    <w:rsid w:val="00731128"/>
    <w:rsid w:val="00756CA7"/>
    <w:rsid w:val="00756E3A"/>
    <w:rsid w:val="00767FDB"/>
    <w:rsid w:val="00782532"/>
    <w:rsid w:val="00791CEB"/>
    <w:rsid w:val="007E06BC"/>
    <w:rsid w:val="007E0F3D"/>
    <w:rsid w:val="007E1E38"/>
    <w:rsid w:val="007F543A"/>
    <w:rsid w:val="008044D4"/>
    <w:rsid w:val="00870B7D"/>
    <w:rsid w:val="00877BBB"/>
    <w:rsid w:val="008856A4"/>
    <w:rsid w:val="00891A38"/>
    <w:rsid w:val="008B41DD"/>
    <w:rsid w:val="008C544E"/>
    <w:rsid w:val="008D4B6D"/>
    <w:rsid w:val="008F12B3"/>
    <w:rsid w:val="00917D00"/>
    <w:rsid w:val="009529A6"/>
    <w:rsid w:val="00973CBC"/>
    <w:rsid w:val="00981064"/>
    <w:rsid w:val="00987A1A"/>
    <w:rsid w:val="009E6F70"/>
    <w:rsid w:val="009F040D"/>
    <w:rsid w:val="00A125EB"/>
    <w:rsid w:val="00A2467D"/>
    <w:rsid w:val="00A43797"/>
    <w:rsid w:val="00A45BA2"/>
    <w:rsid w:val="00A838C0"/>
    <w:rsid w:val="00A84379"/>
    <w:rsid w:val="00A92F49"/>
    <w:rsid w:val="00A9523F"/>
    <w:rsid w:val="00AC18D7"/>
    <w:rsid w:val="00AD54A5"/>
    <w:rsid w:val="00B125CD"/>
    <w:rsid w:val="00B34A50"/>
    <w:rsid w:val="00B450CA"/>
    <w:rsid w:val="00B535F9"/>
    <w:rsid w:val="00B73343"/>
    <w:rsid w:val="00B9706D"/>
    <w:rsid w:val="00BC093E"/>
    <w:rsid w:val="00BC5F96"/>
    <w:rsid w:val="00BE564F"/>
    <w:rsid w:val="00BF7E38"/>
    <w:rsid w:val="00C3162E"/>
    <w:rsid w:val="00C33F5F"/>
    <w:rsid w:val="00C36CC2"/>
    <w:rsid w:val="00C526EA"/>
    <w:rsid w:val="00C64D32"/>
    <w:rsid w:val="00C70315"/>
    <w:rsid w:val="00C82635"/>
    <w:rsid w:val="00CE141A"/>
    <w:rsid w:val="00CE31F6"/>
    <w:rsid w:val="00D266F7"/>
    <w:rsid w:val="00D30CB7"/>
    <w:rsid w:val="00D345E9"/>
    <w:rsid w:val="00D534A2"/>
    <w:rsid w:val="00D717DC"/>
    <w:rsid w:val="00DA7349"/>
    <w:rsid w:val="00DB28F0"/>
    <w:rsid w:val="00DB7AEF"/>
    <w:rsid w:val="00E17447"/>
    <w:rsid w:val="00E34228"/>
    <w:rsid w:val="00E42823"/>
    <w:rsid w:val="00E44FB5"/>
    <w:rsid w:val="00E67950"/>
    <w:rsid w:val="00E770D0"/>
    <w:rsid w:val="00E9263E"/>
    <w:rsid w:val="00ED1E3D"/>
    <w:rsid w:val="00ED3D6E"/>
    <w:rsid w:val="00ED5104"/>
    <w:rsid w:val="00ED673B"/>
    <w:rsid w:val="00EE35F8"/>
    <w:rsid w:val="00F3617E"/>
    <w:rsid w:val="00F37CF1"/>
    <w:rsid w:val="00F52773"/>
    <w:rsid w:val="00F83C4C"/>
    <w:rsid w:val="00F94CC6"/>
    <w:rsid w:val="00FE6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5F"/>
    <w:rPr>
      <w:sz w:val="24"/>
      <w:szCs w:val="24"/>
    </w:rPr>
  </w:style>
  <w:style w:type="paragraph" w:styleId="Heading1">
    <w:name w:val="heading 1"/>
    <w:basedOn w:val="Normal"/>
    <w:next w:val="Normal"/>
    <w:link w:val="Heading1Char"/>
    <w:uiPriority w:val="99"/>
    <w:qFormat/>
    <w:rsid w:val="000A1DAE"/>
    <w:pPr>
      <w:keepNext/>
      <w:numPr>
        <w:numId w:val="1"/>
      </w:numPr>
      <w:tabs>
        <w:tab w:val="left" w:pos="540"/>
      </w:tabs>
      <w:jc w:val="center"/>
      <w:outlineLvl w:val="0"/>
    </w:pPr>
    <w:rPr>
      <w:b/>
      <w:bCs/>
    </w:rPr>
  </w:style>
  <w:style w:type="paragraph" w:styleId="Heading2">
    <w:name w:val="heading 2"/>
    <w:basedOn w:val="Normal"/>
    <w:next w:val="Normal"/>
    <w:link w:val="Heading2Char"/>
    <w:uiPriority w:val="99"/>
    <w:qFormat/>
    <w:rsid w:val="006B778B"/>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9"/>
    <w:qFormat/>
    <w:rsid w:val="006B778B"/>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6B778B"/>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semiHidden/>
    <w:rsid w:val="002631DC"/>
    <w:rPr>
      <w:rFonts w:asciiTheme="majorHAnsi" w:eastAsiaTheme="majorEastAsia" w:hAnsiTheme="majorHAnsi" w:cstheme="majorBidi"/>
      <w:b/>
      <w:bCs/>
      <w:sz w:val="26"/>
      <w:szCs w:val="26"/>
    </w:rPr>
  </w:style>
  <w:style w:type="paragraph" w:customStyle="1" w:styleId="CentrBold">
    <w:name w:val="CentrBold"/>
    <w:uiPriority w:val="99"/>
    <w:rsid w:val="000A1DAE"/>
    <w:pPr>
      <w:autoSpaceDE w:val="0"/>
      <w:autoSpaceDN w:val="0"/>
      <w:adjustRightInd w:val="0"/>
      <w:jc w:val="center"/>
    </w:pPr>
    <w:rPr>
      <w:rFonts w:ascii="TimesLT" w:hAnsi="TimesLT" w:cs="TimesLT"/>
      <w:b/>
      <w:bCs/>
      <w:caps/>
      <w:sz w:val="20"/>
      <w:szCs w:val="20"/>
      <w:lang w:val="en-US" w:eastAsia="en-US"/>
    </w:rPr>
  </w:style>
  <w:style w:type="paragraph" w:customStyle="1" w:styleId="Linija">
    <w:name w:val="Linija"/>
    <w:basedOn w:val="Normal"/>
    <w:uiPriority w:val="99"/>
    <w:rsid w:val="000A1DAE"/>
    <w:pPr>
      <w:snapToGrid w:val="0"/>
      <w:jc w:val="center"/>
    </w:pPr>
    <w:rPr>
      <w:rFonts w:ascii="TimesLT" w:hAnsi="TimesLT" w:cs="TimesLT"/>
      <w:sz w:val="12"/>
      <w:szCs w:val="12"/>
      <w:lang w:val="en-US" w:eastAsia="en-US"/>
    </w:rPr>
  </w:style>
  <w:style w:type="paragraph" w:styleId="Header">
    <w:name w:val="header"/>
    <w:basedOn w:val="Normal"/>
    <w:link w:val="HeaderChar"/>
    <w:uiPriority w:val="99"/>
    <w:rsid w:val="000A1DAE"/>
    <w:pPr>
      <w:tabs>
        <w:tab w:val="center" w:pos="4819"/>
        <w:tab w:val="right" w:pos="9638"/>
      </w:tabs>
    </w:pPr>
  </w:style>
  <w:style w:type="character" w:customStyle="1" w:styleId="HeaderChar">
    <w:name w:val="Header Char"/>
    <w:basedOn w:val="DefaultParagraphFont"/>
    <w:link w:val="Header"/>
    <w:uiPriority w:val="99"/>
    <w:semiHidden/>
    <w:rsid w:val="002631DC"/>
    <w:rPr>
      <w:sz w:val="24"/>
      <w:szCs w:val="24"/>
    </w:rPr>
  </w:style>
  <w:style w:type="character" w:styleId="PageNumber">
    <w:name w:val="page number"/>
    <w:basedOn w:val="DefaultParagraphFont"/>
    <w:uiPriority w:val="99"/>
    <w:rsid w:val="000A1DAE"/>
  </w:style>
  <w:style w:type="paragraph" w:styleId="BalloonText">
    <w:name w:val="Balloon Text"/>
    <w:basedOn w:val="Normal"/>
    <w:link w:val="BalloonTextChar"/>
    <w:uiPriority w:val="99"/>
    <w:semiHidden/>
    <w:rsid w:val="00E42823"/>
    <w:rPr>
      <w:rFonts w:ascii="Tahoma" w:hAnsi="Tahoma" w:cs="Tahoma"/>
      <w:sz w:val="16"/>
      <w:szCs w:val="16"/>
    </w:rPr>
  </w:style>
  <w:style w:type="character" w:customStyle="1" w:styleId="BalloonTextChar">
    <w:name w:val="Balloon Text Char"/>
    <w:basedOn w:val="DefaultParagraphFont"/>
    <w:link w:val="BalloonText"/>
    <w:uiPriority w:val="99"/>
    <w:semiHidden/>
    <w:rsid w:val="002631DC"/>
    <w:rPr>
      <w:sz w:val="0"/>
      <w:szCs w:val="0"/>
    </w:rPr>
  </w:style>
  <w:style w:type="table" w:styleId="TableGrid">
    <w:name w:val="Table Grid"/>
    <w:basedOn w:val="TableNormal"/>
    <w:uiPriority w:val="99"/>
    <w:rsid w:val="00ED1E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darytojas">
    <w:name w:val="Sudarytojas"/>
    <w:basedOn w:val="Normal"/>
    <w:uiPriority w:val="99"/>
    <w:rsid w:val="00DB28F0"/>
    <w:pPr>
      <w:spacing w:after="240"/>
      <w:jc w:val="center"/>
    </w:pPr>
    <w:rPr>
      <w:b/>
      <w:bCs/>
      <w:caps/>
    </w:rPr>
  </w:style>
  <w:style w:type="paragraph" w:styleId="Title">
    <w:name w:val="Title"/>
    <w:basedOn w:val="Normal"/>
    <w:link w:val="TitleChar"/>
    <w:uiPriority w:val="99"/>
    <w:qFormat/>
    <w:rsid w:val="00DB28F0"/>
    <w:pPr>
      <w:spacing w:before="480"/>
      <w:jc w:val="center"/>
      <w:outlineLvl w:val="0"/>
    </w:pPr>
    <w:rPr>
      <w:b/>
      <w:bCs/>
      <w:noProof/>
      <w:kern w:val="28"/>
    </w:rPr>
  </w:style>
  <w:style w:type="character" w:customStyle="1" w:styleId="TitleChar">
    <w:name w:val="Title Char"/>
    <w:basedOn w:val="DefaultParagraphFont"/>
    <w:link w:val="Title"/>
    <w:uiPriority w:val="10"/>
    <w:rsid w:val="002631DC"/>
    <w:rPr>
      <w:rFonts w:asciiTheme="majorHAnsi" w:eastAsiaTheme="majorEastAsia" w:hAnsiTheme="majorHAnsi" w:cstheme="majorBidi"/>
      <w:b/>
      <w:bCs/>
      <w:kern w:val="28"/>
      <w:sz w:val="32"/>
      <w:szCs w:val="32"/>
    </w:rPr>
  </w:style>
  <w:style w:type="paragraph" w:customStyle="1" w:styleId="Data1">
    <w:name w:val="Data1"/>
    <w:basedOn w:val="Normal"/>
    <w:uiPriority w:val="99"/>
    <w:rsid w:val="00DB28F0"/>
    <w:pPr>
      <w:spacing w:before="240"/>
      <w:jc w:val="center"/>
    </w:pPr>
  </w:style>
  <w:style w:type="paragraph" w:customStyle="1" w:styleId="Vieta">
    <w:name w:val="Vieta"/>
    <w:basedOn w:val="Normal"/>
    <w:uiPriority w:val="99"/>
    <w:rsid w:val="00DB28F0"/>
    <w:pPr>
      <w:spacing w:after="360"/>
      <w:jc w:val="center"/>
    </w:pPr>
  </w:style>
  <w:style w:type="paragraph" w:styleId="BodyText">
    <w:name w:val="Body Text"/>
    <w:basedOn w:val="Normal"/>
    <w:link w:val="BodyTextChar"/>
    <w:uiPriority w:val="99"/>
    <w:rsid w:val="00DB28F0"/>
    <w:pPr>
      <w:spacing w:line="360" w:lineRule="auto"/>
      <w:ind w:firstLine="851"/>
    </w:pPr>
  </w:style>
  <w:style w:type="character" w:customStyle="1" w:styleId="BodyTextChar">
    <w:name w:val="Body Text Char"/>
    <w:basedOn w:val="DefaultParagraphFont"/>
    <w:link w:val="BodyText"/>
    <w:uiPriority w:val="99"/>
    <w:semiHidden/>
    <w:rsid w:val="002631DC"/>
    <w:rPr>
      <w:sz w:val="24"/>
      <w:szCs w:val="24"/>
    </w:rPr>
  </w:style>
  <w:style w:type="paragraph" w:customStyle="1" w:styleId="Parasas">
    <w:name w:val="Parasas"/>
    <w:basedOn w:val="Normal"/>
    <w:uiPriority w:val="99"/>
    <w:rsid w:val="00DB28F0"/>
    <w:pPr>
      <w:tabs>
        <w:tab w:val="left" w:pos="6237"/>
      </w:tabs>
      <w:spacing w:before="480"/>
    </w:pPr>
  </w:style>
  <w:style w:type="paragraph" w:styleId="Footer">
    <w:name w:val="footer"/>
    <w:basedOn w:val="Normal"/>
    <w:link w:val="FooterChar"/>
    <w:uiPriority w:val="99"/>
    <w:rsid w:val="00DB28F0"/>
    <w:pPr>
      <w:tabs>
        <w:tab w:val="center" w:pos="4153"/>
        <w:tab w:val="right" w:pos="8306"/>
      </w:tabs>
    </w:pPr>
  </w:style>
  <w:style w:type="character" w:customStyle="1" w:styleId="FooterChar">
    <w:name w:val="Footer Char"/>
    <w:basedOn w:val="DefaultParagraphFont"/>
    <w:link w:val="Footer"/>
    <w:uiPriority w:val="99"/>
    <w:semiHidden/>
    <w:rsid w:val="002631DC"/>
    <w:rPr>
      <w:sz w:val="24"/>
      <w:szCs w:val="24"/>
    </w:rPr>
  </w:style>
  <w:style w:type="paragraph" w:styleId="BodyText2">
    <w:name w:val="Body Text 2"/>
    <w:basedOn w:val="Normal"/>
    <w:link w:val="BodyText2Char"/>
    <w:uiPriority w:val="99"/>
    <w:rsid w:val="006B778B"/>
    <w:pPr>
      <w:spacing w:after="120" w:line="480" w:lineRule="auto"/>
    </w:pPr>
  </w:style>
  <w:style w:type="character" w:customStyle="1" w:styleId="BodyText2Char">
    <w:name w:val="Body Text 2 Char"/>
    <w:basedOn w:val="DefaultParagraphFont"/>
    <w:link w:val="BodyText2"/>
    <w:uiPriority w:val="99"/>
    <w:semiHidden/>
    <w:rsid w:val="002631DC"/>
    <w:rPr>
      <w:sz w:val="24"/>
      <w:szCs w:val="24"/>
    </w:rPr>
  </w:style>
  <w:style w:type="paragraph" w:styleId="BodyTextIndent3">
    <w:name w:val="Body Text Indent 3"/>
    <w:basedOn w:val="Normal"/>
    <w:link w:val="BodyTextIndent3Char"/>
    <w:uiPriority w:val="99"/>
    <w:rsid w:val="006B778B"/>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semiHidden/>
    <w:rsid w:val="002631DC"/>
    <w:rPr>
      <w:sz w:val="16"/>
      <w:szCs w:val="16"/>
    </w:rPr>
  </w:style>
  <w:style w:type="paragraph" w:customStyle="1" w:styleId="BodyText1">
    <w:name w:val="Body Text1"/>
    <w:basedOn w:val="Normal"/>
    <w:uiPriority w:val="99"/>
    <w:rsid w:val="00410611"/>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Hyperlink">
    <w:name w:val="Hyperlink"/>
    <w:basedOn w:val="DefaultParagraphFont"/>
    <w:rsid w:val="00202D81"/>
    <w:rPr>
      <w:color w:val="0000FF"/>
      <w:u w:val="single"/>
    </w:rPr>
  </w:style>
  <w:style w:type="paragraph" w:styleId="NormalWeb">
    <w:name w:val="Normal (Web)"/>
    <w:basedOn w:val="Normal"/>
    <w:rsid w:val="00202D8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5F"/>
    <w:rPr>
      <w:sz w:val="24"/>
      <w:szCs w:val="24"/>
    </w:rPr>
  </w:style>
  <w:style w:type="paragraph" w:styleId="Heading1">
    <w:name w:val="heading 1"/>
    <w:basedOn w:val="Normal"/>
    <w:next w:val="Normal"/>
    <w:link w:val="Heading1Char"/>
    <w:uiPriority w:val="99"/>
    <w:qFormat/>
    <w:rsid w:val="000A1DAE"/>
    <w:pPr>
      <w:keepNext/>
      <w:numPr>
        <w:numId w:val="1"/>
      </w:numPr>
      <w:tabs>
        <w:tab w:val="left" w:pos="540"/>
      </w:tabs>
      <w:jc w:val="center"/>
      <w:outlineLvl w:val="0"/>
    </w:pPr>
    <w:rPr>
      <w:b/>
      <w:bCs/>
    </w:rPr>
  </w:style>
  <w:style w:type="paragraph" w:styleId="Heading2">
    <w:name w:val="heading 2"/>
    <w:basedOn w:val="Normal"/>
    <w:next w:val="Normal"/>
    <w:link w:val="Heading2Char"/>
    <w:uiPriority w:val="99"/>
    <w:qFormat/>
    <w:rsid w:val="006B778B"/>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9"/>
    <w:qFormat/>
    <w:rsid w:val="006B778B"/>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D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6B778B"/>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semiHidden/>
    <w:rsid w:val="002631DC"/>
    <w:rPr>
      <w:rFonts w:asciiTheme="majorHAnsi" w:eastAsiaTheme="majorEastAsia" w:hAnsiTheme="majorHAnsi" w:cstheme="majorBidi"/>
      <w:b/>
      <w:bCs/>
      <w:sz w:val="26"/>
      <w:szCs w:val="26"/>
    </w:rPr>
  </w:style>
  <w:style w:type="paragraph" w:customStyle="1" w:styleId="CentrBold">
    <w:name w:val="CentrBold"/>
    <w:uiPriority w:val="99"/>
    <w:rsid w:val="000A1DAE"/>
    <w:pPr>
      <w:autoSpaceDE w:val="0"/>
      <w:autoSpaceDN w:val="0"/>
      <w:adjustRightInd w:val="0"/>
      <w:jc w:val="center"/>
    </w:pPr>
    <w:rPr>
      <w:rFonts w:ascii="TimesLT" w:hAnsi="TimesLT" w:cs="TimesLT"/>
      <w:b/>
      <w:bCs/>
      <w:caps/>
      <w:sz w:val="20"/>
      <w:szCs w:val="20"/>
      <w:lang w:val="en-US" w:eastAsia="en-US"/>
    </w:rPr>
  </w:style>
  <w:style w:type="paragraph" w:customStyle="1" w:styleId="Linija">
    <w:name w:val="Linija"/>
    <w:basedOn w:val="Normal"/>
    <w:uiPriority w:val="99"/>
    <w:rsid w:val="000A1DAE"/>
    <w:pPr>
      <w:snapToGrid w:val="0"/>
      <w:jc w:val="center"/>
    </w:pPr>
    <w:rPr>
      <w:rFonts w:ascii="TimesLT" w:hAnsi="TimesLT" w:cs="TimesLT"/>
      <w:sz w:val="12"/>
      <w:szCs w:val="12"/>
      <w:lang w:val="en-US" w:eastAsia="en-US"/>
    </w:rPr>
  </w:style>
  <w:style w:type="paragraph" w:styleId="Header">
    <w:name w:val="header"/>
    <w:basedOn w:val="Normal"/>
    <w:link w:val="HeaderChar"/>
    <w:uiPriority w:val="99"/>
    <w:rsid w:val="000A1DAE"/>
    <w:pPr>
      <w:tabs>
        <w:tab w:val="center" w:pos="4819"/>
        <w:tab w:val="right" w:pos="9638"/>
      </w:tabs>
    </w:pPr>
  </w:style>
  <w:style w:type="character" w:customStyle="1" w:styleId="HeaderChar">
    <w:name w:val="Header Char"/>
    <w:basedOn w:val="DefaultParagraphFont"/>
    <w:link w:val="Header"/>
    <w:uiPriority w:val="99"/>
    <w:semiHidden/>
    <w:rsid w:val="002631DC"/>
    <w:rPr>
      <w:sz w:val="24"/>
      <w:szCs w:val="24"/>
    </w:rPr>
  </w:style>
  <w:style w:type="character" w:styleId="PageNumber">
    <w:name w:val="page number"/>
    <w:basedOn w:val="DefaultParagraphFont"/>
    <w:uiPriority w:val="99"/>
    <w:rsid w:val="000A1DAE"/>
  </w:style>
  <w:style w:type="paragraph" w:styleId="BalloonText">
    <w:name w:val="Balloon Text"/>
    <w:basedOn w:val="Normal"/>
    <w:link w:val="BalloonTextChar"/>
    <w:uiPriority w:val="99"/>
    <w:semiHidden/>
    <w:rsid w:val="00E42823"/>
    <w:rPr>
      <w:rFonts w:ascii="Tahoma" w:hAnsi="Tahoma" w:cs="Tahoma"/>
      <w:sz w:val="16"/>
      <w:szCs w:val="16"/>
    </w:rPr>
  </w:style>
  <w:style w:type="character" w:customStyle="1" w:styleId="BalloonTextChar">
    <w:name w:val="Balloon Text Char"/>
    <w:basedOn w:val="DefaultParagraphFont"/>
    <w:link w:val="BalloonText"/>
    <w:uiPriority w:val="99"/>
    <w:semiHidden/>
    <w:rsid w:val="002631DC"/>
    <w:rPr>
      <w:sz w:val="0"/>
      <w:szCs w:val="0"/>
    </w:rPr>
  </w:style>
  <w:style w:type="table" w:styleId="TableGrid">
    <w:name w:val="Table Grid"/>
    <w:basedOn w:val="TableNormal"/>
    <w:uiPriority w:val="99"/>
    <w:rsid w:val="00ED1E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darytojas">
    <w:name w:val="Sudarytojas"/>
    <w:basedOn w:val="Normal"/>
    <w:uiPriority w:val="99"/>
    <w:rsid w:val="00DB28F0"/>
    <w:pPr>
      <w:spacing w:after="240"/>
      <w:jc w:val="center"/>
    </w:pPr>
    <w:rPr>
      <w:b/>
      <w:bCs/>
      <w:caps/>
    </w:rPr>
  </w:style>
  <w:style w:type="paragraph" w:styleId="Title">
    <w:name w:val="Title"/>
    <w:basedOn w:val="Normal"/>
    <w:link w:val="TitleChar"/>
    <w:uiPriority w:val="99"/>
    <w:qFormat/>
    <w:rsid w:val="00DB28F0"/>
    <w:pPr>
      <w:spacing w:before="480"/>
      <w:jc w:val="center"/>
      <w:outlineLvl w:val="0"/>
    </w:pPr>
    <w:rPr>
      <w:b/>
      <w:bCs/>
      <w:noProof/>
      <w:kern w:val="28"/>
    </w:rPr>
  </w:style>
  <w:style w:type="character" w:customStyle="1" w:styleId="TitleChar">
    <w:name w:val="Title Char"/>
    <w:basedOn w:val="DefaultParagraphFont"/>
    <w:link w:val="Title"/>
    <w:uiPriority w:val="10"/>
    <w:rsid w:val="002631DC"/>
    <w:rPr>
      <w:rFonts w:asciiTheme="majorHAnsi" w:eastAsiaTheme="majorEastAsia" w:hAnsiTheme="majorHAnsi" w:cstheme="majorBidi"/>
      <w:b/>
      <w:bCs/>
      <w:kern w:val="28"/>
      <w:sz w:val="32"/>
      <w:szCs w:val="32"/>
    </w:rPr>
  </w:style>
  <w:style w:type="paragraph" w:customStyle="1" w:styleId="Data1">
    <w:name w:val="Data1"/>
    <w:basedOn w:val="Normal"/>
    <w:uiPriority w:val="99"/>
    <w:rsid w:val="00DB28F0"/>
    <w:pPr>
      <w:spacing w:before="240"/>
      <w:jc w:val="center"/>
    </w:pPr>
  </w:style>
  <w:style w:type="paragraph" w:customStyle="1" w:styleId="Vieta">
    <w:name w:val="Vieta"/>
    <w:basedOn w:val="Normal"/>
    <w:uiPriority w:val="99"/>
    <w:rsid w:val="00DB28F0"/>
    <w:pPr>
      <w:spacing w:after="360"/>
      <w:jc w:val="center"/>
    </w:pPr>
  </w:style>
  <w:style w:type="paragraph" w:styleId="BodyText">
    <w:name w:val="Body Text"/>
    <w:basedOn w:val="Normal"/>
    <w:link w:val="BodyTextChar"/>
    <w:uiPriority w:val="99"/>
    <w:rsid w:val="00DB28F0"/>
    <w:pPr>
      <w:spacing w:line="360" w:lineRule="auto"/>
      <w:ind w:firstLine="851"/>
    </w:pPr>
  </w:style>
  <w:style w:type="character" w:customStyle="1" w:styleId="BodyTextChar">
    <w:name w:val="Body Text Char"/>
    <w:basedOn w:val="DefaultParagraphFont"/>
    <w:link w:val="BodyText"/>
    <w:uiPriority w:val="99"/>
    <w:semiHidden/>
    <w:rsid w:val="002631DC"/>
    <w:rPr>
      <w:sz w:val="24"/>
      <w:szCs w:val="24"/>
    </w:rPr>
  </w:style>
  <w:style w:type="paragraph" w:customStyle="1" w:styleId="Parasas">
    <w:name w:val="Parasas"/>
    <w:basedOn w:val="Normal"/>
    <w:uiPriority w:val="99"/>
    <w:rsid w:val="00DB28F0"/>
    <w:pPr>
      <w:tabs>
        <w:tab w:val="left" w:pos="6237"/>
      </w:tabs>
      <w:spacing w:before="480"/>
    </w:pPr>
  </w:style>
  <w:style w:type="paragraph" w:styleId="Footer">
    <w:name w:val="footer"/>
    <w:basedOn w:val="Normal"/>
    <w:link w:val="FooterChar"/>
    <w:uiPriority w:val="99"/>
    <w:rsid w:val="00DB28F0"/>
    <w:pPr>
      <w:tabs>
        <w:tab w:val="center" w:pos="4153"/>
        <w:tab w:val="right" w:pos="8306"/>
      </w:tabs>
    </w:pPr>
  </w:style>
  <w:style w:type="character" w:customStyle="1" w:styleId="FooterChar">
    <w:name w:val="Footer Char"/>
    <w:basedOn w:val="DefaultParagraphFont"/>
    <w:link w:val="Footer"/>
    <w:uiPriority w:val="99"/>
    <w:semiHidden/>
    <w:rsid w:val="002631DC"/>
    <w:rPr>
      <w:sz w:val="24"/>
      <w:szCs w:val="24"/>
    </w:rPr>
  </w:style>
  <w:style w:type="paragraph" w:styleId="BodyText2">
    <w:name w:val="Body Text 2"/>
    <w:basedOn w:val="Normal"/>
    <w:link w:val="BodyText2Char"/>
    <w:uiPriority w:val="99"/>
    <w:rsid w:val="006B778B"/>
    <w:pPr>
      <w:spacing w:after="120" w:line="480" w:lineRule="auto"/>
    </w:pPr>
  </w:style>
  <w:style w:type="character" w:customStyle="1" w:styleId="BodyText2Char">
    <w:name w:val="Body Text 2 Char"/>
    <w:basedOn w:val="DefaultParagraphFont"/>
    <w:link w:val="BodyText2"/>
    <w:uiPriority w:val="99"/>
    <w:semiHidden/>
    <w:rsid w:val="002631DC"/>
    <w:rPr>
      <w:sz w:val="24"/>
      <w:szCs w:val="24"/>
    </w:rPr>
  </w:style>
  <w:style w:type="paragraph" w:styleId="BodyTextIndent3">
    <w:name w:val="Body Text Indent 3"/>
    <w:basedOn w:val="Normal"/>
    <w:link w:val="BodyTextIndent3Char"/>
    <w:uiPriority w:val="99"/>
    <w:rsid w:val="006B778B"/>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semiHidden/>
    <w:rsid w:val="002631DC"/>
    <w:rPr>
      <w:sz w:val="16"/>
      <w:szCs w:val="16"/>
    </w:rPr>
  </w:style>
  <w:style w:type="paragraph" w:customStyle="1" w:styleId="BodyText1">
    <w:name w:val="Body Text1"/>
    <w:basedOn w:val="Normal"/>
    <w:uiPriority w:val="99"/>
    <w:rsid w:val="00410611"/>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Hyperlink">
    <w:name w:val="Hyperlink"/>
    <w:basedOn w:val="DefaultParagraphFont"/>
    <w:rsid w:val="00202D81"/>
    <w:rPr>
      <w:color w:val="0000FF"/>
      <w:u w:val="single"/>
    </w:rPr>
  </w:style>
  <w:style w:type="paragraph" w:styleId="NormalWeb">
    <w:name w:val="Normal (Web)"/>
    <w:basedOn w:val="Normal"/>
    <w:rsid w:val="00202D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50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13968</Words>
  <Characters>7962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PATVIRTINTA:</vt:lpstr>
    </vt:vector>
  </TitlesOfParts>
  <Company>kjg</Company>
  <LinksUpToDate>false</LinksUpToDate>
  <CharactersWithSpaces>21887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Marija</dc:creator>
  <cp:lastModifiedBy>Jadvyga</cp:lastModifiedBy>
  <cp:revision>2</cp:revision>
  <cp:lastPrinted>2012-01-27T07:55:00Z</cp:lastPrinted>
  <dcterms:created xsi:type="dcterms:W3CDTF">2014-06-25T10:59:00Z</dcterms:created>
  <dcterms:modified xsi:type="dcterms:W3CDTF">2014-06-25T10:59:00Z</dcterms:modified>
</cp:coreProperties>
</file>