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78D" w:rsidRPr="009E778D" w:rsidRDefault="009E778D" w:rsidP="009E778D">
      <w:pPr>
        <w:spacing w:after="0"/>
        <w:jc w:val="center"/>
        <w:rPr>
          <w:rFonts w:ascii="Times New Roman" w:hAnsi="Times New Roman"/>
        </w:rPr>
      </w:pPr>
      <w:r w:rsidRPr="009E778D">
        <w:rPr>
          <w:rFonts w:ascii="Times New Roman" w:hAnsi="Times New Roman"/>
        </w:rPr>
        <w:object w:dxaOrig="11249" w:dyaOrig="6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48pt" o:ole="">
            <v:imagedata r:id="rId9" o:title=""/>
          </v:shape>
          <o:OLEObject Type="Embed" ProgID="Imaging.Document" ShapeID="_x0000_i1025" DrawAspect="Content" ObjectID="_1486467765" r:id="rId10"/>
        </w:object>
      </w:r>
    </w:p>
    <w:p w:rsidR="009E778D" w:rsidRPr="009E778D" w:rsidRDefault="009E778D" w:rsidP="009E778D">
      <w:pPr>
        <w:spacing w:after="0"/>
        <w:jc w:val="center"/>
        <w:rPr>
          <w:rFonts w:ascii="Times New Roman" w:hAnsi="Times New Roman"/>
        </w:rPr>
      </w:pPr>
    </w:p>
    <w:p w:rsidR="009E778D" w:rsidRPr="009E778D" w:rsidRDefault="009E778D" w:rsidP="009E778D">
      <w:pPr>
        <w:pStyle w:val="Antrat"/>
        <w:spacing w:before="0" w:after="0"/>
      </w:pPr>
      <w:r w:rsidRPr="009E778D">
        <w:rPr>
          <w:caps w:val="0"/>
        </w:rPr>
        <w:t>LIETUVOS KARIUOMENĖS</w:t>
      </w:r>
      <w:r w:rsidRPr="009E778D">
        <w:rPr>
          <w:caps w:val="0"/>
        </w:rPr>
        <w:br/>
        <w:t>KLAIPĖDOS ĮGULOS</w:t>
      </w:r>
      <w:r w:rsidRPr="009E778D">
        <w:t xml:space="preserve"> KARININKŲ RAMOVĖS </w:t>
      </w:r>
      <w:r w:rsidRPr="009E778D">
        <w:br/>
        <w:t>vIRŠININKAS</w:t>
      </w:r>
      <w:r w:rsidRPr="009E778D">
        <w:br/>
      </w:r>
    </w:p>
    <w:p w:rsidR="009E778D" w:rsidRPr="009E778D" w:rsidRDefault="009E778D" w:rsidP="009E778D">
      <w:pPr>
        <w:spacing w:after="0"/>
        <w:jc w:val="center"/>
        <w:rPr>
          <w:rFonts w:ascii="Times New Roman" w:hAnsi="Times New Roman"/>
          <w:b/>
          <w:sz w:val="24"/>
        </w:rPr>
      </w:pPr>
      <w:r w:rsidRPr="009E778D">
        <w:rPr>
          <w:rFonts w:ascii="Times New Roman" w:hAnsi="Times New Roman"/>
          <w:b/>
          <w:sz w:val="24"/>
        </w:rPr>
        <w:t>ĮSAKYMAS</w:t>
      </w:r>
    </w:p>
    <w:p w:rsidR="009E778D" w:rsidRPr="009E778D" w:rsidRDefault="009E778D" w:rsidP="009E778D">
      <w:pPr>
        <w:pStyle w:val="Pagrindinistekstas3"/>
        <w:spacing w:after="0"/>
        <w:jc w:val="center"/>
        <w:rPr>
          <w:b/>
          <w:sz w:val="24"/>
          <w:szCs w:val="24"/>
          <w:lang w:val="lt-LT"/>
        </w:rPr>
      </w:pPr>
      <w:r w:rsidRPr="009E778D">
        <w:rPr>
          <w:b/>
          <w:sz w:val="24"/>
          <w:szCs w:val="24"/>
          <w:lang w:val="lt-LT"/>
        </w:rPr>
        <w:t xml:space="preserve">DĖL LIETUVOS KARIUOMENĖS KLAIPĖDOS ĮGULOS KARININKŲ RAMOVĖS </w:t>
      </w:r>
    </w:p>
    <w:p w:rsidR="009E778D" w:rsidRPr="009E778D" w:rsidRDefault="009E778D" w:rsidP="009E778D">
      <w:pPr>
        <w:pStyle w:val="Pagrindinistekstas3"/>
        <w:spacing w:after="0"/>
        <w:jc w:val="center"/>
        <w:rPr>
          <w:b/>
          <w:sz w:val="24"/>
          <w:szCs w:val="24"/>
          <w:lang w:val="lt-LT"/>
        </w:rPr>
      </w:pPr>
      <w:r w:rsidRPr="009E778D">
        <w:rPr>
          <w:b/>
          <w:sz w:val="24"/>
          <w:szCs w:val="24"/>
          <w:lang w:val="lt-LT"/>
        </w:rPr>
        <w:t xml:space="preserve">VYKDOMŲ SUPAPRASTINTŲ VIEŠŲJŲ PIRKIMŲ </w:t>
      </w:r>
    </w:p>
    <w:p w:rsidR="009E778D" w:rsidRPr="009E778D" w:rsidRDefault="009E778D" w:rsidP="009E778D">
      <w:pPr>
        <w:pStyle w:val="Pagrindinistekstas3"/>
        <w:spacing w:after="0"/>
        <w:jc w:val="center"/>
        <w:rPr>
          <w:b/>
          <w:sz w:val="24"/>
          <w:szCs w:val="24"/>
          <w:lang w:val="lt-LT"/>
        </w:rPr>
      </w:pPr>
      <w:r w:rsidRPr="009E778D">
        <w:rPr>
          <w:b/>
          <w:sz w:val="24"/>
          <w:szCs w:val="24"/>
          <w:lang w:val="lt-LT"/>
        </w:rPr>
        <w:t>TAISYKLIŲ PATVIRTINIMO</w:t>
      </w:r>
    </w:p>
    <w:p w:rsidR="009E778D" w:rsidRPr="009E778D" w:rsidRDefault="009E778D" w:rsidP="009E778D">
      <w:pPr>
        <w:spacing w:after="0"/>
        <w:jc w:val="center"/>
        <w:rPr>
          <w:rFonts w:ascii="Times New Roman" w:hAnsi="Times New Roman"/>
          <w:b/>
          <w:sz w:val="24"/>
        </w:rPr>
      </w:pPr>
    </w:p>
    <w:p w:rsidR="009E778D" w:rsidRPr="009E778D" w:rsidRDefault="009E778D" w:rsidP="009E778D">
      <w:pPr>
        <w:spacing w:after="0"/>
        <w:jc w:val="center"/>
        <w:rPr>
          <w:rFonts w:ascii="Times New Roman" w:hAnsi="Times New Roman"/>
          <w:b/>
          <w:sz w:val="24"/>
        </w:rPr>
      </w:pPr>
    </w:p>
    <w:p w:rsidR="009E778D" w:rsidRPr="009E778D" w:rsidRDefault="009E778D" w:rsidP="009E778D">
      <w:pPr>
        <w:spacing w:after="0"/>
        <w:jc w:val="center"/>
        <w:rPr>
          <w:rFonts w:ascii="Times New Roman" w:hAnsi="Times New Roman"/>
          <w:sz w:val="24"/>
        </w:rPr>
      </w:pPr>
      <w:r w:rsidRPr="009E778D">
        <w:rPr>
          <w:rFonts w:ascii="Times New Roman" w:hAnsi="Times New Roman"/>
          <w:sz w:val="24"/>
        </w:rPr>
        <w:t xml:space="preserve">2015 m. vasario </w:t>
      </w:r>
      <w:r w:rsidR="00EB32FF">
        <w:rPr>
          <w:rFonts w:ascii="Times New Roman" w:hAnsi="Times New Roman"/>
          <w:sz w:val="24"/>
        </w:rPr>
        <w:t>26</w:t>
      </w:r>
      <w:r w:rsidRPr="009E778D">
        <w:rPr>
          <w:rFonts w:ascii="Times New Roman" w:hAnsi="Times New Roman"/>
          <w:sz w:val="24"/>
        </w:rPr>
        <w:t xml:space="preserve"> d. Nr. V- </w:t>
      </w:r>
      <w:r w:rsidR="00EB32FF">
        <w:rPr>
          <w:rFonts w:ascii="Times New Roman" w:hAnsi="Times New Roman"/>
          <w:sz w:val="24"/>
        </w:rPr>
        <w:t>11</w:t>
      </w:r>
    </w:p>
    <w:p w:rsidR="009E778D" w:rsidRPr="009E778D" w:rsidRDefault="009E778D" w:rsidP="009E778D">
      <w:pPr>
        <w:spacing w:after="0"/>
        <w:jc w:val="center"/>
        <w:rPr>
          <w:rFonts w:ascii="Times New Roman" w:hAnsi="Times New Roman"/>
          <w:sz w:val="24"/>
        </w:rPr>
      </w:pPr>
      <w:r w:rsidRPr="009E778D">
        <w:rPr>
          <w:rFonts w:ascii="Times New Roman" w:hAnsi="Times New Roman"/>
          <w:sz w:val="24"/>
        </w:rPr>
        <w:t xml:space="preserve">Klaipėda </w:t>
      </w:r>
    </w:p>
    <w:p w:rsidR="009E778D" w:rsidRPr="009E778D" w:rsidRDefault="009E778D" w:rsidP="009E778D">
      <w:pPr>
        <w:spacing w:after="0"/>
        <w:jc w:val="center"/>
        <w:rPr>
          <w:rFonts w:ascii="Times New Roman" w:hAnsi="Times New Roman"/>
          <w:sz w:val="24"/>
        </w:rPr>
      </w:pPr>
    </w:p>
    <w:p w:rsidR="009E778D" w:rsidRPr="009E778D" w:rsidRDefault="009E778D" w:rsidP="009E778D">
      <w:pPr>
        <w:spacing w:after="0" w:line="360" w:lineRule="auto"/>
        <w:ind w:firstLine="900"/>
        <w:jc w:val="both"/>
        <w:rPr>
          <w:rFonts w:ascii="Times New Roman" w:hAnsi="Times New Roman"/>
          <w:sz w:val="24"/>
          <w:szCs w:val="24"/>
        </w:rPr>
      </w:pPr>
      <w:r w:rsidRPr="009E778D">
        <w:rPr>
          <w:rFonts w:ascii="Times New Roman" w:hAnsi="Times New Roman"/>
          <w:spacing w:val="60"/>
          <w:sz w:val="24"/>
          <w:szCs w:val="24"/>
        </w:rPr>
        <w:t>1. Tvirtinu</w:t>
      </w:r>
      <w:r w:rsidRPr="009E778D">
        <w:rPr>
          <w:rFonts w:ascii="Times New Roman" w:hAnsi="Times New Roman"/>
          <w:sz w:val="24"/>
          <w:szCs w:val="24"/>
        </w:rPr>
        <w:t xml:space="preserve"> Lietuvos kariuomenės Klaipėdos įgulos karininkų ramovės vykdomų supaprastintų viešųjų pirkimų taisykles (pridedama).</w:t>
      </w:r>
    </w:p>
    <w:p w:rsidR="009E778D" w:rsidRPr="009E778D" w:rsidRDefault="009E778D" w:rsidP="009E778D">
      <w:pPr>
        <w:spacing w:after="0" w:line="360" w:lineRule="auto"/>
        <w:ind w:firstLine="900"/>
        <w:jc w:val="both"/>
        <w:rPr>
          <w:rFonts w:ascii="Times New Roman" w:hAnsi="Times New Roman"/>
          <w:sz w:val="24"/>
        </w:rPr>
      </w:pPr>
      <w:r w:rsidRPr="009E778D">
        <w:rPr>
          <w:rFonts w:ascii="Times New Roman" w:hAnsi="Times New Roman"/>
          <w:sz w:val="24"/>
          <w:szCs w:val="24"/>
        </w:rPr>
        <w:t>2. P r i p a ž į s t u netekusiu galios Lietuvos kariuomenės Klaipėdos įgulos karininkų ramovės viršininko 201</w:t>
      </w:r>
      <w:r w:rsidR="00BE1271">
        <w:rPr>
          <w:rFonts w:ascii="Times New Roman" w:hAnsi="Times New Roman"/>
          <w:sz w:val="24"/>
          <w:szCs w:val="24"/>
        </w:rPr>
        <w:t>4</w:t>
      </w:r>
      <w:r w:rsidRPr="009E778D">
        <w:rPr>
          <w:rFonts w:ascii="Times New Roman" w:hAnsi="Times New Roman"/>
          <w:sz w:val="24"/>
          <w:szCs w:val="24"/>
        </w:rPr>
        <w:t xml:space="preserve"> m. </w:t>
      </w:r>
      <w:r w:rsidR="00BE1271">
        <w:rPr>
          <w:rFonts w:ascii="Times New Roman" w:hAnsi="Times New Roman"/>
          <w:sz w:val="24"/>
          <w:szCs w:val="24"/>
        </w:rPr>
        <w:t>sausio 20</w:t>
      </w:r>
      <w:r w:rsidRPr="009E778D">
        <w:rPr>
          <w:rFonts w:ascii="Times New Roman" w:hAnsi="Times New Roman"/>
          <w:sz w:val="24"/>
          <w:szCs w:val="24"/>
        </w:rPr>
        <w:t xml:space="preserve"> d. įsakymą Nr. V-</w:t>
      </w:r>
      <w:r w:rsidR="00BE1271">
        <w:rPr>
          <w:rFonts w:ascii="Times New Roman" w:hAnsi="Times New Roman"/>
          <w:sz w:val="24"/>
          <w:szCs w:val="24"/>
        </w:rPr>
        <w:t>1</w:t>
      </w:r>
      <w:r w:rsidRPr="009E778D">
        <w:rPr>
          <w:rFonts w:ascii="Times New Roman" w:hAnsi="Times New Roman"/>
          <w:sz w:val="24"/>
          <w:szCs w:val="24"/>
        </w:rPr>
        <w:t xml:space="preserve"> „Dėl Lietuvos kariuomenės Klaipėdos įgulos karininkų ramovės vykdomų supaprastintų viešųjų pirkimų taisyklių patvirtinimo“.</w:t>
      </w:r>
    </w:p>
    <w:p w:rsidR="009E778D" w:rsidRPr="009E778D" w:rsidRDefault="009E778D" w:rsidP="009E778D">
      <w:pPr>
        <w:spacing w:after="0" w:line="240" w:lineRule="auto"/>
        <w:rPr>
          <w:rFonts w:ascii="Times New Roman" w:hAnsi="Times New Roman"/>
          <w:sz w:val="24"/>
        </w:rPr>
      </w:pPr>
    </w:p>
    <w:p w:rsidR="009E778D" w:rsidRPr="009E778D" w:rsidRDefault="009E778D" w:rsidP="009E778D">
      <w:pPr>
        <w:spacing w:after="0" w:line="240" w:lineRule="auto"/>
        <w:rPr>
          <w:rFonts w:ascii="Times New Roman" w:hAnsi="Times New Roman"/>
          <w:sz w:val="24"/>
        </w:rPr>
      </w:pPr>
    </w:p>
    <w:p w:rsidR="009E778D" w:rsidRDefault="009E778D" w:rsidP="009E778D">
      <w:pPr>
        <w:spacing w:after="0" w:line="240" w:lineRule="auto"/>
        <w:rPr>
          <w:sz w:val="24"/>
        </w:rPr>
      </w:pPr>
    </w:p>
    <w:p w:rsidR="009E778D" w:rsidRPr="009E778D" w:rsidRDefault="009E778D" w:rsidP="009E778D">
      <w:pPr>
        <w:spacing w:after="0"/>
        <w:rPr>
          <w:rFonts w:ascii="Times New Roman" w:hAnsi="Times New Roman"/>
          <w:sz w:val="24"/>
        </w:rPr>
      </w:pPr>
      <w:r w:rsidRPr="009E778D">
        <w:rPr>
          <w:rFonts w:ascii="Times New Roman" w:hAnsi="Times New Roman"/>
          <w:sz w:val="24"/>
        </w:rPr>
        <w:t>Viršininkas</w:t>
      </w:r>
      <w:r w:rsidRPr="009E778D">
        <w:rPr>
          <w:rFonts w:ascii="Times New Roman" w:hAnsi="Times New Roman"/>
          <w:sz w:val="24"/>
        </w:rPr>
        <w:tab/>
      </w:r>
      <w:r w:rsidRPr="009E778D">
        <w:rPr>
          <w:rFonts w:ascii="Times New Roman" w:hAnsi="Times New Roman"/>
          <w:sz w:val="24"/>
        </w:rPr>
        <w:tab/>
      </w:r>
      <w:r w:rsidRPr="009E778D">
        <w:rPr>
          <w:rFonts w:ascii="Times New Roman" w:hAnsi="Times New Roman"/>
          <w:sz w:val="24"/>
        </w:rPr>
        <w:tab/>
      </w:r>
      <w:r w:rsidRPr="009E778D">
        <w:rPr>
          <w:rFonts w:ascii="Times New Roman" w:hAnsi="Times New Roman"/>
          <w:sz w:val="24"/>
        </w:rPr>
        <w:tab/>
      </w:r>
      <w:r w:rsidRPr="009E778D">
        <w:rPr>
          <w:rFonts w:ascii="Times New Roman" w:hAnsi="Times New Roman"/>
          <w:sz w:val="24"/>
        </w:rPr>
        <w:tab/>
      </w:r>
      <w:r w:rsidRPr="009E778D">
        <w:rPr>
          <w:rFonts w:ascii="Times New Roman" w:hAnsi="Times New Roman"/>
          <w:sz w:val="24"/>
        </w:rPr>
        <w:tab/>
        <w:t>Leonas Stonkus</w:t>
      </w:r>
    </w:p>
    <w:p w:rsidR="009E778D" w:rsidRDefault="009E778D" w:rsidP="009E778D">
      <w:pPr>
        <w:spacing w:after="0"/>
        <w:rPr>
          <w:sz w:val="24"/>
        </w:rPr>
      </w:pPr>
    </w:p>
    <w:p w:rsidR="009E778D" w:rsidRDefault="009E778D" w:rsidP="009E778D">
      <w:pPr>
        <w:spacing w:after="0"/>
        <w:rPr>
          <w:sz w:val="24"/>
        </w:rPr>
      </w:pPr>
    </w:p>
    <w:p w:rsidR="009E778D" w:rsidRDefault="009E778D" w:rsidP="009E778D">
      <w:pPr>
        <w:spacing w:after="0"/>
        <w:rPr>
          <w:sz w:val="24"/>
        </w:rPr>
      </w:pPr>
    </w:p>
    <w:p w:rsidR="009E778D" w:rsidRDefault="009E778D" w:rsidP="009E778D">
      <w:pPr>
        <w:spacing w:after="0"/>
        <w:rPr>
          <w:sz w:val="24"/>
        </w:rPr>
      </w:pPr>
    </w:p>
    <w:p w:rsidR="009E778D" w:rsidRDefault="009E778D" w:rsidP="009E778D">
      <w:pPr>
        <w:spacing w:after="0"/>
        <w:rPr>
          <w:sz w:val="24"/>
        </w:rPr>
      </w:pPr>
    </w:p>
    <w:p w:rsidR="008C50BD" w:rsidRPr="0032030F" w:rsidRDefault="008C50BD" w:rsidP="008C50BD">
      <w:pPr>
        <w:pStyle w:val="Default"/>
        <w:pageBreakBefore/>
        <w:ind w:right="-900"/>
        <w:jc w:val="both"/>
        <w:rPr>
          <w:lang w:val="lt-LT"/>
        </w:rPr>
      </w:pPr>
      <w:r w:rsidRPr="0032030F">
        <w:rPr>
          <w:lang w:val="lt-LT"/>
        </w:rPr>
        <w:lastRenderedPageBreak/>
        <w:t xml:space="preserve">    </w:t>
      </w:r>
      <w:r w:rsidR="009E778D">
        <w:rPr>
          <w:lang w:val="lt-LT"/>
        </w:rPr>
        <w:t xml:space="preserve">    </w:t>
      </w:r>
      <w:r w:rsidRPr="0032030F">
        <w:rPr>
          <w:lang w:val="lt-LT"/>
        </w:rPr>
        <w:t xml:space="preserve">                                                             </w:t>
      </w:r>
      <w:r w:rsidR="009E778D">
        <w:rPr>
          <w:lang w:val="lt-LT"/>
        </w:rPr>
        <w:t xml:space="preserve">      </w:t>
      </w:r>
      <w:r w:rsidRPr="0032030F">
        <w:rPr>
          <w:lang w:val="lt-LT"/>
        </w:rPr>
        <w:t xml:space="preserve">     PATVIRTINTA </w:t>
      </w:r>
    </w:p>
    <w:p w:rsidR="0032030F" w:rsidRPr="0032030F" w:rsidRDefault="008C50BD" w:rsidP="008C50BD">
      <w:pPr>
        <w:pStyle w:val="Default"/>
        <w:ind w:right="-900"/>
        <w:jc w:val="both"/>
        <w:rPr>
          <w:lang w:val="lt-LT"/>
        </w:rPr>
      </w:pPr>
      <w:r w:rsidRPr="0032030F">
        <w:rPr>
          <w:lang w:val="lt-LT"/>
        </w:rPr>
        <w:t xml:space="preserve">                                                        </w:t>
      </w:r>
      <w:r w:rsidR="009E778D">
        <w:rPr>
          <w:lang w:val="lt-LT"/>
        </w:rPr>
        <w:t xml:space="preserve">    </w:t>
      </w:r>
      <w:r w:rsidRPr="0032030F">
        <w:rPr>
          <w:lang w:val="lt-LT"/>
        </w:rPr>
        <w:t xml:space="preserve">     </w:t>
      </w:r>
      <w:r w:rsidR="009E778D">
        <w:rPr>
          <w:lang w:val="lt-LT"/>
        </w:rPr>
        <w:t xml:space="preserve">    </w:t>
      </w:r>
      <w:r w:rsidRPr="0032030F">
        <w:rPr>
          <w:lang w:val="lt-LT"/>
        </w:rPr>
        <w:t xml:space="preserve">   </w:t>
      </w:r>
      <w:r w:rsidR="009E778D">
        <w:rPr>
          <w:lang w:val="lt-LT"/>
        </w:rPr>
        <w:t xml:space="preserve">  </w:t>
      </w:r>
      <w:r w:rsidRPr="0032030F">
        <w:rPr>
          <w:lang w:val="lt-LT"/>
        </w:rPr>
        <w:t xml:space="preserve">      </w:t>
      </w:r>
      <w:r w:rsidR="0032030F" w:rsidRPr="0032030F">
        <w:rPr>
          <w:lang w:val="lt-LT"/>
        </w:rPr>
        <w:t xml:space="preserve">Lietuvos kariuomenės Klaipėdos įgulos karininkų </w:t>
      </w:r>
    </w:p>
    <w:p w:rsidR="008C50BD" w:rsidRPr="0032030F" w:rsidRDefault="0032030F" w:rsidP="008C50BD">
      <w:pPr>
        <w:pStyle w:val="Default"/>
        <w:ind w:right="-900"/>
        <w:jc w:val="both"/>
        <w:rPr>
          <w:lang w:val="lt-LT"/>
        </w:rPr>
      </w:pPr>
      <w:r w:rsidRPr="0032030F">
        <w:rPr>
          <w:lang w:val="lt-LT"/>
        </w:rPr>
        <w:t xml:space="preserve">                                                         </w:t>
      </w:r>
      <w:r w:rsidR="009E778D">
        <w:rPr>
          <w:lang w:val="lt-LT"/>
        </w:rPr>
        <w:t xml:space="preserve">    </w:t>
      </w:r>
      <w:r w:rsidRPr="0032030F">
        <w:rPr>
          <w:lang w:val="lt-LT"/>
        </w:rPr>
        <w:t xml:space="preserve">      </w:t>
      </w:r>
      <w:r w:rsidR="009E778D">
        <w:rPr>
          <w:lang w:val="lt-LT"/>
        </w:rPr>
        <w:t xml:space="preserve">      </w:t>
      </w:r>
      <w:r w:rsidRPr="0032030F">
        <w:rPr>
          <w:lang w:val="lt-LT"/>
        </w:rPr>
        <w:t xml:space="preserve">       ramovės viršininko </w:t>
      </w:r>
    </w:p>
    <w:p w:rsidR="008C50BD" w:rsidRPr="0032030F" w:rsidRDefault="008C50BD" w:rsidP="009E778D">
      <w:pPr>
        <w:pStyle w:val="Default"/>
        <w:jc w:val="both"/>
        <w:rPr>
          <w:lang w:val="lt-LT"/>
        </w:rPr>
      </w:pPr>
      <w:r w:rsidRPr="0032030F">
        <w:rPr>
          <w:lang w:val="lt-LT"/>
        </w:rPr>
        <w:t xml:space="preserve">                                                            </w:t>
      </w:r>
      <w:r w:rsidR="009E778D">
        <w:rPr>
          <w:lang w:val="lt-LT"/>
        </w:rPr>
        <w:t xml:space="preserve">      </w:t>
      </w:r>
      <w:r w:rsidRPr="0032030F">
        <w:rPr>
          <w:lang w:val="lt-LT"/>
        </w:rPr>
        <w:t xml:space="preserve">   </w:t>
      </w:r>
      <w:r w:rsidR="009E778D">
        <w:rPr>
          <w:lang w:val="lt-LT"/>
        </w:rPr>
        <w:t xml:space="preserve">    </w:t>
      </w:r>
      <w:r w:rsidRPr="0032030F">
        <w:rPr>
          <w:lang w:val="lt-LT"/>
        </w:rPr>
        <w:t xml:space="preserve">      2015 m. </w:t>
      </w:r>
      <w:r w:rsidR="006E3B6D" w:rsidRPr="0032030F">
        <w:rPr>
          <w:lang w:val="lt-LT"/>
        </w:rPr>
        <w:t>vasario</w:t>
      </w:r>
      <w:r w:rsidRPr="0032030F">
        <w:rPr>
          <w:lang w:val="lt-LT"/>
        </w:rPr>
        <w:t xml:space="preserve"> </w:t>
      </w:r>
      <w:r w:rsidR="0086046A">
        <w:rPr>
          <w:lang w:val="lt-LT"/>
        </w:rPr>
        <w:t>26</w:t>
      </w:r>
      <w:r w:rsidRPr="0032030F">
        <w:rPr>
          <w:lang w:val="lt-LT"/>
        </w:rPr>
        <w:t xml:space="preserve"> d. įsakymu Nr. </w:t>
      </w:r>
      <w:r w:rsidR="0032030F" w:rsidRPr="0032030F">
        <w:rPr>
          <w:lang w:val="lt-LT"/>
        </w:rPr>
        <w:t xml:space="preserve">V </w:t>
      </w:r>
      <w:r w:rsidR="0086046A">
        <w:rPr>
          <w:lang w:val="lt-LT"/>
        </w:rPr>
        <w:t>-11</w:t>
      </w:r>
      <w:bookmarkStart w:id="0" w:name="_GoBack"/>
      <w:bookmarkEnd w:id="0"/>
    </w:p>
    <w:p w:rsidR="0032030F" w:rsidRDefault="0032030F" w:rsidP="0032030F">
      <w:pPr>
        <w:pStyle w:val="Default"/>
        <w:ind w:right="-900"/>
        <w:jc w:val="center"/>
        <w:rPr>
          <w:b/>
        </w:rPr>
      </w:pPr>
    </w:p>
    <w:p w:rsidR="0032030F" w:rsidRDefault="0032030F" w:rsidP="0032030F">
      <w:pPr>
        <w:pStyle w:val="Default"/>
        <w:ind w:right="-900"/>
        <w:jc w:val="center"/>
        <w:rPr>
          <w:b/>
        </w:rPr>
      </w:pPr>
    </w:p>
    <w:p w:rsidR="0032030F" w:rsidRDefault="0032030F" w:rsidP="0032030F">
      <w:pPr>
        <w:pStyle w:val="Default"/>
        <w:ind w:right="-900"/>
        <w:jc w:val="center"/>
        <w:rPr>
          <w:b/>
        </w:rPr>
      </w:pPr>
    </w:p>
    <w:p w:rsidR="0032030F" w:rsidRDefault="0032030F" w:rsidP="0032030F">
      <w:pPr>
        <w:pStyle w:val="Default"/>
        <w:ind w:right="-900"/>
        <w:jc w:val="center"/>
        <w:rPr>
          <w:b/>
        </w:rPr>
      </w:pPr>
    </w:p>
    <w:p w:rsidR="008C50BD" w:rsidRPr="00F12FEA" w:rsidRDefault="0032030F" w:rsidP="0032030F">
      <w:pPr>
        <w:pStyle w:val="Default"/>
        <w:ind w:right="-900"/>
        <w:jc w:val="center"/>
        <w:rPr>
          <w:b/>
          <w:caps/>
          <w:lang w:val="lt-LT"/>
        </w:rPr>
      </w:pPr>
      <w:r>
        <w:rPr>
          <w:b/>
        </w:rPr>
        <w:t>LIETUVOS KARIUOMENĖS KLAIPĖDOS ĮGULOS KARININKŲ RAMOVĖS</w:t>
      </w:r>
    </w:p>
    <w:p w:rsidR="00904468" w:rsidRPr="00F12FEA" w:rsidRDefault="00904468" w:rsidP="0032030F">
      <w:pPr>
        <w:pStyle w:val="CentrBold"/>
        <w:spacing w:line="283" w:lineRule="auto"/>
        <w:rPr>
          <w:color w:val="auto"/>
          <w:sz w:val="24"/>
          <w:szCs w:val="24"/>
          <w:lang w:val="lt-LT"/>
        </w:rPr>
      </w:pPr>
      <w:r w:rsidRPr="00F12FEA">
        <w:rPr>
          <w:color w:val="auto"/>
          <w:sz w:val="24"/>
          <w:szCs w:val="24"/>
          <w:lang w:val="lt-LT"/>
        </w:rPr>
        <w:t>SUPAPRASTINTŲ VIEŠŲJŲ PIRKIMŲ</w:t>
      </w:r>
      <w:r w:rsidR="0032030F">
        <w:rPr>
          <w:color w:val="auto"/>
          <w:sz w:val="24"/>
          <w:szCs w:val="24"/>
          <w:lang w:val="lt-LT"/>
        </w:rPr>
        <w:t xml:space="preserve"> </w:t>
      </w:r>
      <w:r w:rsidRPr="00F12FEA">
        <w:rPr>
          <w:color w:val="auto"/>
          <w:sz w:val="24"/>
          <w:szCs w:val="24"/>
          <w:lang w:val="lt-LT"/>
        </w:rPr>
        <w:t>TAISYKLĖS</w:t>
      </w:r>
    </w:p>
    <w:p w:rsidR="00904468" w:rsidRPr="00F12FEA" w:rsidRDefault="00904468" w:rsidP="00904468">
      <w:pPr>
        <w:pStyle w:val="Linija"/>
        <w:jc w:val="left"/>
        <w:rPr>
          <w:color w:val="auto"/>
          <w:sz w:val="24"/>
          <w:szCs w:val="24"/>
          <w:lang w:val="lt-LT"/>
        </w:rPr>
      </w:pPr>
    </w:p>
    <w:p w:rsidR="00904468" w:rsidRDefault="00904468" w:rsidP="00904468">
      <w:pPr>
        <w:pStyle w:val="CentrBold"/>
        <w:spacing w:line="283" w:lineRule="auto"/>
        <w:rPr>
          <w:color w:val="auto"/>
          <w:sz w:val="24"/>
          <w:szCs w:val="24"/>
          <w:lang w:val="lt-LT"/>
        </w:rPr>
      </w:pPr>
      <w:r w:rsidRPr="00F12FEA">
        <w:rPr>
          <w:color w:val="auto"/>
          <w:sz w:val="24"/>
          <w:szCs w:val="24"/>
          <w:lang w:val="lt-LT"/>
        </w:rPr>
        <w:t>TURINYS</w:t>
      </w:r>
    </w:p>
    <w:p w:rsidR="001E416D" w:rsidRPr="00F12FEA" w:rsidRDefault="001E416D" w:rsidP="00904468">
      <w:pPr>
        <w:pStyle w:val="CentrBold"/>
        <w:spacing w:line="283" w:lineRule="auto"/>
        <w:rPr>
          <w:color w:val="auto"/>
          <w:sz w:val="24"/>
          <w:szCs w:val="24"/>
          <w:lang w:val="lt-LT"/>
        </w:rPr>
      </w:pPr>
    </w:p>
    <w:p w:rsidR="00904468" w:rsidRDefault="00904468" w:rsidP="00904468">
      <w:pPr>
        <w:pStyle w:val="Pagrindinistekstas1"/>
        <w:numPr>
          <w:ilvl w:val="0"/>
          <w:numId w:val="1"/>
        </w:numPr>
        <w:spacing w:line="283" w:lineRule="auto"/>
        <w:rPr>
          <w:color w:val="auto"/>
          <w:sz w:val="24"/>
          <w:szCs w:val="24"/>
          <w:lang w:val="lt-LT"/>
        </w:rPr>
      </w:pPr>
      <w:r w:rsidRPr="00F12FEA">
        <w:rPr>
          <w:color w:val="auto"/>
          <w:sz w:val="24"/>
          <w:szCs w:val="24"/>
          <w:lang w:val="lt-LT"/>
        </w:rPr>
        <w:t>BENDROSIOS NUOSTATOS</w:t>
      </w:r>
    </w:p>
    <w:p w:rsidR="00904468" w:rsidRPr="00F12FEA" w:rsidRDefault="00904468" w:rsidP="00E5715F">
      <w:pPr>
        <w:pStyle w:val="Pagrindinistekstas1"/>
        <w:numPr>
          <w:ilvl w:val="0"/>
          <w:numId w:val="1"/>
        </w:numPr>
        <w:spacing w:line="283" w:lineRule="auto"/>
        <w:ind w:left="1003"/>
        <w:rPr>
          <w:color w:val="auto"/>
          <w:sz w:val="24"/>
          <w:szCs w:val="24"/>
          <w:lang w:val="lt-LT"/>
        </w:rPr>
      </w:pPr>
      <w:r w:rsidRPr="00F12FEA">
        <w:rPr>
          <w:color w:val="auto"/>
          <w:sz w:val="24"/>
          <w:szCs w:val="24"/>
          <w:lang w:val="lt-LT"/>
        </w:rPr>
        <w:t>SUPAPRASTINTŲ PIRKIMŲ VYKDYMAS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III. </w:t>
      </w:r>
      <w:r w:rsidRPr="00F12FEA">
        <w:rPr>
          <w:color w:val="auto"/>
          <w:sz w:val="24"/>
          <w:szCs w:val="24"/>
          <w:lang w:val="lt-LT"/>
        </w:rPr>
        <w:tab/>
        <w:t>SUPAPRASTINTŲ PIRKIMŲ PASKELBIMAS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IV. </w:t>
      </w:r>
      <w:r w:rsidRPr="00F12FEA">
        <w:rPr>
          <w:color w:val="auto"/>
          <w:sz w:val="24"/>
          <w:szCs w:val="24"/>
          <w:lang w:val="lt-LT"/>
        </w:rPr>
        <w:tab/>
        <w:t>PIRKIMO DOKUMENTŲ RENGIMAS, PAAIŠKINIMAI, TEIKIMAS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 </w:t>
      </w:r>
      <w:r w:rsidRPr="00F12FEA">
        <w:rPr>
          <w:color w:val="auto"/>
          <w:sz w:val="24"/>
          <w:szCs w:val="24"/>
          <w:lang w:val="lt-LT"/>
        </w:rPr>
        <w:tab/>
        <w:t>REIKALAVIMAI PASIŪLYMŲ IR PARAIŠKŲ RENGIMUI</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VI. </w:t>
      </w:r>
      <w:r w:rsidRPr="00F12FEA">
        <w:rPr>
          <w:color w:val="auto"/>
          <w:sz w:val="24"/>
          <w:szCs w:val="24"/>
          <w:lang w:val="lt-LT"/>
        </w:rPr>
        <w:tab/>
        <w:t>TECHNINĖ SPECIFIKACIJA</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VII. </w:t>
      </w:r>
      <w:r w:rsidRPr="00F12FEA">
        <w:rPr>
          <w:color w:val="auto"/>
          <w:sz w:val="24"/>
          <w:szCs w:val="24"/>
          <w:lang w:val="lt-LT"/>
        </w:rPr>
        <w:tab/>
        <w:t>TIEKĖJŲ KVALIFIKACIJOS PATIKRINIMAS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VIII. </w:t>
      </w:r>
      <w:r w:rsidRPr="00F12FEA">
        <w:rPr>
          <w:color w:val="auto"/>
          <w:sz w:val="24"/>
          <w:szCs w:val="24"/>
          <w:lang w:val="lt-LT"/>
        </w:rPr>
        <w:tab/>
        <w:t>PASIŪLYMŲ NAGRINĖJIMAS IR VERTINIMAS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IX. </w:t>
      </w:r>
      <w:r w:rsidRPr="00F12FEA">
        <w:rPr>
          <w:color w:val="auto"/>
          <w:sz w:val="24"/>
          <w:szCs w:val="24"/>
          <w:lang w:val="lt-LT"/>
        </w:rPr>
        <w:tab/>
        <w:t>PIRKIMO SUTARTIS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 </w:t>
      </w:r>
      <w:r w:rsidRPr="00F12FEA">
        <w:rPr>
          <w:color w:val="auto"/>
          <w:sz w:val="24"/>
          <w:szCs w:val="24"/>
          <w:lang w:val="lt-LT"/>
        </w:rPr>
        <w:tab/>
        <w:t>PRELIMINARIOJI SUTARTIS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 </w:t>
      </w:r>
      <w:r w:rsidRPr="00F12FEA">
        <w:rPr>
          <w:color w:val="auto"/>
          <w:sz w:val="24"/>
          <w:szCs w:val="24"/>
          <w:lang w:val="lt-LT"/>
        </w:rPr>
        <w:tab/>
        <w:t>SUPAPRASTINTŲ PIRKIMŲ BŪDAI</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XII. </w:t>
      </w:r>
      <w:r w:rsidRPr="00F12FEA">
        <w:rPr>
          <w:color w:val="auto"/>
          <w:sz w:val="24"/>
          <w:szCs w:val="24"/>
          <w:lang w:val="lt-LT"/>
        </w:rPr>
        <w:tab/>
        <w:t>SUPAPRASTINTAS ATVIRAS KONKURSAS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XIII. </w:t>
      </w:r>
      <w:r w:rsidRPr="00F12FEA">
        <w:rPr>
          <w:color w:val="auto"/>
          <w:sz w:val="24"/>
          <w:szCs w:val="24"/>
          <w:lang w:val="lt-LT"/>
        </w:rPr>
        <w:tab/>
        <w:t>SUPAPRASTINTAS RIBOTAS KONKURSAS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XIV. </w:t>
      </w:r>
      <w:r w:rsidRPr="00F12FEA">
        <w:rPr>
          <w:color w:val="auto"/>
          <w:sz w:val="24"/>
          <w:szCs w:val="24"/>
          <w:lang w:val="lt-LT"/>
        </w:rPr>
        <w:tab/>
        <w:t>SUPAPRASTINTOS SKELBIAMOS DERYBOS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 </w:t>
      </w:r>
      <w:r w:rsidRPr="00F12FEA">
        <w:rPr>
          <w:color w:val="auto"/>
          <w:sz w:val="24"/>
          <w:szCs w:val="24"/>
          <w:lang w:val="lt-LT"/>
        </w:rPr>
        <w:tab/>
        <w:t>APKLAUSA</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XVI. </w:t>
      </w:r>
      <w:r w:rsidRPr="00F12FEA">
        <w:rPr>
          <w:color w:val="auto"/>
          <w:sz w:val="24"/>
          <w:szCs w:val="24"/>
          <w:lang w:val="lt-LT"/>
        </w:rPr>
        <w:tab/>
        <w:t>SUPAPRASTINTAS PROJEKTO KONKURSAS</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XVII. </w:t>
      </w:r>
      <w:r w:rsidRPr="00F12FEA">
        <w:rPr>
          <w:color w:val="auto"/>
          <w:sz w:val="24"/>
          <w:szCs w:val="24"/>
          <w:lang w:val="lt-LT"/>
        </w:rPr>
        <w:tab/>
        <w:t>MAŽOS VERTĖS PIRKIMO YPATUMAI</w:t>
      </w:r>
    </w:p>
    <w:p w:rsidR="00904468" w:rsidRPr="00F12FEA"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XVIII. </w:t>
      </w:r>
      <w:r w:rsidRPr="00F12FEA">
        <w:rPr>
          <w:color w:val="auto"/>
          <w:sz w:val="24"/>
          <w:szCs w:val="24"/>
          <w:lang w:val="lt-LT"/>
        </w:rPr>
        <w:tab/>
        <w:t>INFORMACIJOS APIE SUPAPRASTINTUS PIRKIMUS TEIKIMAS</w:t>
      </w:r>
    </w:p>
    <w:p w:rsidR="00904468" w:rsidRDefault="00904468" w:rsidP="00904468">
      <w:pPr>
        <w:pStyle w:val="Pagrindinistekstas1"/>
        <w:tabs>
          <w:tab w:val="left" w:pos="1020"/>
        </w:tabs>
        <w:spacing w:line="283" w:lineRule="auto"/>
        <w:rPr>
          <w:color w:val="auto"/>
          <w:sz w:val="24"/>
          <w:szCs w:val="24"/>
          <w:lang w:val="lt-LT"/>
        </w:rPr>
      </w:pPr>
      <w:r w:rsidRPr="00F12FEA">
        <w:rPr>
          <w:color w:val="auto"/>
          <w:sz w:val="24"/>
          <w:szCs w:val="24"/>
          <w:lang w:val="lt-LT"/>
        </w:rPr>
        <w:t xml:space="preserve">XIX. </w:t>
      </w:r>
      <w:r w:rsidRPr="00F12FEA">
        <w:rPr>
          <w:color w:val="auto"/>
          <w:sz w:val="24"/>
          <w:szCs w:val="24"/>
          <w:lang w:val="lt-LT"/>
        </w:rPr>
        <w:tab/>
        <w:t>GINČŲ NAGRINĖJIMAS</w:t>
      </w: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32030F" w:rsidRDefault="0032030F" w:rsidP="00904468">
      <w:pPr>
        <w:pStyle w:val="Pagrindinistekstas1"/>
        <w:tabs>
          <w:tab w:val="left" w:pos="1020"/>
        </w:tabs>
        <w:spacing w:line="283" w:lineRule="auto"/>
        <w:rPr>
          <w:color w:val="auto"/>
          <w:sz w:val="24"/>
          <w:szCs w:val="24"/>
          <w:lang w:val="lt-LT"/>
        </w:rPr>
      </w:pPr>
    </w:p>
    <w:p w:rsidR="00885526" w:rsidRDefault="00885526" w:rsidP="00904468">
      <w:pPr>
        <w:pStyle w:val="Pagrindinistekstas1"/>
        <w:tabs>
          <w:tab w:val="left" w:pos="1020"/>
        </w:tabs>
        <w:spacing w:line="283" w:lineRule="auto"/>
        <w:rPr>
          <w:color w:val="auto"/>
          <w:sz w:val="24"/>
          <w:szCs w:val="24"/>
          <w:lang w:val="lt-LT"/>
        </w:rPr>
      </w:pPr>
    </w:p>
    <w:p w:rsidR="0032030F" w:rsidRPr="00F12FEA" w:rsidRDefault="0032030F" w:rsidP="00904468">
      <w:pPr>
        <w:pStyle w:val="Pagrindinistekstas1"/>
        <w:tabs>
          <w:tab w:val="left" w:pos="1020"/>
        </w:tabs>
        <w:spacing w:line="283" w:lineRule="auto"/>
        <w:rPr>
          <w:color w:val="auto"/>
          <w:sz w:val="24"/>
          <w:szCs w:val="24"/>
          <w:lang w:val="lt-LT"/>
        </w:rPr>
      </w:pP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lastRenderedPageBreak/>
        <w:t>BENDROSIOS NUOSTATOS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1. </w:t>
      </w:r>
      <w:r w:rsidR="005D1EA5" w:rsidRPr="005D1EA5">
        <w:rPr>
          <w:sz w:val="24"/>
          <w:szCs w:val="24"/>
          <w:lang w:val="lt-LT"/>
        </w:rPr>
        <w:t>Lietuvos kariuomenės Klaipėdos įgulos karininkų ramovės (toliau</w:t>
      </w:r>
      <w:r w:rsidR="00C93AA0">
        <w:rPr>
          <w:sz w:val="24"/>
          <w:szCs w:val="24"/>
          <w:lang w:val="lt-LT"/>
        </w:rPr>
        <w:t xml:space="preserve"> </w:t>
      </w:r>
      <w:r w:rsidR="005D1EA5" w:rsidRPr="005D1EA5">
        <w:rPr>
          <w:sz w:val="24"/>
          <w:szCs w:val="24"/>
          <w:lang w:val="lt-LT"/>
        </w:rPr>
        <w:t xml:space="preserve">– </w:t>
      </w:r>
      <w:r w:rsidR="00C93AA0">
        <w:rPr>
          <w:sz w:val="24"/>
          <w:szCs w:val="24"/>
          <w:lang w:val="lt-LT"/>
        </w:rPr>
        <w:t>perkančioji organizacija</w:t>
      </w:r>
      <w:r w:rsidR="005D1EA5" w:rsidRPr="005D1EA5">
        <w:rPr>
          <w:sz w:val="24"/>
          <w:szCs w:val="24"/>
          <w:lang w:val="lt-LT"/>
        </w:rPr>
        <w:t>)</w:t>
      </w:r>
      <w:r w:rsidR="008C50BD" w:rsidRPr="00141D97">
        <w:rPr>
          <w:iCs/>
          <w:sz w:val="24"/>
          <w:szCs w:val="24"/>
          <w:lang w:val="lt-LT"/>
        </w:rPr>
        <w:t xml:space="preserve"> </w:t>
      </w:r>
      <w:r w:rsidRPr="00F12FEA">
        <w:rPr>
          <w:color w:val="auto"/>
          <w:sz w:val="24"/>
          <w:szCs w:val="24"/>
          <w:lang w:val="lt-LT"/>
        </w:rPr>
        <w:t>supaprastintų viešųjų pirkimų taisyklės (toliau</w:t>
      </w:r>
      <w:r w:rsidR="005D1EA5">
        <w:rPr>
          <w:color w:val="auto"/>
          <w:sz w:val="24"/>
          <w:szCs w:val="24"/>
          <w:lang w:val="lt-LT"/>
        </w:rPr>
        <w:t xml:space="preserve"> </w:t>
      </w:r>
      <w:r w:rsidRPr="00F12FEA">
        <w:rPr>
          <w:color w:val="auto"/>
          <w:sz w:val="24"/>
          <w:szCs w:val="24"/>
          <w:lang w:val="lt-LT"/>
        </w:rPr>
        <w:t>– Taisyklės) nustato perkančiosios organizacijos vykdomų prekių, paslaugų ir darbų supaprastintų viešųjų pirkimų (toliau</w:t>
      </w:r>
      <w:r w:rsidR="005D1EA5">
        <w:rPr>
          <w:color w:val="auto"/>
          <w:sz w:val="24"/>
          <w:szCs w:val="24"/>
          <w:lang w:val="lt-LT"/>
        </w:rPr>
        <w:t xml:space="preserve"> </w:t>
      </w:r>
      <w:r w:rsidRPr="00F12FEA">
        <w:rPr>
          <w:color w:val="auto"/>
          <w:sz w:val="24"/>
          <w:szCs w:val="24"/>
          <w:lang w:val="lt-LT"/>
        </w:rPr>
        <w:t>– pirkimai) būdus ir jų procedūrų atlikimo tvarką, pirkimo dokumentų rengimo ir teikimo tiekėjams reikalavimus, ginčų nagrinėjimo procedūras.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2</w:t>
      </w:r>
      <w:r w:rsidR="005D1EA5">
        <w:rPr>
          <w:color w:val="auto"/>
          <w:sz w:val="24"/>
          <w:szCs w:val="24"/>
          <w:lang w:val="lt-LT"/>
        </w:rPr>
        <w:t xml:space="preserve">. </w:t>
      </w:r>
      <w:r w:rsidR="00C93AA0">
        <w:rPr>
          <w:color w:val="auto"/>
          <w:sz w:val="24"/>
          <w:szCs w:val="24"/>
          <w:lang w:val="lt-LT"/>
        </w:rPr>
        <w:t>P</w:t>
      </w:r>
      <w:r w:rsidR="00C93AA0" w:rsidRPr="00C93AA0">
        <w:rPr>
          <w:color w:val="auto"/>
          <w:sz w:val="24"/>
          <w:szCs w:val="24"/>
          <w:lang w:val="lt-LT"/>
        </w:rPr>
        <w:t>erkančio</w:t>
      </w:r>
      <w:r w:rsidR="00C93AA0">
        <w:rPr>
          <w:color w:val="auto"/>
          <w:sz w:val="24"/>
          <w:szCs w:val="24"/>
          <w:lang w:val="lt-LT"/>
        </w:rPr>
        <w:t>sios</w:t>
      </w:r>
      <w:r w:rsidR="00C93AA0" w:rsidRPr="00C93AA0">
        <w:rPr>
          <w:color w:val="auto"/>
          <w:sz w:val="24"/>
          <w:szCs w:val="24"/>
          <w:lang w:val="lt-LT"/>
        </w:rPr>
        <w:t xml:space="preserve"> organizacij</w:t>
      </w:r>
      <w:r w:rsidR="00C93AA0">
        <w:rPr>
          <w:color w:val="auto"/>
          <w:sz w:val="24"/>
          <w:szCs w:val="24"/>
          <w:lang w:val="lt-LT"/>
        </w:rPr>
        <w:t>os</w:t>
      </w:r>
      <w:r w:rsidRPr="00F12FEA">
        <w:rPr>
          <w:color w:val="auto"/>
          <w:sz w:val="24"/>
          <w:szCs w:val="24"/>
          <w:lang w:val="lt-LT"/>
        </w:rPr>
        <w:t xml:space="preserve"> Taisyklės parengtos vadovaujantis Lietuvos Respublikos viešųjų pirkimų įstatymu (toliau</w:t>
      </w:r>
      <w:r w:rsidR="005D1EA5">
        <w:rPr>
          <w:color w:val="auto"/>
          <w:sz w:val="24"/>
          <w:szCs w:val="24"/>
          <w:lang w:val="lt-LT"/>
        </w:rPr>
        <w:t xml:space="preserve"> </w:t>
      </w:r>
      <w:r w:rsidRPr="00F12FEA">
        <w:rPr>
          <w:color w:val="auto"/>
          <w:sz w:val="24"/>
          <w:szCs w:val="24"/>
          <w:lang w:val="lt-LT"/>
        </w:rPr>
        <w:t>– V</w:t>
      </w:r>
      <w:r w:rsidR="008C50BD" w:rsidRPr="00F12FEA">
        <w:rPr>
          <w:color w:val="auto"/>
          <w:sz w:val="24"/>
          <w:szCs w:val="24"/>
          <w:lang w:val="lt-LT"/>
        </w:rPr>
        <w:t>PĮ</w:t>
      </w:r>
      <w:r w:rsidRPr="00F12FEA">
        <w:rPr>
          <w:color w:val="auto"/>
          <w:sz w:val="24"/>
          <w:szCs w:val="24"/>
          <w:lang w:val="lt-LT"/>
        </w:rPr>
        <w:t>) ir kitais pirkimus reglamentuojančiais teisės aktais.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3. Atlikdama supaprastintus pirkimus </w:t>
      </w:r>
      <w:r w:rsidR="00C93AA0" w:rsidRPr="00C93AA0">
        <w:rPr>
          <w:color w:val="auto"/>
          <w:sz w:val="24"/>
          <w:szCs w:val="24"/>
          <w:lang w:val="lt-LT"/>
        </w:rPr>
        <w:t>perkančioji organizacija</w:t>
      </w:r>
      <w:r w:rsidRPr="00F12FEA">
        <w:rPr>
          <w:color w:val="auto"/>
          <w:sz w:val="24"/>
          <w:szCs w:val="24"/>
          <w:lang w:val="lt-LT"/>
        </w:rPr>
        <w:t xml:space="preserve"> vadovaujasi </w:t>
      </w:r>
      <w:r w:rsidR="008C50BD" w:rsidRPr="00F12FEA">
        <w:rPr>
          <w:color w:val="auto"/>
          <w:sz w:val="24"/>
          <w:szCs w:val="24"/>
          <w:lang w:val="lt-LT"/>
        </w:rPr>
        <w:t>VPĮ</w:t>
      </w:r>
      <w:r w:rsidRPr="00F12FEA">
        <w:rPr>
          <w:color w:val="auto"/>
          <w:sz w:val="24"/>
          <w:szCs w:val="24"/>
          <w:lang w:val="lt-LT"/>
        </w:rPr>
        <w:t>, šiomis Taisyklėmis, Lietuvos Respublikos civiliniu kodeksu (toliau</w:t>
      </w:r>
      <w:r w:rsidR="005D1EA5">
        <w:rPr>
          <w:color w:val="auto"/>
          <w:sz w:val="24"/>
          <w:szCs w:val="24"/>
          <w:lang w:val="lt-LT"/>
        </w:rPr>
        <w:t xml:space="preserve"> </w:t>
      </w:r>
      <w:r w:rsidRPr="00F12FEA">
        <w:rPr>
          <w:color w:val="auto"/>
          <w:sz w:val="24"/>
          <w:szCs w:val="24"/>
          <w:lang w:val="lt-LT"/>
        </w:rPr>
        <w:t xml:space="preserve">– CK), </w:t>
      </w:r>
      <w:r w:rsidR="008C50BD" w:rsidRPr="00141D97">
        <w:rPr>
          <w:sz w:val="24"/>
          <w:szCs w:val="24"/>
          <w:lang w:val="lt-LT"/>
        </w:rPr>
        <w:t>Viešųjų pirkimų tarnybos (toliau – VPT) direktoriaus įsakymais ir poįstatyminiais teisės aktais.</w:t>
      </w:r>
      <w:r w:rsidR="005D1EA5">
        <w:rPr>
          <w:sz w:val="24"/>
          <w:szCs w:val="24"/>
          <w:lang w:val="lt-LT"/>
        </w:rPr>
        <w:t xml:space="preserve"> </w:t>
      </w:r>
      <w:r w:rsidR="008C50BD" w:rsidRPr="00141D97">
        <w:rPr>
          <w:sz w:val="24"/>
          <w:szCs w:val="24"/>
          <w:lang w:val="lt-LT"/>
        </w:rPr>
        <w:t>Pasikeitus Taisyklėse minimiems teisės aktams ar rekomendacinio pobūdžio dokumentams, taikomos aktualios tų teisės aktų ar rekomendacinio pobūdžio dokumentų redakcijos nuostatos</w:t>
      </w:r>
      <w:r w:rsidRPr="00F12FEA">
        <w:rPr>
          <w:color w:val="auto"/>
          <w:sz w:val="24"/>
          <w:szCs w:val="24"/>
          <w:lang w:val="lt-LT"/>
        </w:rPr>
        <w:t>. </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 xml:space="preserve">4. Supaprastinti pirkimai atliekami laikantis lygiateisiškumo, nediskriminavimo, skaidrumo, abipusio pripažinimo ir proporcingumo principų, konfidencialumo ir nešališkumo reikalavimų.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5. </w:t>
      </w:r>
      <w:r w:rsidR="00C93AA0">
        <w:rPr>
          <w:color w:val="auto"/>
          <w:sz w:val="24"/>
          <w:szCs w:val="24"/>
          <w:lang w:val="lt-LT"/>
        </w:rPr>
        <w:t>P</w:t>
      </w:r>
      <w:r w:rsidR="00C93AA0" w:rsidRPr="00C93AA0">
        <w:rPr>
          <w:color w:val="auto"/>
          <w:sz w:val="24"/>
          <w:szCs w:val="24"/>
          <w:lang w:val="lt-LT"/>
        </w:rPr>
        <w:t>erkančioji organizacija</w:t>
      </w:r>
      <w:r w:rsidRPr="00F12FEA">
        <w:rPr>
          <w:color w:val="auto"/>
          <w:sz w:val="24"/>
          <w:szCs w:val="24"/>
          <w:lang w:val="lt-LT"/>
        </w:rPr>
        <w:t xml:space="preserve"> prekių, paslaugų ir darbų supaprastintus pirkimus gali atlikti </w:t>
      </w:r>
      <w:r w:rsidR="008C50BD" w:rsidRPr="00F12FEA">
        <w:rPr>
          <w:color w:val="auto"/>
          <w:sz w:val="24"/>
          <w:szCs w:val="24"/>
          <w:lang w:val="lt-LT"/>
        </w:rPr>
        <w:t>VPĮ</w:t>
      </w:r>
      <w:r w:rsidRPr="00F12FEA">
        <w:rPr>
          <w:color w:val="auto"/>
          <w:sz w:val="24"/>
          <w:szCs w:val="24"/>
          <w:lang w:val="lt-LT"/>
        </w:rPr>
        <w:t xml:space="preserve"> 84</w:t>
      </w:r>
      <w:r w:rsidR="005D1EA5">
        <w:rPr>
          <w:color w:val="auto"/>
          <w:sz w:val="24"/>
          <w:szCs w:val="24"/>
          <w:lang w:val="lt-LT"/>
        </w:rPr>
        <w:t xml:space="preserve"> </w:t>
      </w:r>
      <w:r w:rsidRPr="00F12FEA">
        <w:rPr>
          <w:color w:val="auto"/>
          <w:sz w:val="24"/>
          <w:szCs w:val="24"/>
          <w:lang w:val="lt-LT"/>
        </w:rPr>
        <w:t>straipsnyje nustatytais atvejais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 xml:space="preserve">6. </w:t>
      </w:r>
      <w:r w:rsidR="00C93AA0">
        <w:rPr>
          <w:color w:val="auto"/>
          <w:sz w:val="24"/>
          <w:szCs w:val="24"/>
          <w:lang w:val="lt-LT"/>
        </w:rPr>
        <w:t>P</w:t>
      </w:r>
      <w:r w:rsidR="00C93AA0" w:rsidRPr="00C93AA0">
        <w:rPr>
          <w:sz w:val="24"/>
          <w:szCs w:val="24"/>
          <w:lang w:val="lt-LT"/>
        </w:rPr>
        <w:t>erkančioji organizacija</w:t>
      </w:r>
      <w:r w:rsidR="008C50BD" w:rsidRPr="00141D97">
        <w:rPr>
          <w:sz w:val="24"/>
          <w:szCs w:val="24"/>
          <w:lang w:val="lt-LT"/>
        </w:rPr>
        <w:t>, atlikdama supaprastintus pirkimus, tiesiogiai vadovaujasi VPĮ I–II, IV ir V skyriais tiek, kiek šių skyrių nuostatų nereglamentuoja Taisyklės</w:t>
      </w:r>
      <w:r w:rsidRPr="00F12FEA">
        <w:rPr>
          <w:color w:val="auto"/>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7.Supaprastinto pirkimo pradžią, pabaigą, pirkimo procedūrų nutraukimą reglamentuoja Viešųjų pirkimų įstatymo 7</w:t>
      </w:r>
      <w:r w:rsidR="00C602F4">
        <w:rPr>
          <w:color w:val="auto"/>
          <w:sz w:val="24"/>
          <w:szCs w:val="24"/>
          <w:lang w:val="lt-LT"/>
        </w:rPr>
        <w:t xml:space="preserve"> </w:t>
      </w:r>
      <w:r w:rsidRPr="00F12FEA">
        <w:rPr>
          <w:color w:val="auto"/>
          <w:sz w:val="24"/>
          <w:szCs w:val="24"/>
          <w:lang w:val="lt-LT"/>
        </w:rPr>
        <w:t xml:space="preserve">straipsnis. </w:t>
      </w:r>
      <w:r w:rsidR="00C93AA0">
        <w:rPr>
          <w:color w:val="auto"/>
          <w:sz w:val="24"/>
          <w:szCs w:val="24"/>
          <w:lang w:val="lt-LT"/>
        </w:rPr>
        <w:t>P</w:t>
      </w:r>
      <w:r w:rsidR="00C93AA0" w:rsidRPr="00C93AA0">
        <w:rPr>
          <w:color w:val="auto"/>
          <w:sz w:val="24"/>
          <w:szCs w:val="24"/>
          <w:lang w:val="lt-LT"/>
        </w:rPr>
        <w:t>erkančioji organizacija</w:t>
      </w:r>
      <w:r w:rsidR="00C602F4" w:rsidRPr="00C602F4">
        <w:rPr>
          <w:color w:val="auto"/>
          <w:sz w:val="24"/>
          <w:szCs w:val="24"/>
          <w:lang w:val="lt-LT"/>
        </w:rPr>
        <w:t xml:space="preserve"> </w:t>
      </w:r>
      <w:r w:rsidRPr="00F12FEA">
        <w:rPr>
          <w:color w:val="auto"/>
          <w:sz w:val="24"/>
          <w:szCs w:val="24"/>
          <w:lang w:val="lt-LT"/>
        </w:rPr>
        <w:t xml:space="preserve">bet kuriuo metu iki pirkimo sutarties sudarymo turi teisę nutraukti pirkimo procedūras, jeigu atsirado aplinkybių, kurių nebuvo galima numatyti. </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8.</w:t>
      </w:r>
      <w:r w:rsidR="00C602F4">
        <w:rPr>
          <w:color w:val="auto"/>
          <w:spacing w:val="-4"/>
          <w:sz w:val="24"/>
          <w:szCs w:val="24"/>
          <w:lang w:val="lt-LT"/>
        </w:rPr>
        <w:t xml:space="preserve"> </w:t>
      </w:r>
      <w:r w:rsidRPr="00F12FEA">
        <w:rPr>
          <w:color w:val="auto"/>
          <w:spacing w:val="-4"/>
          <w:sz w:val="24"/>
          <w:szCs w:val="24"/>
          <w:lang w:val="lt-LT"/>
        </w:rPr>
        <w:t xml:space="preserve">Atlikdama supaprastintus pirkimus </w:t>
      </w:r>
      <w:r w:rsidR="00C93AA0">
        <w:rPr>
          <w:color w:val="auto"/>
          <w:spacing w:val="-4"/>
          <w:sz w:val="24"/>
          <w:szCs w:val="24"/>
          <w:lang w:val="lt-LT"/>
        </w:rPr>
        <w:t>P</w:t>
      </w:r>
      <w:r w:rsidR="00C93AA0" w:rsidRPr="00C93AA0">
        <w:rPr>
          <w:color w:val="auto"/>
          <w:spacing w:val="-4"/>
          <w:sz w:val="24"/>
          <w:szCs w:val="24"/>
          <w:lang w:val="lt-LT"/>
        </w:rPr>
        <w:t>erkančioji organizacija</w:t>
      </w:r>
      <w:r w:rsidR="00C602F4" w:rsidRPr="00C602F4">
        <w:rPr>
          <w:color w:val="auto"/>
          <w:spacing w:val="-4"/>
          <w:sz w:val="24"/>
          <w:szCs w:val="24"/>
          <w:lang w:val="lt-LT"/>
        </w:rPr>
        <w:t xml:space="preserve"> </w:t>
      </w:r>
      <w:r w:rsidRPr="00F12FEA">
        <w:rPr>
          <w:color w:val="auto"/>
          <w:spacing w:val="-4"/>
          <w:sz w:val="24"/>
          <w:szCs w:val="24"/>
          <w:lang w:val="lt-LT"/>
        </w:rPr>
        <w:t>atsižvelgia į visuomenės poreikius socialinėje srityje, siekia paskatinti smulkaus ir vidutinio verslo subjektų dalyvavimą pirkimuose, vadovaujasi Viešųjų pirkimų įstatymo 91</w:t>
      </w:r>
      <w:r w:rsidR="00C602F4">
        <w:rPr>
          <w:color w:val="auto"/>
          <w:spacing w:val="-4"/>
          <w:sz w:val="24"/>
          <w:szCs w:val="24"/>
          <w:lang w:val="lt-LT"/>
        </w:rPr>
        <w:t xml:space="preserve"> </w:t>
      </w:r>
      <w:r w:rsidRPr="00F12FEA">
        <w:rPr>
          <w:color w:val="auto"/>
          <w:spacing w:val="-4"/>
          <w:sz w:val="24"/>
          <w:szCs w:val="24"/>
          <w:lang w:val="lt-LT"/>
        </w:rPr>
        <w:t>straipsnio, kitų teisės aktų nuostatomis.</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8</w:t>
      </w:r>
      <w:r w:rsidRPr="00F12FEA">
        <w:rPr>
          <w:color w:val="auto"/>
          <w:sz w:val="24"/>
          <w:szCs w:val="24"/>
          <w:vertAlign w:val="superscript"/>
          <w:lang w:val="lt-LT"/>
        </w:rPr>
        <w:t>1</w:t>
      </w:r>
      <w:r w:rsidRPr="00F12FEA">
        <w:rPr>
          <w:color w:val="auto"/>
          <w:sz w:val="24"/>
          <w:szCs w:val="24"/>
          <w:lang w:val="lt-LT"/>
        </w:rPr>
        <w:t xml:space="preserve">. </w:t>
      </w:r>
      <w:r w:rsidR="00C93AA0">
        <w:rPr>
          <w:color w:val="auto"/>
          <w:sz w:val="24"/>
          <w:szCs w:val="24"/>
          <w:lang w:val="lt-LT"/>
        </w:rPr>
        <w:t>P</w:t>
      </w:r>
      <w:r w:rsidR="00C93AA0" w:rsidRPr="00C93AA0">
        <w:rPr>
          <w:color w:val="auto"/>
          <w:sz w:val="24"/>
          <w:szCs w:val="24"/>
          <w:lang w:val="lt-LT"/>
        </w:rPr>
        <w:t>erkančioji organizacija</w:t>
      </w:r>
      <w:r w:rsidR="00C602F4" w:rsidRPr="00C602F4">
        <w:rPr>
          <w:color w:val="auto"/>
          <w:sz w:val="24"/>
          <w:szCs w:val="24"/>
          <w:lang w:val="lt-LT"/>
        </w:rPr>
        <w:t xml:space="preserve"> </w:t>
      </w:r>
      <w:r w:rsidRPr="00F12FEA">
        <w:rPr>
          <w:color w:val="auto"/>
          <w:sz w:val="24"/>
          <w:szCs w:val="24"/>
          <w:lang w:val="lt-LT"/>
        </w:rPr>
        <w:t>atlieka pirkimus teikdama prioritetą elektroninėmis priemonėmis atliekamoms pirkimo procedūroms.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9.</w:t>
      </w:r>
      <w:r w:rsidR="00C602F4">
        <w:rPr>
          <w:color w:val="auto"/>
          <w:sz w:val="24"/>
          <w:szCs w:val="24"/>
          <w:lang w:val="lt-LT"/>
        </w:rPr>
        <w:t xml:space="preserve"> </w:t>
      </w:r>
      <w:r w:rsidRPr="00F12FEA">
        <w:rPr>
          <w:color w:val="auto"/>
          <w:sz w:val="24"/>
          <w:szCs w:val="24"/>
          <w:lang w:val="lt-LT"/>
        </w:rPr>
        <w:t>Taisyklėse naudojamos sąvokos:</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alternatyvus pasiūlymas</w:t>
      </w:r>
      <w:r w:rsidR="00C602F4">
        <w:rPr>
          <w:b/>
          <w:bCs/>
          <w:color w:val="auto"/>
          <w:sz w:val="24"/>
          <w:szCs w:val="24"/>
          <w:lang w:val="lt-LT"/>
        </w:rPr>
        <w:t xml:space="preserve"> </w:t>
      </w:r>
      <w:r w:rsidRPr="00F12FEA">
        <w:rPr>
          <w:color w:val="auto"/>
          <w:sz w:val="24"/>
          <w:szCs w:val="24"/>
          <w:lang w:val="lt-LT"/>
        </w:rPr>
        <w:t>– pasiūlymas, kuriame siūlomos kitokios, negu yra nustatyta pirkimo dokumentuose, pirkimo objekto charakteristikos arba pirkimo sąlygos ir kuris gali būti pateikiamas tik tuo atveju, kai pasiūlymai vertinami taikant ekonomiškai naudingiausio pasiūlymo vertinimo kriterijų;</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apklausa</w:t>
      </w:r>
      <w:r w:rsidR="00C602F4">
        <w:rPr>
          <w:b/>
          <w:bCs/>
          <w:color w:val="auto"/>
          <w:sz w:val="24"/>
          <w:szCs w:val="24"/>
          <w:lang w:val="lt-LT"/>
        </w:rPr>
        <w:t xml:space="preserve"> </w:t>
      </w:r>
      <w:r w:rsidRPr="00F12FEA">
        <w:rPr>
          <w:color w:val="auto"/>
          <w:sz w:val="24"/>
          <w:szCs w:val="24"/>
          <w:lang w:val="lt-LT"/>
        </w:rPr>
        <w:t xml:space="preserve">– supaprastinto pirkimo būdas, kai </w:t>
      </w:r>
      <w:r w:rsidR="00C93AA0" w:rsidRPr="00C93AA0">
        <w:rPr>
          <w:color w:val="auto"/>
          <w:sz w:val="24"/>
          <w:szCs w:val="24"/>
          <w:lang w:val="lt-LT"/>
        </w:rPr>
        <w:t>perkančioji organizacija</w:t>
      </w:r>
      <w:r w:rsidR="00C602F4" w:rsidRPr="00C602F4">
        <w:rPr>
          <w:color w:val="auto"/>
          <w:sz w:val="24"/>
          <w:szCs w:val="24"/>
          <w:lang w:val="lt-LT"/>
        </w:rPr>
        <w:t xml:space="preserve"> </w:t>
      </w:r>
      <w:r w:rsidRPr="00F12FEA">
        <w:rPr>
          <w:color w:val="auto"/>
          <w:sz w:val="24"/>
          <w:szCs w:val="24"/>
          <w:lang w:val="lt-LT"/>
        </w:rPr>
        <w:t>raštu arba žodžiu kviečia tiekėjus pateikti pasiūlymus ir perka prekes, paslaugas ar darbus iš mažiausią kainą pasiūliusio ar ekonomiškai naudingiausią pasiūlymą pateikusio dalyvio;</w:t>
      </w:r>
    </w:p>
    <w:p w:rsidR="00904468" w:rsidRPr="00F12FEA" w:rsidRDefault="00904468" w:rsidP="00904468">
      <w:pPr>
        <w:pStyle w:val="Pagrindinistekstas1"/>
        <w:spacing w:line="276" w:lineRule="auto"/>
        <w:rPr>
          <w:color w:val="auto"/>
          <w:sz w:val="24"/>
          <w:szCs w:val="24"/>
          <w:lang w:val="lt-LT"/>
        </w:rPr>
      </w:pPr>
      <w:r w:rsidRPr="00F12FEA">
        <w:rPr>
          <w:b/>
          <w:color w:val="auto"/>
          <w:sz w:val="24"/>
          <w:szCs w:val="24"/>
          <w:lang w:val="lt-LT"/>
        </w:rPr>
        <w:t>apklausa raštu</w:t>
      </w:r>
      <w:r w:rsidRPr="00F12FEA">
        <w:rPr>
          <w:color w:val="auto"/>
          <w:sz w:val="24"/>
          <w:szCs w:val="24"/>
          <w:lang w:val="lt-LT"/>
        </w:rPr>
        <w:t xml:space="preserve"> – </w:t>
      </w:r>
      <w:r w:rsidR="00C93AA0" w:rsidRPr="00C93AA0">
        <w:rPr>
          <w:color w:val="auto"/>
          <w:sz w:val="24"/>
          <w:szCs w:val="24"/>
          <w:lang w:val="lt-LT"/>
        </w:rPr>
        <w:t>perkančio</w:t>
      </w:r>
      <w:r w:rsidR="00C93AA0">
        <w:rPr>
          <w:color w:val="auto"/>
          <w:sz w:val="24"/>
          <w:szCs w:val="24"/>
          <w:lang w:val="lt-LT"/>
        </w:rPr>
        <w:t>sios</w:t>
      </w:r>
      <w:r w:rsidR="00C93AA0" w:rsidRPr="00C93AA0">
        <w:rPr>
          <w:color w:val="auto"/>
          <w:sz w:val="24"/>
          <w:szCs w:val="24"/>
          <w:lang w:val="lt-LT"/>
        </w:rPr>
        <w:t xml:space="preserve"> organizacij</w:t>
      </w:r>
      <w:r w:rsidR="00C93AA0">
        <w:rPr>
          <w:color w:val="auto"/>
          <w:sz w:val="24"/>
          <w:szCs w:val="24"/>
          <w:lang w:val="lt-LT"/>
        </w:rPr>
        <w:t>os</w:t>
      </w:r>
      <w:r w:rsidR="00C602F4" w:rsidRPr="00C602F4">
        <w:rPr>
          <w:color w:val="auto"/>
          <w:sz w:val="24"/>
          <w:szCs w:val="24"/>
          <w:lang w:val="lt-LT"/>
        </w:rPr>
        <w:t xml:space="preserve"> </w:t>
      </w:r>
      <w:r w:rsidRPr="00F12FEA">
        <w:rPr>
          <w:color w:val="auto"/>
          <w:sz w:val="24"/>
          <w:szCs w:val="24"/>
          <w:lang w:val="lt-LT"/>
        </w:rPr>
        <w:t>raštiškas kreipimasis į tiekėjus(-ą) su prašymu pateikti pasiūlymus. Apklausiant raštu tiekėjai(-jas) savo pasiūlymus privalo pateikti raštu. Centrinės viešųjų pirkimų informacinės sistemos (toliau – CVP IS) priemonėmis atlikta apklausa (pateikiami pirkimo dokumentai ir priimami pasiūlymai) prilyginama tiekėjų apklausai raštu;</w:t>
      </w:r>
    </w:p>
    <w:p w:rsidR="00904468" w:rsidRPr="00F12FEA" w:rsidRDefault="00904468" w:rsidP="00904468">
      <w:pPr>
        <w:pStyle w:val="Pagrindinistekstas1"/>
        <w:spacing w:line="276" w:lineRule="auto"/>
        <w:rPr>
          <w:color w:val="auto"/>
          <w:sz w:val="24"/>
          <w:szCs w:val="24"/>
          <w:lang w:val="lt-LT"/>
        </w:rPr>
      </w:pPr>
      <w:r w:rsidRPr="00F12FEA">
        <w:rPr>
          <w:b/>
          <w:color w:val="auto"/>
          <w:sz w:val="24"/>
          <w:szCs w:val="24"/>
          <w:lang w:val="lt-LT"/>
        </w:rPr>
        <w:t>apklausa žodžiu</w:t>
      </w:r>
      <w:r w:rsidRPr="00F12FEA">
        <w:rPr>
          <w:color w:val="auto"/>
          <w:sz w:val="24"/>
          <w:szCs w:val="24"/>
          <w:lang w:val="lt-LT"/>
        </w:rPr>
        <w:t xml:space="preserve"> – </w:t>
      </w:r>
      <w:r w:rsidR="00C93AA0" w:rsidRPr="00C93AA0">
        <w:rPr>
          <w:color w:val="auto"/>
          <w:sz w:val="24"/>
          <w:szCs w:val="24"/>
          <w:lang w:val="lt-LT"/>
        </w:rPr>
        <w:t>perkančio</w:t>
      </w:r>
      <w:r w:rsidR="00C93AA0">
        <w:rPr>
          <w:color w:val="auto"/>
          <w:sz w:val="24"/>
          <w:szCs w:val="24"/>
          <w:lang w:val="lt-LT"/>
        </w:rPr>
        <w:t>sios</w:t>
      </w:r>
      <w:r w:rsidR="00C93AA0" w:rsidRPr="00C93AA0">
        <w:rPr>
          <w:color w:val="auto"/>
          <w:sz w:val="24"/>
          <w:szCs w:val="24"/>
          <w:lang w:val="lt-LT"/>
        </w:rPr>
        <w:t xml:space="preserve"> organizacij</w:t>
      </w:r>
      <w:r w:rsidR="00C93AA0">
        <w:rPr>
          <w:color w:val="auto"/>
          <w:sz w:val="24"/>
          <w:szCs w:val="24"/>
          <w:lang w:val="lt-LT"/>
        </w:rPr>
        <w:t>os</w:t>
      </w:r>
      <w:r w:rsidR="00C602F4" w:rsidRPr="00C602F4">
        <w:rPr>
          <w:color w:val="auto"/>
          <w:sz w:val="24"/>
          <w:szCs w:val="24"/>
          <w:lang w:val="lt-LT"/>
        </w:rPr>
        <w:t xml:space="preserve"> </w:t>
      </w:r>
      <w:r w:rsidRPr="00F12FEA">
        <w:rPr>
          <w:color w:val="auto"/>
          <w:sz w:val="24"/>
          <w:szCs w:val="24"/>
          <w:lang w:val="lt-LT"/>
        </w:rPr>
        <w:t>žodinis (gali būti ir raštu) kreipimasis į tiekėjus(-ą) su prašymu pateikti pasiūlymus. Taip pat galima pasinaudoti viešai tiekėjų pateikta informacija (reklama internete ir kt.) apie siūlomas prekes, paslaugas, darbus. Toks informacijos gavimas prilyginamas tiekėjų apklausai žodžiu. Apklausiant žodžiu su tiekėjais taip pat bendraujama asmeniškai arba telefonu. Tiekėjai neprivalo pateikti savo pasiūlymų raštu;</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lastRenderedPageBreak/>
        <w:t>kvalifikacijos patikrinimas</w:t>
      </w:r>
      <w:r w:rsidR="00C602F4">
        <w:rPr>
          <w:color w:val="auto"/>
          <w:sz w:val="24"/>
          <w:szCs w:val="24"/>
          <w:lang w:val="lt-LT"/>
        </w:rPr>
        <w:t xml:space="preserve"> </w:t>
      </w:r>
      <w:r w:rsidRPr="00F12FEA">
        <w:rPr>
          <w:color w:val="auto"/>
          <w:sz w:val="24"/>
          <w:szCs w:val="24"/>
          <w:lang w:val="lt-LT"/>
        </w:rPr>
        <w:t>– procedūra, kurios metu tikrinama, ar tiekėjai atitinka pirkimo dokumentuose nurodytus minimalius kvalifikacijos reikalavimus;</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numatomo pirkimo</w:t>
      </w:r>
      <w:r w:rsidRPr="00F12FEA">
        <w:rPr>
          <w:color w:val="auto"/>
          <w:sz w:val="24"/>
          <w:szCs w:val="24"/>
          <w:lang w:val="lt-LT"/>
        </w:rPr>
        <w:t xml:space="preserve"> </w:t>
      </w:r>
      <w:r w:rsidRPr="00F12FEA">
        <w:rPr>
          <w:b/>
          <w:bCs/>
          <w:color w:val="auto"/>
          <w:sz w:val="24"/>
          <w:szCs w:val="24"/>
          <w:lang w:val="lt-LT"/>
        </w:rPr>
        <w:t>vertė</w:t>
      </w:r>
      <w:r w:rsidRPr="00F12FEA">
        <w:rPr>
          <w:color w:val="auto"/>
          <w:sz w:val="24"/>
          <w:szCs w:val="24"/>
          <w:lang w:val="lt-LT"/>
        </w:rPr>
        <w:t xml:space="preserve"> (toliau</w:t>
      </w:r>
      <w:r w:rsidR="00C602F4">
        <w:rPr>
          <w:color w:val="auto"/>
          <w:sz w:val="24"/>
          <w:szCs w:val="24"/>
          <w:lang w:val="lt-LT"/>
        </w:rPr>
        <w:t xml:space="preserve"> </w:t>
      </w:r>
      <w:r w:rsidRPr="00F12FEA">
        <w:rPr>
          <w:color w:val="auto"/>
          <w:sz w:val="24"/>
          <w:szCs w:val="24"/>
          <w:lang w:val="lt-LT"/>
        </w:rPr>
        <w:t>– pirkimo vertė)</w:t>
      </w:r>
      <w:r w:rsidR="00C602F4">
        <w:rPr>
          <w:color w:val="auto"/>
          <w:sz w:val="24"/>
          <w:szCs w:val="24"/>
          <w:lang w:val="lt-LT"/>
        </w:rPr>
        <w:t xml:space="preserve"> </w:t>
      </w:r>
      <w:r w:rsidRPr="00F12FEA">
        <w:rPr>
          <w:color w:val="auto"/>
          <w:sz w:val="24"/>
          <w:szCs w:val="24"/>
          <w:lang w:val="lt-LT"/>
        </w:rPr>
        <w:t xml:space="preserve">– </w:t>
      </w:r>
      <w:r w:rsidR="00C93AA0" w:rsidRPr="00C93AA0">
        <w:rPr>
          <w:color w:val="auto"/>
          <w:sz w:val="24"/>
          <w:szCs w:val="24"/>
          <w:lang w:val="lt-LT"/>
        </w:rPr>
        <w:t>perkančio</w:t>
      </w:r>
      <w:r w:rsidR="00C93AA0">
        <w:rPr>
          <w:color w:val="auto"/>
          <w:sz w:val="24"/>
          <w:szCs w:val="24"/>
          <w:lang w:val="lt-LT"/>
        </w:rPr>
        <w:t>sios</w:t>
      </w:r>
      <w:r w:rsidR="00C93AA0" w:rsidRPr="00C93AA0">
        <w:rPr>
          <w:color w:val="auto"/>
          <w:sz w:val="24"/>
          <w:szCs w:val="24"/>
          <w:lang w:val="lt-LT"/>
        </w:rPr>
        <w:t xml:space="preserve"> organizacij</w:t>
      </w:r>
      <w:r w:rsidR="00C93AA0">
        <w:rPr>
          <w:color w:val="auto"/>
          <w:sz w:val="24"/>
          <w:szCs w:val="24"/>
          <w:lang w:val="lt-LT"/>
        </w:rPr>
        <w:t>os</w:t>
      </w:r>
      <w:r w:rsidRPr="00F12FEA">
        <w:rPr>
          <w:color w:val="auto"/>
          <w:sz w:val="24"/>
          <w:szCs w:val="24"/>
          <w:lang w:val="lt-LT"/>
        </w:rPr>
        <w:t xml:space="preserve"> numatomų sudaryti pirkimo</w:t>
      </w:r>
      <w:r w:rsidRPr="00F12FEA">
        <w:rPr>
          <w:b/>
          <w:bCs/>
          <w:color w:val="auto"/>
          <w:sz w:val="24"/>
          <w:szCs w:val="24"/>
          <w:lang w:val="lt-LT"/>
        </w:rPr>
        <w:t xml:space="preserve"> </w:t>
      </w:r>
      <w:r w:rsidRPr="00F12FEA">
        <w:rPr>
          <w:color w:val="auto"/>
          <w:sz w:val="24"/>
          <w:szCs w:val="24"/>
          <w:lang w:val="lt-LT"/>
        </w:rPr>
        <w:t xml:space="preserve">sutarčių vertė, skaičiuojama imant visą mokėtiną sumą be pridėtinės vertės mokesčio, įskaitant visas sutarčių pasirinkimo ir pratęsimo galimybes. Kai </w:t>
      </w:r>
      <w:r w:rsidR="00C93AA0" w:rsidRPr="00C93AA0">
        <w:rPr>
          <w:color w:val="auto"/>
          <w:sz w:val="24"/>
          <w:szCs w:val="24"/>
          <w:lang w:val="lt-LT"/>
        </w:rPr>
        <w:t>perkančioji organizacija</w:t>
      </w:r>
      <w:r w:rsidR="00C602F4" w:rsidRPr="00C602F4">
        <w:rPr>
          <w:color w:val="auto"/>
          <w:sz w:val="24"/>
          <w:szCs w:val="24"/>
          <w:lang w:val="lt-LT"/>
        </w:rPr>
        <w:t xml:space="preserve"> </w:t>
      </w:r>
      <w:r w:rsidRPr="00F12FEA">
        <w:rPr>
          <w:color w:val="auto"/>
          <w:sz w:val="24"/>
          <w:szCs w:val="24"/>
          <w:lang w:val="lt-LT"/>
        </w:rPr>
        <w:t>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pirkimų organizatorius</w:t>
      </w:r>
      <w:r w:rsidR="00C602F4">
        <w:rPr>
          <w:b/>
          <w:bCs/>
          <w:color w:val="auto"/>
          <w:sz w:val="24"/>
          <w:szCs w:val="24"/>
          <w:lang w:val="lt-LT"/>
        </w:rPr>
        <w:t xml:space="preserve"> </w:t>
      </w:r>
      <w:r w:rsidRPr="00F12FEA">
        <w:rPr>
          <w:color w:val="auto"/>
          <w:sz w:val="24"/>
          <w:szCs w:val="24"/>
          <w:lang w:val="lt-LT"/>
        </w:rPr>
        <w:t>–</w:t>
      </w:r>
      <w:r w:rsidRPr="00F12FEA">
        <w:rPr>
          <w:b/>
          <w:bCs/>
          <w:color w:val="auto"/>
          <w:sz w:val="24"/>
          <w:szCs w:val="24"/>
          <w:lang w:val="lt-LT"/>
        </w:rPr>
        <w:t xml:space="preserve"> </w:t>
      </w:r>
      <w:r w:rsidR="00C93AA0" w:rsidRPr="00C93AA0">
        <w:rPr>
          <w:color w:val="auto"/>
          <w:sz w:val="24"/>
          <w:szCs w:val="24"/>
          <w:lang w:val="lt-LT"/>
        </w:rPr>
        <w:t>perkančio</w:t>
      </w:r>
      <w:r w:rsidR="00C93AA0">
        <w:rPr>
          <w:color w:val="auto"/>
          <w:sz w:val="24"/>
          <w:szCs w:val="24"/>
          <w:lang w:val="lt-LT"/>
        </w:rPr>
        <w:t>sios organizacijos</w:t>
      </w:r>
      <w:r w:rsidR="00C602F4" w:rsidRPr="00C602F4">
        <w:rPr>
          <w:color w:val="auto"/>
          <w:sz w:val="24"/>
          <w:szCs w:val="24"/>
          <w:lang w:val="lt-LT"/>
        </w:rPr>
        <w:t xml:space="preserve"> </w:t>
      </w:r>
      <w:r w:rsidRPr="00F12FEA">
        <w:rPr>
          <w:color w:val="auto"/>
          <w:sz w:val="24"/>
          <w:szCs w:val="24"/>
          <w:lang w:val="lt-LT"/>
        </w:rPr>
        <w:t>vadovo paskirtas</w:t>
      </w:r>
      <w:r w:rsidRPr="00F12FEA">
        <w:rPr>
          <w:i/>
          <w:iCs/>
          <w:color w:val="auto"/>
          <w:sz w:val="24"/>
          <w:szCs w:val="24"/>
          <w:lang w:val="lt-LT"/>
        </w:rPr>
        <w:t xml:space="preserve"> </w:t>
      </w:r>
      <w:r w:rsidRPr="00F12FEA">
        <w:rPr>
          <w:color w:val="auto"/>
          <w:sz w:val="24"/>
          <w:szCs w:val="24"/>
          <w:lang w:val="lt-LT"/>
        </w:rPr>
        <w:t>valstybės tarnautojas ar darbuotojas, dirbantis pagal darbo sutartį, kuris Taisyklių nustatyta tvarka organizuoja ir atlieka supaprastintus (įskaitant mažos vertės) pirkimus;</w:t>
      </w:r>
    </w:p>
    <w:p w:rsidR="00D568C6" w:rsidRDefault="00904468" w:rsidP="00904468">
      <w:pPr>
        <w:pStyle w:val="Pagrindinistekstas1"/>
        <w:spacing w:line="276" w:lineRule="auto"/>
        <w:rPr>
          <w:color w:val="auto"/>
          <w:sz w:val="24"/>
          <w:szCs w:val="24"/>
          <w:lang w:val="lt-LT"/>
        </w:rPr>
      </w:pPr>
      <w:r w:rsidRPr="00F12FEA">
        <w:rPr>
          <w:b/>
          <w:color w:val="auto"/>
          <w:sz w:val="24"/>
          <w:szCs w:val="24"/>
          <w:lang w:val="lt-LT"/>
        </w:rPr>
        <w:t>pirkimų iniciatorius</w:t>
      </w:r>
      <w:r w:rsidRPr="00F12FEA">
        <w:rPr>
          <w:color w:val="auto"/>
          <w:sz w:val="24"/>
          <w:szCs w:val="24"/>
          <w:lang w:val="lt-LT"/>
        </w:rPr>
        <w:t xml:space="preserve"> –</w:t>
      </w:r>
      <w:r w:rsidR="008C50BD" w:rsidRPr="00F12FEA">
        <w:rPr>
          <w:color w:val="auto"/>
          <w:sz w:val="24"/>
          <w:szCs w:val="24"/>
          <w:lang w:val="lt-LT"/>
        </w:rPr>
        <w:t xml:space="preserve"> </w:t>
      </w:r>
      <w:r w:rsidR="00C93AA0" w:rsidRPr="00C93AA0">
        <w:rPr>
          <w:color w:val="auto"/>
          <w:sz w:val="24"/>
          <w:szCs w:val="24"/>
          <w:lang w:val="lt-LT"/>
        </w:rPr>
        <w:t>perkančio</w:t>
      </w:r>
      <w:r w:rsidR="00C93AA0">
        <w:rPr>
          <w:color w:val="auto"/>
          <w:sz w:val="24"/>
          <w:szCs w:val="24"/>
          <w:lang w:val="lt-LT"/>
        </w:rPr>
        <w:t>sios</w:t>
      </w:r>
      <w:r w:rsidR="00C93AA0" w:rsidRPr="00C93AA0">
        <w:rPr>
          <w:color w:val="auto"/>
          <w:sz w:val="24"/>
          <w:szCs w:val="24"/>
          <w:lang w:val="lt-LT"/>
        </w:rPr>
        <w:t xml:space="preserve"> organizacij</w:t>
      </w:r>
      <w:r w:rsidR="00C93AA0">
        <w:rPr>
          <w:color w:val="auto"/>
          <w:sz w:val="24"/>
          <w:szCs w:val="24"/>
          <w:lang w:val="lt-LT"/>
        </w:rPr>
        <w:t>os</w:t>
      </w:r>
      <w:r w:rsidR="00C602F4" w:rsidRPr="00C602F4">
        <w:rPr>
          <w:color w:val="auto"/>
          <w:sz w:val="24"/>
          <w:szCs w:val="24"/>
          <w:lang w:val="lt-LT"/>
        </w:rPr>
        <w:t xml:space="preserve"> </w:t>
      </w:r>
      <w:r w:rsidRPr="00F12FEA">
        <w:rPr>
          <w:color w:val="auto"/>
          <w:sz w:val="24"/>
          <w:szCs w:val="24"/>
          <w:lang w:val="lt-LT"/>
        </w:rPr>
        <w:t>padalinys ar darbuotojas, kuris nurodė poreikį įsigyti reikalingas prekes, paslaugas arba darbus</w:t>
      </w:r>
      <w:r w:rsidR="00113A2F">
        <w:rPr>
          <w:color w:val="auto"/>
          <w:sz w:val="24"/>
          <w:szCs w:val="24"/>
          <w:lang w:val="lt-LT"/>
        </w:rPr>
        <w:t xml:space="preserve"> </w:t>
      </w:r>
      <w:r w:rsidR="00113A2F" w:rsidRPr="00D568C6">
        <w:rPr>
          <w:color w:val="auto"/>
          <w:sz w:val="24"/>
          <w:szCs w:val="24"/>
          <w:lang w:val="lt-LT"/>
        </w:rPr>
        <w:t xml:space="preserve">pagal </w:t>
      </w:r>
      <w:r w:rsidR="00BA2322">
        <w:rPr>
          <w:color w:val="auto"/>
          <w:sz w:val="24"/>
          <w:szCs w:val="24"/>
          <w:lang w:val="lt-LT"/>
        </w:rPr>
        <w:t>supaprastintų viešųjų pirkimų t</w:t>
      </w:r>
      <w:r w:rsidR="00113A2F" w:rsidRPr="00D568C6">
        <w:rPr>
          <w:color w:val="auto"/>
          <w:sz w:val="24"/>
          <w:szCs w:val="24"/>
          <w:lang w:val="lt-LT"/>
        </w:rPr>
        <w:t xml:space="preserve">aisyklių </w:t>
      </w:r>
      <w:r w:rsidR="00113A2F">
        <w:rPr>
          <w:color w:val="auto"/>
          <w:sz w:val="24"/>
          <w:szCs w:val="24"/>
          <w:lang w:val="lt-LT"/>
        </w:rPr>
        <w:t>1</w:t>
      </w:r>
      <w:r w:rsidR="00113A2F" w:rsidRPr="00D568C6">
        <w:rPr>
          <w:color w:val="auto"/>
          <w:sz w:val="24"/>
          <w:szCs w:val="24"/>
          <w:lang w:val="lt-LT"/>
        </w:rPr>
        <w:t xml:space="preserve"> priede pateiktą formą</w:t>
      </w:r>
      <w:r w:rsidR="00113A2F">
        <w:rPr>
          <w:color w:val="auto"/>
          <w:sz w:val="24"/>
          <w:szCs w:val="24"/>
          <w:lang w:val="lt-LT"/>
        </w:rPr>
        <w:t>:</w:t>
      </w:r>
    </w:p>
    <w:p w:rsidR="00113A2F" w:rsidRPr="00E5715F" w:rsidRDefault="00113A2F" w:rsidP="00113A2F">
      <w:pPr>
        <w:pStyle w:val="Pagrindinistekstas1"/>
        <w:rPr>
          <w:color w:val="auto"/>
          <w:sz w:val="24"/>
          <w:szCs w:val="24"/>
          <w:lang w:val="lt-LT"/>
        </w:rPr>
      </w:pPr>
      <w:r>
        <w:rPr>
          <w:color w:val="auto"/>
          <w:sz w:val="24"/>
          <w:szCs w:val="24"/>
          <w:lang w:val="lt-LT"/>
        </w:rPr>
        <w:t>- p</w:t>
      </w:r>
      <w:r w:rsidRPr="00E5715F">
        <w:rPr>
          <w:color w:val="auto"/>
          <w:sz w:val="24"/>
          <w:szCs w:val="24"/>
          <w:lang w:val="lt-LT"/>
        </w:rPr>
        <w:t>irkimų iniciatorius kiekvieno pirkimo procedūroms atlikti pildo paraišką</w:t>
      </w:r>
      <w:r w:rsidRPr="00D568C6">
        <w:t xml:space="preserve"> </w:t>
      </w:r>
      <w:r w:rsidRPr="00E5715F">
        <w:rPr>
          <w:color w:val="auto"/>
          <w:sz w:val="24"/>
          <w:szCs w:val="24"/>
          <w:lang w:val="lt-LT"/>
        </w:rPr>
        <w:t>Pirkimo iniciatoriui rekomenduojama peržiūrėti pirkimų sąrašo rengimo etape atlikto rinkos tyrimo duomenis, rezultatus ir atlikti išsamesnį rinkos tyrimą, būtiną pirkimo vertei ir realių tiekėjų (įskaitant ir rinkoje veikiančias Viešųjų pirkimų įstatymo 91 straipsnio 1 dalyje nurodytas įstaigas ir įmones) skaičiui nustatyti. Jeigu paraiška paduodama dėl pirkimo, apie kurį nebus paskelbta, − tyrimu būtų nustatomi siūlomų kviesti tiekėjų sąrašai ir ketinamų pirkti prekių, paslaugų ar darbų techniniai, estetiniai, funkciniai bei kokybės reikalavimai ir tiekėjo kvalifikacijai bei kompetencijai keliami reikalavimai. Rinkos tyrimas gali būti neatliekamas, esant nuo perkančiosios organizacijos nepriklausančioms ypatingos skubos aplinkybėms ar kitais perkančiosios organizacijos teisės aktuose nustatytais atvejais</w:t>
      </w:r>
      <w:r>
        <w:rPr>
          <w:color w:val="auto"/>
          <w:sz w:val="24"/>
          <w:szCs w:val="24"/>
          <w:lang w:val="lt-LT"/>
        </w:rPr>
        <w:t>;</w:t>
      </w:r>
    </w:p>
    <w:p w:rsidR="00113A2F" w:rsidRPr="00E5715F" w:rsidRDefault="00113A2F" w:rsidP="00113A2F">
      <w:pPr>
        <w:pStyle w:val="Pagrindinistekstas1"/>
        <w:rPr>
          <w:color w:val="auto"/>
          <w:sz w:val="24"/>
          <w:szCs w:val="24"/>
          <w:lang w:val="lt-LT"/>
        </w:rPr>
      </w:pPr>
      <w:r>
        <w:rPr>
          <w:color w:val="auto"/>
          <w:sz w:val="24"/>
          <w:szCs w:val="24"/>
          <w:lang w:val="lt-LT"/>
        </w:rPr>
        <w:t>- u</w:t>
      </w:r>
      <w:r w:rsidRPr="00E5715F">
        <w:rPr>
          <w:color w:val="auto"/>
          <w:sz w:val="24"/>
          <w:szCs w:val="24"/>
          <w:lang w:val="lt-LT"/>
        </w:rPr>
        <w:t>žpildyt</w:t>
      </w:r>
      <w:r>
        <w:rPr>
          <w:color w:val="auto"/>
          <w:sz w:val="24"/>
          <w:szCs w:val="24"/>
          <w:lang w:val="lt-LT"/>
        </w:rPr>
        <w:t>ą</w:t>
      </w:r>
      <w:r w:rsidRPr="00E5715F">
        <w:rPr>
          <w:color w:val="auto"/>
          <w:sz w:val="24"/>
          <w:szCs w:val="24"/>
          <w:lang w:val="lt-LT"/>
        </w:rPr>
        <w:t xml:space="preserve"> paraišk</w:t>
      </w:r>
      <w:r>
        <w:rPr>
          <w:color w:val="auto"/>
          <w:sz w:val="24"/>
          <w:szCs w:val="24"/>
          <w:lang w:val="lt-LT"/>
        </w:rPr>
        <w:t>ą</w:t>
      </w:r>
      <w:r w:rsidRPr="00E5715F">
        <w:rPr>
          <w:color w:val="auto"/>
          <w:sz w:val="24"/>
          <w:szCs w:val="24"/>
          <w:lang w:val="lt-LT"/>
        </w:rPr>
        <w:t xml:space="preserve"> teikia tvirtinti </w:t>
      </w:r>
      <w:r>
        <w:rPr>
          <w:color w:val="auto"/>
          <w:sz w:val="24"/>
          <w:szCs w:val="24"/>
          <w:lang w:val="lt-LT"/>
        </w:rPr>
        <w:t>perkančiosios organizacijos</w:t>
      </w:r>
      <w:r w:rsidRPr="00E5715F">
        <w:rPr>
          <w:color w:val="auto"/>
          <w:sz w:val="24"/>
          <w:szCs w:val="24"/>
          <w:lang w:val="lt-LT"/>
        </w:rPr>
        <w:t xml:space="preserve"> vadovui</w:t>
      </w:r>
      <w:r>
        <w:rPr>
          <w:color w:val="auto"/>
          <w:sz w:val="24"/>
          <w:szCs w:val="24"/>
          <w:lang w:val="lt-LT"/>
        </w:rPr>
        <w:t>;</w:t>
      </w:r>
    </w:p>
    <w:p w:rsidR="00113A2F" w:rsidRPr="00E5715F" w:rsidRDefault="00113A2F" w:rsidP="00113A2F">
      <w:pPr>
        <w:pStyle w:val="Pagrindinistekstas1"/>
        <w:rPr>
          <w:color w:val="auto"/>
          <w:sz w:val="24"/>
          <w:szCs w:val="24"/>
          <w:lang w:val="lt-LT"/>
        </w:rPr>
      </w:pPr>
      <w:r>
        <w:rPr>
          <w:color w:val="auto"/>
          <w:sz w:val="24"/>
          <w:szCs w:val="24"/>
          <w:lang w:val="lt-LT"/>
        </w:rPr>
        <w:t>- perkančiosios organizacijos</w:t>
      </w:r>
      <w:r w:rsidRPr="00E5715F">
        <w:rPr>
          <w:color w:val="auto"/>
          <w:sz w:val="24"/>
          <w:szCs w:val="24"/>
          <w:lang w:val="lt-LT"/>
        </w:rPr>
        <w:t xml:space="preserve"> vadovas gavęs tvirtinti paraišką:</w:t>
      </w:r>
    </w:p>
    <w:p w:rsidR="00113A2F" w:rsidRPr="00E5715F" w:rsidRDefault="00113A2F" w:rsidP="00113A2F">
      <w:pPr>
        <w:pStyle w:val="Pagrindinistekstas1"/>
        <w:rPr>
          <w:color w:val="auto"/>
          <w:sz w:val="24"/>
          <w:szCs w:val="24"/>
          <w:lang w:val="lt-LT"/>
        </w:rPr>
      </w:pPr>
      <w:r>
        <w:rPr>
          <w:color w:val="auto"/>
          <w:sz w:val="24"/>
          <w:szCs w:val="24"/>
          <w:lang w:val="lt-LT"/>
        </w:rPr>
        <w:t>-</w:t>
      </w:r>
      <w:r w:rsidRPr="00E5715F">
        <w:rPr>
          <w:color w:val="auto"/>
          <w:sz w:val="24"/>
          <w:szCs w:val="24"/>
          <w:lang w:val="lt-LT"/>
        </w:rPr>
        <w:t xml:space="preserve"> jeigu pritaria, tvirtina paraišką ir grąžina ją pirkimo iniciatoriui;</w:t>
      </w:r>
    </w:p>
    <w:p w:rsidR="00113A2F" w:rsidRPr="00E5715F" w:rsidRDefault="00113A2F" w:rsidP="00113A2F">
      <w:pPr>
        <w:pStyle w:val="Pagrindinistekstas1"/>
        <w:rPr>
          <w:color w:val="auto"/>
          <w:sz w:val="24"/>
          <w:szCs w:val="24"/>
          <w:lang w:val="lt-LT"/>
        </w:rPr>
      </w:pPr>
      <w:r>
        <w:rPr>
          <w:color w:val="auto"/>
          <w:sz w:val="24"/>
          <w:szCs w:val="24"/>
          <w:lang w:val="lt-LT"/>
        </w:rPr>
        <w:t xml:space="preserve">- </w:t>
      </w:r>
      <w:r w:rsidRPr="00E5715F">
        <w:rPr>
          <w:color w:val="auto"/>
          <w:sz w:val="24"/>
          <w:szCs w:val="24"/>
          <w:lang w:val="lt-LT"/>
        </w:rPr>
        <w:t>jeigu nepritaria, išdėsto savo pastabas ir išvadą paraiškoje su žyma „nepritariu“, tvirtina ir grąžina pirkimo iniciatoriui</w:t>
      </w:r>
      <w:r>
        <w:rPr>
          <w:color w:val="auto"/>
          <w:sz w:val="24"/>
          <w:szCs w:val="24"/>
          <w:lang w:val="lt-LT"/>
        </w:rPr>
        <w:t>;</w:t>
      </w:r>
    </w:p>
    <w:p w:rsidR="00113A2F" w:rsidRPr="00E5715F" w:rsidRDefault="00113A2F" w:rsidP="00113A2F">
      <w:pPr>
        <w:pStyle w:val="Pagrindinistekstas1"/>
        <w:rPr>
          <w:color w:val="auto"/>
          <w:sz w:val="24"/>
          <w:szCs w:val="24"/>
          <w:lang w:val="lt-LT"/>
        </w:rPr>
      </w:pPr>
      <w:r>
        <w:rPr>
          <w:color w:val="auto"/>
          <w:sz w:val="24"/>
          <w:szCs w:val="24"/>
          <w:lang w:val="lt-LT"/>
        </w:rPr>
        <w:t>-</w:t>
      </w:r>
      <w:r w:rsidRPr="00E5715F">
        <w:rPr>
          <w:color w:val="auto"/>
          <w:sz w:val="24"/>
          <w:szCs w:val="24"/>
          <w:lang w:val="lt-LT"/>
        </w:rPr>
        <w:t xml:space="preserve"> </w:t>
      </w:r>
      <w:r>
        <w:rPr>
          <w:color w:val="auto"/>
          <w:sz w:val="24"/>
          <w:szCs w:val="24"/>
          <w:lang w:val="lt-LT"/>
        </w:rPr>
        <w:t>p</w:t>
      </w:r>
      <w:r w:rsidRPr="00E5715F">
        <w:rPr>
          <w:color w:val="auto"/>
          <w:sz w:val="24"/>
          <w:szCs w:val="24"/>
          <w:lang w:val="lt-LT"/>
        </w:rPr>
        <w:t xml:space="preserve">irkimų iniciatorius nurodytu atveju pataiso paraišką pagal </w:t>
      </w:r>
      <w:r>
        <w:rPr>
          <w:color w:val="auto"/>
          <w:sz w:val="24"/>
          <w:szCs w:val="24"/>
          <w:lang w:val="lt-LT"/>
        </w:rPr>
        <w:t>perkančiosios organizacijos</w:t>
      </w:r>
      <w:r w:rsidRPr="00E5715F">
        <w:rPr>
          <w:color w:val="auto"/>
          <w:sz w:val="24"/>
          <w:szCs w:val="24"/>
          <w:lang w:val="lt-LT"/>
        </w:rPr>
        <w:t xml:space="preserve"> vadovo pateiktas pastabas ir vėl teikia tvirtinti įstaigos vadovui, kuris ją pasirašo ir priima vieną iš sprendimų:</w:t>
      </w:r>
    </w:p>
    <w:p w:rsidR="00113A2F" w:rsidRPr="00E5715F" w:rsidRDefault="00113A2F" w:rsidP="00113A2F">
      <w:pPr>
        <w:pStyle w:val="Pagrindinistekstas1"/>
        <w:rPr>
          <w:color w:val="auto"/>
          <w:sz w:val="24"/>
          <w:szCs w:val="24"/>
          <w:lang w:val="lt-LT"/>
        </w:rPr>
      </w:pPr>
      <w:r>
        <w:rPr>
          <w:color w:val="auto"/>
          <w:sz w:val="24"/>
          <w:szCs w:val="24"/>
          <w:lang w:val="lt-LT"/>
        </w:rPr>
        <w:t>-</w:t>
      </w:r>
      <w:r w:rsidRPr="00E5715F">
        <w:rPr>
          <w:color w:val="auto"/>
          <w:sz w:val="24"/>
          <w:szCs w:val="24"/>
          <w:lang w:val="lt-LT"/>
        </w:rPr>
        <w:t xml:space="preserve"> pavesti pirkimo organizatoriui atlikti mažos vertės pirkimo procedūras ar naudojantis CPO elektroniniu katalogu atlikti pirkimą;</w:t>
      </w:r>
    </w:p>
    <w:p w:rsidR="00113A2F" w:rsidRPr="00E5715F" w:rsidRDefault="00113A2F" w:rsidP="00113A2F">
      <w:pPr>
        <w:pStyle w:val="Pagrindinistekstas1"/>
        <w:rPr>
          <w:color w:val="auto"/>
          <w:sz w:val="24"/>
          <w:szCs w:val="24"/>
          <w:lang w:val="lt-LT"/>
        </w:rPr>
      </w:pPr>
      <w:r>
        <w:rPr>
          <w:color w:val="auto"/>
          <w:sz w:val="24"/>
          <w:szCs w:val="24"/>
          <w:lang w:val="lt-LT"/>
        </w:rPr>
        <w:t>-</w:t>
      </w:r>
      <w:r w:rsidRPr="00E5715F">
        <w:rPr>
          <w:color w:val="auto"/>
          <w:sz w:val="24"/>
          <w:szCs w:val="24"/>
          <w:lang w:val="lt-LT"/>
        </w:rPr>
        <w:t xml:space="preserve"> </w:t>
      </w:r>
      <w:r>
        <w:rPr>
          <w:color w:val="auto"/>
          <w:sz w:val="24"/>
          <w:szCs w:val="24"/>
          <w:lang w:val="lt-LT"/>
        </w:rPr>
        <w:t>p</w:t>
      </w:r>
      <w:r w:rsidRPr="00E5715F">
        <w:rPr>
          <w:color w:val="auto"/>
          <w:sz w:val="24"/>
          <w:szCs w:val="24"/>
          <w:lang w:val="lt-LT"/>
        </w:rPr>
        <w:t>araiškos ir rinkos tyrimų duomenys bei rezultatai saugomi kartu su susijusio pirkimo dokumentais</w:t>
      </w:r>
      <w:r>
        <w:rPr>
          <w:color w:val="auto"/>
          <w:sz w:val="24"/>
          <w:szCs w:val="24"/>
          <w:lang w:val="lt-LT"/>
        </w:rPr>
        <w:t>;</w:t>
      </w:r>
    </w:p>
    <w:p w:rsidR="00113A2F" w:rsidRPr="00E5715F" w:rsidRDefault="00113A2F" w:rsidP="00113A2F">
      <w:pPr>
        <w:pStyle w:val="Pagrindinistekstas1"/>
        <w:rPr>
          <w:color w:val="auto"/>
          <w:sz w:val="24"/>
          <w:szCs w:val="24"/>
          <w:lang w:val="lt-LT"/>
        </w:rPr>
      </w:pPr>
      <w:r>
        <w:rPr>
          <w:color w:val="auto"/>
          <w:sz w:val="24"/>
          <w:szCs w:val="24"/>
          <w:lang w:val="lt-LT"/>
        </w:rPr>
        <w:t>-</w:t>
      </w:r>
      <w:r w:rsidRPr="00E5715F">
        <w:rPr>
          <w:color w:val="auto"/>
          <w:sz w:val="24"/>
          <w:szCs w:val="24"/>
          <w:lang w:val="lt-LT"/>
        </w:rPr>
        <w:t xml:space="preserve"> </w:t>
      </w:r>
      <w:r>
        <w:rPr>
          <w:color w:val="auto"/>
          <w:sz w:val="24"/>
          <w:szCs w:val="24"/>
          <w:lang w:val="lt-LT"/>
        </w:rPr>
        <w:t>perkančiosios organizacijos vadovui</w:t>
      </w:r>
      <w:r w:rsidRPr="00E5715F">
        <w:rPr>
          <w:color w:val="auto"/>
          <w:sz w:val="24"/>
          <w:szCs w:val="24"/>
          <w:lang w:val="lt-LT"/>
        </w:rPr>
        <w:t xml:space="preserve"> patvirtinus paraišką, pirkimų iniciatorius pirkimo techninės specifikacijos projektą (išskyrus mažos vertės pirkimą) nedelsdamas paskelbia Informacijos apie planuojamus vykdyti pirkimus skelbimo CVP IS tvarkos apraše nustatyta tvarka</w:t>
      </w:r>
      <w:r>
        <w:rPr>
          <w:color w:val="auto"/>
          <w:sz w:val="24"/>
          <w:szCs w:val="24"/>
          <w:lang w:val="lt-LT"/>
        </w:rPr>
        <w:t>;</w:t>
      </w:r>
    </w:p>
    <w:p w:rsidR="00113A2F" w:rsidRPr="00E5715F" w:rsidRDefault="00113A2F" w:rsidP="00113A2F">
      <w:pPr>
        <w:pStyle w:val="Pagrindinistekstas1"/>
        <w:rPr>
          <w:color w:val="auto"/>
          <w:sz w:val="24"/>
          <w:szCs w:val="24"/>
          <w:lang w:val="lt-LT"/>
        </w:rPr>
      </w:pPr>
      <w:r>
        <w:rPr>
          <w:color w:val="auto"/>
          <w:sz w:val="24"/>
          <w:szCs w:val="24"/>
          <w:lang w:val="lt-LT"/>
        </w:rPr>
        <w:t>- p</w:t>
      </w:r>
      <w:r w:rsidRPr="00E5715F">
        <w:rPr>
          <w:color w:val="auto"/>
          <w:sz w:val="24"/>
          <w:szCs w:val="24"/>
          <w:lang w:val="lt-LT"/>
        </w:rPr>
        <w:t xml:space="preserve">irkimų iniciatorius nagrinėja gautas pastabas dėl pirkimo techninės specifikacijos projekto, įvertina pateiktų pastabų ir pasiūlymų svarbą, atitiktį Viešųjų pirkimų įstatymo ir kitų teisės aktų reikalavimams ir teikia siūlymus </w:t>
      </w:r>
      <w:r>
        <w:rPr>
          <w:color w:val="auto"/>
          <w:sz w:val="24"/>
          <w:szCs w:val="24"/>
          <w:lang w:val="lt-LT"/>
        </w:rPr>
        <w:t>perkančiosios organizacijos</w:t>
      </w:r>
      <w:r w:rsidRPr="00E5715F">
        <w:rPr>
          <w:color w:val="auto"/>
          <w:sz w:val="24"/>
          <w:szCs w:val="24"/>
          <w:lang w:val="lt-LT"/>
        </w:rPr>
        <w:t xml:space="preserve"> vadovui</w:t>
      </w:r>
      <w:r>
        <w:rPr>
          <w:color w:val="auto"/>
          <w:sz w:val="24"/>
          <w:szCs w:val="24"/>
          <w:lang w:val="lt-LT"/>
        </w:rPr>
        <w:t>;</w:t>
      </w:r>
    </w:p>
    <w:p w:rsidR="00113A2F" w:rsidRPr="00F12FEA" w:rsidRDefault="00113A2F" w:rsidP="00113A2F">
      <w:pPr>
        <w:pStyle w:val="Pagrindinistekstas1"/>
        <w:spacing w:line="276" w:lineRule="auto"/>
        <w:rPr>
          <w:color w:val="auto"/>
          <w:sz w:val="24"/>
          <w:szCs w:val="24"/>
          <w:lang w:val="lt-LT"/>
        </w:rPr>
      </w:pPr>
      <w:r>
        <w:rPr>
          <w:color w:val="auto"/>
          <w:sz w:val="24"/>
          <w:szCs w:val="24"/>
          <w:lang w:val="lt-LT"/>
        </w:rPr>
        <w:t>- s</w:t>
      </w:r>
      <w:r w:rsidRPr="00E5715F">
        <w:rPr>
          <w:color w:val="auto"/>
          <w:sz w:val="24"/>
          <w:szCs w:val="24"/>
          <w:lang w:val="lt-LT"/>
        </w:rPr>
        <w:t xml:space="preserve">prendimą dėl tiekėjų pastabų ir pasiūlymų paskelbtam techninės specifikacijos projektui priima perkančiosios organizacijos vadovas ar jo įgaliotas asmuo, ne vėliau kaip iki pirkimo </w:t>
      </w:r>
      <w:r w:rsidRPr="00E5715F">
        <w:rPr>
          <w:color w:val="auto"/>
          <w:sz w:val="24"/>
          <w:szCs w:val="24"/>
          <w:lang w:val="lt-LT"/>
        </w:rPr>
        <w:lastRenderedPageBreak/>
        <w:t>pradžios. Apie priimtą sprendimą pirkimų iniciatorius turi nedelsdamas raštu informuoti pastabas ir pasiūlymus pateikusius suinteresuotus asmenis.</w:t>
      </w:r>
    </w:p>
    <w:p w:rsidR="00904468" w:rsidRDefault="00C602F4" w:rsidP="00904468">
      <w:pPr>
        <w:pStyle w:val="Pagrindinistekstas1"/>
        <w:spacing w:line="276" w:lineRule="auto"/>
        <w:rPr>
          <w:color w:val="auto"/>
          <w:sz w:val="24"/>
          <w:szCs w:val="24"/>
          <w:lang w:val="lt-LT"/>
        </w:rPr>
      </w:pPr>
      <w:r w:rsidRPr="00C602F4">
        <w:rPr>
          <w:b/>
          <w:color w:val="auto"/>
          <w:sz w:val="24"/>
          <w:szCs w:val="24"/>
          <w:lang w:val="lt-LT"/>
        </w:rPr>
        <w:t>pirkimų planas</w:t>
      </w:r>
      <w:r w:rsidRPr="00C602F4">
        <w:rPr>
          <w:color w:val="auto"/>
          <w:sz w:val="24"/>
          <w:szCs w:val="24"/>
          <w:lang w:val="lt-LT"/>
        </w:rPr>
        <w:t xml:space="preserve"> – </w:t>
      </w:r>
      <w:r w:rsidR="00C93AA0" w:rsidRPr="00C93AA0">
        <w:rPr>
          <w:color w:val="auto"/>
          <w:sz w:val="24"/>
          <w:szCs w:val="24"/>
          <w:lang w:val="lt-LT"/>
        </w:rPr>
        <w:t>perkančio</w:t>
      </w:r>
      <w:r w:rsidR="00C93AA0">
        <w:rPr>
          <w:color w:val="auto"/>
          <w:sz w:val="24"/>
          <w:szCs w:val="24"/>
          <w:lang w:val="lt-LT"/>
        </w:rPr>
        <w:t>sios</w:t>
      </w:r>
      <w:r w:rsidR="00C93AA0" w:rsidRPr="00C93AA0">
        <w:rPr>
          <w:color w:val="auto"/>
          <w:sz w:val="24"/>
          <w:szCs w:val="24"/>
          <w:lang w:val="lt-LT"/>
        </w:rPr>
        <w:t xml:space="preserve"> organizacij</w:t>
      </w:r>
      <w:r w:rsidR="00C93AA0">
        <w:rPr>
          <w:color w:val="auto"/>
          <w:sz w:val="24"/>
          <w:szCs w:val="24"/>
          <w:lang w:val="lt-LT"/>
        </w:rPr>
        <w:t>os</w:t>
      </w:r>
      <w:r w:rsidRPr="00C602F4">
        <w:rPr>
          <w:color w:val="auto"/>
          <w:sz w:val="24"/>
          <w:szCs w:val="24"/>
          <w:lang w:val="lt-LT"/>
        </w:rPr>
        <w:t xml:space="preserve"> parengtas ir patvirtintas einamaisiais biudžetiniais metais planuojamų vykdyti prekių, paslaugų ir darbų pirkimų sąrašas;</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supaprastintas atviras konkursas</w:t>
      </w:r>
      <w:r w:rsidR="00C602F4">
        <w:rPr>
          <w:b/>
          <w:bCs/>
          <w:color w:val="auto"/>
          <w:sz w:val="24"/>
          <w:szCs w:val="24"/>
          <w:lang w:val="lt-LT"/>
        </w:rPr>
        <w:t xml:space="preserve"> </w:t>
      </w:r>
      <w:r w:rsidRPr="00F12FEA">
        <w:rPr>
          <w:color w:val="auto"/>
          <w:sz w:val="24"/>
          <w:szCs w:val="24"/>
          <w:lang w:val="lt-LT"/>
        </w:rPr>
        <w:t>–</w:t>
      </w:r>
      <w:r w:rsidRPr="00F12FEA">
        <w:rPr>
          <w:b/>
          <w:bCs/>
          <w:caps/>
          <w:color w:val="auto"/>
          <w:sz w:val="24"/>
          <w:szCs w:val="24"/>
          <w:lang w:val="lt-LT"/>
        </w:rPr>
        <w:t xml:space="preserve"> </w:t>
      </w:r>
      <w:r w:rsidRPr="00F12FEA">
        <w:rPr>
          <w:color w:val="auto"/>
          <w:sz w:val="24"/>
          <w:szCs w:val="24"/>
          <w:lang w:val="lt-LT"/>
        </w:rPr>
        <w:t>supaprastinto pirkimo būdas, kai kiekvienas suinteresuotas tiekėjas gali pateikti pasiūlymą;</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supaprastintas ribotas konkursas</w:t>
      </w:r>
      <w:r w:rsidR="00C602F4">
        <w:rPr>
          <w:b/>
          <w:bCs/>
          <w:color w:val="auto"/>
          <w:sz w:val="24"/>
          <w:szCs w:val="24"/>
          <w:lang w:val="lt-LT"/>
        </w:rPr>
        <w:t xml:space="preserve"> </w:t>
      </w:r>
      <w:r w:rsidRPr="00F12FEA">
        <w:rPr>
          <w:color w:val="auto"/>
          <w:sz w:val="24"/>
          <w:szCs w:val="24"/>
          <w:lang w:val="lt-LT"/>
        </w:rPr>
        <w:t>– supaprastinto pirkimo būdas,</w:t>
      </w:r>
      <w:r w:rsidRPr="00F12FEA">
        <w:rPr>
          <w:b/>
          <w:bCs/>
          <w:color w:val="auto"/>
          <w:sz w:val="24"/>
          <w:szCs w:val="24"/>
          <w:lang w:val="lt-LT"/>
        </w:rPr>
        <w:t xml:space="preserve"> </w:t>
      </w:r>
      <w:r w:rsidRPr="00F12FEA">
        <w:rPr>
          <w:color w:val="auto"/>
          <w:sz w:val="24"/>
          <w:szCs w:val="24"/>
          <w:lang w:val="lt-LT"/>
        </w:rPr>
        <w:t>kai</w:t>
      </w:r>
      <w:r w:rsidRPr="00F12FEA">
        <w:rPr>
          <w:b/>
          <w:bCs/>
          <w:color w:val="auto"/>
          <w:sz w:val="24"/>
          <w:szCs w:val="24"/>
          <w:lang w:val="lt-LT"/>
        </w:rPr>
        <w:t xml:space="preserve"> </w:t>
      </w:r>
      <w:r w:rsidRPr="00F12FEA">
        <w:rPr>
          <w:color w:val="auto"/>
          <w:sz w:val="24"/>
          <w:szCs w:val="24"/>
          <w:lang w:val="lt-LT"/>
        </w:rPr>
        <w:t>paraiškas dalyvauti konkurse gali pateikti visi norintys konkurse dalyvauti tiekėjai, o</w:t>
      </w:r>
      <w:r w:rsidRPr="00F12FEA">
        <w:rPr>
          <w:b/>
          <w:bCs/>
          <w:color w:val="auto"/>
          <w:sz w:val="24"/>
          <w:szCs w:val="24"/>
          <w:lang w:val="lt-LT"/>
        </w:rPr>
        <w:t xml:space="preserve"> </w:t>
      </w:r>
      <w:r w:rsidRPr="00F12FEA">
        <w:rPr>
          <w:color w:val="auto"/>
          <w:sz w:val="24"/>
          <w:szCs w:val="24"/>
          <w:lang w:val="lt-LT"/>
        </w:rPr>
        <w:t>pasiūlymus konkursui</w:t>
      </w:r>
      <w:r w:rsidR="00C602F4">
        <w:rPr>
          <w:color w:val="auto"/>
          <w:sz w:val="24"/>
          <w:szCs w:val="24"/>
          <w:lang w:val="lt-LT"/>
        </w:rPr>
        <w:t xml:space="preserve"> </w:t>
      </w:r>
      <w:r w:rsidRPr="00F12FEA">
        <w:rPr>
          <w:color w:val="auto"/>
          <w:sz w:val="24"/>
          <w:szCs w:val="24"/>
          <w:lang w:val="lt-LT"/>
        </w:rPr>
        <w:t xml:space="preserve">– tik </w:t>
      </w:r>
      <w:r w:rsidR="00C93AA0" w:rsidRPr="00C93AA0">
        <w:rPr>
          <w:color w:val="auto"/>
          <w:sz w:val="24"/>
          <w:szCs w:val="24"/>
          <w:lang w:val="lt-LT"/>
        </w:rPr>
        <w:t>perkančiosios organizacijos</w:t>
      </w:r>
      <w:r w:rsidR="00C602F4">
        <w:rPr>
          <w:color w:val="auto"/>
          <w:sz w:val="24"/>
          <w:szCs w:val="24"/>
          <w:lang w:val="lt-LT"/>
        </w:rPr>
        <w:t xml:space="preserve"> </w:t>
      </w:r>
      <w:r w:rsidRPr="00F12FEA">
        <w:rPr>
          <w:color w:val="auto"/>
          <w:sz w:val="24"/>
          <w:szCs w:val="24"/>
          <w:lang w:val="lt-LT"/>
        </w:rPr>
        <w:t>pakviesti kandidatai;</w:t>
      </w:r>
    </w:p>
    <w:p w:rsidR="00904468" w:rsidRPr="00F12FEA" w:rsidRDefault="00904468" w:rsidP="00904468">
      <w:pPr>
        <w:pStyle w:val="Pagrindinistekstas1"/>
        <w:spacing w:line="276" w:lineRule="auto"/>
        <w:rPr>
          <w:color w:val="auto"/>
          <w:sz w:val="24"/>
          <w:szCs w:val="24"/>
          <w:lang w:val="lt-LT"/>
        </w:rPr>
      </w:pPr>
      <w:r w:rsidRPr="00F12FEA">
        <w:rPr>
          <w:b/>
          <w:bCs/>
          <w:color w:val="auto"/>
          <w:sz w:val="24"/>
          <w:szCs w:val="24"/>
          <w:lang w:val="lt-LT"/>
        </w:rPr>
        <w:t>supaprastintos skelbiamos derybos</w:t>
      </w:r>
      <w:r w:rsidR="009E778D">
        <w:rPr>
          <w:b/>
          <w:bCs/>
          <w:color w:val="auto"/>
          <w:sz w:val="24"/>
          <w:szCs w:val="24"/>
          <w:lang w:val="lt-LT"/>
        </w:rPr>
        <w:t xml:space="preserve"> </w:t>
      </w:r>
      <w:r w:rsidRPr="00F12FEA">
        <w:rPr>
          <w:color w:val="auto"/>
          <w:sz w:val="24"/>
          <w:szCs w:val="24"/>
          <w:lang w:val="lt-LT"/>
        </w:rPr>
        <w:t xml:space="preserve">– supaprastinto pirkimo būdas, kai paraiškas dalyvauti derybose gali pateikti visi tiekėjai, o </w:t>
      </w:r>
      <w:r w:rsidR="00C93AA0" w:rsidRPr="00C93AA0">
        <w:rPr>
          <w:color w:val="auto"/>
          <w:sz w:val="24"/>
          <w:szCs w:val="24"/>
          <w:lang w:val="lt-LT"/>
        </w:rPr>
        <w:t>perkančio</w:t>
      </w:r>
      <w:r w:rsidR="00C93AA0">
        <w:rPr>
          <w:color w:val="auto"/>
          <w:sz w:val="24"/>
          <w:szCs w:val="24"/>
          <w:lang w:val="lt-LT"/>
        </w:rPr>
        <w:t>ji</w:t>
      </w:r>
      <w:r w:rsidR="00C93AA0" w:rsidRPr="00C93AA0">
        <w:rPr>
          <w:color w:val="auto"/>
          <w:sz w:val="24"/>
          <w:szCs w:val="24"/>
          <w:lang w:val="lt-LT"/>
        </w:rPr>
        <w:t xml:space="preserve"> organizacij</w:t>
      </w:r>
      <w:r w:rsidR="00C93AA0">
        <w:rPr>
          <w:color w:val="auto"/>
          <w:sz w:val="24"/>
          <w:szCs w:val="24"/>
          <w:lang w:val="lt-LT"/>
        </w:rPr>
        <w:t>a</w:t>
      </w:r>
      <w:r w:rsidR="00C602F4" w:rsidRPr="00C602F4">
        <w:rPr>
          <w:color w:val="auto"/>
          <w:sz w:val="24"/>
          <w:szCs w:val="24"/>
          <w:lang w:val="lt-LT"/>
        </w:rPr>
        <w:t xml:space="preserve"> </w:t>
      </w:r>
      <w:r w:rsidRPr="00F12FEA">
        <w:rPr>
          <w:color w:val="auto"/>
          <w:sz w:val="24"/>
          <w:szCs w:val="24"/>
          <w:lang w:val="lt-LT"/>
        </w:rPr>
        <w:t>konsultuojasi su visais ar atrinktais kandidatais ir su vienu ar keliais iš jų derasi dėl pirkimo sutarties sąlygų;</w:t>
      </w:r>
    </w:p>
    <w:p w:rsidR="00904468" w:rsidRPr="00F12FEA" w:rsidRDefault="00904468" w:rsidP="00904468">
      <w:pPr>
        <w:pStyle w:val="Pagrindinistekstas1"/>
        <w:spacing w:line="276" w:lineRule="auto"/>
        <w:rPr>
          <w:color w:val="auto"/>
          <w:spacing w:val="-2"/>
          <w:sz w:val="24"/>
          <w:szCs w:val="24"/>
          <w:lang w:val="lt-LT"/>
        </w:rPr>
      </w:pPr>
      <w:r w:rsidRPr="00F12FEA">
        <w:rPr>
          <w:b/>
          <w:bCs/>
          <w:color w:val="auto"/>
          <w:spacing w:val="-2"/>
          <w:sz w:val="24"/>
          <w:szCs w:val="24"/>
          <w:lang w:val="lt-LT"/>
        </w:rPr>
        <w:t>supaprastintas projekto konkursas</w:t>
      </w:r>
      <w:r w:rsidR="009E778D">
        <w:rPr>
          <w:b/>
          <w:bCs/>
          <w:color w:val="auto"/>
          <w:spacing w:val="-2"/>
          <w:sz w:val="24"/>
          <w:szCs w:val="24"/>
          <w:lang w:val="lt-LT"/>
        </w:rPr>
        <w:t xml:space="preserve"> </w:t>
      </w:r>
      <w:r w:rsidRPr="00F12FEA">
        <w:rPr>
          <w:color w:val="auto"/>
          <w:spacing w:val="-2"/>
          <w:sz w:val="24"/>
          <w:szCs w:val="24"/>
          <w:lang w:val="lt-LT"/>
        </w:rPr>
        <w:t xml:space="preserve">– supaprastinto pirkimo būdas, kai </w:t>
      </w:r>
      <w:r w:rsidR="00C93AA0">
        <w:rPr>
          <w:color w:val="auto"/>
          <w:spacing w:val="-2"/>
          <w:sz w:val="24"/>
          <w:szCs w:val="24"/>
          <w:lang w:val="lt-LT"/>
        </w:rPr>
        <w:t xml:space="preserve">perkančiajai organizacijai </w:t>
      </w:r>
      <w:r w:rsidRPr="00F12FEA">
        <w:rPr>
          <w:color w:val="auto"/>
          <w:spacing w:val="-2"/>
          <w:sz w:val="24"/>
          <w:szCs w:val="24"/>
          <w:lang w:val="lt-LT"/>
        </w:rPr>
        <w:t>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10.</w:t>
      </w:r>
      <w:r w:rsidR="00113A2F">
        <w:rPr>
          <w:color w:val="auto"/>
          <w:sz w:val="24"/>
          <w:szCs w:val="24"/>
          <w:lang w:val="lt-LT"/>
        </w:rPr>
        <w:t xml:space="preserve"> </w:t>
      </w:r>
      <w:r w:rsidRPr="00F12FEA">
        <w:rPr>
          <w:color w:val="auto"/>
          <w:sz w:val="24"/>
          <w:szCs w:val="24"/>
          <w:lang w:val="lt-LT"/>
        </w:rPr>
        <w:t>Kitos Taisyklėse vartojamos pagrindinės sąvokos yra apibrėžtos Viešųjų pirkimų įstatyme.</w:t>
      </w:r>
    </w:p>
    <w:p w:rsidR="00904468" w:rsidRDefault="00904468" w:rsidP="00904468">
      <w:pPr>
        <w:pStyle w:val="Pagrindinistekstas1"/>
        <w:spacing w:line="276" w:lineRule="auto"/>
        <w:rPr>
          <w:color w:val="auto"/>
          <w:sz w:val="24"/>
          <w:szCs w:val="24"/>
          <w:lang w:val="lt-LT"/>
        </w:rPr>
      </w:pPr>
      <w:r w:rsidRPr="00F12FEA">
        <w:rPr>
          <w:color w:val="auto"/>
          <w:sz w:val="24"/>
          <w:szCs w:val="24"/>
          <w:lang w:val="lt-LT"/>
        </w:rPr>
        <w:t>11. Šių Taisyklių nuostatos taikomos tiek, kiek jos neprieštarauja Viešųjų pirkimų įstatymui ir kitiems teisės aktams, reglamentuojantiems viešųjų pirkimų vykdymą.</w:t>
      </w:r>
    </w:p>
    <w:p w:rsidR="00E5715F" w:rsidRDefault="00E5715F" w:rsidP="00904468">
      <w:pPr>
        <w:pStyle w:val="Pagrindinistekstas1"/>
        <w:spacing w:line="276" w:lineRule="auto"/>
        <w:rPr>
          <w:color w:val="auto"/>
          <w:sz w:val="24"/>
          <w:szCs w:val="24"/>
          <w:lang w:val="lt-LT"/>
        </w:rPr>
      </w:pP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SUPAPRASTINTŲ PIRKIMŲ VYKDYMAS</w:t>
      </w:r>
    </w:p>
    <w:p w:rsidR="00904468" w:rsidRPr="00F12FEA" w:rsidRDefault="00904468" w:rsidP="00904468">
      <w:pPr>
        <w:pStyle w:val="Linija"/>
        <w:ind w:firstLine="360"/>
        <w:jc w:val="left"/>
        <w:rPr>
          <w:color w:val="auto"/>
          <w:sz w:val="24"/>
          <w:szCs w:val="24"/>
          <w:lang w:val="lt-LT"/>
        </w:rPr>
      </w:pPr>
      <w:r w:rsidRPr="00F12FEA">
        <w:rPr>
          <w:color w:val="auto"/>
          <w:sz w:val="24"/>
          <w:szCs w:val="24"/>
          <w:lang w:val="lt-LT"/>
        </w:rPr>
        <w:t>12. Supaprastintus pirkimus vykdo:</w:t>
      </w:r>
    </w:p>
    <w:p w:rsidR="00904468" w:rsidRPr="00F12FEA" w:rsidRDefault="00904468" w:rsidP="00904468">
      <w:pPr>
        <w:pStyle w:val="Linija"/>
        <w:ind w:firstLine="357"/>
        <w:jc w:val="both"/>
        <w:rPr>
          <w:color w:val="auto"/>
          <w:sz w:val="24"/>
          <w:szCs w:val="24"/>
          <w:lang w:val="lt-LT"/>
        </w:rPr>
      </w:pPr>
      <w:r w:rsidRPr="00F12FEA">
        <w:rPr>
          <w:color w:val="auto"/>
          <w:sz w:val="24"/>
          <w:szCs w:val="24"/>
          <w:lang w:val="lt-LT"/>
        </w:rPr>
        <w:t xml:space="preserve">12.1. </w:t>
      </w:r>
      <w:r w:rsidR="00C93AA0" w:rsidRPr="00C93AA0">
        <w:rPr>
          <w:color w:val="auto"/>
          <w:sz w:val="24"/>
          <w:szCs w:val="24"/>
          <w:lang w:val="lt-LT"/>
        </w:rPr>
        <w:t>perkančiosios organizacijos</w:t>
      </w:r>
      <w:r w:rsidR="00C93AA0">
        <w:rPr>
          <w:color w:val="auto"/>
          <w:sz w:val="24"/>
          <w:szCs w:val="24"/>
          <w:lang w:val="lt-LT"/>
        </w:rPr>
        <w:t xml:space="preserve"> </w:t>
      </w:r>
      <w:r w:rsidRPr="00F12FEA">
        <w:rPr>
          <w:color w:val="auto"/>
          <w:sz w:val="24"/>
          <w:szCs w:val="24"/>
          <w:lang w:val="lt-LT"/>
        </w:rPr>
        <w:t>Viešojo pirkimo komisija (toliau –</w:t>
      </w:r>
      <w:r w:rsidR="008C50BD" w:rsidRPr="00F12FEA">
        <w:rPr>
          <w:color w:val="auto"/>
          <w:sz w:val="24"/>
          <w:szCs w:val="24"/>
          <w:lang w:val="lt-LT"/>
        </w:rPr>
        <w:t xml:space="preserve"> </w:t>
      </w:r>
      <w:r w:rsidRPr="00F12FEA">
        <w:rPr>
          <w:color w:val="auto"/>
          <w:sz w:val="24"/>
          <w:szCs w:val="24"/>
          <w:lang w:val="lt-LT"/>
        </w:rPr>
        <w:t>komisija);</w:t>
      </w:r>
    </w:p>
    <w:p w:rsidR="00904468" w:rsidRPr="00F12FEA" w:rsidRDefault="00904468" w:rsidP="00904468">
      <w:pPr>
        <w:pStyle w:val="Linija"/>
        <w:ind w:firstLine="360"/>
        <w:jc w:val="left"/>
        <w:rPr>
          <w:color w:val="auto"/>
          <w:sz w:val="24"/>
          <w:szCs w:val="24"/>
          <w:lang w:val="lt-LT"/>
        </w:rPr>
      </w:pPr>
      <w:r w:rsidRPr="00F12FEA">
        <w:rPr>
          <w:color w:val="auto"/>
          <w:sz w:val="24"/>
          <w:szCs w:val="24"/>
          <w:lang w:val="lt-LT"/>
        </w:rPr>
        <w:t>12.</w:t>
      </w:r>
      <w:r w:rsidR="00620840" w:rsidRPr="00F12FEA">
        <w:rPr>
          <w:color w:val="auto"/>
          <w:sz w:val="24"/>
          <w:szCs w:val="24"/>
          <w:lang w:val="lt-LT"/>
        </w:rPr>
        <w:t>2</w:t>
      </w:r>
      <w:r w:rsidRPr="00F12FEA">
        <w:rPr>
          <w:color w:val="auto"/>
          <w:sz w:val="24"/>
          <w:szCs w:val="24"/>
          <w:lang w:val="lt-LT"/>
        </w:rPr>
        <w:t>. pirkimų organizatorius.</w:t>
      </w:r>
    </w:p>
    <w:p w:rsidR="00904468" w:rsidRPr="007A0B69" w:rsidRDefault="00904468" w:rsidP="00904468">
      <w:pPr>
        <w:pStyle w:val="Linija"/>
        <w:ind w:firstLine="360"/>
        <w:jc w:val="both"/>
        <w:rPr>
          <w:color w:val="auto"/>
          <w:sz w:val="24"/>
          <w:szCs w:val="24"/>
          <w:lang w:val="lt-LT"/>
        </w:rPr>
      </w:pPr>
      <w:r w:rsidRPr="00F12FEA">
        <w:rPr>
          <w:color w:val="auto"/>
          <w:sz w:val="24"/>
          <w:szCs w:val="24"/>
          <w:lang w:val="lt-LT"/>
        </w:rPr>
        <w:t xml:space="preserve">13. </w:t>
      </w:r>
      <w:r w:rsidR="00620840" w:rsidRPr="00F12FEA">
        <w:rPr>
          <w:color w:val="auto"/>
          <w:sz w:val="24"/>
          <w:szCs w:val="24"/>
          <w:lang w:val="lt-LT"/>
        </w:rPr>
        <w:t>K</w:t>
      </w:r>
      <w:r w:rsidRPr="00F12FEA">
        <w:rPr>
          <w:color w:val="auto"/>
          <w:sz w:val="24"/>
          <w:szCs w:val="24"/>
          <w:lang w:val="lt-LT"/>
        </w:rPr>
        <w:t>omisija vykdo supapra</w:t>
      </w:r>
      <w:r w:rsidR="007A0B69">
        <w:rPr>
          <w:color w:val="auto"/>
          <w:sz w:val="24"/>
          <w:szCs w:val="24"/>
          <w:lang w:val="lt-LT"/>
        </w:rPr>
        <w:t>stintus pirkimus</w:t>
      </w:r>
      <w:r w:rsidRPr="00F12FEA">
        <w:rPr>
          <w:color w:val="auto"/>
          <w:sz w:val="24"/>
          <w:szCs w:val="24"/>
          <w:lang w:val="lt-LT"/>
        </w:rPr>
        <w:t xml:space="preserve"> </w:t>
      </w:r>
      <w:r w:rsidR="000D6B55" w:rsidRPr="007A0B69">
        <w:rPr>
          <w:color w:val="auto"/>
          <w:sz w:val="24"/>
          <w:szCs w:val="24"/>
          <w:lang w:val="lt-LT"/>
        </w:rPr>
        <w:t>ir</w:t>
      </w:r>
      <w:r w:rsidRPr="007A0B69">
        <w:rPr>
          <w:color w:val="auto"/>
          <w:sz w:val="24"/>
          <w:szCs w:val="24"/>
          <w:lang w:val="lt-LT"/>
        </w:rPr>
        <w:t xml:space="preserve"> </w:t>
      </w:r>
      <w:r w:rsidR="007A0B69" w:rsidRPr="007A0B69">
        <w:rPr>
          <w:color w:val="auto"/>
          <w:sz w:val="24"/>
          <w:szCs w:val="24"/>
          <w:lang w:val="lt-LT"/>
        </w:rPr>
        <w:t xml:space="preserve">kai kuriuos </w:t>
      </w:r>
      <w:r w:rsidRPr="007A0B69">
        <w:rPr>
          <w:color w:val="auto"/>
          <w:sz w:val="24"/>
          <w:szCs w:val="24"/>
          <w:lang w:val="lt-LT"/>
        </w:rPr>
        <w:t>mažos vertės pirkimus.</w:t>
      </w:r>
    </w:p>
    <w:p w:rsidR="00904468" w:rsidRPr="007A0B69" w:rsidRDefault="00904468" w:rsidP="00904468">
      <w:pPr>
        <w:tabs>
          <w:tab w:val="left" w:pos="360"/>
          <w:tab w:val="left" w:pos="1134"/>
        </w:tabs>
        <w:spacing w:after="0" w:line="298" w:lineRule="auto"/>
        <w:jc w:val="both"/>
        <w:rPr>
          <w:rFonts w:ascii="Times New Roman" w:hAnsi="Times New Roman"/>
          <w:sz w:val="24"/>
          <w:szCs w:val="24"/>
        </w:rPr>
      </w:pPr>
      <w:r w:rsidRPr="007A0B69">
        <w:rPr>
          <w:rFonts w:ascii="Times New Roman" w:hAnsi="Times New Roman"/>
          <w:sz w:val="24"/>
          <w:szCs w:val="24"/>
        </w:rPr>
        <w:tab/>
        <w:t xml:space="preserve">14. </w:t>
      </w:r>
      <w:r w:rsidR="00620840" w:rsidRPr="007A0B69">
        <w:rPr>
          <w:rFonts w:ascii="Times New Roman" w:hAnsi="Times New Roman"/>
          <w:sz w:val="24"/>
          <w:szCs w:val="24"/>
        </w:rPr>
        <w:t>K</w:t>
      </w:r>
      <w:r w:rsidRPr="007A0B69">
        <w:rPr>
          <w:rFonts w:ascii="Times New Roman" w:hAnsi="Times New Roman"/>
          <w:sz w:val="24"/>
          <w:szCs w:val="24"/>
        </w:rPr>
        <w:t xml:space="preserve">omisija vykdo </w:t>
      </w:r>
      <w:r w:rsidR="00620840" w:rsidRPr="007A0B69">
        <w:rPr>
          <w:rFonts w:ascii="Times New Roman" w:hAnsi="Times New Roman"/>
          <w:sz w:val="24"/>
          <w:szCs w:val="24"/>
        </w:rPr>
        <w:t>mažos vertės pirkimus, kuriuos jai paveda perkančiosios organizacijos vadovas</w:t>
      </w:r>
      <w:r w:rsidRPr="007A0B69">
        <w:rPr>
          <w:rFonts w:ascii="Times New Roman" w:hAnsi="Times New Roman"/>
          <w:sz w:val="24"/>
          <w:szCs w:val="24"/>
        </w:rPr>
        <w:t>.</w:t>
      </w:r>
      <w:r w:rsidR="001E416D" w:rsidRPr="007A0B69">
        <w:rPr>
          <w:rFonts w:ascii="Times New Roman" w:hAnsi="Times New Roman"/>
          <w:sz w:val="24"/>
          <w:szCs w:val="24"/>
        </w:rPr>
        <w:t xml:space="preserve"> </w:t>
      </w:r>
    </w:p>
    <w:p w:rsidR="00904468" w:rsidRPr="00F12FEA" w:rsidRDefault="00904468" w:rsidP="001E416D">
      <w:pPr>
        <w:pStyle w:val="Pagrindinistekstas"/>
        <w:tabs>
          <w:tab w:val="left" w:pos="1134"/>
          <w:tab w:val="left" w:pos="1560"/>
        </w:tabs>
        <w:spacing w:after="0" w:line="283" w:lineRule="auto"/>
        <w:ind w:firstLine="360"/>
        <w:jc w:val="both"/>
        <w:rPr>
          <w:sz w:val="24"/>
          <w:szCs w:val="24"/>
        </w:rPr>
      </w:pPr>
      <w:r w:rsidRPr="007A0B69">
        <w:rPr>
          <w:rFonts w:ascii="Times New Roman" w:hAnsi="Times New Roman"/>
          <w:sz w:val="24"/>
          <w:szCs w:val="24"/>
        </w:rPr>
        <w:t xml:space="preserve">15. Pirkimų organizatorius vykdo mažos vertės pirkimus, išskyrus </w:t>
      </w:r>
      <w:r w:rsidR="007C3F28" w:rsidRPr="007A0B69">
        <w:rPr>
          <w:rFonts w:ascii="Times New Roman" w:hAnsi="Times New Roman"/>
          <w:sz w:val="24"/>
          <w:szCs w:val="24"/>
        </w:rPr>
        <w:t xml:space="preserve">tuos pirkimus, kuriuos perkančiosios organizacijos vadovas paveda vykdyti </w:t>
      </w:r>
      <w:r w:rsidRPr="007A0B69">
        <w:rPr>
          <w:rFonts w:ascii="Times New Roman" w:hAnsi="Times New Roman"/>
          <w:sz w:val="24"/>
          <w:szCs w:val="24"/>
        </w:rPr>
        <w:t>komisij</w:t>
      </w:r>
      <w:r w:rsidR="00620840" w:rsidRPr="007A0B69">
        <w:rPr>
          <w:rFonts w:ascii="Times New Roman" w:hAnsi="Times New Roman"/>
          <w:sz w:val="24"/>
          <w:szCs w:val="24"/>
        </w:rPr>
        <w:t>a</w:t>
      </w:r>
      <w:r w:rsidRPr="007A0B69">
        <w:rPr>
          <w:rFonts w:ascii="Times New Roman" w:hAnsi="Times New Roman"/>
          <w:sz w:val="24"/>
          <w:szCs w:val="24"/>
        </w:rPr>
        <w:t>i.</w:t>
      </w:r>
      <w:r w:rsidRPr="00F12FEA">
        <w:rPr>
          <w:rFonts w:ascii="Times New Roman" w:hAnsi="Times New Roman"/>
          <w:sz w:val="24"/>
          <w:szCs w:val="24"/>
        </w:rPr>
        <w:t xml:space="preserve"> Tuo pačiu metu vykdomiems keliems pirkimams gali būti paskirti keli pirkimų organizatoriai. </w:t>
      </w:r>
      <w:r w:rsidRPr="00141D97">
        <w:rPr>
          <w:rFonts w:ascii="Times New Roman" w:hAnsi="Times New Roman"/>
          <w:sz w:val="24"/>
          <w:szCs w:val="24"/>
        </w:rPr>
        <w:t>Organi</w:t>
      </w:r>
      <w:r w:rsidR="00620840" w:rsidRPr="00141D97">
        <w:rPr>
          <w:rFonts w:ascii="Times New Roman" w:hAnsi="Times New Roman"/>
          <w:sz w:val="24"/>
          <w:szCs w:val="24"/>
        </w:rPr>
        <w:t>z</w:t>
      </w:r>
      <w:r w:rsidRPr="00141D97">
        <w:rPr>
          <w:rFonts w:ascii="Times New Roman" w:hAnsi="Times New Roman"/>
          <w:sz w:val="24"/>
          <w:szCs w:val="24"/>
        </w:rPr>
        <w:t>atorius</w:t>
      </w:r>
      <w:r w:rsidR="001E416D" w:rsidRPr="00141D97">
        <w:rPr>
          <w:rFonts w:ascii="Times New Roman" w:hAnsi="Times New Roman"/>
          <w:sz w:val="24"/>
          <w:szCs w:val="24"/>
        </w:rPr>
        <w:t>,</w:t>
      </w:r>
      <w:r w:rsidRPr="00141D97">
        <w:rPr>
          <w:rFonts w:ascii="Times New Roman" w:hAnsi="Times New Roman"/>
          <w:sz w:val="24"/>
          <w:szCs w:val="24"/>
        </w:rPr>
        <w:t xml:space="preserve"> atlikęs pirkimo procedūras, privalo užpildyti </w:t>
      </w:r>
      <w:r w:rsidR="001E416D" w:rsidRPr="00141D97">
        <w:rPr>
          <w:rFonts w:ascii="Times New Roman" w:hAnsi="Times New Roman"/>
          <w:bCs/>
          <w:sz w:val="24"/>
          <w:szCs w:val="24"/>
        </w:rPr>
        <w:t>tiekėjų apklausos pažymą</w:t>
      </w:r>
      <w:r w:rsidRPr="00141D97">
        <w:rPr>
          <w:rFonts w:ascii="Times New Roman" w:hAnsi="Times New Roman"/>
          <w:sz w:val="24"/>
          <w:szCs w:val="24"/>
        </w:rPr>
        <w:t>.</w:t>
      </w:r>
      <w:r w:rsidRPr="00F12FEA">
        <w:rPr>
          <w:rFonts w:ascii="Times New Roman" w:hAnsi="Times New Roman"/>
          <w:sz w:val="24"/>
          <w:szCs w:val="24"/>
        </w:rPr>
        <w:t xml:space="preserve"> </w:t>
      </w:r>
    </w:p>
    <w:p w:rsidR="00904468" w:rsidRPr="00F12FEA" w:rsidRDefault="00904468" w:rsidP="00904468">
      <w:pPr>
        <w:tabs>
          <w:tab w:val="left" w:pos="360"/>
          <w:tab w:val="left" w:pos="1134"/>
        </w:tabs>
        <w:spacing w:after="0" w:line="298" w:lineRule="auto"/>
        <w:jc w:val="both"/>
        <w:rPr>
          <w:rFonts w:ascii="Times New Roman" w:hAnsi="Times New Roman"/>
          <w:sz w:val="24"/>
          <w:szCs w:val="24"/>
        </w:rPr>
      </w:pPr>
      <w:r w:rsidRPr="00F12FEA">
        <w:rPr>
          <w:rFonts w:ascii="Times New Roman" w:hAnsi="Times New Roman"/>
          <w:sz w:val="24"/>
          <w:szCs w:val="24"/>
        </w:rPr>
        <w:tab/>
        <w:t>16. Viešojo pirkimo komisija (toliau</w:t>
      </w:r>
      <w:r w:rsidR="00620840" w:rsidRPr="00F12FEA">
        <w:rPr>
          <w:rFonts w:ascii="Times New Roman" w:hAnsi="Times New Roman"/>
          <w:sz w:val="24"/>
          <w:szCs w:val="24"/>
        </w:rPr>
        <w:t xml:space="preserve"> </w:t>
      </w:r>
      <w:r w:rsidRPr="00F12FEA">
        <w:rPr>
          <w:rFonts w:ascii="Times New Roman" w:hAnsi="Times New Roman"/>
          <w:sz w:val="24"/>
          <w:szCs w:val="24"/>
        </w:rPr>
        <w:t xml:space="preserve">– Komisija), yra sudaroma </w:t>
      </w:r>
      <w:r w:rsidR="00C93AA0" w:rsidRPr="00C93AA0">
        <w:rPr>
          <w:rFonts w:ascii="Times New Roman" w:hAnsi="Times New Roman"/>
          <w:sz w:val="24"/>
          <w:szCs w:val="24"/>
        </w:rPr>
        <w:t>perkančiosios organizacijos</w:t>
      </w:r>
      <w:r w:rsidR="00C93AA0">
        <w:rPr>
          <w:rFonts w:ascii="Times New Roman" w:hAnsi="Times New Roman"/>
          <w:sz w:val="24"/>
          <w:szCs w:val="24"/>
        </w:rPr>
        <w:t xml:space="preserve"> </w:t>
      </w:r>
      <w:r w:rsidRPr="00F12FEA">
        <w:rPr>
          <w:rFonts w:ascii="Times New Roman" w:hAnsi="Times New Roman"/>
          <w:sz w:val="24"/>
          <w:szCs w:val="24"/>
        </w:rPr>
        <w:t>vadovo įsakymu, dirba pagal p</w:t>
      </w:r>
      <w:r w:rsidRPr="00F12FEA">
        <w:rPr>
          <w:rFonts w:ascii="Times New Roman" w:hAnsi="Times New Roman"/>
          <w:iCs/>
          <w:sz w:val="24"/>
          <w:szCs w:val="24"/>
        </w:rPr>
        <w:t xml:space="preserve">erkančiosios organizacijos vadovo patvirtintą </w:t>
      </w:r>
      <w:r w:rsidRPr="00F12FEA">
        <w:rPr>
          <w:rFonts w:ascii="Times New Roman" w:hAnsi="Times New Roman"/>
          <w:sz w:val="24"/>
          <w:szCs w:val="24"/>
        </w:rPr>
        <w:t xml:space="preserve">Komisijos darbo reglamentą. </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sz w:val="24"/>
          <w:szCs w:val="24"/>
        </w:rPr>
      </w:pPr>
      <w:r w:rsidRPr="00F12FEA">
        <w:rPr>
          <w:rFonts w:ascii="Times New Roman" w:hAnsi="Times New Roman"/>
          <w:b/>
          <w:sz w:val="24"/>
          <w:szCs w:val="24"/>
        </w:rPr>
        <w:t>SUPAPRASTINTŲ PIRKIMŲ PASKELBIMAS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17. </w:t>
      </w:r>
      <w:r w:rsidR="00C93AA0">
        <w:rPr>
          <w:color w:val="auto"/>
          <w:sz w:val="24"/>
          <w:szCs w:val="24"/>
          <w:lang w:val="lt-LT"/>
        </w:rPr>
        <w:t>P</w:t>
      </w:r>
      <w:r w:rsidR="00C93AA0" w:rsidRPr="00C93AA0">
        <w:rPr>
          <w:color w:val="auto"/>
          <w:sz w:val="24"/>
          <w:szCs w:val="24"/>
          <w:lang w:val="lt-LT"/>
        </w:rPr>
        <w:t>erkančio</w:t>
      </w:r>
      <w:r w:rsidR="00C93AA0">
        <w:rPr>
          <w:color w:val="auto"/>
          <w:sz w:val="24"/>
          <w:szCs w:val="24"/>
          <w:lang w:val="lt-LT"/>
        </w:rPr>
        <w:t>ji</w:t>
      </w:r>
      <w:r w:rsidR="00C93AA0" w:rsidRPr="00C93AA0">
        <w:rPr>
          <w:color w:val="auto"/>
          <w:sz w:val="24"/>
          <w:szCs w:val="24"/>
          <w:lang w:val="lt-LT"/>
        </w:rPr>
        <w:t xml:space="preserve"> organizacij</w:t>
      </w:r>
      <w:r w:rsidR="00C93AA0">
        <w:rPr>
          <w:color w:val="auto"/>
          <w:sz w:val="24"/>
          <w:szCs w:val="24"/>
          <w:lang w:val="lt-LT"/>
        </w:rPr>
        <w:t>a</w:t>
      </w:r>
      <w:r w:rsidRPr="00F12FEA">
        <w:rPr>
          <w:color w:val="auto"/>
          <w:sz w:val="24"/>
          <w:szCs w:val="24"/>
          <w:lang w:val="lt-LT"/>
        </w:rPr>
        <w:t xml:space="preserve"> skelbia apie kiekvieną supaprastintą pirkimą, išskyrus Taisyklėse nustatytus, atsižvelgiant į Viešųjų pirkimų įstatymo 92</w:t>
      </w:r>
      <w:r w:rsidR="00C93AA0">
        <w:rPr>
          <w:color w:val="auto"/>
          <w:sz w:val="24"/>
          <w:szCs w:val="24"/>
          <w:lang w:val="lt-LT"/>
        </w:rPr>
        <w:t xml:space="preserve"> </w:t>
      </w:r>
      <w:r w:rsidRPr="00F12FEA">
        <w:rPr>
          <w:color w:val="auto"/>
          <w:sz w:val="24"/>
          <w:szCs w:val="24"/>
          <w:lang w:val="lt-LT"/>
        </w:rPr>
        <w:t>straipsnio nuostatas, atvejus.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 xml:space="preserve">18. </w:t>
      </w:r>
      <w:r w:rsidR="005D0FEF" w:rsidRPr="005D0FEF">
        <w:rPr>
          <w:color w:val="auto"/>
          <w:spacing w:val="-2"/>
          <w:sz w:val="24"/>
          <w:szCs w:val="24"/>
          <w:lang w:val="lt-LT"/>
        </w:rPr>
        <w:t>Perkančioji organizacija</w:t>
      </w:r>
      <w:r w:rsidRPr="00F12FEA">
        <w:rPr>
          <w:color w:val="auto"/>
          <w:spacing w:val="-2"/>
          <w:sz w:val="24"/>
          <w:szCs w:val="24"/>
          <w:lang w:val="lt-LT"/>
        </w:rPr>
        <w:t xml:space="preserve"> apie supaprastintą pirkimą skelbia Viešųjų pirkimų įstatymo </w:t>
      </w:r>
      <w:r w:rsidRPr="00141D97">
        <w:rPr>
          <w:color w:val="auto"/>
          <w:spacing w:val="-2"/>
          <w:sz w:val="24"/>
          <w:szCs w:val="24"/>
          <w:lang w:val="lt-LT"/>
        </w:rPr>
        <w:t>86 straipsnyje</w:t>
      </w:r>
      <w:r w:rsidRPr="00F12FEA">
        <w:rPr>
          <w:color w:val="auto"/>
          <w:spacing w:val="-2"/>
          <w:sz w:val="24"/>
          <w:szCs w:val="24"/>
          <w:lang w:val="lt-LT"/>
        </w:rPr>
        <w:t xml:space="preserve"> ir Taisyklėse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 xml:space="preserve">19. Atlikdama supaprastintą neskelbiamą pirkimą ir priėmusi sprendimą sudaryti sutartį, perkančioji organizacija Viešųjų pirkimų įstatymo 86 straipsnyje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sidRPr="00F12FEA">
        <w:rPr>
          <w:i/>
          <w:iCs/>
          <w:color w:val="auto"/>
          <w:sz w:val="24"/>
          <w:szCs w:val="24"/>
          <w:lang w:val="lt-LT"/>
        </w:rPr>
        <w:t>ex</w:t>
      </w:r>
      <w:proofErr w:type="spellEnd"/>
      <w:r w:rsidRPr="00F12FEA">
        <w:rPr>
          <w:i/>
          <w:iCs/>
          <w:color w:val="auto"/>
          <w:sz w:val="24"/>
          <w:szCs w:val="24"/>
          <w:lang w:val="lt-LT"/>
        </w:rPr>
        <w:t xml:space="preserve"> </w:t>
      </w:r>
      <w:proofErr w:type="spellStart"/>
      <w:r w:rsidRPr="00F12FEA">
        <w:rPr>
          <w:i/>
          <w:iCs/>
          <w:color w:val="auto"/>
          <w:sz w:val="24"/>
          <w:szCs w:val="24"/>
          <w:lang w:val="lt-LT"/>
        </w:rPr>
        <w:t>ante</w:t>
      </w:r>
      <w:proofErr w:type="spellEnd"/>
      <w:r w:rsidRPr="00F12FEA">
        <w:rPr>
          <w:color w:val="auto"/>
          <w:sz w:val="24"/>
          <w:szCs w:val="24"/>
          <w:lang w:val="lt-LT"/>
        </w:rPr>
        <w:t xml:space="preserve"> skaidrumo.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20. Perkančioji organizacija skelbimą apie supaprastintą pirkimą, Viešųjų pirkimų įstatymo 92</w:t>
      </w:r>
      <w:r w:rsidR="005D0FEF">
        <w:rPr>
          <w:color w:val="auto"/>
          <w:sz w:val="24"/>
          <w:szCs w:val="24"/>
          <w:lang w:val="lt-LT"/>
        </w:rPr>
        <w:t xml:space="preserve"> </w:t>
      </w:r>
      <w:r w:rsidRPr="00F12FEA">
        <w:rPr>
          <w:color w:val="auto"/>
          <w:sz w:val="24"/>
          <w:szCs w:val="24"/>
          <w:lang w:val="lt-LT"/>
        </w:rPr>
        <w:t>straipsnio 8</w:t>
      </w:r>
      <w:r w:rsidR="005D0FEF">
        <w:rPr>
          <w:color w:val="auto"/>
          <w:sz w:val="24"/>
          <w:szCs w:val="24"/>
          <w:lang w:val="lt-LT"/>
        </w:rPr>
        <w:t xml:space="preserve"> </w:t>
      </w:r>
      <w:r w:rsidRPr="00F12FEA">
        <w:rPr>
          <w:color w:val="auto"/>
          <w:sz w:val="24"/>
          <w:szCs w:val="24"/>
          <w:lang w:val="lt-LT"/>
        </w:rPr>
        <w:t xml:space="preserve">dalyje nurodytą informacinį pranešimą ir pranešimą dėl savanoriško </w:t>
      </w:r>
      <w:proofErr w:type="spellStart"/>
      <w:r w:rsidRPr="00F12FEA">
        <w:rPr>
          <w:i/>
          <w:iCs/>
          <w:color w:val="auto"/>
          <w:sz w:val="24"/>
          <w:szCs w:val="24"/>
          <w:lang w:val="lt-LT"/>
        </w:rPr>
        <w:t>ex</w:t>
      </w:r>
      <w:proofErr w:type="spellEnd"/>
      <w:r w:rsidRPr="00F12FEA">
        <w:rPr>
          <w:i/>
          <w:iCs/>
          <w:color w:val="auto"/>
          <w:sz w:val="24"/>
          <w:szCs w:val="24"/>
          <w:lang w:val="lt-LT"/>
        </w:rPr>
        <w:t xml:space="preserve"> </w:t>
      </w:r>
      <w:proofErr w:type="spellStart"/>
      <w:r w:rsidRPr="00F12FEA">
        <w:rPr>
          <w:i/>
          <w:iCs/>
          <w:color w:val="auto"/>
          <w:sz w:val="24"/>
          <w:szCs w:val="24"/>
          <w:lang w:val="lt-LT"/>
        </w:rPr>
        <w:t>ante</w:t>
      </w:r>
      <w:proofErr w:type="spellEnd"/>
      <w:r w:rsidRPr="00F12FEA">
        <w:rPr>
          <w:color w:val="auto"/>
          <w:sz w:val="24"/>
          <w:szCs w:val="24"/>
          <w:lang w:val="lt-LT"/>
        </w:rPr>
        <w:t xml:space="preserve"> skaidrumo, kuriuos pagal šį įstatymą ir Taisykles numatyta paskelbti viešai, skelbia CVP IS, o pranešimus dėl savanoriško </w:t>
      </w:r>
      <w:proofErr w:type="spellStart"/>
      <w:r w:rsidRPr="00F12FEA">
        <w:rPr>
          <w:i/>
          <w:iCs/>
          <w:color w:val="auto"/>
          <w:sz w:val="24"/>
          <w:szCs w:val="24"/>
          <w:lang w:val="lt-LT"/>
        </w:rPr>
        <w:t>ex</w:t>
      </w:r>
      <w:proofErr w:type="spellEnd"/>
      <w:r w:rsidRPr="00F12FEA">
        <w:rPr>
          <w:i/>
          <w:iCs/>
          <w:color w:val="auto"/>
          <w:sz w:val="24"/>
          <w:szCs w:val="24"/>
          <w:lang w:val="lt-LT"/>
        </w:rPr>
        <w:t xml:space="preserve"> </w:t>
      </w:r>
      <w:proofErr w:type="spellStart"/>
      <w:r w:rsidRPr="00F12FEA">
        <w:rPr>
          <w:i/>
          <w:iCs/>
          <w:color w:val="auto"/>
          <w:sz w:val="24"/>
          <w:szCs w:val="24"/>
          <w:lang w:val="lt-LT"/>
        </w:rPr>
        <w:t>ante</w:t>
      </w:r>
      <w:proofErr w:type="spellEnd"/>
      <w:r w:rsidRPr="00F12FEA">
        <w:rPr>
          <w:color w:val="auto"/>
          <w:sz w:val="24"/>
          <w:szCs w:val="24"/>
          <w:lang w:val="lt-LT"/>
        </w:rPr>
        <w:t xml:space="preserve"> skaidrumo – ir Europos Sąjungos oficialiajame leidinyje. Skelbimai, informaciniai pranešimai ir pranešimai dėl savanoriško </w:t>
      </w:r>
      <w:proofErr w:type="spellStart"/>
      <w:r w:rsidRPr="00F12FEA">
        <w:rPr>
          <w:i/>
          <w:iCs/>
          <w:color w:val="auto"/>
          <w:sz w:val="24"/>
          <w:szCs w:val="24"/>
          <w:lang w:val="lt-LT"/>
        </w:rPr>
        <w:t>ex</w:t>
      </w:r>
      <w:proofErr w:type="spellEnd"/>
      <w:r w:rsidRPr="00F12FEA">
        <w:rPr>
          <w:i/>
          <w:iCs/>
          <w:color w:val="auto"/>
          <w:sz w:val="24"/>
          <w:szCs w:val="24"/>
          <w:lang w:val="lt-LT"/>
        </w:rPr>
        <w:t xml:space="preserve"> </w:t>
      </w:r>
      <w:proofErr w:type="spellStart"/>
      <w:r w:rsidRPr="00F12FEA">
        <w:rPr>
          <w:i/>
          <w:iCs/>
          <w:color w:val="auto"/>
          <w:sz w:val="24"/>
          <w:szCs w:val="24"/>
          <w:lang w:val="lt-LT"/>
        </w:rPr>
        <w:t>ante</w:t>
      </w:r>
      <w:proofErr w:type="spellEnd"/>
      <w:r w:rsidRPr="00F12FEA">
        <w:rPr>
          <w:color w:val="auto"/>
          <w:sz w:val="24"/>
          <w:szCs w:val="24"/>
          <w:lang w:val="lt-LT"/>
        </w:rPr>
        <w:t xml:space="preserve"> skaidrumo gali būti papildomai skelbiami perkančiosios organizacijos tinklalapyje, kitur internete, leidiniuose ar kitomis priemonėmis.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21. </w:t>
      </w:r>
      <w:r w:rsidRPr="00CF202B">
        <w:rPr>
          <w:color w:val="auto"/>
          <w:sz w:val="24"/>
          <w:szCs w:val="24"/>
          <w:lang w:val="lt-LT"/>
        </w:rPr>
        <w:t xml:space="preserve">Perkančioji organizacija apie pradedamą bet kurį pirkimą, taip pat nustatytą laimėtoją ir ketinamą sudaryti bei sudarytą pirkimo sutartį nedelsdama, tačiau ne anksčiau negu skelbimas bus išsiųstas Europos Sąjungos oficialiųjų leidinių biurui ir (ar) paskelbtas Centrinėje viešųjų pirkimų informacinėje sistemoje, informuoja savo tinklalapyje bei leidinio „Valstybės žinios“ priede „Informaciniai pranešimai“ (mažos vertės pirkimų atveju – tik savo tinklalapyje) vadovaudamasi Skelbimų teikimo valstybės įmonei Seimo leidyklai „Valstybės žinios“ tvarka, patvirtinta VĮ Seimo leidyklos „Valstybės žinios“ direktoriaus </w:t>
      </w:r>
      <w:r w:rsidR="004401E3" w:rsidRPr="00CF202B">
        <w:rPr>
          <w:color w:val="auto"/>
          <w:sz w:val="24"/>
          <w:szCs w:val="24"/>
          <w:lang w:val="lt-LT"/>
        </w:rPr>
        <w:t>įsakymu.</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PIRKIMO DOKUMENTŲ RENGIMAS, PAAIŠKINIMAI, TEIKIMAS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22.</w:t>
      </w:r>
      <w:r w:rsidR="005D0FEF">
        <w:rPr>
          <w:color w:val="auto"/>
          <w:sz w:val="24"/>
          <w:szCs w:val="24"/>
          <w:lang w:val="lt-LT"/>
        </w:rPr>
        <w:t xml:space="preserve"> P</w:t>
      </w:r>
      <w:r w:rsidRPr="00F12FEA">
        <w:rPr>
          <w:color w:val="auto"/>
          <w:sz w:val="24"/>
          <w:szCs w:val="24"/>
          <w:lang w:val="lt-LT"/>
        </w:rPr>
        <w:t>irkimo dokumentai rengiami lietuvių kalba. Papildomai pirkimo dokumentai gali būti rengiami ir kitomis kalbomis.</w:t>
      </w:r>
    </w:p>
    <w:p w:rsidR="00904468" w:rsidRPr="00F12FEA" w:rsidRDefault="00904468" w:rsidP="00904468">
      <w:pPr>
        <w:pStyle w:val="Pagrindinistekstas1"/>
        <w:spacing w:line="283" w:lineRule="auto"/>
        <w:rPr>
          <w:b/>
          <w:bCs/>
          <w:color w:val="auto"/>
          <w:sz w:val="24"/>
          <w:szCs w:val="24"/>
          <w:lang w:val="lt-LT"/>
        </w:rPr>
      </w:pPr>
      <w:r w:rsidRPr="00F12FEA">
        <w:rPr>
          <w:color w:val="auto"/>
          <w:sz w:val="24"/>
          <w:szCs w:val="24"/>
          <w:lang w:val="lt-LT"/>
        </w:rPr>
        <w:t>23.</w:t>
      </w:r>
      <w:r w:rsidR="005D0FEF">
        <w:rPr>
          <w:color w:val="auto"/>
          <w:sz w:val="24"/>
          <w:szCs w:val="24"/>
          <w:lang w:val="lt-LT"/>
        </w:rPr>
        <w:t xml:space="preserve"> </w:t>
      </w:r>
      <w:r w:rsidRPr="00F12FEA">
        <w:rPr>
          <w:color w:val="auto"/>
          <w:sz w:val="24"/>
          <w:szCs w:val="24"/>
          <w:lang w:val="lt-LT"/>
        </w:rPr>
        <w:t>Pirkimo dokumentai turi būti tikslūs, aiškūs, be dviprasmybių, kad tiekėjai galėtų pateikti pasiūlymus, o perkančioji organizacija nupirkti tai, ko reikia.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24.</w:t>
      </w:r>
      <w:r w:rsidR="005D0FEF">
        <w:rPr>
          <w:color w:val="auto"/>
          <w:sz w:val="24"/>
          <w:szCs w:val="24"/>
          <w:lang w:val="lt-LT"/>
        </w:rPr>
        <w:t xml:space="preserve"> </w:t>
      </w:r>
      <w:r w:rsidRPr="00F12FEA">
        <w:rPr>
          <w:color w:val="auto"/>
          <w:sz w:val="24"/>
          <w:szCs w:val="24"/>
          <w:lang w:val="lt-LT"/>
        </w:rPr>
        <w:t>Pirkimo dokumentuose nustatyti reikalavimai negali dirbtinai riboti tiekėjų galimybių dalyvauti supaprastintame pirkime ar sudaryti sąlygas dalyvauti tik konkretiems tiekėjams.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w:t>
      </w:r>
      <w:r w:rsidR="005D0FEF">
        <w:rPr>
          <w:color w:val="auto"/>
          <w:sz w:val="24"/>
          <w:szCs w:val="24"/>
          <w:lang w:val="lt-LT"/>
        </w:rPr>
        <w:t xml:space="preserve"> </w:t>
      </w:r>
      <w:r w:rsidRPr="00F12FEA">
        <w:rPr>
          <w:color w:val="auto"/>
          <w:sz w:val="24"/>
          <w:szCs w:val="24"/>
          <w:lang w:val="lt-LT"/>
        </w:rPr>
        <w:t>Pirkimo dokumentuose, atsižvelgiant į pasirinktą supaprastinto pirkimo būdą, pateikiama ši informacija: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w:t>
      </w:r>
      <w:r w:rsidR="005D0FEF">
        <w:rPr>
          <w:color w:val="auto"/>
          <w:sz w:val="24"/>
          <w:szCs w:val="24"/>
          <w:lang w:val="lt-LT"/>
        </w:rPr>
        <w:t xml:space="preserve"> </w:t>
      </w:r>
      <w:r w:rsidRPr="00F12FEA">
        <w:rPr>
          <w:color w:val="auto"/>
          <w:sz w:val="24"/>
          <w:szCs w:val="24"/>
          <w:lang w:val="lt-LT"/>
        </w:rPr>
        <w:t>nuoroda į perkančiosios organizacijos supaprastintų pirkimų taisykles, kuriomis vadovaujantis vykdomas supaprastintas pirkimas (taisyklių pavadini</w:t>
      </w:r>
      <w:r w:rsidR="00601680">
        <w:rPr>
          <w:color w:val="auto"/>
          <w:sz w:val="24"/>
          <w:szCs w:val="24"/>
          <w:lang w:val="lt-LT"/>
        </w:rPr>
        <w:t>mas, patvirtinimo data</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w:t>
      </w:r>
      <w:r w:rsidR="005D0FEF">
        <w:rPr>
          <w:color w:val="auto"/>
          <w:sz w:val="24"/>
          <w:szCs w:val="24"/>
          <w:lang w:val="lt-LT"/>
        </w:rPr>
        <w:t xml:space="preserve"> </w:t>
      </w:r>
      <w:r w:rsidRPr="00F12FEA">
        <w:rPr>
          <w:color w:val="auto"/>
          <w:sz w:val="24"/>
          <w:szCs w:val="24"/>
          <w:lang w:val="lt-LT"/>
        </w:rPr>
        <w:t>jei apie pirkimą buvo skelbta, nuoroda į skelbimą;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w:t>
      </w:r>
      <w:r w:rsidR="005D0FEF">
        <w:rPr>
          <w:color w:val="auto"/>
          <w:sz w:val="24"/>
          <w:szCs w:val="24"/>
          <w:lang w:val="lt-LT"/>
        </w:rPr>
        <w:t xml:space="preserve"> </w:t>
      </w:r>
      <w:r w:rsidRPr="00F12FEA">
        <w:rPr>
          <w:color w:val="auto"/>
          <w:sz w:val="24"/>
          <w:szCs w:val="24"/>
          <w:lang w:val="lt-LT"/>
        </w:rPr>
        <w:t>perkančiosios organizacijos darbuotojų, kurie įgalioti palaikyti ryšį su tiekėjais, pareigos, vardai, pavardės, adresai, telefonų numeriai, taip pat informacija, kokiu būdu vyks bendravimas tarp perkančiosios organizacijos ir tiekėjų;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25.4.</w:t>
      </w:r>
      <w:r w:rsidR="005D0FEF">
        <w:rPr>
          <w:color w:val="auto"/>
          <w:sz w:val="24"/>
          <w:szCs w:val="24"/>
          <w:lang w:val="lt-LT"/>
        </w:rPr>
        <w:t xml:space="preserve"> </w:t>
      </w:r>
      <w:r w:rsidRPr="00F12FEA">
        <w:rPr>
          <w:color w:val="auto"/>
          <w:sz w:val="24"/>
          <w:szCs w:val="24"/>
          <w:lang w:val="lt-LT"/>
        </w:rPr>
        <w:t>pasiūlymų, vykdant supaprastintą projekto konkursą – projektų (toliau – pasiūlymų) ir (ar) paraiškų pateikimo terminas (data, valanda ir minutė), vieta ir būdas;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25.5.</w:t>
      </w:r>
      <w:r w:rsidR="005D0FEF">
        <w:rPr>
          <w:color w:val="auto"/>
          <w:sz w:val="24"/>
          <w:szCs w:val="24"/>
          <w:lang w:val="lt-LT"/>
        </w:rPr>
        <w:t xml:space="preserve"> </w:t>
      </w:r>
      <w:r w:rsidRPr="00F12FEA">
        <w:rPr>
          <w:color w:val="auto"/>
          <w:sz w:val="24"/>
          <w:szCs w:val="24"/>
          <w:lang w:val="lt-LT"/>
        </w:rPr>
        <w:t xml:space="preserve">pasiūlymų ir (ar) paraiškų rengimo ir pateikimo reikalavimai; jeigu numatoma pasiūlymus ir (ar) paraiškas priimti naudojant elektronines priemones, atitinkančias Viešųjų pirkimų įstatymo </w:t>
      </w:r>
      <w:r w:rsidRPr="00CF202B">
        <w:rPr>
          <w:color w:val="auto"/>
          <w:sz w:val="24"/>
          <w:szCs w:val="24"/>
          <w:lang w:val="lt-LT"/>
        </w:rPr>
        <w:t>17</w:t>
      </w:r>
      <w:r w:rsidR="005D0FEF">
        <w:rPr>
          <w:color w:val="auto"/>
          <w:sz w:val="24"/>
          <w:szCs w:val="24"/>
          <w:lang w:val="lt-LT"/>
        </w:rPr>
        <w:t xml:space="preserve"> </w:t>
      </w:r>
      <w:r w:rsidRPr="00CF202B">
        <w:rPr>
          <w:color w:val="auto"/>
          <w:sz w:val="24"/>
          <w:szCs w:val="24"/>
          <w:lang w:val="lt-LT"/>
        </w:rPr>
        <w:t>straipsnio nuos</w:t>
      </w:r>
      <w:r w:rsidR="005D0FEF">
        <w:rPr>
          <w:color w:val="auto"/>
          <w:sz w:val="24"/>
          <w:szCs w:val="24"/>
          <w:lang w:val="lt-LT"/>
        </w:rPr>
        <w:t xml:space="preserve">tatas, </w:t>
      </w:r>
      <w:r w:rsidRPr="00CF202B">
        <w:rPr>
          <w:color w:val="auto"/>
          <w:sz w:val="24"/>
          <w:szCs w:val="24"/>
          <w:lang w:val="lt-LT"/>
        </w:rPr>
        <w:t>–</w:t>
      </w:r>
      <w:r w:rsidRPr="00F12FEA">
        <w:rPr>
          <w:color w:val="auto"/>
          <w:sz w:val="24"/>
          <w:szCs w:val="24"/>
          <w:lang w:val="lt-LT"/>
        </w:rPr>
        <w:t xml:space="preserve"> informacija apie reikalavimus, būtinus pasiūlymams ir (ar) paraiškoms pateikti elektroniniu būdu, taip pat informacija, kad elektroninis pasiūlymas turi būti pasirašytas saugiu elektroniniu parašu, atitinkančiu teisės aktų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25.6.</w:t>
      </w:r>
      <w:r w:rsidR="005D0FEF">
        <w:rPr>
          <w:color w:val="auto"/>
          <w:sz w:val="24"/>
          <w:szCs w:val="24"/>
          <w:lang w:val="lt-LT"/>
        </w:rPr>
        <w:t xml:space="preserve"> </w:t>
      </w:r>
      <w:r w:rsidRPr="00F12FEA">
        <w:rPr>
          <w:color w:val="auto"/>
          <w:sz w:val="24"/>
          <w:szCs w:val="24"/>
          <w:lang w:val="lt-LT"/>
        </w:rPr>
        <w:t>pasiūlymų pateikimo terminas (data, valanda ir minutė), vieta ir būdas, įskaitant informaciją, ar pasiūlymas pateikimas elektroninėmis priemonėmis bei pasiūlymo galiojimo terminas;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25.7.</w:t>
      </w:r>
      <w:r w:rsidR="005D0FEF">
        <w:rPr>
          <w:color w:val="auto"/>
          <w:sz w:val="24"/>
          <w:szCs w:val="24"/>
          <w:lang w:val="lt-LT"/>
        </w:rPr>
        <w:t xml:space="preserve"> </w:t>
      </w:r>
      <w:r w:rsidRPr="00F12FEA">
        <w:rPr>
          <w:color w:val="auto"/>
          <w:sz w:val="24"/>
          <w:szCs w:val="24"/>
          <w:lang w:val="lt-LT"/>
        </w:rPr>
        <w:t>prekių, paslaugų, darbų ar projekto pavadinimas;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25.8. kiekis (apimtis). </w:t>
      </w:r>
      <w:r w:rsidRPr="00F12FEA">
        <w:rPr>
          <w:sz w:val="24"/>
          <w:szCs w:val="24"/>
          <w:lang w:val="lt-LT"/>
        </w:rPr>
        <w:t>Kainodaros taisyklėse nustačius fiksuotą įkainį, pirkimo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25.9. su prekėmis teiktinų paslaugų pobūdis, prekių tiekimo, paslaugų teikimo ar darbų atlikimo terminai;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25.10.</w:t>
      </w:r>
      <w:r w:rsidR="005D0FEF">
        <w:rPr>
          <w:color w:val="auto"/>
          <w:sz w:val="24"/>
          <w:szCs w:val="24"/>
          <w:lang w:val="lt-LT"/>
        </w:rPr>
        <w:t xml:space="preserve"> </w:t>
      </w:r>
      <w:r w:rsidRPr="00F12FEA">
        <w:rPr>
          <w:color w:val="auto"/>
          <w:sz w:val="24"/>
          <w:szCs w:val="24"/>
          <w:lang w:val="lt-LT"/>
        </w:rPr>
        <w:t>techninė specifikacija;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25.11. pirkimo sutarties atlikimo sąlygos, susijusios su socialinėmis ir aplinkos apsaugos reikmėmis, jei jos atitinka Europos Bendrijos teisės aktus;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25.12. energijos vartojimo efektyvumo ir aplinkos apsaugos reikalavimai ir (ar) kriterijai Lietuvos Respublikos Vyriausybės ar jos įgaliotos institucijos nustatytais atvejais ir tvarka;</w:t>
      </w:r>
    </w:p>
    <w:p w:rsidR="00904468" w:rsidRPr="00F12FEA" w:rsidRDefault="005D0FEF" w:rsidP="00904468">
      <w:pPr>
        <w:pStyle w:val="Pagrindinistekstas1"/>
        <w:spacing w:line="283" w:lineRule="auto"/>
        <w:rPr>
          <w:color w:val="auto"/>
          <w:sz w:val="24"/>
          <w:szCs w:val="24"/>
          <w:lang w:val="lt-LT"/>
        </w:rPr>
      </w:pPr>
      <w:r>
        <w:rPr>
          <w:color w:val="auto"/>
          <w:sz w:val="24"/>
          <w:szCs w:val="24"/>
          <w:lang w:val="lt-LT"/>
        </w:rPr>
        <w:t xml:space="preserve">25.13. </w:t>
      </w:r>
      <w:r w:rsidR="00904468" w:rsidRPr="00F12FEA">
        <w:rPr>
          <w:color w:val="auto"/>
          <w:sz w:val="24"/>
          <w:szCs w:val="24"/>
          <w:lang w:val="lt-LT"/>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25.14.</w:t>
      </w:r>
      <w:r w:rsidR="005D0FEF">
        <w:rPr>
          <w:color w:val="auto"/>
          <w:sz w:val="24"/>
          <w:szCs w:val="24"/>
          <w:lang w:val="lt-LT"/>
        </w:rPr>
        <w:t xml:space="preserve"> </w:t>
      </w:r>
      <w:r w:rsidRPr="00F12FEA">
        <w:rPr>
          <w:color w:val="auto"/>
          <w:sz w:val="24"/>
          <w:szCs w:val="24"/>
          <w:lang w:val="lt-LT"/>
        </w:rPr>
        <w:t>informacija, ar leidžiama pateikti alternatyvius pasiūlymus, jeigu leidžiama</w:t>
      </w:r>
      <w:r w:rsidR="005D0FEF">
        <w:rPr>
          <w:color w:val="auto"/>
          <w:sz w:val="24"/>
          <w:szCs w:val="24"/>
          <w:lang w:val="lt-LT"/>
        </w:rPr>
        <w:t xml:space="preserve"> </w:t>
      </w:r>
      <w:r w:rsidRPr="00F12FEA">
        <w:rPr>
          <w:color w:val="auto"/>
          <w:sz w:val="24"/>
          <w:szCs w:val="24"/>
          <w:lang w:val="lt-LT"/>
        </w:rPr>
        <w:t>– šių pasiūlymų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25.15. tiekėjų kvalifikacijos reikalavimai, taip pat ir reikalavimai atskiriems bendrą paraišką ar pasiūlymą pateikiantiems tiekėjams;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25.16.</w:t>
      </w:r>
      <w:r w:rsidR="005D0FEF">
        <w:rPr>
          <w:color w:val="auto"/>
          <w:sz w:val="24"/>
          <w:szCs w:val="24"/>
          <w:lang w:val="lt-LT"/>
        </w:rPr>
        <w:t xml:space="preserve"> </w:t>
      </w:r>
      <w:r w:rsidRPr="00F12FEA">
        <w:rPr>
          <w:color w:val="auto"/>
          <w:sz w:val="24"/>
          <w:szCs w:val="24"/>
          <w:lang w:val="lt-LT"/>
        </w:rPr>
        <w:t>jeigu numatoma riboti tiekėjų skaičių – kvalifikacinės atrankos kriterijai bei tvarka, mažiausias kandidatų, kuriuos perkančioji organizacija atrinks ir pakvies pateikti pasiūlymus, skaičius;</w:t>
      </w:r>
    </w:p>
    <w:p w:rsidR="00904468" w:rsidRPr="00F12FEA" w:rsidRDefault="005D0FEF" w:rsidP="00904468">
      <w:pPr>
        <w:pStyle w:val="Pagrindinistekstas1"/>
        <w:spacing w:line="283" w:lineRule="auto"/>
        <w:rPr>
          <w:color w:val="auto"/>
          <w:sz w:val="24"/>
          <w:szCs w:val="24"/>
          <w:lang w:val="lt-LT"/>
        </w:rPr>
      </w:pPr>
      <w:r>
        <w:rPr>
          <w:color w:val="auto"/>
          <w:sz w:val="24"/>
          <w:szCs w:val="24"/>
          <w:lang w:val="lt-LT"/>
        </w:rPr>
        <w:t xml:space="preserve">25.17. </w:t>
      </w:r>
      <w:r w:rsidR="00904468" w:rsidRPr="00F12FEA">
        <w:rPr>
          <w:color w:val="auto"/>
          <w:sz w:val="24"/>
          <w:szCs w:val="24"/>
          <w:lang w:val="lt-LT"/>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 Perkančioji organizacija nereikalauja informacijos ir dokumentų,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25.18.</w:t>
      </w:r>
      <w:r w:rsidR="005D0FEF">
        <w:rPr>
          <w:color w:val="auto"/>
          <w:sz w:val="24"/>
          <w:szCs w:val="24"/>
          <w:lang w:val="lt-LT"/>
        </w:rPr>
        <w:t xml:space="preserve"> </w:t>
      </w:r>
      <w:r w:rsidRPr="00F12FEA">
        <w:rPr>
          <w:color w:val="auto"/>
          <w:sz w:val="24"/>
          <w:szCs w:val="24"/>
          <w:lang w:val="lt-LT"/>
        </w:rPr>
        <w:t>informacija, kaip turi būti apskaičiuota ir išreikšta pasiūlymuose nurodoma kaina (kainodaros taisyklės);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25.19.</w:t>
      </w:r>
      <w:r w:rsidR="005D0FEF">
        <w:rPr>
          <w:color w:val="auto"/>
          <w:sz w:val="24"/>
          <w:szCs w:val="24"/>
          <w:lang w:val="lt-LT"/>
        </w:rPr>
        <w:t xml:space="preserve"> </w:t>
      </w:r>
      <w:r w:rsidRPr="00F12FEA">
        <w:rPr>
          <w:color w:val="auto"/>
          <w:sz w:val="24"/>
          <w:szCs w:val="24"/>
          <w:lang w:val="lt-LT"/>
        </w:rPr>
        <w:t xml:space="preserve">informacija, kad pasiūlymai bus vertinami eurais. Jeigu pasiūlymuose kainos nurodytos užsienio valiuta, jos bus perskaičiuojamos eurais pagal </w:t>
      </w:r>
      <w:r w:rsidRPr="00141D97">
        <w:rPr>
          <w:sz w:val="24"/>
          <w:szCs w:val="24"/>
          <w:lang w:val="lt-LT"/>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25.20.</w:t>
      </w:r>
      <w:r w:rsidR="005D0FEF">
        <w:rPr>
          <w:color w:val="auto"/>
          <w:sz w:val="24"/>
          <w:szCs w:val="24"/>
          <w:lang w:val="lt-LT"/>
        </w:rPr>
        <w:t xml:space="preserve"> </w:t>
      </w:r>
      <w:r w:rsidRPr="00F12FEA">
        <w:rPr>
          <w:color w:val="auto"/>
          <w:sz w:val="24"/>
          <w:szCs w:val="24"/>
          <w:lang w:val="lt-LT"/>
        </w:rPr>
        <w:t>jei numatomas vokų su pasiūlymais atplėšimas ar susipažįstama su elektroninėmis priemonėmis pateiktais pasiūlymais (toliau</w:t>
      </w:r>
      <w:r w:rsidR="005D0FEF">
        <w:rPr>
          <w:color w:val="auto"/>
          <w:sz w:val="24"/>
          <w:szCs w:val="24"/>
          <w:lang w:val="lt-LT"/>
        </w:rPr>
        <w:t xml:space="preserve"> </w:t>
      </w:r>
      <w:r w:rsidRPr="00F12FEA">
        <w:rPr>
          <w:color w:val="auto"/>
          <w:sz w:val="24"/>
          <w:szCs w:val="24"/>
          <w:lang w:val="lt-LT"/>
        </w:rPr>
        <w:t xml:space="preserve">– vokų su pasiūlymais atplėšimas), vokų su pasiūlymais </w:t>
      </w:r>
      <w:r w:rsidR="005D0FEF">
        <w:rPr>
          <w:color w:val="auto"/>
          <w:sz w:val="24"/>
          <w:szCs w:val="24"/>
          <w:lang w:val="lt-LT"/>
        </w:rPr>
        <w:t xml:space="preserve"> </w:t>
      </w:r>
      <w:r w:rsidRPr="00F12FEA">
        <w:rPr>
          <w:color w:val="auto"/>
          <w:sz w:val="24"/>
          <w:szCs w:val="24"/>
          <w:lang w:val="lt-LT"/>
        </w:rPr>
        <w:t>atplėšimo ir pasiūlymų nagrinėjimo procedūros, kur (nurodoma vieta) ir kada (nurodoma diena, valanda ir minutė) vyks vokų su pasiūlymais atplėšimas;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25.21. informacija, ar tiekėjams leidžiama dalyvauti vokų su pasiūlymais atplėšimo procedūroje;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25.22.</w:t>
      </w:r>
      <w:r w:rsidR="005D0FEF">
        <w:rPr>
          <w:color w:val="auto"/>
          <w:sz w:val="24"/>
          <w:szCs w:val="24"/>
          <w:lang w:val="lt-LT"/>
        </w:rPr>
        <w:t xml:space="preserve"> </w:t>
      </w:r>
      <w:r w:rsidRPr="00F12FEA">
        <w:rPr>
          <w:color w:val="auto"/>
          <w:sz w:val="24"/>
          <w:szCs w:val="24"/>
          <w:lang w:val="lt-LT"/>
        </w:rPr>
        <w:t>pasiūlymų vertinimo sąlygos ir kriterijai. Kiekvieno kriterijaus svarba bendram pasiūlymų įvertinimui, pasirinkto kriterijaus lyginamasis svoris, vertinimo taisyklės ir procedūros;</w:t>
      </w:r>
    </w:p>
    <w:p w:rsidR="00904468" w:rsidRPr="00F12FEA" w:rsidRDefault="005D0FEF" w:rsidP="00904468">
      <w:pPr>
        <w:pStyle w:val="Pagrindinistekstas1"/>
        <w:spacing w:line="283" w:lineRule="auto"/>
        <w:rPr>
          <w:color w:val="auto"/>
          <w:sz w:val="24"/>
          <w:szCs w:val="24"/>
          <w:lang w:val="lt-LT"/>
        </w:rPr>
      </w:pPr>
      <w:r>
        <w:rPr>
          <w:color w:val="auto"/>
          <w:sz w:val="24"/>
          <w:szCs w:val="24"/>
          <w:lang w:val="lt-LT"/>
        </w:rPr>
        <w:lastRenderedPageBreak/>
        <w:t xml:space="preserve">25.23. </w:t>
      </w:r>
      <w:r w:rsidR="00904468" w:rsidRPr="00F12FEA">
        <w:rPr>
          <w:color w:val="auto"/>
          <w:sz w:val="24"/>
          <w:szCs w:val="24"/>
          <w:lang w:val="lt-LT"/>
        </w:rPr>
        <w:t>siūlomos pasirašyti pirkimo (preliminariosios) sutarties svarbiausios sąlygos (kainos ar kainodaros taisyklės, atsiskaitymo tvarka, atlikimo terminai, sutarties nutraukimo tvarka ir kitos sąlygos pagal Viešųjų pirkimų įstatymo 18 straipsnio 6</w:t>
      </w:r>
      <w:r>
        <w:rPr>
          <w:color w:val="auto"/>
          <w:sz w:val="24"/>
          <w:szCs w:val="24"/>
          <w:lang w:val="lt-LT"/>
        </w:rPr>
        <w:t xml:space="preserve"> </w:t>
      </w:r>
      <w:r w:rsidR="00904468" w:rsidRPr="00F12FEA">
        <w:rPr>
          <w:color w:val="auto"/>
          <w:sz w:val="24"/>
          <w:szCs w:val="24"/>
          <w:lang w:val="lt-LT"/>
        </w:rPr>
        <w:t>dalį) arba pirkimo sutarties projektas;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25.24. pasiūlymų galiojimo užtikrinimo, jei reikalaujama, ir pirkimo sutarties įvykdymo užtikrinimo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25.25.</w:t>
      </w:r>
      <w:r w:rsidR="005D0FEF">
        <w:rPr>
          <w:color w:val="auto"/>
          <w:sz w:val="24"/>
          <w:szCs w:val="24"/>
          <w:lang w:val="lt-LT"/>
        </w:rPr>
        <w:t xml:space="preserve"> </w:t>
      </w:r>
      <w:r w:rsidRPr="00F12FEA">
        <w:rPr>
          <w:color w:val="auto"/>
          <w:sz w:val="24"/>
          <w:szCs w:val="24"/>
          <w:lang w:val="lt-LT"/>
        </w:rPr>
        <w:t>jei perkančioji organizacija numato reikalavimą, kad ūkio subjektų grupė, kurios pasiūlymas bus pripažintas geriausiu, įgytų tam tikrą teisinę formą</w:t>
      </w:r>
      <w:r w:rsidR="005D0FEF">
        <w:rPr>
          <w:color w:val="auto"/>
          <w:sz w:val="24"/>
          <w:szCs w:val="24"/>
          <w:lang w:val="lt-LT"/>
        </w:rPr>
        <w:t xml:space="preserve"> </w:t>
      </w:r>
      <w:r w:rsidRPr="00F12FEA">
        <w:rPr>
          <w:color w:val="auto"/>
          <w:sz w:val="24"/>
          <w:szCs w:val="24"/>
          <w:lang w:val="lt-LT"/>
        </w:rPr>
        <w:t>– teisinės formos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25.26.</w:t>
      </w:r>
      <w:r w:rsidR="005D0FEF">
        <w:rPr>
          <w:color w:val="auto"/>
          <w:sz w:val="24"/>
          <w:szCs w:val="24"/>
          <w:lang w:val="lt-LT"/>
        </w:rPr>
        <w:t xml:space="preserve"> b</w:t>
      </w:r>
      <w:r w:rsidRPr="00F12FEA">
        <w:rPr>
          <w:color w:val="auto"/>
          <w:sz w:val="24"/>
          <w:szCs w:val="24"/>
          <w:lang w:val="lt-LT"/>
        </w:rPr>
        <w:t>ūdai, kuriais tiekėjai gali prašyti pirkimo dokumentų paaiškinimų;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25.27.</w:t>
      </w:r>
      <w:r w:rsidR="005D0FEF">
        <w:rPr>
          <w:color w:val="auto"/>
          <w:sz w:val="24"/>
          <w:szCs w:val="24"/>
          <w:lang w:val="lt-LT"/>
        </w:rPr>
        <w:t xml:space="preserve"> </w:t>
      </w:r>
      <w:r w:rsidRPr="00F12FEA">
        <w:rPr>
          <w:color w:val="auto"/>
          <w:sz w:val="24"/>
          <w:szCs w:val="24"/>
          <w:lang w:val="lt-LT"/>
        </w:rPr>
        <w:t>pasiūlymų keitimo ir atšaukimo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25.28.</w:t>
      </w:r>
      <w:r w:rsidR="005D0FEF">
        <w:rPr>
          <w:color w:val="auto"/>
          <w:sz w:val="24"/>
          <w:szCs w:val="24"/>
          <w:lang w:val="lt-LT"/>
        </w:rPr>
        <w:t xml:space="preserve"> </w:t>
      </w:r>
      <w:r w:rsidRPr="00F12FEA">
        <w:rPr>
          <w:color w:val="auto"/>
          <w:sz w:val="24"/>
          <w:szCs w:val="24"/>
          <w:lang w:val="lt-LT"/>
        </w:rPr>
        <w:t>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904468" w:rsidRPr="00F12FEA" w:rsidRDefault="005D0FEF" w:rsidP="00904468">
      <w:pPr>
        <w:pStyle w:val="Pagrindinistekstas1"/>
        <w:spacing w:line="283" w:lineRule="auto"/>
        <w:rPr>
          <w:color w:val="auto"/>
          <w:sz w:val="24"/>
          <w:szCs w:val="24"/>
          <w:lang w:val="lt-LT"/>
        </w:rPr>
      </w:pPr>
      <w:r>
        <w:rPr>
          <w:color w:val="auto"/>
          <w:sz w:val="24"/>
          <w:szCs w:val="24"/>
          <w:lang w:val="lt-LT"/>
        </w:rPr>
        <w:t xml:space="preserve">25.29. </w:t>
      </w:r>
      <w:r w:rsidR="00904468" w:rsidRPr="00F12FEA">
        <w:rPr>
          <w:color w:val="auto"/>
          <w:sz w:val="24"/>
          <w:szCs w:val="24"/>
          <w:lang w:val="lt-LT"/>
        </w:rPr>
        <w:t>terminas, iki kada nelaimėję projektai turi būti grąžinti projekto konkurso dalyviams;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25.30. jeigu tiekėjas ketina pasitelkti subrangovus, </w:t>
      </w:r>
      <w:proofErr w:type="spellStart"/>
      <w:r w:rsidRPr="00F12FEA">
        <w:rPr>
          <w:color w:val="auto"/>
          <w:sz w:val="24"/>
          <w:szCs w:val="24"/>
          <w:lang w:val="lt-LT"/>
        </w:rPr>
        <w:t>subtiekėjus</w:t>
      </w:r>
      <w:proofErr w:type="spellEnd"/>
      <w:r w:rsidRPr="00F12FEA">
        <w:rPr>
          <w:color w:val="auto"/>
          <w:sz w:val="24"/>
          <w:szCs w:val="24"/>
          <w:lang w:val="lt-LT"/>
        </w:rPr>
        <w:t xml:space="preserve"> ar </w:t>
      </w:r>
      <w:proofErr w:type="spellStart"/>
      <w:r w:rsidRPr="00F12FEA">
        <w:rPr>
          <w:color w:val="auto"/>
          <w:sz w:val="24"/>
          <w:szCs w:val="24"/>
          <w:lang w:val="lt-LT"/>
        </w:rPr>
        <w:t>subteikėjus</w:t>
      </w:r>
      <w:proofErr w:type="spellEnd"/>
      <w:r w:rsidRPr="00F12FEA">
        <w:rPr>
          <w:color w:val="auto"/>
          <w:sz w:val="24"/>
          <w:szCs w:val="24"/>
          <w:lang w:val="lt-LT"/>
        </w:rPr>
        <w:t xml:space="preserve">, turi būti reikalaujama, kad tiekėjas savo pasiūlyme nurodytų, kokius subrangovus, </w:t>
      </w:r>
      <w:proofErr w:type="spellStart"/>
      <w:r w:rsidRPr="00F12FEA">
        <w:rPr>
          <w:color w:val="auto"/>
          <w:sz w:val="24"/>
          <w:szCs w:val="24"/>
          <w:lang w:val="lt-LT"/>
        </w:rPr>
        <w:t>subtiekėjus</w:t>
      </w:r>
      <w:proofErr w:type="spellEnd"/>
      <w:r w:rsidRPr="00F12FEA">
        <w:rPr>
          <w:color w:val="auto"/>
          <w:sz w:val="24"/>
          <w:szCs w:val="24"/>
          <w:lang w:val="lt-LT"/>
        </w:rPr>
        <w:t xml:space="preserve"> ar </w:t>
      </w:r>
      <w:proofErr w:type="spellStart"/>
      <w:r w:rsidRPr="00F12FEA">
        <w:rPr>
          <w:color w:val="auto"/>
          <w:sz w:val="24"/>
          <w:szCs w:val="24"/>
          <w:lang w:val="lt-LT"/>
        </w:rPr>
        <w:t>subteikėjus</w:t>
      </w:r>
      <w:proofErr w:type="spellEnd"/>
      <w:r w:rsidRPr="00F12FEA">
        <w:rPr>
          <w:color w:val="auto"/>
          <w:sz w:val="24"/>
          <w:szCs w:val="24"/>
          <w:lang w:val="lt-LT"/>
        </w:rPr>
        <w:t xml:space="preserve"> tiekėjas ketina pasitelkti ir gali būti reikalaujama, kad kandidatas ar dalyvis savo pasiūlyme nurodytų, kokiai pirkimo daliai jis ketina pasitelkti subrangovus, </w:t>
      </w:r>
      <w:proofErr w:type="spellStart"/>
      <w:r w:rsidRPr="00F12FEA">
        <w:rPr>
          <w:color w:val="auto"/>
          <w:sz w:val="24"/>
          <w:szCs w:val="24"/>
          <w:lang w:val="lt-LT"/>
        </w:rPr>
        <w:t>subtiekėjus</w:t>
      </w:r>
      <w:proofErr w:type="spellEnd"/>
      <w:r w:rsidRPr="00F12FEA">
        <w:rPr>
          <w:color w:val="auto"/>
          <w:sz w:val="24"/>
          <w:szCs w:val="24"/>
          <w:lang w:val="lt-LT"/>
        </w:rPr>
        <w:t xml:space="preserve"> ar </w:t>
      </w:r>
      <w:proofErr w:type="spellStart"/>
      <w:r w:rsidRPr="00F12FEA">
        <w:rPr>
          <w:color w:val="auto"/>
          <w:sz w:val="24"/>
          <w:szCs w:val="24"/>
          <w:lang w:val="lt-LT"/>
        </w:rPr>
        <w:t>subteikėjus</w:t>
      </w:r>
      <w:proofErr w:type="spellEnd"/>
      <w:r w:rsidRPr="00F12FEA">
        <w:rPr>
          <w:color w:val="auto"/>
          <w:sz w:val="24"/>
          <w:szCs w:val="24"/>
          <w:lang w:val="lt-LT"/>
        </w:rPr>
        <w:t>. Jeigu darbų pirkimo sutarčiai vykdyti pasitelkiami subrangovai, pagrindinius darbus, kuriuos pirkimo dokumentuose nustato perkančioji organizacija, privalo atlikti tiekėjas. Toks nurodymas nekeičia pagrindinio tiekėjo atsakomybės dėl numatomos sudaryti pirkimo sutarties įvykdymo.</w:t>
      </w:r>
      <w:r w:rsidR="00620840" w:rsidRPr="00F12FEA">
        <w:rPr>
          <w:color w:val="auto"/>
          <w:sz w:val="24"/>
          <w:szCs w:val="24"/>
          <w:lang w:val="lt-LT"/>
        </w:rPr>
        <w:t xml:space="preserve"> </w:t>
      </w:r>
      <w:r w:rsidRPr="00F12FEA">
        <w:rPr>
          <w:bCs/>
          <w:sz w:val="24"/>
          <w:szCs w:val="24"/>
          <w:lang w:val="lt-LT"/>
        </w:rPr>
        <w:t xml:space="preserve">Viešųjų pirkimų įstatymo 91 str. nurodytos įmonės pirkimo sutarčiai vykdyti kaip subrangovus/ </w:t>
      </w:r>
      <w:proofErr w:type="spellStart"/>
      <w:r w:rsidRPr="00F12FEA">
        <w:rPr>
          <w:bCs/>
          <w:sz w:val="24"/>
          <w:szCs w:val="24"/>
          <w:lang w:val="lt-LT"/>
        </w:rPr>
        <w:t>subtiekėjus</w:t>
      </w:r>
      <w:proofErr w:type="spellEnd"/>
      <w:r w:rsidRPr="00F12FEA">
        <w:rPr>
          <w:bCs/>
          <w:sz w:val="24"/>
          <w:szCs w:val="24"/>
          <w:lang w:val="lt-LT"/>
        </w:rPr>
        <w:t xml:space="preserve">/ </w:t>
      </w:r>
      <w:proofErr w:type="spellStart"/>
      <w:r w:rsidRPr="00F12FEA">
        <w:rPr>
          <w:bCs/>
          <w:sz w:val="24"/>
          <w:szCs w:val="24"/>
          <w:lang w:val="lt-LT"/>
        </w:rPr>
        <w:t>subteikėjus</w:t>
      </w:r>
      <w:proofErr w:type="spellEnd"/>
      <w:r w:rsidRPr="00F12FEA">
        <w:rPr>
          <w:bCs/>
          <w:sz w:val="24"/>
          <w:szCs w:val="24"/>
          <w:lang w:val="lt-LT"/>
        </w:rPr>
        <w:t xml:space="preserve"> gali pasitelkti</w:t>
      </w:r>
      <w:r w:rsidRPr="00F12FEA">
        <w:rPr>
          <w:color w:val="auto"/>
          <w:sz w:val="24"/>
          <w:szCs w:val="24"/>
          <w:lang w:val="lt-LT"/>
        </w:rPr>
        <w:t xml:space="preserve"> </w:t>
      </w:r>
      <w:r w:rsidRPr="00F12FEA">
        <w:rPr>
          <w:rFonts w:eastAsia="Calibri"/>
          <w:color w:val="auto"/>
          <w:sz w:val="24"/>
          <w:szCs w:val="24"/>
          <w:lang w:val="lt-LT"/>
        </w:rPr>
        <w:t>tik tokį pat statusą turinčias įmones ir įstaigas</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25.31. jeigu perkančioji organizacija pirkimą atlieka pagal Viešųjų pirkimų įstatymo 91</w:t>
      </w:r>
      <w:r w:rsidR="005D0FEF">
        <w:rPr>
          <w:color w:val="auto"/>
          <w:sz w:val="24"/>
          <w:szCs w:val="24"/>
          <w:lang w:val="lt-LT"/>
        </w:rPr>
        <w:t xml:space="preserve"> </w:t>
      </w:r>
      <w:r w:rsidRPr="00F12FEA">
        <w:rPr>
          <w:color w:val="auto"/>
          <w:sz w:val="24"/>
          <w:szCs w:val="24"/>
          <w:lang w:val="lt-LT"/>
        </w:rPr>
        <w:t>straipsnio reikalavimus</w:t>
      </w:r>
      <w:r w:rsidR="005D0FEF">
        <w:rPr>
          <w:color w:val="auto"/>
          <w:sz w:val="24"/>
          <w:szCs w:val="24"/>
          <w:lang w:val="lt-LT"/>
        </w:rPr>
        <w:t xml:space="preserve"> </w:t>
      </w:r>
      <w:r w:rsidRPr="00F12FEA">
        <w:rPr>
          <w:color w:val="auto"/>
          <w:sz w:val="24"/>
          <w:szCs w:val="24"/>
          <w:lang w:val="lt-LT"/>
        </w:rPr>
        <w:t>– nuoroda į tokį pirkimą ir reikalavimas, kad tiekėjas pagrįstų, kad jis atitinka minėto straipsnio reikalavimus, pateikdamas kompetentingos institucijos išduotą dokumentą ar tiekėjo patvirtintą deklaraciją;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25.32. informacija apie pirkimo sutarties sudarymo atidėjimo termino taikymą;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25.33. ginčų nagrinėjimo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25.34.</w:t>
      </w:r>
      <w:r w:rsidR="005D0FEF">
        <w:rPr>
          <w:color w:val="auto"/>
          <w:sz w:val="24"/>
          <w:szCs w:val="24"/>
          <w:lang w:val="lt-LT"/>
        </w:rPr>
        <w:t xml:space="preserve"> </w:t>
      </w:r>
      <w:r w:rsidRPr="00F12FEA">
        <w:rPr>
          <w:color w:val="auto"/>
          <w:sz w:val="24"/>
          <w:szCs w:val="24"/>
          <w:lang w:val="lt-LT"/>
        </w:rPr>
        <w:t>kita reikalinga informacija apie pirkimo sąlygas ir procedūras.</w:t>
      </w:r>
    </w:p>
    <w:p w:rsidR="007A0B69" w:rsidRDefault="00904468" w:rsidP="00904468">
      <w:pPr>
        <w:pStyle w:val="Pagrindinistekstas1"/>
        <w:spacing w:line="283" w:lineRule="auto"/>
        <w:rPr>
          <w:color w:val="auto"/>
          <w:sz w:val="24"/>
          <w:szCs w:val="24"/>
          <w:lang w:val="lt-LT"/>
        </w:rPr>
      </w:pPr>
      <w:r w:rsidRPr="00F12FEA">
        <w:rPr>
          <w:color w:val="auto"/>
          <w:sz w:val="24"/>
          <w:szCs w:val="24"/>
          <w:lang w:val="lt-LT"/>
        </w:rPr>
        <w:t>26. Pirkimo dokumentai gali būti nerengia</w:t>
      </w:r>
      <w:r w:rsidR="00CF202B">
        <w:rPr>
          <w:color w:val="auto"/>
          <w:sz w:val="24"/>
          <w:szCs w:val="24"/>
          <w:lang w:val="lt-LT"/>
        </w:rPr>
        <w:t>mi, kai apklausa vykdoma žodžiu</w:t>
      </w:r>
      <w:r w:rsidR="00914F82">
        <w:rPr>
          <w:color w:val="auto"/>
          <w:sz w:val="24"/>
          <w:szCs w:val="24"/>
          <w:lang w:val="lt-LT"/>
        </w:rPr>
        <w:t>.</w:t>
      </w:r>
      <w:r w:rsidR="00CF202B">
        <w:rPr>
          <w:color w:val="auto"/>
          <w:sz w:val="24"/>
          <w:szCs w:val="24"/>
          <w:lang w:val="lt-LT"/>
        </w:rPr>
        <w:t xml:space="preserve">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27.</w:t>
      </w:r>
      <w:r w:rsidR="005D0FEF">
        <w:rPr>
          <w:color w:val="auto"/>
          <w:sz w:val="24"/>
          <w:szCs w:val="24"/>
          <w:lang w:val="lt-LT"/>
        </w:rPr>
        <w:t xml:space="preserve"> </w:t>
      </w:r>
      <w:r w:rsidRPr="00F12FEA">
        <w:rPr>
          <w:color w:val="auto"/>
          <w:sz w:val="24"/>
          <w:szCs w:val="24"/>
          <w:lang w:val="lt-LT"/>
        </w:rPr>
        <w:t>Pirkimo dokumentų sudėtinė dalis yra skelbimas apie supaprastintą pirkimą. Skelbimuose esanti informacija vėliau papildomai gali būti neteikiama (kituose pirkimo dokumentuose pateikiama nuoroda į atitinkamą informaciją skelbime).</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28.</w:t>
      </w:r>
      <w:r w:rsidR="005D0FEF">
        <w:rPr>
          <w:color w:val="auto"/>
          <w:spacing w:val="-2"/>
          <w:sz w:val="24"/>
          <w:szCs w:val="24"/>
          <w:lang w:val="lt-LT"/>
        </w:rPr>
        <w:t xml:space="preserve"> </w:t>
      </w:r>
      <w:r w:rsidRPr="00F12FEA">
        <w:rPr>
          <w:color w:val="auto"/>
          <w:spacing w:val="-2"/>
          <w:sz w:val="24"/>
          <w:szCs w:val="24"/>
          <w:lang w:val="lt-LT"/>
        </w:rPr>
        <w:t>Mažos vertės pirkimo atveju, taip pat kai apklausos metu pasiūlymą pateikti kviečiamas tik vienas tiekėjas, pirkimo dokumentuose gali būti pateikiama ne visa Taisyklių 25</w:t>
      </w:r>
      <w:r w:rsidR="005D0FEF">
        <w:rPr>
          <w:color w:val="auto"/>
          <w:spacing w:val="-2"/>
          <w:sz w:val="24"/>
          <w:szCs w:val="24"/>
          <w:lang w:val="lt-LT"/>
        </w:rPr>
        <w:t xml:space="preserve"> </w:t>
      </w:r>
      <w:r w:rsidRPr="00F12FEA">
        <w:rPr>
          <w:color w:val="auto"/>
          <w:spacing w:val="-2"/>
          <w:sz w:val="24"/>
          <w:szCs w:val="24"/>
          <w:lang w:val="lt-LT"/>
        </w:rPr>
        <w:t>punkte nurodyta informacija, jeigu perkančioji organizacija mano, kad informacija yra nereikalinga.</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29.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30.</w:t>
      </w:r>
      <w:r w:rsidR="005D0FEF">
        <w:rPr>
          <w:color w:val="auto"/>
          <w:spacing w:val="-4"/>
          <w:sz w:val="24"/>
          <w:szCs w:val="24"/>
          <w:lang w:val="lt-LT"/>
        </w:rPr>
        <w:t xml:space="preserve"> </w:t>
      </w:r>
      <w:r w:rsidRPr="00F12FEA">
        <w:rPr>
          <w:color w:val="auto"/>
          <w:spacing w:val="-4"/>
          <w:sz w:val="24"/>
          <w:szCs w:val="24"/>
          <w:lang w:val="lt-LT"/>
        </w:rPr>
        <w:t xml:space="preserve">Pirkimo dokumentai tiekėjams turi būti teikiami nuo skelbimo apie supaprastintą pirkimą paskelbimo ar kvietimo išsiuntimo tiekėjams dienos iki pasiūlymo pateikimo termino, nustatyto pirkimo </w:t>
      </w:r>
      <w:r w:rsidRPr="00F12FEA">
        <w:rPr>
          <w:color w:val="auto"/>
          <w:spacing w:val="-4"/>
          <w:sz w:val="24"/>
          <w:szCs w:val="24"/>
          <w:lang w:val="lt-LT"/>
        </w:rPr>
        <w:lastRenderedPageBreak/>
        <w:t>dokumentuose, pabaigos. Pirkimo dokumentai pateikiami to paprašiusiam tiekėjui nedelsiant, ne vėliau kaip per 1</w:t>
      </w:r>
      <w:r w:rsidR="005D0FEF">
        <w:rPr>
          <w:color w:val="auto"/>
          <w:spacing w:val="-4"/>
          <w:sz w:val="24"/>
          <w:szCs w:val="24"/>
          <w:lang w:val="lt-LT"/>
        </w:rPr>
        <w:t xml:space="preserve"> </w:t>
      </w:r>
      <w:r w:rsidRPr="00F12FEA">
        <w:rPr>
          <w:color w:val="auto"/>
          <w:spacing w:val="-4"/>
          <w:sz w:val="24"/>
          <w:szCs w:val="24"/>
          <w:lang w:val="lt-LT"/>
        </w:rPr>
        <w:t>darbo dieną, gavus prašymą. Kai pirkimo dokumentai skelbiami CVP IS, papildomai jie gali būti neteikiami.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31.</w:t>
      </w:r>
      <w:r w:rsidR="005D0FEF">
        <w:rPr>
          <w:color w:val="auto"/>
          <w:sz w:val="24"/>
          <w:szCs w:val="24"/>
          <w:lang w:val="lt-LT"/>
        </w:rPr>
        <w:t xml:space="preserve"> </w:t>
      </w:r>
      <w:r w:rsidRPr="00F12FEA">
        <w:rPr>
          <w:color w:val="auto"/>
          <w:sz w:val="24"/>
          <w:szCs w:val="24"/>
          <w:lang w:val="lt-LT"/>
        </w:rPr>
        <w:t>Tiekėjas gali paprašyti, kad perkančioji organizacija paaiškintų pirkimo dokumentus. Perkančioji organizacija atsako į kiekvieną tiekėjo rašytinį prašymą paaiškinti pirkimo dokumentus, jeigu prašymas gautas ne vėliau kaip prieš 4</w:t>
      </w:r>
      <w:r w:rsidR="005D0FEF">
        <w:rPr>
          <w:color w:val="auto"/>
          <w:sz w:val="24"/>
          <w:szCs w:val="24"/>
          <w:lang w:val="lt-LT"/>
        </w:rPr>
        <w:t xml:space="preserve"> </w:t>
      </w:r>
      <w:r w:rsidRPr="00F12FEA">
        <w:rPr>
          <w:color w:val="auto"/>
          <w:sz w:val="24"/>
          <w:szCs w:val="24"/>
          <w:lang w:val="lt-LT"/>
        </w:rPr>
        <w:t>darbo dienas iki pirkimo pasiūlymų pateikimo termino pabaigos. Perkančioji organizacija į gautą prašymą atsako ne vėliau kaip per 3</w:t>
      </w:r>
      <w:r w:rsidR="005D0FEF">
        <w:rPr>
          <w:color w:val="auto"/>
          <w:sz w:val="24"/>
          <w:szCs w:val="24"/>
          <w:lang w:val="lt-LT"/>
        </w:rPr>
        <w:t xml:space="preserve"> </w:t>
      </w:r>
      <w:r w:rsidRPr="00F12FEA">
        <w:rPr>
          <w:color w:val="auto"/>
          <w:sz w:val="24"/>
          <w:szCs w:val="24"/>
          <w:lang w:val="lt-LT"/>
        </w:rPr>
        <w:t>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w:t>
      </w:r>
      <w:r w:rsidR="005D0FEF">
        <w:rPr>
          <w:color w:val="auto"/>
          <w:sz w:val="24"/>
          <w:szCs w:val="24"/>
          <w:lang w:val="lt-LT"/>
        </w:rPr>
        <w:t xml:space="preserve"> </w:t>
      </w:r>
      <w:r w:rsidRPr="00F12FEA">
        <w:rPr>
          <w:color w:val="auto"/>
          <w:sz w:val="24"/>
          <w:szCs w:val="24"/>
          <w:lang w:val="lt-LT"/>
        </w:rPr>
        <w:t>darbo dienai iki pasiūlymų pateikimo termino pabaigos.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32.</w:t>
      </w:r>
      <w:r w:rsidR="005D0FEF">
        <w:rPr>
          <w:color w:val="auto"/>
          <w:spacing w:val="-4"/>
          <w:sz w:val="24"/>
          <w:szCs w:val="24"/>
          <w:lang w:val="lt-LT"/>
        </w:rPr>
        <w:t xml:space="preserve"> </w:t>
      </w:r>
      <w:r w:rsidRPr="00F12FEA">
        <w:rPr>
          <w:color w:val="auto"/>
          <w:spacing w:val="-4"/>
          <w:sz w:val="24"/>
          <w:szCs w:val="24"/>
          <w:lang w:val="lt-LT"/>
        </w:rPr>
        <w:t>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33</w:t>
      </w:r>
      <w:r w:rsidR="005D0FEF">
        <w:rPr>
          <w:color w:val="auto"/>
          <w:sz w:val="24"/>
          <w:szCs w:val="24"/>
          <w:lang w:val="lt-LT"/>
        </w:rPr>
        <w:t xml:space="preserve">. </w:t>
      </w:r>
      <w:r w:rsidRPr="00F12FEA">
        <w:rPr>
          <w:color w:val="auto"/>
          <w:sz w:val="24"/>
          <w:szCs w:val="24"/>
          <w:lang w:val="lt-LT"/>
        </w:rPr>
        <w:t>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31</w:t>
      </w:r>
      <w:r w:rsidR="00982009">
        <w:rPr>
          <w:color w:val="auto"/>
          <w:sz w:val="24"/>
          <w:szCs w:val="24"/>
          <w:lang w:val="lt-LT"/>
        </w:rPr>
        <w:t xml:space="preserve"> </w:t>
      </w:r>
      <w:r w:rsidRPr="00F12FEA">
        <w:rPr>
          <w:color w:val="auto"/>
          <w:sz w:val="24"/>
          <w:szCs w:val="24"/>
          <w:lang w:val="lt-LT"/>
        </w:rPr>
        <w:t>punkte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34.</w:t>
      </w:r>
      <w:r w:rsidR="00982009">
        <w:rPr>
          <w:color w:val="auto"/>
          <w:sz w:val="24"/>
          <w:szCs w:val="24"/>
          <w:lang w:val="lt-LT"/>
        </w:rPr>
        <w:t xml:space="preserve"> </w:t>
      </w:r>
      <w:r w:rsidRPr="00F12FEA">
        <w:rPr>
          <w:color w:val="auto"/>
          <w:sz w:val="24"/>
          <w:szCs w:val="24"/>
          <w:lang w:val="lt-LT"/>
        </w:rPr>
        <w:t>Jeigu pirkimo dokumentus paaiškinusi (patikslinusi) perkančioji organizacija jų negali pateikti Taisyklių 31</w:t>
      </w:r>
      <w:r w:rsidR="00982009">
        <w:rPr>
          <w:color w:val="auto"/>
          <w:sz w:val="24"/>
          <w:szCs w:val="24"/>
          <w:lang w:val="lt-LT"/>
        </w:rPr>
        <w:t xml:space="preserve"> </w:t>
      </w:r>
      <w:r w:rsidRPr="00F12FEA">
        <w:rPr>
          <w:color w:val="auto"/>
          <w:sz w:val="24"/>
          <w:szCs w:val="24"/>
          <w:lang w:val="lt-LT"/>
        </w:rPr>
        <w:t>ar 32</w:t>
      </w:r>
      <w:r w:rsidR="00982009">
        <w:rPr>
          <w:color w:val="auto"/>
          <w:sz w:val="24"/>
          <w:szCs w:val="24"/>
          <w:lang w:val="lt-LT"/>
        </w:rPr>
        <w:t xml:space="preserve"> </w:t>
      </w:r>
      <w:r w:rsidRPr="00F12FEA">
        <w:rPr>
          <w:color w:val="auto"/>
          <w:sz w:val="24"/>
          <w:szCs w:val="24"/>
          <w:lang w:val="lt-LT"/>
        </w:rPr>
        <w:t>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35.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w:t>
      </w:r>
      <w:r w:rsidR="00982009">
        <w:rPr>
          <w:color w:val="auto"/>
          <w:spacing w:val="-4"/>
          <w:sz w:val="24"/>
          <w:szCs w:val="24"/>
          <w:lang w:val="lt-LT"/>
        </w:rPr>
        <w:t xml:space="preserve"> </w:t>
      </w:r>
      <w:r w:rsidRPr="00F12FEA">
        <w:rPr>
          <w:color w:val="auto"/>
          <w:spacing w:val="-4"/>
          <w:sz w:val="24"/>
          <w:szCs w:val="24"/>
          <w:lang w:val="lt-LT"/>
        </w:rPr>
        <w:t>straipsnyje nurodytuose šaltiniuose apie pasiūlymų pateikimo termino nukėlimą galima neskelbti, jeigu nekeičiama kita skelbime apie supaprastintą pirkimą paskelbta informacija ir jeigu nepaskelbus apie pasiūlymų pateikimo termino nukėlimą nebus pažeisti viešųjų pirkimų principai.</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REIKALAVIMAI PASIŪLYMŲ IR PARAIŠKŲ RENGIMUI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w:t>
      </w:r>
      <w:r w:rsidR="00982009">
        <w:rPr>
          <w:color w:val="auto"/>
          <w:sz w:val="24"/>
          <w:szCs w:val="24"/>
          <w:lang w:val="lt-LT"/>
        </w:rPr>
        <w:t xml:space="preserve"> </w:t>
      </w:r>
      <w:r w:rsidRPr="00F12FEA">
        <w:rPr>
          <w:color w:val="auto"/>
          <w:sz w:val="24"/>
          <w:szCs w:val="24"/>
          <w:lang w:val="lt-LT"/>
        </w:rPr>
        <w:t>Pirkimo dokumentuose nustatant pasiūlymų (projektų) ir paraiškų rengimo ir pateikimo reikalavimus, turi būti nurodyta, kad:</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36.1.</w:t>
      </w:r>
      <w:r w:rsidR="00982009">
        <w:rPr>
          <w:color w:val="auto"/>
          <w:sz w:val="24"/>
          <w:szCs w:val="24"/>
          <w:lang w:val="lt-LT"/>
        </w:rPr>
        <w:t xml:space="preserve"> </w:t>
      </w:r>
      <w:r w:rsidRPr="00F12FEA">
        <w:rPr>
          <w:color w:val="auto"/>
          <w:sz w:val="24"/>
          <w:szCs w:val="24"/>
          <w:lang w:val="lt-LT"/>
        </w:rPr>
        <w:t>pasiūlymas (projektas) ir paraiška turi būti pateikiami raštu ir pasirašyti tiekėjo ar jo įgalioto asmens, o elektroninėmis priemonėmis teikiamas pasiūlymas (projektas) ar paraiška– pasirašyti saugiu elektroniniu parašu, atitinkančiu Lietuvos Respublikos elektroninio parašo įstatymo nustatytus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36.2.ne elektroninėmis priemonėmis teikiami pasiūlymai turi būti įdėti į voką, kuris užklijuojamas, ant jo užrašomas pirkimo pavadinimas, tiekėjo pavadinimas ir adresas, nurodoma </w:t>
      </w:r>
      <w:r w:rsidRPr="00F12FEA">
        <w:rPr>
          <w:color w:val="auto"/>
          <w:sz w:val="24"/>
          <w:szCs w:val="24"/>
          <w:lang w:val="lt-LT"/>
        </w:rPr>
        <w:lastRenderedPageBreak/>
        <w:t>„neatplėšti iki ...“ (nurodoma pasiūlymų pateikimo termino pabaiga). Šis reikalavimas netaikomas mažos vertės pirkimams;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36.3.jeigu perkančioji organizacija numato pasiūlymus vertinti pagal ekonomiškai naudingiausio pasiūlymo vertinimo kriterijų, vertinant ekspertinių vertinimų metodais,– tiekėjai pasiūlymo kainą turi pateikti viename užklijuotame voke, o likusias pasiūlymo dalis (techninius pasiūlymo duomenis ir kitą informaciją bei dokumentus)</w:t>
      </w:r>
      <w:r w:rsidR="00982009">
        <w:rPr>
          <w:color w:val="auto"/>
          <w:sz w:val="24"/>
          <w:szCs w:val="24"/>
          <w:lang w:val="lt-LT"/>
        </w:rPr>
        <w:t xml:space="preserve"> </w:t>
      </w:r>
      <w:r w:rsidRPr="00F12FEA">
        <w:rPr>
          <w:color w:val="auto"/>
          <w:sz w:val="24"/>
          <w:szCs w:val="24"/>
          <w:lang w:val="lt-LT"/>
        </w:rPr>
        <w:t>–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Ši nuostata netaikoma, kai pasiūlymai teikiami elektroninėmis priemonėmis;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36.4.ne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36.5.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904468" w:rsidRPr="00F12FEA" w:rsidRDefault="00982009" w:rsidP="00904468">
      <w:pPr>
        <w:pStyle w:val="Pagrindinistekstas1"/>
        <w:spacing w:line="283" w:lineRule="auto"/>
        <w:rPr>
          <w:color w:val="auto"/>
          <w:sz w:val="24"/>
          <w:szCs w:val="24"/>
          <w:lang w:val="lt-LT"/>
        </w:rPr>
      </w:pPr>
      <w:r>
        <w:rPr>
          <w:color w:val="auto"/>
          <w:sz w:val="24"/>
          <w:szCs w:val="24"/>
          <w:lang w:val="lt-LT"/>
        </w:rPr>
        <w:t xml:space="preserve">37. </w:t>
      </w:r>
      <w:r w:rsidR="00904468" w:rsidRPr="00F12FEA">
        <w:rPr>
          <w:color w:val="auto"/>
          <w:sz w:val="24"/>
          <w:szCs w:val="24"/>
          <w:lang w:val="lt-LT"/>
        </w:rPr>
        <w:t>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04468" w:rsidRPr="00F12FEA" w:rsidRDefault="00904468" w:rsidP="00904468">
      <w:pPr>
        <w:numPr>
          <w:ilvl w:val="0"/>
          <w:numId w:val="25"/>
        </w:numPr>
        <w:tabs>
          <w:tab w:val="left" w:pos="426"/>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TECHNINĖ SPECIFIKACIJA</w:t>
      </w:r>
    </w:p>
    <w:p w:rsidR="00904468" w:rsidRPr="00F12FEA" w:rsidRDefault="00982009" w:rsidP="00904468">
      <w:pPr>
        <w:pStyle w:val="Pagrindinistekstas1"/>
        <w:spacing w:line="283" w:lineRule="auto"/>
        <w:rPr>
          <w:color w:val="auto"/>
          <w:sz w:val="24"/>
          <w:szCs w:val="24"/>
          <w:lang w:val="lt-LT"/>
        </w:rPr>
      </w:pPr>
      <w:r>
        <w:rPr>
          <w:color w:val="auto"/>
          <w:sz w:val="24"/>
          <w:szCs w:val="24"/>
          <w:lang w:val="lt-LT"/>
        </w:rPr>
        <w:t xml:space="preserve">38. </w:t>
      </w:r>
      <w:r w:rsidR="00904468" w:rsidRPr="00F12FEA">
        <w:rPr>
          <w:color w:val="auto"/>
          <w:sz w:val="24"/>
          <w:szCs w:val="24"/>
          <w:lang w:val="lt-LT"/>
        </w:rPr>
        <w:t>Atliekant supaprastintus pirkimus, techninė specifikacija rengiama vadovaujantis Viešųjų pirkimų įstatymo 25</w:t>
      </w:r>
      <w:r>
        <w:rPr>
          <w:color w:val="auto"/>
          <w:sz w:val="24"/>
          <w:szCs w:val="24"/>
          <w:lang w:val="lt-LT"/>
        </w:rPr>
        <w:t xml:space="preserve"> </w:t>
      </w:r>
      <w:r w:rsidR="00904468" w:rsidRPr="00F12FEA">
        <w:rPr>
          <w:color w:val="auto"/>
          <w:sz w:val="24"/>
          <w:szCs w:val="24"/>
          <w:lang w:val="lt-LT"/>
        </w:rPr>
        <w:t>straipsnio nuostatomis. Perkančioji organizacija, atlikdama mažos vertės pirkimus, gali nesivadovauti Viešųjų pirkimų įstatymo 25</w:t>
      </w:r>
      <w:r>
        <w:rPr>
          <w:color w:val="auto"/>
          <w:sz w:val="24"/>
          <w:szCs w:val="24"/>
          <w:lang w:val="lt-LT"/>
        </w:rPr>
        <w:t xml:space="preserve"> </w:t>
      </w:r>
      <w:r w:rsidR="00904468" w:rsidRPr="00F12FEA">
        <w:rPr>
          <w:color w:val="auto"/>
          <w:sz w:val="24"/>
          <w:szCs w:val="24"/>
          <w:lang w:val="lt-LT"/>
        </w:rPr>
        <w:t>straipsnyje nustatytais reikalavimais, tačiau bet kuriuo atveju ji turi užtikrinti Viešųjų pirkimų įstatymo 3 straipsnyje nurodytų principų laikymąsi.</w:t>
      </w:r>
    </w:p>
    <w:p w:rsidR="00904468" w:rsidRPr="00F12FEA" w:rsidRDefault="00982009" w:rsidP="00904468">
      <w:pPr>
        <w:pStyle w:val="Pagrindinistekstas1"/>
        <w:spacing w:line="283" w:lineRule="auto"/>
        <w:rPr>
          <w:strike/>
          <w:color w:val="auto"/>
          <w:sz w:val="24"/>
          <w:szCs w:val="24"/>
          <w:lang w:val="lt-LT"/>
        </w:rPr>
      </w:pPr>
      <w:r>
        <w:rPr>
          <w:color w:val="auto"/>
          <w:sz w:val="24"/>
          <w:szCs w:val="24"/>
          <w:lang w:val="lt-LT"/>
        </w:rPr>
        <w:t xml:space="preserve">39. </w:t>
      </w:r>
      <w:r w:rsidR="00904468" w:rsidRPr="00F12FEA">
        <w:rPr>
          <w:color w:val="auto"/>
          <w:sz w:val="24"/>
          <w:szCs w:val="24"/>
          <w:lang w:val="lt-LT"/>
        </w:rPr>
        <w:t>Techninė specifikacija nustatoma nurodant standartą, techninį reglamentą ar normatyvą arba nurodant pirkimo objekto funkcines savybes, ar apibūdinant norimą rezultatą arba šių būdų deriniu.</w:t>
      </w:r>
    </w:p>
    <w:p w:rsidR="00904468" w:rsidRPr="00F12FEA" w:rsidRDefault="00982009" w:rsidP="00904468">
      <w:pPr>
        <w:pStyle w:val="Pagrindinistekstas1"/>
        <w:spacing w:line="283" w:lineRule="auto"/>
        <w:rPr>
          <w:color w:val="auto"/>
          <w:sz w:val="24"/>
          <w:szCs w:val="24"/>
          <w:lang w:val="lt-LT"/>
        </w:rPr>
      </w:pPr>
      <w:r>
        <w:rPr>
          <w:color w:val="auto"/>
          <w:sz w:val="24"/>
          <w:szCs w:val="24"/>
          <w:lang w:val="lt-LT"/>
        </w:rPr>
        <w:t xml:space="preserve">40. </w:t>
      </w:r>
      <w:r w:rsidR="00904468" w:rsidRPr="00F12FEA">
        <w:rPr>
          <w:color w:val="auto"/>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41.</w:t>
      </w:r>
      <w:r w:rsidR="00982009">
        <w:rPr>
          <w:color w:val="auto"/>
          <w:sz w:val="24"/>
          <w:szCs w:val="24"/>
          <w:lang w:val="lt-LT"/>
        </w:rPr>
        <w:t xml:space="preserve"> </w:t>
      </w:r>
      <w:r w:rsidRPr="00F12FEA">
        <w:rPr>
          <w:color w:val="auto"/>
          <w:sz w:val="24"/>
          <w:szCs w:val="24"/>
          <w:lang w:val="lt-LT"/>
        </w:rPr>
        <w:t>Jeigu kartu su paslaugomis perkamos prekės ir (ar) darbai, su prekėmis – paslaugos ir (ar) darbai, o su darbais – prekės ir (ar) paslaugos, techninėje specifikacijoje atitinkamai nustatomi reikalavimai ir kartu perkamoms prekėms, darbams ar paslaugoms.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42.</w:t>
      </w:r>
      <w:r w:rsidR="00982009">
        <w:rPr>
          <w:color w:val="auto"/>
          <w:sz w:val="24"/>
          <w:szCs w:val="24"/>
          <w:lang w:val="lt-LT"/>
        </w:rPr>
        <w:t xml:space="preserve"> </w:t>
      </w:r>
      <w:r w:rsidRPr="00F12FEA">
        <w:rPr>
          <w:color w:val="auto"/>
          <w:sz w:val="24"/>
          <w:szCs w:val="24"/>
          <w:lang w:val="lt-LT"/>
        </w:rPr>
        <w:t>Jei leidžiama pateikti alternatyvius pasiūlymus, nurodomi minimalūs reikalavimai, kuriuos šie pasiūlymai turi atitikti. Alternatyvūs pasiūlymai negali būti priimami, vertinant mažiausios kainos kriterijumi.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43.</w:t>
      </w:r>
      <w:r w:rsidR="00982009">
        <w:rPr>
          <w:color w:val="auto"/>
          <w:sz w:val="24"/>
          <w:szCs w:val="24"/>
          <w:lang w:val="lt-LT"/>
        </w:rPr>
        <w:t xml:space="preserve"> </w:t>
      </w:r>
      <w:r w:rsidRPr="00F12FEA">
        <w:rPr>
          <w:color w:val="auto"/>
          <w:sz w:val="24"/>
          <w:szCs w:val="24"/>
          <w:lang w:val="lt-LT"/>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44.</w:t>
      </w:r>
      <w:r w:rsidR="00982009">
        <w:rPr>
          <w:color w:val="auto"/>
          <w:spacing w:val="-2"/>
          <w:sz w:val="24"/>
          <w:szCs w:val="24"/>
          <w:lang w:val="lt-LT"/>
        </w:rPr>
        <w:t xml:space="preserve"> </w:t>
      </w:r>
      <w:r w:rsidRPr="00F12FEA">
        <w:rPr>
          <w:color w:val="auto"/>
          <w:spacing w:val="-2"/>
          <w:sz w:val="24"/>
          <w:szCs w:val="24"/>
          <w:lang w:val="lt-LT"/>
        </w:rPr>
        <w:t>Prekių, paslaugų ar darbų, nurodytų Produktų, kurių viešiesiems pirkimams taikytini aplinkos apsaugos kriterijai, sąrašuose, patvirtintuose Lietuvos Respublikos aplinkos ministro įsakymu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įsakymu,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įsakymu, nustatytais atvejais turi apimti šiame tvarkos sąraše nustatytus energijos vartojimo efektyvumo ir aplinkos apsaugos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45.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46.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įsakymu.</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TIEKĖJŲ KVALIFIKACIJOS PATIKRINIMAS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47.</w:t>
      </w:r>
      <w:r w:rsidR="00982009">
        <w:rPr>
          <w:color w:val="auto"/>
          <w:sz w:val="24"/>
          <w:szCs w:val="24"/>
          <w:lang w:val="lt-LT"/>
        </w:rPr>
        <w:t xml:space="preserve"> </w:t>
      </w:r>
      <w:r w:rsidRPr="00F12FEA">
        <w:rPr>
          <w:color w:val="auto"/>
          <w:sz w:val="24"/>
          <w:szCs w:val="24"/>
          <w:lang w:val="lt-LT"/>
        </w:rPr>
        <w:t>Siekiant įsitikinti, ar tiekėjas bus pajėgus įvykdyti pirkimo sutartį, vadovaujantis Viešųjų pirkimų įstatymo 32–38</w:t>
      </w:r>
      <w:r w:rsidR="00982009">
        <w:rPr>
          <w:color w:val="auto"/>
          <w:sz w:val="24"/>
          <w:szCs w:val="24"/>
          <w:lang w:val="lt-LT"/>
        </w:rPr>
        <w:t xml:space="preserve"> </w:t>
      </w:r>
      <w:r w:rsidRPr="00F12FEA">
        <w:rPr>
          <w:color w:val="auto"/>
          <w:sz w:val="24"/>
          <w:szCs w:val="24"/>
          <w:lang w:val="lt-LT"/>
        </w:rPr>
        <w:t>straipsnių nuostatomis ir atsižvelgiant į Tiekėjų kvalifikacijos vertinimo metodines rekomendacijas, patvirtintas Viešųjų pirkimų tarnybos direktoriaus įsakymu, bei Viešųjų pirkimų tarnybos direktoriaus įsakymą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w:t>
      </w:r>
    </w:p>
    <w:p w:rsidR="00904468" w:rsidRPr="00F12FEA" w:rsidRDefault="00904468" w:rsidP="00904468">
      <w:pPr>
        <w:pStyle w:val="Pagrindinistekstas1"/>
        <w:spacing w:line="283" w:lineRule="auto"/>
        <w:rPr>
          <w:color w:val="auto"/>
          <w:sz w:val="24"/>
          <w:szCs w:val="24"/>
          <w:lang w:val="lt-LT"/>
        </w:rPr>
      </w:pPr>
      <w:r w:rsidRPr="007A0B69">
        <w:rPr>
          <w:color w:val="auto"/>
          <w:sz w:val="24"/>
          <w:szCs w:val="24"/>
          <w:lang w:val="lt-LT"/>
        </w:rPr>
        <w:t>48.</w:t>
      </w:r>
      <w:r w:rsidR="00982009">
        <w:rPr>
          <w:color w:val="auto"/>
          <w:sz w:val="24"/>
          <w:szCs w:val="24"/>
          <w:lang w:val="lt-LT"/>
        </w:rPr>
        <w:t xml:space="preserve"> </w:t>
      </w:r>
      <w:r w:rsidRPr="007A0B69">
        <w:rPr>
          <w:color w:val="auto"/>
          <w:sz w:val="24"/>
          <w:szCs w:val="24"/>
          <w:lang w:val="lt-LT"/>
        </w:rPr>
        <w:t>Tiekėjų kvalifikacijos neprivaloma tikrinti, kai: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48.1.</w:t>
      </w:r>
      <w:r w:rsidR="00982009">
        <w:rPr>
          <w:color w:val="auto"/>
          <w:sz w:val="24"/>
          <w:szCs w:val="24"/>
          <w:lang w:val="lt-LT"/>
        </w:rPr>
        <w:t xml:space="preserve"> </w:t>
      </w:r>
      <w:r w:rsidRPr="00F12FEA">
        <w:rPr>
          <w:color w:val="auto"/>
          <w:sz w:val="24"/>
          <w:szCs w:val="24"/>
          <w:lang w:val="lt-LT"/>
        </w:rPr>
        <w:t>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48.2.</w:t>
      </w:r>
      <w:r w:rsidR="00982009">
        <w:rPr>
          <w:color w:val="auto"/>
          <w:sz w:val="24"/>
          <w:szCs w:val="24"/>
          <w:lang w:val="lt-LT"/>
        </w:rPr>
        <w:t xml:space="preserve"> </w:t>
      </w:r>
      <w:r w:rsidRPr="00F12FEA">
        <w:rPr>
          <w:color w:val="auto"/>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48.3.</w:t>
      </w:r>
      <w:r w:rsidR="00982009">
        <w:rPr>
          <w:color w:val="auto"/>
          <w:sz w:val="24"/>
          <w:szCs w:val="24"/>
          <w:lang w:val="lt-LT"/>
        </w:rPr>
        <w:t xml:space="preserve"> </w:t>
      </w:r>
      <w:r w:rsidRPr="00F12FEA">
        <w:rPr>
          <w:color w:val="auto"/>
          <w:sz w:val="24"/>
          <w:szCs w:val="24"/>
          <w:lang w:val="lt-LT"/>
        </w:rPr>
        <w:t>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48.4.</w:t>
      </w:r>
      <w:r w:rsidR="00982009">
        <w:rPr>
          <w:color w:val="auto"/>
          <w:sz w:val="24"/>
          <w:szCs w:val="24"/>
          <w:lang w:val="lt-LT"/>
        </w:rPr>
        <w:t xml:space="preserve"> </w:t>
      </w:r>
      <w:r w:rsidRPr="00F12FEA">
        <w:rPr>
          <w:color w:val="auto"/>
          <w:sz w:val="24"/>
          <w:szCs w:val="24"/>
          <w:lang w:val="lt-LT"/>
        </w:rPr>
        <w:t>prekių biržoje perkamos kotiruojamos prekės;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48.5.</w:t>
      </w:r>
      <w:r w:rsidR="00982009">
        <w:rPr>
          <w:color w:val="auto"/>
          <w:spacing w:val="-2"/>
          <w:sz w:val="24"/>
          <w:szCs w:val="24"/>
          <w:lang w:val="lt-LT"/>
        </w:rPr>
        <w:t xml:space="preserve"> </w:t>
      </w:r>
      <w:r w:rsidRPr="00F12FEA">
        <w:rPr>
          <w:color w:val="auto"/>
          <w:spacing w:val="-2"/>
          <w:sz w:val="24"/>
          <w:szCs w:val="24"/>
          <w:lang w:val="lt-LT"/>
        </w:rPr>
        <w:t>perkami muziejų eksponatai, archyviniai ir bibliotekiniai dokumentai, yra prenumeruojami laikraščiai ir žurnalai;</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48.6.</w:t>
      </w:r>
      <w:r w:rsidR="00982009">
        <w:rPr>
          <w:color w:val="auto"/>
          <w:spacing w:val="-4"/>
          <w:sz w:val="24"/>
          <w:szCs w:val="24"/>
          <w:lang w:val="lt-LT"/>
        </w:rPr>
        <w:t xml:space="preserve"> </w:t>
      </w:r>
      <w:r w:rsidRPr="00F12FEA">
        <w:rPr>
          <w:color w:val="auto"/>
          <w:spacing w:val="-4"/>
          <w:sz w:val="24"/>
          <w:szCs w:val="24"/>
          <w:lang w:val="lt-LT"/>
        </w:rPr>
        <w:t>ypač palankiomis sąlygomis perkama iš bankrutuojančių, likviduojamų, restruktūrizuojamų ar sustabdžiusių veiklą ūkio subjektų;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48.7. perkamos licencijos naudotis bibliotekiniais dokumentais ar duomenų (informacinėmis) bazėmis;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48.8.</w:t>
      </w:r>
      <w:r w:rsidR="00982009">
        <w:rPr>
          <w:color w:val="auto"/>
          <w:sz w:val="24"/>
          <w:szCs w:val="24"/>
          <w:lang w:val="lt-LT"/>
        </w:rPr>
        <w:t xml:space="preserve"> </w:t>
      </w:r>
      <w:r w:rsidRPr="00F12FEA">
        <w:rPr>
          <w:color w:val="auto"/>
          <w:sz w:val="24"/>
          <w:szCs w:val="24"/>
          <w:lang w:val="lt-LT"/>
        </w:rPr>
        <w:t>dėl aplinkybių, kurių nebuvo galima numatyti, paaiškėja, kad yra reikalingi papildomi darbai arba paslaugos, kurie nebuvo įrašyti į sudarytą pirkimo sutartį, tačiau be kurių negalima užbaigti pirkimo sutarties vykdymo;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48.9.</w:t>
      </w:r>
      <w:r w:rsidR="00982009">
        <w:rPr>
          <w:color w:val="auto"/>
          <w:sz w:val="24"/>
          <w:szCs w:val="24"/>
          <w:lang w:val="lt-LT"/>
        </w:rPr>
        <w:t xml:space="preserve"> </w:t>
      </w:r>
      <w:r w:rsidRPr="00F12FEA">
        <w:rPr>
          <w:color w:val="auto"/>
          <w:sz w:val="24"/>
          <w:szCs w:val="24"/>
          <w:lang w:val="lt-LT"/>
        </w:rPr>
        <w:t>perkamos ekspertų komisijų, komitetų, tarybų, kurių sudarymo tvarką nustato Lietuvos Respublikos įstatymai, narių teikiamos nematerialaus pobūdžio (intelektinės) paslaugos;</w:t>
      </w:r>
    </w:p>
    <w:p w:rsidR="00904468" w:rsidRPr="00F12FEA" w:rsidRDefault="00904468" w:rsidP="00904468">
      <w:pPr>
        <w:pStyle w:val="Pagrindinistekstas1"/>
        <w:spacing w:line="283" w:lineRule="auto"/>
        <w:rPr>
          <w:color w:val="auto"/>
          <w:sz w:val="24"/>
          <w:szCs w:val="24"/>
          <w:lang w:val="lt-LT"/>
        </w:rPr>
      </w:pPr>
      <w:r w:rsidRPr="007A0B69">
        <w:rPr>
          <w:color w:val="auto"/>
          <w:sz w:val="24"/>
          <w:szCs w:val="24"/>
          <w:lang w:val="lt-LT"/>
        </w:rPr>
        <w:t>48.10.</w:t>
      </w:r>
      <w:r w:rsidR="00982009">
        <w:rPr>
          <w:color w:val="auto"/>
          <w:sz w:val="24"/>
          <w:szCs w:val="24"/>
          <w:lang w:val="lt-LT"/>
        </w:rPr>
        <w:t xml:space="preserve"> </w:t>
      </w:r>
      <w:r w:rsidRPr="007A0B69">
        <w:rPr>
          <w:color w:val="auto"/>
          <w:sz w:val="24"/>
          <w:szCs w:val="24"/>
          <w:lang w:val="lt-LT"/>
        </w:rPr>
        <w:t>vykdomi mažos vertės pirkimai;</w:t>
      </w:r>
    </w:p>
    <w:p w:rsidR="00904468" w:rsidRPr="00F12FEA" w:rsidRDefault="00904468" w:rsidP="00904468">
      <w:pPr>
        <w:pStyle w:val="Pagrindinistekstas1"/>
        <w:spacing w:line="283" w:lineRule="auto"/>
        <w:rPr>
          <w:color w:val="auto"/>
          <w:sz w:val="24"/>
          <w:szCs w:val="24"/>
          <w:lang w:val="lt-LT"/>
        </w:rPr>
      </w:pPr>
      <w:r w:rsidRPr="00141D97">
        <w:rPr>
          <w:sz w:val="24"/>
          <w:szCs w:val="24"/>
          <w:lang w:val="lt-LT"/>
        </w:rPr>
        <w:t xml:space="preserve">48.11. </w:t>
      </w:r>
      <w:r w:rsidRPr="00F12FEA">
        <w:rPr>
          <w:sz w:val="24"/>
          <w:szCs w:val="24"/>
          <w:lang w:val="lt-LT"/>
        </w:rPr>
        <w:t>perkamos literatūros</w:t>
      </w:r>
      <w:r w:rsidRPr="00141D97">
        <w:rPr>
          <w:sz w:val="24"/>
          <w:szCs w:val="24"/>
          <w:lang w:val="lt-LT"/>
        </w:rPr>
        <w:t>, mokslo ir meno kūrinių autorių, atlikėjų ar jų kolektyvo paslaugos, taip pat mokslo, kultūros ir meno sričių projektų vertinimo paslaugos.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49. Jei perkančioji organizacija tikrina tiekėjų kvalifikaciją, visais atvejais privalo patikrinti, ar nėra Viešųjų pirkimų įstatymo 33 straipsnio 1</w:t>
      </w:r>
      <w:r w:rsidR="00982009">
        <w:rPr>
          <w:color w:val="auto"/>
          <w:sz w:val="24"/>
          <w:szCs w:val="24"/>
          <w:lang w:val="lt-LT"/>
        </w:rPr>
        <w:t xml:space="preserve"> </w:t>
      </w:r>
      <w:r w:rsidRPr="00F12FEA">
        <w:rPr>
          <w:color w:val="auto"/>
          <w:sz w:val="24"/>
          <w:szCs w:val="24"/>
          <w:lang w:val="lt-LT"/>
        </w:rPr>
        <w:t>dalyje nustatytų sąlygų. Visi kiti kvalifikacijos reikalavimai gali būti laisvai pasirenkami.</w:t>
      </w:r>
    </w:p>
    <w:p w:rsidR="00904468"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50.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PASIŪLYMŲ NAGRINĖJIMAS IR VERTINIMAS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51.</w:t>
      </w:r>
      <w:r w:rsidR="00982009">
        <w:rPr>
          <w:color w:val="auto"/>
          <w:sz w:val="24"/>
          <w:szCs w:val="24"/>
          <w:lang w:val="lt-LT"/>
        </w:rPr>
        <w:t xml:space="preserve"> </w:t>
      </w:r>
      <w:r w:rsidRPr="00F12FEA">
        <w:rPr>
          <w:color w:val="auto"/>
          <w:sz w:val="24"/>
          <w:szCs w:val="24"/>
          <w:lang w:val="lt-LT"/>
        </w:rPr>
        <w:t>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lastRenderedPageBreak/>
        <w:t>52.</w:t>
      </w:r>
      <w:r w:rsidR="00982009">
        <w:rPr>
          <w:color w:val="auto"/>
          <w:spacing w:val="-4"/>
          <w:sz w:val="24"/>
          <w:szCs w:val="24"/>
          <w:lang w:val="lt-LT"/>
        </w:rPr>
        <w:t xml:space="preserve"> </w:t>
      </w:r>
      <w:r w:rsidRPr="00F12FEA">
        <w:rPr>
          <w:color w:val="auto"/>
          <w:spacing w:val="-4"/>
          <w:sz w:val="24"/>
          <w:szCs w:val="24"/>
          <w:lang w:val="lt-LT"/>
        </w:rPr>
        <w:t>Vokus su pasiūlymais atplėšia, pasiūlymus nagrinėja ir vertina supaprastintą pirkimą atliekanti Komisija arba pirkimų organizatorius.</w:t>
      </w:r>
    </w:p>
    <w:p w:rsidR="00904468" w:rsidRPr="00F12FEA" w:rsidRDefault="00982009" w:rsidP="00904468">
      <w:pPr>
        <w:pStyle w:val="Pagrindinistekstas1"/>
        <w:spacing w:line="283" w:lineRule="auto"/>
        <w:rPr>
          <w:color w:val="auto"/>
          <w:spacing w:val="-2"/>
          <w:sz w:val="24"/>
          <w:szCs w:val="24"/>
          <w:lang w:val="lt-LT"/>
        </w:rPr>
      </w:pPr>
      <w:r>
        <w:rPr>
          <w:color w:val="auto"/>
          <w:spacing w:val="-2"/>
          <w:sz w:val="24"/>
          <w:szCs w:val="24"/>
          <w:lang w:val="lt-LT"/>
        </w:rPr>
        <w:t xml:space="preserve">53. </w:t>
      </w:r>
      <w:r w:rsidR="00904468" w:rsidRPr="00F12FEA">
        <w:rPr>
          <w:color w:val="auto"/>
          <w:spacing w:val="-2"/>
          <w:sz w:val="24"/>
          <w:szCs w:val="24"/>
          <w:lang w:val="lt-LT"/>
        </w:rP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54.</w:t>
      </w:r>
      <w:r w:rsidR="00982009">
        <w:rPr>
          <w:color w:val="auto"/>
          <w:sz w:val="24"/>
          <w:szCs w:val="24"/>
          <w:lang w:val="lt-LT"/>
        </w:rPr>
        <w:t xml:space="preserve"> </w:t>
      </w:r>
      <w:r w:rsidRPr="00F12FEA">
        <w:rPr>
          <w:color w:val="auto"/>
          <w:sz w:val="24"/>
          <w:szCs w:val="24"/>
          <w:lang w:val="lt-LT"/>
        </w:rPr>
        <w:t>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w:t>
      </w:r>
      <w:r w:rsidR="001678A5">
        <w:rPr>
          <w:color w:val="auto"/>
          <w:sz w:val="24"/>
          <w:szCs w:val="24"/>
          <w:lang w:val="lt-LT"/>
        </w:rPr>
        <w:t xml:space="preserve"> </w:t>
      </w:r>
      <w:r w:rsidRPr="00F12FEA">
        <w:rPr>
          <w:color w:val="auto"/>
          <w:sz w:val="24"/>
          <w:szCs w:val="24"/>
          <w:lang w:val="lt-LT"/>
        </w:rPr>
        <w:t>straipsnyje nustatyta tvarka.</w:t>
      </w:r>
    </w:p>
    <w:p w:rsidR="007A0B69" w:rsidRDefault="00904468" w:rsidP="00904468">
      <w:pPr>
        <w:pStyle w:val="Pagrindinistekstas1"/>
        <w:spacing w:line="283" w:lineRule="auto"/>
        <w:rPr>
          <w:color w:val="auto"/>
          <w:sz w:val="24"/>
          <w:szCs w:val="24"/>
          <w:lang w:val="lt-LT"/>
        </w:rPr>
      </w:pPr>
      <w:r w:rsidRPr="00F12FEA">
        <w:rPr>
          <w:color w:val="auto"/>
          <w:sz w:val="24"/>
          <w:szCs w:val="24"/>
          <w:lang w:val="lt-LT"/>
        </w:rPr>
        <w:t>55.</w:t>
      </w:r>
      <w:r w:rsidR="00982009">
        <w:rPr>
          <w:color w:val="auto"/>
          <w:sz w:val="24"/>
          <w:szCs w:val="24"/>
          <w:lang w:val="lt-LT"/>
        </w:rPr>
        <w:t xml:space="preserve"> </w:t>
      </w:r>
      <w:r w:rsidRPr="007A0B69">
        <w:rPr>
          <w:color w:val="auto"/>
          <w:sz w:val="24"/>
          <w:szCs w:val="24"/>
          <w:lang w:val="lt-LT"/>
        </w:rPr>
        <w:t>Atplėšus voką, pasiūlymo paskutinio lapo antrojoje pusėje pasirašo posėdyje dalyvaujantys Komisijos nariai. Ši nuostata netaikoma, kai pasiūlymas perduodamas elektroninėmis priemonėmis</w:t>
      </w:r>
      <w:r w:rsidR="007A0B69" w:rsidRPr="007A0B69">
        <w:rPr>
          <w:color w:val="auto"/>
          <w:sz w:val="24"/>
          <w:szCs w:val="24"/>
          <w:lang w:val="lt-LT"/>
        </w:rPr>
        <w:t>, ir kai pirkimas yra mažos vertės.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56.</w:t>
      </w:r>
      <w:r w:rsidR="00982009">
        <w:rPr>
          <w:color w:val="auto"/>
          <w:sz w:val="24"/>
          <w:szCs w:val="24"/>
          <w:lang w:val="lt-LT"/>
        </w:rPr>
        <w:t xml:space="preserve"> </w:t>
      </w:r>
      <w:r w:rsidRPr="00F12FEA">
        <w:rPr>
          <w:color w:val="auto"/>
          <w:sz w:val="24"/>
          <w:szCs w:val="24"/>
          <w:lang w:val="lt-LT"/>
        </w:rPr>
        <w:t>Komisija vokų atplėšimo procedūros rezultatus įformina protokolu.</w:t>
      </w:r>
    </w:p>
    <w:p w:rsidR="00904468" w:rsidRPr="00F12FEA" w:rsidRDefault="00982009" w:rsidP="00904468">
      <w:pPr>
        <w:pStyle w:val="Pagrindinistekstas1"/>
        <w:spacing w:line="283" w:lineRule="auto"/>
        <w:rPr>
          <w:color w:val="auto"/>
          <w:sz w:val="24"/>
          <w:szCs w:val="24"/>
          <w:lang w:val="lt-LT"/>
        </w:rPr>
      </w:pPr>
      <w:r>
        <w:rPr>
          <w:color w:val="auto"/>
          <w:sz w:val="24"/>
          <w:szCs w:val="24"/>
          <w:lang w:val="lt-LT"/>
        </w:rPr>
        <w:t xml:space="preserve">57. </w:t>
      </w:r>
      <w:r w:rsidR="00904468" w:rsidRPr="00F12FEA">
        <w:rPr>
          <w:color w:val="auto"/>
          <w:sz w:val="24"/>
          <w:szCs w:val="24"/>
          <w:lang w:val="lt-LT"/>
        </w:rPr>
        <w:t>Vokų su pasiūlymais atplėšimo procedūroje dalyvaujantiems tiekėjams ar jų atstovams pranešama ši informacija: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57.1.</w:t>
      </w:r>
      <w:r w:rsidR="00982009">
        <w:rPr>
          <w:color w:val="auto"/>
          <w:sz w:val="24"/>
          <w:szCs w:val="24"/>
          <w:lang w:val="lt-LT"/>
        </w:rPr>
        <w:t xml:space="preserve"> </w:t>
      </w:r>
      <w:r w:rsidRPr="00F12FEA">
        <w:rPr>
          <w:color w:val="auto"/>
          <w:sz w:val="24"/>
          <w:szCs w:val="24"/>
          <w:lang w:val="lt-LT"/>
        </w:rPr>
        <w:t>pasiūlymą pateikusio tiekėjo pavadinimas;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57.2.</w:t>
      </w:r>
      <w:r w:rsidR="00982009">
        <w:rPr>
          <w:color w:val="auto"/>
          <w:sz w:val="24"/>
          <w:szCs w:val="24"/>
          <w:lang w:val="lt-LT"/>
        </w:rPr>
        <w:t xml:space="preserve"> </w:t>
      </w:r>
      <w:r w:rsidRPr="00F12FEA">
        <w:rPr>
          <w:color w:val="auto"/>
          <w:sz w:val="24"/>
          <w:szCs w:val="24"/>
          <w:lang w:val="lt-LT"/>
        </w:rPr>
        <w:t>kai pasiūlymai vertinami pagal mažiausios kainos kriterijų – pasiūlyme nurodyta kaina;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57.3.</w:t>
      </w:r>
      <w:r w:rsidR="00982009">
        <w:rPr>
          <w:color w:val="auto"/>
          <w:sz w:val="24"/>
          <w:szCs w:val="24"/>
          <w:lang w:val="lt-LT"/>
        </w:rPr>
        <w:t xml:space="preserve"> </w:t>
      </w:r>
      <w:r w:rsidRPr="00F12FEA">
        <w:rPr>
          <w:color w:val="auto"/>
          <w:sz w:val="24"/>
          <w:szCs w:val="24"/>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Jeigu pageidauja nors vienas vokų su pasiūlymais atplėšimo procedūroje dalyvaujantis tiekėjas ar jo atstovas, turi būti paskelbtos visos pasiūlymų charakteristikos, į kurias bus atsižvelgta vertinant pasiūlymus. Vokų su pasiūlymais, kuriuose nurodytos kainos, atplėšimo procedūroje skelbiama pasiūlyme nurodyta kaina;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57.4.</w:t>
      </w:r>
      <w:r w:rsidR="00982009">
        <w:rPr>
          <w:color w:val="auto"/>
          <w:sz w:val="24"/>
          <w:szCs w:val="24"/>
          <w:lang w:val="lt-LT"/>
        </w:rPr>
        <w:t xml:space="preserve"> </w:t>
      </w:r>
      <w:r w:rsidRPr="00F12FEA">
        <w:rPr>
          <w:color w:val="auto"/>
          <w:sz w:val="24"/>
          <w:szCs w:val="24"/>
          <w:lang w:val="lt-LT"/>
        </w:rPr>
        <w:t>ar pasiūlymas pasirašytas tiekėjo ar jo įgalioto asmens, o elektroninėmis priemonėmis teikiamas pasiūlymas – pasirašytas saugiu elektroniniu parašu;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57.5.</w:t>
      </w:r>
      <w:r w:rsidR="00982009">
        <w:rPr>
          <w:color w:val="auto"/>
          <w:sz w:val="24"/>
          <w:szCs w:val="24"/>
          <w:lang w:val="lt-LT"/>
        </w:rPr>
        <w:t xml:space="preserve"> </w:t>
      </w:r>
      <w:r w:rsidRPr="00F12FEA">
        <w:rPr>
          <w:color w:val="auto"/>
          <w:sz w:val="24"/>
          <w:szCs w:val="24"/>
          <w:lang w:val="lt-LT"/>
        </w:rPr>
        <w:t>kai tiekėjai reikalauja: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57.5.1.</w:t>
      </w:r>
      <w:r w:rsidR="00982009">
        <w:rPr>
          <w:color w:val="auto"/>
          <w:sz w:val="24"/>
          <w:szCs w:val="24"/>
          <w:lang w:val="lt-LT"/>
        </w:rPr>
        <w:t xml:space="preserve"> </w:t>
      </w:r>
      <w:r w:rsidRPr="00F12FEA">
        <w:rPr>
          <w:color w:val="auto"/>
          <w:sz w:val="24"/>
          <w:szCs w:val="24"/>
          <w:lang w:val="lt-LT"/>
        </w:rPr>
        <w:t>ar yra pateiktas pasiūlymo galiojimo užtikrinimas;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57.5.2.</w:t>
      </w:r>
      <w:r w:rsidR="00982009">
        <w:rPr>
          <w:color w:val="auto"/>
          <w:sz w:val="24"/>
          <w:szCs w:val="24"/>
          <w:lang w:val="lt-LT"/>
        </w:rPr>
        <w:t xml:space="preserve"> </w:t>
      </w:r>
      <w:r w:rsidRPr="00F12FEA">
        <w:rPr>
          <w:color w:val="auto"/>
          <w:sz w:val="24"/>
          <w:szCs w:val="24"/>
          <w:lang w:val="lt-LT"/>
        </w:rPr>
        <w:t>ar pateiktas pasiūlymas yra susiūtas, sunumeruotas;</w:t>
      </w:r>
    </w:p>
    <w:p w:rsidR="00904468" w:rsidRPr="00F12FEA" w:rsidRDefault="00982009" w:rsidP="00904468">
      <w:pPr>
        <w:pStyle w:val="Pagrindinistekstas1"/>
        <w:spacing w:line="283" w:lineRule="auto"/>
        <w:rPr>
          <w:color w:val="auto"/>
          <w:sz w:val="24"/>
          <w:szCs w:val="24"/>
          <w:lang w:val="lt-LT"/>
        </w:rPr>
      </w:pPr>
      <w:r>
        <w:rPr>
          <w:color w:val="auto"/>
          <w:sz w:val="24"/>
          <w:szCs w:val="24"/>
          <w:lang w:val="lt-LT"/>
        </w:rPr>
        <w:t xml:space="preserve">57.5.3. </w:t>
      </w:r>
      <w:r w:rsidR="00904468" w:rsidRPr="00F12FEA">
        <w:rPr>
          <w:color w:val="auto"/>
          <w:sz w:val="24"/>
          <w:szCs w:val="24"/>
          <w:lang w:val="lt-LT"/>
        </w:rPr>
        <w:t>ar pasiūlymas paskutinio lapo antroje pusėje patvirtintas tiekėjo ar jo įgalioto asmens parašu, ar nurodytas pasirašančio asmens vardas, pavardė, pareigos bei pasiūlymą sudarančių lapų skaičius;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57.6.</w:t>
      </w:r>
      <w:r w:rsidR="00982009">
        <w:rPr>
          <w:color w:val="auto"/>
          <w:sz w:val="24"/>
          <w:szCs w:val="24"/>
          <w:lang w:val="lt-LT"/>
        </w:rPr>
        <w:t xml:space="preserve"> </w:t>
      </w:r>
      <w:r w:rsidRPr="00F12FEA">
        <w:rPr>
          <w:color w:val="auto"/>
          <w:sz w:val="24"/>
          <w:szCs w:val="24"/>
          <w:lang w:val="lt-LT"/>
        </w:rPr>
        <w:t>kai pasiūlymai pateikiami elektroninėmis priemonėmis – ar pasiūlymas pateiktas perkančiosios organizacijos nurodytomis elektroninėmis priemonėmis.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58.</w:t>
      </w:r>
      <w:r w:rsidR="00982009">
        <w:rPr>
          <w:color w:val="auto"/>
          <w:spacing w:val="-4"/>
          <w:sz w:val="24"/>
          <w:szCs w:val="24"/>
          <w:lang w:val="lt-LT"/>
        </w:rPr>
        <w:t xml:space="preserve"> </w:t>
      </w:r>
      <w:r w:rsidRPr="00F12FEA">
        <w:rPr>
          <w:color w:val="auto"/>
          <w:spacing w:val="-4"/>
          <w:sz w:val="24"/>
          <w:szCs w:val="24"/>
          <w:lang w:val="lt-LT"/>
        </w:rPr>
        <w:t>Jei pirkimas susideda iš atskirų pirkimo dalių, Taisyklių 57.1–57.3 punktuose nurodyta informacija, o jei reikia, ir kita Taisyklių 57 punkte nurodyta informacija skelbiama dėl kiekvienos pirkimo dalies. Tokia informacija turi būti nurodoma ir vokų atplėšimo posėdžio protokole.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59.</w:t>
      </w:r>
      <w:r w:rsidR="00982009">
        <w:rPr>
          <w:color w:val="auto"/>
          <w:sz w:val="24"/>
          <w:szCs w:val="24"/>
          <w:lang w:val="lt-LT"/>
        </w:rPr>
        <w:t xml:space="preserve"> </w:t>
      </w:r>
      <w:r w:rsidRPr="00F12FEA">
        <w:rPr>
          <w:color w:val="auto"/>
          <w:sz w:val="24"/>
          <w:szCs w:val="24"/>
          <w:lang w:val="lt-LT"/>
        </w:rPr>
        <w:t xml:space="preserve">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904468" w:rsidRPr="00F12FEA" w:rsidRDefault="00982009" w:rsidP="00904468">
      <w:pPr>
        <w:pStyle w:val="Pagrindinistekstas1"/>
        <w:spacing w:line="283" w:lineRule="auto"/>
        <w:rPr>
          <w:color w:val="auto"/>
          <w:sz w:val="24"/>
          <w:szCs w:val="24"/>
          <w:lang w:val="lt-LT"/>
        </w:rPr>
      </w:pPr>
      <w:r>
        <w:rPr>
          <w:color w:val="auto"/>
          <w:sz w:val="24"/>
          <w:szCs w:val="24"/>
          <w:lang w:val="lt-LT"/>
        </w:rPr>
        <w:t xml:space="preserve">60. </w:t>
      </w:r>
      <w:r w:rsidR="00904468" w:rsidRPr="00F12FEA">
        <w:rPr>
          <w:color w:val="auto"/>
          <w:sz w:val="24"/>
          <w:szCs w:val="24"/>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61.</w:t>
      </w:r>
      <w:r w:rsidR="00982009">
        <w:rPr>
          <w:color w:val="auto"/>
          <w:spacing w:val="-4"/>
          <w:sz w:val="24"/>
          <w:szCs w:val="24"/>
          <w:lang w:val="lt-LT"/>
        </w:rPr>
        <w:t xml:space="preserve"> </w:t>
      </w:r>
      <w:r w:rsidRPr="00F12FEA">
        <w:rPr>
          <w:color w:val="auto"/>
          <w:spacing w:val="-4"/>
          <w:sz w:val="24"/>
          <w:szCs w:val="24"/>
          <w:lang w:val="lt-LT"/>
        </w:rPr>
        <w:t>Pasiūlymai nagrinėjami ir vertinami konfidencialiai, nedalyvaujant pasiūlymus pateikusiems tiekėjams ar jų atstovams.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62.</w:t>
      </w:r>
      <w:r w:rsidR="00982009">
        <w:rPr>
          <w:color w:val="auto"/>
          <w:sz w:val="24"/>
          <w:szCs w:val="24"/>
          <w:lang w:val="lt-LT"/>
        </w:rPr>
        <w:t xml:space="preserve"> </w:t>
      </w:r>
      <w:r w:rsidRPr="00F12FEA">
        <w:rPr>
          <w:color w:val="auto"/>
          <w:sz w:val="24"/>
          <w:szCs w:val="24"/>
          <w:lang w:val="lt-LT"/>
        </w:rPr>
        <w:t>Perkančioji organizacija, nagrinėdama pasiūlymus:</w:t>
      </w:r>
    </w:p>
    <w:p w:rsidR="00904468" w:rsidRPr="00141D97" w:rsidRDefault="00904468" w:rsidP="00904468">
      <w:pPr>
        <w:pStyle w:val="Pagrindinistekstas1"/>
        <w:spacing w:line="283" w:lineRule="auto"/>
        <w:rPr>
          <w:sz w:val="24"/>
          <w:szCs w:val="24"/>
          <w:lang w:val="lt-LT"/>
        </w:rPr>
      </w:pPr>
      <w:r w:rsidRPr="00F12FEA">
        <w:rPr>
          <w:color w:val="auto"/>
          <w:sz w:val="24"/>
          <w:szCs w:val="24"/>
          <w:lang w:val="lt-LT"/>
        </w:rPr>
        <w:t>62.1.</w:t>
      </w:r>
      <w:r w:rsidR="00982009">
        <w:rPr>
          <w:color w:val="auto"/>
          <w:sz w:val="24"/>
          <w:szCs w:val="24"/>
          <w:lang w:val="lt-LT"/>
        </w:rPr>
        <w:t xml:space="preserve"> </w:t>
      </w:r>
      <w:r w:rsidRPr="00F12FEA">
        <w:rPr>
          <w:color w:val="auto"/>
          <w:sz w:val="24"/>
          <w:szCs w:val="24"/>
          <w:lang w:val="lt-LT"/>
        </w:rPr>
        <w:t>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w:t>
      </w:r>
      <w:r w:rsidRPr="00141D97">
        <w:rPr>
          <w:sz w:val="24"/>
          <w:szCs w:val="24"/>
          <w:lang w:val="lt-LT"/>
        </w:rPr>
        <w:t xml:space="preserve">ą;   </w:t>
      </w:r>
    </w:p>
    <w:p w:rsidR="00904468" w:rsidRPr="00794967" w:rsidRDefault="00904468" w:rsidP="00904468">
      <w:pPr>
        <w:pStyle w:val="Pagrindinistekstas1"/>
        <w:spacing w:line="283" w:lineRule="auto"/>
        <w:rPr>
          <w:sz w:val="24"/>
          <w:szCs w:val="24"/>
          <w:lang w:val="lt-LT"/>
        </w:rPr>
      </w:pPr>
      <w:r w:rsidRPr="00141D97">
        <w:rPr>
          <w:sz w:val="24"/>
          <w:szCs w:val="24"/>
          <w:lang w:val="lt-LT"/>
        </w:rPr>
        <w:t xml:space="preserve">     </w:t>
      </w:r>
      <w:r w:rsidRPr="00F12FEA">
        <w:rPr>
          <w:sz w:val="24"/>
          <w:szCs w:val="24"/>
        </w:rPr>
        <w:t>62.2.</w:t>
      </w:r>
      <w:r w:rsidR="00982009">
        <w:rPr>
          <w:sz w:val="24"/>
          <w:szCs w:val="24"/>
        </w:rPr>
        <w:t xml:space="preserve"> </w:t>
      </w:r>
      <w:proofErr w:type="gramStart"/>
      <w:r w:rsidRPr="00794967">
        <w:rPr>
          <w:sz w:val="24"/>
          <w:szCs w:val="24"/>
          <w:lang w:val="lt-LT"/>
        </w:rPr>
        <w:t>tikrina</w:t>
      </w:r>
      <w:proofErr w:type="gramEnd"/>
      <w:r w:rsidRPr="00794967">
        <w:rPr>
          <w:sz w:val="24"/>
          <w:szCs w:val="24"/>
          <w:lang w:val="lt-LT"/>
        </w:rPr>
        <w:t xml:space="preserve">, ar pasiūlymas atitinka pirkimo dokumentuose nustatytus reikalavimus. </w:t>
      </w:r>
      <w:r w:rsidRPr="00794967">
        <w:rPr>
          <w:color w:val="auto"/>
          <w:sz w:val="24"/>
          <w:szCs w:val="24"/>
          <w:lang w:val="lt-LT"/>
        </w:rPr>
        <w:t>Perkančioji organizacija, atlikdama supaprastintus pirkimus (išskyrus</w:t>
      </w:r>
      <w:r w:rsidRPr="00794967">
        <w:rPr>
          <w:sz w:val="24"/>
          <w:szCs w:val="24"/>
          <w:lang w:val="lt-LT"/>
        </w:rPr>
        <w:t xml:space="preserve"> Viešųjų pirkimų įstatymo 85 straipsnio 6 dalyje nurodytus pirkimus ir mažos vertės pirkimus), </w:t>
      </w:r>
      <w:r w:rsidRPr="00794967">
        <w:rPr>
          <w:color w:val="auto"/>
          <w:sz w:val="24"/>
          <w:szCs w:val="24"/>
          <w:lang w:val="lt-LT"/>
        </w:rPr>
        <w:t xml:space="preserve">turi pareigą </w:t>
      </w:r>
      <w:r w:rsidRPr="00794967">
        <w:rPr>
          <w:sz w:val="24"/>
          <w:szCs w:val="24"/>
          <w:lang w:val="lt-LT"/>
        </w:rPr>
        <w:t>prašyti tiekėjo patikslinti, papildyti arba pateikti su pasiūlymu būtinus pateikti dokumentus (tiekėjo įgaliojimą asmeniui pasirašyti paraišką ar pasiūlymą, jungtinės veiklos sutartį, pasiūlymo galiojimo užtikrinimą patvirtinantį dokumentą), jei jie netikslūs, neišsamūs. Šiems patikslinimams ir papildymams perkančioji organizacija nustato protingą terminą, kuris negali būti trumpesnis kaip 3 (trys) darbo dienos nuo prašymo išsiuntimo iš perkančiosios organizacijos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62.3.</w:t>
      </w:r>
      <w:r w:rsidR="00794967">
        <w:rPr>
          <w:color w:val="auto"/>
          <w:sz w:val="24"/>
          <w:szCs w:val="24"/>
          <w:lang w:val="lt-LT"/>
        </w:rPr>
        <w:t xml:space="preserve"> </w:t>
      </w:r>
      <w:r w:rsidRPr="00F12FEA">
        <w:rPr>
          <w:color w:val="auto"/>
          <w:sz w:val="24"/>
          <w:szCs w:val="24"/>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904468" w:rsidRPr="00F12FEA" w:rsidRDefault="00904468" w:rsidP="00904468">
      <w:pPr>
        <w:pStyle w:val="Pagrindinistekstas1"/>
        <w:spacing w:line="283" w:lineRule="auto"/>
        <w:rPr>
          <w:color w:val="auto"/>
          <w:spacing w:val="-2"/>
          <w:sz w:val="24"/>
          <w:szCs w:val="24"/>
          <w:lang w:val="lt-LT"/>
        </w:rPr>
      </w:pPr>
      <w:r w:rsidRPr="00F12FEA">
        <w:rPr>
          <w:color w:val="auto"/>
          <w:sz w:val="24"/>
          <w:szCs w:val="24"/>
          <w:lang w:val="lt-LT"/>
        </w:rPr>
        <w:t xml:space="preserve">62.4. tuo atveju, kai pasiūlyme nurodyta kaina, išreikšta skaičiais, neatitinka kainos, nurodytos žodžiais, teisinga laikoma kaina, nurodyta žodžiais. </w:t>
      </w:r>
    </w:p>
    <w:p w:rsidR="00904468" w:rsidRPr="00F12FEA" w:rsidRDefault="00794967" w:rsidP="00904468">
      <w:pPr>
        <w:pStyle w:val="Pagrindinistekstas1"/>
        <w:spacing w:line="283" w:lineRule="auto"/>
        <w:rPr>
          <w:color w:val="auto"/>
          <w:spacing w:val="-2"/>
          <w:sz w:val="24"/>
          <w:szCs w:val="24"/>
          <w:lang w:val="lt-LT"/>
        </w:rPr>
      </w:pPr>
      <w:r>
        <w:rPr>
          <w:color w:val="auto"/>
          <w:spacing w:val="-2"/>
          <w:sz w:val="24"/>
          <w:szCs w:val="24"/>
          <w:lang w:val="lt-LT"/>
        </w:rPr>
        <w:t xml:space="preserve">62.5. </w:t>
      </w:r>
      <w:r w:rsidR="00904468" w:rsidRPr="00F12FEA">
        <w:rPr>
          <w:color w:val="auto"/>
          <w:spacing w:val="-2"/>
          <w:sz w:val="24"/>
          <w:szCs w:val="24"/>
          <w:lang w:val="lt-LT"/>
        </w:rPr>
        <w:t>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įsakymu „Dėl pasiūlyme nurodytos prekių, paslaugų ar darbų neįprastai mažos kainos sąvokos apibrėžimo“ bei Pasiūlyme nurodytos prekių, paslaugų ar darbų neįprastai mažos kainos pagrindimo rekomendacijomis, patvirtintomis Viešųjų pirkimų tarnybos direktoriaus įsakymu;</w:t>
      </w:r>
    </w:p>
    <w:p w:rsidR="00904468" w:rsidRPr="00F12FEA" w:rsidRDefault="00794967" w:rsidP="00904468">
      <w:pPr>
        <w:pStyle w:val="Pagrindinistekstas1"/>
        <w:spacing w:line="283" w:lineRule="auto"/>
        <w:rPr>
          <w:color w:val="auto"/>
          <w:spacing w:val="-2"/>
          <w:sz w:val="24"/>
          <w:szCs w:val="24"/>
          <w:lang w:val="lt-LT"/>
        </w:rPr>
      </w:pPr>
      <w:r>
        <w:rPr>
          <w:color w:val="auto"/>
          <w:spacing w:val="-2"/>
          <w:sz w:val="24"/>
          <w:szCs w:val="24"/>
          <w:lang w:val="lt-LT"/>
        </w:rPr>
        <w:t xml:space="preserve">62.6. </w:t>
      </w:r>
      <w:r w:rsidR="00904468" w:rsidRPr="00F12FEA">
        <w:rPr>
          <w:color w:val="auto"/>
          <w:spacing w:val="-2"/>
          <w:sz w:val="24"/>
          <w:szCs w:val="24"/>
          <w:lang w:val="lt-LT"/>
        </w:rPr>
        <w:t>tikrina, ar pasiūlytos ne per didelės perkančiajai organizacijai nepriimtinos kainos.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lastRenderedPageBreak/>
        <w:t>63.</w:t>
      </w:r>
      <w:r w:rsidR="00794967">
        <w:rPr>
          <w:color w:val="auto"/>
          <w:spacing w:val="-2"/>
          <w:sz w:val="24"/>
          <w:szCs w:val="24"/>
          <w:lang w:val="lt-LT"/>
        </w:rPr>
        <w:t xml:space="preserve"> </w:t>
      </w:r>
      <w:r w:rsidRPr="00F12FEA">
        <w:rPr>
          <w:color w:val="auto"/>
          <w:spacing w:val="-2"/>
          <w:sz w:val="24"/>
          <w:szCs w:val="24"/>
          <w:lang w:val="lt-LT"/>
        </w:rPr>
        <w:t>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64.</w:t>
      </w:r>
      <w:r w:rsidR="00794967">
        <w:rPr>
          <w:color w:val="auto"/>
          <w:spacing w:val="-2"/>
          <w:sz w:val="24"/>
          <w:szCs w:val="24"/>
          <w:lang w:val="lt-LT"/>
        </w:rPr>
        <w:t xml:space="preserve"> </w:t>
      </w:r>
      <w:r w:rsidRPr="00F12FEA">
        <w:rPr>
          <w:color w:val="auto"/>
          <w:spacing w:val="-2"/>
          <w:sz w:val="24"/>
          <w:szCs w:val="24"/>
          <w:lang w:val="lt-LT"/>
        </w:rPr>
        <w:t>Perkančioji organizacija atmeta pasiūlymą, jeigu:</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64.1.</w:t>
      </w:r>
      <w:r w:rsidR="00794967">
        <w:rPr>
          <w:color w:val="auto"/>
          <w:spacing w:val="-2"/>
          <w:sz w:val="24"/>
          <w:szCs w:val="24"/>
          <w:lang w:val="lt-LT"/>
        </w:rPr>
        <w:t xml:space="preserve"> </w:t>
      </w:r>
      <w:r w:rsidRPr="00F12FEA">
        <w:rPr>
          <w:color w:val="auto"/>
          <w:spacing w:val="-2"/>
          <w:sz w:val="24"/>
          <w:szCs w:val="24"/>
          <w:lang w:val="lt-LT"/>
        </w:rPr>
        <w:t>tiekėjas neatitiko minimalių kvalifikacijos reikalavimų</w:t>
      </w:r>
      <w:r w:rsidR="007A0B69">
        <w:rPr>
          <w:color w:val="auto"/>
          <w:spacing w:val="-2"/>
          <w:sz w:val="24"/>
          <w:szCs w:val="24"/>
          <w:lang w:val="lt-LT"/>
        </w:rPr>
        <w:t xml:space="preserve"> arba nepateikė jokių </w:t>
      </w:r>
      <w:r w:rsidR="007A0B69" w:rsidRPr="00F12FEA">
        <w:rPr>
          <w:color w:val="auto"/>
          <w:spacing w:val="-2"/>
          <w:sz w:val="24"/>
          <w:szCs w:val="24"/>
          <w:lang w:val="lt-LT"/>
        </w:rPr>
        <w:t>mini</w:t>
      </w:r>
      <w:r w:rsidR="007A0B69">
        <w:rPr>
          <w:color w:val="auto"/>
          <w:spacing w:val="-2"/>
          <w:sz w:val="24"/>
          <w:szCs w:val="24"/>
          <w:lang w:val="lt-LT"/>
        </w:rPr>
        <w:t>malių kvalifikacijos reikalavimus įrodančių dokumentų</w:t>
      </w:r>
      <w:r w:rsidRPr="00F12FEA">
        <w:rPr>
          <w:color w:val="auto"/>
          <w:spacing w:val="-2"/>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pacing w:val="-2"/>
          <w:sz w:val="24"/>
          <w:szCs w:val="24"/>
          <w:lang w:val="lt-LT"/>
        </w:rPr>
        <w:t>64.2.</w:t>
      </w:r>
      <w:r w:rsidR="00794967">
        <w:rPr>
          <w:color w:val="auto"/>
          <w:spacing w:val="-2"/>
          <w:sz w:val="24"/>
          <w:szCs w:val="24"/>
          <w:lang w:val="lt-LT"/>
        </w:rPr>
        <w:t xml:space="preserve"> </w:t>
      </w:r>
      <w:r w:rsidRPr="00F12FEA">
        <w:rPr>
          <w:color w:val="auto"/>
          <w:spacing w:val="-2"/>
          <w:sz w:val="24"/>
          <w:szCs w:val="24"/>
          <w:lang w:val="lt-LT"/>
        </w:rPr>
        <w:t>tiekėjas savo pasiūlyme pateikė</w:t>
      </w:r>
      <w:r w:rsidRPr="00F12FEA">
        <w:rPr>
          <w:color w:val="auto"/>
          <w:sz w:val="24"/>
          <w:szCs w:val="24"/>
          <w:lang w:val="lt-LT"/>
        </w:rPr>
        <w:t xml:space="preserve"> netikslius ar neišsamius duomenis apie savo kvalifikaciją ir, perkančiajai organizacijai prašant, nepatikslino 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64.3.</w:t>
      </w:r>
      <w:r w:rsidR="00794967">
        <w:rPr>
          <w:color w:val="auto"/>
          <w:sz w:val="24"/>
          <w:szCs w:val="24"/>
          <w:lang w:val="lt-LT"/>
        </w:rPr>
        <w:t xml:space="preserve"> </w:t>
      </w:r>
      <w:r w:rsidRPr="00F12FEA">
        <w:rPr>
          <w:color w:val="auto"/>
          <w:sz w:val="24"/>
          <w:szCs w:val="24"/>
          <w:lang w:val="lt-LT"/>
        </w:rPr>
        <w:t xml:space="preserve">tiekėjas perkančiosios organizacijos nustatytu terminu, kaip nurodyta Taisyklių 62.2 punkte, nepatikslino, nepapildė ar nepateikė pirkimo dokumentuose </w:t>
      </w:r>
      <w:r w:rsidRPr="00B46CCB">
        <w:rPr>
          <w:color w:val="auto"/>
          <w:sz w:val="24"/>
          <w:szCs w:val="24"/>
          <w:lang w:val="lt-LT"/>
        </w:rPr>
        <w:t>nurodytų kartu su pasiūlymu teikiamų dokumentų:</w:t>
      </w:r>
      <w:r w:rsidRPr="00B46CCB">
        <w:rPr>
          <w:sz w:val="24"/>
          <w:szCs w:val="24"/>
          <w:lang w:val="lt-LT"/>
        </w:rPr>
        <w:t xml:space="preserve"> tiekėjo įgaliojimo asmeniui pasirašyti paraišką ar pasiūlymą, jungtinės veiklos sutarties, pasiūlymo galiojimo užtikrinimą patvirtinančio dokumento;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64.4. pasiūlymas neatitiko pirkimo dokumentuose nustatytų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64.5.</w:t>
      </w:r>
      <w:r w:rsidR="00794967">
        <w:rPr>
          <w:color w:val="auto"/>
          <w:sz w:val="24"/>
          <w:szCs w:val="24"/>
          <w:lang w:val="lt-LT"/>
        </w:rPr>
        <w:t xml:space="preserve"> </w:t>
      </w:r>
      <w:r w:rsidRPr="00F12FEA">
        <w:rPr>
          <w:color w:val="auto"/>
          <w:sz w:val="24"/>
          <w:szCs w:val="24"/>
          <w:lang w:val="lt-LT"/>
        </w:rPr>
        <w:t>buvo pasiūlyta neįprastai maža kaina ir tiekėjas perkančiosios organizacijos prašymu nepateikė raštiško kainos sudėtinių dalių pagrindimo arba kitaip nepagrindė neįprastai mažos kainos;</w:t>
      </w:r>
    </w:p>
    <w:p w:rsidR="00904468" w:rsidRPr="00F12FEA" w:rsidRDefault="00904468" w:rsidP="00904468">
      <w:pPr>
        <w:pStyle w:val="Pagrindinistekstas1"/>
        <w:spacing w:line="283" w:lineRule="auto"/>
        <w:rPr>
          <w:color w:val="auto"/>
          <w:spacing w:val="-5"/>
          <w:sz w:val="24"/>
          <w:szCs w:val="24"/>
          <w:lang w:val="lt-LT"/>
        </w:rPr>
      </w:pPr>
      <w:r w:rsidRPr="00F12FEA">
        <w:rPr>
          <w:color w:val="auto"/>
          <w:spacing w:val="-5"/>
          <w:sz w:val="24"/>
          <w:szCs w:val="24"/>
          <w:lang w:val="lt-LT"/>
        </w:rPr>
        <w:t>64.6.</w:t>
      </w:r>
      <w:r w:rsidR="00794967">
        <w:rPr>
          <w:color w:val="auto"/>
          <w:spacing w:val="-5"/>
          <w:sz w:val="24"/>
          <w:szCs w:val="24"/>
          <w:lang w:val="lt-LT"/>
        </w:rPr>
        <w:t xml:space="preserve"> </w:t>
      </w:r>
      <w:r w:rsidRPr="00F12FEA">
        <w:rPr>
          <w:color w:val="auto"/>
          <w:spacing w:val="-5"/>
          <w:sz w:val="24"/>
          <w:szCs w:val="24"/>
          <w:lang w:val="lt-LT"/>
        </w:rPr>
        <w:t>visų tiekėjų, kurių pasiūlymai neatmesti dėl kitų priežasčių, buvo pasiūlytos per didelės, perkančiajai organizacijai nepriimtinos kainos;</w:t>
      </w:r>
    </w:p>
    <w:p w:rsidR="00904468" w:rsidRDefault="00904468" w:rsidP="00904468">
      <w:pPr>
        <w:pStyle w:val="Pagrindinistekstas1"/>
        <w:spacing w:line="283" w:lineRule="auto"/>
        <w:rPr>
          <w:color w:val="auto"/>
          <w:sz w:val="24"/>
          <w:szCs w:val="24"/>
          <w:lang w:val="lt-LT"/>
        </w:rPr>
      </w:pPr>
      <w:r w:rsidRPr="00F12FEA">
        <w:rPr>
          <w:color w:val="auto"/>
          <w:sz w:val="24"/>
          <w:szCs w:val="24"/>
          <w:lang w:val="lt-LT"/>
        </w:rPr>
        <w:t>64.7. pasiūlymas nepasirašytas saugiu elektroniniu parašu, kai jo buvo reikalauta</w:t>
      </w:r>
      <w:r w:rsidR="007858DD">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w:t>
      </w:r>
      <w:r w:rsidR="00794967">
        <w:rPr>
          <w:color w:val="auto"/>
          <w:sz w:val="24"/>
          <w:szCs w:val="24"/>
          <w:lang w:val="lt-LT"/>
        </w:rPr>
        <w:t xml:space="preserve"> </w:t>
      </w:r>
      <w:r w:rsidRPr="00F12FEA">
        <w:rPr>
          <w:color w:val="auto"/>
          <w:sz w:val="24"/>
          <w:szCs w:val="24"/>
          <w:lang w:val="lt-LT"/>
        </w:rPr>
        <w:t>Dėl Taisyklių 64</w:t>
      </w:r>
      <w:r w:rsidR="00794967">
        <w:rPr>
          <w:color w:val="auto"/>
          <w:sz w:val="24"/>
          <w:szCs w:val="24"/>
          <w:lang w:val="lt-LT"/>
        </w:rPr>
        <w:t xml:space="preserve"> </w:t>
      </w:r>
      <w:r w:rsidRPr="00F12FEA">
        <w:rPr>
          <w:color w:val="auto"/>
          <w:sz w:val="24"/>
          <w:szCs w:val="24"/>
          <w:lang w:val="lt-LT"/>
        </w:rPr>
        <w:t>punkte nurodytų priežasčių neatmesti pasiūlymai vertinami vadovaujantis vienu iš šių kriterijų: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65.1.</w:t>
      </w:r>
      <w:r w:rsidR="00794967">
        <w:rPr>
          <w:color w:val="auto"/>
          <w:sz w:val="24"/>
          <w:szCs w:val="24"/>
          <w:lang w:val="lt-LT"/>
        </w:rPr>
        <w:t xml:space="preserve"> </w:t>
      </w:r>
      <w:r w:rsidRPr="00F12FEA">
        <w:rPr>
          <w:color w:val="auto"/>
          <w:sz w:val="24"/>
          <w:szCs w:val="24"/>
          <w:lang w:val="lt-LT"/>
        </w:rPr>
        <w:t>ekonomiškai naudingiausio pasiūlymo, kai pirkimo sutartis sudaroma su dalyviu, pateikusiu perkančiajai organizacijai naudingiausią pasiūlymą, išrinktą pagal pirkimo dokumentuose nustatytus kriterijus, susijusius su pirkimo objektu,</w:t>
      </w:r>
      <w:r w:rsidR="00794967">
        <w:rPr>
          <w:color w:val="auto"/>
          <w:sz w:val="24"/>
          <w:szCs w:val="24"/>
          <w:lang w:val="lt-LT"/>
        </w:rPr>
        <w:t xml:space="preserve"> </w:t>
      </w:r>
      <w:r w:rsidRPr="00F12FEA">
        <w:rPr>
          <w:color w:val="auto"/>
          <w:sz w:val="24"/>
          <w:szCs w:val="24"/>
          <w:lang w:val="lt-LT"/>
        </w:rPr>
        <w:t>–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w:t>
      </w:r>
      <w:r w:rsidRPr="00141D97">
        <w:rPr>
          <w:sz w:val="24"/>
          <w:szCs w:val="24"/>
          <w:lang w:val="lt-LT"/>
        </w:rPr>
        <w:t xml:space="preserve"> </w:t>
      </w:r>
      <w:r w:rsidRPr="00F12FEA">
        <w:rPr>
          <w:color w:val="auto"/>
          <w:sz w:val="24"/>
          <w:szCs w:val="24"/>
          <w:lang w:val="lt-LT"/>
        </w:rPr>
        <w:t>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65.2.</w:t>
      </w:r>
      <w:r w:rsidR="00794967">
        <w:rPr>
          <w:color w:val="auto"/>
          <w:sz w:val="24"/>
          <w:szCs w:val="24"/>
          <w:lang w:val="lt-LT"/>
        </w:rPr>
        <w:t xml:space="preserve"> </w:t>
      </w:r>
      <w:r w:rsidRPr="00F12FEA">
        <w:rPr>
          <w:color w:val="auto"/>
          <w:sz w:val="24"/>
          <w:szCs w:val="24"/>
          <w:lang w:val="lt-LT"/>
        </w:rPr>
        <w:t>mažiausios kainos;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65.3. pagal perkančiosios organizacijos pirkimo dokumentuose nustatytus su pirkimo objektu susijusius kriterijus, kurie negali nepagrįstai ir neobjektyviai riboti tiekėjų galimybių dalyvauti pirkime ar nesudaro išskirtinių sąlygų konkretiems tiekėjams, pažeidžiant Viešųjų pirkimų įstatymo 3 straipsnio 1 dalyje nustatytus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66.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67.</w:t>
      </w:r>
      <w:r w:rsidR="00794967">
        <w:rPr>
          <w:color w:val="auto"/>
          <w:sz w:val="24"/>
          <w:szCs w:val="24"/>
          <w:lang w:val="lt-LT"/>
        </w:rPr>
        <w:t xml:space="preserve"> </w:t>
      </w:r>
      <w:r w:rsidRPr="00F12FEA">
        <w:rPr>
          <w:color w:val="auto"/>
          <w:sz w:val="24"/>
          <w:szCs w:val="24"/>
          <w:lang w:val="lt-LT"/>
        </w:rPr>
        <w:t>Supaprastinto projekto konkursui pateikti projektai gali būti vertinami pagal perkančiosios organizacijos nustatytus kriterijus, kurie nebūtinai turi remtis mažiausia kaina ar ekonomiškai naudingiausio pasiūlymo vertinimo kriterijumi.</w:t>
      </w:r>
    </w:p>
    <w:p w:rsidR="00904468" w:rsidRPr="00F12FEA" w:rsidRDefault="00904468" w:rsidP="00904468">
      <w:pPr>
        <w:pStyle w:val="Pagrindinistekstas1"/>
        <w:spacing w:line="283" w:lineRule="auto"/>
        <w:rPr>
          <w:b/>
          <w:bCs/>
          <w:color w:val="auto"/>
          <w:spacing w:val="-2"/>
          <w:sz w:val="24"/>
          <w:szCs w:val="24"/>
          <w:lang w:val="lt-LT"/>
        </w:rPr>
      </w:pPr>
      <w:r w:rsidRPr="00F12FEA">
        <w:rPr>
          <w:color w:val="auto"/>
          <w:spacing w:val="-2"/>
          <w:sz w:val="24"/>
          <w:szCs w:val="24"/>
          <w:lang w:val="lt-LT"/>
        </w:rPr>
        <w:lastRenderedPageBreak/>
        <w:t>68.</w:t>
      </w:r>
      <w:r w:rsidR="00794967">
        <w:rPr>
          <w:color w:val="auto"/>
          <w:spacing w:val="-2"/>
          <w:sz w:val="24"/>
          <w:szCs w:val="24"/>
          <w:lang w:val="lt-LT"/>
        </w:rPr>
        <w:t xml:space="preserve"> </w:t>
      </w:r>
      <w:r w:rsidRPr="00F12FEA">
        <w:rPr>
          <w:color w:val="auto"/>
          <w:spacing w:val="-2"/>
          <w:sz w:val="24"/>
          <w:szCs w:val="24"/>
          <w:lang w:val="lt-LT"/>
        </w:rPr>
        <w:t>Perkančioji organizacija, pagal pirkimo dokumentuose nustatytus vertinimo kriterijus ir tvarką įvertinusi pateiktus dalyvių pasiūlymus, Viešųjų pirkimų įstatymo 32</w:t>
      </w:r>
      <w:r w:rsidR="00794967">
        <w:rPr>
          <w:color w:val="auto"/>
          <w:spacing w:val="-2"/>
          <w:sz w:val="24"/>
          <w:szCs w:val="24"/>
          <w:lang w:val="lt-LT"/>
        </w:rPr>
        <w:t xml:space="preserve"> </w:t>
      </w:r>
      <w:r w:rsidRPr="00F12FEA">
        <w:rPr>
          <w:color w:val="auto"/>
          <w:spacing w:val="-2"/>
          <w:sz w:val="24"/>
          <w:szCs w:val="24"/>
          <w:lang w:val="lt-LT"/>
        </w:rPr>
        <w:t>straipsnio 8</w:t>
      </w:r>
      <w:r w:rsidR="00794967">
        <w:rPr>
          <w:color w:val="auto"/>
          <w:spacing w:val="-2"/>
          <w:sz w:val="24"/>
          <w:szCs w:val="24"/>
          <w:lang w:val="lt-LT"/>
        </w:rPr>
        <w:t xml:space="preserve"> </w:t>
      </w:r>
      <w:r w:rsidRPr="00F12FEA">
        <w:rPr>
          <w:color w:val="auto"/>
          <w:spacing w:val="-2"/>
          <w:sz w:val="24"/>
          <w:szCs w:val="24"/>
          <w:lang w:val="lt-LT"/>
        </w:rPr>
        <w:t>dalyje nustatytu atveju patikrinusi tiekėjo, kurio pasiūlymas pagal vertinimo rezultatus gali būti pripažintas laimėjusiu, atitiktį minimaliems kvalifikacijos reikalavimams,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904468" w:rsidRPr="00F12FEA" w:rsidRDefault="00794967" w:rsidP="00904468">
      <w:pPr>
        <w:pStyle w:val="Pagrindinistekstas1"/>
        <w:spacing w:line="283" w:lineRule="auto"/>
        <w:rPr>
          <w:color w:val="auto"/>
          <w:sz w:val="24"/>
          <w:szCs w:val="24"/>
          <w:lang w:val="lt-LT"/>
        </w:rPr>
      </w:pPr>
      <w:r>
        <w:rPr>
          <w:color w:val="auto"/>
          <w:sz w:val="24"/>
          <w:szCs w:val="24"/>
          <w:lang w:val="lt-LT"/>
        </w:rPr>
        <w:t xml:space="preserve">69. </w:t>
      </w:r>
      <w:r w:rsidR="00904468" w:rsidRPr="00F12FEA">
        <w:rPr>
          <w:color w:val="auto"/>
          <w:sz w:val="24"/>
          <w:szCs w:val="24"/>
          <w:lang w:val="lt-LT"/>
        </w:rPr>
        <w:t>Tais atvejais, kai pasiūlymą pateikti kviečiamas tik vienas tiekėjas arba pasiūlymą pateikia tik vienas tiekėjas, jo pasiūlymas laikomas laimėjusiu, jeigu jis neatmestas pagal Taisyklių 64</w:t>
      </w:r>
      <w:r>
        <w:rPr>
          <w:color w:val="auto"/>
          <w:sz w:val="24"/>
          <w:szCs w:val="24"/>
          <w:lang w:val="lt-LT"/>
        </w:rPr>
        <w:t xml:space="preserve"> </w:t>
      </w:r>
      <w:r w:rsidR="00904468" w:rsidRPr="00F12FEA">
        <w:rPr>
          <w:color w:val="auto"/>
          <w:sz w:val="24"/>
          <w:szCs w:val="24"/>
          <w:lang w:val="lt-LT"/>
        </w:rPr>
        <w:t>punkto nuostatas.</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PIRKIMO SUTARTIS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70.</w:t>
      </w:r>
      <w:r w:rsidR="00794967">
        <w:rPr>
          <w:color w:val="auto"/>
          <w:sz w:val="24"/>
          <w:szCs w:val="24"/>
          <w:lang w:val="lt-LT"/>
        </w:rPr>
        <w:t xml:space="preserve"> </w:t>
      </w:r>
      <w:r w:rsidRPr="00F12FEA">
        <w:rPr>
          <w:color w:val="auto"/>
          <w:sz w:val="24"/>
          <w:szCs w:val="24"/>
          <w:lang w:val="lt-LT"/>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72</w:t>
      </w:r>
      <w:r w:rsidR="00794967">
        <w:rPr>
          <w:color w:val="auto"/>
          <w:sz w:val="24"/>
          <w:szCs w:val="24"/>
          <w:lang w:val="lt-LT"/>
        </w:rPr>
        <w:t xml:space="preserve"> </w:t>
      </w:r>
      <w:r w:rsidRPr="00F12FEA">
        <w:rPr>
          <w:color w:val="auto"/>
          <w:sz w:val="24"/>
          <w:szCs w:val="24"/>
          <w:lang w:val="lt-LT"/>
        </w:rPr>
        <w:t>ir 73</w:t>
      </w:r>
      <w:r w:rsidR="00794967">
        <w:rPr>
          <w:color w:val="auto"/>
          <w:sz w:val="24"/>
          <w:szCs w:val="24"/>
          <w:lang w:val="lt-LT"/>
        </w:rPr>
        <w:t xml:space="preserve"> </w:t>
      </w:r>
      <w:r w:rsidRPr="00F12FEA">
        <w:rPr>
          <w:color w:val="auto"/>
          <w:sz w:val="24"/>
          <w:szCs w:val="24"/>
          <w:lang w:val="lt-LT"/>
        </w:rPr>
        <w:t>punkto reikalavimų, nurodomas terminas, iki kada jis turi pasirašyti pirkimo sutartį.</w:t>
      </w:r>
    </w:p>
    <w:p w:rsidR="00904468" w:rsidRPr="00F12FEA" w:rsidRDefault="00794967" w:rsidP="00904468">
      <w:pPr>
        <w:pStyle w:val="Pagrindinistekstas1"/>
        <w:spacing w:line="283" w:lineRule="auto"/>
        <w:rPr>
          <w:color w:val="auto"/>
          <w:sz w:val="24"/>
          <w:szCs w:val="24"/>
          <w:lang w:val="lt-LT"/>
        </w:rPr>
      </w:pPr>
      <w:r>
        <w:rPr>
          <w:color w:val="auto"/>
          <w:sz w:val="24"/>
          <w:szCs w:val="24"/>
          <w:lang w:val="lt-LT"/>
        </w:rPr>
        <w:t xml:space="preserve">71. </w:t>
      </w:r>
      <w:r w:rsidR="00904468" w:rsidRPr="00F12FEA">
        <w:rPr>
          <w:color w:val="auto"/>
          <w:sz w:val="24"/>
          <w:szCs w:val="24"/>
          <w:lang w:val="lt-LT"/>
        </w:rPr>
        <w:t xml:space="preserve">Komisija ar pirkimų organizatorius, įvykdęs pirkimo procedūras, perduoda su pirkimu susijusius dokumentus perkančiosios organizacijos </w:t>
      </w:r>
      <w:r w:rsidR="00601680">
        <w:rPr>
          <w:color w:val="auto"/>
          <w:sz w:val="24"/>
          <w:szCs w:val="24"/>
          <w:lang w:val="lt-LT"/>
        </w:rPr>
        <w:t>Juridiniam ir personalo administravimo</w:t>
      </w:r>
      <w:r w:rsidR="00904468" w:rsidRPr="00F12FEA">
        <w:rPr>
          <w:color w:val="auto"/>
          <w:sz w:val="24"/>
          <w:szCs w:val="24"/>
          <w:lang w:val="lt-LT"/>
        </w:rPr>
        <w:t xml:space="preserve"> skyriui, sutarties projekto parengimui, jeigu jis nebuvo parengtas</w:t>
      </w:r>
      <w:r w:rsidR="00904468" w:rsidRPr="00F12FEA">
        <w:rPr>
          <w:b/>
          <w:bCs/>
          <w:color w:val="auto"/>
          <w:sz w:val="24"/>
          <w:szCs w:val="24"/>
          <w:lang w:val="lt-LT"/>
        </w:rPr>
        <w:t xml:space="preserve"> </w:t>
      </w:r>
      <w:r w:rsidR="00904468" w:rsidRPr="00F12FEA">
        <w:rPr>
          <w:color w:val="auto"/>
          <w:sz w:val="24"/>
          <w:szCs w:val="24"/>
          <w:lang w:val="lt-LT"/>
        </w:rPr>
        <w:t>kaip pirkimo dokumentų sudėtinė dalis.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w:t>
      </w:r>
      <w:r w:rsidR="00794967">
        <w:rPr>
          <w:color w:val="auto"/>
          <w:sz w:val="24"/>
          <w:szCs w:val="24"/>
          <w:lang w:val="lt-LT"/>
        </w:rPr>
        <w:t xml:space="preserve"> </w:t>
      </w:r>
      <w:r w:rsidRPr="00F12FEA">
        <w:rPr>
          <w:color w:val="auto"/>
          <w:sz w:val="24"/>
          <w:szCs w:val="24"/>
          <w:lang w:val="lt-LT"/>
        </w:rPr>
        <w:t>Pirkimo sutartis turi būti sudaroma nedelsiant, bet ne anksčiau negu pasibaigė Viešųjų pirkimų įstatyme nustatytas pirkimo sutarties sudarymo atidėjimo terminas. Atidėjimo terminas gali būti netaikomas: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72.1.kai pagrindinė pirkimo sutartis sudaroma preliminariosios sutarties pagrindu arba taikant dinaminę pirkimo sistemą;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72.2.</w:t>
      </w:r>
      <w:r w:rsidR="00794967">
        <w:rPr>
          <w:color w:val="auto"/>
          <w:sz w:val="24"/>
          <w:szCs w:val="24"/>
          <w:lang w:val="lt-LT"/>
        </w:rPr>
        <w:t xml:space="preserve"> </w:t>
      </w:r>
      <w:r w:rsidRPr="00F12FEA">
        <w:rPr>
          <w:color w:val="auto"/>
          <w:sz w:val="24"/>
          <w:szCs w:val="24"/>
          <w:lang w:val="lt-LT"/>
        </w:rPr>
        <w:t>vienintelis suinteresuotas dalyvis yra tas, su kuriuo sudaroma pirkimo sutartis, ir nėra suinteresuotų kandidatų;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72.3.</w:t>
      </w:r>
      <w:r w:rsidR="00794967">
        <w:rPr>
          <w:color w:val="auto"/>
          <w:sz w:val="24"/>
          <w:szCs w:val="24"/>
          <w:lang w:val="lt-LT"/>
        </w:rPr>
        <w:t xml:space="preserve"> </w:t>
      </w:r>
      <w:r w:rsidRPr="00F12FEA">
        <w:rPr>
          <w:color w:val="auto"/>
          <w:sz w:val="24"/>
          <w:szCs w:val="24"/>
          <w:lang w:val="lt-LT"/>
        </w:rPr>
        <w:t>kai pirkimo sutarties vertė mažesnė kaip 3 000</w:t>
      </w:r>
      <w:r w:rsidR="00794967">
        <w:rPr>
          <w:color w:val="auto"/>
          <w:sz w:val="24"/>
          <w:szCs w:val="24"/>
          <w:lang w:val="lt-LT"/>
        </w:rPr>
        <w:t xml:space="preserve"> </w:t>
      </w:r>
      <w:r w:rsidRPr="00F12FEA">
        <w:rPr>
          <w:color w:val="auto"/>
          <w:sz w:val="24"/>
          <w:szCs w:val="24"/>
          <w:lang w:val="lt-LT"/>
        </w:rPr>
        <w:t>eurų (be pridėtinės vertės mokesčio) arba kai pirkimo sutartis sudaroma atliekant mažos vertės pirkimą.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73. Viešųjų pirkimų įstatymo 92</w:t>
      </w:r>
      <w:r w:rsidR="00794967">
        <w:rPr>
          <w:color w:val="auto"/>
          <w:sz w:val="24"/>
          <w:szCs w:val="24"/>
          <w:lang w:val="lt-LT"/>
        </w:rPr>
        <w:t xml:space="preserve"> </w:t>
      </w:r>
      <w:r w:rsidRPr="00F12FEA">
        <w:rPr>
          <w:color w:val="auto"/>
          <w:sz w:val="24"/>
          <w:szCs w:val="24"/>
          <w:lang w:val="lt-LT"/>
        </w:rPr>
        <w:t>straipsnyje nurodytais atvejais, kai perkančioji organizacija informacinį pranešimą skelbia CVP IS, pirkimo sutartis gali būti sudaroma ne anksčiau kaip po 5</w:t>
      </w:r>
      <w:r w:rsidR="00794967">
        <w:rPr>
          <w:color w:val="auto"/>
          <w:sz w:val="24"/>
          <w:szCs w:val="24"/>
          <w:lang w:val="lt-LT"/>
        </w:rPr>
        <w:t xml:space="preserve"> </w:t>
      </w:r>
      <w:r w:rsidRPr="00F12FEA">
        <w:rPr>
          <w:color w:val="auto"/>
          <w:sz w:val="24"/>
          <w:szCs w:val="24"/>
          <w:lang w:val="lt-LT"/>
        </w:rPr>
        <w:t xml:space="preserve">darbo dienų nuo informacinio pranešimo paskelbimo dienos. Kai perkančioji organizacija Europos </w:t>
      </w:r>
      <w:r w:rsidRPr="00F12FEA">
        <w:rPr>
          <w:caps/>
          <w:color w:val="auto"/>
          <w:sz w:val="24"/>
          <w:szCs w:val="24"/>
          <w:lang w:val="lt-LT"/>
        </w:rPr>
        <w:t>s</w:t>
      </w:r>
      <w:r w:rsidRPr="00F12FEA">
        <w:rPr>
          <w:color w:val="auto"/>
          <w:sz w:val="24"/>
          <w:szCs w:val="24"/>
          <w:lang w:val="lt-LT"/>
        </w:rPr>
        <w:t xml:space="preserve">ąjungos oficialiame leidinyje paskelbia pranešimą dėl savanoriško </w:t>
      </w:r>
      <w:proofErr w:type="spellStart"/>
      <w:r w:rsidRPr="00F12FEA">
        <w:rPr>
          <w:i/>
          <w:iCs/>
          <w:color w:val="auto"/>
          <w:sz w:val="24"/>
          <w:szCs w:val="24"/>
          <w:lang w:val="lt-LT"/>
        </w:rPr>
        <w:t>ex</w:t>
      </w:r>
      <w:proofErr w:type="spellEnd"/>
      <w:r w:rsidRPr="00F12FEA">
        <w:rPr>
          <w:i/>
          <w:iCs/>
          <w:color w:val="auto"/>
          <w:sz w:val="24"/>
          <w:szCs w:val="24"/>
          <w:lang w:val="lt-LT"/>
        </w:rPr>
        <w:t xml:space="preserve"> </w:t>
      </w:r>
      <w:proofErr w:type="spellStart"/>
      <w:r w:rsidRPr="00F12FEA">
        <w:rPr>
          <w:i/>
          <w:iCs/>
          <w:color w:val="auto"/>
          <w:sz w:val="24"/>
          <w:szCs w:val="24"/>
          <w:lang w:val="lt-LT"/>
        </w:rPr>
        <w:t>ante</w:t>
      </w:r>
      <w:proofErr w:type="spellEnd"/>
      <w:r w:rsidRPr="00F12FEA">
        <w:rPr>
          <w:color w:val="auto"/>
          <w:sz w:val="24"/>
          <w:szCs w:val="24"/>
          <w:lang w:val="lt-LT"/>
        </w:rPr>
        <w:t xml:space="preserve"> skaidrumo, pirkimo sutartis gali būti sudaroma ne anksčiau kaip po 10</w:t>
      </w:r>
      <w:r w:rsidR="00794967">
        <w:rPr>
          <w:color w:val="auto"/>
          <w:sz w:val="24"/>
          <w:szCs w:val="24"/>
          <w:lang w:val="lt-LT"/>
        </w:rPr>
        <w:t xml:space="preserve"> </w:t>
      </w:r>
      <w:r w:rsidRPr="00F12FEA">
        <w:rPr>
          <w:color w:val="auto"/>
          <w:sz w:val="24"/>
          <w:szCs w:val="24"/>
          <w:lang w:val="lt-LT"/>
        </w:rPr>
        <w:t>dienų nuo šio pranešimo paskelbimo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w:t>
      </w:r>
      <w:r w:rsidR="00794967">
        <w:rPr>
          <w:color w:val="auto"/>
          <w:sz w:val="24"/>
          <w:szCs w:val="24"/>
          <w:lang w:val="lt-LT"/>
        </w:rPr>
        <w:t xml:space="preserve"> </w:t>
      </w:r>
      <w:r w:rsidRPr="00F12FEA">
        <w:rPr>
          <w:color w:val="auto"/>
          <w:sz w:val="24"/>
          <w:szCs w:val="24"/>
          <w:lang w:val="lt-LT"/>
        </w:rPr>
        <w:t>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74.1.</w:t>
      </w:r>
      <w:r w:rsidR="001C4496">
        <w:rPr>
          <w:color w:val="auto"/>
          <w:sz w:val="24"/>
          <w:szCs w:val="24"/>
          <w:lang w:val="lt-LT"/>
        </w:rPr>
        <w:t xml:space="preserve"> </w:t>
      </w:r>
      <w:r w:rsidRPr="00F12FEA">
        <w:rPr>
          <w:color w:val="auto"/>
          <w:sz w:val="24"/>
          <w:szCs w:val="24"/>
          <w:lang w:val="lt-LT"/>
        </w:rPr>
        <w:t>tiekėjas nepateikia pirkimo dokumentuose reikalaujamo pirkimo sutarties įvykdymo užtikrinimo;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74.2.</w:t>
      </w:r>
      <w:r w:rsidR="001C4496">
        <w:rPr>
          <w:color w:val="auto"/>
          <w:sz w:val="24"/>
          <w:szCs w:val="24"/>
          <w:lang w:val="lt-LT"/>
        </w:rPr>
        <w:t xml:space="preserve"> </w:t>
      </w:r>
      <w:r w:rsidRPr="00F12FEA">
        <w:rPr>
          <w:color w:val="auto"/>
          <w:sz w:val="24"/>
          <w:szCs w:val="24"/>
          <w:lang w:val="lt-LT"/>
        </w:rPr>
        <w:t>tiekėjas nepasirašo pirkimo sutarties iki perkančiosios organizacijos nurodyto termino;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74.3.</w:t>
      </w:r>
      <w:r w:rsidR="001C4496">
        <w:rPr>
          <w:color w:val="auto"/>
          <w:sz w:val="24"/>
          <w:szCs w:val="24"/>
          <w:lang w:val="lt-LT"/>
        </w:rPr>
        <w:t xml:space="preserve"> </w:t>
      </w:r>
      <w:r w:rsidRPr="00F12FEA">
        <w:rPr>
          <w:color w:val="auto"/>
          <w:sz w:val="24"/>
          <w:szCs w:val="24"/>
          <w:lang w:val="lt-LT"/>
        </w:rPr>
        <w:t>tiekėjas atsisako pasirašyti pirkimo sutartį pirkimo dokumentuose nustatytomis sąlygomis;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74.4.</w:t>
      </w:r>
      <w:r w:rsidR="001C4496">
        <w:rPr>
          <w:color w:val="auto"/>
          <w:spacing w:val="-2"/>
          <w:sz w:val="24"/>
          <w:szCs w:val="24"/>
          <w:lang w:val="lt-LT"/>
        </w:rPr>
        <w:t xml:space="preserve"> </w:t>
      </w:r>
      <w:r w:rsidRPr="00F12FEA">
        <w:rPr>
          <w:color w:val="auto"/>
          <w:spacing w:val="-2"/>
          <w:sz w:val="24"/>
          <w:szCs w:val="24"/>
          <w:lang w:val="lt-LT"/>
        </w:rPr>
        <w:t>ūkio subjektų grupė, kurios pasiūlymas pripažintas geriausiu, neįgijo perkančiosios organizacijos reikalaujamos teisinės formos;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74.5. tiekėjo pateikta Viešųjų pirkimų įstatymo 24</w:t>
      </w:r>
      <w:r w:rsidR="001C4496">
        <w:rPr>
          <w:color w:val="auto"/>
          <w:sz w:val="24"/>
          <w:szCs w:val="24"/>
          <w:lang w:val="lt-LT"/>
        </w:rPr>
        <w:t xml:space="preserve"> </w:t>
      </w:r>
      <w:r w:rsidRPr="00F12FEA">
        <w:rPr>
          <w:color w:val="auto"/>
          <w:sz w:val="24"/>
          <w:szCs w:val="24"/>
          <w:lang w:val="lt-LT"/>
        </w:rPr>
        <w:t>straipsnio 2</w:t>
      </w:r>
      <w:r w:rsidR="001C4496">
        <w:rPr>
          <w:color w:val="auto"/>
          <w:sz w:val="24"/>
          <w:szCs w:val="24"/>
          <w:lang w:val="lt-LT"/>
        </w:rPr>
        <w:t xml:space="preserve"> </w:t>
      </w:r>
      <w:r w:rsidRPr="00F12FEA">
        <w:rPr>
          <w:color w:val="auto"/>
          <w:sz w:val="24"/>
          <w:szCs w:val="24"/>
          <w:lang w:val="lt-LT"/>
        </w:rPr>
        <w:t>dalies 5</w:t>
      </w:r>
      <w:r w:rsidR="001C4496">
        <w:rPr>
          <w:color w:val="auto"/>
          <w:sz w:val="24"/>
          <w:szCs w:val="24"/>
          <w:lang w:val="lt-LT"/>
        </w:rPr>
        <w:t xml:space="preserve"> </w:t>
      </w:r>
      <w:r w:rsidRPr="00F12FEA">
        <w:rPr>
          <w:color w:val="auto"/>
          <w:sz w:val="24"/>
          <w:szCs w:val="24"/>
          <w:lang w:val="lt-LT"/>
        </w:rPr>
        <w:t>punkte nurodyta deklaracija yra melaginga.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75.</w:t>
      </w:r>
      <w:r w:rsidR="001C4496">
        <w:rPr>
          <w:color w:val="auto"/>
          <w:sz w:val="24"/>
          <w:szCs w:val="24"/>
          <w:lang w:val="lt-LT"/>
        </w:rPr>
        <w:t xml:space="preserve"> </w:t>
      </w:r>
      <w:r w:rsidRPr="00F12FEA">
        <w:rPr>
          <w:color w:val="auto"/>
          <w:sz w:val="24"/>
          <w:szCs w:val="24"/>
          <w:lang w:val="lt-LT"/>
        </w:rPr>
        <w:t>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904468" w:rsidRPr="00F12FEA" w:rsidRDefault="001C4496" w:rsidP="00904468">
      <w:pPr>
        <w:pStyle w:val="Pagrindinistekstas1"/>
        <w:spacing w:line="283" w:lineRule="auto"/>
        <w:rPr>
          <w:color w:val="auto"/>
          <w:sz w:val="24"/>
          <w:szCs w:val="24"/>
          <w:lang w:val="lt-LT"/>
        </w:rPr>
      </w:pPr>
      <w:r>
        <w:rPr>
          <w:color w:val="auto"/>
          <w:sz w:val="24"/>
          <w:szCs w:val="24"/>
          <w:lang w:val="lt-LT"/>
        </w:rPr>
        <w:t xml:space="preserve">76. </w:t>
      </w:r>
      <w:r w:rsidR="00904468" w:rsidRPr="00F12FEA">
        <w:rPr>
          <w:color w:val="auto"/>
          <w:sz w:val="24"/>
          <w:szCs w:val="24"/>
          <w:lang w:val="lt-LT"/>
        </w:rPr>
        <w:t>Pirkimo sutartis sudaroma raštu, išskyrus atvejus, kai pirkimo sutartis gali būti sudaroma žodžiu.</w:t>
      </w:r>
      <w:r>
        <w:rPr>
          <w:color w:val="auto"/>
          <w:sz w:val="24"/>
          <w:szCs w:val="24"/>
          <w:lang w:val="lt-LT"/>
        </w:rPr>
        <w:t xml:space="preserve"> </w:t>
      </w:r>
      <w:r w:rsidR="00904468" w:rsidRPr="00F12FEA">
        <w:rPr>
          <w:color w:val="auto"/>
          <w:sz w:val="24"/>
          <w:szCs w:val="24"/>
          <w:lang w:val="lt-LT"/>
        </w:rPr>
        <w:t>Kai pirkimo sutartis sudaroma raštu, turi būti nustatyta: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76.1.</w:t>
      </w:r>
      <w:r w:rsidR="001C4496">
        <w:rPr>
          <w:color w:val="auto"/>
          <w:sz w:val="24"/>
          <w:szCs w:val="24"/>
          <w:lang w:val="lt-LT"/>
        </w:rPr>
        <w:t xml:space="preserve"> </w:t>
      </w:r>
      <w:r w:rsidRPr="00F12FEA">
        <w:rPr>
          <w:color w:val="auto"/>
          <w:sz w:val="24"/>
          <w:szCs w:val="24"/>
          <w:lang w:val="lt-LT"/>
        </w:rPr>
        <w:t>pirkimo sutarties šalių teisės ir pareigos;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76.2.</w:t>
      </w:r>
      <w:r w:rsidR="001C4496">
        <w:rPr>
          <w:color w:val="auto"/>
          <w:sz w:val="24"/>
          <w:szCs w:val="24"/>
          <w:lang w:val="lt-LT"/>
        </w:rPr>
        <w:t xml:space="preserve"> </w:t>
      </w:r>
      <w:r w:rsidRPr="00F12FEA">
        <w:rPr>
          <w:color w:val="auto"/>
          <w:sz w:val="24"/>
          <w:szCs w:val="24"/>
          <w:lang w:val="lt-LT"/>
        </w:rPr>
        <w:t>perkamos prekės, paslaugos ar darbai, jeigu įmanoma,</w:t>
      </w:r>
      <w:r w:rsidR="001C4496">
        <w:rPr>
          <w:color w:val="auto"/>
          <w:sz w:val="24"/>
          <w:szCs w:val="24"/>
          <w:lang w:val="lt-LT"/>
        </w:rPr>
        <w:t xml:space="preserve"> </w:t>
      </w:r>
      <w:r w:rsidRPr="00F12FEA">
        <w:rPr>
          <w:color w:val="auto"/>
          <w:sz w:val="24"/>
          <w:szCs w:val="24"/>
          <w:lang w:val="lt-LT"/>
        </w:rPr>
        <w:t>– tikslūs jų kiekiai;</w:t>
      </w:r>
    </w:p>
    <w:p w:rsidR="00904468" w:rsidRPr="00F12FEA" w:rsidRDefault="00904468" w:rsidP="00904468">
      <w:pPr>
        <w:pStyle w:val="Pagrindinistekstas1"/>
        <w:spacing w:line="283" w:lineRule="auto"/>
        <w:rPr>
          <w:strike/>
          <w:color w:val="auto"/>
          <w:sz w:val="24"/>
          <w:szCs w:val="24"/>
          <w:lang w:val="lt-LT"/>
        </w:rPr>
      </w:pPr>
      <w:r w:rsidRPr="00F12FEA">
        <w:rPr>
          <w:color w:val="auto"/>
          <w:sz w:val="24"/>
          <w:szCs w:val="24"/>
          <w:lang w:val="lt-LT"/>
        </w:rPr>
        <w:t>76.3.</w:t>
      </w:r>
      <w:r w:rsidR="001C4496">
        <w:rPr>
          <w:color w:val="auto"/>
          <w:sz w:val="24"/>
          <w:szCs w:val="24"/>
          <w:lang w:val="lt-LT"/>
        </w:rPr>
        <w:t xml:space="preserve"> </w:t>
      </w:r>
      <w:r w:rsidRPr="00F12FEA">
        <w:rPr>
          <w:color w:val="auto"/>
          <w:sz w:val="24"/>
          <w:szCs w:val="24"/>
          <w:lang w:val="lt-LT"/>
        </w:rPr>
        <w:t>kaina arba kainodaros taisyklės,</w:t>
      </w:r>
      <w:r w:rsidRPr="00F12FEA">
        <w:rPr>
          <w:b/>
          <w:bCs/>
          <w:color w:val="auto"/>
          <w:sz w:val="24"/>
          <w:szCs w:val="24"/>
          <w:lang w:val="lt-LT"/>
        </w:rPr>
        <w:t xml:space="preserve"> </w:t>
      </w:r>
      <w:r w:rsidRPr="00F12FEA">
        <w:rPr>
          <w:color w:val="auto"/>
          <w:sz w:val="24"/>
          <w:szCs w:val="24"/>
          <w:lang w:val="lt-LT"/>
        </w:rPr>
        <w:t>nustatytos pagal Viešojo pirkimo–pardavimo sutarčių kainos ir kainodaros taisyklių nustatymo metodiką, patvirtintą Viešųjų pirkimų tarnybos prie Lietuvos Respublikos Vyriausybės direktoriaus įsakymu;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76.4.</w:t>
      </w:r>
      <w:r w:rsidR="001C4496">
        <w:rPr>
          <w:color w:val="auto"/>
          <w:sz w:val="24"/>
          <w:szCs w:val="24"/>
          <w:lang w:val="lt-LT"/>
        </w:rPr>
        <w:t xml:space="preserve"> </w:t>
      </w:r>
      <w:r w:rsidRPr="00F12FEA">
        <w:rPr>
          <w:color w:val="auto"/>
          <w:sz w:val="24"/>
          <w:szCs w:val="24"/>
          <w:lang w:val="lt-LT"/>
        </w:rPr>
        <w:t>atsiskaitymų ir mokėjimo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76.5.</w:t>
      </w:r>
      <w:r w:rsidR="001C4496">
        <w:rPr>
          <w:color w:val="auto"/>
          <w:sz w:val="24"/>
          <w:szCs w:val="24"/>
          <w:lang w:val="lt-LT"/>
        </w:rPr>
        <w:t xml:space="preserve"> </w:t>
      </w:r>
      <w:r w:rsidRPr="00F12FEA">
        <w:rPr>
          <w:color w:val="auto"/>
          <w:sz w:val="24"/>
          <w:szCs w:val="24"/>
          <w:lang w:val="lt-LT"/>
        </w:rPr>
        <w:t>prievolių įvykdymo terminai;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76.6.</w:t>
      </w:r>
      <w:r w:rsidR="001C4496">
        <w:rPr>
          <w:color w:val="auto"/>
          <w:sz w:val="24"/>
          <w:szCs w:val="24"/>
          <w:lang w:val="lt-LT"/>
        </w:rPr>
        <w:t xml:space="preserve"> </w:t>
      </w:r>
      <w:r w:rsidRPr="00F12FEA">
        <w:rPr>
          <w:color w:val="auto"/>
          <w:sz w:val="24"/>
          <w:szCs w:val="24"/>
          <w:lang w:val="lt-LT"/>
        </w:rPr>
        <w:t>prievolių įvykdymo užtikrinimas;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76.7.</w:t>
      </w:r>
      <w:r w:rsidR="001C4496">
        <w:rPr>
          <w:color w:val="auto"/>
          <w:sz w:val="24"/>
          <w:szCs w:val="24"/>
          <w:lang w:val="lt-LT"/>
        </w:rPr>
        <w:t xml:space="preserve"> </w:t>
      </w:r>
      <w:r w:rsidRPr="00F12FEA">
        <w:rPr>
          <w:color w:val="auto"/>
          <w:sz w:val="24"/>
          <w:szCs w:val="24"/>
          <w:lang w:val="lt-LT"/>
        </w:rPr>
        <w:t>ginčų sprendimo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76.8.</w:t>
      </w:r>
      <w:r w:rsidR="001C4496">
        <w:rPr>
          <w:color w:val="auto"/>
          <w:sz w:val="24"/>
          <w:szCs w:val="24"/>
          <w:lang w:val="lt-LT"/>
        </w:rPr>
        <w:t xml:space="preserve"> </w:t>
      </w:r>
      <w:r w:rsidRPr="00F12FEA">
        <w:rPr>
          <w:color w:val="auto"/>
          <w:sz w:val="24"/>
          <w:szCs w:val="24"/>
          <w:lang w:val="lt-LT"/>
        </w:rPr>
        <w:t>pirkimo sutarties nutraukimo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76.9.</w:t>
      </w:r>
      <w:r w:rsidR="001C4496">
        <w:rPr>
          <w:color w:val="auto"/>
          <w:sz w:val="24"/>
          <w:szCs w:val="24"/>
          <w:lang w:val="lt-LT"/>
        </w:rPr>
        <w:t xml:space="preserve"> </w:t>
      </w:r>
      <w:r w:rsidRPr="00F12FEA">
        <w:rPr>
          <w:color w:val="auto"/>
          <w:sz w:val="24"/>
          <w:szCs w:val="24"/>
          <w:lang w:val="lt-LT"/>
        </w:rPr>
        <w:t>pirkimo sutarties galiojimas;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76.10.</w:t>
      </w:r>
      <w:r w:rsidR="001C4496">
        <w:rPr>
          <w:color w:val="auto"/>
          <w:sz w:val="24"/>
          <w:szCs w:val="24"/>
          <w:lang w:val="lt-LT"/>
        </w:rPr>
        <w:t xml:space="preserve"> </w:t>
      </w:r>
      <w:r w:rsidRPr="00F12FEA">
        <w:rPr>
          <w:color w:val="auto"/>
          <w:sz w:val="24"/>
          <w:szCs w:val="24"/>
          <w:lang w:val="lt-LT"/>
        </w:rPr>
        <w:t>jeigu sudaroma preliminarioji sutartis</w:t>
      </w:r>
      <w:r w:rsidR="001C4496">
        <w:rPr>
          <w:color w:val="auto"/>
          <w:sz w:val="24"/>
          <w:szCs w:val="24"/>
          <w:lang w:val="lt-LT"/>
        </w:rPr>
        <w:t xml:space="preserve"> </w:t>
      </w:r>
      <w:r w:rsidRPr="00F12FEA">
        <w:rPr>
          <w:color w:val="auto"/>
          <w:sz w:val="24"/>
          <w:szCs w:val="24"/>
          <w:lang w:val="lt-LT"/>
        </w:rPr>
        <w:t>– jai būdingos nuostatos;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 xml:space="preserve">76.11. subrangovai, </w:t>
      </w:r>
      <w:proofErr w:type="spellStart"/>
      <w:r w:rsidRPr="00F12FEA">
        <w:rPr>
          <w:color w:val="auto"/>
          <w:sz w:val="24"/>
          <w:szCs w:val="24"/>
          <w:lang w:val="lt-LT"/>
        </w:rPr>
        <w:t>subtiekėjai</w:t>
      </w:r>
      <w:proofErr w:type="spellEnd"/>
      <w:r w:rsidRPr="00F12FEA">
        <w:rPr>
          <w:color w:val="auto"/>
          <w:sz w:val="24"/>
          <w:szCs w:val="24"/>
          <w:lang w:val="lt-LT"/>
        </w:rPr>
        <w:t xml:space="preserve"> ar </w:t>
      </w:r>
      <w:proofErr w:type="spellStart"/>
      <w:r w:rsidRPr="00F12FEA">
        <w:rPr>
          <w:color w:val="auto"/>
          <w:sz w:val="24"/>
          <w:szCs w:val="24"/>
          <w:lang w:val="lt-LT"/>
        </w:rPr>
        <w:t>subteikėjai</w:t>
      </w:r>
      <w:proofErr w:type="spellEnd"/>
      <w:r w:rsidRPr="00F12FEA">
        <w:rPr>
          <w:color w:val="auto"/>
          <w:sz w:val="24"/>
          <w:szCs w:val="24"/>
          <w:lang w:val="lt-LT"/>
        </w:rPr>
        <w:t>, jeigu vykdant sutartį jie pasitelkiami, ir jų keitimo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77.</w:t>
      </w:r>
      <w:r w:rsidR="001C4496">
        <w:rPr>
          <w:color w:val="auto"/>
          <w:sz w:val="24"/>
          <w:szCs w:val="24"/>
          <w:lang w:val="lt-LT"/>
        </w:rPr>
        <w:t xml:space="preserve"> </w:t>
      </w:r>
      <w:r w:rsidRPr="00F12FEA">
        <w:rPr>
          <w:color w:val="auto"/>
          <w:sz w:val="24"/>
          <w:szCs w:val="24"/>
          <w:lang w:val="lt-LT"/>
        </w:rPr>
        <w:t>Pirkimo sutartis gali būti sudaroma žodžiu, kai prekių ar paslaugų pirkimo sutarties vertė yra mažesnė kaip 3 000</w:t>
      </w:r>
      <w:r w:rsidR="001C4496">
        <w:rPr>
          <w:color w:val="auto"/>
          <w:sz w:val="24"/>
          <w:szCs w:val="24"/>
          <w:lang w:val="lt-LT"/>
        </w:rPr>
        <w:t xml:space="preserve"> </w:t>
      </w:r>
      <w:r w:rsidRPr="00F12FEA">
        <w:rPr>
          <w:color w:val="auto"/>
          <w:sz w:val="24"/>
          <w:szCs w:val="24"/>
          <w:lang w:val="lt-LT"/>
        </w:rPr>
        <w:t>eurų (be pridėtinės vertės mokesčio) ir sutartinių įsipareigojimų vykdymas nėra užtikrinamas CK nustatytais prievolių įvykdymo užtikrinimo būdais.</w:t>
      </w:r>
    </w:p>
    <w:p w:rsidR="00904468" w:rsidRPr="00F12FEA" w:rsidRDefault="001C4496" w:rsidP="00904468">
      <w:pPr>
        <w:pStyle w:val="Pagrindinistekstas1"/>
        <w:spacing w:line="283" w:lineRule="auto"/>
        <w:rPr>
          <w:color w:val="auto"/>
          <w:sz w:val="24"/>
          <w:szCs w:val="24"/>
          <w:lang w:val="lt-LT"/>
        </w:rPr>
      </w:pPr>
      <w:r>
        <w:rPr>
          <w:color w:val="auto"/>
          <w:sz w:val="24"/>
          <w:szCs w:val="24"/>
          <w:lang w:val="lt-LT"/>
        </w:rPr>
        <w:t xml:space="preserve">78. </w:t>
      </w:r>
      <w:r w:rsidR="00904468" w:rsidRPr="00F12FEA">
        <w:rPr>
          <w:color w:val="auto"/>
          <w:sz w:val="24"/>
          <w:szCs w:val="24"/>
          <w:lang w:val="lt-LT"/>
        </w:rPr>
        <w:t>Pirkimo sutarties sąlygos pirkimo sutarties galiojimo laikotarpiu negali būti keičiamos, išskyrus tokias pirkimo sutarties sąlygas, kurias pakeitus nebūtų pažeisti Viešųjų pirkimų įstatyme nustatyti principai ir tikslai bei</w:t>
      </w:r>
      <w:r w:rsidR="00904468" w:rsidRPr="00F12FEA">
        <w:rPr>
          <w:b/>
          <w:bCs/>
          <w:color w:val="auto"/>
          <w:sz w:val="24"/>
          <w:szCs w:val="24"/>
          <w:lang w:val="lt-LT"/>
        </w:rPr>
        <w:t xml:space="preserve"> </w:t>
      </w:r>
      <w:r w:rsidR="00904468" w:rsidRPr="00F12FEA">
        <w:rPr>
          <w:color w:val="auto"/>
          <w:sz w:val="24"/>
          <w:szCs w:val="24"/>
          <w:lang w:val="lt-LT"/>
        </w:rPr>
        <w:t>tokiems pirkimo sutarties sąlygų pakeitimams yra gautas Viešųjų pirkimų tarnybos sutikimas. Viešųjų pirkimų tarnybos sutikimo nereikalaujama, kai atlikus supaprastintą pirkimą sudarytos sutarties vertė yra mažesnė kaip 3 000eurų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direktoriaus įsakymu.</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PRELIMINARIOJI SUTARTIS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79.</w:t>
      </w:r>
      <w:r w:rsidR="001C4496">
        <w:rPr>
          <w:color w:val="auto"/>
          <w:sz w:val="24"/>
          <w:szCs w:val="24"/>
          <w:lang w:val="lt-LT"/>
        </w:rPr>
        <w:t xml:space="preserve"> </w:t>
      </w:r>
      <w:r w:rsidRPr="00F12FEA">
        <w:rPr>
          <w:color w:val="auto"/>
          <w:sz w:val="24"/>
          <w:szCs w:val="24"/>
          <w:lang w:val="lt-LT"/>
        </w:rPr>
        <w:t>Perkančioji organizacija, atlikusi supaprastintą pirkimą, gali sudaryti preliminariąją sutartį. Preliminariosios sutarties pagrindu ji gali sudaryti vieną ar kelias pirkimo sutartis (toliau šiame skyriuje</w:t>
      </w:r>
      <w:r w:rsidR="001C4496">
        <w:rPr>
          <w:color w:val="auto"/>
          <w:sz w:val="24"/>
          <w:szCs w:val="24"/>
          <w:lang w:val="lt-LT"/>
        </w:rPr>
        <w:t xml:space="preserve"> </w:t>
      </w:r>
      <w:r w:rsidRPr="00F12FEA">
        <w:rPr>
          <w:color w:val="auto"/>
          <w:sz w:val="24"/>
          <w:szCs w:val="24"/>
          <w:lang w:val="lt-LT"/>
        </w:rPr>
        <w:t>– pagrindinė sutartis). Tiek sudarydama preliminariąją sutartį, tiek jos pagrindu pagrindinę sutartį, perkančioji organizacija vadovaujasi Viešųjų pirkimų įstatymu ir šiomis Taisyklėmis.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lastRenderedPageBreak/>
        <w:t>80.</w:t>
      </w:r>
      <w:r w:rsidR="001C4496">
        <w:rPr>
          <w:color w:val="auto"/>
          <w:sz w:val="24"/>
          <w:szCs w:val="24"/>
          <w:lang w:val="lt-LT"/>
        </w:rPr>
        <w:t xml:space="preserve"> </w:t>
      </w:r>
      <w:r w:rsidRPr="00F12FEA">
        <w:rPr>
          <w:color w:val="auto"/>
          <w:sz w:val="24"/>
          <w:szCs w:val="24"/>
          <w:lang w:val="lt-LT"/>
        </w:rPr>
        <w:t>Preliminarioji sutartis gali būti sudaroma tik raštu, ne ilgesniam kaip 4 metų laikotarpiui. Preliminariosios sutarties pagrindu sudaroma pagrindinė sutartis, atliekant prekių ir paslaugų pirkimus, kurių pirkimo sutarties vertė yra mažesnė kaip 3 000 eurų (be pridėtinės vertės mokesčio</w:t>
      </w:r>
      <w:r w:rsidR="004401E3">
        <w:rPr>
          <w:color w:val="auto"/>
          <w:sz w:val="24"/>
          <w:szCs w:val="24"/>
          <w:lang w:val="lt-LT"/>
        </w:rPr>
        <w:t xml:space="preserve"> – toliau - PVM</w:t>
      </w:r>
      <w:r w:rsidRPr="00F12FEA">
        <w:rPr>
          <w:color w:val="auto"/>
          <w:sz w:val="24"/>
          <w:szCs w:val="24"/>
          <w:lang w:val="lt-LT"/>
        </w:rPr>
        <w:t>), gali būti sudaroma žodžiu. Tuo atveju, kai pagrindinė sutartis sudaroma žodžiu, Taisyklių 83</w:t>
      </w:r>
      <w:r w:rsidR="001C4496">
        <w:rPr>
          <w:color w:val="auto"/>
          <w:sz w:val="24"/>
          <w:szCs w:val="24"/>
          <w:lang w:val="lt-LT"/>
        </w:rPr>
        <w:t xml:space="preserve"> </w:t>
      </w:r>
      <w:r w:rsidRPr="00F12FEA">
        <w:rPr>
          <w:color w:val="auto"/>
          <w:sz w:val="24"/>
          <w:szCs w:val="24"/>
          <w:lang w:val="lt-LT"/>
        </w:rPr>
        <w:t>ir 84</w:t>
      </w:r>
      <w:r w:rsidR="001C4496">
        <w:rPr>
          <w:color w:val="auto"/>
          <w:sz w:val="24"/>
          <w:szCs w:val="24"/>
          <w:lang w:val="lt-LT"/>
        </w:rPr>
        <w:t xml:space="preserve"> </w:t>
      </w:r>
      <w:r w:rsidRPr="00F12FEA">
        <w:rPr>
          <w:color w:val="auto"/>
          <w:sz w:val="24"/>
          <w:szCs w:val="24"/>
          <w:lang w:val="lt-LT"/>
        </w:rPr>
        <w:t>punktuose nustatytas bendravimas su tiekėjais gali būti vykdomas žodžiu.</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81.</w:t>
      </w:r>
      <w:r w:rsidR="001C4496">
        <w:rPr>
          <w:color w:val="auto"/>
          <w:sz w:val="24"/>
          <w:szCs w:val="24"/>
          <w:lang w:val="lt-LT"/>
        </w:rPr>
        <w:t xml:space="preserve"> </w:t>
      </w:r>
      <w:r w:rsidRPr="00F12FEA">
        <w:rPr>
          <w:color w:val="auto"/>
          <w:sz w:val="24"/>
          <w:szCs w:val="24"/>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904468" w:rsidRPr="00F12FEA" w:rsidRDefault="00904468" w:rsidP="00904468">
      <w:pPr>
        <w:pStyle w:val="Pagrindinistekstas1"/>
        <w:spacing w:line="288" w:lineRule="auto"/>
        <w:rPr>
          <w:color w:val="auto"/>
          <w:spacing w:val="-2"/>
          <w:sz w:val="24"/>
          <w:szCs w:val="24"/>
          <w:lang w:val="lt-LT"/>
        </w:rPr>
      </w:pPr>
      <w:r w:rsidRPr="00F12FEA">
        <w:rPr>
          <w:color w:val="auto"/>
          <w:spacing w:val="-2"/>
          <w:sz w:val="24"/>
          <w:szCs w:val="24"/>
          <w:lang w:val="lt-LT"/>
        </w:rPr>
        <w:t>82.</w:t>
      </w:r>
      <w:r w:rsidR="001C4496">
        <w:rPr>
          <w:color w:val="auto"/>
          <w:spacing w:val="-2"/>
          <w:sz w:val="24"/>
          <w:szCs w:val="24"/>
          <w:lang w:val="lt-LT"/>
        </w:rPr>
        <w:t xml:space="preserve"> </w:t>
      </w:r>
      <w:r w:rsidRPr="00F12FEA">
        <w:rPr>
          <w:color w:val="auto"/>
          <w:spacing w:val="-2"/>
          <w:sz w:val="24"/>
          <w:szCs w:val="24"/>
          <w:lang w:val="lt-LT"/>
        </w:rPr>
        <w:t>Perkančioji organizacija gali sudaryti preliminariąją sutartį su vienu arba su keliais tiekėjais. Tais atvejais, kai preliminarioji sutartis sudaroma su keliais tiekėjais, jų turi būti ne mažiau kaip trys, jeigu yra trys ir daugiau nustatytus kvalifikacijos reikalavimus atitinkančių ir priimtinus pasiūlymus pateikusių tiekėjų. Pagrindinė sutartis sudaroma tik su tais tiekėjais, su kuriais buvo sudaryta preliminarioji sutartis.</w:t>
      </w:r>
    </w:p>
    <w:p w:rsidR="00904468" w:rsidRPr="00F12FEA" w:rsidRDefault="001C4496" w:rsidP="00904468">
      <w:pPr>
        <w:pStyle w:val="Pagrindinistekstas1"/>
        <w:spacing w:line="288" w:lineRule="auto"/>
        <w:rPr>
          <w:color w:val="auto"/>
          <w:spacing w:val="-5"/>
          <w:sz w:val="24"/>
          <w:szCs w:val="24"/>
          <w:lang w:val="lt-LT"/>
        </w:rPr>
      </w:pPr>
      <w:r>
        <w:rPr>
          <w:color w:val="auto"/>
          <w:spacing w:val="-5"/>
          <w:sz w:val="24"/>
          <w:szCs w:val="24"/>
          <w:lang w:val="lt-LT"/>
        </w:rPr>
        <w:t xml:space="preserve">83. </w:t>
      </w:r>
      <w:r w:rsidR="00904468" w:rsidRPr="00F12FEA">
        <w:rPr>
          <w:color w:val="auto"/>
          <w:spacing w:val="-5"/>
          <w:sz w:val="24"/>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84.</w:t>
      </w:r>
      <w:r w:rsidR="001C4496">
        <w:rPr>
          <w:color w:val="auto"/>
          <w:sz w:val="24"/>
          <w:szCs w:val="24"/>
          <w:lang w:val="lt-LT"/>
        </w:rPr>
        <w:t xml:space="preserve"> </w:t>
      </w:r>
      <w:r w:rsidRPr="00F12FEA">
        <w:rPr>
          <w:color w:val="auto"/>
          <w:sz w:val="24"/>
          <w:szCs w:val="24"/>
          <w:lang w:val="lt-LT"/>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85.</w:t>
      </w:r>
      <w:r w:rsidR="001C4496">
        <w:rPr>
          <w:color w:val="auto"/>
          <w:sz w:val="24"/>
          <w:szCs w:val="24"/>
          <w:lang w:val="lt-LT"/>
        </w:rPr>
        <w:t xml:space="preserve"> </w:t>
      </w:r>
      <w:r w:rsidRPr="00F12FEA">
        <w:rPr>
          <w:color w:val="auto"/>
          <w:sz w:val="24"/>
          <w:szCs w:val="24"/>
          <w:lang w:val="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86.</w:t>
      </w:r>
      <w:r w:rsidR="001C4496">
        <w:rPr>
          <w:color w:val="auto"/>
          <w:sz w:val="24"/>
          <w:szCs w:val="24"/>
          <w:lang w:val="lt-LT"/>
        </w:rPr>
        <w:t xml:space="preserve"> </w:t>
      </w:r>
      <w:r w:rsidRPr="00F12FEA">
        <w:rPr>
          <w:color w:val="auto"/>
          <w:sz w:val="24"/>
          <w:szCs w:val="24"/>
          <w:lang w:val="lt-LT"/>
        </w:rPr>
        <w:t>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87 punkte nurodyta tvarka.</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87.</w:t>
      </w:r>
      <w:r w:rsidR="001C4496">
        <w:rPr>
          <w:color w:val="auto"/>
          <w:sz w:val="24"/>
          <w:szCs w:val="24"/>
          <w:lang w:val="lt-LT"/>
        </w:rPr>
        <w:t xml:space="preserve"> </w:t>
      </w:r>
      <w:r w:rsidRPr="00F12FEA">
        <w:rPr>
          <w:color w:val="auto"/>
          <w:sz w:val="24"/>
          <w:szCs w:val="24"/>
          <w:lang w:val="lt-LT"/>
        </w:rPr>
        <w:t>Atnaujindama tiekėjų varžymąsi, perkančioji organizacija:</w:t>
      </w:r>
    </w:p>
    <w:p w:rsidR="00904468" w:rsidRPr="00F12FEA" w:rsidRDefault="00904468" w:rsidP="00904468">
      <w:pPr>
        <w:pStyle w:val="Pagrindinistekstas1"/>
        <w:spacing w:line="288" w:lineRule="auto"/>
        <w:rPr>
          <w:color w:val="auto"/>
          <w:spacing w:val="-4"/>
          <w:sz w:val="24"/>
          <w:szCs w:val="24"/>
          <w:lang w:val="lt-LT"/>
        </w:rPr>
      </w:pPr>
      <w:r w:rsidRPr="00F12FEA">
        <w:rPr>
          <w:color w:val="auto"/>
          <w:spacing w:val="-4"/>
          <w:sz w:val="24"/>
          <w:szCs w:val="24"/>
          <w:lang w:val="lt-LT"/>
        </w:rPr>
        <w:t>87.1.</w:t>
      </w:r>
      <w:r w:rsidR="001C4496">
        <w:rPr>
          <w:color w:val="auto"/>
          <w:spacing w:val="-4"/>
          <w:sz w:val="24"/>
          <w:szCs w:val="24"/>
          <w:lang w:val="lt-LT"/>
        </w:rPr>
        <w:t xml:space="preserve"> </w:t>
      </w:r>
      <w:r w:rsidRPr="00F12FEA">
        <w:rPr>
          <w:color w:val="auto"/>
          <w:spacing w:val="-4"/>
          <w:sz w:val="24"/>
          <w:szCs w:val="24"/>
          <w:lang w:val="lt-LT"/>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lastRenderedPageBreak/>
        <w:t>87.2.</w:t>
      </w:r>
      <w:r w:rsidR="001C4496">
        <w:rPr>
          <w:color w:val="auto"/>
          <w:sz w:val="24"/>
          <w:szCs w:val="24"/>
          <w:lang w:val="lt-LT"/>
        </w:rPr>
        <w:t xml:space="preserve"> </w:t>
      </w:r>
      <w:r w:rsidRPr="00F12FEA">
        <w:rPr>
          <w:color w:val="auto"/>
          <w:sz w:val="24"/>
          <w:szCs w:val="24"/>
          <w:lang w:val="lt-LT"/>
        </w:rPr>
        <w:t>išrenka geriausią pasiūlymą pateikusį tiekėją, vadovaudamasi preliminariojoje sutartyje nustatytais pasiūlymų vertinimo kriterijais, ir su šį pasiūlymą pateikusiu tiekėju sudaro pagrindinę sutartį.</w:t>
      </w:r>
    </w:p>
    <w:p w:rsidR="00904468" w:rsidRPr="00F12FEA" w:rsidRDefault="00904468" w:rsidP="00904468">
      <w:pPr>
        <w:pStyle w:val="Pagrindinistekstas1"/>
        <w:spacing w:line="288" w:lineRule="auto"/>
        <w:rPr>
          <w:color w:val="auto"/>
          <w:sz w:val="24"/>
          <w:szCs w:val="24"/>
          <w:lang w:val="lt-LT"/>
        </w:rPr>
      </w:pPr>
      <w:r w:rsidRPr="00F12FEA">
        <w:rPr>
          <w:color w:val="auto"/>
          <w:sz w:val="24"/>
          <w:szCs w:val="24"/>
          <w:lang w:val="lt-LT"/>
        </w:rPr>
        <w:t>88.</w:t>
      </w:r>
      <w:r w:rsidR="001C4496">
        <w:rPr>
          <w:color w:val="auto"/>
          <w:sz w:val="24"/>
          <w:szCs w:val="24"/>
          <w:lang w:val="lt-LT"/>
        </w:rPr>
        <w:t xml:space="preserve"> </w:t>
      </w:r>
      <w:r w:rsidRPr="00F12FEA">
        <w:rPr>
          <w:color w:val="auto"/>
          <w:sz w:val="24"/>
          <w:szCs w:val="24"/>
          <w:lang w:val="lt-LT"/>
        </w:rPr>
        <w:t>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sz w:val="24"/>
          <w:szCs w:val="24"/>
        </w:rPr>
      </w:pPr>
      <w:r w:rsidRPr="00F12FEA">
        <w:rPr>
          <w:rFonts w:ascii="Times New Roman" w:hAnsi="Times New Roman"/>
          <w:b/>
          <w:sz w:val="24"/>
          <w:szCs w:val="24"/>
        </w:rPr>
        <w:t>SUPAPRASTINTŲ PIRKIMŲ BŪDAI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w:t>
      </w:r>
      <w:r w:rsidR="001C4496">
        <w:rPr>
          <w:color w:val="auto"/>
          <w:sz w:val="24"/>
          <w:szCs w:val="24"/>
          <w:lang w:val="lt-LT"/>
        </w:rPr>
        <w:t xml:space="preserve"> </w:t>
      </w:r>
      <w:r w:rsidRPr="00F12FEA">
        <w:rPr>
          <w:color w:val="auto"/>
          <w:sz w:val="24"/>
          <w:szCs w:val="24"/>
          <w:lang w:val="lt-LT"/>
        </w:rPr>
        <w:t>Supaprastinti pirkimai atliekami šiais būdais: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89.1.</w:t>
      </w:r>
      <w:r w:rsidR="001C4496">
        <w:rPr>
          <w:color w:val="auto"/>
          <w:sz w:val="24"/>
          <w:szCs w:val="24"/>
          <w:lang w:val="lt-LT"/>
        </w:rPr>
        <w:t xml:space="preserve"> </w:t>
      </w:r>
      <w:r w:rsidRPr="00F12FEA">
        <w:rPr>
          <w:color w:val="auto"/>
          <w:sz w:val="24"/>
          <w:szCs w:val="24"/>
          <w:lang w:val="lt-LT"/>
        </w:rPr>
        <w:t>supaprastinto atviro konkurso;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89.2.</w:t>
      </w:r>
      <w:r w:rsidR="001C4496">
        <w:rPr>
          <w:color w:val="auto"/>
          <w:sz w:val="24"/>
          <w:szCs w:val="24"/>
          <w:lang w:val="lt-LT"/>
        </w:rPr>
        <w:t xml:space="preserve"> </w:t>
      </w:r>
      <w:r w:rsidRPr="00F12FEA">
        <w:rPr>
          <w:color w:val="auto"/>
          <w:sz w:val="24"/>
          <w:szCs w:val="24"/>
          <w:lang w:val="lt-LT"/>
        </w:rPr>
        <w:t>supaprastinto riboto konkurso;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89.3.</w:t>
      </w:r>
      <w:r w:rsidR="001C4496">
        <w:rPr>
          <w:color w:val="auto"/>
          <w:sz w:val="24"/>
          <w:szCs w:val="24"/>
          <w:lang w:val="lt-LT"/>
        </w:rPr>
        <w:t xml:space="preserve"> </w:t>
      </w:r>
      <w:r w:rsidRPr="00F12FEA">
        <w:rPr>
          <w:color w:val="auto"/>
          <w:sz w:val="24"/>
          <w:szCs w:val="24"/>
          <w:lang w:val="lt-LT"/>
        </w:rPr>
        <w:t>supaprastintų skelbiamų derybų;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89.4. apklausos;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89.5.</w:t>
      </w:r>
      <w:r w:rsidR="001C4496">
        <w:rPr>
          <w:color w:val="auto"/>
          <w:sz w:val="24"/>
          <w:szCs w:val="24"/>
          <w:lang w:val="lt-LT"/>
        </w:rPr>
        <w:t xml:space="preserve"> </w:t>
      </w:r>
      <w:r w:rsidRPr="00F12FEA">
        <w:rPr>
          <w:color w:val="auto"/>
          <w:sz w:val="24"/>
          <w:szCs w:val="24"/>
          <w:lang w:val="lt-LT"/>
        </w:rPr>
        <w:t>supaprastinto projekto konkurso.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90.</w:t>
      </w:r>
      <w:r w:rsidR="001C4496">
        <w:rPr>
          <w:color w:val="auto"/>
          <w:sz w:val="24"/>
          <w:szCs w:val="24"/>
          <w:lang w:val="lt-LT"/>
        </w:rPr>
        <w:t xml:space="preserve"> </w:t>
      </w:r>
      <w:r w:rsidRPr="00F12FEA">
        <w:rPr>
          <w:color w:val="auto"/>
          <w:sz w:val="24"/>
          <w:szCs w:val="24"/>
          <w:lang w:val="lt-LT"/>
        </w:rPr>
        <w:t>Pirkimas supaprastinto atviro, supaprastinto riboto konkurso ar supaprastintų skelbiamų derybų būdu gali būti atliktas visais atvejais, tinkamai apie jį paskelbus. Pirkimas apklausos būdu gali būti atliekamas Taisyklių XV skyriuje nustatytais atvejais.</w:t>
      </w:r>
    </w:p>
    <w:p w:rsidR="00904468" w:rsidRPr="00F12FEA" w:rsidRDefault="001C4496" w:rsidP="00904468">
      <w:pPr>
        <w:pStyle w:val="Pagrindinistekstas1"/>
        <w:spacing w:line="283" w:lineRule="auto"/>
        <w:rPr>
          <w:color w:val="auto"/>
          <w:sz w:val="24"/>
          <w:szCs w:val="24"/>
          <w:lang w:val="lt-LT"/>
        </w:rPr>
      </w:pPr>
      <w:r>
        <w:rPr>
          <w:color w:val="auto"/>
          <w:sz w:val="24"/>
          <w:szCs w:val="24"/>
          <w:lang w:val="lt-LT"/>
        </w:rPr>
        <w:t xml:space="preserve">91. </w:t>
      </w:r>
      <w:r w:rsidR="00904468" w:rsidRPr="00F12FEA">
        <w:rPr>
          <w:color w:val="auto"/>
          <w:sz w:val="24"/>
          <w:szCs w:val="24"/>
          <w:lang w:val="lt-LT"/>
        </w:rPr>
        <w:t>Perkančioji organizacija, atlikdama supaprastintus pirkimus, vadovaudamasi Viešųjų pirkimų įstatymo II skyriaus 7 skirsnio nuostatomis, taip pat gali taikyti elektronines procedūras – elektroninį aukcioną ir dinaminę pirkimų sistemą.</w:t>
      </w:r>
      <w:r w:rsidR="00904468" w:rsidRPr="00F12FEA">
        <w:rPr>
          <w:i/>
          <w:iCs/>
          <w:color w:val="auto"/>
          <w:sz w:val="24"/>
          <w:szCs w:val="24"/>
          <w:lang w:val="lt-LT"/>
        </w:rPr>
        <w:t xml:space="preserve"> </w:t>
      </w:r>
      <w:r w:rsidR="00904468" w:rsidRPr="00F12FEA">
        <w:rPr>
          <w:color w:val="auto"/>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904468" w:rsidRPr="00F12FEA" w:rsidRDefault="00904468" w:rsidP="00904468">
      <w:pPr>
        <w:pStyle w:val="Pagrindinistekstas1"/>
        <w:spacing w:line="283" w:lineRule="auto"/>
        <w:rPr>
          <w:color w:val="auto"/>
          <w:sz w:val="24"/>
          <w:szCs w:val="24"/>
          <w:lang w:val="lt-LT"/>
        </w:rPr>
      </w:pPr>
    </w:p>
    <w:p w:rsidR="00904468" w:rsidRPr="00F12FEA" w:rsidRDefault="003D7D67"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 xml:space="preserve"> </w:t>
      </w:r>
      <w:r w:rsidR="00904468" w:rsidRPr="00F12FEA">
        <w:rPr>
          <w:rFonts w:ascii="Times New Roman" w:hAnsi="Times New Roman"/>
          <w:b/>
          <w:sz w:val="24"/>
          <w:szCs w:val="24"/>
        </w:rPr>
        <w:t>SUPAPRASTINTAS ATVIRAS KONKURSAS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92</w:t>
      </w:r>
      <w:r w:rsidR="001C4496">
        <w:rPr>
          <w:color w:val="auto"/>
          <w:sz w:val="24"/>
          <w:szCs w:val="24"/>
          <w:lang w:val="lt-LT"/>
        </w:rPr>
        <w:t xml:space="preserve">. </w:t>
      </w:r>
      <w:r w:rsidRPr="00F12FEA">
        <w:rPr>
          <w:color w:val="auto"/>
          <w:sz w:val="24"/>
          <w:szCs w:val="24"/>
          <w:lang w:val="lt-LT"/>
        </w:rPr>
        <w:t>Vykdant supaprastintą atvirą konkursą, dalyvių skaičius neribojamas. Apie pirkimą skelbiama Viešųjų pirkimų įstatyme ir Taisyklių 17</w:t>
      </w:r>
      <w:r w:rsidR="001C4496">
        <w:rPr>
          <w:color w:val="auto"/>
          <w:sz w:val="24"/>
          <w:szCs w:val="24"/>
          <w:lang w:val="lt-LT"/>
        </w:rPr>
        <w:t xml:space="preserve"> </w:t>
      </w:r>
      <w:r w:rsidRPr="00F12FEA">
        <w:rPr>
          <w:color w:val="auto"/>
          <w:sz w:val="24"/>
          <w:szCs w:val="24"/>
          <w:lang w:val="lt-LT"/>
        </w:rPr>
        <w:t>punkte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93.</w:t>
      </w:r>
      <w:r w:rsidR="001C4496">
        <w:rPr>
          <w:color w:val="auto"/>
          <w:sz w:val="24"/>
          <w:szCs w:val="24"/>
          <w:lang w:val="lt-LT"/>
        </w:rPr>
        <w:t xml:space="preserve"> </w:t>
      </w:r>
      <w:r w:rsidRPr="00F12FEA">
        <w:rPr>
          <w:color w:val="auto"/>
          <w:sz w:val="24"/>
          <w:szCs w:val="24"/>
          <w:lang w:val="lt-LT"/>
        </w:rPr>
        <w:t>Supaprastintame atvirame konkurse derybos tarp perkančiosios organizacijos ir dalyvių yra draudžiamos.</w:t>
      </w:r>
    </w:p>
    <w:p w:rsidR="00904468" w:rsidRPr="00F12FEA" w:rsidRDefault="001C4496" w:rsidP="00904468">
      <w:pPr>
        <w:pStyle w:val="Pagrindinistekstas1"/>
        <w:spacing w:line="283" w:lineRule="auto"/>
        <w:rPr>
          <w:color w:val="auto"/>
          <w:sz w:val="24"/>
          <w:szCs w:val="24"/>
          <w:lang w:val="lt-LT"/>
        </w:rPr>
      </w:pPr>
      <w:r>
        <w:rPr>
          <w:color w:val="auto"/>
          <w:sz w:val="24"/>
          <w:szCs w:val="24"/>
          <w:lang w:val="lt-LT"/>
        </w:rPr>
        <w:t xml:space="preserve">94. </w:t>
      </w:r>
      <w:r w:rsidR="00904468" w:rsidRPr="00F12FEA">
        <w:rPr>
          <w:color w:val="auto"/>
          <w:sz w:val="24"/>
          <w:szCs w:val="24"/>
          <w:lang w:val="lt-LT"/>
        </w:rPr>
        <w:t>Pasiūlymų pateikimo terminas negali būti trumpesnis kaip 7</w:t>
      </w:r>
      <w:r>
        <w:rPr>
          <w:color w:val="auto"/>
          <w:sz w:val="24"/>
          <w:szCs w:val="24"/>
          <w:lang w:val="lt-LT"/>
        </w:rPr>
        <w:t xml:space="preserve"> </w:t>
      </w:r>
      <w:r w:rsidR="00904468" w:rsidRPr="00F12FEA">
        <w:rPr>
          <w:color w:val="auto"/>
          <w:sz w:val="24"/>
          <w:szCs w:val="24"/>
          <w:lang w:val="lt-LT"/>
        </w:rPr>
        <w:t>darbo dienos nuo skelbimo apie supaprastintą pirkimą paskelbimo CVP IS, mažos vertės pirkimo atveju– 3</w:t>
      </w:r>
      <w:r>
        <w:rPr>
          <w:color w:val="auto"/>
          <w:sz w:val="24"/>
          <w:szCs w:val="24"/>
          <w:lang w:val="lt-LT"/>
        </w:rPr>
        <w:t xml:space="preserve"> </w:t>
      </w:r>
      <w:r w:rsidR="00904468" w:rsidRPr="00F12FEA">
        <w:rPr>
          <w:color w:val="auto"/>
          <w:sz w:val="24"/>
          <w:szCs w:val="24"/>
          <w:lang w:val="lt-LT"/>
        </w:rPr>
        <w:t>darbo dienos nuo paskelbimo CVP IS dienos.</w:t>
      </w:r>
    </w:p>
    <w:p w:rsidR="00904468" w:rsidRPr="00F12FEA" w:rsidRDefault="001C4496" w:rsidP="00904468">
      <w:pPr>
        <w:pStyle w:val="Pagrindinistekstas1"/>
        <w:spacing w:line="283" w:lineRule="auto"/>
        <w:rPr>
          <w:color w:val="auto"/>
          <w:spacing w:val="-4"/>
          <w:sz w:val="24"/>
          <w:szCs w:val="24"/>
          <w:lang w:val="lt-LT"/>
        </w:rPr>
      </w:pPr>
      <w:r>
        <w:rPr>
          <w:color w:val="auto"/>
          <w:spacing w:val="-4"/>
          <w:sz w:val="24"/>
          <w:szCs w:val="24"/>
          <w:lang w:val="lt-LT"/>
        </w:rPr>
        <w:t xml:space="preserve">95. </w:t>
      </w:r>
      <w:r w:rsidR="00904468" w:rsidRPr="00F12FEA">
        <w:rPr>
          <w:color w:val="auto"/>
          <w:spacing w:val="-4"/>
          <w:sz w:val="24"/>
          <w:szCs w:val="24"/>
          <w:lang w:val="lt-LT"/>
        </w:rPr>
        <w:t>Jei supaprastinto atviro konkurso metu bus vykdomas elektroninis aukcionas, apie tai nurodoma skelbime apie supaprastintą pirkimą.</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sz w:val="24"/>
          <w:szCs w:val="24"/>
        </w:rPr>
      </w:pPr>
      <w:r w:rsidRPr="00F12FEA">
        <w:rPr>
          <w:rFonts w:ascii="Times New Roman" w:hAnsi="Times New Roman"/>
          <w:b/>
          <w:sz w:val="24"/>
          <w:szCs w:val="24"/>
        </w:rPr>
        <w:t>SUPAPRASTINTAS RIBOTAS KONKURSAS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96</w:t>
      </w:r>
      <w:r w:rsidR="001C4496">
        <w:rPr>
          <w:color w:val="auto"/>
          <w:sz w:val="24"/>
          <w:szCs w:val="24"/>
          <w:lang w:val="lt-LT"/>
        </w:rPr>
        <w:t xml:space="preserve">. </w:t>
      </w:r>
      <w:r w:rsidRPr="00F12FEA">
        <w:rPr>
          <w:color w:val="auto"/>
          <w:sz w:val="24"/>
          <w:szCs w:val="24"/>
          <w:lang w:val="lt-LT"/>
        </w:rPr>
        <w:t>Perkančioji organizacija supaprastintą ribotą konkursą vykdo etapais: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96.1</w:t>
      </w:r>
      <w:r w:rsidR="001C4496">
        <w:rPr>
          <w:color w:val="auto"/>
          <w:sz w:val="24"/>
          <w:szCs w:val="24"/>
          <w:lang w:val="lt-LT"/>
        </w:rPr>
        <w:t xml:space="preserve">. </w:t>
      </w:r>
      <w:r w:rsidRPr="00F12FEA">
        <w:rPr>
          <w:color w:val="auto"/>
          <w:sz w:val="24"/>
          <w:szCs w:val="24"/>
          <w:lang w:val="lt-LT"/>
        </w:rPr>
        <w:t>Viešųjų pirkimų įstatyme ir Taisyklėse nustatyta tvarka</w:t>
      </w:r>
      <w:r w:rsidRPr="00F12FEA">
        <w:rPr>
          <w:b/>
          <w:bCs/>
          <w:color w:val="auto"/>
          <w:sz w:val="24"/>
          <w:szCs w:val="24"/>
          <w:lang w:val="lt-LT"/>
        </w:rPr>
        <w:t xml:space="preserve"> </w:t>
      </w:r>
      <w:r w:rsidRPr="00F12FEA">
        <w:rPr>
          <w:color w:val="auto"/>
          <w:sz w:val="24"/>
          <w:szCs w:val="24"/>
          <w:lang w:val="lt-LT"/>
        </w:rPr>
        <w:t>skelbia apie supaprastintą pirkimą ir, vadovaudamasi paskelbtais kvalifikacijos kriterijais, atrenka tuos kandidatus, kurie bus kviečiami pateikti pasiūlymus;</w:t>
      </w:r>
    </w:p>
    <w:p w:rsidR="00904468" w:rsidRPr="00F12FEA" w:rsidRDefault="00904468" w:rsidP="00904468">
      <w:pPr>
        <w:pStyle w:val="Pagrindinistekstas1"/>
        <w:spacing w:line="283" w:lineRule="auto"/>
        <w:rPr>
          <w:color w:val="auto"/>
          <w:spacing w:val="-5"/>
          <w:sz w:val="24"/>
          <w:szCs w:val="24"/>
          <w:lang w:val="lt-LT"/>
        </w:rPr>
      </w:pPr>
      <w:r w:rsidRPr="00F12FEA">
        <w:rPr>
          <w:color w:val="auto"/>
          <w:spacing w:val="-5"/>
          <w:sz w:val="24"/>
          <w:szCs w:val="24"/>
          <w:lang w:val="lt-LT"/>
        </w:rPr>
        <w:t>96.2.</w:t>
      </w:r>
      <w:r w:rsidR="001C4496">
        <w:rPr>
          <w:color w:val="auto"/>
          <w:spacing w:val="-5"/>
          <w:sz w:val="24"/>
          <w:szCs w:val="24"/>
          <w:lang w:val="lt-LT"/>
        </w:rPr>
        <w:t xml:space="preserve"> </w:t>
      </w:r>
      <w:r w:rsidRPr="00F12FEA">
        <w:rPr>
          <w:color w:val="auto"/>
          <w:spacing w:val="-5"/>
          <w:sz w:val="24"/>
          <w:szCs w:val="24"/>
          <w:lang w:val="lt-LT"/>
        </w:rPr>
        <w:t>vadovaudamasi pirkimo dokumentuose nustatytomis sąlygomis, nagrinėja, vertina ir palygina pakviestų dalyvių pateiktus pasiūlymus.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97.</w:t>
      </w:r>
      <w:r w:rsidR="001C4496">
        <w:rPr>
          <w:color w:val="auto"/>
          <w:sz w:val="24"/>
          <w:szCs w:val="24"/>
          <w:lang w:val="lt-LT"/>
        </w:rPr>
        <w:t xml:space="preserve"> </w:t>
      </w:r>
      <w:r w:rsidRPr="00F12FEA">
        <w:rPr>
          <w:color w:val="auto"/>
          <w:sz w:val="24"/>
          <w:szCs w:val="24"/>
          <w:lang w:val="lt-LT"/>
        </w:rPr>
        <w:t>Supaprastintame ribotame konkurse derybos tarp perkančiosios organizacijos ir tiekėjų draudžiamos.</w:t>
      </w:r>
    </w:p>
    <w:p w:rsidR="00904468" w:rsidRPr="00F12FEA" w:rsidRDefault="00904468" w:rsidP="00904468">
      <w:pPr>
        <w:pStyle w:val="Pagrindinistekstas1"/>
        <w:spacing w:line="283" w:lineRule="auto"/>
        <w:rPr>
          <w:i/>
          <w:iCs/>
          <w:color w:val="auto"/>
          <w:sz w:val="24"/>
          <w:szCs w:val="24"/>
          <w:lang w:val="lt-LT"/>
        </w:rPr>
      </w:pPr>
      <w:r w:rsidRPr="00F12FEA">
        <w:rPr>
          <w:color w:val="auto"/>
          <w:sz w:val="24"/>
          <w:szCs w:val="24"/>
          <w:lang w:val="lt-LT"/>
        </w:rPr>
        <w:t>98.</w:t>
      </w:r>
      <w:r w:rsidR="001C4496">
        <w:rPr>
          <w:color w:val="auto"/>
          <w:sz w:val="24"/>
          <w:szCs w:val="24"/>
          <w:lang w:val="lt-LT"/>
        </w:rPr>
        <w:t xml:space="preserve"> </w:t>
      </w:r>
      <w:r w:rsidRPr="00F12FEA">
        <w:rPr>
          <w:color w:val="auto"/>
          <w:sz w:val="24"/>
          <w:szCs w:val="24"/>
          <w:lang w:val="lt-LT"/>
        </w:rPr>
        <w:t>Paraiškų dalyvauti pirkime pateikimo terminas negali būti trumpesnis kaip 7</w:t>
      </w:r>
      <w:r w:rsidR="001C4496">
        <w:rPr>
          <w:color w:val="auto"/>
          <w:sz w:val="24"/>
          <w:szCs w:val="24"/>
          <w:lang w:val="lt-LT"/>
        </w:rPr>
        <w:t xml:space="preserve"> </w:t>
      </w:r>
      <w:r w:rsidRPr="00F12FEA">
        <w:rPr>
          <w:color w:val="auto"/>
          <w:sz w:val="24"/>
          <w:szCs w:val="24"/>
          <w:lang w:val="lt-LT"/>
        </w:rPr>
        <w:t>darbo dienos nuo skelbimo apie supaprastintą pirkimą paskelbimo CVP IS, mažos vertės pirkimo atveju</w:t>
      </w:r>
      <w:r w:rsidR="001C4496">
        <w:rPr>
          <w:color w:val="auto"/>
          <w:sz w:val="24"/>
          <w:szCs w:val="24"/>
          <w:lang w:val="lt-LT"/>
        </w:rPr>
        <w:t xml:space="preserve"> </w:t>
      </w:r>
      <w:r w:rsidRPr="00F12FEA">
        <w:rPr>
          <w:color w:val="auto"/>
          <w:sz w:val="24"/>
          <w:szCs w:val="24"/>
          <w:lang w:val="lt-LT"/>
        </w:rPr>
        <w:t xml:space="preserve">– </w:t>
      </w:r>
      <w:r w:rsidR="001C4496">
        <w:rPr>
          <w:color w:val="auto"/>
          <w:sz w:val="24"/>
          <w:szCs w:val="24"/>
          <w:lang w:val="lt-LT"/>
        </w:rPr>
        <w:t xml:space="preserve">3 </w:t>
      </w:r>
      <w:r w:rsidRPr="00F12FEA">
        <w:rPr>
          <w:color w:val="auto"/>
          <w:sz w:val="24"/>
          <w:szCs w:val="24"/>
          <w:lang w:val="lt-LT"/>
        </w:rPr>
        <w:t>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99.</w:t>
      </w:r>
      <w:r w:rsidR="001C4496">
        <w:rPr>
          <w:color w:val="auto"/>
          <w:sz w:val="24"/>
          <w:szCs w:val="24"/>
          <w:lang w:val="lt-LT"/>
        </w:rPr>
        <w:t xml:space="preserve"> </w:t>
      </w:r>
      <w:r w:rsidRPr="00F12FEA">
        <w:rPr>
          <w:color w:val="auto"/>
          <w:sz w:val="24"/>
          <w:szCs w:val="24"/>
          <w:lang w:val="lt-LT"/>
        </w:rPr>
        <w:t>Pasiūlymų pateikimo terminas negali būti trumpesnis kaip 7</w:t>
      </w:r>
      <w:r w:rsidR="001C4496">
        <w:rPr>
          <w:color w:val="auto"/>
          <w:sz w:val="24"/>
          <w:szCs w:val="24"/>
          <w:lang w:val="lt-LT"/>
        </w:rPr>
        <w:t xml:space="preserve"> </w:t>
      </w:r>
      <w:r w:rsidRPr="00F12FEA">
        <w:rPr>
          <w:color w:val="auto"/>
          <w:sz w:val="24"/>
          <w:szCs w:val="24"/>
          <w:lang w:val="lt-LT"/>
        </w:rPr>
        <w:t>darbo dienos nuo kvietimų pateikti pasiūlymus išsiuntimo tiekėjams dienos, mažos vertės pirkimo atveju</w:t>
      </w:r>
      <w:r w:rsidR="001C4496">
        <w:rPr>
          <w:color w:val="auto"/>
          <w:sz w:val="24"/>
          <w:szCs w:val="24"/>
          <w:lang w:val="lt-LT"/>
        </w:rPr>
        <w:t xml:space="preserve"> </w:t>
      </w:r>
      <w:r w:rsidRPr="00F12FEA">
        <w:rPr>
          <w:color w:val="auto"/>
          <w:sz w:val="24"/>
          <w:szCs w:val="24"/>
          <w:lang w:val="lt-LT"/>
        </w:rPr>
        <w:t>– 3</w:t>
      </w:r>
      <w:r w:rsidR="001C4496">
        <w:rPr>
          <w:color w:val="auto"/>
          <w:sz w:val="24"/>
          <w:szCs w:val="24"/>
          <w:lang w:val="lt-LT"/>
        </w:rPr>
        <w:t xml:space="preserve"> </w:t>
      </w:r>
      <w:r w:rsidRPr="00F12FEA">
        <w:rPr>
          <w:color w:val="auto"/>
          <w:sz w:val="24"/>
          <w:szCs w:val="24"/>
          <w:lang w:val="lt-LT"/>
        </w:rPr>
        <w:t>darbo dienos nuo kvietimų pateikti pasiūlymus išsiuntimo tiekėjams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100.</w:t>
      </w:r>
      <w:r w:rsidR="001C4496">
        <w:rPr>
          <w:color w:val="auto"/>
          <w:sz w:val="24"/>
          <w:szCs w:val="24"/>
          <w:lang w:val="lt-LT"/>
        </w:rPr>
        <w:t xml:space="preserve"> </w:t>
      </w:r>
      <w:r w:rsidRPr="00F12FEA">
        <w:rPr>
          <w:color w:val="auto"/>
          <w:sz w:val="24"/>
          <w:szCs w:val="24"/>
          <w:lang w:val="lt-LT"/>
        </w:rPr>
        <w:t>Perkančioji organizacija skelbime apie supaprastintą pirkimą nustato, kiek mažiausiai kandidatų bus pakviesta pateikti pasiūlymus ir kokie yra kandidatų kvalifikacinės</w:t>
      </w:r>
      <w:r w:rsidR="001C4496">
        <w:rPr>
          <w:color w:val="auto"/>
          <w:sz w:val="24"/>
          <w:szCs w:val="24"/>
          <w:lang w:val="lt-LT"/>
        </w:rPr>
        <w:t xml:space="preserve"> atrankos kriterijai ir tvarka. </w:t>
      </w:r>
      <w:r w:rsidRPr="00F12FEA">
        <w:rPr>
          <w:color w:val="auto"/>
          <w:sz w:val="24"/>
          <w:szCs w:val="24"/>
          <w:lang w:val="lt-LT"/>
        </w:rPr>
        <w:t>Kviečiamų kandidatų skaičius negali būti mažesnis kaip 3.</w:t>
      </w:r>
    </w:p>
    <w:p w:rsidR="00904468" w:rsidRPr="00F12FEA" w:rsidRDefault="00904468" w:rsidP="00904468">
      <w:pPr>
        <w:pStyle w:val="Pagrindinistekstas1"/>
        <w:spacing w:line="283" w:lineRule="auto"/>
        <w:rPr>
          <w:i/>
          <w:iCs/>
          <w:color w:val="auto"/>
          <w:sz w:val="24"/>
          <w:szCs w:val="24"/>
          <w:lang w:val="lt-LT"/>
        </w:rPr>
      </w:pPr>
      <w:r w:rsidRPr="00F12FEA">
        <w:rPr>
          <w:color w:val="auto"/>
          <w:sz w:val="24"/>
          <w:szCs w:val="24"/>
          <w:lang w:val="lt-LT"/>
        </w:rPr>
        <w:t>101.</w:t>
      </w:r>
      <w:r w:rsidR="001C4496">
        <w:rPr>
          <w:color w:val="auto"/>
          <w:sz w:val="24"/>
          <w:szCs w:val="24"/>
          <w:lang w:val="lt-LT"/>
        </w:rPr>
        <w:t xml:space="preserve"> </w:t>
      </w:r>
      <w:r w:rsidRPr="00F12FEA">
        <w:rPr>
          <w:color w:val="auto"/>
          <w:sz w:val="24"/>
          <w:szCs w:val="24"/>
          <w:lang w:val="lt-LT"/>
        </w:rPr>
        <w:t>Perkančioji organizacija, nustatydama atrenkamų kandidatų skaičių, kvalifikacinės atrankos kriterijus ir tvarką, privalo laikytis šių reikalavimų:</w:t>
      </w:r>
    </w:p>
    <w:p w:rsidR="00904468" w:rsidRPr="00F12FEA" w:rsidRDefault="001C4496" w:rsidP="00904468">
      <w:pPr>
        <w:pStyle w:val="Pagrindinistekstas1"/>
        <w:spacing w:line="283" w:lineRule="auto"/>
        <w:rPr>
          <w:color w:val="auto"/>
          <w:spacing w:val="-4"/>
          <w:sz w:val="24"/>
          <w:szCs w:val="24"/>
          <w:lang w:val="lt-LT"/>
        </w:rPr>
      </w:pPr>
      <w:r>
        <w:rPr>
          <w:color w:val="auto"/>
          <w:spacing w:val="-4"/>
          <w:sz w:val="24"/>
          <w:szCs w:val="24"/>
          <w:lang w:val="lt-LT"/>
        </w:rPr>
        <w:t xml:space="preserve">101.1. </w:t>
      </w:r>
      <w:r w:rsidR="00904468" w:rsidRPr="00F12FEA">
        <w:rPr>
          <w:color w:val="auto"/>
          <w:spacing w:val="-4"/>
          <w:sz w:val="24"/>
          <w:szCs w:val="24"/>
          <w:lang w:val="lt-LT"/>
        </w:rPr>
        <w:t>turi būti užtikrinta reali konkurencija, kvalifikacinės atrankos kriterijai turi būti tikslūs, aiškūs ir nediskriminuojantys;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101.2.</w:t>
      </w:r>
      <w:r w:rsidR="001C4496">
        <w:rPr>
          <w:color w:val="auto"/>
          <w:sz w:val="24"/>
          <w:szCs w:val="24"/>
          <w:lang w:val="lt-LT"/>
        </w:rPr>
        <w:t xml:space="preserve"> </w:t>
      </w:r>
      <w:r w:rsidRPr="00F12FEA">
        <w:rPr>
          <w:color w:val="auto"/>
          <w:sz w:val="24"/>
          <w:szCs w:val="24"/>
          <w:lang w:val="lt-LT"/>
        </w:rPr>
        <w:t>kvalifikacinės atrankos kriterijai turi būti nustatyti Viešųjų pirkimų įstatymo 35–38 straipsnių pagrindu.</w:t>
      </w:r>
    </w:p>
    <w:p w:rsidR="00904468" w:rsidRPr="00F12FEA" w:rsidRDefault="001C4496" w:rsidP="00904468">
      <w:pPr>
        <w:pStyle w:val="Pagrindinistekstas1"/>
        <w:spacing w:line="283" w:lineRule="auto"/>
        <w:rPr>
          <w:color w:val="auto"/>
          <w:sz w:val="24"/>
          <w:szCs w:val="24"/>
          <w:lang w:val="lt-LT"/>
        </w:rPr>
      </w:pPr>
      <w:r>
        <w:rPr>
          <w:color w:val="auto"/>
          <w:sz w:val="24"/>
          <w:szCs w:val="24"/>
          <w:lang w:val="lt-LT"/>
        </w:rPr>
        <w:t xml:space="preserve">102. </w:t>
      </w:r>
      <w:r w:rsidR="00904468" w:rsidRPr="00F12FEA">
        <w:rPr>
          <w:color w:val="auto"/>
          <w:sz w:val="24"/>
          <w:szCs w:val="24"/>
          <w:lang w:val="lt-LT"/>
        </w:rPr>
        <w:t>Kvalifikacinė atranka turi būti atliekama tik iš tų kandidatų, kurie atitinka perkančiosios organizacijos nustatytus minimalius kvalifikacijos reikalavimus.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103.</w:t>
      </w:r>
      <w:r w:rsidR="001C4496">
        <w:rPr>
          <w:color w:val="auto"/>
          <w:spacing w:val="-2"/>
          <w:sz w:val="24"/>
          <w:szCs w:val="24"/>
          <w:lang w:val="lt-LT"/>
        </w:rPr>
        <w:t xml:space="preserve"> </w:t>
      </w:r>
      <w:r w:rsidRPr="00F12FEA">
        <w:rPr>
          <w:color w:val="auto"/>
          <w:spacing w:val="-2"/>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104.</w:t>
      </w:r>
      <w:r w:rsidR="001C4496">
        <w:rPr>
          <w:color w:val="auto"/>
          <w:sz w:val="24"/>
          <w:szCs w:val="24"/>
          <w:lang w:val="lt-LT"/>
        </w:rPr>
        <w:t xml:space="preserve"> </w:t>
      </w:r>
      <w:r w:rsidRPr="00F12FEA">
        <w:rPr>
          <w:color w:val="auto"/>
          <w:sz w:val="24"/>
          <w:szCs w:val="24"/>
          <w:lang w:val="lt-LT"/>
        </w:rPr>
        <w:t>Konkurso metu perkančioji organizacija negali kviesti dalyvauti pirkime kitų, paraiškų nepateikusių tiekėjų arba kandidatų, kurie neatitinka minimalių kvalifikacijos reikalavimų.</w:t>
      </w:r>
    </w:p>
    <w:p w:rsidR="00904468" w:rsidRPr="00F12FEA" w:rsidRDefault="00904468" w:rsidP="00904468">
      <w:pPr>
        <w:pStyle w:val="Pagrindinistekstas1"/>
        <w:spacing w:line="283" w:lineRule="auto"/>
        <w:rPr>
          <w:color w:val="auto"/>
          <w:spacing w:val="-4"/>
          <w:sz w:val="24"/>
          <w:szCs w:val="24"/>
          <w:lang w:val="lt-LT"/>
        </w:rPr>
      </w:pPr>
      <w:r w:rsidRPr="00F12FEA">
        <w:rPr>
          <w:color w:val="auto"/>
          <w:spacing w:val="-4"/>
          <w:sz w:val="24"/>
          <w:szCs w:val="24"/>
          <w:lang w:val="lt-LT"/>
        </w:rPr>
        <w:t>105.</w:t>
      </w:r>
      <w:r w:rsidR="001C4496">
        <w:rPr>
          <w:color w:val="auto"/>
          <w:spacing w:val="-4"/>
          <w:sz w:val="24"/>
          <w:szCs w:val="24"/>
          <w:lang w:val="lt-LT"/>
        </w:rPr>
        <w:t xml:space="preserve"> </w:t>
      </w:r>
      <w:r w:rsidRPr="00F12FEA">
        <w:rPr>
          <w:color w:val="auto"/>
          <w:spacing w:val="-4"/>
          <w:sz w:val="24"/>
          <w:szCs w:val="24"/>
          <w:lang w:val="lt-LT"/>
        </w:rPr>
        <w:t>Jei supaprastinto riboto konkurso metu bus vykdomas elektroninis aukcionas, apie tai nurodoma skelbime apie supaprastintą pirkimą.</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SUPAPRASTINTOS SKELBIAMOS DERYBOS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106.</w:t>
      </w:r>
      <w:r w:rsidR="001C4496">
        <w:rPr>
          <w:color w:val="auto"/>
          <w:sz w:val="24"/>
          <w:szCs w:val="24"/>
          <w:lang w:val="lt-LT"/>
        </w:rPr>
        <w:t xml:space="preserve"> </w:t>
      </w:r>
      <w:r w:rsidRPr="00F12FEA">
        <w:rPr>
          <w:color w:val="auto"/>
          <w:sz w:val="24"/>
          <w:szCs w:val="24"/>
          <w:lang w:val="lt-LT"/>
        </w:rPr>
        <w:t>Vykdant supaprastintas skelbiamas derybas, apie supaprastintą pirkimą skelbiama Viešųjų pirkimų įstatyme ir Taisyklėse nustatyta tvarka.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107.</w:t>
      </w:r>
      <w:r w:rsidR="001C4496">
        <w:rPr>
          <w:color w:val="auto"/>
          <w:sz w:val="24"/>
          <w:szCs w:val="24"/>
          <w:lang w:val="lt-LT"/>
        </w:rPr>
        <w:t xml:space="preserve"> </w:t>
      </w:r>
      <w:r w:rsidRPr="00F12FEA">
        <w:rPr>
          <w:color w:val="auto"/>
          <w:sz w:val="24"/>
          <w:szCs w:val="24"/>
          <w:lang w:val="lt-LT"/>
        </w:rPr>
        <w:t>Supaprastintos skelbiamos derybos gali būti atliekamos: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107.1.</w:t>
      </w:r>
      <w:r w:rsidR="001C4496">
        <w:rPr>
          <w:color w:val="auto"/>
          <w:sz w:val="24"/>
          <w:szCs w:val="24"/>
          <w:lang w:val="lt-LT"/>
        </w:rPr>
        <w:t xml:space="preserve"> </w:t>
      </w:r>
      <w:r w:rsidRPr="00F12FEA">
        <w:rPr>
          <w:color w:val="auto"/>
          <w:sz w:val="24"/>
          <w:szCs w:val="24"/>
          <w:lang w:val="lt-LT"/>
        </w:rPr>
        <w:t>skelbime apie supaprastintą pirkimą kviečiant suinteresuotus tiekėjus pateikti pasiūlymus;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107.2.</w:t>
      </w:r>
      <w:r w:rsidR="001C4496">
        <w:rPr>
          <w:color w:val="auto"/>
          <w:sz w:val="24"/>
          <w:szCs w:val="24"/>
          <w:lang w:val="lt-LT"/>
        </w:rPr>
        <w:t xml:space="preserve"> </w:t>
      </w:r>
      <w:r w:rsidRPr="00F12FEA">
        <w:rPr>
          <w:color w:val="auto"/>
          <w:sz w:val="24"/>
          <w:szCs w:val="24"/>
          <w:lang w:val="lt-LT"/>
        </w:rPr>
        <w:t>skelbime apie supaprastintą pirkimą kviečiant suinteresuotus tiekėjus teikti paraiškas dalyvauti pirkime ir ribojant kandidatų, teiksiančių pasiūlymus, skaičių.</w:t>
      </w:r>
    </w:p>
    <w:p w:rsidR="00904468" w:rsidRPr="00F12FEA" w:rsidRDefault="00904468" w:rsidP="00904468">
      <w:pPr>
        <w:pStyle w:val="Pagrindinistekstas1"/>
        <w:spacing w:line="283" w:lineRule="auto"/>
        <w:rPr>
          <w:strike/>
          <w:color w:val="auto"/>
          <w:sz w:val="24"/>
          <w:szCs w:val="24"/>
          <w:lang w:val="lt-LT"/>
        </w:rPr>
      </w:pPr>
      <w:r w:rsidRPr="00F12FEA">
        <w:rPr>
          <w:color w:val="auto"/>
          <w:sz w:val="24"/>
          <w:szCs w:val="24"/>
          <w:lang w:val="lt-LT"/>
        </w:rPr>
        <w:t>108.</w:t>
      </w:r>
      <w:r w:rsidR="001C4496">
        <w:rPr>
          <w:color w:val="auto"/>
          <w:sz w:val="24"/>
          <w:szCs w:val="24"/>
          <w:lang w:val="lt-LT"/>
        </w:rPr>
        <w:t xml:space="preserve"> </w:t>
      </w:r>
      <w:r w:rsidRPr="00F12FEA">
        <w:rPr>
          <w:color w:val="auto"/>
          <w:sz w:val="24"/>
          <w:szCs w:val="24"/>
          <w:lang w:val="lt-LT"/>
        </w:rPr>
        <w:t>Jei ribojamas kandidatų skaičius: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108.1. vykdoma kvalifikacinė atranka, kaip nustatyta Taisyklių 101</w:t>
      </w:r>
      <w:r w:rsidR="001C4496">
        <w:rPr>
          <w:color w:val="auto"/>
          <w:sz w:val="24"/>
          <w:szCs w:val="24"/>
          <w:lang w:val="lt-LT"/>
        </w:rPr>
        <w:t xml:space="preserve"> </w:t>
      </w:r>
      <w:r w:rsidRPr="00F12FEA">
        <w:rPr>
          <w:color w:val="auto"/>
          <w:sz w:val="24"/>
          <w:szCs w:val="24"/>
          <w:lang w:val="lt-LT"/>
        </w:rPr>
        <w:t>ir 102</w:t>
      </w:r>
      <w:r w:rsidR="001C4496">
        <w:rPr>
          <w:color w:val="auto"/>
          <w:sz w:val="24"/>
          <w:szCs w:val="24"/>
          <w:lang w:val="lt-LT"/>
        </w:rPr>
        <w:t xml:space="preserve"> </w:t>
      </w:r>
      <w:r w:rsidRPr="00F12FEA">
        <w:rPr>
          <w:color w:val="auto"/>
          <w:sz w:val="24"/>
          <w:szCs w:val="24"/>
          <w:lang w:val="lt-LT"/>
        </w:rPr>
        <w:t>punktuose;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108.2. paraiškų pateikimo terminas negali būti trumpesnis nei 7</w:t>
      </w:r>
      <w:r w:rsidR="001C4496">
        <w:rPr>
          <w:color w:val="auto"/>
          <w:sz w:val="24"/>
          <w:szCs w:val="24"/>
          <w:lang w:val="lt-LT"/>
        </w:rPr>
        <w:t xml:space="preserve"> </w:t>
      </w:r>
      <w:r w:rsidRPr="00F12FEA">
        <w:rPr>
          <w:color w:val="auto"/>
          <w:sz w:val="24"/>
          <w:szCs w:val="24"/>
          <w:lang w:val="lt-LT"/>
        </w:rPr>
        <w:t>darbo dienos nuo skelbimo apie pirkimą paskelbimo CVP 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108.3. pasiūlymų pateikimo terminas negali būti trumpesnis kaip 7</w:t>
      </w:r>
      <w:r w:rsidR="001C4496">
        <w:rPr>
          <w:color w:val="auto"/>
          <w:sz w:val="24"/>
          <w:szCs w:val="24"/>
          <w:lang w:val="lt-LT"/>
        </w:rPr>
        <w:t xml:space="preserve"> </w:t>
      </w:r>
      <w:r w:rsidRPr="00F12FEA">
        <w:rPr>
          <w:color w:val="auto"/>
          <w:sz w:val="24"/>
          <w:szCs w:val="24"/>
          <w:lang w:val="lt-LT"/>
        </w:rPr>
        <w:t>darbo dienos nuo skelbimo apie supaprastintą pirkimą paskelbimo CVP IS, mažos vertės pirkimo atveju</w:t>
      </w:r>
      <w:r w:rsidR="001C4496">
        <w:rPr>
          <w:color w:val="auto"/>
          <w:sz w:val="24"/>
          <w:szCs w:val="24"/>
          <w:lang w:val="lt-LT"/>
        </w:rPr>
        <w:t xml:space="preserve"> </w:t>
      </w:r>
      <w:r w:rsidRPr="00F12FEA">
        <w:rPr>
          <w:color w:val="auto"/>
          <w:sz w:val="24"/>
          <w:szCs w:val="24"/>
          <w:lang w:val="lt-LT"/>
        </w:rPr>
        <w:t>– 3</w:t>
      </w:r>
      <w:r w:rsidR="001C4496">
        <w:rPr>
          <w:color w:val="auto"/>
          <w:sz w:val="24"/>
          <w:szCs w:val="24"/>
          <w:lang w:val="lt-LT"/>
        </w:rPr>
        <w:t xml:space="preserve"> </w:t>
      </w:r>
      <w:r w:rsidRPr="00F12FEA">
        <w:rPr>
          <w:color w:val="auto"/>
          <w:sz w:val="24"/>
          <w:szCs w:val="24"/>
          <w:lang w:val="lt-LT"/>
        </w:rPr>
        <w:t>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108.4. mažiausias skelbime apie supaprastintą pirkimą nurodomas kandidatų, kurie bus kviečiami derėtis, skaičius negali būti mažesnis kaip 3.</w:t>
      </w:r>
      <w:r w:rsidRPr="00F12FEA">
        <w:rPr>
          <w:b/>
          <w:bCs/>
          <w:color w:val="auto"/>
          <w:sz w:val="24"/>
          <w:szCs w:val="24"/>
          <w:lang w:val="lt-LT"/>
        </w:rPr>
        <w:t xml:space="preserve"> </w:t>
      </w:r>
      <w:r w:rsidRPr="00F12FEA">
        <w:rPr>
          <w:color w:val="auto"/>
          <w:sz w:val="24"/>
          <w:szCs w:val="24"/>
          <w:lang w:val="lt-LT"/>
        </w:rPr>
        <w:t xml:space="preserve">Pateikti pasiūlymus turi būti pakviesta ne </w:t>
      </w:r>
      <w:r w:rsidRPr="00F12FEA">
        <w:rPr>
          <w:color w:val="auto"/>
          <w:sz w:val="24"/>
          <w:szCs w:val="24"/>
          <w:lang w:val="lt-LT"/>
        </w:rPr>
        <w:lastRenderedPageBreak/>
        <w:t>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F12FEA">
        <w:rPr>
          <w:i/>
          <w:iCs/>
          <w:color w:val="auto"/>
          <w:sz w:val="24"/>
          <w:szCs w:val="24"/>
          <w:lang w:val="lt-LT"/>
        </w:rPr>
        <w:t xml:space="preserve"> </w:t>
      </w:r>
      <w:r w:rsidRPr="00F12FEA">
        <w:rPr>
          <w:color w:val="auto"/>
          <w:sz w:val="24"/>
          <w:szCs w:val="24"/>
          <w:lang w:val="lt-LT"/>
        </w:rPr>
        <w:t>Pirkimo metu perkančioji organizacija negali kviesti dalyvauti pirkime kitų, paraiškų nepateikusių tiekėjų arba kandidatų, kurie neatitinka minimalių kvalifikacijos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109.</w:t>
      </w:r>
      <w:r w:rsidR="001C4496">
        <w:rPr>
          <w:color w:val="auto"/>
          <w:sz w:val="24"/>
          <w:szCs w:val="24"/>
          <w:lang w:val="lt-LT"/>
        </w:rPr>
        <w:t xml:space="preserve"> </w:t>
      </w:r>
      <w:r w:rsidRPr="00F12FEA">
        <w:rPr>
          <w:color w:val="auto"/>
          <w:sz w:val="24"/>
          <w:szCs w:val="24"/>
          <w:lang w:val="lt-LT"/>
        </w:rPr>
        <w:t>Jei neribojamas kandidatų skaičius: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109.1. pasiūlymus pateikti kviečiami visi tiekėjai, atitikę kvalifikacijos reikalavimus;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109.2. pasiūlymų pateikimo termina</w:t>
      </w:r>
      <w:r w:rsidR="001C4496">
        <w:rPr>
          <w:color w:val="auto"/>
          <w:sz w:val="24"/>
          <w:szCs w:val="24"/>
          <w:lang w:val="lt-LT"/>
        </w:rPr>
        <w:t xml:space="preserve">s negali būti trumpesnis kaip 7 </w:t>
      </w:r>
      <w:r w:rsidRPr="00F12FEA">
        <w:rPr>
          <w:color w:val="auto"/>
          <w:sz w:val="24"/>
          <w:szCs w:val="24"/>
          <w:lang w:val="lt-LT"/>
        </w:rPr>
        <w:t>darbo dienos nuo skelbimo apie supaprastintą pirkimą paskelbimo CVP IS, mažos vertės pirkimo atveju</w:t>
      </w:r>
      <w:r w:rsidR="001C4496">
        <w:rPr>
          <w:color w:val="auto"/>
          <w:sz w:val="24"/>
          <w:szCs w:val="24"/>
          <w:lang w:val="lt-LT"/>
        </w:rPr>
        <w:t xml:space="preserve"> </w:t>
      </w:r>
      <w:r w:rsidRPr="00F12FEA">
        <w:rPr>
          <w:color w:val="auto"/>
          <w:sz w:val="24"/>
          <w:szCs w:val="24"/>
          <w:lang w:val="lt-LT"/>
        </w:rPr>
        <w:t>– 3</w:t>
      </w:r>
      <w:r w:rsidR="001C4496">
        <w:rPr>
          <w:color w:val="auto"/>
          <w:sz w:val="24"/>
          <w:szCs w:val="24"/>
          <w:lang w:val="lt-LT"/>
        </w:rPr>
        <w:t xml:space="preserve"> </w:t>
      </w:r>
      <w:r w:rsidRPr="00F12FEA">
        <w:rPr>
          <w:color w:val="auto"/>
          <w:sz w:val="24"/>
          <w:szCs w:val="24"/>
          <w:lang w:val="lt-LT"/>
        </w:rPr>
        <w:t>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w:t>
      </w:r>
      <w:r w:rsidR="001C4496">
        <w:rPr>
          <w:color w:val="auto"/>
          <w:sz w:val="24"/>
          <w:szCs w:val="24"/>
          <w:lang w:val="lt-LT"/>
        </w:rPr>
        <w:t xml:space="preserve"> </w:t>
      </w:r>
      <w:r w:rsidRPr="00F12FEA">
        <w:rPr>
          <w:color w:val="auto"/>
          <w:sz w:val="24"/>
          <w:szCs w:val="24"/>
          <w:lang w:val="lt-LT"/>
        </w:rPr>
        <w:t>Perkančioji organizacija derybas vykdo tokiais etapais:</w:t>
      </w:r>
    </w:p>
    <w:p w:rsidR="00904468" w:rsidRPr="00F12FEA" w:rsidRDefault="001C4496" w:rsidP="00904468">
      <w:pPr>
        <w:pStyle w:val="Pagrindinistekstas1"/>
        <w:spacing w:line="283" w:lineRule="auto"/>
        <w:rPr>
          <w:color w:val="auto"/>
          <w:sz w:val="24"/>
          <w:szCs w:val="24"/>
          <w:lang w:val="lt-LT"/>
        </w:rPr>
      </w:pPr>
      <w:r>
        <w:rPr>
          <w:color w:val="auto"/>
          <w:sz w:val="24"/>
          <w:szCs w:val="24"/>
          <w:lang w:val="lt-LT"/>
        </w:rPr>
        <w:t xml:space="preserve">110.1. </w:t>
      </w:r>
      <w:r w:rsidR="00904468" w:rsidRPr="00F12FEA">
        <w:rPr>
          <w:color w:val="auto"/>
          <w:sz w:val="24"/>
          <w:szCs w:val="24"/>
          <w:lang w:val="lt-LT"/>
        </w:rPr>
        <w:t>tiekėjai prašomi pateikti pasiūlymus iki skelbime nurodyto termino pabaigos. Kai ribojamas kandidatų skaičius, pirminius pasiūlymus iki pirkimo dokumentuose nustatyto termino kviečiami pateikti kvalifikacinės atrankos metu atrinkti kandidatai;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110.2.</w:t>
      </w:r>
      <w:r w:rsidR="001C4496">
        <w:rPr>
          <w:color w:val="auto"/>
          <w:sz w:val="24"/>
          <w:szCs w:val="24"/>
          <w:lang w:val="lt-LT"/>
        </w:rPr>
        <w:t xml:space="preserve"> </w:t>
      </w:r>
      <w:r w:rsidRPr="00F12FEA">
        <w:rPr>
          <w:color w:val="auto"/>
          <w:sz w:val="24"/>
          <w:szCs w:val="24"/>
          <w:lang w:val="lt-LT"/>
        </w:rPr>
        <w:t>perkančioji organizacija susipažįsta su pirminiais pasiūlymais ir minimalius kvalifikacijos reikalavimus atitinkančius dalyvius (kai vykdoma kvalifikacinė atranka</w:t>
      </w:r>
      <w:r w:rsidR="001C4496">
        <w:rPr>
          <w:color w:val="auto"/>
          <w:sz w:val="24"/>
          <w:szCs w:val="24"/>
          <w:lang w:val="lt-LT"/>
        </w:rPr>
        <w:t xml:space="preserve"> </w:t>
      </w:r>
      <w:r w:rsidRPr="00F12FEA">
        <w:rPr>
          <w:color w:val="auto"/>
          <w:sz w:val="24"/>
          <w:szCs w:val="24"/>
          <w:lang w:val="lt-LT"/>
        </w:rPr>
        <w:t>– visus pirminius pasiūlymus pateikusius dalyvius) kviečia derėtis;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110.3.</w:t>
      </w:r>
      <w:r w:rsidR="001C4496">
        <w:rPr>
          <w:color w:val="auto"/>
          <w:sz w:val="24"/>
          <w:szCs w:val="24"/>
          <w:lang w:val="lt-LT"/>
        </w:rPr>
        <w:t xml:space="preserve"> </w:t>
      </w:r>
      <w:r w:rsidRPr="00F12FEA">
        <w:rPr>
          <w:color w:val="auto"/>
          <w:sz w:val="24"/>
          <w:szCs w:val="24"/>
          <w:lang w:val="lt-LT"/>
        </w:rPr>
        <w:t>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110.4.</w:t>
      </w:r>
      <w:r w:rsidR="00B607CE">
        <w:rPr>
          <w:color w:val="auto"/>
          <w:sz w:val="24"/>
          <w:szCs w:val="24"/>
          <w:lang w:val="lt-LT"/>
        </w:rPr>
        <w:t xml:space="preserve"> </w:t>
      </w:r>
      <w:r w:rsidRPr="00F12FEA">
        <w:rPr>
          <w:color w:val="auto"/>
          <w:sz w:val="24"/>
          <w:szCs w:val="24"/>
          <w:lang w:val="lt-LT"/>
        </w:rPr>
        <w:t>vadovaujantis pirkimo dokumentuose nustatyta pasiūlymų vertinimo tvarka ir kriterijais, pagal derybų rezultatus, užfiksuotus pasiūlymuose ir derybų protokoluose, nustatomas geriausias pasiūlymas.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111.</w:t>
      </w:r>
      <w:r w:rsidR="00B607CE">
        <w:rPr>
          <w:color w:val="auto"/>
          <w:sz w:val="24"/>
          <w:szCs w:val="24"/>
          <w:lang w:val="lt-LT"/>
        </w:rPr>
        <w:t xml:space="preserve"> </w:t>
      </w:r>
      <w:r w:rsidRPr="00F12FEA">
        <w:rPr>
          <w:color w:val="auto"/>
          <w:sz w:val="24"/>
          <w:szCs w:val="24"/>
          <w:lang w:val="lt-LT"/>
        </w:rPr>
        <w:t>Derybų metu turi būti laikomasi šių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111.1.</w:t>
      </w:r>
      <w:r w:rsidR="00B607CE">
        <w:rPr>
          <w:color w:val="auto"/>
          <w:sz w:val="24"/>
          <w:szCs w:val="24"/>
          <w:lang w:val="lt-LT"/>
        </w:rPr>
        <w:t xml:space="preserve"> </w:t>
      </w:r>
      <w:r w:rsidRPr="00F12FEA">
        <w:rPr>
          <w:color w:val="auto"/>
          <w:sz w:val="24"/>
          <w:szCs w:val="24"/>
          <w:lang w:val="lt-LT"/>
        </w:rPr>
        <w:t>tretiesiems asmenims perkančioji organizacija negali atskleisti jokios iš tiekėjo gautos informacijos be jo sutikimo, taip pat tiekėjas negali būti informuojamas apie susitarimus, pasiektus su kitais tiekėjais;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111.2.</w:t>
      </w:r>
      <w:r w:rsidR="00B607CE">
        <w:rPr>
          <w:color w:val="auto"/>
          <w:sz w:val="24"/>
          <w:szCs w:val="24"/>
          <w:lang w:val="lt-LT"/>
        </w:rPr>
        <w:t xml:space="preserve"> </w:t>
      </w:r>
      <w:r w:rsidRPr="00F12FEA">
        <w:rPr>
          <w:color w:val="auto"/>
          <w:sz w:val="24"/>
          <w:szCs w:val="24"/>
          <w:lang w:val="lt-LT"/>
        </w:rPr>
        <w:t>visiems dalyviams turi būti taikomi vienodi reikalavimai, suteikiamos vienodos galimybės ir pateikiama vienoda informacija; teikdama informaciją perkančioji organizacija neturi diskriminuoti vienų tiekėjų kitų naudai;</w:t>
      </w:r>
    </w:p>
    <w:p w:rsidR="00904468" w:rsidRPr="00F12FEA" w:rsidRDefault="00904468" w:rsidP="00904468">
      <w:pPr>
        <w:pStyle w:val="Pagrindinistekstas1"/>
        <w:spacing w:line="283" w:lineRule="auto"/>
        <w:rPr>
          <w:i/>
          <w:iCs/>
          <w:color w:val="auto"/>
          <w:sz w:val="24"/>
          <w:szCs w:val="24"/>
          <w:lang w:val="lt-LT"/>
        </w:rPr>
      </w:pPr>
      <w:r w:rsidRPr="00F12FEA">
        <w:rPr>
          <w:color w:val="auto"/>
          <w:sz w:val="24"/>
          <w:szCs w:val="24"/>
          <w:lang w:val="lt-LT"/>
        </w:rPr>
        <w:t>111.3. tiekėjai kviečiami derėtis pagal pasiūlymų pateikimo eiliškumą;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111.4.</w:t>
      </w:r>
      <w:r w:rsidR="00B607CE">
        <w:rPr>
          <w:color w:val="auto"/>
          <w:sz w:val="24"/>
          <w:szCs w:val="24"/>
          <w:lang w:val="lt-LT"/>
        </w:rPr>
        <w:t xml:space="preserve"> </w:t>
      </w:r>
      <w:r w:rsidRPr="00F12FEA">
        <w:rPr>
          <w:color w:val="auto"/>
          <w:sz w:val="24"/>
          <w:szCs w:val="24"/>
          <w:lang w:val="lt-LT"/>
        </w:rPr>
        <w:t>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APKLAUSA</w:t>
      </w:r>
    </w:p>
    <w:p w:rsidR="00904468" w:rsidRPr="00B607CE" w:rsidRDefault="00904468" w:rsidP="00904468">
      <w:pPr>
        <w:pStyle w:val="Pagrindinistekstas1"/>
        <w:spacing w:line="276" w:lineRule="auto"/>
        <w:rPr>
          <w:color w:val="auto"/>
          <w:sz w:val="24"/>
          <w:szCs w:val="24"/>
          <w:lang w:val="lt-LT"/>
        </w:rPr>
      </w:pPr>
      <w:r w:rsidRPr="00F12FEA">
        <w:rPr>
          <w:color w:val="auto"/>
          <w:sz w:val="24"/>
          <w:szCs w:val="24"/>
          <w:lang w:val="lt-LT"/>
        </w:rPr>
        <w:t>112. Supaprastinti pirkimai apklausos būdu gali būti vykdomi raštu arba žodžiu</w:t>
      </w:r>
      <w:r w:rsidRPr="00B607CE">
        <w:rPr>
          <w:color w:val="auto"/>
          <w:sz w:val="24"/>
          <w:szCs w:val="24"/>
          <w:lang w:val="lt-LT"/>
        </w:rPr>
        <w:t>.</w:t>
      </w:r>
      <w:r w:rsidR="00C7535E" w:rsidRPr="00B607CE">
        <w:rPr>
          <w:color w:val="auto"/>
          <w:sz w:val="24"/>
          <w:szCs w:val="24"/>
          <w:lang w:val="lt-LT"/>
        </w:rPr>
        <w:t xml:space="preserve"> </w:t>
      </w:r>
      <w:r w:rsidR="00C7535E" w:rsidRPr="00B607CE">
        <w:rPr>
          <w:sz w:val="24"/>
          <w:szCs w:val="24"/>
          <w:lang w:val="lt-LT"/>
        </w:rPr>
        <w:t>Tiekėjo(-ų) apklausa žodžiu prilygin</w:t>
      </w:r>
      <w:r w:rsidR="00B607CE">
        <w:rPr>
          <w:sz w:val="24"/>
          <w:szCs w:val="24"/>
          <w:lang w:val="lt-LT"/>
        </w:rPr>
        <w:t>a</w:t>
      </w:r>
      <w:r w:rsidR="00C7535E" w:rsidRPr="00B607CE">
        <w:rPr>
          <w:sz w:val="24"/>
          <w:szCs w:val="24"/>
          <w:lang w:val="lt-LT"/>
        </w:rPr>
        <w:t>m</w:t>
      </w:r>
      <w:r w:rsidR="00B607CE">
        <w:rPr>
          <w:sz w:val="24"/>
          <w:szCs w:val="24"/>
          <w:lang w:val="lt-LT"/>
        </w:rPr>
        <w:t>a</w:t>
      </w:r>
      <w:r w:rsidR="00C7535E" w:rsidRPr="00B607CE">
        <w:rPr>
          <w:sz w:val="24"/>
          <w:szCs w:val="24"/>
          <w:lang w:val="lt-LT"/>
        </w:rPr>
        <w:t xml:space="preserve"> bendravimui tiesiogiai gyvai, telefonu ar internetine telefonija. Visi </w:t>
      </w:r>
      <w:r w:rsidR="00C7535E" w:rsidRPr="00B607CE">
        <w:rPr>
          <w:sz w:val="24"/>
          <w:szCs w:val="24"/>
          <w:lang w:val="lt-LT"/>
        </w:rPr>
        <w:lastRenderedPageBreak/>
        <w:t>kiti bendravimo būdai, jo formos ir priemonės bei viešosios ofertos, vieša informacija, reklama, pasiūlymai, skelbimai ir pan., jei jie pateikti raštu – prilyginami apklausai raštu</w:t>
      </w:r>
      <w:r w:rsidR="00B607CE">
        <w:rPr>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3</w:t>
      </w:r>
      <w:r w:rsidRPr="00F12FEA">
        <w:rPr>
          <w:color w:val="auto"/>
          <w:sz w:val="24"/>
          <w:szCs w:val="24"/>
          <w:lang w:val="lt-LT"/>
        </w:rPr>
        <w:t>. Apklausą žodžiu ir raštu, Taisyklių nustatyta tvarka, vykdo pirkimų organizatorius</w:t>
      </w:r>
      <w:r w:rsidR="00B607CE">
        <w:rPr>
          <w:color w:val="auto"/>
          <w:sz w:val="24"/>
          <w:szCs w:val="24"/>
          <w:lang w:val="lt-LT"/>
        </w:rPr>
        <w:t xml:space="preserve"> arba vadovo įsakymu paskirta komisija</w:t>
      </w:r>
      <w:r w:rsidRPr="00F12FEA">
        <w:rPr>
          <w:color w:val="auto"/>
          <w:sz w:val="24"/>
          <w:szCs w:val="24"/>
          <w:lang w:val="lt-LT"/>
        </w:rPr>
        <w:t>.</w:t>
      </w:r>
    </w:p>
    <w:p w:rsidR="00904468" w:rsidRPr="00F12FEA" w:rsidRDefault="00904468" w:rsidP="00904468">
      <w:pPr>
        <w:pStyle w:val="Pagrindinistekstas1"/>
        <w:spacing w:line="276" w:lineRule="auto"/>
        <w:rPr>
          <w:sz w:val="24"/>
          <w:szCs w:val="24"/>
          <w:lang w:val="lt-LT"/>
        </w:rPr>
      </w:pPr>
      <w:r w:rsidRPr="00B46CCB">
        <w:rPr>
          <w:color w:val="auto"/>
          <w:sz w:val="24"/>
          <w:szCs w:val="24"/>
          <w:lang w:val="lt-LT"/>
        </w:rPr>
        <w:t>11</w:t>
      </w:r>
      <w:r w:rsidR="00B607CE">
        <w:rPr>
          <w:color w:val="auto"/>
          <w:sz w:val="24"/>
          <w:szCs w:val="24"/>
          <w:lang w:val="lt-LT"/>
        </w:rPr>
        <w:t>4</w:t>
      </w:r>
      <w:r w:rsidRPr="00B46CCB">
        <w:rPr>
          <w:color w:val="auto"/>
          <w:sz w:val="24"/>
          <w:szCs w:val="24"/>
          <w:lang w:val="lt-LT"/>
        </w:rPr>
        <w:t>.</w:t>
      </w:r>
      <w:r w:rsidR="003D7D67" w:rsidRPr="00B46CCB">
        <w:rPr>
          <w:sz w:val="24"/>
          <w:szCs w:val="24"/>
          <w:lang w:val="lt-LT"/>
        </w:rPr>
        <w:t xml:space="preserve"> Pirkimų organizatorius</w:t>
      </w:r>
      <w:r w:rsidR="00B46CCB">
        <w:rPr>
          <w:sz w:val="24"/>
          <w:szCs w:val="24"/>
          <w:lang w:val="lt-LT"/>
        </w:rPr>
        <w:t>, o atskirais atvejais – komisija,</w:t>
      </w:r>
      <w:r w:rsidR="003D7D67" w:rsidRPr="00B46CCB">
        <w:rPr>
          <w:sz w:val="24"/>
          <w:szCs w:val="24"/>
          <w:lang w:val="lt-LT"/>
        </w:rPr>
        <w:t xml:space="preserve"> supaprastintą pirkimą apklausos būdu atlieka, </w:t>
      </w:r>
      <w:r w:rsidR="003D7D67" w:rsidRPr="00B46CCB">
        <w:rPr>
          <w:color w:val="auto"/>
          <w:sz w:val="24"/>
          <w:szCs w:val="24"/>
          <w:lang w:val="lt-LT"/>
        </w:rPr>
        <w:t xml:space="preserve">kai prekių ar paslaugų pirkimo vertė yra mažiau kaip 58 </w:t>
      </w:r>
      <w:r w:rsidR="00F12FEA" w:rsidRPr="00B46CCB">
        <w:rPr>
          <w:color w:val="auto"/>
          <w:sz w:val="24"/>
          <w:szCs w:val="24"/>
          <w:lang w:val="lt-LT"/>
        </w:rPr>
        <w:t>000</w:t>
      </w:r>
      <w:r w:rsidR="003D7D67" w:rsidRPr="00B46CCB">
        <w:rPr>
          <w:color w:val="auto"/>
          <w:sz w:val="24"/>
          <w:szCs w:val="24"/>
          <w:lang w:val="lt-LT"/>
        </w:rPr>
        <w:t xml:space="preserve"> eurų be PVM, o darbų vertė – mažiau kaip 145 </w:t>
      </w:r>
      <w:r w:rsidR="00F12FEA" w:rsidRPr="00B46CCB">
        <w:rPr>
          <w:color w:val="auto"/>
          <w:sz w:val="24"/>
          <w:szCs w:val="24"/>
          <w:lang w:val="lt-LT"/>
        </w:rPr>
        <w:t>000</w:t>
      </w:r>
      <w:r w:rsidR="003D7D67" w:rsidRPr="00B46CCB">
        <w:rPr>
          <w:color w:val="auto"/>
          <w:sz w:val="24"/>
          <w:szCs w:val="24"/>
          <w:lang w:val="lt-LT"/>
        </w:rPr>
        <w:t xml:space="preserve"> eurų be PVM</w:t>
      </w:r>
      <w:r w:rsidRPr="00B46CCB">
        <w:rPr>
          <w:sz w:val="24"/>
          <w:szCs w:val="24"/>
          <w:lang w:val="lt-LT"/>
        </w:rPr>
        <w:t>.</w:t>
      </w:r>
      <w:r w:rsidR="009D49E8">
        <w:rPr>
          <w:sz w:val="24"/>
          <w:szCs w:val="24"/>
          <w:lang w:val="lt-LT"/>
        </w:rPr>
        <w:t xml:space="preserve"> </w:t>
      </w:r>
    </w:p>
    <w:p w:rsidR="00904468" w:rsidRPr="00F12FEA" w:rsidRDefault="00904468" w:rsidP="00904468">
      <w:pPr>
        <w:pStyle w:val="Pagrindinistekstas1"/>
        <w:spacing w:line="276" w:lineRule="auto"/>
        <w:rPr>
          <w:sz w:val="24"/>
          <w:szCs w:val="24"/>
          <w:lang w:val="lt-LT"/>
        </w:rPr>
      </w:pPr>
      <w:r w:rsidRPr="00F12FEA">
        <w:rPr>
          <w:sz w:val="24"/>
          <w:szCs w:val="24"/>
          <w:lang w:val="lt-LT"/>
        </w:rPr>
        <w:t>11</w:t>
      </w:r>
      <w:r w:rsidR="00B607CE">
        <w:rPr>
          <w:sz w:val="24"/>
          <w:szCs w:val="24"/>
          <w:lang w:val="lt-LT"/>
        </w:rPr>
        <w:t>5</w:t>
      </w:r>
      <w:r w:rsidRPr="00F12FEA">
        <w:rPr>
          <w:sz w:val="24"/>
          <w:szCs w:val="24"/>
          <w:lang w:val="lt-LT"/>
        </w:rPr>
        <w:t xml:space="preserve">. </w:t>
      </w:r>
      <w:r w:rsidR="003D7D67" w:rsidRPr="00141D97">
        <w:rPr>
          <w:sz w:val="24"/>
          <w:szCs w:val="24"/>
          <w:lang w:val="lt-LT"/>
        </w:rPr>
        <w:t>Apklausos būdu, pirkimo organizatoriaus arba Komisijos vykdomi mažos vertės pirkimai (VPĮ 2 straipsnio 15 dalis), kviečiant skelbimu (CVP IS priemonėmis) suinteresuotus tiekėjus pateikti pasiūlymus arba raštu (žodžiu) apklausiant pasirinktus tiekėjus ar tiekėją, pagal pateiktas pirkimo sąlygas</w:t>
      </w:r>
      <w:r w:rsidRPr="00F12FEA">
        <w:rPr>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w:t>
      </w:r>
      <w:r w:rsidR="00B607CE">
        <w:rPr>
          <w:color w:val="auto"/>
          <w:sz w:val="24"/>
          <w:szCs w:val="24"/>
          <w:lang w:val="lt-LT"/>
        </w:rPr>
        <w:t xml:space="preserve"> </w:t>
      </w:r>
      <w:r w:rsidRPr="00F12FEA">
        <w:rPr>
          <w:color w:val="auto"/>
          <w:sz w:val="24"/>
          <w:szCs w:val="24"/>
          <w:lang w:val="lt-LT"/>
        </w:rPr>
        <w:t xml:space="preserve">Apklausos būdu pirkimas gali būti atliekamas Taisyklėse nustatytais atvejais ir kai pagal Viešųjų pirkimų įstatymą apie supaprastintą pirkimą neprivaloma skelbti: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w:t>
      </w:r>
      <w:r w:rsidR="00B607CE">
        <w:rPr>
          <w:color w:val="auto"/>
          <w:sz w:val="24"/>
          <w:szCs w:val="24"/>
          <w:lang w:val="lt-LT"/>
        </w:rPr>
        <w:t xml:space="preserve"> </w:t>
      </w:r>
      <w:r w:rsidRPr="00F12FEA">
        <w:rPr>
          <w:color w:val="auto"/>
          <w:sz w:val="24"/>
          <w:szCs w:val="24"/>
          <w:lang w:val="lt-LT"/>
        </w:rPr>
        <w:t>perkant prekes, paslaugas ar darbus, kai: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.1.1.pirkimas, apie kurį buvo skelbta, neįvyko, nes nebuvo gauta paraiškų ar pasiūlymų;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.1.2.</w:t>
      </w:r>
      <w:r w:rsidR="00B607CE">
        <w:rPr>
          <w:color w:val="auto"/>
          <w:sz w:val="24"/>
          <w:szCs w:val="24"/>
          <w:lang w:val="lt-LT"/>
        </w:rPr>
        <w:t xml:space="preserve"> </w:t>
      </w:r>
      <w:r w:rsidRPr="00F12FEA">
        <w:rPr>
          <w:color w:val="auto"/>
          <w:sz w:val="24"/>
          <w:szCs w:val="24"/>
          <w:lang w:val="lt-LT"/>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904468" w:rsidRPr="00F12FEA" w:rsidRDefault="00B607CE" w:rsidP="00904468">
      <w:pPr>
        <w:pStyle w:val="Pagrindinistekstas1"/>
        <w:spacing w:line="276" w:lineRule="auto"/>
        <w:rPr>
          <w:color w:val="auto"/>
          <w:sz w:val="24"/>
          <w:szCs w:val="24"/>
          <w:lang w:val="lt-LT"/>
        </w:rPr>
      </w:pPr>
      <w:r>
        <w:rPr>
          <w:color w:val="auto"/>
          <w:sz w:val="24"/>
          <w:szCs w:val="24"/>
          <w:lang w:val="lt-LT"/>
        </w:rPr>
        <w:t>116</w:t>
      </w:r>
      <w:r w:rsidR="00904468" w:rsidRPr="00F12FEA">
        <w:rPr>
          <w:color w:val="auto"/>
          <w:sz w:val="24"/>
          <w:szCs w:val="24"/>
          <w:lang w:val="lt-LT"/>
        </w:rPr>
        <w:t>.1.3.</w:t>
      </w:r>
      <w:r>
        <w:rPr>
          <w:color w:val="auto"/>
          <w:sz w:val="24"/>
          <w:szCs w:val="24"/>
          <w:lang w:val="lt-LT"/>
        </w:rPr>
        <w:t xml:space="preserve"> </w:t>
      </w:r>
      <w:r w:rsidR="00904468" w:rsidRPr="00F12FEA">
        <w:rPr>
          <w:color w:val="auto"/>
          <w:sz w:val="24"/>
          <w:szCs w:val="24"/>
          <w:lang w:val="lt-LT"/>
        </w:rPr>
        <w:t>dėl aplinkybių, kurių perkančioji organizacija negalėjo iš anksto numatyti, būtina skubiai įsigyti reikalingų prekių, paslaugų ar darbų. Aplinkybės, kuriomis grindžiama ypatinga skuba, negali priklausyti nuo perkančiosios organizacijos;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.1.4.</w:t>
      </w:r>
      <w:r w:rsidR="00B607CE">
        <w:rPr>
          <w:color w:val="auto"/>
          <w:sz w:val="24"/>
          <w:szCs w:val="24"/>
          <w:lang w:val="lt-LT"/>
        </w:rPr>
        <w:t xml:space="preserve"> </w:t>
      </w:r>
      <w:r w:rsidRPr="00F12FEA">
        <w:rPr>
          <w:color w:val="auto"/>
          <w:sz w:val="24"/>
          <w:szCs w:val="24"/>
          <w:lang w:val="lt-LT"/>
        </w:rPr>
        <w:t>atliekamas mažos vertės pirkimas esant bent vienai iš šių sąlygų: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.1.4.1.</w:t>
      </w:r>
      <w:r w:rsidR="00B607CE">
        <w:rPr>
          <w:color w:val="auto"/>
          <w:sz w:val="24"/>
          <w:szCs w:val="24"/>
          <w:lang w:val="lt-LT"/>
        </w:rPr>
        <w:t xml:space="preserve"> </w:t>
      </w:r>
      <w:r w:rsidRPr="00F12FEA">
        <w:rPr>
          <w:color w:val="auto"/>
          <w:sz w:val="24"/>
          <w:szCs w:val="24"/>
          <w:lang w:val="lt-LT"/>
        </w:rPr>
        <w:t>sudaromos prekių ar paslaugų pirkimo sutarties vertė neviršija 5</w:t>
      </w:r>
      <w:r w:rsidR="003D7D67" w:rsidRPr="00F12FEA">
        <w:rPr>
          <w:color w:val="auto"/>
          <w:sz w:val="24"/>
          <w:szCs w:val="24"/>
          <w:lang w:val="lt-LT"/>
        </w:rPr>
        <w:t>8</w:t>
      </w:r>
      <w:r w:rsidRPr="00F12FEA">
        <w:rPr>
          <w:color w:val="auto"/>
          <w:sz w:val="24"/>
          <w:szCs w:val="24"/>
          <w:lang w:val="lt-LT"/>
        </w:rPr>
        <w:t xml:space="preserve"> 000 eurų (be </w:t>
      </w:r>
      <w:r w:rsidR="00C7535E" w:rsidRPr="00F12FEA">
        <w:rPr>
          <w:color w:val="auto"/>
          <w:sz w:val="24"/>
          <w:szCs w:val="24"/>
          <w:lang w:val="lt-LT"/>
        </w:rPr>
        <w:t>PVM</w:t>
      </w:r>
      <w:r w:rsidRPr="00F12FEA">
        <w:rPr>
          <w:color w:val="auto"/>
          <w:sz w:val="24"/>
          <w:szCs w:val="24"/>
          <w:lang w:val="lt-LT"/>
        </w:rPr>
        <w:t>); darbų pirkimo sutarties vertė</w:t>
      </w:r>
      <w:r w:rsidR="00B607CE">
        <w:rPr>
          <w:color w:val="auto"/>
          <w:sz w:val="24"/>
          <w:szCs w:val="24"/>
          <w:lang w:val="lt-LT"/>
        </w:rPr>
        <w:t xml:space="preserve"> </w:t>
      </w:r>
      <w:r w:rsidRPr="00F12FEA">
        <w:rPr>
          <w:color w:val="auto"/>
          <w:sz w:val="24"/>
          <w:szCs w:val="24"/>
          <w:lang w:val="lt-LT"/>
        </w:rPr>
        <w:t>– 1</w:t>
      </w:r>
      <w:r w:rsidR="003D7D67" w:rsidRPr="00F12FEA">
        <w:rPr>
          <w:color w:val="auto"/>
          <w:sz w:val="24"/>
          <w:szCs w:val="24"/>
          <w:lang w:val="lt-LT"/>
        </w:rPr>
        <w:t>45</w:t>
      </w:r>
      <w:r w:rsidRPr="00F12FEA">
        <w:rPr>
          <w:color w:val="auto"/>
          <w:sz w:val="24"/>
          <w:szCs w:val="24"/>
          <w:lang w:val="lt-LT"/>
        </w:rPr>
        <w:t xml:space="preserve"> 000</w:t>
      </w:r>
      <w:r w:rsidR="00B607CE">
        <w:rPr>
          <w:color w:val="auto"/>
          <w:sz w:val="24"/>
          <w:szCs w:val="24"/>
          <w:lang w:val="lt-LT"/>
        </w:rPr>
        <w:t xml:space="preserve"> </w:t>
      </w:r>
      <w:r w:rsidRPr="00F12FEA">
        <w:rPr>
          <w:color w:val="auto"/>
          <w:sz w:val="24"/>
          <w:szCs w:val="24"/>
          <w:lang w:val="lt-LT"/>
        </w:rPr>
        <w:t xml:space="preserve">eurų (be </w:t>
      </w:r>
      <w:r w:rsidR="00C7535E" w:rsidRPr="00F12FEA">
        <w:rPr>
          <w:color w:val="auto"/>
          <w:sz w:val="24"/>
          <w:szCs w:val="24"/>
          <w:lang w:val="lt-LT"/>
        </w:rPr>
        <w:t>PVM</w:t>
      </w:r>
      <w:r w:rsidRPr="00F12FEA">
        <w:rPr>
          <w:color w:val="auto"/>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.1.4.2.</w:t>
      </w:r>
      <w:r w:rsidR="00B607CE">
        <w:rPr>
          <w:color w:val="auto"/>
          <w:sz w:val="24"/>
          <w:szCs w:val="24"/>
          <w:lang w:val="lt-LT"/>
        </w:rPr>
        <w:t xml:space="preserve"> </w:t>
      </w:r>
      <w:r w:rsidRPr="00F12FEA">
        <w:rPr>
          <w:color w:val="auto"/>
          <w:sz w:val="24"/>
          <w:szCs w:val="24"/>
          <w:lang w:val="lt-LT"/>
        </w:rPr>
        <w:t xml:space="preserve">esant sąlygoms, nustatytoms Taisyklių </w:t>
      </w:r>
      <w:r w:rsidRPr="00E5715F">
        <w:rPr>
          <w:color w:val="auto"/>
          <w:sz w:val="24"/>
          <w:szCs w:val="24"/>
          <w:lang w:val="lt-LT"/>
        </w:rPr>
        <w:t>11</w:t>
      </w:r>
      <w:r w:rsidR="00B607CE" w:rsidRPr="00E5715F">
        <w:rPr>
          <w:color w:val="auto"/>
          <w:sz w:val="24"/>
          <w:szCs w:val="24"/>
          <w:lang w:val="lt-LT"/>
        </w:rPr>
        <w:t>6</w:t>
      </w:r>
      <w:r w:rsidRPr="00E5715F">
        <w:rPr>
          <w:color w:val="auto"/>
          <w:sz w:val="24"/>
          <w:szCs w:val="24"/>
          <w:lang w:val="lt-LT"/>
        </w:rPr>
        <w:t>.5</w:t>
      </w:r>
      <w:r w:rsidR="00B607CE">
        <w:rPr>
          <w:color w:val="auto"/>
          <w:sz w:val="24"/>
          <w:szCs w:val="24"/>
          <w:lang w:val="lt-LT"/>
        </w:rPr>
        <w:t xml:space="preserve"> </w:t>
      </w:r>
      <w:r w:rsidRPr="00F12FEA">
        <w:rPr>
          <w:color w:val="auto"/>
          <w:sz w:val="24"/>
          <w:szCs w:val="24"/>
          <w:lang w:val="lt-LT"/>
        </w:rPr>
        <w:t>punkte;</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.1.4.3.</w:t>
      </w:r>
      <w:r w:rsidR="00B607CE">
        <w:rPr>
          <w:color w:val="auto"/>
          <w:sz w:val="24"/>
          <w:szCs w:val="24"/>
          <w:lang w:val="lt-LT"/>
        </w:rPr>
        <w:t xml:space="preserve"> </w:t>
      </w:r>
      <w:r w:rsidRPr="00F12FEA">
        <w:rPr>
          <w:color w:val="auto"/>
          <w:sz w:val="24"/>
          <w:szCs w:val="24"/>
          <w:lang w:val="lt-LT"/>
        </w:rPr>
        <w:t>esant kitoms, objektyviai pateisinamoms aplinkybėms, dėl kurių netikslinga paskelbti apie pirkimą, pavyzdžiui, paskelbimas apie pirkimą reikalautų neproporcingai didelių pirkimų organizatoriaus arba Komisijos pastangų, laiko ir (ar) lėšų sąnaudų;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.1.5.</w:t>
      </w:r>
      <w:r w:rsidR="00B607CE">
        <w:rPr>
          <w:color w:val="auto"/>
          <w:sz w:val="24"/>
          <w:szCs w:val="24"/>
          <w:lang w:val="lt-LT"/>
        </w:rPr>
        <w:t xml:space="preserve"> </w:t>
      </w:r>
      <w:r w:rsidRPr="00F12FEA">
        <w:rPr>
          <w:color w:val="auto"/>
          <w:sz w:val="24"/>
          <w:szCs w:val="24"/>
          <w:lang w:val="lt-LT"/>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.2.</w:t>
      </w:r>
      <w:r w:rsidR="00B607CE">
        <w:rPr>
          <w:color w:val="auto"/>
          <w:sz w:val="24"/>
          <w:szCs w:val="24"/>
          <w:lang w:val="lt-LT"/>
        </w:rPr>
        <w:t xml:space="preserve"> </w:t>
      </w:r>
      <w:r w:rsidRPr="00F12FEA">
        <w:rPr>
          <w:color w:val="auto"/>
          <w:sz w:val="24"/>
          <w:szCs w:val="24"/>
          <w:lang w:val="lt-LT"/>
        </w:rPr>
        <w:t>perkamos prekės ir paslaugos: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.2.1.</w:t>
      </w:r>
      <w:r w:rsidR="00B607CE">
        <w:rPr>
          <w:color w:val="auto"/>
          <w:sz w:val="24"/>
          <w:szCs w:val="24"/>
          <w:lang w:val="lt-LT"/>
        </w:rPr>
        <w:t xml:space="preserve"> </w:t>
      </w:r>
      <w:r w:rsidRPr="00F12FEA">
        <w:rPr>
          <w:color w:val="auto"/>
          <w:sz w:val="24"/>
          <w:szCs w:val="24"/>
          <w:lang w:val="lt-LT"/>
        </w:rPr>
        <w:t>kai perkančioji organizacija pagal ankstesnę pirkimo sutartį iš tam tikro tiekėjo pirko prekių arba/ir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12FEA">
        <w:rPr>
          <w:b/>
          <w:bCs/>
          <w:color w:val="auto"/>
          <w:sz w:val="24"/>
          <w:szCs w:val="24"/>
          <w:lang w:val="lt-LT"/>
        </w:rPr>
        <w:t xml:space="preserve"> </w:t>
      </w:r>
      <w:r w:rsidRPr="00F12FEA">
        <w:rPr>
          <w:color w:val="auto"/>
          <w:sz w:val="24"/>
          <w:szCs w:val="24"/>
          <w:lang w:val="lt-LT"/>
        </w:rPr>
        <w:t>ar patirtų didelių nuostolių. Jeigu papildomai perkamų prekių ar paslaugų kaina viršija 30</w:t>
      </w:r>
      <w:r w:rsidR="00B607CE">
        <w:rPr>
          <w:color w:val="auto"/>
          <w:sz w:val="24"/>
          <w:szCs w:val="24"/>
          <w:lang w:val="lt-LT"/>
        </w:rPr>
        <w:t xml:space="preserve"> </w:t>
      </w:r>
      <w:r w:rsidRPr="00F12FEA">
        <w:rPr>
          <w:color w:val="auto"/>
          <w:sz w:val="24"/>
          <w:szCs w:val="24"/>
          <w:lang w:val="lt-LT"/>
        </w:rPr>
        <w:t>procentų ankstesnės pirkimų kainos, turi būti atliekama ekspertizė dėl papildomai perkamų prekių ar paslaugų techninių charakteristikų suderinamumo;</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lastRenderedPageBreak/>
        <w:t>11</w:t>
      </w:r>
      <w:r w:rsidR="00B607CE">
        <w:rPr>
          <w:color w:val="auto"/>
          <w:sz w:val="24"/>
          <w:szCs w:val="24"/>
          <w:lang w:val="lt-LT"/>
        </w:rPr>
        <w:t>6</w:t>
      </w:r>
      <w:r w:rsidRPr="00F12FEA">
        <w:rPr>
          <w:color w:val="auto"/>
          <w:sz w:val="24"/>
          <w:szCs w:val="24"/>
          <w:lang w:val="lt-LT"/>
        </w:rPr>
        <w:t>.2.2.</w:t>
      </w:r>
      <w:r w:rsidR="00B607CE">
        <w:rPr>
          <w:color w:val="auto"/>
          <w:sz w:val="24"/>
          <w:szCs w:val="24"/>
          <w:lang w:val="lt-LT"/>
        </w:rPr>
        <w:t xml:space="preserve"> </w:t>
      </w:r>
      <w:r w:rsidRPr="00F12FEA">
        <w:rPr>
          <w:color w:val="auto"/>
          <w:sz w:val="24"/>
          <w:szCs w:val="24"/>
          <w:lang w:val="lt-LT"/>
        </w:rPr>
        <w:t>prekių ir paslaugų, skirtų Lietuvos Respublikos diplomatinėms atstovybėms, konsulinėms įstaigoms užsienyje ir Lietuvos Respublikos atstovybėms prie tarptautinių organizacijų, kariniams atstovams ir specialiesiems atašė, pirkimams užsienyje;</w:t>
      </w:r>
    </w:p>
    <w:p w:rsidR="00904468" w:rsidRPr="00F12FEA" w:rsidRDefault="00B607CE" w:rsidP="00904468">
      <w:pPr>
        <w:pStyle w:val="Pagrindinistekstas1"/>
        <w:spacing w:line="276" w:lineRule="auto"/>
        <w:rPr>
          <w:color w:val="auto"/>
          <w:sz w:val="24"/>
          <w:szCs w:val="24"/>
          <w:lang w:val="lt-LT"/>
        </w:rPr>
      </w:pPr>
      <w:r>
        <w:rPr>
          <w:color w:val="auto"/>
          <w:sz w:val="24"/>
          <w:szCs w:val="24"/>
          <w:lang w:val="lt-LT"/>
        </w:rPr>
        <w:t>116</w:t>
      </w:r>
      <w:r w:rsidR="00904468" w:rsidRPr="00F12FEA">
        <w:rPr>
          <w:color w:val="auto"/>
          <w:sz w:val="24"/>
          <w:szCs w:val="24"/>
          <w:lang w:val="lt-LT"/>
        </w:rPr>
        <w:t>.2.3.</w:t>
      </w:r>
      <w:r>
        <w:rPr>
          <w:color w:val="auto"/>
          <w:sz w:val="24"/>
          <w:szCs w:val="24"/>
          <w:lang w:val="lt-LT"/>
        </w:rPr>
        <w:t xml:space="preserve"> </w:t>
      </w:r>
      <w:r w:rsidR="00904468" w:rsidRPr="00F12FEA">
        <w:rPr>
          <w:color w:val="auto"/>
          <w:sz w:val="24"/>
          <w:szCs w:val="24"/>
          <w:lang w:val="lt-LT"/>
        </w:rPr>
        <w:t>prekės ir paslaugos yra perkamos naudojant reprezentacinėms išlaidoms skirtas lėšas;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.3.</w:t>
      </w:r>
      <w:r w:rsidR="00B607CE">
        <w:rPr>
          <w:color w:val="auto"/>
          <w:sz w:val="24"/>
          <w:szCs w:val="24"/>
          <w:lang w:val="lt-LT"/>
        </w:rPr>
        <w:t xml:space="preserve"> </w:t>
      </w:r>
      <w:r w:rsidRPr="00F12FEA">
        <w:rPr>
          <w:color w:val="auto"/>
          <w:sz w:val="24"/>
          <w:szCs w:val="24"/>
          <w:lang w:val="lt-LT"/>
        </w:rPr>
        <w:t>perkamos prekės, kai:</w:t>
      </w:r>
    </w:p>
    <w:p w:rsidR="00904468" w:rsidRPr="00F12FEA" w:rsidRDefault="00B607CE" w:rsidP="00904468">
      <w:pPr>
        <w:pStyle w:val="Pagrindinistekstas1"/>
        <w:spacing w:line="276" w:lineRule="auto"/>
        <w:rPr>
          <w:color w:val="auto"/>
          <w:sz w:val="24"/>
          <w:szCs w:val="24"/>
          <w:lang w:val="lt-LT"/>
        </w:rPr>
      </w:pPr>
      <w:r>
        <w:rPr>
          <w:color w:val="auto"/>
          <w:sz w:val="24"/>
          <w:szCs w:val="24"/>
          <w:lang w:val="lt-LT"/>
        </w:rPr>
        <w:t>116</w:t>
      </w:r>
      <w:r w:rsidR="00904468" w:rsidRPr="00F12FEA">
        <w:rPr>
          <w:color w:val="auto"/>
          <w:sz w:val="24"/>
          <w:szCs w:val="24"/>
          <w:lang w:val="lt-LT"/>
        </w:rPr>
        <w:t>.3.1.</w:t>
      </w:r>
      <w:r>
        <w:rPr>
          <w:color w:val="auto"/>
          <w:sz w:val="24"/>
          <w:szCs w:val="24"/>
          <w:lang w:val="lt-LT"/>
        </w:rPr>
        <w:t xml:space="preserve"> </w:t>
      </w:r>
      <w:r w:rsidR="00904468" w:rsidRPr="00F12FEA">
        <w:rPr>
          <w:color w:val="auto"/>
          <w:sz w:val="24"/>
          <w:szCs w:val="24"/>
          <w:lang w:val="lt-LT"/>
        </w:rPr>
        <w:t>perkamos prekės gaminamos tik mokslo, eksperimentavimo, studijų ar techninio tobulinimo tikslais, nesiekiant gauti pelno arba padengti mokslo ar tobulinimo išlaidų;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.3.2.</w:t>
      </w:r>
      <w:r w:rsidR="00B607CE">
        <w:rPr>
          <w:color w:val="auto"/>
          <w:sz w:val="24"/>
          <w:szCs w:val="24"/>
          <w:lang w:val="lt-LT"/>
        </w:rPr>
        <w:t xml:space="preserve"> </w:t>
      </w:r>
      <w:r w:rsidRPr="00F12FEA">
        <w:rPr>
          <w:color w:val="auto"/>
          <w:sz w:val="24"/>
          <w:szCs w:val="24"/>
          <w:lang w:val="lt-LT"/>
        </w:rPr>
        <w:t>prekių biržoje perkamos kotiruojamos prekės;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.3.3.</w:t>
      </w:r>
      <w:r w:rsidR="00B607CE">
        <w:rPr>
          <w:color w:val="auto"/>
          <w:sz w:val="24"/>
          <w:szCs w:val="24"/>
          <w:lang w:val="lt-LT"/>
        </w:rPr>
        <w:t xml:space="preserve"> </w:t>
      </w:r>
      <w:r w:rsidRPr="00F12FEA">
        <w:rPr>
          <w:color w:val="auto"/>
          <w:sz w:val="24"/>
          <w:szCs w:val="24"/>
          <w:lang w:val="lt-LT"/>
        </w:rPr>
        <w:t>perkami muziejų eksponatai, archyviniai ir bibliotekiniai dokumentai,</w:t>
      </w:r>
      <w:r w:rsidRPr="00F12FEA">
        <w:rPr>
          <w:b/>
          <w:bCs/>
          <w:color w:val="auto"/>
          <w:sz w:val="24"/>
          <w:szCs w:val="24"/>
          <w:lang w:val="lt-LT"/>
        </w:rPr>
        <w:t xml:space="preserve"> </w:t>
      </w:r>
      <w:r w:rsidRPr="00F12FEA">
        <w:rPr>
          <w:color w:val="auto"/>
          <w:sz w:val="24"/>
          <w:szCs w:val="24"/>
          <w:lang w:val="lt-LT"/>
        </w:rPr>
        <w:t>prenumeruojami laikraščiai ir žurnalai;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B607CE">
        <w:rPr>
          <w:color w:val="auto"/>
          <w:sz w:val="24"/>
          <w:szCs w:val="24"/>
          <w:lang w:val="lt-LT"/>
        </w:rPr>
        <w:t>6</w:t>
      </w:r>
      <w:r w:rsidRPr="00F12FEA">
        <w:rPr>
          <w:color w:val="auto"/>
          <w:sz w:val="24"/>
          <w:szCs w:val="24"/>
          <w:lang w:val="lt-LT"/>
        </w:rPr>
        <w:t>.3.4.</w:t>
      </w:r>
      <w:r w:rsidR="00772C6C">
        <w:rPr>
          <w:color w:val="auto"/>
          <w:sz w:val="24"/>
          <w:szCs w:val="24"/>
          <w:lang w:val="lt-LT"/>
        </w:rPr>
        <w:t xml:space="preserve"> </w:t>
      </w:r>
      <w:r w:rsidRPr="00F12FEA">
        <w:rPr>
          <w:color w:val="auto"/>
          <w:sz w:val="24"/>
          <w:szCs w:val="24"/>
          <w:lang w:val="lt-LT"/>
        </w:rPr>
        <w:t>ypač palankiomis sąlygomis perkama iš bankrutuojančių, likviduojamų ar restruktūrizuojamų ūkio subjektų;</w:t>
      </w:r>
    </w:p>
    <w:p w:rsidR="00904468" w:rsidRPr="00F12FEA" w:rsidRDefault="00772C6C" w:rsidP="00904468">
      <w:pPr>
        <w:pStyle w:val="Pagrindinistekstas1"/>
        <w:spacing w:line="276" w:lineRule="auto"/>
        <w:rPr>
          <w:color w:val="auto"/>
          <w:sz w:val="24"/>
          <w:szCs w:val="24"/>
          <w:lang w:val="lt-LT"/>
        </w:rPr>
      </w:pPr>
      <w:r>
        <w:rPr>
          <w:color w:val="auto"/>
          <w:sz w:val="24"/>
          <w:szCs w:val="24"/>
          <w:lang w:val="lt-LT"/>
        </w:rPr>
        <w:t>116</w:t>
      </w:r>
      <w:r w:rsidR="00904468" w:rsidRPr="00F12FEA">
        <w:rPr>
          <w:color w:val="auto"/>
          <w:sz w:val="24"/>
          <w:szCs w:val="24"/>
          <w:lang w:val="lt-LT"/>
        </w:rPr>
        <w:t>.3.5. prekės perkamos iš valstybės rezervo;</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 xml:space="preserve">6.4. </w:t>
      </w:r>
      <w:r w:rsidRPr="00F12FEA">
        <w:rPr>
          <w:color w:val="auto"/>
          <w:sz w:val="24"/>
          <w:szCs w:val="24"/>
          <w:lang w:val="lt-LT"/>
        </w:rPr>
        <w:t>perkamos paslaugos, kai: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6</w:t>
      </w:r>
      <w:r w:rsidRPr="00F12FEA">
        <w:rPr>
          <w:color w:val="auto"/>
          <w:sz w:val="24"/>
          <w:szCs w:val="24"/>
          <w:lang w:val="lt-LT"/>
        </w:rPr>
        <w:t>.4.1.</w:t>
      </w:r>
      <w:r w:rsidR="00772C6C">
        <w:rPr>
          <w:color w:val="auto"/>
          <w:sz w:val="24"/>
          <w:szCs w:val="24"/>
          <w:lang w:val="lt-LT"/>
        </w:rPr>
        <w:t xml:space="preserve"> </w:t>
      </w:r>
      <w:r w:rsidRPr="00F12FEA">
        <w:rPr>
          <w:color w:val="auto"/>
          <w:sz w:val="24"/>
          <w:szCs w:val="24"/>
          <w:lang w:val="lt-LT"/>
        </w:rPr>
        <w:t>perkamos licencijos naudotis bibliotekiniais dokumentais ar duomenų (informacinėmis) bazėmis;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6</w:t>
      </w:r>
      <w:r w:rsidRPr="00F12FEA">
        <w:rPr>
          <w:color w:val="auto"/>
          <w:sz w:val="24"/>
          <w:szCs w:val="24"/>
          <w:lang w:val="lt-LT"/>
        </w:rPr>
        <w:t>.4.2.</w:t>
      </w:r>
      <w:r w:rsidR="00772C6C">
        <w:rPr>
          <w:color w:val="auto"/>
          <w:sz w:val="24"/>
          <w:szCs w:val="24"/>
          <w:lang w:val="lt-LT"/>
        </w:rPr>
        <w:t xml:space="preserve"> </w:t>
      </w:r>
      <w:r w:rsidRPr="00F12FEA">
        <w:rPr>
          <w:color w:val="auto"/>
          <w:sz w:val="24"/>
          <w:szCs w:val="24"/>
          <w:lang w:val="lt-LT"/>
        </w:rPr>
        <w:t>perkamos teisėjų, prokurorų, profesinės karo tarnybos karių, perkančiosios organizacijos valstybės tarnautojų ir (ar) pagal darbo sutartį dirbančių darbuotojų mokymo paslaugos;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6</w:t>
      </w:r>
      <w:r w:rsidRPr="00F12FEA">
        <w:rPr>
          <w:color w:val="auto"/>
          <w:sz w:val="24"/>
          <w:szCs w:val="24"/>
          <w:lang w:val="lt-LT"/>
        </w:rPr>
        <w:t>.4.3.</w:t>
      </w:r>
      <w:r w:rsidR="00772C6C">
        <w:rPr>
          <w:color w:val="auto"/>
          <w:sz w:val="24"/>
          <w:szCs w:val="24"/>
          <w:lang w:val="lt-LT"/>
        </w:rPr>
        <w:t xml:space="preserve"> </w:t>
      </w:r>
      <w:r w:rsidRPr="00F12FEA">
        <w:rPr>
          <w:color w:val="auto"/>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6</w:t>
      </w:r>
      <w:r w:rsidRPr="00F12FEA">
        <w:rPr>
          <w:color w:val="auto"/>
          <w:sz w:val="24"/>
          <w:szCs w:val="24"/>
          <w:lang w:val="lt-LT"/>
        </w:rPr>
        <w:t>.4.4.perkamos ekspertų komisijų, komitetų, tarybų, kurių sudarymo tvarką nustato Lietuvos Respublikos įstatymai, narių teikiamos nematerialaus pobūdžio (intelektinės) paslaugos;</w:t>
      </w:r>
    </w:p>
    <w:p w:rsidR="00904468" w:rsidRPr="00B46CCB"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6</w:t>
      </w:r>
      <w:r w:rsidRPr="00F12FEA">
        <w:rPr>
          <w:color w:val="auto"/>
          <w:sz w:val="24"/>
          <w:szCs w:val="24"/>
          <w:lang w:val="lt-LT"/>
        </w:rPr>
        <w:t>.4.5. mokslo ir studijų institucijų mokslo, studijų programų, meninės veiklos, taip pat šių institucijų steigimo ekspertinio vertinimo paslaugos;</w:t>
      </w:r>
      <w:r w:rsidR="00840576">
        <w:rPr>
          <w:color w:val="auto"/>
          <w:sz w:val="24"/>
          <w:szCs w:val="24"/>
          <w:lang w:val="lt-LT"/>
        </w:rPr>
        <w:t xml:space="preserve"> </w:t>
      </w:r>
      <w:r w:rsidR="00B46CCB" w:rsidRPr="00772C6C">
        <w:rPr>
          <w:sz w:val="24"/>
          <w:szCs w:val="24"/>
          <w:lang w:val="lt-LT"/>
        </w:rPr>
        <w:t xml:space="preserve">specialiosios paslaugos, susijusios su administravimu, valdymo konsultavimu, teisiniu konsultavimu ir </w:t>
      </w:r>
      <w:proofErr w:type="spellStart"/>
      <w:r w:rsidR="00B46CCB" w:rsidRPr="00772C6C">
        <w:rPr>
          <w:sz w:val="24"/>
          <w:szCs w:val="24"/>
          <w:lang w:val="lt-LT"/>
        </w:rPr>
        <w:t>ekspertavimu</w:t>
      </w:r>
      <w:proofErr w:type="spellEnd"/>
      <w:r w:rsidR="00B46CCB" w:rsidRPr="00772C6C">
        <w:rPr>
          <w:sz w:val="24"/>
          <w:szCs w:val="24"/>
          <w:lang w:val="lt-LT"/>
        </w:rPr>
        <w:t>, leidyba ir spausdinimu, audiovizualinės medžiagos rengimu ir transliacija regioninėje televizijoje</w:t>
      </w:r>
      <w:r w:rsidR="00B46CCB" w:rsidRPr="00B46CCB">
        <w:rPr>
          <w:color w:val="auto"/>
          <w:sz w:val="24"/>
          <w:szCs w:val="24"/>
          <w:lang w:val="lt-LT"/>
        </w:rPr>
        <w:t>;</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6</w:t>
      </w:r>
      <w:r w:rsidRPr="00F12FEA">
        <w:rPr>
          <w:color w:val="auto"/>
          <w:sz w:val="24"/>
          <w:szCs w:val="24"/>
          <w:lang w:val="lt-LT"/>
        </w:rPr>
        <w:t>.5.perkamos paslaugos ir darbai, kai:</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6</w:t>
      </w:r>
      <w:r w:rsidRPr="00F12FEA">
        <w:rPr>
          <w:color w:val="auto"/>
          <w:sz w:val="24"/>
          <w:szCs w:val="24"/>
          <w:lang w:val="lt-LT"/>
        </w:rPr>
        <w:t>.5.1.</w:t>
      </w:r>
      <w:r w:rsidR="00772C6C">
        <w:rPr>
          <w:color w:val="auto"/>
          <w:sz w:val="24"/>
          <w:szCs w:val="24"/>
          <w:lang w:val="lt-LT"/>
        </w:rPr>
        <w:t xml:space="preserve"> </w:t>
      </w:r>
      <w:r w:rsidRPr="00F12FEA">
        <w:rPr>
          <w:color w:val="auto"/>
          <w:sz w:val="24"/>
          <w:szCs w:val="24"/>
          <w:lang w:val="lt-LT"/>
        </w:rPr>
        <w:t>dėl aplinkybių, kurių nebuvo galima numatyti, paaiškėja, kad reikia papildomų darbų arba/ir paslaugų, neįrašytų į sudarytą pirkimo sutartį, tačiau be kurių negalima užba</w:t>
      </w:r>
      <w:r w:rsidR="00772C6C">
        <w:rPr>
          <w:color w:val="auto"/>
          <w:sz w:val="24"/>
          <w:szCs w:val="24"/>
          <w:lang w:val="lt-LT"/>
        </w:rPr>
        <w:t xml:space="preserve">igti pirkimo sutarties vykdymo. </w:t>
      </w:r>
      <w:r w:rsidRPr="00F12FEA">
        <w:rPr>
          <w:color w:val="auto"/>
          <w:sz w:val="24"/>
          <w:szCs w:val="24"/>
          <w:lang w:val="lt-LT"/>
        </w:rPr>
        <w:t>Tokia pirkimo sutartis gali būti sudaroma tik su tuo tiekėju, su kuriuo buvo sudaryta pradinė pirkimo sutartis, o jos ir visų kitų papildomai sudarytų pirkimo sutarčių kaina neturi viršyti 30</w:t>
      </w:r>
      <w:r w:rsidR="00772C6C">
        <w:rPr>
          <w:color w:val="auto"/>
          <w:sz w:val="24"/>
          <w:szCs w:val="24"/>
          <w:lang w:val="lt-LT"/>
        </w:rPr>
        <w:t xml:space="preserve"> </w:t>
      </w:r>
      <w:r w:rsidRPr="00F12FEA">
        <w:rPr>
          <w:color w:val="auto"/>
          <w:sz w:val="24"/>
          <w:szCs w:val="24"/>
          <w:lang w:val="lt-LT"/>
        </w:rPr>
        <w:t>procentų pradinės pirkimo sutarties kainos. Neskelbiamas supaprastintas pirkimas gali būti atliekamas tik tokiu atveju, jei tenkinamos visos šiame punkte nurodytos sąlygos;</w:t>
      </w:r>
    </w:p>
    <w:p w:rsidR="00904468" w:rsidRPr="00F12FEA" w:rsidRDefault="00904468" w:rsidP="00904468">
      <w:pPr>
        <w:pStyle w:val="Pagrindinistekstas1"/>
        <w:spacing w:line="276" w:lineRule="auto"/>
        <w:rPr>
          <w:color w:val="auto"/>
          <w:spacing w:val="-2"/>
          <w:sz w:val="24"/>
          <w:szCs w:val="24"/>
          <w:lang w:val="lt-LT"/>
        </w:rPr>
      </w:pPr>
      <w:r w:rsidRPr="00F12FEA">
        <w:rPr>
          <w:color w:val="auto"/>
          <w:spacing w:val="-2"/>
          <w:sz w:val="24"/>
          <w:szCs w:val="24"/>
          <w:lang w:val="lt-LT"/>
        </w:rPr>
        <w:t>11</w:t>
      </w:r>
      <w:r w:rsidR="00772C6C">
        <w:rPr>
          <w:color w:val="auto"/>
          <w:spacing w:val="-2"/>
          <w:sz w:val="24"/>
          <w:szCs w:val="24"/>
          <w:lang w:val="lt-LT"/>
        </w:rPr>
        <w:t>6</w:t>
      </w:r>
      <w:r w:rsidRPr="00F12FEA">
        <w:rPr>
          <w:color w:val="auto"/>
          <w:spacing w:val="-2"/>
          <w:sz w:val="24"/>
          <w:szCs w:val="24"/>
          <w:lang w:val="lt-LT"/>
        </w:rPr>
        <w:t>.5.2.</w:t>
      </w:r>
      <w:r w:rsidR="00772C6C">
        <w:rPr>
          <w:color w:val="auto"/>
          <w:spacing w:val="-2"/>
          <w:sz w:val="24"/>
          <w:szCs w:val="24"/>
          <w:lang w:val="lt-LT"/>
        </w:rPr>
        <w:t xml:space="preserve"> </w:t>
      </w:r>
      <w:r w:rsidRPr="00F12FEA">
        <w:rPr>
          <w:color w:val="auto"/>
          <w:spacing w:val="-2"/>
          <w:sz w:val="24"/>
          <w:szCs w:val="24"/>
          <w:lang w:val="lt-LT"/>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w:t>
      </w:r>
      <w:r w:rsidR="00772C6C">
        <w:rPr>
          <w:color w:val="auto"/>
          <w:spacing w:val="-2"/>
          <w:sz w:val="24"/>
          <w:szCs w:val="24"/>
          <w:lang w:val="lt-LT"/>
        </w:rPr>
        <w:t xml:space="preserve"> </w:t>
      </w:r>
      <w:r w:rsidRPr="00F12FEA">
        <w:rPr>
          <w:color w:val="auto"/>
          <w:spacing w:val="-2"/>
          <w:sz w:val="24"/>
          <w:szCs w:val="24"/>
          <w:lang w:val="lt-LT"/>
        </w:rPr>
        <w:t>metai skaičiuojant nuo pradinės pirkimo sutarties pasirašymo momento.</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11</w:t>
      </w:r>
      <w:r w:rsidR="00772C6C">
        <w:rPr>
          <w:color w:val="auto"/>
          <w:sz w:val="24"/>
          <w:szCs w:val="24"/>
          <w:lang w:val="lt-LT"/>
        </w:rPr>
        <w:t>7</w:t>
      </w:r>
      <w:r w:rsidRPr="00F12FEA">
        <w:rPr>
          <w:color w:val="auto"/>
          <w:sz w:val="24"/>
          <w:szCs w:val="24"/>
          <w:lang w:val="lt-LT"/>
        </w:rPr>
        <w:t xml:space="preserve">.Vykdant supaprastintą pirkimą apklausos būdu, kreipiamasi į ne mažiau kaip tris tiekėjus, išskyrus Taisyklėse nustatytus atvejus, prašant pateikti pasiūlymus pagal perkančiosios organizacijos keliamus reikalavimus.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w:t>
      </w:r>
      <w:r w:rsidR="00772C6C">
        <w:rPr>
          <w:color w:val="auto"/>
          <w:sz w:val="24"/>
          <w:szCs w:val="24"/>
          <w:lang w:val="lt-LT"/>
        </w:rPr>
        <w:t>18</w:t>
      </w:r>
      <w:r w:rsidRPr="00F12FEA">
        <w:rPr>
          <w:color w:val="auto"/>
          <w:sz w:val="24"/>
          <w:szCs w:val="24"/>
          <w:lang w:val="lt-LT"/>
        </w:rPr>
        <w:t>.</w:t>
      </w:r>
      <w:r w:rsidR="00772C6C">
        <w:rPr>
          <w:color w:val="auto"/>
          <w:sz w:val="24"/>
          <w:szCs w:val="24"/>
          <w:lang w:val="lt-LT"/>
        </w:rPr>
        <w:t xml:space="preserve"> </w:t>
      </w:r>
      <w:r w:rsidRPr="00F12FEA">
        <w:rPr>
          <w:color w:val="auto"/>
          <w:sz w:val="24"/>
          <w:szCs w:val="24"/>
          <w:lang w:val="lt-LT"/>
        </w:rPr>
        <w:t xml:space="preserve">Apklausos metu gali būti deramasi dėl pasiūlymo sąlygų. Perkančioji organizacija pirkimo dokumentuose nurodo, ar bus deramasi arba kokiais atvejais bus deramasi, ir derėjimosi tvarką. </w:t>
      </w:r>
      <w:r w:rsidRPr="00F12FEA">
        <w:rPr>
          <w:color w:val="auto"/>
          <w:sz w:val="24"/>
          <w:szCs w:val="24"/>
          <w:lang w:val="lt-LT"/>
        </w:rPr>
        <w:lastRenderedPageBreak/>
        <w:t>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w:t>
      </w:r>
      <w:r w:rsidR="00772C6C">
        <w:rPr>
          <w:color w:val="auto"/>
          <w:sz w:val="24"/>
          <w:szCs w:val="24"/>
          <w:lang w:val="lt-LT"/>
        </w:rPr>
        <w:t>19</w:t>
      </w:r>
      <w:r w:rsidRPr="00F12FEA">
        <w:rPr>
          <w:color w:val="auto"/>
          <w:sz w:val="24"/>
          <w:szCs w:val="24"/>
          <w:lang w:val="lt-LT"/>
        </w:rPr>
        <w:t>.</w:t>
      </w:r>
      <w:r w:rsidR="00772C6C">
        <w:rPr>
          <w:color w:val="auto"/>
          <w:sz w:val="24"/>
          <w:szCs w:val="24"/>
          <w:lang w:val="lt-LT"/>
        </w:rPr>
        <w:t xml:space="preserve"> </w:t>
      </w:r>
      <w:r w:rsidRPr="00F12FEA">
        <w:rPr>
          <w:color w:val="auto"/>
          <w:sz w:val="24"/>
          <w:szCs w:val="24"/>
          <w:lang w:val="lt-LT"/>
        </w:rPr>
        <w:t xml:space="preserve">Perkančioji organizacija, prašydama pateikti pasiūlymus, </w:t>
      </w:r>
      <w:r w:rsidR="00C7535E" w:rsidRPr="00F12FEA">
        <w:rPr>
          <w:color w:val="auto"/>
          <w:sz w:val="24"/>
          <w:szCs w:val="24"/>
          <w:lang w:val="lt-LT"/>
        </w:rPr>
        <w:t>privalo</w:t>
      </w:r>
      <w:r w:rsidRPr="00F12FEA">
        <w:rPr>
          <w:color w:val="auto"/>
          <w:sz w:val="24"/>
          <w:szCs w:val="24"/>
          <w:lang w:val="lt-LT"/>
        </w:rPr>
        <w:t xml:space="preserve"> kreiptis į 3</w:t>
      </w:r>
      <w:r w:rsidR="00772C6C">
        <w:rPr>
          <w:color w:val="auto"/>
          <w:sz w:val="24"/>
          <w:szCs w:val="24"/>
          <w:lang w:val="lt-LT"/>
        </w:rPr>
        <w:t xml:space="preserve"> </w:t>
      </w:r>
      <w:r w:rsidRPr="00F12FEA">
        <w:rPr>
          <w:color w:val="auto"/>
          <w:sz w:val="24"/>
          <w:szCs w:val="24"/>
          <w:lang w:val="lt-LT"/>
        </w:rPr>
        <w:t>ar daugiau tiekėjų, kai</w:t>
      </w:r>
      <w:r w:rsidR="00C7535E" w:rsidRPr="00F12FEA">
        <w:rPr>
          <w:color w:val="auto"/>
          <w:sz w:val="24"/>
          <w:szCs w:val="24"/>
          <w:lang w:val="lt-LT"/>
        </w:rPr>
        <w:t xml:space="preserve">: </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w:t>
      </w:r>
      <w:r w:rsidR="00772C6C">
        <w:rPr>
          <w:color w:val="auto"/>
          <w:sz w:val="24"/>
          <w:szCs w:val="24"/>
          <w:lang w:val="lt-LT"/>
        </w:rPr>
        <w:t>19</w:t>
      </w:r>
      <w:r w:rsidRPr="00F12FEA">
        <w:rPr>
          <w:color w:val="auto"/>
          <w:sz w:val="24"/>
          <w:szCs w:val="24"/>
          <w:lang w:val="lt-LT"/>
        </w:rPr>
        <w:t>.</w:t>
      </w:r>
      <w:r w:rsidR="00F12FEA" w:rsidRPr="00F12FEA">
        <w:rPr>
          <w:color w:val="auto"/>
          <w:sz w:val="24"/>
          <w:szCs w:val="24"/>
          <w:lang w:val="lt-LT"/>
        </w:rPr>
        <w:t>1</w:t>
      </w:r>
      <w:r w:rsidRPr="00F12FEA">
        <w:rPr>
          <w:color w:val="auto"/>
          <w:sz w:val="24"/>
          <w:szCs w:val="24"/>
          <w:lang w:val="lt-LT"/>
        </w:rPr>
        <w:t>.</w:t>
      </w:r>
      <w:r w:rsidR="00772C6C">
        <w:rPr>
          <w:color w:val="auto"/>
          <w:sz w:val="24"/>
          <w:szCs w:val="24"/>
          <w:lang w:val="lt-LT"/>
        </w:rPr>
        <w:t xml:space="preserve"> </w:t>
      </w:r>
      <w:r w:rsidRPr="00F12FEA">
        <w:rPr>
          <w:color w:val="auto"/>
          <w:sz w:val="24"/>
          <w:szCs w:val="24"/>
          <w:lang w:val="lt-LT"/>
        </w:rPr>
        <w:t xml:space="preserve">pirkimo sutarties vertė viršija </w:t>
      </w:r>
      <w:r w:rsidR="00601680">
        <w:rPr>
          <w:sz w:val="24"/>
          <w:szCs w:val="24"/>
        </w:rPr>
        <w:t>14</w:t>
      </w:r>
      <w:r w:rsidR="00F12FEA" w:rsidRPr="00F12FEA">
        <w:rPr>
          <w:sz w:val="24"/>
          <w:szCs w:val="24"/>
        </w:rPr>
        <w:t xml:space="preserve"> </w:t>
      </w:r>
      <w:r w:rsidR="00601680">
        <w:rPr>
          <w:sz w:val="24"/>
          <w:szCs w:val="24"/>
        </w:rPr>
        <w:t>8</w:t>
      </w:r>
      <w:r w:rsidR="00C7535E" w:rsidRPr="00F12FEA">
        <w:rPr>
          <w:sz w:val="24"/>
          <w:szCs w:val="24"/>
        </w:rPr>
        <w:t xml:space="preserve">00 </w:t>
      </w:r>
      <w:r w:rsidRPr="00F12FEA">
        <w:rPr>
          <w:color w:val="auto"/>
          <w:sz w:val="24"/>
          <w:szCs w:val="24"/>
          <w:lang w:val="lt-LT"/>
        </w:rPr>
        <w:t>eurų (be pridėtinės vertės mokesčio)</w:t>
      </w:r>
      <w:r w:rsidR="00F12FEA" w:rsidRPr="00F12FEA">
        <w:rPr>
          <w:color w:val="auto"/>
          <w:sz w:val="24"/>
          <w:szCs w:val="24"/>
          <w:lang w:val="lt-LT"/>
        </w:rPr>
        <w:t>, ir:</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w:t>
      </w:r>
      <w:r w:rsidR="00772C6C">
        <w:rPr>
          <w:color w:val="auto"/>
          <w:sz w:val="24"/>
          <w:szCs w:val="24"/>
          <w:lang w:val="lt-LT"/>
        </w:rPr>
        <w:t>19</w:t>
      </w:r>
      <w:r w:rsidRPr="00F12FEA">
        <w:rPr>
          <w:color w:val="auto"/>
          <w:sz w:val="24"/>
          <w:szCs w:val="24"/>
          <w:lang w:val="lt-LT"/>
        </w:rPr>
        <w:t>.</w:t>
      </w:r>
      <w:r w:rsidR="00772C6C">
        <w:rPr>
          <w:color w:val="auto"/>
          <w:sz w:val="24"/>
          <w:szCs w:val="24"/>
          <w:lang w:val="lt-LT"/>
        </w:rPr>
        <w:t>1</w:t>
      </w:r>
      <w:r w:rsidRPr="00F12FEA">
        <w:rPr>
          <w:color w:val="auto"/>
          <w:sz w:val="24"/>
          <w:szCs w:val="24"/>
          <w:lang w:val="lt-LT"/>
        </w:rPr>
        <w:t>.</w:t>
      </w:r>
      <w:r w:rsidR="00772C6C">
        <w:rPr>
          <w:color w:val="auto"/>
          <w:sz w:val="24"/>
          <w:szCs w:val="24"/>
          <w:lang w:val="lt-LT"/>
        </w:rPr>
        <w:t>1</w:t>
      </w:r>
      <w:r w:rsidRPr="00F12FEA">
        <w:rPr>
          <w:color w:val="auto"/>
          <w:sz w:val="24"/>
          <w:szCs w:val="24"/>
          <w:lang w:val="lt-LT"/>
        </w:rPr>
        <w:t>.</w:t>
      </w:r>
      <w:r w:rsidR="00772C6C">
        <w:rPr>
          <w:color w:val="auto"/>
          <w:sz w:val="24"/>
          <w:szCs w:val="24"/>
          <w:lang w:val="lt-LT"/>
        </w:rPr>
        <w:t xml:space="preserve"> </w:t>
      </w:r>
      <w:r w:rsidRPr="00F12FEA">
        <w:rPr>
          <w:color w:val="auto"/>
          <w:sz w:val="24"/>
          <w:szCs w:val="24"/>
          <w:lang w:val="lt-LT"/>
        </w:rPr>
        <w:t>apklausa atliekama po supaprastinto pirkimo, apie kurį buvo skelbta ir kuris neįvyko, nes nebuvo gauta paraiškų ar pasiūlymų (jei yra pakankamai tiekėjų);</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w:t>
      </w:r>
      <w:r w:rsidR="00772C6C">
        <w:rPr>
          <w:color w:val="auto"/>
          <w:sz w:val="24"/>
          <w:szCs w:val="24"/>
          <w:lang w:val="lt-LT"/>
        </w:rPr>
        <w:t>19</w:t>
      </w:r>
      <w:r w:rsidRPr="00F12FEA">
        <w:rPr>
          <w:color w:val="auto"/>
          <w:sz w:val="24"/>
          <w:szCs w:val="24"/>
          <w:lang w:val="lt-LT"/>
        </w:rPr>
        <w:t>.</w:t>
      </w:r>
      <w:r w:rsidR="00772C6C">
        <w:rPr>
          <w:color w:val="auto"/>
          <w:sz w:val="24"/>
          <w:szCs w:val="24"/>
          <w:lang w:val="lt-LT"/>
        </w:rPr>
        <w:t>1</w:t>
      </w:r>
      <w:r w:rsidRPr="00F12FEA">
        <w:rPr>
          <w:color w:val="auto"/>
          <w:sz w:val="24"/>
          <w:szCs w:val="24"/>
          <w:lang w:val="lt-LT"/>
        </w:rPr>
        <w:t>.2.</w:t>
      </w:r>
      <w:r w:rsidR="00772C6C">
        <w:rPr>
          <w:color w:val="auto"/>
          <w:sz w:val="24"/>
          <w:szCs w:val="24"/>
          <w:lang w:val="lt-LT"/>
        </w:rPr>
        <w:t xml:space="preserve"> </w:t>
      </w:r>
      <w:r w:rsidRPr="00F12FEA">
        <w:rPr>
          <w:color w:val="auto"/>
          <w:sz w:val="24"/>
          <w:szCs w:val="24"/>
          <w:lang w:val="lt-LT"/>
        </w:rPr>
        <w:t>atliekamas mažos vertės pirkimas vadovaujantis Taisyklių 11</w:t>
      </w:r>
      <w:r w:rsidR="00772C6C">
        <w:rPr>
          <w:color w:val="auto"/>
          <w:sz w:val="24"/>
          <w:szCs w:val="24"/>
          <w:lang w:val="lt-LT"/>
        </w:rPr>
        <w:t>6</w:t>
      </w:r>
      <w:r w:rsidRPr="00F12FEA">
        <w:rPr>
          <w:color w:val="auto"/>
          <w:sz w:val="24"/>
          <w:szCs w:val="24"/>
          <w:lang w:val="lt-LT"/>
        </w:rPr>
        <w:t>.1.4.3</w:t>
      </w:r>
      <w:r w:rsidR="00772C6C">
        <w:rPr>
          <w:color w:val="auto"/>
          <w:sz w:val="24"/>
          <w:szCs w:val="24"/>
          <w:lang w:val="lt-LT"/>
        </w:rPr>
        <w:t xml:space="preserve"> </w:t>
      </w:r>
      <w:r w:rsidRPr="00F12FEA">
        <w:rPr>
          <w:color w:val="auto"/>
          <w:sz w:val="24"/>
          <w:szCs w:val="24"/>
          <w:lang w:val="lt-LT"/>
        </w:rPr>
        <w:t>punktu (jei yra pakankamai tiekėjų); </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1</w:t>
      </w:r>
      <w:r w:rsidR="00772C6C">
        <w:rPr>
          <w:color w:val="auto"/>
          <w:spacing w:val="4"/>
          <w:sz w:val="24"/>
          <w:szCs w:val="24"/>
          <w:lang w:val="lt-LT"/>
        </w:rPr>
        <w:t>19</w:t>
      </w:r>
      <w:r w:rsidRPr="00F12FEA">
        <w:rPr>
          <w:color w:val="auto"/>
          <w:spacing w:val="4"/>
          <w:sz w:val="24"/>
          <w:szCs w:val="24"/>
          <w:lang w:val="lt-LT"/>
        </w:rPr>
        <w:t>.</w:t>
      </w:r>
      <w:r w:rsidR="00772C6C">
        <w:rPr>
          <w:color w:val="auto"/>
          <w:spacing w:val="4"/>
          <w:sz w:val="24"/>
          <w:szCs w:val="24"/>
          <w:lang w:val="lt-LT"/>
        </w:rPr>
        <w:t>1</w:t>
      </w:r>
      <w:r w:rsidRPr="00F12FEA">
        <w:rPr>
          <w:color w:val="auto"/>
          <w:spacing w:val="4"/>
          <w:sz w:val="24"/>
          <w:szCs w:val="24"/>
          <w:lang w:val="lt-LT"/>
        </w:rPr>
        <w:t>.3.</w:t>
      </w:r>
      <w:r w:rsidR="00772C6C">
        <w:rPr>
          <w:color w:val="auto"/>
          <w:spacing w:val="4"/>
          <w:sz w:val="24"/>
          <w:szCs w:val="24"/>
          <w:lang w:val="lt-LT"/>
        </w:rPr>
        <w:t xml:space="preserve"> </w:t>
      </w:r>
      <w:r w:rsidRPr="00F12FEA">
        <w:rPr>
          <w:color w:val="auto"/>
          <w:spacing w:val="4"/>
          <w:sz w:val="24"/>
          <w:szCs w:val="24"/>
          <w:lang w:val="lt-LT"/>
        </w:rPr>
        <w:t>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904468" w:rsidRPr="00F12FEA" w:rsidRDefault="00904468" w:rsidP="00904468">
      <w:pPr>
        <w:pStyle w:val="Pagrindinistekstas1"/>
        <w:spacing w:line="276" w:lineRule="auto"/>
        <w:rPr>
          <w:color w:val="auto"/>
          <w:spacing w:val="4"/>
          <w:sz w:val="24"/>
          <w:szCs w:val="24"/>
          <w:lang w:val="lt-LT"/>
        </w:rPr>
      </w:pPr>
      <w:r w:rsidRPr="00F12FEA">
        <w:rPr>
          <w:color w:val="auto"/>
          <w:spacing w:val="4"/>
          <w:sz w:val="24"/>
          <w:szCs w:val="24"/>
          <w:lang w:val="lt-LT"/>
        </w:rPr>
        <w:t>1</w:t>
      </w:r>
      <w:r w:rsidR="00772C6C">
        <w:rPr>
          <w:color w:val="auto"/>
          <w:spacing w:val="4"/>
          <w:sz w:val="24"/>
          <w:szCs w:val="24"/>
          <w:lang w:val="lt-LT"/>
        </w:rPr>
        <w:t>19</w:t>
      </w:r>
      <w:r w:rsidRPr="00F12FEA">
        <w:rPr>
          <w:color w:val="auto"/>
          <w:spacing w:val="4"/>
          <w:sz w:val="24"/>
          <w:szCs w:val="24"/>
          <w:lang w:val="lt-LT"/>
        </w:rPr>
        <w:t>.</w:t>
      </w:r>
      <w:r w:rsidR="00772C6C">
        <w:rPr>
          <w:color w:val="auto"/>
          <w:spacing w:val="4"/>
          <w:sz w:val="24"/>
          <w:szCs w:val="24"/>
          <w:lang w:val="lt-LT"/>
        </w:rPr>
        <w:t>1</w:t>
      </w:r>
      <w:r w:rsidRPr="00F12FEA">
        <w:rPr>
          <w:color w:val="auto"/>
          <w:spacing w:val="4"/>
          <w:sz w:val="24"/>
          <w:szCs w:val="24"/>
          <w:lang w:val="lt-LT"/>
        </w:rPr>
        <w:t>.4. 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w:t>
      </w:r>
      <w:r w:rsidR="00772C6C">
        <w:rPr>
          <w:color w:val="auto"/>
          <w:sz w:val="24"/>
          <w:szCs w:val="24"/>
          <w:lang w:val="lt-LT"/>
        </w:rPr>
        <w:t>20</w:t>
      </w:r>
      <w:r w:rsidRPr="00F12FEA">
        <w:rPr>
          <w:color w:val="auto"/>
          <w:sz w:val="24"/>
          <w:szCs w:val="24"/>
          <w:lang w:val="lt-LT"/>
        </w:rPr>
        <w:t>.</w:t>
      </w:r>
      <w:r w:rsidR="00772C6C">
        <w:rPr>
          <w:color w:val="auto"/>
          <w:sz w:val="24"/>
          <w:szCs w:val="24"/>
          <w:lang w:val="lt-LT"/>
        </w:rPr>
        <w:t xml:space="preserve"> </w:t>
      </w:r>
      <w:r w:rsidRPr="00F12FEA">
        <w:rPr>
          <w:color w:val="auto"/>
          <w:sz w:val="24"/>
          <w:szCs w:val="24"/>
          <w:lang w:val="lt-LT"/>
        </w:rPr>
        <w:t>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w:t>
      </w:r>
      <w:r w:rsidR="00772C6C">
        <w:rPr>
          <w:color w:val="auto"/>
          <w:sz w:val="24"/>
          <w:szCs w:val="24"/>
          <w:lang w:val="lt-LT"/>
        </w:rPr>
        <w:t>1</w:t>
      </w:r>
      <w:r w:rsidRPr="00F12FEA">
        <w:rPr>
          <w:color w:val="auto"/>
          <w:sz w:val="24"/>
          <w:szCs w:val="24"/>
          <w:lang w:val="lt-LT"/>
        </w:rPr>
        <w:t>. Kai Taisyklių nustatyta tvarka gali būti vykdoma apklausa, perkančioji organizacija gali kreiptis ir į vieną tiekėją:</w:t>
      </w:r>
    </w:p>
    <w:p w:rsidR="00904468" w:rsidRPr="00F12FEA" w:rsidRDefault="00772C6C" w:rsidP="00772C6C">
      <w:pPr>
        <w:pStyle w:val="Antrat4"/>
        <w:numPr>
          <w:ilvl w:val="0"/>
          <w:numId w:val="0"/>
        </w:numPr>
        <w:spacing w:line="276" w:lineRule="auto"/>
        <w:ind w:firstLine="360"/>
        <w:rPr>
          <w:szCs w:val="24"/>
        </w:rPr>
      </w:pPr>
      <w:r>
        <w:rPr>
          <w:szCs w:val="24"/>
        </w:rPr>
        <w:t xml:space="preserve">121.1. </w:t>
      </w:r>
      <w:r w:rsidR="00904468" w:rsidRPr="00F12FEA">
        <w:rPr>
          <w:szCs w:val="24"/>
        </w:rPr>
        <w:t>yra tik vienas konkretus tiekėjas, kuris gali patiekti reikalingas prekes, suteikti paslaugas ar atlikti darbus, ir nėra jokios kitos priimtinos alternatyvos;</w:t>
      </w:r>
    </w:p>
    <w:p w:rsidR="00904468" w:rsidRPr="00F12FEA" w:rsidRDefault="00772C6C" w:rsidP="00772C6C">
      <w:pPr>
        <w:pStyle w:val="Antrat4"/>
        <w:numPr>
          <w:ilvl w:val="0"/>
          <w:numId w:val="0"/>
        </w:numPr>
        <w:spacing w:line="276" w:lineRule="auto"/>
        <w:ind w:firstLine="360"/>
        <w:rPr>
          <w:szCs w:val="24"/>
        </w:rPr>
      </w:pPr>
      <w:r>
        <w:rPr>
          <w:szCs w:val="24"/>
        </w:rPr>
        <w:t xml:space="preserve">121.2. </w:t>
      </w:r>
      <w:r w:rsidR="00904468" w:rsidRPr="00F12FEA">
        <w:rPr>
          <w:szCs w:val="24"/>
        </w:rPr>
        <w:t>dėl įvykių, kurių perkančioji organizacija negalėjo iš anksto numatyti, būtina skubiai įsigyti reikalingų prekių, paslaugų ar darbų. Aplinkybės, kuriomis grindžiama ypatinga skuba, negali priklausyti nuo perkančiosios organizacijos;</w:t>
      </w:r>
    </w:p>
    <w:p w:rsidR="00904468" w:rsidRPr="00F12FEA" w:rsidRDefault="00553FA2" w:rsidP="00553FA2">
      <w:pPr>
        <w:pStyle w:val="Antrat4"/>
        <w:numPr>
          <w:ilvl w:val="0"/>
          <w:numId w:val="0"/>
        </w:numPr>
        <w:spacing w:line="276" w:lineRule="auto"/>
        <w:ind w:firstLine="360"/>
        <w:rPr>
          <w:szCs w:val="24"/>
        </w:rPr>
      </w:pPr>
      <w:r>
        <w:rPr>
          <w:szCs w:val="24"/>
        </w:rPr>
        <w:t xml:space="preserve">121.3. </w:t>
      </w:r>
      <w:r w:rsidR="00904468" w:rsidRPr="00840576">
        <w:rPr>
          <w:szCs w:val="24"/>
        </w:rPr>
        <w:t>numatomos sudaryti sutarties vertė perkant prekes ar paslaugas neviršija 3</w:t>
      </w:r>
      <w:r w:rsidR="00F12FEA" w:rsidRPr="00840576">
        <w:rPr>
          <w:szCs w:val="24"/>
        </w:rPr>
        <w:t>000</w:t>
      </w:r>
      <w:r w:rsidR="00904468" w:rsidRPr="00840576">
        <w:rPr>
          <w:szCs w:val="24"/>
        </w:rPr>
        <w:t xml:space="preserve"> eurų be PVM, perkant darbus – 1</w:t>
      </w:r>
      <w:r w:rsidR="00601680" w:rsidRPr="00840576">
        <w:rPr>
          <w:szCs w:val="24"/>
        </w:rPr>
        <w:t>4</w:t>
      </w:r>
      <w:r w:rsidR="00904468" w:rsidRPr="00840576">
        <w:rPr>
          <w:szCs w:val="24"/>
        </w:rPr>
        <w:t xml:space="preserve"> </w:t>
      </w:r>
      <w:r w:rsidR="00601680" w:rsidRPr="00840576">
        <w:rPr>
          <w:szCs w:val="24"/>
        </w:rPr>
        <w:t>8</w:t>
      </w:r>
      <w:r w:rsidR="00F12FEA" w:rsidRPr="00840576">
        <w:rPr>
          <w:szCs w:val="24"/>
        </w:rPr>
        <w:t>00</w:t>
      </w:r>
      <w:r w:rsidR="00904468" w:rsidRPr="00840576">
        <w:rPr>
          <w:szCs w:val="24"/>
        </w:rPr>
        <w:t xml:space="preserve"> eurų be PVM.</w:t>
      </w:r>
      <w:r w:rsidR="00904468" w:rsidRPr="00F12FEA">
        <w:rPr>
          <w:szCs w:val="24"/>
        </w:rPr>
        <w:t xml:space="preserve"> Pirkimai neturi būti dirbtinai skaidomi į dalis, siekiant išvengti taikyti kitas Taisyklių nuostatas;</w:t>
      </w:r>
    </w:p>
    <w:p w:rsidR="00904468" w:rsidRPr="00F12FEA" w:rsidRDefault="00553FA2" w:rsidP="00553FA2">
      <w:pPr>
        <w:pStyle w:val="Antrat4"/>
        <w:numPr>
          <w:ilvl w:val="0"/>
          <w:numId w:val="0"/>
        </w:numPr>
        <w:spacing w:line="276" w:lineRule="auto"/>
        <w:ind w:firstLine="360"/>
        <w:rPr>
          <w:szCs w:val="24"/>
        </w:rPr>
      </w:pPr>
      <w:r>
        <w:rPr>
          <w:szCs w:val="24"/>
        </w:rPr>
        <w:t xml:space="preserve">121.4. </w:t>
      </w:r>
      <w:r w:rsidR="00904468" w:rsidRPr="00F12FEA">
        <w:rPr>
          <w:szCs w:val="24"/>
        </w:rPr>
        <w:t xml:space="preserve">egzistuoja trumpalaikės sąlygos, suteikiančios galimybę perkančiajai organizacijai reikalingas prekes, paslaugas ar darbus įsigyti už daug mažesnę nei rinkos kainą. Šios sąlygos privalo būti nurodytos </w:t>
      </w:r>
      <w:r w:rsidR="00601680">
        <w:rPr>
          <w:szCs w:val="24"/>
        </w:rPr>
        <w:t>tiekėjų apklausos</w:t>
      </w:r>
      <w:r w:rsidR="00904468" w:rsidRPr="00F12FEA">
        <w:rPr>
          <w:szCs w:val="24"/>
        </w:rPr>
        <w:t xml:space="preserve"> pažymoje;</w:t>
      </w:r>
    </w:p>
    <w:p w:rsidR="00904468" w:rsidRPr="00F12FEA" w:rsidRDefault="00553FA2" w:rsidP="00553FA2">
      <w:pPr>
        <w:pStyle w:val="Antrat4"/>
        <w:numPr>
          <w:ilvl w:val="0"/>
          <w:numId w:val="0"/>
        </w:numPr>
        <w:spacing w:line="276" w:lineRule="auto"/>
        <w:ind w:firstLine="360"/>
        <w:rPr>
          <w:szCs w:val="24"/>
        </w:rPr>
      </w:pPr>
      <w:r>
        <w:rPr>
          <w:szCs w:val="24"/>
        </w:rPr>
        <w:t xml:space="preserve">121.5. </w:t>
      </w:r>
      <w:r w:rsidR="00904468" w:rsidRPr="00F12FEA">
        <w:rPr>
          <w:szCs w:val="24"/>
        </w:rPr>
        <w:t xml:space="preserve">jeigu ypač palankiomis kainomis prekės perkamos iš bankrutuojančių, likviduojamų, restruktūrizuojamų ar sustabdžiusių veiklą ūkio subjektų, šios aplinkybės privalo būti nurodytos </w:t>
      </w:r>
      <w:r w:rsidR="00601680">
        <w:rPr>
          <w:szCs w:val="24"/>
        </w:rPr>
        <w:t>tiekėjų apklausos</w:t>
      </w:r>
      <w:r w:rsidR="00904468" w:rsidRPr="00F12FEA">
        <w:rPr>
          <w:szCs w:val="24"/>
        </w:rPr>
        <w:t xml:space="preserve"> pažymoje;</w:t>
      </w:r>
    </w:p>
    <w:p w:rsidR="00904468" w:rsidRPr="00F12FEA" w:rsidRDefault="00553FA2" w:rsidP="00553FA2">
      <w:pPr>
        <w:pStyle w:val="Antrat4"/>
        <w:numPr>
          <w:ilvl w:val="0"/>
          <w:numId w:val="0"/>
        </w:numPr>
        <w:spacing w:line="276" w:lineRule="auto"/>
        <w:ind w:firstLine="360"/>
        <w:rPr>
          <w:szCs w:val="24"/>
        </w:rPr>
      </w:pPr>
      <w:r>
        <w:rPr>
          <w:szCs w:val="24"/>
        </w:rPr>
        <w:t xml:space="preserve">121.6. </w:t>
      </w:r>
      <w:r w:rsidR="00904468" w:rsidRPr="00F12FEA">
        <w:rPr>
          <w:szCs w:val="24"/>
        </w:rPr>
        <w:t>prekės ir paslaugos yra perkamos naudojant reprezentacinėms išlaidoms skirtas lėšas ir perkamas objektas pasižymi meninėmis ar išskirtinėmis savybėmis;</w:t>
      </w:r>
    </w:p>
    <w:p w:rsidR="00904468" w:rsidRPr="00F12FEA" w:rsidRDefault="00553FA2" w:rsidP="00553FA2">
      <w:pPr>
        <w:pStyle w:val="Antrat4"/>
        <w:numPr>
          <w:ilvl w:val="0"/>
          <w:numId w:val="0"/>
        </w:numPr>
        <w:spacing w:line="276" w:lineRule="auto"/>
        <w:ind w:firstLine="360"/>
        <w:rPr>
          <w:szCs w:val="24"/>
        </w:rPr>
      </w:pPr>
      <w:r>
        <w:rPr>
          <w:szCs w:val="24"/>
        </w:rPr>
        <w:lastRenderedPageBreak/>
        <w:t xml:space="preserve">121.7. </w:t>
      </w:r>
      <w:r w:rsidR="00904468" w:rsidRPr="00F12FEA">
        <w:rPr>
          <w:szCs w:val="24"/>
        </w:rPr>
        <w:t>apklausa atliekama po supaprastinto pirkimo, apie kurį buvo paskelbta ir kuris neįvyko, nes nebuvo gauta paraiškų ar pasiūlymų, o pirminės pirkimo sąlygos iš esmės nekeičiamos;</w:t>
      </w:r>
    </w:p>
    <w:p w:rsidR="00904468" w:rsidRPr="00F12FEA" w:rsidRDefault="00553FA2" w:rsidP="00553FA2">
      <w:pPr>
        <w:pStyle w:val="Antrat4"/>
        <w:numPr>
          <w:ilvl w:val="0"/>
          <w:numId w:val="0"/>
        </w:numPr>
        <w:spacing w:line="276" w:lineRule="auto"/>
        <w:ind w:firstLine="360"/>
        <w:rPr>
          <w:szCs w:val="24"/>
        </w:rPr>
      </w:pPr>
      <w:r>
        <w:rPr>
          <w:szCs w:val="24"/>
        </w:rPr>
        <w:t xml:space="preserve">121.8. </w:t>
      </w:r>
      <w:r w:rsidR="00904468" w:rsidRPr="00F12FEA">
        <w:rPr>
          <w:szCs w:val="24"/>
        </w:rPr>
        <w:t xml:space="preserve">Perkančioji organizacija raštu kreipėsi į ne mažiau kaip 3 tiekėjus su prašymu pateikti pasiūlymą, tačiau nė vienas iš tiekėjų pasiūlymo nepateikė arba visų tiekėjų pateiktuose pasiūlymuose nurodytos kainos buvo per didelės ir nepriimtinos perkančiajai organizacijai. Tokiu atveju pateikti pasiūlymą ar sudaryti sutartį </w:t>
      </w:r>
      <w:r w:rsidR="00601680">
        <w:rPr>
          <w:szCs w:val="24"/>
        </w:rPr>
        <w:t>gali</w:t>
      </w:r>
      <w:r w:rsidR="00904468" w:rsidRPr="00F12FEA">
        <w:rPr>
          <w:szCs w:val="24"/>
        </w:rPr>
        <w:t xml:space="preserve"> būti kreipiamasi į kitą (dar neapklaustą) tiekėją;</w:t>
      </w:r>
    </w:p>
    <w:p w:rsidR="00904468" w:rsidRPr="00F12FEA" w:rsidRDefault="00553FA2" w:rsidP="00553FA2">
      <w:pPr>
        <w:pStyle w:val="Antrat4"/>
        <w:numPr>
          <w:ilvl w:val="0"/>
          <w:numId w:val="0"/>
        </w:numPr>
        <w:spacing w:line="276" w:lineRule="auto"/>
        <w:ind w:firstLine="360"/>
        <w:rPr>
          <w:szCs w:val="24"/>
        </w:rPr>
      </w:pPr>
      <w:r>
        <w:rPr>
          <w:szCs w:val="24"/>
        </w:rPr>
        <w:t xml:space="preserve">121.9. </w:t>
      </w:r>
      <w:r w:rsidR="00904468" w:rsidRPr="00F12FEA">
        <w:rPr>
          <w:szCs w:val="24"/>
        </w:rPr>
        <w:t xml:space="preserve">perkamos </w:t>
      </w:r>
      <w:r w:rsidR="00904468" w:rsidRPr="00F12FEA">
        <w:rPr>
          <w:spacing w:val="4"/>
          <w:szCs w:val="24"/>
        </w:rPr>
        <w:t>perkančiosios organizacijos valstybės tarnautojų ir (ar) pagal darbo sutartį dirbančių</w:t>
      </w:r>
      <w:r w:rsidR="00904468" w:rsidRPr="00F12FEA">
        <w:rPr>
          <w:szCs w:val="24"/>
        </w:rPr>
        <w:t xml:space="preserve"> darbuotojų mokymo ir kvalifikacijos tobulinimo paslaugos, </w:t>
      </w:r>
      <w:r w:rsidR="00904468" w:rsidRPr="00F12FEA">
        <w:rPr>
          <w:spacing w:val="4"/>
          <w:szCs w:val="24"/>
        </w:rPr>
        <w:t>kai dėl objektyvių priežasčių neįmanoma apklausti daugiau nei vieno tiekėjo</w:t>
      </w:r>
      <w:r w:rsidR="00904468" w:rsidRPr="00F12FEA">
        <w:rPr>
          <w:szCs w:val="24"/>
        </w:rPr>
        <w:t>, prenumeruojami laikraščiai ir žurnalai ir/ar kita periodinė literatūra, perkamos licencijos naudotis bibliotekiniais dokumentais ar duomenų (informacinėmis) bazėmis, perkamos literatūros, mokslo ir meno kūrinių autorių, atlikėjų ar jų kolektyvo paslaugos, knygos, vadovėliai ir kita mokomoji literatūra, perkami muziejų eksponatai, komunalinės paslaugos ir pan.;</w:t>
      </w:r>
    </w:p>
    <w:p w:rsidR="00904468" w:rsidRPr="00F12FEA" w:rsidRDefault="00553FA2" w:rsidP="00553FA2">
      <w:pPr>
        <w:pStyle w:val="Antrat4"/>
        <w:numPr>
          <w:ilvl w:val="0"/>
          <w:numId w:val="0"/>
        </w:numPr>
        <w:spacing w:line="276" w:lineRule="auto"/>
        <w:ind w:firstLine="360"/>
        <w:rPr>
          <w:szCs w:val="24"/>
        </w:rPr>
      </w:pPr>
      <w:r>
        <w:rPr>
          <w:szCs w:val="24"/>
        </w:rPr>
        <w:t xml:space="preserve">121.10. </w:t>
      </w:r>
      <w:r w:rsidR="00904468" w:rsidRPr="00F12FEA">
        <w:rPr>
          <w:szCs w:val="24"/>
        </w:rPr>
        <w:t>perkamos ekspertų komisijų, komitetų, tarybų, kurių sudarymo tvarką nustato Lietuvos Respublikos įstatymai, narių teikiamos nematerialaus pobūdžio (intelektinės) paslaugos;</w:t>
      </w:r>
    </w:p>
    <w:p w:rsidR="00904468" w:rsidRPr="00F12FEA" w:rsidRDefault="00553FA2" w:rsidP="00553FA2">
      <w:pPr>
        <w:pStyle w:val="Antrat4"/>
        <w:numPr>
          <w:ilvl w:val="0"/>
          <w:numId w:val="0"/>
        </w:numPr>
        <w:spacing w:line="276" w:lineRule="auto"/>
        <w:ind w:firstLine="360"/>
        <w:rPr>
          <w:szCs w:val="24"/>
        </w:rPr>
      </w:pPr>
      <w:r>
        <w:rPr>
          <w:szCs w:val="24"/>
        </w:rPr>
        <w:t>121.11.</w:t>
      </w:r>
      <w:r w:rsidR="00904468" w:rsidRPr="00F12FEA">
        <w:rPr>
          <w:szCs w:val="24"/>
        </w:rPr>
        <w:t xml:space="preserve"> pagal ankstesnę sutartį iš kurio nors tiekėjo pirko prekių arba paslaugų ir nustatė, kad iš jo tikslinga pirkti papildomai, techniniu požiūriu derinant su jau turimomis prekėmis ir suteiktomis paslaugomis, ir jeigu ankstesnieji pirkimai buvo efektyvūs. Tokių papildomų pirkimų bendra vertė negali viršyti 30 procentų pradinės sutarties vertės;</w:t>
      </w:r>
    </w:p>
    <w:p w:rsidR="00904468" w:rsidRPr="00F12FEA" w:rsidRDefault="00553FA2" w:rsidP="00553FA2">
      <w:pPr>
        <w:pStyle w:val="Antrat4"/>
        <w:numPr>
          <w:ilvl w:val="0"/>
          <w:numId w:val="0"/>
        </w:numPr>
        <w:spacing w:line="276" w:lineRule="auto"/>
        <w:ind w:firstLine="360"/>
        <w:rPr>
          <w:szCs w:val="24"/>
        </w:rPr>
      </w:pPr>
      <w:r>
        <w:rPr>
          <w:szCs w:val="24"/>
        </w:rPr>
        <w:t>121.12.</w:t>
      </w:r>
      <w:r w:rsidR="00904468" w:rsidRPr="00F12FEA">
        <w:rPr>
          <w:szCs w:val="24"/>
        </w:rPr>
        <w:t xml:space="preserve"> dėl aplinkybių, kurių nebuvo galima numatyti, paaiškėja, kad yra reikalingi papildomi darbai arba paslaugos, kurie nebuvo įrašyti į sudarytą pirkimo sutartį, tačiau be kurių negalima užbaigti sutarties vykdymo. Papildoma pirkimo sutartis gali būti sudaroma tik su tuo tiekėju, su kuriuo buvo sudaryta pradinė pirkimo sutartis, o jos ir visų kitų papildomai sudarytų sutarčių kaina neturi viršyti 30 procentų pradinės pirkimo sutarties kainos;</w:t>
      </w:r>
    </w:p>
    <w:p w:rsidR="00904468" w:rsidRPr="00601680" w:rsidRDefault="00553FA2" w:rsidP="00553FA2">
      <w:pPr>
        <w:pStyle w:val="Pagrindinistekstas1"/>
        <w:spacing w:line="276" w:lineRule="auto"/>
        <w:ind w:firstLine="360"/>
        <w:rPr>
          <w:color w:val="auto"/>
          <w:sz w:val="24"/>
          <w:szCs w:val="24"/>
          <w:lang w:val="lt-LT"/>
        </w:rPr>
      </w:pPr>
      <w:r>
        <w:rPr>
          <w:color w:val="auto"/>
          <w:sz w:val="24"/>
          <w:szCs w:val="24"/>
          <w:lang w:val="lt-LT"/>
        </w:rPr>
        <w:t>121.13.</w:t>
      </w:r>
      <w:r w:rsidR="00904468" w:rsidRPr="00F12FEA">
        <w:rPr>
          <w:color w:val="auto"/>
          <w:sz w:val="24"/>
          <w:szCs w:val="24"/>
          <w:lang w:val="lt-LT"/>
        </w:rPr>
        <w:t xml:space="preserve"> esant kitoms, objektyviai pateisinamoms aplinkybėms, dėl kurių neįmanoma apklausti daugiau nei vieno tiekėjo. Šios aplinkybės </w:t>
      </w:r>
      <w:r w:rsidR="00904468" w:rsidRPr="00601680">
        <w:rPr>
          <w:color w:val="auto"/>
          <w:sz w:val="24"/>
          <w:szCs w:val="24"/>
          <w:lang w:val="lt-LT"/>
        </w:rPr>
        <w:t xml:space="preserve">nurodomos </w:t>
      </w:r>
      <w:r w:rsidR="00601680" w:rsidRPr="00601680">
        <w:rPr>
          <w:sz w:val="24"/>
          <w:szCs w:val="24"/>
        </w:rPr>
        <w:t>tiekėjų apklausos</w:t>
      </w:r>
      <w:r w:rsidR="00904468" w:rsidRPr="00601680">
        <w:rPr>
          <w:color w:val="auto"/>
          <w:sz w:val="24"/>
          <w:szCs w:val="24"/>
          <w:lang w:val="lt-LT"/>
        </w:rPr>
        <w:t xml:space="preserve"> pažymoje.</w:t>
      </w:r>
    </w:p>
    <w:p w:rsidR="00904468" w:rsidRPr="00F12FEA" w:rsidRDefault="00904468" w:rsidP="00904468">
      <w:pPr>
        <w:pStyle w:val="Pagrindinistekstas1"/>
        <w:spacing w:line="276" w:lineRule="auto"/>
        <w:rPr>
          <w:color w:val="auto"/>
          <w:sz w:val="24"/>
          <w:szCs w:val="24"/>
          <w:lang w:val="lt-LT"/>
        </w:rPr>
      </w:pPr>
      <w:r w:rsidRPr="00F12FEA">
        <w:rPr>
          <w:color w:val="auto"/>
          <w:sz w:val="24"/>
          <w:szCs w:val="24"/>
          <w:lang w:val="lt-LT"/>
        </w:rPr>
        <w:t>12</w:t>
      </w:r>
      <w:r w:rsidR="00553FA2">
        <w:rPr>
          <w:color w:val="auto"/>
          <w:sz w:val="24"/>
          <w:szCs w:val="24"/>
          <w:lang w:val="lt-LT"/>
        </w:rPr>
        <w:t>2</w:t>
      </w:r>
      <w:r w:rsidRPr="00F12FEA">
        <w:rPr>
          <w:color w:val="auto"/>
          <w:sz w:val="24"/>
          <w:szCs w:val="24"/>
          <w:lang w:val="lt-LT"/>
        </w:rPr>
        <w:t>.</w:t>
      </w:r>
      <w:r w:rsidR="00553FA2">
        <w:rPr>
          <w:color w:val="auto"/>
          <w:sz w:val="24"/>
          <w:szCs w:val="24"/>
          <w:lang w:val="lt-LT"/>
        </w:rPr>
        <w:t xml:space="preserve"> </w:t>
      </w:r>
      <w:r w:rsidRPr="00F12FEA">
        <w:rPr>
          <w:color w:val="auto"/>
          <w:sz w:val="24"/>
          <w:szCs w:val="24"/>
          <w:lang w:val="lt-LT"/>
        </w:rPr>
        <w:t>Jei apklausos metu numatoma vykdyti elektroninį aukcioną, apie tai tiekėjams pranešama pirkimo dokumentuose.</w:t>
      </w:r>
    </w:p>
    <w:p w:rsidR="00904468" w:rsidRPr="00F12FEA" w:rsidRDefault="00904468" w:rsidP="00904468">
      <w:pPr>
        <w:numPr>
          <w:ilvl w:val="0"/>
          <w:numId w:val="25"/>
        </w:numPr>
        <w:tabs>
          <w:tab w:val="left" w:pos="567"/>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 xml:space="preserve"> SUPAPRASTINTAS PROJEKTO KONKURSAS</w:t>
      </w:r>
    </w:p>
    <w:p w:rsidR="00904468" w:rsidRPr="00F12FEA" w:rsidRDefault="00904468" w:rsidP="00904468">
      <w:pPr>
        <w:pStyle w:val="Pagrindinistekstas1"/>
        <w:spacing w:line="283" w:lineRule="auto"/>
        <w:rPr>
          <w:color w:val="auto"/>
          <w:spacing w:val="-5"/>
          <w:sz w:val="24"/>
          <w:szCs w:val="24"/>
          <w:lang w:val="lt-LT"/>
        </w:rPr>
      </w:pPr>
      <w:r w:rsidRPr="00F12FEA">
        <w:rPr>
          <w:color w:val="auto"/>
          <w:spacing w:val="-5"/>
          <w:sz w:val="24"/>
          <w:szCs w:val="24"/>
          <w:lang w:val="lt-LT"/>
        </w:rPr>
        <w:t>12</w:t>
      </w:r>
      <w:r w:rsidR="00553FA2">
        <w:rPr>
          <w:color w:val="auto"/>
          <w:spacing w:val="-5"/>
          <w:sz w:val="24"/>
          <w:szCs w:val="24"/>
          <w:lang w:val="lt-LT"/>
        </w:rPr>
        <w:t>3</w:t>
      </w:r>
      <w:r w:rsidRPr="00F12FEA">
        <w:rPr>
          <w:color w:val="auto"/>
          <w:spacing w:val="-5"/>
          <w:sz w:val="24"/>
          <w:szCs w:val="24"/>
          <w:lang w:val="lt-LT"/>
        </w:rPr>
        <w:t>.</w:t>
      </w:r>
      <w:r w:rsidR="00553FA2">
        <w:rPr>
          <w:color w:val="auto"/>
          <w:spacing w:val="-5"/>
          <w:sz w:val="24"/>
          <w:szCs w:val="24"/>
          <w:lang w:val="lt-LT"/>
        </w:rPr>
        <w:t xml:space="preserve"> </w:t>
      </w:r>
      <w:r w:rsidRPr="00F12FEA">
        <w:rPr>
          <w:color w:val="auto"/>
          <w:spacing w:val="-5"/>
          <w:sz w:val="24"/>
          <w:szCs w:val="24"/>
          <w:lang w:val="lt-LT"/>
        </w:rP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w:t>
      </w:r>
      <w:r w:rsidR="00553FA2">
        <w:rPr>
          <w:color w:val="auto"/>
          <w:sz w:val="24"/>
          <w:szCs w:val="24"/>
          <w:lang w:val="lt-LT"/>
        </w:rPr>
        <w:t>3</w:t>
      </w:r>
      <w:r w:rsidRPr="00F12FEA">
        <w:rPr>
          <w:color w:val="auto"/>
          <w:sz w:val="24"/>
          <w:szCs w:val="24"/>
          <w:lang w:val="lt-LT"/>
        </w:rPr>
        <w:t>.1.</w:t>
      </w:r>
      <w:r w:rsidR="00553FA2">
        <w:rPr>
          <w:color w:val="auto"/>
          <w:sz w:val="24"/>
          <w:szCs w:val="24"/>
          <w:lang w:val="lt-LT"/>
        </w:rPr>
        <w:t xml:space="preserve"> </w:t>
      </w:r>
      <w:r w:rsidRPr="00F12FEA">
        <w:rPr>
          <w:color w:val="auto"/>
          <w:sz w:val="24"/>
          <w:szCs w:val="24"/>
          <w:lang w:val="lt-LT"/>
        </w:rPr>
        <w:t>su supaprastinto projekto konkurso laimėtoju numatyta pasirašyti paslaugų pirkimo sutartį, arba</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w:t>
      </w:r>
      <w:r w:rsidR="00553FA2">
        <w:rPr>
          <w:color w:val="auto"/>
          <w:sz w:val="24"/>
          <w:szCs w:val="24"/>
          <w:lang w:val="lt-LT"/>
        </w:rPr>
        <w:t>3</w:t>
      </w:r>
      <w:r w:rsidRPr="00F12FEA">
        <w:rPr>
          <w:color w:val="auto"/>
          <w:sz w:val="24"/>
          <w:szCs w:val="24"/>
          <w:lang w:val="lt-LT"/>
        </w:rPr>
        <w:t>.2.</w:t>
      </w:r>
      <w:r w:rsidR="00553FA2">
        <w:rPr>
          <w:color w:val="auto"/>
          <w:sz w:val="24"/>
          <w:szCs w:val="24"/>
          <w:lang w:val="lt-LT"/>
        </w:rPr>
        <w:t xml:space="preserve"> </w:t>
      </w:r>
      <w:r w:rsidRPr="00F12FEA">
        <w:rPr>
          <w:color w:val="auto"/>
          <w:sz w:val="24"/>
          <w:szCs w:val="24"/>
          <w:lang w:val="lt-LT"/>
        </w:rPr>
        <w:t>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w:t>
      </w:r>
      <w:r w:rsidR="00553FA2">
        <w:rPr>
          <w:color w:val="auto"/>
          <w:sz w:val="24"/>
          <w:szCs w:val="24"/>
          <w:lang w:val="lt-LT"/>
        </w:rPr>
        <w:t>4</w:t>
      </w:r>
      <w:r w:rsidRPr="00F12FEA">
        <w:rPr>
          <w:color w:val="auto"/>
          <w:sz w:val="24"/>
          <w:szCs w:val="24"/>
          <w:lang w:val="lt-LT"/>
        </w:rPr>
        <w:t>.</w:t>
      </w:r>
      <w:r w:rsidR="00553FA2">
        <w:rPr>
          <w:color w:val="auto"/>
          <w:sz w:val="24"/>
          <w:szCs w:val="24"/>
          <w:lang w:val="lt-LT"/>
        </w:rPr>
        <w:t xml:space="preserve"> </w:t>
      </w:r>
      <w:r w:rsidRPr="00F12FEA">
        <w:rPr>
          <w:color w:val="auto"/>
          <w:sz w:val="24"/>
          <w:szCs w:val="24"/>
          <w:lang w:val="lt-LT"/>
        </w:rPr>
        <w:t>Perkančioji organizacija supaprastinto projekto konkursą gali vykdyti supaprastinto atviro arba supaprastinto riboto projekto konkurso būdu.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w:t>
      </w:r>
      <w:r w:rsidR="00553FA2">
        <w:rPr>
          <w:color w:val="auto"/>
          <w:sz w:val="24"/>
          <w:szCs w:val="24"/>
          <w:lang w:val="lt-LT"/>
        </w:rPr>
        <w:t>5</w:t>
      </w:r>
      <w:r w:rsidRPr="00F12FEA">
        <w:rPr>
          <w:color w:val="auto"/>
          <w:sz w:val="24"/>
          <w:szCs w:val="24"/>
          <w:lang w:val="lt-LT"/>
        </w:rPr>
        <w:t>. Projektų pateikimo terminas supaprastinto atviro projekto konkursui negali būti trumpesnis kaip 10</w:t>
      </w:r>
      <w:r w:rsidR="00553FA2">
        <w:rPr>
          <w:color w:val="auto"/>
          <w:sz w:val="24"/>
          <w:szCs w:val="24"/>
          <w:lang w:val="lt-LT"/>
        </w:rPr>
        <w:t xml:space="preserve"> </w:t>
      </w:r>
      <w:r w:rsidRPr="00F12FEA">
        <w:rPr>
          <w:color w:val="auto"/>
          <w:sz w:val="24"/>
          <w:szCs w:val="24"/>
          <w:lang w:val="lt-LT"/>
        </w:rPr>
        <w:t>darbo dienų nuo skelbimo paskelbimo CVP IS dienos, mažos vertės pirkimo atveju</w:t>
      </w:r>
      <w:r w:rsidR="00553FA2">
        <w:rPr>
          <w:color w:val="auto"/>
          <w:sz w:val="24"/>
          <w:szCs w:val="24"/>
          <w:lang w:val="lt-LT"/>
        </w:rPr>
        <w:t xml:space="preserve"> </w:t>
      </w:r>
      <w:r w:rsidRPr="00F12FEA">
        <w:rPr>
          <w:color w:val="auto"/>
          <w:sz w:val="24"/>
          <w:szCs w:val="24"/>
          <w:lang w:val="lt-LT"/>
        </w:rPr>
        <w:t>– 7</w:t>
      </w:r>
      <w:r w:rsidR="00553FA2">
        <w:rPr>
          <w:color w:val="auto"/>
          <w:sz w:val="24"/>
          <w:szCs w:val="24"/>
          <w:lang w:val="lt-LT"/>
        </w:rPr>
        <w:t xml:space="preserve"> </w:t>
      </w:r>
      <w:r w:rsidRPr="00F12FEA">
        <w:rPr>
          <w:color w:val="auto"/>
          <w:sz w:val="24"/>
          <w:szCs w:val="24"/>
          <w:lang w:val="lt-LT"/>
        </w:rPr>
        <w:t>darbo dienos nuo paskelbimo CVP IS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lastRenderedPageBreak/>
        <w:t>12</w:t>
      </w:r>
      <w:r w:rsidR="00553FA2">
        <w:rPr>
          <w:color w:val="auto"/>
          <w:sz w:val="24"/>
          <w:szCs w:val="24"/>
          <w:lang w:val="lt-LT"/>
        </w:rPr>
        <w:t>6</w:t>
      </w:r>
      <w:r w:rsidRPr="00F12FEA">
        <w:rPr>
          <w:color w:val="auto"/>
          <w:sz w:val="24"/>
          <w:szCs w:val="24"/>
          <w:lang w:val="lt-LT"/>
        </w:rPr>
        <w:t>. Paraiškų dalyvauti supaprastintame ribotame projekto konkurse pateikimo terminas negali būti trumpesnis kaip 7</w:t>
      </w:r>
      <w:r w:rsidR="00553FA2">
        <w:rPr>
          <w:color w:val="auto"/>
          <w:sz w:val="24"/>
          <w:szCs w:val="24"/>
          <w:lang w:val="lt-LT"/>
        </w:rPr>
        <w:t xml:space="preserve"> </w:t>
      </w:r>
      <w:r w:rsidRPr="00F12FEA">
        <w:rPr>
          <w:color w:val="auto"/>
          <w:sz w:val="24"/>
          <w:szCs w:val="24"/>
          <w:lang w:val="lt-LT"/>
        </w:rPr>
        <w:t>darbo dienos nuo skelbimo paskelbimo, projektų pateikimo terminas negali būti trumpesnis kaip 10</w:t>
      </w:r>
      <w:r w:rsidR="00553FA2">
        <w:rPr>
          <w:color w:val="auto"/>
          <w:sz w:val="24"/>
          <w:szCs w:val="24"/>
          <w:lang w:val="lt-LT"/>
        </w:rPr>
        <w:t xml:space="preserve"> </w:t>
      </w:r>
      <w:r w:rsidRPr="00F12FEA">
        <w:rPr>
          <w:color w:val="auto"/>
          <w:sz w:val="24"/>
          <w:szCs w:val="24"/>
          <w:lang w:val="lt-LT"/>
        </w:rPr>
        <w:t>darbo dienų, mažos vertės pirkimo atveju</w:t>
      </w:r>
      <w:r w:rsidR="00553FA2">
        <w:rPr>
          <w:color w:val="auto"/>
          <w:sz w:val="24"/>
          <w:szCs w:val="24"/>
          <w:lang w:val="lt-LT"/>
        </w:rPr>
        <w:t xml:space="preserve"> </w:t>
      </w:r>
      <w:r w:rsidRPr="00F12FEA">
        <w:rPr>
          <w:color w:val="auto"/>
          <w:sz w:val="24"/>
          <w:szCs w:val="24"/>
          <w:lang w:val="lt-LT"/>
        </w:rPr>
        <w:t>– 7</w:t>
      </w:r>
      <w:r w:rsidR="00553FA2">
        <w:rPr>
          <w:color w:val="auto"/>
          <w:sz w:val="24"/>
          <w:szCs w:val="24"/>
          <w:lang w:val="lt-LT"/>
        </w:rPr>
        <w:t xml:space="preserve"> </w:t>
      </w:r>
      <w:r w:rsidRPr="00F12FEA">
        <w:rPr>
          <w:color w:val="auto"/>
          <w:sz w:val="24"/>
          <w:szCs w:val="24"/>
          <w:lang w:val="lt-LT"/>
        </w:rPr>
        <w:t>darbo dienos nuo kvietimų pateikti pasiūlymus išsiuntimo tiekėjams dienos.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12</w:t>
      </w:r>
      <w:r w:rsidR="00553FA2">
        <w:rPr>
          <w:color w:val="auto"/>
          <w:sz w:val="24"/>
          <w:szCs w:val="24"/>
          <w:lang w:val="lt-LT"/>
        </w:rPr>
        <w:t>7</w:t>
      </w:r>
      <w:r w:rsidRPr="00F12FEA">
        <w:rPr>
          <w:color w:val="auto"/>
          <w:sz w:val="24"/>
          <w:szCs w:val="24"/>
          <w:lang w:val="lt-LT"/>
        </w:rPr>
        <w:t>.</w:t>
      </w:r>
      <w:r w:rsidR="00553FA2">
        <w:rPr>
          <w:color w:val="auto"/>
          <w:sz w:val="24"/>
          <w:szCs w:val="24"/>
          <w:lang w:val="lt-LT"/>
        </w:rPr>
        <w:t xml:space="preserve"> </w:t>
      </w:r>
      <w:r w:rsidRPr="00F12FEA">
        <w:rPr>
          <w:color w:val="auto"/>
          <w:sz w:val="24"/>
          <w:szCs w:val="24"/>
          <w:lang w:val="lt-LT"/>
        </w:rPr>
        <w:t>Dalyvių skaičius supaprastintame atvirame</w:t>
      </w:r>
      <w:r w:rsidR="00553FA2">
        <w:rPr>
          <w:color w:val="auto"/>
          <w:sz w:val="24"/>
          <w:szCs w:val="24"/>
          <w:lang w:val="lt-LT"/>
        </w:rPr>
        <w:t xml:space="preserve"> projekto konkurse neribojamas.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553FA2">
        <w:rPr>
          <w:color w:val="auto"/>
          <w:sz w:val="24"/>
          <w:szCs w:val="24"/>
          <w:lang w:val="lt-LT"/>
        </w:rPr>
        <w:t>28</w:t>
      </w:r>
      <w:r w:rsidRPr="00F12FEA">
        <w:rPr>
          <w:color w:val="auto"/>
          <w:sz w:val="24"/>
          <w:szCs w:val="24"/>
          <w:lang w:val="lt-LT"/>
        </w:rPr>
        <w:t>.</w:t>
      </w:r>
      <w:r w:rsidR="00553FA2">
        <w:rPr>
          <w:color w:val="auto"/>
          <w:sz w:val="24"/>
          <w:szCs w:val="24"/>
          <w:lang w:val="lt-LT"/>
        </w:rPr>
        <w:t xml:space="preserve"> </w:t>
      </w:r>
      <w:r w:rsidRPr="00F12FEA">
        <w:rPr>
          <w:color w:val="auto"/>
          <w:sz w:val="24"/>
          <w:szCs w:val="24"/>
          <w:lang w:val="lt-LT"/>
        </w:rPr>
        <w:t>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904468" w:rsidRPr="00F12FEA" w:rsidRDefault="00553FA2" w:rsidP="00904468">
      <w:pPr>
        <w:pStyle w:val="Pagrindinistekstas1"/>
        <w:spacing w:line="283" w:lineRule="auto"/>
        <w:rPr>
          <w:color w:val="auto"/>
          <w:sz w:val="24"/>
          <w:szCs w:val="24"/>
          <w:lang w:val="lt-LT"/>
        </w:rPr>
      </w:pPr>
      <w:r>
        <w:rPr>
          <w:color w:val="auto"/>
          <w:sz w:val="24"/>
          <w:szCs w:val="24"/>
          <w:lang w:val="lt-LT"/>
        </w:rPr>
        <w:t xml:space="preserve">129. </w:t>
      </w:r>
      <w:r w:rsidR="00904468" w:rsidRPr="00F12FEA">
        <w:rPr>
          <w:color w:val="auto"/>
          <w:sz w:val="24"/>
          <w:szCs w:val="24"/>
          <w:lang w:val="lt-LT"/>
        </w:rPr>
        <w:t>Perkančioji organizacija supaprastintą riboto projekto konkursą vykdo etapais: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455A1B">
        <w:rPr>
          <w:color w:val="auto"/>
          <w:sz w:val="24"/>
          <w:szCs w:val="24"/>
          <w:lang w:val="lt-LT"/>
        </w:rPr>
        <w:t>29</w:t>
      </w:r>
      <w:r w:rsidRPr="00F12FEA">
        <w:rPr>
          <w:color w:val="auto"/>
          <w:sz w:val="24"/>
          <w:szCs w:val="24"/>
          <w:lang w:val="lt-LT"/>
        </w:rPr>
        <w:t>.1.</w:t>
      </w:r>
      <w:r w:rsidR="00455A1B">
        <w:rPr>
          <w:color w:val="auto"/>
          <w:sz w:val="24"/>
          <w:szCs w:val="24"/>
          <w:lang w:val="lt-LT"/>
        </w:rPr>
        <w:t xml:space="preserve"> </w:t>
      </w:r>
      <w:r w:rsidRPr="00F12FEA">
        <w:rPr>
          <w:color w:val="auto"/>
          <w:sz w:val="24"/>
          <w:szCs w:val="24"/>
          <w:lang w:val="lt-LT"/>
        </w:rPr>
        <w:t>Viešųjų pirkimų įstatymo nustatyta tvarka skelbia apie supaprastintą ribotą projekto konkursą ir, vadovaudamasi paskelbtais kvalifikacinės atrankos kriterijais, atrenka tuos kandidatus, kurie bus kviečiami pateikti projektus;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455A1B">
        <w:rPr>
          <w:color w:val="auto"/>
          <w:sz w:val="24"/>
          <w:szCs w:val="24"/>
          <w:lang w:val="lt-LT"/>
        </w:rPr>
        <w:t>29</w:t>
      </w:r>
      <w:r w:rsidRPr="00F12FEA">
        <w:rPr>
          <w:color w:val="auto"/>
          <w:sz w:val="24"/>
          <w:szCs w:val="24"/>
          <w:lang w:val="lt-LT"/>
        </w:rPr>
        <w:t>.2.</w:t>
      </w:r>
      <w:r w:rsidR="00455A1B">
        <w:rPr>
          <w:color w:val="auto"/>
          <w:sz w:val="24"/>
          <w:szCs w:val="24"/>
          <w:lang w:val="lt-LT"/>
        </w:rPr>
        <w:t xml:space="preserve"> </w:t>
      </w:r>
      <w:r w:rsidRPr="00F12FEA">
        <w:rPr>
          <w:color w:val="auto"/>
          <w:sz w:val="24"/>
          <w:szCs w:val="24"/>
          <w:lang w:val="lt-LT"/>
        </w:rPr>
        <w:t>vadovaudamasi supaprastinto projekto konkurso dokumentuose nustatyta projektų vertinimo tvarka, nagrinėja, vertina ir palygina pakviestų dalyvių pateiktus projektus.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455A1B">
        <w:rPr>
          <w:color w:val="auto"/>
          <w:sz w:val="24"/>
          <w:szCs w:val="24"/>
          <w:lang w:val="lt-LT"/>
        </w:rPr>
        <w:t>30</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Perkančioji organizacija supaprastinto projekto konkurso dokumentuose (skelbime apie projekto konkursą) nurodo kandidatų, kurie bus atrinkti ir pakviesti pateikti projektus, skaičių ir kokie yra kandidatų išankstinės kvalifikacinės atrankos kriterijai. Perkančioji organizacija, nustatydama kvalifikacinės atrankos kriterijus, privalo laikytis Taisyklių 101</w:t>
      </w:r>
      <w:r w:rsidR="00455A1B">
        <w:rPr>
          <w:color w:val="auto"/>
          <w:sz w:val="24"/>
          <w:szCs w:val="24"/>
          <w:lang w:val="lt-LT"/>
        </w:rPr>
        <w:t xml:space="preserve"> </w:t>
      </w:r>
      <w:r w:rsidRPr="00F12FEA">
        <w:rPr>
          <w:color w:val="auto"/>
          <w:sz w:val="24"/>
          <w:szCs w:val="24"/>
          <w:lang w:val="lt-LT"/>
        </w:rPr>
        <w:t>punkte nustatytų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455A1B">
        <w:rPr>
          <w:color w:val="auto"/>
          <w:sz w:val="24"/>
          <w:szCs w:val="24"/>
          <w:lang w:val="lt-LT"/>
        </w:rPr>
        <w:t>31</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Vokai su projektais plėšiami dviejuose Komisijos posėdžiuose. Pirmame posėdyje plėšiami vokai su projektais, antrame posėdyje</w:t>
      </w:r>
      <w:r w:rsidR="00455A1B">
        <w:rPr>
          <w:color w:val="auto"/>
          <w:sz w:val="24"/>
          <w:szCs w:val="24"/>
          <w:lang w:val="lt-LT"/>
        </w:rPr>
        <w:t xml:space="preserve"> </w:t>
      </w:r>
      <w:r w:rsidRPr="00F12FEA">
        <w:rPr>
          <w:color w:val="auto"/>
          <w:sz w:val="24"/>
          <w:szCs w:val="24"/>
          <w:lang w:val="lt-LT"/>
        </w:rPr>
        <w:t>– vokai su devizų šifrais (vykdant projekto konkursą elektroninėmis priemonėmis</w:t>
      </w:r>
      <w:r w:rsidR="00455A1B">
        <w:rPr>
          <w:color w:val="auto"/>
          <w:sz w:val="24"/>
          <w:szCs w:val="24"/>
          <w:lang w:val="lt-LT"/>
        </w:rPr>
        <w:t xml:space="preserve"> </w:t>
      </w:r>
      <w:r w:rsidRPr="00F12FEA">
        <w:rPr>
          <w:color w:val="auto"/>
          <w:sz w:val="24"/>
          <w:szCs w:val="24"/>
          <w:lang w:val="lt-LT"/>
        </w:rPr>
        <w:t>– tiekėjų tapatybės atskleidžiamos antrame posėdyje). Apie šį posėdį perkančioji organizacija visiems tiekėjams raštu praneša ne vėliau kaip prieš 3</w:t>
      </w:r>
      <w:r w:rsidR="00455A1B">
        <w:rPr>
          <w:color w:val="auto"/>
          <w:sz w:val="24"/>
          <w:szCs w:val="24"/>
          <w:lang w:val="lt-LT"/>
        </w:rPr>
        <w:t xml:space="preserve"> </w:t>
      </w:r>
      <w:r w:rsidRPr="00F12FEA">
        <w:rPr>
          <w:color w:val="auto"/>
          <w:sz w:val="24"/>
          <w:szCs w:val="24"/>
          <w:lang w:val="lt-LT"/>
        </w:rPr>
        <w:t>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2</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3</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Komisija vertina, palygina tik tuos projektus, kurie atitinka supaprastinto projekto konkurso dokumentuose išdėstytus reikalavimus. Projektai vertinami nedalyvaujant juos pateikusiems tiekėjams. Vertinami tik anonimiškai pateikti projektai.</w:t>
      </w:r>
    </w:p>
    <w:p w:rsidR="00904468" w:rsidRPr="00F12FEA" w:rsidRDefault="00455A1B" w:rsidP="00904468">
      <w:pPr>
        <w:pStyle w:val="Pagrindinistekstas1"/>
        <w:spacing w:line="283" w:lineRule="auto"/>
        <w:rPr>
          <w:color w:val="auto"/>
          <w:sz w:val="24"/>
          <w:szCs w:val="24"/>
          <w:lang w:val="lt-LT"/>
        </w:rPr>
      </w:pPr>
      <w:r>
        <w:rPr>
          <w:color w:val="auto"/>
          <w:sz w:val="24"/>
          <w:szCs w:val="24"/>
          <w:lang w:val="lt-LT"/>
        </w:rPr>
        <w:t xml:space="preserve">134. </w:t>
      </w:r>
      <w:r w:rsidR="00904468" w:rsidRPr="00F12FEA">
        <w:rPr>
          <w:color w:val="auto"/>
          <w:sz w:val="24"/>
          <w:szCs w:val="24"/>
          <w:lang w:val="lt-LT"/>
        </w:rPr>
        <w:t>Komisija privalo atmesti tuos projektus, kurie:</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4</w:t>
      </w:r>
      <w:r w:rsidRPr="00F12FEA">
        <w:rPr>
          <w:color w:val="auto"/>
          <w:sz w:val="24"/>
          <w:szCs w:val="24"/>
          <w:lang w:val="lt-LT"/>
        </w:rPr>
        <w:t>.1.</w:t>
      </w:r>
      <w:r w:rsidR="00455A1B">
        <w:rPr>
          <w:color w:val="auto"/>
          <w:sz w:val="24"/>
          <w:szCs w:val="24"/>
          <w:lang w:val="lt-LT"/>
        </w:rPr>
        <w:t xml:space="preserve"> </w:t>
      </w:r>
      <w:r w:rsidRPr="00F12FEA">
        <w:rPr>
          <w:color w:val="auto"/>
          <w:sz w:val="24"/>
          <w:szCs w:val="24"/>
          <w:lang w:val="lt-LT"/>
        </w:rPr>
        <w:t>išsiųsti ar gauti po perkančiosios organizacijos nustatyto galutinio projektų pateikimo termino;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4</w:t>
      </w:r>
      <w:r w:rsidRPr="00F12FEA">
        <w:rPr>
          <w:color w:val="auto"/>
          <w:sz w:val="24"/>
          <w:szCs w:val="24"/>
          <w:lang w:val="lt-LT"/>
        </w:rPr>
        <w:t>.2.</w:t>
      </w:r>
      <w:r w:rsidR="00455A1B">
        <w:rPr>
          <w:color w:val="auto"/>
          <w:sz w:val="24"/>
          <w:szCs w:val="24"/>
          <w:lang w:val="lt-LT"/>
        </w:rPr>
        <w:t xml:space="preserve"> </w:t>
      </w:r>
      <w:r w:rsidRPr="00F12FEA">
        <w:rPr>
          <w:color w:val="auto"/>
          <w:sz w:val="24"/>
          <w:szCs w:val="24"/>
          <w:lang w:val="lt-LT"/>
        </w:rPr>
        <w:t>pateikti pažeidžiant anonimiškumą;</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4</w:t>
      </w:r>
      <w:r w:rsidRPr="00F12FEA">
        <w:rPr>
          <w:color w:val="auto"/>
          <w:sz w:val="24"/>
          <w:szCs w:val="24"/>
          <w:lang w:val="lt-LT"/>
        </w:rPr>
        <w:t>.3.</w:t>
      </w:r>
      <w:r w:rsidR="00455A1B">
        <w:rPr>
          <w:color w:val="auto"/>
          <w:sz w:val="24"/>
          <w:szCs w:val="24"/>
          <w:lang w:val="lt-LT"/>
        </w:rPr>
        <w:t xml:space="preserve"> </w:t>
      </w:r>
      <w:r w:rsidRPr="00F12FEA">
        <w:rPr>
          <w:color w:val="auto"/>
          <w:sz w:val="24"/>
          <w:szCs w:val="24"/>
          <w:lang w:val="lt-LT"/>
        </w:rPr>
        <w:t>neatitinka supaprastinto projekto konkurso dokumentuose išdėstytų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5</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Pateikti projektai vertinami pagal supaprastinto projekto konkurso dokumentuose nustatytus vertinimo kriterijus, numatytus Taisyklių 65</w:t>
      </w:r>
      <w:r w:rsidR="00455A1B">
        <w:rPr>
          <w:color w:val="auto"/>
          <w:sz w:val="24"/>
          <w:szCs w:val="24"/>
          <w:lang w:val="lt-LT"/>
        </w:rPr>
        <w:t xml:space="preserve"> </w:t>
      </w:r>
      <w:r w:rsidRPr="00F12FEA">
        <w:rPr>
          <w:color w:val="auto"/>
          <w:sz w:val="24"/>
          <w:szCs w:val="24"/>
          <w:lang w:val="lt-LT"/>
        </w:rPr>
        <w:t>ir 67</w:t>
      </w:r>
      <w:r w:rsidR="00455A1B">
        <w:rPr>
          <w:color w:val="auto"/>
          <w:sz w:val="24"/>
          <w:szCs w:val="24"/>
          <w:lang w:val="lt-LT"/>
        </w:rPr>
        <w:t xml:space="preserve"> </w:t>
      </w:r>
      <w:r w:rsidRPr="00F12FEA">
        <w:rPr>
          <w:color w:val="auto"/>
          <w:sz w:val="24"/>
          <w:szCs w:val="24"/>
          <w:lang w:val="lt-LT"/>
        </w:rPr>
        <w:t xml:space="preserve">punktuose. Supaprastinto projekto </w:t>
      </w:r>
      <w:r w:rsidRPr="00F12FEA">
        <w:rPr>
          <w:color w:val="auto"/>
          <w:sz w:val="24"/>
          <w:szCs w:val="24"/>
          <w:lang w:val="lt-LT"/>
        </w:rPr>
        <w:lastRenderedPageBreak/>
        <w:t>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6</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Įvertinusi projektus, Komisija sudaro projektų eilę Komisijos suteiktų vertinimų mažėjimo tvarka. Esant reikalui, Komisija tame pačiame protokole pateikia projektams savo pastabas, reikalaujančias papildomo paaiškinimo. Perkančioji organizacija ne vėliau kaip per 3</w:t>
      </w:r>
      <w:r w:rsidR="00455A1B">
        <w:rPr>
          <w:color w:val="auto"/>
          <w:sz w:val="24"/>
          <w:szCs w:val="24"/>
          <w:lang w:val="lt-LT"/>
        </w:rPr>
        <w:t xml:space="preserve"> </w:t>
      </w:r>
      <w:r w:rsidRPr="00F12FEA">
        <w:rPr>
          <w:color w:val="auto"/>
          <w:sz w:val="24"/>
          <w:szCs w:val="24"/>
          <w:lang w:val="lt-LT"/>
        </w:rPr>
        <w:t>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w:t>
      </w:r>
      <w:r w:rsidR="00455A1B">
        <w:rPr>
          <w:color w:val="auto"/>
          <w:sz w:val="24"/>
          <w:szCs w:val="24"/>
          <w:lang w:val="lt-LT"/>
        </w:rPr>
        <w:t xml:space="preserve"> </w:t>
      </w:r>
      <w:r w:rsidRPr="00F12FEA">
        <w:rPr>
          <w:color w:val="auto"/>
          <w:sz w:val="24"/>
          <w:szCs w:val="24"/>
          <w:lang w:val="lt-LT"/>
        </w:rPr>
        <w:t>– ir projekto atmetimo priežastis.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13</w:t>
      </w:r>
      <w:r w:rsidR="00455A1B">
        <w:rPr>
          <w:color w:val="auto"/>
          <w:sz w:val="24"/>
          <w:szCs w:val="24"/>
          <w:lang w:val="lt-LT"/>
        </w:rPr>
        <w:t>7</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Komisija gali ir neskirti pirmosios vietos, jeigu mano, kad pateikti projektai atitinka formalius reikalavimus, tačiau, atsižvelgiant į projekto konkurso dokumentuose nurodytus tikslus, perkančiajai organizacijai yra nepriimtini.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455A1B">
        <w:rPr>
          <w:color w:val="auto"/>
          <w:sz w:val="24"/>
          <w:szCs w:val="24"/>
          <w:lang w:val="lt-LT"/>
        </w:rPr>
        <w:t>38</w:t>
      </w:r>
      <w:r w:rsidRPr="00F12FEA">
        <w:rPr>
          <w:color w:val="auto"/>
          <w:sz w:val="24"/>
          <w:szCs w:val="24"/>
          <w:lang w:val="lt-LT"/>
        </w:rPr>
        <w:t>.Perkančioji organizacija privalo grąžinti projekto konkurso dalyviams nelaimėjusius projektus iki konkurso dokumentuose nurodytos datos.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455A1B">
        <w:rPr>
          <w:color w:val="auto"/>
          <w:sz w:val="24"/>
          <w:szCs w:val="24"/>
          <w:lang w:val="lt-LT"/>
        </w:rPr>
        <w:t>39</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Perkančioji organizacija turi teisę su geriausią projektą pateikusiu dalyviu, o jeigu geriausius pasiūlymus pateikė keli tiekėjai – su vienu iš jų, pasirašyti paslaugų teikimo sutartį, dėl kurių vyksta projekto konkursas. Dėl pirkimo sutarties sąlygų perkančioji organizacija turi teisę derėtis.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455A1B">
        <w:rPr>
          <w:color w:val="auto"/>
          <w:sz w:val="24"/>
          <w:szCs w:val="24"/>
          <w:lang w:val="lt-LT"/>
        </w:rPr>
        <w:t>40</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Perkančioji organizacija turi teisę supaprastinto projekto konkurso laimėtoją, laimėtojus ar dalyvius apdovanoti prizais ar kitaip atsilyginti už dalyvavimą supaprastinto projekto konkurse.</w:t>
      </w:r>
    </w:p>
    <w:p w:rsidR="00904468" w:rsidRPr="00F12FEA" w:rsidRDefault="00904468" w:rsidP="00904468">
      <w:pPr>
        <w:numPr>
          <w:ilvl w:val="0"/>
          <w:numId w:val="25"/>
        </w:numPr>
        <w:tabs>
          <w:tab w:val="left" w:pos="851"/>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MAŽOS VERTĖS PIRKIMO YPATUMAI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w:t>
      </w:r>
      <w:r w:rsidR="00455A1B">
        <w:rPr>
          <w:color w:val="auto"/>
          <w:sz w:val="24"/>
          <w:szCs w:val="24"/>
          <w:lang w:val="lt-LT"/>
        </w:rPr>
        <w:t>1</w:t>
      </w:r>
      <w:r w:rsidRPr="00F12FEA">
        <w:rPr>
          <w:color w:val="auto"/>
          <w:sz w:val="24"/>
          <w:szCs w:val="24"/>
          <w:lang w:val="lt-LT"/>
        </w:rPr>
        <w:t>.</w:t>
      </w:r>
      <w:r w:rsidR="00455A1B">
        <w:rPr>
          <w:color w:val="auto"/>
          <w:sz w:val="24"/>
          <w:szCs w:val="24"/>
          <w:lang w:val="lt-LT"/>
        </w:rPr>
        <w:t xml:space="preserve"> </w:t>
      </w:r>
      <w:r w:rsidRPr="00F12FEA">
        <w:rPr>
          <w:color w:val="auto"/>
          <w:sz w:val="24"/>
          <w:szCs w:val="24"/>
          <w:lang w:val="lt-LT"/>
        </w:rPr>
        <w:t>Mažos vertės pirkimas gali būti atliekamas visais Taisyklėse nustatytais supaprastintų pirkimų būdais, atsižvelgiant į šių būdų pasirinkimo sąlygas.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w:t>
      </w:r>
      <w:r w:rsidR="00455A1B">
        <w:rPr>
          <w:color w:val="auto"/>
          <w:sz w:val="24"/>
          <w:szCs w:val="24"/>
          <w:lang w:val="lt-LT"/>
        </w:rPr>
        <w:t>2</w:t>
      </w:r>
      <w:r w:rsidRPr="00F12FEA">
        <w:rPr>
          <w:color w:val="auto"/>
          <w:sz w:val="24"/>
          <w:szCs w:val="24"/>
          <w:lang w:val="lt-LT"/>
        </w:rPr>
        <w:t>. Perkančiosios organizacijos vadovas turi teisę priimti sprendimą pavesti pirkimą vykdyti pirkimų organizatoriui arba komisijai, neatsižvelgiant į šių Taisyklių 11</w:t>
      </w:r>
      <w:r w:rsidR="00A33EBC">
        <w:rPr>
          <w:color w:val="auto"/>
          <w:sz w:val="24"/>
          <w:szCs w:val="24"/>
          <w:lang w:val="lt-LT"/>
        </w:rPr>
        <w:t>4</w:t>
      </w:r>
      <w:r w:rsidRPr="00F12FEA">
        <w:rPr>
          <w:b/>
          <w:color w:val="auto"/>
          <w:sz w:val="24"/>
          <w:szCs w:val="24"/>
          <w:lang w:val="lt-LT"/>
        </w:rPr>
        <w:t xml:space="preserve"> </w:t>
      </w:r>
      <w:r w:rsidR="00F12FEA" w:rsidRPr="00F12FEA">
        <w:rPr>
          <w:color w:val="auto"/>
          <w:sz w:val="24"/>
          <w:szCs w:val="24"/>
          <w:lang w:val="lt-LT"/>
        </w:rPr>
        <w:t>punkte nustatytas vertes</w:t>
      </w:r>
      <w:r w:rsidRPr="00F12FEA">
        <w:rPr>
          <w:color w:val="auto"/>
          <w:sz w:val="24"/>
          <w:szCs w:val="24"/>
          <w:lang w:val="lt-LT"/>
        </w:rPr>
        <w:t>.</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w:t>
      </w:r>
      <w:r w:rsidR="001678A5">
        <w:rPr>
          <w:color w:val="auto"/>
          <w:sz w:val="24"/>
          <w:szCs w:val="24"/>
          <w:lang w:val="lt-LT"/>
        </w:rPr>
        <w:t>3</w:t>
      </w:r>
      <w:r w:rsidRPr="00F12FEA">
        <w:rPr>
          <w:color w:val="auto"/>
          <w:sz w:val="24"/>
          <w:szCs w:val="24"/>
          <w:lang w:val="lt-LT"/>
        </w:rPr>
        <w:t>.</w:t>
      </w:r>
      <w:r w:rsidR="001678A5">
        <w:rPr>
          <w:color w:val="auto"/>
          <w:sz w:val="24"/>
          <w:szCs w:val="24"/>
          <w:lang w:val="lt-LT"/>
        </w:rPr>
        <w:t xml:space="preserve"> </w:t>
      </w:r>
      <w:r w:rsidRPr="00F12FEA">
        <w:rPr>
          <w:color w:val="auto"/>
          <w:sz w:val="24"/>
          <w:szCs w:val="24"/>
          <w:lang w:val="lt-LT"/>
        </w:rPr>
        <w:t>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w:t>
      </w:r>
      <w:r w:rsidR="001678A5">
        <w:rPr>
          <w:color w:val="auto"/>
          <w:sz w:val="24"/>
          <w:szCs w:val="24"/>
          <w:lang w:val="lt-LT"/>
        </w:rPr>
        <w:t xml:space="preserve">4. </w:t>
      </w:r>
      <w:r w:rsidRPr="00F12FEA">
        <w:rPr>
          <w:color w:val="auto"/>
          <w:sz w:val="24"/>
          <w:szCs w:val="24"/>
          <w:lang w:val="lt-LT"/>
        </w:rPr>
        <w:t>Perkančioji organizacija turi nustatyti pakankamą terminą kreiptis dėl pirkimo dokumentų paaiškinimo ir užtikrinti, kad paaiškinimai būtų išsiųsti visiems pirkimo dokumentus gavusiems tiekėjams.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14</w:t>
      </w:r>
      <w:r w:rsidR="001678A5">
        <w:rPr>
          <w:color w:val="auto"/>
          <w:sz w:val="24"/>
          <w:szCs w:val="24"/>
          <w:lang w:val="lt-LT"/>
        </w:rPr>
        <w:t>5</w:t>
      </w:r>
      <w:r w:rsidRPr="00F12FEA">
        <w:rPr>
          <w:color w:val="auto"/>
          <w:sz w:val="24"/>
          <w:szCs w:val="24"/>
          <w:lang w:val="lt-LT"/>
        </w:rPr>
        <w:t>.</w:t>
      </w:r>
      <w:r w:rsidR="001678A5">
        <w:rPr>
          <w:color w:val="auto"/>
          <w:sz w:val="24"/>
          <w:szCs w:val="24"/>
          <w:lang w:val="lt-LT"/>
        </w:rPr>
        <w:t xml:space="preserve"> </w:t>
      </w:r>
      <w:r w:rsidRPr="00F12FEA">
        <w:rPr>
          <w:color w:val="auto"/>
          <w:sz w:val="24"/>
          <w:szCs w:val="24"/>
          <w:lang w:val="lt-LT"/>
        </w:rPr>
        <w:t xml:space="preserve">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w:t>
      </w:r>
      <w:r w:rsidRPr="00F12FEA">
        <w:rPr>
          <w:color w:val="auto"/>
          <w:sz w:val="24"/>
          <w:szCs w:val="24"/>
          <w:lang w:val="lt-LT"/>
        </w:rPr>
        <w:lastRenderedPageBreak/>
        <w:t>tvarką, pirkimo sutarties įvykdymo užtikrinimo reikalavimus (jei keliami), jei reikalinga</w:t>
      </w:r>
      <w:r w:rsidR="001678A5">
        <w:rPr>
          <w:color w:val="auto"/>
          <w:sz w:val="24"/>
          <w:szCs w:val="24"/>
          <w:lang w:val="lt-LT"/>
        </w:rPr>
        <w:t xml:space="preserve"> </w:t>
      </w:r>
      <w:r w:rsidRPr="00F12FEA">
        <w:rPr>
          <w:color w:val="auto"/>
          <w:sz w:val="24"/>
          <w:szCs w:val="24"/>
          <w:lang w:val="lt-LT"/>
        </w:rPr>
        <w:t>– kitas sąlygas.</w:t>
      </w:r>
      <w:r w:rsidR="001678A5">
        <w:rPr>
          <w:color w:val="auto"/>
          <w:sz w:val="24"/>
          <w:szCs w:val="24"/>
          <w:lang w:val="lt-LT"/>
        </w:rPr>
        <w:t xml:space="preserve"> </w:t>
      </w:r>
      <w:r w:rsidRPr="00F12FEA">
        <w:rPr>
          <w:color w:val="auto"/>
          <w:sz w:val="24"/>
          <w:szCs w:val="24"/>
          <w:lang w:val="lt-LT"/>
        </w:rPr>
        <w:t>Tiekėjams turi būti suteiktos galimybės kreiptis dėl pirkimo dokumentų paaiškinimų.</w:t>
      </w:r>
    </w:p>
    <w:p w:rsidR="00904468" w:rsidRPr="00F12FEA" w:rsidRDefault="00904468" w:rsidP="00904468">
      <w:pPr>
        <w:pStyle w:val="Pagrindinistekstas"/>
        <w:shd w:val="clear" w:color="auto" w:fill="FFFFFF"/>
        <w:tabs>
          <w:tab w:val="left" w:pos="156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14</w:t>
      </w:r>
      <w:r w:rsidR="001678A5">
        <w:rPr>
          <w:rFonts w:ascii="Times New Roman" w:hAnsi="Times New Roman"/>
          <w:sz w:val="24"/>
          <w:szCs w:val="24"/>
        </w:rPr>
        <w:t>6</w:t>
      </w:r>
      <w:r w:rsidRPr="00F12FEA">
        <w:rPr>
          <w:rFonts w:ascii="Times New Roman" w:hAnsi="Times New Roman"/>
          <w:sz w:val="24"/>
          <w:szCs w:val="24"/>
        </w:rPr>
        <w:t>. Galimos šios tiekėjų apklausos formos:</w:t>
      </w:r>
    </w:p>
    <w:p w:rsidR="00904468" w:rsidRPr="00F12FEA" w:rsidRDefault="00904468" w:rsidP="00904468">
      <w:pPr>
        <w:pStyle w:val="Pagrindinistekstas"/>
        <w:shd w:val="clear" w:color="auto" w:fill="FFFFFF"/>
        <w:tabs>
          <w:tab w:val="num" w:pos="162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14</w:t>
      </w:r>
      <w:r w:rsidR="001678A5">
        <w:rPr>
          <w:rFonts w:ascii="Times New Roman" w:hAnsi="Times New Roman"/>
          <w:sz w:val="24"/>
          <w:szCs w:val="24"/>
        </w:rPr>
        <w:t>6</w:t>
      </w:r>
      <w:r w:rsidRPr="00F12FEA">
        <w:rPr>
          <w:rFonts w:ascii="Times New Roman" w:hAnsi="Times New Roman"/>
          <w:sz w:val="24"/>
          <w:szCs w:val="24"/>
        </w:rPr>
        <w:t>.1. apklausa raštu;</w:t>
      </w:r>
    </w:p>
    <w:p w:rsidR="00904468" w:rsidRPr="00F12FEA" w:rsidRDefault="00904468" w:rsidP="00904468">
      <w:pPr>
        <w:pStyle w:val="Pagrindinistekstas"/>
        <w:shd w:val="clear" w:color="auto" w:fill="FFFFFF"/>
        <w:tabs>
          <w:tab w:val="num" w:pos="162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14</w:t>
      </w:r>
      <w:r w:rsidR="001678A5">
        <w:rPr>
          <w:rFonts w:ascii="Times New Roman" w:hAnsi="Times New Roman"/>
          <w:sz w:val="24"/>
          <w:szCs w:val="24"/>
        </w:rPr>
        <w:t>6</w:t>
      </w:r>
      <w:r w:rsidRPr="00F12FEA">
        <w:rPr>
          <w:rFonts w:ascii="Times New Roman" w:hAnsi="Times New Roman"/>
          <w:sz w:val="24"/>
          <w:szCs w:val="24"/>
        </w:rPr>
        <w:t>.2. apklausa žodžiu.</w:t>
      </w:r>
    </w:p>
    <w:p w:rsidR="00904468" w:rsidRPr="00F12FEA" w:rsidRDefault="00904468" w:rsidP="00904468">
      <w:pPr>
        <w:pStyle w:val="Pagrindinistekstas"/>
        <w:shd w:val="clear" w:color="auto" w:fill="FFFFFF"/>
        <w:tabs>
          <w:tab w:val="left" w:pos="1418"/>
        </w:tabs>
        <w:spacing w:after="0" w:line="283" w:lineRule="auto"/>
        <w:ind w:firstLine="360"/>
        <w:jc w:val="both"/>
        <w:rPr>
          <w:rFonts w:ascii="Times New Roman" w:hAnsi="Times New Roman"/>
          <w:sz w:val="24"/>
          <w:szCs w:val="24"/>
        </w:rPr>
      </w:pPr>
      <w:r w:rsidRPr="00F12FEA">
        <w:rPr>
          <w:rFonts w:ascii="Times New Roman" w:hAnsi="Times New Roman"/>
          <w:sz w:val="24"/>
          <w:szCs w:val="24"/>
        </w:rPr>
        <w:t>14</w:t>
      </w:r>
      <w:r w:rsidR="001678A5">
        <w:rPr>
          <w:rFonts w:ascii="Times New Roman" w:hAnsi="Times New Roman"/>
          <w:sz w:val="24"/>
          <w:szCs w:val="24"/>
        </w:rPr>
        <w:t>7</w:t>
      </w:r>
      <w:r w:rsidRPr="00F12FEA">
        <w:rPr>
          <w:rFonts w:ascii="Times New Roman" w:hAnsi="Times New Roman"/>
          <w:sz w:val="24"/>
          <w:szCs w:val="24"/>
        </w:rPr>
        <w:t xml:space="preserve">. Pasiūlymai pateikiami tokia forma, kokia buvo perduotas kreipimasis. Tai yra, į žodinį kreipimąsi atsakoma žodžiu, o į rašytinį </w:t>
      </w:r>
      <w:r w:rsidRPr="00F12FEA">
        <w:rPr>
          <w:rFonts w:ascii="Times New Roman" w:hAnsi="Times New Roman"/>
          <w:i/>
          <w:sz w:val="24"/>
          <w:szCs w:val="24"/>
        </w:rPr>
        <w:t xml:space="preserve">– </w:t>
      </w:r>
      <w:r w:rsidRPr="00F12FEA">
        <w:rPr>
          <w:rFonts w:ascii="Times New Roman" w:hAnsi="Times New Roman"/>
          <w:sz w:val="24"/>
          <w:szCs w:val="24"/>
        </w:rPr>
        <w:t>raštu.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w:t>
      </w:r>
      <w:r w:rsidR="001678A5">
        <w:rPr>
          <w:rFonts w:ascii="Times New Roman" w:hAnsi="Times New Roman"/>
          <w:sz w:val="24"/>
          <w:szCs w:val="24"/>
        </w:rPr>
        <w:t>48</w:t>
      </w:r>
      <w:r w:rsidRPr="00F12FEA">
        <w:rPr>
          <w:rFonts w:ascii="Times New Roman" w:hAnsi="Times New Roman"/>
          <w:sz w:val="24"/>
          <w:szCs w:val="24"/>
        </w:rPr>
        <w:t>. Komisija ar pirkimų organizatorius, gavę raštišką užduotį prekėms, paslaugoms ar darbams pirkti, vykdo tiekėjų apklausą raštu.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AA3B23">
        <w:rPr>
          <w:rFonts w:ascii="Times New Roman" w:hAnsi="Times New Roman"/>
          <w:sz w:val="24"/>
          <w:szCs w:val="24"/>
        </w:rPr>
        <w:t>1</w:t>
      </w:r>
      <w:r w:rsidR="001678A5" w:rsidRPr="00AA3B23">
        <w:rPr>
          <w:rFonts w:ascii="Times New Roman" w:hAnsi="Times New Roman"/>
          <w:sz w:val="24"/>
          <w:szCs w:val="24"/>
        </w:rPr>
        <w:t>49</w:t>
      </w:r>
      <w:r w:rsidRPr="00AA3B23">
        <w:rPr>
          <w:rFonts w:ascii="Times New Roman" w:hAnsi="Times New Roman"/>
          <w:sz w:val="24"/>
          <w:szCs w:val="24"/>
        </w:rPr>
        <w:t>. Raštu pasiūlymus gali būti prašoma pateikti faksu, elektroniniu paštu, CVP IS priemonėmis ar vokuose. Perkančioji organizacija gali nereikalauti, kad pasiūlymas, pateikiamas elektroninėmis priemonėmis, būtų pasirašytas saugiu elektroniniu parašu.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w:t>
      </w:r>
      <w:r w:rsidR="001678A5">
        <w:rPr>
          <w:rFonts w:ascii="Times New Roman" w:hAnsi="Times New Roman"/>
          <w:sz w:val="24"/>
          <w:szCs w:val="24"/>
        </w:rPr>
        <w:t>50</w:t>
      </w:r>
      <w:r w:rsidRPr="00F12FEA">
        <w:rPr>
          <w:rFonts w:ascii="Times New Roman" w:hAnsi="Times New Roman"/>
          <w:sz w:val="24"/>
          <w:szCs w:val="24"/>
        </w:rPr>
        <w:t>. Apklausa žodžiu gali būti atliekama, kai:</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w:t>
      </w:r>
      <w:r w:rsidR="001678A5">
        <w:rPr>
          <w:rFonts w:ascii="Times New Roman" w:hAnsi="Times New Roman"/>
          <w:sz w:val="24"/>
          <w:szCs w:val="24"/>
        </w:rPr>
        <w:t>0</w:t>
      </w:r>
      <w:r w:rsidRPr="00F12FEA">
        <w:rPr>
          <w:rFonts w:ascii="Times New Roman" w:hAnsi="Times New Roman"/>
          <w:sz w:val="24"/>
          <w:szCs w:val="24"/>
        </w:rPr>
        <w:t>.1. numatomo pirkimo sutarties vertė neviršija 3 000 eurų be PVM, pirkimo objektą sudaro prekės, paslaugos ar darbai, kuriuos apibūdinti galima išsamiais, nuosekliais ir nedviprasmiškais terminais, o sutartis bus sudaroma su  mažiausią kainą pasiūliusiu tiekėju;</w:t>
      </w:r>
    </w:p>
    <w:p w:rsidR="00904468" w:rsidRPr="00F12FEA" w:rsidRDefault="00904468" w:rsidP="00904468">
      <w:pPr>
        <w:pStyle w:val="Pagrindinistekstas"/>
        <w:shd w:val="clear" w:color="auto" w:fill="FFFFFF"/>
        <w:tabs>
          <w:tab w:val="left" w:pos="144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w:t>
      </w:r>
      <w:r w:rsidR="001678A5">
        <w:rPr>
          <w:rFonts w:ascii="Times New Roman" w:hAnsi="Times New Roman"/>
          <w:sz w:val="24"/>
          <w:szCs w:val="24"/>
        </w:rPr>
        <w:t>0</w:t>
      </w:r>
      <w:r w:rsidRPr="00F12FEA">
        <w:rPr>
          <w:rFonts w:ascii="Times New Roman" w:hAnsi="Times New Roman"/>
          <w:sz w:val="24"/>
          <w:szCs w:val="24"/>
        </w:rPr>
        <w:t>.2. dėl aplinkybių kurių negalima iš anksto numatyti, būtina skubiai įsigyti reikalingų prekių paslaugų ar darbų, o vykdant apklausą raštu prekių, paslaugų ar darbų nepavyktų įsigyti laiku.</w:t>
      </w:r>
    </w:p>
    <w:p w:rsidR="00904468" w:rsidRPr="00F12FEA" w:rsidRDefault="00904468" w:rsidP="00904468">
      <w:pPr>
        <w:pStyle w:val="Pagrindinistekstas"/>
        <w:tabs>
          <w:tab w:val="left" w:pos="1134"/>
          <w:tab w:val="left" w:pos="156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w:t>
      </w:r>
      <w:r w:rsidR="001678A5">
        <w:rPr>
          <w:rFonts w:ascii="Times New Roman" w:hAnsi="Times New Roman"/>
          <w:sz w:val="24"/>
          <w:szCs w:val="24"/>
        </w:rPr>
        <w:t>1</w:t>
      </w:r>
      <w:r w:rsidRPr="00F12FEA">
        <w:rPr>
          <w:rFonts w:ascii="Times New Roman" w:hAnsi="Times New Roman"/>
          <w:sz w:val="24"/>
          <w:szCs w:val="24"/>
        </w:rPr>
        <w:t>. Vykdant pirkimus, kai į tiekėjus kreipiamasi raštu, nustatomas pasiūlymų pateikimo terminas. Pasiūlymų pateikimo terminą nustato Komisija ar pirkimų organizatorius. Nustatydama šį terminą Komisija ar pirkimų organizatorius privalo atsižvelgti į pirkimo sudėtingumą ir laiką, reikalingą pasiūlymams parengti.</w:t>
      </w:r>
    </w:p>
    <w:p w:rsidR="00904468" w:rsidRPr="00F12FEA" w:rsidRDefault="00904468" w:rsidP="00904468">
      <w:pPr>
        <w:pStyle w:val="Pagrindinistekstas"/>
        <w:tabs>
          <w:tab w:val="left" w:pos="1134"/>
          <w:tab w:val="left" w:pos="1560"/>
        </w:tabs>
        <w:spacing w:after="0" w:line="283" w:lineRule="auto"/>
        <w:ind w:firstLine="360"/>
        <w:jc w:val="both"/>
        <w:rPr>
          <w:rFonts w:ascii="Times New Roman" w:hAnsi="Times New Roman"/>
          <w:sz w:val="24"/>
          <w:szCs w:val="24"/>
        </w:rPr>
      </w:pPr>
      <w:r w:rsidRPr="00F12FEA">
        <w:rPr>
          <w:rFonts w:ascii="Times New Roman" w:hAnsi="Times New Roman"/>
          <w:sz w:val="24"/>
          <w:szCs w:val="24"/>
        </w:rPr>
        <w:t>15</w:t>
      </w:r>
      <w:r w:rsidR="001678A5">
        <w:rPr>
          <w:rFonts w:ascii="Times New Roman" w:hAnsi="Times New Roman"/>
          <w:sz w:val="24"/>
          <w:szCs w:val="24"/>
        </w:rPr>
        <w:t>2</w:t>
      </w:r>
      <w:r w:rsidRPr="00F12FEA">
        <w:rPr>
          <w:rFonts w:ascii="Times New Roman" w:hAnsi="Times New Roman"/>
          <w:sz w:val="24"/>
          <w:szCs w:val="24"/>
        </w:rPr>
        <w:t>. Komisija ar pirkimų organizatorius nagrinėja ir vertina pasiūlymus, kurie gauti iki galutinio pasiūlymų priėmimo termino, ir priima sprendimą.</w:t>
      </w:r>
    </w:p>
    <w:p w:rsidR="00904468" w:rsidRPr="00F12FEA" w:rsidRDefault="00904468" w:rsidP="00E5715F">
      <w:pPr>
        <w:pStyle w:val="Pagrindinistekstas"/>
        <w:tabs>
          <w:tab w:val="left" w:pos="1134"/>
          <w:tab w:val="left" w:pos="1560"/>
        </w:tabs>
        <w:spacing w:after="0" w:line="283" w:lineRule="auto"/>
        <w:ind w:firstLine="360"/>
        <w:jc w:val="both"/>
        <w:rPr>
          <w:sz w:val="24"/>
          <w:szCs w:val="24"/>
        </w:rPr>
      </w:pPr>
      <w:r w:rsidRPr="00F12FEA">
        <w:rPr>
          <w:rFonts w:ascii="Times New Roman" w:hAnsi="Times New Roman"/>
          <w:sz w:val="24"/>
          <w:szCs w:val="24"/>
        </w:rPr>
        <w:t>15</w:t>
      </w:r>
      <w:r w:rsidR="001678A5">
        <w:rPr>
          <w:rFonts w:ascii="Times New Roman" w:hAnsi="Times New Roman"/>
          <w:sz w:val="24"/>
          <w:szCs w:val="24"/>
        </w:rPr>
        <w:t>3</w:t>
      </w:r>
      <w:r w:rsidRPr="00F12FEA">
        <w:rPr>
          <w:rFonts w:ascii="Times New Roman" w:hAnsi="Times New Roman"/>
          <w:sz w:val="24"/>
          <w:szCs w:val="24"/>
        </w:rPr>
        <w:t xml:space="preserve">. Pirkimų organizatoriui vykdant apklausą, pateikti pasiūlymai fiksuojami tiekėjų apklausos </w:t>
      </w:r>
      <w:r w:rsidRPr="00AA3B23">
        <w:rPr>
          <w:rFonts w:ascii="Times New Roman" w:hAnsi="Times New Roman"/>
          <w:sz w:val="24"/>
          <w:szCs w:val="24"/>
        </w:rPr>
        <w:t xml:space="preserve">pažymoje pagal Taisyklių </w:t>
      </w:r>
      <w:r w:rsidR="00E5715F" w:rsidRPr="00AA3B23">
        <w:rPr>
          <w:rFonts w:ascii="Times New Roman" w:hAnsi="Times New Roman"/>
          <w:sz w:val="24"/>
          <w:szCs w:val="24"/>
        </w:rPr>
        <w:t>2</w:t>
      </w:r>
      <w:r w:rsidRPr="00AA3B23">
        <w:rPr>
          <w:rFonts w:ascii="Times New Roman" w:hAnsi="Times New Roman"/>
          <w:sz w:val="24"/>
          <w:szCs w:val="24"/>
        </w:rPr>
        <w:t xml:space="preserve"> priede pateiktą formą.</w:t>
      </w:r>
      <w:r w:rsidRPr="00F12FEA">
        <w:rPr>
          <w:rFonts w:ascii="Times New Roman" w:hAnsi="Times New Roman"/>
          <w:sz w:val="24"/>
          <w:szCs w:val="24"/>
        </w:rPr>
        <w:t xml:space="preserve"> </w:t>
      </w:r>
    </w:p>
    <w:p w:rsidR="00904468" w:rsidRPr="00F12FEA" w:rsidRDefault="00904468" w:rsidP="00904468">
      <w:pPr>
        <w:pStyle w:val="Pagrindinistekstas1"/>
        <w:rPr>
          <w:color w:val="auto"/>
          <w:sz w:val="24"/>
          <w:szCs w:val="24"/>
          <w:lang w:val="lt-LT"/>
        </w:rPr>
      </w:pPr>
      <w:r w:rsidRPr="00F12FEA">
        <w:rPr>
          <w:color w:val="auto"/>
          <w:sz w:val="24"/>
          <w:szCs w:val="24"/>
          <w:lang w:val="lt-LT"/>
        </w:rPr>
        <w:t>15</w:t>
      </w:r>
      <w:r w:rsidR="001678A5">
        <w:rPr>
          <w:color w:val="auto"/>
          <w:sz w:val="24"/>
          <w:szCs w:val="24"/>
          <w:lang w:val="lt-LT"/>
        </w:rPr>
        <w:t>4</w:t>
      </w:r>
      <w:r w:rsidRPr="00F12FEA">
        <w:rPr>
          <w:color w:val="auto"/>
          <w:sz w:val="24"/>
          <w:szCs w:val="24"/>
          <w:lang w:val="lt-LT"/>
        </w:rPr>
        <w:t>. Jeigu tiekėjas pageidauja, savo žodinį pasiūlymą jis gali pateikti ir raštu.</w:t>
      </w:r>
    </w:p>
    <w:p w:rsidR="00904468" w:rsidRPr="00F12FEA" w:rsidRDefault="00904468" w:rsidP="00904468">
      <w:pPr>
        <w:pStyle w:val="Pagrindinistekstas1"/>
        <w:rPr>
          <w:color w:val="auto"/>
          <w:sz w:val="24"/>
          <w:szCs w:val="24"/>
          <w:lang w:val="lt-LT"/>
        </w:rPr>
      </w:pPr>
      <w:r w:rsidRPr="00F12FEA">
        <w:rPr>
          <w:color w:val="auto"/>
          <w:sz w:val="24"/>
          <w:szCs w:val="24"/>
          <w:lang w:val="lt-LT"/>
        </w:rPr>
        <w:t>15</w:t>
      </w:r>
      <w:r w:rsidR="001678A5">
        <w:rPr>
          <w:color w:val="auto"/>
          <w:sz w:val="24"/>
          <w:szCs w:val="24"/>
          <w:lang w:val="lt-LT"/>
        </w:rPr>
        <w:t>5</w:t>
      </w:r>
      <w:r w:rsidRPr="00F12FEA">
        <w:rPr>
          <w:color w:val="auto"/>
          <w:sz w:val="24"/>
          <w:szCs w:val="24"/>
          <w:lang w:val="lt-LT"/>
        </w:rPr>
        <w:t>. Komisija ar pirkimų organizatorius pasiūlymą turi atmesti, jeigu:</w:t>
      </w:r>
    </w:p>
    <w:p w:rsidR="00904468" w:rsidRPr="00F12FEA" w:rsidRDefault="00904468" w:rsidP="00904468">
      <w:pPr>
        <w:pStyle w:val="Pagrindinistekstas1"/>
        <w:rPr>
          <w:color w:val="auto"/>
          <w:sz w:val="24"/>
          <w:szCs w:val="24"/>
          <w:lang w:val="lt-LT"/>
        </w:rPr>
      </w:pPr>
      <w:r w:rsidRPr="00F12FEA">
        <w:rPr>
          <w:color w:val="auto"/>
          <w:sz w:val="24"/>
          <w:szCs w:val="24"/>
          <w:lang w:val="lt-LT"/>
        </w:rPr>
        <w:t>15</w:t>
      </w:r>
      <w:r w:rsidR="001678A5">
        <w:rPr>
          <w:color w:val="auto"/>
          <w:sz w:val="24"/>
          <w:szCs w:val="24"/>
          <w:lang w:val="lt-LT"/>
        </w:rPr>
        <w:t>5</w:t>
      </w:r>
      <w:r w:rsidRPr="00F12FEA">
        <w:rPr>
          <w:color w:val="auto"/>
          <w:sz w:val="24"/>
          <w:szCs w:val="24"/>
          <w:lang w:val="lt-LT"/>
        </w:rPr>
        <w:t>.1. pasiūlymą pateikęs tiekėjas neatitinka pirkimo dokumentuose nustatytų minimalių kvalifikacijos reikalavimų arba tiekėjas pateikė netikslius ar neišsamius kvalifikacijos duomenis ir, Komisijai ar pirkimų organizatoriui paprašius, nepašalina šių trūkumų (jei kvalifikacija tikrinama);</w:t>
      </w:r>
    </w:p>
    <w:p w:rsidR="00904468" w:rsidRPr="00F12FEA" w:rsidRDefault="00904468" w:rsidP="00904468">
      <w:pPr>
        <w:pStyle w:val="Pagrindinistekstas1"/>
        <w:rPr>
          <w:color w:val="auto"/>
          <w:sz w:val="24"/>
          <w:szCs w:val="24"/>
          <w:lang w:val="lt-LT"/>
        </w:rPr>
      </w:pPr>
      <w:r w:rsidRPr="00F12FEA">
        <w:rPr>
          <w:color w:val="auto"/>
          <w:sz w:val="24"/>
          <w:szCs w:val="24"/>
          <w:lang w:val="lt-LT"/>
        </w:rPr>
        <w:t>15</w:t>
      </w:r>
      <w:r w:rsidR="001678A5">
        <w:rPr>
          <w:color w:val="auto"/>
          <w:sz w:val="24"/>
          <w:szCs w:val="24"/>
          <w:lang w:val="lt-LT"/>
        </w:rPr>
        <w:t>5</w:t>
      </w:r>
      <w:r w:rsidRPr="00F12FEA">
        <w:rPr>
          <w:color w:val="auto"/>
          <w:sz w:val="24"/>
          <w:szCs w:val="24"/>
          <w:lang w:val="lt-LT"/>
        </w:rPr>
        <w:t>.2. pasiūlymas neatitinka pirkimo dokumentuose nustatytų reikalavimų;</w:t>
      </w:r>
    </w:p>
    <w:p w:rsidR="00904468" w:rsidRPr="00F12FEA" w:rsidRDefault="00904468" w:rsidP="00904468">
      <w:pPr>
        <w:pStyle w:val="Pagrindinistekstas1"/>
        <w:rPr>
          <w:color w:val="auto"/>
          <w:sz w:val="24"/>
          <w:szCs w:val="24"/>
          <w:lang w:val="lt-LT"/>
        </w:rPr>
      </w:pPr>
      <w:r w:rsidRPr="00F12FEA">
        <w:rPr>
          <w:color w:val="auto"/>
          <w:sz w:val="24"/>
          <w:szCs w:val="24"/>
          <w:lang w:val="lt-LT"/>
        </w:rPr>
        <w:t>15</w:t>
      </w:r>
      <w:r w:rsidR="001678A5">
        <w:rPr>
          <w:color w:val="auto"/>
          <w:sz w:val="24"/>
          <w:szCs w:val="24"/>
          <w:lang w:val="lt-LT"/>
        </w:rPr>
        <w:t>5</w:t>
      </w:r>
      <w:r w:rsidRPr="00F12FEA">
        <w:rPr>
          <w:color w:val="auto"/>
          <w:sz w:val="24"/>
          <w:szCs w:val="24"/>
          <w:lang w:val="lt-LT"/>
        </w:rPr>
        <w:t>.3. visų tiekėjų, kurių pasiūlymai neatmesti dėl kitų priežasčių, buvo pasiūlytos per didelės, perkančiajai organizacijai nepriimtinos kainos.</w:t>
      </w:r>
    </w:p>
    <w:p w:rsidR="00904468" w:rsidRPr="00F12FEA" w:rsidRDefault="00904468" w:rsidP="00904468">
      <w:pPr>
        <w:pStyle w:val="Pagrindinistekstas1"/>
        <w:rPr>
          <w:color w:val="auto"/>
          <w:sz w:val="24"/>
          <w:szCs w:val="24"/>
          <w:lang w:val="lt-LT"/>
        </w:rPr>
      </w:pPr>
      <w:r w:rsidRPr="00F12FEA">
        <w:rPr>
          <w:color w:val="auto"/>
          <w:sz w:val="24"/>
          <w:szCs w:val="24"/>
          <w:lang w:val="lt-LT"/>
        </w:rPr>
        <w:t>15</w:t>
      </w:r>
      <w:r w:rsidR="001678A5">
        <w:rPr>
          <w:color w:val="auto"/>
          <w:sz w:val="24"/>
          <w:szCs w:val="24"/>
          <w:lang w:val="lt-LT"/>
        </w:rPr>
        <w:t>6</w:t>
      </w:r>
      <w:r w:rsidRPr="00F12FEA">
        <w:rPr>
          <w:color w:val="auto"/>
          <w:sz w:val="24"/>
          <w:szCs w:val="24"/>
          <w:lang w:val="lt-LT"/>
        </w:rPr>
        <w:t>. Komisija ar pirkimų organizatorius gali derėtis su tiekėjais dėl kainos ir kitų pasiūlymo sąlygų, siekiant palankiausio perkančiajai organizacijai rezultato.</w:t>
      </w:r>
    </w:p>
    <w:p w:rsidR="00904468" w:rsidRPr="00F12FEA" w:rsidRDefault="00904468" w:rsidP="00904468">
      <w:pPr>
        <w:pStyle w:val="Pagrindinistekstas1"/>
        <w:rPr>
          <w:color w:val="auto"/>
          <w:sz w:val="24"/>
          <w:szCs w:val="24"/>
          <w:lang w:val="lt-LT"/>
        </w:rPr>
      </w:pPr>
      <w:r w:rsidRPr="00F12FEA">
        <w:rPr>
          <w:color w:val="auto"/>
          <w:sz w:val="24"/>
          <w:szCs w:val="24"/>
          <w:lang w:val="lt-LT"/>
        </w:rPr>
        <w:t>15</w:t>
      </w:r>
      <w:r w:rsidR="001678A5">
        <w:rPr>
          <w:color w:val="auto"/>
          <w:sz w:val="24"/>
          <w:szCs w:val="24"/>
          <w:lang w:val="lt-LT"/>
        </w:rPr>
        <w:t>7</w:t>
      </w:r>
      <w:r w:rsidRPr="00F12FEA">
        <w:rPr>
          <w:color w:val="auto"/>
          <w:sz w:val="24"/>
          <w:szCs w:val="24"/>
          <w:lang w:val="lt-LT"/>
        </w:rPr>
        <w:t>. Komisija ar pirkimų organizatorius Taisyklių 15</w:t>
      </w:r>
      <w:r w:rsidR="001678A5">
        <w:rPr>
          <w:color w:val="auto"/>
          <w:sz w:val="24"/>
          <w:szCs w:val="24"/>
          <w:lang w:val="lt-LT"/>
        </w:rPr>
        <w:t>6</w:t>
      </w:r>
      <w:r w:rsidRPr="00F12FEA">
        <w:rPr>
          <w:color w:val="auto"/>
          <w:sz w:val="24"/>
          <w:szCs w:val="24"/>
          <w:lang w:val="lt-LT"/>
        </w:rPr>
        <w:t xml:space="preserve"> punkte nurodytų derybų atveju, įvertinę pateiktus pasiūlymus, pakartotinai kreipiasi į visus pasiūlymus pateikusius tiekėjus, kurių pasiūlymai atitiko perkančiosios organizacijos keliamus minimalius kvalifikacijos (jei kvalifikacija tikrinama) ir pirkimo objekto reikalavimus, pranešdama apie mažiausią pasiūlytą kainą, nenurodydama ją pasiūliusio tiekėjo, ir siūlo pateikti galutinius pasiūlymus. Galutinių pasiūlymų pateikimo terminą nustato Komisija ar pirkimų organizatorius. Nugalėtoju pripažįstamas tas tiekėjas, kuris pasiūlė mažiausią galutinę, priimtiną perkančiajai organizacijai, kainą arba pateikė </w:t>
      </w:r>
      <w:r w:rsidRPr="00F12FEA">
        <w:rPr>
          <w:color w:val="auto"/>
          <w:sz w:val="24"/>
          <w:szCs w:val="24"/>
          <w:lang w:val="lt-LT"/>
        </w:rPr>
        <w:lastRenderedPageBreak/>
        <w:t xml:space="preserve">ekonomiškai naudingiausią galutinį pasiūlymą, kuriame nurodyta priimtina perkančiajai organizacijai kaina. </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1678A5">
        <w:rPr>
          <w:color w:val="auto"/>
          <w:sz w:val="24"/>
          <w:szCs w:val="24"/>
          <w:lang w:val="lt-LT"/>
        </w:rPr>
        <w:t>58</w:t>
      </w:r>
      <w:r w:rsidRPr="00F12FEA">
        <w:rPr>
          <w:color w:val="auto"/>
          <w:sz w:val="24"/>
          <w:szCs w:val="24"/>
          <w:lang w:val="lt-LT"/>
        </w:rPr>
        <w:t>. Vertinant pasiūlymus, kuriuose nurodytos galutinės tiekėjų siūlomos kainos, taip pat galutiniai techniniai duomenys, kurie vertinami pagal ekonomiškai naudingiausio pasiūlymo vertinimo kriterijus, gali būti netaikomi šių Taisyklių 54 punkto reikalavimai.</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w:t>
      </w:r>
      <w:r w:rsidR="001678A5">
        <w:rPr>
          <w:color w:val="auto"/>
          <w:sz w:val="24"/>
          <w:szCs w:val="24"/>
          <w:lang w:val="lt-LT"/>
        </w:rPr>
        <w:t>59</w:t>
      </w:r>
      <w:r w:rsidRPr="00F12FEA">
        <w:rPr>
          <w:color w:val="auto"/>
          <w:sz w:val="24"/>
          <w:szCs w:val="24"/>
          <w:lang w:val="lt-LT"/>
        </w:rPr>
        <w:t>. Komisijos sprendimas dėl apklausos nugalėtojo įforminamas protokolu, pirkimų organizatoriaus – tiekėjų apklausos pažymoje, kurios forma pateikta Taisyklių 1 priede.</w:t>
      </w:r>
    </w:p>
    <w:p w:rsidR="00904468" w:rsidRPr="00F12FEA" w:rsidRDefault="00904468" w:rsidP="00904468">
      <w:pPr>
        <w:pStyle w:val="Pagrindinistekstas1"/>
        <w:rPr>
          <w:color w:val="auto"/>
          <w:sz w:val="24"/>
          <w:szCs w:val="24"/>
          <w:lang w:val="lt-LT"/>
        </w:rPr>
      </w:pPr>
      <w:r w:rsidRPr="00F12FEA">
        <w:rPr>
          <w:color w:val="auto"/>
          <w:sz w:val="24"/>
          <w:szCs w:val="24"/>
          <w:lang w:val="lt-LT"/>
        </w:rPr>
        <w:t>16</w:t>
      </w:r>
      <w:r w:rsidR="001678A5">
        <w:rPr>
          <w:color w:val="auto"/>
          <w:sz w:val="24"/>
          <w:szCs w:val="24"/>
          <w:lang w:val="lt-LT"/>
        </w:rPr>
        <w:t>0</w:t>
      </w:r>
      <w:r w:rsidRPr="00F12FEA">
        <w:rPr>
          <w:color w:val="auto"/>
          <w:sz w:val="24"/>
          <w:szCs w:val="24"/>
          <w:lang w:val="lt-LT"/>
        </w:rPr>
        <w:t xml:space="preserve">. Pirkimų organizatoriui vykdant tiekėjų apklausą, gautus pasiūlymus įvertina, išvadas apie laimėjusį pasiūlymą pateikia, tiekėjų apklausos pažymą pasirašo bei Taisyklių </w:t>
      </w:r>
      <w:r w:rsidRPr="00AA349C">
        <w:rPr>
          <w:color w:val="auto"/>
          <w:sz w:val="24"/>
          <w:szCs w:val="24"/>
          <w:lang w:val="lt-LT"/>
        </w:rPr>
        <w:t>16</w:t>
      </w:r>
      <w:r w:rsidR="00AA349C">
        <w:rPr>
          <w:color w:val="auto"/>
          <w:sz w:val="24"/>
          <w:szCs w:val="24"/>
          <w:lang w:val="lt-LT"/>
        </w:rPr>
        <w:t>4</w:t>
      </w:r>
      <w:r w:rsidRPr="00F12FEA">
        <w:rPr>
          <w:color w:val="auto"/>
          <w:sz w:val="24"/>
          <w:szCs w:val="24"/>
          <w:lang w:val="lt-LT"/>
        </w:rPr>
        <w:t xml:space="preserve"> punkte nurodytą informaciją tiekėjams teikia pirkimų organizatorius. Tiekėjų apklausos pažymą tvirtina perkančiosios organizacijos vadovas arba jo paskirtas perkančiosios organizacijos valstybės tarnautojas ar darbuotojas, dirbantis pagal darbo sutartį.</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16</w:t>
      </w:r>
      <w:r w:rsidR="00AA349C">
        <w:rPr>
          <w:color w:val="auto"/>
          <w:sz w:val="24"/>
          <w:szCs w:val="24"/>
          <w:lang w:val="lt-LT"/>
        </w:rPr>
        <w:t>1</w:t>
      </w:r>
      <w:r w:rsidRPr="00F12FEA">
        <w:rPr>
          <w:color w:val="auto"/>
          <w:sz w:val="24"/>
          <w:szCs w:val="24"/>
          <w:lang w:val="lt-LT"/>
        </w:rPr>
        <w:t>.</w:t>
      </w:r>
      <w:r w:rsidR="00AA349C">
        <w:rPr>
          <w:color w:val="auto"/>
          <w:sz w:val="24"/>
          <w:szCs w:val="24"/>
          <w:lang w:val="lt-LT"/>
        </w:rPr>
        <w:t xml:space="preserve"> </w:t>
      </w:r>
      <w:r w:rsidRPr="00F12FEA">
        <w:rPr>
          <w:color w:val="auto"/>
          <w:sz w:val="24"/>
          <w:szCs w:val="24"/>
          <w:lang w:val="lt-LT"/>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w:t>
      </w:r>
      <w:r w:rsidR="00AA349C">
        <w:rPr>
          <w:color w:val="auto"/>
          <w:sz w:val="24"/>
          <w:szCs w:val="24"/>
          <w:lang w:val="lt-LT"/>
        </w:rPr>
        <w:t xml:space="preserve"> </w:t>
      </w:r>
      <w:r w:rsidRPr="00F12FEA">
        <w:rPr>
          <w:color w:val="auto"/>
          <w:sz w:val="24"/>
          <w:szCs w:val="24"/>
          <w:lang w:val="lt-LT"/>
        </w:rPr>
        <w:t>–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w:t>
      </w:r>
      <w:r w:rsidR="00AA349C">
        <w:rPr>
          <w:color w:val="auto"/>
          <w:sz w:val="24"/>
          <w:szCs w:val="24"/>
          <w:lang w:val="lt-LT"/>
        </w:rPr>
        <w:t xml:space="preserve"> </w:t>
      </w:r>
      <w:r w:rsidRPr="00F12FEA">
        <w:rPr>
          <w:color w:val="auto"/>
          <w:sz w:val="24"/>
          <w:szCs w:val="24"/>
          <w:lang w:val="lt-LT"/>
        </w:rPr>
        <w:t>– ir technines charakteristikas, tiekėjams siunčiama CVP IS priemonėmis.</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16</w:t>
      </w:r>
      <w:r w:rsidR="00AA349C">
        <w:rPr>
          <w:color w:val="auto"/>
          <w:sz w:val="24"/>
          <w:szCs w:val="24"/>
          <w:lang w:val="lt-LT"/>
        </w:rPr>
        <w:t>2</w:t>
      </w:r>
      <w:r w:rsidRPr="00F12FEA">
        <w:rPr>
          <w:color w:val="auto"/>
          <w:sz w:val="24"/>
          <w:szCs w:val="24"/>
          <w:lang w:val="lt-LT"/>
        </w:rPr>
        <w:t>. Komisija ir pirkimų organizatorius, vykdydami mažos vertės pirkimą, gali netaikyti vokų su pasiūlymais atplėšimo ir pasiūlymų nagrinėjimo procedūrų.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16</w:t>
      </w:r>
      <w:r w:rsidR="00AA349C">
        <w:rPr>
          <w:color w:val="auto"/>
          <w:sz w:val="24"/>
          <w:szCs w:val="24"/>
          <w:lang w:val="lt-LT"/>
        </w:rPr>
        <w:t>3</w:t>
      </w:r>
      <w:r w:rsidRPr="00F12FEA">
        <w:rPr>
          <w:color w:val="auto"/>
          <w:sz w:val="24"/>
          <w:szCs w:val="24"/>
          <w:lang w:val="lt-LT"/>
        </w:rPr>
        <w:t>.</w:t>
      </w:r>
      <w:r w:rsidR="00AA349C">
        <w:rPr>
          <w:color w:val="auto"/>
          <w:sz w:val="24"/>
          <w:szCs w:val="24"/>
          <w:lang w:val="lt-LT"/>
        </w:rPr>
        <w:t xml:space="preserve"> </w:t>
      </w:r>
      <w:r w:rsidRPr="00F12FEA">
        <w:rPr>
          <w:color w:val="auto"/>
          <w:sz w:val="24"/>
          <w:szCs w:val="24"/>
          <w:lang w:val="lt-LT"/>
        </w:rPr>
        <w:t>Vykdydama mažos vertės pirkimus perkančioji organizacija neprivalo vadovautis Taisyklių 25, 36, 42, 53-58, 62, 74, 82-87</w:t>
      </w:r>
      <w:r w:rsidR="00AA349C">
        <w:rPr>
          <w:color w:val="auto"/>
          <w:sz w:val="24"/>
          <w:szCs w:val="24"/>
          <w:lang w:val="lt-LT"/>
        </w:rPr>
        <w:t xml:space="preserve"> </w:t>
      </w:r>
      <w:r w:rsidRPr="00F12FEA">
        <w:rPr>
          <w:color w:val="auto"/>
          <w:sz w:val="24"/>
          <w:szCs w:val="24"/>
          <w:lang w:val="lt-LT"/>
        </w:rPr>
        <w:t>ir 111.4</w:t>
      </w:r>
      <w:r w:rsidR="00AA349C">
        <w:rPr>
          <w:color w:val="auto"/>
          <w:sz w:val="24"/>
          <w:szCs w:val="24"/>
          <w:lang w:val="lt-LT"/>
        </w:rPr>
        <w:t xml:space="preserve"> </w:t>
      </w:r>
      <w:r w:rsidRPr="00F12FEA">
        <w:rPr>
          <w:color w:val="auto"/>
          <w:sz w:val="24"/>
          <w:szCs w:val="24"/>
          <w:lang w:val="lt-LT"/>
        </w:rPr>
        <w:t>punktuose nustatytais reikalavimais.</w:t>
      </w:r>
    </w:p>
    <w:p w:rsidR="00904468" w:rsidRPr="00F12FEA" w:rsidRDefault="00904468" w:rsidP="00904468">
      <w:pPr>
        <w:numPr>
          <w:ilvl w:val="0"/>
          <w:numId w:val="25"/>
        </w:numPr>
        <w:tabs>
          <w:tab w:val="left" w:pos="851"/>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INFORMACIJOS APIE SUPAPRASTINTUS PIRKIMUS TEIKIMAS</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w:t>
      </w:r>
      <w:r w:rsidR="00AA349C">
        <w:rPr>
          <w:color w:val="auto"/>
          <w:spacing w:val="-1"/>
          <w:sz w:val="24"/>
          <w:szCs w:val="24"/>
          <w:lang w:val="lt-LT"/>
        </w:rPr>
        <w:t>4</w:t>
      </w:r>
      <w:r w:rsidRPr="00F12FEA">
        <w:rPr>
          <w:color w:val="auto"/>
          <w:spacing w:val="-1"/>
          <w:sz w:val="24"/>
          <w:szCs w:val="24"/>
          <w:lang w:val="lt-LT"/>
        </w:rPr>
        <w:t>.</w:t>
      </w:r>
      <w:r w:rsidR="00AA349C">
        <w:rPr>
          <w:color w:val="auto"/>
          <w:spacing w:val="-1"/>
          <w:sz w:val="24"/>
          <w:szCs w:val="24"/>
          <w:lang w:val="lt-LT"/>
        </w:rPr>
        <w:t xml:space="preserve"> </w:t>
      </w:r>
      <w:r w:rsidRPr="00F12FEA">
        <w:rPr>
          <w:color w:val="auto"/>
          <w:spacing w:val="-1"/>
          <w:sz w:val="24"/>
          <w:szCs w:val="24"/>
          <w:lang w:val="lt-LT"/>
        </w:rPr>
        <w:t>Komisija ar pirkimų organizatorius suinteresuotiems kandidatams ir suinteresuotiems dalyviams, išskyrus atvejus, kai supaprastinto pirkimo sutarties vertė mažesnė kaip 3 000</w:t>
      </w:r>
      <w:r w:rsidRPr="00F12FEA">
        <w:rPr>
          <w:color w:val="auto"/>
          <w:sz w:val="24"/>
          <w:szCs w:val="24"/>
          <w:lang w:val="lt-LT"/>
        </w:rPr>
        <w:t xml:space="preserve"> eurų</w:t>
      </w:r>
      <w:r w:rsidR="00AA349C">
        <w:rPr>
          <w:color w:val="auto"/>
          <w:sz w:val="24"/>
          <w:szCs w:val="24"/>
          <w:lang w:val="lt-LT"/>
        </w:rPr>
        <w:t xml:space="preserve"> </w:t>
      </w:r>
      <w:r w:rsidRPr="00F12FEA">
        <w:rPr>
          <w:color w:val="auto"/>
          <w:spacing w:val="-1"/>
          <w:sz w:val="24"/>
          <w:szCs w:val="24"/>
          <w:lang w:val="lt-LT"/>
        </w:rPr>
        <w:t xml:space="preserve">be </w:t>
      </w:r>
      <w:r w:rsidR="00F12FEA" w:rsidRPr="00F12FEA">
        <w:rPr>
          <w:color w:val="auto"/>
          <w:spacing w:val="-1"/>
          <w:sz w:val="24"/>
          <w:szCs w:val="24"/>
          <w:lang w:val="lt-LT"/>
        </w:rPr>
        <w:t>PVM</w:t>
      </w:r>
      <w:r w:rsidRPr="00F12FEA">
        <w:rPr>
          <w:color w:val="auto"/>
          <w:spacing w:val="-1"/>
          <w:sz w:val="24"/>
          <w:szCs w:val="24"/>
          <w:lang w:val="lt-LT"/>
        </w:rPr>
        <w:t>, nedelsdama (ne vėliau kaip per 5</w:t>
      </w:r>
      <w:r w:rsidR="00AA349C">
        <w:rPr>
          <w:color w:val="auto"/>
          <w:spacing w:val="-1"/>
          <w:sz w:val="24"/>
          <w:szCs w:val="24"/>
          <w:lang w:val="lt-LT"/>
        </w:rPr>
        <w:t xml:space="preserve"> </w:t>
      </w:r>
      <w:r w:rsidRPr="00F12FEA">
        <w:rPr>
          <w:color w:val="auto"/>
          <w:spacing w:val="-1"/>
          <w:sz w:val="24"/>
          <w:szCs w:val="24"/>
          <w:lang w:val="lt-LT"/>
        </w:rPr>
        <w:t>darbo dienas) raštu praneša apie priimtą sprendimą sudaryti pirkimo sutartį ar preliminariąją sutartį arba sprendimą dėl leidimo dalyvauti dinaminėje pirkimo sistemoje, pateikia Taisyklių 16</w:t>
      </w:r>
      <w:r w:rsidR="00AA349C">
        <w:rPr>
          <w:color w:val="auto"/>
          <w:spacing w:val="-1"/>
          <w:sz w:val="24"/>
          <w:szCs w:val="24"/>
          <w:lang w:val="lt-LT"/>
        </w:rPr>
        <w:t xml:space="preserve">5 </w:t>
      </w:r>
      <w:r w:rsidRPr="00F12FEA">
        <w:rPr>
          <w:color w:val="auto"/>
          <w:spacing w:val="-1"/>
          <w:sz w:val="24"/>
          <w:szCs w:val="24"/>
          <w:lang w:val="lt-LT"/>
        </w:rPr>
        <w:t>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904468" w:rsidRPr="00F12FEA" w:rsidRDefault="00904468" w:rsidP="00904468">
      <w:pPr>
        <w:pStyle w:val="Pagrindinistekstas1"/>
        <w:spacing w:line="283" w:lineRule="auto"/>
        <w:rPr>
          <w:color w:val="auto"/>
          <w:sz w:val="24"/>
          <w:szCs w:val="24"/>
          <w:lang w:val="lt-LT"/>
        </w:rPr>
      </w:pPr>
      <w:r w:rsidRPr="00F12FEA">
        <w:rPr>
          <w:color w:val="auto"/>
          <w:spacing w:val="-1"/>
          <w:sz w:val="24"/>
          <w:szCs w:val="24"/>
          <w:lang w:val="lt-LT"/>
        </w:rPr>
        <w:t>16</w:t>
      </w:r>
      <w:r w:rsidR="00AA349C">
        <w:rPr>
          <w:color w:val="auto"/>
          <w:spacing w:val="-1"/>
          <w:sz w:val="24"/>
          <w:szCs w:val="24"/>
          <w:lang w:val="lt-LT"/>
        </w:rPr>
        <w:t>5</w:t>
      </w:r>
      <w:r w:rsidRPr="00F12FEA">
        <w:rPr>
          <w:color w:val="auto"/>
          <w:spacing w:val="-1"/>
          <w:sz w:val="24"/>
          <w:szCs w:val="24"/>
          <w:lang w:val="lt-LT"/>
        </w:rPr>
        <w:t>. Perkančioji organizacija, gavusi kandidato ar dalyvio raštu pateiktą prašymą, turi nedelsdama</w:t>
      </w:r>
      <w:r w:rsidRPr="00F12FEA">
        <w:rPr>
          <w:color w:val="auto"/>
          <w:sz w:val="24"/>
          <w:szCs w:val="24"/>
          <w:lang w:val="lt-LT"/>
        </w:rPr>
        <w:t>, ne vėliau kaip per 15 kale</w:t>
      </w:r>
      <w:r w:rsidR="00AA349C">
        <w:rPr>
          <w:color w:val="auto"/>
          <w:sz w:val="24"/>
          <w:szCs w:val="24"/>
          <w:lang w:val="lt-LT"/>
        </w:rPr>
        <w:t xml:space="preserve">ndorinių </w:t>
      </w:r>
      <w:r w:rsidRPr="00F12FEA">
        <w:rPr>
          <w:color w:val="auto"/>
          <w:sz w:val="24"/>
          <w:szCs w:val="24"/>
          <w:lang w:val="lt-LT"/>
        </w:rPr>
        <w:t>dienų nuo prašymo gavimo dienos, nurodyti:</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w:t>
      </w:r>
      <w:r w:rsidR="00AA349C">
        <w:rPr>
          <w:color w:val="auto"/>
          <w:spacing w:val="-1"/>
          <w:sz w:val="24"/>
          <w:szCs w:val="24"/>
          <w:lang w:val="lt-LT"/>
        </w:rPr>
        <w:t>5</w:t>
      </w:r>
      <w:r w:rsidRPr="00F12FEA">
        <w:rPr>
          <w:color w:val="auto"/>
          <w:spacing w:val="-1"/>
          <w:sz w:val="24"/>
          <w:szCs w:val="24"/>
          <w:lang w:val="lt-LT"/>
        </w:rPr>
        <w:t>.1. kandidatui</w:t>
      </w:r>
      <w:r w:rsidR="00AA349C">
        <w:rPr>
          <w:color w:val="auto"/>
          <w:spacing w:val="-1"/>
          <w:sz w:val="24"/>
          <w:szCs w:val="24"/>
          <w:lang w:val="lt-LT"/>
        </w:rPr>
        <w:t xml:space="preserve"> </w:t>
      </w:r>
      <w:r w:rsidRPr="00F12FEA">
        <w:rPr>
          <w:color w:val="auto"/>
          <w:spacing w:val="-1"/>
          <w:sz w:val="24"/>
          <w:szCs w:val="24"/>
          <w:lang w:val="lt-LT"/>
        </w:rPr>
        <w:t>– jo paraiškos atmetimo priežastis;</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w:t>
      </w:r>
      <w:r w:rsidR="00AA349C">
        <w:rPr>
          <w:color w:val="auto"/>
          <w:spacing w:val="-1"/>
          <w:sz w:val="24"/>
          <w:szCs w:val="24"/>
          <w:lang w:val="lt-LT"/>
        </w:rPr>
        <w:t>5</w:t>
      </w:r>
      <w:r w:rsidRPr="00F12FEA">
        <w:rPr>
          <w:color w:val="auto"/>
          <w:spacing w:val="-1"/>
          <w:sz w:val="24"/>
          <w:szCs w:val="24"/>
          <w:lang w:val="lt-LT"/>
        </w:rPr>
        <w:t>.2. dalyviui, kurio pasiūlymas nebuvo atmestas,</w:t>
      </w:r>
      <w:r w:rsidR="00AA349C">
        <w:rPr>
          <w:color w:val="auto"/>
          <w:spacing w:val="-1"/>
          <w:sz w:val="24"/>
          <w:szCs w:val="24"/>
          <w:lang w:val="lt-LT"/>
        </w:rPr>
        <w:t xml:space="preserve"> </w:t>
      </w:r>
      <w:r w:rsidRPr="00F12FEA">
        <w:rPr>
          <w:color w:val="auto"/>
          <w:spacing w:val="-1"/>
          <w:sz w:val="24"/>
          <w:szCs w:val="24"/>
          <w:lang w:val="lt-LT"/>
        </w:rPr>
        <w:t>– laimėjusio pasiūlymo charakteristikas ir santykinius pranašumus, dėl kurių šis pasiūlymas buvo pripažintas geriausiu, taip pat šį pasiūlymą pateikusio dalyvio ar preliminariosios sutarties šalių pavadinimus;</w:t>
      </w:r>
    </w:p>
    <w:p w:rsidR="00904468" w:rsidRPr="00F12FEA" w:rsidRDefault="00904468" w:rsidP="00904468">
      <w:pPr>
        <w:pStyle w:val="Pagrindinistekstas1"/>
        <w:spacing w:line="283" w:lineRule="auto"/>
        <w:rPr>
          <w:color w:val="auto"/>
          <w:spacing w:val="-1"/>
          <w:sz w:val="24"/>
          <w:szCs w:val="24"/>
          <w:lang w:val="lt-LT"/>
        </w:rPr>
      </w:pPr>
      <w:r w:rsidRPr="00F12FEA">
        <w:rPr>
          <w:color w:val="auto"/>
          <w:spacing w:val="-1"/>
          <w:sz w:val="24"/>
          <w:szCs w:val="24"/>
          <w:lang w:val="lt-LT"/>
        </w:rPr>
        <w:t>16</w:t>
      </w:r>
      <w:r w:rsidR="00AA349C">
        <w:rPr>
          <w:color w:val="auto"/>
          <w:spacing w:val="-1"/>
          <w:sz w:val="24"/>
          <w:szCs w:val="24"/>
          <w:lang w:val="lt-LT"/>
        </w:rPr>
        <w:t>5</w:t>
      </w:r>
      <w:r w:rsidRPr="00F12FEA">
        <w:rPr>
          <w:color w:val="auto"/>
          <w:spacing w:val="-1"/>
          <w:sz w:val="24"/>
          <w:szCs w:val="24"/>
          <w:lang w:val="lt-LT"/>
        </w:rPr>
        <w:t>.3. dalyviui, kurio pasiūlymas buvo atmestas, pasiūlymo atmetimo priežastis, tarp jų ir nurodytas Viešųjų pirkimų įstatymo 25</w:t>
      </w:r>
      <w:r w:rsidR="00AA349C">
        <w:rPr>
          <w:color w:val="auto"/>
          <w:spacing w:val="-1"/>
          <w:sz w:val="24"/>
          <w:szCs w:val="24"/>
          <w:lang w:val="lt-LT"/>
        </w:rPr>
        <w:t xml:space="preserve"> </w:t>
      </w:r>
      <w:r w:rsidRPr="00F12FEA">
        <w:rPr>
          <w:color w:val="auto"/>
          <w:spacing w:val="-1"/>
          <w:sz w:val="24"/>
          <w:szCs w:val="24"/>
          <w:lang w:val="lt-LT"/>
        </w:rPr>
        <w:t>straipsnio 4</w:t>
      </w:r>
      <w:r w:rsidR="00AA349C">
        <w:rPr>
          <w:color w:val="auto"/>
          <w:spacing w:val="-1"/>
          <w:sz w:val="24"/>
          <w:szCs w:val="24"/>
          <w:lang w:val="lt-LT"/>
        </w:rPr>
        <w:t xml:space="preserve"> </w:t>
      </w:r>
      <w:r w:rsidRPr="00F12FEA">
        <w:rPr>
          <w:color w:val="auto"/>
          <w:spacing w:val="-1"/>
          <w:sz w:val="24"/>
          <w:szCs w:val="24"/>
          <w:lang w:val="lt-LT"/>
        </w:rPr>
        <w:t>ir 5</w:t>
      </w:r>
      <w:r w:rsidR="00AA349C">
        <w:rPr>
          <w:color w:val="auto"/>
          <w:spacing w:val="-1"/>
          <w:sz w:val="24"/>
          <w:szCs w:val="24"/>
          <w:lang w:val="lt-LT"/>
        </w:rPr>
        <w:t xml:space="preserve"> </w:t>
      </w:r>
      <w:r w:rsidRPr="00F12FEA">
        <w:rPr>
          <w:color w:val="auto"/>
          <w:spacing w:val="-1"/>
          <w:sz w:val="24"/>
          <w:szCs w:val="24"/>
          <w:lang w:val="lt-LT"/>
        </w:rPr>
        <w:t xml:space="preserve">dalyse, taip pat priežastis, dėl kurių priimtas </w:t>
      </w:r>
      <w:r w:rsidRPr="00F12FEA">
        <w:rPr>
          <w:color w:val="auto"/>
          <w:spacing w:val="-1"/>
          <w:sz w:val="24"/>
          <w:szCs w:val="24"/>
          <w:lang w:val="lt-LT"/>
        </w:rPr>
        <w:lastRenderedPageBreak/>
        <w:t>sprendimas dėl nelygiavertiškumo arba sprendimas, kad prekės, paslaugos ar darbai neatitinka rezultatų apibūdinimo ar funkcinių reikalavimų.</w:t>
      </w:r>
    </w:p>
    <w:p w:rsidR="00904468" w:rsidRPr="00F12FEA" w:rsidRDefault="00904468" w:rsidP="00904468">
      <w:pPr>
        <w:pStyle w:val="Pagrindinistekstas1"/>
        <w:spacing w:line="283" w:lineRule="auto"/>
        <w:rPr>
          <w:color w:val="auto"/>
          <w:sz w:val="24"/>
          <w:szCs w:val="24"/>
          <w:lang w:val="lt-LT"/>
        </w:rPr>
      </w:pPr>
      <w:r w:rsidRPr="00F12FEA">
        <w:rPr>
          <w:color w:val="auto"/>
          <w:sz w:val="24"/>
          <w:szCs w:val="24"/>
          <w:lang w:val="lt-LT"/>
        </w:rPr>
        <w:t>Šis punktas netaikomas, kai supaprastintas pirkimas atliekamas apklausos būdu žodžiu.</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16</w:t>
      </w:r>
      <w:r w:rsidR="00AA349C">
        <w:rPr>
          <w:color w:val="auto"/>
          <w:spacing w:val="-2"/>
          <w:sz w:val="24"/>
          <w:szCs w:val="24"/>
          <w:lang w:val="lt-LT"/>
        </w:rPr>
        <w:t>6</w:t>
      </w:r>
      <w:r w:rsidRPr="00F12FEA">
        <w:rPr>
          <w:color w:val="auto"/>
          <w:spacing w:val="-2"/>
          <w:sz w:val="24"/>
          <w:szCs w:val="24"/>
          <w:lang w:val="lt-LT"/>
        </w:rPr>
        <w:t>.</w:t>
      </w:r>
      <w:r w:rsidR="00AA349C">
        <w:rPr>
          <w:color w:val="auto"/>
          <w:spacing w:val="-2"/>
          <w:sz w:val="24"/>
          <w:szCs w:val="24"/>
          <w:lang w:val="lt-LT"/>
        </w:rPr>
        <w:t xml:space="preserve"> </w:t>
      </w:r>
      <w:r w:rsidRPr="00F12FEA">
        <w:rPr>
          <w:color w:val="auto"/>
          <w:spacing w:val="-2"/>
          <w:sz w:val="24"/>
          <w:szCs w:val="24"/>
          <w:lang w:val="lt-LT"/>
        </w:rPr>
        <w:t>Susipažinti su informacija, susijusia su pasiūlymų nagrinėjimu, aiškinimu, vertinimu ir palyginimu, gali tiktai Komisijos nariai</w:t>
      </w:r>
      <w:r w:rsidR="00601680">
        <w:rPr>
          <w:color w:val="auto"/>
          <w:spacing w:val="-2"/>
          <w:sz w:val="24"/>
          <w:szCs w:val="24"/>
          <w:lang w:val="lt-LT"/>
        </w:rPr>
        <w:t>, pirkimų organizatorius</w:t>
      </w:r>
      <w:r w:rsidRPr="00F12FEA">
        <w:rPr>
          <w:color w:val="auto"/>
          <w:spacing w:val="-2"/>
          <w:sz w:val="24"/>
          <w:szCs w:val="24"/>
          <w:lang w:val="lt-LT"/>
        </w:rPr>
        <w:t xml:space="preserve">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16</w:t>
      </w:r>
      <w:r w:rsidR="00AA349C">
        <w:rPr>
          <w:color w:val="auto"/>
          <w:spacing w:val="-2"/>
          <w:sz w:val="24"/>
          <w:szCs w:val="24"/>
          <w:lang w:val="lt-LT"/>
        </w:rPr>
        <w:t>7</w:t>
      </w:r>
      <w:r w:rsidRPr="00F12FEA">
        <w:rPr>
          <w:color w:val="auto"/>
          <w:spacing w:val="-2"/>
          <w:sz w:val="24"/>
          <w:szCs w:val="24"/>
          <w:lang w:val="lt-LT"/>
        </w:rPr>
        <w:t>. Perkančioji organizacija, Komisija, jos nariai</w:t>
      </w:r>
      <w:r w:rsidR="00AA349C">
        <w:rPr>
          <w:color w:val="auto"/>
          <w:spacing w:val="-2"/>
          <w:sz w:val="24"/>
          <w:szCs w:val="24"/>
          <w:lang w:val="lt-LT"/>
        </w:rPr>
        <w:t>,</w:t>
      </w:r>
      <w:r w:rsidRPr="00F12FEA">
        <w:rPr>
          <w:color w:val="auto"/>
          <w:spacing w:val="-2"/>
          <w:sz w:val="24"/>
          <w:szCs w:val="24"/>
          <w:lang w:val="lt-LT"/>
        </w:rPr>
        <w:t xml:space="preserve"> </w:t>
      </w:r>
      <w:r w:rsidR="00601680">
        <w:rPr>
          <w:color w:val="auto"/>
          <w:spacing w:val="-2"/>
          <w:sz w:val="24"/>
          <w:szCs w:val="24"/>
          <w:lang w:val="lt-LT"/>
        </w:rPr>
        <w:t>pirkimų organizatorius</w:t>
      </w:r>
      <w:r w:rsidR="00601680" w:rsidRPr="00F12FEA">
        <w:rPr>
          <w:color w:val="auto"/>
          <w:spacing w:val="-2"/>
          <w:sz w:val="24"/>
          <w:szCs w:val="24"/>
          <w:lang w:val="lt-LT"/>
        </w:rPr>
        <w:t xml:space="preserve"> </w:t>
      </w:r>
      <w:r w:rsidRPr="00F12FEA">
        <w:rPr>
          <w:color w:val="auto"/>
          <w:spacing w:val="-2"/>
          <w:sz w:val="24"/>
          <w:szCs w:val="24"/>
          <w:lang w:val="lt-LT"/>
        </w:rPr>
        <w:t xml:space="preserve">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r w:rsidRPr="00141D97">
        <w:rPr>
          <w:sz w:val="24"/>
          <w:szCs w:val="24"/>
          <w:lang w:val="lt-LT"/>
        </w:rPr>
        <w:t>Pasiūlyme nurodyta prekių, paslaugų ar darbų kaina, išskyrus jos sudedamąsias dalis, nėra laikoma konfidencialia informacija.</w:t>
      </w:r>
      <w:r w:rsidRPr="00F12FEA">
        <w:rPr>
          <w:color w:val="auto"/>
          <w:spacing w:val="-2"/>
          <w:sz w:val="24"/>
          <w:szCs w:val="24"/>
          <w:lang w:val="lt-LT"/>
        </w:rPr>
        <w:t xml:space="preserve"> Tiekėjas, teikdamas pasiūlymą, privalo nurodyti, kuri pasiūlymo dalis ar duomenys yra konfidencialūs</w:t>
      </w:r>
      <w:r w:rsidRPr="00F12FEA">
        <w:rPr>
          <w:bCs/>
          <w:color w:val="auto"/>
          <w:spacing w:val="-2"/>
          <w:sz w:val="24"/>
          <w:szCs w:val="24"/>
          <w:lang w:val="lt-LT"/>
        </w:rPr>
        <w:t>.</w:t>
      </w:r>
      <w:r w:rsidRPr="00F12FEA">
        <w:rPr>
          <w:color w:val="auto"/>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904468" w:rsidRPr="00F12FEA" w:rsidRDefault="00904468" w:rsidP="00904468">
      <w:pPr>
        <w:pStyle w:val="Pagrindinistekstas1"/>
        <w:spacing w:line="283" w:lineRule="auto"/>
        <w:rPr>
          <w:color w:val="auto"/>
          <w:spacing w:val="-2"/>
          <w:sz w:val="24"/>
          <w:szCs w:val="24"/>
          <w:lang w:val="lt-LT"/>
        </w:rPr>
      </w:pPr>
      <w:r w:rsidRPr="00F12FEA">
        <w:rPr>
          <w:color w:val="auto"/>
          <w:spacing w:val="-2"/>
          <w:sz w:val="24"/>
          <w:szCs w:val="24"/>
          <w:lang w:val="lt-LT"/>
        </w:rPr>
        <w:t>1</w:t>
      </w:r>
      <w:r w:rsidR="00AA349C">
        <w:rPr>
          <w:color w:val="auto"/>
          <w:spacing w:val="-2"/>
          <w:sz w:val="24"/>
          <w:szCs w:val="24"/>
          <w:lang w:val="lt-LT"/>
        </w:rPr>
        <w:t>68</w:t>
      </w:r>
      <w:r w:rsidRPr="00F12FEA">
        <w:rPr>
          <w:color w:val="auto"/>
          <w:spacing w:val="-2"/>
          <w:sz w:val="24"/>
          <w:szCs w:val="24"/>
          <w:lang w:val="lt-LT"/>
        </w:rPr>
        <w:t>. Nuo 2015 m. sausio 1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904468" w:rsidRPr="00F12FEA" w:rsidRDefault="00904468" w:rsidP="00904468">
      <w:pPr>
        <w:numPr>
          <w:ilvl w:val="0"/>
          <w:numId w:val="25"/>
        </w:numPr>
        <w:tabs>
          <w:tab w:val="left" w:pos="851"/>
        </w:tabs>
        <w:spacing w:before="240" w:after="240" w:line="240" w:lineRule="auto"/>
        <w:ind w:left="0" w:firstLine="0"/>
        <w:jc w:val="center"/>
        <w:rPr>
          <w:rFonts w:ascii="Times New Roman" w:hAnsi="Times New Roman"/>
          <w:b/>
          <w:sz w:val="24"/>
          <w:szCs w:val="24"/>
        </w:rPr>
      </w:pPr>
      <w:r w:rsidRPr="00F12FEA">
        <w:rPr>
          <w:rFonts w:ascii="Times New Roman" w:hAnsi="Times New Roman"/>
          <w:b/>
          <w:sz w:val="24"/>
          <w:szCs w:val="24"/>
        </w:rPr>
        <w:t>GINČŲ NAGRINĖJIMAS</w:t>
      </w:r>
    </w:p>
    <w:p w:rsidR="00904468" w:rsidRPr="00F12FEA" w:rsidRDefault="00904468" w:rsidP="00904468">
      <w:pPr>
        <w:pStyle w:val="Pagrindinistekstas1"/>
        <w:pBdr>
          <w:bottom w:val="single" w:sz="12" w:space="1" w:color="auto"/>
        </w:pBdr>
        <w:spacing w:line="283" w:lineRule="auto"/>
        <w:rPr>
          <w:color w:val="auto"/>
          <w:sz w:val="24"/>
          <w:szCs w:val="24"/>
          <w:lang w:val="lt-LT"/>
        </w:rPr>
      </w:pPr>
      <w:r w:rsidRPr="00F12FEA">
        <w:rPr>
          <w:color w:val="auto"/>
          <w:sz w:val="24"/>
          <w:szCs w:val="24"/>
          <w:lang w:val="lt-LT"/>
        </w:rPr>
        <w:t>1</w:t>
      </w:r>
      <w:r w:rsidR="0032030F">
        <w:rPr>
          <w:color w:val="auto"/>
          <w:sz w:val="24"/>
          <w:szCs w:val="24"/>
          <w:lang w:val="lt-LT"/>
        </w:rPr>
        <w:t>69</w:t>
      </w:r>
      <w:r w:rsidRPr="00F12FEA">
        <w:rPr>
          <w:color w:val="auto"/>
          <w:sz w:val="24"/>
          <w:szCs w:val="24"/>
          <w:lang w:val="lt-LT"/>
        </w:rPr>
        <w:t>. Ginčų nagrinėjimas, žalos atlyginimas, pirkimo sutarties pripažinimas negaliojančia, alternatyvios sankcijos, Europos Bendrijos teisės pažeidimų nagrinėjimas atliekamas vadovaujantis Viešųjų pirkimų įstatymo V skyriaus nuostatomis.</w:t>
      </w: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AA3B23" w:rsidRDefault="00AA3B23"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10F37" w:rsidRDefault="00210F37" w:rsidP="00904468">
      <w:pPr>
        <w:pStyle w:val="Linija"/>
        <w:spacing w:line="283" w:lineRule="auto"/>
        <w:rPr>
          <w:color w:val="auto"/>
          <w:sz w:val="24"/>
          <w:szCs w:val="24"/>
          <w:lang w:val="lt-LT"/>
        </w:rPr>
      </w:pPr>
    </w:p>
    <w:p w:rsidR="002478A5" w:rsidRPr="00A12EEB" w:rsidRDefault="002478A5" w:rsidP="002478A5">
      <w:pPr>
        <w:tabs>
          <w:tab w:val="left" w:pos="6096"/>
          <w:tab w:val="left" w:pos="6750"/>
        </w:tabs>
        <w:spacing w:after="0"/>
        <w:rPr>
          <w:rFonts w:ascii="Times New Roman" w:hAnsi="Times New Roman"/>
          <w:sz w:val="24"/>
          <w:szCs w:val="24"/>
        </w:rPr>
      </w:pPr>
      <w:r w:rsidRPr="00A12EEB">
        <w:rPr>
          <w:rFonts w:ascii="Times New Roman" w:hAnsi="Times New Roman"/>
          <w:sz w:val="24"/>
          <w:szCs w:val="24"/>
        </w:rPr>
        <w:tab/>
        <w:t xml:space="preserve">Ramovės vykdomų supaprastintų </w:t>
      </w:r>
    </w:p>
    <w:p w:rsidR="002478A5" w:rsidRPr="00A12EEB" w:rsidRDefault="002478A5" w:rsidP="002478A5">
      <w:pPr>
        <w:tabs>
          <w:tab w:val="left" w:pos="6096"/>
        </w:tabs>
        <w:spacing w:after="0"/>
        <w:jc w:val="right"/>
        <w:rPr>
          <w:rFonts w:ascii="Times New Roman" w:hAnsi="Times New Roman"/>
          <w:sz w:val="24"/>
          <w:szCs w:val="24"/>
        </w:rPr>
      </w:pPr>
      <w:r w:rsidRPr="00A12EEB">
        <w:rPr>
          <w:rFonts w:ascii="Times New Roman" w:hAnsi="Times New Roman"/>
          <w:sz w:val="24"/>
          <w:szCs w:val="24"/>
        </w:rPr>
        <w:t>viešųjų pirkimų taisyklių</w:t>
      </w:r>
      <w:r w:rsidRPr="00A12EEB">
        <w:rPr>
          <w:rFonts w:ascii="Times New Roman" w:hAnsi="Times New Roman"/>
          <w:bCs/>
          <w:sz w:val="24"/>
          <w:szCs w:val="24"/>
        </w:rPr>
        <w:t xml:space="preserve"> </w:t>
      </w:r>
      <w:r w:rsidRPr="00A12EEB">
        <w:rPr>
          <w:rFonts w:ascii="Times New Roman" w:hAnsi="Times New Roman"/>
          <w:bCs/>
          <w:spacing w:val="-1"/>
          <w:sz w:val="24"/>
          <w:szCs w:val="24"/>
        </w:rPr>
        <w:t>priedas Nr.1</w:t>
      </w:r>
    </w:p>
    <w:p w:rsidR="002478A5" w:rsidRPr="00A12EEB" w:rsidRDefault="002478A5" w:rsidP="002478A5">
      <w:pPr>
        <w:pStyle w:val="CentrBoldm"/>
        <w:rPr>
          <w:rFonts w:ascii="Times New Roman" w:hAnsi="Times New Roman"/>
          <w:sz w:val="24"/>
          <w:szCs w:val="24"/>
          <w:lang w:val="lt-LT"/>
        </w:rPr>
      </w:pPr>
      <w:r w:rsidRPr="00A12EEB">
        <w:rPr>
          <w:rFonts w:ascii="Times New Roman" w:hAnsi="Times New Roman"/>
          <w:b w:val="0"/>
          <w:bCs w:val="0"/>
          <w:sz w:val="24"/>
          <w:szCs w:val="24"/>
          <w:lang w:val="lt-LT"/>
        </w:rPr>
        <w:t>_______________________________________________________________________________</w:t>
      </w:r>
    </w:p>
    <w:p w:rsidR="002478A5" w:rsidRPr="00A12EEB" w:rsidRDefault="002478A5" w:rsidP="002478A5">
      <w:pPr>
        <w:pStyle w:val="CentrBoldm"/>
        <w:rPr>
          <w:rFonts w:ascii="Times New Roman" w:hAnsi="Times New Roman"/>
          <w:b w:val="0"/>
          <w:bCs w:val="0"/>
          <w:sz w:val="24"/>
          <w:szCs w:val="24"/>
          <w:lang w:val="lt-LT"/>
        </w:rPr>
      </w:pPr>
      <w:r w:rsidRPr="00A12EEB">
        <w:rPr>
          <w:rFonts w:ascii="Times New Roman" w:hAnsi="Times New Roman"/>
          <w:b w:val="0"/>
          <w:bCs w:val="0"/>
          <w:i/>
          <w:iCs/>
          <w:sz w:val="24"/>
          <w:szCs w:val="24"/>
          <w:lang w:val="lt-LT"/>
        </w:rPr>
        <w:t>(perkančiosios organizacijos pavadinimas)</w:t>
      </w:r>
    </w:p>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_______________________________________________________________________________</w:t>
      </w:r>
    </w:p>
    <w:p w:rsidR="002478A5" w:rsidRPr="00A12EEB" w:rsidRDefault="002478A5" w:rsidP="002478A5">
      <w:pPr>
        <w:autoSpaceDE w:val="0"/>
        <w:autoSpaceDN w:val="0"/>
        <w:adjustRightInd w:val="0"/>
        <w:spacing w:after="0"/>
        <w:jc w:val="center"/>
        <w:rPr>
          <w:rFonts w:ascii="Times New Roman" w:hAnsi="Times New Roman"/>
          <w:i/>
          <w:iCs/>
          <w:sz w:val="24"/>
          <w:szCs w:val="24"/>
        </w:rPr>
      </w:pPr>
      <w:r w:rsidRPr="00A12EEB">
        <w:rPr>
          <w:rFonts w:ascii="Times New Roman" w:hAnsi="Times New Roman"/>
          <w:i/>
          <w:iCs/>
          <w:sz w:val="24"/>
          <w:szCs w:val="24"/>
        </w:rPr>
        <w:t>(perkančiosios organizacijos padalinio pavadinimas)</w:t>
      </w:r>
    </w:p>
    <w:p w:rsidR="002478A5" w:rsidRPr="00A12EEB" w:rsidRDefault="002478A5" w:rsidP="002478A5">
      <w:pPr>
        <w:autoSpaceDE w:val="0"/>
        <w:autoSpaceDN w:val="0"/>
        <w:adjustRightInd w:val="0"/>
        <w:spacing w:after="0"/>
        <w:jc w:val="center"/>
        <w:rPr>
          <w:rFonts w:ascii="Times New Roman" w:hAnsi="Times New Roman"/>
          <w:i/>
          <w:iCs/>
          <w:sz w:val="24"/>
          <w:szCs w:val="24"/>
        </w:rPr>
      </w:pPr>
    </w:p>
    <w:tbl>
      <w:tblPr>
        <w:tblW w:w="0" w:type="auto"/>
        <w:tblInd w:w="6345" w:type="dxa"/>
        <w:tblLook w:val="04A0" w:firstRow="1" w:lastRow="0" w:firstColumn="1" w:lastColumn="0" w:noHBand="0" w:noVBand="1"/>
      </w:tblPr>
      <w:tblGrid>
        <w:gridCol w:w="3509"/>
      </w:tblGrid>
      <w:tr w:rsidR="002478A5" w:rsidRPr="00A12EEB" w:rsidTr="002478A5">
        <w:tc>
          <w:tcPr>
            <w:tcW w:w="3509" w:type="dxa"/>
          </w:tcPr>
          <w:p w:rsidR="002478A5" w:rsidRPr="00A12EEB" w:rsidRDefault="002478A5" w:rsidP="002478A5">
            <w:pPr>
              <w:pStyle w:val="Patvirtinta"/>
              <w:spacing w:line="240" w:lineRule="auto"/>
              <w:ind w:left="0"/>
              <w:rPr>
                <w:sz w:val="24"/>
                <w:szCs w:val="24"/>
              </w:rPr>
            </w:pPr>
            <w:r w:rsidRPr="00A12EEB">
              <w:rPr>
                <w:sz w:val="24"/>
                <w:szCs w:val="24"/>
              </w:rPr>
              <w:t>TVIRTINU</w:t>
            </w:r>
          </w:p>
        </w:tc>
      </w:tr>
      <w:tr w:rsidR="002478A5" w:rsidRPr="00A12EEB" w:rsidTr="002478A5">
        <w:tc>
          <w:tcPr>
            <w:tcW w:w="3509" w:type="dxa"/>
            <w:tcBorders>
              <w:bottom w:val="single" w:sz="4" w:space="0" w:color="auto"/>
            </w:tcBorders>
          </w:tcPr>
          <w:p w:rsidR="002478A5" w:rsidRPr="00A12EEB" w:rsidRDefault="002478A5" w:rsidP="002478A5">
            <w:pPr>
              <w:pStyle w:val="Patvirtinta"/>
              <w:spacing w:line="240" w:lineRule="auto"/>
              <w:ind w:left="0"/>
              <w:rPr>
                <w:i/>
                <w:sz w:val="24"/>
                <w:szCs w:val="24"/>
              </w:rPr>
            </w:pPr>
          </w:p>
        </w:tc>
      </w:tr>
      <w:tr w:rsidR="002478A5" w:rsidRPr="00A12EEB" w:rsidTr="002478A5">
        <w:tc>
          <w:tcPr>
            <w:tcW w:w="3509" w:type="dxa"/>
            <w:tcBorders>
              <w:top w:val="single" w:sz="4" w:space="0" w:color="auto"/>
            </w:tcBorders>
          </w:tcPr>
          <w:p w:rsidR="002478A5" w:rsidRPr="00A12EEB" w:rsidRDefault="002478A5" w:rsidP="002478A5">
            <w:pPr>
              <w:pStyle w:val="Patvirtinta"/>
              <w:spacing w:line="240" w:lineRule="auto"/>
              <w:ind w:left="0"/>
              <w:rPr>
                <w:i/>
                <w:sz w:val="24"/>
                <w:szCs w:val="24"/>
              </w:rPr>
            </w:pPr>
            <w:r w:rsidRPr="00A12EEB">
              <w:rPr>
                <w:i/>
                <w:sz w:val="24"/>
                <w:szCs w:val="24"/>
              </w:rPr>
              <w:t>(</w:t>
            </w:r>
            <w:proofErr w:type="spellStart"/>
            <w:r w:rsidRPr="00A12EEB">
              <w:rPr>
                <w:i/>
                <w:sz w:val="24"/>
                <w:szCs w:val="24"/>
              </w:rPr>
              <w:t>perkančiosios</w:t>
            </w:r>
            <w:proofErr w:type="spellEnd"/>
            <w:r w:rsidRPr="00A12EEB">
              <w:rPr>
                <w:i/>
                <w:sz w:val="24"/>
                <w:szCs w:val="24"/>
              </w:rPr>
              <w:t xml:space="preserve"> </w:t>
            </w:r>
            <w:proofErr w:type="spellStart"/>
            <w:r w:rsidRPr="00A12EEB">
              <w:rPr>
                <w:i/>
                <w:sz w:val="24"/>
                <w:szCs w:val="24"/>
              </w:rPr>
              <w:t>organizacijos</w:t>
            </w:r>
            <w:proofErr w:type="spellEnd"/>
            <w:r w:rsidRPr="00A12EEB">
              <w:rPr>
                <w:i/>
                <w:sz w:val="24"/>
                <w:szCs w:val="24"/>
              </w:rPr>
              <w:t xml:space="preserve"> </w:t>
            </w:r>
            <w:proofErr w:type="spellStart"/>
            <w:r w:rsidRPr="00A12EEB">
              <w:rPr>
                <w:i/>
                <w:sz w:val="24"/>
                <w:szCs w:val="24"/>
              </w:rPr>
              <w:t>vadovo</w:t>
            </w:r>
            <w:proofErr w:type="spellEnd"/>
            <w:r w:rsidRPr="00A12EEB">
              <w:rPr>
                <w:i/>
                <w:sz w:val="24"/>
                <w:szCs w:val="24"/>
              </w:rPr>
              <w:t xml:space="preserve"> </w:t>
            </w:r>
            <w:proofErr w:type="spellStart"/>
            <w:r w:rsidRPr="00A12EEB">
              <w:rPr>
                <w:i/>
                <w:sz w:val="24"/>
                <w:szCs w:val="24"/>
              </w:rPr>
              <w:t>arba</w:t>
            </w:r>
            <w:proofErr w:type="spellEnd"/>
            <w:r w:rsidRPr="00A12EEB">
              <w:rPr>
                <w:i/>
                <w:sz w:val="24"/>
                <w:szCs w:val="24"/>
              </w:rPr>
              <w:t xml:space="preserve"> jo </w:t>
            </w:r>
            <w:proofErr w:type="spellStart"/>
            <w:r w:rsidRPr="00A12EEB">
              <w:rPr>
                <w:i/>
                <w:sz w:val="24"/>
                <w:szCs w:val="24"/>
              </w:rPr>
              <w:t>įgalioto</w:t>
            </w:r>
            <w:proofErr w:type="spellEnd"/>
            <w:r w:rsidRPr="00A12EEB">
              <w:rPr>
                <w:i/>
                <w:sz w:val="24"/>
                <w:szCs w:val="24"/>
              </w:rPr>
              <w:t xml:space="preserve"> </w:t>
            </w:r>
            <w:proofErr w:type="spellStart"/>
            <w:r w:rsidRPr="00A12EEB">
              <w:rPr>
                <w:i/>
                <w:sz w:val="24"/>
                <w:szCs w:val="24"/>
              </w:rPr>
              <w:t>asmens</w:t>
            </w:r>
            <w:proofErr w:type="spellEnd"/>
            <w:r w:rsidRPr="00A12EEB">
              <w:rPr>
                <w:i/>
                <w:sz w:val="24"/>
                <w:szCs w:val="24"/>
              </w:rPr>
              <w:t xml:space="preserve"> </w:t>
            </w:r>
            <w:proofErr w:type="spellStart"/>
            <w:r w:rsidRPr="00A12EEB">
              <w:rPr>
                <w:i/>
                <w:sz w:val="24"/>
                <w:szCs w:val="24"/>
              </w:rPr>
              <w:t>pareigų</w:t>
            </w:r>
            <w:proofErr w:type="spellEnd"/>
            <w:r w:rsidRPr="00A12EEB">
              <w:rPr>
                <w:i/>
                <w:sz w:val="24"/>
                <w:szCs w:val="24"/>
              </w:rPr>
              <w:t xml:space="preserve"> </w:t>
            </w:r>
            <w:proofErr w:type="spellStart"/>
            <w:r w:rsidRPr="00A12EEB">
              <w:rPr>
                <w:i/>
                <w:sz w:val="24"/>
                <w:szCs w:val="24"/>
              </w:rPr>
              <w:t>pavadinimas</w:t>
            </w:r>
            <w:proofErr w:type="spellEnd"/>
            <w:r w:rsidRPr="00A12EEB">
              <w:rPr>
                <w:i/>
                <w:sz w:val="24"/>
                <w:szCs w:val="24"/>
              </w:rPr>
              <w:t>)</w:t>
            </w:r>
          </w:p>
        </w:tc>
      </w:tr>
      <w:tr w:rsidR="002478A5" w:rsidRPr="00A12EEB" w:rsidTr="002478A5">
        <w:tc>
          <w:tcPr>
            <w:tcW w:w="3509" w:type="dxa"/>
            <w:tcBorders>
              <w:bottom w:val="single" w:sz="4" w:space="0" w:color="auto"/>
            </w:tcBorders>
          </w:tcPr>
          <w:p w:rsidR="002478A5" w:rsidRPr="00A12EEB" w:rsidRDefault="002478A5" w:rsidP="002478A5">
            <w:pPr>
              <w:pStyle w:val="Patvirtinta"/>
              <w:spacing w:line="240" w:lineRule="auto"/>
              <w:ind w:left="0"/>
              <w:rPr>
                <w:i/>
                <w:sz w:val="24"/>
                <w:szCs w:val="24"/>
              </w:rPr>
            </w:pPr>
          </w:p>
        </w:tc>
      </w:tr>
      <w:tr w:rsidR="002478A5" w:rsidRPr="00A12EEB" w:rsidTr="002478A5">
        <w:tc>
          <w:tcPr>
            <w:tcW w:w="3509" w:type="dxa"/>
            <w:tcBorders>
              <w:top w:val="single" w:sz="4" w:space="0" w:color="auto"/>
            </w:tcBorders>
          </w:tcPr>
          <w:p w:rsidR="002478A5" w:rsidRPr="00A12EEB" w:rsidRDefault="002478A5" w:rsidP="002478A5">
            <w:pPr>
              <w:pStyle w:val="Patvirtinta"/>
              <w:spacing w:line="240" w:lineRule="auto"/>
              <w:ind w:left="0"/>
              <w:rPr>
                <w:i/>
                <w:sz w:val="24"/>
                <w:szCs w:val="24"/>
              </w:rPr>
            </w:pPr>
            <w:r w:rsidRPr="00A12EEB">
              <w:rPr>
                <w:i/>
                <w:sz w:val="24"/>
                <w:szCs w:val="24"/>
              </w:rPr>
              <w:t>(</w:t>
            </w:r>
            <w:proofErr w:type="spellStart"/>
            <w:r w:rsidRPr="00A12EEB">
              <w:rPr>
                <w:i/>
                <w:sz w:val="24"/>
                <w:szCs w:val="24"/>
              </w:rPr>
              <w:t>parašas</w:t>
            </w:r>
            <w:proofErr w:type="spellEnd"/>
            <w:r w:rsidRPr="00A12EEB">
              <w:rPr>
                <w:i/>
                <w:sz w:val="24"/>
                <w:szCs w:val="24"/>
              </w:rPr>
              <w:t>)</w:t>
            </w:r>
          </w:p>
        </w:tc>
      </w:tr>
      <w:tr w:rsidR="002478A5" w:rsidRPr="00A12EEB" w:rsidTr="002478A5">
        <w:tc>
          <w:tcPr>
            <w:tcW w:w="3509" w:type="dxa"/>
            <w:tcBorders>
              <w:bottom w:val="single" w:sz="4" w:space="0" w:color="auto"/>
            </w:tcBorders>
          </w:tcPr>
          <w:p w:rsidR="002478A5" w:rsidRPr="00A12EEB" w:rsidRDefault="002478A5" w:rsidP="002478A5">
            <w:pPr>
              <w:pStyle w:val="Patvirtinta"/>
              <w:spacing w:line="240" w:lineRule="auto"/>
              <w:ind w:left="0"/>
              <w:rPr>
                <w:i/>
                <w:sz w:val="24"/>
                <w:szCs w:val="24"/>
              </w:rPr>
            </w:pPr>
          </w:p>
        </w:tc>
      </w:tr>
      <w:tr w:rsidR="002478A5" w:rsidRPr="00A12EEB" w:rsidTr="002478A5">
        <w:tc>
          <w:tcPr>
            <w:tcW w:w="3509" w:type="dxa"/>
            <w:tcBorders>
              <w:top w:val="single" w:sz="4" w:space="0" w:color="auto"/>
            </w:tcBorders>
          </w:tcPr>
          <w:p w:rsidR="002478A5" w:rsidRPr="00A12EEB" w:rsidRDefault="002478A5" w:rsidP="002478A5">
            <w:pPr>
              <w:pStyle w:val="Patvirtinta"/>
              <w:spacing w:line="240" w:lineRule="auto"/>
              <w:ind w:left="0"/>
              <w:rPr>
                <w:i/>
                <w:sz w:val="24"/>
                <w:szCs w:val="24"/>
              </w:rPr>
            </w:pPr>
            <w:r w:rsidRPr="00A12EEB">
              <w:rPr>
                <w:i/>
                <w:sz w:val="24"/>
                <w:szCs w:val="24"/>
              </w:rPr>
              <w:t>(</w:t>
            </w:r>
            <w:proofErr w:type="spellStart"/>
            <w:r w:rsidRPr="00A12EEB">
              <w:rPr>
                <w:i/>
                <w:sz w:val="24"/>
                <w:szCs w:val="24"/>
              </w:rPr>
              <w:t>vardas</w:t>
            </w:r>
            <w:proofErr w:type="spellEnd"/>
            <w:r w:rsidRPr="00A12EEB">
              <w:rPr>
                <w:i/>
                <w:sz w:val="24"/>
                <w:szCs w:val="24"/>
              </w:rPr>
              <w:t xml:space="preserve"> ir </w:t>
            </w:r>
            <w:proofErr w:type="spellStart"/>
            <w:r w:rsidRPr="00A12EEB">
              <w:rPr>
                <w:i/>
                <w:sz w:val="24"/>
                <w:szCs w:val="24"/>
              </w:rPr>
              <w:t>pavardė</w:t>
            </w:r>
            <w:proofErr w:type="spellEnd"/>
            <w:r w:rsidRPr="00A12EEB">
              <w:rPr>
                <w:i/>
                <w:sz w:val="24"/>
                <w:szCs w:val="24"/>
              </w:rPr>
              <w:t>)</w:t>
            </w:r>
          </w:p>
        </w:tc>
      </w:tr>
    </w:tbl>
    <w:p w:rsidR="002478A5" w:rsidRPr="00A12EEB" w:rsidRDefault="002478A5" w:rsidP="002478A5">
      <w:pPr>
        <w:spacing w:after="0"/>
        <w:jc w:val="center"/>
        <w:rPr>
          <w:rFonts w:ascii="Times New Roman" w:hAnsi="Times New Roman"/>
          <w:b/>
          <w:sz w:val="24"/>
          <w:szCs w:val="24"/>
        </w:rPr>
      </w:pPr>
    </w:p>
    <w:p w:rsidR="002478A5" w:rsidRPr="00A12EEB" w:rsidRDefault="002478A5" w:rsidP="002478A5">
      <w:pPr>
        <w:spacing w:after="0"/>
        <w:jc w:val="center"/>
        <w:rPr>
          <w:rFonts w:ascii="Times New Roman" w:hAnsi="Times New Roman"/>
          <w:b/>
          <w:sz w:val="24"/>
          <w:szCs w:val="24"/>
        </w:rPr>
      </w:pPr>
      <w:r w:rsidRPr="00A12EEB">
        <w:rPr>
          <w:rFonts w:ascii="Times New Roman" w:hAnsi="Times New Roman"/>
          <w:b/>
          <w:sz w:val="24"/>
          <w:szCs w:val="24"/>
        </w:rPr>
        <w:t>PARAIŠKA</w:t>
      </w:r>
    </w:p>
    <w:p w:rsidR="002478A5" w:rsidRPr="00A12EEB" w:rsidRDefault="002478A5" w:rsidP="002478A5">
      <w:pPr>
        <w:pStyle w:val="CentrBoldm"/>
        <w:rPr>
          <w:rFonts w:ascii="Times New Roman" w:hAnsi="Times New Roman"/>
          <w:b w:val="0"/>
          <w:bCs w:val="0"/>
          <w:sz w:val="24"/>
          <w:szCs w:val="24"/>
          <w:lang w:val="lt-LT"/>
        </w:rPr>
      </w:pPr>
      <w:r w:rsidRPr="00A12EEB">
        <w:rPr>
          <w:rFonts w:ascii="Times New Roman" w:hAnsi="Times New Roman"/>
          <w:b w:val="0"/>
          <w:bCs w:val="0"/>
          <w:sz w:val="24"/>
          <w:szCs w:val="24"/>
          <w:lang w:val="lt-LT"/>
        </w:rPr>
        <w:t>20__ m._____________ d. Nr. ______</w:t>
      </w:r>
    </w:p>
    <w:p w:rsidR="002478A5" w:rsidRPr="00A12EEB" w:rsidRDefault="002478A5" w:rsidP="002478A5">
      <w:pPr>
        <w:pStyle w:val="CentrBoldm"/>
        <w:rPr>
          <w:rFonts w:ascii="Times New Roman" w:hAnsi="Times New Roman"/>
          <w:b w:val="0"/>
          <w:bCs w:val="0"/>
          <w:sz w:val="24"/>
          <w:szCs w:val="24"/>
          <w:lang w:val="lt-LT"/>
        </w:rPr>
      </w:pPr>
      <w:r w:rsidRPr="00A12EEB">
        <w:rPr>
          <w:rFonts w:ascii="Times New Roman" w:hAnsi="Times New Roman"/>
          <w:b w:val="0"/>
          <w:bCs w:val="0"/>
          <w:sz w:val="24"/>
          <w:szCs w:val="24"/>
          <w:lang w:val="lt-LT"/>
        </w:rPr>
        <w:t>__________________________</w:t>
      </w:r>
    </w:p>
    <w:p w:rsidR="002478A5" w:rsidRPr="00A12EEB" w:rsidRDefault="002478A5" w:rsidP="002478A5">
      <w:pPr>
        <w:pStyle w:val="CentrBoldm"/>
        <w:rPr>
          <w:rFonts w:ascii="Times New Roman" w:hAnsi="Times New Roman"/>
          <w:b w:val="0"/>
          <w:bCs w:val="0"/>
          <w:sz w:val="24"/>
          <w:szCs w:val="24"/>
          <w:lang w:val="lt-LT"/>
        </w:rPr>
      </w:pPr>
      <w:r w:rsidRPr="00A12EEB">
        <w:rPr>
          <w:rFonts w:ascii="Times New Roman" w:hAnsi="Times New Roman"/>
          <w:b w:val="0"/>
          <w:bCs w:val="0"/>
          <w:i/>
          <w:iCs/>
          <w:sz w:val="24"/>
          <w:szCs w:val="24"/>
          <w:lang w:val="lt-LT"/>
        </w:rPr>
        <w:t>(vietovės pavadinimas)</w:t>
      </w:r>
    </w:p>
    <w:p w:rsidR="002478A5" w:rsidRPr="00A12EEB" w:rsidRDefault="002478A5" w:rsidP="002478A5">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2478A5" w:rsidRPr="00A12EEB" w:rsidTr="002478A5">
        <w:trPr>
          <w:trHeight w:val="562"/>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1.</w:t>
            </w:r>
            <w:r w:rsidRPr="00A12EEB">
              <w:rPr>
                <w:rFonts w:ascii="Times New Roman" w:hAnsi="Times New Roman"/>
                <w:b/>
                <w:sz w:val="24"/>
                <w:szCs w:val="24"/>
              </w:rPr>
              <w:tab/>
            </w:r>
            <w:r w:rsidRPr="00A12EEB">
              <w:rPr>
                <w:rFonts w:ascii="Times New Roman" w:hAnsi="Times New Roman"/>
                <w:sz w:val="24"/>
                <w:szCs w:val="24"/>
              </w:rPr>
              <w:t>Pirkimo objekto pavadinimas:</w:t>
            </w:r>
          </w:p>
        </w:tc>
      </w:tr>
      <w:tr w:rsidR="002478A5" w:rsidRPr="00A12EEB" w:rsidTr="002478A5">
        <w:trPr>
          <w:trHeight w:val="998"/>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2.</w:t>
            </w:r>
            <w:r w:rsidRPr="00A12EEB">
              <w:rPr>
                <w:rFonts w:ascii="Times New Roman" w:hAnsi="Times New Roman"/>
                <w:b/>
                <w:sz w:val="24"/>
                <w:szCs w:val="24"/>
              </w:rPr>
              <w:tab/>
            </w:r>
            <w:r w:rsidRPr="00A12EEB">
              <w:rPr>
                <w:rFonts w:ascii="Times New Roman" w:hAnsi="Times New Roman"/>
                <w:sz w:val="24"/>
                <w:szCs w:val="24"/>
              </w:rPr>
              <w:t>Pirkimo objekto aprašymas, ketinamų pirkti prekių paslaugų ar darbų savybės, kokybės reikalavimai, techninių specifikacijų projektai, jų pakeitimai ir teiktos pastabos (informacija apie šių projektų paviešinimą):</w:t>
            </w:r>
          </w:p>
        </w:tc>
      </w:tr>
      <w:tr w:rsidR="002478A5" w:rsidRPr="00A12EEB" w:rsidTr="002478A5">
        <w:trPr>
          <w:trHeight w:val="547"/>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3.</w:t>
            </w:r>
            <w:r w:rsidRPr="00A12EEB">
              <w:rPr>
                <w:rFonts w:ascii="Times New Roman" w:hAnsi="Times New Roman"/>
                <w:b/>
                <w:sz w:val="24"/>
                <w:szCs w:val="24"/>
              </w:rPr>
              <w:tab/>
            </w:r>
            <w:r w:rsidRPr="00A12EEB">
              <w:rPr>
                <w:rFonts w:ascii="Times New Roman" w:hAnsi="Times New Roman"/>
                <w:sz w:val="24"/>
                <w:szCs w:val="24"/>
              </w:rPr>
              <w:t>Reikalingas kiekis ar apimtys, atsižvelgiant į visą pirkimo sutarties trukmę su galimais pratęsimais:</w:t>
            </w:r>
          </w:p>
        </w:tc>
      </w:tr>
      <w:tr w:rsidR="002478A5" w:rsidRPr="00A12EEB" w:rsidTr="002478A5">
        <w:trPr>
          <w:trHeight w:val="395"/>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4.</w:t>
            </w:r>
            <w:r w:rsidRPr="00A12EEB">
              <w:rPr>
                <w:rFonts w:ascii="Times New Roman" w:hAnsi="Times New Roman"/>
                <w:b/>
                <w:sz w:val="24"/>
                <w:szCs w:val="24"/>
              </w:rPr>
              <w:tab/>
            </w:r>
            <w:r w:rsidRPr="00A12EEB">
              <w:rPr>
                <w:rFonts w:ascii="Times New Roman" w:hAnsi="Times New Roman"/>
                <w:sz w:val="24"/>
                <w:szCs w:val="24"/>
              </w:rPr>
              <w:t>Maksimali planuojamos sudaryti sutarties vertė eurais:</w:t>
            </w:r>
          </w:p>
          <w:p w:rsidR="002478A5" w:rsidRPr="00A12EEB" w:rsidRDefault="002478A5" w:rsidP="002478A5">
            <w:pPr>
              <w:spacing w:after="0"/>
              <w:rPr>
                <w:rFonts w:ascii="Times New Roman" w:hAnsi="Times New Roman"/>
                <w:sz w:val="24"/>
                <w:szCs w:val="24"/>
              </w:rPr>
            </w:pPr>
          </w:p>
        </w:tc>
      </w:tr>
      <w:tr w:rsidR="002478A5" w:rsidRPr="00A12EEB" w:rsidTr="002478A5">
        <w:trPr>
          <w:trHeight w:val="407"/>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5.</w:t>
            </w:r>
            <w:r w:rsidRPr="00A12EEB">
              <w:rPr>
                <w:rFonts w:ascii="Times New Roman" w:hAnsi="Times New Roman"/>
                <w:b/>
                <w:sz w:val="24"/>
                <w:szCs w:val="24"/>
              </w:rPr>
              <w:tab/>
            </w:r>
            <w:r w:rsidRPr="00A12EEB">
              <w:rPr>
                <w:rFonts w:ascii="Times New Roman" w:hAnsi="Times New Roman"/>
                <w:sz w:val="24"/>
                <w:szCs w:val="24"/>
              </w:rPr>
              <w:t>Numatomos pirkimo objekto eksploatavimo išlaidos eurais:</w:t>
            </w:r>
          </w:p>
        </w:tc>
      </w:tr>
      <w:tr w:rsidR="002478A5" w:rsidRPr="00A12EEB" w:rsidTr="002478A5">
        <w:trPr>
          <w:trHeight w:val="838"/>
        </w:trPr>
        <w:tc>
          <w:tcPr>
            <w:tcW w:w="9854" w:type="dxa"/>
            <w:gridSpan w:val="2"/>
            <w:shd w:val="clear" w:color="auto" w:fill="auto"/>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6.</w:t>
            </w:r>
            <w:r w:rsidRPr="00A12EEB">
              <w:rPr>
                <w:rFonts w:ascii="Times New Roman" w:hAnsi="Times New Roman"/>
                <w:b/>
                <w:sz w:val="24"/>
                <w:szCs w:val="24"/>
              </w:rPr>
              <w:tab/>
            </w:r>
            <w:r w:rsidRPr="00A12EEB">
              <w:rPr>
                <w:rFonts w:ascii="Times New Roman" w:hAnsi="Times New Roman"/>
                <w:sz w:val="24"/>
                <w:szCs w:val="24"/>
              </w:rPr>
              <w:t xml:space="preserve">Numatoma pirkimo sutarties trukmė, atsižvelgiant į visus galimus pratęsimus </w:t>
            </w:r>
          </w:p>
          <w:p w:rsidR="002478A5" w:rsidRPr="00A12EEB" w:rsidRDefault="002478A5" w:rsidP="002478A5">
            <w:pPr>
              <w:spacing w:after="0"/>
              <w:rPr>
                <w:rFonts w:ascii="Times New Roman" w:hAnsi="Times New Roman"/>
                <w:i/>
                <w:sz w:val="24"/>
                <w:szCs w:val="24"/>
              </w:rPr>
            </w:pPr>
            <w:r w:rsidRPr="00A12EEB">
              <w:rPr>
                <w:rFonts w:ascii="Times New Roman" w:hAnsi="Times New Roman"/>
                <w:i/>
                <w:sz w:val="24"/>
                <w:szCs w:val="24"/>
              </w:rPr>
              <w:t>(nurodyti trukmę dienomis/mėnesiais/metais arba numatomą sutarties pradžios ir pabaigos datą)</w:t>
            </w:r>
          </w:p>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Vienkartinė, žodinė</w:t>
            </w:r>
          </w:p>
        </w:tc>
      </w:tr>
      <w:tr w:rsidR="002478A5" w:rsidRPr="00A12EEB" w:rsidTr="002478A5">
        <w:trPr>
          <w:trHeight w:val="838"/>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lastRenderedPageBreak/>
              <w:t>7.</w:t>
            </w:r>
            <w:r w:rsidRPr="00A12EEB">
              <w:rPr>
                <w:rFonts w:ascii="Times New Roman" w:hAnsi="Times New Roman"/>
                <w:b/>
                <w:sz w:val="24"/>
                <w:szCs w:val="24"/>
              </w:rPr>
              <w:tab/>
            </w:r>
            <w:r w:rsidRPr="00A12EEB">
              <w:rPr>
                <w:rFonts w:ascii="Times New Roman" w:hAnsi="Times New Roman"/>
                <w:sz w:val="24"/>
                <w:szCs w:val="24"/>
              </w:rPr>
              <w:t>Prekių pristatymo, paslaugų suteikimo ar darbų atlikimo terminai</w:t>
            </w:r>
          </w:p>
          <w:p w:rsidR="002478A5" w:rsidRPr="00A12EEB" w:rsidRDefault="002478A5" w:rsidP="002478A5">
            <w:pPr>
              <w:spacing w:after="0"/>
              <w:rPr>
                <w:rFonts w:ascii="Times New Roman" w:hAnsi="Times New Roman"/>
                <w:sz w:val="24"/>
                <w:szCs w:val="24"/>
              </w:rPr>
            </w:pPr>
            <w:r w:rsidRPr="00A12EEB">
              <w:rPr>
                <w:rFonts w:ascii="Times New Roman" w:hAnsi="Times New Roman"/>
                <w:i/>
                <w:sz w:val="24"/>
                <w:szCs w:val="24"/>
              </w:rPr>
              <w:t>(nurodyti terminus dienomis/mėnesiais/metais arba datą)</w:t>
            </w:r>
          </w:p>
        </w:tc>
      </w:tr>
      <w:tr w:rsidR="002478A5" w:rsidRPr="00A12EEB" w:rsidTr="002478A5">
        <w:trPr>
          <w:trHeight w:val="562"/>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8.</w:t>
            </w:r>
            <w:r w:rsidRPr="00A12EEB">
              <w:rPr>
                <w:rFonts w:ascii="Times New Roman" w:hAnsi="Times New Roman"/>
                <w:b/>
                <w:sz w:val="24"/>
                <w:szCs w:val="24"/>
              </w:rPr>
              <w:tab/>
            </w:r>
            <w:r w:rsidRPr="00A12EEB">
              <w:rPr>
                <w:rFonts w:ascii="Times New Roman" w:hAnsi="Times New Roman"/>
                <w:sz w:val="24"/>
                <w:szCs w:val="24"/>
              </w:rPr>
              <w:t xml:space="preserve">Kitos reikalingos pirkimo sutarties sąlygos </w:t>
            </w:r>
            <w:r w:rsidRPr="00A12EEB">
              <w:rPr>
                <w:rFonts w:ascii="Times New Roman" w:hAnsi="Times New Roman"/>
                <w:i/>
                <w:sz w:val="24"/>
                <w:szCs w:val="24"/>
              </w:rPr>
              <w:t>(gali būti pateikiamas pirkimo sutarties projektas)</w:t>
            </w:r>
          </w:p>
        </w:tc>
      </w:tr>
      <w:tr w:rsidR="002478A5" w:rsidRPr="00A12EEB" w:rsidTr="002478A5">
        <w:trPr>
          <w:trHeight w:val="415"/>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9.</w:t>
            </w:r>
            <w:r w:rsidRPr="00A12EEB">
              <w:rPr>
                <w:rFonts w:ascii="Times New Roman" w:hAnsi="Times New Roman"/>
                <w:b/>
                <w:sz w:val="24"/>
                <w:szCs w:val="24"/>
              </w:rPr>
              <w:tab/>
            </w:r>
            <w:r w:rsidRPr="00A12EEB">
              <w:rPr>
                <w:rFonts w:ascii="Times New Roman" w:hAnsi="Times New Roman"/>
                <w:sz w:val="24"/>
                <w:szCs w:val="24"/>
              </w:rPr>
              <w:t xml:space="preserve">Siūlomi minimalūs tiekėjų kvalifikacijos reikalavimai: </w:t>
            </w:r>
          </w:p>
          <w:p w:rsidR="002478A5" w:rsidRPr="00A12EEB" w:rsidRDefault="002478A5" w:rsidP="002478A5">
            <w:pPr>
              <w:spacing w:after="0"/>
              <w:rPr>
                <w:rFonts w:ascii="Times New Roman" w:hAnsi="Times New Roman"/>
                <w:sz w:val="24"/>
                <w:szCs w:val="24"/>
              </w:rPr>
            </w:pPr>
          </w:p>
        </w:tc>
      </w:tr>
      <w:tr w:rsidR="002478A5" w:rsidRPr="00A12EEB" w:rsidTr="002478A5">
        <w:trPr>
          <w:trHeight w:val="426"/>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10.</w:t>
            </w:r>
            <w:r w:rsidRPr="00A12EEB">
              <w:rPr>
                <w:rFonts w:ascii="Times New Roman" w:hAnsi="Times New Roman"/>
                <w:b/>
                <w:sz w:val="24"/>
                <w:szCs w:val="24"/>
              </w:rPr>
              <w:tab/>
            </w:r>
            <w:r w:rsidRPr="00A12EEB">
              <w:rPr>
                <w:rFonts w:ascii="Times New Roman" w:hAnsi="Times New Roman"/>
                <w:sz w:val="24"/>
                <w:szCs w:val="24"/>
              </w:rPr>
              <w:t>Tiekėjų kvalifikaciją patvirtinančių dokumentų sąrašas:</w:t>
            </w:r>
          </w:p>
          <w:p w:rsidR="002478A5" w:rsidRPr="00A12EEB" w:rsidRDefault="002478A5" w:rsidP="002478A5">
            <w:pPr>
              <w:spacing w:after="0"/>
              <w:rPr>
                <w:rFonts w:ascii="Times New Roman" w:hAnsi="Times New Roman"/>
                <w:sz w:val="24"/>
                <w:szCs w:val="24"/>
              </w:rPr>
            </w:pPr>
          </w:p>
        </w:tc>
      </w:tr>
      <w:tr w:rsidR="002478A5" w:rsidRPr="00A12EEB" w:rsidTr="002478A5">
        <w:trPr>
          <w:trHeight w:val="252"/>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11.</w:t>
            </w:r>
            <w:r w:rsidRPr="00A12EEB">
              <w:rPr>
                <w:rFonts w:ascii="Times New Roman" w:hAnsi="Times New Roman"/>
                <w:b/>
                <w:sz w:val="24"/>
                <w:szCs w:val="24"/>
              </w:rPr>
              <w:tab/>
            </w:r>
            <w:r w:rsidRPr="00A12EEB">
              <w:rPr>
                <w:rFonts w:ascii="Times New Roman" w:hAnsi="Times New Roman"/>
                <w:sz w:val="24"/>
                <w:szCs w:val="24"/>
              </w:rPr>
              <w:t xml:space="preserve">Siūloma tiekėjų pasiūlymus vertinti </w:t>
            </w:r>
            <w:r w:rsidRPr="00A12EEB">
              <w:rPr>
                <w:rFonts w:ascii="Times New Roman" w:hAnsi="Times New Roman"/>
                <w:i/>
                <w:sz w:val="24"/>
                <w:szCs w:val="24"/>
              </w:rPr>
              <w:t>mažiausios kainos/ekonominio naudingumo vertinimo</w:t>
            </w:r>
            <w:r w:rsidRPr="00A12EEB">
              <w:rPr>
                <w:rFonts w:ascii="Times New Roman" w:hAnsi="Times New Roman"/>
                <w:sz w:val="24"/>
                <w:szCs w:val="24"/>
              </w:rPr>
              <w:t xml:space="preserve"> </w:t>
            </w:r>
            <w:r w:rsidRPr="00A12EEB">
              <w:rPr>
                <w:rFonts w:ascii="Times New Roman" w:hAnsi="Times New Roman"/>
                <w:i/>
                <w:sz w:val="24"/>
                <w:szCs w:val="24"/>
              </w:rPr>
              <w:t>kriterijumi (reikiamą pabraukti)</w:t>
            </w:r>
          </w:p>
          <w:p w:rsidR="002478A5" w:rsidRPr="00A12EEB" w:rsidRDefault="002478A5" w:rsidP="002478A5">
            <w:pPr>
              <w:pStyle w:val="Sraopastraipa"/>
              <w:spacing w:after="0"/>
              <w:ind w:left="360"/>
              <w:rPr>
                <w:rFonts w:ascii="Times New Roman" w:hAnsi="Times New Roman"/>
                <w:sz w:val="24"/>
                <w:szCs w:val="24"/>
              </w:rPr>
            </w:pPr>
          </w:p>
        </w:tc>
      </w:tr>
      <w:tr w:rsidR="002478A5" w:rsidRPr="00A12EEB" w:rsidTr="002478A5">
        <w:trPr>
          <w:trHeight w:val="251"/>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12.</w:t>
            </w:r>
            <w:r w:rsidRPr="00A12EEB">
              <w:rPr>
                <w:rFonts w:ascii="Times New Roman" w:hAnsi="Times New Roman"/>
                <w:b/>
                <w:sz w:val="24"/>
                <w:szCs w:val="24"/>
              </w:rPr>
              <w:tab/>
            </w:r>
            <w:r w:rsidRPr="00A12EEB">
              <w:rPr>
                <w:rFonts w:ascii="Times New Roman" w:hAnsi="Times New Roman"/>
                <w:sz w:val="24"/>
                <w:szCs w:val="24"/>
              </w:rPr>
              <w:t>Tiekėjų pasiūlymų ekonominio naudingumo vertinimo pasirinkimo atveju siūlomi</w:t>
            </w:r>
          </w:p>
          <w:p w:rsidR="002478A5" w:rsidRPr="00A12EEB" w:rsidRDefault="002478A5" w:rsidP="002478A5">
            <w:pPr>
              <w:spacing w:after="0"/>
              <w:jc w:val="right"/>
              <w:rPr>
                <w:rFonts w:ascii="Times New Roman" w:hAnsi="Times New Roman"/>
                <w:sz w:val="24"/>
                <w:szCs w:val="24"/>
              </w:rPr>
            </w:pPr>
          </w:p>
        </w:tc>
      </w:tr>
      <w:tr w:rsidR="002478A5" w:rsidRPr="00A12EEB" w:rsidTr="002478A5">
        <w:tc>
          <w:tcPr>
            <w:tcW w:w="4786" w:type="dxa"/>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ekonominio naudingumo vertinimo kriterijai:</w:t>
            </w:r>
          </w:p>
          <w:p w:rsidR="002478A5" w:rsidRPr="00A12EEB" w:rsidRDefault="002478A5" w:rsidP="002478A5">
            <w:pPr>
              <w:spacing w:after="0"/>
              <w:rPr>
                <w:rFonts w:ascii="Times New Roman" w:hAnsi="Times New Roman"/>
                <w:i/>
                <w:sz w:val="24"/>
                <w:szCs w:val="24"/>
              </w:rPr>
            </w:pPr>
          </w:p>
        </w:tc>
        <w:tc>
          <w:tcPr>
            <w:tcW w:w="5068" w:type="dxa"/>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ekonominio naudingumo vertinimo kriterijaus parametrai:</w:t>
            </w:r>
          </w:p>
        </w:tc>
      </w:tr>
      <w:tr w:rsidR="002478A5" w:rsidRPr="00A12EEB" w:rsidTr="002478A5">
        <w:trPr>
          <w:trHeight w:val="562"/>
        </w:trPr>
        <w:tc>
          <w:tcPr>
            <w:tcW w:w="9854" w:type="dxa"/>
            <w:gridSpan w:val="2"/>
          </w:tcPr>
          <w:p w:rsidR="002478A5" w:rsidRPr="00A12EEB" w:rsidRDefault="002478A5" w:rsidP="002478A5">
            <w:pPr>
              <w:pStyle w:val="Sraopastraipa"/>
              <w:spacing w:after="0"/>
              <w:ind w:left="360" w:hanging="360"/>
              <w:rPr>
                <w:rFonts w:ascii="Times New Roman" w:hAnsi="Times New Roman"/>
                <w:sz w:val="24"/>
                <w:szCs w:val="24"/>
              </w:rPr>
            </w:pPr>
            <w:r w:rsidRPr="00A12EEB">
              <w:rPr>
                <w:rFonts w:ascii="Times New Roman" w:hAnsi="Times New Roman"/>
                <w:b/>
                <w:sz w:val="24"/>
                <w:szCs w:val="24"/>
              </w:rPr>
              <w:t>13.</w:t>
            </w:r>
            <w:r w:rsidRPr="00A12EEB">
              <w:rPr>
                <w:rFonts w:ascii="Times New Roman" w:hAnsi="Times New Roman"/>
                <w:b/>
                <w:sz w:val="24"/>
                <w:szCs w:val="24"/>
              </w:rPr>
              <w:tab/>
            </w:r>
            <w:r w:rsidRPr="00A12EEB">
              <w:rPr>
                <w:rFonts w:ascii="Times New Roman" w:hAnsi="Times New Roman"/>
                <w:sz w:val="24"/>
                <w:szCs w:val="24"/>
              </w:rPr>
              <w:t>Planuojama pirkimo pradžia:</w:t>
            </w:r>
          </w:p>
          <w:p w:rsidR="002478A5" w:rsidRPr="00A12EEB" w:rsidRDefault="002478A5" w:rsidP="002478A5">
            <w:pPr>
              <w:spacing w:after="0"/>
              <w:rPr>
                <w:rFonts w:ascii="Times New Roman" w:hAnsi="Times New Roman"/>
                <w:sz w:val="24"/>
                <w:szCs w:val="24"/>
              </w:rPr>
            </w:pPr>
            <w:r w:rsidRPr="00A12EEB">
              <w:rPr>
                <w:rFonts w:ascii="Times New Roman" w:hAnsi="Times New Roman"/>
                <w:i/>
                <w:sz w:val="24"/>
                <w:szCs w:val="24"/>
              </w:rPr>
              <w:t>(nurodyti datą arba mėnesį)</w:t>
            </w:r>
          </w:p>
        </w:tc>
      </w:tr>
      <w:tr w:rsidR="002478A5" w:rsidRPr="00A12EEB" w:rsidTr="002478A5">
        <w:trPr>
          <w:trHeight w:val="562"/>
        </w:trPr>
        <w:tc>
          <w:tcPr>
            <w:tcW w:w="9854" w:type="dxa"/>
            <w:gridSpan w:val="2"/>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 xml:space="preserve">Siūlomų kviesti tiekėjų sąrašas, </w:t>
            </w:r>
            <w:r w:rsidRPr="00A12EEB">
              <w:rPr>
                <w:rFonts w:ascii="Times New Roman" w:hAnsi="Times New Roman"/>
                <w:i/>
                <w:sz w:val="24"/>
                <w:szCs w:val="24"/>
              </w:rPr>
              <w:t>jeigu paraiška paduodama dėl pirkimo, apie kurį nebus paskelbta</w:t>
            </w:r>
            <w:r w:rsidRPr="00A12EEB">
              <w:rPr>
                <w:rFonts w:ascii="Times New Roman" w:hAnsi="Times New Roman"/>
                <w:sz w:val="24"/>
                <w:szCs w:val="24"/>
              </w:rPr>
              <w:t>:</w:t>
            </w:r>
          </w:p>
          <w:p w:rsidR="002478A5" w:rsidRPr="00A12EEB" w:rsidRDefault="002478A5" w:rsidP="002478A5">
            <w:pPr>
              <w:spacing w:after="0"/>
              <w:rPr>
                <w:rFonts w:ascii="Times New Roman" w:hAnsi="Times New Roman"/>
                <w:sz w:val="24"/>
                <w:szCs w:val="24"/>
              </w:rPr>
            </w:pPr>
          </w:p>
        </w:tc>
      </w:tr>
      <w:tr w:rsidR="002478A5" w:rsidRPr="00A12EEB" w:rsidTr="002478A5">
        <w:trPr>
          <w:trHeight w:val="562"/>
        </w:trPr>
        <w:tc>
          <w:tcPr>
            <w:tcW w:w="9854" w:type="dxa"/>
            <w:gridSpan w:val="2"/>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 xml:space="preserve">Siūlomų kviesti tiekėjų sąrašo pagrindimas </w:t>
            </w:r>
            <w:r w:rsidRPr="00A12EEB">
              <w:rPr>
                <w:rFonts w:ascii="Times New Roman" w:hAnsi="Times New Roman"/>
                <w:i/>
                <w:sz w:val="24"/>
                <w:szCs w:val="24"/>
              </w:rPr>
              <w:t>(įskaitant ir rinkoje veikiančias Lietuvos Respublikos viešųjų pirkimų įstatymo 91 straipsnio 1 dalyje nurodytas įstaigas ir įmones)</w:t>
            </w:r>
            <w:r w:rsidRPr="00A12EEB">
              <w:rPr>
                <w:rFonts w:ascii="Times New Roman" w:hAnsi="Times New Roman"/>
                <w:sz w:val="24"/>
                <w:szCs w:val="24"/>
              </w:rPr>
              <w:t xml:space="preserve">: </w:t>
            </w:r>
          </w:p>
        </w:tc>
      </w:tr>
      <w:tr w:rsidR="002478A5" w:rsidRPr="00A12EEB" w:rsidTr="002478A5">
        <w:trPr>
          <w:trHeight w:val="562"/>
        </w:trPr>
        <w:tc>
          <w:tcPr>
            <w:tcW w:w="9854" w:type="dxa"/>
            <w:gridSpan w:val="2"/>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 xml:space="preserve">Pirkimo pagrindimas </w:t>
            </w:r>
            <w:r w:rsidRPr="00A12EEB">
              <w:rPr>
                <w:rFonts w:ascii="Times New Roman" w:hAnsi="Times New Roman"/>
                <w:i/>
                <w:sz w:val="24"/>
                <w:szCs w:val="24"/>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2478A5" w:rsidRPr="00A12EEB" w:rsidTr="002478A5">
        <w:trPr>
          <w:trHeight w:val="838"/>
        </w:trPr>
        <w:tc>
          <w:tcPr>
            <w:tcW w:w="9854" w:type="dxa"/>
            <w:gridSpan w:val="2"/>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 xml:space="preserve">Pridedama: </w:t>
            </w:r>
          </w:p>
          <w:p w:rsidR="002478A5" w:rsidRPr="00A12EEB" w:rsidRDefault="002478A5" w:rsidP="002478A5">
            <w:pPr>
              <w:pStyle w:val="Sraopastraipa"/>
              <w:spacing w:after="0"/>
              <w:ind w:hanging="360"/>
              <w:rPr>
                <w:rFonts w:ascii="Times New Roman" w:hAnsi="Times New Roman"/>
                <w:i/>
                <w:sz w:val="24"/>
                <w:szCs w:val="24"/>
              </w:rPr>
            </w:pPr>
            <w:r w:rsidRPr="00A12EEB">
              <w:rPr>
                <w:rFonts w:ascii="Times New Roman" w:hAnsi="Times New Roman"/>
                <w:i/>
                <w:sz w:val="24"/>
                <w:szCs w:val="24"/>
              </w:rPr>
              <w:t>1)</w:t>
            </w:r>
            <w:r w:rsidRPr="00A12EEB">
              <w:rPr>
                <w:rFonts w:ascii="Times New Roman" w:hAnsi="Times New Roman"/>
                <w:i/>
                <w:sz w:val="24"/>
                <w:szCs w:val="24"/>
              </w:rPr>
              <w:tab/>
              <w:t>techninė specifikacija;</w:t>
            </w:r>
          </w:p>
          <w:p w:rsidR="002478A5" w:rsidRPr="00A12EEB" w:rsidRDefault="002478A5" w:rsidP="002478A5">
            <w:pPr>
              <w:pStyle w:val="Sraopastraipa"/>
              <w:spacing w:after="0"/>
              <w:ind w:hanging="360"/>
              <w:rPr>
                <w:rFonts w:ascii="Times New Roman" w:hAnsi="Times New Roman"/>
                <w:sz w:val="24"/>
                <w:szCs w:val="24"/>
              </w:rPr>
            </w:pPr>
            <w:r w:rsidRPr="00A12EEB">
              <w:rPr>
                <w:rFonts w:ascii="Times New Roman" w:hAnsi="Times New Roman"/>
                <w:i/>
                <w:sz w:val="24"/>
                <w:szCs w:val="24"/>
              </w:rPr>
              <w:t>2)</w:t>
            </w:r>
            <w:r w:rsidRPr="00A12EEB">
              <w:rPr>
                <w:rFonts w:ascii="Times New Roman" w:hAnsi="Times New Roman"/>
                <w:sz w:val="24"/>
                <w:szCs w:val="24"/>
              </w:rPr>
              <w:tab/>
            </w:r>
            <w:r w:rsidRPr="00A12EEB">
              <w:rPr>
                <w:rFonts w:ascii="Times New Roman" w:hAnsi="Times New Roman"/>
                <w:i/>
                <w:sz w:val="24"/>
                <w:szCs w:val="24"/>
              </w:rPr>
              <w:t>planai, brėžiniai, projektai</w:t>
            </w:r>
            <w:r w:rsidRPr="00A12EEB">
              <w:rPr>
                <w:rFonts w:ascii="Times New Roman" w:hAnsi="Times New Roman"/>
                <w:sz w:val="24"/>
                <w:szCs w:val="24"/>
              </w:rPr>
              <w:t xml:space="preserve"> </w:t>
            </w:r>
            <w:r w:rsidRPr="00A12EEB">
              <w:rPr>
                <w:rFonts w:ascii="Times New Roman" w:hAnsi="Times New Roman"/>
                <w:i/>
                <w:sz w:val="24"/>
                <w:szCs w:val="24"/>
              </w:rPr>
              <w:t>ir kiti dokumentai</w:t>
            </w:r>
            <w:r w:rsidRPr="00A12EEB">
              <w:rPr>
                <w:rFonts w:ascii="Times New Roman" w:hAnsi="Times New Roman"/>
                <w:sz w:val="24"/>
                <w:szCs w:val="24"/>
              </w:rPr>
              <w:t xml:space="preserve"> (</w:t>
            </w:r>
            <w:r w:rsidRPr="00A12EEB">
              <w:rPr>
                <w:rFonts w:ascii="Times New Roman" w:hAnsi="Times New Roman"/>
                <w:i/>
                <w:sz w:val="24"/>
                <w:szCs w:val="24"/>
              </w:rPr>
              <w:t>jei reikalingi – išvardinti)</w:t>
            </w:r>
            <w:r w:rsidRPr="00A12EEB">
              <w:rPr>
                <w:rFonts w:ascii="Times New Roman" w:hAnsi="Times New Roman"/>
                <w:sz w:val="24"/>
                <w:szCs w:val="24"/>
              </w:rPr>
              <w:t xml:space="preserve"> </w:t>
            </w:r>
          </w:p>
        </w:tc>
      </w:tr>
    </w:tbl>
    <w:p w:rsidR="002478A5" w:rsidRPr="00A12EEB" w:rsidRDefault="002478A5" w:rsidP="002478A5">
      <w:pPr>
        <w:spacing w:after="0"/>
        <w:rPr>
          <w:rFonts w:ascii="Times New Roman" w:hAnsi="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2478A5" w:rsidRPr="00A12EEB" w:rsidTr="002478A5">
        <w:tc>
          <w:tcPr>
            <w:tcW w:w="2802" w:type="dxa"/>
            <w:tcBorders>
              <w:top w:val="single" w:sz="4" w:space="0" w:color="auto"/>
            </w:tcBorders>
          </w:tcPr>
          <w:p w:rsidR="002478A5" w:rsidRPr="00A12EEB" w:rsidRDefault="002478A5" w:rsidP="002478A5">
            <w:pPr>
              <w:spacing w:after="0"/>
              <w:rPr>
                <w:rFonts w:ascii="Times New Roman" w:hAnsi="Times New Roman"/>
                <w:i/>
                <w:sz w:val="24"/>
                <w:szCs w:val="24"/>
              </w:rPr>
            </w:pPr>
            <w:r w:rsidRPr="00A12EEB">
              <w:rPr>
                <w:rFonts w:ascii="Times New Roman" w:hAnsi="Times New Roman"/>
                <w:i/>
                <w:sz w:val="24"/>
                <w:szCs w:val="24"/>
              </w:rPr>
              <w:t>(pirkimo iniciatoriaus pareigos)</w:t>
            </w:r>
          </w:p>
        </w:tc>
        <w:tc>
          <w:tcPr>
            <w:tcW w:w="482" w:type="dxa"/>
          </w:tcPr>
          <w:p w:rsidR="002478A5" w:rsidRPr="00A12EEB" w:rsidRDefault="002478A5" w:rsidP="002478A5">
            <w:pPr>
              <w:spacing w:after="0"/>
              <w:jc w:val="center"/>
              <w:rPr>
                <w:rFonts w:ascii="Times New Roman" w:hAnsi="Times New Roman"/>
                <w:i/>
                <w:sz w:val="24"/>
                <w:szCs w:val="24"/>
              </w:rPr>
            </w:pPr>
          </w:p>
        </w:tc>
        <w:tc>
          <w:tcPr>
            <w:tcW w:w="2778" w:type="dxa"/>
            <w:tcBorders>
              <w:top w:val="single" w:sz="4" w:space="0" w:color="auto"/>
            </w:tcBorders>
          </w:tcPr>
          <w:p w:rsidR="002478A5" w:rsidRPr="00A12EEB" w:rsidRDefault="002478A5" w:rsidP="002478A5">
            <w:pPr>
              <w:spacing w:after="0"/>
              <w:jc w:val="center"/>
              <w:rPr>
                <w:rFonts w:ascii="Times New Roman" w:hAnsi="Times New Roman"/>
                <w:i/>
                <w:sz w:val="24"/>
                <w:szCs w:val="24"/>
              </w:rPr>
            </w:pPr>
            <w:r w:rsidRPr="00A12EEB">
              <w:rPr>
                <w:rFonts w:ascii="Times New Roman" w:hAnsi="Times New Roman"/>
                <w:i/>
                <w:sz w:val="24"/>
                <w:szCs w:val="24"/>
              </w:rPr>
              <w:t>(parašas)</w:t>
            </w:r>
          </w:p>
        </w:tc>
        <w:tc>
          <w:tcPr>
            <w:tcW w:w="709" w:type="dxa"/>
          </w:tcPr>
          <w:p w:rsidR="002478A5" w:rsidRPr="00A12EEB" w:rsidRDefault="002478A5" w:rsidP="002478A5">
            <w:pPr>
              <w:spacing w:after="0"/>
              <w:jc w:val="center"/>
              <w:rPr>
                <w:rFonts w:ascii="Times New Roman" w:hAnsi="Times New Roman"/>
                <w:i/>
                <w:sz w:val="24"/>
                <w:szCs w:val="24"/>
              </w:rPr>
            </w:pPr>
          </w:p>
        </w:tc>
        <w:tc>
          <w:tcPr>
            <w:tcW w:w="2976" w:type="dxa"/>
            <w:tcBorders>
              <w:top w:val="single" w:sz="4" w:space="0" w:color="auto"/>
            </w:tcBorders>
          </w:tcPr>
          <w:p w:rsidR="002478A5" w:rsidRPr="00A12EEB" w:rsidRDefault="002478A5" w:rsidP="002478A5">
            <w:pPr>
              <w:spacing w:after="0"/>
              <w:jc w:val="center"/>
              <w:rPr>
                <w:rFonts w:ascii="Times New Roman" w:hAnsi="Times New Roman"/>
                <w:i/>
                <w:sz w:val="24"/>
                <w:szCs w:val="24"/>
              </w:rPr>
            </w:pPr>
            <w:r w:rsidRPr="00A12EEB">
              <w:rPr>
                <w:rFonts w:ascii="Times New Roman" w:hAnsi="Times New Roman"/>
                <w:i/>
                <w:sz w:val="24"/>
                <w:szCs w:val="24"/>
              </w:rPr>
              <w:t>(vardas ir pavardė)</w:t>
            </w:r>
          </w:p>
        </w:tc>
      </w:tr>
    </w:tbl>
    <w:p w:rsidR="002478A5" w:rsidRPr="00A12EEB" w:rsidRDefault="002478A5" w:rsidP="002478A5">
      <w:pPr>
        <w:spacing w:after="0"/>
        <w:rPr>
          <w:rFonts w:ascii="Times New Roman" w:hAnsi="Times New Roman"/>
          <w:sz w:val="24"/>
          <w:szCs w:val="24"/>
        </w:rPr>
      </w:pPr>
    </w:p>
    <w:p w:rsidR="002478A5" w:rsidRPr="00A12EEB" w:rsidRDefault="002478A5" w:rsidP="002478A5">
      <w:pPr>
        <w:spacing w:after="0"/>
        <w:rPr>
          <w:rFonts w:ascii="Times New Roman" w:hAnsi="Times New Roman"/>
          <w:sz w:val="24"/>
          <w:szCs w:val="24"/>
        </w:rPr>
      </w:pPr>
      <w:r w:rsidRPr="00A12EEB">
        <w:rPr>
          <w:rFonts w:ascii="Times New Roman" w:hAnsi="Times New Roman"/>
          <w:i/>
          <w:sz w:val="24"/>
          <w:szCs w:val="24"/>
        </w:rPr>
        <w:t>Pildo prevencinę pirkimų kontrolę atliekantis asmuo</w:t>
      </w:r>
      <w:r w:rsidRPr="00A12EEB">
        <w:rPr>
          <w:rFonts w:ascii="Times New Roman" w:hAnsi="Times New Roman"/>
          <w:sz w:val="24"/>
          <w:szCs w:val="24"/>
        </w:rPr>
        <w:t xml:space="preserve">   </w:t>
      </w:r>
    </w:p>
    <w:p w:rsidR="002478A5" w:rsidRPr="00A12EEB" w:rsidRDefault="002478A5" w:rsidP="002478A5">
      <w:pPr>
        <w:spacing w:after="0"/>
        <w:rPr>
          <w:rFonts w:ascii="Times New Roman" w:hAnsi="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1310"/>
      </w:tblGrid>
      <w:tr w:rsidR="002478A5" w:rsidRPr="00A12EEB" w:rsidTr="002478A5">
        <w:tc>
          <w:tcPr>
            <w:tcW w:w="284" w:type="dxa"/>
            <w:tcBorders>
              <w:top w:val="single" w:sz="12" w:space="0" w:color="auto"/>
              <w:left w:val="single" w:sz="12" w:space="0" w:color="auto"/>
              <w:bottom w:val="single" w:sz="12" w:space="0" w:color="auto"/>
              <w:right w:val="single" w:sz="12" w:space="0" w:color="auto"/>
            </w:tcBorders>
          </w:tcPr>
          <w:p w:rsidR="002478A5" w:rsidRPr="00A12EEB" w:rsidRDefault="002478A5" w:rsidP="002478A5">
            <w:pPr>
              <w:spacing w:after="0"/>
              <w:rPr>
                <w:rFonts w:ascii="Times New Roman" w:hAnsi="Times New Roman"/>
                <w:b/>
                <w:sz w:val="24"/>
                <w:szCs w:val="24"/>
              </w:rPr>
            </w:pPr>
          </w:p>
        </w:tc>
        <w:tc>
          <w:tcPr>
            <w:tcW w:w="1219" w:type="dxa"/>
            <w:tcBorders>
              <w:top w:val="nil"/>
              <w:left w:val="single" w:sz="12" w:space="0" w:color="auto"/>
              <w:bottom w:val="nil"/>
              <w:right w:val="nil"/>
            </w:tcBorders>
          </w:tcPr>
          <w:p w:rsidR="002478A5" w:rsidRPr="00A12EEB" w:rsidRDefault="002478A5" w:rsidP="002478A5">
            <w:pPr>
              <w:spacing w:after="0"/>
              <w:rPr>
                <w:rFonts w:ascii="Times New Roman" w:hAnsi="Times New Roman"/>
                <w:sz w:val="24"/>
                <w:szCs w:val="24"/>
              </w:rPr>
            </w:pPr>
            <w:r w:rsidRPr="00A12EEB">
              <w:rPr>
                <w:rFonts w:ascii="Times New Roman" w:hAnsi="Times New Roman"/>
                <w:b/>
                <w:sz w:val="24"/>
                <w:szCs w:val="24"/>
              </w:rPr>
              <w:t>Pritariu</w:t>
            </w:r>
          </w:p>
        </w:tc>
      </w:tr>
      <w:tr w:rsidR="002478A5" w:rsidRPr="00A12EEB" w:rsidTr="002478A5">
        <w:tc>
          <w:tcPr>
            <w:tcW w:w="284" w:type="dxa"/>
            <w:tcBorders>
              <w:top w:val="single" w:sz="12" w:space="0" w:color="auto"/>
              <w:left w:val="single" w:sz="12" w:space="0" w:color="auto"/>
              <w:bottom w:val="single" w:sz="12" w:space="0" w:color="auto"/>
              <w:right w:val="single" w:sz="12" w:space="0" w:color="auto"/>
            </w:tcBorders>
          </w:tcPr>
          <w:p w:rsidR="002478A5" w:rsidRPr="00A12EEB" w:rsidRDefault="002478A5" w:rsidP="002478A5">
            <w:pPr>
              <w:spacing w:after="0"/>
              <w:rPr>
                <w:rFonts w:ascii="Times New Roman" w:hAnsi="Times New Roman"/>
                <w:b/>
                <w:sz w:val="24"/>
                <w:szCs w:val="24"/>
              </w:rPr>
            </w:pPr>
          </w:p>
        </w:tc>
        <w:tc>
          <w:tcPr>
            <w:tcW w:w="1219" w:type="dxa"/>
            <w:tcBorders>
              <w:top w:val="nil"/>
              <w:left w:val="single" w:sz="12" w:space="0" w:color="auto"/>
              <w:bottom w:val="nil"/>
              <w:right w:val="nil"/>
            </w:tcBorders>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Nepritariu</w:t>
            </w:r>
          </w:p>
        </w:tc>
      </w:tr>
    </w:tbl>
    <w:p w:rsidR="002478A5" w:rsidRPr="00A12EEB" w:rsidRDefault="002478A5" w:rsidP="002478A5">
      <w:pPr>
        <w:spacing w:after="0"/>
        <w:rPr>
          <w:rFonts w:ascii="Times New Roman" w:hAnsi="Times New Roman"/>
          <w:sz w:val="24"/>
          <w:szCs w:val="24"/>
          <w:u w:val="single"/>
        </w:rPr>
      </w:pPr>
    </w:p>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 xml:space="preserve">  </w:t>
      </w:r>
      <w:r w:rsidRPr="00A12EEB">
        <w:rPr>
          <w:rFonts w:ascii="Times New Roman" w:hAnsi="Times New Roman"/>
          <w:sz w:val="24"/>
          <w:szCs w:val="24"/>
        </w:rPr>
        <w:tab/>
      </w:r>
      <w:r w:rsidRPr="00A12EEB">
        <w:rPr>
          <w:rFonts w:ascii="Times New Roman" w:hAnsi="Times New Roman"/>
          <w:sz w:val="24"/>
          <w:szCs w:val="24"/>
        </w:rPr>
        <w:tab/>
      </w:r>
      <w:r w:rsidRPr="00A12EEB">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2478A5" w:rsidRPr="00A12EEB" w:rsidTr="002478A5">
        <w:tc>
          <w:tcPr>
            <w:tcW w:w="9854" w:type="dxa"/>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Tikrinimo pastabos ir išvada</w:t>
            </w:r>
            <w:r w:rsidRPr="00A12EEB">
              <w:rPr>
                <w:rFonts w:ascii="Times New Roman" w:hAnsi="Times New Roman"/>
                <w:sz w:val="24"/>
                <w:szCs w:val="24"/>
              </w:rPr>
              <w:t>*</w:t>
            </w:r>
            <w:r w:rsidRPr="00A12EEB">
              <w:rPr>
                <w:rFonts w:ascii="Times New Roman" w:hAnsi="Times New Roman"/>
                <w:b/>
                <w:sz w:val="24"/>
                <w:szCs w:val="24"/>
              </w:rPr>
              <w:t>_____________________________________________________</w:t>
            </w:r>
          </w:p>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________________________________________________________________________________</w:t>
            </w:r>
          </w:p>
          <w:p w:rsidR="002478A5" w:rsidRPr="00A12EEB" w:rsidRDefault="002478A5" w:rsidP="002478A5">
            <w:pPr>
              <w:pBdr>
                <w:bottom w:val="single" w:sz="4" w:space="1" w:color="auto"/>
              </w:pBdr>
              <w:spacing w:after="0"/>
              <w:rPr>
                <w:rFonts w:ascii="Times New Roman" w:hAnsi="Times New Roman"/>
                <w:sz w:val="24"/>
                <w:szCs w:val="24"/>
              </w:rPr>
            </w:pPr>
          </w:p>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t xml:space="preserve"> </w:t>
            </w:r>
          </w:p>
        </w:tc>
      </w:tr>
    </w:tbl>
    <w:p w:rsidR="002478A5" w:rsidRPr="00A12EEB" w:rsidRDefault="002478A5" w:rsidP="002478A5">
      <w:pPr>
        <w:spacing w:after="0"/>
        <w:rPr>
          <w:rFonts w:ascii="Times New Roman" w:hAnsi="Times New Roman"/>
          <w:sz w:val="24"/>
          <w:szCs w:val="24"/>
        </w:rPr>
      </w:pPr>
    </w:p>
    <w:tbl>
      <w:tblPr>
        <w:tblW w:w="0" w:type="auto"/>
        <w:tblLook w:val="04A0" w:firstRow="1" w:lastRow="0" w:firstColumn="1" w:lastColumn="0" w:noHBand="0" w:noVBand="1"/>
      </w:tblPr>
      <w:tblGrid>
        <w:gridCol w:w="2802"/>
      </w:tblGrid>
      <w:tr w:rsidR="002478A5" w:rsidRPr="00A12EEB" w:rsidTr="002478A5">
        <w:tc>
          <w:tcPr>
            <w:tcW w:w="2802" w:type="dxa"/>
            <w:tcBorders>
              <w:bottom w:val="single" w:sz="4" w:space="0" w:color="auto"/>
            </w:tcBorders>
          </w:tcPr>
          <w:p w:rsidR="002478A5" w:rsidRPr="00A12EEB" w:rsidRDefault="002478A5" w:rsidP="002478A5">
            <w:pPr>
              <w:spacing w:after="0"/>
              <w:rPr>
                <w:rFonts w:ascii="Times New Roman" w:hAnsi="Times New Roman"/>
                <w:color w:val="000000"/>
                <w:sz w:val="24"/>
                <w:szCs w:val="24"/>
              </w:rPr>
            </w:pPr>
          </w:p>
        </w:tc>
      </w:tr>
      <w:tr w:rsidR="002478A5" w:rsidRPr="00A12EEB" w:rsidTr="002478A5">
        <w:tc>
          <w:tcPr>
            <w:tcW w:w="2802" w:type="dxa"/>
            <w:tcBorders>
              <w:top w:val="single" w:sz="4" w:space="0" w:color="auto"/>
            </w:tcBorders>
          </w:tcPr>
          <w:p w:rsidR="002478A5" w:rsidRPr="00A12EEB" w:rsidRDefault="002478A5" w:rsidP="002478A5">
            <w:pPr>
              <w:spacing w:after="0"/>
              <w:rPr>
                <w:rFonts w:ascii="Times New Roman" w:hAnsi="Times New Roman"/>
                <w:color w:val="000000"/>
                <w:sz w:val="24"/>
                <w:szCs w:val="24"/>
              </w:rPr>
            </w:pPr>
            <w:r w:rsidRPr="00A12EEB">
              <w:rPr>
                <w:rFonts w:ascii="Times New Roman" w:hAnsi="Times New Roman"/>
                <w:i/>
                <w:sz w:val="24"/>
                <w:szCs w:val="24"/>
              </w:rPr>
              <w:lastRenderedPageBreak/>
              <w:t>(parašas)</w:t>
            </w:r>
          </w:p>
        </w:tc>
      </w:tr>
      <w:tr w:rsidR="002478A5" w:rsidRPr="00A12EEB" w:rsidTr="002478A5">
        <w:tc>
          <w:tcPr>
            <w:tcW w:w="2802" w:type="dxa"/>
            <w:tcBorders>
              <w:bottom w:val="single" w:sz="4" w:space="0" w:color="auto"/>
            </w:tcBorders>
          </w:tcPr>
          <w:p w:rsidR="002478A5" w:rsidRPr="00A12EEB" w:rsidRDefault="002478A5" w:rsidP="002478A5">
            <w:pPr>
              <w:spacing w:after="0"/>
              <w:rPr>
                <w:rFonts w:ascii="Times New Roman" w:hAnsi="Times New Roman"/>
                <w:color w:val="000000"/>
                <w:sz w:val="24"/>
                <w:szCs w:val="24"/>
              </w:rPr>
            </w:pPr>
          </w:p>
        </w:tc>
      </w:tr>
      <w:tr w:rsidR="002478A5" w:rsidRPr="00A12EEB" w:rsidTr="002478A5">
        <w:tc>
          <w:tcPr>
            <w:tcW w:w="2802" w:type="dxa"/>
            <w:tcBorders>
              <w:top w:val="single" w:sz="4" w:space="0" w:color="auto"/>
            </w:tcBorders>
          </w:tcPr>
          <w:p w:rsidR="002478A5" w:rsidRPr="00A12EEB" w:rsidRDefault="002478A5" w:rsidP="002478A5">
            <w:pPr>
              <w:spacing w:after="0"/>
              <w:rPr>
                <w:rFonts w:ascii="Times New Roman" w:hAnsi="Times New Roman"/>
                <w:color w:val="000000"/>
                <w:sz w:val="24"/>
                <w:szCs w:val="24"/>
              </w:rPr>
            </w:pPr>
            <w:r w:rsidRPr="00A12EEB">
              <w:rPr>
                <w:rFonts w:ascii="Times New Roman" w:hAnsi="Times New Roman"/>
                <w:i/>
                <w:sz w:val="24"/>
                <w:szCs w:val="24"/>
              </w:rPr>
              <w:t>(vardas ir pavardė)</w:t>
            </w:r>
          </w:p>
        </w:tc>
      </w:tr>
      <w:tr w:rsidR="002478A5" w:rsidRPr="00A12EEB" w:rsidTr="002478A5">
        <w:tc>
          <w:tcPr>
            <w:tcW w:w="2802" w:type="dxa"/>
            <w:tcBorders>
              <w:bottom w:val="single" w:sz="4" w:space="0" w:color="auto"/>
            </w:tcBorders>
          </w:tcPr>
          <w:p w:rsidR="002478A5" w:rsidRPr="00A12EEB" w:rsidRDefault="002478A5" w:rsidP="002478A5">
            <w:pPr>
              <w:spacing w:after="0"/>
              <w:rPr>
                <w:rFonts w:ascii="Times New Roman" w:hAnsi="Times New Roman"/>
                <w:color w:val="000000"/>
                <w:sz w:val="24"/>
                <w:szCs w:val="24"/>
              </w:rPr>
            </w:pPr>
          </w:p>
        </w:tc>
      </w:tr>
      <w:tr w:rsidR="002478A5" w:rsidRPr="00A12EEB" w:rsidTr="002478A5">
        <w:tc>
          <w:tcPr>
            <w:tcW w:w="2802" w:type="dxa"/>
            <w:tcBorders>
              <w:top w:val="single" w:sz="4" w:space="0" w:color="auto"/>
            </w:tcBorders>
          </w:tcPr>
          <w:p w:rsidR="002478A5" w:rsidRPr="00A12EEB" w:rsidRDefault="002478A5" w:rsidP="002478A5">
            <w:pPr>
              <w:spacing w:after="0"/>
              <w:rPr>
                <w:rFonts w:ascii="Times New Roman" w:hAnsi="Times New Roman"/>
                <w:color w:val="000000"/>
                <w:sz w:val="24"/>
                <w:szCs w:val="24"/>
              </w:rPr>
            </w:pPr>
            <w:r w:rsidRPr="00A12EEB">
              <w:rPr>
                <w:rFonts w:ascii="Times New Roman" w:hAnsi="Times New Roman"/>
                <w:i/>
                <w:sz w:val="24"/>
                <w:szCs w:val="24"/>
              </w:rPr>
              <w:t>(data)</w:t>
            </w:r>
          </w:p>
        </w:tc>
      </w:tr>
    </w:tbl>
    <w:p w:rsidR="002478A5" w:rsidRDefault="002478A5" w:rsidP="002478A5">
      <w:pPr>
        <w:ind w:left="5040"/>
        <w:jc w:val="both"/>
        <w:rPr>
          <w:rFonts w:ascii="Times New Roman" w:hAnsi="Times New Roman"/>
          <w:sz w:val="24"/>
          <w:szCs w:val="24"/>
        </w:rPr>
      </w:pPr>
    </w:p>
    <w:p w:rsidR="002478A5" w:rsidRDefault="002478A5" w:rsidP="002478A5">
      <w:pPr>
        <w:ind w:left="5040"/>
        <w:jc w:val="both"/>
        <w:rPr>
          <w:rFonts w:ascii="Times New Roman" w:hAnsi="Times New Roman"/>
          <w:sz w:val="24"/>
          <w:szCs w:val="24"/>
        </w:rPr>
      </w:pPr>
    </w:p>
    <w:p w:rsidR="002478A5" w:rsidRDefault="002478A5" w:rsidP="002478A5">
      <w:pPr>
        <w:ind w:left="5040"/>
        <w:jc w:val="both"/>
        <w:rPr>
          <w:rFonts w:ascii="Times New Roman" w:hAnsi="Times New Roman"/>
          <w:sz w:val="24"/>
          <w:szCs w:val="24"/>
        </w:rPr>
      </w:pPr>
    </w:p>
    <w:p w:rsidR="002478A5" w:rsidRDefault="002478A5" w:rsidP="002478A5">
      <w:pPr>
        <w:ind w:left="5040"/>
        <w:jc w:val="both"/>
        <w:rPr>
          <w:rFonts w:ascii="Times New Roman" w:hAnsi="Times New Roman"/>
          <w:sz w:val="24"/>
          <w:szCs w:val="24"/>
        </w:rPr>
      </w:pPr>
    </w:p>
    <w:p w:rsidR="00113A2F" w:rsidRDefault="00113A2F" w:rsidP="002478A5">
      <w:pPr>
        <w:ind w:left="5040"/>
        <w:jc w:val="both"/>
        <w:rPr>
          <w:rFonts w:ascii="Times New Roman" w:hAnsi="Times New Roman"/>
          <w:sz w:val="24"/>
          <w:szCs w:val="24"/>
        </w:rPr>
      </w:pPr>
    </w:p>
    <w:p w:rsidR="002478A5" w:rsidRPr="00A12EEB" w:rsidRDefault="002478A5" w:rsidP="002478A5">
      <w:pPr>
        <w:ind w:left="5040"/>
        <w:jc w:val="both"/>
        <w:rPr>
          <w:rFonts w:ascii="Times New Roman" w:hAnsi="Times New Roman"/>
          <w:bCs/>
          <w:spacing w:val="-1"/>
          <w:sz w:val="24"/>
          <w:szCs w:val="24"/>
        </w:rPr>
      </w:pPr>
      <w:r w:rsidRPr="00A12EEB">
        <w:rPr>
          <w:rFonts w:ascii="Times New Roman" w:hAnsi="Times New Roman"/>
          <w:sz w:val="24"/>
          <w:szCs w:val="24"/>
        </w:rPr>
        <w:t>Ramovės vykdomų supaprastintų viešųjų pirkimų taisyklių</w:t>
      </w:r>
      <w:r w:rsidRPr="00A12EEB">
        <w:rPr>
          <w:rFonts w:ascii="Times New Roman" w:hAnsi="Times New Roman"/>
          <w:bCs/>
          <w:sz w:val="24"/>
          <w:szCs w:val="24"/>
        </w:rPr>
        <w:t xml:space="preserve"> </w:t>
      </w:r>
      <w:r w:rsidRPr="00A12EEB">
        <w:rPr>
          <w:rFonts w:ascii="Times New Roman" w:hAnsi="Times New Roman"/>
          <w:bCs/>
          <w:spacing w:val="-1"/>
          <w:sz w:val="24"/>
          <w:szCs w:val="24"/>
        </w:rPr>
        <w:t>priedas Nr.2</w:t>
      </w:r>
    </w:p>
    <w:p w:rsidR="002478A5" w:rsidRPr="00A12EEB" w:rsidRDefault="002478A5" w:rsidP="002478A5">
      <w:pPr>
        <w:shd w:val="clear" w:color="auto" w:fill="FFFFFF"/>
        <w:spacing w:after="0"/>
        <w:jc w:val="center"/>
        <w:rPr>
          <w:rFonts w:ascii="Times New Roman" w:hAnsi="Times New Roman"/>
          <w:b/>
          <w:spacing w:val="-1"/>
          <w:sz w:val="24"/>
          <w:szCs w:val="24"/>
        </w:rPr>
      </w:pPr>
    </w:p>
    <w:p w:rsidR="002478A5" w:rsidRPr="00A12EEB" w:rsidRDefault="002478A5" w:rsidP="002478A5">
      <w:pPr>
        <w:shd w:val="clear" w:color="auto" w:fill="FFFFFF"/>
        <w:spacing w:after="0"/>
        <w:jc w:val="center"/>
        <w:rPr>
          <w:rFonts w:ascii="Times New Roman" w:hAnsi="Times New Roman"/>
          <w:b/>
          <w:spacing w:val="2"/>
          <w:sz w:val="24"/>
          <w:szCs w:val="24"/>
        </w:rPr>
      </w:pPr>
      <w:r w:rsidRPr="00A12EEB">
        <w:rPr>
          <w:rFonts w:ascii="Times New Roman" w:hAnsi="Times New Roman"/>
          <w:b/>
          <w:spacing w:val="-1"/>
          <w:sz w:val="24"/>
          <w:szCs w:val="24"/>
        </w:rPr>
        <w:t xml:space="preserve">APKLAUSOS </w:t>
      </w:r>
      <w:r w:rsidRPr="00A12EEB">
        <w:rPr>
          <w:rFonts w:ascii="Times New Roman" w:hAnsi="Times New Roman"/>
          <w:b/>
          <w:spacing w:val="2"/>
          <w:sz w:val="24"/>
          <w:szCs w:val="24"/>
        </w:rPr>
        <w:t>PAŽYMA</w:t>
      </w:r>
    </w:p>
    <w:p w:rsidR="002478A5" w:rsidRPr="00A12EEB" w:rsidRDefault="002478A5" w:rsidP="002478A5">
      <w:pPr>
        <w:shd w:val="clear" w:color="auto" w:fill="FFFFFF"/>
        <w:spacing w:after="0"/>
        <w:jc w:val="center"/>
        <w:rPr>
          <w:rFonts w:ascii="Times New Roman" w:hAnsi="Times New Roman"/>
          <w:spacing w:val="2"/>
          <w:sz w:val="24"/>
          <w:szCs w:val="24"/>
        </w:rPr>
      </w:pPr>
    </w:p>
    <w:p w:rsidR="002478A5" w:rsidRPr="00A12EEB" w:rsidRDefault="002478A5" w:rsidP="002478A5">
      <w:pPr>
        <w:shd w:val="clear" w:color="auto" w:fill="FFFFFF"/>
        <w:spacing w:after="0"/>
        <w:jc w:val="center"/>
        <w:rPr>
          <w:rFonts w:ascii="Times New Roman" w:hAnsi="Times New Roman"/>
          <w:spacing w:val="2"/>
          <w:sz w:val="24"/>
          <w:szCs w:val="24"/>
        </w:rPr>
      </w:pPr>
      <w:r w:rsidRPr="00A12EEB">
        <w:rPr>
          <w:rFonts w:ascii="Times New Roman" w:hAnsi="Times New Roman"/>
          <w:spacing w:val="2"/>
          <w:sz w:val="24"/>
          <w:szCs w:val="24"/>
        </w:rPr>
        <w:t xml:space="preserve">20__ m. _________ __ d. Nr. </w:t>
      </w:r>
    </w:p>
    <w:p w:rsidR="002478A5" w:rsidRPr="00A12EEB" w:rsidRDefault="002478A5" w:rsidP="002478A5">
      <w:pPr>
        <w:shd w:val="clear" w:color="auto" w:fill="FFFFFF"/>
        <w:spacing w:after="0"/>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693"/>
        <w:gridCol w:w="1134"/>
        <w:gridCol w:w="1134"/>
        <w:gridCol w:w="650"/>
        <w:gridCol w:w="484"/>
        <w:gridCol w:w="1134"/>
        <w:gridCol w:w="426"/>
        <w:gridCol w:w="120"/>
        <w:gridCol w:w="588"/>
        <w:gridCol w:w="1134"/>
      </w:tblGrid>
      <w:tr w:rsidR="002478A5" w:rsidRPr="00A12EEB" w:rsidTr="002478A5">
        <w:tc>
          <w:tcPr>
            <w:tcW w:w="9747" w:type="dxa"/>
            <w:gridSpan w:val="11"/>
            <w:shd w:val="clear" w:color="auto" w:fill="auto"/>
          </w:tcPr>
          <w:p w:rsidR="002478A5" w:rsidRPr="00A12EEB" w:rsidRDefault="002478A5" w:rsidP="002478A5">
            <w:pPr>
              <w:spacing w:after="0"/>
              <w:jc w:val="center"/>
              <w:rPr>
                <w:rFonts w:ascii="Times New Roman" w:hAnsi="Times New Roman"/>
                <w:b/>
                <w:sz w:val="24"/>
                <w:szCs w:val="24"/>
              </w:rPr>
            </w:pPr>
            <w:r w:rsidRPr="00A12EEB">
              <w:rPr>
                <w:rFonts w:ascii="Times New Roman" w:hAnsi="Times New Roman"/>
                <w:b/>
                <w:sz w:val="24"/>
                <w:szCs w:val="24"/>
              </w:rPr>
              <w:t>1. BENDROJI DALIS</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1.1. Pirkimo pavadinimas</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1.2. Pirkimo dalies pavadinimas</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b/>
                <w:sz w:val="24"/>
                <w:szCs w:val="24"/>
              </w:rPr>
              <w:t>1.3. Pirkimo objekto ar jo dalies pavadinimas ir trumpas aprašymas</w:t>
            </w:r>
            <w:r w:rsidRPr="00A12EEB">
              <w:rPr>
                <w:rFonts w:ascii="Times New Roman" w:hAnsi="Times New Roman"/>
                <w:sz w:val="24"/>
                <w:szCs w:val="24"/>
              </w:rPr>
              <w:t xml:space="preserve">: </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b/>
                <w:sz w:val="24"/>
                <w:szCs w:val="24"/>
              </w:rPr>
              <w:t>1.4.</w:t>
            </w:r>
            <w:r w:rsidRPr="00A12EEB">
              <w:rPr>
                <w:rFonts w:ascii="Times New Roman" w:hAnsi="Times New Roman"/>
                <w:sz w:val="24"/>
                <w:szCs w:val="24"/>
              </w:rPr>
              <w:t xml:space="preserve"> </w:t>
            </w:r>
            <w:r w:rsidRPr="00A12EEB">
              <w:rPr>
                <w:rFonts w:ascii="Times New Roman" w:hAnsi="Times New Roman"/>
                <w:b/>
                <w:sz w:val="24"/>
                <w:szCs w:val="24"/>
              </w:rPr>
              <w:t>Teisės akto, kuriuo paskirtas pirkimo organizatorius, pavadinimas, data ir numeris</w:t>
            </w:r>
            <w:r w:rsidRPr="00A12EEB">
              <w:rPr>
                <w:rFonts w:ascii="Times New Roman" w:hAnsi="Times New Roman"/>
                <w:sz w:val="24"/>
                <w:szCs w:val="24"/>
              </w:rPr>
              <w:t>:</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1.5. Pagal šios apklausos rezultatus numatomos sudaryti pirkimo sutarties (sutarčių) kaina:</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jc w:val="center"/>
              <w:rPr>
                <w:rFonts w:ascii="Times New Roman" w:hAnsi="Times New Roman"/>
                <w:b/>
                <w:sz w:val="24"/>
                <w:szCs w:val="24"/>
              </w:rPr>
            </w:pPr>
            <w:r w:rsidRPr="00A12EEB">
              <w:rPr>
                <w:rFonts w:ascii="Times New Roman" w:hAnsi="Times New Roman"/>
                <w:b/>
                <w:sz w:val="24"/>
                <w:szCs w:val="24"/>
              </w:rPr>
              <w:t>2. PIRKIMO PROCEDŪROS</w:t>
            </w:r>
          </w:p>
        </w:tc>
      </w:tr>
      <w:tr w:rsidR="002478A5" w:rsidRPr="00A12EEB" w:rsidTr="002478A5">
        <w:tc>
          <w:tcPr>
            <w:tcW w:w="9747" w:type="dxa"/>
            <w:gridSpan w:val="11"/>
            <w:shd w:val="clear" w:color="auto" w:fill="auto"/>
          </w:tcPr>
          <w:p w:rsidR="002478A5" w:rsidRPr="00A12EEB" w:rsidRDefault="002478A5" w:rsidP="002478A5">
            <w:pPr>
              <w:spacing w:after="0"/>
              <w:jc w:val="both"/>
              <w:rPr>
                <w:rFonts w:ascii="Times New Roman" w:hAnsi="Times New Roman"/>
                <w:b/>
                <w:sz w:val="24"/>
                <w:szCs w:val="24"/>
              </w:rPr>
            </w:pPr>
            <w:r w:rsidRPr="00A12EEB">
              <w:rPr>
                <w:rFonts w:ascii="Times New Roman" w:hAnsi="Times New Roman"/>
                <w:b/>
                <w:sz w:val="24"/>
                <w:szCs w:val="24"/>
              </w:rPr>
              <w:t>2.1 Ramovės viršininko įsakymo, kuriuo patvirtintos Ramovės vykdomų supaprastintų viešųjų pirkimų taisyklės (toliau – Taisyklės), bei šį įsakymą keitusių Ramovės viršininko  įsakymų datos ir numeriai:</w:t>
            </w:r>
          </w:p>
          <w:p w:rsidR="002478A5" w:rsidRPr="00A12EEB" w:rsidRDefault="002478A5" w:rsidP="002478A5">
            <w:pPr>
              <w:spacing w:after="0"/>
              <w:jc w:val="both"/>
              <w:rPr>
                <w:rFonts w:ascii="Times New Roman" w:hAnsi="Times New Roman"/>
                <w:b/>
                <w:sz w:val="24"/>
                <w:szCs w:val="24"/>
              </w:rPr>
            </w:pPr>
          </w:p>
        </w:tc>
      </w:tr>
      <w:tr w:rsidR="002478A5" w:rsidRPr="00A12EEB" w:rsidTr="002478A5">
        <w:tc>
          <w:tcPr>
            <w:tcW w:w="7905" w:type="dxa"/>
            <w:gridSpan w:val="8"/>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2.2. Taisyklių punktas, kuriuo vadovaujantis pasirinkta pirkimą atlikti apklausos būdu</w:t>
            </w:r>
          </w:p>
        </w:tc>
        <w:tc>
          <w:tcPr>
            <w:tcW w:w="1842" w:type="dxa"/>
            <w:gridSpan w:val="3"/>
            <w:tcBorders>
              <w:top w:val="nil"/>
              <w:right w:val="single" w:sz="4" w:space="0" w:color="auto"/>
            </w:tcBorders>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7905" w:type="dxa"/>
            <w:gridSpan w:val="8"/>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b/>
                <w:sz w:val="24"/>
                <w:szCs w:val="24"/>
              </w:rPr>
              <w:t>2.3. Bendravimo su tiekėjais būdas</w:t>
            </w:r>
            <w:r w:rsidRPr="00A12EEB">
              <w:rPr>
                <w:rFonts w:ascii="Times New Roman" w:hAnsi="Times New Roman"/>
                <w:sz w:val="24"/>
                <w:szCs w:val="24"/>
              </w:rPr>
              <w:t xml:space="preserve"> (pažymėti):</w:t>
            </w:r>
          </w:p>
        </w:tc>
        <w:tc>
          <w:tcPr>
            <w:tcW w:w="1842" w:type="dxa"/>
            <w:gridSpan w:val="3"/>
            <w:tcBorders>
              <w:top w:val="nil"/>
              <w:right w:val="single" w:sz="4" w:space="0" w:color="auto"/>
            </w:tcBorders>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sym w:font="SymbolPS" w:char="F0A8"/>
            </w:r>
            <w:r w:rsidRPr="00A12EEB">
              <w:rPr>
                <w:rFonts w:ascii="Times New Roman" w:hAnsi="Times New Roman"/>
                <w:sz w:val="24"/>
                <w:szCs w:val="24"/>
              </w:rPr>
              <w:t xml:space="preserve">   žodžiu</w:t>
            </w:r>
          </w:p>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sym w:font="SymbolPS" w:char="F0A8"/>
            </w:r>
            <w:r w:rsidRPr="00A12EEB">
              <w:rPr>
                <w:rFonts w:ascii="Times New Roman" w:hAnsi="Times New Roman"/>
                <w:sz w:val="24"/>
                <w:szCs w:val="24"/>
              </w:rPr>
              <w:t xml:space="preserve">   raštu</w:t>
            </w:r>
          </w:p>
        </w:tc>
      </w:tr>
      <w:tr w:rsidR="002478A5" w:rsidRPr="00A12EEB" w:rsidTr="002478A5">
        <w:tc>
          <w:tcPr>
            <w:tcW w:w="7905" w:type="dxa"/>
            <w:gridSpan w:val="8"/>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2.4. Tiekėjų, kuriuos numatoma apklausti, skaičius</w:t>
            </w:r>
          </w:p>
        </w:tc>
        <w:tc>
          <w:tcPr>
            <w:tcW w:w="1842" w:type="dxa"/>
            <w:gridSpan w:val="3"/>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7905" w:type="dxa"/>
            <w:gridSpan w:val="8"/>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 xml:space="preserve">2.5. Taisyklių punktas, kuriuo vadovaujantis apklausiamas tik vienas tiekėjas </w:t>
            </w:r>
            <w:r w:rsidRPr="00A12EEB">
              <w:rPr>
                <w:rFonts w:ascii="Times New Roman" w:hAnsi="Times New Roman"/>
                <w:sz w:val="24"/>
                <w:szCs w:val="24"/>
              </w:rPr>
              <w:t>(jeigu taikoma)</w:t>
            </w:r>
          </w:p>
        </w:tc>
        <w:tc>
          <w:tcPr>
            <w:tcW w:w="1842" w:type="dxa"/>
            <w:gridSpan w:val="3"/>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7905" w:type="dxa"/>
            <w:gridSpan w:val="8"/>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b/>
                <w:sz w:val="24"/>
                <w:szCs w:val="24"/>
              </w:rPr>
              <w:t>2.6. Ar buvo rengti pirkimo dokumentai?</w:t>
            </w:r>
            <w:r w:rsidRPr="00A12EEB">
              <w:rPr>
                <w:rFonts w:ascii="Times New Roman" w:hAnsi="Times New Roman"/>
                <w:sz w:val="24"/>
                <w:szCs w:val="24"/>
              </w:rPr>
              <w:t xml:space="preserve"> (pažymėti):</w:t>
            </w:r>
          </w:p>
        </w:tc>
        <w:tc>
          <w:tcPr>
            <w:tcW w:w="1842" w:type="dxa"/>
            <w:gridSpan w:val="3"/>
            <w:tcBorders>
              <w:top w:val="nil"/>
              <w:right w:val="single" w:sz="4" w:space="0" w:color="auto"/>
            </w:tcBorders>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sym w:font="SymbolPS" w:char="F0A8"/>
            </w:r>
            <w:r w:rsidRPr="00A12EEB">
              <w:rPr>
                <w:rFonts w:ascii="Times New Roman" w:hAnsi="Times New Roman"/>
                <w:sz w:val="24"/>
                <w:szCs w:val="24"/>
              </w:rPr>
              <w:t xml:space="preserve">   taip</w:t>
            </w:r>
          </w:p>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sym w:font="SymbolPS" w:char="F0A8"/>
            </w:r>
            <w:r w:rsidRPr="00A12EEB">
              <w:rPr>
                <w:rFonts w:ascii="Times New Roman" w:hAnsi="Times New Roman"/>
                <w:sz w:val="24"/>
                <w:szCs w:val="24"/>
              </w:rPr>
              <w:t xml:space="preserve">   ne</w:t>
            </w:r>
          </w:p>
        </w:tc>
      </w:tr>
      <w:tr w:rsidR="002478A5" w:rsidRPr="00A12EEB" w:rsidTr="002478A5">
        <w:tc>
          <w:tcPr>
            <w:tcW w:w="5861" w:type="dxa"/>
            <w:gridSpan w:val="5"/>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b/>
                <w:sz w:val="24"/>
                <w:szCs w:val="24"/>
              </w:rPr>
              <w:t>2.7. Pasirinktas tiekėjų pasiūlymų vertinimo kriterijus</w:t>
            </w:r>
            <w:r w:rsidRPr="00A12EEB">
              <w:rPr>
                <w:rFonts w:ascii="Times New Roman" w:hAnsi="Times New Roman"/>
                <w:sz w:val="24"/>
                <w:szCs w:val="24"/>
              </w:rPr>
              <w:t xml:space="preserve"> (pažymėti)</w:t>
            </w:r>
          </w:p>
        </w:tc>
        <w:tc>
          <w:tcPr>
            <w:tcW w:w="3886" w:type="dxa"/>
            <w:gridSpan w:val="6"/>
            <w:shd w:val="clear" w:color="auto" w:fill="auto"/>
          </w:tcPr>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sym w:font="SymbolPS" w:char="F0A8"/>
            </w:r>
            <w:r w:rsidRPr="00A12EEB">
              <w:rPr>
                <w:rFonts w:ascii="Times New Roman" w:hAnsi="Times New Roman"/>
                <w:sz w:val="24"/>
                <w:szCs w:val="24"/>
              </w:rPr>
              <w:t xml:space="preserve">   mažiausia kaina</w:t>
            </w:r>
          </w:p>
          <w:p w:rsidR="002478A5" w:rsidRPr="00A12EEB" w:rsidRDefault="002478A5" w:rsidP="002478A5">
            <w:pPr>
              <w:spacing w:after="0"/>
              <w:rPr>
                <w:rFonts w:ascii="Times New Roman" w:hAnsi="Times New Roman"/>
                <w:sz w:val="24"/>
                <w:szCs w:val="24"/>
              </w:rPr>
            </w:pPr>
            <w:r w:rsidRPr="00A12EEB">
              <w:rPr>
                <w:rFonts w:ascii="Times New Roman" w:hAnsi="Times New Roman"/>
                <w:sz w:val="24"/>
                <w:szCs w:val="24"/>
              </w:rPr>
              <w:sym w:font="SymbolPS" w:char="F0A8"/>
            </w:r>
            <w:r w:rsidRPr="00A12EEB">
              <w:rPr>
                <w:rFonts w:ascii="Times New Roman" w:hAnsi="Times New Roman"/>
                <w:sz w:val="24"/>
                <w:szCs w:val="24"/>
              </w:rPr>
              <w:t xml:space="preserve">   ekonomiškai naudingiausias pasiūlymas</w:t>
            </w:r>
          </w:p>
          <w:p w:rsidR="002478A5" w:rsidRPr="00A12EEB" w:rsidRDefault="002478A5" w:rsidP="002478A5">
            <w:pPr>
              <w:spacing w:after="0"/>
              <w:ind w:left="376" w:hanging="376"/>
              <w:rPr>
                <w:rFonts w:ascii="Times New Roman" w:hAnsi="Times New Roman"/>
                <w:sz w:val="24"/>
                <w:szCs w:val="24"/>
              </w:rPr>
            </w:pPr>
            <w:r w:rsidRPr="00A12EEB">
              <w:rPr>
                <w:rFonts w:ascii="Times New Roman" w:hAnsi="Times New Roman"/>
                <w:sz w:val="24"/>
                <w:szCs w:val="24"/>
              </w:rPr>
              <w:sym w:font="SymbolPS" w:char="F0A8"/>
            </w:r>
            <w:r w:rsidRPr="00A12EEB">
              <w:rPr>
                <w:rFonts w:ascii="Times New Roman" w:hAnsi="Times New Roman"/>
                <w:sz w:val="24"/>
                <w:szCs w:val="24"/>
              </w:rPr>
              <w:t xml:space="preserve">   kitas pirkimo dokumentuose </w:t>
            </w:r>
            <w:r w:rsidRPr="00A12EEB">
              <w:rPr>
                <w:rFonts w:ascii="Times New Roman" w:hAnsi="Times New Roman"/>
                <w:sz w:val="24"/>
                <w:szCs w:val="24"/>
              </w:rPr>
              <w:lastRenderedPageBreak/>
              <w:t>nustatytas su pirkimo objektu susijęs kriterijus</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lastRenderedPageBreak/>
              <w:t xml:space="preserve">2.8. Į ekonomiškai naudingiausio pasiūlymo kriterijų įeinantys parametrai ir jų lyginamieji svoriai ekonominio naudingumo kriterijuje (procentais) </w:t>
            </w:r>
            <w:r w:rsidRPr="00A12EEB">
              <w:rPr>
                <w:rFonts w:ascii="Times New Roman" w:hAnsi="Times New Roman"/>
                <w:sz w:val="24"/>
                <w:szCs w:val="24"/>
              </w:rPr>
              <w:t>(punktas pildomas, tais atvejais, kai nebuvo rengti pirkimo dokumentai, kuriuose turėtų būti aprašytas ekonomiškai naudingiausio pasiūlymo kriterijaus taikymas)</w:t>
            </w:r>
            <w:r w:rsidRPr="00A12EEB">
              <w:rPr>
                <w:rFonts w:ascii="Times New Roman" w:hAnsi="Times New Roman"/>
                <w:b/>
                <w:sz w:val="24"/>
                <w:szCs w:val="24"/>
              </w:rPr>
              <w:t>:</w:t>
            </w:r>
          </w:p>
        </w:tc>
      </w:tr>
      <w:tr w:rsidR="002478A5" w:rsidRPr="00A12EEB" w:rsidTr="002478A5">
        <w:tc>
          <w:tcPr>
            <w:tcW w:w="250" w:type="dxa"/>
            <w:vMerge w:val="restart"/>
            <w:shd w:val="clear" w:color="auto" w:fill="auto"/>
          </w:tcPr>
          <w:p w:rsidR="002478A5" w:rsidRPr="00A12EEB" w:rsidRDefault="002478A5" w:rsidP="002478A5">
            <w:pPr>
              <w:spacing w:after="0"/>
              <w:jc w:val="center"/>
              <w:rPr>
                <w:rFonts w:ascii="Times New Roman" w:hAnsi="Times New Roman"/>
                <w:b/>
                <w:sz w:val="24"/>
                <w:szCs w:val="24"/>
              </w:rPr>
            </w:pPr>
          </w:p>
        </w:tc>
        <w:tc>
          <w:tcPr>
            <w:tcW w:w="7775" w:type="dxa"/>
            <w:gridSpan w:val="8"/>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Parametro pavadinimas</w:t>
            </w:r>
          </w:p>
        </w:tc>
        <w:tc>
          <w:tcPr>
            <w:tcW w:w="1722" w:type="dxa"/>
            <w:gridSpan w:val="2"/>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Lyginamasis svoris</w:t>
            </w: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7775" w:type="dxa"/>
            <w:gridSpan w:val="8"/>
            <w:shd w:val="clear" w:color="auto" w:fill="auto"/>
          </w:tcPr>
          <w:p w:rsidR="002478A5" w:rsidRPr="00A12EEB" w:rsidRDefault="002478A5" w:rsidP="002478A5">
            <w:pPr>
              <w:spacing w:after="0"/>
              <w:jc w:val="center"/>
              <w:rPr>
                <w:rFonts w:ascii="Times New Roman" w:hAnsi="Times New Roman"/>
                <w:b/>
                <w:sz w:val="24"/>
                <w:szCs w:val="24"/>
              </w:rPr>
            </w:pPr>
          </w:p>
        </w:tc>
        <w:tc>
          <w:tcPr>
            <w:tcW w:w="1722"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r>
      <w:tr w:rsidR="002478A5" w:rsidRPr="00A12EEB" w:rsidTr="002478A5">
        <w:tc>
          <w:tcPr>
            <w:tcW w:w="250" w:type="dxa"/>
            <w:vMerge/>
            <w:shd w:val="clear" w:color="auto" w:fill="auto"/>
          </w:tcPr>
          <w:p w:rsidR="002478A5" w:rsidRPr="00A12EEB" w:rsidRDefault="002478A5" w:rsidP="002478A5">
            <w:pPr>
              <w:spacing w:after="0"/>
              <w:jc w:val="center"/>
              <w:rPr>
                <w:rFonts w:ascii="Times New Roman" w:hAnsi="Times New Roman"/>
                <w:b/>
                <w:sz w:val="24"/>
                <w:szCs w:val="24"/>
              </w:rPr>
            </w:pPr>
          </w:p>
        </w:tc>
        <w:tc>
          <w:tcPr>
            <w:tcW w:w="7775" w:type="dxa"/>
            <w:gridSpan w:val="8"/>
            <w:shd w:val="clear" w:color="auto" w:fill="auto"/>
          </w:tcPr>
          <w:p w:rsidR="002478A5" w:rsidRPr="00A12EEB" w:rsidRDefault="002478A5" w:rsidP="002478A5">
            <w:pPr>
              <w:spacing w:after="0"/>
              <w:jc w:val="center"/>
              <w:rPr>
                <w:rFonts w:ascii="Times New Roman" w:hAnsi="Times New Roman"/>
                <w:b/>
                <w:sz w:val="24"/>
                <w:szCs w:val="24"/>
              </w:rPr>
            </w:pPr>
          </w:p>
        </w:tc>
        <w:tc>
          <w:tcPr>
            <w:tcW w:w="1722"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r>
      <w:tr w:rsidR="002478A5" w:rsidRPr="00A12EEB" w:rsidTr="002478A5">
        <w:tc>
          <w:tcPr>
            <w:tcW w:w="250" w:type="dxa"/>
            <w:vMerge/>
            <w:shd w:val="clear" w:color="auto" w:fill="auto"/>
          </w:tcPr>
          <w:p w:rsidR="002478A5" w:rsidRPr="00A12EEB" w:rsidRDefault="002478A5" w:rsidP="002478A5">
            <w:pPr>
              <w:spacing w:after="0"/>
              <w:jc w:val="center"/>
              <w:rPr>
                <w:rFonts w:ascii="Times New Roman" w:hAnsi="Times New Roman"/>
                <w:b/>
                <w:sz w:val="24"/>
                <w:szCs w:val="24"/>
              </w:rPr>
            </w:pPr>
          </w:p>
        </w:tc>
        <w:tc>
          <w:tcPr>
            <w:tcW w:w="7775" w:type="dxa"/>
            <w:gridSpan w:val="8"/>
            <w:shd w:val="clear" w:color="auto" w:fill="auto"/>
          </w:tcPr>
          <w:p w:rsidR="002478A5" w:rsidRPr="00A12EEB" w:rsidRDefault="002478A5" w:rsidP="002478A5">
            <w:pPr>
              <w:spacing w:after="0"/>
              <w:jc w:val="center"/>
              <w:rPr>
                <w:rFonts w:ascii="Times New Roman" w:hAnsi="Times New Roman"/>
                <w:b/>
                <w:sz w:val="24"/>
                <w:szCs w:val="24"/>
              </w:rPr>
            </w:pPr>
          </w:p>
        </w:tc>
        <w:tc>
          <w:tcPr>
            <w:tcW w:w="1722"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 xml:space="preserve">2.9. Kitas nei kaina ar ekonominis naudingumas kriterijus ir jo taikymo ypatumai </w:t>
            </w:r>
            <w:r w:rsidRPr="00A12EEB">
              <w:rPr>
                <w:rFonts w:ascii="Times New Roman" w:hAnsi="Times New Roman"/>
                <w:sz w:val="24"/>
                <w:szCs w:val="24"/>
              </w:rPr>
              <w:t>(punktas pildomas, tais atvejais, kai nebuvo rengti pirkimo dokumentai, kuriuose turėtų būti aprašytas šio kriterijaus taikymas)</w:t>
            </w:r>
            <w:r w:rsidRPr="00A12EEB">
              <w:rPr>
                <w:rFonts w:ascii="Times New Roman" w:hAnsi="Times New Roman"/>
                <w:b/>
                <w:sz w:val="24"/>
                <w:szCs w:val="24"/>
              </w:rPr>
              <w:t>:</w:t>
            </w:r>
          </w:p>
          <w:p w:rsidR="002478A5" w:rsidRPr="00A12EEB" w:rsidRDefault="002478A5" w:rsidP="002478A5">
            <w:pPr>
              <w:spacing w:after="0"/>
              <w:rPr>
                <w:rFonts w:ascii="Times New Roman" w:hAnsi="Times New Roman"/>
                <w:b/>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2.10. Apklausti tiekėjai ir pasiūlymų pateikimo datos:</w:t>
            </w:r>
          </w:p>
        </w:tc>
      </w:tr>
      <w:tr w:rsidR="002478A5" w:rsidRPr="00A12EEB" w:rsidTr="002478A5">
        <w:tc>
          <w:tcPr>
            <w:tcW w:w="250" w:type="dxa"/>
            <w:vMerge w:val="restart"/>
            <w:shd w:val="clear" w:color="auto" w:fill="auto"/>
          </w:tcPr>
          <w:p w:rsidR="002478A5" w:rsidRPr="00A12EEB" w:rsidRDefault="002478A5" w:rsidP="002478A5">
            <w:pPr>
              <w:spacing w:after="0"/>
              <w:jc w:val="center"/>
              <w:rPr>
                <w:rFonts w:ascii="Times New Roman" w:hAnsi="Times New Roman"/>
                <w:b/>
                <w:sz w:val="24"/>
                <w:szCs w:val="24"/>
              </w:rPr>
            </w:pPr>
          </w:p>
        </w:tc>
        <w:tc>
          <w:tcPr>
            <w:tcW w:w="5611" w:type="dxa"/>
            <w:gridSpan w:val="4"/>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Tiekėjo pavadinimas</w:t>
            </w:r>
          </w:p>
        </w:tc>
        <w:tc>
          <w:tcPr>
            <w:tcW w:w="2752" w:type="dxa"/>
            <w:gridSpan w:val="5"/>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 xml:space="preserve">Adresas, telefonas ar kita informacija kontaktams </w:t>
            </w:r>
          </w:p>
        </w:tc>
        <w:tc>
          <w:tcPr>
            <w:tcW w:w="1134" w:type="dxa"/>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Pasiūlymo pateikimo data</w:t>
            </w: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5611" w:type="dxa"/>
            <w:gridSpan w:val="4"/>
            <w:shd w:val="clear" w:color="auto" w:fill="auto"/>
          </w:tcPr>
          <w:p w:rsidR="002478A5" w:rsidRPr="00A12EEB" w:rsidRDefault="002478A5" w:rsidP="002478A5">
            <w:pPr>
              <w:spacing w:after="0"/>
              <w:jc w:val="center"/>
              <w:rPr>
                <w:rFonts w:ascii="Times New Roman" w:hAnsi="Times New Roman"/>
                <w:b/>
                <w:sz w:val="24"/>
                <w:szCs w:val="24"/>
              </w:rPr>
            </w:pPr>
          </w:p>
        </w:tc>
        <w:tc>
          <w:tcPr>
            <w:tcW w:w="2752" w:type="dxa"/>
            <w:gridSpan w:val="5"/>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250" w:type="dxa"/>
            <w:vMerge/>
            <w:shd w:val="clear" w:color="auto" w:fill="auto"/>
          </w:tcPr>
          <w:p w:rsidR="002478A5" w:rsidRPr="00A12EEB" w:rsidRDefault="002478A5" w:rsidP="002478A5">
            <w:pPr>
              <w:spacing w:after="0"/>
              <w:jc w:val="center"/>
              <w:rPr>
                <w:rFonts w:ascii="Times New Roman" w:hAnsi="Times New Roman"/>
                <w:b/>
                <w:sz w:val="24"/>
                <w:szCs w:val="24"/>
              </w:rPr>
            </w:pPr>
          </w:p>
        </w:tc>
        <w:tc>
          <w:tcPr>
            <w:tcW w:w="5611" w:type="dxa"/>
            <w:gridSpan w:val="4"/>
            <w:shd w:val="clear" w:color="auto" w:fill="auto"/>
          </w:tcPr>
          <w:p w:rsidR="002478A5" w:rsidRPr="00A12EEB" w:rsidRDefault="002478A5" w:rsidP="002478A5">
            <w:pPr>
              <w:spacing w:after="0"/>
              <w:jc w:val="center"/>
              <w:rPr>
                <w:rFonts w:ascii="Times New Roman" w:hAnsi="Times New Roman"/>
                <w:b/>
                <w:sz w:val="24"/>
                <w:szCs w:val="24"/>
              </w:rPr>
            </w:pPr>
          </w:p>
        </w:tc>
        <w:tc>
          <w:tcPr>
            <w:tcW w:w="2752" w:type="dxa"/>
            <w:gridSpan w:val="5"/>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 xml:space="preserve">2.11. Pasiūlymų duomenys </w:t>
            </w:r>
            <w:r w:rsidRPr="00A12EEB">
              <w:rPr>
                <w:rFonts w:ascii="Times New Roman" w:hAnsi="Times New Roman"/>
                <w:sz w:val="24"/>
                <w:szCs w:val="24"/>
              </w:rPr>
              <w:t>(pildoma,</w:t>
            </w:r>
            <w:r w:rsidRPr="00A12EEB">
              <w:rPr>
                <w:rFonts w:ascii="Times New Roman" w:hAnsi="Times New Roman"/>
                <w:b/>
                <w:sz w:val="24"/>
                <w:szCs w:val="24"/>
              </w:rPr>
              <w:t xml:space="preserve"> </w:t>
            </w:r>
            <w:r w:rsidRPr="00A12EEB">
              <w:rPr>
                <w:rFonts w:ascii="Times New Roman" w:hAnsi="Times New Roman"/>
                <w:sz w:val="24"/>
                <w:szCs w:val="24"/>
              </w:rPr>
              <w:t>kai pasiūlymai vertinami pagal kainos arba ekonominio naudingumo kriterijų)</w:t>
            </w:r>
            <w:r w:rsidRPr="00A12EEB">
              <w:rPr>
                <w:rFonts w:ascii="Times New Roman" w:hAnsi="Times New Roman"/>
                <w:b/>
                <w:sz w:val="24"/>
                <w:szCs w:val="24"/>
              </w:rPr>
              <w:t>:</w:t>
            </w:r>
          </w:p>
        </w:tc>
      </w:tr>
      <w:tr w:rsidR="002478A5" w:rsidRPr="00A12EEB" w:rsidTr="002478A5">
        <w:tc>
          <w:tcPr>
            <w:tcW w:w="250" w:type="dxa"/>
            <w:vMerge w:val="restart"/>
            <w:shd w:val="clear" w:color="auto" w:fill="auto"/>
          </w:tcPr>
          <w:p w:rsidR="002478A5" w:rsidRPr="00A12EEB" w:rsidRDefault="002478A5" w:rsidP="002478A5">
            <w:pPr>
              <w:spacing w:after="0"/>
              <w:jc w:val="center"/>
              <w:rPr>
                <w:rFonts w:ascii="Times New Roman" w:hAnsi="Times New Roman"/>
                <w:b/>
                <w:sz w:val="24"/>
                <w:szCs w:val="24"/>
              </w:rPr>
            </w:pPr>
          </w:p>
        </w:tc>
        <w:tc>
          <w:tcPr>
            <w:tcW w:w="2693" w:type="dxa"/>
            <w:vMerge w:val="restart"/>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Pasiūlymą pateikusio tiekėjo pavadinimas</w:t>
            </w:r>
          </w:p>
        </w:tc>
        <w:tc>
          <w:tcPr>
            <w:tcW w:w="5670" w:type="dxa"/>
            <w:gridSpan w:val="8"/>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Vertinami parametrai ir pasiūlyme nurodytos jų reikšmės</w:t>
            </w:r>
          </w:p>
        </w:tc>
        <w:tc>
          <w:tcPr>
            <w:tcW w:w="1134" w:type="dxa"/>
            <w:vMerge w:val="restart"/>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Vertinimo kriterijaus reikšmė</w:t>
            </w: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vMerge/>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Kaina (su PVM)</w:t>
            </w: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vMerge/>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 xml:space="preserve">2.12. Pasiūlymų duomenys </w:t>
            </w:r>
            <w:r w:rsidRPr="00A12EEB">
              <w:rPr>
                <w:rFonts w:ascii="Times New Roman" w:hAnsi="Times New Roman"/>
                <w:sz w:val="24"/>
                <w:szCs w:val="24"/>
              </w:rPr>
              <w:t>(pildoma,</w:t>
            </w:r>
            <w:r w:rsidRPr="00A12EEB">
              <w:rPr>
                <w:rFonts w:ascii="Times New Roman" w:hAnsi="Times New Roman"/>
                <w:b/>
                <w:sz w:val="24"/>
                <w:szCs w:val="24"/>
              </w:rPr>
              <w:t xml:space="preserve"> </w:t>
            </w:r>
            <w:r w:rsidRPr="00A12EEB">
              <w:rPr>
                <w:rFonts w:ascii="Times New Roman" w:hAnsi="Times New Roman"/>
                <w:sz w:val="24"/>
                <w:szCs w:val="24"/>
              </w:rPr>
              <w:t>kai pasiūlymai vertinami pagal kitokį, nei kaina arba ekonominis naudingumas, kriterijų)</w:t>
            </w:r>
            <w:r w:rsidRPr="00A12EEB">
              <w:rPr>
                <w:rFonts w:ascii="Times New Roman" w:hAnsi="Times New Roman"/>
                <w:b/>
                <w:sz w:val="24"/>
                <w:szCs w:val="24"/>
              </w:rPr>
              <w:t>:</w:t>
            </w:r>
          </w:p>
        </w:tc>
      </w:tr>
      <w:tr w:rsidR="002478A5" w:rsidRPr="00A12EEB" w:rsidTr="002478A5">
        <w:tc>
          <w:tcPr>
            <w:tcW w:w="250" w:type="dxa"/>
            <w:vMerge w:val="restart"/>
            <w:shd w:val="clear" w:color="auto" w:fill="auto"/>
          </w:tcPr>
          <w:p w:rsidR="002478A5" w:rsidRPr="00A12EEB" w:rsidRDefault="002478A5" w:rsidP="002478A5">
            <w:pPr>
              <w:spacing w:after="0"/>
              <w:jc w:val="center"/>
              <w:rPr>
                <w:rFonts w:ascii="Times New Roman" w:hAnsi="Times New Roman"/>
                <w:b/>
                <w:sz w:val="24"/>
                <w:szCs w:val="24"/>
              </w:rPr>
            </w:pPr>
          </w:p>
        </w:tc>
        <w:tc>
          <w:tcPr>
            <w:tcW w:w="2693" w:type="dxa"/>
            <w:vMerge w:val="restart"/>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Pasiūlymą pateikusio tiekėjo pavadinimas</w:t>
            </w:r>
          </w:p>
        </w:tc>
        <w:tc>
          <w:tcPr>
            <w:tcW w:w="1134" w:type="dxa"/>
            <w:vMerge w:val="restart"/>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Pasiūlymo kaina (su PVM)</w:t>
            </w:r>
          </w:p>
        </w:tc>
        <w:tc>
          <w:tcPr>
            <w:tcW w:w="4536" w:type="dxa"/>
            <w:gridSpan w:val="7"/>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Vertinimo kriterijus (kriterijai) ir pasiūlyme nurodyta  reikšmė (reikšmės)</w:t>
            </w:r>
          </w:p>
        </w:tc>
        <w:tc>
          <w:tcPr>
            <w:tcW w:w="1134" w:type="dxa"/>
            <w:vMerge w:val="restart"/>
            <w:shd w:val="clear" w:color="auto" w:fill="auto"/>
          </w:tcPr>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Vertinimo rezultatas</w:t>
            </w: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vMerge/>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vMerge/>
            <w:shd w:val="clear" w:color="auto" w:fill="auto"/>
          </w:tcPr>
          <w:p w:rsidR="002478A5" w:rsidRPr="00A12EEB" w:rsidRDefault="002478A5" w:rsidP="002478A5">
            <w:pPr>
              <w:spacing w:after="0"/>
              <w:jc w:val="center"/>
              <w:rPr>
                <w:rFonts w:ascii="Times New Roman" w:hAnsi="Times New Roman"/>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vMerge/>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250" w:type="dxa"/>
            <w:vMerge/>
            <w:shd w:val="clear" w:color="auto" w:fill="auto"/>
          </w:tcPr>
          <w:p w:rsidR="002478A5" w:rsidRPr="00A12EEB" w:rsidRDefault="002478A5" w:rsidP="002478A5">
            <w:pPr>
              <w:spacing w:after="0"/>
              <w:rPr>
                <w:rFonts w:ascii="Times New Roman" w:hAnsi="Times New Roman"/>
                <w:sz w:val="24"/>
                <w:szCs w:val="24"/>
              </w:rPr>
            </w:pPr>
          </w:p>
        </w:tc>
        <w:tc>
          <w:tcPr>
            <w:tcW w:w="2693"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2"/>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gridSpan w:val="3"/>
            <w:shd w:val="clear" w:color="auto" w:fill="auto"/>
          </w:tcPr>
          <w:p w:rsidR="002478A5" w:rsidRPr="00A12EEB" w:rsidRDefault="002478A5" w:rsidP="002478A5">
            <w:pPr>
              <w:spacing w:after="0"/>
              <w:jc w:val="center"/>
              <w:rPr>
                <w:rFonts w:ascii="Times New Roman" w:hAnsi="Times New Roman"/>
                <w:b/>
                <w:sz w:val="24"/>
                <w:szCs w:val="24"/>
              </w:rPr>
            </w:pPr>
          </w:p>
        </w:tc>
        <w:tc>
          <w:tcPr>
            <w:tcW w:w="1134" w:type="dxa"/>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rPr>
          <w:gridAfter w:val="10"/>
          <w:wAfter w:w="9497" w:type="dxa"/>
          <w:trHeight w:val="317"/>
        </w:trPr>
        <w:tc>
          <w:tcPr>
            <w:tcW w:w="250" w:type="dxa"/>
            <w:vMerge/>
            <w:shd w:val="clear" w:color="auto" w:fill="auto"/>
          </w:tcPr>
          <w:p w:rsidR="002478A5" w:rsidRPr="00A12EEB" w:rsidRDefault="002478A5" w:rsidP="002478A5">
            <w:pPr>
              <w:spacing w:after="0"/>
              <w:jc w:val="center"/>
              <w:rPr>
                <w:rFonts w:ascii="Times New Roman" w:hAnsi="Times New Roman"/>
                <w:b/>
                <w:sz w:val="24"/>
                <w:szCs w:val="24"/>
              </w:rPr>
            </w:pPr>
          </w:p>
        </w:tc>
      </w:tr>
      <w:tr w:rsidR="002478A5" w:rsidRPr="00A12EEB" w:rsidTr="002478A5">
        <w:trPr>
          <w:gridAfter w:val="10"/>
          <w:wAfter w:w="9497" w:type="dxa"/>
          <w:trHeight w:val="317"/>
        </w:trPr>
        <w:tc>
          <w:tcPr>
            <w:tcW w:w="250" w:type="dxa"/>
            <w:vMerge/>
            <w:shd w:val="clear" w:color="auto" w:fill="auto"/>
          </w:tcPr>
          <w:p w:rsidR="002478A5" w:rsidRPr="00A12EEB" w:rsidRDefault="002478A5" w:rsidP="002478A5">
            <w:pPr>
              <w:spacing w:after="0"/>
              <w:jc w:val="center"/>
              <w:rPr>
                <w:rFonts w:ascii="Times New Roman" w:hAnsi="Times New Roman"/>
                <w:b/>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sz w:val="24"/>
                <w:szCs w:val="24"/>
              </w:rPr>
            </w:pPr>
          </w:p>
          <w:p w:rsidR="002478A5" w:rsidRPr="00A12EEB" w:rsidRDefault="002478A5" w:rsidP="002478A5">
            <w:pPr>
              <w:spacing w:after="0"/>
              <w:rPr>
                <w:rFonts w:ascii="Times New Roman" w:hAnsi="Times New Roman"/>
                <w:sz w:val="24"/>
                <w:szCs w:val="24"/>
              </w:rPr>
            </w:pP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lastRenderedPageBreak/>
              <w:t>2.13. Laimėjusį pasiūlymą pateikusio tiekėjo pavadinimas</w:t>
            </w:r>
          </w:p>
        </w:tc>
      </w:tr>
      <w:tr w:rsidR="002478A5" w:rsidRPr="00A12EEB" w:rsidTr="002478A5">
        <w:tc>
          <w:tcPr>
            <w:tcW w:w="9747" w:type="dxa"/>
            <w:gridSpan w:val="11"/>
            <w:shd w:val="clear" w:color="auto" w:fill="auto"/>
          </w:tcPr>
          <w:p w:rsidR="002478A5" w:rsidRPr="00A12EEB" w:rsidRDefault="002478A5" w:rsidP="002478A5">
            <w:pPr>
              <w:spacing w:after="0"/>
              <w:rPr>
                <w:rFonts w:ascii="Times New Roman" w:hAnsi="Times New Roman"/>
                <w:b/>
                <w:sz w:val="24"/>
                <w:szCs w:val="24"/>
              </w:rPr>
            </w:pPr>
            <w:r w:rsidRPr="00A12EEB">
              <w:rPr>
                <w:rFonts w:ascii="Times New Roman" w:hAnsi="Times New Roman"/>
                <w:b/>
                <w:sz w:val="24"/>
                <w:szCs w:val="24"/>
              </w:rPr>
              <w:t>2.14. Pastabos</w:t>
            </w:r>
          </w:p>
        </w:tc>
      </w:tr>
    </w:tbl>
    <w:p w:rsidR="002478A5" w:rsidRPr="00A12EEB" w:rsidRDefault="002478A5" w:rsidP="002478A5">
      <w:pPr>
        <w:shd w:val="clear" w:color="auto" w:fill="FFFFFF"/>
        <w:spacing w:after="0"/>
        <w:rPr>
          <w:rFonts w:ascii="Times New Roman" w:hAnsi="Times New Roman"/>
          <w:spacing w:val="-6"/>
          <w:sz w:val="24"/>
          <w:szCs w:val="24"/>
        </w:rPr>
      </w:pPr>
    </w:p>
    <w:p w:rsidR="002478A5" w:rsidRPr="00A12EEB" w:rsidRDefault="002478A5" w:rsidP="002478A5">
      <w:pPr>
        <w:shd w:val="clear" w:color="auto" w:fill="FFFFFF"/>
        <w:spacing w:after="0"/>
        <w:rPr>
          <w:rFonts w:ascii="Times New Roman" w:hAnsi="Times New Roman"/>
          <w:spacing w:val="-6"/>
          <w:sz w:val="24"/>
          <w:szCs w:val="24"/>
        </w:rPr>
      </w:pPr>
      <w:r w:rsidRPr="00A12EEB">
        <w:rPr>
          <w:rFonts w:ascii="Times New Roman" w:hAnsi="Times New Roman"/>
          <w:spacing w:val="-6"/>
          <w:sz w:val="24"/>
          <w:szCs w:val="24"/>
        </w:rPr>
        <w:t>PRIDEDAMA.</w:t>
      </w:r>
    </w:p>
    <w:p w:rsidR="002478A5" w:rsidRPr="00A12EEB" w:rsidRDefault="002478A5" w:rsidP="002478A5">
      <w:pPr>
        <w:shd w:val="clear" w:color="auto" w:fill="FFFFFF"/>
        <w:spacing w:after="0"/>
        <w:rPr>
          <w:rFonts w:ascii="Times New Roman" w:hAnsi="Times New Roman"/>
          <w:spacing w:val="-6"/>
          <w:sz w:val="24"/>
          <w:szCs w:val="24"/>
        </w:rPr>
      </w:pPr>
      <w:r w:rsidRPr="00A12EEB">
        <w:rPr>
          <w:rFonts w:ascii="Times New Roman" w:hAnsi="Times New Roman"/>
          <w:spacing w:val="-6"/>
          <w:sz w:val="24"/>
          <w:szCs w:val="24"/>
        </w:rPr>
        <w:t xml:space="preserve">1. </w:t>
      </w:r>
    </w:p>
    <w:p w:rsidR="002478A5" w:rsidRPr="00A12EEB" w:rsidRDefault="002478A5" w:rsidP="002478A5">
      <w:pPr>
        <w:shd w:val="clear" w:color="auto" w:fill="FFFFFF"/>
        <w:spacing w:after="0"/>
        <w:rPr>
          <w:rFonts w:ascii="Times New Roman" w:hAnsi="Times New Roman"/>
          <w:spacing w:val="-6"/>
          <w:sz w:val="24"/>
          <w:szCs w:val="24"/>
        </w:rPr>
      </w:pPr>
      <w:r w:rsidRPr="00A12EEB">
        <w:rPr>
          <w:rFonts w:ascii="Times New Roman" w:hAnsi="Times New Roman"/>
          <w:spacing w:val="-6"/>
          <w:sz w:val="24"/>
          <w:szCs w:val="24"/>
        </w:rPr>
        <w:t xml:space="preserve">2. </w:t>
      </w:r>
    </w:p>
    <w:p w:rsidR="002478A5" w:rsidRPr="00A12EEB" w:rsidRDefault="002478A5" w:rsidP="002478A5">
      <w:pPr>
        <w:spacing w:after="0"/>
        <w:jc w:val="both"/>
        <w:rPr>
          <w:rFonts w:ascii="Times New Roman" w:hAnsi="Times New Roman"/>
          <w:b/>
          <w:sz w:val="24"/>
          <w:szCs w:val="24"/>
        </w:rPr>
      </w:pPr>
    </w:p>
    <w:p w:rsidR="002478A5" w:rsidRPr="00A12EEB" w:rsidRDefault="002478A5" w:rsidP="002478A5">
      <w:pPr>
        <w:spacing w:after="0"/>
        <w:jc w:val="both"/>
        <w:rPr>
          <w:rFonts w:ascii="Times New Roman" w:hAnsi="Times New Roman"/>
          <w:b/>
          <w:sz w:val="24"/>
          <w:szCs w:val="24"/>
        </w:rPr>
      </w:pPr>
    </w:p>
    <w:p w:rsidR="002478A5" w:rsidRPr="00A12EEB" w:rsidRDefault="002478A5" w:rsidP="002478A5">
      <w:pPr>
        <w:spacing w:after="0"/>
        <w:jc w:val="both"/>
        <w:rPr>
          <w:rFonts w:ascii="Times New Roman" w:hAnsi="Times New Roman"/>
          <w:sz w:val="24"/>
          <w:szCs w:val="24"/>
        </w:rPr>
      </w:pPr>
      <w:r w:rsidRPr="00A12EEB">
        <w:rPr>
          <w:rFonts w:ascii="Times New Roman" w:hAnsi="Times New Roman"/>
          <w:spacing w:val="-6"/>
          <w:sz w:val="24"/>
          <w:szCs w:val="24"/>
        </w:rPr>
        <w:t>Pirkimo organizatorius</w:t>
      </w:r>
      <w:r w:rsidRPr="00A12EEB">
        <w:rPr>
          <w:rFonts w:ascii="Times New Roman" w:hAnsi="Times New Roman"/>
          <w:spacing w:val="-6"/>
          <w:sz w:val="24"/>
          <w:szCs w:val="24"/>
        </w:rPr>
        <w:tab/>
      </w:r>
      <w:r w:rsidRPr="00A12EEB">
        <w:rPr>
          <w:rFonts w:ascii="Times New Roman" w:hAnsi="Times New Roman"/>
          <w:spacing w:val="-6"/>
          <w:sz w:val="24"/>
          <w:szCs w:val="24"/>
        </w:rPr>
        <w:tab/>
      </w:r>
      <w:r w:rsidRPr="00A12EEB">
        <w:rPr>
          <w:rFonts w:ascii="Times New Roman" w:hAnsi="Times New Roman"/>
          <w:spacing w:val="-6"/>
          <w:sz w:val="24"/>
          <w:szCs w:val="24"/>
        </w:rPr>
        <w:tab/>
      </w:r>
      <w:r w:rsidRPr="00A12EEB">
        <w:rPr>
          <w:rFonts w:ascii="Times New Roman" w:hAnsi="Times New Roman"/>
          <w:spacing w:val="-6"/>
          <w:sz w:val="24"/>
          <w:szCs w:val="24"/>
        </w:rPr>
        <w:tab/>
      </w:r>
      <w:r w:rsidRPr="00A12EEB">
        <w:rPr>
          <w:rFonts w:ascii="Times New Roman" w:hAnsi="Times New Roman"/>
          <w:spacing w:val="-6"/>
          <w:sz w:val="24"/>
          <w:szCs w:val="24"/>
        </w:rPr>
        <w:tab/>
      </w:r>
      <w:r w:rsidRPr="00A12EEB">
        <w:rPr>
          <w:rFonts w:ascii="Times New Roman" w:hAnsi="Times New Roman"/>
          <w:spacing w:val="-6"/>
          <w:sz w:val="24"/>
          <w:szCs w:val="24"/>
        </w:rPr>
        <w:tab/>
      </w:r>
    </w:p>
    <w:p w:rsidR="002478A5" w:rsidRPr="00A12EEB" w:rsidRDefault="002478A5" w:rsidP="002478A5">
      <w:pPr>
        <w:spacing w:after="0"/>
        <w:jc w:val="both"/>
        <w:rPr>
          <w:rFonts w:ascii="Times New Roman" w:hAnsi="Times New Roman"/>
          <w:sz w:val="24"/>
          <w:szCs w:val="24"/>
        </w:rPr>
      </w:pPr>
      <w:r w:rsidRPr="00A12EEB">
        <w:rPr>
          <w:rFonts w:ascii="Times New Roman" w:hAnsi="Times New Roman"/>
          <w:sz w:val="24"/>
          <w:szCs w:val="24"/>
        </w:rPr>
        <w:t>(pareigos)</w:t>
      </w:r>
      <w:r w:rsidRPr="00A12EEB">
        <w:rPr>
          <w:rFonts w:ascii="Times New Roman" w:hAnsi="Times New Roman"/>
          <w:sz w:val="24"/>
          <w:szCs w:val="24"/>
        </w:rPr>
        <w:tab/>
      </w:r>
      <w:r w:rsidRPr="00A12EEB">
        <w:rPr>
          <w:rFonts w:ascii="Times New Roman" w:hAnsi="Times New Roman"/>
          <w:sz w:val="24"/>
          <w:szCs w:val="24"/>
        </w:rPr>
        <w:tab/>
      </w:r>
      <w:r w:rsidRPr="00A12EEB">
        <w:rPr>
          <w:rFonts w:ascii="Times New Roman" w:hAnsi="Times New Roman"/>
          <w:sz w:val="24"/>
          <w:szCs w:val="24"/>
        </w:rPr>
        <w:tab/>
      </w:r>
      <w:r w:rsidRPr="00A12EEB">
        <w:rPr>
          <w:rFonts w:ascii="Times New Roman" w:hAnsi="Times New Roman"/>
          <w:sz w:val="24"/>
          <w:szCs w:val="24"/>
        </w:rPr>
        <w:tab/>
        <w:t>(parašas)</w:t>
      </w:r>
      <w:r w:rsidRPr="00A12EEB">
        <w:rPr>
          <w:rFonts w:ascii="Times New Roman" w:hAnsi="Times New Roman"/>
          <w:sz w:val="24"/>
          <w:szCs w:val="24"/>
        </w:rPr>
        <w:tab/>
      </w:r>
      <w:r w:rsidRPr="00A12EEB">
        <w:rPr>
          <w:rFonts w:ascii="Times New Roman" w:hAnsi="Times New Roman"/>
          <w:sz w:val="24"/>
          <w:szCs w:val="24"/>
        </w:rPr>
        <w:tab/>
        <w:t>( vardas, pavardė)</w:t>
      </w:r>
    </w:p>
    <w:p w:rsidR="002478A5" w:rsidRPr="00A12EEB" w:rsidRDefault="002478A5" w:rsidP="002478A5">
      <w:pPr>
        <w:spacing w:after="0"/>
        <w:jc w:val="center"/>
        <w:rPr>
          <w:rFonts w:ascii="Times New Roman" w:hAnsi="Times New Roman"/>
          <w:b/>
          <w:sz w:val="24"/>
          <w:szCs w:val="24"/>
        </w:rPr>
      </w:pPr>
      <w:r w:rsidRPr="00A12EEB">
        <w:rPr>
          <w:rFonts w:ascii="Times New Roman" w:hAnsi="Times New Roman"/>
          <w:sz w:val="24"/>
          <w:szCs w:val="24"/>
        </w:rPr>
        <w:br w:type="page"/>
      </w:r>
      <w:r w:rsidRPr="00A12EEB">
        <w:rPr>
          <w:rFonts w:ascii="Times New Roman" w:hAnsi="Times New Roman"/>
          <w:b/>
          <w:sz w:val="24"/>
          <w:szCs w:val="24"/>
        </w:rPr>
        <w:lastRenderedPageBreak/>
        <w:t>PAAIŠKIMNIMAI DĖL APKLAUSOS PAŽYMOS PILDYMO</w:t>
      </w:r>
    </w:p>
    <w:p w:rsidR="002478A5" w:rsidRPr="00A12EEB" w:rsidRDefault="002478A5" w:rsidP="002478A5">
      <w:pPr>
        <w:jc w:val="center"/>
        <w:rPr>
          <w:rFonts w:ascii="Times New Roman" w:hAnsi="Times New Roman"/>
          <w:b/>
          <w:sz w:val="24"/>
          <w:szCs w:val="24"/>
        </w:rPr>
      </w:pPr>
    </w:p>
    <w:p w:rsidR="002478A5" w:rsidRPr="00A12EEB" w:rsidRDefault="002478A5" w:rsidP="002478A5">
      <w:pPr>
        <w:spacing w:after="0"/>
        <w:ind w:firstLine="851"/>
        <w:jc w:val="both"/>
        <w:rPr>
          <w:rFonts w:ascii="Times New Roman" w:hAnsi="Times New Roman"/>
          <w:i/>
          <w:sz w:val="24"/>
          <w:szCs w:val="24"/>
        </w:rPr>
      </w:pPr>
      <w:r w:rsidRPr="00A12EEB">
        <w:rPr>
          <w:rFonts w:ascii="Times New Roman" w:hAnsi="Times New Roman"/>
          <w:sz w:val="24"/>
          <w:szCs w:val="24"/>
        </w:rPr>
        <w:t xml:space="preserve">1. Apklausos pažymos (toliau – Pažyma) </w:t>
      </w:r>
      <w:r w:rsidRPr="00A12EEB">
        <w:rPr>
          <w:rFonts w:ascii="Times New Roman" w:hAnsi="Times New Roman"/>
          <w:b/>
          <w:sz w:val="24"/>
          <w:szCs w:val="24"/>
        </w:rPr>
        <w:t>1.1</w:t>
      </w:r>
      <w:r w:rsidRPr="00A12EEB">
        <w:rPr>
          <w:rFonts w:ascii="Times New Roman" w:hAnsi="Times New Roman"/>
          <w:sz w:val="24"/>
          <w:szCs w:val="24"/>
        </w:rPr>
        <w:t xml:space="preserve"> laukelyje nurodomas pirkimo pavadinimas turi sutapti su Ramovės viešųjų pirkimų plane nurodytu pirkimo objekto pavadinimu. </w:t>
      </w:r>
      <w:r w:rsidRPr="00A12EEB">
        <w:rPr>
          <w:rFonts w:ascii="Times New Roman" w:hAnsi="Times New Roman"/>
          <w:i/>
          <w:sz w:val="24"/>
          <w:szCs w:val="24"/>
        </w:rPr>
        <w:t>Pavyzdžiui: „Restoranų ir maisto tiekimo paslaugos“.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2. Pažymos </w:t>
      </w:r>
      <w:r w:rsidRPr="00A12EEB">
        <w:rPr>
          <w:rFonts w:ascii="Times New Roman" w:hAnsi="Times New Roman"/>
          <w:b/>
          <w:sz w:val="24"/>
          <w:szCs w:val="24"/>
        </w:rPr>
        <w:t xml:space="preserve">1.2 </w:t>
      </w:r>
      <w:r w:rsidRPr="00A12EEB">
        <w:rPr>
          <w:rFonts w:ascii="Times New Roman" w:hAnsi="Times New Roman"/>
          <w:sz w:val="24"/>
          <w:szCs w:val="24"/>
        </w:rPr>
        <w:t xml:space="preserve">laukelyje nurodomame pirkimo dalies pavadinime nurodoma ta pirkimo objekto dalis, dėl kurios atliekama konkreti apklausa. </w:t>
      </w:r>
      <w:r w:rsidRPr="00A12EEB">
        <w:rPr>
          <w:rFonts w:ascii="Times New Roman" w:hAnsi="Times New Roman"/>
          <w:i/>
          <w:sz w:val="24"/>
          <w:szCs w:val="24"/>
        </w:rPr>
        <w:t xml:space="preserve">Pavyzdžiui, jeigu perkamos restoranų ir maisto teikimo paslaugos kokio nors renginio dalyviams, galima nurodyti to renginio pavadinimą. Pirkimo dalies pavadinimas turėtų būti susietas su kituose dokumentuose vartojamais pavadinimais (pavyzdžiui, techninėje specifikacijoje, Ramovės viršininko įsakyme dėl renginio organizavimo ir panašiai). Kiekvienai pirkimo daliai turėtų būti pildoma atskira Pažyma. </w:t>
      </w:r>
      <w:r w:rsidRPr="00A12EEB">
        <w:rPr>
          <w:rFonts w:ascii="Times New Roman" w:hAnsi="Times New Roman"/>
          <w:sz w:val="24"/>
          <w:szCs w:val="24"/>
        </w:rPr>
        <w:t xml:space="preserve">Jeigu pirkimas į dalis neskaidomas, antrojoje eilutėje pakartojamas pirkimo pavadinimas. </w:t>
      </w:r>
      <w:r w:rsidRPr="00A12EEB">
        <w:rPr>
          <w:rFonts w:ascii="Times New Roman" w:hAnsi="Times New Roman"/>
          <w:b/>
          <w:sz w:val="24"/>
          <w:szCs w:val="24"/>
        </w:rPr>
        <w:t xml:space="preserve">1.3 </w:t>
      </w:r>
      <w:r w:rsidRPr="00A12EEB">
        <w:rPr>
          <w:rFonts w:ascii="Times New Roman" w:hAnsi="Times New Roman"/>
          <w:sz w:val="24"/>
          <w:szCs w:val="24"/>
        </w:rPr>
        <w:t xml:space="preserve">laukelyje pakartojamas pirkimo dalies arba pirkimo pavadinimas ir nurodoma papildoma informacija apie perkamą objektą. </w:t>
      </w:r>
      <w:r w:rsidRPr="00A12EEB">
        <w:rPr>
          <w:rFonts w:ascii="Times New Roman" w:hAnsi="Times New Roman"/>
          <w:i/>
          <w:sz w:val="24"/>
          <w:szCs w:val="24"/>
        </w:rPr>
        <w:t>Pavyzdžiui, nurodomi pirkimo objektui keliami reikalavimai, pateikiama nuoroda į Pažymos priedą, kuriame yra techninė specifikacija, nurodomi kiekiai ir panašiai.</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3. Pažyma turėtų būti surašoma pabaigus pirkimo procedūras, kai nustatytas laimėtojas, bet dar nesudaryta pirkimo ar preliminarioji sutartis. Jeigu pirkimas neįvyksta, Pažyma pildoma priėmus sprendimą nutraukti pirkimo procedūras. Pažyma įregistruojama. Registravimo metu įrašoma registravimo dienos data ir suteikiamas numeris. </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4.</w:t>
      </w:r>
      <w:r w:rsidRPr="00A12EEB">
        <w:rPr>
          <w:rFonts w:ascii="Times New Roman" w:hAnsi="Times New Roman"/>
          <w:b/>
          <w:sz w:val="24"/>
          <w:szCs w:val="24"/>
        </w:rPr>
        <w:t xml:space="preserve"> 1.4 </w:t>
      </w:r>
      <w:r w:rsidRPr="00A12EEB">
        <w:rPr>
          <w:rFonts w:ascii="Times New Roman" w:hAnsi="Times New Roman"/>
          <w:sz w:val="24"/>
          <w:szCs w:val="24"/>
        </w:rPr>
        <w:t>laukelyje nurodomas teisės akto, kuriuo buvo paskirtas pirkimo organizatorius, pavadinimas, data ir numeris. Šis teisės aktas (su priedais, jeigu tokių yra) turėtų būti pridedamas prie pažymos.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5. </w:t>
      </w:r>
      <w:r w:rsidRPr="00A12EEB">
        <w:rPr>
          <w:rFonts w:ascii="Times New Roman" w:hAnsi="Times New Roman"/>
          <w:b/>
          <w:sz w:val="24"/>
          <w:szCs w:val="24"/>
        </w:rPr>
        <w:t xml:space="preserve">1.5 </w:t>
      </w:r>
      <w:r w:rsidRPr="00A12EEB">
        <w:rPr>
          <w:rFonts w:ascii="Times New Roman" w:hAnsi="Times New Roman"/>
          <w:sz w:val="24"/>
          <w:szCs w:val="24"/>
        </w:rPr>
        <w:t xml:space="preserve">laukelyje nurodoma kaina </w:t>
      </w:r>
      <w:r>
        <w:rPr>
          <w:rFonts w:ascii="Times New Roman" w:hAnsi="Times New Roman"/>
          <w:sz w:val="24"/>
          <w:szCs w:val="24"/>
        </w:rPr>
        <w:t>su</w:t>
      </w:r>
      <w:r w:rsidRPr="00A12EEB">
        <w:rPr>
          <w:rFonts w:ascii="Times New Roman" w:hAnsi="Times New Roman"/>
          <w:sz w:val="24"/>
          <w:szCs w:val="24"/>
        </w:rPr>
        <w:t xml:space="preserve"> PVM. </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6.</w:t>
      </w:r>
      <w:r w:rsidRPr="00A12EEB">
        <w:rPr>
          <w:rFonts w:ascii="Times New Roman" w:hAnsi="Times New Roman"/>
          <w:b/>
          <w:sz w:val="24"/>
          <w:szCs w:val="24"/>
        </w:rPr>
        <w:t xml:space="preserve"> 2.1 </w:t>
      </w:r>
      <w:r w:rsidRPr="00A12EEB">
        <w:rPr>
          <w:rFonts w:ascii="Times New Roman" w:hAnsi="Times New Roman"/>
          <w:sz w:val="24"/>
          <w:szCs w:val="24"/>
        </w:rPr>
        <w:t>laukelyje pateikiama nuoroda į pirkimo pradžioje (kvietimo pateikti pasiūlymus išsiuntimo dieną) galiojusią Ramovės vykdomų supaprastintų viešųjų pirkimų taisyklių (toliau – Taisyklių) redakciją (pateikiama nuoroda į Ramovės viršininko įsakymą, kuriuo Taisyklės buvo patvirtintos ir į visus Ramovės viršininko įsakymus, kuriais jis buvo keičiamas).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7. </w:t>
      </w:r>
      <w:r w:rsidRPr="00A12EEB">
        <w:rPr>
          <w:rFonts w:ascii="Times New Roman" w:hAnsi="Times New Roman"/>
          <w:b/>
          <w:sz w:val="24"/>
          <w:szCs w:val="24"/>
        </w:rPr>
        <w:t>2.2</w:t>
      </w:r>
      <w:r w:rsidRPr="00A12EEB">
        <w:rPr>
          <w:rFonts w:ascii="Times New Roman" w:hAnsi="Times New Roman"/>
          <w:sz w:val="24"/>
          <w:szCs w:val="24"/>
        </w:rPr>
        <w:t xml:space="preserve"> laukelyje nurodomas vienas arba </w:t>
      </w:r>
      <w:r w:rsidRPr="00AA3B23">
        <w:rPr>
          <w:rFonts w:ascii="Times New Roman" w:hAnsi="Times New Roman"/>
          <w:sz w:val="24"/>
          <w:szCs w:val="24"/>
        </w:rPr>
        <w:t xml:space="preserve">keli Taisyklių </w:t>
      </w:r>
      <w:r w:rsidR="0040696A" w:rsidRPr="00AA3B23">
        <w:rPr>
          <w:rFonts w:ascii="Times New Roman" w:hAnsi="Times New Roman"/>
          <w:sz w:val="24"/>
          <w:szCs w:val="24"/>
        </w:rPr>
        <w:t>116</w:t>
      </w:r>
      <w:r w:rsidRPr="00A12EEB">
        <w:rPr>
          <w:rFonts w:ascii="Times New Roman" w:hAnsi="Times New Roman"/>
          <w:sz w:val="24"/>
          <w:szCs w:val="24"/>
        </w:rPr>
        <w:t xml:space="preserve"> punkto papunkčiai, kurie leidžia pirkimą atlikti apklausos būdu.</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8. </w:t>
      </w:r>
      <w:r w:rsidRPr="00A12EEB">
        <w:rPr>
          <w:rFonts w:ascii="Times New Roman" w:hAnsi="Times New Roman"/>
          <w:b/>
          <w:sz w:val="24"/>
          <w:szCs w:val="24"/>
        </w:rPr>
        <w:t>2.3</w:t>
      </w:r>
      <w:r w:rsidRPr="00A12EEB">
        <w:rPr>
          <w:rFonts w:ascii="Times New Roman" w:hAnsi="Times New Roman"/>
          <w:sz w:val="24"/>
          <w:szCs w:val="24"/>
        </w:rPr>
        <w:t xml:space="preserve"> laukelyje pažymimas bendravimo su tiekėjais būdas. Apklausa žodžiu gali būti atliekama </w:t>
      </w:r>
      <w:r w:rsidR="0040696A">
        <w:rPr>
          <w:rFonts w:ascii="Times New Roman" w:hAnsi="Times New Roman"/>
          <w:sz w:val="24"/>
          <w:szCs w:val="24"/>
        </w:rPr>
        <w:t>1</w:t>
      </w:r>
      <w:r w:rsidR="005A33A8">
        <w:rPr>
          <w:rFonts w:ascii="Times New Roman" w:hAnsi="Times New Roman"/>
          <w:sz w:val="24"/>
          <w:szCs w:val="24"/>
        </w:rPr>
        <w:t>50</w:t>
      </w:r>
      <w:r w:rsidRPr="00A12EEB">
        <w:rPr>
          <w:rFonts w:ascii="Times New Roman" w:hAnsi="Times New Roman"/>
          <w:sz w:val="24"/>
          <w:szCs w:val="24"/>
        </w:rPr>
        <w:t xml:space="preserve"> </w:t>
      </w:r>
      <w:r w:rsidR="00AA3B23" w:rsidRPr="00AA3B23">
        <w:rPr>
          <w:rFonts w:ascii="Times New Roman" w:hAnsi="Times New Roman"/>
          <w:sz w:val="24"/>
          <w:szCs w:val="24"/>
        </w:rPr>
        <w:t xml:space="preserve">tik Taisyklių </w:t>
      </w:r>
      <w:r w:rsidRPr="00A12EEB">
        <w:rPr>
          <w:rFonts w:ascii="Times New Roman" w:hAnsi="Times New Roman"/>
          <w:sz w:val="24"/>
          <w:szCs w:val="24"/>
        </w:rPr>
        <w:t>punkte nustatytais atvejais.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9. </w:t>
      </w:r>
      <w:r w:rsidRPr="00A12EEB">
        <w:rPr>
          <w:rFonts w:ascii="Times New Roman" w:hAnsi="Times New Roman"/>
          <w:b/>
          <w:sz w:val="24"/>
          <w:szCs w:val="24"/>
        </w:rPr>
        <w:t xml:space="preserve">2.4 </w:t>
      </w:r>
      <w:r w:rsidRPr="00A12EEB">
        <w:rPr>
          <w:rFonts w:ascii="Times New Roman" w:hAnsi="Times New Roman"/>
          <w:sz w:val="24"/>
          <w:szCs w:val="24"/>
        </w:rPr>
        <w:t xml:space="preserve">laukelyje nurodoma kelis tiekėjus numatoma apklausti. Jeigu šis skaičius yra mažesnis, negu nurodyta Taisyklių </w:t>
      </w:r>
      <w:r w:rsidR="0040696A">
        <w:rPr>
          <w:rFonts w:ascii="Times New Roman" w:hAnsi="Times New Roman"/>
          <w:sz w:val="24"/>
          <w:szCs w:val="24"/>
        </w:rPr>
        <w:t>117</w:t>
      </w:r>
      <w:r w:rsidRPr="00A12EEB">
        <w:rPr>
          <w:rFonts w:ascii="Times New Roman" w:hAnsi="Times New Roman"/>
          <w:sz w:val="24"/>
          <w:szCs w:val="24"/>
        </w:rPr>
        <w:t xml:space="preserve"> punkte, šiame laukelyje nurodomas Taisyklių </w:t>
      </w:r>
      <w:r w:rsidR="0040696A">
        <w:rPr>
          <w:rFonts w:ascii="Times New Roman" w:hAnsi="Times New Roman"/>
          <w:sz w:val="24"/>
          <w:szCs w:val="24"/>
        </w:rPr>
        <w:t>121</w:t>
      </w:r>
      <w:r w:rsidRPr="00A12EEB">
        <w:rPr>
          <w:rFonts w:ascii="Times New Roman" w:hAnsi="Times New Roman"/>
          <w:sz w:val="24"/>
          <w:szCs w:val="24"/>
        </w:rPr>
        <w:t xml:space="preserve"> punktas, kuriuo vadovaujantis priimtas sprendimas apklausti mažiau tiekėjų. Tokiu atveju Pažymos </w:t>
      </w:r>
      <w:r w:rsidRPr="00A12EEB">
        <w:rPr>
          <w:rFonts w:ascii="Times New Roman" w:hAnsi="Times New Roman"/>
          <w:b/>
          <w:sz w:val="24"/>
          <w:szCs w:val="24"/>
        </w:rPr>
        <w:t>2.14</w:t>
      </w:r>
      <w:r w:rsidRPr="00A12EEB">
        <w:rPr>
          <w:rFonts w:ascii="Times New Roman" w:hAnsi="Times New Roman"/>
          <w:sz w:val="24"/>
          <w:szCs w:val="24"/>
        </w:rPr>
        <w:t xml:space="preserve"> laukelyje turi būti pateikti argumentai, pagrindžiantys </w:t>
      </w:r>
      <w:r w:rsidR="005A33A8">
        <w:rPr>
          <w:rFonts w:ascii="Times New Roman" w:hAnsi="Times New Roman"/>
          <w:sz w:val="24"/>
          <w:szCs w:val="24"/>
        </w:rPr>
        <w:t>121</w:t>
      </w:r>
      <w:r w:rsidRPr="00A12EEB">
        <w:rPr>
          <w:rFonts w:ascii="Times New Roman" w:hAnsi="Times New Roman"/>
          <w:sz w:val="24"/>
          <w:szCs w:val="24"/>
        </w:rPr>
        <w:t xml:space="preserve"> punkto pasirinkimą. </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10. </w:t>
      </w:r>
      <w:r w:rsidRPr="00A12EEB">
        <w:rPr>
          <w:rFonts w:ascii="Times New Roman" w:hAnsi="Times New Roman"/>
          <w:b/>
          <w:sz w:val="24"/>
          <w:szCs w:val="24"/>
        </w:rPr>
        <w:t>2.5</w:t>
      </w:r>
      <w:r w:rsidRPr="00A12EEB">
        <w:rPr>
          <w:rFonts w:ascii="Times New Roman" w:hAnsi="Times New Roman"/>
          <w:sz w:val="24"/>
          <w:szCs w:val="24"/>
        </w:rPr>
        <w:t xml:space="preserve"> laukelyje nurodomas Taisyklių </w:t>
      </w:r>
      <w:r w:rsidR="005A33A8">
        <w:rPr>
          <w:rFonts w:ascii="Times New Roman" w:hAnsi="Times New Roman"/>
          <w:sz w:val="24"/>
          <w:szCs w:val="24"/>
        </w:rPr>
        <w:t>121</w:t>
      </w:r>
      <w:r w:rsidRPr="00A12EEB">
        <w:rPr>
          <w:rFonts w:ascii="Times New Roman" w:hAnsi="Times New Roman"/>
          <w:sz w:val="24"/>
          <w:szCs w:val="24"/>
        </w:rPr>
        <w:t xml:space="preserve"> punkto papunktis, kuriuo vadovaujantis priimtas sprendimas apklausti tik vieną tiekėją. Pažymos </w:t>
      </w:r>
      <w:r w:rsidRPr="00A12EEB">
        <w:rPr>
          <w:rFonts w:ascii="Times New Roman" w:hAnsi="Times New Roman"/>
          <w:b/>
          <w:sz w:val="24"/>
          <w:szCs w:val="24"/>
        </w:rPr>
        <w:t>2.14</w:t>
      </w:r>
      <w:r w:rsidRPr="00A12EEB">
        <w:rPr>
          <w:rFonts w:ascii="Times New Roman" w:hAnsi="Times New Roman"/>
          <w:sz w:val="24"/>
          <w:szCs w:val="24"/>
        </w:rPr>
        <w:t xml:space="preserve"> laukelyje turėtų būti pateiktas išsamesnis tokio sprendimo paaiškinimas. Jeigu numatoma apklausti daugiau negu vieną tiekėją, laukelis nepildomas.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11. </w:t>
      </w:r>
      <w:r w:rsidRPr="00A12EEB">
        <w:rPr>
          <w:rFonts w:ascii="Times New Roman" w:hAnsi="Times New Roman"/>
          <w:b/>
          <w:sz w:val="24"/>
          <w:szCs w:val="24"/>
        </w:rPr>
        <w:t xml:space="preserve">2.6 </w:t>
      </w:r>
      <w:r w:rsidRPr="00A12EEB">
        <w:rPr>
          <w:rFonts w:ascii="Times New Roman" w:hAnsi="Times New Roman"/>
          <w:sz w:val="24"/>
          <w:szCs w:val="24"/>
        </w:rPr>
        <w:t>laukelyje turi būti nurodyta, ar buvo rengti pirkimo dokumentai. Pirkimo dokumentai, jeigu jie buvo rengiami, pridedami, kaip Pažymos priedas.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12. </w:t>
      </w:r>
      <w:r w:rsidRPr="00A12EEB">
        <w:rPr>
          <w:rFonts w:ascii="Times New Roman" w:hAnsi="Times New Roman"/>
          <w:b/>
          <w:sz w:val="24"/>
          <w:szCs w:val="24"/>
        </w:rPr>
        <w:t>2.7</w:t>
      </w:r>
      <w:r w:rsidRPr="00A12EEB">
        <w:rPr>
          <w:rFonts w:ascii="Times New Roman" w:hAnsi="Times New Roman"/>
          <w:sz w:val="24"/>
          <w:szCs w:val="24"/>
        </w:rPr>
        <w:t xml:space="preserve"> laukelyje pažymimas tik vienas pasirinktas vertinimo kriterijus. Jeigu, vadovaujantis Lietuvos Respublikos viešųjų pirkimų įstatymo 90 straipsnio nuostatomis, pasirenkamas kitoks vertinimo kriterijus nei mažiausia kaina ar ekonomiškai naudingiausias pasiūlymas, turi būti rengiami pirkimo dokumentai, kuriuose šis kriterijus nurodomas. </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lastRenderedPageBreak/>
        <w:t xml:space="preserve">13. </w:t>
      </w:r>
      <w:r w:rsidRPr="00A12EEB">
        <w:rPr>
          <w:rFonts w:ascii="Times New Roman" w:hAnsi="Times New Roman"/>
          <w:b/>
          <w:sz w:val="24"/>
          <w:szCs w:val="24"/>
        </w:rPr>
        <w:t>2.8</w:t>
      </w:r>
      <w:r w:rsidRPr="00A12EEB">
        <w:rPr>
          <w:rFonts w:ascii="Times New Roman" w:hAnsi="Times New Roman"/>
          <w:sz w:val="24"/>
          <w:szCs w:val="24"/>
        </w:rPr>
        <w:t xml:space="preserve"> laukelis pildomas tik tais atvejais, kai 2.7 laukelyje pažymėtas kriterijus „ekonomiškai naudingiausias pasiūlymas“ ir nebuvo rengti pirkimo dokumentai, kuriuose ir turėtų būti aprašytas ekonominio naudingumo kriterijaus taikymas. Laukelyje nurodomi visi pirkimo objekto parametrai, į kuriuos bus atsižvelgta vertinant pasiūlymus. Kiekvienam parametrui nustatomas jo lyginamasis svoris (svarba) ekonominio naudingumo kriterijuje. Bendra visų parametrų lyginamųjų svorių suma turi būti lygi 100.</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14. </w:t>
      </w:r>
      <w:r w:rsidRPr="00A12EEB">
        <w:rPr>
          <w:rFonts w:ascii="Times New Roman" w:hAnsi="Times New Roman"/>
          <w:b/>
          <w:sz w:val="24"/>
          <w:szCs w:val="24"/>
        </w:rPr>
        <w:t>2.9</w:t>
      </w:r>
      <w:r w:rsidRPr="00A12EEB">
        <w:rPr>
          <w:rFonts w:ascii="Times New Roman" w:hAnsi="Times New Roman"/>
          <w:sz w:val="24"/>
          <w:szCs w:val="24"/>
        </w:rPr>
        <w:t xml:space="preserve"> laukelis pildomas tais atvejais, kai, vadovaujantis Lietuvos Respublikos viešųjų pirkimų įstatymo 90 straipsnio nuostatomis, pasirenkamas kitoks negu mažiausios kainos ar ekonomiškai naudingiausio pasiūlymo vertinimo kriterijus ir nebuvo rengti pirkimo dokumentai, kuriuose ir turėtų būti aprašytas šio kriterijaus taikymas. Šiame laukelyje nurodomas pasirinkto kriterijaus apibudinimas ir jo taikymo ypatumai. Jeigu pasiūlymai vertinami pagal kainos ar ekonominio naudingumo kriterijų, laukelis nepildomas.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15. </w:t>
      </w:r>
      <w:r w:rsidRPr="00A12EEB">
        <w:rPr>
          <w:rFonts w:ascii="Times New Roman" w:hAnsi="Times New Roman"/>
          <w:b/>
          <w:sz w:val="24"/>
          <w:szCs w:val="24"/>
        </w:rPr>
        <w:t>2.10</w:t>
      </w:r>
      <w:r w:rsidRPr="00A12EEB">
        <w:rPr>
          <w:rFonts w:ascii="Times New Roman" w:hAnsi="Times New Roman"/>
          <w:sz w:val="24"/>
          <w:szCs w:val="24"/>
        </w:rPr>
        <w:t xml:space="preserve"> laukelyje surašomi visi apklausoje dalyvavę (pateikę pasiūlymus) tiekėjai. Grafoje „Adresas, telefonas ar kita informacija kontaktams“ įrašomi duomenys, kurie yra žinomi.</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16.</w:t>
      </w:r>
      <w:r w:rsidRPr="00A12EEB">
        <w:rPr>
          <w:rFonts w:ascii="Times New Roman" w:hAnsi="Times New Roman"/>
          <w:b/>
          <w:sz w:val="24"/>
          <w:szCs w:val="24"/>
        </w:rPr>
        <w:t xml:space="preserve"> 2.11</w:t>
      </w:r>
      <w:r w:rsidRPr="00A12EEB">
        <w:rPr>
          <w:rFonts w:ascii="Times New Roman" w:hAnsi="Times New Roman"/>
          <w:sz w:val="24"/>
          <w:szCs w:val="24"/>
        </w:rPr>
        <w:t xml:space="preserve"> laukelyje įrašoma tiekėjo pasiūlyta kaina o, kai pasiūlymai vertinami pagal ekonominį naudingumą, lentelės formoje įrašomi grafų pavadinimai, kurie atitinka ekonominio naudingumo kriterijų sudarančių parametrų pavadinimus. Surašomi tik tų parametrų, kurie nurodyti Pažymos 2.8. laukelyje, pavadinimai. Lentelėje parametrų reikšmės nurodomos natūriniais vienetais. Grafoje „Vertinimo kriterijaus reikšmė“ nurodoma pasiūlymo kaina, jeigu pasiūlymų vertinimo kriterijumi buvo pasirinkta kaina. Jeigu vertinimo kriterijus yra ekonominis naudingumas, šioje grafoje įrašoma ekonominio naudingumo reikšmė, pirkimo organizatoriaus apskaičiuota atsižvelgiant į parametrų reikšmes ir jų lyginamuosius svorius. Jeigu pasiūlymas neatitinka keltų reikalavimų, tai nurodoma šioje grafoje. Šių pasiūlymų ekonominio naudingumo reikšmė neskaičiuojama.</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17. </w:t>
      </w:r>
      <w:r w:rsidRPr="00A12EEB">
        <w:rPr>
          <w:rFonts w:ascii="Times New Roman" w:hAnsi="Times New Roman"/>
          <w:b/>
          <w:sz w:val="24"/>
          <w:szCs w:val="24"/>
        </w:rPr>
        <w:t xml:space="preserve">2.12 </w:t>
      </w:r>
      <w:r w:rsidRPr="00A12EEB">
        <w:rPr>
          <w:rFonts w:ascii="Times New Roman" w:hAnsi="Times New Roman"/>
          <w:sz w:val="24"/>
          <w:szCs w:val="24"/>
        </w:rPr>
        <w:t>laukelis pildomas, jeigu pasiūlymai vertinami pagal kitą nei kaina ar ekonominis naudingumas kriterijų.</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18. </w:t>
      </w:r>
      <w:r w:rsidRPr="00A12EEB">
        <w:rPr>
          <w:rFonts w:ascii="Times New Roman" w:hAnsi="Times New Roman"/>
          <w:b/>
          <w:sz w:val="24"/>
          <w:szCs w:val="24"/>
        </w:rPr>
        <w:t>2.11</w:t>
      </w:r>
      <w:r w:rsidRPr="00A12EEB">
        <w:rPr>
          <w:rFonts w:ascii="Times New Roman" w:hAnsi="Times New Roman"/>
          <w:sz w:val="24"/>
          <w:szCs w:val="24"/>
        </w:rPr>
        <w:t xml:space="preserve"> ir </w:t>
      </w:r>
      <w:r w:rsidRPr="00A12EEB">
        <w:rPr>
          <w:rFonts w:ascii="Times New Roman" w:hAnsi="Times New Roman"/>
          <w:b/>
          <w:sz w:val="24"/>
          <w:szCs w:val="24"/>
        </w:rPr>
        <w:t xml:space="preserve">2.1 </w:t>
      </w:r>
      <w:r w:rsidRPr="00A12EEB">
        <w:rPr>
          <w:rFonts w:ascii="Times New Roman" w:hAnsi="Times New Roman"/>
          <w:sz w:val="24"/>
          <w:szCs w:val="24"/>
        </w:rPr>
        <w:t>laukeliuose tiekėjai turėtų būti surašomi nustatytos pasiūlymų eilės tvarka. Pirmuoju įrašomas laimėjusį pasiūlymą pateikęs tiekėjas.</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19. </w:t>
      </w:r>
      <w:r w:rsidRPr="00A12EEB">
        <w:rPr>
          <w:rFonts w:ascii="Times New Roman" w:hAnsi="Times New Roman"/>
          <w:b/>
          <w:sz w:val="24"/>
          <w:szCs w:val="24"/>
        </w:rPr>
        <w:t>2.13</w:t>
      </w:r>
      <w:r w:rsidRPr="00A12EEB">
        <w:rPr>
          <w:rFonts w:ascii="Times New Roman" w:hAnsi="Times New Roman"/>
          <w:sz w:val="24"/>
          <w:szCs w:val="24"/>
        </w:rPr>
        <w:t xml:space="preserve"> laukelyje įrašomas laimėjusį pasiūlymą pateikusio tiekėjo pavadinimas. Jeigu pirkimas neįvyko, tai nurodoma šiame laukelyje.</w:t>
      </w:r>
    </w:p>
    <w:p w:rsidR="002478A5" w:rsidRPr="00A12EEB" w:rsidRDefault="002478A5" w:rsidP="002478A5">
      <w:pPr>
        <w:spacing w:after="0"/>
        <w:ind w:firstLine="851"/>
        <w:jc w:val="both"/>
        <w:rPr>
          <w:rFonts w:ascii="Times New Roman" w:hAnsi="Times New Roman"/>
          <w:sz w:val="24"/>
          <w:szCs w:val="24"/>
        </w:rPr>
      </w:pPr>
      <w:r w:rsidRPr="00A12EEB">
        <w:rPr>
          <w:rFonts w:ascii="Times New Roman" w:hAnsi="Times New Roman"/>
          <w:sz w:val="24"/>
          <w:szCs w:val="24"/>
        </w:rPr>
        <w:t xml:space="preserve">20. </w:t>
      </w:r>
      <w:r w:rsidRPr="00A12EEB">
        <w:rPr>
          <w:rFonts w:ascii="Times New Roman" w:hAnsi="Times New Roman"/>
          <w:b/>
          <w:sz w:val="24"/>
          <w:szCs w:val="24"/>
        </w:rPr>
        <w:t xml:space="preserve">2.14 </w:t>
      </w:r>
      <w:r w:rsidRPr="00A12EEB">
        <w:rPr>
          <w:rFonts w:ascii="Times New Roman" w:hAnsi="Times New Roman"/>
          <w:sz w:val="24"/>
          <w:szCs w:val="24"/>
        </w:rPr>
        <w:t>laukelyje pateikiama visa papildoma informacija, susijusi su pirkimu (argumentai, paaiškinimai ir kt.).</w:t>
      </w:r>
    </w:p>
    <w:p w:rsidR="002478A5" w:rsidRPr="00A12EEB" w:rsidRDefault="002478A5" w:rsidP="002478A5">
      <w:pPr>
        <w:spacing w:after="0"/>
        <w:jc w:val="center"/>
        <w:rPr>
          <w:rFonts w:ascii="Times New Roman" w:hAnsi="Times New Roman"/>
          <w:sz w:val="24"/>
          <w:szCs w:val="24"/>
        </w:rPr>
      </w:pPr>
      <w:r w:rsidRPr="00A12EEB">
        <w:rPr>
          <w:rFonts w:ascii="Times New Roman" w:hAnsi="Times New Roman"/>
          <w:sz w:val="24"/>
          <w:szCs w:val="24"/>
        </w:rPr>
        <w:t>________________________</w:t>
      </w:r>
    </w:p>
    <w:sectPr w:rsidR="002478A5" w:rsidRPr="00A12EEB" w:rsidSect="00AA3B23">
      <w:headerReference w:type="default" r:id="rId11"/>
      <w:pgSz w:w="11906" w:h="16838"/>
      <w:pgMar w:top="1134" w:right="567"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DA" w:rsidRDefault="00FB04DA">
      <w:pPr>
        <w:spacing w:after="0" w:line="240" w:lineRule="auto"/>
      </w:pPr>
      <w:r>
        <w:separator/>
      </w:r>
    </w:p>
  </w:endnote>
  <w:endnote w:type="continuationSeparator" w:id="0">
    <w:p w:rsidR="00FB04DA" w:rsidRDefault="00FB0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SymbolP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DA" w:rsidRDefault="00FB04DA">
      <w:pPr>
        <w:spacing w:after="0" w:line="240" w:lineRule="auto"/>
      </w:pPr>
      <w:r>
        <w:separator/>
      </w:r>
    </w:p>
  </w:footnote>
  <w:footnote w:type="continuationSeparator" w:id="0">
    <w:p w:rsidR="00FB04DA" w:rsidRDefault="00FB04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A5" w:rsidRPr="004471FA" w:rsidRDefault="002478A5" w:rsidP="008C50BD">
    <w:pPr>
      <w:pStyle w:val="Antrats"/>
      <w:spacing w:after="0" w:line="240" w:lineRule="auto"/>
      <w:jc w:val="center"/>
      <w:rPr>
        <w:rFonts w:ascii="Times New Roman" w:hAnsi="Times New Roman"/>
        <w:sz w:val="24"/>
      </w:rPr>
    </w:pPr>
    <w:r w:rsidRPr="004471FA">
      <w:rPr>
        <w:rFonts w:ascii="Times New Roman" w:hAnsi="Times New Roman"/>
        <w:sz w:val="24"/>
      </w:rPr>
      <w:fldChar w:fldCharType="begin"/>
    </w:r>
    <w:r w:rsidRPr="004471FA">
      <w:rPr>
        <w:rFonts w:ascii="Times New Roman" w:hAnsi="Times New Roman"/>
        <w:sz w:val="24"/>
      </w:rPr>
      <w:instrText xml:space="preserve"> PAGE   \* MERGEFORMAT </w:instrText>
    </w:r>
    <w:r w:rsidRPr="004471FA">
      <w:rPr>
        <w:rFonts w:ascii="Times New Roman" w:hAnsi="Times New Roman"/>
        <w:sz w:val="24"/>
      </w:rPr>
      <w:fldChar w:fldCharType="separate"/>
    </w:r>
    <w:r w:rsidR="0086046A">
      <w:rPr>
        <w:rFonts w:ascii="Times New Roman" w:hAnsi="Times New Roman"/>
        <w:noProof/>
        <w:sz w:val="24"/>
      </w:rPr>
      <w:t>2</w:t>
    </w:r>
    <w:r w:rsidRPr="004471FA">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75C95A0"/>
    <w:lvl w:ilvl="0">
      <w:start w:val="1"/>
      <w:numFmt w:val="decimal"/>
      <w:lvlText w:val="%1."/>
      <w:lvlJc w:val="left"/>
      <w:pPr>
        <w:tabs>
          <w:tab w:val="num" w:pos="1492"/>
        </w:tabs>
        <w:ind w:left="1492" w:hanging="360"/>
      </w:pPr>
    </w:lvl>
  </w:abstractNum>
  <w:abstractNum w:abstractNumId="1">
    <w:nsid w:val="FFFFFF7D"/>
    <w:multiLevelType w:val="singleLevel"/>
    <w:tmpl w:val="E96ED1B0"/>
    <w:lvl w:ilvl="0">
      <w:start w:val="1"/>
      <w:numFmt w:val="decimal"/>
      <w:lvlText w:val="%1."/>
      <w:lvlJc w:val="left"/>
      <w:pPr>
        <w:tabs>
          <w:tab w:val="num" w:pos="1209"/>
        </w:tabs>
        <w:ind w:left="1209" w:hanging="360"/>
      </w:pPr>
    </w:lvl>
  </w:abstractNum>
  <w:abstractNum w:abstractNumId="2">
    <w:nsid w:val="FFFFFF7E"/>
    <w:multiLevelType w:val="singleLevel"/>
    <w:tmpl w:val="FA3ECFD6"/>
    <w:lvl w:ilvl="0">
      <w:start w:val="1"/>
      <w:numFmt w:val="decimal"/>
      <w:lvlText w:val="%1."/>
      <w:lvlJc w:val="left"/>
      <w:pPr>
        <w:tabs>
          <w:tab w:val="num" w:pos="926"/>
        </w:tabs>
        <w:ind w:left="926" w:hanging="360"/>
      </w:pPr>
    </w:lvl>
  </w:abstractNum>
  <w:abstractNum w:abstractNumId="3">
    <w:nsid w:val="FFFFFF7F"/>
    <w:multiLevelType w:val="singleLevel"/>
    <w:tmpl w:val="CAC81084"/>
    <w:lvl w:ilvl="0">
      <w:start w:val="1"/>
      <w:numFmt w:val="decimal"/>
      <w:lvlText w:val="%1."/>
      <w:lvlJc w:val="left"/>
      <w:pPr>
        <w:tabs>
          <w:tab w:val="num" w:pos="643"/>
        </w:tabs>
        <w:ind w:left="643" w:hanging="360"/>
      </w:pPr>
    </w:lvl>
  </w:abstractNum>
  <w:abstractNum w:abstractNumId="4">
    <w:nsid w:val="FFFFFF80"/>
    <w:multiLevelType w:val="singleLevel"/>
    <w:tmpl w:val="173833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DC34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6C063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29071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2A051E"/>
    <w:lvl w:ilvl="0">
      <w:start w:val="1"/>
      <w:numFmt w:val="decimal"/>
      <w:lvlText w:val="%1."/>
      <w:lvlJc w:val="left"/>
      <w:pPr>
        <w:tabs>
          <w:tab w:val="num" w:pos="360"/>
        </w:tabs>
        <w:ind w:left="360" w:hanging="360"/>
      </w:pPr>
    </w:lvl>
  </w:abstractNum>
  <w:abstractNum w:abstractNumId="9">
    <w:nsid w:val="FFFFFF89"/>
    <w:multiLevelType w:val="singleLevel"/>
    <w:tmpl w:val="E13C4588"/>
    <w:lvl w:ilvl="0">
      <w:start w:val="1"/>
      <w:numFmt w:val="bullet"/>
      <w:lvlText w:val=""/>
      <w:lvlJc w:val="left"/>
      <w:pPr>
        <w:tabs>
          <w:tab w:val="num" w:pos="360"/>
        </w:tabs>
        <w:ind w:left="360" w:hanging="360"/>
      </w:pPr>
      <w:rPr>
        <w:rFonts w:ascii="Symbol" w:hAnsi="Symbol" w:hint="default"/>
      </w:rPr>
    </w:lvl>
  </w:abstractNum>
  <w:abstractNum w:abstractNumId="10">
    <w:nsid w:val="05AA7056"/>
    <w:multiLevelType w:val="multilevel"/>
    <w:tmpl w:val="95DC8A52"/>
    <w:lvl w:ilvl="0">
      <w:start w:val="12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color w:val="auto"/>
      </w:rPr>
    </w:lvl>
    <w:lvl w:ilvl="3">
      <w:start w:val="1"/>
      <w:numFmt w:val="decimal"/>
      <w:lvlText w:val="99.%4."/>
      <w:lvlJc w:val="left"/>
      <w:pPr>
        <w:ind w:left="720" w:hanging="720"/>
      </w:pPr>
      <w:rPr>
        <w:rFonts w:cs="Times New Roman" w:hint="default"/>
        <w:b w:val="0"/>
        <w:i w:val="0"/>
        <w:color w:val="auto"/>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A1440CB"/>
    <w:multiLevelType w:val="multilevel"/>
    <w:tmpl w:val="C3007A18"/>
    <w:lvl w:ilvl="0">
      <w:start w:val="12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8D54E1E"/>
    <w:multiLevelType w:val="hybridMultilevel"/>
    <w:tmpl w:val="392CD05C"/>
    <w:lvl w:ilvl="0" w:tplc="3B2A0984">
      <w:start w:val="16"/>
      <w:numFmt w:val="decimal"/>
      <w:lvlText w:val="%1."/>
      <w:lvlJc w:val="left"/>
      <w:pPr>
        <w:tabs>
          <w:tab w:val="num" w:pos="1092"/>
        </w:tabs>
        <w:ind w:left="-141" w:firstLine="567"/>
      </w:pPr>
      <w:rPr>
        <w:rFonts w:cs="Times New Roman" w:hint="default"/>
        <w:b w:val="0"/>
        <w:i w:val="0"/>
        <w:strike w:val="0"/>
        <w:color w:val="auto"/>
        <w:sz w:val="24"/>
        <w:szCs w:val="24"/>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nsid w:val="21131528"/>
    <w:multiLevelType w:val="hybridMultilevel"/>
    <w:tmpl w:val="BCFCB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28A48C5"/>
    <w:multiLevelType w:val="hybridMultilevel"/>
    <w:tmpl w:val="F7C87484"/>
    <w:lvl w:ilvl="0" w:tplc="71B6F3F0">
      <w:start w:val="1"/>
      <w:numFmt w:val="decimal"/>
      <w:lvlText w:val="169.4.%1."/>
      <w:lvlJc w:val="left"/>
      <w:pPr>
        <w:tabs>
          <w:tab w:val="num" w:pos="3213"/>
        </w:tabs>
        <w:ind w:firstLine="567"/>
      </w:pPr>
      <w:rPr>
        <w:rFonts w:cs="Times New Roman" w:hint="default"/>
      </w:rPr>
    </w:lvl>
    <w:lvl w:ilvl="1" w:tplc="1A9E8644">
      <w:start w:val="6"/>
      <w:numFmt w:val="decimal"/>
      <w:lvlText w:val="154.%2."/>
      <w:lvlJc w:val="left"/>
      <w:pPr>
        <w:tabs>
          <w:tab w:val="num" w:pos="513"/>
        </w:tabs>
        <w:ind w:left="513" w:firstLine="567"/>
      </w:pPr>
      <w:rPr>
        <w:rFonts w:cs="Times New Roman" w:hint="default"/>
        <w:b w:val="0"/>
        <w:i w:val="0"/>
        <w:color w:val="auto"/>
        <w:sz w:val="24"/>
        <w:szCs w:val="24"/>
      </w:rPr>
    </w:lvl>
    <w:lvl w:ilvl="2" w:tplc="EF60F160">
      <w:start w:val="17"/>
      <w:numFmt w:val="upperRoman"/>
      <w:lvlText w:val="%3."/>
      <w:lvlJc w:val="left"/>
      <w:pPr>
        <w:ind w:left="2700" w:hanging="720"/>
      </w:pPr>
      <w:rPr>
        <w:rFonts w:cs="Times New Roman" w:hint="default"/>
      </w:rPr>
    </w:lvl>
    <w:lvl w:ilvl="3" w:tplc="CE1824C2">
      <w:start w:val="121"/>
      <w:numFmt w:val="bullet"/>
      <w:lvlText w:val=""/>
      <w:lvlJc w:val="left"/>
      <w:pPr>
        <w:ind w:left="2880" w:hanging="360"/>
      </w:pPr>
      <w:rPr>
        <w:rFonts w:ascii="Symbol" w:eastAsia="Times New Roman" w:hAnsi="Symbol" w:hint="default"/>
        <w:sz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9875AC6"/>
    <w:multiLevelType w:val="hybridMultilevel"/>
    <w:tmpl w:val="E1840046"/>
    <w:lvl w:ilvl="0" w:tplc="EBB8A6F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BE40CB7"/>
    <w:multiLevelType w:val="hybridMultilevel"/>
    <w:tmpl w:val="64D0EFCE"/>
    <w:lvl w:ilvl="0" w:tplc="C5D03FF8">
      <w:start w:val="1"/>
      <w:numFmt w:val="upperRoman"/>
      <w:lvlText w:val="%1."/>
      <w:lvlJc w:val="left"/>
      <w:pPr>
        <w:tabs>
          <w:tab w:val="num" w:pos="1032"/>
        </w:tabs>
        <w:ind w:left="1032" w:hanging="72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17">
    <w:nsid w:val="42824048"/>
    <w:multiLevelType w:val="hybridMultilevel"/>
    <w:tmpl w:val="DE948F6C"/>
    <w:lvl w:ilvl="0" w:tplc="87B4A856">
      <w:start w:val="156"/>
      <w:numFmt w:val="decimal"/>
      <w:lvlText w:val="%1."/>
      <w:lvlJc w:val="left"/>
      <w:pPr>
        <w:tabs>
          <w:tab w:val="num" w:pos="3213"/>
        </w:tabs>
        <w:ind w:firstLine="567"/>
      </w:pPr>
      <w:rPr>
        <w:rFonts w:cs="Times New Roman" w:hint="default"/>
        <w:color w:val="auto"/>
      </w:rPr>
    </w:lvl>
    <w:lvl w:ilvl="1" w:tplc="73505CBA">
      <w:start w:val="1"/>
      <w:numFmt w:val="decimal"/>
      <w:lvlText w:val="164.%2."/>
      <w:lvlJc w:val="left"/>
      <w:pPr>
        <w:ind w:left="1440" w:hanging="360"/>
      </w:pPr>
      <w:rPr>
        <w:rFonts w:cs="Times New Roman" w:hint="default"/>
        <w:color w:val="auto"/>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485C3329"/>
    <w:multiLevelType w:val="hybridMultilevel"/>
    <w:tmpl w:val="B81C8F14"/>
    <w:lvl w:ilvl="0" w:tplc="BB3C77CE">
      <w:start w:val="5"/>
      <w:numFmt w:val="decimal"/>
      <w:lvlText w:val="169.%1."/>
      <w:lvlJc w:val="left"/>
      <w:pPr>
        <w:tabs>
          <w:tab w:val="num" w:pos="0"/>
        </w:tabs>
        <w:ind w:firstLine="567"/>
      </w:pPr>
      <w:rPr>
        <w:rFonts w:cs="Times New Roman" w:hint="default"/>
        <w:b w:val="0"/>
        <w:i w:val="0"/>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51B66D04"/>
    <w:multiLevelType w:val="hybridMultilevel"/>
    <w:tmpl w:val="676884C6"/>
    <w:lvl w:ilvl="0" w:tplc="EF7E7D3E">
      <w:start w:val="156"/>
      <w:numFmt w:val="decimal"/>
      <w:lvlText w:val="%1."/>
      <w:lvlJc w:val="left"/>
      <w:pPr>
        <w:tabs>
          <w:tab w:val="num" w:pos="3213"/>
        </w:tabs>
        <w:ind w:firstLine="567"/>
      </w:pPr>
      <w:rPr>
        <w:rFonts w:ascii="Times New Roman" w:hAnsi="Times New Roman" w:cs="Arial" w:hint="default"/>
        <w:sz w:val="24"/>
      </w:rPr>
    </w:lvl>
    <w:lvl w:ilvl="1" w:tplc="A300E980">
      <w:start w:val="127"/>
      <w:numFmt w:val="decimal"/>
      <w:lvlText w:val="%2."/>
      <w:lvlJc w:val="left"/>
      <w:pPr>
        <w:tabs>
          <w:tab w:val="num" w:pos="1026"/>
        </w:tabs>
        <w:ind w:left="1026" w:hanging="459"/>
      </w:pPr>
      <w:rPr>
        <w:rFonts w:cs="Times New Roman" w:hint="default"/>
        <w:color w:val="auto"/>
      </w:rPr>
    </w:lvl>
    <w:lvl w:ilvl="2" w:tplc="47B67F20">
      <w:start w:val="1"/>
      <w:numFmt w:val="decimal"/>
      <w:lvlText w:val="169.%3."/>
      <w:lvlJc w:val="left"/>
      <w:pPr>
        <w:tabs>
          <w:tab w:val="num" w:pos="0"/>
        </w:tabs>
        <w:ind w:firstLine="567"/>
      </w:pPr>
      <w:rPr>
        <w:rFonts w:cs="Times New Roman" w:hint="default"/>
        <w:b w:val="0"/>
        <w:i w:val="0"/>
        <w:color w:val="auto"/>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63A2658"/>
    <w:multiLevelType w:val="hybridMultilevel"/>
    <w:tmpl w:val="14E866DE"/>
    <w:lvl w:ilvl="0" w:tplc="F57091C8">
      <w:start w:val="1"/>
      <w:numFmt w:val="decimal"/>
      <w:lvlText w:val="126.%1."/>
      <w:lvlJc w:val="left"/>
      <w:pPr>
        <w:ind w:left="185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6F88031A"/>
    <w:multiLevelType w:val="hybridMultilevel"/>
    <w:tmpl w:val="A50EA506"/>
    <w:lvl w:ilvl="0" w:tplc="3D38F132">
      <w:start w:val="1"/>
      <w:numFmt w:val="decimal"/>
      <w:lvlText w:val="155.%1."/>
      <w:lvlJc w:val="left"/>
      <w:pPr>
        <w:tabs>
          <w:tab w:val="num" w:pos="4627"/>
        </w:tabs>
        <w:ind w:left="513" w:firstLine="54"/>
      </w:pPr>
      <w:rPr>
        <w:rFonts w:cs="Times New Roman" w:hint="default"/>
        <w:b w:val="0"/>
        <w:i w:val="0"/>
        <w:color w:val="auto"/>
        <w:sz w:val="24"/>
        <w:szCs w:val="24"/>
      </w:rPr>
    </w:lvl>
    <w:lvl w:ilvl="1" w:tplc="CCD6AE30">
      <w:start w:val="7"/>
      <w:numFmt w:val="decimal"/>
      <w:lvlText w:val="134.%2."/>
      <w:lvlJc w:val="left"/>
      <w:pPr>
        <w:tabs>
          <w:tab w:val="num" w:pos="513"/>
        </w:tabs>
        <w:ind w:left="513" w:firstLine="567"/>
      </w:pPr>
      <w:rPr>
        <w:rFonts w:cs="Times New Roman" w:hint="default"/>
        <w:b w:val="0"/>
        <w:i w:val="0"/>
        <w:color w:val="auto"/>
        <w:sz w:val="24"/>
        <w:szCs w:val="24"/>
      </w:rPr>
    </w:lvl>
    <w:lvl w:ilvl="2" w:tplc="AA563C00">
      <w:start w:val="116"/>
      <w:numFmt w:val="decimal"/>
      <w:lvlText w:val="%3."/>
      <w:lvlJc w:val="left"/>
      <w:pPr>
        <w:ind w:left="2400" w:hanging="4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A5B51A7"/>
    <w:multiLevelType w:val="hybridMultilevel"/>
    <w:tmpl w:val="5630FAC4"/>
    <w:lvl w:ilvl="0" w:tplc="BB6CB896">
      <w:start w:val="152"/>
      <w:numFmt w:val="decimal"/>
      <w:lvlText w:val="%1."/>
      <w:lvlJc w:val="left"/>
      <w:pPr>
        <w:ind w:left="900" w:hanging="360"/>
      </w:pPr>
      <w:rPr>
        <w:rFonts w:cs="Times New Roman" w:hint="default"/>
        <w:b w:val="0"/>
        <w:i w:val="0"/>
        <w:color w:val="auto"/>
        <w:sz w:val="24"/>
        <w:szCs w:val="24"/>
      </w:rPr>
    </w:lvl>
    <w:lvl w:ilvl="1" w:tplc="04270019" w:tentative="1">
      <w:start w:val="1"/>
      <w:numFmt w:val="lowerLetter"/>
      <w:lvlText w:val="%2."/>
      <w:lvlJc w:val="left"/>
      <w:pPr>
        <w:ind w:left="1412" w:hanging="360"/>
      </w:pPr>
      <w:rPr>
        <w:rFonts w:cs="Times New Roman"/>
      </w:rPr>
    </w:lvl>
    <w:lvl w:ilvl="2" w:tplc="0427001B" w:tentative="1">
      <w:start w:val="1"/>
      <w:numFmt w:val="lowerRoman"/>
      <w:lvlText w:val="%3."/>
      <w:lvlJc w:val="right"/>
      <w:pPr>
        <w:ind w:left="2132" w:hanging="180"/>
      </w:pPr>
      <w:rPr>
        <w:rFonts w:cs="Times New Roman"/>
      </w:rPr>
    </w:lvl>
    <w:lvl w:ilvl="3" w:tplc="0427000F" w:tentative="1">
      <w:start w:val="1"/>
      <w:numFmt w:val="decimal"/>
      <w:lvlText w:val="%4."/>
      <w:lvlJc w:val="left"/>
      <w:pPr>
        <w:ind w:left="2852" w:hanging="360"/>
      </w:pPr>
      <w:rPr>
        <w:rFonts w:cs="Times New Roman"/>
      </w:rPr>
    </w:lvl>
    <w:lvl w:ilvl="4" w:tplc="04270019" w:tentative="1">
      <w:start w:val="1"/>
      <w:numFmt w:val="lowerLetter"/>
      <w:lvlText w:val="%5."/>
      <w:lvlJc w:val="left"/>
      <w:pPr>
        <w:ind w:left="3572" w:hanging="360"/>
      </w:pPr>
      <w:rPr>
        <w:rFonts w:cs="Times New Roman"/>
      </w:rPr>
    </w:lvl>
    <w:lvl w:ilvl="5" w:tplc="0427001B" w:tentative="1">
      <w:start w:val="1"/>
      <w:numFmt w:val="lowerRoman"/>
      <w:lvlText w:val="%6."/>
      <w:lvlJc w:val="right"/>
      <w:pPr>
        <w:ind w:left="4292" w:hanging="180"/>
      </w:pPr>
      <w:rPr>
        <w:rFonts w:cs="Times New Roman"/>
      </w:rPr>
    </w:lvl>
    <w:lvl w:ilvl="6" w:tplc="0427000F" w:tentative="1">
      <w:start w:val="1"/>
      <w:numFmt w:val="decimal"/>
      <w:lvlText w:val="%7."/>
      <w:lvlJc w:val="left"/>
      <w:pPr>
        <w:ind w:left="5012" w:hanging="360"/>
      </w:pPr>
      <w:rPr>
        <w:rFonts w:cs="Times New Roman"/>
      </w:rPr>
    </w:lvl>
    <w:lvl w:ilvl="7" w:tplc="04270019" w:tentative="1">
      <w:start w:val="1"/>
      <w:numFmt w:val="lowerLetter"/>
      <w:lvlText w:val="%8."/>
      <w:lvlJc w:val="left"/>
      <w:pPr>
        <w:ind w:left="5732" w:hanging="360"/>
      </w:pPr>
      <w:rPr>
        <w:rFonts w:cs="Times New Roman"/>
      </w:rPr>
    </w:lvl>
    <w:lvl w:ilvl="8" w:tplc="0427001B" w:tentative="1">
      <w:start w:val="1"/>
      <w:numFmt w:val="lowerRoman"/>
      <w:lvlText w:val="%9."/>
      <w:lvlJc w:val="right"/>
      <w:pPr>
        <w:ind w:left="6452" w:hanging="180"/>
      </w:pPr>
      <w:rPr>
        <w:rFonts w:cs="Times New Roman"/>
      </w:rPr>
    </w:lvl>
  </w:abstractNum>
  <w:abstractNum w:abstractNumId="23">
    <w:nsid w:val="7AEF795D"/>
    <w:multiLevelType w:val="multilevel"/>
    <w:tmpl w:val="87B252AE"/>
    <w:lvl w:ilvl="0">
      <w:start w:val="1"/>
      <w:numFmt w:val="none"/>
      <w:pStyle w:val="Antrat1"/>
      <w:suff w:val="space"/>
      <w:lvlText w:val="%1"/>
      <w:lvlJc w:val="left"/>
      <w:pPr>
        <w:ind w:left="0" w:firstLine="0"/>
      </w:pPr>
      <w:rPr>
        <w:rFonts w:hint="default"/>
      </w:rPr>
    </w:lvl>
    <w:lvl w:ilvl="1">
      <w:start w:val="1"/>
      <w:numFmt w:val="upperRoman"/>
      <w:lvlRestart w:val="0"/>
      <w:pStyle w:val="Antrat2"/>
      <w:suff w:val="space"/>
      <w:lvlText w:val="%2."/>
      <w:lvlJc w:val="left"/>
      <w:pPr>
        <w:ind w:left="1296" w:hanging="576"/>
      </w:pPr>
      <w:rPr>
        <w:rFonts w:ascii="Times New Roman" w:hAnsi="Times New Roman" w:hint="default"/>
        <w:b/>
        <w:i w:val="0"/>
        <w:sz w:val="24"/>
      </w:rPr>
    </w:lvl>
    <w:lvl w:ilvl="2">
      <w:start w:val="1"/>
      <w:numFmt w:val="decimal"/>
      <w:lvlRestart w:val="0"/>
      <w:pStyle w:val="Antrat3"/>
      <w:suff w:val="space"/>
      <w:lvlText w:val="%3."/>
      <w:lvlJc w:val="left"/>
      <w:pPr>
        <w:ind w:left="5518" w:firstLine="720"/>
      </w:pPr>
      <w:rPr>
        <w:rFonts w:ascii="Times New Roman" w:hAnsi="Times New Roman" w:hint="default"/>
        <w:b w:val="0"/>
        <w:i w:val="0"/>
        <w:sz w:val="24"/>
      </w:rPr>
    </w:lvl>
    <w:lvl w:ilvl="3">
      <w:start w:val="1"/>
      <w:numFmt w:val="decimal"/>
      <w:pStyle w:val="Antrat4"/>
      <w:suff w:val="space"/>
      <w:lvlText w:val="%1%3.%4."/>
      <w:lvlJc w:val="left"/>
      <w:pPr>
        <w:ind w:left="1584" w:hanging="864"/>
      </w:pPr>
      <w:rPr>
        <w:rFonts w:hint="default"/>
        <w:b w:val="0"/>
        <w:i w:val="0"/>
        <w:sz w:val="24"/>
        <w:szCs w:val="24"/>
      </w:rPr>
    </w:lvl>
    <w:lvl w:ilvl="4">
      <w:start w:val="1"/>
      <w:numFmt w:val="decimal"/>
      <w:pStyle w:val="Antrat5"/>
      <w:suff w:val="space"/>
      <w:lvlText w:val="%1%3.%4.%5."/>
      <w:lvlJc w:val="left"/>
      <w:pPr>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nsid w:val="7B8C7F45"/>
    <w:multiLevelType w:val="hybridMultilevel"/>
    <w:tmpl w:val="7F4E52AC"/>
    <w:lvl w:ilvl="0" w:tplc="E6A02B20">
      <w:start w:val="156"/>
      <w:numFmt w:val="decimal"/>
      <w:lvlText w:val="%1."/>
      <w:lvlJc w:val="left"/>
      <w:pPr>
        <w:ind w:left="927" w:hanging="360"/>
      </w:pPr>
      <w:rPr>
        <w:rFonts w:ascii="Times New Roman" w:hAnsi="Times New Roman" w:cs="Arial" w:hint="default"/>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6"/>
  </w:num>
  <w:num w:numId="2">
    <w:abstractNumId w:val="12"/>
  </w:num>
  <w:num w:numId="3">
    <w:abstractNumId w:val="10"/>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24"/>
  </w:num>
  <w:num w:numId="18">
    <w:abstractNumId w:val="17"/>
  </w:num>
  <w:num w:numId="19">
    <w:abstractNumId w:val="19"/>
  </w:num>
  <w:num w:numId="20">
    <w:abstractNumId w:val="14"/>
  </w:num>
  <w:num w:numId="21">
    <w:abstractNumId w:val="18"/>
  </w:num>
  <w:num w:numId="22">
    <w:abstractNumId w:val="23"/>
  </w:num>
  <w:num w:numId="23">
    <w:abstractNumId w:val="11"/>
  </w:num>
  <w:num w:numId="24">
    <w:abstractNumId w:val="1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68"/>
    <w:rsid w:val="000D6B55"/>
    <w:rsid w:val="00111721"/>
    <w:rsid w:val="00113A2F"/>
    <w:rsid w:val="00141D97"/>
    <w:rsid w:val="001432F8"/>
    <w:rsid w:val="001678A5"/>
    <w:rsid w:val="001B158C"/>
    <w:rsid w:val="001C4496"/>
    <w:rsid w:val="001E416D"/>
    <w:rsid w:val="00210F37"/>
    <w:rsid w:val="002478A5"/>
    <w:rsid w:val="00281B5A"/>
    <w:rsid w:val="00283D08"/>
    <w:rsid w:val="002973AB"/>
    <w:rsid w:val="0032030F"/>
    <w:rsid w:val="003D7D67"/>
    <w:rsid w:val="0040696A"/>
    <w:rsid w:val="004401E3"/>
    <w:rsid w:val="00455A1B"/>
    <w:rsid w:val="00480C81"/>
    <w:rsid w:val="00522997"/>
    <w:rsid w:val="0053181B"/>
    <w:rsid w:val="00553FA2"/>
    <w:rsid w:val="005A33A8"/>
    <w:rsid w:val="005D0FEF"/>
    <w:rsid w:val="005D1EA5"/>
    <w:rsid w:val="00601680"/>
    <w:rsid w:val="0060638F"/>
    <w:rsid w:val="00620840"/>
    <w:rsid w:val="0069552A"/>
    <w:rsid w:val="006E3B6D"/>
    <w:rsid w:val="00772C6C"/>
    <w:rsid w:val="0077748D"/>
    <w:rsid w:val="007858DD"/>
    <w:rsid w:val="00794967"/>
    <w:rsid w:val="007A0B69"/>
    <w:rsid w:val="007C3F28"/>
    <w:rsid w:val="007C5D4B"/>
    <w:rsid w:val="008155E4"/>
    <w:rsid w:val="00817BB2"/>
    <w:rsid w:val="00840576"/>
    <w:rsid w:val="0086046A"/>
    <w:rsid w:val="00885526"/>
    <w:rsid w:val="008C50BD"/>
    <w:rsid w:val="00904468"/>
    <w:rsid w:val="00914F82"/>
    <w:rsid w:val="00931491"/>
    <w:rsid w:val="00982009"/>
    <w:rsid w:val="009B7EF9"/>
    <w:rsid w:val="009D49E8"/>
    <w:rsid w:val="009E778D"/>
    <w:rsid w:val="00A33EBC"/>
    <w:rsid w:val="00A84673"/>
    <w:rsid w:val="00AA349C"/>
    <w:rsid w:val="00AA3B23"/>
    <w:rsid w:val="00B46CCB"/>
    <w:rsid w:val="00B607CE"/>
    <w:rsid w:val="00B73509"/>
    <w:rsid w:val="00BA2322"/>
    <w:rsid w:val="00BE1271"/>
    <w:rsid w:val="00C4674C"/>
    <w:rsid w:val="00C602F4"/>
    <w:rsid w:val="00C7535E"/>
    <w:rsid w:val="00C93AA0"/>
    <w:rsid w:val="00CF202B"/>
    <w:rsid w:val="00D568C6"/>
    <w:rsid w:val="00D57649"/>
    <w:rsid w:val="00E5715F"/>
    <w:rsid w:val="00E97FD6"/>
    <w:rsid w:val="00EB32FF"/>
    <w:rsid w:val="00EB6B33"/>
    <w:rsid w:val="00F12FEA"/>
    <w:rsid w:val="00F93E06"/>
    <w:rsid w:val="00FB04DA"/>
    <w:rsid w:val="00FF7F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4468"/>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904468"/>
    <w:pPr>
      <w:keepNext/>
      <w:numPr>
        <w:numId w:val="22"/>
      </w:numPr>
      <w:spacing w:before="720" w:after="360" w:line="240" w:lineRule="auto"/>
      <w:jc w:val="center"/>
      <w:outlineLvl w:val="0"/>
    </w:pPr>
    <w:rPr>
      <w:rFonts w:ascii="Times New Roman" w:eastAsia="Times New Roman" w:hAnsi="Times New Roman" w:cs="Arial"/>
      <w:b/>
      <w:bCs/>
      <w:caps/>
      <w:kern w:val="32"/>
      <w:sz w:val="24"/>
      <w:szCs w:val="32"/>
    </w:rPr>
  </w:style>
  <w:style w:type="paragraph" w:styleId="Antrat2">
    <w:name w:val="heading 2"/>
    <w:basedOn w:val="prastasis"/>
    <w:next w:val="prastasis"/>
    <w:link w:val="Antrat2Diagrama"/>
    <w:qFormat/>
    <w:rsid w:val="00904468"/>
    <w:pPr>
      <w:keepNext/>
      <w:numPr>
        <w:ilvl w:val="1"/>
        <w:numId w:val="22"/>
      </w:numPr>
      <w:spacing w:before="480" w:after="240" w:line="240" w:lineRule="auto"/>
      <w:ind w:left="0" w:firstLine="0"/>
      <w:jc w:val="center"/>
      <w:outlineLvl w:val="1"/>
    </w:pPr>
    <w:rPr>
      <w:rFonts w:ascii="Times New Roman" w:eastAsia="Times New Roman" w:hAnsi="Times New Roman" w:cs="Arial"/>
      <w:b/>
      <w:bCs/>
      <w:iCs/>
      <w:caps/>
      <w:sz w:val="24"/>
      <w:szCs w:val="28"/>
    </w:rPr>
  </w:style>
  <w:style w:type="paragraph" w:styleId="Antrat3">
    <w:name w:val="heading 3"/>
    <w:basedOn w:val="prastasis"/>
    <w:next w:val="prastasis"/>
    <w:link w:val="Antrat3Diagrama"/>
    <w:qFormat/>
    <w:rsid w:val="00904468"/>
    <w:pPr>
      <w:numPr>
        <w:ilvl w:val="2"/>
        <w:numId w:val="22"/>
      </w:numPr>
      <w:spacing w:after="0" w:line="240" w:lineRule="auto"/>
      <w:ind w:left="0"/>
      <w:jc w:val="both"/>
      <w:outlineLvl w:val="2"/>
    </w:pPr>
    <w:rPr>
      <w:rFonts w:ascii="Times New Roman" w:eastAsia="Times New Roman" w:hAnsi="Times New Roman" w:cs="Arial"/>
      <w:bCs/>
      <w:sz w:val="24"/>
      <w:szCs w:val="26"/>
    </w:rPr>
  </w:style>
  <w:style w:type="paragraph" w:styleId="Antrat4">
    <w:name w:val="heading 4"/>
    <w:basedOn w:val="prastasis"/>
    <w:next w:val="prastasis"/>
    <w:link w:val="Antrat4Diagrama"/>
    <w:qFormat/>
    <w:rsid w:val="00904468"/>
    <w:pPr>
      <w:numPr>
        <w:ilvl w:val="3"/>
        <w:numId w:val="22"/>
      </w:numPr>
      <w:spacing w:after="0" w:line="240" w:lineRule="auto"/>
      <w:jc w:val="both"/>
      <w:outlineLvl w:val="3"/>
    </w:pPr>
    <w:rPr>
      <w:rFonts w:ascii="Times New Roman" w:eastAsia="Times New Roman" w:hAnsi="Times New Roman"/>
      <w:bCs/>
      <w:sz w:val="24"/>
      <w:szCs w:val="28"/>
    </w:rPr>
  </w:style>
  <w:style w:type="paragraph" w:styleId="Antrat5">
    <w:name w:val="heading 5"/>
    <w:basedOn w:val="prastasis"/>
    <w:next w:val="prastasis"/>
    <w:link w:val="Antrat5Diagrama"/>
    <w:qFormat/>
    <w:rsid w:val="00904468"/>
    <w:pPr>
      <w:numPr>
        <w:ilvl w:val="4"/>
        <w:numId w:val="22"/>
      </w:numPr>
      <w:spacing w:after="0" w:line="240" w:lineRule="auto"/>
      <w:jc w:val="both"/>
      <w:outlineLvl w:val="4"/>
    </w:pPr>
    <w:rPr>
      <w:rFonts w:ascii="Times New Roman" w:eastAsia="Times New Roman" w:hAnsi="Times New Roman" w:cs="Calibri"/>
      <w:bCs/>
      <w:iCs/>
      <w:sz w:val="24"/>
      <w:szCs w:val="26"/>
    </w:rPr>
  </w:style>
  <w:style w:type="paragraph" w:styleId="Antrat6">
    <w:name w:val="heading 6"/>
    <w:basedOn w:val="prastasis"/>
    <w:next w:val="prastasis"/>
    <w:link w:val="Antrat6Diagrama"/>
    <w:qFormat/>
    <w:rsid w:val="00904468"/>
    <w:pPr>
      <w:numPr>
        <w:ilvl w:val="5"/>
        <w:numId w:val="22"/>
      </w:numPr>
      <w:spacing w:before="240" w:after="60"/>
      <w:outlineLvl w:val="5"/>
    </w:pPr>
    <w:rPr>
      <w:rFonts w:ascii="Times New Roman" w:eastAsia="Times New Roman" w:hAnsi="Times New Roman"/>
      <w:b/>
      <w:bCs/>
    </w:rPr>
  </w:style>
  <w:style w:type="paragraph" w:styleId="Antrat7">
    <w:name w:val="heading 7"/>
    <w:basedOn w:val="prastasis"/>
    <w:next w:val="prastasis"/>
    <w:link w:val="Antrat7Diagrama"/>
    <w:qFormat/>
    <w:rsid w:val="00904468"/>
    <w:pPr>
      <w:numPr>
        <w:ilvl w:val="6"/>
        <w:numId w:val="22"/>
      </w:numPr>
      <w:spacing w:before="240" w:after="60"/>
      <w:outlineLvl w:val="6"/>
    </w:pPr>
    <w:rPr>
      <w:rFonts w:ascii="Times New Roman" w:eastAsia="Times New Roman" w:hAnsi="Times New Roman"/>
      <w:sz w:val="24"/>
      <w:szCs w:val="24"/>
    </w:rPr>
  </w:style>
  <w:style w:type="paragraph" w:styleId="Antrat8">
    <w:name w:val="heading 8"/>
    <w:basedOn w:val="prastasis"/>
    <w:next w:val="prastasis"/>
    <w:link w:val="Antrat8Diagrama"/>
    <w:qFormat/>
    <w:rsid w:val="00904468"/>
    <w:pPr>
      <w:numPr>
        <w:ilvl w:val="7"/>
        <w:numId w:val="22"/>
      </w:numPr>
      <w:spacing w:before="240" w:after="60"/>
      <w:outlineLvl w:val="7"/>
    </w:pPr>
    <w:rPr>
      <w:rFonts w:ascii="Times New Roman" w:eastAsia="Times New Roman" w:hAnsi="Times New Roman"/>
      <w:i/>
      <w:iCs/>
      <w:sz w:val="24"/>
      <w:szCs w:val="24"/>
    </w:rPr>
  </w:style>
  <w:style w:type="paragraph" w:styleId="Antrat9">
    <w:name w:val="heading 9"/>
    <w:basedOn w:val="prastasis"/>
    <w:next w:val="prastasis"/>
    <w:link w:val="Antrat9Diagrama"/>
    <w:qFormat/>
    <w:rsid w:val="00904468"/>
    <w:pPr>
      <w:numPr>
        <w:ilvl w:val="8"/>
        <w:numId w:val="22"/>
      </w:numPr>
      <w:spacing w:before="240" w:after="6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4468"/>
    <w:rPr>
      <w:rFonts w:ascii="Times New Roman" w:eastAsia="Times New Roman" w:hAnsi="Times New Roman" w:cs="Arial"/>
      <w:b/>
      <w:bCs/>
      <w:caps/>
      <w:kern w:val="32"/>
      <w:sz w:val="24"/>
      <w:szCs w:val="32"/>
    </w:rPr>
  </w:style>
  <w:style w:type="character" w:customStyle="1" w:styleId="Antrat2Diagrama">
    <w:name w:val="Antraštė 2 Diagrama"/>
    <w:basedOn w:val="Numatytasispastraiposriftas"/>
    <w:link w:val="Antrat2"/>
    <w:rsid w:val="00904468"/>
    <w:rPr>
      <w:rFonts w:ascii="Times New Roman" w:eastAsia="Times New Roman" w:hAnsi="Times New Roman" w:cs="Arial"/>
      <w:b/>
      <w:bCs/>
      <w:iCs/>
      <w:caps/>
      <w:sz w:val="24"/>
      <w:szCs w:val="28"/>
    </w:rPr>
  </w:style>
  <w:style w:type="character" w:customStyle="1" w:styleId="Antrat3Diagrama">
    <w:name w:val="Antraštė 3 Diagrama"/>
    <w:basedOn w:val="Numatytasispastraiposriftas"/>
    <w:link w:val="Antrat3"/>
    <w:rsid w:val="00904468"/>
    <w:rPr>
      <w:rFonts w:ascii="Times New Roman" w:eastAsia="Times New Roman" w:hAnsi="Times New Roman" w:cs="Arial"/>
      <w:bCs/>
      <w:sz w:val="24"/>
      <w:szCs w:val="26"/>
    </w:rPr>
  </w:style>
  <w:style w:type="character" w:customStyle="1" w:styleId="Antrat4Diagrama">
    <w:name w:val="Antraštė 4 Diagrama"/>
    <w:basedOn w:val="Numatytasispastraiposriftas"/>
    <w:link w:val="Antrat4"/>
    <w:rsid w:val="00904468"/>
    <w:rPr>
      <w:rFonts w:ascii="Times New Roman" w:eastAsia="Times New Roman" w:hAnsi="Times New Roman" w:cs="Times New Roman"/>
      <w:bCs/>
      <w:sz w:val="24"/>
      <w:szCs w:val="28"/>
    </w:rPr>
  </w:style>
  <w:style w:type="character" w:customStyle="1" w:styleId="Antrat5Diagrama">
    <w:name w:val="Antraštė 5 Diagrama"/>
    <w:basedOn w:val="Numatytasispastraiposriftas"/>
    <w:link w:val="Antrat5"/>
    <w:rsid w:val="00904468"/>
    <w:rPr>
      <w:rFonts w:ascii="Times New Roman" w:eastAsia="Times New Roman" w:hAnsi="Times New Roman" w:cs="Calibri"/>
      <w:bCs/>
      <w:iCs/>
      <w:sz w:val="24"/>
      <w:szCs w:val="26"/>
    </w:rPr>
  </w:style>
  <w:style w:type="character" w:customStyle="1" w:styleId="Antrat6Diagrama">
    <w:name w:val="Antraštė 6 Diagrama"/>
    <w:basedOn w:val="Numatytasispastraiposriftas"/>
    <w:link w:val="Antrat6"/>
    <w:rsid w:val="00904468"/>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904468"/>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rsid w:val="00904468"/>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904468"/>
    <w:rPr>
      <w:rFonts w:ascii="Arial" w:eastAsia="Times New Roman" w:hAnsi="Arial" w:cs="Arial"/>
    </w:rPr>
  </w:style>
  <w:style w:type="paragraph" w:customStyle="1" w:styleId="Pagrindinistekstas1">
    <w:name w:val="Pagrindinis tekstas1"/>
    <w:basedOn w:val="prastasis"/>
    <w:rsid w:val="009044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904468"/>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904468"/>
    <w:pPr>
      <w:ind w:firstLine="0"/>
      <w:jc w:val="center"/>
    </w:pPr>
    <w:rPr>
      <w:sz w:val="12"/>
      <w:szCs w:val="12"/>
    </w:rPr>
  </w:style>
  <w:style w:type="paragraph" w:customStyle="1" w:styleId="MAZAS">
    <w:name w:val="MAZAS"/>
    <w:basedOn w:val="prastasis"/>
    <w:rsid w:val="009044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904468"/>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904468"/>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90446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904468"/>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904468"/>
    <w:rPr>
      <w:color w:val="0000FF"/>
      <w:u w:val="single"/>
    </w:rPr>
  </w:style>
  <w:style w:type="paragraph" w:styleId="Tekstoblokas">
    <w:name w:val="Block Text"/>
    <w:basedOn w:val="prastasis"/>
    <w:rsid w:val="00904468"/>
    <w:pPr>
      <w:shd w:val="clear" w:color="auto" w:fill="FFFFFF"/>
      <w:spacing w:after="0" w:line="240" w:lineRule="auto"/>
      <w:ind w:left="2325" w:right="2194"/>
      <w:jc w:val="center"/>
    </w:pPr>
    <w:rPr>
      <w:rFonts w:ascii="Times New Roman" w:eastAsia="Times New Roman" w:hAnsi="Times New Roman"/>
      <w:color w:val="000000"/>
      <w:spacing w:val="7"/>
      <w:sz w:val="24"/>
      <w:szCs w:val="24"/>
    </w:rPr>
  </w:style>
  <w:style w:type="paragraph" w:styleId="Debesliotekstas">
    <w:name w:val="Balloon Text"/>
    <w:basedOn w:val="prastasis"/>
    <w:link w:val="DebesliotekstasDiagrama"/>
    <w:semiHidden/>
    <w:rsid w:val="0090446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04468"/>
    <w:rPr>
      <w:rFonts w:ascii="Tahoma" w:eastAsia="Calibri" w:hAnsi="Tahoma" w:cs="Tahoma"/>
      <w:sz w:val="16"/>
      <w:szCs w:val="16"/>
    </w:rPr>
  </w:style>
  <w:style w:type="paragraph" w:styleId="Pagrindinistekstas">
    <w:name w:val="Body Text"/>
    <w:basedOn w:val="prastasis"/>
    <w:link w:val="PagrindinistekstasDiagrama"/>
    <w:rsid w:val="00904468"/>
    <w:pPr>
      <w:spacing w:after="120" w:line="240" w:lineRule="auto"/>
    </w:pPr>
    <w:rPr>
      <w:sz w:val="20"/>
      <w:szCs w:val="20"/>
    </w:rPr>
  </w:style>
  <w:style w:type="character" w:customStyle="1" w:styleId="PagrindinistekstasDiagrama">
    <w:name w:val="Pagrindinis tekstas Diagrama"/>
    <w:basedOn w:val="Numatytasispastraiposriftas"/>
    <w:link w:val="Pagrindinistekstas"/>
    <w:rsid w:val="00904468"/>
    <w:rPr>
      <w:rFonts w:ascii="Calibri" w:eastAsia="Calibri" w:hAnsi="Calibri" w:cs="Times New Roman"/>
      <w:sz w:val="20"/>
      <w:szCs w:val="20"/>
    </w:rPr>
  </w:style>
  <w:style w:type="character" w:styleId="Komentaronuoroda">
    <w:name w:val="annotation reference"/>
    <w:uiPriority w:val="99"/>
    <w:semiHidden/>
    <w:unhideWhenUsed/>
    <w:rsid w:val="00904468"/>
    <w:rPr>
      <w:sz w:val="16"/>
      <w:szCs w:val="16"/>
    </w:rPr>
  </w:style>
  <w:style w:type="paragraph" w:styleId="Komentarotekstas">
    <w:name w:val="annotation text"/>
    <w:basedOn w:val="prastasis"/>
    <w:link w:val="KomentarotekstasDiagrama"/>
    <w:uiPriority w:val="99"/>
    <w:semiHidden/>
    <w:unhideWhenUsed/>
    <w:rsid w:val="00904468"/>
    <w:rPr>
      <w:sz w:val="20"/>
      <w:szCs w:val="20"/>
      <w:lang w:val="x-none"/>
    </w:rPr>
  </w:style>
  <w:style w:type="character" w:customStyle="1" w:styleId="KomentarotekstasDiagrama">
    <w:name w:val="Komentaro tekstas Diagrama"/>
    <w:basedOn w:val="Numatytasispastraiposriftas"/>
    <w:link w:val="Komentarotekstas"/>
    <w:uiPriority w:val="99"/>
    <w:semiHidden/>
    <w:rsid w:val="00904468"/>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904468"/>
    <w:rPr>
      <w:b/>
      <w:bCs/>
    </w:rPr>
  </w:style>
  <w:style w:type="character" w:customStyle="1" w:styleId="KomentarotemaDiagrama">
    <w:name w:val="Komentaro tema Diagrama"/>
    <w:basedOn w:val="KomentarotekstasDiagrama"/>
    <w:link w:val="Komentarotema"/>
    <w:uiPriority w:val="99"/>
    <w:semiHidden/>
    <w:rsid w:val="00904468"/>
    <w:rPr>
      <w:rFonts w:ascii="Calibri" w:eastAsia="Calibri" w:hAnsi="Calibri" w:cs="Times New Roman"/>
      <w:b/>
      <w:bCs/>
      <w:sz w:val="20"/>
      <w:szCs w:val="20"/>
      <w:lang w:val="x-none"/>
    </w:rPr>
  </w:style>
  <w:style w:type="paragraph" w:styleId="Pagrindiniotekstotrauka">
    <w:name w:val="Body Text Indent"/>
    <w:basedOn w:val="prastasis"/>
    <w:link w:val="PagrindiniotekstotraukaDiagrama"/>
    <w:rsid w:val="00904468"/>
    <w:pPr>
      <w:spacing w:after="120" w:line="240" w:lineRule="auto"/>
      <w:ind w:left="283"/>
    </w:pPr>
    <w:rPr>
      <w:rFonts w:ascii="Times New Roman" w:eastAsia="Times New Roman" w:hAnsi="Times New Roman"/>
      <w:sz w:val="20"/>
      <w:szCs w:val="20"/>
      <w:lang w:val="x-none"/>
    </w:rPr>
  </w:style>
  <w:style w:type="character" w:customStyle="1" w:styleId="PagrindiniotekstotraukaDiagrama">
    <w:name w:val="Pagrindinio teksto įtrauka Diagrama"/>
    <w:basedOn w:val="Numatytasispastraiposriftas"/>
    <w:link w:val="Pagrindiniotekstotrauka"/>
    <w:rsid w:val="00904468"/>
    <w:rPr>
      <w:rFonts w:ascii="Times New Roman" w:eastAsia="Times New Roman" w:hAnsi="Times New Roman" w:cs="Times New Roman"/>
      <w:sz w:val="20"/>
      <w:szCs w:val="20"/>
      <w:lang w:val="x-none"/>
    </w:rPr>
  </w:style>
  <w:style w:type="paragraph" w:styleId="Antrats">
    <w:name w:val="header"/>
    <w:basedOn w:val="prastasis"/>
    <w:link w:val="AntratsDiagrama"/>
    <w:uiPriority w:val="99"/>
    <w:unhideWhenUsed/>
    <w:rsid w:val="0090446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904468"/>
    <w:rPr>
      <w:rFonts w:ascii="Calibri" w:eastAsia="Calibri" w:hAnsi="Calibri" w:cs="Times New Roman"/>
      <w:lang w:val="x-none"/>
    </w:rPr>
  </w:style>
  <w:style w:type="paragraph" w:styleId="Porat">
    <w:name w:val="footer"/>
    <w:basedOn w:val="prastasis"/>
    <w:link w:val="PoratDiagrama"/>
    <w:uiPriority w:val="99"/>
    <w:unhideWhenUsed/>
    <w:rsid w:val="00904468"/>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904468"/>
    <w:rPr>
      <w:rFonts w:ascii="Calibri" w:eastAsia="Calibri" w:hAnsi="Calibri" w:cs="Times New Roman"/>
      <w:lang w:val="x-none"/>
    </w:rPr>
  </w:style>
  <w:style w:type="paragraph" w:customStyle="1" w:styleId="Pagrindinistekstas10">
    <w:name w:val="Pagrindinis tekstas1"/>
    <w:uiPriority w:val="99"/>
    <w:rsid w:val="0090446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Pagrindiniotekstotrauka2">
    <w:name w:val="Body Text Indent 2"/>
    <w:basedOn w:val="prastasis"/>
    <w:link w:val="Pagrindiniotekstotrauka2Diagrama"/>
    <w:uiPriority w:val="99"/>
    <w:unhideWhenUsed/>
    <w:rsid w:val="00904468"/>
    <w:pPr>
      <w:spacing w:after="120" w:line="480" w:lineRule="auto"/>
      <w:ind w:left="283"/>
    </w:pPr>
    <w:rPr>
      <w:lang w:eastAsia="x-none"/>
    </w:rPr>
  </w:style>
  <w:style w:type="character" w:customStyle="1" w:styleId="Pagrindiniotekstotrauka2Diagrama">
    <w:name w:val="Pagrindinio teksto įtrauka 2 Diagrama"/>
    <w:basedOn w:val="Numatytasispastraiposriftas"/>
    <w:link w:val="Pagrindiniotekstotrauka2"/>
    <w:uiPriority w:val="99"/>
    <w:rsid w:val="00904468"/>
    <w:rPr>
      <w:rFonts w:ascii="Calibri" w:eastAsia="Calibri" w:hAnsi="Calibri" w:cs="Times New Roman"/>
      <w:lang w:eastAsia="x-none"/>
    </w:rPr>
  </w:style>
  <w:style w:type="paragraph" w:customStyle="1" w:styleId="Hyperlink1">
    <w:name w:val="Hyperlink1"/>
    <w:basedOn w:val="prastasis"/>
    <w:rsid w:val="008C50B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customStyle="1" w:styleId="Default">
    <w:name w:val="Default"/>
    <w:rsid w:val="008C50B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raopastraipa">
    <w:name w:val="List Paragraph"/>
    <w:basedOn w:val="prastasis"/>
    <w:uiPriority w:val="34"/>
    <w:qFormat/>
    <w:rsid w:val="00E5715F"/>
    <w:pPr>
      <w:ind w:left="720"/>
      <w:contextualSpacing/>
    </w:pPr>
  </w:style>
  <w:style w:type="paragraph" w:customStyle="1" w:styleId="CentrBoldm">
    <w:name w:val="CentrBoldm"/>
    <w:basedOn w:val="prastasis"/>
    <w:rsid w:val="002478A5"/>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agrindinistekstas3">
    <w:name w:val="Body Text 3"/>
    <w:basedOn w:val="prastasis"/>
    <w:link w:val="Pagrindinistekstas3Diagrama"/>
    <w:rsid w:val="009E778D"/>
    <w:pPr>
      <w:spacing w:after="120" w:line="240" w:lineRule="auto"/>
    </w:pPr>
    <w:rPr>
      <w:rFonts w:ascii="Times New Roman" w:eastAsia="Times New Roman" w:hAnsi="Times New Roman"/>
      <w:sz w:val="16"/>
      <w:szCs w:val="16"/>
      <w:lang w:val="en-US" w:eastAsia="lt-LT"/>
    </w:rPr>
  </w:style>
  <w:style w:type="character" w:customStyle="1" w:styleId="Pagrindinistekstas3Diagrama">
    <w:name w:val="Pagrindinis tekstas 3 Diagrama"/>
    <w:basedOn w:val="Numatytasispastraiposriftas"/>
    <w:link w:val="Pagrindinistekstas3"/>
    <w:rsid w:val="009E778D"/>
    <w:rPr>
      <w:rFonts w:ascii="Times New Roman" w:eastAsia="Times New Roman" w:hAnsi="Times New Roman" w:cs="Times New Roman"/>
      <w:sz w:val="16"/>
      <w:szCs w:val="16"/>
      <w:lang w:val="en-US" w:eastAsia="lt-LT"/>
    </w:rPr>
  </w:style>
  <w:style w:type="paragraph" w:styleId="Antrat">
    <w:name w:val="caption"/>
    <w:basedOn w:val="prastasis"/>
    <w:next w:val="prastasis"/>
    <w:qFormat/>
    <w:rsid w:val="009E778D"/>
    <w:pPr>
      <w:spacing w:before="240" w:after="120" w:line="240" w:lineRule="auto"/>
      <w:jc w:val="center"/>
    </w:pPr>
    <w:rPr>
      <w:rFonts w:ascii="Times New Roman" w:eastAsia="Times New Roman" w:hAnsi="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4468"/>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904468"/>
    <w:pPr>
      <w:keepNext/>
      <w:numPr>
        <w:numId w:val="22"/>
      </w:numPr>
      <w:spacing w:before="720" w:after="360" w:line="240" w:lineRule="auto"/>
      <w:jc w:val="center"/>
      <w:outlineLvl w:val="0"/>
    </w:pPr>
    <w:rPr>
      <w:rFonts w:ascii="Times New Roman" w:eastAsia="Times New Roman" w:hAnsi="Times New Roman" w:cs="Arial"/>
      <w:b/>
      <w:bCs/>
      <w:caps/>
      <w:kern w:val="32"/>
      <w:sz w:val="24"/>
      <w:szCs w:val="32"/>
    </w:rPr>
  </w:style>
  <w:style w:type="paragraph" w:styleId="Antrat2">
    <w:name w:val="heading 2"/>
    <w:basedOn w:val="prastasis"/>
    <w:next w:val="prastasis"/>
    <w:link w:val="Antrat2Diagrama"/>
    <w:qFormat/>
    <w:rsid w:val="00904468"/>
    <w:pPr>
      <w:keepNext/>
      <w:numPr>
        <w:ilvl w:val="1"/>
        <w:numId w:val="22"/>
      </w:numPr>
      <w:spacing w:before="480" w:after="240" w:line="240" w:lineRule="auto"/>
      <w:ind w:left="0" w:firstLine="0"/>
      <w:jc w:val="center"/>
      <w:outlineLvl w:val="1"/>
    </w:pPr>
    <w:rPr>
      <w:rFonts w:ascii="Times New Roman" w:eastAsia="Times New Roman" w:hAnsi="Times New Roman" w:cs="Arial"/>
      <w:b/>
      <w:bCs/>
      <w:iCs/>
      <w:caps/>
      <w:sz w:val="24"/>
      <w:szCs w:val="28"/>
    </w:rPr>
  </w:style>
  <w:style w:type="paragraph" w:styleId="Antrat3">
    <w:name w:val="heading 3"/>
    <w:basedOn w:val="prastasis"/>
    <w:next w:val="prastasis"/>
    <w:link w:val="Antrat3Diagrama"/>
    <w:qFormat/>
    <w:rsid w:val="00904468"/>
    <w:pPr>
      <w:numPr>
        <w:ilvl w:val="2"/>
        <w:numId w:val="22"/>
      </w:numPr>
      <w:spacing w:after="0" w:line="240" w:lineRule="auto"/>
      <w:ind w:left="0"/>
      <w:jc w:val="both"/>
      <w:outlineLvl w:val="2"/>
    </w:pPr>
    <w:rPr>
      <w:rFonts w:ascii="Times New Roman" w:eastAsia="Times New Roman" w:hAnsi="Times New Roman" w:cs="Arial"/>
      <w:bCs/>
      <w:sz w:val="24"/>
      <w:szCs w:val="26"/>
    </w:rPr>
  </w:style>
  <w:style w:type="paragraph" w:styleId="Antrat4">
    <w:name w:val="heading 4"/>
    <w:basedOn w:val="prastasis"/>
    <w:next w:val="prastasis"/>
    <w:link w:val="Antrat4Diagrama"/>
    <w:qFormat/>
    <w:rsid w:val="00904468"/>
    <w:pPr>
      <w:numPr>
        <w:ilvl w:val="3"/>
        <w:numId w:val="22"/>
      </w:numPr>
      <w:spacing w:after="0" w:line="240" w:lineRule="auto"/>
      <w:jc w:val="both"/>
      <w:outlineLvl w:val="3"/>
    </w:pPr>
    <w:rPr>
      <w:rFonts w:ascii="Times New Roman" w:eastAsia="Times New Roman" w:hAnsi="Times New Roman"/>
      <w:bCs/>
      <w:sz w:val="24"/>
      <w:szCs w:val="28"/>
    </w:rPr>
  </w:style>
  <w:style w:type="paragraph" w:styleId="Antrat5">
    <w:name w:val="heading 5"/>
    <w:basedOn w:val="prastasis"/>
    <w:next w:val="prastasis"/>
    <w:link w:val="Antrat5Diagrama"/>
    <w:qFormat/>
    <w:rsid w:val="00904468"/>
    <w:pPr>
      <w:numPr>
        <w:ilvl w:val="4"/>
        <w:numId w:val="22"/>
      </w:numPr>
      <w:spacing w:after="0" w:line="240" w:lineRule="auto"/>
      <w:jc w:val="both"/>
      <w:outlineLvl w:val="4"/>
    </w:pPr>
    <w:rPr>
      <w:rFonts w:ascii="Times New Roman" w:eastAsia="Times New Roman" w:hAnsi="Times New Roman" w:cs="Calibri"/>
      <w:bCs/>
      <w:iCs/>
      <w:sz w:val="24"/>
      <w:szCs w:val="26"/>
    </w:rPr>
  </w:style>
  <w:style w:type="paragraph" w:styleId="Antrat6">
    <w:name w:val="heading 6"/>
    <w:basedOn w:val="prastasis"/>
    <w:next w:val="prastasis"/>
    <w:link w:val="Antrat6Diagrama"/>
    <w:qFormat/>
    <w:rsid w:val="00904468"/>
    <w:pPr>
      <w:numPr>
        <w:ilvl w:val="5"/>
        <w:numId w:val="22"/>
      </w:numPr>
      <w:spacing w:before="240" w:after="60"/>
      <w:outlineLvl w:val="5"/>
    </w:pPr>
    <w:rPr>
      <w:rFonts w:ascii="Times New Roman" w:eastAsia="Times New Roman" w:hAnsi="Times New Roman"/>
      <w:b/>
      <w:bCs/>
    </w:rPr>
  </w:style>
  <w:style w:type="paragraph" w:styleId="Antrat7">
    <w:name w:val="heading 7"/>
    <w:basedOn w:val="prastasis"/>
    <w:next w:val="prastasis"/>
    <w:link w:val="Antrat7Diagrama"/>
    <w:qFormat/>
    <w:rsid w:val="00904468"/>
    <w:pPr>
      <w:numPr>
        <w:ilvl w:val="6"/>
        <w:numId w:val="22"/>
      </w:numPr>
      <w:spacing w:before="240" w:after="60"/>
      <w:outlineLvl w:val="6"/>
    </w:pPr>
    <w:rPr>
      <w:rFonts w:ascii="Times New Roman" w:eastAsia="Times New Roman" w:hAnsi="Times New Roman"/>
      <w:sz w:val="24"/>
      <w:szCs w:val="24"/>
    </w:rPr>
  </w:style>
  <w:style w:type="paragraph" w:styleId="Antrat8">
    <w:name w:val="heading 8"/>
    <w:basedOn w:val="prastasis"/>
    <w:next w:val="prastasis"/>
    <w:link w:val="Antrat8Diagrama"/>
    <w:qFormat/>
    <w:rsid w:val="00904468"/>
    <w:pPr>
      <w:numPr>
        <w:ilvl w:val="7"/>
        <w:numId w:val="22"/>
      </w:numPr>
      <w:spacing w:before="240" w:after="60"/>
      <w:outlineLvl w:val="7"/>
    </w:pPr>
    <w:rPr>
      <w:rFonts w:ascii="Times New Roman" w:eastAsia="Times New Roman" w:hAnsi="Times New Roman"/>
      <w:i/>
      <w:iCs/>
      <w:sz w:val="24"/>
      <w:szCs w:val="24"/>
    </w:rPr>
  </w:style>
  <w:style w:type="paragraph" w:styleId="Antrat9">
    <w:name w:val="heading 9"/>
    <w:basedOn w:val="prastasis"/>
    <w:next w:val="prastasis"/>
    <w:link w:val="Antrat9Diagrama"/>
    <w:qFormat/>
    <w:rsid w:val="00904468"/>
    <w:pPr>
      <w:numPr>
        <w:ilvl w:val="8"/>
        <w:numId w:val="22"/>
      </w:numPr>
      <w:spacing w:before="240" w:after="6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04468"/>
    <w:rPr>
      <w:rFonts w:ascii="Times New Roman" w:eastAsia="Times New Roman" w:hAnsi="Times New Roman" w:cs="Arial"/>
      <w:b/>
      <w:bCs/>
      <w:caps/>
      <w:kern w:val="32"/>
      <w:sz w:val="24"/>
      <w:szCs w:val="32"/>
    </w:rPr>
  </w:style>
  <w:style w:type="character" w:customStyle="1" w:styleId="Antrat2Diagrama">
    <w:name w:val="Antraštė 2 Diagrama"/>
    <w:basedOn w:val="Numatytasispastraiposriftas"/>
    <w:link w:val="Antrat2"/>
    <w:rsid w:val="00904468"/>
    <w:rPr>
      <w:rFonts w:ascii="Times New Roman" w:eastAsia="Times New Roman" w:hAnsi="Times New Roman" w:cs="Arial"/>
      <w:b/>
      <w:bCs/>
      <w:iCs/>
      <w:caps/>
      <w:sz w:val="24"/>
      <w:szCs w:val="28"/>
    </w:rPr>
  </w:style>
  <w:style w:type="character" w:customStyle="1" w:styleId="Antrat3Diagrama">
    <w:name w:val="Antraštė 3 Diagrama"/>
    <w:basedOn w:val="Numatytasispastraiposriftas"/>
    <w:link w:val="Antrat3"/>
    <w:rsid w:val="00904468"/>
    <w:rPr>
      <w:rFonts w:ascii="Times New Roman" w:eastAsia="Times New Roman" w:hAnsi="Times New Roman" w:cs="Arial"/>
      <w:bCs/>
      <w:sz w:val="24"/>
      <w:szCs w:val="26"/>
    </w:rPr>
  </w:style>
  <w:style w:type="character" w:customStyle="1" w:styleId="Antrat4Diagrama">
    <w:name w:val="Antraštė 4 Diagrama"/>
    <w:basedOn w:val="Numatytasispastraiposriftas"/>
    <w:link w:val="Antrat4"/>
    <w:rsid w:val="00904468"/>
    <w:rPr>
      <w:rFonts w:ascii="Times New Roman" w:eastAsia="Times New Roman" w:hAnsi="Times New Roman" w:cs="Times New Roman"/>
      <w:bCs/>
      <w:sz w:val="24"/>
      <w:szCs w:val="28"/>
    </w:rPr>
  </w:style>
  <w:style w:type="character" w:customStyle="1" w:styleId="Antrat5Diagrama">
    <w:name w:val="Antraštė 5 Diagrama"/>
    <w:basedOn w:val="Numatytasispastraiposriftas"/>
    <w:link w:val="Antrat5"/>
    <w:rsid w:val="00904468"/>
    <w:rPr>
      <w:rFonts w:ascii="Times New Roman" w:eastAsia="Times New Roman" w:hAnsi="Times New Roman" w:cs="Calibri"/>
      <w:bCs/>
      <w:iCs/>
      <w:sz w:val="24"/>
      <w:szCs w:val="26"/>
    </w:rPr>
  </w:style>
  <w:style w:type="character" w:customStyle="1" w:styleId="Antrat6Diagrama">
    <w:name w:val="Antraštė 6 Diagrama"/>
    <w:basedOn w:val="Numatytasispastraiposriftas"/>
    <w:link w:val="Antrat6"/>
    <w:rsid w:val="00904468"/>
    <w:rPr>
      <w:rFonts w:ascii="Times New Roman" w:eastAsia="Times New Roman" w:hAnsi="Times New Roman" w:cs="Times New Roman"/>
      <w:b/>
      <w:bCs/>
    </w:rPr>
  </w:style>
  <w:style w:type="character" w:customStyle="1" w:styleId="Antrat7Diagrama">
    <w:name w:val="Antraštė 7 Diagrama"/>
    <w:basedOn w:val="Numatytasispastraiposriftas"/>
    <w:link w:val="Antrat7"/>
    <w:rsid w:val="00904468"/>
    <w:rPr>
      <w:rFonts w:ascii="Times New Roman" w:eastAsia="Times New Roman" w:hAnsi="Times New Roman" w:cs="Times New Roman"/>
      <w:sz w:val="24"/>
      <w:szCs w:val="24"/>
    </w:rPr>
  </w:style>
  <w:style w:type="character" w:customStyle="1" w:styleId="Antrat8Diagrama">
    <w:name w:val="Antraštė 8 Diagrama"/>
    <w:basedOn w:val="Numatytasispastraiposriftas"/>
    <w:link w:val="Antrat8"/>
    <w:rsid w:val="00904468"/>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904468"/>
    <w:rPr>
      <w:rFonts w:ascii="Arial" w:eastAsia="Times New Roman" w:hAnsi="Arial" w:cs="Arial"/>
    </w:rPr>
  </w:style>
  <w:style w:type="paragraph" w:customStyle="1" w:styleId="Pagrindinistekstas1">
    <w:name w:val="Pagrindinis tekstas1"/>
    <w:basedOn w:val="prastasis"/>
    <w:rsid w:val="009044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ISTATYMAS">
    <w:name w:val="ISTATYMAS"/>
    <w:basedOn w:val="prastasis"/>
    <w:rsid w:val="00904468"/>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en-US" w:eastAsia="lt-LT"/>
    </w:rPr>
  </w:style>
  <w:style w:type="paragraph" w:customStyle="1" w:styleId="Linija">
    <w:name w:val="Linija"/>
    <w:basedOn w:val="MAZAS"/>
    <w:rsid w:val="00904468"/>
    <w:pPr>
      <w:ind w:firstLine="0"/>
      <w:jc w:val="center"/>
    </w:pPr>
    <w:rPr>
      <w:sz w:val="12"/>
      <w:szCs w:val="12"/>
    </w:rPr>
  </w:style>
  <w:style w:type="paragraph" w:customStyle="1" w:styleId="MAZAS">
    <w:name w:val="MAZAS"/>
    <w:basedOn w:val="prastasis"/>
    <w:rsid w:val="00904468"/>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8"/>
      <w:szCs w:val="8"/>
      <w:lang w:val="en-US" w:eastAsia="lt-LT"/>
    </w:rPr>
  </w:style>
  <w:style w:type="paragraph" w:customStyle="1" w:styleId="Prezidentas">
    <w:name w:val="Prezidentas"/>
    <w:basedOn w:val="prastasis"/>
    <w:rsid w:val="00904468"/>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lang w:val="en-US" w:eastAsia="lt-LT"/>
    </w:rPr>
  </w:style>
  <w:style w:type="paragraph" w:customStyle="1" w:styleId="Pavadinimas1">
    <w:name w:val="Pavadinimas1"/>
    <w:basedOn w:val="prastasis"/>
    <w:rsid w:val="00904468"/>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en-US" w:eastAsia="lt-LT"/>
    </w:rPr>
  </w:style>
  <w:style w:type="paragraph" w:customStyle="1" w:styleId="Patvirtinta">
    <w:name w:val="Patvirtinta"/>
    <w:basedOn w:val="prastasis"/>
    <w:rsid w:val="00904468"/>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CentrBold">
    <w:name w:val="CentrBold"/>
    <w:basedOn w:val="prastasis"/>
    <w:rsid w:val="00904468"/>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lang w:val="en-US" w:eastAsia="lt-LT"/>
    </w:rPr>
  </w:style>
  <w:style w:type="character" w:styleId="Hipersaitas">
    <w:name w:val="Hyperlink"/>
    <w:uiPriority w:val="99"/>
    <w:unhideWhenUsed/>
    <w:rsid w:val="00904468"/>
    <w:rPr>
      <w:color w:val="0000FF"/>
      <w:u w:val="single"/>
    </w:rPr>
  </w:style>
  <w:style w:type="paragraph" w:styleId="Tekstoblokas">
    <w:name w:val="Block Text"/>
    <w:basedOn w:val="prastasis"/>
    <w:rsid w:val="00904468"/>
    <w:pPr>
      <w:shd w:val="clear" w:color="auto" w:fill="FFFFFF"/>
      <w:spacing w:after="0" w:line="240" w:lineRule="auto"/>
      <w:ind w:left="2325" w:right="2194"/>
      <w:jc w:val="center"/>
    </w:pPr>
    <w:rPr>
      <w:rFonts w:ascii="Times New Roman" w:eastAsia="Times New Roman" w:hAnsi="Times New Roman"/>
      <w:color w:val="000000"/>
      <w:spacing w:val="7"/>
      <w:sz w:val="24"/>
      <w:szCs w:val="24"/>
    </w:rPr>
  </w:style>
  <w:style w:type="paragraph" w:styleId="Debesliotekstas">
    <w:name w:val="Balloon Text"/>
    <w:basedOn w:val="prastasis"/>
    <w:link w:val="DebesliotekstasDiagrama"/>
    <w:semiHidden/>
    <w:rsid w:val="0090446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04468"/>
    <w:rPr>
      <w:rFonts w:ascii="Tahoma" w:eastAsia="Calibri" w:hAnsi="Tahoma" w:cs="Tahoma"/>
      <w:sz w:val="16"/>
      <w:szCs w:val="16"/>
    </w:rPr>
  </w:style>
  <w:style w:type="paragraph" w:styleId="Pagrindinistekstas">
    <w:name w:val="Body Text"/>
    <w:basedOn w:val="prastasis"/>
    <w:link w:val="PagrindinistekstasDiagrama"/>
    <w:rsid w:val="00904468"/>
    <w:pPr>
      <w:spacing w:after="120" w:line="240" w:lineRule="auto"/>
    </w:pPr>
    <w:rPr>
      <w:sz w:val="20"/>
      <w:szCs w:val="20"/>
    </w:rPr>
  </w:style>
  <w:style w:type="character" w:customStyle="1" w:styleId="PagrindinistekstasDiagrama">
    <w:name w:val="Pagrindinis tekstas Diagrama"/>
    <w:basedOn w:val="Numatytasispastraiposriftas"/>
    <w:link w:val="Pagrindinistekstas"/>
    <w:rsid w:val="00904468"/>
    <w:rPr>
      <w:rFonts w:ascii="Calibri" w:eastAsia="Calibri" w:hAnsi="Calibri" w:cs="Times New Roman"/>
      <w:sz w:val="20"/>
      <w:szCs w:val="20"/>
    </w:rPr>
  </w:style>
  <w:style w:type="character" w:styleId="Komentaronuoroda">
    <w:name w:val="annotation reference"/>
    <w:uiPriority w:val="99"/>
    <w:semiHidden/>
    <w:unhideWhenUsed/>
    <w:rsid w:val="00904468"/>
    <w:rPr>
      <w:sz w:val="16"/>
      <w:szCs w:val="16"/>
    </w:rPr>
  </w:style>
  <w:style w:type="paragraph" w:styleId="Komentarotekstas">
    <w:name w:val="annotation text"/>
    <w:basedOn w:val="prastasis"/>
    <w:link w:val="KomentarotekstasDiagrama"/>
    <w:uiPriority w:val="99"/>
    <w:semiHidden/>
    <w:unhideWhenUsed/>
    <w:rsid w:val="00904468"/>
    <w:rPr>
      <w:sz w:val="20"/>
      <w:szCs w:val="20"/>
      <w:lang w:val="x-none"/>
    </w:rPr>
  </w:style>
  <w:style w:type="character" w:customStyle="1" w:styleId="KomentarotekstasDiagrama">
    <w:name w:val="Komentaro tekstas Diagrama"/>
    <w:basedOn w:val="Numatytasispastraiposriftas"/>
    <w:link w:val="Komentarotekstas"/>
    <w:uiPriority w:val="99"/>
    <w:semiHidden/>
    <w:rsid w:val="00904468"/>
    <w:rPr>
      <w:rFonts w:ascii="Calibri" w:eastAsia="Calibri" w:hAnsi="Calibri"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904468"/>
    <w:rPr>
      <w:b/>
      <w:bCs/>
    </w:rPr>
  </w:style>
  <w:style w:type="character" w:customStyle="1" w:styleId="KomentarotemaDiagrama">
    <w:name w:val="Komentaro tema Diagrama"/>
    <w:basedOn w:val="KomentarotekstasDiagrama"/>
    <w:link w:val="Komentarotema"/>
    <w:uiPriority w:val="99"/>
    <w:semiHidden/>
    <w:rsid w:val="00904468"/>
    <w:rPr>
      <w:rFonts w:ascii="Calibri" w:eastAsia="Calibri" w:hAnsi="Calibri" w:cs="Times New Roman"/>
      <w:b/>
      <w:bCs/>
      <w:sz w:val="20"/>
      <w:szCs w:val="20"/>
      <w:lang w:val="x-none"/>
    </w:rPr>
  </w:style>
  <w:style w:type="paragraph" w:styleId="Pagrindiniotekstotrauka">
    <w:name w:val="Body Text Indent"/>
    <w:basedOn w:val="prastasis"/>
    <w:link w:val="PagrindiniotekstotraukaDiagrama"/>
    <w:rsid w:val="00904468"/>
    <w:pPr>
      <w:spacing w:after="120" w:line="240" w:lineRule="auto"/>
      <w:ind w:left="283"/>
    </w:pPr>
    <w:rPr>
      <w:rFonts w:ascii="Times New Roman" w:eastAsia="Times New Roman" w:hAnsi="Times New Roman"/>
      <w:sz w:val="20"/>
      <w:szCs w:val="20"/>
      <w:lang w:val="x-none"/>
    </w:rPr>
  </w:style>
  <w:style w:type="character" w:customStyle="1" w:styleId="PagrindiniotekstotraukaDiagrama">
    <w:name w:val="Pagrindinio teksto įtrauka Diagrama"/>
    <w:basedOn w:val="Numatytasispastraiposriftas"/>
    <w:link w:val="Pagrindiniotekstotrauka"/>
    <w:rsid w:val="00904468"/>
    <w:rPr>
      <w:rFonts w:ascii="Times New Roman" w:eastAsia="Times New Roman" w:hAnsi="Times New Roman" w:cs="Times New Roman"/>
      <w:sz w:val="20"/>
      <w:szCs w:val="20"/>
      <w:lang w:val="x-none"/>
    </w:rPr>
  </w:style>
  <w:style w:type="paragraph" w:styleId="Antrats">
    <w:name w:val="header"/>
    <w:basedOn w:val="prastasis"/>
    <w:link w:val="AntratsDiagrama"/>
    <w:uiPriority w:val="99"/>
    <w:unhideWhenUsed/>
    <w:rsid w:val="0090446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904468"/>
    <w:rPr>
      <w:rFonts w:ascii="Calibri" w:eastAsia="Calibri" w:hAnsi="Calibri" w:cs="Times New Roman"/>
      <w:lang w:val="x-none"/>
    </w:rPr>
  </w:style>
  <w:style w:type="paragraph" w:styleId="Porat">
    <w:name w:val="footer"/>
    <w:basedOn w:val="prastasis"/>
    <w:link w:val="PoratDiagrama"/>
    <w:uiPriority w:val="99"/>
    <w:unhideWhenUsed/>
    <w:rsid w:val="00904468"/>
    <w:pPr>
      <w:tabs>
        <w:tab w:val="center" w:pos="4819"/>
        <w:tab w:val="right" w:pos="9638"/>
      </w:tabs>
    </w:pPr>
    <w:rPr>
      <w:lang w:val="x-none"/>
    </w:rPr>
  </w:style>
  <w:style w:type="character" w:customStyle="1" w:styleId="PoratDiagrama">
    <w:name w:val="Poraštė Diagrama"/>
    <w:basedOn w:val="Numatytasispastraiposriftas"/>
    <w:link w:val="Porat"/>
    <w:uiPriority w:val="99"/>
    <w:rsid w:val="00904468"/>
    <w:rPr>
      <w:rFonts w:ascii="Calibri" w:eastAsia="Calibri" w:hAnsi="Calibri" w:cs="Times New Roman"/>
      <w:lang w:val="x-none"/>
    </w:rPr>
  </w:style>
  <w:style w:type="paragraph" w:customStyle="1" w:styleId="Pagrindinistekstas10">
    <w:name w:val="Pagrindinis tekstas1"/>
    <w:uiPriority w:val="99"/>
    <w:rsid w:val="0090446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Pagrindiniotekstotrauka2">
    <w:name w:val="Body Text Indent 2"/>
    <w:basedOn w:val="prastasis"/>
    <w:link w:val="Pagrindiniotekstotrauka2Diagrama"/>
    <w:uiPriority w:val="99"/>
    <w:unhideWhenUsed/>
    <w:rsid w:val="00904468"/>
    <w:pPr>
      <w:spacing w:after="120" w:line="480" w:lineRule="auto"/>
      <w:ind w:left="283"/>
    </w:pPr>
    <w:rPr>
      <w:lang w:eastAsia="x-none"/>
    </w:rPr>
  </w:style>
  <w:style w:type="character" w:customStyle="1" w:styleId="Pagrindiniotekstotrauka2Diagrama">
    <w:name w:val="Pagrindinio teksto įtrauka 2 Diagrama"/>
    <w:basedOn w:val="Numatytasispastraiposriftas"/>
    <w:link w:val="Pagrindiniotekstotrauka2"/>
    <w:uiPriority w:val="99"/>
    <w:rsid w:val="00904468"/>
    <w:rPr>
      <w:rFonts w:ascii="Calibri" w:eastAsia="Calibri" w:hAnsi="Calibri" w:cs="Times New Roman"/>
      <w:lang w:eastAsia="x-none"/>
    </w:rPr>
  </w:style>
  <w:style w:type="paragraph" w:customStyle="1" w:styleId="Hyperlink1">
    <w:name w:val="Hyperlink1"/>
    <w:basedOn w:val="prastasis"/>
    <w:rsid w:val="008C50B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rPr>
  </w:style>
  <w:style w:type="paragraph" w:customStyle="1" w:styleId="Default">
    <w:name w:val="Default"/>
    <w:rsid w:val="008C50B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raopastraipa">
    <w:name w:val="List Paragraph"/>
    <w:basedOn w:val="prastasis"/>
    <w:uiPriority w:val="34"/>
    <w:qFormat/>
    <w:rsid w:val="00E5715F"/>
    <w:pPr>
      <w:ind w:left="720"/>
      <w:contextualSpacing/>
    </w:pPr>
  </w:style>
  <w:style w:type="paragraph" w:customStyle="1" w:styleId="CentrBoldm">
    <w:name w:val="CentrBoldm"/>
    <w:basedOn w:val="prastasis"/>
    <w:rsid w:val="002478A5"/>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agrindinistekstas3">
    <w:name w:val="Body Text 3"/>
    <w:basedOn w:val="prastasis"/>
    <w:link w:val="Pagrindinistekstas3Diagrama"/>
    <w:rsid w:val="009E778D"/>
    <w:pPr>
      <w:spacing w:after="120" w:line="240" w:lineRule="auto"/>
    </w:pPr>
    <w:rPr>
      <w:rFonts w:ascii="Times New Roman" w:eastAsia="Times New Roman" w:hAnsi="Times New Roman"/>
      <w:sz w:val="16"/>
      <w:szCs w:val="16"/>
      <w:lang w:val="en-US" w:eastAsia="lt-LT"/>
    </w:rPr>
  </w:style>
  <w:style w:type="character" w:customStyle="1" w:styleId="Pagrindinistekstas3Diagrama">
    <w:name w:val="Pagrindinis tekstas 3 Diagrama"/>
    <w:basedOn w:val="Numatytasispastraiposriftas"/>
    <w:link w:val="Pagrindinistekstas3"/>
    <w:rsid w:val="009E778D"/>
    <w:rPr>
      <w:rFonts w:ascii="Times New Roman" w:eastAsia="Times New Roman" w:hAnsi="Times New Roman" w:cs="Times New Roman"/>
      <w:sz w:val="16"/>
      <w:szCs w:val="16"/>
      <w:lang w:val="en-US" w:eastAsia="lt-LT"/>
    </w:rPr>
  </w:style>
  <w:style w:type="paragraph" w:styleId="Antrat">
    <w:name w:val="caption"/>
    <w:basedOn w:val="prastasis"/>
    <w:next w:val="prastasis"/>
    <w:qFormat/>
    <w:rsid w:val="009E778D"/>
    <w:pPr>
      <w:spacing w:before="240" w:after="120" w:line="240" w:lineRule="auto"/>
      <w:jc w:val="center"/>
    </w:pPr>
    <w:rPr>
      <w:rFonts w:ascii="Times New Roman" w:eastAsia="Times New Roman" w:hAnsi="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D1D0-F102-4714-90E4-CF7009F9E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37</Pages>
  <Words>71368</Words>
  <Characters>40680</Characters>
  <Application>Microsoft Office Word</Application>
  <DocSecurity>0</DocSecurity>
  <Lines>339</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Stanilovas Augenas</dc:creator>
  <cp:lastModifiedBy>Dalia Lukiene</cp:lastModifiedBy>
  <cp:revision>13</cp:revision>
  <cp:lastPrinted>2015-02-17T09:31:00Z</cp:lastPrinted>
  <dcterms:created xsi:type="dcterms:W3CDTF">2015-02-24T11:04:00Z</dcterms:created>
  <dcterms:modified xsi:type="dcterms:W3CDTF">2015-02-26T12:56:00Z</dcterms:modified>
</cp:coreProperties>
</file>