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D4" w:rsidRPr="006824CA" w:rsidRDefault="003966D4" w:rsidP="003966D4">
      <w:pPr>
        <w:shd w:val="clear" w:color="auto" w:fill="FFFFFF"/>
        <w:ind w:left="5040"/>
        <w:rPr>
          <w:color w:val="000000"/>
          <w:spacing w:val="-1"/>
          <w:szCs w:val="24"/>
        </w:rPr>
      </w:pPr>
      <w:r>
        <w:rPr>
          <w:color w:val="000000"/>
          <w:spacing w:val="-1"/>
          <w:szCs w:val="24"/>
        </w:rPr>
        <w:t>PATVIRTINTA</w:t>
      </w:r>
    </w:p>
    <w:p w:rsidR="003966D4" w:rsidRDefault="00F243CC" w:rsidP="003966D4">
      <w:pPr>
        <w:shd w:val="clear" w:color="auto" w:fill="FFFFFF"/>
        <w:ind w:left="5040"/>
        <w:rPr>
          <w:color w:val="000000"/>
          <w:spacing w:val="-1"/>
          <w:szCs w:val="24"/>
        </w:rPr>
      </w:pPr>
      <w:r>
        <w:rPr>
          <w:color w:val="000000"/>
          <w:spacing w:val="-1"/>
          <w:szCs w:val="24"/>
        </w:rPr>
        <w:t>Skirsnemunės Jurgio Baltrušaičio pagrindinės mokyklos direktoriaus</w:t>
      </w:r>
      <w:r w:rsidR="003966D4">
        <w:rPr>
          <w:color w:val="000000"/>
          <w:spacing w:val="-1"/>
          <w:szCs w:val="24"/>
        </w:rPr>
        <w:t xml:space="preserve"> </w:t>
      </w:r>
      <w:smartTag w:uri="urn:schemas-microsoft-com:office:smarttags" w:element="metricconverter">
        <w:smartTagPr>
          <w:attr w:name="ProductID" w:val="2011 m"/>
        </w:smartTagPr>
        <w:r w:rsidR="003966D4">
          <w:rPr>
            <w:color w:val="000000"/>
            <w:spacing w:val="-1"/>
            <w:szCs w:val="24"/>
          </w:rPr>
          <w:t>2011 m</w:t>
        </w:r>
      </w:smartTag>
      <w:r w:rsidR="00093A2E">
        <w:rPr>
          <w:color w:val="000000"/>
          <w:spacing w:val="-1"/>
          <w:szCs w:val="24"/>
        </w:rPr>
        <w:t>. vasario 10</w:t>
      </w:r>
      <w:r>
        <w:rPr>
          <w:color w:val="000000"/>
          <w:spacing w:val="-1"/>
          <w:szCs w:val="24"/>
        </w:rPr>
        <w:t xml:space="preserve"> d. įsakymu Nr. V - 85</w:t>
      </w:r>
    </w:p>
    <w:p w:rsidR="003966D4" w:rsidRPr="006824CA" w:rsidRDefault="003966D4" w:rsidP="003966D4">
      <w:pPr>
        <w:ind w:firstLine="360"/>
        <w:jc w:val="center"/>
        <w:rPr>
          <w:b/>
          <w:szCs w:val="24"/>
        </w:rPr>
      </w:pPr>
    </w:p>
    <w:p w:rsidR="003966D4" w:rsidRDefault="00093A2E" w:rsidP="003966D4">
      <w:pPr>
        <w:ind w:firstLine="360"/>
        <w:jc w:val="center"/>
        <w:rPr>
          <w:b/>
          <w:szCs w:val="24"/>
        </w:rPr>
      </w:pPr>
      <w:r>
        <w:rPr>
          <w:b/>
          <w:szCs w:val="24"/>
        </w:rPr>
        <w:t>SKIRSNEMUNĖS JURGIO BALTRUŠAIČIO PAGRINDINĖS MOKYKLOS</w:t>
      </w:r>
      <w:r w:rsidR="003966D4">
        <w:rPr>
          <w:b/>
          <w:szCs w:val="24"/>
        </w:rPr>
        <w:t xml:space="preserve"> </w:t>
      </w:r>
      <w:r w:rsidR="003966D4" w:rsidRPr="006824CA">
        <w:rPr>
          <w:b/>
          <w:szCs w:val="24"/>
        </w:rPr>
        <w:t xml:space="preserve"> SUPAPRASTINTŲ </w:t>
      </w:r>
    </w:p>
    <w:p w:rsidR="003966D4" w:rsidRPr="006824CA" w:rsidRDefault="003966D4" w:rsidP="003966D4">
      <w:pPr>
        <w:ind w:firstLine="360"/>
        <w:jc w:val="center"/>
        <w:rPr>
          <w:b/>
          <w:szCs w:val="24"/>
        </w:rPr>
      </w:pPr>
      <w:r w:rsidRPr="006824CA">
        <w:rPr>
          <w:b/>
          <w:szCs w:val="24"/>
        </w:rPr>
        <w:t>VIEŠŲJŲ PIRKIMŲ TAISYKLĖS</w:t>
      </w:r>
    </w:p>
    <w:p w:rsidR="003966D4" w:rsidRPr="006824CA" w:rsidRDefault="003966D4" w:rsidP="003966D4">
      <w:pPr>
        <w:pStyle w:val="Turinys"/>
      </w:pPr>
      <w:bookmarkStart w:id="0" w:name="_Toc209231256"/>
      <w:r>
        <w:t xml:space="preserve">i. </w:t>
      </w:r>
      <w:r w:rsidRPr="006824CA">
        <w:t>BENDROSIOS NUOSTATOS</w:t>
      </w:r>
      <w:bookmarkEnd w:id="0"/>
    </w:p>
    <w:p w:rsidR="003966D4" w:rsidRPr="006824CA" w:rsidRDefault="003966D4" w:rsidP="003966D4">
      <w:pPr>
        <w:pStyle w:val="CentrBold"/>
        <w:ind w:firstLine="360"/>
        <w:jc w:val="both"/>
        <w:rPr>
          <w:rFonts w:ascii="Times New Roman" w:hAnsi="Times New Roman"/>
          <w:b w:val="0"/>
          <w:sz w:val="24"/>
          <w:szCs w:val="24"/>
          <w:lang w:val="lt-LT"/>
        </w:rPr>
      </w:pPr>
      <w:r w:rsidRPr="006824CA">
        <w:rPr>
          <w:rFonts w:ascii="Times New Roman" w:hAnsi="Times New Roman"/>
          <w:b w:val="0"/>
          <w:caps w:val="0"/>
          <w:sz w:val="24"/>
          <w:szCs w:val="24"/>
          <w:lang w:val="lt-LT"/>
        </w:rPr>
        <w:t>1</w:t>
      </w:r>
      <w:r>
        <w:rPr>
          <w:rFonts w:ascii="Times New Roman" w:hAnsi="Times New Roman"/>
          <w:b w:val="0"/>
          <w:caps w:val="0"/>
          <w:sz w:val="24"/>
          <w:szCs w:val="24"/>
          <w:lang w:val="lt-LT"/>
        </w:rPr>
        <w:t xml:space="preserve">. </w:t>
      </w:r>
      <w:r w:rsidR="00F243CC">
        <w:rPr>
          <w:rFonts w:ascii="Times New Roman" w:hAnsi="Times New Roman"/>
          <w:b w:val="0"/>
          <w:caps w:val="0"/>
          <w:sz w:val="24"/>
          <w:szCs w:val="24"/>
          <w:lang w:val="lt-LT"/>
        </w:rPr>
        <w:t xml:space="preserve">Skirsnemunės Jurgio Baltrušaičio pagrindinės mokyklos </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(toliau tekste – perkančioji organizacija) supaprastintų viešųjų pirkimų taisyklės (toliau – Taisyklės) parengtos vadovaujantis Lietuvos Respublikos viešųjų pirkimų įstatymu (</w:t>
      </w:r>
      <w:proofErr w:type="spellStart"/>
      <w:r w:rsidRPr="006824CA">
        <w:rPr>
          <w:rFonts w:ascii="Times New Roman" w:hAnsi="Times New Roman"/>
          <w:b w:val="0"/>
          <w:caps w:val="0"/>
          <w:sz w:val="24"/>
          <w:szCs w:val="24"/>
          <w:lang w:val="lt-LT"/>
        </w:rPr>
        <w:t>Žin</w:t>
      </w:r>
      <w:proofErr w:type="spellEnd"/>
      <w:r w:rsidRPr="006824CA">
        <w:rPr>
          <w:rFonts w:ascii="Times New Roman" w:hAnsi="Times New Roman"/>
          <w:b w:val="0"/>
          <w:caps w:val="0"/>
          <w:sz w:val="24"/>
          <w:szCs w:val="24"/>
          <w:lang w:val="lt-LT"/>
        </w:rPr>
        <w:t>., 1996, Nr</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84-2000; 2006, Nr</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 xml:space="preserve">4-102; </w:t>
      </w:r>
      <w:r w:rsidRPr="006824CA">
        <w:rPr>
          <w:rFonts w:ascii="Times New Roman" w:hAnsi="Times New Roman"/>
          <w:b w:val="0"/>
          <w:sz w:val="24"/>
          <w:szCs w:val="24"/>
          <w:lang w:val="lt-LT"/>
        </w:rPr>
        <w:t>2008, N</w:t>
      </w:r>
      <w:r w:rsidRPr="006824CA">
        <w:rPr>
          <w:rFonts w:ascii="Times New Roman" w:hAnsi="Times New Roman"/>
          <w:b w:val="0"/>
          <w:caps w:val="0"/>
          <w:sz w:val="24"/>
          <w:szCs w:val="24"/>
          <w:lang w:val="lt-LT"/>
        </w:rPr>
        <w:t>r</w:t>
      </w:r>
      <w:r>
        <w:rPr>
          <w:rFonts w:ascii="Times New Roman" w:hAnsi="Times New Roman"/>
          <w:b w:val="0"/>
          <w:caps w:val="0"/>
          <w:sz w:val="24"/>
          <w:szCs w:val="24"/>
          <w:lang w:val="lt-LT"/>
        </w:rPr>
        <w:t xml:space="preserve">. </w:t>
      </w:r>
      <w:r w:rsidRPr="006824CA">
        <w:rPr>
          <w:rFonts w:ascii="Times New Roman" w:hAnsi="Times New Roman"/>
          <w:b w:val="0"/>
          <w:sz w:val="24"/>
          <w:szCs w:val="24"/>
          <w:lang w:val="lt-LT"/>
        </w:rPr>
        <w:t>81-3179</w:t>
      </w:r>
      <w:r>
        <w:rPr>
          <w:rFonts w:ascii="Times New Roman" w:hAnsi="Times New Roman"/>
          <w:b w:val="0"/>
          <w:sz w:val="24"/>
          <w:szCs w:val="24"/>
          <w:lang w:val="lt-LT"/>
        </w:rPr>
        <w:t>; 2010, N</w:t>
      </w:r>
      <w:r>
        <w:rPr>
          <w:rFonts w:ascii="Times New Roman" w:hAnsi="Times New Roman"/>
          <w:b w:val="0"/>
          <w:caps w:val="0"/>
          <w:sz w:val="24"/>
          <w:szCs w:val="24"/>
          <w:lang w:val="lt-LT"/>
        </w:rPr>
        <w:t>r</w:t>
      </w:r>
      <w:r>
        <w:rPr>
          <w:rFonts w:ascii="Times New Roman" w:hAnsi="Times New Roman"/>
          <w:b w:val="0"/>
          <w:sz w:val="24"/>
          <w:szCs w:val="24"/>
          <w:lang w:val="lt-LT"/>
        </w:rPr>
        <w:t>. 25-1174; 2011, N</w:t>
      </w:r>
      <w:r>
        <w:rPr>
          <w:rFonts w:ascii="Times New Roman" w:hAnsi="Times New Roman"/>
          <w:b w:val="0"/>
          <w:caps w:val="0"/>
          <w:sz w:val="24"/>
          <w:szCs w:val="24"/>
          <w:lang w:val="lt-LT"/>
        </w:rPr>
        <w:t>r.</w:t>
      </w:r>
      <w:r>
        <w:rPr>
          <w:rFonts w:ascii="Times New Roman" w:hAnsi="Times New Roman"/>
          <w:b w:val="0"/>
          <w:sz w:val="24"/>
          <w:szCs w:val="24"/>
          <w:lang w:val="lt-LT"/>
        </w:rPr>
        <w:t xml:space="preserve"> 2-36</w:t>
      </w:r>
      <w:r w:rsidRPr="006824CA">
        <w:rPr>
          <w:rFonts w:ascii="Times New Roman" w:hAnsi="Times New Roman"/>
          <w:b w:val="0"/>
          <w:caps w:val="0"/>
          <w:sz w:val="24"/>
          <w:szCs w:val="24"/>
          <w:lang w:val="lt-LT"/>
        </w:rPr>
        <w:t>) (toliau – Viešųjų pirkimų įstatymas), kitais viešuosius pirkimus (toliau – pirkimai) reglamentuojančiais teisės aktais</w:t>
      </w:r>
      <w:r>
        <w:rPr>
          <w:rFonts w:ascii="Times New Roman" w:hAnsi="Times New Roman"/>
          <w:b w:val="0"/>
          <w:caps w:val="0"/>
          <w:sz w:val="24"/>
          <w:szCs w:val="24"/>
          <w:lang w:val="lt-LT"/>
        </w:rPr>
        <w:t>.</w:t>
      </w:r>
    </w:p>
    <w:p w:rsidR="003966D4" w:rsidRPr="006824CA" w:rsidRDefault="003966D4" w:rsidP="003966D4">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2</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P</w:t>
      </w:r>
      <w:r w:rsidRPr="006824CA">
        <w:rPr>
          <w:rFonts w:ascii="Times New Roman" w:hAnsi="Times New Roman"/>
          <w:b w:val="0"/>
          <w:iCs/>
          <w:caps w:val="0"/>
          <w:sz w:val="24"/>
          <w:szCs w:val="24"/>
          <w:lang w:val="lt-LT"/>
        </w:rPr>
        <w:t>erkančioji organizacija</w:t>
      </w:r>
      <w:r w:rsidRPr="006824CA">
        <w:rPr>
          <w:rFonts w:ascii="Times New Roman" w:hAnsi="Times New Roman"/>
          <w:b w:val="0"/>
          <w:caps w:val="0"/>
          <w:sz w:val="24"/>
          <w:szCs w:val="24"/>
          <w:lang w:val="lt-LT"/>
        </w:rPr>
        <w:t xml:space="preserve"> prekių, paslaugų ir darbų supaprastintus pirkimus (toliau – supaprastinti pirkimai) gali atlikti Viešųjų pirkimų įstatymo 8</w:t>
      </w:r>
      <w:r>
        <w:rPr>
          <w:rFonts w:ascii="Times New Roman" w:hAnsi="Times New Roman"/>
          <w:b w:val="0"/>
          <w:caps w:val="0"/>
          <w:sz w:val="24"/>
          <w:szCs w:val="24"/>
          <w:lang w:val="lt-LT"/>
        </w:rPr>
        <w:t>5</w:t>
      </w:r>
      <w:r w:rsidRPr="006824CA">
        <w:rPr>
          <w:rFonts w:ascii="Times New Roman" w:hAnsi="Times New Roman"/>
          <w:b w:val="0"/>
          <w:caps w:val="0"/>
          <w:sz w:val="24"/>
          <w:szCs w:val="24"/>
          <w:lang w:val="lt-LT"/>
        </w:rPr>
        <w:t xml:space="preserve"> straipsnyje nustatytais atvejais</w:t>
      </w:r>
      <w:r>
        <w:rPr>
          <w:rFonts w:ascii="Times New Roman" w:hAnsi="Times New Roman"/>
          <w:b w:val="0"/>
          <w:caps w:val="0"/>
          <w:sz w:val="24"/>
          <w:szCs w:val="24"/>
          <w:lang w:val="lt-LT"/>
        </w:rPr>
        <w:t>.</w:t>
      </w:r>
    </w:p>
    <w:p w:rsidR="003966D4" w:rsidRPr="006824CA" w:rsidRDefault="003966D4" w:rsidP="003966D4">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3</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 xml:space="preserve">Taisyklės nustato </w:t>
      </w:r>
      <w:r>
        <w:rPr>
          <w:rFonts w:ascii="Times New Roman" w:hAnsi="Times New Roman"/>
          <w:b w:val="0"/>
          <w:caps w:val="0"/>
          <w:sz w:val="24"/>
          <w:szCs w:val="24"/>
          <w:lang w:val="lt-LT"/>
        </w:rPr>
        <w:t xml:space="preserve">supaprastinto pirkimų organizavimo tvarką, </w:t>
      </w:r>
      <w:r w:rsidRPr="006824CA">
        <w:rPr>
          <w:rFonts w:ascii="Times New Roman" w:hAnsi="Times New Roman"/>
          <w:b w:val="0"/>
          <w:caps w:val="0"/>
          <w:sz w:val="24"/>
          <w:szCs w:val="24"/>
          <w:lang w:val="lt-LT"/>
        </w:rPr>
        <w:t>supaprastintus pirkimus atliekančius asmenis, supaprastintų pirkimų būdus ir jų atlikimo</w:t>
      </w:r>
      <w:r>
        <w:rPr>
          <w:rFonts w:ascii="Times New Roman" w:hAnsi="Times New Roman"/>
          <w:b w:val="0"/>
          <w:caps w:val="0"/>
          <w:sz w:val="24"/>
          <w:szCs w:val="24"/>
          <w:lang w:val="lt-LT"/>
        </w:rPr>
        <w:t xml:space="preserve"> tvarką</w:t>
      </w:r>
      <w:r w:rsidRPr="006824CA">
        <w:rPr>
          <w:rFonts w:ascii="Times New Roman" w:hAnsi="Times New Roman"/>
          <w:b w:val="0"/>
          <w:caps w:val="0"/>
          <w:sz w:val="24"/>
          <w:szCs w:val="24"/>
          <w:lang w:val="lt-LT"/>
        </w:rPr>
        <w:t>, ginčų nagrinėjimo procedūras, pirkimo dokumentų rengimo ir teikimo tiekėjams reikalavimus.</w:t>
      </w:r>
    </w:p>
    <w:p w:rsidR="003966D4" w:rsidRPr="006824CA" w:rsidRDefault="003966D4" w:rsidP="003966D4">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4</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Atlikdama supaprastintus pirkimus perkančioji organizacija vadovaujasi Viešųjų pirkimų įstatymu</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šiomis Taisyklėmis, Lietuvos Respublikos civiliniu kodeksu (</w:t>
      </w:r>
      <w:proofErr w:type="spellStart"/>
      <w:r w:rsidRPr="006824CA">
        <w:rPr>
          <w:rFonts w:ascii="Times New Roman" w:hAnsi="Times New Roman"/>
          <w:b w:val="0"/>
          <w:caps w:val="0"/>
          <w:sz w:val="24"/>
          <w:szCs w:val="24"/>
          <w:lang w:val="lt-LT"/>
        </w:rPr>
        <w:t>Žin</w:t>
      </w:r>
      <w:proofErr w:type="spellEnd"/>
      <w:r w:rsidRPr="006824CA">
        <w:rPr>
          <w:rFonts w:ascii="Times New Roman" w:hAnsi="Times New Roman"/>
          <w:b w:val="0"/>
          <w:caps w:val="0"/>
          <w:sz w:val="24"/>
          <w:szCs w:val="24"/>
          <w:lang w:val="lt-LT"/>
        </w:rPr>
        <w:t>.</w:t>
      </w:r>
      <w:r w:rsidRPr="006824CA">
        <w:rPr>
          <w:rFonts w:ascii="Times New Roman" w:hAnsi="Times New Roman"/>
          <w:b w:val="0"/>
          <w:sz w:val="24"/>
          <w:szCs w:val="24"/>
          <w:lang w:val="lt-LT"/>
        </w:rPr>
        <w:t>, 2000, N</w:t>
      </w:r>
      <w:r w:rsidRPr="006824CA">
        <w:rPr>
          <w:rFonts w:ascii="Times New Roman" w:hAnsi="Times New Roman"/>
          <w:b w:val="0"/>
          <w:caps w:val="0"/>
          <w:sz w:val="24"/>
          <w:szCs w:val="24"/>
          <w:lang w:val="lt-LT"/>
        </w:rPr>
        <w:t>r</w:t>
      </w:r>
      <w:r>
        <w:rPr>
          <w:rFonts w:ascii="Times New Roman" w:hAnsi="Times New Roman"/>
          <w:b w:val="0"/>
          <w:sz w:val="24"/>
          <w:szCs w:val="24"/>
          <w:lang w:val="lt-LT"/>
        </w:rPr>
        <w:t xml:space="preserve">. </w:t>
      </w:r>
      <w:hyperlink r:id="rId6" w:history="1">
        <w:r w:rsidRPr="006824CA">
          <w:rPr>
            <w:rStyle w:val="Hipersaitas"/>
            <w:b w:val="0"/>
            <w:caps w:val="0"/>
            <w:szCs w:val="24"/>
            <w:lang w:val="lt-LT"/>
          </w:rPr>
          <w:t>74-2262</w:t>
        </w:r>
      </w:hyperlink>
      <w:r w:rsidRPr="00236A4E">
        <w:rPr>
          <w:rFonts w:ascii="Times New Roman" w:hAnsi="Times New Roman"/>
          <w:b w:val="0"/>
          <w:sz w:val="24"/>
          <w:szCs w:val="24"/>
          <w:lang w:val="lt-LT"/>
        </w:rPr>
        <w:t>)</w:t>
      </w:r>
      <w:r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(toliau</w:t>
      </w:r>
      <w:r w:rsidRPr="006824CA">
        <w:rPr>
          <w:rFonts w:ascii="Times New Roman" w:hAnsi="Times New Roman"/>
          <w:b w:val="0"/>
          <w:caps w:val="0"/>
          <w:sz w:val="24"/>
          <w:szCs w:val="24"/>
          <w:lang w:val="lt-LT"/>
        </w:rPr>
        <w:t>– CK), kitais įstatymais ir poįstatyminiais teisės aktais</w:t>
      </w:r>
      <w:r>
        <w:rPr>
          <w:rFonts w:ascii="Times New Roman" w:hAnsi="Times New Roman"/>
          <w:b w:val="0"/>
          <w:caps w:val="0"/>
          <w:sz w:val="24"/>
          <w:szCs w:val="24"/>
          <w:lang w:val="lt-LT"/>
        </w:rPr>
        <w:t>.</w:t>
      </w:r>
    </w:p>
    <w:p w:rsidR="003966D4" w:rsidRPr="006824CA" w:rsidRDefault="003966D4" w:rsidP="003966D4">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5</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Supaprastinti pirkimai atliekami laikantis lygiateisiškumo, nediskriminavimo, skaidrumo, abipusio pripažinimo ir proporcingumo principų, konfidencialumo ir nešališkumo reikalavimų.</w:t>
      </w:r>
      <w:r w:rsidRPr="006824CA">
        <w:rPr>
          <w:rFonts w:ascii="Times New Roman" w:hAnsi="Times New Roman"/>
          <w:sz w:val="24"/>
          <w:szCs w:val="24"/>
          <w:lang w:val="lt-LT"/>
        </w:rPr>
        <w:t xml:space="preserve"> </w:t>
      </w:r>
      <w:r w:rsidRPr="006824CA">
        <w:rPr>
          <w:rFonts w:ascii="Times New Roman" w:hAnsi="Times New Roman"/>
          <w:b w:val="0"/>
          <w:sz w:val="24"/>
          <w:szCs w:val="24"/>
          <w:lang w:val="lt-LT"/>
        </w:rPr>
        <w:t>p</w:t>
      </w:r>
      <w:r w:rsidRPr="006824CA">
        <w:rPr>
          <w:rFonts w:ascii="Times New Roman" w:hAnsi="Times New Roman"/>
          <w:b w:val="0"/>
          <w:caps w:val="0"/>
          <w:sz w:val="24"/>
          <w:szCs w:val="24"/>
          <w:lang w:val="lt-LT"/>
        </w:rPr>
        <w:t>riimant sprendimus dėl pirkimo dokumentų sąlygų, vadovaujamasi racionalumo principu.</w:t>
      </w:r>
    </w:p>
    <w:p w:rsidR="003966D4" w:rsidRPr="006824CA" w:rsidRDefault="003966D4" w:rsidP="003966D4">
      <w:pPr>
        <w:ind w:firstLine="360"/>
        <w:jc w:val="both"/>
        <w:rPr>
          <w:szCs w:val="24"/>
        </w:rPr>
      </w:pPr>
      <w:r w:rsidRPr="006824CA">
        <w:rPr>
          <w:szCs w:val="24"/>
        </w:rPr>
        <w:t>6</w:t>
      </w:r>
      <w:r>
        <w:rPr>
          <w:szCs w:val="24"/>
        </w:rPr>
        <w:t xml:space="preserve">. </w:t>
      </w:r>
      <w:r w:rsidRPr="006824CA">
        <w:rPr>
          <w:szCs w:val="24"/>
        </w:rPr>
        <w:t>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w:t>
      </w:r>
    </w:p>
    <w:p w:rsidR="003966D4" w:rsidRPr="006824CA" w:rsidRDefault="003966D4" w:rsidP="003966D4">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7</w:t>
      </w:r>
      <w:r>
        <w:rPr>
          <w:rFonts w:ascii="Times New Roman" w:hAnsi="Times New Roman"/>
          <w:b w:val="0"/>
          <w:caps w:val="0"/>
          <w:sz w:val="24"/>
          <w:szCs w:val="24"/>
          <w:lang w:val="lt-LT"/>
        </w:rPr>
        <w:t>. Supaprastinto pirkimo pradžią ir pabaigą apibrėžia Viešųjų pirkimų įstatymas.</w:t>
      </w:r>
    </w:p>
    <w:p w:rsidR="003966D4" w:rsidRPr="006A3D3D" w:rsidRDefault="003966D4" w:rsidP="003966D4">
      <w:pPr>
        <w:tabs>
          <w:tab w:val="left" w:pos="4578"/>
        </w:tabs>
        <w:ind w:firstLine="360"/>
        <w:jc w:val="both"/>
        <w:rPr>
          <w:szCs w:val="24"/>
        </w:rPr>
      </w:pPr>
      <w:r w:rsidRPr="006A3D3D">
        <w:rPr>
          <w:szCs w:val="24"/>
        </w:rPr>
        <w:t>8</w:t>
      </w:r>
      <w:r>
        <w:rPr>
          <w:szCs w:val="24"/>
        </w:rPr>
        <w:t>. A</w:t>
      </w:r>
      <w:r w:rsidRPr="006A3D3D">
        <w:rPr>
          <w:szCs w:val="24"/>
        </w:rPr>
        <w:t xml:space="preserve">tliekant supaprastintus pirkimus perkančioji organizacija atsižvelgia į visuomenės poreikius socialinėje srityje, aplinkos apsaugos reikalavimus. </w:t>
      </w:r>
      <w:r>
        <w:rPr>
          <w:szCs w:val="24"/>
        </w:rPr>
        <w:t>V</w:t>
      </w:r>
      <w:r w:rsidRPr="006A3D3D">
        <w:rPr>
          <w:szCs w:val="24"/>
        </w:rPr>
        <w:t xml:space="preserve">adovaujamasi </w:t>
      </w:r>
      <w:r>
        <w:rPr>
          <w:szCs w:val="24"/>
        </w:rPr>
        <w:t>V</w:t>
      </w:r>
      <w:r w:rsidRPr="006A3D3D">
        <w:rPr>
          <w:szCs w:val="24"/>
        </w:rPr>
        <w:t>iešųjų pirkimų įstatymo 13 ir 91 straipsnio</w:t>
      </w:r>
      <w:r>
        <w:rPr>
          <w:szCs w:val="24"/>
        </w:rPr>
        <w:t>, Lietuvos R</w:t>
      </w:r>
      <w:r w:rsidRPr="006A3D3D">
        <w:rPr>
          <w:szCs w:val="24"/>
        </w:rPr>
        <w:t xml:space="preserve">espublikos </w:t>
      </w:r>
      <w:r>
        <w:rPr>
          <w:szCs w:val="24"/>
        </w:rPr>
        <w:t>V</w:t>
      </w:r>
      <w:r w:rsidRPr="006A3D3D">
        <w:rPr>
          <w:szCs w:val="24"/>
        </w:rPr>
        <w:t xml:space="preserve">yriausybės </w:t>
      </w:r>
      <w:smartTag w:uri="urn:schemas-microsoft-com:office:smarttags" w:element="metricconverter">
        <w:smartTagPr>
          <w:attr w:name="ProductID" w:val="2007 m"/>
        </w:smartTagPr>
        <w:r w:rsidRPr="006A3D3D">
          <w:rPr>
            <w:szCs w:val="24"/>
          </w:rPr>
          <w:t>2007 m</w:t>
        </w:r>
      </w:smartTag>
      <w:r w:rsidRPr="006A3D3D">
        <w:rPr>
          <w:szCs w:val="24"/>
        </w:rPr>
        <w:t xml:space="preserve">. rugpjūčio 8 d. nutarimo </w:t>
      </w:r>
      <w:r>
        <w:rPr>
          <w:szCs w:val="24"/>
        </w:rPr>
        <w:t>Nr. 804 „D</w:t>
      </w:r>
      <w:r w:rsidRPr="006A3D3D">
        <w:rPr>
          <w:szCs w:val="24"/>
        </w:rPr>
        <w:t>ėl nacionalinės žaliųjų pirkimų įgyvendinimo programos patvirtinimo“ (</w:t>
      </w:r>
      <w:proofErr w:type="spellStart"/>
      <w:r>
        <w:rPr>
          <w:szCs w:val="24"/>
        </w:rPr>
        <w:t>Ž</w:t>
      </w:r>
      <w:r w:rsidRPr="006A3D3D">
        <w:rPr>
          <w:szCs w:val="24"/>
        </w:rPr>
        <w:t>in</w:t>
      </w:r>
      <w:proofErr w:type="spellEnd"/>
      <w:r w:rsidRPr="006A3D3D">
        <w:rPr>
          <w:szCs w:val="24"/>
        </w:rPr>
        <w:t xml:space="preserve">., 2007, </w:t>
      </w:r>
      <w:r>
        <w:rPr>
          <w:szCs w:val="24"/>
        </w:rPr>
        <w:t>N</w:t>
      </w:r>
      <w:r w:rsidRPr="006A3D3D">
        <w:rPr>
          <w:szCs w:val="24"/>
        </w:rPr>
        <w:t xml:space="preserve">r. 90-3573), kitų teisės aktų nuostatomis. </w:t>
      </w:r>
    </w:p>
    <w:p w:rsidR="003966D4" w:rsidRPr="006824CA" w:rsidRDefault="003966D4" w:rsidP="003966D4">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 xml:space="preserve">9. </w:t>
      </w:r>
      <w:r w:rsidRPr="006824CA">
        <w:rPr>
          <w:rFonts w:ascii="Times New Roman" w:hAnsi="Times New Roman"/>
          <w:b w:val="0"/>
          <w:caps w:val="0"/>
          <w:sz w:val="24"/>
          <w:szCs w:val="24"/>
          <w:lang w:val="lt-LT"/>
        </w:rPr>
        <w:t>Taisyklėse naudojamos sąvokos:</w:t>
      </w:r>
    </w:p>
    <w:p w:rsidR="003966D4" w:rsidRPr="006824CA" w:rsidRDefault="003966D4" w:rsidP="003966D4">
      <w:pPr>
        <w:ind w:firstLine="360"/>
        <w:jc w:val="both"/>
        <w:rPr>
          <w:szCs w:val="24"/>
        </w:rPr>
      </w:pPr>
      <w:r>
        <w:rPr>
          <w:szCs w:val="24"/>
        </w:rPr>
        <w:t>9</w:t>
      </w:r>
      <w:r w:rsidRPr="006824CA">
        <w:rPr>
          <w:szCs w:val="24"/>
        </w:rPr>
        <w:t>.1</w:t>
      </w:r>
      <w:r>
        <w:rPr>
          <w:szCs w:val="24"/>
        </w:rPr>
        <w:t xml:space="preserve">. </w:t>
      </w:r>
      <w:r w:rsidRPr="006824CA">
        <w:rPr>
          <w:b/>
          <w:szCs w:val="24"/>
        </w:rPr>
        <w:t>Pirkimo organizatorius</w:t>
      </w:r>
      <w:r w:rsidRPr="006824CA">
        <w:rPr>
          <w:szCs w:val="24"/>
        </w:rPr>
        <w:t xml:space="preserve"> – perkančiosios organizacijos vadovo įsakymu paskirtas</w:t>
      </w:r>
      <w:r w:rsidRPr="006824CA">
        <w:rPr>
          <w:i/>
          <w:iCs/>
          <w:szCs w:val="24"/>
        </w:rPr>
        <w:t xml:space="preserve"> </w:t>
      </w:r>
      <w:r w:rsidRPr="006824CA">
        <w:rPr>
          <w:szCs w:val="24"/>
        </w:rPr>
        <w:t>perkančiosios organizacijos valstybės tarnautojas ar darbuotojas, kuris Taisyklių nustatyta tvarka organizuoja ir atlieka supaprastintus pirkimus, kai tokiems pirkimams atlikti nesudaroma</w:t>
      </w:r>
      <w:r w:rsidRPr="006824CA">
        <w:rPr>
          <w:color w:val="FF0000"/>
          <w:szCs w:val="24"/>
        </w:rPr>
        <w:t xml:space="preserve"> </w:t>
      </w:r>
      <w:r w:rsidRPr="006824CA">
        <w:rPr>
          <w:szCs w:val="24"/>
        </w:rPr>
        <w:t>Viešojo pirkimo komisija (toliau – Komisija)</w:t>
      </w:r>
      <w:r>
        <w:rPr>
          <w:szCs w:val="24"/>
        </w:rPr>
        <w:t>;</w:t>
      </w:r>
    </w:p>
    <w:p w:rsidR="003966D4" w:rsidRPr="006824CA" w:rsidRDefault="003966D4" w:rsidP="003966D4">
      <w:pPr>
        <w:ind w:firstLine="360"/>
        <w:jc w:val="both"/>
        <w:rPr>
          <w:szCs w:val="24"/>
        </w:rPr>
      </w:pPr>
      <w:r>
        <w:rPr>
          <w:szCs w:val="24"/>
        </w:rPr>
        <w:t>9</w:t>
      </w:r>
      <w:r w:rsidRPr="006824CA">
        <w:rPr>
          <w:szCs w:val="24"/>
        </w:rPr>
        <w:t>.2</w:t>
      </w:r>
      <w:r>
        <w:rPr>
          <w:szCs w:val="24"/>
        </w:rPr>
        <w:t xml:space="preserve">. </w:t>
      </w:r>
      <w:r w:rsidRPr="006824CA">
        <w:rPr>
          <w:b/>
          <w:szCs w:val="24"/>
        </w:rPr>
        <w:t>Pirkimo iniciatorius</w:t>
      </w:r>
      <w:r w:rsidRPr="006824CA">
        <w:rPr>
          <w:szCs w:val="24"/>
        </w:rPr>
        <w:t xml:space="preserve"> – perkančiosios organizacijos </w:t>
      </w:r>
      <w:r>
        <w:rPr>
          <w:szCs w:val="24"/>
        </w:rPr>
        <w:t>narys ar darbuotojas</w:t>
      </w:r>
      <w:r w:rsidRPr="006824CA">
        <w:rPr>
          <w:szCs w:val="24"/>
        </w:rPr>
        <w:t>, kuris nurodė poreikį įsigyti reikalingas prekes, paslaugas arba darbus.</w:t>
      </w:r>
    </w:p>
    <w:p w:rsidR="003966D4" w:rsidRPr="006824CA" w:rsidRDefault="003966D4" w:rsidP="003966D4">
      <w:pPr>
        <w:ind w:firstLine="360"/>
        <w:jc w:val="both"/>
        <w:rPr>
          <w:szCs w:val="24"/>
        </w:rPr>
      </w:pPr>
      <w:r>
        <w:rPr>
          <w:caps/>
          <w:szCs w:val="24"/>
        </w:rPr>
        <w:t>9</w:t>
      </w:r>
      <w:r w:rsidRPr="006824CA">
        <w:rPr>
          <w:caps/>
          <w:szCs w:val="24"/>
        </w:rPr>
        <w:t>.3</w:t>
      </w:r>
      <w:r>
        <w:rPr>
          <w:caps/>
          <w:szCs w:val="24"/>
        </w:rPr>
        <w:t xml:space="preserve">. </w:t>
      </w:r>
      <w:r w:rsidRPr="00EE1EEC">
        <w:rPr>
          <w:b/>
          <w:caps/>
          <w:szCs w:val="24"/>
        </w:rPr>
        <w:t>S</w:t>
      </w:r>
      <w:r>
        <w:rPr>
          <w:b/>
          <w:szCs w:val="24"/>
        </w:rPr>
        <w:t>u</w:t>
      </w:r>
      <w:r w:rsidRPr="006824CA">
        <w:rPr>
          <w:b/>
          <w:szCs w:val="24"/>
        </w:rPr>
        <w:t xml:space="preserve">paprastintas atviras konkursas </w:t>
      </w:r>
      <w:r w:rsidRPr="006824CA">
        <w:rPr>
          <w:szCs w:val="24"/>
        </w:rPr>
        <w:t>–</w:t>
      </w:r>
      <w:r w:rsidRPr="006824CA">
        <w:rPr>
          <w:b/>
          <w:caps/>
          <w:szCs w:val="24"/>
        </w:rPr>
        <w:t xml:space="preserve"> </w:t>
      </w:r>
      <w:r w:rsidRPr="00393C85">
        <w:rPr>
          <w:szCs w:val="24"/>
        </w:rPr>
        <w:t xml:space="preserve">supaprastinto </w:t>
      </w:r>
      <w:r w:rsidRPr="006824CA">
        <w:rPr>
          <w:szCs w:val="24"/>
        </w:rPr>
        <w:t>pirkimo būdas, kai kiekvienas suinteresuotas tiekė</w:t>
      </w:r>
      <w:r>
        <w:rPr>
          <w:szCs w:val="24"/>
        </w:rPr>
        <w:t>jas gali pateikti pasiūlymą;</w:t>
      </w:r>
    </w:p>
    <w:p w:rsidR="003966D4" w:rsidRPr="006824CA" w:rsidRDefault="003966D4" w:rsidP="003966D4">
      <w:pPr>
        <w:ind w:firstLine="360"/>
        <w:jc w:val="both"/>
        <w:rPr>
          <w:szCs w:val="24"/>
        </w:rPr>
      </w:pPr>
      <w:r>
        <w:rPr>
          <w:szCs w:val="24"/>
        </w:rPr>
        <w:t>9</w:t>
      </w:r>
      <w:r w:rsidRPr="006824CA">
        <w:rPr>
          <w:szCs w:val="24"/>
        </w:rPr>
        <w:t>.</w:t>
      </w:r>
      <w:r>
        <w:rPr>
          <w:szCs w:val="24"/>
        </w:rPr>
        <w:t>4.</w:t>
      </w:r>
      <w:r w:rsidRPr="00BB1523">
        <w:rPr>
          <w:b/>
          <w:szCs w:val="24"/>
        </w:rPr>
        <w:t xml:space="preserve"> </w:t>
      </w:r>
      <w:r>
        <w:rPr>
          <w:b/>
          <w:szCs w:val="24"/>
        </w:rPr>
        <w:t>A</w:t>
      </w:r>
      <w:r w:rsidRPr="006824CA">
        <w:rPr>
          <w:b/>
          <w:szCs w:val="24"/>
        </w:rPr>
        <w:t>pklausa</w:t>
      </w:r>
      <w:r w:rsidRPr="006824CA">
        <w:rPr>
          <w:szCs w:val="24"/>
        </w:rPr>
        <w:t xml:space="preserve"> – </w:t>
      </w:r>
      <w:r w:rsidRPr="00393C85">
        <w:rPr>
          <w:szCs w:val="24"/>
        </w:rPr>
        <w:t xml:space="preserve">supaprastinto </w:t>
      </w:r>
      <w:r w:rsidRPr="006824CA">
        <w:rPr>
          <w:szCs w:val="24"/>
        </w:rPr>
        <w:t>pirkimo būdas, kai perkančioji organizacija raštu arba žodžiu kviečia tiekėjus pateikti pasiūlymus ir perka prekes, paslaugas ar darbus iš mažiausią kainą pasiūliusio ar ekonomiškiaus</w:t>
      </w:r>
      <w:r>
        <w:rPr>
          <w:szCs w:val="24"/>
        </w:rPr>
        <w:t>ią pasiūlymą pateikusio tiekėjo;</w:t>
      </w:r>
    </w:p>
    <w:p w:rsidR="003966D4" w:rsidRPr="006824CA" w:rsidRDefault="003966D4" w:rsidP="003966D4">
      <w:pPr>
        <w:ind w:firstLine="360"/>
        <w:jc w:val="both"/>
        <w:rPr>
          <w:szCs w:val="24"/>
        </w:rPr>
      </w:pPr>
      <w:r>
        <w:rPr>
          <w:bCs/>
          <w:szCs w:val="24"/>
        </w:rPr>
        <w:t>9</w:t>
      </w:r>
      <w:r w:rsidRPr="006824CA">
        <w:rPr>
          <w:bCs/>
          <w:szCs w:val="24"/>
        </w:rPr>
        <w:t>.</w:t>
      </w:r>
      <w:r>
        <w:rPr>
          <w:bCs/>
          <w:szCs w:val="24"/>
        </w:rPr>
        <w:t xml:space="preserve">5. </w:t>
      </w:r>
      <w:r w:rsidRPr="00EE1EEC">
        <w:rPr>
          <w:b/>
          <w:bCs/>
          <w:szCs w:val="24"/>
        </w:rPr>
        <w:t>S</w:t>
      </w:r>
      <w:r w:rsidRPr="006824CA">
        <w:rPr>
          <w:b/>
          <w:bCs/>
          <w:szCs w:val="24"/>
        </w:rPr>
        <w:t>upaprastintas projekto konkursas</w:t>
      </w:r>
      <w:r w:rsidRPr="006824CA">
        <w:rPr>
          <w:szCs w:val="24"/>
        </w:rPr>
        <w:t xml:space="preserve"> – </w:t>
      </w:r>
      <w:r w:rsidRPr="00393C85">
        <w:rPr>
          <w:szCs w:val="24"/>
        </w:rPr>
        <w:t xml:space="preserve">supaprastinto </w:t>
      </w:r>
      <w:r w:rsidRPr="006824CA">
        <w:rPr>
          <w:szCs w:val="24"/>
        </w:rPr>
        <w:t xml:space="preserve">pirkimo būdas, kai perkančiajai organizacijai suteikiama galimybė įsigyti konkursui pateiktą ir vertinimo komisijos (žiuri) išrinktą </w:t>
      </w:r>
      <w:r w:rsidRPr="006824CA">
        <w:rPr>
          <w:szCs w:val="24"/>
        </w:rPr>
        <w:lastRenderedPageBreak/>
        <w:t>planą ar projektą (teritorijų planavimo, architektūros, inžinerijos, duomenų apdorojimo, meniniu ar kultūriniu požiūriu sudėtingų ar panašaus pobūdžio paslaugų). Konkurso dalyviams gali būti skiriami prizai ar piniginės išmokos</w:t>
      </w:r>
      <w:r>
        <w:rPr>
          <w:szCs w:val="24"/>
        </w:rPr>
        <w:t>;</w:t>
      </w:r>
    </w:p>
    <w:p w:rsidR="003966D4" w:rsidRPr="006824CA" w:rsidRDefault="003966D4" w:rsidP="003966D4">
      <w:pPr>
        <w:ind w:firstLine="360"/>
        <w:jc w:val="both"/>
        <w:rPr>
          <w:color w:val="000000"/>
          <w:szCs w:val="24"/>
        </w:rPr>
      </w:pPr>
      <w:r>
        <w:rPr>
          <w:szCs w:val="24"/>
        </w:rPr>
        <w:t>9</w:t>
      </w:r>
      <w:r w:rsidRPr="006824CA">
        <w:rPr>
          <w:szCs w:val="24"/>
        </w:rPr>
        <w:t>.</w:t>
      </w:r>
      <w:r>
        <w:rPr>
          <w:szCs w:val="24"/>
        </w:rPr>
        <w:t>6</w:t>
      </w:r>
      <w:r>
        <w:rPr>
          <w:color w:val="000000"/>
          <w:szCs w:val="24"/>
        </w:rPr>
        <w:t xml:space="preserve">. </w:t>
      </w:r>
      <w:r w:rsidRPr="00EE1EEC">
        <w:rPr>
          <w:b/>
          <w:color w:val="000000"/>
          <w:szCs w:val="24"/>
        </w:rPr>
        <w:t>K</w:t>
      </w:r>
      <w:r w:rsidRPr="006824CA">
        <w:rPr>
          <w:b/>
          <w:color w:val="000000"/>
          <w:szCs w:val="24"/>
        </w:rPr>
        <w:t>valifikacijos patikrinimas</w:t>
      </w:r>
      <w:r w:rsidRPr="006824CA">
        <w:rPr>
          <w:color w:val="000000"/>
          <w:szCs w:val="24"/>
        </w:rPr>
        <w:t xml:space="preserve"> – procedūra, kurios metu tikrinama, ar tiekėjai atitinka pirkimo dokumentuose nurodytus minimalius kvalifikacijos reikalavimus</w:t>
      </w:r>
      <w:r>
        <w:rPr>
          <w:color w:val="000000"/>
          <w:szCs w:val="24"/>
        </w:rPr>
        <w:t>;</w:t>
      </w:r>
    </w:p>
    <w:p w:rsidR="003966D4" w:rsidRPr="006824CA" w:rsidRDefault="003966D4" w:rsidP="003966D4">
      <w:pPr>
        <w:ind w:firstLine="360"/>
        <w:jc w:val="both"/>
        <w:rPr>
          <w:szCs w:val="24"/>
        </w:rPr>
      </w:pPr>
      <w:r>
        <w:rPr>
          <w:szCs w:val="24"/>
        </w:rPr>
        <w:t>9</w:t>
      </w:r>
      <w:r w:rsidRPr="006824CA">
        <w:rPr>
          <w:szCs w:val="24"/>
        </w:rPr>
        <w:t>.</w:t>
      </w:r>
      <w:r>
        <w:rPr>
          <w:szCs w:val="24"/>
        </w:rPr>
        <w:t xml:space="preserve">7. </w:t>
      </w:r>
      <w:r>
        <w:rPr>
          <w:b/>
          <w:szCs w:val="24"/>
        </w:rPr>
        <w:t>N</w:t>
      </w:r>
      <w:r w:rsidRPr="006824CA">
        <w:rPr>
          <w:b/>
          <w:szCs w:val="24"/>
        </w:rPr>
        <w:t>umatomo pirkimo</w:t>
      </w:r>
      <w:r w:rsidRPr="006824CA">
        <w:rPr>
          <w:szCs w:val="24"/>
        </w:rPr>
        <w:t xml:space="preserve"> </w:t>
      </w:r>
      <w:r w:rsidRPr="006824CA">
        <w:rPr>
          <w:b/>
          <w:szCs w:val="24"/>
        </w:rPr>
        <w:t>vertė</w:t>
      </w:r>
      <w:r w:rsidRPr="006824CA">
        <w:rPr>
          <w:szCs w:val="24"/>
        </w:rPr>
        <w:t xml:space="preserve"> (toliau – pirkimo vertė) – perkančiosios organizacijos numatomų sudaryti pirkimo</w:t>
      </w:r>
      <w:r w:rsidRPr="006824CA">
        <w:rPr>
          <w:b/>
          <w:szCs w:val="24"/>
        </w:rPr>
        <w:t xml:space="preserve"> </w:t>
      </w:r>
      <w:r w:rsidRPr="006824CA">
        <w:rPr>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r>
        <w:rPr>
          <w:szCs w:val="24"/>
        </w:rPr>
        <w:t>;</w:t>
      </w:r>
    </w:p>
    <w:p w:rsidR="003966D4" w:rsidRDefault="003966D4" w:rsidP="003966D4">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w:t>
      </w:r>
      <w:r w:rsidRPr="006824CA">
        <w:rPr>
          <w:rFonts w:ascii="Times New Roman" w:hAnsi="Times New Roman"/>
          <w:b w:val="0"/>
          <w:caps w:val="0"/>
          <w:sz w:val="24"/>
          <w:szCs w:val="24"/>
          <w:lang w:val="lt-LT"/>
        </w:rPr>
        <w:t>.</w:t>
      </w:r>
      <w:r>
        <w:rPr>
          <w:rFonts w:ascii="Times New Roman" w:hAnsi="Times New Roman"/>
          <w:b w:val="0"/>
          <w:caps w:val="0"/>
          <w:sz w:val="24"/>
          <w:szCs w:val="24"/>
          <w:lang w:val="lt-LT"/>
        </w:rPr>
        <w:t xml:space="preserve">8. </w:t>
      </w:r>
      <w:r>
        <w:rPr>
          <w:rFonts w:ascii="Times New Roman" w:hAnsi="Times New Roman"/>
          <w:caps w:val="0"/>
          <w:sz w:val="24"/>
          <w:szCs w:val="24"/>
          <w:lang w:val="lt-LT"/>
        </w:rPr>
        <w:t>A</w:t>
      </w:r>
      <w:r w:rsidRPr="006824CA">
        <w:rPr>
          <w:rFonts w:ascii="Times New Roman" w:hAnsi="Times New Roman"/>
          <w:caps w:val="0"/>
          <w:sz w:val="24"/>
          <w:szCs w:val="24"/>
          <w:lang w:val="lt-LT"/>
        </w:rPr>
        <w:t xml:space="preserve">lternatyvus pasiūlymas – </w:t>
      </w:r>
      <w:r w:rsidRPr="006824CA">
        <w:rPr>
          <w:rFonts w:ascii="Times New Roman" w:hAnsi="Times New Roman"/>
          <w:b w:val="0"/>
          <w:caps w:val="0"/>
          <w:sz w:val="24"/>
          <w:szCs w:val="24"/>
          <w:lang w:val="lt-LT"/>
        </w:rPr>
        <w:t>pasiūlymas, kuriame siūlomos kitokios, negu yra nustatyta pirkimo dokumentuose, pirkimo objekto charakteristikos arba pirkimo sąlygos</w:t>
      </w:r>
      <w:r>
        <w:rPr>
          <w:rFonts w:ascii="Times New Roman" w:hAnsi="Times New Roman"/>
          <w:b w:val="0"/>
          <w:caps w:val="0"/>
          <w:sz w:val="24"/>
          <w:szCs w:val="24"/>
          <w:lang w:val="lt-LT"/>
        </w:rPr>
        <w:t xml:space="preserve">; </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9.9. </w:t>
      </w:r>
      <w:r w:rsidRPr="00636B35">
        <w:rPr>
          <w:rFonts w:ascii="Times New Roman" w:hAnsi="Times New Roman"/>
          <w:caps w:val="0"/>
          <w:sz w:val="24"/>
          <w:szCs w:val="24"/>
          <w:lang w:val="lt-LT"/>
        </w:rPr>
        <w:t xml:space="preserve">Pirkimo sutarties atidėjimo terminas </w:t>
      </w:r>
      <w:r w:rsidRPr="00636B35">
        <w:rPr>
          <w:rFonts w:ascii="Times New Roman" w:hAnsi="Times New Roman"/>
          <w:b w:val="0"/>
          <w:caps w:val="0"/>
          <w:sz w:val="24"/>
          <w:szCs w:val="24"/>
          <w:lang w:val="lt-LT"/>
        </w:rPr>
        <w:t xml:space="preserve">(toliau – </w:t>
      </w:r>
      <w:r w:rsidRPr="00636B35">
        <w:rPr>
          <w:rFonts w:ascii="Times New Roman" w:hAnsi="Times New Roman"/>
          <w:caps w:val="0"/>
          <w:sz w:val="24"/>
          <w:szCs w:val="24"/>
          <w:lang w:val="lt-LT"/>
        </w:rPr>
        <w:t>atidėjimo terminas</w:t>
      </w:r>
      <w:r w:rsidRPr="00636B35">
        <w:rPr>
          <w:rFonts w:ascii="Times New Roman" w:hAnsi="Times New Roman"/>
          <w:b w:val="0"/>
          <w:caps w:val="0"/>
          <w:sz w:val="24"/>
          <w:szCs w:val="24"/>
          <w:lang w:val="lt-LT"/>
        </w:rPr>
        <w:t>)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9.10. </w:t>
      </w:r>
      <w:r w:rsidRPr="00636B35">
        <w:rPr>
          <w:rFonts w:ascii="Times New Roman" w:hAnsi="Times New Roman"/>
          <w:caps w:val="0"/>
          <w:sz w:val="24"/>
          <w:szCs w:val="24"/>
          <w:lang w:val="lt-LT"/>
        </w:rPr>
        <w:t xml:space="preserve">Mažos vertės </w:t>
      </w:r>
      <w:r>
        <w:rPr>
          <w:rFonts w:ascii="Times New Roman" w:hAnsi="Times New Roman"/>
          <w:caps w:val="0"/>
          <w:sz w:val="24"/>
          <w:szCs w:val="24"/>
          <w:lang w:val="lt-LT"/>
        </w:rPr>
        <w:t xml:space="preserve">viešasis </w:t>
      </w:r>
      <w:r w:rsidRPr="00636B35">
        <w:rPr>
          <w:rFonts w:ascii="Times New Roman" w:hAnsi="Times New Roman"/>
          <w:caps w:val="0"/>
          <w:sz w:val="24"/>
          <w:szCs w:val="24"/>
          <w:lang w:val="lt-LT"/>
        </w:rPr>
        <w:t>pirkima</w:t>
      </w:r>
      <w:r>
        <w:rPr>
          <w:rFonts w:ascii="Times New Roman" w:hAnsi="Times New Roman"/>
          <w:caps w:val="0"/>
          <w:sz w:val="24"/>
          <w:szCs w:val="24"/>
          <w:lang w:val="lt-LT"/>
        </w:rPr>
        <w:t>s (</w:t>
      </w:r>
      <w:r>
        <w:rPr>
          <w:rFonts w:ascii="Times New Roman" w:hAnsi="Times New Roman"/>
          <w:b w:val="0"/>
          <w:caps w:val="0"/>
          <w:sz w:val="24"/>
          <w:szCs w:val="24"/>
          <w:lang w:val="lt-LT"/>
        </w:rPr>
        <w:t xml:space="preserve">toliau – </w:t>
      </w:r>
      <w:r>
        <w:rPr>
          <w:rFonts w:ascii="Times New Roman" w:hAnsi="Times New Roman"/>
          <w:caps w:val="0"/>
          <w:sz w:val="24"/>
          <w:szCs w:val="24"/>
          <w:lang w:val="lt-LT"/>
        </w:rPr>
        <w:t>mažos vertės pirkimas)</w:t>
      </w:r>
      <w:r w:rsidRPr="00636B35">
        <w:rPr>
          <w:rFonts w:ascii="Times New Roman" w:hAnsi="Times New Roman"/>
          <w:caps w:val="0"/>
          <w:sz w:val="24"/>
          <w:szCs w:val="24"/>
          <w:lang w:val="lt-LT"/>
        </w:rPr>
        <w:t xml:space="preserve"> </w:t>
      </w:r>
      <w:r w:rsidRPr="00636B35">
        <w:rPr>
          <w:rFonts w:ascii="Times New Roman" w:hAnsi="Times New Roman"/>
          <w:b w:val="0"/>
          <w:caps w:val="0"/>
          <w:sz w:val="24"/>
          <w:szCs w:val="24"/>
          <w:lang w:val="lt-LT"/>
        </w:rPr>
        <w:t>– supaprastint</w:t>
      </w:r>
      <w:r>
        <w:rPr>
          <w:rFonts w:ascii="Times New Roman" w:hAnsi="Times New Roman"/>
          <w:b w:val="0"/>
          <w:caps w:val="0"/>
          <w:sz w:val="24"/>
          <w:szCs w:val="24"/>
          <w:lang w:val="lt-LT"/>
        </w:rPr>
        <w:t>as pirkimas</w:t>
      </w:r>
      <w:r w:rsidRPr="00636B35">
        <w:rPr>
          <w:rFonts w:ascii="Times New Roman" w:hAnsi="Times New Roman"/>
          <w:b w:val="0"/>
          <w:caps w:val="0"/>
          <w:sz w:val="24"/>
          <w:szCs w:val="24"/>
          <w:lang w:val="lt-LT"/>
        </w:rPr>
        <w:t>, kai yra bent viena iš šių sąlygų:</w:t>
      </w:r>
    </w:p>
    <w:p w:rsidR="003966D4" w:rsidRPr="00636B35" w:rsidRDefault="003966D4" w:rsidP="003966D4">
      <w:pPr>
        <w:pStyle w:val="CentrBold"/>
        <w:numPr>
          <w:ilvl w:val="0"/>
          <w:numId w:val="12"/>
        </w:numPr>
        <w:tabs>
          <w:tab w:val="clear" w:pos="720"/>
          <w:tab w:val="num" w:pos="0"/>
        </w:tabs>
        <w:ind w:left="0"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prekių ar paslaugų pirkimo vertė yra mažesnė kaip 100 tūkst. Lt (be pridėtinės vertės mokesčio), o darbų vertė mažesnė kaip 500 tūkst. Lt (be pridėtinės vertės mokesčio);</w:t>
      </w:r>
    </w:p>
    <w:p w:rsidR="003966D4" w:rsidRPr="00636B35" w:rsidRDefault="003966D4" w:rsidP="003966D4">
      <w:pPr>
        <w:pStyle w:val="CentrBold"/>
        <w:numPr>
          <w:ilvl w:val="0"/>
          <w:numId w:val="12"/>
        </w:numPr>
        <w:tabs>
          <w:tab w:val="clear" w:pos="720"/>
          <w:tab w:val="num" w:pos="0"/>
        </w:tabs>
        <w:ind w:left="0"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perkamos panašios prekės, paslaugos ar perkam</w:t>
      </w:r>
      <w:r>
        <w:rPr>
          <w:rFonts w:ascii="Times New Roman" w:hAnsi="Times New Roman"/>
          <w:b w:val="0"/>
          <w:caps w:val="0"/>
          <w:sz w:val="24"/>
          <w:szCs w:val="24"/>
          <w:lang w:val="lt-LT"/>
        </w:rPr>
        <w:t>i</w:t>
      </w:r>
      <w:r w:rsidRPr="00636B35">
        <w:rPr>
          <w:rFonts w:ascii="Times New Roman" w:hAnsi="Times New Roman"/>
          <w:b w:val="0"/>
          <w:caps w:val="0"/>
          <w:sz w:val="24"/>
          <w:szCs w:val="24"/>
          <w:lang w:val="lt-LT"/>
        </w:rPr>
        <w:t xml:space="preserve"> darbai </w:t>
      </w:r>
      <w:r>
        <w:rPr>
          <w:rFonts w:ascii="Times New Roman" w:hAnsi="Times New Roman"/>
          <w:b w:val="0"/>
          <w:caps w:val="0"/>
          <w:sz w:val="24"/>
          <w:szCs w:val="24"/>
          <w:lang w:val="lt-LT"/>
        </w:rPr>
        <w:t xml:space="preserve">dėl to paties objekto </w:t>
      </w:r>
      <w:r w:rsidRPr="00636B35">
        <w:rPr>
          <w:rFonts w:ascii="Times New Roman" w:hAnsi="Times New Roman"/>
          <w:b w:val="0"/>
          <w:caps w:val="0"/>
          <w:sz w:val="24"/>
          <w:szCs w:val="24"/>
          <w:lang w:val="lt-LT"/>
        </w:rPr>
        <w:t xml:space="preserve">yra suskirstyti į atskiras dalis, kurių kiekvienai numatoma sudaryti atskirą pirkimo sutartį </w:t>
      </w:r>
      <w:r>
        <w:rPr>
          <w:rFonts w:ascii="Times New Roman" w:hAnsi="Times New Roman"/>
          <w:b w:val="0"/>
          <w:caps w:val="0"/>
          <w:sz w:val="24"/>
          <w:szCs w:val="24"/>
          <w:lang w:val="lt-LT"/>
        </w:rPr>
        <w:t xml:space="preserve">(sutartis), jeigu bendra šių sutarčių vertė </w:t>
      </w:r>
      <w:r w:rsidRPr="00636B35">
        <w:rPr>
          <w:rFonts w:ascii="Times New Roman" w:hAnsi="Times New Roman"/>
          <w:b w:val="0"/>
          <w:caps w:val="0"/>
          <w:sz w:val="24"/>
          <w:szCs w:val="24"/>
          <w:lang w:val="lt-LT"/>
        </w:rPr>
        <w:t xml:space="preserve">yra ne didesnė kaip 10 procentų </w:t>
      </w:r>
      <w:r>
        <w:rPr>
          <w:rFonts w:ascii="Times New Roman" w:hAnsi="Times New Roman"/>
          <w:b w:val="0"/>
          <w:caps w:val="0"/>
          <w:sz w:val="24"/>
          <w:szCs w:val="24"/>
          <w:lang w:val="lt-LT"/>
        </w:rPr>
        <w:t>prekių ar paslaugų supaprastintų pirkimų to paties tipo sutarčių vertės ir mažesnė kaip 100 tūkst. Lt (be pridėtinės vertės mokesčio), o perkant darbus –</w:t>
      </w:r>
      <w:r w:rsidRPr="00636B35">
        <w:rPr>
          <w:rFonts w:ascii="Times New Roman" w:hAnsi="Times New Roman"/>
          <w:b w:val="0"/>
          <w:caps w:val="0"/>
          <w:sz w:val="24"/>
          <w:szCs w:val="24"/>
          <w:lang w:val="lt-LT"/>
        </w:rPr>
        <w:t xml:space="preserve">ne didesnė kaip 1,5 procento </w:t>
      </w:r>
      <w:r>
        <w:rPr>
          <w:rFonts w:ascii="Times New Roman" w:hAnsi="Times New Roman"/>
          <w:b w:val="0"/>
          <w:caps w:val="0"/>
          <w:sz w:val="24"/>
          <w:szCs w:val="24"/>
          <w:lang w:val="lt-LT"/>
        </w:rPr>
        <w:t>to paties objekto supaprastinto pirkimo vertės ir mažesnė kaip 500 tūkst. Lt (be pridėtinės vertės mokesčio)</w:t>
      </w:r>
      <w:r w:rsidRPr="00636B35">
        <w:rPr>
          <w:rFonts w:ascii="Times New Roman" w:hAnsi="Times New Roman"/>
          <w:b w:val="0"/>
          <w:caps w:val="0"/>
          <w:sz w:val="24"/>
          <w:szCs w:val="24"/>
          <w:lang w:val="lt-LT"/>
        </w:rPr>
        <w:t>.</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9.10. </w:t>
      </w:r>
      <w:r w:rsidRPr="00636B35">
        <w:rPr>
          <w:rFonts w:ascii="Times New Roman" w:hAnsi="Times New Roman"/>
          <w:caps w:val="0"/>
          <w:sz w:val="24"/>
          <w:szCs w:val="24"/>
          <w:lang w:val="lt-LT"/>
        </w:rPr>
        <w:t xml:space="preserve">Raštu </w:t>
      </w:r>
      <w:r w:rsidRPr="00636B35">
        <w:rPr>
          <w:rFonts w:ascii="Times New Roman" w:hAnsi="Times New Roman"/>
          <w:b w:val="0"/>
          <w:caps w:val="0"/>
          <w:sz w:val="24"/>
          <w:szCs w:val="24"/>
          <w:lang w:val="lt-LT"/>
        </w:rPr>
        <w:t>reiškia bet kokią informacijos išraišką žodžiais arba skaičiais, kurią galima perskaityti, atgaminti ir perduoti. Šis terminas apima ir elektroninėmis priemonėmis perduotą ir saugomą informaciją.</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9.11</w:t>
      </w:r>
      <w:r w:rsidRPr="00636B35">
        <w:rPr>
          <w:rFonts w:ascii="Times New Roman" w:hAnsi="Times New Roman"/>
          <w:caps w:val="0"/>
          <w:sz w:val="24"/>
          <w:szCs w:val="24"/>
          <w:lang w:val="lt-LT"/>
        </w:rPr>
        <w:t xml:space="preserve">. Suinteresuotas dalyvis </w:t>
      </w:r>
      <w:r w:rsidRPr="00636B35">
        <w:rPr>
          <w:rFonts w:ascii="Times New Roman" w:hAnsi="Times New Roman"/>
          <w:b w:val="0"/>
          <w:caps w:val="0"/>
          <w:sz w:val="24"/>
          <w:szCs w:val="24"/>
          <w:lang w:val="lt-LT"/>
        </w:rPr>
        <w:t>– bet kuris dalyvis, išskyrus dalyvį, kuris galutinai pašalintas iš pirkimo procedūros, t.</w:t>
      </w:r>
      <w:r>
        <w:rPr>
          <w:rFonts w:ascii="Times New Roman" w:hAnsi="Times New Roman"/>
          <w:b w:val="0"/>
          <w:caps w:val="0"/>
          <w:sz w:val="24"/>
          <w:szCs w:val="24"/>
          <w:lang w:val="lt-LT"/>
        </w:rPr>
        <w:t xml:space="preserve"> y. jam pranešta apie pasiūlymo</w:t>
      </w:r>
      <w:r w:rsidRPr="00636B35">
        <w:rPr>
          <w:rFonts w:ascii="Times New Roman" w:hAnsi="Times New Roman"/>
          <w:b w:val="0"/>
          <w:caps w:val="0"/>
          <w:sz w:val="24"/>
          <w:szCs w:val="24"/>
          <w:lang w:val="lt-LT"/>
        </w:rPr>
        <w:t xml:space="preserve"> atmetimą, ir kurio pašalinimas dėl praleisto senaties termino negali būti ginčijamas arba dėl kurio pašalinimo pagrįstumo yra įsiteisėjęs teismo sprendimas;</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9.12. </w:t>
      </w:r>
      <w:r w:rsidRPr="00636B35">
        <w:rPr>
          <w:rFonts w:ascii="Times New Roman" w:hAnsi="Times New Roman"/>
          <w:caps w:val="0"/>
          <w:sz w:val="24"/>
          <w:szCs w:val="24"/>
          <w:lang w:val="lt-LT"/>
        </w:rPr>
        <w:t xml:space="preserve">Suinteresuotas kandidatas </w:t>
      </w:r>
      <w:r w:rsidRPr="00636B35">
        <w:rPr>
          <w:rFonts w:ascii="Times New Roman" w:hAnsi="Times New Roman"/>
          <w:b w:val="0"/>
          <w:caps w:val="0"/>
          <w:sz w:val="24"/>
          <w:szCs w:val="24"/>
          <w:lang w:val="lt-LT"/>
        </w:rPr>
        <w:t>– bet kuris kandidatas, išskyrus kandidatą, kuriam perkančioji organizacija pranešė apie jo paraiškos atmetimą iki pranešimo apie sprendimą sudaryti pirkimo sutartį išsiuntimo suinteresuotiems dalyviams;</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9.13. </w:t>
      </w:r>
      <w:r w:rsidRPr="00636B35">
        <w:rPr>
          <w:rFonts w:ascii="Times New Roman" w:hAnsi="Times New Roman"/>
          <w:caps w:val="0"/>
          <w:sz w:val="24"/>
          <w:szCs w:val="24"/>
          <w:lang w:val="lt-LT"/>
        </w:rPr>
        <w:t xml:space="preserve">Tiekėjas (prekių tiekėjas, paslaugų teikėjas, rangovas) </w:t>
      </w:r>
      <w:r w:rsidRPr="00636B35">
        <w:rPr>
          <w:rFonts w:ascii="Times New Roman" w:hAnsi="Times New Roman"/>
          <w:b w:val="0"/>
          <w:caps w:val="0"/>
          <w:sz w:val="24"/>
          <w:szCs w:val="24"/>
          <w:lang w:val="lt-LT"/>
        </w:rPr>
        <w:t>– kiekvienas ūkio subjektas – fizinis asmuo, privatusis juridinis asmuo, viešasis juridinis asmuo, kitos organizacijos ir jų padaliniai ar tokių asmenų grupė – galintis pasiūlyti ar siūlantis prekes, paslaugas ar darbus;</w:t>
      </w:r>
    </w:p>
    <w:p w:rsidR="003966D4" w:rsidRPr="00636B35" w:rsidRDefault="003966D4" w:rsidP="003966D4">
      <w:pPr>
        <w:pStyle w:val="CentrBold"/>
        <w:ind w:firstLine="360"/>
        <w:jc w:val="both"/>
        <w:rPr>
          <w:rFonts w:ascii="Times New Roman" w:hAnsi="Times New Roman"/>
          <w:b w:val="0"/>
          <w:caps w:val="0"/>
          <w:sz w:val="24"/>
          <w:szCs w:val="24"/>
          <w:lang w:val="lt-LT"/>
        </w:rPr>
      </w:pPr>
      <w:r w:rsidRPr="00636B35">
        <w:rPr>
          <w:rFonts w:ascii="Times New Roman" w:hAnsi="Times New Roman"/>
          <w:b w:val="0"/>
          <w:caps w:val="0"/>
          <w:sz w:val="24"/>
          <w:szCs w:val="24"/>
          <w:lang w:val="lt-LT"/>
        </w:rPr>
        <w:t xml:space="preserve">9.14. </w:t>
      </w:r>
      <w:r w:rsidRPr="00636B35">
        <w:rPr>
          <w:rFonts w:ascii="Times New Roman" w:hAnsi="Times New Roman"/>
          <w:caps w:val="0"/>
          <w:sz w:val="24"/>
          <w:szCs w:val="24"/>
          <w:lang w:val="lt-LT"/>
        </w:rPr>
        <w:t xml:space="preserve">Viešojo pirkimo–pardavimo sutartis </w:t>
      </w:r>
      <w:r w:rsidRPr="00636B35">
        <w:rPr>
          <w:rFonts w:ascii="Times New Roman" w:hAnsi="Times New Roman"/>
          <w:b w:val="0"/>
          <w:caps w:val="0"/>
          <w:sz w:val="24"/>
          <w:szCs w:val="24"/>
          <w:lang w:val="lt-LT"/>
        </w:rPr>
        <w:t xml:space="preserve">(toliau – </w:t>
      </w:r>
      <w:r w:rsidRPr="00636B35">
        <w:rPr>
          <w:rFonts w:ascii="Times New Roman" w:hAnsi="Times New Roman"/>
          <w:caps w:val="0"/>
          <w:sz w:val="24"/>
          <w:szCs w:val="24"/>
          <w:lang w:val="lt-LT"/>
        </w:rPr>
        <w:t>pirkimo sutartis</w:t>
      </w:r>
      <w:r w:rsidRPr="00636B35">
        <w:rPr>
          <w:rFonts w:ascii="Times New Roman" w:hAnsi="Times New Roman"/>
          <w:b w:val="0"/>
          <w:caps w:val="0"/>
          <w:sz w:val="24"/>
          <w:szCs w:val="24"/>
          <w:lang w:val="lt-LT"/>
        </w:rPr>
        <w:t>) – Viešųjų pirkimų įstatymo nustatyta tvarka dėl ekonominės naudos vieno ar daugiau tiekėjų ir vienos ar kelių perkančiųjų organizacijų raštu, išskyrus Viešųjų pirkimų įstatymo 18 straipsnio 10 dalyje nurodytus atvejus, kai viešojo pirkimo sutartis gali būti sudaroma žodžiu, sudaryta sutartis, kurios dalykas yra prekės, paslaugos ar darbai.</w:t>
      </w:r>
    </w:p>
    <w:p w:rsidR="003966D4" w:rsidRPr="006824CA" w:rsidRDefault="003966D4" w:rsidP="003966D4">
      <w:pPr>
        <w:ind w:firstLine="360"/>
        <w:jc w:val="both"/>
        <w:rPr>
          <w:szCs w:val="24"/>
        </w:rPr>
      </w:pPr>
      <w:r>
        <w:rPr>
          <w:szCs w:val="24"/>
        </w:rPr>
        <w:t xml:space="preserve">10. </w:t>
      </w:r>
      <w:r w:rsidRPr="006824CA">
        <w:rPr>
          <w:szCs w:val="24"/>
        </w:rPr>
        <w:t>Taisyklėse vartojamos kitos sąvokos nustatytos Viešųjų pirkimų įstatyme.</w:t>
      </w:r>
    </w:p>
    <w:p w:rsidR="003966D4" w:rsidRDefault="003966D4" w:rsidP="003966D4">
      <w:pPr>
        <w:pStyle w:val="Turinys"/>
      </w:pPr>
      <w:bookmarkStart w:id="1" w:name="_Toc209231257"/>
      <w:r>
        <w:t>II. SUPAPRASTINTų PIRKIMŲ ORGANIZAVIMAS.</w:t>
      </w:r>
    </w:p>
    <w:p w:rsidR="003966D4" w:rsidRPr="008A6B93" w:rsidRDefault="003966D4" w:rsidP="003966D4">
      <w:pPr>
        <w:pStyle w:val="Turinys"/>
      </w:pPr>
      <w:r w:rsidRPr="008A6B93">
        <w:t>SUPAPRASTINTUS PIRKIMUS ATLIEKANTYS ASMENYS</w:t>
      </w:r>
      <w:bookmarkEnd w:id="1"/>
    </w:p>
    <w:p w:rsidR="003966D4" w:rsidRDefault="003966D4" w:rsidP="003966D4">
      <w:pPr>
        <w:tabs>
          <w:tab w:val="left" w:pos="540"/>
        </w:tabs>
        <w:ind w:firstLine="360"/>
        <w:jc w:val="both"/>
        <w:rPr>
          <w:szCs w:val="24"/>
        </w:rPr>
      </w:pPr>
      <w:r>
        <w:rPr>
          <w:szCs w:val="24"/>
        </w:rPr>
        <w:t>11. Supaprastinti viešieji pirkimai planuojami</w:t>
      </w:r>
      <w:r w:rsidR="00676E46">
        <w:rPr>
          <w:szCs w:val="24"/>
        </w:rPr>
        <w:t xml:space="preserve"> teisės aktų bei mokyklos</w:t>
      </w:r>
      <w:r>
        <w:rPr>
          <w:szCs w:val="24"/>
        </w:rPr>
        <w:t xml:space="preserve"> direktoriaus nustatyta tvarka.</w:t>
      </w:r>
    </w:p>
    <w:p w:rsidR="003966D4" w:rsidRPr="00BB1523" w:rsidRDefault="003966D4" w:rsidP="003966D4">
      <w:pPr>
        <w:tabs>
          <w:tab w:val="left" w:pos="540"/>
        </w:tabs>
        <w:ind w:firstLine="360"/>
        <w:jc w:val="both"/>
        <w:rPr>
          <w:szCs w:val="24"/>
        </w:rPr>
      </w:pPr>
      <w:r w:rsidRPr="006824CA">
        <w:rPr>
          <w:szCs w:val="24"/>
        </w:rPr>
        <w:lastRenderedPageBreak/>
        <w:t>1</w:t>
      </w:r>
      <w:r>
        <w:rPr>
          <w:szCs w:val="24"/>
        </w:rPr>
        <w:t xml:space="preserve">2. </w:t>
      </w:r>
      <w:r w:rsidRPr="006824CA">
        <w:rPr>
          <w:szCs w:val="24"/>
        </w:rPr>
        <w:t>Pirkimo iniciatorius</w:t>
      </w:r>
      <w:r>
        <w:rPr>
          <w:szCs w:val="24"/>
        </w:rPr>
        <w:t xml:space="preserve"> </w:t>
      </w:r>
      <w:r w:rsidRPr="006824CA">
        <w:rPr>
          <w:szCs w:val="24"/>
        </w:rPr>
        <w:t xml:space="preserve">dėl </w:t>
      </w:r>
      <w:r>
        <w:rPr>
          <w:szCs w:val="24"/>
        </w:rPr>
        <w:t xml:space="preserve">supaprastinto </w:t>
      </w:r>
      <w:r w:rsidRPr="006824CA">
        <w:rPr>
          <w:szCs w:val="24"/>
        </w:rPr>
        <w:t xml:space="preserve">pirkimo atlikimo </w:t>
      </w:r>
      <w:r>
        <w:rPr>
          <w:szCs w:val="24"/>
        </w:rPr>
        <w:t xml:space="preserve">pirkimo organizatoriui </w:t>
      </w:r>
      <w:r w:rsidR="00676E46">
        <w:rPr>
          <w:szCs w:val="24"/>
        </w:rPr>
        <w:t>teikia laisvos formos prašymą žodžiu arba raštu</w:t>
      </w:r>
      <w:r w:rsidRPr="006824CA">
        <w:rPr>
          <w:szCs w:val="24"/>
        </w:rPr>
        <w:t>, kurioje turi nurodyti šias pagrindines pirkimo sąlygas ir informaciją:</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.1</w:t>
      </w:r>
      <w:r>
        <w:rPr>
          <w:szCs w:val="24"/>
        </w:rPr>
        <w:t>. p</w:t>
      </w:r>
      <w:r w:rsidRPr="006824CA">
        <w:rPr>
          <w:szCs w:val="24"/>
        </w:rPr>
        <w:t>irkimo objekto pavadinimą</w:t>
      </w:r>
      <w:r>
        <w:rPr>
          <w:szCs w:val="24"/>
        </w:rPr>
        <w:t xml:space="preserve"> ir</w:t>
      </w:r>
      <w:r w:rsidRPr="006824CA">
        <w:rPr>
          <w:szCs w:val="24"/>
        </w:rPr>
        <w:t xml:space="preserve"> jo apibūdinimą, nurodant perkamų prekių, paslaugų ar darbų savybes, kokybės ir kitus reikalavimus</w:t>
      </w:r>
      <w:r>
        <w:rPr>
          <w:szCs w:val="24"/>
        </w:rPr>
        <w:t xml:space="preserve"> </w:t>
      </w:r>
      <w:r w:rsidRPr="006824CA">
        <w:rPr>
          <w:szCs w:val="24"/>
        </w:rPr>
        <w:t xml:space="preserve">(techninę specifikaciją), reikalingą kiekį ar apimtis, atsižvelgiant į visą pirkimo sutarties trukmę su galimais pratęsimais; </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.2</w:t>
      </w:r>
      <w:r>
        <w:rPr>
          <w:szCs w:val="24"/>
        </w:rPr>
        <w:t>. m</w:t>
      </w:r>
      <w:r w:rsidRPr="006824CA">
        <w:rPr>
          <w:szCs w:val="24"/>
        </w:rPr>
        <w:t>aksimalią šio pirkimo vertę;</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.3</w:t>
      </w:r>
      <w:r>
        <w:rPr>
          <w:szCs w:val="24"/>
        </w:rPr>
        <w:t>. p</w:t>
      </w:r>
      <w:r w:rsidRPr="006824CA">
        <w:rPr>
          <w:szCs w:val="24"/>
        </w:rPr>
        <w:t>irkimo objekto eksploatavimo išlaidas;</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.4</w:t>
      </w:r>
      <w:r>
        <w:rPr>
          <w:szCs w:val="24"/>
        </w:rPr>
        <w:t>. m</w:t>
      </w:r>
      <w:r w:rsidRPr="006824CA">
        <w:rPr>
          <w:szCs w:val="24"/>
        </w:rPr>
        <w:t>inimalius tiekėjų kvalifikacijos reikalavimus;</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.5</w:t>
      </w:r>
      <w:r>
        <w:rPr>
          <w:szCs w:val="24"/>
        </w:rPr>
        <w:t>. j</w:t>
      </w:r>
      <w:r w:rsidR="00676E46">
        <w:rPr>
          <w:szCs w:val="24"/>
        </w:rPr>
        <w:t>eigu prašymas</w:t>
      </w:r>
      <w:r w:rsidRPr="006824CA">
        <w:rPr>
          <w:szCs w:val="24"/>
        </w:rPr>
        <w:t xml:space="preserve"> paduodama</w:t>
      </w:r>
      <w:r w:rsidR="00676E46">
        <w:rPr>
          <w:szCs w:val="24"/>
        </w:rPr>
        <w:t>s</w:t>
      </w:r>
      <w:r w:rsidRPr="006824CA">
        <w:rPr>
          <w:szCs w:val="24"/>
        </w:rPr>
        <w:t xml:space="preserve"> dėl pirkimo apklausos būdu – argumentuotą siūlomų kviesti tiekėjų sąrašą;</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.6</w:t>
      </w:r>
      <w:r>
        <w:rPr>
          <w:szCs w:val="24"/>
        </w:rPr>
        <w:t>. pasiūlymų vertinimo kriterijus,</w:t>
      </w:r>
      <w:r w:rsidRPr="006824CA">
        <w:rPr>
          <w:szCs w:val="24"/>
        </w:rPr>
        <w:t xml:space="preserve"> </w:t>
      </w:r>
      <w:r>
        <w:rPr>
          <w:szCs w:val="24"/>
        </w:rPr>
        <w:t xml:space="preserve">o </w:t>
      </w:r>
      <w:r w:rsidRPr="006824CA">
        <w:rPr>
          <w:szCs w:val="24"/>
        </w:rPr>
        <w:t>kai siūloma vertinti ekonomiškai naudingiausio pasiūlymo kriterijumi – ekonominio naudingumo vertinimo kriterijus ir parametrus, jų lyginamuosius svorius ir vertinimo tvarką;</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.7</w:t>
      </w:r>
      <w:r>
        <w:rPr>
          <w:szCs w:val="24"/>
        </w:rPr>
        <w:t>. p</w:t>
      </w:r>
      <w:r w:rsidRPr="006824CA">
        <w:rPr>
          <w:szCs w:val="24"/>
        </w:rPr>
        <w:t>rekių pristatymo ar paslaugų bei darbų atlikimo terminus, pirkimo sutarties trukmę, kitas reikalingas pirkimo sutarties sąlygas arba pirkimo sutarties projektą;</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.8</w:t>
      </w:r>
      <w:r>
        <w:rPr>
          <w:szCs w:val="24"/>
        </w:rPr>
        <w:t>. g</w:t>
      </w:r>
      <w:r w:rsidRPr="006824CA">
        <w:rPr>
          <w:szCs w:val="24"/>
        </w:rPr>
        <w:t>alimybes pirkime taikyti aplinkosaugos kriterijus</w:t>
      </w:r>
      <w:r>
        <w:rPr>
          <w:szCs w:val="24"/>
        </w:rPr>
        <w:t xml:space="preserve">, </w:t>
      </w:r>
      <w:r w:rsidRPr="006A3D3D">
        <w:rPr>
          <w:szCs w:val="24"/>
        </w:rPr>
        <w:t>atsižvelg</w:t>
      </w:r>
      <w:r>
        <w:rPr>
          <w:szCs w:val="24"/>
        </w:rPr>
        <w:t>ti</w:t>
      </w:r>
      <w:r w:rsidRPr="006A3D3D">
        <w:rPr>
          <w:szCs w:val="24"/>
        </w:rPr>
        <w:t xml:space="preserve"> į visuomenės poreikius socialinėje srityje</w:t>
      </w:r>
      <w:r w:rsidRPr="006824CA">
        <w:rPr>
          <w:szCs w:val="24"/>
        </w:rPr>
        <w:t>;</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.9</w:t>
      </w:r>
      <w:r>
        <w:rPr>
          <w:szCs w:val="24"/>
        </w:rPr>
        <w:t>. r</w:t>
      </w:r>
      <w:r w:rsidRPr="006824CA">
        <w:rPr>
          <w:szCs w:val="24"/>
        </w:rPr>
        <w:t>eikalingus planus, brėžinius ir projektus;</w:t>
      </w:r>
    </w:p>
    <w:p w:rsidR="003966D4" w:rsidRPr="006824CA" w:rsidRDefault="003966D4" w:rsidP="003966D4">
      <w:pPr>
        <w:tabs>
          <w:tab w:val="left" w:pos="540"/>
        </w:tabs>
        <w:ind w:firstLine="360"/>
        <w:jc w:val="both"/>
        <w:rPr>
          <w:szCs w:val="24"/>
        </w:rPr>
      </w:pPr>
      <w:r w:rsidRPr="006824CA">
        <w:rPr>
          <w:szCs w:val="24"/>
        </w:rPr>
        <w:t>1</w:t>
      </w:r>
      <w:r>
        <w:rPr>
          <w:szCs w:val="24"/>
        </w:rPr>
        <w:t>2</w:t>
      </w:r>
      <w:r w:rsidRPr="006824CA">
        <w:rPr>
          <w:szCs w:val="24"/>
        </w:rPr>
        <w:t>.10</w:t>
      </w:r>
      <w:r>
        <w:rPr>
          <w:szCs w:val="24"/>
        </w:rPr>
        <w:t>. k</w:t>
      </w:r>
      <w:r w:rsidRPr="006824CA">
        <w:rPr>
          <w:szCs w:val="24"/>
        </w:rPr>
        <w:t>itą reikalingą informaciją.</w:t>
      </w:r>
    </w:p>
    <w:p w:rsidR="003966D4" w:rsidRPr="006824CA" w:rsidRDefault="003966D4" w:rsidP="003966D4">
      <w:pPr>
        <w:tabs>
          <w:tab w:val="left" w:pos="540"/>
        </w:tabs>
        <w:ind w:firstLine="360"/>
        <w:jc w:val="both"/>
        <w:rPr>
          <w:szCs w:val="24"/>
        </w:rPr>
      </w:pPr>
      <w:r w:rsidRPr="006824CA">
        <w:rPr>
          <w:szCs w:val="24"/>
        </w:rPr>
        <w:t>1</w:t>
      </w:r>
      <w:r>
        <w:rPr>
          <w:szCs w:val="24"/>
        </w:rPr>
        <w:t>3. S</w:t>
      </w:r>
      <w:r w:rsidRPr="006824CA">
        <w:rPr>
          <w:szCs w:val="24"/>
        </w:rPr>
        <w:t xml:space="preserve">upaprastintus pirkimus vykdo </w:t>
      </w:r>
      <w:r>
        <w:rPr>
          <w:szCs w:val="24"/>
        </w:rPr>
        <w:t xml:space="preserve">pirmininko </w:t>
      </w:r>
      <w:r w:rsidRPr="006824CA">
        <w:rPr>
          <w:szCs w:val="24"/>
        </w:rPr>
        <w:t>įsakymu, vadovaujantis Viešųjų pirkimų įstatymo 16 straipsniu, sudaryta Komisija. Mažos vertės pirkimus vykdo Komisija arba Pirkimo</w:t>
      </w:r>
      <w:r>
        <w:rPr>
          <w:szCs w:val="24"/>
        </w:rPr>
        <w:t xml:space="preserve"> organizatorius</w:t>
      </w:r>
      <w:r w:rsidRPr="006824CA">
        <w:rPr>
          <w:szCs w:val="24"/>
        </w:rPr>
        <w:t>. Komisijos pirmininku, jos nariais, Pirkimo organizatori</w:t>
      </w:r>
      <w:r>
        <w:rPr>
          <w:szCs w:val="24"/>
        </w:rPr>
        <w:t>umi</w:t>
      </w:r>
      <w:r w:rsidRPr="006824CA">
        <w:rPr>
          <w:szCs w:val="24"/>
        </w:rPr>
        <w:t xml:space="preserve"> skiriami nepriekaištingos reputacijos asmenys.</w:t>
      </w:r>
    </w:p>
    <w:p w:rsidR="003966D4" w:rsidRPr="006824CA" w:rsidRDefault="003966D4" w:rsidP="003966D4">
      <w:pPr>
        <w:tabs>
          <w:tab w:val="left" w:pos="540"/>
        </w:tabs>
        <w:ind w:firstLine="360"/>
        <w:jc w:val="both"/>
        <w:rPr>
          <w:szCs w:val="24"/>
        </w:rPr>
      </w:pPr>
      <w:r w:rsidRPr="006824CA">
        <w:rPr>
          <w:iCs/>
          <w:szCs w:val="24"/>
        </w:rPr>
        <w:t>1</w:t>
      </w:r>
      <w:r>
        <w:rPr>
          <w:iCs/>
          <w:szCs w:val="24"/>
        </w:rPr>
        <w:t xml:space="preserve">4. </w:t>
      </w:r>
      <w:r w:rsidRPr="006824CA">
        <w:rPr>
          <w:iCs/>
          <w:szCs w:val="24"/>
        </w:rPr>
        <w:t>Mažos vertės pirkimus vykdo Komisija, kai:</w:t>
      </w:r>
    </w:p>
    <w:p w:rsidR="003966D4" w:rsidRPr="006824CA" w:rsidRDefault="003966D4" w:rsidP="003966D4">
      <w:pPr>
        <w:tabs>
          <w:tab w:val="left" w:pos="540"/>
        </w:tabs>
        <w:ind w:firstLine="360"/>
        <w:jc w:val="both"/>
        <w:rPr>
          <w:iCs/>
          <w:szCs w:val="24"/>
        </w:rPr>
      </w:pPr>
      <w:r w:rsidRPr="006824CA">
        <w:rPr>
          <w:iCs/>
          <w:szCs w:val="24"/>
        </w:rPr>
        <w:t>1</w:t>
      </w:r>
      <w:r>
        <w:rPr>
          <w:iCs/>
          <w:szCs w:val="24"/>
        </w:rPr>
        <w:t>4.1. p</w:t>
      </w:r>
      <w:r w:rsidRPr="006824CA">
        <w:rPr>
          <w:iCs/>
          <w:szCs w:val="24"/>
        </w:rPr>
        <w:t>rekių ar paslaugų p</w:t>
      </w:r>
      <w:r w:rsidR="006B28CE">
        <w:rPr>
          <w:iCs/>
          <w:szCs w:val="24"/>
        </w:rPr>
        <w:t>irkimo sutarties vertė viršija 5</w:t>
      </w:r>
      <w:r w:rsidRPr="006824CA">
        <w:rPr>
          <w:iCs/>
          <w:szCs w:val="24"/>
        </w:rPr>
        <w:t>0 tūkst</w:t>
      </w:r>
      <w:r>
        <w:rPr>
          <w:iCs/>
          <w:szCs w:val="24"/>
        </w:rPr>
        <w:t xml:space="preserve">. </w:t>
      </w:r>
      <w:r w:rsidRPr="006824CA">
        <w:rPr>
          <w:iCs/>
          <w:szCs w:val="24"/>
        </w:rPr>
        <w:t>Lt</w:t>
      </w:r>
      <w:r>
        <w:rPr>
          <w:iCs/>
          <w:szCs w:val="24"/>
        </w:rPr>
        <w:t xml:space="preserve"> (be pridėtinės vertės mokesčio)</w:t>
      </w:r>
      <w:r w:rsidRPr="006824CA">
        <w:rPr>
          <w:iCs/>
          <w:szCs w:val="24"/>
        </w:rPr>
        <w:t>;</w:t>
      </w:r>
    </w:p>
    <w:p w:rsidR="003966D4" w:rsidRPr="006824CA" w:rsidRDefault="003966D4" w:rsidP="003966D4">
      <w:pPr>
        <w:tabs>
          <w:tab w:val="left" w:pos="540"/>
        </w:tabs>
        <w:ind w:firstLine="360"/>
        <w:jc w:val="both"/>
        <w:rPr>
          <w:iCs/>
          <w:szCs w:val="24"/>
        </w:rPr>
      </w:pPr>
      <w:r w:rsidRPr="006824CA">
        <w:rPr>
          <w:iCs/>
          <w:szCs w:val="24"/>
        </w:rPr>
        <w:t>1</w:t>
      </w:r>
      <w:r>
        <w:rPr>
          <w:iCs/>
          <w:szCs w:val="24"/>
        </w:rPr>
        <w:t>4</w:t>
      </w:r>
      <w:r w:rsidRPr="006824CA">
        <w:rPr>
          <w:iCs/>
          <w:szCs w:val="24"/>
        </w:rPr>
        <w:t>.2</w:t>
      </w:r>
      <w:r>
        <w:rPr>
          <w:iCs/>
          <w:szCs w:val="24"/>
        </w:rPr>
        <w:t>. d</w:t>
      </w:r>
      <w:r w:rsidRPr="006824CA">
        <w:rPr>
          <w:iCs/>
          <w:szCs w:val="24"/>
        </w:rPr>
        <w:t>arbų pirkimo sutarties vertė viršija 30</w:t>
      </w:r>
      <w:r w:rsidR="006B28CE">
        <w:rPr>
          <w:iCs/>
          <w:szCs w:val="24"/>
        </w:rPr>
        <w:t>0</w:t>
      </w:r>
      <w:r w:rsidRPr="006824CA">
        <w:rPr>
          <w:iCs/>
          <w:szCs w:val="24"/>
        </w:rPr>
        <w:t xml:space="preserve"> tūkst</w:t>
      </w:r>
      <w:r>
        <w:rPr>
          <w:iCs/>
          <w:szCs w:val="24"/>
        </w:rPr>
        <w:t xml:space="preserve">. </w:t>
      </w:r>
      <w:r w:rsidRPr="006824CA">
        <w:rPr>
          <w:iCs/>
          <w:szCs w:val="24"/>
        </w:rPr>
        <w:t>Lt</w:t>
      </w:r>
      <w:r>
        <w:rPr>
          <w:iCs/>
          <w:szCs w:val="24"/>
        </w:rPr>
        <w:t xml:space="preserve"> (be pridėtinės vertės mokesčio).</w:t>
      </w:r>
    </w:p>
    <w:p w:rsidR="003966D4" w:rsidRPr="006824CA" w:rsidRDefault="003966D4" w:rsidP="003966D4">
      <w:pPr>
        <w:tabs>
          <w:tab w:val="left" w:pos="540"/>
        </w:tabs>
        <w:ind w:firstLine="360"/>
        <w:jc w:val="both"/>
        <w:rPr>
          <w:szCs w:val="24"/>
        </w:rPr>
      </w:pPr>
      <w:r w:rsidRPr="006824CA">
        <w:rPr>
          <w:iCs/>
          <w:szCs w:val="24"/>
        </w:rPr>
        <w:t>1</w:t>
      </w:r>
      <w:r>
        <w:rPr>
          <w:iCs/>
          <w:szCs w:val="24"/>
        </w:rPr>
        <w:t>5. Pirmininkas</w:t>
      </w:r>
      <w:r w:rsidRPr="006824CA">
        <w:rPr>
          <w:iCs/>
          <w:szCs w:val="24"/>
        </w:rPr>
        <w:t xml:space="preserve"> turi teisę priimti sprendimą pavesti </w:t>
      </w:r>
      <w:r>
        <w:rPr>
          <w:iCs/>
          <w:szCs w:val="24"/>
        </w:rPr>
        <w:t xml:space="preserve">supaprastintą </w:t>
      </w:r>
      <w:r w:rsidRPr="006824CA">
        <w:rPr>
          <w:iCs/>
          <w:szCs w:val="24"/>
        </w:rPr>
        <w:t>pirkimą vykdyti Pirkimo organizatoriui arba Komisijai neatsižvel</w:t>
      </w:r>
      <w:r>
        <w:rPr>
          <w:iCs/>
          <w:szCs w:val="24"/>
        </w:rPr>
        <w:t>gdamas</w:t>
      </w:r>
      <w:r w:rsidRPr="006824CA">
        <w:rPr>
          <w:iCs/>
          <w:szCs w:val="24"/>
        </w:rPr>
        <w:t xml:space="preserve"> į Taisyklių 1</w:t>
      </w:r>
      <w:r>
        <w:rPr>
          <w:iCs/>
          <w:szCs w:val="24"/>
        </w:rPr>
        <w:t>4</w:t>
      </w:r>
      <w:r w:rsidRPr="006824CA">
        <w:rPr>
          <w:iCs/>
          <w:szCs w:val="24"/>
        </w:rPr>
        <w:t>.1 ir 1</w:t>
      </w:r>
      <w:r>
        <w:rPr>
          <w:iCs/>
          <w:szCs w:val="24"/>
        </w:rPr>
        <w:t>4</w:t>
      </w:r>
      <w:r w:rsidRPr="006824CA">
        <w:rPr>
          <w:iCs/>
          <w:szCs w:val="24"/>
        </w:rPr>
        <w:t>.2 punktuose nustatytas aplinkybes.</w:t>
      </w:r>
    </w:p>
    <w:p w:rsidR="003966D4" w:rsidRPr="006824CA" w:rsidRDefault="003966D4" w:rsidP="003966D4">
      <w:pPr>
        <w:tabs>
          <w:tab w:val="left" w:pos="540"/>
        </w:tabs>
        <w:ind w:firstLine="360"/>
        <w:jc w:val="both"/>
        <w:rPr>
          <w:szCs w:val="24"/>
        </w:rPr>
      </w:pPr>
      <w:r w:rsidRPr="006824CA">
        <w:rPr>
          <w:iCs/>
          <w:szCs w:val="24"/>
        </w:rPr>
        <w:t>1</w:t>
      </w:r>
      <w:r>
        <w:rPr>
          <w:iCs/>
          <w:szCs w:val="24"/>
        </w:rPr>
        <w:t>6. T</w:t>
      </w:r>
      <w:r w:rsidRPr="006824CA">
        <w:rPr>
          <w:iCs/>
          <w:szCs w:val="24"/>
        </w:rPr>
        <w:t xml:space="preserve">uo pačiu metu atliekamiems keliems </w:t>
      </w:r>
      <w:r>
        <w:rPr>
          <w:iCs/>
          <w:szCs w:val="24"/>
        </w:rPr>
        <w:t xml:space="preserve">supaprastintiems </w:t>
      </w:r>
      <w:r w:rsidRPr="006824CA">
        <w:rPr>
          <w:iCs/>
          <w:szCs w:val="24"/>
        </w:rPr>
        <w:t xml:space="preserve">pirkimams gali būti sudarytos kelios Komisijos ar paskirti keli Pirkimo organizatoriai. </w:t>
      </w:r>
      <w:r w:rsidRPr="006824CA">
        <w:rPr>
          <w:szCs w:val="24"/>
        </w:rPr>
        <w:t>Komisijos sekretoriumi skiriamas vienas iš Komisijos narių.</w:t>
      </w:r>
      <w:r w:rsidRPr="00393C85">
        <w:rPr>
          <w:iCs/>
          <w:szCs w:val="24"/>
        </w:rPr>
        <w:t xml:space="preserve"> </w:t>
      </w:r>
      <w:r w:rsidRPr="006824CA">
        <w:rPr>
          <w:iCs/>
          <w:szCs w:val="24"/>
        </w:rPr>
        <w:t>Jei</w:t>
      </w:r>
      <w:r w:rsidRPr="006824CA">
        <w:rPr>
          <w:szCs w:val="24"/>
        </w:rPr>
        <w:t xml:space="preserve"> </w:t>
      </w:r>
      <w:r>
        <w:rPr>
          <w:szCs w:val="24"/>
        </w:rPr>
        <w:t xml:space="preserve">supaprastinto </w:t>
      </w:r>
      <w:r w:rsidRPr="006824CA">
        <w:rPr>
          <w:szCs w:val="24"/>
        </w:rPr>
        <w:t>projekto konkurso dalyviams keliami profesiniai reikalavimai, tai ne mažiau kaip trečdalis Komisijos narių turi būti tokios pačios arba artimos kvalifikacijos.</w:t>
      </w:r>
    </w:p>
    <w:p w:rsidR="003966D4" w:rsidRPr="006824CA" w:rsidRDefault="003966D4" w:rsidP="003966D4">
      <w:pPr>
        <w:tabs>
          <w:tab w:val="left" w:pos="540"/>
        </w:tabs>
        <w:ind w:firstLine="360"/>
        <w:jc w:val="both"/>
        <w:rPr>
          <w:szCs w:val="24"/>
        </w:rPr>
      </w:pPr>
      <w:r w:rsidRPr="006824CA">
        <w:rPr>
          <w:szCs w:val="24"/>
        </w:rPr>
        <w:t>1</w:t>
      </w:r>
      <w:r>
        <w:rPr>
          <w:szCs w:val="24"/>
        </w:rPr>
        <w:t>7. K</w:t>
      </w:r>
      <w:r w:rsidRPr="006824CA">
        <w:rPr>
          <w:szCs w:val="24"/>
        </w:rPr>
        <w:t xml:space="preserve">omisija dirba pagal </w:t>
      </w:r>
      <w:r>
        <w:rPr>
          <w:szCs w:val="24"/>
        </w:rPr>
        <w:t>pirmininko</w:t>
      </w:r>
      <w:r w:rsidRPr="006824CA">
        <w:rPr>
          <w:iCs/>
          <w:szCs w:val="24"/>
        </w:rPr>
        <w:t xml:space="preserve"> patvirtintą </w:t>
      </w:r>
      <w:r w:rsidRPr="006824CA">
        <w:rPr>
          <w:szCs w:val="24"/>
        </w:rPr>
        <w:t xml:space="preserve">Komisijos darbo reglamentą. Komisijai turi būti nustatytos užduotys ir suteikti visi užduotims vykdyti reikalingi įgaliojimai. Komisija sprendimus priima savarankiškai. </w:t>
      </w:r>
      <w:r>
        <w:rPr>
          <w:szCs w:val="24"/>
        </w:rPr>
        <w:t>P</w:t>
      </w:r>
      <w:r w:rsidRPr="00B267F8">
        <w:rPr>
          <w:iCs/>
          <w:szCs w:val="24"/>
        </w:rPr>
        <w:t xml:space="preserve">rieš pradėdami </w:t>
      </w:r>
      <w:r>
        <w:rPr>
          <w:iCs/>
          <w:szCs w:val="24"/>
        </w:rPr>
        <w:t xml:space="preserve">supaprastintą pirkimą </w:t>
      </w:r>
      <w:r w:rsidRPr="00B267F8">
        <w:rPr>
          <w:iCs/>
          <w:szCs w:val="24"/>
        </w:rPr>
        <w:t xml:space="preserve">Komisijos nariai </w:t>
      </w:r>
      <w:r>
        <w:rPr>
          <w:iCs/>
          <w:szCs w:val="24"/>
        </w:rPr>
        <w:t xml:space="preserve">ir </w:t>
      </w:r>
      <w:r w:rsidRPr="00B267F8">
        <w:rPr>
          <w:iCs/>
          <w:szCs w:val="24"/>
        </w:rPr>
        <w:t>Pirkimo organizatorius turi pasirašyti nešališkumo deklaraciją ir konfidencialumo pasižadėjimą.</w:t>
      </w:r>
    </w:p>
    <w:p w:rsidR="003966D4" w:rsidRPr="006824CA" w:rsidRDefault="003966D4" w:rsidP="003966D4">
      <w:pPr>
        <w:tabs>
          <w:tab w:val="left" w:pos="540"/>
        </w:tabs>
        <w:ind w:firstLine="360"/>
        <w:jc w:val="both"/>
        <w:rPr>
          <w:szCs w:val="24"/>
        </w:rPr>
      </w:pPr>
      <w:r>
        <w:rPr>
          <w:szCs w:val="24"/>
        </w:rPr>
        <w:t>18. P</w:t>
      </w:r>
      <w:r w:rsidRPr="006824CA">
        <w:rPr>
          <w:szCs w:val="24"/>
        </w:rPr>
        <w:t xml:space="preserve">erkančioji organizacija gali vykdyti </w:t>
      </w:r>
      <w:r>
        <w:rPr>
          <w:szCs w:val="24"/>
        </w:rPr>
        <w:t xml:space="preserve">supaprastintus </w:t>
      </w:r>
      <w:r w:rsidRPr="006824CA">
        <w:rPr>
          <w:szCs w:val="24"/>
        </w:rPr>
        <w:t>pirkimus per centrinę perkančiąją organizaciją arba iš jos (jei centrinė perkančioji organizacija sudariusi atitinkamų prekių, paslaugų ar darbų prelimi</w:t>
      </w:r>
      <w:r>
        <w:rPr>
          <w:szCs w:val="24"/>
        </w:rPr>
        <w:t>narią</w:t>
      </w:r>
      <w:r w:rsidRPr="006824CA">
        <w:rPr>
          <w:szCs w:val="24"/>
        </w:rPr>
        <w:t xml:space="preserve">sias sutartis). Siūlymą pirkti per centrinę perkančiąją organizaciją arba iš jos </w:t>
      </w:r>
      <w:r>
        <w:rPr>
          <w:szCs w:val="24"/>
        </w:rPr>
        <w:t>pirmininkui</w:t>
      </w:r>
      <w:r w:rsidRPr="006824CA">
        <w:rPr>
          <w:szCs w:val="24"/>
        </w:rPr>
        <w:t xml:space="preserve"> gali teikti Pirkimo iniciatorius, Komisija ar Pirkimo organizatorius</w:t>
      </w:r>
      <w:r>
        <w:rPr>
          <w:szCs w:val="24"/>
        </w:rPr>
        <w:t>.</w:t>
      </w:r>
    </w:p>
    <w:p w:rsidR="003966D4" w:rsidRPr="006824CA" w:rsidRDefault="003966D4" w:rsidP="003966D4">
      <w:pPr>
        <w:tabs>
          <w:tab w:val="left" w:pos="540"/>
        </w:tabs>
        <w:ind w:firstLine="360"/>
        <w:jc w:val="both"/>
        <w:rPr>
          <w:szCs w:val="24"/>
        </w:rPr>
      </w:pPr>
      <w:r>
        <w:rPr>
          <w:szCs w:val="24"/>
        </w:rPr>
        <w:t>19. P</w:t>
      </w:r>
      <w:r w:rsidRPr="006824CA">
        <w:rPr>
          <w:szCs w:val="24"/>
        </w:rPr>
        <w:t xml:space="preserve">erkančioji organizacija </w:t>
      </w:r>
      <w:r>
        <w:rPr>
          <w:szCs w:val="24"/>
        </w:rPr>
        <w:t xml:space="preserve">supaprastinto </w:t>
      </w:r>
      <w:r w:rsidRPr="006824CA">
        <w:rPr>
          <w:szCs w:val="24"/>
        </w:rPr>
        <w:t>pirkimo procedūroms iki pirkimo sutarties sudarymo atlikti gali įgalioti kitą perkančiąją organizaciją (toliau – įgaliotoji organizacija). Tokiu atveju įgaliotajai organizacijai nustatomos užduotys ir suteikiami visi įgal</w:t>
      </w:r>
      <w:r>
        <w:rPr>
          <w:szCs w:val="24"/>
        </w:rPr>
        <w:t>iojimai toms užduotims vykdyti.</w:t>
      </w:r>
    </w:p>
    <w:p w:rsidR="003966D4" w:rsidRPr="006824CA" w:rsidRDefault="003966D4" w:rsidP="003966D4">
      <w:pPr>
        <w:ind w:firstLine="360"/>
        <w:jc w:val="both"/>
        <w:rPr>
          <w:szCs w:val="24"/>
        </w:rPr>
      </w:pPr>
      <w:r>
        <w:rPr>
          <w:caps/>
          <w:szCs w:val="24"/>
        </w:rPr>
        <w:t>20. P</w:t>
      </w:r>
      <w:r w:rsidRPr="009A2E22">
        <w:rPr>
          <w:szCs w:val="24"/>
        </w:rPr>
        <w:t>erkančioji organizacija turi teisę nutraukti supaprastintą pirkimą, jeigu atsirado aplinkybių, kurių nebuvo galima numatyti (perkam</w:t>
      </w:r>
      <w:r>
        <w:rPr>
          <w:szCs w:val="24"/>
        </w:rPr>
        <w:t>a</w:t>
      </w:r>
      <w:r w:rsidRPr="009A2E22">
        <w:rPr>
          <w:szCs w:val="24"/>
        </w:rPr>
        <w:t xml:space="preserve">s </w:t>
      </w:r>
      <w:r>
        <w:rPr>
          <w:szCs w:val="24"/>
        </w:rPr>
        <w:t>objektas</w:t>
      </w:r>
      <w:r w:rsidRPr="009A2E22">
        <w:rPr>
          <w:szCs w:val="24"/>
        </w:rPr>
        <w:t xml:space="preserve"> tapo nere</w:t>
      </w:r>
      <w:r>
        <w:rPr>
          <w:szCs w:val="24"/>
        </w:rPr>
        <w:t>ikalinga</w:t>
      </w:r>
      <w:r w:rsidRPr="009A2E22">
        <w:rPr>
          <w:szCs w:val="24"/>
        </w:rPr>
        <w:t>s, nėra lėšų už j</w:t>
      </w:r>
      <w:r>
        <w:rPr>
          <w:szCs w:val="24"/>
        </w:rPr>
        <w:t>į</w:t>
      </w:r>
      <w:r w:rsidRPr="009A2E22">
        <w:rPr>
          <w:szCs w:val="24"/>
        </w:rPr>
        <w:t xml:space="preserve"> apmokėti ir pan.). </w:t>
      </w:r>
      <w:r>
        <w:rPr>
          <w:szCs w:val="24"/>
        </w:rPr>
        <w:t>T</w:t>
      </w:r>
      <w:r w:rsidRPr="009A2E22">
        <w:rPr>
          <w:szCs w:val="24"/>
        </w:rPr>
        <w:t xml:space="preserve">eikimą dėl supaprastinto pirkimo nutraukimo </w:t>
      </w:r>
      <w:r>
        <w:rPr>
          <w:szCs w:val="24"/>
        </w:rPr>
        <w:t>K</w:t>
      </w:r>
      <w:r w:rsidRPr="009A2E22">
        <w:rPr>
          <w:szCs w:val="24"/>
        </w:rPr>
        <w:t xml:space="preserve">omisija, </w:t>
      </w:r>
      <w:r>
        <w:rPr>
          <w:szCs w:val="24"/>
        </w:rPr>
        <w:t>P</w:t>
      </w:r>
      <w:r w:rsidRPr="009A2E22">
        <w:rPr>
          <w:szCs w:val="24"/>
        </w:rPr>
        <w:t xml:space="preserve">irkimo organizatorius arba </w:t>
      </w:r>
      <w:r>
        <w:rPr>
          <w:szCs w:val="24"/>
        </w:rPr>
        <w:t>P</w:t>
      </w:r>
      <w:r w:rsidRPr="009A2E22">
        <w:rPr>
          <w:szCs w:val="24"/>
        </w:rPr>
        <w:t xml:space="preserve">irkimo iniciatorius teikia </w:t>
      </w:r>
      <w:r>
        <w:rPr>
          <w:szCs w:val="24"/>
        </w:rPr>
        <w:t>pirmininkui</w:t>
      </w:r>
      <w:r w:rsidRPr="009A2E22">
        <w:rPr>
          <w:szCs w:val="24"/>
        </w:rPr>
        <w:t xml:space="preserve">, kuris priima sprendimą dėl supaprastinto pirkimo procedūrų nutraukimo. </w:t>
      </w:r>
      <w:r w:rsidRPr="009A2E22">
        <w:rPr>
          <w:caps/>
          <w:szCs w:val="24"/>
        </w:rPr>
        <w:t>S</w:t>
      </w:r>
      <w:r w:rsidRPr="009A2E22">
        <w:rPr>
          <w:szCs w:val="24"/>
        </w:rPr>
        <w:t>prendimą</w:t>
      </w:r>
      <w:r w:rsidRPr="006824CA">
        <w:rPr>
          <w:szCs w:val="24"/>
        </w:rPr>
        <w:t xml:space="preserve"> dėl mažos vertės pirkimo nutraukimo </w:t>
      </w:r>
      <w:r>
        <w:rPr>
          <w:szCs w:val="24"/>
        </w:rPr>
        <w:t xml:space="preserve">gali priimti </w:t>
      </w:r>
      <w:r w:rsidRPr="006824CA">
        <w:rPr>
          <w:szCs w:val="24"/>
        </w:rPr>
        <w:t>Komisija arba Pirkimo organizatorius.</w:t>
      </w:r>
    </w:p>
    <w:p w:rsidR="003966D4" w:rsidRPr="008A6B93" w:rsidRDefault="003966D4" w:rsidP="003966D4">
      <w:pPr>
        <w:pStyle w:val="Turinys"/>
      </w:pPr>
      <w:bookmarkStart w:id="2" w:name="_Toc209231258"/>
      <w:r>
        <w:lastRenderedPageBreak/>
        <w:t xml:space="preserve">III. </w:t>
      </w:r>
      <w:r w:rsidRPr="008A6B93">
        <w:t>SUPAPRASTINTŲ PIRKIMŲ PASKELBIMAS</w:t>
      </w:r>
      <w:bookmarkEnd w:id="2"/>
    </w:p>
    <w:p w:rsidR="003966D4" w:rsidRDefault="003966D4" w:rsidP="003966D4">
      <w:pPr>
        <w:ind w:firstLine="360"/>
        <w:jc w:val="both"/>
        <w:rPr>
          <w:bCs/>
          <w:szCs w:val="24"/>
        </w:rPr>
      </w:pPr>
      <w:r w:rsidRPr="006824CA">
        <w:rPr>
          <w:szCs w:val="24"/>
        </w:rPr>
        <w:t>2</w:t>
      </w:r>
      <w:r>
        <w:rPr>
          <w:szCs w:val="24"/>
        </w:rPr>
        <w:t xml:space="preserve">1. </w:t>
      </w:r>
      <w:r w:rsidRPr="006824CA">
        <w:rPr>
          <w:szCs w:val="24"/>
        </w:rPr>
        <w:t xml:space="preserve">Perkančioji organizacija skelbimą apie </w:t>
      </w:r>
      <w:r>
        <w:rPr>
          <w:szCs w:val="24"/>
        </w:rPr>
        <w:t xml:space="preserve">supaprastintą </w:t>
      </w:r>
      <w:r w:rsidRPr="006824CA">
        <w:rPr>
          <w:szCs w:val="24"/>
        </w:rPr>
        <w:t xml:space="preserve">pirkimą, skelbimą apie sudarytą pirkimo sutartį ir informacinį pranešimą apie sprendimą pirkti prekes, paslaugas ar darbus nepaskelbus apie </w:t>
      </w:r>
      <w:r>
        <w:rPr>
          <w:szCs w:val="24"/>
        </w:rPr>
        <w:t xml:space="preserve">supaprastintą </w:t>
      </w:r>
      <w:r w:rsidRPr="006824CA">
        <w:rPr>
          <w:szCs w:val="24"/>
        </w:rPr>
        <w:t xml:space="preserve">pirkimą (toliau – informacinis pranešimas), kuriuos pagal Viešųjų pirkimų įstatymą bei šias Taisykles numatyta paskelbti viešai, skelbia </w:t>
      </w:r>
      <w:r>
        <w:rPr>
          <w:bCs/>
          <w:szCs w:val="24"/>
        </w:rPr>
        <w:t>„Valstybės žinių” priede „</w:t>
      </w:r>
      <w:r w:rsidRPr="006824CA">
        <w:rPr>
          <w:bCs/>
          <w:szCs w:val="24"/>
        </w:rPr>
        <w:t>Informaciniai pranešimai” ir Centrinėje viešųjų pirkimų informacinėje sistemoje (toliau – CVP IS).</w:t>
      </w:r>
      <w:r>
        <w:rPr>
          <w:bCs/>
          <w:szCs w:val="24"/>
        </w:rPr>
        <w:t xml:space="preserve"> Skelbimas apie mažos vertės pirkimą skelbiamas CVP IS.</w:t>
      </w:r>
      <w:r w:rsidRPr="006824CA">
        <w:rPr>
          <w:bCs/>
          <w:szCs w:val="24"/>
        </w:rPr>
        <w:t xml:space="preserve"> Skelbimo ar informacinio pranešimo paskelbimo dien</w:t>
      </w:r>
      <w:r>
        <w:rPr>
          <w:bCs/>
          <w:szCs w:val="24"/>
        </w:rPr>
        <w:t>a yra skelbimo paskelbimo data „Valstybės žinių” priede „</w:t>
      </w:r>
      <w:r w:rsidRPr="006824CA">
        <w:rPr>
          <w:bCs/>
          <w:szCs w:val="24"/>
        </w:rPr>
        <w:t>Informaciniai pranešimai”</w:t>
      </w:r>
      <w:r>
        <w:rPr>
          <w:bCs/>
          <w:szCs w:val="24"/>
        </w:rPr>
        <w:t xml:space="preserve">, mažos vertės pirkimo atveju </w:t>
      </w:r>
      <w:r w:rsidRPr="006824CA">
        <w:rPr>
          <w:szCs w:val="24"/>
        </w:rPr>
        <w:t>–</w:t>
      </w:r>
      <w:r>
        <w:rPr>
          <w:bCs/>
          <w:szCs w:val="24"/>
        </w:rPr>
        <w:t xml:space="preserve"> CVP IS</w:t>
      </w:r>
      <w:r w:rsidRPr="006824CA">
        <w:rPr>
          <w:bCs/>
          <w:szCs w:val="24"/>
        </w:rPr>
        <w:t>.</w:t>
      </w:r>
    </w:p>
    <w:p w:rsidR="003966D4" w:rsidRPr="006824CA" w:rsidRDefault="003966D4" w:rsidP="003966D4">
      <w:pPr>
        <w:ind w:firstLine="360"/>
        <w:jc w:val="both"/>
        <w:rPr>
          <w:szCs w:val="24"/>
        </w:rPr>
      </w:pPr>
      <w:r w:rsidRPr="006824CA">
        <w:rPr>
          <w:szCs w:val="24"/>
        </w:rPr>
        <w:t>2</w:t>
      </w:r>
      <w:r>
        <w:rPr>
          <w:szCs w:val="24"/>
        </w:rPr>
        <w:t xml:space="preserve">2. </w:t>
      </w:r>
      <w:r w:rsidRPr="006824CA">
        <w:rPr>
          <w:szCs w:val="24"/>
        </w:rPr>
        <w:t xml:space="preserve">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w:t>
      </w:r>
      <w:r>
        <w:rPr>
          <w:szCs w:val="24"/>
        </w:rPr>
        <w:t>interneto svetainėje</w:t>
      </w:r>
      <w:r w:rsidRPr="006824CA">
        <w:rPr>
          <w:szCs w:val="24"/>
        </w:rPr>
        <w:t xml:space="preserve">, kitur internete, leidiniuose ar kitomis priemonėmis. Perkančioji organizacija užtikrina, kad </w:t>
      </w:r>
      <w:r>
        <w:rPr>
          <w:szCs w:val="24"/>
        </w:rPr>
        <w:t>šie</w:t>
      </w:r>
      <w:r w:rsidRPr="006824CA">
        <w:rPr>
          <w:szCs w:val="24"/>
        </w:rPr>
        <w:t xml:space="preserve"> skelbimai ir informaciniai pranešimai </w:t>
      </w:r>
      <w:r>
        <w:rPr>
          <w:szCs w:val="24"/>
        </w:rPr>
        <w:t xml:space="preserve">būtų </w:t>
      </w:r>
      <w:r w:rsidRPr="006824CA">
        <w:rPr>
          <w:szCs w:val="24"/>
        </w:rPr>
        <w:t>paskelbt</w:t>
      </w:r>
      <w:r>
        <w:rPr>
          <w:szCs w:val="24"/>
        </w:rPr>
        <w:t>i</w:t>
      </w:r>
      <w:r w:rsidRPr="006824CA">
        <w:rPr>
          <w:szCs w:val="24"/>
        </w:rPr>
        <w:t xml:space="preserve"> ne anksčiau negu </w:t>
      </w:r>
      <w:r>
        <w:rPr>
          <w:bCs/>
          <w:szCs w:val="24"/>
        </w:rPr>
        <w:t>„Valstybės žinių” priede „</w:t>
      </w:r>
      <w:r w:rsidRPr="006824CA">
        <w:rPr>
          <w:bCs/>
          <w:szCs w:val="24"/>
        </w:rPr>
        <w:t>Informaciniai pranešimai”</w:t>
      </w:r>
      <w:r w:rsidRPr="006824CA">
        <w:rPr>
          <w:szCs w:val="24"/>
        </w:rPr>
        <w:t xml:space="preserve">, </w:t>
      </w:r>
      <w:r>
        <w:rPr>
          <w:bCs/>
          <w:szCs w:val="24"/>
        </w:rPr>
        <w:t xml:space="preserve">mažos vertės pirkimo atveju </w:t>
      </w:r>
      <w:r w:rsidRPr="006824CA">
        <w:rPr>
          <w:szCs w:val="24"/>
        </w:rPr>
        <w:t>–</w:t>
      </w:r>
      <w:r>
        <w:rPr>
          <w:bCs/>
          <w:szCs w:val="24"/>
        </w:rPr>
        <w:t xml:space="preserve"> CVP IS,</w:t>
      </w:r>
      <w:r w:rsidRPr="006824CA">
        <w:rPr>
          <w:szCs w:val="24"/>
        </w:rPr>
        <w:t xml:space="preserve"> o to paties skelbimo turinys visur </w:t>
      </w:r>
      <w:r>
        <w:rPr>
          <w:szCs w:val="24"/>
        </w:rPr>
        <w:t>būtų</w:t>
      </w:r>
      <w:r w:rsidRPr="006824CA">
        <w:rPr>
          <w:szCs w:val="24"/>
        </w:rPr>
        <w:t xml:space="preserve"> tapatus. Už skelbimo ir informacinio pranešimo turinį atsa</w:t>
      </w:r>
      <w:r>
        <w:rPr>
          <w:szCs w:val="24"/>
        </w:rPr>
        <w:t>kinga perkančioji organizacija.</w:t>
      </w:r>
    </w:p>
    <w:p w:rsidR="003966D4" w:rsidRPr="006824CA" w:rsidRDefault="003966D4" w:rsidP="003966D4">
      <w:pPr>
        <w:ind w:firstLine="360"/>
        <w:jc w:val="both"/>
        <w:rPr>
          <w:szCs w:val="24"/>
        </w:rPr>
      </w:pPr>
      <w:r w:rsidRPr="006824CA">
        <w:rPr>
          <w:szCs w:val="24"/>
        </w:rPr>
        <w:t>2</w:t>
      </w:r>
      <w:r>
        <w:rPr>
          <w:szCs w:val="24"/>
        </w:rPr>
        <w:t xml:space="preserve">3. </w:t>
      </w:r>
      <w:r w:rsidRPr="006824CA">
        <w:rPr>
          <w:szCs w:val="24"/>
        </w:rPr>
        <w:t xml:space="preserve">Perkančioji organizacija skelbia apie kiekvieną </w:t>
      </w:r>
      <w:r>
        <w:rPr>
          <w:szCs w:val="24"/>
        </w:rPr>
        <w:t xml:space="preserve">supaprastintą </w:t>
      </w:r>
      <w:r w:rsidRPr="006824CA">
        <w:rPr>
          <w:szCs w:val="24"/>
        </w:rPr>
        <w:t xml:space="preserve">pirkimą, išskyrus </w:t>
      </w:r>
      <w:r>
        <w:rPr>
          <w:szCs w:val="24"/>
        </w:rPr>
        <w:t xml:space="preserve">supaprastintus </w:t>
      </w:r>
      <w:r w:rsidRPr="006824CA">
        <w:rPr>
          <w:szCs w:val="24"/>
        </w:rPr>
        <w:t xml:space="preserve">pirkimus, atliekamus </w:t>
      </w:r>
      <w:r>
        <w:rPr>
          <w:szCs w:val="24"/>
        </w:rPr>
        <w:t xml:space="preserve">tiekėjų </w:t>
      </w:r>
      <w:r w:rsidRPr="006824CA">
        <w:rPr>
          <w:szCs w:val="24"/>
        </w:rPr>
        <w:t>apklausos būdu šių Taisyklių nustatytais atvejais.</w:t>
      </w:r>
    </w:p>
    <w:p w:rsidR="003966D4" w:rsidRPr="006824CA" w:rsidRDefault="003966D4" w:rsidP="003966D4">
      <w:pPr>
        <w:ind w:firstLine="360"/>
        <w:jc w:val="both"/>
        <w:rPr>
          <w:szCs w:val="24"/>
        </w:rPr>
      </w:pPr>
      <w:r w:rsidRPr="006824CA">
        <w:rPr>
          <w:szCs w:val="24"/>
        </w:rPr>
        <w:t>2</w:t>
      </w:r>
      <w:r>
        <w:rPr>
          <w:szCs w:val="24"/>
        </w:rPr>
        <w:t xml:space="preserve">4. </w:t>
      </w:r>
      <w:r w:rsidRPr="006824CA">
        <w:rPr>
          <w:szCs w:val="24"/>
        </w:rPr>
        <w:t>Perkančioji organizacija, sudariusi pirkimo sutartį ar preliminariąją sutartį dėl Viešųjų pirkimų įstatymo 2 priedėlio B paslaugų sąraše nurodytų paslaugų, kai pirkimo</w:t>
      </w:r>
      <w:r>
        <w:rPr>
          <w:szCs w:val="24"/>
        </w:rPr>
        <w:t xml:space="preserve"> vertė yra ne mažesnė, negu yra</w:t>
      </w:r>
      <w:r w:rsidRPr="006824CA">
        <w:rPr>
          <w:szCs w:val="24"/>
        </w:rPr>
        <w:t xml:space="preserve"> nustatyta tarptautinio pirkimo vertės riba, ne vėliau kaip per</w:t>
      </w:r>
      <w:r>
        <w:rPr>
          <w:szCs w:val="24"/>
        </w:rPr>
        <w:t xml:space="preserve"> 48 dienas po pirkimo sutarties</w:t>
      </w:r>
      <w:r w:rsidRPr="006824CA">
        <w:rPr>
          <w:szCs w:val="24"/>
        </w:rPr>
        <w:t xml:space="preserve"> ar preliminariosios sutarties sudarymo Viešųjų pirkimų tarnybai pateikia skelbimą apie sudarytą pirkimo sutartį ar preliminariąją sutartį, skelbime nurodydama, ar ji sutinka, kad skelbimas būtų paskelbtas.</w:t>
      </w:r>
    </w:p>
    <w:p w:rsidR="003966D4" w:rsidRPr="006824CA" w:rsidRDefault="003966D4" w:rsidP="003966D4">
      <w:pPr>
        <w:ind w:firstLine="360"/>
        <w:jc w:val="both"/>
        <w:rPr>
          <w:szCs w:val="24"/>
        </w:rPr>
      </w:pPr>
      <w:r w:rsidRPr="006824CA">
        <w:rPr>
          <w:szCs w:val="24"/>
        </w:rPr>
        <w:t>2</w:t>
      </w:r>
      <w:r>
        <w:rPr>
          <w:szCs w:val="24"/>
        </w:rPr>
        <w:t xml:space="preserve">5. </w:t>
      </w:r>
      <w:r w:rsidRPr="006824CA">
        <w:rPr>
          <w:szCs w:val="24"/>
        </w:rPr>
        <w:t xml:space="preserve">Perkančioji organizacija, priėmusi sprendimą pirkti prekes, paslaugas ar darbus, neskelbiant apie pirkimą, šių Taisyklių </w:t>
      </w:r>
      <w:r>
        <w:rPr>
          <w:szCs w:val="24"/>
        </w:rPr>
        <w:t>100</w:t>
      </w:r>
      <w:r w:rsidRPr="0036739B">
        <w:rPr>
          <w:szCs w:val="24"/>
        </w:rPr>
        <w:t xml:space="preserve">.1.1, </w:t>
      </w:r>
      <w:r>
        <w:rPr>
          <w:szCs w:val="24"/>
        </w:rPr>
        <w:t>100</w:t>
      </w:r>
      <w:r w:rsidRPr="0036739B">
        <w:rPr>
          <w:szCs w:val="24"/>
        </w:rPr>
        <w:t xml:space="preserve">.1.2, </w:t>
      </w:r>
      <w:r>
        <w:rPr>
          <w:szCs w:val="24"/>
        </w:rPr>
        <w:t>100.1.6, 100.2.1, 100.3.1, 100</w:t>
      </w:r>
      <w:r w:rsidRPr="0036739B">
        <w:rPr>
          <w:szCs w:val="24"/>
        </w:rPr>
        <w:t xml:space="preserve">.3.2, </w:t>
      </w:r>
      <w:r>
        <w:rPr>
          <w:szCs w:val="24"/>
        </w:rPr>
        <w:t>100</w:t>
      </w:r>
      <w:r w:rsidRPr="0036739B">
        <w:rPr>
          <w:szCs w:val="24"/>
        </w:rPr>
        <w:t xml:space="preserve">.3.4, </w:t>
      </w:r>
      <w:r>
        <w:rPr>
          <w:szCs w:val="24"/>
        </w:rPr>
        <w:t>100</w:t>
      </w:r>
      <w:r w:rsidRPr="0036739B">
        <w:rPr>
          <w:szCs w:val="24"/>
        </w:rPr>
        <w:t xml:space="preserve">.3.5, </w:t>
      </w:r>
      <w:r>
        <w:rPr>
          <w:szCs w:val="24"/>
        </w:rPr>
        <w:t>100</w:t>
      </w:r>
      <w:r w:rsidRPr="0036739B">
        <w:rPr>
          <w:szCs w:val="24"/>
        </w:rPr>
        <w:t xml:space="preserve">.4.1, </w:t>
      </w:r>
      <w:r>
        <w:rPr>
          <w:szCs w:val="24"/>
        </w:rPr>
        <w:t>100</w:t>
      </w:r>
      <w:r w:rsidRPr="0036739B">
        <w:rPr>
          <w:szCs w:val="24"/>
        </w:rPr>
        <w:t xml:space="preserve">.5.1 </w:t>
      </w:r>
      <w:r w:rsidRPr="000109C8">
        <w:rPr>
          <w:szCs w:val="24"/>
        </w:rPr>
        <w:t>punktuo</w:t>
      </w:r>
      <w:r w:rsidRPr="006824CA">
        <w:rPr>
          <w:szCs w:val="24"/>
        </w:rPr>
        <w:t>se nustatytais atvejais</w:t>
      </w:r>
      <w:r>
        <w:rPr>
          <w:szCs w:val="24"/>
        </w:rPr>
        <w:t xml:space="preserve"> </w:t>
      </w:r>
      <w:r w:rsidRPr="006824CA">
        <w:rPr>
          <w:szCs w:val="24"/>
        </w:rPr>
        <w:t>paskelbia informacinį pranešimą.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w:t>
      </w:r>
      <w:r>
        <w:rPr>
          <w:szCs w:val="24"/>
        </w:rPr>
        <w:t>,</w:t>
      </w:r>
      <w:r w:rsidRPr="006824CA">
        <w:rPr>
          <w:szCs w:val="24"/>
        </w:rPr>
        <w:t xml:space="preserve"> patvirtinus pasiūlymų eilę).</w:t>
      </w:r>
    </w:p>
    <w:p w:rsidR="003966D4" w:rsidRPr="006824CA" w:rsidRDefault="003966D4" w:rsidP="003966D4">
      <w:pPr>
        <w:pStyle w:val="Turinys"/>
      </w:pPr>
      <w:bookmarkStart w:id="3" w:name="_Toc209231259"/>
      <w:r>
        <w:t xml:space="preserve">IV. </w:t>
      </w:r>
      <w:r w:rsidRPr="006824CA">
        <w:t>PIRKIMO DOKUMENTŲ RENGIMAS, PAAIŠKINIMAI, TEIKIMAS</w:t>
      </w:r>
      <w:bookmarkEnd w:id="3"/>
    </w:p>
    <w:p w:rsidR="003966D4" w:rsidRPr="006824CA" w:rsidRDefault="003966D4" w:rsidP="003966D4">
      <w:pPr>
        <w:ind w:firstLine="360"/>
        <w:jc w:val="both"/>
        <w:rPr>
          <w:szCs w:val="24"/>
        </w:rPr>
      </w:pPr>
      <w:r w:rsidRPr="006824CA">
        <w:rPr>
          <w:szCs w:val="24"/>
        </w:rPr>
        <w:t>2</w:t>
      </w:r>
      <w:r>
        <w:rPr>
          <w:szCs w:val="24"/>
        </w:rPr>
        <w:t xml:space="preserve">6. </w:t>
      </w:r>
      <w:r w:rsidRPr="006824CA">
        <w:rPr>
          <w:szCs w:val="24"/>
        </w:rPr>
        <w:t xml:space="preserve">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w:t>
      </w:r>
      <w:r>
        <w:rPr>
          <w:szCs w:val="24"/>
        </w:rPr>
        <w:t xml:space="preserve">supaprastinto </w:t>
      </w:r>
      <w:r w:rsidRPr="006824CA">
        <w:rPr>
          <w:szCs w:val="24"/>
        </w:rPr>
        <w:t xml:space="preserve">pirkimo procedūroms atlikti. </w:t>
      </w:r>
    </w:p>
    <w:p w:rsidR="003966D4" w:rsidRPr="006824CA" w:rsidRDefault="003966D4" w:rsidP="003966D4">
      <w:pPr>
        <w:ind w:firstLine="360"/>
        <w:jc w:val="both"/>
        <w:rPr>
          <w:szCs w:val="24"/>
        </w:rPr>
      </w:pPr>
      <w:r w:rsidRPr="006824CA">
        <w:rPr>
          <w:szCs w:val="24"/>
        </w:rPr>
        <w:t>2</w:t>
      </w:r>
      <w:r>
        <w:rPr>
          <w:szCs w:val="24"/>
        </w:rPr>
        <w:t xml:space="preserve">7. </w:t>
      </w:r>
      <w:r w:rsidRPr="006824CA">
        <w:rPr>
          <w:szCs w:val="24"/>
        </w:rPr>
        <w:t xml:space="preserve">Pirkimo dokumentai gali būti nerengiami, kai </w:t>
      </w:r>
      <w:r>
        <w:rPr>
          <w:szCs w:val="24"/>
        </w:rPr>
        <w:t>apklausa vykdoma</w:t>
      </w:r>
      <w:r w:rsidRPr="006824CA">
        <w:rPr>
          <w:szCs w:val="24"/>
        </w:rPr>
        <w:t xml:space="preserve"> žodžiu.</w:t>
      </w:r>
    </w:p>
    <w:p w:rsidR="003966D4" w:rsidRPr="006824CA" w:rsidRDefault="003966D4" w:rsidP="003966D4">
      <w:pPr>
        <w:ind w:firstLine="360"/>
        <w:jc w:val="both"/>
        <w:rPr>
          <w:szCs w:val="24"/>
        </w:rPr>
      </w:pPr>
      <w:r>
        <w:rPr>
          <w:szCs w:val="24"/>
        </w:rPr>
        <w:t xml:space="preserve">28. </w:t>
      </w:r>
      <w:r w:rsidRPr="006824CA">
        <w:rPr>
          <w:szCs w:val="24"/>
        </w:rPr>
        <w:t>Pirkimo dokumentai rengiami lietuvių kalba. Papildomai pirkimo dokumentai gali būti rengiami ir kitomis kalbomis.</w:t>
      </w:r>
    </w:p>
    <w:p w:rsidR="003966D4" w:rsidRPr="006824CA" w:rsidRDefault="003966D4" w:rsidP="003966D4">
      <w:pPr>
        <w:ind w:firstLine="360"/>
        <w:jc w:val="both"/>
        <w:rPr>
          <w:b/>
          <w:szCs w:val="24"/>
        </w:rPr>
      </w:pPr>
      <w:r>
        <w:rPr>
          <w:szCs w:val="24"/>
        </w:rPr>
        <w:t xml:space="preserve">29. </w:t>
      </w:r>
      <w:r w:rsidRPr="006824CA">
        <w:rPr>
          <w:szCs w:val="24"/>
        </w:rPr>
        <w:t>Pirkimo dokumentai turi būti tikslūs, aiškūs, be dviprasmybių, kad tiekėjai galėtų pateikti pasiūlymus, o perkančioji organizacija nupirkti tai, ko reikia.</w:t>
      </w:r>
    </w:p>
    <w:p w:rsidR="003966D4" w:rsidRPr="006824CA" w:rsidRDefault="003966D4" w:rsidP="003966D4">
      <w:pPr>
        <w:ind w:firstLine="360"/>
        <w:jc w:val="both"/>
        <w:rPr>
          <w:szCs w:val="24"/>
        </w:rPr>
      </w:pPr>
      <w:r>
        <w:rPr>
          <w:szCs w:val="24"/>
        </w:rPr>
        <w:t xml:space="preserve">30. </w:t>
      </w:r>
      <w:r w:rsidRPr="006824CA">
        <w:rPr>
          <w:szCs w:val="24"/>
        </w:rPr>
        <w:t xml:space="preserve">Pirkimo dokumentuose nustatyti reikalavimai negali dirbtinai riboti tiekėjų galimybių dalyvauti </w:t>
      </w:r>
      <w:r>
        <w:rPr>
          <w:szCs w:val="24"/>
        </w:rPr>
        <w:t xml:space="preserve">supaprastintame </w:t>
      </w:r>
      <w:r w:rsidRPr="006824CA">
        <w:rPr>
          <w:szCs w:val="24"/>
        </w:rPr>
        <w:t>pirkime ar sudaryti sąlygas dalyvauti tik konkretiems tiekėjams.</w:t>
      </w:r>
    </w:p>
    <w:p w:rsidR="003966D4" w:rsidRPr="006824CA" w:rsidRDefault="003966D4" w:rsidP="003966D4">
      <w:pPr>
        <w:ind w:firstLine="360"/>
        <w:jc w:val="both"/>
        <w:rPr>
          <w:szCs w:val="24"/>
        </w:rPr>
      </w:pPr>
      <w:r w:rsidRPr="006824CA">
        <w:rPr>
          <w:szCs w:val="24"/>
        </w:rPr>
        <w:t>3</w:t>
      </w:r>
      <w:r>
        <w:rPr>
          <w:szCs w:val="24"/>
        </w:rPr>
        <w:t xml:space="preserve">1. </w:t>
      </w:r>
      <w:r w:rsidRPr="006824CA">
        <w:rPr>
          <w:szCs w:val="24"/>
        </w:rPr>
        <w:t xml:space="preserve">Pirkimo dokumentuose, atsižvelgiant į pasirinktą </w:t>
      </w:r>
      <w:r>
        <w:rPr>
          <w:szCs w:val="24"/>
        </w:rPr>
        <w:t xml:space="preserve">supaprastinto </w:t>
      </w:r>
      <w:r w:rsidRPr="006824CA">
        <w:rPr>
          <w:szCs w:val="24"/>
        </w:rPr>
        <w:t xml:space="preserve">pirkimo būdą, </w:t>
      </w:r>
      <w:r>
        <w:rPr>
          <w:szCs w:val="24"/>
        </w:rPr>
        <w:t xml:space="preserve">gali būti </w:t>
      </w:r>
      <w:r w:rsidRPr="006824CA">
        <w:rPr>
          <w:szCs w:val="24"/>
        </w:rPr>
        <w:t>pateikiama ši informacija:</w:t>
      </w:r>
    </w:p>
    <w:p w:rsidR="003966D4" w:rsidRPr="006824CA" w:rsidRDefault="003966D4" w:rsidP="003966D4">
      <w:pPr>
        <w:ind w:firstLine="360"/>
        <w:jc w:val="both"/>
        <w:rPr>
          <w:szCs w:val="24"/>
        </w:rPr>
      </w:pPr>
      <w:r w:rsidRPr="006824CA">
        <w:rPr>
          <w:szCs w:val="24"/>
        </w:rPr>
        <w:t>3</w:t>
      </w:r>
      <w:r>
        <w:rPr>
          <w:szCs w:val="24"/>
        </w:rPr>
        <w:t>1</w:t>
      </w:r>
      <w:r w:rsidRPr="006824CA">
        <w:rPr>
          <w:szCs w:val="24"/>
        </w:rPr>
        <w:t>.1</w:t>
      </w:r>
      <w:r>
        <w:rPr>
          <w:szCs w:val="24"/>
        </w:rPr>
        <w:t xml:space="preserve">. </w:t>
      </w:r>
      <w:r w:rsidRPr="006824CA">
        <w:rPr>
          <w:szCs w:val="24"/>
        </w:rPr>
        <w:t xml:space="preserve">nuoroda į perkančiosios organizacijos supaprastintų pirkimų taisykles, kuriomis vadovaujantis vykdomas </w:t>
      </w:r>
      <w:r>
        <w:rPr>
          <w:szCs w:val="24"/>
        </w:rPr>
        <w:t xml:space="preserve">supaprastintas </w:t>
      </w:r>
      <w:r w:rsidRPr="006824CA">
        <w:rPr>
          <w:szCs w:val="24"/>
        </w:rPr>
        <w:t>pirkimas (šių taisyklių pavadinimas, patvirtinimo data, visų pakeitimų datos);</w:t>
      </w:r>
    </w:p>
    <w:p w:rsidR="003966D4" w:rsidRPr="006824CA" w:rsidRDefault="003966D4" w:rsidP="003966D4">
      <w:pPr>
        <w:tabs>
          <w:tab w:val="left" w:pos="900"/>
        </w:tabs>
        <w:ind w:firstLine="357"/>
        <w:jc w:val="both"/>
        <w:rPr>
          <w:szCs w:val="24"/>
        </w:rPr>
      </w:pPr>
      <w:r w:rsidRPr="006824CA">
        <w:rPr>
          <w:szCs w:val="24"/>
        </w:rPr>
        <w:lastRenderedPageBreak/>
        <w:t>3</w:t>
      </w:r>
      <w:r>
        <w:rPr>
          <w:szCs w:val="24"/>
        </w:rPr>
        <w:t>1</w:t>
      </w:r>
      <w:r w:rsidRPr="006824CA">
        <w:rPr>
          <w:szCs w:val="24"/>
        </w:rPr>
        <w:t>.</w:t>
      </w:r>
      <w:r>
        <w:rPr>
          <w:szCs w:val="24"/>
        </w:rPr>
        <w:t xml:space="preserve">2. </w:t>
      </w:r>
      <w:r w:rsidRPr="006824CA">
        <w:rPr>
          <w:szCs w:val="24"/>
        </w:rPr>
        <w:t>jei apie pirkimą buvo skelbta, nuoroda į skelbimą;</w:t>
      </w:r>
    </w:p>
    <w:p w:rsidR="003966D4" w:rsidRPr="00636B35" w:rsidRDefault="003966D4" w:rsidP="003966D4">
      <w:pPr>
        <w:tabs>
          <w:tab w:val="left" w:pos="900"/>
        </w:tabs>
        <w:ind w:firstLine="357"/>
        <w:jc w:val="both"/>
        <w:rPr>
          <w:szCs w:val="24"/>
        </w:rPr>
      </w:pPr>
      <w:r w:rsidRPr="00636B35">
        <w:rPr>
          <w:szCs w:val="24"/>
        </w:rPr>
        <w:t xml:space="preserve">31.3. perkančiosios organizacijos </w:t>
      </w:r>
      <w:r>
        <w:rPr>
          <w:szCs w:val="24"/>
        </w:rPr>
        <w:t xml:space="preserve">narių </w:t>
      </w:r>
      <w:r w:rsidRPr="00636B35">
        <w:rPr>
          <w:szCs w:val="24"/>
        </w:rPr>
        <w:t>ar darbuotojų arba Komisijos narių (vieno ar kelių), kurie įgalioti palaikyti tiesioginį ryšį su tiekėjais ir gauti iš jų (ne tarpininkų) pranešimus, susijusius su pirkimų procedūromis, vardai, pavardės, adresai, telefonų ir faksų numeriai;</w:t>
      </w:r>
    </w:p>
    <w:p w:rsidR="003966D4" w:rsidRPr="00636B35" w:rsidRDefault="003966D4" w:rsidP="003966D4">
      <w:pPr>
        <w:tabs>
          <w:tab w:val="left" w:pos="900"/>
        </w:tabs>
        <w:ind w:firstLine="357"/>
        <w:jc w:val="both"/>
        <w:rPr>
          <w:szCs w:val="24"/>
        </w:rPr>
      </w:pPr>
      <w:r w:rsidRPr="00636B35">
        <w:rPr>
          <w:szCs w:val="24"/>
        </w:rPr>
        <w:t>31.4. pasiūlymų rengimo reikalavimai;</w:t>
      </w:r>
    </w:p>
    <w:p w:rsidR="003966D4" w:rsidRPr="00636B35" w:rsidRDefault="003966D4" w:rsidP="003966D4">
      <w:pPr>
        <w:tabs>
          <w:tab w:val="left" w:pos="900"/>
        </w:tabs>
        <w:ind w:firstLine="357"/>
        <w:jc w:val="both"/>
        <w:rPr>
          <w:szCs w:val="24"/>
        </w:rPr>
      </w:pPr>
      <w:r w:rsidRPr="00636B35">
        <w:rPr>
          <w:szCs w:val="24"/>
        </w:rPr>
        <w:t>31.5. tiekėjų kvalifikacijos vertinimo tvarka ir mažiausias pateikti pasiūlymus kviečiamų kandidatų skaičius, kai perkančioji organizacija Viešųjų pirkimų įstatymo nustatytais atvejais turi teisę apriboti pirkimo dalyvių skaičių;</w:t>
      </w:r>
    </w:p>
    <w:p w:rsidR="003966D4" w:rsidRPr="00636B35" w:rsidRDefault="003966D4" w:rsidP="003966D4">
      <w:pPr>
        <w:tabs>
          <w:tab w:val="left" w:pos="900"/>
        </w:tabs>
        <w:ind w:firstLine="357"/>
        <w:jc w:val="both"/>
        <w:rPr>
          <w:szCs w:val="24"/>
        </w:rPr>
      </w:pPr>
      <w:r w:rsidRPr="00636B35">
        <w:rPr>
          <w:szCs w:val="24"/>
        </w:rPr>
        <w:t>31.6. pasiūlymų, vykdant supaprastintą projekto konkursą – projektų (toliau šiame punkte – pasiūlymų) ir (ar) paraiškų pateikimo terminas (data, valanda ir minutė) ir vieta;</w:t>
      </w:r>
    </w:p>
    <w:p w:rsidR="003966D4" w:rsidRPr="00636B35" w:rsidRDefault="003966D4" w:rsidP="003966D4">
      <w:pPr>
        <w:pStyle w:val="Komentarotekstas"/>
        <w:ind w:firstLine="360"/>
        <w:jc w:val="both"/>
        <w:rPr>
          <w:sz w:val="24"/>
          <w:szCs w:val="24"/>
        </w:rPr>
      </w:pPr>
      <w:r w:rsidRPr="00636B35">
        <w:rPr>
          <w:sz w:val="24"/>
          <w:szCs w:val="24"/>
        </w:rPr>
        <w:t xml:space="preserve">31.7.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3966D4" w:rsidRPr="00636B35" w:rsidRDefault="003966D4" w:rsidP="003966D4">
      <w:pPr>
        <w:tabs>
          <w:tab w:val="left" w:pos="900"/>
        </w:tabs>
        <w:ind w:firstLine="357"/>
        <w:jc w:val="both"/>
        <w:rPr>
          <w:szCs w:val="24"/>
        </w:rPr>
      </w:pPr>
      <w:r w:rsidRPr="00636B35">
        <w:rPr>
          <w:szCs w:val="24"/>
        </w:rPr>
        <w:t>31.8. data, iki kada turi galioti pasiūlymas, arba laikotarpis, kurį turi galioti visas pasiūlymas;</w:t>
      </w:r>
    </w:p>
    <w:p w:rsidR="003966D4" w:rsidRPr="00636B35" w:rsidRDefault="003966D4" w:rsidP="003966D4">
      <w:pPr>
        <w:tabs>
          <w:tab w:val="left" w:pos="900"/>
        </w:tabs>
        <w:ind w:firstLine="357"/>
        <w:jc w:val="both"/>
        <w:rPr>
          <w:szCs w:val="24"/>
        </w:rPr>
      </w:pPr>
      <w:r w:rsidRPr="00636B35">
        <w:rPr>
          <w:szCs w:val="24"/>
        </w:rPr>
        <w:t>3</w:t>
      </w:r>
      <w:r>
        <w:rPr>
          <w:szCs w:val="24"/>
        </w:rPr>
        <w:t>1</w:t>
      </w:r>
      <w:r w:rsidRPr="00636B35">
        <w:rPr>
          <w:szCs w:val="24"/>
        </w:rPr>
        <w:t>.9. prekių, paslaugų ar darbų pavadinimas, kiekis (apimtis), su prekėmis teiktinų paslaugų pobūdis, prekių tiekimo, paslaugų teikimo ar darbų atlikimo terminai;</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w:t>
      </w:r>
      <w:r>
        <w:rPr>
          <w:szCs w:val="24"/>
        </w:rPr>
        <w:t xml:space="preserve">10. </w:t>
      </w:r>
      <w:r w:rsidRPr="006824CA">
        <w:rPr>
          <w:szCs w:val="24"/>
        </w:rPr>
        <w:t>techninė specifikacija;</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w:t>
      </w:r>
      <w:r>
        <w:rPr>
          <w:szCs w:val="24"/>
        </w:rPr>
        <w:t xml:space="preserve">11. </w:t>
      </w:r>
      <w:r w:rsidRPr="006824CA">
        <w:rPr>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w:t>
      </w:r>
      <w:r>
        <w:rPr>
          <w:szCs w:val="24"/>
        </w:rPr>
        <w:t xml:space="preserve">12. </w:t>
      </w:r>
      <w:r w:rsidRPr="006824CA">
        <w:rPr>
          <w:szCs w:val="24"/>
        </w:rPr>
        <w:t>informacija, ar leidžiama pateikti alternatyvius pasiūlymus, šių pasiūlymų reikalavimai;</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.1</w:t>
      </w:r>
      <w:r>
        <w:rPr>
          <w:szCs w:val="24"/>
        </w:rPr>
        <w:t xml:space="preserve">3. </w:t>
      </w:r>
      <w:r w:rsidRPr="006824CA">
        <w:rPr>
          <w:szCs w:val="24"/>
        </w:rPr>
        <w:t>jeigu numatoma tikrinti kvalifikaciją – tiekėjų kvalifikacijos reikalavimai, tarp jų ir reikalavimai atskiriems bendrą paraišką ar pasiūlymą pateikiantiems tiekėjams;</w:t>
      </w:r>
    </w:p>
    <w:p w:rsidR="003966D4" w:rsidRPr="00636B35" w:rsidRDefault="003966D4" w:rsidP="003966D4">
      <w:pPr>
        <w:tabs>
          <w:tab w:val="left" w:pos="900"/>
        </w:tabs>
        <w:ind w:firstLine="357"/>
        <w:jc w:val="both"/>
        <w:rPr>
          <w:szCs w:val="24"/>
        </w:rPr>
      </w:pPr>
      <w:r w:rsidRPr="00636B35">
        <w:rPr>
          <w:szCs w:val="24"/>
        </w:rPr>
        <w:t>31.14. tiekėjų kvalifikaciją patvirtinančių dokumentų sąrašas ir informacija, kad Viešųjų pirkimų įstatymo 32 straipsnio 8 dalyje nurodytu atveju turi būti pateikiama pirkimo dokumentuose nurodytų minimalių kvalifikacinių reikalavimų atitikties deklaracija;</w:t>
      </w:r>
    </w:p>
    <w:p w:rsidR="003966D4" w:rsidRPr="00636B35" w:rsidRDefault="003966D4" w:rsidP="003966D4">
      <w:pPr>
        <w:tabs>
          <w:tab w:val="left" w:pos="900"/>
        </w:tabs>
        <w:ind w:firstLine="357"/>
        <w:jc w:val="both"/>
        <w:rPr>
          <w:szCs w:val="24"/>
        </w:rPr>
      </w:pPr>
      <w:r w:rsidRPr="00636B35">
        <w:rPr>
          <w:szCs w:val="24"/>
        </w:rPr>
        <w:t>3</w:t>
      </w:r>
      <w:r>
        <w:rPr>
          <w:szCs w:val="24"/>
        </w:rPr>
        <w:t>1</w:t>
      </w:r>
      <w:r w:rsidRPr="00636B35">
        <w:rPr>
          <w:szCs w:val="24"/>
        </w:rPr>
        <w:t>.15. informacija, kaip turi būti apskaičiuota ir išreikšta pasiūlymuose nurodoma kaina. Į kainą turi būti įskaityti visi mokesčiai;</w:t>
      </w:r>
    </w:p>
    <w:p w:rsidR="003966D4" w:rsidRDefault="003966D4" w:rsidP="003966D4">
      <w:pPr>
        <w:tabs>
          <w:tab w:val="left" w:pos="900"/>
        </w:tabs>
        <w:ind w:firstLine="357"/>
        <w:jc w:val="both"/>
        <w:rPr>
          <w:szCs w:val="24"/>
        </w:rPr>
      </w:pPr>
      <w:r w:rsidRPr="006824CA">
        <w:rPr>
          <w:szCs w:val="24"/>
        </w:rPr>
        <w:t>3</w:t>
      </w:r>
      <w:r>
        <w:rPr>
          <w:szCs w:val="24"/>
        </w:rPr>
        <w:t>1</w:t>
      </w:r>
      <w:r w:rsidRPr="006824CA">
        <w:rPr>
          <w:szCs w:val="24"/>
        </w:rPr>
        <w:t>.1</w:t>
      </w:r>
      <w:r>
        <w:rPr>
          <w:szCs w:val="24"/>
        </w:rPr>
        <w:t xml:space="preserve">5. </w:t>
      </w:r>
      <w:r w:rsidRPr="006824CA">
        <w:rPr>
          <w:szCs w:val="24"/>
        </w:rPr>
        <w:t>informacija, kad pasiūlym</w:t>
      </w:r>
      <w:r>
        <w:rPr>
          <w:szCs w:val="24"/>
        </w:rPr>
        <w:t>uose nurodytos kainos</w:t>
      </w:r>
      <w:r w:rsidRPr="006824CA">
        <w:rPr>
          <w:szCs w:val="24"/>
        </w:rPr>
        <w:t xml:space="preserve"> </w:t>
      </w:r>
      <w:r>
        <w:rPr>
          <w:szCs w:val="24"/>
        </w:rPr>
        <w:t xml:space="preserve">bus </w:t>
      </w:r>
      <w:r w:rsidRPr="006824CA">
        <w:rPr>
          <w:szCs w:val="24"/>
        </w:rPr>
        <w:t>vertinam</w:t>
      </w:r>
      <w:r>
        <w:rPr>
          <w:szCs w:val="24"/>
        </w:rPr>
        <w:t>os</w:t>
      </w:r>
      <w:r w:rsidRPr="006824CA">
        <w:rPr>
          <w:szCs w:val="24"/>
        </w:rPr>
        <w:t xml:space="preserve"> litais. Jeigu pasiūlymuose kainos nurodytos užsienio valiuta, jos bus perskaičiuojamos litais pagal Lietuvos banko nustatytą ir paskelbtą lito ir užsienio valiutos santykį paskutinę pasiūlymų pateikimo termino dieną;</w:t>
      </w:r>
    </w:p>
    <w:p w:rsidR="003966D4" w:rsidRPr="00636B35" w:rsidRDefault="003966D4" w:rsidP="003966D4">
      <w:pPr>
        <w:tabs>
          <w:tab w:val="left" w:pos="900"/>
        </w:tabs>
        <w:ind w:firstLine="357"/>
        <w:jc w:val="both"/>
        <w:rPr>
          <w:szCs w:val="24"/>
        </w:rPr>
      </w:pPr>
      <w:r>
        <w:rPr>
          <w:szCs w:val="24"/>
        </w:rPr>
        <w:t>31</w:t>
      </w:r>
      <w:r w:rsidRPr="00636B35">
        <w:rPr>
          <w:szCs w:val="24"/>
        </w:rPr>
        <w:t>.16. pasiūlymų pateikimo terminas, vieta ir būdas, įskaitant informaciją, ar pasiūlymas pateikiamas elektroninėmis priemonėmis;</w:t>
      </w:r>
    </w:p>
    <w:p w:rsidR="003966D4" w:rsidRDefault="003966D4" w:rsidP="003966D4">
      <w:pPr>
        <w:tabs>
          <w:tab w:val="left" w:pos="900"/>
        </w:tabs>
        <w:ind w:firstLine="357"/>
        <w:jc w:val="both"/>
        <w:rPr>
          <w:szCs w:val="24"/>
        </w:rPr>
      </w:pPr>
      <w:r w:rsidRPr="00636B35">
        <w:rPr>
          <w:szCs w:val="24"/>
        </w:rPr>
        <w:t>3</w:t>
      </w:r>
      <w:r>
        <w:rPr>
          <w:szCs w:val="24"/>
        </w:rPr>
        <w:t>1</w:t>
      </w:r>
      <w:r w:rsidRPr="00636B35">
        <w:rPr>
          <w:szCs w:val="24"/>
        </w:rPr>
        <w:t>.17. vokų su pasiūlymais atplėšimo vieta, data, valanda ir minutė;</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.1</w:t>
      </w:r>
      <w:r>
        <w:rPr>
          <w:szCs w:val="24"/>
        </w:rPr>
        <w:t xml:space="preserve">8. </w:t>
      </w:r>
      <w:r w:rsidRPr="006824CA">
        <w:rPr>
          <w:szCs w:val="24"/>
        </w:rPr>
        <w:t>vokų su pasiūlymais atplėšimo ir pasiūlymų nagrinėjimo procedūros, tame tarpe nurodant informaciją, ar tiekėjams leidžiama dalyvauti vokų su pasiūlymais atplėšimo procedūroje;</w:t>
      </w:r>
    </w:p>
    <w:p w:rsidR="003966D4" w:rsidRPr="006824CA" w:rsidRDefault="003966D4" w:rsidP="003966D4">
      <w:pPr>
        <w:ind w:firstLine="360"/>
        <w:jc w:val="both"/>
        <w:rPr>
          <w:szCs w:val="24"/>
        </w:rPr>
      </w:pPr>
      <w:r w:rsidRPr="006824CA">
        <w:rPr>
          <w:szCs w:val="24"/>
        </w:rPr>
        <w:t>3</w:t>
      </w:r>
      <w:r>
        <w:rPr>
          <w:szCs w:val="24"/>
        </w:rPr>
        <w:t>1</w:t>
      </w:r>
      <w:r w:rsidRPr="006824CA">
        <w:rPr>
          <w:szCs w:val="24"/>
        </w:rPr>
        <w:t>.1</w:t>
      </w:r>
      <w:r>
        <w:rPr>
          <w:szCs w:val="24"/>
        </w:rPr>
        <w:t xml:space="preserve">9. </w:t>
      </w:r>
      <w:r w:rsidRPr="006824CA">
        <w:rPr>
          <w:szCs w:val="24"/>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966D4" w:rsidRPr="006824CA" w:rsidRDefault="003966D4" w:rsidP="003966D4">
      <w:pPr>
        <w:ind w:firstLine="360"/>
        <w:jc w:val="both"/>
        <w:rPr>
          <w:szCs w:val="24"/>
        </w:rPr>
      </w:pPr>
      <w:r w:rsidRPr="006824CA">
        <w:rPr>
          <w:szCs w:val="24"/>
        </w:rPr>
        <w:t>3</w:t>
      </w:r>
      <w:r>
        <w:rPr>
          <w:szCs w:val="24"/>
        </w:rPr>
        <w:t>1</w:t>
      </w:r>
      <w:r w:rsidRPr="006824CA">
        <w:rPr>
          <w:szCs w:val="24"/>
        </w:rPr>
        <w:t>.</w:t>
      </w:r>
      <w:r>
        <w:rPr>
          <w:szCs w:val="24"/>
        </w:rPr>
        <w:t xml:space="preserve">20. </w:t>
      </w:r>
      <w:r w:rsidRPr="00E70C91">
        <w:rPr>
          <w:szCs w:val="24"/>
        </w:rPr>
        <w:t xml:space="preserve">siūlomos pasirašyti pirkimo (preliminariosios) sutarties svarbiausios sąlygos (kainos </w:t>
      </w:r>
      <w:r>
        <w:rPr>
          <w:szCs w:val="24"/>
        </w:rPr>
        <w:t>a</w:t>
      </w:r>
      <w:r w:rsidRPr="00E70C91">
        <w:rPr>
          <w:szCs w:val="24"/>
        </w:rPr>
        <w:t>r kainodaros taisyklės, atsiskaitymo tvarka, atlikimo terminai, sutarties nutraukimo tvarka ir kitos sąlygos pagal Viešųjų pirkimų įstatymo 18 straipsnio 6 dalį) arba pirkimo sutarties projektas;</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w:t>
      </w:r>
      <w:r>
        <w:rPr>
          <w:szCs w:val="24"/>
        </w:rPr>
        <w:t xml:space="preserve">21. </w:t>
      </w:r>
      <w:r w:rsidRPr="006824CA">
        <w:rPr>
          <w:szCs w:val="24"/>
        </w:rPr>
        <w:t>jei reikalaujama – pasiūlymų galiojimo užtikrinimo ir</w:t>
      </w:r>
      <w:r>
        <w:rPr>
          <w:szCs w:val="24"/>
        </w:rPr>
        <w:t xml:space="preserve"> (</w:t>
      </w:r>
      <w:r w:rsidRPr="006824CA">
        <w:rPr>
          <w:szCs w:val="24"/>
        </w:rPr>
        <w:t>ar</w:t>
      </w:r>
      <w:r>
        <w:rPr>
          <w:szCs w:val="24"/>
        </w:rPr>
        <w:t>)</w:t>
      </w:r>
      <w:r w:rsidRPr="006824CA">
        <w:rPr>
          <w:szCs w:val="24"/>
        </w:rPr>
        <w:t xml:space="preserve"> pirkimo sutarties įvykdymo užtikrinimo reikalavimai;</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.2</w:t>
      </w:r>
      <w:r>
        <w:rPr>
          <w:szCs w:val="24"/>
        </w:rPr>
        <w:t xml:space="preserve">2. </w:t>
      </w:r>
      <w:r w:rsidRPr="006824CA">
        <w:rPr>
          <w:szCs w:val="24"/>
        </w:rPr>
        <w:t>jei perkančioji organizacija numato reikalavimą, kad ūkio subjektų grupė, kurios pasiūlymas bus pripažintas geriausiu, įgytų tam tikrą teisinę formą – teisinės formos reikalavimai;</w:t>
      </w:r>
    </w:p>
    <w:p w:rsidR="003966D4" w:rsidRPr="00636B35" w:rsidRDefault="003966D4" w:rsidP="003966D4">
      <w:pPr>
        <w:tabs>
          <w:tab w:val="left" w:pos="900"/>
        </w:tabs>
        <w:ind w:firstLine="357"/>
        <w:jc w:val="both"/>
        <w:rPr>
          <w:szCs w:val="24"/>
        </w:rPr>
      </w:pPr>
      <w:r w:rsidRPr="00636B35">
        <w:rPr>
          <w:szCs w:val="24"/>
        </w:rPr>
        <w:lastRenderedPageBreak/>
        <w:t>3</w:t>
      </w:r>
      <w:r>
        <w:rPr>
          <w:szCs w:val="24"/>
        </w:rPr>
        <w:t>1</w:t>
      </w:r>
      <w:r w:rsidRPr="00636B35">
        <w:rPr>
          <w:szCs w:val="24"/>
        </w:rPr>
        <w:t>.23.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3966D4" w:rsidRPr="006824CA" w:rsidRDefault="003966D4" w:rsidP="003966D4">
      <w:pPr>
        <w:tabs>
          <w:tab w:val="left" w:pos="900"/>
        </w:tabs>
        <w:ind w:firstLine="357"/>
        <w:jc w:val="both"/>
        <w:rPr>
          <w:szCs w:val="24"/>
        </w:rPr>
      </w:pPr>
      <w:r w:rsidRPr="006824CA">
        <w:rPr>
          <w:szCs w:val="24"/>
        </w:rPr>
        <w:t>3</w:t>
      </w:r>
      <w:r>
        <w:rPr>
          <w:szCs w:val="24"/>
        </w:rPr>
        <w:t>1</w:t>
      </w:r>
      <w:r w:rsidRPr="006824CA">
        <w:rPr>
          <w:szCs w:val="24"/>
        </w:rPr>
        <w:t>.2</w:t>
      </w:r>
      <w:r>
        <w:rPr>
          <w:szCs w:val="24"/>
        </w:rPr>
        <w:t xml:space="preserve">4. </w:t>
      </w:r>
      <w:r w:rsidRPr="006824CA">
        <w:rPr>
          <w:szCs w:val="24"/>
        </w:rPr>
        <w:t>pasiūlymų keitimo ir atšaukimo tvarka;</w:t>
      </w:r>
    </w:p>
    <w:p w:rsidR="003966D4" w:rsidRPr="00492BEB" w:rsidRDefault="003966D4" w:rsidP="003966D4">
      <w:pPr>
        <w:tabs>
          <w:tab w:val="left" w:pos="900"/>
        </w:tabs>
        <w:ind w:firstLine="357"/>
        <w:jc w:val="both"/>
        <w:rPr>
          <w:szCs w:val="24"/>
        </w:rPr>
      </w:pPr>
      <w:r w:rsidRPr="006824CA">
        <w:rPr>
          <w:szCs w:val="24"/>
        </w:rPr>
        <w:t>3</w:t>
      </w:r>
      <w:r>
        <w:rPr>
          <w:szCs w:val="24"/>
        </w:rPr>
        <w:t>1</w:t>
      </w:r>
      <w:r w:rsidRPr="006824CA">
        <w:rPr>
          <w:szCs w:val="24"/>
        </w:rPr>
        <w:t>.2</w:t>
      </w:r>
      <w:r>
        <w:rPr>
          <w:szCs w:val="24"/>
        </w:rPr>
        <w:t xml:space="preserve">5. </w:t>
      </w:r>
      <w:r w:rsidRPr="006824CA">
        <w:rPr>
          <w:szCs w:val="24"/>
        </w:rPr>
        <w:t xml:space="preserve">informacija, ar su projekto konkurso laimėtoju (laimėtojais) bus sudaroma pirkimo sutartis; informacija, ar tiekėjams bus mokama kompensacija, perkančiajai organizacijai nutraukus projekto konkursą; informacija apie projekto konkurso laimėtojui (laimėtojams) ar dalyviams </w:t>
      </w:r>
      <w:r w:rsidRPr="00492BEB">
        <w:rPr>
          <w:szCs w:val="24"/>
        </w:rPr>
        <w:t>skiriamus prizus ar kitus apdovanojimus (kai tai taikoma);</w:t>
      </w:r>
    </w:p>
    <w:p w:rsidR="003966D4" w:rsidRPr="00636B35" w:rsidRDefault="003966D4" w:rsidP="003966D4">
      <w:pPr>
        <w:tabs>
          <w:tab w:val="left" w:pos="900"/>
        </w:tabs>
        <w:ind w:firstLine="357"/>
        <w:jc w:val="both"/>
        <w:rPr>
          <w:szCs w:val="24"/>
        </w:rPr>
      </w:pPr>
      <w:r w:rsidRPr="00636B35">
        <w:rPr>
          <w:szCs w:val="24"/>
        </w:rPr>
        <w:t>31.26. terminas, iki kada nelaimėję projektai turi būti grąžinti projekto konkurso dalyviams;</w:t>
      </w:r>
    </w:p>
    <w:p w:rsidR="003966D4" w:rsidRPr="00636B35" w:rsidRDefault="003966D4" w:rsidP="003966D4">
      <w:pPr>
        <w:tabs>
          <w:tab w:val="left" w:pos="900"/>
        </w:tabs>
        <w:ind w:firstLine="360"/>
        <w:jc w:val="both"/>
        <w:rPr>
          <w:szCs w:val="24"/>
        </w:rPr>
      </w:pPr>
      <w:r w:rsidRPr="00636B35">
        <w:rPr>
          <w:szCs w:val="24"/>
        </w:rPr>
        <w:t xml:space="preserve">31.27. pirkimo dokumentuose turi būti reikalaujama, kad kandidatas ar dalyvis savo pasiūlyme nurodytų, kokius subrangovus, </w:t>
      </w:r>
      <w:proofErr w:type="spellStart"/>
      <w:r w:rsidRPr="00636B35">
        <w:rPr>
          <w:szCs w:val="24"/>
        </w:rPr>
        <w:t>subtiekėjus</w:t>
      </w:r>
      <w:proofErr w:type="spellEnd"/>
      <w:r w:rsidRPr="00636B35">
        <w:rPr>
          <w:szCs w:val="24"/>
        </w:rPr>
        <w:t xml:space="preserve"> ar suteikėjus jis ketina pasitelkti, ir gali būti reikalaujama, kad kandidatas ar dalyvis savo pasiūlyme nurodytų, kokiai pirkimo daliai jis ketina pasitelkti subrangovus, </w:t>
      </w:r>
      <w:proofErr w:type="spellStart"/>
      <w:r w:rsidRPr="00636B35">
        <w:rPr>
          <w:szCs w:val="24"/>
        </w:rPr>
        <w:t>subtiekėjus</w:t>
      </w:r>
      <w:proofErr w:type="spellEnd"/>
      <w:r w:rsidRPr="00636B35">
        <w:rPr>
          <w:szCs w:val="24"/>
        </w:rPr>
        <w:t xml:space="preserve"> ar </w:t>
      </w:r>
      <w:proofErr w:type="spellStart"/>
      <w:r w:rsidRPr="00636B35">
        <w:rPr>
          <w:szCs w:val="24"/>
        </w:rPr>
        <w:t>subteikėjus</w:t>
      </w:r>
      <w:proofErr w:type="spellEnd"/>
      <w:r w:rsidRPr="00636B35">
        <w:rPr>
          <w:szCs w:val="24"/>
        </w:rPr>
        <w:t>. Toks nurodymas nekeičia pagrindinio tiekėjo atsakomybės dėl numatomos sudaryti pirkimo sutarties įvykdymo;</w:t>
      </w:r>
    </w:p>
    <w:p w:rsidR="003966D4" w:rsidRPr="00636B35" w:rsidRDefault="003966D4" w:rsidP="003966D4">
      <w:pPr>
        <w:tabs>
          <w:tab w:val="left" w:pos="900"/>
        </w:tabs>
        <w:ind w:firstLine="360"/>
        <w:jc w:val="both"/>
        <w:rPr>
          <w:szCs w:val="24"/>
        </w:rPr>
      </w:pPr>
      <w:r w:rsidRPr="00636B35">
        <w:rPr>
          <w:szCs w:val="24"/>
        </w:rPr>
        <w:t>31.28.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 dalyvauja pirkime ir pateikia savarankišką pasiūlymą (pasiūlymus), tiekėjas šiame pirkime veikia nepriklausomai nuo jų ir jie laikytini konkurentais;</w:t>
      </w:r>
    </w:p>
    <w:p w:rsidR="003966D4" w:rsidRPr="00636B35" w:rsidRDefault="003966D4" w:rsidP="003966D4">
      <w:pPr>
        <w:tabs>
          <w:tab w:val="left" w:pos="900"/>
        </w:tabs>
        <w:ind w:firstLine="360"/>
        <w:jc w:val="both"/>
        <w:rPr>
          <w:szCs w:val="24"/>
        </w:rPr>
      </w:pPr>
      <w:r>
        <w:rPr>
          <w:szCs w:val="24"/>
        </w:rPr>
        <w:t>31</w:t>
      </w:r>
      <w:r w:rsidRPr="00636B35">
        <w:rPr>
          <w:szCs w:val="24"/>
        </w:rPr>
        <w:t>.29. informacija apie atidėjimo termino taikymą, ginčų nagrinėjimo tvarką;</w:t>
      </w:r>
    </w:p>
    <w:p w:rsidR="003966D4" w:rsidRPr="006824CA" w:rsidRDefault="003966D4" w:rsidP="003966D4">
      <w:pPr>
        <w:tabs>
          <w:tab w:val="left" w:pos="900"/>
        </w:tabs>
        <w:ind w:firstLine="357"/>
        <w:jc w:val="both"/>
        <w:rPr>
          <w:szCs w:val="24"/>
        </w:rPr>
      </w:pPr>
      <w:r w:rsidRPr="00492BEB">
        <w:rPr>
          <w:szCs w:val="24"/>
        </w:rPr>
        <w:t>3</w:t>
      </w:r>
      <w:r>
        <w:rPr>
          <w:szCs w:val="24"/>
        </w:rPr>
        <w:t>1</w:t>
      </w:r>
      <w:r w:rsidRPr="00492BEB">
        <w:rPr>
          <w:szCs w:val="24"/>
        </w:rPr>
        <w:t>.</w:t>
      </w:r>
      <w:r>
        <w:rPr>
          <w:szCs w:val="24"/>
        </w:rPr>
        <w:t xml:space="preserve">30. </w:t>
      </w:r>
      <w:r w:rsidRPr="00492BEB">
        <w:rPr>
          <w:szCs w:val="24"/>
        </w:rPr>
        <w:t>kita reikalinga informacija apie pirkimo sąlygas ir procedūras.</w:t>
      </w:r>
    </w:p>
    <w:p w:rsidR="003966D4" w:rsidRPr="006824CA" w:rsidRDefault="003966D4" w:rsidP="003966D4">
      <w:pPr>
        <w:tabs>
          <w:tab w:val="left" w:pos="900"/>
        </w:tabs>
        <w:ind w:firstLine="360"/>
        <w:jc w:val="both"/>
        <w:rPr>
          <w:szCs w:val="24"/>
        </w:rPr>
      </w:pPr>
      <w:r w:rsidRPr="006824CA">
        <w:rPr>
          <w:szCs w:val="24"/>
        </w:rPr>
        <w:t>3</w:t>
      </w:r>
      <w:r>
        <w:rPr>
          <w:szCs w:val="24"/>
        </w:rPr>
        <w:t xml:space="preserve">2. </w:t>
      </w:r>
      <w:r w:rsidRPr="006824CA">
        <w:rPr>
          <w:szCs w:val="24"/>
        </w:rPr>
        <w:t xml:space="preserve">Pirkimo dokumentų sudėtinė dalis yra skelbimas apie </w:t>
      </w:r>
      <w:r>
        <w:rPr>
          <w:szCs w:val="24"/>
        </w:rPr>
        <w:t xml:space="preserve">supaprastintą </w:t>
      </w:r>
      <w:r w:rsidRPr="006824CA">
        <w:rPr>
          <w:szCs w:val="24"/>
        </w:rPr>
        <w:t>pirkimą. Skelbimuose esanti informacija vėliau papildomai gali būti neteikiama</w:t>
      </w:r>
      <w:r>
        <w:rPr>
          <w:szCs w:val="24"/>
        </w:rPr>
        <w:t xml:space="preserve"> (kituose pirkimo dokumentuose pateikiama nuoroda į atitinkamą informaciją skelbime).</w:t>
      </w:r>
    </w:p>
    <w:p w:rsidR="003966D4" w:rsidRPr="006824CA" w:rsidRDefault="003966D4" w:rsidP="003966D4">
      <w:pPr>
        <w:tabs>
          <w:tab w:val="left" w:pos="900"/>
        </w:tabs>
        <w:ind w:firstLine="360"/>
        <w:jc w:val="both"/>
        <w:rPr>
          <w:szCs w:val="24"/>
        </w:rPr>
      </w:pPr>
      <w:r w:rsidRPr="006824CA">
        <w:rPr>
          <w:szCs w:val="24"/>
        </w:rPr>
        <w:t>3</w:t>
      </w:r>
      <w:r>
        <w:rPr>
          <w:szCs w:val="24"/>
        </w:rPr>
        <w:t xml:space="preserve">3. Mažos vertės pirkimų atveju, tai pat kai tiekėjų apklausos metu </w:t>
      </w:r>
      <w:r w:rsidRPr="006824CA">
        <w:rPr>
          <w:szCs w:val="24"/>
        </w:rPr>
        <w:t xml:space="preserve">pasiūlymą pateikti kviečiamas tik vienas tiekėjas, pirkimo dokumentuose gali būti pateikiama ne visa </w:t>
      </w:r>
      <w:r>
        <w:rPr>
          <w:szCs w:val="24"/>
        </w:rPr>
        <w:t xml:space="preserve">Taisyklių </w:t>
      </w:r>
      <w:r w:rsidRPr="006824CA">
        <w:rPr>
          <w:szCs w:val="24"/>
        </w:rPr>
        <w:t>3</w:t>
      </w:r>
      <w:r>
        <w:rPr>
          <w:szCs w:val="24"/>
        </w:rPr>
        <w:t>1</w:t>
      </w:r>
      <w:r w:rsidRPr="006824CA">
        <w:rPr>
          <w:szCs w:val="24"/>
        </w:rPr>
        <w:t xml:space="preserve"> punkte nurodyta informacija, jeigu perkančioji organizacija mano, kad informacija yra nereikalinga.</w:t>
      </w:r>
    </w:p>
    <w:p w:rsidR="003966D4" w:rsidRPr="006824CA" w:rsidRDefault="003966D4" w:rsidP="003966D4">
      <w:pPr>
        <w:tabs>
          <w:tab w:val="left" w:pos="900"/>
        </w:tabs>
        <w:ind w:firstLine="360"/>
        <w:jc w:val="both"/>
        <w:rPr>
          <w:szCs w:val="24"/>
        </w:rPr>
      </w:pPr>
      <w:r w:rsidRPr="006824CA">
        <w:rPr>
          <w:szCs w:val="24"/>
        </w:rPr>
        <w:t>3</w:t>
      </w:r>
      <w:r>
        <w:rPr>
          <w:szCs w:val="24"/>
        </w:rPr>
        <w:t xml:space="preserve">4. </w:t>
      </w:r>
      <w:r w:rsidRPr="006824CA">
        <w:rPr>
          <w:szCs w:val="24"/>
        </w:rPr>
        <w:t>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w:t>
      </w:r>
      <w:r>
        <w:rPr>
          <w:szCs w:val="24"/>
        </w:rPr>
        <w:t xml:space="preserve"> (apklausos metu – kvietime pateikti pasiūlymus, jei su kvietimu pirkimo dokumentai nepridedami</w:t>
      </w:r>
      <w:r w:rsidRPr="00DA4FAE">
        <w:rPr>
          <w:szCs w:val="24"/>
        </w:rPr>
        <w:t xml:space="preserve">). </w:t>
      </w:r>
      <w:r>
        <w:rPr>
          <w:szCs w:val="24"/>
        </w:rPr>
        <w:t>Skelbime apie pirkimą</w:t>
      </w:r>
      <w:r w:rsidRPr="006824CA">
        <w:rPr>
          <w:szCs w:val="24"/>
        </w:rPr>
        <w:t xml:space="preserve"> </w:t>
      </w:r>
      <w:r>
        <w:rPr>
          <w:szCs w:val="24"/>
        </w:rPr>
        <w:t xml:space="preserve">(apklausos metu – kvietime pateikti pasiūlymus) turi būti nurodytas interneto adresas, jei pirkimo dokumentai skelbiami internete. </w:t>
      </w:r>
      <w:r w:rsidRPr="00DA4FAE">
        <w:rPr>
          <w:szCs w:val="24"/>
        </w:rPr>
        <w:t>Pirkimo dokumentai negali būti teikiami (skelbiami) anksčiau nei apie supaprastintą pirkimą paskelbta, apklausos atveju – pateikti kvietimai dalyvauti pirkimo procedūrose.</w:t>
      </w:r>
    </w:p>
    <w:p w:rsidR="003966D4" w:rsidRPr="006824CA" w:rsidRDefault="003966D4" w:rsidP="003966D4">
      <w:pPr>
        <w:tabs>
          <w:tab w:val="left" w:pos="900"/>
        </w:tabs>
        <w:ind w:firstLine="360"/>
        <w:jc w:val="both"/>
        <w:rPr>
          <w:szCs w:val="24"/>
        </w:rPr>
      </w:pPr>
      <w:r>
        <w:rPr>
          <w:szCs w:val="24"/>
        </w:rPr>
        <w:t xml:space="preserve">35. </w:t>
      </w:r>
      <w:r w:rsidRPr="006824CA">
        <w:rPr>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Pr>
          <w:szCs w:val="24"/>
        </w:rPr>
        <w:t>3</w:t>
      </w:r>
      <w:r w:rsidRPr="006824CA">
        <w:rPr>
          <w:szCs w:val="24"/>
        </w:rPr>
        <w:t xml:space="preserve"> darbo dien</w:t>
      </w:r>
      <w:r>
        <w:rPr>
          <w:szCs w:val="24"/>
        </w:rPr>
        <w:t>as</w:t>
      </w:r>
      <w:r w:rsidRPr="006824CA">
        <w:rPr>
          <w:szCs w:val="24"/>
        </w:rPr>
        <w:t>, gavus prašymą.</w:t>
      </w:r>
      <w:r>
        <w:rPr>
          <w:szCs w:val="24"/>
        </w:rPr>
        <w:t xml:space="preserve"> Kai pirkimo dokumentai skelbiami </w:t>
      </w:r>
      <w:r w:rsidRPr="006824CA">
        <w:rPr>
          <w:szCs w:val="24"/>
        </w:rPr>
        <w:t>CVP IS, perkančiosios organizacijos ar kitoje interneto svetainėje</w:t>
      </w:r>
      <w:r>
        <w:rPr>
          <w:szCs w:val="24"/>
        </w:rPr>
        <w:t>, papildomai jie gali būti neteikiami.</w:t>
      </w:r>
    </w:p>
    <w:p w:rsidR="003966D4" w:rsidRPr="006824CA" w:rsidRDefault="003966D4" w:rsidP="003966D4">
      <w:pPr>
        <w:tabs>
          <w:tab w:val="left" w:pos="900"/>
        </w:tabs>
        <w:ind w:firstLine="360"/>
        <w:jc w:val="both"/>
        <w:rPr>
          <w:szCs w:val="24"/>
        </w:rPr>
      </w:pPr>
      <w:r w:rsidRPr="006824CA">
        <w:rPr>
          <w:szCs w:val="24"/>
        </w:rPr>
        <w:t>3</w:t>
      </w:r>
      <w:r>
        <w:rPr>
          <w:szCs w:val="24"/>
        </w:rPr>
        <w:t xml:space="preserve">6. </w:t>
      </w:r>
      <w:r w:rsidRPr="006824CA">
        <w:rPr>
          <w:szCs w:val="24"/>
        </w:rPr>
        <w:t xml:space="preserve">Už pirkimo dokumentus perkančioji organizacija </w:t>
      </w:r>
      <w:r>
        <w:rPr>
          <w:szCs w:val="24"/>
        </w:rPr>
        <w:t>iš tiekėjų neima jokio mokesčio.</w:t>
      </w:r>
    </w:p>
    <w:p w:rsidR="003966D4" w:rsidRPr="006824CA" w:rsidRDefault="003966D4" w:rsidP="003966D4">
      <w:pPr>
        <w:ind w:firstLine="360"/>
        <w:jc w:val="both"/>
        <w:rPr>
          <w:szCs w:val="24"/>
        </w:rPr>
      </w:pPr>
      <w:r w:rsidRPr="006824CA">
        <w:rPr>
          <w:szCs w:val="24"/>
        </w:rPr>
        <w:t>3</w:t>
      </w:r>
      <w:r>
        <w:rPr>
          <w:szCs w:val="24"/>
        </w:rPr>
        <w:t xml:space="preserve">7. </w:t>
      </w:r>
      <w:r w:rsidRPr="006824CA">
        <w:rPr>
          <w:szCs w:val="24"/>
        </w:rPr>
        <w:t xml:space="preserve">Tiekėjas gali paprašyti, kad perkančioji organizacija paaiškintų pirkimo dokumentus. Perkančioji organizacija atsako į kiekvieną tiekėjo rašytinį prašymą paaiškinti pirkimo dokumentus, jeigu prašymas gautas ne vėliau kaip prieš </w:t>
      </w:r>
      <w:r>
        <w:rPr>
          <w:szCs w:val="24"/>
        </w:rPr>
        <w:t>5</w:t>
      </w:r>
      <w:r w:rsidRPr="006824CA">
        <w:rPr>
          <w:szCs w:val="24"/>
        </w:rPr>
        <w:t xml:space="preserve">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w:t>
      </w:r>
      <w:r w:rsidRPr="006824CA">
        <w:rPr>
          <w:szCs w:val="24"/>
        </w:rPr>
        <w:lastRenderedPageBreak/>
        <w:t xml:space="preserve">dokumentų paaiškinimai. Atsakymas turi būti siunčiamas taip, kad tiekėjas jį gautų ne vėliau kaip likus </w:t>
      </w:r>
      <w:r>
        <w:rPr>
          <w:szCs w:val="24"/>
        </w:rPr>
        <w:t xml:space="preserve">1 </w:t>
      </w:r>
      <w:r w:rsidRPr="006824CA">
        <w:rPr>
          <w:szCs w:val="24"/>
        </w:rPr>
        <w:t>darbo dien</w:t>
      </w:r>
      <w:r>
        <w:rPr>
          <w:szCs w:val="24"/>
        </w:rPr>
        <w:t>ai</w:t>
      </w:r>
      <w:r w:rsidRPr="006824CA">
        <w:rPr>
          <w:szCs w:val="24"/>
        </w:rPr>
        <w:t xml:space="preserve"> iki pasiūlymų pateikimo termino pabaigos. </w:t>
      </w:r>
    </w:p>
    <w:p w:rsidR="003966D4" w:rsidRDefault="003966D4" w:rsidP="003966D4">
      <w:pPr>
        <w:ind w:firstLine="360"/>
        <w:jc w:val="both"/>
        <w:rPr>
          <w:szCs w:val="24"/>
        </w:rPr>
      </w:pPr>
      <w:r>
        <w:rPr>
          <w:szCs w:val="24"/>
        </w:rPr>
        <w:t xml:space="preserve">38. </w:t>
      </w:r>
      <w:r w:rsidRPr="006824CA">
        <w:rPr>
          <w:szCs w:val="24"/>
        </w:rPr>
        <w:t xml:space="preserve">Nesibaigus pasiūlymų pateikimo terminui, perkančioji organizacija savo iniciatyva gali paaiškinti (patikslinti) pirkimo dokumentus, </w:t>
      </w:r>
      <w:r>
        <w:rPr>
          <w:szCs w:val="24"/>
        </w:rPr>
        <w:t>tikslinant ir paskelbtą informaciją.</w:t>
      </w:r>
      <w:r w:rsidRPr="006824CA">
        <w:rPr>
          <w:szCs w:val="24"/>
        </w:rPr>
        <w:t xml:space="preserve"> </w:t>
      </w:r>
      <w:r>
        <w:rPr>
          <w:szCs w:val="24"/>
        </w:rPr>
        <w:t>Paaiškinimai turi būti išsiųsti (paskelbti) likus pakankamai laiko iki pasiūlymų pateikimo termino pabaigos.</w:t>
      </w:r>
    </w:p>
    <w:p w:rsidR="003966D4" w:rsidRPr="006824CA" w:rsidRDefault="003966D4" w:rsidP="003966D4">
      <w:pPr>
        <w:ind w:firstLine="360"/>
        <w:jc w:val="both"/>
        <w:rPr>
          <w:szCs w:val="24"/>
        </w:rPr>
      </w:pPr>
      <w:r>
        <w:rPr>
          <w:szCs w:val="24"/>
        </w:rPr>
        <w:t xml:space="preserve">39. </w:t>
      </w:r>
      <w:r w:rsidRPr="006824CA">
        <w:rPr>
          <w:szCs w:val="24"/>
        </w:rPr>
        <w:t>Jeigu perkančioji organizacija rengia susitikimą su tiekėj</w:t>
      </w:r>
      <w:r>
        <w:rPr>
          <w:szCs w:val="24"/>
        </w:rPr>
        <w:t>u</w:t>
      </w:r>
      <w:r w:rsidRPr="006824CA">
        <w:rPr>
          <w:szCs w:val="24"/>
        </w:rPr>
        <w:t>, ji surašo šio susitikimo protokolą. Protokole fiksuojami visi šio susitikimo metu pateikti klausimai dėl pirkimo dokumentų ir atsakymai į juos. Protokol</w:t>
      </w:r>
      <w:r>
        <w:rPr>
          <w:szCs w:val="24"/>
        </w:rPr>
        <w:t xml:space="preserve">o išrašas laikomas pirkimo dokumentų paaiškinimu, kuris turi būti pateiktas tiekėjams Taisyklių </w:t>
      </w:r>
      <w:r w:rsidRPr="00815AB0">
        <w:rPr>
          <w:szCs w:val="24"/>
        </w:rPr>
        <w:t>37</w:t>
      </w:r>
      <w:r w:rsidRPr="003F6197">
        <w:rPr>
          <w:color w:val="FF0000"/>
          <w:szCs w:val="24"/>
        </w:rPr>
        <w:t xml:space="preserve"> </w:t>
      </w:r>
      <w:r>
        <w:rPr>
          <w:szCs w:val="24"/>
        </w:rPr>
        <w:t>punkte nustatyta tvarka.</w:t>
      </w:r>
    </w:p>
    <w:p w:rsidR="003966D4" w:rsidRPr="006824CA" w:rsidRDefault="003966D4" w:rsidP="003966D4">
      <w:pPr>
        <w:ind w:firstLine="360"/>
        <w:jc w:val="both"/>
        <w:rPr>
          <w:szCs w:val="24"/>
        </w:rPr>
      </w:pPr>
      <w:r w:rsidRPr="00BC3794">
        <w:rPr>
          <w:szCs w:val="24"/>
        </w:rPr>
        <w:t>4</w:t>
      </w:r>
      <w:r>
        <w:rPr>
          <w:szCs w:val="24"/>
        </w:rPr>
        <w:t xml:space="preserve">0. </w:t>
      </w:r>
      <w:r w:rsidRPr="006824CA">
        <w:rPr>
          <w:szCs w:val="24"/>
        </w:rPr>
        <w:t>Jeigu pirkimo dokumentus paaiškin</w:t>
      </w:r>
      <w:r>
        <w:rPr>
          <w:szCs w:val="24"/>
        </w:rPr>
        <w:t>usi</w:t>
      </w:r>
      <w:r w:rsidRPr="006824CA">
        <w:rPr>
          <w:szCs w:val="24"/>
        </w:rPr>
        <w:t xml:space="preserve"> (patikslin</w:t>
      </w:r>
      <w:r>
        <w:rPr>
          <w:szCs w:val="24"/>
        </w:rPr>
        <w:t>usi</w:t>
      </w:r>
      <w:r w:rsidRPr="006824CA">
        <w:rPr>
          <w:szCs w:val="24"/>
        </w:rPr>
        <w:t>)</w:t>
      </w:r>
      <w:r>
        <w:rPr>
          <w:szCs w:val="24"/>
        </w:rPr>
        <w:t xml:space="preserve">, perkančioji organizacija jų </w:t>
      </w:r>
      <w:r w:rsidRPr="006824CA">
        <w:rPr>
          <w:szCs w:val="24"/>
        </w:rPr>
        <w:t xml:space="preserve">negali pateikti </w:t>
      </w:r>
      <w:r>
        <w:rPr>
          <w:szCs w:val="24"/>
        </w:rPr>
        <w:t xml:space="preserve">Taisyklių </w:t>
      </w:r>
      <w:r w:rsidRPr="00815AB0">
        <w:rPr>
          <w:szCs w:val="24"/>
        </w:rPr>
        <w:t>37 ar 38</w:t>
      </w:r>
      <w:r>
        <w:rPr>
          <w:szCs w:val="24"/>
        </w:rPr>
        <w:t xml:space="preserve"> punkte nustatytais terminais </w:t>
      </w:r>
      <w:r w:rsidRPr="006824CA">
        <w:rPr>
          <w:szCs w:val="24"/>
        </w:rPr>
        <w:t>ji privalo perkelti pasiūlymų pateikimo terminą</w:t>
      </w:r>
      <w:r>
        <w:rPr>
          <w:szCs w:val="24"/>
        </w:rPr>
        <w:t>. Šis terminas nukeliamas</w:t>
      </w:r>
      <w:r w:rsidRPr="006824CA">
        <w:rPr>
          <w:szCs w:val="24"/>
        </w:rPr>
        <w:t xml:space="preserve"> protingumo kriterijų atitinkančiam laikui, per kurį tiekėjai, rengdami pirkimo pasiūlymus, galėtų atsižvelgti į šiuos paaiškinimus (patikslinimus)</w:t>
      </w:r>
      <w:r>
        <w:rPr>
          <w:szCs w:val="24"/>
        </w:rPr>
        <w:t xml:space="preserve"> ir tinkamai parengti pasiūlymus</w:t>
      </w:r>
      <w:r w:rsidRPr="006824CA">
        <w:rPr>
          <w:szCs w:val="24"/>
        </w:rPr>
        <w:t xml:space="preserve">. </w:t>
      </w:r>
      <w:r>
        <w:rPr>
          <w:szCs w:val="24"/>
        </w:rPr>
        <w:t xml:space="preserve">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3966D4" w:rsidRPr="006824CA" w:rsidRDefault="003966D4" w:rsidP="003966D4">
      <w:pPr>
        <w:ind w:firstLine="360"/>
        <w:jc w:val="both"/>
        <w:rPr>
          <w:szCs w:val="24"/>
        </w:rPr>
      </w:pPr>
      <w:r w:rsidRPr="006824CA">
        <w:rPr>
          <w:szCs w:val="24"/>
        </w:rPr>
        <w:t>4</w:t>
      </w:r>
      <w:r>
        <w:rPr>
          <w:szCs w:val="24"/>
        </w:rPr>
        <w:t xml:space="preserve">1. </w:t>
      </w:r>
      <w:r w:rsidRPr="006824CA">
        <w:rPr>
          <w:szCs w:val="24"/>
        </w:rPr>
        <w:t xml:space="preserve">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w:t>
      </w:r>
      <w:r>
        <w:rPr>
          <w:szCs w:val="24"/>
        </w:rPr>
        <w:t xml:space="preserve">supaprastintą </w:t>
      </w:r>
      <w:r w:rsidRPr="006824CA">
        <w:rPr>
          <w:szCs w:val="24"/>
        </w:rPr>
        <w:t>pirkimą paskelbta informacija ir jeigu nepaskelbus apie pasiūlymų pateikimo termino nukėlimą ne</w:t>
      </w:r>
      <w:r>
        <w:rPr>
          <w:szCs w:val="24"/>
        </w:rPr>
        <w:t>bus pažeisti pirkimų principai.</w:t>
      </w:r>
    </w:p>
    <w:p w:rsidR="003966D4" w:rsidRPr="008A6B93" w:rsidRDefault="003966D4" w:rsidP="003966D4">
      <w:pPr>
        <w:pStyle w:val="Turinys"/>
      </w:pPr>
      <w:bookmarkStart w:id="4" w:name="_Toc209231260"/>
      <w:r>
        <w:t xml:space="preserve">V. </w:t>
      </w:r>
      <w:r w:rsidRPr="008A6B93">
        <w:t>REIKALAVIMAI PASIŪLYMŲ IR PARAIŠKŲ RENGIMUI</w:t>
      </w:r>
      <w:bookmarkEnd w:id="4"/>
    </w:p>
    <w:p w:rsidR="003966D4" w:rsidRPr="006824CA" w:rsidRDefault="003966D4" w:rsidP="003966D4">
      <w:pPr>
        <w:tabs>
          <w:tab w:val="left" w:pos="900"/>
        </w:tabs>
        <w:ind w:firstLine="360"/>
        <w:jc w:val="both"/>
        <w:rPr>
          <w:szCs w:val="24"/>
        </w:rPr>
      </w:pPr>
      <w:r w:rsidRPr="006824CA">
        <w:rPr>
          <w:szCs w:val="24"/>
        </w:rPr>
        <w:t>4</w:t>
      </w:r>
      <w:r>
        <w:rPr>
          <w:szCs w:val="24"/>
        </w:rPr>
        <w:t xml:space="preserve">2. </w:t>
      </w:r>
      <w:r w:rsidRPr="006824CA">
        <w:rPr>
          <w:szCs w:val="24"/>
        </w:rPr>
        <w:t>Pirkimo dokumentuose</w:t>
      </w:r>
      <w:r>
        <w:rPr>
          <w:szCs w:val="24"/>
        </w:rPr>
        <w:t xml:space="preserve"> </w:t>
      </w:r>
      <w:r w:rsidRPr="006824CA">
        <w:rPr>
          <w:szCs w:val="24"/>
        </w:rPr>
        <w:t xml:space="preserve">nustatant pasiūlymų </w:t>
      </w:r>
      <w:r>
        <w:rPr>
          <w:szCs w:val="24"/>
        </w:rPr>
        <w:t xml:space="preserve">(projektų) </w:t>
      </w:r>
      <w:r w:rsidRPr="006824CA">
        <w:rPr>
          <w:szCs w:val="24"/>
        </w:rPr>
        <w:t>ir paraiškų rengimo ir pateikimo reikalavimus, turi būti nurodyta, kad:</w:t>
      </w:r>
    </w:p>
    <w:p w:rsidR="003966D4" w:rsidRPr="006824CA" w:rsidRDefault="003966D4" w:rsidP="003966D4">
      <w:pPr>
        <w:tabs>
          <w:tab w:val="left" w:pos="900"/>
        </w:tabs>
        <w:ind w:firstLine="360"/>
        <w:jc w:val="both"/>
        <w:rPr>
          <w:szCs w:val="24"/>
        </w:rPr>
      </w:pPr>
      <w:r w:rsidRPr="006824CA">
        <w:rPr>
          <w:szCs w:val="24"/>
        </w:rPr>
        <w:t>4</w:t>
      </w:r>
      <w:r>
        <w:rPr>
          <w:szCs w:val="24"/>
        </w:rPr>
        <w:t>2</w:t>
      </w:r>
      <w:r w:rsidRPr="006824CA">
        <w:rPr>
          <w:szCs w:val="24"/>
        </w:rPr>
        <w:t>.1</w:t>
      </w:r>
      <w:r>
        <w:rPr>
          <w:szCs w:val="24"/>
        </w:rPr>
        <w:t>. pasiūlymas (projektas) i</w:t>
      </w:r>
      <w:r w:rsidRPr="006824CA">
        <w:rPr>
          <w:szCs w:val="24"/>
        </w:rPr>
        <w:t xml:space="preserve">r </w:t>
      </w:r>
      <w:r>
        <w:rPr>
          <w:szCs w:val="24"/>
        </w:rPr>
        <w:t xml:space="preserve">paraiška </w:t>
      </w:r>
      <w:r w:rsidRPr="006824CA">
        <w:rPr>
          <w:szCs w:val="24"/>
        </w:rPr>
        <w:t>turi būti pateikiami raštu ir pasirašyt</w:t>
      </w:r>
      <w:r>
        <w:rPr>
          <w:szCs w:val="24"/>
        </w:rPr>
        <w:t xml:space="preserve">i tiekėjo ar jo įgalioto asmens, o </w:t>
      </w:r>
      <w:r w:rsidRPr="006824CA">
        <w:rPr>
          <w:szCs w:val="24"/>
        </w:rPr>
        <w:t>ele</w:t>
      </w:r>
      <w:r>
        <w:rPr>
          <w:szCs w:val="24"/>
        </w:rPr>
        <w:t>ktroninėmis priemonėmis teikiamas pasiūlymas</w:t>
      </w:r>
      <w:r w:rsidRPr="006824CA">
        <w:rPr>
          <w:szCs w:val="24"/>
        </w:rPr>
        <w:t xml:space="preserve"> (projekta</w:t>
      </w:r>
      <w:r>
        <w:rPr>
          <w:szCs w:val="24"/>
        </w:rPr>
        <w:t>s</w:t>
      </w:r>
      <w:r w:rsidRPr="006824CA">
        <w:rPr>
          <w:szCs w:val="24"/>
        </w:rPr>
        <w:t>) ar paraišk</w:t>
      </w:r>
      <w:r>
        <w:rPr>
          <w:szCs w:val="24"/>
        </w:rPr>
        <w:t>a</w:t>
      </w:r>
      <w:r w:rsidRPr="006824CA">
        <w:rPr>
          <w:szCs w:val="24"/>
        </w:rPr>
        <w:t xml:space="preserve"> – pateikt</w:t>
      </w:r>
      <w:r>
        <w:rPr>
          <w:szCs w:val="24"/>
        </w:rPr>
        <w:t>i</w:t>
      </w:r>
      <w:r w:rsidRPr="006824CA">
        <w:rPr>
          <w:szCs w:val="24"/>
        </w:rPr>
        <w:t xml:space="preserve"> su saugiu elektroniniu parašu, atitinkančiu Lietuvos Respublikos elektroninio parašo įstatymo nustatytus reikalavimus</w:t>
      </w:r>
      <w:r>
        <w:rPr>
          <w:szCs w:val="24"/>
        </w:rPr>
        <w:t>;</w:t>
      </w:r>
    </w:p>
    <w:p w:rsidR="003966D4" w:rsidRDefault="003966D4" w:rsidP="003966D4">
      <w:pPr>
        <w:tabs>
          <w:tab w:val="left" w:pos="900"/>
        </w:tabs>
        <w:ind w:firstLine="360"/>
        <w:jc w:val="both"/>
        <w:rPr>
          <w:szCs w:val="24"/>
        </w:rPr>
      </w:pPr>
      <w:r w:rsidRPr="006824CA">
        <w:rPr>
          <w:szCs w:val="24"/>
        </w:rPr>
        <w:t>4</w:t>
      </w:r>
      <w:r>
        <w:rPr>
          <w:szCs w:val="24"/>
        </w:rPr>
        <w:t>2</w:t>
      </w:r>
      <w:r w:rsidRPr="006824CA">
        <w:rPr>
          <w:szCs w:val="24"/>
        </w:rPr>
        <w:t>.2</w:t>
      </w:r>
      <w:r>
        <w:rPr>
          <w:szCs w:val="24"/>
        </w:rPr>
        <w:t xml:space="preserve">. </w:t>
      </w:r>
      <w:r w:rsidRPr="006824CA">
        <w:rPr>
          <w:szCs w:val="24"/>
        </w:rPr>
        <w:t>ne elektroninėmis priemonėmis teikiami pasiūlymai turi būti įdėti į voką, kuris užklijuojamas, ant jo užrašomas pirkimo pavadinimas,</w:t>
      </w:r>
      <w:r>
        <w:rPr>
          <w:szCs w:val="24"/>
        </w:rPr>
        <w:t xml:space="preserve"> tiekėjo pavadinimas ir adresas, nurodoma „neatplėšti iki ...“ (pasiūlymų pateikimo termino pabaigos);</w:t>
      </w:r>
    </w:p>
    <w:p w:rsidR="003966D4" w:rsidRPr="006824CA" w:rsidRDefault="003966D4" w:rsidP="003966D4">
      <w:pPr>
        <w:tabs>
          <w:tab w:val="left" w:pos="900"/>
        </w:tabs>
        <w:ind w:firstLine="360"/>
        <w:jc w:val="both"/>
        <w:rPr>
          <w:szCs w:val="24"/>
        </w:rPr>
      </w:pPr>
      <w:r>
        <w:rPr>
          <w:szCs w:val="24"/>
        </w:rPr>
        <w:t>42.3. j</w:t>
      </w:r>
      <w:r w:rsidRPr="006824CA">
        <w:rPr>
          <w:szCs w:val="24"/>
        </w:rPr>
        <w:t>eigu perkančioji organizacija numato pasiūlymus vertinti pagal ekonomiškai naudingiausio pasiūlymo vertinimo kriterijų, vertinant ekspertinių vertinimų metodais</w:t>
      </w:r>
      <w:r>
        <w:rPr>
          <w:szCs w:val="24"/>
        </w:rPr>
        <w:t xml:space="preserve">, </w:t>
      </w:r>
      <w:r w:rsidRPr="006824CA">
        <w:rPr>
          <w:szCs w:val="24"/>
        </w:rPr>
        <w:t>–</w:t>
      </w:r>
      <w:r>
        <w:rPr>
          <w:szCs w:val="24"/>
        </w:rPr>
        <w:t xml:space="preserve"> </w:t>
      </w:r>
      <w:r w:rsidRPr="006824CA">
        <w:rPr>
          <w:szCs w:val="24"/>
        </w:rPr>
        <w:t xml:space="preserve">tiekėjai pasiūlymo kainą </w:t>
      </w:r>
      <w:r>
        <w:rPr>
          <w:szCs w:val="24"/>
        </w:rPr>
        <w:t>turi pateikti</w:t>
      </w:r>
      <w:r w:rsidRPr="006824CA">
        <w:rPr>
          <w:szCs w:val="24"/>
        </w:rPr>
        <w:t xml:space="preserve">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Pr>
          <w:szCs w:val="24"/>
        </w:rPr>
        <w:t>,</w:t>
      </w:r>
      <w:r w:rsidRPr="00757C6C">
        <w:rPr>
          <w:szCs w:val="24"/>
        </w:rPr>
        <w:t xml:space="preserve"> </w:t>
      </w:r>
      <w:r>
        <w:rPr>
          <w:szCs w:val="24"/>
        </w:rPr>
        <w:t xml:space="preserve">nurodoma „neatplėšti iki ...“ (pasiūlymų pateikimo termino pabaigos). </w:t>
      </w:r>
      <w:r w:rsidRPr="006824CA">
        <w:rPr>
          <w:szCs w:val="24"/>
        </w:rPr>
        <w:t xml:space="preserve">Reikalavimas pasiūlymą pateikti dvejuose vokuose netaikomas pirkimą atliekant skelbiamų derybų būdu ar apklausos būdu, kai pirkimo metu gali būti deramasi dėl pasiūlymo sąlygų; </w:t>
      </w:r>
    </w:p>
    <w:p w:rsidR="003966D4" w:rsidRPr="006824CA" w:rsidRDefault="003966D4" w:rsidP="003966D4">
      <w:pPr>
        <w:tabs>
          <w:tab w:val="left" w:pos="900"/>
        </w:tabs>
        <w:ind w:firstLine="360"/>
        <w:jc w:val="both"/>
        <w:rPr>
          <w:szCs w:val="24"/>
        </w:rPr>
      </w:pPr>
      <w:r w:rsidRPr="006824CA">
        <w:rPr>
          <w:szCs w:val="24"/>
        </w:rPr>
        <w:t>4</w:t>
      </w:r>
      <w:r>
        <w:rPr>
          <w:szCs w:val="24"/>
        </w:rPr>
        <w:t>2</w:t>
      </w:r>
      <w:r w:rsidRPr="006824CA">
        <w:rPr>
          <w:szCs w:val="24"/>
        </w:rPr>
        <w:t>.</w:t>
      </w:r>
      <w:r>
        <w:rPr>
          <w:szCs w:val="24"/>
        </w:rPr>
        <w:t xml:space="preserve">4. </w:t>
      </w:r>
      <w:r w:rsidRPr="006824CA">
        <w:rPr>
          <w:szCs w:val="24"/>
        </w:rPr>
        <w:t xml:space="preserve">ne elektroninėmis priemonėmis </w:t>
      </w:r>
      <w:r>
        <w:rPr>
          <w:szCs w:val="24"/>
        </w:rPr>
        <w:t xml:space="preserve">supaprastintam projekto konkursui </w:t>
      </w:r>
      <w:r w:rsidRPr="006824CA">
        <w:rPr>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Pr>
          <w:szCs w:val="24"/>
        </w:rPr>
        <w:t>Supaprastinto a</w:t>
      </w:r>
      <w:r w:rsidRPr="006824CA">
        <w:rPr>
          <w:szCs w:val="24"/>
        </w:rPr>
        <w:t xml:space="preserve">tviro projekto konkurso atveju į šį voką įdedami tiekėjų kvalifikaciją patvirtinantys dokumentai; </w:t>
      </w:r>
    </w:p>
    <w:p w:rsidR="003966D4" w:rsidRDefault="003966D4" w:rsidP="003966D4">
      <w:pPr>
        <w:tabs>
          <w:tab w:val="left" w:pos="900"/>
        </w:tabs>
        <w:ind w:firstLine="360"/>
        <w:jc w:val="both"/>
        <w:rPr>
          <w:szCs w:val="24"/>
        </w:rPr>
      </w:pPr>
      <w:r w:rsidRPr="006824CA">
        <w:rPr>
          <w:szCs w:val="24"/>
        </w:rPr>
        <w:t>4</w:t>
      </w:r>
      <w:r>
        <w:rPr>
          <w:szCs w:val="24"/>
        </w:rPr>
        <w:t>2</w:t>
      </w:r>
      <w:r w:rsidRPr="006824CA">
        <w:rPr>
          <w:szCs w:val="24"/>
        </w:rPr>
        <w:t>.</w:t>
      </w:r>
      <w:r>
        <w:rPr>
          <w:szCs w:val="24"/>
        </w:rPr>
        <w:t xml:space="preserve">5. </w:t>
      </w:r>
      <w:r w:rsidRPr="006824CA">
        <w:rPr>
          <w:szCs w:val="24"/>
        </w:rPr>
        <w:t>pirkimo dokumentuose gali būti nustatyta, kad</w:t>
      </w:r>
      <w:r w:rsidRPr="00A94034">
        <w:rPr>
          <w:szCs w:val="24"/>
        </w:rPr>
        <w:t xml:space="preserve"> </w:t>
      </w:r>
      <w:r w:rsidRPr="006824CA">
        <w:rPr>
          <w:szCs w:val="24"/>
        </w:rPr>
        <w:t xml:space="preserve">pasiūlymo (atskirų pasiūlymo dalių) lapai turi būti sunumeruoti, susiūti siūlu, kuris neleistų nepažeidžiant susiuvimo į pasiūlymą įdėti naujus, išplėšti esančius lapus ar juos pakeisti. </w:t>
      </w:r>
      <w:r>
        <w:rPr>
          <w:szCs w:val="24"/>
        </w:rPr>
        <w:t>Tokiu atveju p</w:t>
      </w:r>
      <w:r w:rsidRPr="006824CA">
        <w:rPr>
          <w:szCs w:val="24"/>
        </w:rPr>
        <w:t xml:space="preserve">asiūlymo paskutiniojo lapo antroje pusėje </w:t>
      </w:r>
      <w:r w:rsidRPr="006824CA">
        <w:rPr>
          <w:szCs w:val="24"/>
        </w:rPr>
        <w:lastRenderedPageBreak/>
        <w:t>siūlas užklijuojamas popieriaus lapeliu, ant kurio pasirašo tiekėjas arba jo įgaliotas asmuo. Pasiūlymo paskutinio lapo pusėje nurodomas pasirašančiojo asmens vardas, pavardė</w:t>
      </w:r>
      <w:r>
        <w:rPr>
          <w:szCs w:val="24"/>
        </w:rPr>
        <w:t xml:space="preserve">, </w:t>
      </w:r>
      <w:r w:rsidRPr="006824CA">
        <w:rPr>
          <w:szCs w:val="24"/>
        </w:rPr>
        <w:t>pareigos</w:t>
      </w:r>
      <w:r>
        <w:rPr>
          <w:szCs w:val="24"/>
        </w:rPr>
        <w:t xml:space="preserve"> (jei yra) ir pasiūlymą sudarančių lapų</w:t>
      </w:r>
      <w:r w:rsidRPr="006824CA">
        <w:rPr>
          <w:szCs w:val="24"/>
        </w:rPr>
        <w:t xml:space="preserve"> skaičius.</w:t>
      </w:r>
      <w:r>
        <w:rPr>
          <w:szCs w:val="24"/>
        </w:rPr>
        <w:t xml:space="preserve"> Kartu su kitais pasiūlymo lapais įsiuvama ir sunumeruojama p</w:t>
      </w:r>
      <w:r w:rsidRPr="006824CA">
        <w:rPr>
          <w:szCs w:val="24"/>
        </w:rPr>
        <w:t>asiūlymo galiojimo užtikrinimą patvirtinan</w:t>
      </w:r>
      <w:r>
        <w:rPr>
          <w:szCs w:val="24"/>
        </w:rPr>
        <w:t>čio</w:t>
      </w:r>
      <w:r w:rsidRPr="006824CA">
        <w:rPr>
          <w:szCs w:val="24"/>
        </w:rPr>
        <w:t xml:space="preserve"> dokument</w:t>
      </w:r>
      <w:r>
        <w:rPr>
          <w:szCs w:val="24"/>
        </w:rPr>
        <w:t>o kopija, o dokumento originalas įdedamas į bendrą voką. Šie reikalavimai netaikomi, jeigu perkančioji organizacija priima pasiūlymus elektroninėmis priemonėmis.</w:t>
      </w:r>
    </w:p>
    <w:p w:rsidR="003966D4" w:rsidRPr="00802A0C" w:rsidRDefault="003966D4" w:rsidP="003966D4">
      <w:pPr>
        <w:tabs>
          <w:tab w:val="left" w:pos="900"/>
        </w:tabs>
        <w:ind w:firstLine="360"/>
        <w:jc w:val="both"/>
        <w:rPr>
          <w:szCs w:val="24"/>
          <w:highlight w:val="yellow"/>
        </w:rPr>
      </w:pPr>
      <w:r w:rsidRPr="00802A0C">
        <w:rPr>
          <w:szCs w:val="24"/>
        </w:rPr>
        <w:t>4</w:t>
      </w:r>
      <w:r>
        <w:rPr>
          <w:szCs w:val="24"/>
        </w:rPr>
        <w:t xml:space="preserve">3. </w:t>
      </w:r>
      <w:r w:rsidRPr="006824CA">
        <w:rPr>
          <w:szCs w:val="24"/>
        </w:rPr>
        <w:t xml:space="preserve">Pirkimo dokumentuose nustatant pasiūlymų </w:t>
      </w:r>
      <w:r>
        <w:rPr>
          <w:szCs w:val="24"/>
        </w:rPr>
        <w:t xml:space="preserve">(projektų) </w:t>
      </w:r>
      <w:r w:rsidRPr="006824CA">
        <w:rPr>
          <w:szCs w:val="24"/>
        </w:rPr>
        <w:t>ir paraiškų rengimo ir pateikimo reikalavimus</w:t>
      </w:r>
      <w:r>
        <w:rPr>
          <w:bCs/>
          <w:szCs w:val="24"/>
        </w:rPr>
        <w:t>, gali būti nurodyta, kad t</w:t>
      </w:r>
      <w:r w:rsidRPr="00802A0C">
        <w:rPr>
          <w:bCs/>
          <w:szCs w:val="24"/>
        </w:rPr>
        <w:t>iekėjas gali pateikti ti</w:t>
      </w:r>
      <w:r>
        <w:rPr>
          <w:bCs/>
          <w:szCs w:val="24"/>
        </w:rPr>
        <w:t xml:space="preserve">k vieną pasiūlymą (po vieną pasiūlymą kiekvienai pirkimo daliai), išskyrus atvejus, kai </w:t>
      </w:r>
      <w:r w:rsidRPr="00802A0C">
        <w:rPr>
          <w:bCs/>
          <w:szCs w:val="24"/>
        </w:rPr>
        <w:t>pirkimo dokumentuose leidžiama pateikti alternatyvius pasiūlymus</w:t>
      </w:r>
      <w:r>
        <w:rPr>
          <w:bCs/>
          <w:szCs w:val="24"/>
        </w:rPr>
        <w:t>.</w:t>
      </w:r>
      <w:r>
        <w:rPr>
          <w:szCs w:val="24"/>
        </w:rPr>
        <w:t xml:space="preserve"> J</w:t>
      </w:r>
      <w:r w:rsidRPr="00802A0C">
        <w:rPr>
          <w:bCs/>
          <w:szCs w:val="24"/>
        </w:rPr>
        <w:t xml:space="preserve">eigu pirkimas suskirstytas į atskiras dalis, </w:t>
      </w:r>
      <w:r>
        <w:rPr>
          <w:bCs/>
          <w:szCs w:val="24"/>
        </w:rPr>
        <w:t xml:space="preserve">pagrįstais atvejais gali būti nurodyta, kad tiekėjas gali teikti pasiūlymą tik vienai ar kelioms </w:t>
      </w:r>
      <w:r w:rsidRPr="00802A0C">
        <w:rPr>
          <w:bCs/>
          <w:szCs w:val="24"/>
        </w:rPr>
        <w:t>ar visoms pirkimo dalims</w:t>
      </w:r>
      <w:r>
        <w:rPr>
          <w:bCs/>
          <w:szCs w:val="24"/>
        </w:rPr>
        <w:t>.</w:t>
      </w:r>
      <w:r w:rsidRPr="00802A0C">
        <w:rPr>
          <w:bCs/>
          <w:szCs w:val="24"/>
        </w:rPr>
        <w:t xml:space="preserve"> </w:t>
      </w:r>
    </w:p>
    <w:p w:rsidR="003966D4" w:rsidRPr="008A6B93" w:rsidRDefault="003966D4" w:rsidP="003966D4">
      <w:pPr>
        <w:pStyle w:val="Turinys"/>
      </w:pPr>
      <w:bookmarkStart w:id="5" w:name="_Toc209231261"/>
      <w:r>
        <w:t xml:space="preserve">VI. </w:t>
      </w:r>
      <w:r w:rsidRPr="008A6B93">
        <w:t>TECHNINĖ SPECIFIKACIJA</w:t>
      </w:r>
      <w:bookmarkEnd w:id="5"/>
    </w:p>
    <w:p w:rsidR="003966D4" w:rsidRPr="006824CA" w:rsidRDefault="003966D4" w:rsidP="003966D4">
      <w:pPr>
        <w:ind w:firstLine="360"/>
        <w:jc w:val="both"/>
        <w:rPr>
          <w:color w:val="000000"/>
          <w:szCs w:val="24"/>
        </w:rPr>
      </w:pPr>
      <w:r w:rsidRPr="006824CA">
        <w:rPr>
          <w:szCs w:val="24"/>
        </w:rPr>
        <w:t>4</w:t>
      </w:r>
      <w:r>
        <w:rPr>
          <w:szCs w:val="24"/>
        </w:rPr>
        <w:t xml:space="preserve">4. </w:t>
      </w:r>
      <w:r w:rsidRPr="006824CA">
        <w:rPr>
          <w:color w:val="000000"/>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3966D4" w:rsidRPr="006824CA" w:rsidRDefault="003966D4" w:rsidP="003966D4">
      <w:pPr>
        <w:ind w:firstLine="360"/>
        <w:jc w:val="both"/>
        <w:rPr>
          <w:szCs w:val="24"/>
        </w:rPr>
      </w:pPr>
      <w:r w:rsidRPr="006824CA">
        <w:rPr>
          <w:color w:val="000000"/>
          <w:szCs w:val="24"/>
        </w:rPr>
        <w:t>4</w:t>
      </w:r>
      <w:r>
        <w:rPr>
          <w:color w:val="000000"/>
          <w:szCs w:val="24"/>
        </w:rPr>
        <w:t xml:space="preserve">5. </w:t>
      </w:r>
      <w:r w:rsidRPr="006824CA">
        <w:rPr>
          <w:szCs w:val="24"/>
        </w:rPr>
        <w:t>Kiekviena perkama prekė, paslauga ar darbai turi būti aprašyti aiškiai ir nedviprasmiškai, aprašymas negali diskriminuoti tiekėjų bei turi užtikrinti jų konkurenciją.</w:t>
      </w:r>
    </w:p>
    <w:p w:rsidR="003966D4" w:rsidRPr="006824CA" w:rsidRDefault="003966D4" w:rsidP="003966D4">
      <w:pPr>
        <w:ind w:firstLine="360"/>
        <w:jc w:val="both"/>
        <w:rPr>
          <w:color w:val="000000"/>
          <w:szCs w:val="24"/>
        </w:rPr>
      </w:pPr>
      <w:r w:rsidRPr="006824CA">
        <w:rPr>
          <w:color w:val="000000"/>
          <w:szCs w:val="24"/>
        </w:rPr>
        <w:t>4</w:t>
      </w:r>
      <w:r>
        <w:rPr>
          <w:color w:val="000000"/>
          <w:szCs w:val="24"/>
        </w:rPr>
        <w:t xml:space="preserve">6. </w:t>
      </w:r>
      <w:r w:rsidRPr="006824CA">
        <w:rPr>
          <w:color w:val="000000"/>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3966D4" w:rsidRDefault="003966D4" w:rsidP="003966D4">
      <w:pPr>
        <w:ind w:firstLine="360"/>
        <w:jc w:val="both"/>
        <w:rPr>
          <w:szCs w:val="24"/>
        </w:rPr>
      </w:pPr>
      <w:r w:rsidRPr="006824CA">
        <w:rPr>
          <w:color w:val="000000"/>
          <w:szCs w:val="24"/>
        </w:rPr>
        <w:t>4</w:t>
      </w:r>
      <w:r>
        <w:rPr>
          <w:color w:val="000000"/>
          <w:szCs w:val="24"/>
        </w:rPr>
        <w:t xml:space="preserve">7. </w:t>
      </w:r>
      <w:r w:rsidRPr="006824CA">
        <w:rPr>
          <w:color w:val="000000"/>
          <w:szCs w:val="24"/>
        </w:rPr>
        <w:t xml:space="preserve">Rengiant </w:t>
      </w:r>
      <w:r w:rsidRPr="006824CA">
        <w:rPr>
          <w:szCs w:val="24"/>
        </w:rPr>
        <w:t>techninę specifikaciją, nurodomos pirkimo objekto arba pirkimo objekto pan</w:t>
      </w:r>
      <w:r>
        <w:rPr>
          <w:szCs w:val="24"/>
        </w:rPr>
        <w:t>audojimo tikslo ir sąlygų savybė</w:t>
      </w:r>
      <w:r w:rsidRPr="006824CA">
        <w:rPr>
          <w:szCs w:val="24"/>
        </w:rPr>
        <w:t>s (pvz. našumas, matmenys, energijos suvartojimas, norima gauti nauda naudojant pirkimo objektą ir pan.) ir re</w:t>
      </w:r>
      <w:r>
        <w:rPr>
          <w:szCs w:val="24"/>
        </w:rPr>
        <w:t>ikalavimų šioms savybėms reikšmė</w:t>
      </w:r>
      <w:r w:rsidRPr="006824CA">
        <w:rPr>
          <w:szCs w:val="24"/>
        </w:rPr>
        <w:t xml:space="preserve">s. Reikšmės nurodomos ribiniais dydžiais („ne daugiau kaip ....“, „ne mažiau kaip ....“) arba reikšmių diapazonais („nuo .... iki....“). Tik pagrįstais atvejais reikšmės gali būti nurodomos tiksliai („turi būti lygu ...“). </w:t>
      </w:r>
    </w:p>
    <w:p w:rsidR="003966D4" w:rsidRDefault="003966D4" w:rsidP="003966D4">
      <w:pPr>
        <w:ind w:firstLine="360"/>
        <w:jc w:val="both"/>
        <w:rPr>
          <w:color w:val="000000"/>
          <w:szCs w:val="24"/>
        </w:rPr>
      </w:pPr>
      <w:r>
        <w:rPr>
          <w:color w:val="000000"/>
          <w:szCs w:val="24"/>
        </w:rPr>
        <w:t>48. Jeigu kartu su paslaugomis perkamos prekės ir (ar) darbai, su prekėmis – paslaugos, darbai, o su darbais – prekės, paslaugos, techninėje specifikacijoje atitinkamai nustatomi reikalavimai ir kartu perkamoms prekėms, darbams ar paslaugoms.</w:t>
      </w:r>
    </w:p>
    <w:p w:rsidR="003966D4" w:rsidRPr="007311B1" w:rsidRDefault="003966D4" w:rsidP="003966D4">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49. J</w:t>
      </w:r>
      <w:r w:rsidRPr="007311B1">
        <w:rPr>
          <w:rFonts w:ascii="Times New Roman" w:hAnsi="Times New Roman"/>
          <w:b w:val="0"/>
          <w:caps w:val="0"/>
          <w:color w:val="000000"/>
          <w:sz w:val="24"/>
          <w:szCs w:val="24"/>
          <w:lang w:val="lt-LT"/>
        </w:rPr>
        <w:t>ei leidžiama pateikti alternatyvius pasiūlymus, nurodomi minimalūs reikalavimai, kuriuos šie pasiūlymai turi atitikti.</w:t>
      </w:r>
      <w:r w:rsidRPr="007311B1">
        <w:rPr>
          <w:rFonts w:ascii="Times New Roman" w:hAnsi="Times New Roman"/>
          <w:b w:val="0"/>
          <w:caps w:val="0"/>
          <w:sz w:val="24"/>
          <w:szCs w:val="24"/>
          <w:lang w:val="lt-LT"/>
        </w:rPr>
        <w:t xml:space="preserve"> </w:t>
      </w:r>
      <w:r>
        <w:rPr>
          <w:rFonts w:ascii="Times New Roman" w:hAnsi="Times New Roman"/>
          <w:b w:val="0"/>
          <w:caps w:val="0"/>
          <w:sz w:val="24"/>
          <w:szCs w:val="24"/>
          <w:lang w:val="lt-LT"/>
        </w:rPr>
        <w:t>A</w:t>
      </w:r>
      <w:r w:rsidRPr="007311B1">
        <w:rPr>
          <w:rFonts w:ascii="Times New Roman" w:hAnsi="Times New Roman"/>
          <w:b w:val="0"/>
          <w:caps w:val="0"/>
          <w:sz w:val="24"/>
          <w:szCs w:val="24"/>
          <w:lang w:val="lt-LT"/>
        </w:rPr>
        <w:t>lternatyvūs pasiūlymai negali būti priimami, vertinan</w:t>
      </w:r>
      <w:r>
        <w:rPr>
          <w:rFonts w:ascii="Times New Roman" w:hAnsi="Times New Roman"/>
          <w:b w:val="0"/>
          <w:caps w:val="0"/>
          <w:sz w:val="24"/>
          <w:szCs w:val="24"/>
          <w:lang w:val="lt-LT"/>
        </w:rPr>
        <w:t>t mažiausios kainos kriterijumi.</w:t>
      </w:r>
    </w:p>
    <w:p w:rsidR="003966D4" w:rsidRPr="006824CA" w:rsidRDefault="003966D4" w:rsidP="003966D4">
      <w:pPr>
        <w:ind w:firstLine="360"/>
        <w:jc w:val="both"/>
        <w:rPr>
          <w:szCs w:val="24"/>
        </w:rPr>
      </w:pPr>
      <w:r w:rsidRPr="006824CA">
        <w:rPr>
          <w:szCs w:val="24"/>
        </w:rPr>
        <w:t>5</w:t>
      </w:r>
      <w:r>
        <w:rPr>
          <w:szCs w:val="24"/>
        </w:rPr>
        <w:t xml:space="preserve">0. </w:t>
      </w:r>
      <w:r w:rsidRPr="006824CA">
        <w:rPr>
          <w:color w:val="000000"/>
          <w:szCs w:val="24"/>
        </w:rPr>
        <w:t xml:space="preserve">Rengiant </w:t>
      </w:r>
      <w:r w:rsidRPr="006824CA">
        <w:rPr>
          <w:szCs w:val="24"/>
        </w:rPr>
        <w:t xml:space="preserve">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w:t>
      </w:r>
      <w:r>
        <w:rPr>
          <w:szCs w:val="24"/>
        </w:rPr>
        <w:t xml:space="preserve">pirkimo </w:t>
      </w:r>
      <w:r w:rsidRPr="006824CA">
        <w:rPr>
          <w:szCs w:val="24"/>
        </w:rPr>
        <w:t>objektai yra priimtini, įrašant žodžius „arba lygiavertis”.</w:t>
      </w:r>
    </w:p>
    <w:p w:rsidR="003966D4" w:rsidRPr="006824CA" w:rsidRDefault="003966D4" w:rsidP="003966D4">
      <w:pPr>
        <w:ind w:firstLine="360"/>
        <w:jc w:val="both"/>
        <w:rPr>
          <w:szCs w:val="24"/>
        </w:rPr>
      </w:pPr>
      <w:r w:rsidRPr="006824CA">
        <w:rPr>
          <w:szCs w:val="24"/>
        </w:rPr>
        <w:t>5</w:t>
      </w:r>
      <w:r>
        <w:rPr>
          <w:szCs w:val="24"/>
        </w:rPr>
        <w:t xml:space="preserve">1. </w:t>
      </w:r>
      <w:r w:rsidRPr="003B638C">
        <w:rPr>
          <w:szCs w:val="24"/>
        </w:rPr>
        <w:t>Techninė specifikacija</w:t>
      </w:r>
      <w:r w:rsidRPr="006824CA">
        <w:rPr>
          <w:szCs w:val="24"/>
        </w:rPr>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w:t>
      </w:r>
      <w:r>
        <w:rPr>
          <w:szCs w:val="24"/>
        </w:rPr>
        <w:t>loginiais ženklais. Šiuo atveju</w:t>
      </w:r>
      <w:r w:rsidRPr="006824CA">
        <w:rPr>
          <w:szCs w:val="24"/>
        </w:rPr>
        <w:t xml:space="preserve"> ji nurodo standartuose ar ekologiniuose ženkluose keliamus reikalavimus </w:t>
      </w:r>
      <w:r>
        <w:rPr>
          <w:szCs w:val="24"/>
        </w:rPr>
        <w:t xml:space="preserve">pirkimo </w:t>
      </w:r>
      <w:r w:rsidRPr="006824CA">
        <w:rPr>
          <w:szCs w:val="24"/>
        </w:rPr>
        <w:t>objekto savybėms ir kaip atitikimą šiems reikalavimams priima oficialių institucijų išduotus dokumentus ar gamintojo patvirtinimą.</w:t>
      </w:r>
    </w:p>
    <w:p w:rsidR="003966D4" w:rsidRPr="006824CA" w:rsidRDefault="003966D4" w:rsidP="003966D4">
      <w:pPr>
        <w:ind w:firstLine="360"/>
        <w:jc w:val="both"/>
        <w:rPr>
          <w:szCs w:val="24"/>
        </w:rPr>
      </w:pPr>
      <w:r w:rsidRPr="006824CA">
        <w:rPr>
          <w:szCs w:val="24"/>
        </w:rPr>
        <w:t>5</w:t>
      </w:r>
      <w:r>
        <w:rPr>
          <w:szCs w:val="24"/>
        </w:rPr>
        <w:t xml:space="preserve">2. </w:t>
      </w:r>
      <w:r w:rsidRPr="006824CA">
        <w:rPr>
          <w:szCs w:val="24"/>
        </w:rPr>
        <w:t xml:space="preserve">Teisės aktuose nustatytiems prekių, darbų ar paslaugų atitikimui privalomiesiems techniniams reikalavimams gali būti paprašyta pateikti oficialių </w:t>
      </w:r>
      <w:r>
        <w:rPr>
          <w:szCs w:val="24"/>
        </w:rPr>
        <w:t>institucijų išduotus</w:t>
      </w:r>
      <w:r w:rsidRPr="006824CA">
        <w:rPr>
          <w:szCs w:val="24"/>
        </w:rPr>
        <w:t xml:space="preserve"> dokument</w:t>
      </w:r>
      <w:r>
        <w:rPr>
          <w:szCs w:val="24"/>
        </w:rPr>
        <w:t>us (jei tokie išduodami)</w:t>
      </w:r>
      <w:r w:rsidRPr="006824CA">
        <w:rPr>
          <w:szCs w:val="24"/>
        </w:rPr>
        <w:t>.</w:t>
      </w:r>
    </w:p>
    <w:p w:rsidR="003966D4" w:rsidRDefault="003966D4" w:rsidP="003966D4">
      <w:pPr>
        <w:ind w:firstLine="360"/>
        <w:jc w:val="both"/>
        <w:rPr>
          <w:szCs w:val="24"/>
        </w:rPr>
      </w:pPr>
      <w:r w:rsidRPr="006824CA">
        <w:rPr>
          <w:szCs w:val="24"/>
        </w:rPr>
        <w:lastRenderedPageBreak/>
        <w:t>5</w:t>
      </w:r>
      <w:r>
        <w:rPr>
          <w:szCs w:val="24"/>
        </w:rPr>
        <w:t xml:space="preserve">3. </w:t>
      </w:r>
      <w:r w:rsidRPr="006824CA">
        <w:rPr>
          <w:szCs w:val="24"/>
        </w:rPr>
        <w:t>Pirkimo dokumentuose gali būti reikalaujama pateikti tiekėjo tiekiamų prekių, atliekamų darbų ar teikiamų paslaugų aprašymus, pavyzdžius ar nuotraukas</w:t>
      </w:r>
      <w:r>
        <w:rPr>
          <w:szCs w:val="24"/>
        </w:rPr>
        <w:t xml:space="preserve">, ar </w:t>
      </w:r>
      <w:r w:rsidRPr="006824CA">
        <w:rPr>
          <w:szCs w:val="24"/>
        </w:rPr>
        <w:t xml:space="preserve">paprašyti tiekėjo leidimo apžiūrėti pirkimo objektą. </w:t>
      </w:r>
    </w:p>
    <w:p w:rsidR="003966D4" w:rsidRPr="008A6B93" w:rsidRDefault="003966D4" w:rsidP="003966D4">
      <w:pPr>
        <w:pStyle w:val="Turinys"/>
      </w:pPr>
      <w:bookmarkStart w:id="6" w:name="_Toc209231262"/>
      <w:r>
        <w:t xml:space="preserve">VII. </w:t>
      </w:r>
      <w:r w:rsidRPr="008A6B93">
        <w:t>TIEKĖJŲ KVALIFIKACIJOS PATIKRINIMAS</w:t>
      </w:r>
      <w:bookmarkEnd w:id="6"/>
    </w:p>
    <w:p w:rsidR="003966D4" w:rsidRPr="006824CA" w:rsidRDefault="003966D4" w:rsidP="003966D4">
      <w:pPr>
        <w:pStyle w:val="prastasistinklapis"/>
        <w:spacing w:before="0" w:beforeAutospacing="0" w:after="0" w:afterAutospacing="0"/>
        <w:ind w:firstLine="360"/>
        <w:jc w:val="both"/>
        <w:rPr>
          <w:color w:val="000000"/>
        </w:rPr>
      </w:pPr>
      <w:r w:rsidRPr="006824CA">
        <w:rPr>
          <w:color w:val="000000"/>
        </w:rPr>
        <w:t>5</w:t>
      </w:r>
      <w:r>
        <w:rPr>
          <w:color w:val="000000"/>
        </w:rPr>
        <w:t xml:space="preserve">4. </w:t>
      </w:r>
      <w:r w:rsidRPr="006824CA">
        <w:rPr>
          <w:color w:val="000000"/>
        </w:rPr>
        <w:t>Siekiant įsitikinti, ar tiekėjas bus pajėgus įvykdyti pirkimo sutartį, vadovaujantis Viešųjų pirkimų įstatymo 32–38 straipsnių nuostatomis</w:t>
      </w:r>
      <w:r>
        <w:rPr>
          <w:color w:val="000000"/>
        </w:rPr>
        <w:t xml:space="preserve"> </w:t>
      </w:r>
      <w:r w:rsidRPr="006824CA">
        <w:rPr>
          <w:color w:val="000000"/>
        </w:rPr>
        <w:t xml:space="preserve">ir atsižvelgiant į </w:t>
      </w:r>
      <w:r w:rsidRPr="006824CA">
        <w:t xml:space="preserve">Viešųjų pirkimų tarnybos direktoriaus </w:t>
      </w:r>
      <w:smartTag w:uri="urn:schemas-microsoft-com:office:smarttags" w:element="metricconverter">
        <w:smartTagPr>
          <w:attr w:name="ProductID" w:val="2003 m"/>
        </w:smartTagPr>
        <w:r w:rsidRPr="006824CA">
          <w:t>2003 m</w:t>
        </w:r>
      </w:smartTag>
      <w:r w:rsidRPr="006824CA">
        <w:t xml:space="preserve">. spalio 20 d. įsakymu Nr. 1S-100 patvirtintas Tiekėjų kvalifikacijos vertinimo metodines rekomendacijas </w:t>
      </w:r>
      <w:r>
        <w:t>(</w:t>
      </w:r>
      <w:proofErr w:type="spellStart"/>
      <w:r>
        <w:t>Žin</w:t>
      </w:r>
      <w:proofErr w:type="spellEnd"/>
      <w:r>
        <w:t xml:space="preserve">., 2003, Nr. 103-4623; </w:t>
      </w:r>
      <w:proofErr w:type="spellStart"/>
      <w:r w:rsidRPr="00B514D3">
        <w:t>Žin</w:t>
      </w:r>
      <w:proofErr w:type="spellEnd"/>
      <w:r w:rsidRPr="00B514D3">
        <w:t>., 2007, Nr. 66-2595</w:t>
      </w:r>
      <w:r>
        <w:t>)</w:t>
      </w:r>
      <w:r w:rsidRPr="006824CA">
        <w:t xml:space="preserve"> (aktualią jų redakciją), </w:t>
      </w:r>
      <w:r w:rsidRPr="006824CA">
        <w:rPr>
          <w:color w:val="000000"/>
        </w:rPr>
        <w:t xml:space="preserve">pirkimo dokumentuose nustatomi tiekėjų kvalifikacijos reikalavimai ir vykdomas tiekėjų kvalifikacijos </w:t>
      </w:r>
      <w:r>
        <w:rPr>
          <w:color w:val="000000"/>
        </w:rPr>
        <w:t>pa</w:t>
      </w:r>
      <w:r w:rsidRPr="006824CA">
        <w:rPr>
          <w:color w:val="000000"/>
        </w:rPr>
        <w:t>tikrinimas.</w:t>
      </w:r>
    </w:p>
    <w:p w:rsidR="003966D4" w:rsidRPr="006824CA" w:rsidRDefault="003966D4" w:rsidP="003966D4">
      <w:pPr>
        <w:ind w:firstLine="360"/>
        <w:jc w:val="both"/>
        <w:rPr>
          <w:color w:val="000000"/>
          <w:szCs w:val="24"/>
        </w:rPr>
      </w:pPr>
      <w:r w:rsidRPr="006824CA">
        <w:rPr>
          <w:color w:val="000000"/>
          <w:szCs w:val="24"/>
        </w:rPr>
        <w:t>5</w:t>
      </w:r>
      <w:r>
        <w:rPr>
          <w:color w:val="000000"/>
          <w:szCs w:val="24"/>
        </w:rPr>
        <w:t xml:space="preserve">5. </w:t>
      </w:r>
      <w:r w:rsidRPr="006824CA">
        <w:rPr>
          <w:color w:val="000000"/>
          <w:szCs w:val="24"/>
        </w:rPr>
        <w:t xml:space="preserve">Tiekėjų kvalifikacijos neprivaloma tikrinti, kai: </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color w:val="000000"/>
          <w:szCs w:val="24"/>
        </w:rPr>
        <w:t>.1</w:t>
      </w:r>
      <w:r>
        <w:rPr>
          <w:color w:val="000000"/>
          <w:szCs w:val="24"/>
        </w:rPr>
        <w:t xml:space="preserve">. </w:t>
      </w:r>
      <w:r w:rsidRPr="006824CA">
        <w:rPr>
          <w:color w:val="000000"/>
          <w:szCs w:val="24"/>
        </w:rPr>
        <w:t xml:space="preserve">jau vykdytame </w:t>
      </w:r>
      <w:r>
        <w:rPr>
          <w:color w:val="000000"/>
          <w:szCs w:val="24"/>
        </w:rPr>
        <w:t>supaprastintame atvirame konkurse</w:t>
      </w:r>
      <w:r w:rsidRPr="006824CA">
        <w:rPr>
          <w:color w:val="000000"/>
          <w:szCs w:val="24"/>
        </w:rPr>
        <w:t xml:space="preserve"> </w:t>
      </w:r>
      <w:r w:rsidRPr="006824CA">
        <w:rPr>
          <w:szCs w:val="24"/>
        </w:rPr>
        <w:t xml:space="preserve">visi gauti pasiūlymai neatitiko pirkimo dokumentų reikalavimų arba buvo pasiūlytos per didelės perkančiajai organizacijai nepriimtinos kainos, o pirkimo sąlygos iš esmės nekeičiamos ir </w:t>
      </w:r>
      <w:r>
        <w:rPr>
          <w:szCs w:val="24"/>
        </w:rPr>
        <w:t xml:space="preserve">dalyvauti apklausoje </w:t>
      </w:r>
      <w:r w:rsidRPr="006824CA">
        <w:rPr>
          <w:szCs w:val="24"/>
        </w:rPr>
        <w:t>kviečiami visi pasiūlymus pateikę tiekėjai, atitinkantys perkančiosios organizacijos nustatytus minimalius kvalifikacijos reikalavimus;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color w:val="000000"/>
          <w:szCs w:val="24"/>
        </w:rPr>
        <w:t>.</w:t>
      </w:r>
      <w:r w:rsidRPr="006824CA">
        <w:rPr>
          <w:szCs w:val="24"/>
        </w:rPr>
        <w:t>2</w:t>
      </w:r>
      <w:r>
        <w:rPr>
          <w:szCs w:val="24"/>
        </w:rPr>
        <w:t xml:space="preserve">. </w:t>
      </w:r>
      <w:r w:rsidRPr="006824CA">
        <w:rPr>
          <w:szCs w:val="24"/>
        </w:rPr>
        <w:t>dėl techninių, meninių priežasčių ar dėl objektyvių aplinkybių tik konkretus tiekėjas gali patiekti reikalingas prekes, pateikti paslaugas ar atlikti darbus ir nėra jokios kitos alternatyvos;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.3</w:t>
      </w:r>
      <w:r>
        <w:rPr>
          <w:szCs w:val="24"/>
        </w:rPr>
        <w:t xml:space="preserve">. </w:t>
      </w:r>
      <w:r w:rsidRPr="006824CA">
        <w:rPr>
          <w:szCs w:val="24"/>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Pr>
          <w:szCs w:val="24"/>
        </w:rPr>
        <w:t>;</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color w:val="000000"/>
          <w:szCs w:val="24"/>
        </w:rPr>
        <w:t>.</w:t>
      </w:r>
      <w:r w:rsidRPr="006824CA">
        <w:rPr>
          <w:szCs w:val="24"/>
        </w:rPr>
        <w:t>4</w:t>
      </w:r>
      <w:r>
        <w:rPr>
          <w:szCs w:val="24"/>
        </w:rPr>
        <w:t xml:space="preserve">. </w:t>
      </w:r>
      <w:r w:rsidRPr="006824CA">
        <w:rPr>
          <w:szCs w:val="24"/>
        </w:rPr>
        <w:t>prekių biržoje perkamos kotiruojamos prekės;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color w:val="000000"/>
          <w:szCs w:val="24"/>
        </w:rPr>
        <w:t>.</w:t>
      </w:r>
      <w:r w:rsidRPr="006824CA">
        <w:rPr>
          <w:szCs w:val="24"/>
        </w:rPr>
        <w:t>5</w:t>
      </w:r>
      <w:r>
        <w:rPr>
          <w:szCs w:val="24"/>
        </w:rPr>
        <w:t xml:space="preserve">. </w:t>
      </w:r>
      <w:r w:rsidRPr="006824CA">
        <w:rPr>
          <w:szCs w:val="24"/>
        </w:rPr>
        <w:t>perkami muziejų eksponatai, archyviniai ir bibliotekiniai dokumentai, yra prenumeruojami laikraščiai ir žurnalai;</w:t>
      </w:r>
    </w:p>
    <w:p w:rsidR="003966D4" w:rsidRPr="006824CA" w:rsidRDefault="003966D4" w:rsidP="003966D4">
      <w:pPr>
        <w:ind w:firstLine="360"/>
        <w:jc w:val="both"/>
        <w:rPr>
          <w:color w:val="000000"/>
          <w:szCs w:val="24"/>
        </w:rPr>
      </w:pPr>
      <w:r w:rsidRPr="006824CA">
        <w:rPr>
          <w:color w:val="000000"/>
          <w:szCs w:val="24"/>
        </w:rPr>
        <w:t>5</w:t>
      </w:r>
      <w:r>
        <w:rPr>
          <w:color w:val="000000"/>
          <w:szCs w:val="24"/>
        </w:rPr>
        <w:t>5</w:t>
      </w:r>
      <w:r w:rsidRPr="006824CA">
        <w:rPr>
          <w:color w:val="000000"/>
          <w:szCs w:val="24"/>
        </w:rPr>
        <w:t>.6</w:t>
      </w:r>
      <w:r>
        <w:rPr>
          <w:color w:val="000000"/>
          <w:szCs w:val="24"/>
        </w:rPr>
        <w:t xml:space="preserve">. </w:t>
      </w:r>
      <w:r w:rsidRPr="006824CA">
        <w:rPr>
          <w:color w:val="000000"/>
          <w:szCs w:val="24"/>
        </w:rPr>
        <w:t>ypač palankiomis sąlygomis perkama iš bankrutuojančių, likviduojamų, restruktūrizuojamų ar sustabdžiusių veiklą ūkio subjektų;</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color w:val="000000"/>
          <w:szCs w:val="24"/>
        </w:rPr>
        <w:t>.7</w:t>
      </w:r>
      <w:r>
        <w:rPr>
          <w:color w:val="000000"/>
          <w:szCs w:val="24"/>
        </w:rPr>
        <w:t xml:space="preserve">. </w:t>
      </w:r>
      <w:r w:rsidRPr="006824CA">
        <w:rPr>
          <w:color w:val="000000"/>
          <w:szCs w:val="24"/>
        </w:rPr>
        <w:t xml:space="preserve">prekės </w:t>
      </w:r>
      <w:r w:rsidRPr="006824CA">
        <w:rPr>
          <w:szCs w:val="24"/>
        </w:rPr>
        <w:t>perkamos iš valstybės rezervo;</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.8</w:t>
      </w:r>
      <w:r>
        <w:rPr>
          <w:szCs w:val="24"/>
        </w:rPr>
        <w:t xml:space="preserve">. </w:t>
      </w:r>
      <w:r w:rsidRPr="006824CA">
        <w:rPr>
          <w:szCs w:val="24"/>
        </w:rPr>
        <w:t>perkamos licen</w:t>
      </w:r>
      <w:r>
        <w:rPr>
          <w:szCs w:val="24"/>
        </w:rPr>
        <w:t>c</w:t>
      </w:r>
      <w:r w:rsidRPr="006824CA">
        <w:rPr>
          <w:szCs w:val="24"/>
        </w:rPr>
        <w:t>ijos naudotis bibliotekiniais dokumentais ar duomenų (informacinėmis) bazėmis;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.9</w:t>
      </w:r>
      <w:r>
        <w:rPr>
          <w:szCs w:val="24"/>
        </w:rPr>
        <w:t xml:space="preserve">. </w:t>
      </w:r>
      <w:r w:rsidRPr="006824CA">
        <w:rPr>
          <w:szCs w:val="24"/>
        </w:rPr>
        <w:t>dėl aplinkybių, kurių nebuvo galima numatyti, paaiškėja, kad yra reikalingi papildomi darbai arba paslaugos, kurie nebuvo įrašyti į sudarytą pirkimo sutartį, tačiau be kurių negalima užbaigti pirkimo sutarties vykdymo;</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.10</w:t>
      </w:r>
      <w:r>
        <w:rPr>
          <w:szCs w:val="24"/>
        </w:rPr>
        <w:t xml:space="preserve">. </w:t>
      </w:r>
      <w:r w:rsidRPr="006824CA">
        <w:rPr>
          <w:szCs w:val="24"/>
        </w:rPr>
        <w:t>perkamos teisėjų, prokurorų, profesinės karo tarnybos karių,</w:t>
      </w:r>
      <w:r w:rsidRPr="006824CA">
        <w:rPr>
          <w:b/>
          <w:bCs/>
          <w:szCs w:val="24"/>
        </w:rPr>
        <w:t xml:space="preserve"> </w:t>
      </w:r>
      <w:r w:rsidRPr="006824CA">
        <w:rPr>
          <w:szCs w:val="24"/>
        </w:rPr>
        <w:t xml:space="preserve">perkančiosios organizacijos </w:t>
      </w:r>
      <w:r>
        <w:rPr>
          <w:szCs w:val="24"/>
        </w:rPr>
        <w:t>narių ar pagal d</w:t>
      </w:r>
      <w:r w:rsidRPr="006824CA">
        <w:rPr>
          <w:szCs w:val="24"/>
        </w:rPr>
        <w:t>arbo sutartį dirbančių darbuotojų mokymo paslaugos;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.11</w:t>
      </w:r>
      <w:r>
        <w:rPr>
          <w:szCs w:val="24"/>
        </w:rPr>
        <w:t xml:space="preserve">. </w:t>
      </w:r>
      <w:r w:rsidRPr="006824CA">
        <w:rPr>
          <w:szCs w:val="24"/>
        </w:rPr>
        <w:t>perkamos ekspertų komisijų, komitetų, tarybų, kurių sudarymo tvarką nustato Lietuvos Respublikos įstatymai, narių teikiamos nematerialaus pobūdžio (intelektinės) paslaugos;</w:t>
      </w:r>
    </w:p>
    <w:p w:rsidR="003966D4" w:rsidRPr="006824CA" w:rsidRDefault="003966D4" w:rsidP="003966D4">
      <w:pPr>
        <w:ind w:firstLine="360"/>
        <w:jc w:val="both"/>
        <w:rPr>
          <w:szCs w:val="24"/>
        </w:rPr>
      </w:pPr>
      <w:r w:rsidRPr="006824CA">
        <w:rPr>
          <w:color w:val="000000"/>
          <w:szCs w:val="24"/>
        </w:rPr>
        <w:t>5</w:t>
      </w:r>
      <w:r>
        <w:rPr>
          <w:color w:val="000000"/>
          <w:szCs w:val="24"/>
        </w:rPr>
        <w:t>5</w:t>
      </w:r>
      <w:r w:rsidRPr="006824CA">
        <w:rPr>
          <w:szCs w:val="24"/>
        </w:rPr>
        <w:t>.12</w:t>
      </w:r>
      <w:r>
        <w:rPr>
          <w:szCs w:val="24"/>
        </w:rPr>
        <w:t xml:space="preserve">. </w:t>
      </w:r>
      <w:r w:rsidRPr="006824CA">
        <w:rPr>
          <w:szCs w:val="24"/>
        </w:rPr>
        <w:t>mažos vertės pirkimų atveju.</w:t>
      </w:r>
    </w:p>
    <w:p w:rsidR="003966D4" w:rsidRPr="006824CA" w:rsidRDefault="003966D4" w:rsidP="003966D4">
      <w:pPr>
        <w:pStyle w:val="Turinys"/>
      </w:pPr>
      <w:bookmarkStart w:id="7" w:name="_Toc209231263"/>
      <w:r>
        <w:t xml:space="preserve">VIII. </w:t>
      </w:r>
      <w:r w:rsidRPr="006824CA">
        <w:t>PASIŪLYMŲ NAGRINĖJIMAS IR VERTINIMAS</w:t>
      </w:r>
      <w:bookmarkEnd w:id="7"/>
    </w:p>
    <w:p w:rsidR="003966D4" w:rsidRPr="006824CA" w:rsidRDefault="003966D4" w:rsidP="003966D4">
      <w:pPr>
        <w:tabs>
          <w:tab w:val="left" w:pos="900"/>
        </w:tabs>
        <w:ind w:firstLine="360"/>
        <w:jc w:val="both"/>
        <w:rPr>
          <w:szCs w:val="24"/>
        </w:rPr>
      </w:pPr>
      <w:r w:rsidRPr="006824CA">
        <w:rPr>
          <w:szCs w:val="24"/>
        </w:rPr>
        <w:t>5</w:t>
      </w:r>
      <w:r>
        <w:rPr>
          <w:szCs w:val="24"/>
        </w:rPr>
        <w:t xml:space="preserve">6. </w:t>
      </w:r>
      <w:r w:rsidRPr="006824CA">
        <w:rPr>
          <w:szCs w:val="24"/>
        </w:rPr>
        <w:t>Pasiūlymai turi būti priimami laikantis pirkimo dokumentuose nurodytos tvarkos. Pavėluotai gauti vokai su pasiūlymais neatplėšiami ir gr</w:t>
      </w:r>
      <w:r>
        <w:rPr>
          <w:szCs w:val="24"/>
        </w:rPr>
        <w:t>ą</w:t>
      </w:r>
      <w:r w:rsidRPr="006824CA">
        <w:rPr>
          <w:szCs w:val="24"/>
        </w:rPr>
        <w:t xml:space="preserve">žinami juos pateikusiems tiekėjams. Neužklijuotuose, turinčiuose mechaninių ar kitokių pažeidimų, galinčių kelti abejones </w:t>
      </w:r>
      <w:r>
        <w:rPr>
          <w:szCs w:val="24"/>
        </w:rPr>
        <w:t xml:space="preserve">dėl </w:t>
      </w:r>
      <w:r w:rsidRPr="006824CA">
        <w:rPr>
          <w:szCs w:val="24"/>
        </w:rPr>
        <w:t>pasiūlym</w:t>
      </w:r>
      <w:r>
        <w:rPr>
          <w:szCs w:val="24"/>
        </w:rPr>
        <w:t>ų</w:t>
      </w:r>
      <w:r w:rsidRPr="006824CA">
        <w:rPr>
          <w:szCs w:val="24"/>
        </w:rPr>
        <w:t xml:space="preserve"> slaptum</w:t>
      </w:r>
      <w:r>
        <w:rPr>
          <w:szCs w:val="24"/>
        </w:rPr>
        <w:t>o</w:t>
      </w:r>
      <w:r w:rsidRPr="006824CA">
        <w:rPr>
          <w:szCs w:val="24"/>
        </w:rPr>
        <w:t xml:space="preserve"> vokuose pateikti pasiūlymai nepriimami ir gr</w:t>
      </w:r>
      <w:r>
        <w:rPr>
          <w:szCs w:val="24"/>
        </w:rPr>
        <w:t>ą</w:t>
      </w:r>
      <w:r w:rsidRPr="006824CA">
        <w:rPr>
          <w:szCs w:val="24"/>
        </w:rPr>
        <w:t>žinami juos pateikusiems tiekėjams.</w:t>
      </w:r>
    </w:p>
    <w:p w:rsidR="003966D4" w:rsidRPr="006824CA" w:rsidRDefault="003966D4" w:rsidP="003966D4">
      <w:pPr>
        <w:ind w:firstLine="360"/>
        <w:jc w:val="both"/>
        <w:rPr>
          <w:szCs w:val="24"/>
        </w:rPr>
      </w:pPr>
      <w:r w:rsidRPr="006824CA">
        <w:rPr>
          <w:szCs w:val="24"/>
        </w:rPr>
        <w:t>5</w:t>
      </w:r>
      <w:r>
        <w:rPr>
          <w:szCs w:val="24"/>
        </w:rPr>
        <w:t xml:space="preserve">7. </w:t>
      </w:r>
      <w:r w:rsidRPr="006824CA">
        <w:rPr>
          <w:szCs w:val="24"/>
        </w:rPr>
        <w:t>Vokus su pasiūlymais atplėšia, pasiūlymus nagrinėja ir vertina</w:t>
      </w:r>
      <w:r>
        <w:rPr>
          <w:szCs w:val="24"/>
        </w:rPr>
        <w:t xml:space="preserve"> supaprastintą</w:t>
      </w:r>
      <w:r w:rsidRPr="006824CA">
        <w:rPr>
          <w:szCs w:val="24"/>
        </w:rPr>
        <w:t xml:space="preserve"> pirkimą atliekanti Komisija. </w:t>
      </w:r>
    </w:p>
    <w:p w:rsidR="003966D4" w:rsidRPr="00636B35" w:rsidRDefault="003966D4" w:rsidP="003966D4">
      <w:pPr>
        <w:ind w:firstLine="360"/>
        <w:jc w:val="both"/>
        <w:rPr>
          <w:szCs w:val="24"/>
        </w:rPr>
      </w:pPr>
      <w:r>
        <w:rPr>
          <w:szCs w:val="24"/>
        </w:rPr>
        <w:t xml:space="preserve">58. </w:t>
      </w:r>
      <w:r w:rsidRPr="006824CA">
        <w:rPr>
          <w:szCs w:val="24"/>
        </w:rPr>
        <w:t xml:space="preserve">Vokai su pasiūlymais atplėšiami Komisijos posėdyje. Posėdis vyksta pirkimo </w:t>
      </w:r>
      <w:r w:rsidRPr="00636B35">
        <w:rPr>
          <w:szCs w:val="24"/>
        </w:rPr>
        <w:t xml:space="preserve">dokumentuose nurodytoje vietoje, prasideda nurodytą dieną, valandą ir minutę. Pradinis susipažinimas su elektroninėmis priemonėmis gautais pasiūlymais pagal Viešųjų pirkimų įstatymą prilyginamas vokų </w:t>
      </w:r>
      <w:r w:rsidRPr="00636B35">
        <w:rPr>
          <w:szCs w:val="24"/>
        </w:rPr>
        <w:lastRenderedPageBreak/>
        <w:t xml:space="preserve">atplėšimui. Posėdžio diena ir valanda turi sutapti su pasiūlymų pateikimo termino pabaiga. Pakeitus terminą, atitinkamai turi būti pakeistas ir vokų su pasiūlymais </w:t>
      </w:r>
      <w:proofErr w:type="spellStart"/>
      <w:r w:rsidRPr="00636B35">
        <w:rPr>
          <w:szCs w:val="24"/>
        </w:rPr>
        <w:t>aplėšimo</w:t>
      </w:r>
      <w:proofErr w:type="spellEnd"/>
      <w:r w:rsidRPr="003B7D26">
        <w:rPr>
          <w:color w:val="FF0000"/>
          <w:szCs w:val="24"/>
        </w:rPr>
        <w:t xml:space="preserve"> </w:t>
      </w:r>
      <w:r w:rsidRPr="00636B35">
        <w:rPr>
          <w:szCs w:val="24"/>
        </w:rPr>
        <w:t>laikas. Nustatytu laiku turi būti atplėšti visi vokai su pasiūlymais, gauti nepasibaigus jų pateikimo</w:t>
      </w:r>
      <w:r w:rsidRPr="006824CA">
        <w:rPr>
          <w:szCs w:val="24"/>
        </w:rPr>
        <w:t xml:space="preserve"> terminui. Vokų atplėšimo procedūroje, išskyrus atvejus, kai </w:t>
      </w:r>
      <w:r>
        <w:rPr>
          <w:szCs w:val="24"/>
        </w:rPr>
        <w:t xml:space="preserve">supaprastinto </w:t>
      </w:r>
      <w:r w:rsidRPr="006824CA">
        <w:rPr>
          <w:szCs w:val="24"/>
        </w:rPr>
        <w:t xml:space="preserve">pirkimo metu gali būti deramasi dėl pasiūlymo sąlygų ir tokiame pirkime dalyvauti kviečiami keli tiekėjai, turi teisę dalyvauti visi pasiūlymus pateikę tiekėjai arba jų atstovai. Kai </w:t>
      </w:r>
      <w:r>
        <w:rPr>
          <w:szCs w:val="24"/>
        </w:rPr>
        <w:t xml:space="preserve">supaprastintam </w:t>
      </w:r>
      <w:r w:rsidRPr="006824CA">
        <w:rPr>
          <w:szCs w:val="24"/>
        </w:rPr>
        <w:t>pirkimui pasiūlymus leidžiama pateikti vien tik CVP IS priemonėmis, tiekėjų atstovai į vokų atplėšimo posėdį nekviečiami, o su vokų atplėšimo metu skelbtina informacija supažindinami CVP IS priemonėmis.</w:t>
      </w:r>
      <w:r>
        <w:rPr>
          <w:szCs w:val="24"/>
        </w:rPr>
        <w:t xml:space="preserve"> </w:t>
      </w:r>
      <w:r w:rsidRPr="00636B35">
        <w:rPr>
          <w:szCs w:val="24"/>
        </w:rPr>
        <w:t>Derybų atveju vokų su galutinėmis tiekėjų siūlomomis kainomis ir galutiniais techniniais duomenimis atplėšimo procedūroje turi teisę dalyvauti visi derybose dalyvavę tiekėjai arba jų atstovai.</w:t>
      </w:r>
    </w:p>
    <w:p w:rsidR="003966D4" w:rsidRPr="006824CA" w:rsidRDefault="003966D4" w:rsidP="003966D4">
      <w:pPr>
        <w:ind w:firstLine="360"/>
        <w:jc w:val="both"/>
        <w:rPr>
          <w:szCs w:val="24"/>
        </w:rPr>
      </w:pPr>
      <w:r>
        <w:rPr>
          <w:szCs w:val="24"/>
        </w:rPr>
        <w:t xml:space="preserve">59. </w:t>
      </w:r>
      <w:r w:rsidRPr="006824CA">
        <w:rPr>
          <w:szCs w:val="24"/>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3966D4" w:rsidRPr="006824CA" w:rsidRDefault="003966D4" w:rsidP="003966D4">
      <w:pPr>
        <w:ind w:firstLine="360"/>
        <w:jc w:val="both"/>
        <w:rPr>
          <w:szCs w:val="24"/>
        </w:rPr>
      </w:pPr>
      <w:r w:rsidRPr="006824CA">
        <w:rPr>
          <w:szCs w:val="24"/>
        </w:rPr>
        <w:t>6</w:t>
      </w:r>
      <w:r>
        <w:rPr>
          <w:szCs w:val="24"/>
        </w:rPr>
        <w:t xml:space="preserve">0. </w:t>
      </w:r>
      <w:r w:rsidRPr="006824CA">
        <w:rPr>
          <w:szCs w:val="24"/>
        </w:rPr>
        <w:t>Atplėšus voką, pasiūlymo paskutinio lapo antrojoje pusėje pasirašo posėdyje dalyvaujantys Komisijos nariai.</w:t>
      </w:r>
    </w:p>
    <w:p w:rsidR="003966D4" w:rsidRPr="006824CA" w:rsidRDefault="003966D4" w:rsidP="003966D4">
      <w:pPr>
        <w:ind w:firstLine="360"/>
        <w:jc w:val="both"/>
        <w:rPr>
          <w:szCs w:val="24"/>
        </w:rPr>
      </w:pPr>
      <w:r w:rsidRPr="006824CA">
        <w:rPr>
          <w:szCs w:val="24"/>
        </w:rPr>
        <w:t>6</w:t>
      </w:r>
      <w:r>
        <w:rPr>
          <w:szCs w:val="24"/>
        </w:rPr>
        <w:t xml:space="preserve">1. </w:t>
      </w:r>
      <w:r w:rsidRPr="006824CA">
        <w:rPr>
          <w:szCs w:val="24"/>
        </w:rPr>
        <w:t xml:space="preserve">Komisija vokų atplėšimo procedūros rezultatus įformina protokolu. </w:t>
      </w:r>
    </w:p>
    <w:p w:rsidR="003966D4" w:rsidRPr="006824CA" w:rsidRDefault="003966D4" w:rsidP="003966D4">
      <w:pPr>
        <w:ind w:firstLine="360"/>
        <w:jc w:val="both"/>
        <w:rPr>
          <w:szCs w:val="24"/>
        </w:rPr>
      </w:pPr>
      <w:r w:rsidRPr="006824CA">
        <w:rPr>
          <w:szCs w:val="24"/>
        </w:rPr>
        <w:t>6</w:t>
      </w:r>
      <w:r>
        <w:rPr>
          <w:szCs w:val="24"/>
        </w:rPr>
        <w:t xml:space="preserve">2. </w:t>
      </w:r>
      <w:r w:rsidRPr="006824CA">
        <w:rPr>
          <w:szCs w:val="24"/>
        </w:rPr>
        <w:t>Vokų su pasiūlymais atplėšimo procedūroje dalyvaujantiems tiekėjams ar jų atstovams pranešama ši informacija:</w:t>
      </w:r>
    </w:p>
    <w:p w:rsidR="003966D4" w:rsidRPr="006824CA" w:rsidRDefault="003966D4" w:rsidP="003966D4">
      <w:pPr>
        <w:ind w:firstLine="360"/>
        <w:jc w:val="both"/>
        <w:rPr>
          <w:szCs w:val="24"/>
        </w:rPr>
      </w:pPr>
      <w:r w:rsidRPr="006824CA">
        <w:rPr>
          <w:szCs w:val="24"/>
        </w:rPr>
        <w:t>6</w:t>
      </w:r>
      <w:r>
        <w:rPr>
          <w:szCs w:val="24"/>
        </w:rPr>
        <w:t>2</w:t>
      </w:r>
      <w:r w:rsidRPr="006824CA">
        <w:rPr>
          <w:szCs w:val="24"/>
        </w:rPr>
        <w:t>.1</w:t>
      </w:r>
      <w:r>
        <w:rPr>
          <w:szCs w:val="24"/>
        </w:rPr>
        <w:t xml:space="preserve">. </w:t>
      </w:r>
      <w:r w:rsidRPr="006824CA">
        <w:rPr>
          <w:szCs w:val="24"/>
        </w:rPr>
        <w:t>pasiūlymą pateikusio tiekėjo pavadinimas;</w:t>
      </w:r>
    </w:p>
    <w:p w:rsidR="003966D4" w:rsidRPr="006824CA" w:rsidRDefault="003966D4" w:rsidP="003966D4">
      <w:pPr>
        <w:ind w:firstLine="360"/>
        <w:jc w:val="both"/>
        <w:rPr>
          <w:szCs w:val="24"/>
        </w:rPr>
      </w:pPr>
      <w:r w:rsidRPr="006824CA">
        <w:rPr>
          <w:szCs w:val="24"/>
        </w:rPr>
        <w:t>6</w:t>
      </w:r>
      <w:r>
        <w:rPr>
          <w:szCs w:val="24"/>
        </w:rPr>
        <w:t>2</w:t>
      </w:r>
      <w:r w:rsidRPr="006824CA">
        <w:rPr>
          <w:szCs w:val="24"/>
        </w:rPr>
        <w:t>.2</w:t>
      </w:r>
      <w:r>
        <w:rPr>
          <w:szCs w:val="24"/>
        </w:rPr>
        <w:t xml:space="preserve">. </w:t>
      </w:r>
      <w:r w:rsidRPr="006824CA">
        <w:rPr>
          <w:szCs w:val="24"/>
        </w:rPr>
        <w:t>kai pasiūlymai vertinami pagal mažiausios kainos kriterij</w:t>
      </w:r>
      <w:r>
        <w:rPr>
          <w:szCs w:val="24"/>
        </w:rPr>
        <w:t>ų – pasiūlyme nurodyta kaina;</w:t>
      </w:r>
      <w:r w:rsidRPr="006824CA">
        <w:rPr>
          <w:szCs w:val="24"/>
        </w:rPr>
        <w:t xml:space="preserve"> </w:t>
      </w:r>
    </w:p>
    <w:p w:rsidR="003966D4" w:rsidRPr="006824CA" w:rsidRDefault="003966D4" w:rsidP="003966D4">
      <w:pPr>
        <w:ind w:firstLine="360"/>
        <w:jc w:val="both"/>
        <w:rPr>
          <w:szCs w:val="24"/>
        </w:rPr>
      </w:pPr>
      <w:r w:rsidRPr="006824CA">
        <w:rPr>
          <w:szCs w:val="24"/>
        </w:rPr>
        <w:t>6</w:t>
      </w:r>
      <w:r>
        <w:rPr>
          <w:szCs w:val="24"/>
        </w:rPr>
        <w:t>2</w:t>
      </w:r>
      <w:r w:rsidRPr="006824CA">
        <w:rPr>
          <w:szCs w:val="24"/>
        </w:rPr>
        <w:t>.3</w:t>
      </w:r>
      <w:r>
        <w:rPr>
          <w:szCs w:val="24"/>
        </w:rPr>
        <w:t xml:space="preserve">. </w:t>
      </w:r>
      <w:r w:rsidRPr="006824CA">
        <w:rPr>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3966D4" w:rsidRPr="006824CA" w:rsidRDefault="003966D4" w:rsidP="003966D4">
      <w:pPr>
        <w:ind w:firstLine="360"/>
        <w:jc w:val="both"/>
        <w:rPr>
          <w:szCs w:val="24"/>
        </w:rPr>
      </w:pPr>
      <w:r w:rsidRPr="006824CA">
        <w:rPr>
          <w:szCs w:val="24"/>
        </w:rPr>
        <w:t>6</w:t>
      </w:r>
      <w:r>
        <w:rPr>
          <w:szCs w:val="24"/>
        </w:rPr>
        <w:t>2</w:t>
      </w:r>
      <w:r w:rsidRPr="006824CA">
        <w:rPr>
          <w:szCs w:val="24"/>
        </w:rPr>
        <w:t>.4</w:t>
      </w:r>
      <w:r>
        <w:rPr>
          <w:szCs w:val="24"/>
        </w:rPr>
        <w:t xml:space="preserve">. </w:t>
      </w:r>
      <w:r w:rsidRPr="006824CA">
        <w:rPr>
          <w:szCs w:val="24"/>
        </w:rPr>
        <w:t>kai pasiūlymai vertinami pagal ekonomiškai naudingiausio</w:t>
      </w:r>
      <w:r>
        <w:rPr>
          <w:szCs w:val="24"/>
        </w:rPr>
        <w:t xml:space="preserve"> pasiūlymo vertinimo kriterijų ir prašoma pateikti pasiūlymus dviejuose vokuose (</w:t>
      </w:r>
      <w:r w:rsidRPr="006824CA">
        <w:rPr>
          <w:szCs w:val="24"/>
        </w:rPr>
        <w:t>vertinant ekspertinių vertinimų metodais</w:t>
      </w:r>
      <w:r>
        <w:rPr>
          <w:szCs w:val="24"/>
        </w:rPr>
        <w:t>)</w:t>
      </w:r>
      <w:r w:rsidRPr="006824CA">
        <w:rPr>
          <w:szCs w:val="24"/>
        </w:rPr>
        <w:t>, vokų su pasiūlymais, kuriuose yra techniniai pasiūlymo duomenys, atplėšimo procedūroje skelbiamos pagrindinės techninės pasiūlymo charakteristikos, o vokų su pasiūlymais, kuriuose nurodytos kainos, atplėšimo procedūroje – pasiūlyme nuro</w:t>
      </w:r>
      <w:r>
        <w:rPr>
          <w:szCs w:val="24"/>
        </w:rPr>
        <w:t>dyta kaina;</w:t>
      </w:r>
      <w:r w:rsidRPr="006824CA">
        <w:rPr>
          <w:szCs w:val="24"/>
        </w:rPr>
        <w:t xml:space="preserve"> </w:t>
      </w:r>
    </w:p>
    <w:p w:rsidR="003966D4" w:rsidRDefault="003966D4" w:rsidP="003966D4">
      <w:pPr>
        <w:ind w:firstLine="360"/>
        <w:jc w:val="both"/>
        <w:rPr>
          <w:szCs w:val="24"/>
        </w:rPr>
      </w:pPr>
      <w:r>
        <w:rPr>
          <w:szCs w:val="24"/>
        </w:rPr>
        <w:t xml:space="preserve">62.5. ar pasiūlymas </w:t>
      </w:r>
      <w:r w:rsidRPr="006824CA">
        <w:rPr>
          <w:szCs w:val="24"/>
        </w:rPr>
        <w:t>pasirašyt</w:t>
      </w:r>
      <w:r>
        <w:rPr>
          <w:szCs w:val="24"/>
        </w:rPr>
        <w:t xml:space="preserve">as tiekėjo ar jo įgalioto asmens, o </w:t>
      </w:r>
      <w:r w:rsidRPr="006824CA">
        <w:rPr>
          <w:szCs w:val="24"/>
        </w:rPr>
        <w:t xml:space="preserve">elektroninėmis priemonėmis </w:t>
      </w:r>
      <w:r>
        <w:rPr>
          <w:szCs w:val="24"/>
        </w:rPr>
        <w:t>teikiamas</w:t>
      </w:r>
      <w:r w:rsidRPr="006824CA">
        <w:rPr>
          <w:szCs w:val="24"/>
        </w:rPr>
        <w:t xml:space="preserve"> pasiūlyma</w:t>
      </w:r>
      <w:r>
        <w:rPr>
          <w:szCs w:val="24"/>
        </w:rPr>
        <w:t xml:space="preserve">s </w:t>
      </w:r>
      <w:r w:rsidRPr="006824CA">
        <w:rPr>
          <w:szCs w:val="24"/>
        </w:rPr>
        <w:t>– pateikt</w:t>
      </w:r>
      <w:r>
        <w:rPr>
          <w:szCs w:val="24"/>
        </w:rPr>
        <w:t>as</w:t>
      </w:r>
      <w:r w:rsidRPr="006824CA">
        <w:rPr>
          <w:szCs w:val="24"/>
        </w:rPr>
        <w:t xml:space="preserve"> su saugiu elektroniniu parašu </w:t>
      </w:r>
    </w:p>
    <w:p w:rsidR="003966D4" w:rsidRPr="006824CA" w:rsidRDefault="003966D4" w:rsidP="003966D4">
      <w:pPr>
        <w:ind w:firstLine="360"/>
        <w:jc w:val="both"/>
        <w:rPr>
          <w:szCs w:val="24"/>
        </w:rPr>
      </w:pPr>
      <w:r>
        <w:rPr>
          <w:szCs w:val="24"/>
        </w:rPr>
        <w:t xml:space="preserve">62.6. </w:t>
      </w:r>
      <w:r w:rsidRPr="006824CA">
        <w:rPr>
          <w:szCs w:val="24"/>
        </w:rPr>
        <w:t>kai reikalaujama:</w:t>
      </w:r>
    </w:p>
    <w:p w:rsidR="003966D4" w:rsidRPr="006824CA" w:rsidRDefault="003966D4" w:rsidP="003966D4">
      <w:pPr>
        <w:ind w:firstLine="360"/>
        <w:jc w:val="both"/>
        <w:rPr>
          <w:szCs w:val="24"/>
        </w:rPr>
      </w:pPr>
      <w:r>
        <w:rPr>
          <w:szCs w:val="24"/>
        </w:rPr>
        <w:t>62.6</w:t>
      </w:r>
      <w:r w:rsidRPr="006824CA">
        <w:rPr>
          <w:szCs w:val="24"/>
        </w:rPr>
        <w:t>.1</w:t>
      </w:r>
      <w:r>
        <w:rPr>
          <w:szCs w:val="24"/>
        </w:rPr>
        <w:t xml:space="preserve">. </w:t>
      </w:r>
      <w:r w:rsidRPr="006824CA">
        <w:rPr>
          <w:szCs w:val="24"/>
        </w:rPr>
        <w:t>ar yra pateiktas pasiūlymo galiojimo užtikrinimas;</w:t>
      </w:r>
    </w:p>
    <w:p w:rsidR="003966D4" w:rsidRPr="006824CA" w:rsidRDefault="003966D4" w:rsidP="003966D4">
      <w:pPr>
        <w:ind w:firstLine="360"/>
        <w:jc w:val="both"/>
        <w:rPr>
          <w:szCs w:val="24"/>
        </w:rPr>
      </w:pPr>
      <w:r w:rsidRPr="006824CA">
        <w:rPr>
          <w:szCs w:val="24"/>
        </w:rPr>
        <w:t>6</w:t>
      </w:r>
      <w:r>
        <w:rPr>
          <w:szCs w:val="24"/>
        </w:rPr>
        <w:t>2</w:t>
      </w:r>
      <w:r w:rsidRPr="006824CA">
        <w:rPr>
          <w:szCs w:val="24"/>
        </w:rPr>
        <w:t>.</w:t>
      </w:r>
      <w:r>
        <w:rPr>
          <w:szCs w:val="24"/>
        </w:rPr>
        <w:t>6</w:t>
      </w:r>
      <w:r w:rsidRPr="006824CA">
        <w:rPr>
          <w:szCs w:val="24"/>
        </w:rPr>
        <w:t>.2</w:t>
      </w:r>
      <w:r>
        <w:rPr>
          <w:szCs w:val="24"/>
        </w:rPr>
        <w:t xml:space="preserve">. </w:t>
      </w:r>
      <w:r w:rsidRPr="006824CA">
        <w:rPr>
          <w:szCs w:val="24"/>
        </w:rPr>
        <w:t>ar pateiktas pasiūlymas yra susiūtas, sunumeruotas;</w:t>
      </w:r>
    </w:p>
    <w:p w:rsidR="003966D4" w:rsidRPr="006824CA" w:rsidRDefault="003966D4" w:rsidP="003966D4">
      <w:pPr>
        <w:ind w:firstLine="360"/>
        <w:jc w:val="both"/>
        <w:rPr>
          <w:szCs w:val="24"/>
        </w:rPr>
      </w:pPr>
      <w:r w:rsidRPr="006824CA">
        <w:rPr>
          <w:szCs w:val="24"/>
        </w:rPr>
        <w:t>6</w:t>
      </w:r>
      <w:r>
        <w:rPr>
          <w:szCs w:val="24"/>
        </w:rPr>
        <w:t>2</w:t>
      </w:r>
      <w:r w:rsidRPr="006824CA">
        <w:rPr>
          <w:szCs w:val="24"/>
        </w:rPr>
        <w:t>.</w:t>
      </w:r>
      <w:r>
        <w:rPr>
          <w:szCs w:val="24"/>
        </w:rPr>
        <w:t>6</w:t>
      </w:r>
      <w:r w:rsidRPr="006824CA">
        <w:rPr>
          <w:szCs w:val="24"/>
        </w:rPr>
        <w:t>.3</w:t>
      </w:r>
      <w:r>
        <w:rPr>
          <w:szCs w:val="24"/>
        </w:rPr>
        <w:t xml:space="preserve">. </w:t>
      </w:r>
      <w:r w:rsidRPr="006824CA">
        <w:rPr>
          <w:szCs w:val="24"/>
        </w:rPr>
        <w:t xml:space="preserve">ar pasiūlymas </w:t>
      </w:r>
      <w:r w:rsidRPr="0006569D">
        <w:rPr>
          <w:szCs w:val="24"/>
        </w:rPr>
        <w:t>paskutinio lapo antroje pusėje</w:t>
      </w:r>
      <w:r>
        <w:rPr>
          <w:szCs w:val="24"/>
        </w:rPr>
        <w:t xml:space="preserve"> </w:t>
      </w:r>
      <w:r w:rsidRPr="006824CA">
        <w:rPr>
          <w:szCs w:val="24"/>
        </w:rPr>
        <w:t xml:space="preserve">patvirtintas tiekėjo ar jo įgalioto asmens parašu, ar nurodytas </w:t>
      </w:r>
      <w:r>
        <w:rPr>
          <w:szCs w:val="24"/>
        </w:rPr>
        <w:t>pasirašančio</w:t>
      </w:r>
      <w:r w:rsidRPr="006824CA">
        <w:rPr>
          <w:szCs w:val="24"/>
        </w:rPr>
        <w:t xml:space="preserve"> asmens vardas, pavardė, pareigos bei pasiūlymą sudarančių lapų skaičius;</w:t>
      </w:r>
    </w:p>
    <w:p w:rsidR="003966D4" w:rsidRPr="006824CA" w:rsidRDefault="003966D4" w:rsidP="003966D4">
      <w:pPr>
        <w:ind w:firstLine="360"/>
        <w:jc w:val="both"/>
        <w:rPr>
          <w:szCs w:val="24"/>
        </w:rPr>
      </w:pPr>
      <w:r w:rsidRPr="006824CA">
        <w:rPr>
          <w:szCs w:val="24"/>
        </w:rPr>
        <w:t>6</w:t>
      </w:r>
      <w:r>
        <w:rPr>
          <w:szCs w:val="24"/>
        </w:rPr>
        <w:t>2</w:t>
      </w:r>
      <w:r w:rsidRPr="006824CA">
        <w:rPr>
          <w:szCs w:val="24"/>
        </w:rPr>
        <w:t>.</w:t>
      </w:r>
      <w:r>
        <w:rPr>
          <w:szCs w:val="24"/>
        </w:rPr>
        <w:t xml:space="preserve">7. </w:t>
      </w:r>
      <w:r w:rsidRPr="006824CA">
        <w:rPr>
          <w:szCs w:val="24"/>
        </w:rPr>
        <w:t>kai pasiūlymai pateikiami elektroninėmis priemonėmis – ar pasiūlymas pateiktas perkančiosios organizacijos nurodytomis elektroninėmis priemonėmis, ar iki pasiūlymų pateikimo termino pabaigos niekas negalėjo peržiūrėti pasiūlyme pateiktos informacijos</w:t>
      </w:r>
      <w:r>
        <w:rPr>
          <w:szCs w:val="24"/>
        </w:rPr>
        <w:t>.</w:t>
      </w:r>
    </w:p>
    <w:p w:rsidR="003966D4" w:rsidRPr="006824CA" w:rsidRDefault="003966D4" w:rsidP="003966D4">
      <w:pPr>
        <w:ind w:firstLine="360"/>
        <w:jc w:val="both"/>
        <w:rPr>
          <w:szCs w:val="24"/>
        </w:rPr>
      </w:pPr>
      <w:r w:rsidRPr="006824CA">
        <w:rPr>
          <w:szCs w:val="24"/>
        </w:rPr>
        <w:t>6</w:t>
      </w:r>
      <w:r>
        <w:rPr>
          <w:szCs w:val="24"/>
        </w:rPr>
        <w:t xml:space="preserve">3. </w:t>
      </w:r>
      <w:r w:rsidRPr="006824CA">
        <w:rPr>
          <w:szCs w:val="24"/>
        </w:rPr>
        <w:t xml:space="preserve">Jei pirkimas susideda iš atskirų pirkimo dalių, </w:t>
      </w:r>
      <w:r w:rsidRPr="00815AB0">
        <w:rPr>
          <w:szCs w:val="24"/>
        </w:rPr>
        <w:t>62.1 – 62.4 punktuose</w:t>
      </w:r>
      <w:r>
        <w:rPr>
          <w:szCs w:val="24"/>
        </w:rPr>
        <w:t xml:space="preserve"> nurodyta informacija, o jei reikia, ir kita </w:t>
      </w:r>
      <w:r w:rsidRPr="00815AB0">
        <w:rPr>
          <w:szCs w:val="24"/>
        </w:rPr>
        <w:t xml:space="preserve">62 </w:t>
      </w:r>
      <w:r>
        <w:rPr>
          <w:szCs w:val="24"/>
        </w:rPr>
        <w:t>punkte</w:t>
      </w:r>
      <w:r w:rsidRPr="006824CA">
        <w:rPr>
          <w:szCs w:val="24"/>
        </w:rPr>
        <w:t xml:space="preserve"> nurodyta informacija skelbiama dėl kiekvienos pirkimo dalies. Tokia informacija turi būti nurodoma ir </w:t>
      </w:r>
      <w:r w:rsidRPr="00572D68">
        <w:rPr>
          <w:szCs w:val="24"/>
        </w:rPr>
        <w:t>vokų a</w:t>
      </w:r>
      <w:r w:rsidRPr="006824CA">
        <w:rPr>
          <w:szCs w:val="24"/>
        </w:rPr>
        <w:t>tplėšimo posėdžio protokole.</w:t>
      </w:r>
    </w:p>
    <w:p w:rsidR="003966D4" w:rsidRPr="006824CA" w:rsidRDefault="003966D4" w:rsidP="003966D4">
      <w:pPr>
        <w:ind w:firstLine="360"/>
        <w:jc w:val="both"/>
        <w:rPr>
          <w:szCs w:val="24"/>
        </w:rPr>
      </w:pPr>
      <w:r w:rsidRPr="006824CA">
        <w:rPr>
          <w:szCs w:val="24"/>
        </w:rPr>
        <w:lastRenderedPageBreak/>
        <w:t>6</w:t>
      </w:r>
      <w:r>
        <w:rPr>
          <w:szCs w:val="24"/>
        </w:rPr>
        <w:t xml:space="preserve">4. </w:t>
      </w:r>
      <w:r w:rsidRPr="006824CA">
        <w:rPr>
          <w:szCs w:val="24"/>
        </w:rPr>
        <w:t xml:space="preserve">Vokų su pasiūlymais atplėšimo metu </w:t>
      </w:r>
      <w:r>
        <w:rPr>
          <w:szCs w:val="24"/>
        </w:rPr>
        <w:t>Komisija</w:t>
      </w:r>
      <w:r w:rsidRPr="006824CA">
        <w:rPr>
          <w:szCs w:val="24"/>
        </w:rPr>
        <w:t xml:space="preserve"> turi leisti posėdyje dalyvaujantiems suinteresuotiems tiekėjams ar jų įgaliotiems atstovams viešai ištaisyti pastebėtus jų pasiūlymo susiuvimo ar įforminimo trūkumus, kuriuos įmanoma ištaisyti posėdžio metu.</w:t>
      </w:r>
    </w:p>
    <w:p w:rsidR="003966D4" w:rsidRPr="006824CA" w:rsidRDefault="003966D4" w:rsidP="003966D4">
      <w:pPr>
        <w:ind w:firstLine="360"/>
        <w:jc w:val="both"/>
        <w:rPr>
          <w:szCs w:val="24"/>
        </w:rPr>
      </w:pPr>
      <w:r w:rsidRPr="006824CA">
        <w:rPr>
          <w:szCs w:val="24"/>
        </w:rPr>
        <w:t>6</w:t>
      </w:r>
      <w:r>
        <w:rPr>
          <w:szCs w:val="24"/>
        </w:rPr>
        <w:t xml:space="preserve">5. </w:t>
      </w:r>
      <w:r w:rsidRPr="006824CA">
        <w:rPr>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3966D4" w:rsidRPr="006824CA" w:rsidRDefault="003966D4" w:rsidP="003966D4">
      <w:pPr>
        <w:ind w:firstLine="360"/>
        <w:jc w:val="both"/>
        <w:rPr>
          <w:szCs w:val="24"/>
        </w:rPr>
      </w:pPr>
      <w:r w:rsidRPr="006824CA">
        <w:rPr>
          <w:szCs w:val="24"/>
        </w:rPr>
        <w:t>6</w:t>
      </w:r>
      <w:r>
        <w:rPr>
          <w:szCs w:val="24"/>
        </w:rPr>
        <w:t xml:space="preserve">6. </w:t>
      </w:r>
      <w:r w:rsidRPr="006824CA">
        <w:rPr>
          <w:szCs w:val="24"/>
        </w:rPr>
        <w:t>Pasiūlymai nagrinėjami ir vertinami konfidencialiai, nedalyvaujant pasiūlymus pateikusi</w:t>
      </w:r>
      <w:r>
        <w:rPr>
          <w:szCs w:val="24"/>
        </w:rPr>
        <w:t>ems tiekėjams ar jų</w:t>
      </w:r>
      <w:r w:rsidRPr="006824CA">
        <w:rPr>
          <w:szCs w:val="24"/>
        </w:rPr>
        <w:t xml:space="preserve"> atstovams.</w:t>
      </w:r>
    </w:p>
    <w:p w:rsidR="003966D4" w:rsidRPr="006824CA" w:rsidRDefault="003966D4" w:rsidP="003966D4">
      <w:pPr>
        <w:ind w:firstLine="360"/>
        <w:jc w:val="both"/>
        <w:rPr>
          <w:szCs w:val="24"/>
        </w:rPr>
      </w:pPr>
      <w:r w:rsidRPr="006824CA">
        <w:rPr>
          <w:szCs w:val="24"/>
        </w:rPr>
        <w:t>6</w:t>
      </w:r>
      <w:r>
        <w:rPr>
          <w:szCs w:val="24"/>
        </w:rPr>
        <w:t xml:space="preserve">7. </w:t>
      </w:r>
      <w:r w:rsidRPr="006824CA">
        <w:rPr>
          <w:szCs w:val="24"/>
        </w:rPr>
        <w:t xml:space="preserve">Perkančioji organizacija, nagrinėdama pasiūlymus: </w:t>
      </w:r>
    </w:p>
    <w:p w:rsidR="003966D4" w:rsidRPr="006824CA" w:rsidRDefault="003966D4" w:rsidP="003966D4">
      <w:pPr>
        <w:ind w:firstLine="360"/>
        <w:jc w:val="both"/>
        <w:rPr>
          <w:szCs w:val="24"/>
        </w:rPr>
      </w:pPr>
      <w:r w:rsidRPr="006824CA">
        <w:rPr>
          <w:szCs w:val="24"/>
        </w:rPr>
        <w:t>6</w:t>
      </w:r>
      <w:r>
        <w:rPr>
          <w:szCs w:val="24"/>
        </w:rPr>
        <w:t>7</w:t>
      </w:r>
      <w:r w:rsidRPr="006824CA">
        <w:rPr>
          <w:szCs w:val="24"/>
        </w:rPr>
        <w:t>.1</w:t>
      </w:r>
      <w:r>
        <w:rPr>
          <w:szCs w:val="24"/>
        </w:rPr>
        <w:t xml:space="preserve">. </w:t>
      </w:r>
      <w:r w:rsidRPr="006824CA">
        <w:rPr>
          <w:szCs w:val="24"/>
        </w:rPr>
        <w:t>tikrina tiekėjų pasiūlymuose pateiktų kvalifikacinių duomenų atitikimą pirkimo dokumentuose nustatytiems minimaliems kvalifikaci</w:t>
      </w:r>
      <w:r>
        <w:rPr>
          <w:szCs w:val="24"/>
        </w:rPr>
        <w:t>jos</w:t>
      </w:r>
      <w:r w:rsidRPr="006824CA">
        <w:rPr>
          <w:szCs w:val="24"/>
        </w:rPr>
        <w:t xml:space="preserve"> reikalavimams. Jeigu nustatoma, kad tiekėjo pateikti kvalifikaciniai duomenys yra neišsamūs arba netikslūs, privaloma prašyti tiekėjo juos patikslinti;</w:t>
      </w:r>
    </w:p>
    <w:p w:rsidR="003966D4" w:rsidRPr="006824CA" w:rsidRDefault="003966D4" w:rsidP="003966D4">
      <w:pPr>
        <w:ind w:firstLine="360"/>
        <w:jc w:val="both"/>
        <w:rPr>
          <w:szCs w:val="24"/>
        </w:rPr>
      </w:pPr>
      <w:r w:rsidRPr="006824CA">
        <w:rPr>
          <w:szCs w:val="24"/>
        </w:rPr>
        <w:t>6</w:t>
      </w:r>
      <w:r>
        <w:rPr>
          <w:szCs w:val="24"/>
        </w:rPr>
        <w:t>7</w:t>
      </w:r>
      <w:r w:rsidRPr="006824CA">
        <w:rPr>
          <w:szCs w:val="24"/>
        </w:rPr>
        <w:t>.2</w:t>
      </w:r>
      <w:r>
        <w:rPr>
          <w:szCs w:val="24"/>
        </w:rPr>
        <w:t xml:space="preserve">. </w:t>
      </w:r>
      <w:r w:rsidRPr="006824CA">
        <w:rPr>
          <w:szCs w:val="24"/>
        </w:rPr>
        <w:t>tikrina, ar pasiūlymas atitinka pirkimo dokumentuose nustatytus reikalavimus;</w:t>
      </w:r>
    </w:p>
    <w:p w:rsidR="003966D4" w:rsidRDefault="003966D4" w:rsidP="003966D4">
      <w:pPr>
        <w:ind w:firstLine="360"/>
        <w:jc w:val="both"/>
        <w:rPr>
          <w:szCs w:val="24"/>
        </w:rPr>
      </w:pPr>
      <w:r>
        <w:rPr>
          <w:szCs w:val="24"/>
        </w:rPr>
        <w:t xml:space="preserve">67.3. </w:t>
      </w:r>
      <w:r w:rsidRPr="006824CA">
        <w:rPr>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Pr>
          <w:szCs w:val="24"/>
        </w:rPr>
        <w:t>umentuose nustatytų reikalavimų;</w:t>
      </w:r>
      <w:r w:rsidRPr="006824CA">
        <w:rPr>
          <w:szCs w:val="24"/>
        </w:rPr>
        <w:t xml:space="preserve"> </w:t>
      </w:r>
    </w:p>
    <w:p w:rsidR="003966D4" w:rsidRDefault="003966D4" w:rsidP="003966D4">
      <w:pPr>
        <w:ind w:firstLine="360"/>
        <w:jc w:val="both"/>
        <w:rPr>
          <w:szCs w:val="24"/>
        </w:rPr>
      </w:pPr>
      <w:r w:rsidRPr="003C61F6">
        <w:rPr>
          <w:szCs w:val="24"/>
        </w:rPr>
        <w:t>6</w:t>
      </w:r>
      <w:r>
        <w:rPr>
          <w:szCs w:val="24"/>
        </w:rPr>
        <w:t>7</w:t>
      </w:r>
      <w:r w:rsidRPr="003C61F6">
        <w:rPr>
          <w:szCs w:val="24"/>
        </w:rPr>
        <w:t>.4</w:t>
      </w:r>
      <w:r>
        <w:rPr>
          <w:szCs w:val="24"/>
        </w:rPr>
        <w:t>. j</w:t>
      </w:r>
      <w:r w:rsidRPr="003C61F6">
        <w:rPr>
          <w:szCs w:val="24"/>
        </w:rPr>
        <w:t>eigu pasiūlyme nurodyta kaina, išreikšta skaičiais, neatitinka kainos, nurodytos žodžiais, teisinga laiko kain</w:t>
      </w:r>
      <w:r>
        <w:rPr>
          <w:szCs w:val="24"/>
        </w:rPr>
        <w:t>ą</w:t>
      </w:r>
      <w:r w:rsidRPr="003C61F6">
        <w:rPr>
          <w:szCs w:val="24"/>
        </w:rPr>
        <w:t>, nurodyt</w:t>
      </w:r>
      <w:r>
        <w:rPr>
          <w:szCs w:val="24"/>
        </w:rPr>
        <w:t>ą</w:t>
      </w:r>
      <w:r w:rsidRPr="003C61F6">
        <w:rPr>
          <w:szCs w:val="24"/>
        </w:rPr>
        <w:t xml:space="preserve"> žodžiais</w:t>
      </w:r>
    </w:p>
    <w:p w:rsidR="003966D4" w:rsidRPr="006824CA" w:rsidRDefault="003966D4" w:rsidP="003966D4">
      <w:pPr>
        <w:ind w:firstLine="360"/>
        <w:jc w:val="both"/>
        <w:rPr>
          <w:szCs w:val="24"/>
        </w:rPr>
      </w:pPr>
      <w:r w:rsidRPr="006824CA">
        <w:rPr>
          <w:szCs w:val="24"/>
        </w:rPr>
        <w:t>6</w:t>
      </w:r>
      <w:r>
        <w:rPr>
          <w:szCs w:val="24"/>
        </w:rPr>
        <w:t>7</w:t>
      </w:r>
      <w:r w:rsidRPr="006824CA">
        <w:rPr>
          <w:szCs w:val="24"/>
        </w:rPr>
        <w:t>.</w:t>
      </w:r>
      <w:r>
        <w:rPr>
          <w:szCs w:val="24"/>
        </w:rPr>
        <w:t xml:space="preserve">5. </w:t>
      </w:r>
      <w:r w:rsidRPr="006824CA">
        <w:rPr>
          <w:szCs w:val="24"/>
        </w:rPr>
        <w:t>kai pateiktame pasiūlyme nurodoma neįprastai maža kaina, turi teisę, o ketindama atmesti pasiūlymą – privalo, pareikalauti iš tiekėjo raštiško kainos sudėtinių dalių pagrindimo;</w:t>
      </w:r>
    </w:p>
    <w:p w:rsidR="003966D4" w:rsidRDefault="003966D4" w:rsidP="003966D4">
      <w:pPr>
        <w:ind w:firstLine="360"/>
        <w:jc w:val="both"/>
        <w:rPr>
          <w:szCs w:val="24"/>
        </w:rPr>
      </w:pPr>
      <w:r w:rsidRPr="006824CA">
        <w:rPr>
          <w:szCs w:val="24"/>
        </w:rPr>
        <w:t>6</w:t>
      </w:r>
      <w:r>
        <w:rPr>
          <w:szCs w:val="24"/>
        </w:rPr>
        <w:t>7</w:t>
      </w:r>
      <w:r w:rsidRPr="006824CA">
        <w:rPr>
          <w:szCs w:val="24"/>
        </w:rPr>
        <w:t>.</w:t>
      </w:r>
      <w:r>
        <w:rPr>
          <w:szCs w:val="24"/>
        </w:rPr>
        <w:t xml:space="preserve">6. </w:t>
      </w:r>
      <w:r w:rsidRPr="006824CA">
        <w:rPr>
          <w:szCs w:val="24"/>
        </w:rPr>
        <w:t xml:space="preserve">tikrina, ar pasiūlytos ne per didelės kainos. </w:t>
      </w:r>
    </w:p>
    <w:p w:rsidR="003966D4" w:rsidRPr="006824CA" w:rsidRDefault="003966D4" w:rsidP="003966D4">
      <w:pPr>
        <w:ind w:firstLine="360"/>
        <w:jc w:val="both"/>
        <w:rPr>
          <w:szCs w:val="24"/>
        </w:rPr>
      </w:pPr>
      <w:r>
        <w:rPr>
          <w:szCs w:val="24"/>
        </w:rPr>
        <w:t xml:space="preserve">68. </w:t>
      </w:r>
      <w:r w:rsidRPr="00B76CA3">
        <w:rPr>
          <w:szCs w:val="24"/>
        </w:rPr>
        <w:t>iškilus klausimams dėl pasiūlymų turinio perkančioji organizacija gali prašyti, kad dalyviai</w:t>
      </w:r>
      <w:r w:rsidRPr="006824CA">
        <w:rPr>
          <w:szCs w:val="24"/>
        </w:rPr>
        <w:t xml:space="preserve"> pateiktų paaiškinimus nekeisdami pasiūlymo. Esant reikalui, </w:t>
      </w:r>
      <w:r>
        <w:rPr>
          <w:szCs w:val="24"/>
        </w:rPr>
        <w:t>tiekėjai ar j</w:t>
      </w:r>
      <w:r w:rsidRPr="006824CA">
        <w:rPr>
          <w:szCs w:val="24"/>
        </w:rPr>
        <w:t>ų atstovai gali būti kviečiami į Komisijos posėdį, pranešant</w:t>
      </w:r>
      <w:r>
        <w:rPr>
          <w:szCs w:val="24"/>
        </w:rPr>
        <w:t>,</w:t>
      </w:r>
      <w:r w:rsidRPr="006824CA">
        <w:rPr>
          <w:szCs w:val="24"/>
        </w:rPr>
        <w:t xml:space="preserve"> į kokius klausimus </w:t>
      </w:r>
      <w:r>
        <w:rPr>
          <w:szCs w:val="24"/>
        </w:rPr>
        <w:t xml:space="preserve">jie </w:t>
      </w:r>
      <w:r w:rsidRPr="006824CA">
        <w:rPr>
          <w:szCs w:val="24"/>
        </w:rPr>
        <w:t>turės</w:t>
      </w:r>
      <w:r>
        <w:rPr>
          <w:szCs w:val="24"/>
        </w:rPr>
        <w:t xml:space="preserve"> atsakyti</w:t>
      </w:r>
      <w:r w:rsidRPr="006824CA">
        <w:rPr>
          <w:szCs w:val="24"/>
        </w:rPr>
        <w:t>.</w:t>
      </w:r>
    </w:p>
    <w:p w:rsidR="003966D4" w:rsidRPr="006824CA" w:rsidRDefault="003966D4" w:rsidP="003966D4">
      <w:pPr>
        <w:ind w:firstLine="360"/>
        <w:jc w:val="both"/>
        <w:rPr>
          <w:szCs w:val="24"/>
        </w:rPr>
      </w:pPr>
      <w:r>
        <w:rPr>
          <w:szCs w:val="24"/>
        </w:rPr>
        <w:t xml:space="preserve">69. </w:t>
      </w:r>
      <w:r w:rsidRPr="006824CA">
        <w:rPr>
          <w:szCs w:val="24"/>
        </w:rPr>
        <w:t>Perkančioji organizacija atmeta pasiūlymą, jeigu:</w:t>
      </w:r>
    </w:p>
    <w:p w:rsidR="003966D4" w:rsidRPr="006824CA" w:rsidRDefault="003966D4" w:rsidP="003966D4">
      <w:pPr>
        <w:ind w:firstLine="360"/>
        <w:jc w:val="both"/>
        <w:rPr>
          <w:szCs w:val="24"/>
        </w:rPr>
      </w:pPr>
      <w:r>
        <w:rPr>
          <w:szCs w:val="24"/>
        </w:rPr>
        <w:t>69</w:t>
      </w:r>
      <w:r w:rsidRPr="006824CA">
        <w:rPr>
          <w:szCs w:val="24"/>
        </w:rPr>
        <w:t>.1</w:t>
      </w:r>
      <w:r>
        <w:rPr>
          <w:szCs w:val="24"/>
        </w:rPr>
        <w:t xml:space="preserve">. </w:t>
      </w:r>
      <w:r w:rsidRPr="006824CA">
        <w:rPr>
          <w:szCs w:val="24"/>
        </w:rPr>
        <w:t>tiekėjas neatitiko minimalių kvalifikaci</w:t>
      </w:r>
      <w:r>
        <w:rPr>
          <w:szCs w:val="24"/>
        </w:rPr>
        <w:t>jos</w:t>
      </w:r>
      <w:r w:rsidRPr="006824CA">
        <w:rPr>
          <w:szCs w:val="24"/>
        </w:rPr>
        <w:t xml:space="preserve"> reikalavimų;</w:t>
      </w:r>
    </w:p>
    <w:p w:rsidR="003966D4" w:rsidRPr="006824CA" w:rsidRDefault="003966D4" w:rsidP="003966D4">
      <w:pPr>
        <w:ind w:firstLine="360"/>
        <w:jc w:val="both"/>
        <w:rPr>
          <w:szCs w:val="24"/>
        </w:rPr>
      </w:pPr>
      <w:r>
        <w:rPr>
          <w:szCs w:val="24"/>
        </w:rPr>
        <w:t>69</w:t>
      </w:r>
      <w:r w:rsidRPr="006824CA">
        <w:rPr>
          <w:szCs w:val="24"/>
        </w:rPr>
        <w:t>.2</w:t>
      </w:r>
      <w:r>
        <w:rPr>
          <w:szCs w:val="24"/>
        </w:rPr>
        <w:t xml:space="preserve">. </w:t>
      </w:r>
      <w:r w:rsidRPr="006824CA">
        <w:rPr>
          <w:szCs w:val="24"/>
        </w:rPr>
        <w:t>tiekėjas savo pasiūlyme pateikė netikslius ar neišsamius duomenis apie savo kvalifikaciją ir, perkančiajai organizacijai prašant, nepatikslino jų;</w:t>
      </w:r>
    </w:p>
    <w:p w:rsidR="003966D4" w:rsidRPr="006824CA" w:rsidRDefault="003966D4" w:rsidP="003966D4">
      <w:pPr>
        <w:ind w:firstLine="360"/>
        <w:jc w:val="both"/>
        <w:rPr>
          <w:szCs w:val="24"/>
        </w:rPr>
      </w:pPr>
      <w:r>
        <w:rPr>
          <w:szCs w:val="24"/>
        </w:rPr>
        <w:t>69</w:t>
      </w:r>
      <w:r w:rsidRPr="006824CA">
        <w:rPr>
          <w:szCs w:val="24"/>
        </w:rPr>
        <w:t>.3</w:t>
      </w:r>
      <w:r>
        <w:rPr>
          <w:szCs w:val="24"/>
        </w:rPr>
        <w:t xml:space="preserve">. </w:t>
      </w:r>
      <w:r w:rsidRPr="006824CA">
        <w:rPr>
          <w:szCs w:val="24"/>
        </w:rPr>
        <w:t>pasiūlymas neatitiko pirkimo dokumentuose nustatytų reikalavimų;</w:t>
      </w:r>
    </w:p>
    <w:p w:rsidR="003966D4" w:rsidRPr="006824CA" w:rsidRDefault="003966D4" w:rsidP="003966D4">
      <w:pPr>
        <w:ind w:firstLine="360"/>
        <w:jc w:val="both"/>
        <w:rPr>
          <w:szCs w:val="24"/>
        </w:rPr>
      </w:pPr>
      <w:r>
        <w:rPr>
          <w:szCs w:val="24"/>
        </w:rPr>
        <w:t>69</w:t>
      </w:r>
      <w:r w:rsidRPr="006824CA">
        <w:rPr>
          <w:szCs w:val="24"/>
        </w:rPr>
        <w:t>.4</w:t>
      </w:r>
      <w:r>
        <w:rPr>
          <w:szCs w:val="24"/>
        </w:rPr>
        <w:t xml:space="preserve">. </w:t>
      </w:r>
      <w:r w:rsidRPr="006824CA">
        <w:rPr>
          <w:szCs w:val="24"/>
        </w:rPr>
        <w:t>buvo pasiūlyta neįprastai maža kaina ir tiekėjas perkančiosios organizacijos prašymu nepateikė raštiško kainos sudėtinių dalių pagrindimo arba kitaip nepagrindė neįprastai mažos kainos;</w:t>
      </w:r>
    </w:p>
    <w:p w:rsidR="003966D4" w:rsidRPr="006824CA" w:rsidRDefault="003966D4" w:rsidP="003966D4">
      <w:pPr>
        <w:ind w:firstLine="360"/>
        <w:jc w:val="both"/>
        <w:rPr>
          <w:szCs w:val="24"/>
        </w:rPr>
      </w:pPr>
      <w:r>
        <w:rPr>
          <w:szCs w:val="24"/>
        </w:rPr>
        <w:t>69</w:t>
      </w:r>
      <w:r w:rsidRPr="006824CA">
        <w:rPr>
          <w:szCs w:val="24"/>
        </w:rPr>
        <w:t>.5</w:t>
      </w:r>
      <w:r>
        <w:rPr>
          <w:szCs w:val="24"/>
        </w:rPr>
        <w:t xml:space="preserve">. </w:t>
      </w:r>
      <w:r w:rsidRPr="006824CA">
        <w:rPr>
          <w:szCs w:val="24"/>
        </w:rPr>
        <w:t>buvo pasiūlyt</w:t>
      </w:r>
      <w:r>
        <w:rPr>
          <w:szCs w:val="24"/>
        </w:rPr>
        <w:t>a</w:t>
      </w:r>
      <w:r w:rsidRPr="006824CA">
        <w:rPr>
          <w:szCs w:val="24"/>
        </w:rPr>
        <w:t xml:space="preserve"> per didelė, perkančiajai organizacijai nepriimtin</w:t>
      </w:r>
      <w:r>
        <w:rPr>
          <w:szCs w:val="24"/>
        </w:rPr>
        <w:t>a</w:t>
      </w:r>
      <w:r w:rsidRPr="006824CA">
        <w:rPr>
          <w:szCs w:val="24"/>
        </w:rPr>
        <w:t xml:space="preserve"> kain</w:t>
      </w:r>
      <w:r>
        <w:rPr>
          <w:szCs w:val="24"/>
        </w:rPr>
        <w:t>a</w:t>
      </w:r>
      <w:r w:rsidRPr="006824CA">
        <w:rPr>
          <w:szCs w:val="24"/>
        </w:rPr>
        <w:t>.</w:t>
      </w:r>
    </w:p>
    <w:p w:rsidR="003966D4" w:rsidRPr="006824CA" w:rsidRDefault="003966D4" w:rsidP="003966D4">
      <w:pPr>
        <w:ind w:firstLine="360"/>
        <w:jc w:val="both"/>
        <w:rPr>
          <w:szCs w:val="24"/>
        </w:rPr>
      </w:pPr>
      <w:r>
        <w:rPr>
          <w:szCs w:val="24"/>
        </w:rPr>
        <w:t xml:space="preserve">70. </w:t>
      </w:r>
      <w:r w:rsidRPr="00B76CA3">
        <w:rPr>
          <w:szCs w:val="24"/>
        </w:rPr>
        <w:t xml:space="preserve">Dėl </w:t>
      </w:r>
      <w:r w:rsidRPr="00815AB0">
        <w:rPr>
          <w:szCs w:val="24"/>
        </w:rPr>
        <w:t>69</w:t>
      </w:r>
      <w:r w:rsidRPr="00B76CA3">
        <w:rPr>
          <w:szCs w:val="24"/>
        </w:rPr>
        <w:t xml:space="preserve"> punkte nurodytų priežasčių neatmesti pasiūlymai vertinami remiantis vienu iš šių</w:t>
      </w:r>
      <w:r w:rsidRPr="006824CA">
        <w:rPr>
          <w:szCs w:val="24"/>
        </w:rPr>
        <w:t xml:space="preserve"> kriterijų:</w:t>
      </w:r>
    </w:p>
    <w:p w:rsidR="003966D4" w:rsidRPr="006824CA" w:rsidRDefault="003966D4" w:rsidP="003966D4">
      <w:pPr>
        <w:ind w:firstLine="360"/>
        <w:jc w:val="both"/>
        <w:rPr>
          <w:szCs w:val="24"/>
        </w:rPr>
      </w:pPr>
      <w:r>
        <w:rPr>
          <w:szCs w:val="24"/>
        </w:rPr>
        <w:t>70</w:t>
      </w:r>
      <w:r w:rsidRPr="006824CA">
        <w:rPr>
          <w:szCs w:val="24"/>
        </w:rPr>
        <w:t>.1</w:t>
      </w:r>
      <w:r>
        <w:rPr>
          <w:szCs w:val="24"/>
        </w:rPr>
        <w:t xml:space="preserve">. </w:t>
      </w:r>
      <w:r w:rsidRPr="006824CA">
        <w:rPr>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3966D4" w:rsidRPr="006824CA" w:rsidRDefault="003966D4" w:rsidP="003966D4">
      <w:pPr>
        <w:ind w:firstLine="360"/>
        <w:jc w:val="both"/>
        <w:rPr>
          <w:szCs w:val="24"/>
        </w:rPr>
      </w:pPr>
      <w:r w:rsidRPr="006824CA">
        <w:rPr>
          <w:szCs w:val="24"/>
        </w:rPr>
        <w:t>7</w:t>
      </w:r>
      <w:r>
        <w:rPr>
          <w:szCs w:val="24"/>
        </w:rPr>
        <w:t>0</w:t>
      </w:r>
      <w:r w:rsidRPr="006824CA">
        <w:rPr>
          <w:szCs w:val="24"/>
        </w:rPr>
        <w:t>.2</w:t>
      </w:r>
      <w:r>
        <w:rPr>
          <w:szCs w:val="24"/>
        </w:rPr>
        <w:t xml:space="preserve">. </w:t>
      </w:r>
      <w:r w:rsidRPr="006824CA">
        <w:rPr>
          <w:szCs w:val="24"/>
        </w:rPr>
        <w:t xml:space="preserve">mažiausios kainos. </w:t>
      </w:r>
    </w:p>
    <w:p w:rsidR="003966D4" w:rsidRPr="006824CA" w:rsidRDefault="003966D4" w:rsidP="003966D4">
      <w:pPr>
        <w:ind w:firstLine="360"/>
        <w:jc w:val="both"/>
        <w:rPr>
          <w:szCs w:val="24"/>
        </w:rPr>
      </w:pPr>
      <w:r w:rsidRPr="00B76CA3">
        <w:rPr>
          <w:szCs w:val="24"/>
        </w:rPr>
        <w:t>7</w:t>
      </w:r>
      <w:r>
        <w:rPr>
          <w:szCs w:val="24"/>
        </w:rPr>
        <w:t xml:space="preserve">1. </w:t>
      </w:r>
      <w:r w:rsidRPr="00B76CA3">
        <w:rPr>
          <w:szCs w:val="24"/>
        </w:rPr>
        <w:t>Supaprastinto projekto konkursui pateikti projektai gali būti vertinami</w:t>
      </w:r>
      <w:r>
        <w:rPr>
          <w:szCs w:val="24"/>
        </w:rPr>
        <w:t xml:space="preserve"> p</w:t>
      </w:r>
      <w:r w:rsidRPr="00B76CA3">
        <w:rPr>
          <w:szCs w:val="24"/>
        </w:rPr>
        <w:t>agal perkančiosios</w:t>
      </w:r>
      <w:r w:rsidRPr="006824CA">
        <w:rPr>
          <w:szCs w:val="24"/>
        </w:rPr>
        <w:t xml:space="preserve"> organizacijos nustatytus kriterijus, kurie nebūtinai turi remtis mažiausia kaina ar ekonomiškai naudingiausio pasiūlymo vertinimo kriterijumi.</w:t>
      </w:r>
    </w:p>
    <w:p w:rsidR="003966D4" w:rsidRDefault="003966D4" w:rsidP="003966D4">
      <w:pPr>
        <w:ind w:firstLine="360"/>
        <w:jc w:val="both"/>
        <w:rPr>
          <w:szCs w:val="24"/>
        </w:rPr>
      </w:pPr>
      <w:r w:rsidRPr="00D62E2B">
        <w:rPr>
          <w:szCs w:val="24"/>
        </w:rPr>
        <w:lastRenderedPageBreak/>
        <w:t>7</w:t>
      </w:r>
      <w:r>
        <w:rPr>
          <w:szCs w:val="24"/>
        </w:rPr>
        <w:t xml:space="preserve">2. </w:t>
      </w:r>
      <w:r w:rsidRPr="006824CA">
        <w:rPr>
          <w:szCs w:val="24"/>
        </w:rPr>
        <w:t>Perkančioji organizacija</w:t>
      </w:r>
      <w:r>
        <w:rPr>
          <w:szCs w:val="24"/>
        </w:rPr>
        <w:t>,</w:t>
      </w:r>
      <w:r w:rsidRPr="006824CA">
        <w:rPr>
          <w:szCs w:val="24"/>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w:t>
      </w:r>
      <w:r>
        <w:rPr>
          <w:szCs w:val="24"/>
        </w:rPr>
        <w:t xml:space="preserve"> ar pasiūlymas elektroninėmis priemonėmis pateiktas</w:t>
      </w:r>
      <w:r w:rsidRPr="006824CA">
        <w:rPr>
          <w:szCs w:val="24"/>
        </w:rPr>
        <w:t xml:space="preserve"> anksčiausia</w:t>
      </w:r>
      <w:r>
        <w:rPr>
          <w:szCs w:val="24"/>
        </w:rPr>
        <w:t>i</w:t>
      </w:r>
      <w:r w:rsidRPr="006824CA">
        <w:rPr>
          <w:szCs w:val="24"/>
        </w:rPr>
        <w:t xml:space="preserve">. </w:t>
      </w:r>
    </w:p>
    <w:p w:rsidR="003966D4" w:rsidRPr="006824CA" w:rsidRDefault="003966D4" w:rsidP="003966D4">
      <w:pPr>
        <w:ind w:firstLine="360"/>
        <w:jc w:val="both"/>
        <w:rPr>
          <w:szCs w:val="24"/>
        </w:rPr>
      </w:pPr>
      <w:r w:rsidRPr="006824CA">
        <w:rPr>
          <w:szCs w:val="24"/>
        </w:rPr>
        <w:t>7</w:t>
      </w:r>
      <w:r>
        <w:rPr>
          <w:szCs w:val="24"/>
        </w:rPr>
        <w:t xml:space="preserve">3. </w:t>
      </w:r>
      <w:r w:rsidRPr="006824CA">
        <w:rPr>
          <w:szCs w:val="24"/>
        </w:rPr>
        <w:t>Perkančioji organizacija apie pasiūlymų eilę nedelsdama turi pranešti kiekvienam pasiūlymą pateikusiam dalyviui faksu arba elektroniniu paštu, kitomis elektroninėmis priemonėmis.</w:t>
      </w:r>
      <w:r>
        <w:rPr>
          <w:szCs w:val="24"/>
        </w:rPr>
        <w:t xml:space="preserve"> Šis reikalavimas netaikomas, kai apklausa vykdoma</w:t>
      </w:r>
      <w:r w:rsidRPr="006824CA">
        <w:rPr>
          <w:szCs w:val="24"/>
        </w:rPr>
        <w:t xml:space="preserve"> žodžiu</w:t>
      </w:r>
      <w:r>
        <w:rPr>
          <w:szCs w:val="24"/>
        </w:rPr>
        <w:t>.</w:t>
      </w:r>
    </w:p>
    <w:p w:rsidR="003966D4" w:rsidRPr="005C1073" w:rsidRDefault="003966D4" w:rsidP="003966D4">
      <w:pPr>
        <w:ind w:firstLine="360"/>
        <w:jc w:val="both"/>
        <w:rPr>
          <w:szCs w:val="24"/>
        </w:rPr>
      </w:pPr>
      <w:r w:rsidRPr="005C1073">
        <w:rPr>
          <w:szCs w:val="24"/>
        </w:rPr>
        <w:t>7</w:t>
      </w:r>
      <w:r>
        <w:rPr>
          <w:szCs w:val="24"/>
        </w:rPr>
        <w:t xml:space="preserve">4. </w:t>
      </w:r>
      <w:r w:rsidRPr="005C1073">
        <w:rPr>
          <w:szCs w:val="24"/>
        </w:rPr>
        <w:t xml:space="preserve">Tais atvejais, kai pasiūlymą pateikti kviečiamas tik vienas tiekėjas arba pasiūlymą pateikia tik vienas tiekėjas, jo pasiūlymas laikomas laimėjusiu, jeigu </w:t>
      </w:r>
      <w:r>
        <w:rPr>
          <w:szCs w:val="24"/>
        </w:rPr>
        <w:t xml:space="preserve">jis </w:t>
      </w:r>
      <w:r w:rsidRPr="005C1073">
        <w:rPr>
          <w:szCs w:val="24"/>
        </w:rPr>
        <w:t xml:space="preserve">neatmestas </w:t>
      </w:r>
      <w:r w:rsidRPr="003E7532">
        <w:rPr>
          <w:szCs w:val="24"/>
        </w:rPr>
        <w:t>pagal 69 punkto</w:t>
      </w:r>
      <w:r w:rsidRPr="005C1073">
        <w:rPr>
          <w:szCs w:val="24"/>
        </w:rPr>
        <w:t xml:space="preserve"> nuostatas.</w:t>
      </w:r>
    </w:p>
    <w:p w:rsidR="003966D4" w:rsidRPr="008A6B93" w:rsidRDefault="003966D4" w:rsidP="003966D4">
      <w:pPr>
        <w:pStyle w:val="Turinys"/>
      </w:pPr>
      <w:bookmarkStart w:id="8" w:name="_Toc209231264"/>
      <w:r>
        <w:t xml:space="preserve">IX. </w:t>
      </w:r>
      <w:r w:rsidRPr="008A6B93">
        <w:t>PIRKIMO SUTARTIS</w:t>
      </w:r>
      <w:bookmarkEnd w:id="8"/>
    </w:p>
    <w:p w:rsidR="003966D4" w:rsidRPr="006824CA" w:rsidRDefault="003966D4" w:rsidP="003966D4">
      <w:pPr>
        <w:tabs>
          <w:tab w:val="left" w:pos="540"/>
        </w:tabs>
        <w:ind w:firstLine="360"/>
        <w:jc w:val="both"/>
        <w:rPr>
          <w:szCs w:val="24"/>
        </w:rPr>
      </w:pPr>
      <w:r w:rsidRPr="006824CA">
        <w:rPr>
          <w:szCs w:val="24"/>
        </w:rPr>
        <w:t>7</w:t>
      </w:r>
      <w:r>
        <w:rPr>
          <w:szCs w:val="24"/>
        </w:rPr>
        <w:t xml:space="preserve">5. </w:t>
      </w:r>
      <w:r w:rsidRPr="006824CA">
        <w:rPr>
          <w:szCs w:val="24"/>
        </w:rPr>
        <w:t xml:space="preserve">Komisija ar Pirkimo organizatorius, įvykdęs pirkimo procedūras, parengia pirkimo sutarties projektą, jeigu jis nebuvo parengtas kaip pirkimo dokumentų sudėtinė dalis, ir organizuoja pirkimo sutarties pasirašymą. </w:t>
      </w:r>
    </w:p>
    <w:p w:rsidR="003966D4" w:rsidRDefault="003966D4" w:rsidP="003966D4">
      <w:pPr>
        <w:ind w:firstLine="360"/>
        <w:jc w:val="both"/>
        <w:rPr>
          <w:szCs w:val="24"/>
        </w:rPr>
      </w:pPr>
      <w:r w:rsidRPr="006824CA">
        <w:rPr>
          <w:szCs w:val="24"/>
        </w:rPr>
        <w:t>7</w:t>
      </w:r>
      <w:r>
        <w:rPr>
          <w:szCs w:val="24"/>
        </w:rPr>
        <w:t xml:space="preserve">6. </w:t>
      </w:r>
      <w:r w:rsidRPr="006824CA">
        <w:rPr>
          <w:szCs w:val="24"/>
        </w:rPr>
        <w:t xml:space="preserve">Perkančioji organizacija sudaryti pirkimo sutartį siūlo tam dalyviui, kurio pasiūlymas </w:t>
      </w:r>
      <w:r>
        <w:rPr>
          <w:szCs w:val="24"/>
        </w:rPr>
        <w:t>pripažintas laimėjusiu</w:t>
      </w:r>
      <w:r w:rsidRPr="006824CA">
        <w:rPr>
          <w:szCs w:val="24"/>
        </w:rPr>
        <w:t xml:space="preserve">. </w:t>
      </w:r>
      <w:r>
        <w:rPr>
          <w:szCs w:val="24"/>
        </w:rPr>
        <w:t>Dalyvis</w:t>
      </w:r>
      <w:r w:rsidRPr="006824CA">
        <w:rPr>
          <w:szCs w:val="24"/>
        </w:rPr>
        <w:t xml:space="preserve"> sudaryti pirkimo sutarties kviečiamas raštu (išskyrus atvejus, </w:t>
      </w:r>
      <w:r>
        <w:rPr>
          <w:szCs w:val="24"/>
        </w:rPr>
        <w:t>pirkimo sutartis sudaroma žodžiu</w:t>
      </w:r>
      <w:r w:rsidRPr="006824CA">
        <w:rPr>
          <w:szCs w:val="24"/>
        </w:rPr>
        <w:t>)</w:t>
      </w:r>
      <w:r>
        <w:rPr>
          <w:szCs w:val="24"/>
        </w:rPr>
        <w:t xml:space="preserve"> ir jam nurodomas laikas, iki kada jis turi pasirašyti pirkimo sutartį</w:t>
      </w:r>
      <w:r w:rsidRPr="006824CA">
        <w:rPr>
          <w:szCs w:val="24"/>
        </w:rPr>
        <w:t xml:space="preserve">. </w:t>
      </w:r>
    </w:p>
    <w:p w:rsidR="003966D4" w:rsidRPr="006824CA" w:rsidRDefault="003966D4" w:rsidP="003966D4">
      <w:pPr>
        <w:ind w:firstLine="360"/>
        <w:jc w:val="both"/>
        <w:rPr>
          <w:szCs w:val="24"/>
        </w:rPr>
      </w:pPr>
      <w:r w:rsidRPr="006824CA">
        <w:rPr>
          <w:szCs w:val="24"/>
        </w:rPr>
        <w:t>7</w:t>
      </w:r>
      <w:r>
        <w:rPr>
          <w:szCs w:val="24"/>
        </w:rPr>
        <w:t xml:space="preserve">7. </w:t>
      </w:r>
      <w:r w:rsidRPr="006824CA">
        <w:rPr>
          <w:szCs w:val="24"/>
        </w:rPr>
        <w:t xml:space="preserve">Pirkimo sutartis negali būti sudaryta, kol nesibaigė Viešųjų pirkimų įstatyme nustatyti tiekėjų pretenzijų pateikimo </w:t>
      </w:r>
      <w:r>
        <w:rPr>
          <w:szCs w:val="24"/>
        </w:rPr>
        <w:t>a</w:t>
      </w:r>
      <w:r w:rsidRPr="006824CA">
        <w:rPr>
          <w:szCs w:val="24"/>
        </w:rPr>
        <w:t>r ieškinio pateikimo terminai</w:t>
      </w:r>
      <w:r>
        <w:rPr>
          <w:szCs w:val="24"/>
        </w:rPr>
        <w:t xml:space="preserve"> </w:t>
      </w:r>
      <w:r w:rsidRPr="006824CA">
        <w:rPr>
          <w:szCs w:val="24"/>
        </w:rPr>
        <w:t>(atsižvelgiant į tiekėjų informavimo apie pasiūlymų eilę datą ir/arba informacinio pranešimo paskelbimo datą „Valstybės žinių“ pri</w:t>
      </w:r>
      <w:r>
        <w:rPr>
          <w:szCs w:val="24"/>
        </w:rPr>
        <w:t>ede „Informaciniai pranešimai“) bei sutarties atidėjimo terminas.</w:t>
      </w:r>
      <w:r w:rsidRPr="006824CA">
        <w:rPr>
          <w:szCs w:val="24"/>
        </w:rPr>
        <w:t xml:space="preserve"> </w:t>
      </w:r>
      <w:r>
        <w:rPr>
          <w:szCs w:val="24"/>
        </w:rPr>
        <w:t>I</w:t>
      </w:r>
      <w:r w:rsidRPr="006824CA">
        <w:rPr>
          <w:szCs w:val="24"/>
        </w:rPr>
        <w:t>šskyrus šiuos atvejus</w:t>
      </w:r>
      <w:r>
        <w:rPr>
          <w:szCs w:val="24"/>
        </w:rPr>
        <w:t>, kai pirkimo sutartis negali būti sudaryta anksčiau kaip po 5 darbo dienų nuo pasiūlymų eilės išsiuntimo dalyviams dienos</w:t>
      </w:r>
      <w:r w:rsidRPr="006824CA">
        <w:rPr>
          <w:szCs w:val="24"/>
        </w:rPr>
        <w:t>:</w:t>
      </w:r>
    </w:p>
    <w:p w:rsidR="003966D4" w:rsidRPr="006824CA" w:rsidRDefault="003966D4" w:rsidP="003966D4">
      <w:pPr>
        <w:ind w:firstLine="360"/>
        <w:jc w:val="both"/>
        <w:rPr>
          <w:szCs w:val="24"/>
        </w:rPr>
      </w:pPr>
      <w:r>
        <w:rPr>
          <w:szCs w:val="24"/>
        </w:rPr>
        <w:t>77</w:t>
      </w:r>
      <w:r w:rsidRPr="006824CA">
        <w:rPr>
          <w:szCs w:val="24"/>
        </w:rPr>
        <w:t>.1</w:t>
      </w:r>
      <w:r>
        <w:rPr>
          <w:szCs w:val="24"/>
        </w:rPr>
        <w:t xml:space="preserve">. </w:t>
      </w:r>
      <w:r w:rsidRPr="006824CA">
        <w:rPr>
          <w:szCs w:val="24"/>
        </w:rPr>
        <w:t>kai pagrindinė pirkimo sutartis sudaroma preliminariosios sutarties pagrindu;</w:t>
      </w:r>
    </w:p>
    <w:p w:rsidR="003966D4" w:rsidRPr="006824CA" w:rsidRDefault="003966D4" w:rsidP="003966D4">
      <w:pPr>
        <w:ind w:firstLine="360"/>
        <w:jc w:val="both"/>
        <w:rPr>
          <w:szCs w:val="24"/>
        </w:rPr>
      </w:pPr>
      <w:r>
        <w:rPr>
          <w:szCs w:val="24"/>
        </w:rPr>
        <w:t>77</w:t>
      </w:r>
      <w:r w:rsidRPr="006824CA">
        <w:rPr>
          <w:szCs w:val="24"/>
        </w:rPr>
        <w:t>.2</w:t>
      </w:r>
      <w:r>
        <w:rPr>
          <w:szCs w:val="24"/>
        </w:rPr>
        <w:t xml:space="preserve">. </w:t>
      </w:r>
      <w:r w:rsidRPr="006824CA">
        <w:rPr>
          <w:szCs w:val="24"/>
        </w:rPr>
        <w:t>kai pasiūlymą pateikia tik vienas tiekėjas;</w:t>
      </w:r>
    </w:p>
    <w:p w:rsidR="003966D4" w:rsidRPr="006824CA" w:rsidRDefault="003966D4" w:rsidP="003966D4">
      <w:pPr>
        <w:ind w:firstLine="360"/>
        <w:jc w:val="both"/>
        <w:rPr>
          <w:szCs w:val="24"/>
        </w:rPr>
      </w:pPr>
      <w:r>
        <w:rPr>
          <w:szCs w:val="24"/>
        </w:rPr>
        <w:t>77</w:t>
      </w:r>
      <w:r w:rsidRPr="006824CA">
        <w:rPr>
          <w:szCs w:val="24"/>
        </w:rPr>
        <w:t>.3</w:t>
      </w:r>
      <w:r>
        <w:rPr>
          <w:szCs w:val="24"/>
        </w:rPr>
        <w:t xml:space="preserve">. </w:t>
      </w:r>
      <w:r w:rsidRPr="006824CA">
        <w:rPr>
          <w:szCs w:val="24"/>
        </w:rPr>
        <w:t>kai pasiūlymas buvo pateiktas žodžiu;</w:t>
      </w:r>
    </w:p>
    <w:p w:rsidR="003966D4" w:rsidRPr="006824CA" w:rsidRDefault="003966D4" w:rsidP="003966D4">
      <w:pPr>
        <w:ind w:firstLine="360"/>
        <w:jc w:val="both"/>
        <w:rPr>
          <w:szCs w:val="24"/>
        </w:rPr>
      </w:pPr>
      <w:r>
        <w:rPr>
          <w:szCs w:val="24"/>
        </w:rPr>
        <w:t>77</w:t>
      </w:r>
      <w:r w:rsidRPr="006824CA">
        <w:rPr>
          <w:szCs w:val="24"/>
        </w:rPr>
        <w:t>.4</w:t>
      </w:r>
      <w:r>
        <w:rPr>
          <w:szCs w:val="24"/>
        </w:rPr>
        <w:t xml:space="preserve">. </w:t>
      </w:r>
      <w:r w:rsidRPr="006824CA">
        <w:rPr>
          <w:szCs w:val="24"/>
        </w:rPr>
        <w:t>kai pirkimo sutarties vertė mažesnė kaip 10 tūkst</w:t>
      </w:r>
      <w:r>
        <w:rPr>
          <w:szCs w:val="24"/>
        </w:rPr>
        <w:t xml:space="preserve">. </w:t>
      </w:r>
      <w:r w:rsidRPr="006824CA">
        <w:rPr>
          <w:szCs w:val="24"/>
        </w:rPr>
        <w:t>Lt</w:t>
      </w:r>
      <w:r>
        <w:rPr>
          <w:szCs w:val="24"/>
        </w:rPr>
        <w:t xml:space="preserve"> (be pridėtinės vertės mokesčio)</w:t>
      </w:r>
      <w:r w:rsidRPr="006824CA">
        <w:rPr>
          <w:szCs w:val="24"/>
        </w:rPr>
        <w:t>.</w:t>
      </w:r>
    </w:p>
    <w:p w:rsidR="003966D4" w:rsidRPr="006824CA" w:rsidRDefault="003966D4" w:rsidP="003966D4">
      <w:pPr>
        <w:ind w:firstLine="360"/>
        <w:jc w:val="both"/>
        <w:rPr>
          <w:szCs w:val="24"/>
        </w:rPr>
      </w:pPr>
      <w:r>
        <w:rPr>
          <w:szCs w:val="24"/>
        </w:rPr>
        <w:t xml:space="preserve">78. </w:t>
      </w:r>
      <w:r w:rsidRPr="006824CA">
        <w:rPr>
          <w:szCs w:val="24"/>
        </w:rPr>
        <w:t xml:space="preserve">Šių Taisyklių </w:t>
      </w:r>
      <w:r>
        <w:rPr>
          <w:szCs w:val="24"/>
        </w:rPr>
        <w:t>25</w:t>
      </w:r>
      <w:r w:rsidRPr="004153CB">
        <w:rPr>
          <w:color w:val="FF0000"/>
          <w:szCs w:val="24"/>
        </w:rPr>
        <w:t xml:space="preserve"> </w:t>
      </w:r>
      <w:r w:rsidRPr="006824CA">
        <w:rPr>
          <w:szCs w:val="24"/>
        </w:rPr>
        <w:t xml:space="preserve">punkte nurodytais atvejais, kai perkančioji organizacija informacinį pranešimą skelbia </w:t>
      </w:r>
      <w:r>
        <w:rPr>
          <w:bCs/>
          <w:szCs w:val="24"/>
        </w:rPr>
        <w:t>„Valstybės žinių“ priede „</w:t>
      </w:r>
      <w:r w:rsidRPr="006824CA">
        <w:rPr>
          <w:bCs/>
          <w:szCs w:val="24"/>
        </w:rPr>
        <w:t>Informacini</w:t>
      </w:r>
      <w:r>
        <w:rPr>
          <w:bCs/>
          <w:szCs w:val="24"/>
        </w:rPr>
        <w:t>ai pranešimai“</w:t>
      </w:r>
      <w:r w:rsidRPr="006824CA">
        <w:rPr>
          <w:bCs/>
          <w:szCs w:val="24"/>
        </w:rPr>
        <w:t xml:space="preserve"> ir CVP IS</w:t>
      </w:r>
      <w:r w:rsidRPr="006824CA">
        <w:rPr>
          <w:szCs w:val="24"/>
        </w:rPr>
        <w:t>, pirkimo sutartis gali būti sudaroma ne anksčiau kaip po 5 darbo dienų nuo informacinio pranešimo paskelbimo dienos.</w:t>
      </w:r>
    </w:p>
    <w:p w:rsidR="003966D4" w:rsidRDefault="003966D4" w:rsidP="003966D4">
      <w:pPr>
        <w:ind w:firstLine="360"/>
        <w:jc w:val="both"/>
        <w:rPr>
          <w:bCs/>
          <w:szCs w:val="24"/>
        </w:rPr>
      </w:pPr>
      <w:r>
        <w:rPr>
          <w:bCs/>
          <w:szCs w:val="24"/>
        </w:rPr>
        <w:t xml:space="preserve">79. Jeigu tiekėjas, kuriam buvo pasiūlyta sudaryti pirkimo sutartį, raštu atsisako ją sudaryti arba nepateikia pirkimo dokumentuose nustatyti pirkimo sutarties užtikrinimo, arba jei tiekėjo pateikta deklaracija yra melaginga, arba iki perkančiosios organizacijos nurodyto laiko tiekėjas nepasirašo pirkimo sutarties, arba atsisako sudaryti pirkimo sutartį pirkimo dokumentuose nustatytomis sąlygomis, arba ūkio subjektų grupė neįsteigia juridinio asmens, kaip reikalavo perkančioji organizacija, laikoma, kad jis atsisakė sudaryti pirkimo sutartį. Tuo atveju perkančioji organizacija siūlo sudaryti pirkimo sutartį tiekėjui, kurio pasiūlymas pagal nustatytą pasiūlymų eilę yra pirmas po tiekėjo, atsisakiusio sudaryti pirkimo sutartį. </w:t>
      </w:r>
    </w:p>
    <w:p w:rsidR="003966D4" w:rsidRPr="006824CA" w:rsidRDefault="003966D4" w:rsidP="003966D4">
      <w:pPr>
        <w:tabs>
          <w:tab w:val="left" w:pos="540"/>
        </w:tabs>
        <w:ind w:firstLine="360"/>
        <w:jc w:val="both"/>
        <w:rPr>
          <w:szCs w:val="24"/>
        </w:rPr>
      </w:pPr>
      <w:r>
        <w:rPr>
          <w:szCs w:val="24"/>
        </w:rPr>
        <w:t xml:space="preserve">80. </w:t>
      </w:r>
      <w:r w:rsidRPr="006824CA">
        <w:rPr>
          <w:szCs w:val="24"/>
        </w:rPr>
        <w:t>Sudarant pirkimo sutartį</w:t>
      </w:r>
      <w:r>
        <w:rPr>
          <w:szCs w:val="24"/>
        </w:rPr>
        <w:t>,</w:t>
      </w:r>
      <w:r w:rsidRPr="006824CA">
        <w:rPr>
          <w:szCs w:val="24"/>
        </w:rPr>
        <w:t xml:space="preserve"> </w:t>
      </w:r>
      <w:r>
        <w:rPr>
          <w:szCs w:val="24"/>
        </w:rPr>
        <w:t xml:space="preserve">joje </w:t>
      </w:r>
      <w:r w:rsidRPr="006824CA">
        <w:rPr>
          <w:szCs w:val="24"/>
        </w:rPr>
        <w:t>negali būti keičiama laimėjusio tiekėjo pasiūlymo kaina</w:t>
      </w:r>
      <w:r>
        <w:rPr>
          <w:szCs w:val="24"/>
        </w:rPr>
        <w:t>,</w:t>
      </w:r>
      <w:r w:rsidRPr="006824CA">
        <w:rPr>
          <w:szCs w:val="24"/>
        </w:rPr>
        <w:t xml:space="preserve"> derybų protokole</w:t>
      </w:r>
      <w:r>
        <w:rPr>
          <w:szCs w:val="24"/>
        </w:rPr>
        <w:t xml:space="preserve"> ar po derybų pateiktame galutiniame pasiūlyme</w:t>
      </w:r>
      <w:r w:rsidRPr="006824CA">
        <w:rPr>
          <w:szCs w:val="24"/>
        </w:rPr>
        <w:t xml:space="preserve"> užfiksuota galutinė derybų kaina ir pirkimo dokumentuose bei pasiūlyme nustatytos</w:t>
      </w:r>
      <w:r>
        <w:rPr>
          <w:szCs w:val="24"/>
        </w:rPr>
        <w:t xml:space="preserve"> pirkimo</w:t>
      </w:r>
      <w:r w:rsidRPr="006824CA">
        <w:rPr>
          <w:szCs w:val="24"/>
        </w:rPr>
        <w:t xml:space="preserve"> sąlygos.</w:t>
      </w:r>
    </w:p>
    <w:p w:rsidR="003966D4" w:rsidRPr="006824CA" w:rsidRDefault="003966D4" w:rsidP="003966D4">
      <w:pPr>
        <w:ind w:firstLine="360"/>
        <w:jc w:val="both"/>
        <w:rPr>
          <w:szCs w:val="24"/>
        </w:rPr>
      </w:pPr>
      <w:r w:rsidRPr="006824CA">
        <w:rPr>
          <w:szCs w:val="24"/>
        </w:rPr>
        <w:t>8</w:t>
      </w:r>
      <w:r>
        <w:rPr>
          <w:szCs w:val="24"/>
        </w:rPr>
        <w:t xml:space="preserve">1. </w:t>
      </w:r>
      <w:r w:rsidRPr="006824CA">
        <w:rPr>
          <w:szCs w:val="24"/>
        </w:rPr>
        <w:t>Pirkimo sutartis sudaroma raštu, išskyrus atvejus, kai pirkimo sutartis gali būti sudaroma žodžiu</w:t>
      </w:r>
      <w:r>
        <w:rPr>
          <w:szCs w:val="24"/>
        </w:rPr>
        <w:t>. </w:t>
      </w:r>
      <w:r w:rsidRPr="006824CA">
        <w:rPr>
          <w:szCs w:val="24"/>
        </w:rPr>
        <w:t>Kai pirkimo sutartis sudaroma raštu, turi būti nustatyta:</w:t>
      </w:r>
    </w:p>
    <w:p w:rsidR="003966D4" w:rsidRPr="006824CA" w:rsidRDefault="003966D4" w:rsidP="003966D4">
      <w:pPr>
        <w:ind w:firstLine="360"/>
        <w:jc w:val="both"/>
        <w:rPr>
          <w:szCs w:val="24"/>
        </w:rPr>
      </w:pPr>
      <w:r w:rsidRPr="006824CA">
        <w:rPr>
          <w:szCs w:val="24"/>
        </w:rPr>
        <w:t>8</w:t>
      </w:r>
      <w:r>
        <w:rPr>
          <w:szCs w:val="24"/>
        </w:rPr>
        <w:t>1</w:t>
      </w:r>
      <w:r w:rsidRPr="006824CA">
        <w:rPr>
          <w:szCs w:val="24"/>
        </w:rPr>
        <w:t>.1</w:t>
      </w:r>
      <w:r>
        <w:rPr>
          <w:szCs w:val="24"/>
        </w:rPr>
        <w:t xml:space="preserve"> </w:t>
      </w:r>
      <w:r w:rsidRPr="006824CA">
        <w:rPr>
          <w:szCs w:val="24"/>
        </w:rPr>
        <w:t>sutarties šalių teisės ir pareigos;</w:t>
      </w:r>
    </w:p>
    <w:p w:rsidR="003966D4" w:rsidRPr="006824CA" w:rsidRDefault="003966D4" w:rsidP="003966D4">
      <w:pPr>
        <w:ind w:firstLine="360"/>
        <w:jc w:val="both"/>
        <w:rPr>
          <w:szCs w:val="24"/>
        </w:rPr>
      </w:pPr>
      <w:r w:rsidRPr="006824CA">
        <w:rPr>
          <w:szCs w:val="24"/>
        </w:rPr>
        <w:t>8</w:t>
      </w:r>
      <w:r>
        <w:rPr>
          <w:szCs w:val="24"/>
        </w:rPr>
        <w:t>1</w:t>
      </w:r>
      <w:r w:rsidRPr="006824CA">
        <w:rPr>
          <w:szCs w:val="24"/>
        </w:rPr>
        <w:t>.2</w:t>
      </w:r>
      <w:r>
        <w:rPr>
          <w:szCs w:val="24"/>
        </w:rPr>
        <w:t xml:space="preserve">. </w:t>
      </w:r>
      <w:r w:rsidRPr="006824CA">
        <w:rPr>
          <w:szCs w:val="24"/>
        </w:rPr>
        <w:t>perkamos prekės, paslaugos ar darbai, jeigu įmanoma, – tikslūs jų kiekiai;</w:t>
      </w:r>
    </w:p>
    <w:p w:rsidR="003966D4" w:rsidRPr="006824CA" w:rsidRDefault="003966D4" w:rsidP="003966D4">
      <w:pPr>
        <w:ind w:firstLine="360"/>
        <w:jc w:val="both"/>
        <w:rPr>
          <w:szCs w:val="24"/>
        </w:rPr>
      </w:pPr>
      <w:r w:rsidRPr="006824CA">
        <w:rPr>
          <w:szCs w:val="24"/>
        </w:rPr>
        <w:lastRenderedPageBreak/>
        <w:t>8</w:t>
      </w:r>
      <w:r>
        <w:rPr>
          <w:szCs w:val="24"/>
        </w:rPr>
        <w:t>1</w:t>
      </w:r>
      <w:r w:rsidRPr="006824CA">
        <w:rPr>
          <w:szCs w:val="24"/>
        </w:rPr>
        <w:t>.3</w:t>
      </w:r>
      <w:r>
        <w:rPr>
          <w:szCs w:val="24"/>
        </w:rPr>
        <w:t xml:space="preserve">. </w:t>
      </w:r>
      <w:r w:rsidRPr="006824CA">
        <w:rPr>
          <w:szCs w:val="24"/>
        </w:rPr>
        <w:t>kaina arba kainodaros taisyklės,</w:t>
      </w:r>
      <w:r w:rsidRPr="006824CA">
        <w:rPr>
          <w:b/>
          <w:bCs/>
          <w:szCs w:val="24"/>
        </w:rPr>
        <w:t xml:space="preserve"> </w:t>
      </w:r>
      <w:r w:rsidRPr="006824CA">
        <w:rPr>
          <w:szCs w:val="24"/>
        </w:rPr>
        <w:t>nustatytos pagal Lietuvos Respublikos Vyriausybės arba jos įgaliotos institucijos patvirtintą metodiką;</w:t>
      </w:r>
    </w:p>
    <w:p w:rsidR="003966D4" w:rsidRPr="006824CA" w:rsidRDefault="003966D4" w:rsidP="003966D4">
      <w:pPr>
        <w:ind w:firstLine="360"/>
        <w:jc w:val="both"/>
        <w:rPr>
          <w:szCs w:val="24"/>
        </w:rPr>
      </w:pPr>
      <w:r w:rsidRPr="006824CA">
        <w:rPr>
          <w:szCs w:val="24"/>
        </w:rPr>
        <w:t>8</w:t>
      </w:r>
      <w:r>
        <w:rPr>
          <w:szCs w:val="24"/>
        </w:rPr>
        <w:t>1</w:t>
      </w:r>
      <w:r w:rsidRPr="006824CA">
        <w:rPr>
          <w:szCs w:val="24"/>
        </w:rPr>
        <w:t>.4</w:t>
      </w:r>
      <w:r>
        <w:rPr>
          <w:szCs w:val="24"/>
        </w:rPr>
        <w:t xml:space="preserve">. </w:t>
      </w:r>
      <w:r w:rsidRPr="006824CA">
        <w:rPr>
          <w:szCs w:val="24"/>
        </w:rPr>
        <w:t>atsiskaitymų ir mokėjimo tvarka;</w:t>
      </w:r>
    </w:p>
    <w:p w:rsidR="003966D4" w:rsidRPr="006824CA" w:rsidRDefault="003966D4" w:rsidP="003966D4">
      <w:pPr>
        <w:ind w:firstLine="360"/>
        <w:jc w:val="both"/>
        <w:rPr>
          <w:szCs w:val="24"/>
        </w:rPr>
      </w:pPr>
      <w:r w:rsidRPr="006824CA">
        <w:rPr>
          <w:szCs w:val="24"/>
        </w:rPr>
        <w:t>8</w:t>
      </w:r>
      <w:r>
        <w:rPr>
          <w:szCs w:val="24"/>
        </w:rPr>
        <w:t>1</w:t>
      </w:r>
      <w:r w:rsidRPr="006824CA">
        <w:rPr>
          <w:szCs w:val="24"/>
        </w:rPr>
        <w:t>.5</w:t>
      </w:r>
      <w:r>
        <w:rPr>
          <w:szCs w:val="24"/>
        </w:rPr>
        <w:t xml:space="preserve">. </w:t>
      </w:r>
      <w:r w:rsidRPr="006824CA">
        <w:rPr>
          <w:szCs w:val="24"/>
        </w:rPr>
        <w:t>prievolių įvykdymo terminai;</w:t>
      </w:r>
    </w:p>
    <w:p w:rsidR="003966D4" w:rsidRPr="006824CA" w:rsidRDefault="003966D4" w:rsidP="003966D4">
      <w:pPr>
        <w:ind w:firstLine="360"/>
        <w:jc w:val="both"/>
        <w:rPr>
          <w:szCs w:val="24"/>
        </w:rPr>
      </w:pPr>
      <w:r w:rsidRPr="006824CA">
        <w:rPr>
          <w:szCs w:val="24"/>
        </w:rPr>
        <w:t>8</w:t>
      </w:r>
      <w:r>
        <w:rPr>
          <w:szCs w:val="24"/>
        </w:rPr>
        <w:t>1</w:t>
      </w:r>
      <w:r w:rsidRPr="006824CA">
        <w:rPr>
          <w:szCs w:val="24"/>
        </w:rPr>
        <w:t>.6</w:t>
      </w:r>
      <w:r>
        <w:rPr>
          <w:szCs w:val="24"/>
        </w:rPr>
        <w:t xml:space="preserve">. </w:t>
      </w:r>
      <w:r w:rsidRPr="006824CA">
        <w:rPr>
          <w:szCs w:val="24"/>
        </w:rPr>
        <w:t>prievolių įvykdymo užtikrinimas;</w:t>
      </w:r>
    </w:p>
    <w:p w:rsidR="003966D4" w:rsidRPr="006824CA" w:rsidRDefault="003966D4" w:rsidP="003966D4">
      <w:pPr>
        <w:ind w:firstLine="360"/>
        <w:jc w:val="both"/>
        <w:rPr>
          <w:szCs w:val="24"/>
        </w:rPr>
      </w:pPr>
      <w:r w:rsidRPr="006824CA">
        <w:rPr>
          <w:szCs w:val="24"/>
        </w:rPr>
        <w:t>8</w:t>
      </w:r>
      <w:r>
        <w:rPr>
          <w:szCs w:val="24"/>
        </w:rPr>
        <w:t>1</w:t>
      </w:r>
      <w:r w:rsidRPr="006824CA">
        <w:rPr>
          <w:szCs w:val="24"/>
        </w:rPr>
        <w:t>.7</w:t>
      </w:r>
      <w:r>
        <w:rPr>
          <w:szCs w:val="24"/>
        </w:rPr>
        <w:t xml:space="preserve">. </w:t>
      </w:r>
      <w:r w:rsidRPr="006824CA">
        <w:rPr>
          <w:szCs w:val="24"/>
        </w:rPr>
        <w:t>ginčų sprendimo tvarka;</w:t>
      </w:r>
    </w:p>
    <w:p w:rsidR="003966D4" w:rsidRPr="006824CA" w:rsidRDefault="003966D4" w:rsidP="003966D4">
      <w:pPr>
        <w:ind w:firstLine="360"/>
        <w:jc w:val="both"/>
        <w:rPr>
          <w:szCs w:val="24"/>
        </w:rPr>
      </w:pPr>
      <w:r w:rsidRPr="006824CA">
        <w:rPr>
          <w:szCs w:val="24"/>
        </w:rPr>
        <w:t>8</w:t>
      </w:r>
      <w:r>
        <w:rPr>
          <w:szCs w:val="24"/>
        </w:rPr>
        <w:t>1</w:t>
      </w:r>
      <w:r w:rsidRPr="006824CA">
        <w:rPr>
          <w:szCs w:val="24"/>
        </w:rPr>
        <w:t>.8</w:t>
      </w:r>
      <w:r>
        <w:rPr>
          <w:szCs w:val="24"/>
        </w:rPr>
        <w:t xml:space="preserve">. </w:t>
      </w:r>
      <w:r w:rsidRPr="006824CA">
        <w:rPr>
          <w:szCs w:val="24"/>
        </w:rPr>
        <w:t>sutarties nutraukimo tvarka;</w:t>
      </w:r>
    </w:p>
    <w:p w:rsidR="003966D4" w:rsidRPr="006824CA" w:rsidRDefault="003966D4" w:rsidP="003966D4">
      <w:pPr>
        <w:ind w:firstLine="360"/>
        <w:jc w:val="both"/>
        <w:rPr>
          <w:szCs w:val="24"/>
        </w:rPr>
      </w:pPr>
      <w:r w:rsidRPr="006824CA">
        <w:rPr>
          <w:szCs w:val="24"/>
        </w:rPr>
        <w:t>8</w:t>
      </w:r>
      <w:r>
        <w:rPr>
          <w:szCs w:val="24"/>
        </w:rPr>
        <w:t>1</w:t>
      </w:r>
      <w:r w:rsidRPr="006824CA">
        <w:rPr>
          <w:szCs w:val="24"/>
        </w:rPr>
        <w:t>.9</w:t>
      </w:r>
      <w:r>
        <w:rPr>
          <w:szCs w:val="24"/>
        </w:rPr>
        <w:t xml:space="preserve">. </w:t>
      </w:r>
      <w:r w:rsidRPr="006824CA">
        <w:rPr>
          <w:szCs w:val="24"/>
        </w:rPr>
        <w:t>sutarties galiojimas;</w:t>
      </w:r>
    </w:p>
    <w:p w:rsidR="003966D4" w:rsidRDefault="003966D4" w:rsidP="003966D4">
      <w:pPr>
        <w:ind w:firstLine="360"/>
        <w:jc w:val="both"/>
        <w:rPr>
          <w:szCs w:val="24"/>
        </w:rPr>
      </w:pPr>
      <w:r w:rsidRPr="006824CA">
        <w:rPr>
          <w:szCs w:val="24"/>
        </w:rPr>
        <w:t>8</w:t>
      </w:r>
      <w:r>
        <w:rPr>
          <w:szCs w:val="24"/>
        </w:rPr>
        <w:t>1</w:t>
      </w:r>
      <w:r w:rsidRPr="006824CA">
        <w:rPr>
          <w:szCs w:val="24"/>
        </w:rPr>
        <w:t>.10</w:t>
      </w:r>
      <w:r>
        <w:rPr>
          <w:szCs w:val="24"/>
        </w:rPr>
        <w:t xml:space="preserve">. </w:t>
      </w:r>
      <w:r w:rsidRPr="006824CA">
        <w:rPr>
          <w:szCs w:val="24"/>
        </w:rPr>
        <w:t>jeigu s</w:t>
      </w:r>
      <w:r>
        <w:rPr>
          <w:szCs w:val="24"/>
        </w:rPr>
        <w:t>udaroma preliminarioji sutartis</w:t>
      </w:r>
      <w:r w:rsidRPr="006824CA">
        <w:rPr>
          <w:szCs w:val="24"/>
        </w:rPr>
        <w:t xml:space="preserve"> – jai būdingos nuostatos</w:t>
      </w:r>
      <w:r w:rsidRPr="005C1073">
        <w:rPr>
          <w:szCs w:val="24"/>
        </w:rPr>
        <w:t>.</w:t>
      </w:r>
    </w:p>
    <w:p w:rsidR="003966D4" w:rsidRPr="006824CA" w:rsidRDefault="003966D4" w:rsidP="003966D4">
      <w:pPr>
        <w:ind w:firstLine="360"/>
        <w:jc w:val="both"/>
        <w:rPr>
          <w:szCs w:val="24"/>
        </w:rPr>
      </w:pPr>
      <w:r>
        <w:rPr>
          <w:szCs w:val="24"/>
        </w:rPr>
        <w:t xml:space="preserve">81.11. subrangovai, </w:t>
      </w:r>
      <w:proofErr w:type="spellStart"/>
      <w:r>
        <w:rPr>
          <w:szCs w:val="24"/>
        </w:rPr>
        <w:t>subtiekėjai</w:t>
      </w:r>
      <w:proofErr w:type="spellEnd"/>
      <w:r>
        <w:rPr>
          <w:szCs w:val="24"/>
        </w:rPr>
        <w:t xml:space="preserve"> ar </w:t>
      </w:r>
      <w:proofErr w:type="spellStart"/>
      <w:r>
        <w:rPr>
          <w:szCs w:val="24"/>
        </w:rPr>
        <w:t>subteikėjai</w:t>
      </w:r>
      <w:proofErr w:type="spellEnd"/>
      <w:r>
        <w:rPr>
          <w:szCs w:val="24"/>
        </w:rPr>
        <w:t>, jeigu vykdant sutartį jie pasitelkiami, ir jų keitimo tvarka.</w:t>
      </w:r>
    </w:p>
    <w:p w:rsidR="003966D4" w:rsidRPr="006824CA" w:rsidRDefault="003966D4" w:rsidP="003966D4">
      <w:pPr>
        <w:tabs>
          <w:tab w:val="left" w:pos="900"/>
        </w:tabs>
        <w:ind w:firstLine="360"/>
        <w:jc w:val="both"/>
        <w:rPr>
          <w:szCs w:val="24"/>
        </w:rPr>
      </w:pPr>
      <w:r w:rsidRPr="006824CA">
        <w:rPr>
          <w:szCs w:val="24"/>
        </w:rPr>
        <w:t>8</w:t>
      </w:r>
      <w:r>
        <w:rPr>
          <w:szCs w:val="24"/>
        </w:rPr>
        <w:t xml:space="preserve">2. </w:t>
      </w:r>
      <w:r w:rsidRPr="006824CA">
        <w:rPr>
          <w:szCs w:val="24"/>
        </w:rPr>
        <w:t>Perkančioji organizacija pirkimo dokumentuose gali nustatyti pirkimo sutarties atlikimo sąlygas, susijusias su socialinėmis ir aplinkos apsaugos reikmėmis, jei jos atitinka Europos Bendrijos teisės aktus.</w:t>
      </w:r>
    </w:p>
    <w:p w:rsidR="003966D4" w:rsidRDefault="003966D4" w:rsidP="003966D4">
      <w:pPr>
        <w:ind w:firstLine="360"/>
        <w:jc w:val="both"/>
        <w:rPr>
          <w:szCs w:val="24"/>
        </w:rPr>
      </w:pPr>
      <w:r w:rsidRPr="006824CA">
        <w:rPr>
          <w:szCs w:val="24"/>
        </w:rPr>
        <w:t>8</w:t>
      </w:r>
      <w:r>
        <w:rPr>
          <w:szCs w:val="24"/>
        </w:rPr>
        <w:t xml:space="preserve">3. </w:t>
      </w:r>
      <w:r w:rsidRPr="006824CA">
        <w:rPr>
          <w:szCs w:val="24"/>
        </w:rPr>
        <w:t xml:space="preserve">Pirkimo sutartis gali būti sudaroma žodžiu, </w:t>
      </w:r>
      <w:r>
        <w:rPr>
          <w:szCs w:val="24"/>
        </w:rPr>
        <w:t>kai pirkimo sutarties vertė yra mažesnė kaip 10 tūkst. Lt (be pridėtinės vertės mokesčio).</w:t>
      </w:r>
    </w:p>
    <w:p w:rsidR="003966D4" w:rsidRPr="00636B35" w:rsidRDefault="003966D4" w:rsidP="003966D4">
      <w:pPr>
        <w:ind w:firstLine="360"/>
        <w:jc w:val="both"/>
        <w:rPr>
          <w:szCs w:val="24"/>
        </w:rPr>
      </w:pPr>
      <w:r w:rsidRPr="00636B35">
        <w:rPr>
          <w:szCs w:val="24"/>
        </w:rPr>
        <w:t>8</w:t>
      </w:r>
      <w:r>
        <w:rPr>
          <w:szCs w:val="24"/>
        </w:rPr>
        <w:t>4</w:t>
      </w:r>
      <w:r w:rsidRPr="00636B35">
        <w:rPr>
          <w:szCs w:val="24"/>
        </w:rPr>
        <w:t>. Pirkimo sutartis turi būti sudaroma nedelsiant, bet ne anksčiau negu pasibaigė atidėjimo terminas. Atidėjimo terminas gali būti netaikomas, kai:</w:t>
      </w:r>
    </w:p>
    <w:p w:rsidR="003966D4" w:rsidRPr="00636B35" w:rsidRDefault="003966D4" w:rsidP="003966D4">
      <w:pPr>
        <w:ind w:firstLine="360"/>
        <w:jc w:val="both"/>
        <w:rPr>
          <w:szCs w:val="24"/>
        </w:rPr>
      </w:pPr>
      <w:r>
        <w:rPr>
          <w:szCs w:val="24"/>
        </w:rPr>
        <w:t>84</w:t>
      </w:r>
      <w:r w:rsidRPr="00636B35">
        <w:rPr>
          <w:szCs w:val="24"/>
        </w:rPr>
        <w:t>.1. vienintelis suinteresuotas dalyvis yra tas, su kuriuo sudaromas pirkimo sutartis, ir nėra suinteresuotų kandidatų;</w:t>
      </w:r>
    </w:p>
    <w:p w:rsidR="003966D4" w:rsidRPr="00636B35" w:rsidRDefault="003966D4" w:rsidP="003966D4">
      <w:pPr>
        <w:ind w:firstLine="360"/>
        <w:jc w:val="both"/>
        <w:rPr>
          <w:szCs w:val="24"/>
        </w:rPr>
      </w:pPr>
      <w:r>
        <w:rPr>
          <w:szCs w:val="24"/>
        </w:rPr>
        <w:t>84</w:t>
      </w:r>
      <w:r w:rsidRPr="00636B35">
        <w:rPr>
          <w:szCs w:val="24"/>
        </w:rPr>
        <w:t>.2. pirkimo sutartis sudaroma dinaminės pirkimo sistemos pagrindu arba Viešųjų pirkimo įstatymo 4 straipsnio 1 dalies 1, 2 ar 3 punktuose nurodyta perkančioji organizacija pirkimo sutartį sudaro preliminariosios sutarties pagrindu;</w:t>
      </w:r>
    </w:p>
    <w:p w:rsidR="003966D4" w:rsidRPr="00636B35" w:rsidRDefault="003966D4" w:rsidP="003966D4">
      <w:pPr>
        <w:ind w:firstLine="360"/>
        <w:jc w:val="both"/>
        <w:rPr>
          <w:szCs w:val="24"/>
        </w:rPr>
      </w:pPr>
      <w:r>
        <w:rPr>
          <w:szCs w:val="24"/>
        </w:rPr>
        <w:t>84</w:t>
      </w:r>
      <w:r w:rsidRPr="00636B35">
        <w:rPr>
          <w:szCs w:val="24"/>
        </w:rPr>
        <w:t>.3. supaprastintų pirkimų atveju pirkimo sutarti</w:t>
      </w:r>
      <w:r>
        <w:rPr>
          <w:szCs w:val="24"/>
        </w:rPr>
        <w:t>es vertė mažesnė kaip 10 tūkst. Lt (be pridėtinės vertės mokesčio).</w:t>
      </w:r>
    </w:p>
    <w:p w:rsidR="003966D4" w:rsidRDefault="003966D4" w:rsidP="003966D4">
      <w:pPr>
        <w:ind w:firstLine="360"/>
        <w:jc w:val="both"/>
        <w:rPr>
          <w:szCs w:val="24"/>
        </w:rPr>
      </w:pPr>
      <w:r w:rsidRPr="00636B35">
        <w:rPr>
          <w:szCs w:val="24"/>
        </w:rPr>
        <w:t>8</w:t>
      </w:r>
      <w:r>
        <w:rPr>
          <w:szCs w:val="24"/>
        </w:rPr>
        <w:t>5</w:t>
      </w:r>
      <w:r w:rsidRPr="00636B35">
        <w:rPr>
          <w:szCs w:val="24"/>
        </w:rPr>
        <w:t>. Pirkimo sutarties sąlygos pirkimo sutarties galiojimo laikotarpiu negali būti keičiamos,</w:t>
      </w:r>
      <w:r w:rsidRPr="006824CA">
        <w:rPr>
          <w:szCs w:val="24"/>
        </w:rPr>
        <w:t xml:space="preserve"> išskyrus tokias pirkimo sutarties sąlygas, kurias pakeitus nebūtų pažeisti Viešųjų pirkimų įstatyme nustatyti principai </w:t>
      </w:r>
      <w:r>
        <w:rPr>
          <w:szCs w:val="24"/>
        </w:rPr>
        <w:t>bei tikslai ir</w:t>
      </w:r>
      <w:r w:rsidRPr="006824CA">
        <w:rPr>
          <w:b/>
          <w:bCs/>
          <w:szCs w:val="24"/>
        </w:rPr>
        <w:t xml:space="preserve"> </w:t>
      </w:r>
      <w:r>
        <w:rPr>
          <w:bCs/>
          <w:szCs w:val="24"/>
        </w:rPr>
        <w:t xml:space="preserve">kai </w:t>
      </w:r>
      <w:r w:rsidRPr="006824CA">
        <w:rPr>
          <w:bCs/>
          <w:szCs w:val="24"/>
        </w:rPr>
        <w:t>tokiems pirkimo sutarties sąlygų pakeitimams yra gautas Viešųjų pirkimų tarnybos sutikimas</w:t>
      </w:r>
      <w:r w:rsidRPr="006824CA">
        <w:rPr>
          <w:szCs w:val="24"/>
        </w:rPr>
        <w:t>.</w:t>
      </w:r>
      <w:r>
        <w:rPr>
          <w:szCs w:val="24"/>
        </w:rPr>
        <w:t xml:space="preserve"> Viešųjų pirkimų tarnybos sutikimo nereikalaujama, kai atlikus supaprastintą pirkimą sudarytos sutarties vertė yra mažesnė kaip 10 tūkst. Lt (be pridėtinės vertės mokesčio).</w:t>
      </w:r>
    </w:p>
    <w:p w:rsidR="003966D4" w:rsidRPr="008A6B93" w:rsidRDefault="003966D4" w:rsidP="003966D4">
      <w:pPr>
        <w:pStyle w:val="Turinys"/>
      </w:pPr>
      <w:bookmarkStart w:id="9" w:name="_Toc209231265"/>
      <w:r>
        <w:t xml:space="preserve">X. </w:t>
      </w:r>
      <w:r w:rsidRPr="008A6B93">
        <w:t>PRELIMINARIOJI SUTARTIS</w:t>
      </w:r>
      <w:bookmarkEnd w:id="9"/>
    </w:p>
    <w:p w:rsidR="003966D4" w:rsidRPr="006824CA" w:rsidRDefault="003966D4" w:rsidP="003966D4">
      <w:pPr>
        <w:ind w:firstLine="360"/>
        <w:jc w:val="both"/>
        <w:rPr>
          <w:szCs w:val="24"/>
        </w:rPr>
      </w:pPr>
      <w:r w:rsidRPr="006824CA">
        <w:rPr>
          <w:szCs w:val="24"/>
        </w:rPr>
        <w:t>8</w:t>
      </w:r>
      <w:r>
        <w:rPr>
          <w:szCs w:val="24"/>
        </w:rPr>
        <w:t xml:space="preserve">6. </w:t>
      </w:r>
      <w:r w:rsidRPr="006824CA">
        <w:rPr>
          <w:szCs w:val="24"/>
        </w:rPr>
        <w:t xml:space="preserve">Perkančioji organizacija, atlikusi </w:t>
      </w:r>
      <w:r>
        <w:rPr>
          <w:szCs w:val="24"/>
        </w:rPr>
        <w:t xml:space="preserve">supaprastintą </w:t>
      </w:r>
      <w:r w:rsidRPr="006824CA">
        <w:rPr>
          <w:szCs w:val="24"/>
        </w:rPr>
        <w:t xml:space="preserve">pirkimą, gali sudaryti preliminariąją sutartį. </w:t>
      </w:r>
      <w:r>
        <w:rPr>
          <w:szCs w:val="24"/>
        </w:rPr>
        <w:t xml:space="preserve">Preliminariosios sutarties pagrindu ji gali sudaryti vieną ar kelias pirkimo sutartis (toliau šiame skyriuje – pagrindinė sutartis). </w:t>
      </w:r>
      <w:r w:rsidRPr="006824CA">
        <w:rPr>
          <w:szCs w:val="24"/>
        </w:rPr>
        <w:t xml:space="preserve">Tiek sudarydama preliminariąją sutartį, tiek jos pagrindu </w:t>
      </w:r>
      <w:r w:rsidRPr="00C14C12">
        <w:rPr>
          <w:szCs w:val="24"/>
        </w:rPr>
        <w:t>pagrindinę sutartį</w:t>
      </w:r>
      <w:r w:rsidRPr="006824CA">
        <w:rPr>
          <w:szCs w:val="24"/>
        </w:rPr>
        <w:t xml:space="preserve">, perkančioji organizacija vadovaujasi Viešųjų pirkimų įstatymu ir šiomis Taisyklėmis. </w:t>
      </w:r>
    </w:p>
    <w:p w:rsidR="003966D4" w:rsidRPr="006824CA" w:rsidRDefault="003966D4" w:rsidP="003966D4">
      <w:pPr>
        <w:ind w:firstLine="360"/>
        <w:jc w:val="both"/>
        <w:rPr>
          <w:szCs w:val="24"/>
        </w:rPr>
      </w:pPr>
      <w:r w:rsidRPr="006824CA">
        <w:rPr>
          <w:szCs w:val="24"/>
        </w:rPr>
        <w:t>8</w:t>
      </w:r>
      <w:r>
        <w:rPr>
          <w:szCs w:val="24"/>
        </w:rPr>
        <w:t xml:space="preserve">7. </w:t>
      </w:r>
      <w:r w:rsidRPr="006824CA">
        <w:rPr>
          <w:szCs w:val="24"/>
        </w:rPr>
        <w:t>Preliminarioji sutartis gali būti sudaroma tik raštu, ne ilgesniam kaip 4 metų laikotarpiui. Preliminariosios sutarties pagrindu sudarom</w:t>
      </w:r>
      <w:r>
        <w:rPr>
          <w:szCs w:val="24"/>
        </w:rPr>
        <w:t>a pagrindinė</w:t>
      </w:r>
      <w:r w:rsidRPr="006824CA">
        <w:rPr>
          <w:szCs w:val="24"/>
        </w:rPr>
        <w:t xml:space="preserve"> </w:t>
      </w:r>
      <w:r>
        <w:rPr>
          <w:szCs w:val="24"/>
        </w:rPr>
        <w:t>sutarti</w:t>
      </w:r>
      <w:r w:rsidRPr="006824CA">
        <w:rPr>
          <w:szCs w:val="24"/>
        </w:rPr>
        <w:t>s, atliekant prekių ir paslaugų pirkimus, kurių pirkimo sutarties vertė yra mažesnė kaip 10 tūkst</w:t>
      </w:r>
      <w:r>
        <w:rPr>
          <w:szCs w:val="24"/>
        </w:rPr>
        <w:t>. </w:t>
      </w:r>
      <w:r w:rsidRPr="006824CA">
        <w:rPr>
          <w:szCs w:val="24"/>
        </w:rPr>
        <w:t>Lt</w:t>
      </w:r>
      <w:r>
        <w:rPr>
          <w:szCs w:val="24"/>
        </w:rPr>
        <w:t xml:space="preserve"> (be pridėtinės vertės mokesčio)</w:t>
      </w:r>
      <w:r w:rsidRPr="006824CA">
        <w:rPr>
          <w:szCs w:val="24"/>
        </w:rPr>
        <w:t>, gali būti sudarom</w:t>
      </w:r>
      <w:r>
        <w:rPr>
          <w:szCs w:val="24"/>
        </w:rPr>
        <w:t>a</w:t>
      </w:r>
      <w:r w:rsidRPr="006824CA">
        <w:rPr>
          <w:szCs w:val="24"/>
        </w:rPr>
        <w:t xml:space="preserve"> žodžiu.</w:t>
      </w:r>
      <w:r>
        <w:rPr>
          <w:szCs w:val="24"/>
        </w:rPr>
        <w:t xml:space="preserve"> Tuo atveju, kai pagrindinė sutartis sudaroma žodžiu, Taisyklių </w:t>
      </w:r>
      <w:r w:rsidRPr="0036739B">
        <w:rPr>
          <w:szCs w:val="24"/>
        </w:rPr>
        <w:t>89 – 93</w:t>
      </w:r>
      <w:r>
        <w:rPr>
          <w:szCs w:val="24"/>
        </w:rPr>
        <w:t xml:space="preserve"> punktuose nustatytas bendravimas su tiekėjais gali būti vykdomas žodžiu. </w:t>
      </w:r>
    </w:p>
    <w:p w:rsidR="003966D4" w:rsidRPr="006824CA" w:rsidRDefault="003966D4" w:rsidP="003966D4">
      <w:pPr>
        <w:ind w:firstLine="360"/>
        <w:jc w:val="both"/>
        <w:rPr>
          <w:szCs w:val="24"/>
        </w:rPr>
      </w:pPr>
      <w:r>
        <w:rPr>
          <w:szCs w:val="24"/>
        </w:rPr>
        <w:t xml:space="preserve">88. </w:t>
      </w:r>
      <w:r w:rsidRPr="00E36BF7">
        <w:rPr>
          <w:szCs w:val="24"/>
        </w:rPr>
        <w:t>Preliminariąja sutartimi šalys susitaria nustatyti sąlygas, taikomas preliminariosios sutarties pagrindu sudaromai pagrindinei pirkimo sutarčiai. Preliminariojoje sutartyje turi būti nustatytos esminės pagrindinės sutarties sąlygos:</w:t>
      </w:r>
      <w:r>
        <w:rPr>
          <w:szCs w:val="24"/>
        </w:rPr>
        <w:t xml:space="preserve"> </w:t>
      </w:r>
      <w:r w:rsidRPr="00E36BF7">
        <w:rPr>
          <w:szCs w:val="24"/>
        </w:rPr>
        <w:t xml:space="preserve">pirkimo sutarties objektas, </w:t>
      </w:r>
      <w:r>
        <w:rPr>
          <w:szCs w:val="24"/>
        </w:rPr>
        <w:t xml:space="preserve">kaina ir kiekiai ar apimtys ar </w:t>
      </w:r>
      <w:r w:rsidRPr="00E36BF7">
        <w:rPr>
          <w:szCs w:val="24"/>
        </w:rPr>
        <w:t>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r w:rsidRPr="006824CA">
        <w:rPr>
          <w:szCs w:val="24"/>
        </w:rPr>
        <w:t xml:space="preserve"> </w:t>
      </w:r>
    </w:p>
    <w:p w:rsidR="003966D4" w:rsidRPr="006824CA" w:rsidRDefault="003966D4" w:rsidP="003966D4">
      <w:pPr>
        <w:ind w:firstLine="360"/>
        <w:jc w:val="both"/>
        <w:rPr>
          <w:szCs w:val="24"/>
        </w:rPr>
      </w:pPr>
      <w:r>
        <w:rPr>
          <w:szCs w:val="24"/>
        </w:rPr>
        <w:t xml:space="preserve">89. </w:t>
      </w:r>
      <w:r w:rsidRPr="006824CA">
        <w:rPr>
          <w:szCs w:val="24"/>
        </w:rPr>
        <w:t xml:space="preserve">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w:t>
      </w:r>
      <w:r w:rsidRPr="006824CA">
        <w:rPr>
          <w:szCs w:val="24"/>
        </w:rPr>
        <w:lastRenderedPageBreak/>
        <w:t>pasiūlymus pateikusių tiekėjų. Pagrindinė sutartis sudaroma tik su tais tiekėjais, su kuriais buvo sudaryta preliminarioji sutartis.</w:t>
      </w:r>
    </w:p>
    <w:p w:rsidR="003966D4" w:rsidRPr="006824CA" w:rsidRDefault="003966D4" w:rsidP="003966D4">
      <w:pPr>
        <w:ind w:firstLine="360"/>
        <w:jc w:val="both"/>
        <w:rPr>
          <w:szCs w:val="24"/>
        </w:rPr>
      </w:pPr>
      <w:r>
        <w:rPr>
          <w:szCs w:val="24"/>
        </w:rPr>
        <w:t xml:space="preserve">90. </w:t>
      </w:r>
      <w:r w:rsidRPr="006824CA">
        <w:rPr>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966D4" w:rsidRPr="006824CA" w:rsidRDefault="003966D4" w:rsidP="003966D4">
      <w:pPr>
        <w:ind w:firstLine="360"/>
        <w:jc w:val="both"/>
        <w:rPr>
          <w:szCs w:val="24"/>
        </w:rPr>
      </w:pPr>
      <w:r w:rsidRPr="006824CA">
        <w:rPr>
          <w:szCs w:val="24"/>
        </w:rPr>
        <w:t>9</w:t>
      </w:r>
      <w:r>
        <w:rPr>
          <w:szCs w:val="24"/>
        </w:rPr>
        <w:t xml:space="preserve">1. </w:t>
      </w:r>
      <w:r w:rsidRPr="006824CA">
        <w:rPr>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966D4" w:rsidRPr="006824CA" w:rsidRDefault="003966D4" w:rsidP="003966D4">
      <w:pPr>
        <w:ind w:firstLine="360"/>
        <w:jc w:val="both"/>
        <w:rPr>
          <w:szCs w:val="24"/>
        </w:rPr>
      </w:pPr>
      <w:r w:rsidRPr="006824CA">
        <w:rPr>
          <w:szCs w:val="24"/>
        </w:rPr>
        <w:t>9</w:t>
      </w:r>
      <w:r>
        <w:rPr>
          <w:szCs w:val="24"/>
        </w:rPr>
        <w:t xml:space="preserve">2. </w:t>
      </w:r>
      <w:r w:rsidRPr="006824CA">
        <w:rPr>
          <w:szCs w:val="24"/>
        </w:rPr>
        <w:t xml:space="preserve">Tais atvejais, kai preliminarioji sutartis sudaryta su keliais tiekėjais ir joje buvo nustatytos pagrindinės sutarties sąlygos, pagrindinė sutartis </w:t>
      </w:r>
      <w:r>
        <w:rPr>
          <w:szCs w:val="24"/>
        </w:rPr>
        <w:t xml:space="preserve">gali būti </w:t>
      </w:r>
      <w:r w:rsidRPr="006824CA">
        <w:rPr>
          <w:szCs w:val="24"/>
        </w:rPr>
        <w:t xml:space="preserve">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w:t>
      </w:r>
      <w:r>
        <w:rPr>
          <w:szCs w:val="24"/>
        </w:rPr>
        <w:t>pagrindinės</w:t>
      </w:r>
      <w:r w:rsidRPr="006824CA">
        <w:rPr>
          <w:szCs w:val="24"/>
        </w:rPr>
        <w:t xml:space="preserve"> sutarties, perkančioji organizacija raštu kreipiasi į kitą tiekėją, iš likusių tiekėjų laikomą geriausiu, siūlydama sudaryti pagrindinę sutartį</w:t>
      </w:r>
      <w:r>
        <w:rPr>
          <w:szCs w:val="24"/>
        </w:rPr>
        <w:t>,</w:t>
      </w:r>
      <w:r w:rsidRPr="006824CA">
        <w:rPr>
          <w:szCs w:val="24"/>
        </w:rPr>
        <w:t xml:space="preserve"> ir t</w:t>
      </w:r>
      <w:r>
        <w:rPr>
          <w:szCs w:val="24"/>
        </w:rPr>
        <w:t xml:space="preserve">. </w:t>
      </w:r>
      <w:r w:rsidRPr="006824CA">
        <w:rPr>
          <w:szCs w:val="24"/>
        </w:rPr>
        <w:t>t., kol pasirenkamas tiekėjas</w:t>
      </w:r>
      <w:r>
        <w:rPr>
          <w:szCs w:val="24"/>
        </w:rPr>
        <w:t>,</w:t>
      </w:r>
      <w:r w:rsidRPr="006824CA">
        <w:rPr>
          <w:szCs w:val="24"/>
        </w:rPr>
        <w:t xml:space="preserve"> su kuriuo bus sudaroma pagrindinė sutartis.</w:t>
      </w:r>
    </w:p>
    <w:p w:rsidR="003966D4" w:rsidRPr="006824CA" w:rsidRDefault="003966D4" w:rsidP="003966D4">
      <w:pPr>
        <w:ind w:firstLine="360"/>
        <w:jc w:val="both"/>
        <w:rPr>
          <w:szCs w:val="24"/>
        </w:rPr>
      </w:pPr>
      <w:r w:rsidRPr="006824CA">
        <w:rPr>
          <w:szCs w:val="24"/>
        </w:rPr>
        <w:t>9</w:t>
      </w:r>
      <w:r>
        <w:rPr>
          <w:szCs w:val="24"/>
        </w:rPr>
        <w:t xml:space="preserve">3. </w:t>
      </w:r>
      <w:r w:rsidRPr="006824CA">
        <w:rPr>
          <w:szCs w:val="24"/>
        </w:rPr>
        <w:t xml:space="preserve">Tais atvejais, kai preliminarioji sutartis sudaryta su keliais tiekėjais, pagrindinė </w:t>
      </w:r>
      <w:r>
        <w:rPr>
          <w:szCs w:val="24"/>
        </w:rPr>
        <w:t xml:space="preserve">gali būti </w:t>
      </w:r>
      <w:r w:rsidRPr="006824CA">
        <w:rPr>
          <w:szCs w:val="24"/>
        </w:rPr>
        <w:t xml:space="preserve">sutartis sudaroma atnaujinant tiekėjų varžymąsi tokiomis pačiomis, kokios nustatytos preliminariojoje sutartyje, arba patikslintomis, o jeigu būtina, kitomis nei preliminariojoje sutartyje nustatytomis sąlygomis šių Taisyklių </w:t>
      </w:r>
      <w:r>
        <w:rPr>
          <w:szCs w:val="24"/>
        </w:rPr>
        <w:t>92</w:t>
      </w:r>
      <w:r w:rsidRPr="00B111AF">
        <w:rPr>
          <w:szCs w:val="24"/>
        </w:rPr>
        <w:t xml:space="preserve"> </w:t>
      </w:r>
      <w:r w:rsidRPr="006824CA">
        <w:rPr>
          <w:szCs w:val="24"/>
        </w:rPr>
        <w:t>punkte nurodyta tvarka.</w:t>
      </w:r>
    </w:p>
    <w:p w:rsidR="003966D4" w:rsidRPr="006824CA" w:rsidRDefault="003966D4" w:rsidP="003966D4">
      <w:pPr>
        <w:ind w:firstLine="360"/>
        <w:jc w:val="both"/>
        <w:rPr>
          <w:szCs w:val="24"/>
        </w:rPr>
      </w:pPr>
      <w:r w:rsidRPr="006824CA">
        <w:rPr>
          <w:szCs w:val="24"/>
        </w:rPr>
        <w:t>9</w:t>
      </w:r>
      <w:r>
        <w:rPr>
          <w:szCs w:val="24"/>
        </w:rPr>
        <w:t xml:space="preserve">4. </w:t>
      </w:r>
      <w:r w:rsidRPr="006824CA">
        <w:rPr>
          <w:szCs w:val="24"/>
        </w:rPr>
        <w:t>Atnaujindama tiekėjų varžymąsi, perkančioji organizacija:</w:t>
      </w:r>
    </w:p>
    <w:p w:rsidR="003966D4" w:rsidRPr="006824CA" w:rsidRDefault="003966D4" w:rsidP="003966D4">
      <w:pPr>
        <w:ind w:firstLine="360"/>
        <w:jc w:val="both"/>
        <w:rPr>
          <w:szCs w:val="24"/>
        </w:rPr>
      </w:pPr>
      <w:r w:rsidRPr="006824CA">
        <w:rPr>
          <w:szCs w:val="24"/>
        </w:rPr>
        <w:t>9</w:t>
      </w:r>
      <w:r>
        <w:rPr>
          <w:szCs w:val="24"/>
        </w:rPr>
        <w:t>4</w:t>
      </w:r>
      <w:r w:rsidRPr="006824CA">
        <w:rPr>
          <w:szCs w:val="24"/>
        </w:rPr>
        <w:t>.1</w:t>
      </w:r>
      <w:r>
        <w:rPr>
          <w:szCs w:val="24"/>
        </w:rPr>
        <w:t xml:space="preserve">. </w:t>
      </w:r>
      <w:r w:rsidRPr="006824CA">
        <w:rPr>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3966D4" w:rsidRPr="006824CA" w:rsidRDefault="003966D4" w:rsidP="003966D4">
      <w:pPr>
        <w:ind w:firstLine="360"/>
        <w:jc w:val="both"/>
        <w:rPr>
          <w:szCs w:val="24"/>
        </w:rPr>
      </w:pPr>
      <w:r w:rsidRPr="006824CA">
        <w:rPr>
          <w:szCs w:val="24"/>
        </w:rPr>
        <w:t>9</w:t>
      </w:r>
      <w:r>
        <w:rPr>
          <w:szCs w:val="24"/>
        </w:rPr>
        <w:t>4</w:t>
      </w:r>
      <w:r w:rsidRPr="006824CA">
        <w:rPr>
          <w:szCs w:val="24"/>
        </w:rPr>
        <w:t>.2</w:t>
      </w:r>
      <w:r>
        <w:rPr>
          <w:szCs w:val="24"/>
        </w:rPr>
        <w:t xml:space="preserve">. </w:t>
      </w:r>
      <w:r w:rsidRPr="006824CA">
        <w:rPr>
          <w:szCs w:val="24"/>
        </w:rPr>
        <w:t xml:space="preserve">išrenka geriausią pasiūlymą pateikusį tiekėją, vadovaudamasi preliminariojoje sutartyje nustatytais pasiūlymų vertinimo kriterijais, ir su šį pasiūlymą pateikusiu tiekėju sudaro </w:t>
      </w:r>
      <w:r>
        <w:rPr>
          <w:szCs w:val="24"/>
        </w:rPr>
        <w:t>pagrindinę</w:t>
      </w:r>
      <w:r w:rsidRPr="006824CA">
        <w:rPr>
          <w:szCs w:val="24"/>
        </w:rPr>
        <w:t xml:space="preserve"> sutartį. </w:t>
      </w:r>
    </w:p>
    <w:p w:rsidR="003966D4" w:rsidRPr="006824CA" w:rsidRDefault="003966D4" w:rsidP="003966D4">
      <w:pPr>
        <w:ind w:firstLine="360"/>
        <w:jc w:val="both"/>
        <w:rPr>
          <w:szCs w:val="24"/>
        </w:rPr>
      </w:pPr>
      <w:r w:rsidRPr="002C2A9A">
        <w:rPr>
          <w:szCs w:val="24"/>
        </w:rPr>
        <w:t>9</w:t>
      </w:r>
      <w:r>
        <w:rPr>
          <w:szCs w:val="24"/>
        </w:rPr>
        <w:t xml:space="preserve">5. </w:t>
      </w:r>
      <w:r w:rsidRPr="002C2A9A">
        <w:rPr>
          <w:szCs w:val="24"/>
        </w:rPr>
        <w:t>Pagrindinė sutartis preliminariosios sutarti</w:t>
      </w:r>
      <w:r>
        <w:rPr>
          <w:szCs w:val="24"/>
        </w:rPr>
        <w:t>e</w:t>
      </w:r>
      <w:r w:rsidRPr="002C2A9A">
        <w:rPr>
          <w:szCs w:val="24"/>
        </w:rPr>
        <w:t>s pagrindu gali būti sudaroma iš karto, kai tiekėjas yra raštu (išskyrus pagrindin</w:t>
      </w:r>
      <w:r>
        <w:rPr>
          <w:szCs w:val="24"/>
        </w:rPr>
        <w:t>ę</w:t>
      </w:r>
      <w:r w:rsidRPr="002C2A9A">
        <w:rPr>
          <w:szCs w:val="24"/>
        </w:rPr>
        <w:t xml:space="preserve"> </w:t>
      </w:r>
      <w:r>
        <w:rPr>
          <w:szCs w:val="24"/>
        </w:rPr>
        <w:t>sutartį, sudaromą</w:t>
      </w:r>
      <w:r w:rsidRPr="002C2A9A">
        <w:rPr>
          <w:szCs w:val="24"/>
        </w:rPr>
        <w:t xml:space="preserve"> žodžiu) informuojamas, kad jo pasiūlymas pripažintas laimėjusiu ir jis atrinktas </w:t>
      </w:r>
      <w:r>
        <w:rPr>
          <w:szCs w:val="24"/>
        </w:rPr>
        <w:t>sudaryti</w:t>
      </w:r>
      <w:r w:rsidRPr="002C2A9A">
        <w:rPr>
          <w:szCs w:val="24"/>
        </w:rPr>
        <w:t xml:space="preserve"> pagrindinę sutartį.</w:t>
      </w:r>
      <w:r w:rsidRPr="006824CA">
        <w:rPr>
          <w:szCs w:val="24"/>
        </w:rPr>
        <w:t xml:space="preserve"> </w:t>
      </w:r>
    </w:p>
    <w:p w:rsidR="003966D4" w:rsidRPr="006824CA" w:rsidRDefault="003966D4" w:rsidP="003966D4">
      <w:pPr>
        <w:pStyle w:val="Turinys"/>
      </w:pPr>
      <w:bookmarkStart w:id="10" w:name="_Toc209231266"/>
      <w:r>
        <w:t xml:space="preserve">XI. SUPAPRASTINTŲ </w:t>
      </w:r>
      <w:r w:rsidRPr="006824CA">
        <w:t>PIRKIMŲ BŪDAI IR JŲ PASIRINKIMO SĄLYGOS</w:t>
      </w:r>
      <w:bookmarkEnd w:id="10"/>
    </w:p>
    <w:p w:rsidR="003966D4" w:rsidRPr="006824CA" w:rsidRDefault="003966D4" w:rsidP="003966D4">
      <w:pPr>
        <w:ind w:firstLine="360"/>
        <w:rPr>
          <w:szCs w:val="24"/>
        </w:rPr>
      </w:pPr>
      <w:r w:rsidRPr="006824CA">
        <w:rPr>
          <w:szCs w:val="24"/>
        </w:rPr>
        <w:t>9</w:t>
      </w:r>
      <w:r>
        <w:rPr>
          <w:szCs w:val="24"/>
        </w:rPr>
        <w:t xml:space="preserve">6. </w:t>
      </w:r>
      <w:r w:rsidRPr="006824CA">
        <w:rPr>
          <w:szCs w:val="24"/>
        </w:rPr>
        <w:t>Pirkimai atliekami šiais būdais:</w:t>
      </w:r>
    </w:p>
    <w:p w:rsidR="003966D4" w:rsidRPr="006824CA" w:rsidRDefault="003966D4" w:rsidP="003966D4">
      <w:pPr>
        <w:ind w:firstLine="360"/>
        <w:jc w:val="both"/>
        <w:rPr>
          <w:szCs w:val="24"/>
        </w:rPr>
      </w:pPr>
      <w:r w:rsidRPr="006824CA">
        <w:rPr>
          <w:szCs w:val="24"/>
        </w:rPr>
        <w:t>9</w:t>
      </w:r>
      <w:r>
        <w:rPr>
          <w:szCs w:val="24"/>
        </w:rPr>
        <w:t>6</w:t>
      </w:r>
      <w:r w:rsidRPr="006824CA">
        <w:rPr>
          <w:szCs w:val="24"/>
        </w:rPr>
        <w:t>.1</w:t>
      </w:r>
      <w:r>
        <w:rPr>
          <w:szCs w:val="24"/>
        </w:rPr>
        <w:t xml:space="preserve">. supaprastinto </w:t>
      </w:r>
      <w:r w:rsidRPr="006824CA">
        <w:rPr>
          <w:szCs w:val="24"/>
        </w:rPr>
        <w:t>atviro konkurso;</w:t>
      </w:r>
    </w:p>
    <w:p w:rsidR="003966D4" w:rsidRPr="006824CA" w:rsidRDefault="003966D4" w:rsidP="003966D4">
      <w:pPr>
        <w:ind w:firstLine="360"/>
        <w:jc w:val="both"/>
        <w:rPr>
          <w:szCs w:val="24"/>
        </w:rPr>
      </w:pPr>
      <w:r w:rsidRPr="006824CA">
        <w:rPr>
          <w:szCs w:val="24"/>
        </w:rPr>
        <w:t>9</w:t>
      </w:r>
      <w:r>
        <w:rPr>
          <w:szCs w:val="24"/>
        </w:rPr>
        <w:t>6</w:t>
      </w:r>
      <w:r w:rsidRPr="006824CA">
        <w:rPr>
          <w:szCs w:val="24"/>
        </w:rPr>
        <w:t>.</w:t>
      </w:r>
      <w:r>
        <w:rPr>
          <w:szCs w:val="24"/>
        </w:rPr>
        <w:t>2. supaprastinto</w:t>
      </w:r>
      <w:r w:rsidRPr="006824CA">
        <w:rPr>
          <w:szCs w:val="24"/>
        </w:rPr>
        <w:t xml:space="preserve"> atviro projekto konkurso;</w:t>
      </w:r>
    </w:p>
    <w:p w:rsidR="003966D4" w:rsidRPr="006824CA" w:rsidRDefault="003966D4" w:rsidP="003966D4">
      <w:pPr>
        <w:ind w:firstLine="360"/>
        <w:jc w:val="both"/>
        <w:rPr>
          <w:szCs w:val="24"/>
        </w:rPr>
      </w:pPr>
      <w:r w:rsidRPr="006824CA">
        <w:rPr>
          <w:szCs w:val="24"/>
        </w:rPr>
        <w:t>9</w:t>
      </w:r>
      <w:r>
        <w:rPr>
          <w:szCs w:val="24"/>
        </w:rPr>
        <w:t>6.3. supaprastinto</w:t>
      </w:r>
      <w:r w:rsidRPr="006824CA">
        <w:rPr>
          <w:szCs w:val="24"/>
        </w:rPr>
        <w:t xml:space="preserve"> riboto projekto konkurso;</w:t>
      </w:r>
    </w:p>
    <w:p w:rsidR="003966D4" w:rsidRPr="006824CA" w:rsidRDefault="003966D4" w:rsidP="003966D4">
      <w:pPr>
        <w:ind w:firstLine="360"/>
        <w:jc w:val="both"/>
        <w:rPr>
          <w:szCs w:val="24"/>
        </w:rPr>
      </w:pPr>
      <w:r w:rsidRPr="006824CA">
        <w:rPr>
          <w:szCs w:val="24"/>
        </w:rPr>
        <w:t>9</w:t>
      </w:r>
      <w:r>
        <w:rPr>
          <w:szCs w:val="24"/>
        </w:rPr>
        <w:t xml:space="preserve">6.4. </w:t>
      </w:r>
      <w:r w:rsidRPr="006824CA">
        <w:rPr>
          <w:szCs w:val="24"/>
        </w:rPr>
        <w:t>apklausos</w:t>
      </w:r>
      <w:r>
        <w:rPr>
          <w:szCs w:val="24"/>
        </w:rPr>
        <w:t>.</w:t>
      </w:r>
    </w:p>
    <w:p w:rsidR="003966D4" w:rsidRDefault="003966D4" w:rsidP="003966D4">
      <w:pPr>
        <w:ind w:firstLine="360"/>
        <w:jc w:val="both"/>
        <w:rPr>
          <w:szCs w:val="24"/>
        </w:rPr>
      </w:pPr>
      <w:r>
        <w:rPr>
          <w:szCs w:val="24"/>
        </w:rPr>
        <w:t xml:space="preserve">97. </w:t>
      </w:r>
      <w:r w:rsidRPr="006824CA">
        <w:rPr>
          <w:szCs w:val="24"/>
        </w:rPr>
        <w:t xml:space="preserve">Pirkimas </w:t>
      </w:r>
      <w:r>
        <w:rPr>
          <w:szCs w:val="24"/>
        </w:rPr>
        <w:t>supaprastinto</w:t>
      </w:r>
      <w:r w:rsidRPr="006824CA">
        <w:rPr>
          <w:szCs w:val="24"/>
        </w:rPr>
        <w:t xml:space="preserve"> atviro</w:t>
      </w:r>
      <w:r>
        <w:rPr>
          <w:szCs w:val="24"/>
        </w:rPr>
        <w:t xml:space="preserve"> konkurso</w:t>
      </w:r>
      <w:r w:rsidRPr="006824CA">
        <w:rPr>
          <w:szCs w:val="24"/>
        </w:rPr>
        <w:t xml:space="preserve"> būdu gali būti atliktas visais atvejais, tinkamai apie jį paskelbus.</w:t>
      </w:r>
    </w:p>
    <w:p w:rsidR="003966D4" w:rsidRPr="006824CA" w:rsidRDefault="003966D4" w:rsidP="003966D4">
      <w:pPr>
        <w:ind w:firstLine="360"/>
        <w:jc w:val="both"/>
        <w:rPr>
          <w:szCs w:val="24"/>
        </w:rPr>
      </w:pPr>
      <w:r>
        <w:rPr>
          <w:szCs w:val="24"/>
        </w:rPr>
        <w:t>98. Supaprastinto</w:t>
      </w:r>
      <w:r w:rsidRPr="006824CA">
        <w:rPr>
          <w:szCs w:val="24"/>
        </w:rPr>
        <w:t xml:space="preserve"> </w:t>
      </w:r>
      <w:r>
        <w:rPr>
          <w:szCs w:val="24"/>
        </w:rPr>
        <w:t>p</w:t>
      </w:r>
      <w:r w:rsidRPr="006824CA">
        <w:rPr>
          <w:szCs w:val="24"/>
        </w:rPr>
        <w:t>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966D4" w:rsidRPr="006824CA" w:rsidRDefault="003966D4" w:rsidP="003966D4">
      <w:pPr>
        <w:ind w:firstLine="360"/>
        <w:jc w:val="both"/>
        <w:rPr>
          <w:szCs w:val="24"/>
        </w:rPr>
      </w:pPr>
      <w:r>
        <w:rPr>
          <w:szCs w:val="24"/>
        </w:rPr>
        <w:t>98</w:t>
      </w:r>
      <w:r w:rsidRPr="006824CA">
        <w:rPr>
          <w:szCs w:val="24"/>
        </w:rPr>
        <w:t>.1</w:t>
      </w:r>
      <w:r>
        <w:rPr>
          <w:szCs w:val="24"/>
        </w:rPr>
        <w:t xml:space="preserve">. </w:t>
      </w:r>
      <w:r w:rsidRPr="006824CA">
        <w:rPr>
          <w:szCs w:val="24"/>
        </w:rPr>
        <w:t xml:space="preserve">su </w:t>
      </w:r>
      <w:r>
        <w:rPr>
          <w:szCs w:val="24"/>
        </w:rPr>
        <w:t>supaprastinto</w:t>
      </w:r>
      <w:r w:rsidRPr="006824CA">
        <w:rPr>
          <w:szCs w:val="24"/>
        </w:rPr>
        <w:t xml:space="preserve"> projekto konkurso laimėtoju numatyta sudaryti paslaugų pirkimo sutartį, arba</w:t>
      </w:r>
    </w:p>
    <w:p w:rsidR="003966D4" w:rsidRPr="006824CA" w:rsidRDefault="003966D4" w:rsidP="003966D4">
      <w:pPr>
        <w:ind w:firstLine="360"/>
        <w:jc w:val="both"/>
        <w:rPr>
          <w:szCs w:val="24"/>
        </w:rPr>
      </w:pPr>
      <w:r>
        <w:rPr>
          <w:szCs w:val="24"/>
        </w:rPr>
        <w:t>98</w:t>
      </w:r>
      <w:r w:rsidRPr="006824CA">
        <w:rPr>
          <w:szCs w:val="24"/>
        </w:rPr>
        <w:t>.2</w:t>
      </w:r>
      <w:r>
        <w:rPr>
          <w:szCs w:val="24"/>
        </w:rPr>
        <w:t>. supaprastinto</w:t>
      </w:r>
      <w:r w:rsidRPr="006824CA">
        <w:rPr>
          <w:szCs w:val="24"/>
        </w:rPr>
        <w:t xml:space="preserve">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3966D4" w:rsidRPr="006824CA" w:rsidRDefault="003966D4" w:rsidP="003966D4">
      <w:pPr>
        <w:ind w:firstLine="360"/>
        <w:jc w:val="both"/>
        <w:rPr>
          <w:szCs w:val="24"/>
        </w:rPr>
      </w:pPr>
      <w:r>
        <w:rPr>
          <w:szCs w:val="24"/>
        </w:rPr>
        <w:lastRenderedPageBreak/>
        <w:t xml:space="preserve">99. </w:t>
      </w:r>
      <w:r w:rsidRPr="006824CA">
        <w:rPr>
          <w:szCs w:val="24"/>
        </w:rPr>
        <w:t xml:space="preserve">Perkančioji organizacija gali vykdyti </w:t>
      </w:r>
      <w:r>
        <w:rPr>
          <w:szCs w:val="24"/>
        </w:rPr>
        <w:t>supaprastintą</w:t>
      </w:r>
      <w:r w:rsidRPr="006824CA">
        <w:rPr>
          <w:szCs w:val="24"/>
        </w:rPr>
        <w:t xml:space="preserve"> atvirą projekto konkursą bei </w:t>
      </w:r>
      <w:r>
        <w:rPr>
          <w:szCs w:val="24"/>
        </w:rPr>
        <w:t>supaprastintą</w:t>
      </w:r>
      <w:r w:rsidRPr="006824CA">
        <w:rPr>
          <w:szCs w:val="24"/>
        </w:rPr>
        <w:t xml:space="preserve"> ribotą projekto konkursą.</w:t>
      </w:r>
    </w:p>
    <w:p w:rsidR="003966D4" w:rsidRPr="006824CA" w:rsidRDefault="003966D4" w:rsidP="003966D4">
      <w:pPr>
        <w:ind w:firstLine="360"/>
        <w:jc w:val="both"/>
        <w:rPr>
          <w:szCs w:val="24"/>
        </w:rPr>
      </w:pPr>
      <w:r>
        <w:rPr>
          <w:szCs w:val="24"/>
        </w:rPr>
        <w:t xml:space="preserve">100. </w:t>
      </w:r>
      <w:r w:rsidRPr="006824CA">
        <w:rPr>
          <w:szCs w:val="24"/>
        </w:rPr>
        <w:t xml:space="preserve">Apklausos būdu pirkimas gali būti atliekamas, kai pagal Viešųjų pirkimų įstatymą ir šiose Taisyklėse nustatytas sąlygas apie </w:t>
      </w:r>
      <w:r>
        <w:rPr>
          <w:szCs w:val="24"/>
        </w:rPr>
        <w:t>supaprastintą</w:t>
      </w:r>
      <w:r w:rsidRPr="006824CA">
        <w:rPr>
          <w:szCs w:val="24"/>
        </w:rPr>
        <w:t xml:space="preserve"> pirkimą neprivaloma skelbti:</w:t>
      </w:r>
    </w:p>
    <w:p w:rsidR="003966D4" w:rsidRPr="006824CA" w:rsidRDefault="003966D4" w:rsidP="003966D4">
      <w:pPr>
        <w:ind w:firstLine="360"/>
        <w:jc w:val="both"/>
        <w:rPr>
          <w:szCs w:val="24"/>
        </w:rPr>
      </w:pPr>
      <w:r>
        <w:rPr>
          <w:szCs w:val="24"/>
        </w:rPr>
        <w:t>100</w:t>
      </w:r>
      <w:r w:rsidRPr="006824CA">
        <w:rPr>
          <w:szCs w:val="24"/>
        </w:rPr>
        <w:t>.1</w:t>
      </w:r>
      <w:r>
        <w:rPr>
          <w:szCs w:val="24"/>
        </w:rPr>
        <w:t xml:space="preserve">. </w:t>
      </w:r>
      <w:r w:rsidRPr="006824CA">
        <w:rPr>
          <w:szCs w:val="24"/>
        </w:rPr>
        <w:t>perkamos prekės, paslaugos ar darbai, kai:</w:t>
      </w:r>
    </w:p>
    <w:p w:rsidR="003966D4" w:rsidRPr="006824CA" w:rsidRDefault="003966D4" w:rsidP="003966D4">
      <w:pPr>
        <w:ind w:firstLine="360"/>
        <w:jc w:val="both"/>
        <w:rPr>
          <w:szCs w:val="24"/>
        </w:rPr>
      </w:pPr>
      <w:r>
        <w:rPr>
          <w:szCs w:val="24"/>
        </w:rPr>
        <w:t>100.</w:t>
      </w:r>
      <w:r w:rsidRPr="006824CA">
        <w:rPr>
          <w:szCs w:val="24"/>
        </w:rPr>
        <w:t>1.1</w:t>
      </w:r>
      <w:r>
        <w:rPr>
          <w:szCs w:val="24"/>
        </w:rPr>
        <w:t xml:space="preserve">. </w:t>
      </w:r>
      <w:r w:rsidRPr="006824CA">
        <w:rPr>
          <w:szCs w:val="24"/>
        </w:rPr>
        <w:t>pirkimas, apie kurį buvo skelbta, neįvyko, nes nebuvo gauta paraiškų ar pasiūlymų;</w:t>
      </w:r>
    </w:p>
    <w:p w:rsidR="003966D4" w:rsidRPr="006824CA" w:rsidRDefault="003966D4" w:rsidP="003966D4">
      <w:pPr>
        <w:ind w:firstLine="360"/>
        <w:jc w:val="both"/>
        <w:rPr>
          <w:szCs w:val="24"/>
        </w:rPr>
      </w:pPr>
      <w:r>
        <w:rPr>
          <w:szCs w:val="24"/>
        </w:rPr>
        <w:t>100</w:t>
      </w:r>
      <w:r w:rsidRPr="006824CA">
        <w:rPr>
          <w:szCs w:val="24"/>
        </w:rPr>
        <w:t>.1.2</w:t>
      </w:r>
      <w:r>
        <w:rPr>
          <w:szCs w:val="24"/>
        </w:rPr>
        <w:t xml:space="preserve">. </w:t>
      </w:r>
      <w:r w:rsidRPr="006824CA">
        <w:rPr>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966D4" w:rsidRDefault="003966D4" w:rsidP="003966D4">
      <w:pPr>
        <w:ind w:firstLine="360"/>
        <w:jc w:val="both"/>
      </w:pPr>
      <w:r>
        <w:t>100</w:t>
      </w:r>
      <w:r w:rsidRPr="006824CA">
        <w:t>.1.3</w:t>
      </w:r>
      <w:r>
        <w:t xml:space="preserve">. </w:t>
      </w:r>
      <w:r w:rsidRPr="006824CA">
        <w:t>dėl įvykių, kurių perkančioji organizacija negalėjo iš anksto numatyti, būtina skubiai įsigyti reikalingų prekių, paslaugų ar darbų. Aplinkybės, kuriomis grindžiama ypatinga skuba, negali priklausyti nuo perkančiosios organizacijos;</w:t>
      </w:r>
    </w:p>
    <w:p w:rsidR="003966D4" w:rsidRDefault="003966D4" w:rsidP="003966D4">
      <w:pPr>
        <w:ind w:firstLine="360"/>
        <w:jc w:val="both"/>
      </w:pPr>
      <w:r>
        <w:t xml:space="preserve">100.1.4. </w:t>
      </w:r>
      <w:r w:rsidRPr="00F74A07">
        <w:t>atliekami mažos vertės pirkimai</w:t>
      </w:r>
      <w:r>
        <w:t>, kai prekių ar paslaugų pirkimo vertė yra mažesnė kaip 100 tūkst. Lt (be pridėtinės vertės mokesčio), o darbų – mažesnė kaip 500 tūkst. Lt (be pridėtinės vertės mokesčio)</w:t>
      </w:r>
      <w:r w:rsidRPr="00F74A07">
        <w:t>;</w:t>
      </w:r>
    </w:p>
    <w:p w:rsidR="003966D4" w:rsidRPr="00F74A07" w:rsidRDefault="003966D4" w:rsidP="003966D4">
      <w:pPr>
        <w:ind w:firstLine="360"/>
        <w:jc w:val="both"/>
      </w:pPr>
      <w:r>
        <w:t xml:space="preserve">100.1.5. </w:t>
      </w:r>
      <w:r w:rsidRPr="00F74A07">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3966D4" w:rsidRPr="00F74A07" w:rsidRDefault="003966D4" w:rsidP="003966D4">
      <w:pPr>
        <w:pStyle w:val="Antrat3"/>
        <w:ind w:firstLine="360"/>
        <w:jc w:val="both"/>
        <w:rPr>
          <w:b w:val="0"/>
          <w:szCs w:val="24"/>
        </w:rPr>
      </w:pPr>
      <w:r>
        <w:rPr>
          <w:b w:val="0"/>
          <w:szCs w:val="24"/>
        </w:rPr>
        <w:t xml:space="preserve">100.1.6. </w:t>
      </w:r>
      <w:r w:rsidRPr="00F74A07">
        <w:rPr>
          <w:b w:val="0"/>
          <w:szCs w:val="24"/>
        </w:rPr>
        <w:t>dėl techninių, meninių priežasčių ar dėl objektyvių aplinkybių tik konkretus tiekėjas gali patiekti reikalingas prekes, pateikti paslaugas ar atlikti darbus ir nėra jokios kitos alternatyvos;</w:t>
      </w:r>
    </w:p>
    <w:p w:rsidR="003966D4" w:rsidRPr="00D76DCD" w:rsidRDefault="003966D4" w:rsidP="003966D4">
      <w:pPr>
        <w:pStyle w:val="Antrat3"/>
        <w:ind w:firstLine="360"/>
        <w:jc w:val="both"/>
        <w:rPr>
          <w:b w:val="0"/>
          <w:szCs w:val="24"/>
        </w:rPr>
      </w:pPr>
      <w:r w:rsidRPr="00D76DCD">
        <w:rPr>
          <w:b w:val="0"/>
          <w:szCs w:val="24"/>
        </w:rPr>
        <w:t>100.1.7.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w:t>
      </w:r>
      <w:r>
        <w:rPr>
          <w:b w:val="0"/>
          <w:szCs w:val="24"/>
        </w:rPr>
        <w:t xml:space="preserve"> </w:t>
      </w:r>
      <w:r w:rsidRPr="00D76DCD">
        <w:rPr>
          <w:b w:val="0"/>
          <w:szCs w:val="24"/>
        </w:rPr>
        <w:t xml:space="preserve">ne didesnė kaip 1,5 procento to paties objekto supaprastinto pirkimo vertės ir mažesnė kaip 500 tūkst. Lt (be pridėtinės vertės mokesčio); </w:t>
      </w:r>
    </w:p>
    <w:p w:rsidR="003966D4" w:rsidRPr="006824CA" w:rsidRDefault="003966D4" w:rsidP="003966D4">
      <w:pPr>
        <w:ind w:firstLine="360"/>
        <w:jc w:val="both"/>
        <w:rPr>
          <w:szCs w:val="24"/>
        </w:rPr>
      </w:pPr>
      <w:r>
        <w:rPr>
          <w:szCs w:val="24"/>
        </w:rPr>
        <w:t>100</w:t>
      </w:r>
      <w:r w:rsidRPr="006824CA">
        <w:rPr>
          <w:szCs w:val="24"/>
        </w:rPr>
        <w:t>.2</w:t>
      </w:r>
      <w:r>
        <w:rPr>
          <w:szCs w:val="24"/>
        </w:rPr>
        <w:t xml:space="preserve">. </w:t>
      </w:r>
      <w:r w:rsidRPr="006824CA">
        <w:rPr>
          <w:szCs w:val="24"/>
        </w:rPr>
        <w:t>perkamos prekės ir paslaugos:</w:t>
      </w:r>
    </w:p>
    <w:p w:rsidR="003966D4" w:rsidRPr="006824CA" w:rsidRDefault="003966D4" w:rsidP="003966D4">
      <w:pPr>
        <w:ind w:firstLine="360"/>
        <w:jc w:val="both"/>
        <w:rPr>
          <w:szCs w:val="24"/>
        </w:rPr>
      </w:pPr>
      <w:r>
        <w:rPr>
          <w:szCs w:val="24"/>
        </w:rPr>
        <w:t>100</w:t>
      </w:r>
      <w:r w:rsidRPr="006824CA">
        <w:rPr>
          <w:szCs w:val="24"/>
        </w:rPr>
        <w:t>.2.1</w:t>
      </w:r>
      <w:r>
        <w:rPr>
          <w:szCs w:val="24"/>
        </w:rPr>
        <w:t xml:space="preserve">. </w:t>
      </w:r>
      <w:r w:rsidRPr="006824CA">
        <w:rPr>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6824CA">
        <w:rPr>
          <w:b/>
          <w:bCs/>
          <w:szCs w:val="24"/>
        </w:rPr>
        <w:t xml:space="preserve"> </w:t>
      </w:r>
      <w:r w:rsidRPr="006824CA">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966D4" w:rsidRPr="006824CA" w:rsidRDefault="003966D4" w:rsidP="003966D4">
      <w:pPr>
        <w:ind w:firstLine="360"/>
        <w:jc w:val="both"/>
        <w:rPr>
          <w:szCs w:val="24"/>
        </w:rPr>
      </w:pPr>
      <w:r>
        <w:rPr>
          <w:szCs w:val="24"/>
        </w:rPr>
        <w:t>100</w:t>
      </w:r>
      <w:r w:rsidRPr="006824CA">
        <w:rPr>
          <w:szCs w:val="24"/>
        </w:rPr>
        <w:t>.2.</w:t>
      </w:r>
      <w:r>
        <w:rPr>
          <w:szCs w:val="24"/>
        </w:rPr>
        <w:t xml:space="preserve">2. </w:t>
      </w:r>
      <w:r w:rsidRPr="006824CA">
        <w:rPr>
          <w:szCs w:val="24"/>
        </w:rPr>
        <w:t>prekės ir paslaugos yra perkamos naudojant reprezentacinėms išlaidoms skirtas lėšas</w:t>
      </w:r>
      <w:r>
        <w:rPr>
          <w:szCs w:val="24"/>
        </w:rPr>
        <w:t>;</w:t>
      </w:r>
    </w:p>
    <w:p w:rsidR="003966D4" w:rsidRPr="006824CA" w:rsidRDefault="003966D4" w:rsidP="003966D4">
      <w:pPr>
        <w:pStyle w:val="numpar1"/>
        <w:spacing w:before="0" w:beforeAutospacing="0" w:after="0" w:afterAutospacing="0"/>
        <w:ind w:firstLine="360"/>
      </w:pPr>
      <w:r>
        <w:t>100</w:t>
      </w:r>
      <w:r w:rsidRPr="006824CA">
        <w:t>.3</w:t>
      </w:r>
      <w:r>
        <w:t xml:space="preserve">. </w:t>
      </w:r>
      <w:r w:rsidRPr="006824CA">
        <w:t>perkamos prekės, kai:</w:t>
      </w:r>
    </w:p>
    <w:p w:rsidR="003966D4" w:rsidRPr="006824CA" w:rsidRDefault="003966D4" w:rsidP="003966D4">
      <w:pPr>
        <w:ind w:firstLine="360"/>
        <w:jc w:val="both"/>
        <w:rPr>
          <w:szCs w:val="24"/>
        </w:rPr>
      </w:pPr>
      <w:r>
        <w:rPr>
          <w:szCs w:val="24"/>
        </w:rPr>
        <w:t>100</w:t>
      </w:r>
      <w:r w:rsidRPr="006824CA">
        <w:rPr>
          <w:szCs w:val="24"/>
        </w:rPr>
        <w:t>.3.1</w:t>
      </w:r>
      <w:r>
        <w:rPr>
          <w:szCs w:val="24"/>
        </w:rPr>
        <w:t xml:space="preserve">. </w:t>
      </w:r>
      <w:r w:rsidRPr="006824CA">
        <w:rPr>
          <w:szCs w:val="24"/>
        </w:rPr>
        <w:t>perkamos prekės gaminamos tik mokslo, eksperimentavimo, studijų ar techninio tobulinimo tikslais, nesiekiant gauti pelno arba padengti mokslo ar tobulinimo išlaidų;</w:t>
      </w:r>
    </w:p>
    <w:p w:rsidR="003966D4" w:rsidRPr="006824CA" w:rsidRDefault="003966D4" w:rsidP="003966D4">
      <w:pPr>
        <w:ind w:firstLine="360"/>
        <w:jc w:val="both"/>
        <w:rPr>
          <w:szCs w:val="24"/>
        </w:rPr>
      </w:pPr>
      <w:r>
        <w:rPr>
          <w:szCs w:val="24"/>
        </w:rPr>
        <w:t>100</w:t>
      </w:r>
      <w:r w:rsidRPr="006824CA">
        <w:rPr>
          <w:szCs w:val="24"/>
        </w:rPr>
        <w:t>.3.2</w:t>
      </w:r>
      <w:r>
        <w:rPr>
          <w:szCs w:val="24"/>
        </w:rPr>
        <w:t xml:space="preserve">. </w:t>
      </w:r>
      <w:r w:rsidRPr="006824CA">
        <w:rPr>
          <w:szCs w:val="24"/>
        </w:rPr>
        <w:t>prekių biržoje perkamos kotiruojamos prekės;</w:t>
      </w:r>
    </w:p>
    <w:p w:rsidR="003966D4" w:rsidRPr="006824CA" w:rsidRDefault="003966D4" w:rsidP="003966D4">
      <w:pPr>
        <w:ind w:firstLine="360"/>
        <w:jc w:val="both"/>
        <w:rPr>
          <w:szCs w:val="24"/>
        </w:rPr>
      </w:pPr>
      <w:r>
        <w:rPr>
          <w:szCs w:val="24"/>
        </w:rPr>
        <w:t>100</w:t>
      </w:r>
      <w:r w:rsidRPr="006824CA">
        <w:rPr>
          <w:szCs w:val="24"/>
        </w:rPr>
        <w:t>.3.3</w:t>
      </w:r>
      <w:r>
        <w:rPr>
          <w:szCs w:val="24"/>
        </w:rPr>
        <w:t xml:space="preserve">. </w:t>
      </w:r>
      <w:r w:rsidRPr="006824CA">
        <w:rPr>
          <w:szCs w:val="24"/>
        </w:rPr>
        <w:t>perkami muziejų eksponatai, archyviniai ir bibliotekiniai dokumentai,</w:t>
      </w:r>
      <w:r w:rsidRPr="006824CA">
        <w:rPr>
          <w:b/>
          <w:bCs/>
          <w:szCs w:val="24"/>
        </w:rPr>
        <w:t xml:space="preserve"> </w:t>
      </w:r>
      <w:r w:rsidRPr="006824CA">
        <w:rPr>
          <w:szCs w:val="24"/>
        </w:rPr>
        <w:t>prenumeruojami laikraščiai ir žurnalai;</w:t>
      </w:r>
    </w:p>
    <w:p w:rsidR="003966D4" w:rsidRPr="006824CA" w:rsidRDefault="003966D4" w:rsidP="003966D4">
      <w:pPr>
        <w:ind w:firstLine="360"/>
        <w:jc w:val="both"/>
        <w:rPr>
          <w:szCs w:val="24"/>
        </w:rPr>
      </w:pPr>
      <w:r>
        <w:rPr>
          <w:color w:val="000000"/>
          <w:szCs w:val="24"/>
        </w:rPr>
        <w:t>100</w:t>
      </w:r>
      <w:r w:rsidRPr="006824CA">
        <w:rPr>
          <w:color w:val="000000"/>
          <w:szCs w:val="24"/>
        </w:rPr>
        <w:t>.3.4</w:t>
      </w:r>
      <w:r>
        <w:rPr>
          <w:color w:val="000000"/>
          <w:szCs w:val="24"/>
        </w:rPr>
        <w:t xml:space="preserve">. </w:t>
      </w:r>
      <w:r w:rsidRPr="006824CA">
        <w:rPr>
          <w:color w:val="000000"/>
          <w:szCs w:val="24"/>
        </w:rPr>
        <w:t>ypač palankiomis sąlygomis perkama iš bankrutuojančių, likviduojamų, ar restruktūrizuojamų ūkio subjektų;</w:t>
      </w:r>
    </w:p>
    <w:p w:rsidR="003966D4" w:rsidRPr="006824CA" w:rsidRDefault="003966D4" w:rsidP="003966D4">
      <w:pPr>
        <w:ind w:firstLine="360"/>
        <w:jc w:val="both"/>
        <w:rPr>
          <w:szCs w:val="24"/>
        </w:rPr>
      </w:pPr>
      <w:r>
        <w:rPr>
          <w:color w:val="000000"/>
          <w:szCs w:val="24"/>
        </w:rPr>
        <w:t>100</w:t>
      </w:r>
      <w:r w:rsidRPr="006824CA">
        <w:rPr>
          <w:color w:val="000000"/>
          <w:szCs w:val="24"/>
        </w:rPr>
        <w:t>.3.5.</w:t>
      </w:r>
      <w:r>
        <w:rPr>
          <w:color w:val="000000"/>
          <w:szCs w:val="24"/>
        </w:rPr>
        <w:t xml:space="preserve"> </w:t>
      </w:r>
      <w:r w:rsidRPr="006824CA">
        <w:rPr>
          <w:color w:val="000000"/>
          <w:szCs w:val="24"/>
        </w:rPr>
        <w:t xml:space="preserve">prekės </w:t>
      </w:r>
      <w:r w:rsidRPr="006824CA">
        <w:rPr>
          <w:szCs w:val="24"/>
        </w:rPr>
        <w:t>perkamos iš valstybės rezervo</w:t>
      </w:r>
      <w:r>
        <w:rPr>
          <w:szCs w:val="24"/>
        </w:rPr>
        <w:t>;</w:t>
      </w:r>
    </w:p>
    <w:p w:rsidR="003966D4" w:rsidRPr="006824CA" w:rsidRDefault="003966D4" w:rsidP="003966D4">
      <w:pPr>
        <w:ind w:firstLine="360"/>
        <w:jc w:val="both"/>
        <w:rPr>
          <w:szCs w:val="24"/>
        </w:rPr>
      </w:pPr>
      <w:r>
        <w:rPr>
          <w:szCs w:val="24"/>
        </w:rPr>
        <w:t>100</w:t>
      </w:r>
      <w:r w:rsidRPr="006824CA">
        <w:rPr>
          <w:szCs w:val="24"/>
        </w:rPr>
        <w:t>.4</w:t>
      </w:r>
      <w:r>
        <w:rPr>
          <w:szCs w:val="24"/>
        </w:rPr>
        <w:t xml:space="preserve">. </w:t>
      </w:r>
      <w:r w:rsidRPr="006824CA">
        <w:rPr>
          <w:szCs w:val="24"/>
        </w:rPr>
        <w:t>perkamos paslaugos, kai:</w:t>
      </w:r>
    </w:p>
    <w:p w:rsidR="003966D4" w:rsidRPr="006824CA" w:rsidRDefault="003966D4" w:rsidP="003966D4">
      <w:pPr>
        <w:ind w:firstLine="360"/>
        <w:jc w:val="both"/>
        <w:rPr>
          <w:szCs w:val="24"/>
        </w:rPr>
      </w:pPr>
      <w:r>
        <w:rPr>
          <w:szCs w:val="24"/>
        </w:rPr>
        <w:t>100</w:t>
      </w:r>
      <w:r w:rsidRPr="006824CA">
        <w:rPr>
          <w:szCs w:val="24"/>
        </w:rPr>
        <w:t>.4.1</w:t>
      </w:r>
      <w:r>
        <w:rPr>
          <w:szCs w:val="24"/>
        </w:rPr>
        <w:t xml:space="preserve">. </w:t>
      </w:r>
      <w:r w:rsidRPr="006824CA">
        <w:rPr>
          <w:szCs w:val="24"/>
        </w:rPr>
        <w:t>perkamos licencijos naudotis bibliotekiniais dokumentais ar duomenų (informacinėmis) bazėmis;</w:t>
      </w:r>
    </w:p>
    <w:p w:rsidR="003966D4" w:rsidRPr="006824CA" w:rsidRDefault="003966D4" w:rsidP="003966D4">
      <w:pPr>
        <w:ind w:firstLine="360"/>
        <w:jc w:val="both"/>
        <w:rPr>
          <w:szCs w:val="24"/>
        </w:rPr>
      </w:pPr>
      <w:r>
        <w:rPr>
          <w:szCs w:val="24"/>
        </w:rPr>
        <w:lastRenderedPageBreak/>
        <w:t>100</w:t>
      </w:r>
      <w:r w:rsidRPr="006824CA">
        <w:rPr>
          <w:szCs w:val="24"/>
        </w:rPr>
        <w:t>.4.2</w:t>
      </w:r>
      <w:r>
        <w:rPr>
          <w:szCs w:val="24"/>
        </w:rPr>
        <w:t xml:space="preserve">. </w:t>
      </w:r>
      <w:r w:rsidRPr="006824CA">
        <w:rPr>
          <w:szCs w:val="24"/>
        </w:rPr>
        <w:t xml:space="preserve">perkamos teisėjų, prokurorų, profesinės karo tarnybos karių, perkančiosios organizacijos </w:t>
      </w:r>
      <w:r>
        <w:rPr>
          <w:szCs w:val="24"/>
        </w:rPr>
        <w:t>narių</w:t>
      </w:r>
      <w:r w:rsidRPr="006824CA">
        <w:rPr>
          <w:szCs w:val="24"/>
        </w:rPr>
        <w:t xml:space="preserve"> ir (ar) pagal darbo sutartį dirbančių darbuotojų mokymo paslaugos;</w:t>
      </w:r>
    </w:p>
    <w:p w:rsidR="003966D4" w:rsidRPr="006824CA" w:rsidRDefault="003966D4" w:rsidP="003966D4">
      <w:pPr>
        <w:ind w:firstLine="360"/>
        <w:jc w:val="both"/>
        <w:rPr>
          <w:szCs w:val="24"/>
        </w:rPr>
      </w:pPr>
      <w:r>
        <w:rPr>
          <w:szCs w:val="24"/>
        </w:rPr>
        <w:t>100</w:t>
      </w:r>
      <w:r w:rsidRPr="006824CA">
        <w:rPr>
          <w:szCs w:val="24"/>
        </w:rPr>
        <w:t>.4.3</w:t>
      </w:r>
      <w:r>
        <w:rPr>
          <w:szCs w:val="24"/>
        </w:rPr>
        <w:t xml:space="preserve">. </w:t>
      </w:r>
      <w:r w:rsidRPr="006824CA">
        <w:rPr>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966D4" w:rsidRPr="006824CA" w:rsidRDefault="003966D4" w:rsidP="003966D4">
      <w:pPr>
        <w:ind w:firstLine="360"/>
        <w:jc w:val="both"/>
        <w:rPr>
          <w:szCs w:val="24"/>
        </w:rPr>
      </w:pPr>
      <w:r>
        <w:rPr>
          <w:szCs w:val="24"/>
        </w:rPr>
        <w:t>100</w:t>
      </w:r>
      <w:r w:rsidRPr="006824CA">
        <w:rPr>
          <w:szCs w:val="24"/>
        </w:rPr>
        <w:t>.4.4</w:t>
      </w:r>
      <w:r>
        <w:rPr>
          <w:szCs w:val="24"/>
        </w:rPr>
        <w:t xml:space="preserve">. </w:t>
      </w:r>
      <w:r w:rsidRPr="006824CA">
        <w:rPr>
          <w:szCs w:val="24"/>
        </w:rPr>
        <w:t>perkamos ekspertų komisijų, komitetų, tarybų, kurių sudarymo tvarką nustato Lietuvos Respublikos įstatymai, narių teikiamos nematerialaus po</w:t>
      </w:r>
      <w:r>
        <w:rPr>
          <w:szCs w:val="24"/>
        </w:rPr>
        <w:t>būdžio (intelektinės) paslaugos;</w:t>
      </w:r>
    </w:p>
    <w:p w:rsidR="003966D4" w:rsidRPr="006824CA" w:rsidRDefault="003966D4" w:rsidP="003966D4">
      <w:pPr>
        <w:ind w:firstLine="360"/>
        <w:jc w:val="both"/>
        <w:rPr>
          <w:szCs w:val="24"/>
          <w:lang w:val="pt-BR"/>
        </w:rPr>
      </w:pPr>
      <w:r>
        <w:rPr>
          <w:szCs w:val="24"/>
        </w:rPr>
        <w:t>100</w:t>
      </w:r>
      <w:r w:rsidRPr="006824CA">
        <w:rPr>
          <w:szCs w:val="24"/>
        </w:rPr>
        <w:t>.5</w:t>
      </w:r>
      <w:r>
        <w:rPr>
          <w:szCs w:val="24"/>
        </w:rPr>
        <w:t xml:space="preserve">. </w:t>
      </w:r>
      <w:r w:rsidRPr="006824CA">
        <w:rPr>
          <w:szCs w:val="24"/>
        </w:rPr>
        <w:t>perkamos paslaugos ir darbai, kai:</w:t>
      </w:r>
    </w:p>
    <w:p w:rsidR="003966D4" w:rsidRPr="006824CA" w:rsidRDefault="003966D4" w:rsidP="003966D4">
      <w:pPr>
        <w:ind w:firstLine="360"/>
        <w:jc w:val="both"/>
        <w:rPr>
          <w:szCs w:val="24"/>
        </w:rPr>
      </w:pPr>
      <w:r>
        <w:rPr>
          <w:szCs w:val="24"/>
        </w:rPr>
        <w:t>100</w:t>
      </w:r>
      <w:r w:rsidRPr="006824CA">
        <w:rPr>
          <w:szCs w:val="24"/>
        </w:rPr>
        <w:t>.5.1</w:t>
      </w:r>
      <w:r>
        <w:rPr>
          <w:szCs w:val="24"/>
        </w:rPr>
        <w:t xml:space="preserve">. </w:t>
      </w:r>
      <w:r w:rsidRPr="006824CA">
        <w:rPr>
          <w:szCs w:val="24"/>
        </w:rPr>
        <w:t>dėl aplinkybių, kurių nebuvo galima numatyti, paaiškėja, kad reikia papildomų darbų arba paslaugų, neįrašytų į sudarytą pirkimo sutartį, tačiau be kurių negalima užbaigti pirkimo sutarties vykdymo</w:t>
      </w:r>
      <w:r>
        <w:rPr>
          <w:szCs w:val="24"/>
        </w:rPr>
        <w:t xml:space="preserve">. </w:t>
      </w:r>
      <w:r w:rsidRPr="006824CA">
        <w:rPr>
          <w:szCs w:val="24"/>
        </w:rPr>
        <w:t>Tokia pirkimo sutartis gali būti sudaroma tik su tuo tiekėju, su kuriuo buvo sudaryta pradinė pirkimo sutartis, o jos ir visų kitų papildomai sudarytų pirkimo s</w:t>
      </w:r>
      <w:r>
        <w:rPr>
          <w:szCs w:val="24"/>
        </w:rPr>
        <w:t xml:space="preserve">utarčių kaina neturi viršyti 30 </w:t>
      </w:r>
      <w:r w:rsidRPr="006824CA">
        <w:rPr>
          <w:szCs w:val="24"/>
        </w:rPr>
        <w:t>procentų pradinės pirkimo sutarties kainos;</w:t>
      </w:r>
    </w:p>
    <w:p w:rsidR="003966D4" w:rsidRDefault="003966D4" w:rsidP="003966D4">
      <w:pPr>
        <w:ind w:firstLine="360"/>
        <w:jc w:val="both"/>
        <w:rPr>
          <w:szCs w:val="24"/>
        </w:rPr>
      </w:pPr>
      <w:r>
        <w:rPr>
          <w:szCs w:val="24"/>
        </w:rPr>
        <w:t>100</w:t>
      </w:r>
      <w:r w:rsidRPr="006824CA">
        <w:rPr>
          <w:szCs w:val="24"/>
        </w:rPr>
        <w:t>.5.2</w:t>
      </w:r>
      <w:r>
        <w:rPr>
          <w:szCs w:val="24"/>
        </w:rPr>
        <w:t xml:space="preserve">. </w:t>
      </w:r>
      <w:r w:rsidRPr="006824CA">
        <w:rPr>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966D4" w:rsidRPr="0014707D" w:rsidRDefault="003966D4" w:rsidP="003966D4">
      <w:pPr>
        <w:pStyle w:val="Turinys"/>
      </w:pPr>
      <w:bookmarkStart w:id="11" w:name="_Toc209231267"/>
      <w:r>
        <w:t xml:space="preserve">XII. </w:t>
      </w:r>
      <w:r w:rsidRPr="0014707D">
        <w:t>SUPAPRASTINTAS ATVIRAS KONKURSAS</w:t>
      </w:r>
      <w:bookmarkEnd w:id="11"/>
    </w:p>
    <w:p w:rsidR="003966D4" w:rsidRPr="00F74A07" w:rsidRDefault="003966D4" w:rsidP="003966D4">
      <w:pPr>
        <w:pStyle w:val="Antrat3"/>
        <w:ind w:firstLine="360"/>
        <w:jc w:val="both"/>
        <w:rPr>
          <w:b w:val="0"/>
          <w:szCs w:val="24"/>
        </w:rPr>
      </w:pPr>
      <w:r>
        <w:rPr>
          <w:b w:val="0"/>
          <w:szCs w:val="24"/>
        </w:rPr>
        <w:t xml:space="preserve">101. </w:t>
      </w:r>
      <w:r w:rsidRPr="00F74A07">
        <w:rPr>
          <w:b w:val="0"/>
          <w:szCs w:val="24"/>
        </w:rPr>
        <w:t xml:space="preserve">Vykdant supaprastintą atvirą konkursą, dalyvių skaičius neribojamas. Apie pirkimą skelbiama šiose Taisyklėse nustatyta tvarka. </w:t>
      </w:r>
    </w:p>
    <w:p w:rsidR="003966D4" w:rsidRPr="00F74A07" w:rsidRDefault="003966D4" w:rsidP="003966D4">
      <w:pPr>
        <w:pStyle w:val="Antrat3"/>
        <w:ind w:firstLine="360"/>
        <w:jc w:val="both"/>
        <w:rPr>
          <w:b w:val="0"/>
          <w:szCs w:val="24"/>
        </w:rPr>
      </w:pPr>
      <w:r>
        <w:rPr>
          <w:b w:val="0"/>
          <w:szCs w:val="24"/>
        </w:rPr>
        <w:t xml:space="preserve">102. </w:t>
      </w:r>
      <w:r w:rsidRPr="00F74A07">
        <w:rPr>
          <w:b w:val="0"/>
          <w:szCs w:val="24"/>
        </w:rPr>
        <w:t>Supaprastintame atvirame konkurse</w:t>
      </w:r>
      <w:r w:rsidRPr="00BC2F69">
        <w:rPr>
          <w:b w:val="0"/>
          <w:szCs w:val="24"/>
        </w:rPr>
        <w:t xml:space="preserve"> derybos tarp perkančiosios organizacijos ir dalyvių yra draudžiamos</w:t>
      </w:r>
      <w:r w:rsidRPr="00F74A07">
        <w:rPr>
          <w:b w:val="0"/>
          <w:szCs w:val="24"/>
        </w:rPr>
        <w:t>.</w:t>
      </w:r>
    </w:p>
    <w:p w:rsidR="003966D4" w:rsidRPr="00F74A07" w:rsidRDefault="003966D4" w:rsidP="003966D4">
      <w:pPr>
        <w:pStyle w:val="Antrat3"/>
        <w:ind w:firstLine="360"/>
        <w:jc w:val="both"/>
        <w:rPr>
          <w:b w:val="0"/>
          <w:szCs w:val="24"/>
        </w:rPr>
      </w:pPr>
      <w:r>
        <w:rPr>
          <w:b w:val="0"/>
          <w:szCs w:val="24"/>
        </w:rPr>
        <w:t xml:space="preserve">103. </w:t>
      </w:r>
      <w:r w:rsidRPr="00F74A07">
        <w:rPr>
          <w:b w:val="0"/>
          <w:szCs w:val="24"/>
        </w:rPr>
        <w:t>Pasiūlymų pateikimo terminas negali būti trumpesnis negu 7 darbo dien</w:t>
      </w:r>
      <w:r>
        <w:rPr>
          <w:b w:val="0"/>
          <w:szCs w:val="24"/>
        </w:rPr>
        <w:t>os</w:t>
      </w:r>
      <w:r w:rsidRPr="00F74A07">
        <w:rPr>
          <w:b w:val="0"/>
          <w:szCs w:val="24"/>
        </w:rPr>
        <w:t xml:space="preserve"> nuo skelbimo apie supaprastintą pirkimą paskelbimo „Valstybės žinių“ priede „Informaciniai pranešimai“,</w:t>
      </w:r>
      <w:r>
        <w:rPr>
          <w:b w:val="0"/>
          <w:szCs w:val="24"/>
        </w:rPr>
        <w:t xml:space="preserve"> mažos vertės pirkimų atveju – 7</w:t>
      </w:r>
      <w:r w:rsidRPr="00F74A07">
        <w:rPr>
          <w:b w:val="0"/>
          <w:szCs w:val="24"/>
        </w:rPr>
        <w:t xml:space="preserve"> darbo dienos nuo paskelbimo CVP IS dienos. </w:t>
      </w:r>
    </w:p>
    <w:p w:rsidR="003966D4" w:rsidRPr="0014707D" w:rsidRDefault="003966D4" w:rsidP="003966D4">
      <w:pPr>
        <w:pStyle w:val="Turinys"/>
      </w:pPr>
      <w:bookmarkStart w:id="12" w:name="_Toc209231270"/>
      <w:r>
        <w:t xml:space="preserve">XIII. </w:t>
      </w:r>
      <w:r w:rsidRPr="0014707D">
        <w:t>APKLAUSA</w:t>
      </w:r>
      <w:bookmarkEnd w:id="12"/>
    </w:p>
    <w:p w:rsidR="003966D4" w:rsidRPr="006824CA" w:rsidRDefault="003966D4" w:rsidP="003966D4">
      <w:pPr>
        <w:ind w:firstLine="360"/>
        <w:jc w:val="both"/>
        <w:rPr>
          <w:szCs w:val="24"/>
          <w:lang w:eastAsia="lt-LT"/>
        </w:rPr>
      </w:pPr>
      <w:r w:rsidRPr="006824CA">
        <w:rPr>
          <w:szCs w:val="24"/>
          <w:lang w:eastAsia="lt-LT"/>
        </w:rPr>
        <w:t>1</w:t>
      </w:r>
      <w:r>
        <w:rPr>
          <w:szCs w:val="24"/>
          <w:lang w:eastAsia="lt-LT"/>
        </w:rPr>
        <w:t xml:space="preserve">04. </w:t>
      </w:r>
      <w:r w:rsidRPr="006824CA">
        <w:rPr>
          <w:szCs w:val="24"/>
          <w:lang w:eastAsia="lt-LT"/>
        </w:rPr>
        <w:t xml:space="preserve">Vykdant </w:t>
      </w:r>
      <w:r w:rsidRPr="00624C68">
        <w:rPr>
          <w:szCs w:val="24"/>
        </w:rPr>
        <w:t xml:space="preserve">supaprastintą </w:t>
      </w:r>
      <w:r w:rsidRPr="00624C68">
        <w:rPr>
          <w:szCs w:val="24"/>
          <w:lang w:eastAsia="lt-LT"/>
        </w:rPr>
        <w:t>p</w:t>
      </w:r>
      <w:r w:rsidRPr="006824CA">
        <w:rPr>
          <w:szCs w:val="24"/>
          <w:lang w:eastAsia="lt-LT"/>
        </w:rPr>
        <w:t xml:space="preserve">irkimą apklausos būdu, kreipiamasi į vieną ar kelis tiekėjus, prašant pateikti pasiūlymus pagal perkančiosios organizacijos keliamus reikalavimus. Kai apklausa  vykdoma po </w:t>
      </w:r>
      <w:r w:rsidRPr="00624C68">
        <w:rPr>
          <w:szCs w:val="24"/>
        </w:rPr>
        <w:t xml:space="preserve">supaprastinto </w:t>
      </w:r>
      <w:r w:rsidRPr="00624C68">
        <w:rPr>
          <w:szCs w:val="24"/>
          <w:lang w:eastAsia="lt-LT"/>
        </w:rPr>
        <w:t>a</w:t>
      </w:r>
      <w:r w:rsidRPr="006824CA">
        <w:rPr>
          <w:szCs w:val="24"/>
          <w:lang w:eastAsia="lt-LT"/>
        </w:rPr>
        <w:t>tviro konkurso, atmetus visus pasiūlymus, į tiekėjus, atitinkančius minimalius kvalifikacijos reikalavimus, kreipiamasi pateikti patvirtinimą apie sutikimą dalyvauti pirkime.</w:t>
      </w:r>
    </w:p>
    <w:p w:rsidR="003966D4" w:rsidRPr="006824CA" w:rsidRDefault="003966D4" w:rsidP="003966D4">
      <w:pPr>
        <w:ind w:firstLine="360"/>
        <w:jc w:val="both"/>
        <w:rPr>
          <w:szCs w:val="24"/>
          <w:lang w:eastAsia="lt-LT"/>
        </w:rPr>
      </w:pPr>
      <w:r w:rsidRPr="006824CA">
        <w:rPr>
          <w:szCs w:val="24"/>
          <w:lang w:eastAsia="lt-LT"/>
        </w:rPr>
        <w:t>1</w:t>
      </w:r>
      <w:r>
        <w:rPr>
          <w:szCs w:val="24"/>
          <w:lang w:eastAsia="lt-LT"/>
        </w:rPr>
        <w:t xml:space="preserve">05. </w:t>
      </w:r>
      <w:r w:rsidRPr="006824CA">
        <w:rPr>
          <w:szCs w:val="24"/>
          <w:lang w:eastAsia="lt-LT"/>
        </w:rPr>
        <w:t>Apklausos metu gali būti deramasi dėl pasiūlymo sąlygų. Perkančioji organizacija pirkimo dokumentuose nurodo, ar bus deramasi arba kokia</w:t>
      </w:r>
      <w:r>
        <w:rPr>
          <w:szCs w:val="24"/>
          <w:lang w:eastAsia="lt-LT"/>
        </w:rPr>
        <w:t>i</w:t>
      </w:r>
      <w:r w:rsidRPr="006824CA">
        <w:rPr>
          <w:szCs w:val="24"/>
          <w:lang w:eastAsia="lt-LT"/>
        </w:rPr>
        <w:t xml:space="preserve">s atvejais bus deramasi, ir derėjimosi tvarką. </w:t>
      </w:r>
    </w:p>
    <w:p w:rsidR="003966D4" w:rsidRDefault="003966D4" w:rsidP="003966D4">
      <w:pPr>
        <w:ind w:firstLine="360"/>
        <w:jc w:val="both"/>
        <w:rPr>
          <w:szCs w:val="24"/>
          <w:lang w:eastAsia="lt-LT"/>
        </w:rPr>
      </w:pPr>
      <w:r w:rsidRPr="006824CA">
        <w:rPr>
          <w:szCs w:val="24"/>
          <w:lang w:eastAsia="lt-LT"/>
        </w:rPr>
        <w:t>1</w:t>
      </w:r>
      <w:r>
        <w:rPr>
          <w:szCs w:val="24"/>
          <w:lang w:eastAsia="lt-LT"/>
        </w:rPr>
        <w:t xml:space="preserve">06. </w:t>
      </w:r>
      <w:r w:rsidRPr="006824CA">
        <w:rPr>
          <w:szCs w:val="24"/>
          <w:lang w:eastAsia="lt-LT"/>
        </w:rPr>
        <w:t xml:space="preserve">Perkančioji organizacija, prašydama pateikti pasiūlymus, privalo kreiptis į </w:t>
      </w:r>
      <w:r>
        <w:rPr>
          <w:szCs w:val="24"/>
          <w:lang w:eastAsia="lt-LT"/>
        </w:rPr>
        <w:t>3 ar daugiau tiekėjų</w:t>
      </w:r>
      <w:r w:rsidRPr="006824CA">
        <w:rPr>
          <w:szCs w:val="24"/>
          <w:lang w:eastAsia="lt-LT"/>
        </w:rPr>
        <w:t>, kai</w:t>
      </w:r>
      <w:r>
        <w:rPr>
          <w:szCs w:val="24"/>
          <w:lang w:eastAsia="lt-LT"/>
        </w:rPr>
        <w:t>:</w:t>
      </w:r>
    </w:p>
    <w:p w:rsidR="003966D4" w:rsidRDefault="003966D4" w:rsidP="003966D4">
      <w:pPr>
        <w:ind w:firstLine="360"/>
        <w:jc w:val="both"/>
        <w:rPr>
          <w:szCs w:val="24"/>
        </w:rPr>
      </w:pPr>
      <w:r w:rsidRPr="006824CA">
        <w:rPr>
          <w:szCs w:val="24"/>
          <w:lang w:eastAsia="lt-LT"/>
        </w:rPr>
        <w:t>1</w:t>
      </w:r>
      <w:r>
        <w:rPr>
          <w:szCs w:val="24"/>
          <w:lang w:eastAsia="lt-LT"/>
        </w:rPr>
        <w:t>06</w:t>
      </w:r>
      <w:r w:rsidRPr="006824CA">
        <w:rPr>
          <w:szCs w:val="24"/>
          <w:lang w:eastAsia="lt-LT"/>
        </w:rPr>
        <w:t>.</w:t>
      </w:r>
      <w:r>
        <w:rPr>
          <w:szCs w:val="24"/>
          <w:lang w:eastAsia="lt-LT"/>
        </w:rPr>
        <w:t>1</w:t>
      </w:r>
      <w:r w:rsidRPr="006824CA">
        <w:rPr>
          <w:szCs w:val="24"/>
          <w:lang w:eastAsia="lt-LT"/>
        </w:rPr>
        <w:t>.</w:t>
      </w:r>
      <w:r>
        <w:rPr>
          <w:szCs w:val="24"/>
          <w:lang w:eastAsia="lt-LT"/>
        </w:rPr>
        <w:t xml:space="preserve"> </w:t>
      </w:r>
      <w:r w:rsidRPr="006824CA">
        <w:rPr>
          <w:szCs w:val="24"/>
          <w:lang w:eastAsia="lt-LT"/>
        </w:rPr>
        <w:t xml:space="preserve">apklausa atliekama po supaprastinto </w:t>
      </w:r>
      <w:r w:rsidRPr="006824CA">
        <w:rPr>
          <w:szCs w:val="24"/>
        </w:rPr>
        <w:t>pirkimo, apie kurį buvo skelbta</w:t>
      </w:r>
      <w:r>
        <w:rPr>
          <w:szCs w:val="24"/>
        </w:rPr>
        <w:t xml:space="preserve"> ir kuris</w:t>
      </w:r>
      <w:r w:rsidRPr="006824CA">
        <w:rPr>
          <w:szCs w:val="24"/>
        </w:rPr>
        <w:t xml:space="preserve"> neįvyko, nes nebuvo gauta paraiškų ar pasiūlymų (jei yra pakankamai tiekėjų);</w:t>
      </w:r>
    </w:p>
    <w:p w:rsidR="003966D4" w:rsidRDefault="003966D4" w:rsidP="003966D4">
      <w:pPr>
        <w:ind w:firstLine="360"/>
        <w:jc w:val="both"/>
        <w:rPr>
          <w:szCs w:val="24"/>
        </w:rPr>
      </w:pPr>
      <w:r>
        <w:rPr>
          <w:szCs w:val="24"/>
          <w:lang w:eastAsia="lt-LT"/>
        </w:rPr>
        <w:t>106.2</w:t>
      </w:r>
      <w:r w:rsidRPr="00636B35">
        <w:rPr>
          <w:szCs w:val="24"/>
          <w:lang w:eastAsia="lt-LT"/>
        </w:rPr>
        <w:t xml:space="preserve">. </w:t>
      </w:r>
      <w:r w:rsidRPr="00636B35">
        <w:rPr>
          <w:szCs w:val="24"/>
        </w:rPr>
        <w:t>perkama iš neįgaliųjų socialinių įmonių, socialinių įmonių</w:t>
      </w:r>
      <w:r w:rsidRPr="006824CA">
        <w:rPr>
          <w:szCs w:val="24"/>
        </w:rPr>
        <w:t>,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rPr>
          <w:szCs w:val="24"/>
        </w:rPr>
        <w:t xml:space="preserve">, jei </w:t>
      </w:r>
      <w:r w:rsidRPr="006824CA">
        <w:rPr>
          <w:szCs w:val="24"/>
        </w:rPr>
        <w:t xml:space="preserve">reikalingų prekių, paslaugų ar darbų sąrašus CVP IS paskelbė trys ir daugiau šių įmonių; </w:t>
      </w:r>
    </w:p>
    <w:p w:rsidR="003966D4" w:rsidRPr="006824CA" w:rsidRDefault="003966D4" w:rsidP="003966D4">
      <w:pPr>
        <w:ind w:firstLine="360"/>
        <w:jc w:val="both"/>
        <w:rPr>
          <w:szCs w:val="24"/>
        </w:rPr>
      </w:pPr>
      <w:r w:rsidRPr="006824CA">
        <w:rPr>
          <w:szCs w:val="24"/>
          <w:lang w:eastAsia="lt-LT"/>
        </w:rPr>
        <w:t>1</w:t>
      </w:r>
      <w:r>
        <w:rPr>
          <w:szCs w:val="24"/>
          <w:lang w:eastAsia="lt-LT"/>
        </w:rPr>
        <w:t>06</w:t>
      </w:r>
      <w:r w:rsidRPr="006824CA">
        <w:rPr>
          <w:szCs w:val="24"/>
          <w:lang w:eastAsia="lt-LT"/>
        </w:rPr>
        <w:t>.</w:t>
      </w:r>
      <w:r>
        <w:rPr>
          <w:szCs w:val="24"/>
          <w:lang w:eastAsia="lt-LT"/>
        </w:rPr>
        <w:t>3. kai apklausa atliekama vadovaujantis 100</w:t>
      </w:r>
      <w:r w:rsidRPr="002E12E4">
        <w:rPr>
          <w:szCs w:val="24"/>
        </w:rPr>
        <w:t>.1.7 punktu</w:t>
      </w:r>
      <w:r>
        <w:rPr>
          <w:szCs w:val="24"/>
        </w:rPr>
        <w:t xml:space="preserve"> (jei yra pakankamai tiekėjų).</w:t>
      </w:r>
    </w:p>
    <w:p w:rsidR="003966D4" w:rsidRDefault="003966D4" w:rsidP="003966D4">
      <w:pPr>
        <w:ind w:firstLine="360"/>
        <w:jc w:val="both"/>
        <w:rPr>
          <w:szCs w:val="24"/>
        </w:rPr>
      </w:pPr>
      <w:r w:rsidRPr="006824CA">
        <w:rPr>
          <w:szCs w:val="24"/>
          <w:lang w:eastAsia="lt-LT"/>
        </w:rPr>
        <w:t>1</w:t>
      </w:r>
      <w:r>
        <w:rPr>
          <w:szCs w:val="24"/>
          <w:lang w:eastAsia="lt-LT"/>
        </w:rPr>
        <w:t xml:space="preserve">07. </w:t>
      </w:r>
      <w:r w:rsidRPr="006824CA">
        <w:rPr>
          <w:szCs w:val="24"/>
          <w:lang w:eastAsia="lt-LT"/>
        </w:rPr>
        <w:t>Kai a</w:t>
      </w:r>
      <w:r w:rsidRPr="006824CA">
        <w:rPr>
          <w:szCs w:val="24"/>
        </w:rPr>
        <w:t>pklausa atliekama po pirkimo, apie kurį buvo skelbta, tačiau visi gauti pasiūlymai neatitiko pirkimo dokumentų reikalavimų arba buvo pasiūlytos per didelės perkančiajai organizacijai nep</w:t>
      </w:r>
      <w:r>
        <w:rPr>
          <w:szCs w:val="24"/>
        </w:rPr>
        <w:t>riimtinos kainos, pirkimo sąlygų</w:t>
      </w:r>
      <w:r w:rsidRPr="006824CA">
        <w:rPr>
          <w:szCs w:val="24"/>
        </w:rPr>
        <w:t xml:space="preserve"> iš esmės nekeičiant</w:t>
      </w:r>
      <w:r>
        <w:rPr>
          <w:szCs w:val="24"/>
        </w:rPr>
        <w:t>,</w:t>
      </w:r>
      <w:r w:rsidRPr="006824CA">
        <w:rPr>
          <w:szCs w:val="24"/>
        </w:rPr>
        <w:t xml:space="preserve"> pirkime dalyvauti kviečiami visi pasiūlymus pateikę tiekėjai, atitinkantys perkančiosios organizacijos nustatytus minimalius kvalifikacijos reikalavimus.</w:t>
      </w:r>
    </w:p>
    <w:p w:rsidR="003966D4" w:rsidRDefault="003966D4" w:rsidP="003966D4">
      <w:pPr>
        <w:ind w:firstLine="360"/>
        <w:jc w:val="both"/>
        <w:rPr>
          <w:szCs w:val="24"/>
        </w:rPr>
      </w:pPr>
      <w:r>
        <w:rPr>
          <w:szCs w:val="24"/>
          <w:lang w:eastAsia="lt-LT"/>
        </w:rPr>
        <w:lastRenderedPageBreak/>
        <w:t xml:space="preserve">108. </w:t>
      </w:r>
      <w:r w:rsidRPr="00772947">
        <w:rPr>
          <w:szCs w:val="24"/>
          <w:lang w:eastAsia="lt-LT"/>
        </w:rPr>
        <w:t>Kit</w:t>
      </w:r>
      <w:r w:rsidRPr="00772947">
        <w:rPr>
          <w:szCs w:val="24"/>
        </w:rPr>
        <w:t>ais 1</w:t>
      </w:r>
      <w:r>
        <w:rPr>
          <w:szCs w:val="24"/>
        </w:rPr>
        <w:t>05</w:t>
      </w:r>
      <w:r w:rsidRPr="00772947">
        <w:rPr>
          <w:szCs w:val="24"/>
        </w:rPr>
        <w:t xml:space="preserve"> ir 1</w:t>
      </w:r>
      <w:r>
        <w:rPr>
          <w:szCs w:val="24"/>
        </w:rPr>
        <w:t>06</w:t>
      </w:r>
      <w:r w:rsidRPr="00772947">
        <w:rPr>
          <w:szCs w:val="24"/>
        </w:rPr>
        <w:t xml:space="preserve"> punktuose</w:t>
      </w:r>
      <w:r>
        <w:rPr>
          <w:szCs w:val="24"/>
        </w:rPr>
        <w:t xml:space="preserve"> nepaminėtais atvejais, kai Taisyklių nustatyta tvarka gali būti vykdoma apklausa, perkančioji organizacija gali kreiptis ir į vieną tiekėją.</w:t>
      </w:r>
    </w:p>
    <w:p w:rsidR="003966D4" w:rsidRPr="0014707D" w:rsidRDefault="003966D4" w:rsidP="003966D4">
      <w:pPr>
        <w:pStyle w:val="Turinys"/>
      </w:pPr>
      <w:bookmarkStart w:id="13" w:name="_Toc209231272"/>
      <w:r>
        <w:t xml:space="preserve">XIV. </w:t>
      </w:r>
      <w:r w:rsidRPr="0014707D">
        <w:t>SUPAPRASTINTAS PROJEKTO KONKURSAS</w:t>
      </w:r>
      <w:bookmarkEnd w:id="13"/>
    </w:p>
    <w:p w:rsidR="003966D4" w:rsidRDefault="003966D4" w:rsidP="003966D4">
      <w:pPr>
        <w:ind w:firstLine="360"/>
        <w:jc w:val="both"/>
        <w:rPr>
          <w:szCs w:val="24"/>
        </w:rPr>
      </w:pPr>
      <w:r w:rsidRPr="006824CA">
        <w:rPr>
          <w:szCs w:val="24"/>
        </w:rPr>
        <w:t>1</w:t>
      </w:r>
      <w:r>
        <w:rPr>
          <w:szCs w:val="24"/>
        </w:rPr>
        <w:t>09. Perkančioji organizacija supaprastinto projekto konkursą gali vykdyti supaprastinto atviro arba supaprastinto riboto projekto konkurso būdu.</w:t>
      </w:r>
    </w:p>
    <w:p w:rsidR="003966D4" w:rsidRDefault="003966D4" w:rsidP="003966D4">
      <w:pPr>
        <w:ind w:firstLine="360"/>
        <w:jc w:val="both"/>
        <w:rPr>
          <w:szCs w:val="24"/>
        </w:rPr>
      </w:pPr>
      <w:r>
        <w:rPr>
          <w:szCs w:val="24"/>
        </w:rPr>
        <w:t xml:space="preserve">110. </w:t>
      </w:r>
      <w:r w:rsidRPr="006824CA">
        <w:rPr>
          <w:szCs w:val="24"/>
        </w:rPr>
        <w:t xml:space="preserve">Projektų pateikimo terminas </w:t>
      </w:r>
      <w:r>
        <w:rPr>
          <w:szCs w:val="24"/>
        </w:rPr>
        <w:t>supaprastintam</w:t>
      </w:r>
      <w:r w:rsidRPr="006824CA">
        <w:rPr>
          <w:szCs w:val="24"/>
        </w:rPr>
        <w:t xml:space="preserve"> atvir</w:t>
      </w:r>
      <w:r>
        <w:rPr>
          <w:szCs w:val="24"/>
        </w:rPr>
        <w:t>am</w:t>
      </w:r>
      <w:r w:rsidRPr="006824CA">
        <w:rPr>
          <w:szCs w:val="24"/>
        </w:rPr>
        <w:t xml:space="preserve"> projekto konkursui negali būti trumpesnis kaip </w:t>
      </w:r>
      <w:r>
        <w:rPr>
          <w:szCs w:val="24"/>
        </w:rPr>
        <w:t>10</w:t>
      </w:r>
      <w:r w:rsidRPr="006824CA">
        <w:rPr>
          <w:szCs w:val="24"/>
        </w:rPr>
        <w:t xml:space="preserve"> darb</w:t>
      </w:r>
      <w:r>
        <w:rPr>
          <w:szCs w:val="24"/>
        </w:rPr>
        <w:t>o dienų</w:t>
      </w:r>
      <w:r w:rsidRPr="006824CA">
        <w:rPr>
          <w:szCs w:val="24"/>
        </w:rPr>
        <w:t xml:space="preserve"> nuo skelbimo paskelbimo</w:t>
      </w:r>
      <w:r w:rsidRPr="006460F0">
        <w:rPr>
          <w:szCs w:val="24"/>
        </w:rPr>
        <w:t xml:space="preserve"> </w:t>
      </w:r>
      <w:r w:rsidRPr="006824CA">
        <w:rPr>
          <w:szCs w:val="24"/>
        </w:rPr>
        <w:t>„Valstybės žinių“ priede „Informaciniai pranešimai“, mažos vertės pirkimų atveju –</w:t>
      </w:r>
      <w:r>
        <w:rPr>
          <w:szCs w:val="24"/>
        </w:rPr>
        <w:t xml:space="preserve"> 7</w:t>
      </w:r>
      <w:r w:rsidRPr="006824CA">
        <w:rPr>
          <w:szCs w:val="24"/>
        </w:rPr>
        <w:t xml:space="preserve"> darbo dien</w:t>
      </w:r>
      <w:r>
        <w:rPr>
          <w:szCs w:val="24"/>
        </w:rPr>
        <w:t xml:space="preserve">os nuo paskelbimo </w:t>
      </w:r>
      <w:r w:rsidRPr="006824CA">
        <w:rPr>
          <w:szCs w:val="24"/>
        </w:rPr>
        <w:t>CVP IS</w:t>
      </w:r>
      <w:r>
        <w:rPr>
          <w:szCs w:val="24"/>
        </w:rPr>
        <w:t xml:space="preserve"> dienos.</w:t>
      </w:r>
    </w:p>
    <w:p w:rsidR="003966D4" w:rsidRPr="006824CA" w:rsidRDefault="003966D4" w:rsidP="003966D4">
      <w:pPr>
        <w:ind w:firstLine="360"/>
        <w:jc w:val="both"/>
        <w:rPr>
          <w:szCs w:val="24"/>
        </w:rPr>
      </w:pPr>
      <w:r>
        <w:rPr>
          <w:szCs w:val="24"/>
        </w:rPr>
        <w:t xml:space="preserve">111. </w:t>
      </w:r>
      <w:r w:rsidRPr="006824CA">
        <w:rPr>
          <w:szCs w:val="24"/>
        </w:rPr>
        <w:t xml:space="preserve">Paraiškų dalyvauti </w:t>
      </w:r>
      <w:r>
        <w:rPr>
          <w:szCs w:val="24"/>
        </w:rPr>
        <w:t>supaprastintame</w:t>
      </w:r>
      <w:r w:rsidRPr="006824CA">
        <w:rPr>
          <w:szCs w:val="24"/>
        </w:rPr>
        <w:t xml:space="preserve"> ribot</w:t>
      </w:r>
      <w:r>
        <w:rPr>
          <w:szCs w:val="24"/>
        </w:rPr>
        <w:t>ame</w:t>
      </w:r>
      <w:r w:rsidRPr="006824CA">
        <w:rPr>
          <w:szCs w:val="24"/>
        </w:rPr>
        <w:t xml:space="preserve"> projekto konkurse pateikimo terminas negali būti trumpesnis kaip 7 </w:t>
      </w:r>
      <w:r>
        <w:rPr>
          <w:szCs w:val="24"/>
        </w:rPr>
        <w:t xml:space="preserve">darbo </w:t>
      </w:r>
      <w:r w:rsidRPr="006824CA">
        <w:rPr>
          <w:szCs w:val="24"/>
        </w:rPr>
        <w:t xml:space="preserve">dienos nuo skelbimo paskelbimo, projektų pateikimo terminas negali būti trumpesnis kaip </w:t>
      </w:r>
      <w:r>
        <w:rPr>
          <w:szCs w:val="24"/>
        </w:rPr>
        <w:t>10</w:t>
      </w:r>
      <w:r w:rsidRPr="006824CA">
        <w:rPr>
          <w:szCs w:val="24"/>
        </w:rPr>
        <w:t xml:space="preserve"> darbo </w:t>
      </w:r>
      <w:r>
        <w:rPr>
          <w:szCs w:val="24"/>
        </w:rPr>
        <w:t>dienų,</w:t>
      </w:r>
      <w:r w:rsidRPr="006824CA">
        <w:rPr>
          <w:szCs w:val="24"/>
        </w:rPr>
        <w:t xml:space="preserve"> mažos vertės pirkimų atveju –</w:t>
      </w:r>
      <w:r>
        <w:rPr>
          <w:szCs w:val="24"/>
        </w:rPr>
        <w:t xml:space="preserve"> 7</w:t>
      </w:r>
      <w:r w:rsidRPr="006824CA">
        <w:rPr>
          <w:szCs w:val="24"/>
        </w:rPr>
        <w:t xml:space="preserve"> darbo dien</w:t>
      </w:r>
      <w:r>
        <w:rPr>
          <w:szCs w:val="24"/>
        </w:rPr>
        <w:t xml:space="preserve">os, </w:t>
      </w:r>
      <w:r w:rsidRPr="006824CA">
        <w:rPr>
          <w:szCs w:val="24"/>
        </w:rPr>
        <w:t>nuo kvietimų pateikti pasiūlymus išsiuntimo tiekėjams dienos.</w:t>
      </w:r>
    </w:p>
    <w:p w:rsidR="003966D4" w:rsidRPr="006824CA" w:rsidRDefault="003966D4" w:rsidP="003966D4">
      <w:pPr>
        <w:ind w:firstLine="360"/>
        <w:jc w:val="both"/>
        <w:rPr>
          <w:szCs w:val="24"/>
        </w:rPr>
      </w:pPr>
      <w:r w:rsidRPr="006824CA">
        <w:rPr>
          <w:szCs w:val="24"/>
        </w:rPr>
        <w:t>1</w:t>
      </w:r>
      <w:r>
        <w:rPr>
          <w:szCs w:val="24"/>
        </w:rPr>
        <w:t xml:space="preserve">12. </w:t>
      </w:r>
      <w:r w:rsidRPr="006824CA">
        <w:rPr>
          <w:szCs w:val="24"/>
        </w:rPr>
        <w:t xml:space="preserve">Dalyvių skaičius </w:t>
      </w:r>
      <w:r>
        <w:rPr>
          <w:szCs w:val="24"/>
        </w:rPr>
        <w:t xml:space="preserve">supaprastintame </w:t>
      </w:r>
      <w:r w:rsidRPr="006824CA">
        <w:rPr>
          <w:szCs w:val="24"/>
        </w:rPr>
        <w:t>atvirame projekto konkurse neribojamas</w:t>
      </w:r>
      <w:r>
        <w:rPr>
          <w:szCs w:val="24"/>
        </w:rPr>
        <w:t>. </w:t>
      </w:r>
    </w:p>
    <w:p w:rsidR="003966D4" w:rsidRDefault="003966D4" w:rsidP="003966D4">
      <w:pPr>
        <w:ind w:firstLine="360"/>
        <w:jc w:val="both"/>
        <w:rPr>
          <w:szCs w:val="24"/>
        </w:rPr>
      </w:pPr>
      <w:r w:rsidRPr="006824CA">
        <w:rPr>
          <w:szCs w:val="24"/>
        </w:rPr>
        <w:t>1</w:t>
      </w:r>
      <w:r>
        <w:rPr>
          <w:szCs w:val="24"/>
        </w:rPr>
        <w:t>13. Supaprastinto</w:t>
      </w:r>
      <w:r w:rsidRPr="006824CA">
        <w:rPr>
          <w:szCs w:val="24"/>
        </w:rPr>
        <w:t xml:space="preserve"> </w:t>
      </w:r>
      <w:r>
        <w:rPr>
          <w:szCs w:val="24"/>
        </w:rPr>
        <w:t>p</w:t>
      </w:r>
      <w:r w:rsidRPr="006824CA">
        <w:rPr>
          <w:szCs w:val="24"/>
        </w:rPr>
        <w:t>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966D4" w:rsidRPr="006824CA" w:rsidRDefault="003966D4" w:rsidP="003966D4">
      <w:pPr>
        <w:ind w:firstLine="360"/>
        <w:jc w:val="both"/>
        <w:rPr>
          <w:szCs w:val="24"/>
        </w:rPr>
      </w:pPr>
      <w:r>
        <w:rPr>
          <w:szCs w:val="24"/>
        </w:rPr>
        <w:t xml:space="preserve">114. </w:t>
      </w:r>
      <w:r w:rsidRPr="006824CA">
        <w:rPr>
          <w:szCs w:val="24"/>
        </w:rPr>
        <w:t xml:space="preserve">Perkančioji organizacija </w:t>
      </w:r>
      <w:r>
        <w:rPr>
          <w:szCs w:val="24"/>
        </w:rPr>
        <w:t>supaprastintą</w:t>
      </w:r>
      <w:r w:rsidRPr="006824CA">
        <w:rPr>
          <w:szCs w:val="24"/>
        </w:rPr>
        <w:t xml:space="preserve"> ribotą projekto konkursą vykdo etapais:</w:t>
      </w:r>
    </w:p>
    <w:p w:rsidR="003966D4" w:rsidRPr="006824CA" w:rsidRDefault="003966D4" w:rsidP="003966D4">
      <w:pPr>
        <w:ind w:firstLine="360"/>
        <w:jc w:val="both"/>
        <w:rPr>
          <w:szCs w:val="24"/>
        </w:rPr>
      </w:pPr>
      <w:r w:rsidRPr="006824CA">
        <w:rPr>
          <w:szCs w:val="24"/>
        </w:rPr>
        <w:t>1</w:t>
      </w:r>
      <w:r>
        <w:rPr>
          <w:szCs w:val="24"/>
        </w:rPr>
        <w:t>14</w:t>
      </w:r>
      <w:r w:rsidRPr="006824CA">
        <w:rPr>
          <w:szCs w:val="24"/>
        </w:rPr>
        <w:t>.1</w:t>
      </w:r>
      <w:r>
        <w:rPr>
          <w:szCs w:val="24"/>
        </w:rPr>
        <w:t xml:space="preserve">. </w:t>
      </w:r>
      <w:r w:rsidRPr="006824CA">
        <w:rPr>
          <w:szCs w:val="24"/>
        </w:rPr>
        <w:t xml:space="preserve">Viešųjų pirkimų įstatymo ir šių Taisyklių nustatyta tvarka skelbia apie </w:t>
      </w:r>
      <w:r>
        <w:rPr>
          <w:szCs w:val="24"/>
        </w:rPr>
        <w:t>supaprastintą</w:t>
      </w:r>
      <w:r w:rsidRPr="006824CA">
        <w:rPr>
          <w:szCs w:val="24"/>
        </w:rPr>
        <w:t xml:space="preserve"> ribotą projekto konkursą ir, vadovaudamasi paskelbtais kvalifikacinės atrankos kriterijais, atrenka tuos kandidatus, kurie bus kviečiami pateikti projektus;</w:t>
      </w:r>
    </w:p>
    <w:p w:rsidR="003966D4" w:rsidRPr="006824CA" w:rsidRDefault="003966D4" w:rsidP="003966D4">
      <w:pPr>
        <w:ind w:firstLine="360"/>
        <w:jc w:val="both"/>
        <w:rPr>
          <w:szCs w:val="24"/>
        </w:rPr>
      </w:pPr>
      <w:r w:rsidRPr="006824CA">
        <w:rPr>
          <w:szCs w:val="24"/>
        </w:rPr>
        <w:t>1</w:t>
      </w:r>
      <w:r>
        <w:rPr>
          <w:szCs w:val="24"/>
        </w:rPr>
        <w:t>14</w:t>
      </w:r>
      <w:r w:rsidRPr="006824CA">
        <w:rPr>
          <w:szCs w:val="24"/>
        </w:rPr>
        <w:t>.2</w:t>
      </w:r>
      <w:r>
        <w:rPr>
          <w:szCs w:val="24"/>
        </w:rPr>
        <w:t xml:space="preserve">. </w:t>
      </w:r>
      <w:r w:rsidRPr="006824CA">
        <w:rPr>
          <w:szCs w:val="24"/>
        </w:rPr>
        <w:t xml:space="preserve">vadovaudamasi </w:t>
      </w:r>
      <w:r>
        <w:rPr>
          <w:szCs w:val="24"/>
        </w:rPr>
        <w:t>supaprastinto</w:t>
      </w:r>
      <w:r w:rsidRPr="006824CA">
        <w:rPr>
          <w:szCs w:val="24"/>
        </w:rPr>
        <w:t xml:space="preserve"> projekto konkurso dokumentuose nustatyta projektų vertinimo tvarka, nagrinėja, vertina ir palygina pakviestų dalyvių pateiktus projektus.</w:t>
      </w:r>
    </w:p>
    <w:p w:rsidR="003966D4" w:rsidRPr="006824CA" w:rsidRDefault="003966D4" w:rsidP="003966D4">
      <w:pPr>
        <w:ind w:firstLine="360"/>
        <w:jc w:val="both"/>
        <w:rPr>
          <w:szCs w:val="24"/>
        </w:rPr>
      </w:pPr>
      <w:r w:rsidRPr="006824CA">
        <w:rPr>
          <w:szCs w:val="24"/>
        </w:rPr>
        <w:t>1</w:t>
      </w:r>
      <w:r>
        <w:rPr>
          <w:szCs w:val="24"/>
        </w:rPr>
        <w:t xml:space="preserve">15. </w:t>
      </w:r>
      <w:r w:rsidRPr="006824CA">
        <w:rPr>
          <w:szCs w:val="24"/>
        </w:rPr>
        <w:t xml:space="preserve">Perkančioji organizacija </w:t>
      </w:r>
      <w:r>
        <w:rPr>
          <w:szCs w:val="24"/>
        </w:rPr>
        <w:t>supaprastinto</w:t>
      </w:r>
      <w:r w:rsidRPr="006824CA">
        <w:rPr>
          <w:szCs w:val="24"/>
        </w:rPr>
        <w:t xml:space="preserve"> projekto konkurso dokumentuose (skelbime apie projekto konkursą) nurodo kandidatų, kurie bus atrinkti ir pakviesti pateikti projektus, skaičių ir kokie yra kandidatų išankstinės kvalifikacinės atrankos kriterijai.</w:t>
      </w:r>
    </w:p>
    <w:p w:rsidR="003966D4" w:rsidRPr="006824CA" w:rsidRDefault="003966D4" w:rsidP="003966D4">
      <w:pPr>
        <w:ind w:firstLine="360"/>
        <w:jc w:val="both"/>
        <w:rPr>
          <w:szCs w:val="24"/>
        </w:rPr>
      </w:pPr>
      <w:r w:rsidRPr="006824CA">
        <w:rPr>
          <w:szCs w:val="24"/>
        </w:rPr>
        <w:t>1</w:t>
      </w:r>
      <w:r>
        <w:rPr>
          <w:szCs w:val="24"/>
        </w:rPr>
        <w:t xml:space="preserve">16. </w:t>
      </w:r>
      <w:r w:rsidRPr="006824CA">
        <w:rPr>
          <w:szCs w:val="24"/>
        </w:rPr>
        <w:t>Perkančioji organizacija, nustatydama atrenkamų kandidatų skaičių bei išankstinės kvalifikacinės atrankos kriterijus, privalo laikytis Taisyklių 105 punkte nustatytų reikalavimų.</w:t>
      </w:r>
    </w:p>
    <w:p w:rsidR="003966D4" w:rsidRPr="006824CA" w:rsidRDefault="003966D4" w:rsidP="003966D4">
      <w:pPr>
        <w:ind w:firstLine="360"/>
        <w:jc w:val="both"/>
        <w:rPr>
          <w:szCs w:val="24"/>
        </w:rPr>
      </w:pPr>
      <w:r w:rsidRPr="006824CA">
        <w:rPr>
          <w:szCs w:val="24"/>
        </w:rPr>
        <w:t>1</w:t>
      </w:r>
      <w:r>
        <w:rPr>
          <w:szCs w:val="24"/>
        </w:rPr>
        <w:t xml:space="preserve">17. </w:t>
      </w:r>
      <w:r w:rsidRPr="006824CA">
        <w:rPr>
          <w:szCs w:val="24"/>
        </w:rPr>
        <w:t>Vokai su projektais plėšiami dviejuose Komisijos posėdžiuose. Pirmame plėšiami vokai su projektais, antrame – vokai su devizų šifrais (vykdant projekto konkursą elektroninėmis priemonėmis – tiekėjų tapatybės atskleidžiamos</w:t>
      </w:r>
      <w:r>
        <w:rPr>
          <w:szCs w:val="24"/>
        </w:rPr>
        <w:t xml:space="preserve"> antrame posėdyje</w:t>
      </w:r>
      <w:r w:rsidRPr="006824CA">
        <w:rPr>
          <w:szCs w:val="24"/>
        </w:rPr>
        <w:t>).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3966D4" w:rsidRPr="006824CA" w:rsidRDefault="003966D4" w:rsidP="003966D4">
      <w:pPr>
        <w:ind w:firstLine="360"/>
        <w:jc w:val="both"/>
        <w:rPr>
          <w:szCs w:val="24"/>
        </w:rPr>
      </w:pPr>
      <w:r w:rsidRPr="006824CA">
        <w:rPr>
          <w:szCs w:val="24"/>
        </w:rPr>
        <w:t>1</w:t>
      </w:r>
      <w:r>
        <w:rPr>
          <w:szCs w:val="24"/>
        </w:rPr>
        <w:t>18. Supaprastinto</w:t>
      </w:r>
      <w:r w:rsidRPr="006824CA">
        <w:rPr>
          <w:szCs w:val="24"/>
        </w:rPr>
        <w:t xml:space="preserve"> </w:t>
      </w:r>
      <w:r>
        <w:rPr>
          <w:szCs w:val="24"/>
        </w:rPr>
        <w:t>a</w:t>
      </w:r>
      <w:r w:rsidRPr="006824CA">
        <w:rPr>
          <w:szCs w:val="24"/>
        </w:rPr>
        <w:t xml:space="preserve">tviro projekto konkurso atveju po vokų su projektų devizų šifrais atplėšimo (susipažinimo) ir devizų šifrų paskelbimo Komisija privalo patikrinti, ar dalyviai atitinka </w:t>
      </w:r>
      <w:r>
        <w:rPr>
          <w:szCs w:val="24"/>
        </w:rPr>
        <w:t>supaprastinto</w:t>
      </w:r>
      <w:r w:rsidRPr="006824CA">
        <w:rPr>
          <w:szCs w:val="24"/>
        </w:rPr>
        <w:t xml:space="preserve">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3966D4" w:rsidRPr="006824CA" w:rsidRDefault="003966D4" w:rsidP="003966D4">
      <w:pPr>
        <w:ind w:firstLine="360"/>
        <w:jc w:val="both"/>
        <w:rPr>
          <w:szCs w:val="24"/>
        </w:rPr>
      </w:pPr>
      <w:r w:rsidRPr="006824CA">
        <w:rPr>
          <w:szCs w:val="24"/>
        </w:rPr>
        <w:t>1</w:t>
      </w:r>
      <w:r>
        <w:rPr>
          <w:szCs w:val="24"/>
        </w:rPr>
        <w:t xml:space="preserve">19. </w:t>
      </w:r>
      <w:r w:rsidRPr="006824CA">
        <w:rPr>
          <w:szCs w:val="24"/>
        </w:rPr>
        <w:t xml:space="preserve">Komisija vertina, palygina tik tuos projektus, kurie atitinka </w:t>
      </w:r>
      <w:r>
        <w:rPr>
          <w:szCs w:val="24"/>
        </w:rPr>
        <w:t>supaprastinto</w:t>
      </w:r>
      <w:r w:rsidRPr="006824CA">
        <w:rPr>
          <w:szCs w:val="24"/>
        </w:rPr>
        <w:t xml:space="preserve"> projekto konkurso dokumentuose išdėstytus reikalavimus. Projektai vertinami nedalyvauj</w:t>
      </w:r>
      <w:r>
        <w:rPr>
          <w:szCs w:val="24"/>
        </w:rPr>
        <w:t>ant juos pateikusiems tiekėjams</w:t>
      </w:r>
      <w:r w:rsidRPr="006824CA">
        <w:rPr>
          <w:szCs w:val="24"/>
        </w:rPr>
        <w:t>. Vertinami tik anonimiškai pateikti projektai.</w:t>
      </w:r>
    </w:p>
    <w:p w:rsidR="003966D4" w:rsidRPr="006824CA" w:rsidRDefault="003966D4" w:rsidP="003966D4">
      <w:pPr>
        <w:ind w:firstLine="360"/>
        <w:jc w:val="both"/>
        <w:rPr>
          <w:szCs w:val="24"/>
        </w:rPr>
      </w:pPr>
      <w:r w:rsidRPr="006824CA">
        <w:rPr>
          <w:szCs w:val="24"/>
        </w:rPr>
        <w:t>1</w:t>
      </w:r>
      <w:r>
        <w:rPr>
          <w:szCs w:val="24"/>
        </w:rPr>
        <w:t xml:space="preserve">20. </w:t>
      </w:r>
      <w:r w:rsidRPr="006824CA">
        <w:rPr>
          <w:szCs w:val="24"/>
        </w:rPr>
        <w:t>Komisija privalo atmesti tuos projektus, kurie:</w:t>
      </w:r>
    </w:p>
    <w:p w:rsidR="003966D4" w:rsidRPr="006824CA" w:rsidRDefault="003966D4" w:rsidP="003966D4">
      <w:pPr>
        <w:ind w:firstLine="360"/>
        <w:jc w:val="both"/>
        <w:rPr>
          <w:szCs w:val="24"/>
        </w:rPr>
      </w:pPr>
      <w:r w:rsidRPr="006824CA">
        <w:rPr>
          <w:szCs w:val="24"/>
        </w:rPr>
        <w:t>1</w:t>
      </w:r>
      <w:r>
        <w:rPr>
          <w:szCs w:val="24"/>
        </w:rPr>
        <w:t>20</w:t>
      </w:r>
      <w:r w:rsidRPr="006824CA">
        <w:rPr>
          <w:szCs w:val="24"/>
        </w:rPr>
        <w:t>.1</w:t>
      </w:r>
      <w:r>
        <w:rPr>
          <w:szCs w:val="24"/>
        </w:rPr>
        <w:t xml:space="preserve">. </w:t>
      </w:r>
      <w:r w:rsidRPr="006824CA">
        <w:rPr>
          <w:szCs w:val="24"/>
        </w:rPr>
        <w:t>išsiųsti ar gauti po perkančiosios organizacijos nustatyto galutinio projektų pateikimo termino;</w:t>
      </w:r>
    </w:p>
    <w:p w:rsidR="003966D4" w:rsidRPr="006824CA" w:rsidRDefault="003966D4" w:rsidP="003966D4">
      <w:pPr>
        <w:ind w:firstLine="360"/>
        <w:jc w:val="both"/>
        <w:rPr>
          <w:szCs w:val="24"/>
        </w:rPr>
      </w:pPr>
      <w:r w:rsidRPr="006824CA">
        <w:rPr>
          <w:szCs w:val="24"/>
        </w:rPr>
        <w:t>1</w:t>
      </w:r>
      <w:r>
        <w:rPr>
          <w:szCs w:val="24"/>
        </w:rPr>
        <w:t>20</w:t>
      </w:r>
      <w:r w:rsidRPr="006824CA">
        <w:rPr>
          <w:szCs w:val="24"/>
        </w:rPr>
        <w:t>.2</w:t>
      </w:r>
      <w:r>
        <w:rPr>
          <w:szCs w:val="24"/>
        </w:rPr>
        <w:t xml:space="preserve">. </w:t>
      </w:r>
      <w:r w:rsidRPr="006824CA">
        <w:rPr>
          <w:szCs w:val="24"/>
        </w:rPr>
        <w:t>pateikti pažeidžiant anonimiškumą;</w:t>
      </w:r>
    </w:p>
    <w:p w:rsidR="003966D4" w:rsidRPr="006824CA" w:rsidRDefault="003966D4" w:rsidP="003966D4">
      <w:pPr>
        <w:ind w:firstLine="360"/>
        <w:jc w:val="both"/>
        <w:rPr>
          <w:szCs w:val="24"/>
        </w:rPr>
      </w:pPr>
      <w:r w:rsidRPr="006824CA">
        <w:rPr>
          <w:szCs w:val="24"/>
        </w:rPr>
        <w:t>1</w:t>
      </w:r>
      <w:r>
        <w:rPr>
          <w:szCs w:val="24"/>
        </w:rPr>
        <w:t>20</w:t>
      </w:r>
      <w:r w:rsidRPr="006824CA">
        <w:rPr>
          <w:szCs w:val="24"/>
        </w:rPr>
        <w:t>.3</w:t>
      </w:r>
      <w:r>
        <w:rPr>
          <w:szCs w:val="24"/>
        </w:rPr>
        <w:t xml:space="preserve">. </w:t>
      </w:r>
      <w:r w:rsidRPr="006824CA">
        <w:rPr>
          <w:szCs w:val="24"/>
        </w:rPr>
        <w:t xml:space="preserve">neatitinka </w:t>
      </w:r>
      <w:r>
        <w:rPr>
          <w:szCs w:val="24"/>
        </w:rPr>
        <w:t>supaprastinto</w:t>
      </w:r>
      <w:r w:rsidRPr="006824CA">
        <w:rPr>
          <w:szCs w:val="24"/>
        </w:rPr>
        <w:t xml:space="preserve"> projekto konkurso dokumentuose išdėstytų reikalavimų.</w:t>
      </w:r>
    </w:p>
    <w:p w:rsidR="003966D4" w:rsidRPr="006824CA" w:rsidRDefault="003966D4" w:rsidP="003966D4">
      <w:pPr>
        <w:ind w:firstLine="360"/>
        <w:jc w:val="both"/>
        <w:rPr>
          <w:szCs w:val="24"/>
        </w:rPr>
      </w:pPr>
      <w:r w:rsidRPr="006824CA">
        <w:rPr>
          <w:szCs w:val="24"/>
        </w:rPr>
        <w:lastRenderedPageBreak/>
        <w:t>1</w:t>
      </w:r>
      <w:r>
        <w:rPr>
          <w:szCs w:val="24"/>
        </w:rPr>
        <w:t xml:space="preserve">21. </w:t>
      </w:r>
      <w:r w:rsidRPr="006824CA">
        <w:rPr>
          <w:szCs w:val="24"/>
        </w:rPr>
        <w:t xml:space="preserve">Pateikti projektai vertinami pagal </w:t>
      </w:r>
      <w:r>
        <w:rPr>
          <w:szCs w:val="24"/>
        </w:rPr>
        <w:t>supaprastinto</w:t>
      </w:r>
      <w:r w:rsidRPr="006824CA">
        <w:rPr>
          <w:szCs w:val="24"/>
        </w:rPr>
        <w:t xml:space="preserve"> projekto konkurso dokumentuose nustatytus </w:t>
      </w:r>
      <w:r>
        <w:rPr>
          <w:szCs w:val="24"/>
        </w:rPr>
        <w:t xml:space="preserve">vertinimo </w:t>
      </w:r>
      <w:r w:rsidRPr="006824CA">
        <w:rPr>
          <w:szCs w:val="24"/>
        </w:rPr>
        <w:t xml:space="preserve">kriterijus, </w:t>
      </w:r>
      <w:r>
        <w:rPr>
          <w:szCs w:val="24"/>
        </w:rPr>
        <w:t>numatytus Taisyklių 70 ir 71 punktuose. Supaprastinto</w:t>
      </w:r>
      <w:r w:rsidRPr="006824CA">
        <w:rPr>
          <w:szCs w:val="24"/>
        </w:rPr>
        <w:t xml:space="preserve"> </w:t>
      </w:r>
      <w:r>
        <w:rPr>
          <w:szCs w:val="24"/>
        </w:rPr>
        <w:t>p</w:t>
      </w:r>
      <w:r w:rsidRPr="006824CA">
        <w:rPr>
          <w:szCs w:val="24"/>
        </w:rPr>
        <w:t xml:space="preserve">rojekto konkursui pateiktų projektų įvertinimui gali būti rengiamas viešas aptarimas, kuriame juos analizuoja Komisijos pakviesti ekspertai. Šio aptarimo išvados įforminamos protokolu. Komisijos nariai viešame aptarime savo nuomonės nepareiškia. </w:t>
      </w:r>
      <w:r>
        <w:rPr>
          <w:szCs w:val="24"/>
        </w:rPr>
        <w:t>V</w:t>
      </w:r>
      <w:r w:rsidRPr="006824CA">
        <w:rPr>
          <w:szCs w:val="24"/>
        </w:rPr>
        <w:t>iešo aptarimo protokolas su ekspertų išvadomis pateikiamas Komisijai iki jos nustatyto termino. Ekspertai savo išvadas pateikia raštu. Ekspertų išvados Komisijai yra rekomendacinio pobūdžio.</w:t>
      </w:r>
    </w:p>
    <w:p w:rsidR="003966D4" w:rsidRPr="006824CA" w:rsidRDefault="003966D4" w:rsidP="003966D4">
      <w:pPr>
        <w:ind w:firstLine="360"/>
        <w:jc w:val="both"/>
        <w:rPr>
          <w:szCs w:val="24"/>
        </w:rPr>
      </w:pPr>
      <w:r>
        <w:rPr>
          <w:szCs w:val="24"/>
        </w:rPr>
        <w:t xml:space="preserve">122. </w:t>
      </w:r>
      <w:r w:rsidRPr="006824CA">
        <w:rPr>
          <w:szCs w:val="24"/>
        </w:rP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w:t>
      </w:r>
      <w:r>
        <w:rPr>
          <w:szCs w:val="24"/>
        </w:rPr>
        <w:t>supaprastinto</w:t>
      </w:r>
      <w:r w:rsidRPr="006824CA">
        <w:rPr>
          <w:szCs w:val="24"/>
        </w:rPr>
        <w:t xml:space="preserve"> atviro projekto konkurso atveju – ir dalyvių kvalifikacijos patikrinimo) raštu praneša kiekvienam kandidatui ir dalyviui apie projektų eilę, o kurio projektas neįrašytas į šią eilę – ir projekto atmetimo priežastis.</w:t>
      </w:r>
    </w:p>
    <w:p w:rsidR="003966D4" w:rsidRPr="006824CA" w:rsidRDefault="003966D4" w:rsidP="003966D4">
      <w:pPr>
        <w:ind w:firstLine="360"/>
        <w:jc w:val="both"/>
        <w:rPr>
          <w:szCs w:val="24"/>
        </w:rPr>
      </w:pPr>
      <w:r w:rsidRPr="006824CA">
        <w:rPr>
          <w:szCs w:val="24"/>
        </w:rPr>
        <w:t>1</w:t>
      </w:r>
      <w:r>
        <w:rPr>
          <w:szCs w:val="24"/>
        </w:rPr>
        <w:t xml:space="preserve">23. </w:t>
      </w:r>
      <w:r w:rsidRPr="006824CA">
        <w:rPr>
          <w:szCs w:val="24"/>
        </w:rPr>
        <w:t>Komisija gali ir neskirti pirmosios vietos, jeigu mano, kad pateikti projektai atitinka formalius reikalavimus, tačiau, atsižvelgiant į projekto konkurso dokumentuose nurodytus tikslus, perkančiajai organizacijai yra nepriimtini.</w:t>
      </w:r>
    </w:p>
    <w:p w:rsidR="003966D4" w:rsidRPr="006824CA" w:rsidRDefault="003966D4" w:rsidP="003966D4">
      <w:pPr>
        <w:ind w:firstLine="360"/>
        <w:jc w:val="both"/>
        <w:rPr>
          <w:szCs w:val="24"/>
        </w:rPr>
      </w:pPr>
      <w:r w:rsidRPr="006824CA">
        <w:rPr>
          <w:szCs w:val="24"/>
        </w:rPr>
        <w:t>1</w:t>
      </w:r>
      <w:r>
        <w:rPr>
          <w:szCs w:val="24"/>
        </w:rPr>
        <w:t xml:space="preserve">24. </w:t>
      </w:r>
      <w:r w:rsidRPr="006824CA">
        <w:rPr>
          <w:szCs w:val="24"/>
        </w:rPr>
        <w:t>Perkančioji organizacija privalo grąžinti projekto konkurso dalyviams nelaimėjusius projektus iki konkurso dokumentuose nurodytos datos.</w:t>
      </w:r>
    </w:p>
    <w:p w:rsidR="003966D4" w:rsidRPr="006824CA" w:rsidRDefault="003966D4" w:rsidP="003966D4">
      <w:pPr>
        <w:ind w:firstLine="360"/>
        <w:jc w:val="both"/>
        <w:rPr>
          <w:szCs w:val="24"/>
        </w:rPr>
      </w:pPr>
      <w:r w:rsidRPr="006824CA">
        <w:rPr>
          <w:szCs w:val="24"/>
        </w:rPr>
        <w:t>1</w:t>
      </w:r>
      <w:r>
        <w:rPr>
          <w:szCs w:val="24"/>
        </w:rPr>
        <w:t xml:space="preserve">25. </w:t>
      </w:r>
      <w:r w:rsidRPr="006824CA">
        <w:rPr>
          <w:szCs w:val="24"/>
        </w:rPr>
        <w:t xml:space="preserve">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3966D4" w:rsidRPr="006824CA" w:rsidRDefault="003966D4" w:rsidP="003966D4">
      <w:pPr>
        <w:ind w:firstLine="360"/>
        <w:jc w:val="both"/>
        <w:rPr>
          <w:szCs w:val="24"/>
        </w:rPr>
      </w:pPr>
      <w:r w:rsidRPr="006824CA">
        <w:rPr>
          <w:szCs w:val="24"/>
        </w:rPr>
        <w:t>1</w:t>
      </w:r>
      <w:r>
        <w:rPr>
          <w:szCs w:val="24"/>
        </w:rPr>
        <w:t xml:space="preserve">26. </w:t>
      </w:r>
      <w:r w:rsidRPr="006824CA">
        <w:rPr>
          <w:szCs w:val="24"/>
        </w:rPr>
        <w:t xml:space="preserve">Perkančioji organizacija turi teisę </w:t>
      </w:r>
      <w:r>
        <w:rPr>
          <w:szCs w:val="24"/>
        </w:rPr>
        <w:t>supaprastinto</w:t>
      </w:r>
      <w:r w:rsidRPr="006824CA">
        <w:rPr>
          <w:szCs w:val="24"/>
        </w:rPr>
        <w:t xml:space="preserve"> projekto konkurso laimėtoją, laimėtojus ar dalyvius apdovanoti prizais ar kitaip atsilyginti už dalyvavimą </w:t>
      </w:r>
      <w:r>
        <w:rPr>
          <w:szCs w:val="24"/>
        </w:rPr>
        <w:t>supaprastinto</w:t>
      </w:r>
      <w:r w:rsidRPr="006824CA">
        <w:rPr>
          <w:szCs w:val="24"/>
        </w:rPr>
        <w:t xml:space="preserve"> projekto konkurse.</w:t>
      </w:r>
    </w:p>
    <w:p w:rsidR="003966D4" w:rsidRPr="0014707D" w:rsidRDefault="003966D4" w:rsidP="003966D4">
      <w:pPr>
        <w:pStyle w:val="Turinys"/>
      </w:pPr>
      <w:bookmarkStart w:id="14" w:name="_Toc209231275"/>
      <w:r>
        <w:t xml:space="preserve">XV. </w:t>
      </w:r>
      <w:r w:rsidRPr="0014707D">
        <w:t>MAŽOS VERTĖS PIRKIMŲ YPATUMAI</w:t>
      </w:r>
      <w:bookmarkEnd w:id="14"/>
    </w:p>
    <w:p w:rsidR="003966D4" w:rsidRPr="006824CA" w:rsidRDefault="003966D4" w:rsidP="003966D4">
      <w:pPr>
        <w:ind w:firstLine="360"/>
        <w:jc w:val="both"/>
        <w:rPr>
          <w:szCs w:val="24"/>
        </w:rPr>
      </w:pPr>
      <w:r w:rsidRPr="006824CA">
        <w:rPr>
          <w:szCs w:val="24"/>
        </w:rPr>
        <w:t>1</w:t>
      </w:r>
      <w:r>
        <w:rPr>
          <w:szCs w:val="24"/>
        </w:rPr>
        <w:t xml:space="preserve">27. </w:t>
      </w:r>
      <w:r w:rsidRPr="006824CA">
        <w:rPr>
          <w:szCs w:val="24"/>
        </w:rPr>
        <w:t xml:space="preserve">Mažos vertės pirkimai gali būti atliekami visais šiose Taisyklėse nustatytais </w:t>
      </w:r>
      <w:r>
        <w:rPr>
          <w:szCs w:val="24"/>
        </w:rPr>
        <w:t xml:space="preserve">supaprastintų </w:t>
      </w:r>
      <w:r w:rsidRPr="006824CA">
        <w:rPr>
          <w:szCs w:val="24"/>
        </w:rPr>
        <w:t>pirkim</w:t>
      </w:r>
      <w:r>
        <w:rPr>
          <w:szCs w:val="24"/>
        </w:rPr>
        <w:t>ų</w:t>
      </w:r>
      <w:r w:rsidRPr="006824CA">
        <w:rPr>
          <w:szCs w:val="24"/>
        </w:rPr>
        <w:t xml:space="preserve"> būdais, atsižvelgiant į šių būdų pasirinkimo sąlygas. </w:t>
      </w:r>
    </w:p>
    <w:p w:rsidR="003966D4" w:rsidRDefault="003966D4" w:rsidP="003966D4">
      <w:pPr>
        <w:ind w:firstLine="360"/>
        <w:jc w:val="both"/>
        <w:rPr>
          <w:szCs w:val="24"/>
        </w:rPr>
      </w:pPr>
      <w:r w:rsidRPr="006824CA">
        <w:rPr>
          <w:szCs w:val="24"/>
        </w:rPr>
        <w:t>1</w:t>
      </w:r>
      <w:r>
        <w:rPr>
          <w:szCs w:val="24"/>
        </w:rPr>
        <w:t xml:space="preserve">28. </w:t>
      </w:r>
      <w:r w:rsidRPr="006824CA">
        <w:rPr>
          <w:szCs w:val="24"/>
        </w:rPr>
        <w:t xml:space="preserve">Atliekant mažos vertės pirkimus apie kiekvieną </w:t>
      </w:r>
      <w:r>
        <w:rPr>
          <w:szCs w:val="24"/>
        </w:rPr>
        <w:t xml:space="preserve">supaprastintą </w:t>
      </w:r>
      <w:r w:rsidRPr="006824CA">
        <w:rPr>
          <w:szCs w:val="24"/>
        </w:rPr>
        <w:t xml:space="preserve">pirkimą, išskyrus atvejus, </w:t>
      </w:r>
      <w:r>
        <w:rPr>
          <w:szCs w:val="24"/>
        </w:rPr>
        <w:t>kai šiose Taisyklėse nustatyta tvarka pirkimas atliekamas apklausos būdu</w:t>
      </w:r>
      <w:r w:rsidRPr="006824CA">
        <w:rPr>
          <w:szCs w:val="24"/>
        </w:rPr>
        <w:t xml:space="preserve">, skelbiama CVP IS. Skelbime (arba kartu su skelbimu pateiktuose pirkimo dokumentuose) pateikiamos su </w:t>
      </w:r>
      <w:r>
        <w:rPr>
          <w:szCs w:val="24"/>
        </w:rPr>
        <w:t xml:space="preserve">mažos vertės </w:t>
      </w:r>
      <w:r w:rsidRPr="006824CA">
        <w:rPr>
          <w:szCs w:val="24"/>
        </w:rPr>
        <w:t xml:space="preserve">pirkimu susijusios </w:t>
      </w:r>
      <w:r>
        <w:rPr>
          <w:szCs w:val="24"/>
        </w:rPr>
        <w:t>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r w:rsidRPr="00C54C3E">
        <w:rPr>
          <w:szCs w:val="24"/>
        </w:rPr>
        <w:t xml:space="preserve"> </w:t>
      </w:r>
    </w:p>
    <w:p w:rsidR="003966D4" w:rsidRDefault="003966D4" w:rsidP="003966D4">
      <w:pPr>
        <w:ind w:firstLine="360"/>
        <w:jc w:val="both"/>
        <w:rPr>
          <w:szCs w:val="24"/>
        </w:rPr>
      </w:pPr>
      <w:r>
        <w:rPr>
          <w:szCs w:val="24"/>
        </w:rPr>
        <w:t>129. Perkančioji organizacija turi nustatyti pakankamą terminą kreiptis dėl pirkimo dokumentų paaiškinimo ir užtikrinti, kad paaiškinimai būtų išsiųsti visiems pirkimo dokumentus gavusiems tiekėjams.</w:t>
      </w:r>
    </w:p>
    <w:p w:rsidR="003966D4" w:rsidRPr="006824CA" w:rsidRDefault="003966D4" w:rsidP="003966D4">
      <w:pPr>
        <w:ind w:firstLine="360"/>
        <w:jc w:val="both"/>
        <w:rPr>
          <w:szCs w:val="24"/>
        </w:rPr>
      </w:pPr>
      <w:r w:rsidRPr="006824CA">
        <w:rPr>
          <w:szCs w:val="24"/>
        </w:rPr>
        <w:t>1</w:t>
      </w:r>
      <w:r>
        <w:rPr>
          <w:szCs w:val="24"/>
        </w:rPr>
        <w:t xml:space="preserve">30. </w:t>
      </w:r>
      <w:r w:rsidRPr="006824CA">
        <w:rPr>
          <w:szCs w:val="24"/>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Pr>
          <w:szCs w:val="24"/>
        </w:rPr>
        <w:t>. Tiekėjams turi būti suteiktos galimybės kreiptis pirkimo dokumentų paaiškinimų.</w:t>
      </w:r>
    </w:p>
    <w:p w:rsidR="003966D4" w:rsidRPr="006824CA" w:rsidRDefault="003966D4" w:rsidP="003966D4">
      <w:pPr>
        <w:ind w:firstLine="360"/>
        <w:jc w:val="both"/>
        <w:rPr>
          <w:szCs w:val="24"/>
        </w:rPr>
      </w:pPr>
      <w:r w:rsidRPr="006824CA">
        <w:rPr>
          <w:szCs w:val="24"/>
        </w:rPr>
        <w:t>1</w:t>
      </w:r>
      <w:r>
        <w:rPr>
          <w:szCs w:val="24"/>
        </w:rPr>
        <w:t xml:space="preserve">31. </w:t>
      </w:r>
      <w:r w:rsidRPr="006824CA">
        <w:rPr>
          <w:szCs w:val="24"/>
        </w:rPr>
        <w:t>Bendravimas su tiekėjais gali vykti žodžiu arba raštu. Žodžiu gali būti bendraujama (kreipiamasi į tiekėjus, pateikiami pasiūlymai), kai pirkimas vykdomas apklausos būdu ir:</w:t>
      </w:r>
    </w:p>
    <w:p w:rsidR="003966D4" w:rsidRPr="006824CA" w:rsidRDefault="003966D4" w:rsidP="003966D4">
      <w:pPr>
        <w:ind w:firstLine="360"/>
        <w:jc w:val="both"/>
        <w:rPr>
          <w:szCs w:val="24"/>
          <w:lang w:eastAsia="lt-LT"/>
        </w:rPr>
      </w:pPr>
      <w:r w:rsidRPr="006824CA">
        <w:rPr>
          <w:szCs w:val="24"/>
          <w:lang w:eastAsia="lt-LT"/>
        </w:rPr>
        <w:t>1</w:t>
      </w:r>
      <w:r>
        <w:rPr>
          <w:szCs w:val="24"/>
          <w:lang w:eastAsia="lt-LT"/>
        </w:rPr>
        <w:t>31</w:t>
      </w:r>
      <w:r w:rsidRPr="006824CA">
        <w:rPr>
          <w:szCs w:val="24"/>
          <w:lang w:eastAsia="lt-LT"/>
        </w:rPr>
        <w:t>.1</w:t>
      </w:r>
      <w:r>
        <w:rPr>
          <w:szCs w:val="24"/>
          <w:lang w:eastAsia="lt-LT"/>
        </w:rPr>
        <w:t xml:space="preserve">. </w:t>
      </w:r>
      <w:r w:rsidRPr="006824CA">
        <w:rPr>
          <w:szCs w:val="24"/>
          <w:lang w:eastAsia="lt-LT"/>
        </w:rPr>
        <w:t>pirkimo sutarties vertė neviršija 10 tūkst</w:t>
      </w:r>
      <w:r>
        <w:rPr>
          <w:szCs w:val="24"/>
          <w:lang w:eastAsia="lt-LT"/>
        </w:rPr>
        <w:t xml:space="preserve">. </w:t>
      </w:r>
      <w:r w:rsidRPr="006824CA">
        <w:rPr>
          <w:szCs w:val="24"/>
          <w:lang w:eastAsia="lt-LT"/>
        </w:rPr>
        <w:t>Lt</w:t>
      </w:r>
      <w:r>
        <w:rPr>
          <w:szCs w:val="24"/>
          <w:lang w:eastAsia="lt-LT"/>
        </w:rPr>
        <w:t xml:space="preserve"> (be pridėtinės vertės mokesčio)</w:t>
      </w:r>
      <w:r w:rsidRPr="006824CA">
        <w:rPr>
          <w:szCs w:val="24"/>
          <w:lang w:eastAsia="lt-LT"/>
        </w:rPr>
        <w:t>;</w:t>
      </w:r>
    </w:p>
    <w:p w:rsidR="003966D4" w:rsidRPr="006824CA" w:rsidRDefault="003966D4" w:rsidP="003966D4">
      <w:pPr>
        <w:ind w:firstLine="360"/>
        <w:jc w:val="both"/>
        <w:rPr>
          <w:szCs w:val="24"/>
        </w:rPr>
      </w:pPr>
      <w:r w:rsidRPr="006824CA">
        <w:rPr>
          <w:szCs w:val="24"/>
          <w:lang w:eastAsia="lt-LT"/>
        </w:rPr>
        <w:t>1</w:t>
      </w:r>
      <w:r>
        <w:rPr>
          <w:szCs w:val="24"/>
          <w:lang w:eastAsia="lt-LT"/>
        </w:rPr>
        <w:t>31</w:t>
      </w:r>
      <w:r w:rsidRPr="006824CA">
        <w:rPr>
          <w:szCs w:val="24"/>
          <w:lang w:eastAsia="lt-LT"/>
        </w:rPr>
        <w:t>.2</w:t>
      </w:r>
      <w:r>
        <w:rPr>
          <w:szCs w:val="24"/>
          <w:lang w:eastAsia="lt-LT"/>
        </w:rPr>
        <w:t xml:space="preserve">. </w:t>
      </w:r>
      <w:r w:rsidRPr="006824CA">
        <w:rPr>
          <w:szCs w:val="24"/>
        </w:rPr>
        <w:t>dėl įvykių, kurių perkančioji organizacija negalėjo iš anksto numatyti, būtina skubiai įsigyti reikalingų prekių, paslaugų ar darbų, o vykdant apklausą prekių, paslaugų ar darbų nepavyktų įsigyti laiku</w:t>
      </w:r>
      <w:r>
        <w:rPr>
          <w:szCs w:val="24"/>
        </w:rPr>
        <w:t>.</w:t>
      </w:r>
    </w:p>
    <w:p w:rsidR="003966D4" w:rsidRDefault="003966D4" w:rsidP="003966D4">
      <w:pPr>
        <w:ind w:firstLine="360"/>
        <w:jc w:val="both"/>
        <w:rPr>
          <w:szCs w:val="24"/>
        </w:rPr>
      </w:pPr>
      <w:r w:rsidRPr="00106840">
        <w:rPr>
          <w:szCs w:val="24"/>
        </w:rPr>
        <w:lastRenderedPageBreak/>
        <w:t>1</w:t>
      </w:r>
      <w:r>
        <w:rPr>
          <w:szCs w:val="24"/>
        </w:rPr>
        <w:t xml:space="preserve">32. </w:t>
      </w:r>
      <w:r w:rsidRPr="00106840">
        <w:rPr>
          <w:szCs w:val="24"/>
        </w:rPr>
        <w:t>Raštu pasiūlymus gali būti prašoma pateikti faksu, elektroniniu paštu, CVP IS priemonėmis ar vokuose. Perkančioji organizacija gali nereikalauti, kad pasiūlymas būtų pasirašytas, elektroninėmis</w:t>
      </w:r>
      <w:r>
        <w:rPr>
          <w:szCs w:val="24"/>
        </w:rPr>
        <w:t xml:space="preserve"> priemonėmis pateikiamas</w:t>
      </w:r>
      <w:r w:rsidRPr="00106840">
        <w:rPr>
          <w:szCs w:val="24"/>
        </w:rPr>
        <w:t xml:space="preserve"> pasiūlyma</w:t>
      </w:r>
      <w:r>
        <w:rPr>
          <w:szCs w:val="24"/>
        </w:rPr>
        <w:t xml:space="preserve">s </w:t>
      </w:r>
      <w:r w:rsidRPr="006824CA">
        <w:rPr>
          <w:szCs w:val="24"/>
        </w:rPr>
        <w:t>–</w:t>
      </w:r>
      <w:r w:rsidRPr="00106840">
        <w:rPr>
          <w:szCs w:val="24"/>
        </w:rPr>
        <w:t xml:space="preserve"> </w:t>
      </w:r>
      <w:r>
        <w:rPr>
          <w:szCs w:val="24"/>
        </w:rPr>
        <w:t>užkoduotas</w:t>
      </w:r>
      <w:r w:rsidRPr="00106840">
        <w:rPr>
          <w:szCs w:val="24"/>
        </w:rPr>
        <w:t xml:space="preserve"> (užšifruot</w:t>
      </w:r>
      <w:r>
        <w:rPr>
          <w:szCs w:val="24"/>
        </w:rPr>
        <w:t>as</w:t>
      </w:r>
      <w:r w:rsidRPr="00106840">
        <w:rPr>
          <w:szCs w:val="24"/>
        </w:rPr>
        <w:t>).</w:t>
      </w:r>
    </w:p>
    <w:p w:rsidR="003966D4" w:rsidRPr="006824CA" w:rsidRDefault="003966D4" w:rsidP="003966D4">
      <w:pPr>
        <w:ind w:firstLine="360"/>
        <w:jc w:val="both"/>
        <w:rPr>
          <w:szCs w:val="24"/>
        </w:rPr>
      </w:pPr>
      <w:r w:rsidRPr="006824CA">
        <w:rPr>
          <w:szCs w:val="24"/>
        </w:rPr>
        <w:t>1</w:t>
      </w:r>
      <w:r>
        <w:rPr>
          <w:szCs w:val="24"/>
        </w:rPr>
        <w:t xml:space="preserve">33. </w:t>
      </w:r>
      <w:r w:rsidRPr="006824CA">
        <w:rPr>
          <w:szCs w:val="24"/>
        </w:rPr>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3966D4" w:rsidRPr="006824CA" w:rsidRDefault="003966D4" w:rsidP="003966D4">
      <w:pPr>
        <w:ind w:firstLine="360"/>
        <w:jc w:val="both"/>
        <w:rPr>
          <w:szCs w:val="24"/>
        </w:rPr>
      </w:pPr>
      <w:r w:rsidRPr="006824CA">
        <w:rPr>
          <w:szCs w:val="24"/>
        </w:rPr>
        <w:t>1</w:t>
      </w:r>
      <w:r>
        <w:rPr>
          <w:szCs w:val="24"/>
        </w:rPr>
        <w:t xml:space="preserve">34. </w:t>
      </w:r>
      <w:r w:rsidRPr="006824CA">
        <w:rPr>
          <w:szCs w:val="24"/>
        </w:rPr>
        <w:t xml:space="preserve">Vykdydama mažos vertės pirkimus perkančioji organizacija neprivalo vadovautis Taisyklių </w:t>
      </w:r>
      <w:r w:rsidRPr="000852E4">
        <w:rPr>
          <w:szCs w:val="24"/>
        </w:rPr>
        <w:t xml:space="preserve">31, 37, </w:t>
      </w:r>
      <w:r>
        <w:rPr>
          <w:szCs w:val="24"/>
        </w:rPr>
        <w:t>42</w:t>
      </w:r>
      <w:r w:rsidRPr="00B75933">
        <w:rPr>
          <w:szCs w:val="24"/>
        </w:rPr>
        <w:t>, 49, 50, 57 – 63,</w:t>
      </w:r>
      <w:r w:rsidRPr="00EE0839">
        <w:rPr>
          <w:color w:val="FF0000"/>
          <w:szCs w:val="24"/>
        </w:rPr>
        <w:t xml:space="preserve"> </w:t>
      </w:r>
      <w:r>
        <w:rPr>
          <w:szCs w:val="24"/>
        </w:rPr>
        <w:t>67</w:t>
      </w:r>
      <w:r w:rsidRPr="00B75933">
        <w:rPr>
          <w:szCs w:val="24"/>
        </w:rPr>
        <w:t xml:space="preserve">, </w:t>
      </w:r>
      <w:r>
        <w:rPr>
          <w:szCs w:val="24"/>
        </w:rPr>
        <w:t>79</w:t>
      </w:r>
      <w:r w:rsidRPr="00B75933">
        <w:rPr>
          <w:szCs w:val="24"/>
        </w:rPr>
        <w:t>,</w:t>
      </w:r>
      <w:r w:rsidRPr="00EE0839">
        <w:rPr>
          <w:color w:val="FF0000"/>
          <w:szCs w:val="24"/>
        </w:rPr>
        <w:t xml:space="preserve"> </w:t>
      </w:r>
      <w:r w:rsidRPr="00B75933">
        <w:rPr>
          <w:szCs w:val="24"/>
        </w:rPr>
        <w:t>88 – 93</w:t>
      </w:r>
      <w:r>
        <w:rPr>
          <w:color w:val="FF0000"/>
          <w:szCs w:val="24"/>
        </w:rPr>
        <w:t xml:space="preserve"> </w:t>
      </w:r>
      <w:r w:rsidRPr="006824CA">
        <w:rPr>
          <w:szCs w:val="24"/>
        </w:rPr>
        <w:t xml:space="preserve">punktų reikalavimais. </w:t>
      </w:r>
    </w:p>
    <w:p w:rsidR="003966D4" w:rsidRPr="0014707D" w:rsidRDefault="003966D4" w:rsidP="003966D4">
      <w:pPr>
        <w:pStyle w:val="Turinys"/>
      </w:pPr>
      <w:bookmarkStart w:id="15" w:name="_Toc209231276"/>
      <w:r>
        <w:t xml:space="preserve">XVI. </w:t>
      </w:r>
      <w:r w:rsidRPr="0014707D">
        <w:t>SUPAPRASTINTŲ PIRKIMŲ DOKUMENTAVIMAS IR ATASKAITŲ PATEIKIMAS</w:t>
      </w:r>
      <w:bookmarkEnd w:id="15"/>
    </w:p>
    <w:p w:rsidR="00E1469C" w:rsidRDefault="003966D4" w:rsidP="003966D4">
      <w:pPr>
        <w:tabs>
          <w:tab w:val="left" w:pos="540"/>
        </w:tabs>
        <w:ind w:firstLine="360"/>
        <w:jc w:val="both"/>
        <w:rPr>
          <w:szCs w:val="24"/>
        </w:rPr>
      </w:pPr>
      <w:r w:rsidRPr="006824CA">
        <w:rPr>
          <w:szCs w:val="24"/>
        </w:rPr>
        <w:t>1</w:t>
      </w:r>
      <w:r>
        <w:rPr>
          <w:szCs w:val="24"/>
        </w:rPr>
        <w:t xml:space="preserve">35. </w:t>
      </w:r>
      <w:r w:rsidR="00E1469C">
        <w:rPr>
          <w:szCs w:val="24"/>
        </w:rPr>
        <w:t>Atlikdami</w:t>
      </w:r>
      <w:r w:rsidR="001B4ED0">
        <w:rPr>
          <w:szCs w:val="24"/>
        </w:rPr>
        <w:t xml:space="preserve"> supaprastintą pirkimą, komisija ar pirkimo organizatorius, parengia tiekėjo apklausos pažymą. Tokiu atveju supaprastintų pirkimų žurnalas nepildomas. </w:t>
      </w:r>
    </w:p>
    <w:p w:rsidR="003966D4" w:rsidRPr="006824CA" w:rsidRDefault="003966D4" w:rsidP="003966D4">
      <w:pPr>
        <w:tabs>
          <w:tab w:val="left" w:pos="540"/>
        </w:tabs>
        <w:ind w:firstLine="360"/>
        <w:jc w:val="both"/>
        <w:rPr>
          <w:szCs w:val="24"/>
        </w:rPr>
      </w:pPr>
      <w:r w:rsidRPr="006824CA">
        <w:rPr>
          <w:szCs w:val="24"/>
        </w:rPr>
        <w:t>1</w:t>
      </w:r>
      <w:r>
        <w:rPr>
          <w:szCs w:val="24"/>
        </w:rPr>
        <w:t xml:space="preserve">36. </w:t>
      </w:r>
      <w:r w:rsidRPr="006824CA">
        <w:rPr>
          <w:szCs w:val="24"/>
        </w:rPr>
        <w:t xml:space="preserve">Kai pirkimą vykdo Komisija, kiekvienas jos sprendimas protokoluojamas. Kai pirkimą vykdo Pirkimo organizatorius, pildoma </w:t>
      </w:r>
      <w:r>
        <w:rPr>
          <w:szCs w:val="24"/>
        </w:rPr>
        <w:t xml:space="preserve">supaprastinto </w:t>
      </w:r>
      <w:r w:rsidRPr="006824CA">
        <w:rPr>
          <w:szCs w:val="24"/>
        </w:rPr>
        <w:t>pirkimo pažyma, išskyrus atvejus, kai šių Taisyklių nustatyta tvarka pasiūlymą pateikti kreipiamasi į vieną tiekėją.</w:t>
      </w:r>
    </w:p>
    <w:p w:rsidR="003966D4" w:rsidRPr="006824CA" w:rsidRDefault="003966D4" w:rsidP="003966D4">
      <w:pPr>
        <w:tabs>
          <w:tab w:val="left" w:pos="540"/>
        </w:tabs>
        <w:ind w:firstLine="360"/>
        <w:jc w:val="both"/>
        <w:rPr>
          <w:szCs w:val="24"/>
        </w:rPr>
      </w:pPr>
      <w:r w:rsidRPr="006824CA">
        <w:rPr>
          <w:szCs w:val="24"/>
        </w:rPr>
        <w:t>1</w:t>
      </w:r>
      <w:r>
        <w:rPr>
          <w:szCs w:val="24"/>
        </w:rPr>
        <w:t xml:space="preserve">37. </w:t>
      </w:r>
      <w:r w:rsidRPr="006824CA">
        <w:rPr>
          <w:szCs w:val="24"/>
        </w:rPr>
        <w:t>Įvykdžius</w:t>
      </w:r>
      <w:r>
        <w:rPr>
          <w:szCs w:val="24"/>
        </w:rPr>
        <w:t>i</w:t>
      </w:r>
      <w:r w:rsidRPr="006824CA">
        <w:rPr>
          <w:szCs w:val="24"/>
        </w:rPr>
        <w:t xml:space="preserve"> pirkimą, Komisija arba Pirkimo organizatorius perduoda visus su pirkimu susijusius dokumentus </w:t>
      </w:r>
      <w:r w:rsidRPr="000F55E3">
        <w:rPr>
          <w:szCs w:val="24"/>
        </w:rPr>
        <w:t>Pirkimo iniciatoriui</w:t>
      </w:r>
      <w:r w:rsidRPr="006824CA">
        <w:rPr>
          <w:szCs w:val="24"/>
        </w:rPr>
        <w:t xml:space="preserve">, mokėjimo dokumentų originalus </w:t>
      </w:r>
      <w:r w:rsidRPr="006824CA">
        <w:rPr>
          <w:iCs/>
          <w:szCs w:val="24"/>
        </w:rPr>
        <w:t xml:space="preserve">– </w:t>
      </w:r>
      <w:r>
        <w:rPr>
          <w:iCs/>
          <w:szCs w:val="24"/>
        </w:rPr>
        <w:t>finansininkei,</w:t>
      </w:r>
      <w:r w:rsidRPr="006824CA">
        <w:rPr>
          <w:szCs w:val="24"/>
        </w:rPr>
        <w:t xml:space="preserve"> sutarčių originalus </w:t>
      </w:r>
      <w:r w:rsidRPr="006824CA">
        <w:rPr>
          <w:iCs/>
          <w:szCs w:val="24"/>
        </w:rPr>
        <w:t>–</w:t>
      </w:r>
      <w:r>
        <w:rPr>
          <w:iCs/>
          <w:szCs w:val="24"/>
        </w:rPr>
        <w:t xml:space="preserve"> administracijos vadovui</w:t>
      </w:r>
      <w:r w:rsidRPr="000F55E3">
        <w:rPr>
          <w:szCs w:val="24"/>
        </w:rPr>
        <w:t>.</w:t>
      </w:r>
    </w:p>
    <w:p w:rsidR="003966D4" w:rsidRPr="006824CA" w:rsidRDefault="003966D4" w:rsidP="003966D4">
      <w:pPr>
        <w:ind w:firstLine="360"/>
        <w:jc w:val="both"/>
        <w:rPr>
          <w:szCs w:val="24"/>
        </w:rPr>
      </w:pPr>
      <w:r w:rsidRPr="006824CA">
        <w:rPr>
          <w:szCs w:val="24"/>
        </w:rPr>
        <w:t>1</w:t>
      </w:r>
      <w:r>
        <w:rPr>
          <w:szCs w:val="24"/>
        </w:rPr>
        <w:t>38. P</w:t>
      </w:r>
      <w:r w:rsidRPr="006824CA">
        <w:rPr>
          <w:szCs w:val="24"/>
        </w:rPr>
        <w:t xml:space="preserve">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3966D4" w:rsidRPr="006824CA" w:rsidRDefault="003966D4" w:rsidP="003966D4">
      <w:pPr>
        <w:ind w:firstLine="360"/>
        <w:jc w:val="both"/>
        <w:rPr>
          <w:szCs w:val="24"/>
        </w:rPr>
      </w:pPr>
      <w:r w:rsidRPr="006824CA">
        <w:rPr>
          <w:szCs w:val="24"/>
        </w:rPr>
        <w:t>1</w:t>
      </w:r>
      <w:r>
        <w:rPr>
          <w:szCs w:val="24"/>
        </w:rPr>
        <w:t xml:space="preserve">39. </w:t>
      </w:r>
      <w:r w:rsidRPr="006824CA">
        <w:rPr>
          <w:szCs w:val="24"/>
        </w:rPr>
        <w:t xml:space="preserve">Perkančioji organizacija </w:t>
      </w:r>
      <w:r>
        <w:rPr>
          <w:szCs w:val="24"/>
        </w:rPr>
        <w:t>rengia ir elektroninėmis priemonėmis pateikia pirkimo procedūrų ataskaitą, įvykdytos ar nutrauktos pirkimo sutarties (preliminariosios sutarties) ataskaitą pagal Viešųjų pirkimų tarnybos direktoriaus patvirtintas formas ir reikalavimus. Šios ataskaitos, išskyrus konfidencialią informaciją, skelbiamos CVP IS ir perkančiosios organizacijos interneto svetainėje.</w:t>
      </w:r>
    </w:p>
    <w:p w:rsidR="003966D4" w:rsidRPr="006824CA" w:rsidRDefault="003966D4" w:rsidP="003966D4">
      <w:pPr>
        <w:ind w:firstLine="360"/>
        <w:jc w:val="both"/>
        <w:rPr>
          <w:szCs w:val="24"/>
        </w:rPr>
      </w:pPr>
      <w:r w:rsidRPr="006824CA">
        <w:rPr>
          <w:szCs w:val="24"/>
        </w:rPr>
        <w:t>1</w:t>
      </w:r>
      <w:r>
        <w:rPr>
          <w:szCs w:val="24"/>
        </w:rPr>
        <w:t xml:space="preserve">40. </w:t>
      </w:r>
      <w:r w:rsidRPr="006824CA">
        <w:rPr>
          <w:szCs w:val="24"/>
        </w:rPr>
        <w:t>Perkančioji organizacija privalo Viešųjų pirkimų tarnybai pagal jos nustatytas formas ir reikalavimus pateikti visų per finansinius metus atliktų pirkimų ataskaitą:</w:t>
      </w:r>
    </w:p>
    <w:p w:rsidR="003966D4" w:rsidRPr="006824CA" w:rsidRDefault="003966D4" w:rsidP="003966D4">
      <w:pPr>
        <w:ind w:firstLine="360"/>
        <w:jc w:val="both"/>
        <w:rPr>
          <w:szCs w:val="24"/>
        </w:rPr>
      </w:pPr>
      <w:r w:rsidRPr="006824CA">
        <w:rPr>
          <w:szCs w:val="24"/>
        </w:rPr>
        <w:t>1</w:t>
      </w:r>
      <w:r>
        <w:rPr>
          <w:szCs w:val="24"/>
        </w:rPr>
        <w:t>40</w:t>
      </w:r>
      <w:r w:rsidRPr="006824CA">
        <w:rPr>
          <w:szCs w:val="24"/>
        </w:rPr>
        <w:t>.1</w:t>
      </w:r>
      <w:r>
        <w:rPr>
          <w:szCs w:val="24"/>
        </w:rPr>
        <w:t xml:space="preserve">. </w:t>
      </w:r>
      <w:r w:rsidRPr="006824CA">
        <w:rPr>
          <w:szCs w:val="24"/>
        </w:rPr>
        <w:t>kai pagal preliminariąsias sutartis sudaromos pagrindinės pirkimo sutartys;</w:t>
      </w:r>
    </w:p>
    <w:p w:rsidR="003966D4" w:rsidRPr="006824CA" w:rsidRDefault="003966D4" w:rsidP="003966D4">
      <w:pPr>
        <w:ind w:firstLine="360"/>
        <w:jc w:val="both"/>
        <w:rPr>
          <w:szCs w:val="24"/>
        </w:rPr>
      </w:pPr>
      <w:r w:rsidRPr="006824CA">
        <w:rPr>
          <w:szCs w:val="24"/>
        </w:rPr>
        <w:t>1</w:t>
      </w:r>
      <w:r>
        <w:rPr>
          <w:szCs w:val="24"/>
        </w:rPr>
        <w:t>40</w:t>
      </w:r>
      <w:r w:rsidRPr="006824CA">
        <w:rPr>
          <w:szCs w:val="24"/>
        </w:rPr>
        <w:t>.2</w:t>
      </w:r>
      <w:r>
        <w:rPr>
          <w:szCs w:val="24"/>
        </w:rPr>
        <w:t>. supaprastintų</w:t>
      </w:r>
      <w:r w:rsidRPr="006824CA">
        <w:rPr>
          <w:szCs w:val="24"/>
        </w:rPr>
        <w:t xml:space="preserve"> pirkimų, atliktų pagal Viešųjų pirkimų įstatymo 91 straipsnio reikalavimus;</w:t>
      </w:r>
    </w:p>
    <w:p w:rsidR="003966D4" w:rsidRPr="006824CA" w:rsidRDefault="003966D4" w:rsidP="003966D4">
      <w:pPr>
        <w:ind w:firstLine="360"/>
        <w:jc w:val="both"/>
        <w:rPr>
          <w:szCs w:val="24"/>
        </w:rPr>
      </w:pPr>
      <w:r w:rsidRPr="006824CA">
        <w:rPr>
          <w:szCs w:val="24"/>
        </w:rPr>
        <w:t>1</w:t>
      </w:r>
      <w:r>
        <w:rPr>
          <w:szCs w:val="24"/>
        </w:rPr>
        <w:t>40</w:t>
      </w:r>
      <w:r w:rsidRPr="006824CA">
        <w:rPr>
          <w:szCs w:val="24"/>
        </w:rPr>
        <w:t>.3</w:t>
      </w:r>
      <w:r>
        <w:rPr>
          <w:szCs w:val="24"/>
        </w:rPr>
        <w:t xml:space="preserve">. </w:t>
      </w:r>
      <w:r w:rsidRPr="006824CA">
        <w:rPr>
          <w:szCs w:val="24"/>
        </w:rPr>
        <w:t>mažos vertės pirkimų.</w:t>
      </w:r>
    </w:p>
    <w:p w:rsidR="003966D4" w:rsidRPr="0014707D" w:rsidRDefault="003966D4" w:rsidP="003966D4">
      <w:pPr>
        <w:pStyle w:val="Turinys"/>
      </w:pPr>
      <w:bookmarkStart w:id="16" w:name="_Toc209231277"/>
      <w:r>
        <w:t xml:space="preserve">XVII. </w:t>
      </w:r>
      <w:r w:rsidRPr="0014707D">
        <w:t>INFORMACIJOS APIE SUPAPRASTINTUS PIRKIMUS TEIKIMAS</w:t>
      </w:r>
      <w:bookmarkEnd w:id="16"/>
    </w:p>
    <w:p w:rsidR="003966D4" w:rsidRPr="006824CA" w:rsidRDefault="003966D4" w:rsidP="003966D4">
      <w:pPr>
        <w:ind w:firstLine="360"/>
        <w:jc w:val="both"/>
        <w:rPr>
          <w:szCs w:val="24"/>
        </w:rPr>
      </w:pPr>
      <w:r w:rsidRPr="006824CA">
        <w:rPr>
          <w:szCs w:val="24"/>
        </w:rPr>
        <w:t>1</w:t>
      </w:r>
      <w:r>
        <w:rPr>
          <w:szCs w:val="24"/>
        </w:rPr>
        <w:t xml:space="preserve">41. </w:t>
      </w:r>
      <w:r w:rsidRPr="006824CA">
        <w:rPr>
          <w:szCs w:val="24"/>
        </w:rPr>
        <w:t>Komisija ar Pirkimo organizatorius tiekėjus nedelsiant, ne vėliau kaip per 3 darbo dienas nuo sprendimo priėmimo,</w:t>
      </w:r>
      <w:r>
        <w:rPr>
          <w:szCs w:val="24"/>
        </w:rPr>
        <w:t xml:space="preserve"> raštu</w:t>
      </w:r>
      <w:r w:rsidRPr="006824CA">
        <w:rPr>
          <w:szCs w:val="24"/>
        </w:rPr>
        <w:t xml:space="preserve"> informuoja apie:</w:t>
      </w:r>
    </w:p>
    <w:p w:rsidR="003966D4" w:rsidRPr="006824CA" w:rsidRDefault="003966D4" w:rsidP="003966D4">
      <w:pPr>
        <w:ind w:firstLine="360"/>
        <w:jc w:val="both"/>
        <w:rPr>
          <w:i/>
          <w:szCs w:val="24"/>
        </w:rPr>
      </w:pPr>
      <w:r w:rsidRPr="006824CA">
        <w:rPr>
          <w:szCs w:val="24"/>
        </w:rPr>
        <w:t>1</w:t>
      </w:r>
      <w:r>
        <w:rPr>
          <w:szCs w:val="24"/>
        </w:rPr>
        <w:t>41</w:t>
      </w:r>
      <w:r w:rsidRPr="006824CA">
        <w:rPr>
          <w:szCs w:val="24"/>
        </w:rPr>
        <w:t>.1</w:t>
      </w:r>
      <w:r>
        <w:rPr>
          <w:szCs w:val="24"/>
        </w:rPr>
        <w:t xml:space="preserve">. tiekėjo </w:t>
      </w:r>
      <w:r w:rsidRPr="006824CA">
        <w:rPr>
          <w:szCs w:val="24"/>
        </w:rPr>
        <w:t>pasiūlymo atmetimą;</w:t>
      </w:r>
      <w:r w:rsidRPr="006824CA">
        <w:rPr>
          <w:i/>
          <w:szCs w:val="24"/>
        </w:rPr>
        <w:t xml:space="preserve"> </w:t>
      </w:r>
    </w:p>
    <w:p w:rsidR="003966D4" w:rsidRDefault="003966D4" w:rsidP="003966D4">
      <w:pPr>
        <w:ind w:firstLine="360"/>
        <w:jc w:val="both"/>
        <w:rPr>
          <w:szCs w:val="24"/>
        </w:rPr>
      </w:pPr>
      <w:r w:rsidRPr="006824CA">
        <w:rPr>
          <w:szCs w:val="24"/>
        </w:rPr>
        <w:t>1</w:t>
      </w:r>
      <w:r>
        <w:rPr>
          <w:szCs w:val="24"/>
        </w:rPr>
        <w:t>41</w:t>
      </w:r>
      <w:r w:rsidRPr="006824CA">
        <w:rPr>
          <w:szCs w:val="24"/>
        </w:rPr>
        <w:t>.2</w:t>
      </w:r>
      <w:r>
        <w:rPr>
          <w:szCs w:val="24"/>
        </w:rPr>
        <w:t>. pasiūlymų eilę;</w:t>
      </w:r>
    </w:p>
    <w:p w:rsidR="003966D4" w:rsidRDefault="003966D4" w:rsidP="003966D4">
      <w:pPr>
        <w:ind w:firstLine="360"/>
        <w:jc w:val="both"/>
        <w:rPr>
          <w:szCs w:val="24"/>
        </w:rPr>
      </w:pPr>
      <w:r>
        <w:rPr>
          <w:szCs w:val="24"/>
        </w:rPr>
        <w:t>141.3. supaprastinto pirkimo nutraukimą.</w:t>
      </w:r>
    </w:p>
    <w:p w:rsidR="003966D4" w:rsidRPr="006824CA" w:rsidRDefault="003966D4" w:rsidP="003966D4">
      <w:pPr>
        <w:ind w:firstLine="360"/>
        <w:jc w:val="both"/>
        <w:rPr>
          <w:szCs w:val="24"/>
        </w:rPr>
      </w:pPr>
      <w:r>
        <w:rPr>
          <w:szCs w:val="24"/>
        </w:rPr>
        <w:t>Šis punktas netaikomas, kai supaprastintas pirkimas atliekamas apklausos būdu žodžiu.</w:t>
      </w:r>
    </w:p>
    <w:p w:rsidR="003966D4" w:rsidRPr="006824CA" w:rsidRDefault="003966D4" w:rsidP="003966D4">
      <w:pPr>
        <w:ind w:firstLine="360"/>
        <w:jc w:val="both"/>
        <w:rPr>
          <w:szCs w:val="24"/>
        </w:rPr>
      </w:pPr>
      <w:r w:rsidRPr="006824CA">
        <w:rPr>
          <w:szCs w:val="24"/>
        </w:rPr>
        <w:t>1</w:t>
      </w:r>
      <w:r>
        <w:rPr>
          <w:szCs w:val="24"/>
        </w:rPr>
        <w:t xml:space="preserve">42. </w:t>
      </w:r>
      <w:r w:rsidRPr="006824CA">
        <w:rPr>
          <w:szCs w:val="24"/>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w:t>
      </w:r>
      <w:r>
        <w:rPr>
          <w:szCs w:val="24"/>
        </w:rPr>
        <w:t>m</w:t>
      </w:r>
      <w:r w:rsidRPr="006824CA">
        <w:rPr>
          <w:szCs w:val="24"/>
        </w:rPr>
        <w:t>s tokią teisę pagal Lietuvos Respublikos įstatymus, taip pat Lietuvos Respublikos Vyriausybės nutarimu įgalioti</w:t>
      </w:r>
      <w:r>
        <w:rPr>
          <w:szCs w:val="24"/>
        </w:rPr>
        <w:t>ems</w:t>
      </w:r>
      <w:r w:rsidRPr="006824CA">
        <w:rPr>
          <w:szCs w:val="24"/>
        </w:rPr>
        <w:t xml:space="preserve"> Europos Sąjungos finansinę paramą administruo</w:t>
      </w:r>
      <w:r>
        <w:rPr>
          <w:szCs w:val="24"/>
        </w:rPr>
        <w:t>jantiems</w:t>
      </w:r>
      <w:r w:rsidRPr="006824CA">
        <w:rPr>
          <w:szCs w:val="24"/>
        </w:rPr>
        <w:t xml:space="preserve"> viešie</w:t>
      </w:r>
      <w:r>
        <w:rPr>
          <w:szCs w:val="24"/>
        </w:rPr>
        <w:t>siems juridiniams</w:t>
      </w:r>
      <w:r w:rsidRPr="006824CA">
        <w:rPr>
          <w:szCs w:val="24"/>
        </w:rPr>
        <w:t xml:space="preserve"> asmen</w:t>
      </w:r>
      <w:r>
        <w:rPr>
          <w:szCs w:val="24"/>
        </w:rPr>
        <w:t>ims</w:t>
      </w:r>
      <w:r w:rsidRPr="006824CA">
        <w:rPr>
          <w:szCs w:val="24"/>
        </w:rPr>
        <w:t>.</w:t>
      </w:r>
    </w:p>
    <w:p w:rsidR="003966D4" w:rsidRPr="00636B35" w:rsidRDefault="003966D4" w:rsidP="003966D4">
      <w:pPr>
        <w:ind w:firstLine="360"/>
        <w:jc w:val="both"/>
        <w:rPr>
          <w:szCs w:val="24"/>
          <w:lang w:eastAsia="lt-LT"/>
        </w:rPr>
      </w:pPr>
      <w:r w:rsidRPr="006824CA">
        <w:rPr>
          <w:szCs w:val="24"/>
        </w:rPr>
        <w:t>1</w:t>
      </w:r>
      <w:r>
        <w:rPr>
          <w:szCs w:val="24"/>
        </w:rPr>
        <w:t xml:space="preserve">43. </w:t>
      </w:r>
      <w:r w:rsidRPr="006824CA">
        <w:rPr>
          <w:szCs w:val="24"/>
          <w:lang w:eastAsia="lt-LT"/>
        </w:rPr>
        <w:t xml:space="preserve">Perkančioji organizacija, </w:t>
      </w:r>
      <w:r>
        <w:rPr>
          <w:szCs w:val="24"/>
          <w:lang w:eastAsia="lt-LT"/>
        </w:rPr>
        <w:t>k</w:t>
      </w:r>
      <w:r w:rsidRPr="006824CA">
        <w:rPr>
          <w:szCs w:val="24"/>
          <w:lang w:eastAsia="lt-LT"/>
        </w:rPr>
        <w:t xml:space="preserve">omisija, jos nariai ar ekspertai ir kiti asmenys, nepažeisdami įstatymų reikalavimų, ypač dėl sudarytų sutarčių skelbimo ir informacijos, susijusios su jos teikimu </w:t>
      </w:r>
      <w:r w:rsidRPr="006824CA">
        <w:rPr>
          <w:szCs w:val="24"/>
          <w:lang w:eastAsia="lt-LT"/>
        </w:rPr>
        <w:lastRenderedPageBreak/>
        <w:t xml:space="preserve">kandidatams ir dalyviams, negali tretiesiems asmenims atskleisti perkančiajai organizacijai pateiktos tiekėjo informacijos, kurios konfidencialumą nurodė tiekėjas. Tokią </w:t>
      </w:r>
      <w:r w:rsidRPr="00636B35">
        <w:rPr>
          <w:szCs w:val="24"/>
          <w:lang w:eastAsia="lt-LT"/>
        </w:rPr>
        <w:t>informaciją sudaro, visų pirma, komercinė (gamybinė) paslaptis ir konfidencialieji pasiūlymų aspektai. Dalyvių reikalavimu perkančioji organizacija turi juos supažindinti su kitų dalyvių pasiūlymais, išskyrus tą informaciją, kurią dalyviai nurodė kaip konfidencialią.</w:t>
      </w:r>
    </w:p>
    <w:p w:rsidR="003966D4" w:rsidRDefault="003966D4" w:rsidP="003966D4">
      <w:pPr>
        <w:pStyle w:val="Turinys"/>
      </w:pPr>
      <w:bookmarkStart w:id="17" w:name="_Toc209231278"/>
      <w:r>
        <w:t xml:space="preserve">XVIII. </w:t>
      </w:r>
      <w:r w:rsidRPr="0014707D">
        <w:t>GINČŲ NAGRINĖJIMAS</w:t>
      </w:r>
      <w:bookmarkEnd w:id="17"/>
      <w:r>
        <w:t>, ŽALOS ATLYGINIMAS, PIRKIMO SUTARTIES PRIPAŽINIMAS NEGALIOJANČIA, ALTERNATYVIOS SANKCIJOS, EUROPOS SĄJUNGOS TEISĖS PAŽEIDIMŲ NAGRINĖJIMAS</w:t>
      </w:r>
    </w:p>
    <w:p w:rsidR="003966D4" w:rsidRPr="00636B35" w:rsidRDefault="003966D4" w:rsidP="003966D4">
      <w:pPr>
        <w:ind w:firstLine="360"/>
        <w:jc w:val="both"/>
        <w:rPr>
          <w:szCs w:val="24"/>
        </w:rPr>
      </w:pPr>
      <w:r w:rsidRPr="00636B35">
        <w:rPr>
          <w:bCs/>
          <w:szCs w:val="24"/>
        </w:rPr>
        <w:t xml:space="preserve">144. Tiekėjas, kuris mano, kad perkančioji organizacija nesilaikė Viešųjų pirkimo įstatymo reikalavimų ir tuo pažeidė ar pažeis jo teisėtus interesus, </w:t>
      </w:r>
      <w:r w:rsidRPr="00636B35">
        <w:rPr>
          <w:szCs w:val="24"/>
        </w:rPr>
        <w:t>Viešųjų pirkimų įstatymo V skyriuje nustatyta tvarka gali kreiptis į apygardos teismą, kaip pirmosios instancijos teismą, dėl:</w:t>
      </w:r>
    </w:p>
    <w:p w:rsidR="003966D4" w:rsidRPr="00636B35" w:rsidRDefault="003966D4" w:rsidP="003966D4">
      <w:pPr>
        <w:ind w:firstLine="360"/>
        <w:jc w:val="both"/>
        <w:rPr>
          <w:szCs w:val="24"/>
        </w:rPr>
      </w:pPr>
      <w:r w:rsidRPr="00636B35">
        <w:rPr>
          <w:bCs/>
          <w:szCs w:val="24"/>
        </w:rPr>
        <w:t xml:space="preserve">144.1. </w:t>
      </w:r>
      <w:r w:rsidRPr="00636B35">
        <w:rPr>
          <w:szCs w:val="24"/>
        </w:rPr>
        <w:t>laikinųjų apsaugos priemonių taikymo, įskaitant pirkimo procedūros sustabdymą ar perkančiosios organizacijos priimto sprendimo vykdymo sustabdymą;</w:t>
      </w:r>
    </w:p>
    <w:p w:rsidR="003966D4" w:rsidRPr="00636B35" w:rsidRDefault="003966D4" w:rsidP="003966D4">
      <w:pPr>
        <w:ind w:firstLine="360"/>
        <w:jc w:val="both"/>
        <w:rPr>
          <w:szCs w:val="24"/>
        </w:rPr>
      </w:pPr>
      <w:r w:rsidRPr="00636B35">
        <w:rPr>
          <w:szCs w:val="24"/>
        </w:rPr>
        <w:t>144.2. perkančiosios organizacijos sprendimų, kurie neatitinka Viešųjų pirkimų įstatymo reikalavimų, panaikinimo ar pakeitimo;</w:t>
      </w:r>
    </w:p>
    <w:p w:rsidR="003966D4" w:rsidRPr="00636B35" w:rsidRDefault="003966D4" w:rsidP="003966D4">
      <w:pPr>
        <w:ind w:firstLine="360"/>
        <w:jc w:val="both"/>
        <w:rPr>
          <w:szCs w:val="24"/>
        </w:rPr>
      </w:pPr>
      <w:r w:rsidRPr="00636B35">
        <w:rPr>
          <w:szCs w:val="24"/>
        </w:rPr>
        <w:t>144.3. žalos atlyginimo;</w:t>
      </w:r>
    </w:p>
    <w:p w:rsidR="003966D4" w:rsidRPr="00636B35" w:rsidRDefault="003966D4" w:rsidP="003966D4">
      <w:pPr>
        <w:ind w:firstLine="360"/>
        <w:jc w:val="both"/>
        <w:rPr>
          <w:szCs w:val="24"/>
        </w:rPr>
      </w:pPr>
      <w:r w:rsidRPr="00636B35">
        <w:rPr>
          <w:szCs w:val="24"/>
        </w:rPr>
        <w:t>144.4. pirkimo sutarties pripažinimo negaliojančia;</w:t>
      </w:r>
    </w:p>
    <w:p w:rsidR="003966D4" w:rsidRPr="00636B35" w:rsidRDefault="003966D4" w:rsidP="003966D4">
      <w:pPr>
        <w:ind w:firstLine="360"/>
        <w:jc w:val="both"/>
        <w:rPr>
          <w:szCs w:val="24"/>
        </w:rPr>
      </w:pPr>
      <w:r w:rsidRPr="00636B35">
        <w:rPr>
          <w:szCs w:val="24"/>
        </w:rPr>
        <w:t>144.5. alternatyvių sankcijų taikymo.</w:t>
      </w:r>
    </w:p>
    <w:p w:rsidR="003966D4" w:rsidRDefault="003966D4" w:rsidP="003966D4">
      <w:pPr>
        <w:ind w:firstLine="360"/>
        <w:jc w:val="both"/>
        <w:rPr>
          <w:szCs w:val="24"/>
        </w:rPr>
      </w:pPr>
      <w:r w:rsidRPr="00636B35">
        <w:rPr>
          <w:bCs/>
          <w:szCs w:val="24"/>
        </w:rPr>
        <w:t xml:space="preserve">145. </w:t>
      </w:r>
      <w:r w:rsidRPr="00636B35">
        <w:rPr>
          <w:szCs w:val="24"/>
        </w:rPr>
        <w:t>Tiekėjas, norėdamas iki pirkimo sutarties sudarymo ginčyti perkančiosios organizacijos</w:t>
      </w:r>
      <w:r w:rsidRPr="008E6D2E">
        <w:rPr>
          <w:szCs w:val="24"/>
        </w:rPr>
        <w:t xml:space="preserve"> sprendimus ar veiksmus, pirmiausia turi pateikti pretenziją perkančiajai organizacijai Viešųjų pirkimų įstatymo V skyriuje nustatyta tvarka. Pretenzija turi būti pateikta </w:t>
      </w:r>
      <w:r>
        <w:rPr>
          <w:szCs w:val="24"/>
        </w:rPr>
        <w:t xml:space="preserve">raštu: </w:t>
      </w:r>
      <w:r w:rsidR="00C2576A">
        <w:rPr>
          <w:szCs w:val="24"/>
        </w:rPr>
        <w:t xml:space="preserve">CVP IS </w:t>
      </w:r>
      <w:r w:rsidRPr="008E6D2E">
        <w:rPr>
          <w:szCs w:val="24"/>
        </w:rPr>
        <w:t>priemonėmis jei pirkimas vykdomas elektroniniu būdu</w:t>
      </w:r>
      <w:r>
        <w:rPr>
          <w:szCs w:val="24"/>
        </w:rPr>
        <w:t>,</w:t>
      </w:r>
      <w:r w:rsidRPr="008E6D2E">
        <w:rPr>
          <w:szCs w:val="24"/>
        </w:rPr>
        <w:t xml:space="preserve"> faksu</w:t>
      </w:r>
      <w:r>
        <w:rPr>
          <w:szCs w:val="24"/>
        </w:rPr>
        <w:t xml:space="preserve"> </w:t>
      </w:r>
      <w:r w:rsidRPr="008E6D2E">
        <w:rPr>
          <w:szCs w:val="24"/>
        </w:rPr>
        <w:t>8</w:t>
      </w:r>
      <w:r>
        <w:rPr>
          <w:szCs w:val="24"/>
        </w:rPr>
        <w:t xml:space="preserve"> 5 20 1981 arba</w:t>
      </w:r>
      <w:r w:rsidR="00105AFF">
        <w:rPr>
          <w:szCs w:val="24"/>
        </w:rPr>
        <w:t xml:space="preserve"> paštu (adresu Šaltinio g. 22, Skirsnemunė Jurbarko r.</w:t>
      </w:r>
      <w:r>
        <w:rPr>
          <w:szCs w:val="24"/>
        </w:rPr>
        <w:t>).</w:t>
      </w:r>
      <w:r w:rsidRPr="008E6D2E">
        <w:rPr>
          <w:szCs w:val="24"/>
        </w:rPr>
        <w:t xml:space="preserve"> Perkančiosios organizacijos sprendimas, priimtas išnagrinėjus tiekėjo pretenziją, gali būti skundžiamas teismui Viešųjų pirkimų įstatymo V skyriuje nustatyta tvarka.</w:t>
      </w:r>
    </w:p>
    <w:p w:rsidR="003966D4" w:rsidRPr="00636B35" w:rsidRDefault="003966D4" w:rsidP="003966D4">
      <w:pPr>
        <w:ind w:firstLine="360"/>
        <w:jc w:val="both"/>
        <w:rPr>
          <w:szCs w:val="24"/>
        </w:rPr>
      </w:pPr>
      <w:r w:rsidRPr="00636B35">
        <w:rPr>
          <w:szCs w:val="24"/>
        </w:rPr>
        <w:t>14</w:t>
      </w:r>
      <w:r>
        <w:rPr>
          <w:szCs w:val="24"/>
        </w:rPr>
        <w:t>6</w:t>
      </w:r>
      <w:r w:rsidRPr="00636B35">
        <w:rPr>
          <w:szCs w:val="24"/>
        </w:rPr>
        <w:t>. Tiekėjas turi teisę pateikti pretenziją perkančiajai organizacijai, pateikti prašymą ar pareikšti ieškinį teismui (išskyrus ieškinį dėl pirkimo sutarties pripažinimo negaliojančia):</w:t>
      </w:r>
    </w:p>
    <w:p w:rsidR="003966D4" w:rsidRPr="00636B35" w:rsidRDefault="003966D4" w:rsidP="003966D4">
      <w:pPr>
        <w:ind w:firstLine="360"/>
        <w:jc w:val="both"/>
        <w:rPr>
          <w:szCs w:val="24"/>
        </w:rPr>
      </w:pPr>
      <w:r w:rsidRPr="00636B35">
        <w:rPr>
          <w:szCs w:val="24"/>
        </w:rPr>
        <w:t>14</w:t>
      </w:r>
      <w:r>
        <w:rPr>
          <w:szCs w:val="24"/>
        </w:rPr>
        <w:t>6</w:t>
      </w:r>
      <w:r w:rsidRPr="00636B35">
        <w:rPr>
          <w:szCs w:val="24"/>
        </w:rPr>
        <w:t>.1. per 15 dienų nuo perkančiosios organizacijos pranešimo raštu apie jos priimtą sprendimą išsiuntimo tiekėjams dienos;</w:t>
      </w:r>
    </w:p>
    <w:p w:rsidR="003966D4" w:rsidRPr="00636B35" w:rsidRDefault="003966D4" w:rsidP="003966D4">
      <w:pPr>
        <w:ind w:firstLine="360"/>
        <w:jc w:val="both"/>
        <w:rPr>
          <w:szCs w:val="24"/>
        </w:rPr>
      </w:pPr>
      <w:r w:rsidRPr="00636B35">
        <w:rPr>
          <w:szCs w:val="24"/>
        </w:rPr>
        <w:t>14</w:t>
      </w:r>
      <w:r>
        <w:rPr>
          <w:szCs w:val="24"/>
        </w:rPr>
        <w:t xml:space="preserve">6.2. per 5 darbo </w:t>
      </w:r>
      <w:r w:rsidRPr="00636B35">
        <w:rPr>
          <w:szCs w:val="24"/>
        </w:rPr>
        <w:t>dien</w:t>
      </w:r>
      <w:r>
        <w:rPr>
          <w:szCs w:val="24"/>
        </w:rPr>
        <w:t>as</w:t>
      </w:r>
      <w:r w:rsidRPr="00636B35">
        <w:rPr>
          <w:szCs w:val="24"/>
        </w:rPr>
        <w:t xml:space="preserve"> nuo paskelbimo apie perkančiosios organizacijos priimtą sprendimą dienos, jeigu Viešųjų pirkimų įstatyme nėra reikalavimo raštu informuoti tiekėjus apie perkančiosios organizacijos priimtus sprendimus.</w:t>
      </w:r>
    </w:p>
    <w:p w:rsidR="003966D4" w:rsidRPr="00636B35" w:rsidRDefault="003966D4" w:rsidP="003966D4">
      <w:pPr>
        <w:ind w:firstLine="360"/>
        <w:jc w:val="both"/>
        <w:rPr>
          <w:szCs w:val="24"/>
        </w:rPr>
      </w:pPr>
      <w:r w:rsidRPr="00636B35">
        <w:rPr>
          <w:szCs w:val="24"/>
        </w:rPr>
        <w:t>14</w:t>
      </w:r>
      <w:r>
        <w:rPr>
          <w:szCs w:val="24"/>
        </w:rPr>
        <w:t>7</w:t>
      </w:r>
      <w:r w:rsidRPr="00636B35">
        <w:rPr>
          <w:szCs w:val="24"/>
        </w:rPr>
        <w:t>. Tiekėjas turi teisę pareikšti ieškinį dėl pirkimo sutarties pripažinimo negaliojančia per 6 mėnesius nuo pirkimo sutarties sudarymo dienos.</w:t>
      </w:r>
    </w:p>
    <w:p w:rsidR="003966D4" w:rsidRPr="006824CA" w:rsidRDefault="003966D4" w:rsidP="003966D4">
      <w:pPr>
        <w:ind w:firstLine="360"/>
        <w:jc w:val="both"/>
        <w:rPr>
          <w:szCs w:val="24"/>
        </w:rPr>
      </w:pPr>
      <w:r w:rsidRPr="006824CA">
        <w:rPr>
          <w:bCs/>
          <w:szCs w:val="24"/>
        </w:rPr>
        <w:t>1</w:t>
      </w:r>
      <w:r>
        <w:rPr>
          <w:bCs/>
          <w:szCs w:val="24"/>
        </w:rPr>
        <w:t xml:space="preserve">48. </w:t>
      </w:r>
      <w:hyperlink r:id="rId7" w:anchor="bmk414#bmk414" w:history="1">
        <w:r w:rsidRPr="006824CA">
          <w:rPr>
            <w:szCs w:val="24"/>
          </w:rPr>
          <w:t xml:space="preserve">Visi tiekėjai turi teisę pateikti perkančiajai organizacijai pretenziją dėl pirkimo dokumentų, </w:t>
        </w:r>
        <w:r>
          <w:rPr>
            <w:szCs w:val="24"/>
          </w:rPr>
          <w:t xml:space="preserve">supaprastinto </w:t>
        </w:r>
        <w:r w:rsidRPr="006824CA">
          <w:rPr>
            <w:szCs w:val="24"/>
          </w:rPr>
          <w:t xml:space="preserve">pirkimo procedūrų, su </w:t>
        </w:r>
        <w:r>
          <w:rPr>
            <w:szCs w:val="24"/>
          </w:rPr>
          <w:t xml:space="preserve">supaprastintu </w:t>
        </w:r>
        <w:r w:rsidRPr="006824CA">
          <w:rPr>
            <w:szCs w:val="24"/>
          </w:rPr>
          <w:t>pirkimu susijusių perkančiosios organizacijos veiksmų ar neveikimo, jeigu mano, kad tai pažeidžia jų teises ar teisėtus interesus. Esant tiekėjo pageidavimui jis turi būti žodžiu ar raštu supažindintas su pretenzijos pateikimo ir nagrinėjimo tvarka. Prete</w:t>
        </w:r>
        <w:r>
          <w:rPr>
            <w:szCs w:val="24"/>
          </w:rPr>
          <w:t>nzijos pateikiamos raštu per 5 darbo</w:t>
        </w:r>
        <w:r w:rsidRPr="006824CA">
          <w:rPr>
            <w:szCs w:val="24"/>
          </w:rPr>
          <w:t xml:space="preserve"> dienas nuo dienos, kurią tiekėjas sužinojo arba turėjo sužinoti apie tariamą savo teisių ar teisėtų interesų pažeidimą. </w:t>
        </w:r>
      </w:hyperlink>
    </w:p>
    <w:p w:rsidR="003966D4" w:rsidRPr="006824CA" w:rsidRDefault="003966D4" w:rsidP="003966D4">
      <w:pPr>
        <w:ind w:firstLine="360"/>
        <w:jc w:val="both"/>
        <w:rPr>
          <w:szCs w:val="24"/>
        </w:rPr>
      </w:pPr>
      <w:r w:rsidRPr="006824CA">
        <w:rPr>
          <w:szCs w:val="24"/>
        </w:rPr>
        <w:t>1</w:t>
      </w:r>
      <w:r>
        <w:rPr>
          <w:szCs w:val="24"/>
        </w:rPr>
        <w:t xml:space="preserve">49. </w:t>
      </w:r>
      <w:hyperlink r:id="rId8" w:anchor="bmk414#bmk414" w:history="1">
        <w:r w:rsidRPr="006824CA">
          <w:rPr>
            <w:szCs w:val="24"/>
          </w:rPr>
          <w:t>Nagrinėjamos visos tiekėjų pretenzijos, gautos iki pirkimo sutarties sudarymo.</w:t>
        </w:r>
      </w:hyperlink>
      <w:r w:rsidRPr="006824CA">
        <w:rPr>
          <w:szCs w:val="24"/>
        </w:rPr>
        <w:t xml:space="preserve"> </w:t>
      </w:r>
    </w:p>
    <w:p w:rsidR="003966D4" w:rsidRDefault="003966D4" w:rsidP="003966D4">
      <w:pPr>
        <w:ind w:firstLine="360"/>
        <w:jc w:val="both"/>
        <w:rPr>
          <w:szCs w:val="24"/>
        </w:rPr>
      </w:pPr>
      <w:r>
        <w:rPr>
          <w:szCs w:val="24"/>
        </w:rPr>
        <w:t xml:space="preserve">150. </w:t>
      </w:r>
      <w:r w:rsidRPr="006824CA">
        <w:rPr>
          <w:szCs w:val="24"/>
        </w:rPr>
        <w:t xml:space="preserve">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w:t>
      </w:r>
      <w:r w:rsidRPr="00636B35">
        <w:rPr>
          <w:szCs w:val="24"/>
        </w:rPr>
        <w:t>perkančioji organizacija ar tiekėjas patirtų daug didesnių nuostolių už tuos, kuriuos galėtų patirti pretenziją pateikęs tiekėjas ir tik gavus Viešųjų pirkimų tarnybos sutikimą. Perkančioji organizacija negali sudaryti pirkimo sutarties anksčiau negu po 15 dienų nuo rašytinio pranešimo apie jos priimtą sprendimą išsiuntimo pretenziją pateikusiam tiekėjui, suinteresuotiems kandidatams ir suinteresuotiems dalyviams dienos.</w:t>
      </w:r>
    </w:p>
    <w:p w:rsidR="003966D4" w:rsidRPr="00636B35" w:rsidRDefault="003966D4" w:rsidP="003966D4">
      <w:pPr>
        <w:ind w:firstLine="360"/>
        <w:jc w:val="both"/>
        <w:rPr>
          <w:szCs w:val="24"/>
        </w:rPr>
      </w:pPr>
      <w:r>
        <w:rPr>
          <w:szCs w:val="24"/>
        </w:rPr>
        <w:t xml:space="preserve">151. Jeigu perkančioji organizacija per nustatytą terminą neišnagrinėja jai pateiktos pretenzijos, tiekėjas turi teisę pareikšti ieškinį teismui per 15 dienų nuo tos dienos, kurią perkančioji </w:t>
      </w:r>
      <w:r>
        <w:rPr>
          <w:szCs w:val="24"/>
        </w:rPr>
        <w:lastRenderedPageBreak/>
        <w:t>organizacija turėjo raštu pranešti apie priimtą sprendimą pretenziją pateikusiam tiekėjui, suinteresuotiems kandidatams ir suinteresuotiems dalyviams.</w:t>
      </w:r>
    </w:p>
    <w:p w:rsidR="003966D4" w:rsidRPr="006824CA" w:rsidRDefault="003966D4" w:rsidP="003966D4">
      <w:pPr>
        <w:ind w:firstLine="360"/>
        <w:jc w:val="both"/>
        <w:rPr>
          <w:szCs w:val="24"/>
        </w:rPr>
      </w:pPr>
      <w:r w:rsidRPr="006824CA">
        <w:rPr>
          <w:szCs w:val="24"/>
        </w:rPr>
        <w:t>1</w:t>
      </w:r>
      <w:r>
        <w:rPr>
          <w:szCs w:val="24"/>
        </w:rPr>
        <w:t xml:space="preserve">52. </w:t>
      </w:r>
      <w:r w:rsidRPr="006824CA">
        <w:rPr>
          <w:szCs w:val="24"/>
        </w:rPr>
        <w:t xml:space="preserve">Pirkimo procedūrų terminai privalo būti pratęsti pirkimo procedūrų sustabdymo laikui. </w:t>
      </w:r>
    </w:p>
    <w:p w:rsidR="003966D4" w:rsidRPr="006824CA" w:rsidRDefault="003966D4" w:rsidP="003966D4">
      <w:pPr>
        <w:ind w:firstLine="360"/>
        <w:jc w:val="both"/>
        <w:rPr>
          <w:szCs w:val="24"/>
        </w:rPr>
      </w:pPr>
      <w:r w:rsidRPr="006824CA">
        <w:rPr>
          <w:szCs w:val="24"/>
        </w:rPr>
        <w:t>1</w:t>
      </w:r>
      <w:r>
        <w:rPr>
          <w:szCs w:val="24"/>
        </w:rPr>
        <w:t xml:space="preserve">53. </w:t>
      </w:r>
      <w:r w:rsidRPr="006824CA">
        <w:rPr>
          <w:szCs w:val="24"/>
        </w:rPr>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3966D4" w:rsidRPr="006824CA" w:rsidRDefault="003966D4" w:rsidP="003966D4">
      <w:pPr>
        <w:ind w:firstLine="360"/>
        <w:jc w:val="both"/>
        <w:rPr>
          <w:szCs w:val="24"/>
        </w:rPr>
      </w:pPr>
      <w:r w:rsidRPr="006824CA">
        <w:rPr>
          <w:szCs w:val="24"/>
        </w:rPr>
        <w:t>1</w:t>
      </w:r>
      <w:r>
        <w:rPr>
          <w:szCs w:val="24"/>
        </w:rPr>
        <w:t xml:space="preserve">54. </w:t>
      </w:r>
      <w:r w:rsidRPr="006824CA">
        <w:rPr>
          <w:szCs w:val="24"/>
        </w:rPr>
        <w:t xml:space="preserve">Pretenzija turi būti išnagrinėta ir motyvuotas sprendimas priimtas ne vėliau kaip per 5 dienas nuo pretenzijos gavimo dienos. </w:t>
      </w:r>
    </w:p>
    <w:p w:rsidR="003966D4" w:rsidRPr="006824CA" w:rsidRDefault="003966D4" w:rsidP="003966D4">
      <w:pPr>
        <w:ind w:firstLine="360"/>
        <w:jc w:val="both"/>
        <w:rPr>
          <w:szCs w:val="24"/>
        </w:rPr>
      </w:pPr>
      <w:r>
        <w:rPr>
          <w:szCs w:val="24"/>
        </w:rPr>
        <w:t xml:space="preserve">155. </w:t>
      </w:r>
      <w:r w:rsidRPr="006824CA">
        <w:rPr>
          <w:szCs w:val="24"/>
        </w:rPr>
        <w:t>Apie priimtą sprendimą ne vėliau kaip kitą darbo</w:t>
      </w:r>
      <w:r w:rsidRPr="006824CA">
        <w:rPr>
          <w:bCs/>
          <w:szCs w:val="24"/>
        </w:rPr>
        <w:t xml:space="preserve"> </w:t>
      </w:r>
      <w:r w:rsidRPr="006824CA">
        <w:rPr>
          <w:szCs w:val="24"/>
        </w:rPr>
        <w:t xml:space="preserve">dieną turi būti išsiųstas pranešimas pretenziją pateikusiam tiekėjui. </w:t>
      </w:r>
    </w:p>
    <w:p w:rsidR="003966D4" w:rsidRDefault="003966D4" w:rsidP="003966D4">
      <w:pPr>
        <w:ind w:firstLine="360"/>
        <w:jc w:val="both"/>
        <w:rPr>
          <w:szCs w:val="24"/>
        </w:rPr>
      </w:pPr>
      <w:r>
        <w:rPr>
          <w:szCs w:val="24"/>
        </w:rPr>
        <w:t xml:space="preserve">156. </w:t>
      </w:r>
      <w:r w:rsidRPr="006824CA">
        <w:rPr>
          <w:szCs w:val="24"/>
        </w:rPr>
        <w:t>Jeigu nagrinėjama pretenzija dėl pirkimo dokumentų reikalavimų iki vokų atplėšimo, pripažinus pretenziją pagrįsta ir ją patenkinus (ištaisius pirkimo dokumentų reikalavimų prieštaravimus, neatitikimus įstatymui, (pakeitus</w:t>
      </w:r>
      <w:r>
        <w:rPr>
          <w:szCs w:val="24"/>
        </w:rPr>
        <w:t xml:space="preserve"> (p</w:t>
      </w:r>
      <w:r w:rsidRPr="006824CA">
        <w:rPr>
          <w:szCs w:val="24"/>
        </w:rPr>
        <w:t>atikslinus</w:t>
      </w:r>
      <w:r>
        <w:rPr>
          <w:szCs w:val="24"/>
        </w:rPr>
        <w:t>)</w:t>
      </w:r>
      <w:r w:rsidRPr="006824CA">
        <w:rPr>
          <w:szCs w:val="24"/>
        </w:rPr>
        <w:t xml:space="preserve"> kvalifikaci</w:t>
      </w:r>
      <w:r>
        <w:rPr>
          <w:szCs w:val="24"/>
        </w:rPr>
        <w:t>jos</w:t>
      </w:r>
      <w:r w:rsidRPr="006824CA">
        <w:rPr>
          <w:szCs w:val="24"/>
        </w:rPr>
        <w:t xml:space="preserve">, techninius reikalavimus ir kt.) perkančioji organizacija privalo visą viešai skelbiamą informaciją paskelbti, atitinkamai nukeliant vokų atplėšimo terminus, apie tai informuojant visus pareiškusius norą dalyvauti pirkime dalyvius. </w:t>
      </w:r>
    </w:p>
    <w:p w:rsidR="003966D4" w:rsidRPr="00636B35" w:rsidRDefault="003966D4" w:rsidP="003966D4">
      <w:pPr>
        <w:pStyle w:val="Bodytext"/>
        <w:rPr>
          <w:rFonts w:ascii="Times New Roman" w:hAnsi="Times New Roman"/>
          <w:sz w:val="24"/>
          <w:szCs w:val="24"/>
          <w:lang w:val="lt-LT"/>
        </w:rPr>
      </w:pPr>
      <w:r>
        <w:rPr>
          <w:rFonts w:ascii="Times New Roman" w:hAnsi="Times New Roman"/>
          <w:sz w:val="24"/>
          <w:szCs w:val="24"/>
          <w:lang w:val="lt-LT"/>
        </w:rPr>
        <w:t xml:space="preserve">157. </w:t>
      </w:r>
      <w:r w:rsidRPr="0039065A">
        <w:rPr>
          <w:rFonts w:ascii="Times New Roman" w:hAnsi="Times New Roman"/>
          <w:sz w:val="24"/>
          <w:szCs w:val="24"/>
          <w:lang w:val="lt-LT"/>
        </w:rPr>
        <w:t xml:space="preserve">Tiekėjų pretenzijas nagrinėja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organizatoriu</w:t>
      </w:r>
      <w:r>
        <w:rPr>
          <w:rFonts w:ascii="Times New Roman" w:hAnsi="Times New Roman"/>
          <w:sz w:val="24"/>
          <w:szCs w:val="24"/>
          <w:lang w:val="lt-LT"/>
        </w:rPr>
        <w:t>s ar K</w:t>
      </w:r>
      <w:r w:rsidRPr="00F469FC">
        <w:rPr>
          <w:rFonts w:ascii="Times New Roman" w:hAnsi="Times New Roman"/>
          <w:sz w:val="24"/>
          <w:szCs w:val="24"/>
          <w:lang w:val="lt-LT"/>
        </w:rPr>
        <w:t xml:space="preserve">omisija. Sprendimą dėl pretenzijos, remdamasis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organizatoriaus ar </w:t>
      </w:r>
      <w:r>
        <w:rPr>
          <w:rFonts w:ascii="Times New Roman" w:hAnsi="Times New Roman"/>
          <w:sz w:val="24"/>
          <w:szCs w:val="24"/>
          <w:lang w:val="lt-LT"/>
        </w:rPr>
        <w:t>K</w:t>
      </w:r>
      <w:r w:rsidRPr="00F469FC">
        <w:rPr>
          <w:rFonts w:ascii="Times New Roman" w:hAnsi="Times New Roman"/>
          <w:sz w:val="24"/>
          <w:szCs w:val="24"/>
          <w:lang w:val="lt-LT"/>
        </w:rPr>
        <w:t xml:space="preserve">omisijos pirmininko paaiškinimais, priima </w:t>
      </w:r>
      <w:r w:rsidRPr="00636B35">
        <w:rPr>
          <w:rFonts w:ascii="Times New Roman" w:hAnsi="Times New Roman"/>
          <w:iCs/>
          <w:sz w:val="24"/>
          <w:szCs w:val="24"/>
          <w:lang w:val="lt-LT"/>
        </w:rPr>
        <w:t>Perkančiosios organizacijos</w:t>
      </w:r>
      <w:r w:rsidRPr="00636B35">
        <w:rPr>
          <w:rFonts w:ascii="Times New Roman" w:hAnsi="Times New Roman"/>
          <w:sz w:val="24"/>
          <w:szCs w:val="24"/>
          <w:lang w:val="lt-LT"/>
        </w:rPr>
        <w:t xml:space="preserve"> </w:t>
      </w:r>
      <w:r w:rsidRPr="00636B35">
        <w:rPr>
          <w:rFonts w:ascii="Times New Roman" w:hAnsi="Times New Roman"/>
          <w:iCs/>
          <w:sz w:val="24"/>
          <w:szCs w:val="24"/>
          <w:lang w:val="lt-LT"/>
        </w:rPr>
        <w:t>vadovas</w:t>
      </w:r>
      <w:r w:rsidRPr="00636B35">
        <w:rPr>
          <w:rFonts w:ascii="Times New Roman" w:hAnsi="Times New Roman"/>
          <w:sz w:val="24"/>
          <w:szCs w:val="24"/>
          <w:lang w:val="lt-LT"/>
        </w:rPr>
        <w:t>.</w:t>
      </w:r>
    </w:p>
    <w:p w:rsidR="003966D4" w:rsidRPr="00636B35" w:rsidRDefault="003966D4" w:rsidP="003966D4">
      <w:pPr>
        <w:ind w:firstLine="312"/>
        <w:jc w:val="both"/>
        <w:rPr>
          <w:szCs w:val="24"/>
        </w:rPr>
      </w:pPr>
      <w:r w:rsidRPr="00636B35">
        <w:rPr>
          <w:szCs w:val="24"/>
        </w:rPr>
        <w:t>15</w:t>
      </w:r>
      <w:r>
        <w:rPr>
          <w:szCs w:val="24"/>
        </w:rPr>
        <w:t>8</w:t>
      </w:r>
      <w:r w:rsidRPr="00636B35">
        <w:rPr>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3966D4" w:rsidRPr="00636B35" w:rsidRDefault="003966D4" w:rsidP="003966D4">
      <w:pPr>
        <w:ind w:firstLine="312"/>
        <w:jc w:val="both"/>
        <w:rPr>
          <w:szCs w:val="24"/>
        </w:rPr>
      </w:pPr>
      <w:r w:rsidRPr="00636B35">
        <w:rPr>
          <w:szCs w:val="24"/>
        </w:rPr>
        <w:t>15</w:t>
      </w:r>
      <w:r>
        <w:rPr>
          <w:szCs w:val="24"/>
        </w:rPr>
        <w:t>8</w:t>
      </w:r>
      <w:r w:rsidRPr="00636B35">
        <w:rPr>
          <w:szCs w:val="24"/>
        </w:rPr>
        <w:t>.1. Jeigu dėl tiekėjo prašymo pateikimo ar ieškinio pareiškimo teismui pratęsiami anksčiau tiekėjams pranešti pirkimo procedūrų terminai, apie tai perkančioji organizacija išsiunčia tiekėjams pranešimus ir nurodo terminų pratęsimo priežastis.</w:t>
      </w:r>
    </w:p>
    <w:p w:rsidR="003966D4" w:rsidRPr="00636B35" w:rsidRDefault="003966D4" w:rsidP="003966D4">
      <w:pPr>
        <w:ind w:firstLine="312"/>
        <w:jc w:val="both"/>
        <w:rPr>
          <w:szCs w:val="24"/>
        </w:rPr>
      </w:pPr>
      <w:r w:rsidRPr="00636B35">
        <w:rPr>
          <w:szCs w:val="24"/>
        </w:rPr>
        <w:t>15</w:t>
      </w:r>
      <w:r>
        <w:rPr>
          <w:szCs w:val="24"/>
        </w:rPr>
        <w:t>8</w:t>
      </w:r>
      <w:r w:rsidRPr="00636B35">
        <w:rPr>
          <w:szCs w:val="24"/>
        </w:rPr>
        <w:t>.2. Perkančioji organizacija, sužinojusi apie teismo sprendimą dėl tiekėjo prašymo ar ieškinio, nedelsdama raštu informuoja suinteresuotus kandidatus ir suinteresuotus dalyvius apie teismo priimtus sprendimus.</w:t>
      </w:r>
    </w:p>
    <w:p w:rsidR="003966D4" w:rsidRDefault="003966D4" w:rsidP="003966D4">
      <w:pPr>
        <w:ind w:firstLine="360"/>
        <w:jc w:val="both"/>
        <w:rPr>
          <w:szCs w:val="24"/>
        </w:rPr>
      </w:pPr>
      <w:r>
        <w:rPr>
          <w:szCs w:val="24"/>
        </w:rPr>
        <w:t>159.</w:t>
      </w:r>
      <w:r w:rsidRPr="00636B35">
        <w:rPr>
          <w:szCs w:val="24"/>
        </w:rPr>
        <w:t xml:space="preserve"> Perkančioji organizacija, gavusi Viešųjų pirkimų tarnybos pranešimą, kad Europos Komisij</w:t>
      </w:r>
      <w:r>
        <w:rPr>
          <w:szCs w:val="24"/>
        </w:rPr>
        <w:t>a</w:t>
      </w:r>
      <w:r w:rsidRPr="00636B35">
        <w:rPr>
          <w:szCs w:val="24"/>
        </w:rPr>
        <w:t xml:space="preserve"> </w:t>
      </w:r>
      <w:r>
        <w:rPr>
          <w:szCs w:val="24"/>
        </w:rPr>
        <w:t>nustatė</w:t>
      </w:r>
      <w:r w:rsidRPr="00636B35">
        <w:rPr>
          <w:szCs w:val="24"/>
        </w:rPr>
        <w:t xml:space="preserve"> </w:t>
      </w:r>
      <w:r>
        <w:rPr>
          <w:szCs w:val="24"/>
        </w:rPr>
        <w:t xml:space="preserve">rimtą Europos Sąjungos </w:t>
      </w:r>
      <w:r w:rsidRPr="00636B35">
        <w:rPr>
          <w:szCs w:val="24"/>
        </w:rPr>
        <w:t>teisės nu</w:t>
      </w:r>
      <w:r>
        <w:rPr>
          <w:szCs w:val="24"/>
        </w:rPr>
        <w:t>ostatų pažeidimą</w:t>
      </w:r>
      <w:r w:rsidRPr="00636B35">
        <w:rPr>
          <w:szCs w:val="24"/>
        </w:rPr>
        <w:t>, privalo nedelsdama, ne vėliau kaip per 3 darbo dienas nuo pranešimo gavimo dienos, visą su pirkimu susijusią informaciją pateikti Viešųjų pirkimų tarnybai.</w:t>
      </w:r>
    </w:p>
    <w:p w:rsidR="003966D4" w:rsidRPr="00636B35" w:rsidRDefault="003966D4" w:rsidP="003966D4">
      <w:pPr>
        <w:ind w:firstLine="360"/>
        <w:jc w:val="both"/>
        <w:rPr>
          <w:szCs w:val="24"/>
        </w:rPr>
      </w:pPr>
      <w:r>
        <w:rPr>
          <w:szCs w:val="24"/>
        </w:rPr>
        <w:t>160. Perkančioji organizacija nedelsdama turi informuoti Viešųjų pirkimų tarnybą apie savo priimtus sprendimus ar atliktus veiksmus, susijusius su Europos Komisijos nustatytu rimtu Europos Sąjungos teisės nuostatų pažeidimu.</w:t>
      </w:r>
    </w:p>
    <w:p w:rsidR="003966D4" w:rsidRPr="007D6D8D" w:rsidRDefault="003966D4" w:rsidP="003966D4">
      <w:pPr>
        <w:ind w:left="5760"/>
      </w:pPr>
      <w:r w:rsidRPr="00636B35">
        <w:rPr>
          <w:szCs w:val="24"/>
        </w:rPr>
        <w:t>___________________</w:t>
      </w:r>
      <w:r>
        <w:br w:type="page"/>
      </w:r>
      <w:r w:rsidRPr="007D6D8D">
        <w:lastRenderedPageBreak/>
        <w:t>Supaprastintų viešųjų pirkimų taisyklių</w:t>
      </w:r>
      <w:r w:rsidRPr="007D6D8D">
        <w:br/>
        <w:t>1 priedas</w:t>
      </w:r>
    </w:p>
    <w:p w:rsidR="003966D4" w:rsidRPr="00C2576A" w:rsidRDefault="00C2576A" w:rsidP="003966D4">
      <w:pPr>
        <w:pStyle w:val="Pagrindiniotekstotrauka2"/>
        <w:spacing w:before="360" w:after="360"/>
        <w:jc w:val="center"/>
        <w:rPr>
          <w:b/>
          <w:u w:val="single"/>
        </w:rPr>
      </w:pPr>
      <w:r w:rsidRPr="00C2576A">
        <w:rPr>
          <w:b/>
          <w:u w:val="single"/>
        </w:rPr>
        <w:t>SKIRSNEMUNĖS JURGIO BALTRUŠAIČIO PAGRINDINĖ MOKYKLA</w:t>
      </w:r>
    </w:p>
    <w:p w:rsidR="003966D4" w:rsidRPr="007D6D8D" w:rsidRDefault="003966D4" w:rsidP="003966D4">
      <w:pPr>
        <w:jc w:val="center"/>
        <w:rPr>
          <w:sz w:val="16"/>
          <w:szCs w:val="16"/>
        </w:rPr>
      </w:pPr>
      <w:r w:rsidRPr="007D6D8D">
        <w:rPr>
          <w:sz w:val="16"/>
          <w:szCs w:val="16"/>
        </w:rPr>
        <w:t>VARDAS IR PAVARDĖ</w:t>
      </w:r>
    </w:p>
    <w:p w:rsidR="003966D4" w:rsidRPr="007D6D8D" w:rsidRDefault="003966D4" w:rsidP="003966D4">
      <w:pPr>
        <w:spacing w:before="360"/>
        <w:jc w:val="center"/>
        <w:rPr>
          <w:b/>
        </w:rPr>
      </w:pPr>
      <w:r w:rsidRPr="007D6D8D">
        <w:rPr>
          <w:b/>
          <w:caps/>
        </w:rPr>
        <w:t>Viešojo pirkimo komisijos nario (eksperto)</w:t>
      </w:r>
      <w:r>
        <w:rPr>
          <w:b/>
          <w:caps/>
        </w:rPr>
        <w:t xml:space="preserve">, PIRKIMŲ ORGANIZATORIAUS </w:t>
      </w:r>
      <w:r w:rsidRPr="007D6D8D">
        <w:rPr>
          <w:b/>
        </w:rPr>
        <w:t>NEŠALIŠKUMO DEKLARACIJA</w:t>
      </w:r>
    </w:p>
    <w:p w:rsidR="003966D4" w:rsidRPr="007D6D8D" w:rsidRDefault="003966D4" w:rsidP="003966D4">
      <w:pPr>
        <w:tabs>
          <w:tab w:val="left" w:pos="13152"/>
        </w:tabs>
        <w:ind w:left="7482"/>
        <w:jc w:val="center"/>
        <w:rPr>
          <w:sz w:val="20"/>
        </w:rPr>
      </w:pPr>
    </w:p>
    <w:p w:rsidR="003966D4" w:rsidRPr="007D6D8D" w:rsidRDefault="003966D4" w:rsidP="003966D4">
      <w:pPr>
        <w:tabs>
          <w:tab w:val="left" w:pos="284"/>
          <w:tab w:val="left" w:pos="1985"/>
        </w:tabs>
        <w:jc w:val="center"/>
      </w:pPr>
      <w:r w:rsidRPr="007D6D8D">
        <w:t xml:space="preserve">200   </w:t>
      </w:r>
      <w:proofErr w:type="spellStart"/>
      <w:r w:rsidRPr="007D6D8D">
        <w:t>m.____________d</w:t>
      </w:r>
      <w:proofErr w:type="spellEnd"/>
      <w:r w:rsidRPr="007D6D8D">
        <w:t>. Nr. ______</w:t>
      </w:r>
    </w:p>
    <w:tbl>
      <w:tblPr>
        <w:tblW w:w="0" w:type="auto"/>
        <w:tblLook w:val="01E0"/>
      </w:tblPr>
      <w:tblGrid>
        <w:gridCol w:w="3941"/>
        <w:gridCol w:w="1971"/>
        <w:gridCol w:w="3942"/>
      </w:tblGrid>
      <w:tr w:rsidR="003966D4" w:rsidRPr="007D6D8D" w:rsidTr="00F243CC">
        <w:tc>
          <w:tcPr>
            <w:tcW w:w="3941" w:type="dxa"/>
          </w:tcPr>
          <w:p w:rsidR="003966D4" w:rsidRPr="00A0547D" w:rsidRDefault="003966D4" w:rsidP="00F243CC">
            <w:pPr>
              <w:pStyle w:val="Preformatted"/>
              <w:jc w:val="center"/>
              <w:rPr>
                <w:rFonts w:ascii="Times New Roman" w:hAnsi="Times New Roman"/>
                <w:sz w:val="24"/>
                <w:szCs w:val="24"/>
              </w:rPr>
            </w:pPr>
          </w:p>
        </w:tc>
        <w:tc>
          <w:tcPr>
            <w:tcW w:w="1971" w:type="dxa"/>
            <w:tcBorders>
              <w:bottom w:val="single" w:sz="4" w:space="0" w:color="auto"/>
            </w:tcBorders>
          </w:tcPr>
          <w:p w:rsidR="003966D4" w:rsidRPr="00A0547D" w:rsidRDefault="003966D4" w:rsidP="00F243CC">
            <w:pPr>
              <w:pStyle w:val="Preformatted"/>
              <w:spacing w:before="60" w:after="60"/>
              <w:jc w:val="center"/>
              <w:rPr>
                <w:rFonts w:ascii="Times New Roman" w:hAnsi="Times New Roman"/>
                <w:sz w:val="24"/>
                <w:szCs w:val="24"/>
              </w:rPr>
            </w:pPr>
          </w:p>
        </w:tc>
        <w:tc>
          <w:tcPr>
            <w:tcW w:w="3942" w:type="dxa"/>
          </w:tcPr>
          <w:p w:rsidR="003966D4" w:rsidRPr="00A0547D" w:rsidRDefault="003966D4" w:rsidP="00F243CC">
            <w:pPr>
              <w:pStyle w:val="Preformatted"/>
              <w:jc w:val="center"/>
              <w:rPr>
                <w:rFonts w:ascii="Times New Roman" w:hAnsi="Times New Roman"/>
                <w:sz w:val="24"/>
                <w:szCs w:val="24"/>
              </w:rPr>
            </w:pPr>
          </w:p>
        </w:tc>
      </w:tr>
    </w:tbl>
    <w:p w:rsidR="003966D4" w:rsidRPr="007D6D8D" w:rsidRDefault="003966D4" w:rsidP="003966D4">
      <w:pPr>
        <w:spacing w:before="360" w:after="240"/>
        <w:ind w:firstLine="567"/>
        <w:jc w:val="both"/>
        <w:rPr>
          <w:b/>
        </w:rPr>
      </w:pPr>
      <w:r w:rsidRPr="007D6D8D">
        <w:t xml:space="preserve">Būdamas Viešojo pirkimo komisijos nariu (ekspertu), </w:t>
      </w:r>
      <w:r>
        <w:t>pirkimų organizatoriumi,</w:t>
      </w:r>
      <w:r w:rsidRPr="007D6D8D">
        <w:rPr>
          <w:b/>
        </w:rPr>
        <w:t xml:space="preserve"> pasižadu:</w:t>
      </w:r>
    </w:p>
    <w:p w:rsidR="003966D4" w:rsidRPr="007D6D8D" w:rsidRDefault="003966D4" w:rsidP="003966D4">
      <w:pPr>
        <w:numPr>
          <w:ilvl w:val="0"/>
          <w:numId w:val="13"/>
        </w:numPr>
        <w:jc w:val="both"/>
      </w:pPr>
      <w:r w:rsidRPr="007D6D8D">
        <w:t>Objektyviai, dalykiškai, be išankstinio nusistatymo, vadovaudamasis visų tiekėjų (rangovų) lygiateisiškumo principu, atlikti Viešojo pirkimo komisijos nario (eksperto)</w:t>
      </w:r>
      <w:r>
        <w:t>, pirkimo organizatoriaus</w:t>
      </w:r>
      <w:r w:rsidRPr="007D6D8D">
        <w:t xml:space="preserve"> pareigas;</w:t>
      </w:r>
    </w:p>
    <w:p w:rsidR="003966D4" w:rsidRPr="007D6D8D" w:rsidRDefault="003966D4" w:rsidP="003966D4">
      <w:pPr>
        <w:numPr>
          <w:ilvl w:val="0"/>
          <w:numId w:val="13"/>
        </w:numPr>
        <w:jc w:val="both"/>
      </w:pPr>
      <w:r w:rsidRPr="007D6D8D">
        <w:t xml:space="preserve">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w:t>
      </w:r>
      <w:r>
        <w:t xml:space="preserve">pirkimų organizatoriumi </w:t>
      </w:r>
      <w:r w:rsidRPr="007D6D8D">
        <w:t>paskyrusios perkančiosios organizacijos vadovui.</w:t>
      </w:r>
    </w:p>
    <w:p w:rsidR="003966D4" w:rsidRPr="007D6D8D" w:rsidRDefault="003966D4" w:rsidP="003966D4">
      <w:pPr>
        <w:spacing w:before="240" w:after="240"/>
        <w:ind w:firstLine="567"/>
        <w:jc w:val="both"/>
      </w:pPr>
      <w:r w:rsidRPr="007D6D8D">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tbl>
      <w:tblPr>
        <w:tblW w:w="0" w:type="auto"/>
        <w:tblLook w:val="01E0"/>
      </w:tblPr>
      <w:tblGrid>
        <w:gridCol w:w="1970"/>
        <w:gridCol w:w="1971"/>
        <w:gridCol w:w="1971"/>
        <w:gridCol w:w="316"/>
        <w:gridCol w:w="3626"/>
      </w:tblGrid>
      <w:tr w:rsidR="003966D4" w:rsidRPr="007D6D8D" w:rsidTr="00F243CC">
        <w:tc>
          <w:tcPr>
            <w:tcW w:w="1970" w:type="dxa"/>
          </w:tcPr>
          <w:p w:rsidR="003966D4" w:rsidRPr="007D6D8D" w:rsidRDefault="003966D4" w:rsidP="00F243CC">
            <w:pPr>
              <w:jc w:val="center"/>
            </w:pPr>
          </w:p>
        </w:tc>
        <w:tc>
          <w:tcPr>
            <w:tcW w:w="1971" w:type="dxa"/>
          </w:tcPr>
          <w:p w:rsidR="003966D4" w:rsidRPr="007D6D8D" w:rsidRDefault="003966D4" w:rsidP="00F243CC">
            <w:pPr>
              <w:jc w:val="center"/>
            </w:pPr>
          </w:p>
        </w:tc>
        <w:tc>
          <w:tcPr>
            <w:tcW w:w="1971" w:type="dxa"/>
            <w:tcBorders>
              <w:bottom w:val="single" w:sz="4" w:space="0" w:color="auto"/>
            </w:tcBorders>
          </w:tcPr>
          <w:p w:rsidR="003966D4" w:rsidRPr="007D6D8D" w:rsidRDefault="003966D4" w:rsidP="00F243CC">
            <w:pPr>
              <w:spacing w:before="480" w:after="60"/>
              <w:jc w:val="center"/>
            </w:pPr>
          </w:p>
        </w:tc>
        <w:tc>
          <w:tcPr>
            <w:tcW w:w="316" w:type="dxa"/>
          </w:tcPr>
          <w:p w:rsidR="003966D4" w:rsidRPr="007D6D8D" w:rsidRDefault="003966D4" w:rsidP="00F243CC">
            <w:pPr>
              <w:jc w:val="center"/>
            </w:pPr>
          </w:p>
        </w:tc>
        <w:tc>
          <w:tcPr>
            <w:tcW w:w="3626" w:type="dxa"/>
            <w:tcBorders>
              <w:bottom w:val="single" w:sz="4" w:space="0" w:color="auto"/>
            </w:tcBorders>
          </w:tcPr>
          <w:p w:rsidR="003966D4" w:rsidRPr="007D6D8D" w:rsidRDefault="003966D4" w:rsidP="00F243CC">
            <w:pPr>
              <w:spacing w:before="480" w:after="60"/>
              <w:jc w:val="center"/>
            </w:pPr>
          </w:p>
        </w:tc>
      </w:tr>
      <w:tr w:rsidR="003966D4" w:rsidRPr="007D6D8D" w:rsidTr="00F243CC">
        <w:tc>
          <w:tcPr>
            <w:tcW w:w="1970" w:type="dxa"/>
          </w:tcPr>
          <w:p w:rsidR="003966D4" w:rsidRPr="007D6D8D" w:rsidRDefault="003966D4" w:rsidP="00F243CC">
            <w:pPr>
              <w:jc w:val="center"/>
            </w:pPr>
          </w:p>
        </w:tc>
        <w:tc>
          <w:tcPr>
            <w:tcW w:w="1971" w:type="dxa"/>
          </w:tcPr>
          <w:p w:rsidR="003966D4" w:rsidRPr="007D6D8D" w:rsidRDefault="003966D4" w:rsidP="00F243CC">
            <w:pPr>
              <w:jc w:val="center"/>
            </w:pPr>
          </w:p>
        </w:tc>
        <w:tc>
          <w:tcPr>
            <w:tcW w:w="1971" w:type="dxa"/>
            <w:tcBorders>
              <w:top w:val="single" w:sz="4" w:space="0" w:color="auto"/>
            </w:tcBorders>
          </w:tcPr>
          <w:p w:rsidR="003966D4" w:rsidRPr="007D6D8D" w:rsidRDefault="003966D4" w:rsidP="00F243CC">
            <w:pPr>
              <w:jc w:val="center"/>
            </w:pPr>
            <w:r w:rsidRPr="007D6D8D">
              <w:t>(Parašas)</w:t>
            </w:r>
          </w:p>
        </w:tc>
        <w:tc>
          <w:tcPr>
            <w:tcW w:w="316" w:type="dxa"/>
          </w:tcPr>
          <w:p w:rsidR="003966D4" w:rsidRPr="007D6D8D" w:rsidRDefault="003966D4" w:rsidP="00F243CC">
            <w:pPr>
              <w:jc w:val="center"/>
            </w:pPr>
          </w:p>
        </w:tc>
        <w:tc>
          <w:tcPr>
            <w:tcW w:w="3626" w:type="dxa"/>
            <w:tcBorders>
              <w:top w:val="single" w:sz="4" w:space="0" w:color="auto"/>
            </w:tcBorders>
          </w:tcPr>
          <w:p w:rsidR="003966D4" w:rsidRPr="007D6D8D" w:rsidRDefault="003966D4" w:rsidP="00F243CC">
            <w:pPr>
              <w:jc w:val="center"/>
            </w:pPr>
            <w:r w:rsidRPr="007D6D8D">
              <w:t>(Vardas ir pavardė)</w:t>
            </w:r>
          </w:p>
        </w:tc>
      </w:tr>
    </w:tbl>
    <w:p w:rsidR="003966D4" w:rsidRPr="007D6D8D" w:rsidRDefault="003966D4" w:rsidP="003966D4">
      <w:pPr>
        <w:ind w:left="5387"/>
        <w:jc w:val="both"/>
      </w:pPr>
      <w:r w:rsidRPr="007D6D8D">
        <w:br w:type="page"/>
      </w:r>
      <w:r w:rsidRPr="007D6D8D">
        <w:lastRenderedPageBreak/>
        <w:t>Supaprastintų viešųjų pirkimų taisyklių</w:t>
      </w:r>
      <w:r w:rsidRPr="007D6D8D">
        <w:br/>
        <w:t>2 priedas</w:t>
      </w:r>
    </w:p>
    <w:p w:rsidR="003966D4" w:rsidRPr="00C2576A" w:rsidRDefault="00C2576A" w:rsidP="003966D4">
      <w:pPr>
        <w:pStyle w:val="Pagrindiniotekstotrauka2"/>
        <w:spacing w:before="360" w:after="360"/>
        <w:jc w:val="center"/>
        <w:rPr>
          <w:b/>
          <w:u w:val="single"/>
        </w:rPr>
      </w:pPr>
      <w:r w:rsidRPr="00C2576A">
        <w:rPr>
          <w:b/>
          <w:u w:val="single"/>
        </w:rPr>
        <w:t>SKIRSNEMUNĖS JURGIO BALTRUŠAIČIO PAGRINDINĖ MOKYKLA</w:t>
      </w:r>
    </w:p>
    <w:p w:rsidR="003966D4" w:rsidRPr="007D6D8D" w:rsidRDefault="003966D4" w:rsidP="003966D4">
      <w:pPr>
        <w:jc w:val="center"/>
        <w:rPr>
          <w:sz w:val="16"/>
          <w:szCs w:val="16"/>
        </w:rPr>
      </w:pPr>
      <w:r w:rsidRPr="007D6D8D">
        <w:rPr>
          <w:sz w:val="16"/>
          <w:szCs w:val="16"/>
        </w:rPr>
        <w:t>VARDAS IR PAVARDĖ</w:t>
      </w:r>
    </w:p>
    <w:p w:rsidR="003966D4" w:rsidRPr="007D6D8D" w:rsidRDefault="003966D4" w:rsidP="003966D4">
      <w:pPr>
        <w:spacing w:before="360"/>
        <w:jc w:val="center"/>
        <w:rPr>
          <w:b/>
          <w:caps/>
        </w:rPr>
      </w:pPr>
      <w:r w:rsidRPr="007D6D8D">
        <w:rPr>
          <w:b/>
          <w:caps/>
        </w:rPr>
        <w:t>Viešojo pirkimo komisijos nario (eksperto)</w:t>
      </w:r>
      <w:r>
        <w:rPr>
          <w:b/>
          <w:caps/>
        </w:rPr>
        <w:t>, PIRKIMŲ ORGANIZATORIAUS</w:t>
      </w:r>
      <w:r w:rsidRPr="007D6D8D">
        <w:rPr>
          <w:b/>
          <w:caps/>
        </w:rPr>
        <w:t xml:space="preserve"> KONFIDENCIALUMO PASIŽADĖJIMAS</w:t>
      </w:r>
    </w:p>
    <w:p w:rsidR="003966D4" w:rsidRPr="007D6D8D" w:rsidRDefault="003966D4" w:rsidP="003966D4">
      <w:pPr>
        <w:tabs>
          <w:tab w:val="left" w:pos="284"/>
          <w:tab w:val="left" w:pos="1985"/>
        </w:tabs>
        <w:jc w:val="center"/>
      </w:pPr>
      <w:r w:rsidRPr="007D6D8D">
        <w:t xml:space="preserve">200   </w:t>
      </w:r>
      <w:proofErr w:type="spellStart"/>
      <w:r w:rsidRPr="007D6D8D">
        <w:t>m.____________d</w:t>
      </w:r>
      <w:proofErr w:type="spellEnd"/>
      <w:r w:rsidRPr="007D6D8D">
        <w:t>. Nr. ______</w:t>
      </w:r>
    </w:p>
    <w:tbl>
      <w:tblPr>
        <w:tblW w:w="0" w:type="auto"/>
        <w:tblLook w:val="01E0"/>
      </w:tblPr>
      <w:tblGrid>
        <w:gridCol w:w="3941"/>
        <w:gridCol w:w="1971"/>
        <w:gridCol w:w="3942"/>
      </w:tblGrid>
      <w:tr w:rsidR="003966D4" w:rsidRPr="007D6D8D" w:rsidTr="00F243CC">
        <w:tc>
          <w:tcPr>
            <w:tcW w:w="3941" w:type="dxa"/>
          </w:tcPr>
          <w:p w:rsidR="003966D4" w:rsidRPr="00A0547D" w:rsidRDefault="003966D4" w:rsidP="00F243CC">
            <w:pPr>
              <w:pStyle w:val="Preformatted"/>
              <w:jc w:val="center"/>
              <w:rPr>
                <w:rFonts w:ascii="Times New Roman" w:hAnsi="Times New Roman"/>
                <w:sz w:val="24"/>
                <w:szCs w:val="24"/>
              </w:rPr>
            </w:pPr>
          </w:p>
        </w:tc>
        <w:tc>
          <w:tcPr>
            <w:tcW w:w="1971" w:type="dxa"/>
            <w:tcBorders>
              <w:bottom w:val="single" w:sz="4" w:space="0" w:color="auto"/>
            </w:tcBorders>
          </w:tcPr>
          <w:p w:rsidR="003966D4" w:rsidRPr="00A0547D" w:rsidRDefault="003966D4" w:rsidP="00F243CC">
            <w:pPr>
              <w:pStyle w:val="Preformatted"/>
              <w:spacing w:before="60" w:after="60"/>
              <w:jc w:val="center"/>
              <w:rPr>
                <w:rFonts w:ascii="Times New Roman" w:hAnsi="Times New Roman"/>
                <w:sz w:val="24"/>
                <w:szCs w:val="24"/>
              </w:rPr>
            </w:pPr>
          </w:p>
        </w:tc>
        <w:tc>
          <w:tcPr>
            <w:tcW w:w="3942" w:type="dxa"/>
          </w:tcPr>
          <w:p w:rsidR="003966D4" w:rsidRPr="00A0547D" w:rsidRDefault="003966D4" w:rsidP="00F243CC">
            <w:pPr>
              <w:pStyle w:val="Preformatted"/>
              <w:jc w:val="center"/>
              <w:rPr>
                <w:rFonts w:ascii="Times New Roman" w:hAnsi="Times New Roman"/>
                <w:sz w:val="24"/>
                <w:szCs w:val="24"/>
              </w:rPr>
            </w:pPr>
          </w:p>
        </w:tc>
      </w:tr>
    </w:tbl>
    <w:p w:rsidR="003966D4" w:rsidRPr="007D6D8D" w:rsidRDefault="003966D4" w:rsidP="003966D4">
      <w:pPr>
        <w:spacing w:before="360" w:after="240"/>
        <w:ind w:firstLine="567"/>
        <w:jc w:val="both"/>
      </w:pPr>
      <w:r w:rsidRPr="007D6D8D">
        <w:t xml:space="preserve">Būdamas Viešojo pirkimo komisijos nariu (ekspertu), </w:t>
      </w:r>
      <w:r>
        <w:t>pirkimų organizatoriumi:</w:t>
      </w:r>
    </w:p>
    <w:p w:rsidR="003966D4" w:rsidRPr="007D6D8D" w:rsidRDefault="003966D4" w:rsidP="003966D4">
      <w:pPr>
        <w:numPr>
          <w:ilvl w:val="0"/>
          <w:numId w:val="14"/>
        </w:numPr>
        <w:jc w:val="both"/>
      </w:pPr>
      <w:r w:rsidRPr="007D6D8D">
        <w:t>Pasižadu:</w:t>
      </w:r>
    </w:p>
    <w:p w:rsidR="003966D4" w:rsidRPr="007D6D8D" w:rsidRDefault="003966D4" w:rsidP="003966D4">
      <w:pPr>
        <w:numPr>
          <w:ilvl w:val="1"/>
          <w:numId w:val="14"/>
        </w:numPr>
        <w:jc w:val="both"/>
      </w:pPr>
      <w:r w:rsidRPr="007D6D8D">
        <w:t>saugoti ir tik įstatymų ir kitų teisės aktų nustatytais tikslais ir tvarka naudoti konfidencialią informaciją, kuri man taps žinoma, dirbant Viešojo pirkimo komisijos nariu (ekspertu)</w:t>
      </w:r>
      <w:r>
        <w:t>, pirkimų organizatoriumi</w:t>
      </w:r>
      <w:r w:rsidRPr="007D6D8D">
        <w:t>;</w:t>
      </w:r>
    </w:p>
    <w:p w:rsidR="003966D4" w:rsidRPr="007D6D8D" w:rsidRDefault="003966D4" w:rsidP="003966D4">
      <w:pPr>
        <w:numPr>
          <w:ilvl w:val="1"/>
          <w:numId w:val="14"/>
        </w:numPr>
        <w:jc w:val="both"/>
      </w:pPr>
      <w:r w:rsidRPr="007D6D8D">
        <w:t>man patikėtus dokumentus, kuriuose yra konfidenciali informacija, saugoti tokiu būdu, kad tretieji asmenys neturėtų galimybės su jais susipažinti ar pasinaudoti.</w:t>
      </w:r>
    </w:p>
    <w:p w:rsidR="003966D4" w:rsidRPr="007D6D8D" w:rsidRDefault="003966D4" w:rsidP="003966D4">
      <w:pPr>
        <w:numPr>
          <w:ilvl w:val="0"/>
          <w:numId w:val="14"/>
        </w:numPr>
        <w:jc w:val="both"/>
      </w:pPr>
      <w:r w:rsidRPr="007D6D8D">
        <w:t>Man išaiškinta, kad konfidencialią informaciją sudaro:</w:t>
      </w:r>
    </w:p>
    <w:p w:rsidR="003966D4" w:rsidRPr="007D6D8D" w:rsidRDefault="003966D4" w:rsidP="003966D4">
      <w:pPr>
        <w:numPr>
          <w:ilvl w:val="1"/>
          <w:numId w:val="14"/>
        </w:numPr>
        <w:jc w:val="both"/>
      </w:pPr>
      <w:r w:rsidRPr="007D6D8D">
        <w:t>pirkimo procedūrose dalyvavusių tiekėjų (rangovų) kvalifikaciniai duomenys;</w:t>
      </w:r>
    </w:p>
    <w:p w:rsidR="003966D4" w:rsidRPr="007D6D8D" w:rsidRDefault="003966D4" w:rsidP="003966D4">
      <w:pPr>
        <w:numPr>
          <w:ilvl w:val="1"/>
          <w:numId w:val="14"/>
        </w:numPr>
        <w:jc w:val="both"/>
      </w:pPr>
      <w:r w:rsidRPr="007D6D8D">
        <w:t>kiekvieno pasiūlymo turinys;</w:t>
      </w:r>
    </w:p>
    <w:p w:rsidR="003966D4" w:rsidRPr="007D6D8D" w:rsidRDefault="003966D4" w:rsidP="003966D4">
      <w:pPr>
        <w:numPr>
          <w:ilvl w:val="1"/>
          <w:numId w:val="14"/>
        </w:numPr>
        <w:jc w:val="both"/>
      </w:pPr>
      <w:r w:rsidRPr="007D6D8D">
        <w:t>pasiūlymų vertinimo ir palyginimo aprašymas ir Viešojo pirkimo komisijos išvada dėl laimėjusio pasiūlymo, pasiūlymą pateikusio tiekėjo (rangovo) pavadinimas ir motyvai, dėl kurių šis pasiūlymas buvo pasirinktas;</w:t>
      </w:r>
    </w:p>
    <w:p w:rsidR="003966D4" w:rsidRPr="007D6D8D" w:rsidRDefault="003966D4" w:rsidP="003966D4">
      <w:pPr>
        <w:numPr>
          <w:ilvl w:val="1"/>
          <w:numId w:val="14"/>
        </w:numPr>
        <w:jc w:val="both"/>
      </w:pPr>
      <w:r w:rsidRPr="007D6D8D">
        <w:t>kita informacija, susijusi su tiekėjų (rangovų) pasiūlymų nagrinėjimu, aiškinimu, vertinimu ir palyginimu;</w:t>
      </w:r>
    </w:p>
    <w:p w:rsidR="003966D4" w:rsidRPr="007D6D8D" w:rsidRDefault="003966D4" w:rsidP="003966D4">
      <w:pPr>
        <w:numPr>
          <w:ilvl w:val="1"/>
          <w:numId w:val="14"/>
        </w:numPr>
        <w:jc w:val="both"/>
      </w:pPr>
      <w:r w:rsidRPr="007D6D8D">
        <w:t>jei taikomas ne konkurso, o kitas pirkimo būdas, - jo taikymo pagrindas;</w:t>
      </w:r>
    </w:p>
    <w:p w:rsidR="003966D4" w:rsidRPr="007D6D8D" w:rsidRDefault="003966D4" w:rsidP="003966D4">
      <w:pPr>
        <w:numPr>
          <w:ilvl w:val="1"/>
          <w:numId w:val="14"/>
        </w:numPr>
        <w:jc w:val="both"/>
      </w:pPr>
      <w:r w:rsidRPr="007D6D8D">
        <w:t>jei buvo atmesti pasiūlymai - atmetimo priežastys;</w:t>
      </w:r>
    </w:p>
    <w:p w:rsidR="003966D4" w:rsidRPr="007D6D8D" w:rsidRDefault="003966D4" w:rsidP="003966D4">
      <w:pPr>
        <w:numPr>
          <w:ilvl w:val="1"/>
          <w:numId w:val="14"/>
        </w:numPr>
        <w:jc w:val="both"/>
      </w:pPr>
      <w:r w:rsidRPr="007D6D8D">
        <w:t>kita informacija, susijusi su atliktomis pirkimo procedūromis, jeigu jos atskleidimas prieštarauja įstatymams, daro nuostolių teisėtiems šalių komerciniams interesams arba trukdo užtikrinti sąžiningą konkurenciją.</w:t>
      </w:r>
    </w:p>
    <w:p w:rsidR="003966D4" w:rsidRPr="007D6D8D" w:rsidRDefault="003966D4" w:rsidP="003966D4">
      <w:pPr>
        <w:numPr>
          <w:ilvl w:val="0"/>
          <w:numId w:val="14"/>
        </w:numPr>
        <w:jc w:val="both"/>
      </w:pPr>
      <w:r w:rsidRPr="007D6D8D">
        <w:t>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w:t>
      </w:r>
    </w:p>
    <w:p w:rsidR="003966D4" w:rsidRPr="007D6D8D" w:rsidRDefault="003966D4" w:rsidP="003966D4">
      <w:pPr>
        <w:numPr>
          <w:ilvl w:val="0"/>
          <w:numId w:val="14"/>
        </w:numPr>
        <w:jc w:val="both"/>
      </w:pPr>
      <w:r w:rsidRPr="007D6D8D">
        <w:t>Esu perspėtas, kad, pažeidęs šį pasižadėjimą, turėsiu atlyginti perkančiajai organizacijai ir tiekėjams (rangovams) padarytus nuostolius.</w:t>
      </w:r>
    </w:p>
    <w:tbl>
      <w:tblPr>
        <w:tblW w:w="0" w:type="auto"/>
        <w:tblLook w:val="01E0"/>
      </w:tblPr>
      <w:tblGrid>
        <w:gridCol w:w="1970"/>
        <w:gridCol w:w="1971"/>
        <w:gridCol w:w="1971"/>
        <w:gridCol w:w="316"/>
        <w:gridCol w:w="3626"/>
      </w:tblGrid>
      <w:tr w:rsidR="003966D4" w:rsidRPr="007D6D8D" w:rsidTr="00F243CC">
        <w:tc>
          <w:tcPr>
            <w:tcW w:w="1970" w:type="dxa"/>
          </w:tcPr>
          <w:p w:rsidR="003966D4" w:rsidRPr="007D6D8D" w:rsidRDefault="003966D4" w:rsidP="00F243CC">
            <w:pPr>
              <w:jc w:val="center"/>
            </w:pPr>
          </w:p>
        </w:tc>
        <w:tc>
          <w:tcPr>
            <w:tcW w:w="1971" w:type="dxa"/>
          </w:tcPr>
          <w:p w:rsidR="003966D4" w:rsidRPr="007D6D8D" w:rsidRDefault="003966D4" w:rsidP="00F243CC">
            <w:pPr>
              <w:jc w:val="center"/>
            </w:pPr>
          </w:p>
        </w:tc>
        <w:tc>
          <w:tcPr>
            <w:tcW w:w="1971" w:type="dxa"/>
            <w:tcBorders>
              <w:bottom w:val="single" w:sz="4" w:space="0" w:color="auto"/>
            </w:tcBorders>
          </w:tcPr>
          <w:p w:rsidR="003966D4" w:rsidRPr="007D6D8D" w:rsidRDefault="003966D4" w:rsidP="00F243CC">
            <w:pPr>
              <w:spacing w:before="480" w:after="60"/>
              <w:jc w:val="center"/>
            </w:pPr>
          </w:p>
        </w:tc>
        <w:tc>
          <w:tcPr>
            <w:tcW w:w="316" w:type="dxa"/>
          </w:tcPr>
          <w:p w:rsidR="003966D4" w:rsidRPr="007D6D8D" w:rsidRDefault="003966D4" w:rsidP="00F243CC">
            <w:pPr>
              <w:jc w:val="center"/>
            </w:pPr>
          </w:p>
        </w:tc>
        <w:tc>
          <w:tcPr>
            <w:tcW w:w="3626" w:type="dxa"/>
            <w:tcBorders>
              <w:bottom w:val="single" w:sz="4" w:space="0" w:color="auto"/>
            </w:tcBorders>
          </w:tcPr>
          <w:p w:rsidR="003966D4" w:rsidRPr="007D6D8D" w:rsidRDefault="003966D4" w:rsidP="00F243CC">
            <w:pPr>
              <w:spacing w:before="480" w:after="60"/>
              <w:jc w:val="center"/>
            </w:pPr>
          </w:p>
        </w:tc>
      </w:tr>
      <w:tr w:rsidR="003966D4" w:rsidRPr="007D6D8D" w:rsidTr="00F243CC">
        <w:tc>
          <w:tcPr>
            <w:tcW w:w="1970" w:type="dxa"/>
          </w:tcPr>
          <w:p w:rsidR="003966D4" w:rsidRPr="007D6D8D" w:rsidRDefault="003966D4" w:rsidP="00F243CC">
            <w:pPr>
              <w:jc w:val="center"/>
            </w:pPr>
          </w:p>
        </w:tc>
        <w:tc>
          <w:tcPr>
            <w:tcW w:w="1971" w:type="dxa"/>
          </w:tcPr>
          <w:p w:rsidR="003966D4" w:rsidRPr="007D6D8D" w:rsidRDefault="003966D4" w:rsidP="00F243CC">
            <w:pPr>
              <w:jc w:val="center"/>
            </w:pPr>
          </w:p>
        </w:tc>
        <w:tc>
          <w:tcPr>
            <w:tcW w:w="1971" w:type="dxa"/>
            <w:tcBorders>
              <w:top w:val="single" w:sz="4" w:space="0" w:color="auto"/>
            </w:tcBorders>
          </w:tcPr>
          <w:p w:rsidR="003966D4" w:rsidRPr="007D6D8D" w:rsidRDefault="003966D4" w:rsidP="00F243CC">
            <w:pPr>
              <w:jc w:val="center"/>
            </w:pPr>
            <w:r w:rsidRPr="007D6D8D">
              <w:t>(Parašas)</w:t>
            </w:r>
          </w:p>
        </w:tc>
        <w:tc>
          <w:tcPr>
            <w:tcW w:w="316" w:type="dxa"/>
          </w:tcPr>
          <w:p w:rsidR="003966D4" w:rsidRPr="007D6D8D" w:rsidRDefault="003966D4" w:rsidP="00F243CC">
            <w:pPr>
              <w:jc w:val="center"/>
            </w:pPr>
          </w:p>
        </w:tc>
        <w:tc>
          <w:tcPr>
            <w:tcW w:w="3626" w:type="dxa"/>
            <w:tcBorders>
              <w:top w:val="single" w:sz="4" w:space="0" w:color="auto"/>
            </w:tcBorders>
          </w:tcPr>
          <w:p w:rsidR="003966D4" w:rsidRPr="007D6D8D" w:rsidRDefault="003966D4" w:rsidP="00F243CC">
            <w:pPr>
              <w:jc w:val="center"/>
            </w:pPr>
            <w:r w:rsidRPr="007D6D8D">
              <w:t>(Vardas ir pavardė)</w:t>
            </w:r>
          </w:p>
        </w:tc>
      </w:tr>
    </w:tbl>
    <w:p w:rsidR="003966D4" w:rsidRPr="007D6D8D" w:rsidRDefault="003966D4" w:rsidP="003966D4">
      <w:pPr>
        <w:jc w:val="center"/>
      </w:pPr>
    </w:p>
    <w:p w:rsidR="003966D4" w:rsidRPr="007D6D8D" w:rsidRDefault="003966D4" w:rsidP="003966D4">
      <w:pPr>
        <w:ind w:firstLine="360"/>
        <w:jc w:val="both"/>
        <w:sectPr w:rsidR="003966D4" w:rsidRPr="007D6D8D" w:rsidSect="00F243CC">
          <w:pgSz w:w="11906" w:h="16838" w:code="9"/>
          <w:pgMar w:top="899" w:right="567" w:bottom="899" w:left="1701" w:header="709" w:footer="709" w:gutter="0"/>
          <w:cols w:space="708"/>
          <w:docGrid w:linePitch="360"/>
        </w:sectPr>
      </w:pPr>
    </w:p>
    <w:p w:rsidR="003966D4" w:rsidRPr="007D6D8D" w:rsidRDefault="003966D4" w:rsidP="003966D4">
      <w:pPr>
        <w:ind w:left="10206"/>
        <w:jc w:val="both"/>
      </w:pPr>
      <w:r w:rsidRPr="007D6D8D">
        <w:lastRenderedPageBreak/>
        <w:t>Supaprastintų viešųjų pirkimų taisyklių</w:t>
      </w:r>
    </w:p>
    <w:p w:rsidR="003966D4" w:rsidRPr="007D6D8D" w:rsidRDefault="003966D4" w:rsidP="003966D4">
      <w:pPr>
        <w:ind w:left="10206"/>
        <w:jc w:val="both"/>
      </w:pPr>
      <w:r w:rsidRPr="007D6D8D">
        <w:t>3 priedas</w:t>
      </w:r>
    </w:p>
    <w:p w:rsidR="003966D4" w:rsidRPr="007D6D8D" w:rsidRDefault="00C2576A" w:rsidP="003966D4">
      <w:pPr>
        <w:pStyle w:val="Pagrindiniotekstotrauka2"/>
        <w:pBdr>
          <w:bottom w:val="single" w:sz="4" w:space="1" w:color="auto"/>
        </w:pBdr>
        <w:spacing w:before="360" w:after="360"/>
        <w:jc w:val="center"/>
        <w:rPr>
          <w:b/>
        </w:rPr>
      </w:pPr>
      <w:r>
        <w:rPr>
          <w:b/>
        </w:rPr>
        <w:t>SKIRSNEMUNĖS JURGIO BALTRUŠAIČIO PAGRINDINĖ MOKYKLA</w:t>
      </w:r>
    </w:p>
    <w:p w:rsidR="003966D4" w:rsidRPr="007D6D8D" w:rsidRDefault="003966D4" w:rsidP="003966D4">
      <w:pPr>
        <w:shd w:val="clear" w:color="auto" w:fill="FFFFFF"/>
        <w:spacing w:before="360" w:after="240"/>
        <w:jc w:val="center"/>
        <w:rPr>
          <w:b/>
          <w:spacing w:val="2"/>
        </w:rPr>
      </w:pPr>
      <w:r w:rsidRPr="007D6D8D">
        <w:rPr>
          <w:b/>
          <w:spacing w:val="-1"/>
        </w:rPr>
        <w:t xml:space="preserve">TIEKĖJŲ APKLAUSOS </w:t>
      </w:r>
      <w:r w:rsidRPr="007D6D8D">
        <w:rPr>
          <w:b/>
          <w:spacing w:val="2"/>
        </w:rPr>
        <w:t>PAŽYMA</w:t>
      </w:r>
    </w:p>
    <w:tbl>
      <w:tblPr>
        <w:tblW w:w="14665" w:type="dxa"/>
        <w:tblInd w:w="-5" w:type="dxa"/>
        <w:tblLayout w:type="fixed"/>
        <w:tblCellMar>
          <w:left w:w="40" w:type="dxa"/>
          <w:right w:w="40" w:type="dxa"/>
        </w:tblCellMar>
        <w:tblLook w:val="0000"/>
      </w:tblPr>
      <w:tblGrid>
        <w:gridCol w:w="585"/>
        <w:gridCol w:w="2304"/>
        <w:gridCol w:w="1190"/>
        <w:gridCol w:w="3686"/>
        <w:gridCol w:w="1682"/>
        <w:gridCol w:w="703"/>
        <w:gridCol w:w="4500"/>
        <w:gridCol w:w="15"/>
      </w:tblGrid>
      <w:tr w:rsidR="003966D4" w:rsidRPr="007D6D8D" w:rsidTr="00F243CC">
        <w:trPr>
          <w:gridAfter w:val="1"/>
          <w:wAfter w:w="15" w:type="dxa"/>
          <w:trHeight w:val="280"/>
        </w:trPr>
        <w:tc>
          <w:tcPr>
            <w:tcW w:w="14650" w:type="dxa"/>
            <w:gridSpan w:val="7"/>
            <w:tcBorders>
              <w:bottom w:val="single" w:sz="4" w:space="0" w:color="auto"/>
            </w:tcBorders>
            <w:shd w:val="clear" w:color="auto" w:fill="FFFFFF"/>
          </w:tcPr>
          <w:p w:rsidR="003966D4" w:rsidRPr="007D6D8D" w:rsidRDefault="003966D4" w:rsidP="00F243CC">
            <w:pPr>
              <w:shd w:val="clear" w:color="auto" w:fill="FFFFFF"/>
              <w:snapToGrid w:val="0"/>
              <w:spacing w:after="60"/>
              <w:rPr>
                <w:b/>
                <w:lang w:eastAsia="ar-SA"/>
              </w:rPr>
            </w:pPr>
            <w:r w:rsidRPr="007D6D8D">
              <w:rPr>
                <w:b/>
                <w:spacing w:val="2"/>
              </w:rPr>
              <w:t>Pirkimo objekto</w:t>
            </w:r>
            <w:r w:rsidRPr="007D6D8D">
              <w:rPr>
                <w:b/>
              </w:rPr>
              <w:t xml:space="preserve"> pavadinimas ir trumpas aprašymas:</w:t>
            </w:r>
          </w:p>
        </w:tc>
      </w:tr>
      <w:tr w:rsidR="003966D4" w:rsidRPr="007D6D8D" w:rsidTr="00F243CC">
        <w:trPr>
          <w:gridAfter w:val="1"/>
          <w:wAfter w:w="15" w:type="dxa"/>
          <w:trHeight w:val="280"/>
        </w:trPr>
        <w:tc>
          <w:tcPr>
            <w:tcW w:w="14650" w:type="dxa"/>
            <w:gridSpan w:val="7"/>
            <w:tcBorders>
              <w:top w:val="single" w:sz="4" w:space="0" w:color="auto"/>
              <w:left w:val="single" w:sz="4" w:space="0" w:color="auto"/>
              <w:bottom w:val="single" w:sz="4" w:space="0" w:color="auto"/>
              <w:right w:val="single" w:sz="4" w:space="0" w:color="auto"/>
            </w:tcBorders>
            <w:shd w:val="clear" w:color="auto" w:fill="FFFFFF"/>
          </w:tcPr>
          <w:p w:rsidR="003966D4" w:rsidRPr="007D6D8D" w:rsidRDefault="003966D4" w:rsidP="00F243CC">
            <w:pPr>
              <w:shd w:val="clear" w:color="auto" w:fill="FFFFFF"/>
              <w:snapToGrid w:val="0"/>
              <w:spacing w:after="60"/>
              <w:rPr>
                <w:spacing w:val="2"/>
              </w:rPr>
            </w:pPr>
          </w:p>
          <w:p w:rsidR="003966D4" w:rsidRPr="007D6D8D" w:rsidRDefault="003966D4" w:rsidP="00F243CC">
            <w:pPr>
              <w:shd w:val="clear" w:color="auto" w:fill="FFFFFF"/>
              <w:snapToGrid w:val="0"/>
              <w:spacing w:after="60"/>
              <w:rPr>
                <w:spacing w:val="2"/>
              </w:rPr>
            </w:pPr>
          </w:p>
        </w:tc>
      </w:tr>
      <w:tr w:rsidR="003966D4" w:rsidRPr="007D6D8D" w:rsidTr="00F243CC">
        <w:trPr>
          <w:gridAfter w:val="1"/>
          <w:wAfter w:w="15" w:type="dxa"/>
          <w:trHeight w:val="368"/>
        </w:trPr>
        <w:tc>
          <w:tcPr>
            <w:tcW w:w="2889" w:type="dxa"/>
            <w:gridSpan w:val="2"/>
            <w:vMerge w:val="restart"/>
            <w:tcBorders>
              <w:top w:val="single" w:sz="4" w:space="0" w:color="auto"/>
            </w:tcBorders>
            <w:shd w:val="clear" w:color="auto" w:fill="FFFFFF"/>
          </w:tcPr>
          <w:p w:rsidR="003966D4" w:rsidRPr="007D6D8D" w:rsidRDefault="003966D4" w:rsidP="00F243CC">
            <w:pPr>
              <w:shd w:val="clear" w:color="auto" w:fill="FFFFFF"/>
              <w:tabs>
                <w:tab w:val="left" w:pos="7048"/>
                <w:tab w:val="right" w:leader="dot" w:pos="9500"/>
              </w:tabs>
              <w:suppressAutoHyphens/>
              <w:snapToGrid w:val="0"/>
              <w:spacing w:before="60"/>
              <w:ind w:firstLine="14"/>
              <w:rPr>
                <w:b/>
                <w:lang w:eastAsia="ar-SA"/>
              </w:rPr>
            </w:pPr>
            <w:r w:rsidRPr="007D6D8D">
              <w:rPr>
                <w:b/>
              </w:rPr>
              <w:t>Pirkimų organizatorius:</w:t>
            </w:r>
          </w:p>
        </w:tc>
        <w:tc>
          <w:tcPr>
            <w:tcW w:w="4876" w:type="dxa"/>
            <w:gridSpan w:val="2"/>
            <w:tcBorders>
              <w:top w:val="single" w:sz="4" w:space="0" w:color="auto"/>
              <w:bottom w:val="single" w:sz="4" w:space="0" w:color="auto"/>
            </w:tcBorders>
            <w:shd w:val="clear" w:color="auto" w:fill="FFFFFF"/>
          </w:tcPr>
          <w:p w:rsidR="003966D4" w:rsidRPr="007D6D8D" w:rsidRDefault="003966D4" w:rsidP="00F243CC">
            <w:pPr>
              <w:shd w:val="clear" w:color="auto" w:fill="FFFFFF"/>
              <w:tabs>
                <w:tab w:val="right" w:leader="dot" w:pos="4596"/>
              </w:tabs>
              <w:snapToGrid w:val="0"/>
              <w:spacing w:before="60" w:after="60"/>
              <w:rPr>
                <w:lang w:eastAsia="ar-SA"/>
              </w:rPr>
            </w:pPr>
          </w:p>
        </w:tc>
        <w:tc>
          <w:tcPr>
            <w:tcW w:w="2385" w:type="dxa"/>
            <w:gridSpan w:val="2"/>
            <w:vMerge w:val="restart"/>
            <w:tcBorders>
              <w:top w:val="single" w:sz="4" w:space="0" w:color="auto"/>
            </w:tcBorders>
            <w:shd w:val="clear" w:color="auto" w:fill="FFFFFF"/>
          </w:tcPr>
          <w:p w:rsidR="003966D4" w:rsidRPr="007D6D8D" w:rsidRDefault="003966D4" w:rsidP="00F243CC">
            <w:pPr>
              <w:shd w:val="clear" w:color="auto" w:fill="FFFFFF"/>
              <w:tabs>
                <w:tab w:val="left" w:pos="7048"/>
                <w:tab w:val="right" w:leader="dot" w:pos="9500"/>
              </w:tabs>
              <w:suppressAutoHyphens/>
              <w:snapToGrid w:val="0"/>
              <w:spacing w:before="60"/>
              <w:ind w:firstLine="14"/>
              <w:jc w:val="center"/>
              <w:rPr>
                <w:b/>
                <w:lang w:eastAsia="ar-SA"/>
              </w:rPr>
            </w:pPr>
            <w:r w:rsidRPr="007D6D8D">
              <w:rPr>
                <w:b/>
              </w:rPr>
              <w:t>Komisija:</w:t>
            </w:r>
          </w:p>
        </w:tc>
        <w:tc>
          <w:tcPr>
            <w:tcW w:w="4500" w:type="dxa"/>
            <w:tcBorders>
              <w:top w:val="single" w:sz="4" w:space="0" w:color="auto"/>
              <w:bottom w:val="single" w:sz="4" w:space="0" w:color="auto"/>
            </w:tcBorders>
            <w:shd w:val="clear" w:color="auto" w:fill="FFFFFF"/>
          </w:tcPr>
          <w:p w:rsidR="003966D4" w:rsidRPr="007D6D8D" w:rsidRDefault="003966D4" w:rsidP="00F243CC">
            <w:pPr>
              <w:shd w:val="clear" w:color="auto" w:fill="FFFFFF"/>
              <w:tabs>
                <w:tab w:val="right" w:leader="dot" w:pos="4596"/>
              </w:tabs>
              <w:snapToGrid w:val="0"/>
              <w:spacing w:before="60" w:after="60"/>
              <w:rPr>
                <w:lang w:eastAsia="ar-SA"/>
              </w:rPr>
            </w:pPr>
          </w:p>
        </w:tc>
      </w:tr>
      <w:tr w:rsidR="003966D4" w:rsidRPr="007D6D8D" w:rsidTr="00F243CC">
        <w:trPr>
          <w:gridAfter w:val="1"/>
          <w:wAfter w:w="15" w:type="dxa"/>
          <w:trHeight w:val="366"/>
        </w:trPr>
        <w:tc>
          <w:tcPr>
            <w:tcW w:w="2889"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876" w:type="dxa"/>
            <w:gridSpan w:val="2"/>
            <w:vMerge w:val="restart"/>
            <w:shd w:val="clear" w:color="auto" w:fill="FFFFFF"/>
          </w:tcPr>
          <w:p w:rsidR="003966D4" w:rsidRPr="007D6D8D" w:rsidRDefault="003966D4" w:rsidP="00F243CC">
            <w:pPr>
              <w:shd w:val="clear" w:color="auto" w:fill="FFFFFF"/>
              <w:tabs>
                <w:tab w:val="right" w:leader="dot" w:pos="4596"/>
              </w:tabs>
              <w:snapToGrid w:val="0"/>
              <w:jc w:val="center"/>
              <w:rPr>
                <w:sz w:val="20"/>
              </w:rPr>
            </w:pPr>
            <w:r w:rsidRPr="007D6D8D">
              <w:rPr>
                <w:sz w:val="20"/>
              </w:rPr>
              <w:t>(vardas, pavardė)</w:t>
            </w:r>
          </w:p>
        </w:tc>
        <w:tc>
          <w:tcPr>
            <w:tcW w:w="2385"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500" w:type="dxa"/>
            <w:tcBorders>
              <w:top w:val="single" w:sz="4" w:space="0" w:color="auto"/>
              <w:bottom w:val="single" w:sz="4" w:space="0" w:color="auto"/>
            </w:tcBorders>
            <w:shd w:val="clear" w:color="auto" w:fill="FFFFFF"/>
          </w:tcPr>
          <w:p w:rsidR="003966D4" w:rsidRPr="007D6D8D" w:rsidRDefault="003966D4" w:rsidP="00F243CC">
            <w:pPr>
              <w:shd w:val="clear" w:color="auto" w:fill="FFFFFF"/>
              <w:tabs>
                <w:tab w:val="right" w:leader="dot" w:pos="4596"/>
              </w:tabs>
              <w:snapToGrid w:val="0"/>
              <w:spacing w:after="60"/>
              <w:rPr>
                <w:lang w:eastAsia="ar-SA"/>
              </w:rPr>
            </w:pPr>
          </w:p>
        </w:tc>
      </w:tr>
      <w:tr w:rsidR="003966D4" w:rsidRPr="007D6D8D" w:rsidTr="00F243CC">
        <w:trPr>
          <w:gridAfter w:val="1"/>
          <w:wAfter w:w="15" w:type="dxa"/>
          <w:trHeight w:val="60"/>
        </w:trPr>
        <w:tc>
          <w:tcPr>
            <w:tcW w:w="2889"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876" w:type="dxa"/>
            <w:gridSpan w:val="2"/>
            <w:vMerge/>
            <w:shd w:val="clear" w:color="auto" w:fill="FFFFFF"/>
          </w:tcPr>
          <w:p w:rsidR="003966D4" w:rsidRPr="007D6D8D" w:rsidRDefault="003966D4" w:rsidP="00F243CC">
            <w:pPr>
              <w:shd w:val="clear" w:color="auto" w:fill="FFFFFF"/>
              <w:tabs>
                <w:tab w:val="right" w:leader="dot" w:pos="4596"/>
              </w:tabs>
              <w:snapToGrid w:val="0"/>
              <w:spacing w:after="60"/>
            </w:pPr>
          </w:p>
        </w:tc>
        <w:tc>
          <w:tcPr>
            <w:tcW w:w="2385"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500" w:type="dxa"/>
            <w:tcBorders>
              <w:top w:val="single" w:sz="4" w:space="0" w:color="auto"/>
              <w:bottom w:val="single" w:sz="4" w:space="0" w:color="auto"/>
            </w:tcBorders>
            <w:shd w:val="clear" w:color="auto" w:fill="FFFFFF"/>
          </w:tcPr>
          <w:p w:rsidR="003966D4" w:rsidRPr="007D6D8D" w:rsidRDefault="003966D4" w:rsidP="00F243CC">
            <w:pPr>
              <w:shd w:val="clear" w:color="auto" w:fill="FFFFFF"/>
              <w:tabs>
                <w:tab w:val="right" w:leader="dot" w:pos="4596"/>
              </w:tabs>
              <w:snapToGrid w:val="0"/>
              <w:spacing w:after="60"/>
              <w:rPr>
                <w:lang w:eastAsia="ar-SA"/>
              </w:rPr>
            </w:pPr>
          </w:p>
        </w:tc>
      </w:tr>
      <w:tr w:rsidR="003966D4" w:rsidRPr="007D6D8D" w:rsidTr="00F243CC">
        <w:trPr>
          <w:gridAfter w:val="1"/>
          <w:wAfter w:w="15" w:type="dxa"/>
          <w:trHeight w:val="96"/>
        </w:trPr>
        <w:tc>
          <w:tcPr>
            <w:tcW w:w="2889"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876" w:type="dxa"/>
            <w:gridSpan w:val="2"/>
            <w:vMerge/>
            <w:shd w:val="clear" w:color="auto" w:fill="FFFFFF"/>
          </w:tcPr>
          <w:p w:rsidR="003966D4" w:rsidRPr="007D6D8D" w:rsidRDefault="003966D4" w:rsidP="00F243CC">
            <w:pPr>
              <w:shd w:val="clear" w:color="auto" w:fill="FFFFFF"/>
              <w:tabs>
                <w:tab w:val="right" w:leader="dot" w:pos="4596"/>
              </w:tabs>
              <w:snapToGrid w:val="0"/>
              <w:jc w:val="center"/>
              <w:rPr>
                <w:sz w:val="20"/>
              </w:rPr>
            </w:pPr>
          </w:p>
        </w:tc>
        <w:tc>
          <w:tcPr>
            <w:tcW w:w="2385" w:type="dxa"/>
            <w:gridSpan w:val="2"/>
            <w:vMerge/>
            <w:shd w:val="clear" w:color="auto" w:fill="FFFFFF"/>
          </w:tcPr>
          <w:p w:rsidR="003966D4" w:rsidRPr="007D6D8D" w:rsidRDefault="003966D4" w:rsidP="00F243CC">
            <w:pPr>
              <w:shd w:val="clear" w:color="auto" w:fill="FFFFFF"/>
              <w:tabs>
                <w:tab w:val="left" w:pos="7048"/>
                <w:tab w:val="right" w:leader="dot" w:pos="9500"/>
              </w:tabs>
              <w:suppressAutoHyphens/>
              <w:snapToGrid w:val="0"/>
              <w:ind w:firstLine="14"/>
              <w:rPr>
                <w:b/>
              </w:rPr>
            </w:pPr>
          </w:p>
        </w:tc>
        <w:tc>
          <w:tcPr>
            <w:tcW w:w="4500" w:type="dxa"/>
            <w:tcBorders>
              <w:top w:val="single" w:sz="4" w:space="0" w:color="auto"/>
            </w:tcBorders>
            <w:shd w:val="clear" w:color="auto" w:fill="FFFFFF"/>
          </w:tcPr>
          <w:p w:rsidR="003966D4" w:rsidRPr="007D6D8D" w:rsidRDefault="003966D4" w:rsidP="00F243CC">
            <w:pPr>
              <w:shd w:val="clear" w:color="auto" w:fill="FFFFFF"/>
              <w:tabs>
                <w:tab w:val="right" w:leader="dot" w:pos="4596"/>
              </w:tabs>
              <w:snapToGrid w:val="0"/>
              <w:jc w:val="center"/>
              <w:rPr>
                <w:sz w:val="20"/>
              </w:rPr>
            </w:pPr>
            <w:r w:rsidRPr="007D6D8D">
              <w:rPr>
                <w:sz w:val="20"/>
              </w:rPr>
              <w:t>(vardas, pavardė)</w:t>
            </w:r>
          </w:p>
        </w:tc>
      </w:tr>
      <w:tr w:rsidR="003966D4" w:rsidRPr="007D6D8D" w:rsidTr="00F243CC">
        <w:trPr>
          <w:gridAfter w:val="1"/>
          <w:wAfter w:w="15" w:type="dxa"/>
          <w:trHeight w:val="576"/>
        </w:trPr>
        <w:tc>
          <w:tcPr>
            <w:tcW w:w="14650" w:type="dxa"/>
            <w:gridSpan w:val="7"/>
            <w:shd w:val="clear" w:color="auto" w:fill="FFFFFF"/>
          </w:tcPr>
          <w:p w:rsidR="003966D4" w:rsidRPr="007D6D8D" w:rsidRDefault="003966D4" w:rsidP="00F243CC">
            <w:pPr>
              <w:shd w:val="clear" w:color="auto" w:fill="FFFFFF"/>
              <w:suppressAutoHyphens/>
              <w:snapToGrid w:val="0"/>
              <w:spacing w:before="240" w:after="240" w:line="360" w:lineRule="auto"/>
              <w:ind w:firstLine="11"/>
              <w:rPr>
                <w:spacing w:val="3"/>
                <w:lang w:eastAsia="ar-SA"/>
              </w:rPr>
            </w:pPr>
            <w:r w:rsidRPr="007D6D8D">
              <w:t xml:space="preserve">Tiekėjai apklausti </w:t>
            </w:r>
            <w:r w:rsidRPr="00161195">
              <w:rPr>
                <w:spacing w:val="26"/>
                <w:szCs w:val="24"/>
              </w:rPr>
              <w:t>raštu</w:t>
            </w:r>
            <w:r w:rsidRPr="007D6D8D">
              <w:rPr>
                <w:spacing w:val="3"/>
              </w:rPr>
              <w:t xml:space="preserve"> ar </w:t>
            </w:r>
            <w:r w:rsidRPr="00161195">
              <w:rPr>
                <w:spacing w:val="30"/>
                <w:szCs w:val="24"/>
              </w:rPr>
              <w:t>žodžiu</w:t>
            </w:r>
            <w:r w:rsidRPr="007D6D8D">
              <w:rPr>
                <w:spacing w:val="3"/>
              </w:rPr>
              <w:t>.</w:t>
            </w:r>
          </w:p>
        </w:tc>
      </w:tr>
      <w:tr w:rsidR="003966D4" w:rsidRPr="007D6D8D" w:rsidTr="00F243CC">
        <w:trPr>
          <w:gridAfter w:val="1"/>
          <w:wAfter w:w="15" w:type="dxa"/>
        </w:trPr>
        <w:tc>
          <w:tcPr>
            <w:tcW w:w="14650" w:type="dxa"/>
            <w:gridSpan w:val="7"/>
            <w:tcBorders>
              <w:top w:val="nil"/>
              <w:left w:val="nil"/>
              <w:bottom w:val="single" w:sz="4" w:space="0" w:color="000000"/>
              <w:right w:val="nil"/>
            </w:tcBorders>
            <w:shd w:val="clear" w:color="auto" w:fill="FFFFFF"/>
          </w:tcPr>
          <w:p w:rsidR="003966D4" w:rsidRPr="007D6D8D" w:rsidRDefault="003966D4" w:rsidP="00F243CC">
            <w:pPr>
              <w:shd w:val="clear" w:color="auto" w:fill="FFFFFF"/>
              <w:suppressAutoHyphens/>
              <w:snapToGrid w:val="0"/>
              <w:rPr>
                <w:b/>
                <w:lang w:eastAsia="ar-SA"/>
              </w:rPr>
            </w:pPr>
            <w:r w:rsidRPr="007D6D8D">
              <w:rPr>
                <w:b/>
              </w:rPr>
              <w:t>Apklausti tiekėjai:</w:t>
            </w:r>
          </w:p>
        </w:tc>
      </w:tr>
      <w:tr w:rsidR="003966D4" w:rsidRPr="007D6D8D" w:rsidTr="00F243CC">
        <w:trPr>
          <w:trHeight w:val="295"/>
        </w:trPr>
        <w:tc>
          <w:tcPr>
            <w:tcW w:w="585" w:type="dxa"/>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ind w:firstLine="7"/>
              <w:jc w:val="center"/>
              <w:rPr>
                <w:sz w:val="20"/>
                <w:lang w:eastAsia="ar-SA"/>
              </w:rPr>
            </w:pPr>
            <w:r w:rsidRPr="007D6D8D">
              <w:rPr>
                <w:sz w:val="20"/>
              </w:rPr>
              <w:t>Eil. Nr.</w:t>
            </w:r>
          </w:p>
        </w:tc>
        <w:tc>
          <w:tcPr>
            <w:tcW w:w="3494" w:type="dxa"/>
            <w:gridSpan w:val="2"/>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jc w:val="center"/>
              <w:rPr>
                <w:spacing w:val="-1"/>
                <w:sz w:val="20"/>
                <w:lang w:eastAsia="ar-SA"/>
              </w:rPr>
            </w:pPr>
            <w:r w:rsidRPr="007D6D8D">
              <w:rPr>
                <w:spacing w:val="-1"/>
                <w:sz w:val="20"/>
              </w:rPr>
              <w:t>Pavadinimas</w:t>
            </w:r>
          </w:p>
        </w:tc>
        <w:tc>
          <w:tcPr>
            <w:tcW w:w="5368" w:type="dxa"/>
            <w:gridSpan w:val="2"/>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jc w:val="center"/>
              <w:rPr>
                <w:spacing w:val="-3"/>
                <w:sz w:val="20"/>
                <w:lang w:eastAsia="ar-SA"/>
              </w:rPr>
            </w:pPr>
            <w:r w:rsidRPr="007D6D8D">
              <w:rPr>
                <w:spacing w:val="-3"/>
                <w:sz w:val="20"/>
              </w:rPr>
              <w:t>Adresas, telefonas, faksas ir pan.</w:t>
            </w:r>
          </w:p>
        </w:tc>
        <w:tc>
          <w:tcPr>
            <w:tcW w:w="5218" w:type="dxa"/>
            <w:gridSpan w:val="3"/>
            <w:tcBorders>
              <w:top w:val="single" w:sz="4" w:space="0" w:color="000000"/>
              <w:left w:val="single" w:sz="4" w:space="0" w:color="000000"/>
              <w:bottom w:val="double" w:sz="2" w:space="0" w:color="000000"/>
              <w:right w:val="single" w:sz="4" w:space="0" w:color="000000"/>
            </w:tcBorders>
            <w:shd w:val="clear" w:color="auto" w:fill="FFFFFF"/>
          </w:tcPr>
          <w:p w:rsidR="003966D4" w:rsidRPr="007D6D8D" w:rsidRDefault="003966D4" w:rsidP="00F243CC">
            <w:pPr>
              <w:shd w:val="clear" w:color="auto" w:fill="FFFFFF"/>
              <w:suppressAutoHyphens/>
              <w:snapToGrid w:val="0"/>
              <w:jc w:val="center"/>
              <w:rPr>
                <w:spacing w:val="5"/>
                <w:sz w:val="20"/>
                <w:lang w:eastAsia="ar-SA"/>
              </w:rPr>
            </w:pPr>
            <w:r w:rsidRPr="007D6D8D">
              <w:rPr>
                <w:sz w:val="20"/>
              </w:rPr>
              <w:t xml:space="preserve">Siūlymą </w:t>
            </w:r>
            <w:r w:rsidRPr="007D6D8D">
              <w:rPr>
                <w:spacing w:val="1"/>
                <w:sz w:val="20"/>
              </w:rPr>
              <w:t xml:space="preserve">pateikusio </w:t>
            </w:r>
            <w:r w:rsidRPr="007D6D8D">
              <w:rPr>
                <w:spacing w:val="-1"/>
                <w:sz w:val="20"/>
              </w:rPr>
              <w:t xml:space="preserve">asmens pareigos, vardas, </w:t>
            </w:r>
            <w:r w:rsidRPr="007D6D8D">
              <w:rPr>
                <w:spacing w:val="5"/>
                <w:sz w:val="20"/>
              </w:rPr>
              <w:t>pavardė</w:t>
            </w:r>
          </w:p>
        </w:tc>
      </w:tr>
      <w:tr w:rsidR="003966D4" w:rsidRPr="007D6D8D" w:rsidTr="00F243CC">
        <w:tc>
          <w:tcPr>
            <w:tcW w:w="585"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1.</w:t>
            </w:r>
          </w:p>
        </w:tc>
        <w:tc>
          <w:tcPr>
            <w:tcW w:w="3494" w:type="dxa"/>
            <w:gridSpan w:val="2"/>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368" w:type="dxa"/>
            <w:gridSpan w:val="2"/>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218" w:type="dxa"/>
            <w:gridSpan w:val="3"/>
            <w:tcBorders>
              <w:top w:val="double" w:sz="2" w:space="0" w:color="000000"/>
              <w:left w:val="single" w:sz="4" w:space="0" w:color="000000"/>
              <w:bottom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r w:rsidR="003966D4" w:rsidRPr="007D6D8D" w:rsidTr="00F243CC">
        <w:tc>
          <w:tcPr>
            <w:tcW w:w="585"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2.</w:t>
            </w:r>
          </w:p>
        </w:tc>
        <w:tc>
          <w:tcPr>
            <w:tcW w:w="3494" w:type="dxa"/>
            <w:gridSpan w:val="2"/>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368" w:type="dxa"/>
            <w:gridSpan w:val="2"/>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r w:rsidR="003966D4" w:rsidRPr="007D6D8D" w:rsidTr="00F243CC">
        <w:trPr>
          <w:trHeight w:val="324"/>
        </w:trPr>
        <w:tc>
          <w:tcPr>
            <w:tcW w:w="585"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3.</w:t>
            </w:r>
          </w:p>
        </w:tc>
        <w:tc>
          <w:tcPr>
            <w:tcW w:w="3494" w:type="dxa"/>
            <w:gridSpan w:val="2"/>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368" w:type="dxa"/>
            <w:gridSpan w:val="2"/>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5218" w:type="dxa"/>
            <w:gridSpan w:val="3"/>
            <w:tcBorders>
              <w:top w:val="single" w:sz="4" w:space="0" w:color="000000"/>
              <w:left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bl>
    <w:p w:rsidR="003966D4" w:rsidRPr="007D6D8D" w:rsidRDefault="003966D4" w:rsidP="003966D4">
      <w:pPr>
        <w:shd w:val="clear" w:color="auto" w:fill="FFFFFF"/>
        <w:tabs>
          <w:tab w:val="left" w:pos="7048"/>
          <w:tab w:val="right" w:leader="dot" w:pos="9500"/>
        </w:tabs>
        <w:suppressAutoHyphens/>
        <w:snapToGrid w:val="0"/>
        <w:spacing w:before="240" w:after="120"/>
        <w:ind w:firstLine="11"/>
        <w:rPr>
          <w:b/>
        </w:rPr>
      </w:pPr>
      <w:r>
        <w:rPr>
          <w:b/>
        </w:rPr>
        <w:br w:type="page"/>
      </w:r>
      <w:r w:rsidRPr="007D6D8D">
        <w:rPr>
          <w:b/>
        </w:rPr>
        <w:lastRenderedPageBreak/>
        <w:t>Tiekėjų siūlymai:</w:t>
      </w:r>
    </w:p>
    <w:tbl>
      <w:tblPr>
        <w:tblW w:w="14660" w:type="dxa"/>
        <w:tblInd w:w="-5" w:type="dxa"/>
        <w:tblLayout w:type="fixed"/>
        <w:tblCellMar>
          <w:left w:w="40" w:type="dxa"/>
          <w:right w:w="40" w:type="dxa"/>
        </w:tblCellMar>
        <w:tblLook w:val="0000"/>
      </w:tblPr>
      <w:tblGrid>
        <w:gridCol w:w="606"/>
        <w:gridCol w:w="3039"/>
        <w:gridCol w:w="1927"/>
        <w:gridCol w:w="1817"/>
        <w:gridCol w:w="1818"/>
        <w:gridCol w:w="1817"/>
        <w:gridCol w:w="1818"/>
        <w:gridCol w:w="1818"/>
      </w:tblGrid>
      <w:tr w:rsidR="003966D4" w:rsidRPr="007D6D8D" w:rsidTr="00F243CC">
        <w:tc>
          <w:tcPr>
            <w:tcW w:w="606" w:type="dxa"/>
            <w:vMerge w:val="restart"/>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jc w:val="center"/>
              <w:rPr>
                <w:sz w:val="20"/>
                <w:lang w:eastAsia="ar-SA"/>
              </w:rPr>
            </w:pPr>
            <w:r w:rsidRPr="007D6D8D">
              <w:rPr>
                <w:sz w:val="20"/>
              </w:rPr>
              <w:t>Eil. Nr.</w:t>
            </w:r>
          </w:p>
        </w:tc>
        <w:tc>
          <w:tcPr>
            <w:tcW w:w="3039" w:type="dxa"/>
            <w:vMerge w:val="restart"/>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jc w:val="center"/>
              <w:rPr>
                <w:spacing w:val="-1"/>
                <w:sz w:val="20"/>
                <w:lang w:eastAsia="ar-SA"/>
              </w:rPr>
            </w:pPr>
            <w:r w:rsidRPr="007D6D8D">
              <w:rPr>
                <w:spacing w:val="-1"/>
                <w:sz w:val="20"/>
              </w:rPr>
              <w:t>Tiekėjo pavadinimas</w:t>
            </w:r>
          </w:p>
        </w:tc>
        <w:tc>
          <w:tcPr>
            <w:tcW w:w="1927" w:type="dxa"/>
            <w:vMerge w:val="restart"/>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jc w:val="center"/>
              <w:rPr>
                <w:sz w:val="20"/>
                <w:lang w:eastAsia="ar-SA"/>
              </w:rPr>
            </w:pPr>
            <w:r w:rsidRPr="007D6D8D">
              <w:rPr>
                <w:sz w:val="20"/>
              </w:rPr>
              <w:t>Siūlymo data</w:t>
            </w:r>
          </w:p>
        </w:tc>
        <w:tc>
          <w:tcPr>
            <w:tcW w:w="9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3966D4" w:rsidRPr="007D6D8D" w:rsidRDefault="003966D4" w:rsidP="00F243CC">
            <w:pPr>
              <w:shd w:val="clear" w:color="auto" w:fill="FFFFFF"/>
              <w:snapToGrid w:val="0"/>
              <w:jc w:val="center"/>
              <w:rPr>
                <w:sz w:val="20"/>
                <w:lang w:eastAsia="ar-SA"/>
              </w:rPr>
            </w:pPr>
            <w:r w:rsidRPr="007D6D8D">
              <w:rPr>
                <w:sz w:val="20"/>
              </w:rPr>
              <w:t>Siūlymo charakteristikos</w:t>
            </w:r>
          </w:p>
          <w:p w:rsidR="003966D4" w:rsidRPr="007D6D8D" w:rsidRDefault="003966D4" w:rsidP="00F243CC">
            <w:pPr>
              <w:shd w:val="clear" w:color="auto" w:fill="FFFFFF"/>
              <w:suppressAutoHyphens/>
              <w:jc w:val="center"/>
              <w:rPr>
                <w:sz w:val="20"/>
                <w:lang w:eastAsia="ar-SA"/>
              </w:rPr>
            </w:pPr>
            <w:r w:rsidRPr="007D6D8D">
              <w:rPr>
                <w:sz w:val="20"/>
              </w:rPr>
              <w:t>(nurodyti konkrečias charakteristikas)</w:t>
            </w:r>
          </w:p>
        </w:tc>
      </w:tr>
      <w:tr w:rsidR="003966D4" w:rsidRPr="007D6D8D" w:rsidTr="00F243CC">
        <w:tc>
          <w:tcPr>
            <w:tcW w:w="606" w:type="dxa"/>
            <w:vMerge/>
            <w:tcBorders>
              <w:top w:val="single" w:sz="4" w:space="0" w:color="000000"/>
              <w:left w:val="single" w:sz="4" w:space="0" w:color="000000"/>
              <w:bottom w:val="double" w:sz="2" w:space="0" w:color="000000"/>
              <w:right w:val="nil"/>
            </w:tcBorders>
            <w:vAlign w:val="center"/>
          </w:tcPr>
          <w:p w:rsidR="003966D4" w:rsidRPr="007D6D8D" w:rsidRDefault="003966D4" w:rsidP="00F243CC">
            <w:pPr>
              <w:rPr>
                <w:lang w:eastAsia="ar-SA"/>
              </w:rPr>
            </w:pPr>
          </w:p>
        </w:tc>
        <w:tc>
          <w:tcPr>
            <w:tcW w:w="3039" w:type="dxa"/>
            <w:vMerge/>
            <w:tcBorders>
              <w:top w:val="single" w:sz="4" w:space="0" w:color="000000"/>
              <w:left w:val="single" w:sz="4" w:space="0" w:color="000000"/>
              <w:bottom w:val="double" w:sz="2" w:space="0" w:color="000000"/>
              <w:right w:val="nil"/>
            </w:tcBorders>
            <w:vAlign w:val="center"/>
          </w:tcPr>
          <w:p w:rsidR="003966D4" w:rsidRPr="007D6D8D" w:rsidRDefault="003966D4" w:rsidP="00F243CC">
            <w:pPr>
              <w:rPr>
                <w:spacing w:val="-1"/>
                <w:lang w:eastAsia="ar-SA"/>
              </w:rPr>
            </w:pPr>
          </w:p>
        </w:tc>
        <w:tc>
          <w:tcPr>
            <w:tcW w:w="1927" w:type="dxa"/>
            <w:vMerge/>
            <w:tcBorders>
              <w:top w:val="single" w:sz="4" w:space="0" w:color="000000"/>
              <w:left w:val="single" w:sz="4" w:space="0" w:color="000000"/>
              <w:bottom w:val="double" w:sz="2" w:space="0" w:color="000000"/>
              <w:right w:val="nil"/>
            </w:tcBorders>
            <w:vAlign w:val="center"/>
          </w:tcPr>
          <w:p w:rsidR="003966D4" w:rsidRPr="007D6D8D" w:rsidRDefault="003966D4" w:rsidP="00F243CC">
            <w:pPr>
              <w:rPr>
                <w:lang w:eastAsia="ar-SA"/>
              </w:rPr>
            </w:pPr>
          </w:p>
        </w:tc>
        <w:tc>
          <w:tcPr>
            <w:tcW w:w="1817" w:type="dxa"/>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rPr>
                <w:lang w:eastAsia="ar-SA"/>
              </w:rPr>
            </w:pPr>
          </w:p>
        </w:tc>
        <w:tc>
          <w:tcPr>
            <w:tcW w:w="1818" w:type="dxa"/>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rPr>
                <w:lang w:eastAsia="ar-SA"/>
              </w:rPr>
            </w:pPr>
          </w:p>
        </w:tc>
        <w:tc>
          <w:tcPr>
            <w:tcW w:w="1817" w:type="dxa"/>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rPr>
                <w:lang w:eastAsia="ar-SA"/>
              </w:rPr>
            </w:pPr>
          </w:p>
        </w:tc>
        <w:tc>
          <w:tcPr>
            <w:tcW w:w="1818" w:type="dxa"/>
            <w:tcBorders>
              <w:top w:val="single" w:sz="4" w:space="0" w:color="000000"/>
              <w:left w:val="single" w:sz="4" w:space="0" w:color="000000"/>
              <w:bottom w:val="double" w:sz="2" w:space="0" w:color="000000"/>
              <w:right w:val="nil"/>
            </w:tcBorders>
            <w:shd w:val="clear" w:color="auto" w:fill="FFFFFF"/>
          </w:tcPr>
          <w:p w:rsidR="003966D4" w:rsidRPr="007D6D8D" w:rsidRDefault="003966D4" w:rsidP="00F243CC">
            <w:pPr>
              <w:shd w:val="clear" w:color="auto" w:fill="FFFFFF"/>
              <w:suppressAutoHyphens/>
              <w:snapToGrid w:val="0"/>
              <w:rPr>
                <w:lang w:eastAsia="ar-SA"/>
              </w:rPr>
            </w:pPr>
          </w:p>
        </w:tc>
        <w:tc>
          <w:tcPr>
            <w:tcW w:w="1818" w:type="dxa"/>
            <w:tcBorders>
              <w:top w:val="single" w:sz="4" w:space="0" w:color="000000"/>
              <w:left w:val="single" w:sz="4" w:space="0" w:color="000000"/>
              <w:bottom w:val="double" w:sz="2" w:space="0" w:color="000000"/>
              <w:right w:val="single" w:sz="4" w:space="0" w:color="000000"/>
            </w:tcBorders>
            <w:shd w:val="clear" w:color="auto" w:fill="FFFFFF"/>
          </w:tcPr>
          <w:p w:rsidR="003966D4" w:rsidRPr="007D6D8D" w:rsidRDefault="003966D4" w:rsidP="00F243CC">
            <w:pPr>
              <w:shd w:val="clear" w:color="auto" w:fill="FFFFFF"/>
              <w:suppressAutoHyphens/>
              <w:snapToGrid w:val="0"/>
              <w:rPr>
                <w:lang w:eastAsia="ar-SA"/>
              </w:rPr>
            </w:pPr>
          </w:p>
        </w:tc>
      </w:tr>
      <w:tr w:rsidR="003966D4" w:rsidRPr="007D6D8D" w:rsidTr="00F243CC">
        <w:tc>
          <w:tcPr>
            <w:tcW w:w="606"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1.</w:t>
            </w:r>
          </w:p>
        </w:tc>
        <w:tc>
          <w:tcPr>
            <w:tcW w:w="3039"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927"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double" w:sz="2"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double" w:sz="2" w:space="0" w:color="000000"/>
              <w:left w:val="single" w:sz="4" w:space="0" w:color="000000"/>
              <w:bottom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r w:rsidR="003966D4" w:rsidRPr="007D6D8D" w:rsidTr="00F243CC">
        <w:tc>
          <w:tcPr>
            <w:tcW w:w="606"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2.</w:t>
            </w:r>
          </w:p>
        </w:tc>
        <w:tc>
          <w:tcPr>
            <w:tcW w:w="3039"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927"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bottom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r w:rsidR="003966D4" w:rsidRPr="007D6D8D" w:rsidTr="00F243CC">
        <w:trPr>
          <w:trHeight w:val="180"/>
        </w:trPr>
        <w:tc>
          <w:tcPr>
            <w:tcW w:w="606"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ind w:firstLine="7"/>
              <w:jc w:val="center"/>
              <w:rPr>
                <w:lang w:eastAsia="ar-SA"/>
              </w:rPr>
            </w:pPr>
            <w:r w:rsidRPr="007D6D8D">
              <w:rPr>
                <w:lang w:eastAsia="ar-SA"/>
              </w:rPr>
              <w:t>3.</w:t>
            </w:r>
          </w:p>
        </w:tc>
        <w:tc>
          <w:tcPr>
            <w:tcW w:w="3039"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927"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7"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right w:val="nil"/>
            </w:tcBorders>
            <w:shd w:val="clear" w:color="auto" w:fill="FFFFFF"/>
          </w:tcPr>
          <w:p w:rsidR="003966D4" w:rsidRPr="007D6D8D" w:rsidRDefault="003966D4" w:rsidP="00F243CC">
            <w:pPr>
              <w:shd w:val="clear" w:color="auto" w:fill="FFFFFF"/>
              <w:suppressAutoHyphens/>
              <w:snapToGrid w:val="0"/>
              <w:spacing w:after="60"/>
              <w:rPr>
                <w:lang w:eastAsia="ar-SA"/>
              </w:rPr>
            </w:pPr>
          </w:p>
        </w:tc>
        <w:tc>
          <w:tcPr>
            <w:tcW w:w="1818" w:type="dxa"/>
            <w:tcBorders>
              <w:top w:val="single" w:sz="4" w:space="0" w:color="000000"/>
              <w:left w:val="single" w:sz="4" w:space="0" w:color="000000"/>
              <w:right w:val="single" w:sz="4" w:space="0" w:color="000000"/>
            </w:tcBorders>
            <w:shd w:val="clear" w:color="auto" w:fill="FFFFFF"/>
          </w:tcPr>
          <w:p w:rsidR="003966D4" w:rsidRPr="007D6D8D" w:rsidRDefault="003966D4" w:rsidP="00F243CC">
            <w:pPr>
              <w:shd w:val="clear" w:color="auto" w:fill="FFFFFF"/>
              <w:suppressAutoHyphens/>
              <w:snapToGrid w:val="0"/>
              <w:spacing w:after="60"/>
              <w:rPr>
                <w:lang w:eastAsia="ar-SA"/>
              </w:rPr>
            </w:pPr>
          </w:p>
        </w:tc>
      </w:tr>
    </w:tbl>
    <w:p w:rsidR="003966D4" w:rsidRPr="007D6D8D" w:rsidRDefault="003966D4" w:rsidP="003966D4">
      <w:pPr>
        <w:shd w:val="clear" w:color="auto" w:fill="FFFFFF"/>
        <w:rPr>
          <w:spacing w:val="-6"/>
          <w:sz w:val="20"/>
          <w:lang w:eastAsia="ar-SA"/>
        </w:rPr>
      </w:pPr>
    </w:p>
    <w:tbl>
      <w:tblPr>
        <w:tblW w:w="0" w:type="auto"/>
        <w:tblLook w:val="01E0"/>
      </w:tblPr>
      <w:tblGrid>
        <w:gridCol w:w="3708"/>
        <w:gridCol w:w="11078"/>
      </w:tblGrid>
      <w:tr w:rsidR="003966D4" w:rsidRPr="00512456" w:rsidTr="00F243CC">
        <w:tc>
          <w:tcPr>
            <w:tcW w:w="3708" w:type="dxa"/>
          </w:tcPr>
          <w:p w:rsidR="003966D4" w:rsidRPr="00512456" w:rsidRDefault="003966D4" w:rsidP="00F243CC">
            <w:pPr>
              <w:keepLines/>
              <w:tabs>
                <w:tab w:val="left" w:pos="1304"/>
                <w:tab w:val="left" w:pos="1457"/>
                <w:tab w:val="left" w:pos="1604"/>
                <w:tab w:val="left" w:pos="1757"/>
              </w:tabs>
              <w:suppressAutoHyphens/>
              <w:autoSpaceDE w:val="0"/>
              <w:autoSpaceDN w:val="0"/>
              <w:adjustRightInd w:val="0"/>
              <w:spacing w:after="60" w:line="288" w:lineRule="auto"/>
              <w:textAlignment w:val="center"/>
              <w:rPr>
                <w:color w:val="000000"/>
                <w:spacing w:val="-6"/>
                <w:lang w:eastAsia="ar-SA"/>
              </w:rPr>
            </w:pPr>
            <w:r w:rsidRPr="00512456">
              <w:rPr>
                <w:b/>
                <w:color w:val="000000"/>
                <w:spacing w:val="-6"/>
              </w:rPr>
              <w:t>Tinkamiausiu pripažintas tiekėjas</w:t>
            </w:r>
            <w:r w:rsidRPr="00512456">
              <w:rPr>
                <w:color w:val="000000"/>
                <w:spacing w:val="-6"/>
              </w:rPr>
              <w:t>:</w:t>
            </w:r>
          </w:p>
        </w:tc>
        <w:tc>
          <w:tcPr>
            <w:tcW w:w="11078" w:type="dxa"/>
            <w:tcBorders>
              <w:bottom w:val="single" w:sz="4" w:space="0" w:color="auto"/>
            </w:tcBorders>
          </w:tcPr>
          <w:p w:rsidR="003966D4" w:rsidRPr="00512456" w:rsidRDefault="003966D4" w:rsidP="00F243CC">
            <w:pPr>
              <w:keepLines/>
              <w:tabs>
                <w:tab w:val="left" w:pos="1304"/>
                <w:tab w:val="left" w:pos="1457"/>
                <w:tab w:val="left" w:pos="1604"/>
                <w:tab w:val="left" w:pos="1757"/>
              </w:tabs>
              <w:suppressAutoHyphens/>
              <w:autoSpaceDE w:val="0"/>
              <w:autoSpaceDN w:val="0"/>
              <w:adjustRightInd w:val="0"/>
              <w:spacing w:after="60" w:line="288" w:lineRule="auto"/>
              <w:ind w:left="5953"/>
              <w:textAlignment w:val="center"/>
              <w:rPr>
                <w:color w:val="000000"/>
                <w:spacing w:val="-6"/>
                <w:lang w:eastAsia="ar-SA"/>
              </w:rPr>
            </w:pPr>
          </w:p>
        </w:tc>
      </w:tr>
      <w:tr w:rsidR="003966D4" w:rsidRPr="00512456" w:rsidTr="00F243CC">
        <w:tc>
          <w:tcPr>
            <w:tcW w:w="3708" w:type="dxa"/>
          </w:tcPr>
          <w:p w:rsidR="003966D4" w:rsidRPr="00512456" w:rsidRDefault="003966D4" w:rsidP="00F243CC">
            <w:pPr>
              <w:keepLines/>
              <w:tabs>
                <w:tab w:val="left" w:pos="1304"/>
                <w:tab w:val="left" w:pos="1457"/>
                <w:tab w:val="left" w:pos="1604"/>
                <w:tab w:val="left" w:pos="1757"/>
              </w:tabs>
              <w:suppressAutoHyphens/>
              <w:autoSpaceDE w:val="0"/>
              <w:autoSpaceDN w:val="0"/>
              <w:adjustRightInd w:val="0"/>
              <w:spacing w:line="288" w:lineRule="auto"/>
              <w:ind w:left="5953"/>
              <w:textAlignment w:val="center"/>
              <w:rPr>
                <w:color w:val="000000"/>
                <w:spacing w:val="-6"/>
                <w:sz w:val="20"/>
                <w:lang w:eastAsia="ar-SA"/>
              </w:rPr>
            </w:pPr>
          </w:p>
        </w:tc>
        <w:tc>
          <w:tcPr>
            <w:tcW w:w="11078" w:type="dxa"/>
            <w:tcBorders>
              <w:top w:val="single" w:sz="4" w:space="0" w:color="auto"/>
            </w:tcBorders>
          </w:tcPr>
          <w:p w:rsidR="003966D4" w:rsidRPr="00512456" w:rsidRDefault="003966D4" w:rsidP="00F243CC">
            <w:pPr>
              <w:keepLines/>
              <w:tabs>
                <w:tab w:val="left" w:pos="1304"/>
                <w:tab w:val="left" w:pos="1457"/>
                <w:tab w:val="left" w:pos="1604"/>
                <w:tab w:val="left" w:pos="1757"/>
              </w:tabs>
              <w:suppressAutoHyphens/>
              <w:autoSpaceDE w:val="0"/>
              <w:autoSpaceDN w:val="0"/>
              <w:adjustRightInd w:val="0"/>
              <w:spacing w:line="288" w:lineRule="auto"/>
              <w:ind w:left="5953"/>
              <w:jc w:val="center"/>
              <w:textAlignment w:val="center"/>
              <w:rPr>
                <w:color w:val="000000"/>
                <w:spacing w:val="-6"/>
                <w:sz w:val="20"/>
                <w:lang w:eastAsia="ar-SA"/>
              </w:rPr>
            </w:pPr>
            <w:r w:rsidRPr="00512456">
              <w:rPr>
                <w:color w:val="000000"/>
                <w:spacing w:val="-6"/>
                <w:sz w:val="20"/>
              </w:rPr>
              <w:t>(tiekėjo pavadinimas ir siūlymo numeris)</w:t>
            </w:r>
          </w:p>
        </w:tc>
      </w:tr>
      <w:tr w:rsidR="003966D4" w:rsidRPr="00512456" w:rsidTr="00F243CC">
        <w:tc>
          <w:tcPr>
            <w:tcW w:w="14786" w:type="dxa"/>
            <w:gridSpan w:val="2"/>
            <w:tcBorders>
              <w:bottom w:val="single" w:sz="4" w:space="0" w:color="auto"/>
            </w:tcBorders>
          </w:tcPr>
          <w:p w:rsidR="003966D4" w:rsidRPr="00512456" w:rsidRDefault="003966D4" w:rsidP="00F243CC">
            <w:pPr>
              <w:rPr>
                <w:b/>
                <w:spacing w:val="-6"/>
                <w:sz w:val="20"/>
                <w:lang w:eastAsia="ar-SA"/>
              </w:rPr>
            </w:pPr>
            <w:r w:rsidRPr="00512456">
              <w:rPr>
                <w:b/>
                <w:spacing w:val="-6"/>
              </w:rPr>
              <w:t>Jeigu įvertinti mažiau nei 3 tiekėjų siūlymai, to priežastys:</w:t>
            </w:r>
          </w:p>
        </w:tc>
      </w:tr>
      <w:tr w:rsidR="003966D4" w:rsidRPr="00512456" w:rsidTr="00F243CC">
        <w:tc>
          <w:tcPr>
            <w:tcW w:w="14786" w:type="dxa"/>
            <w:gridSpan w:val="2"/>
            <w:tcBorders>
              <w:top w:val="single" w:sz="4" w:space="0" w:color="auto"/>
              <w:left w:val="single" w:sz="4" w:space="0" w:color="auto"/>
              <w:bottom w:val="single" w:sz="4" w:space="0" w:color="auto"/>
              <w:right w:val="single" w:sz="4" w:space="0" w:color="auto"/>
            </w:tcBorders>
          </w:tcPr>
          <w:p w:rsidR="003966D4" w:rsidRPr="00512456" w:rsidRDefault="003966D4" w:rsidP="00F243CC">
            <w:pPr>
              <w:rPr>
                <w:spacing w:val="-6"/>
                <w:sz w:val="20"/>
                <w:lang w:eastAsia="ar-SA"/>
              </w:rPr>
            </w:pPr>
          </w:p>
          <w:p w:rsidR="003966D4" w:rsidRPr="00512456" w:rsidRDefault="003966D4" w:rsidP="00F243CC">
            <w:pPr>
              <w:rPr>
                <w:spacing w:val="-6"/>
                <w:sz w:val="20"/>
                <w:lang w:eastAsia="ar-SA"/>
              </w:rPr>
            </w:pPr>
          </w:p>
          <w:p w:rsidR="003966D4" w:rsidRPr="00512456" w:rsidRDefault="003966D4" w:rsidP="00F243CC">
            <w:pPr>
              <w:rPr>
                <w:spacing w:val="-6"/>
                <w:sz w:val="20"/>
                <w:lang w:eastAsia="ar-SA"/>
              </w:rPr>
            </w:pPr>
          </w:p>
        </w:tc>
      </w:tr>
    </w:tbl>
    <w:p w:rsidR="003966D4" w:rsidRPr="007D6D8D" w:rsidRDefault="003966D4" w:rsidP="003966D4">
      <w:pPr>
        <w:shd w:val="clear" w:color="auto" w:fill="FFFFFF"/>
        <w:spacing w:before="240" w:after="120"/>
        <w:rPr>
          <w:spacing w:val="-1"/>
        </w:rPr>
      </w:pPr>
      <w:r w:rsidRPr="007D6D8D">
        <w:rPr>
          <w:b/>
          <w:spacing w:val="-1"/>
        </w:rPr>
        <w:t xml:space="preserve">Suderinta: </w:t>
      </w:r>
      <w:r w:rsidRPr="007D6D8D">
        <w:rPr>
          <w:spacing w:val="-1"/>
        </w:rPr>
        <w:t>pirkimų verčių apskaitą vedantis asmuo</w:t>
      </w:r>
      <w:r>
        <w:rPr>
          <w:spacing w:val="-1"/>
        </w:rPr>
        <w:t>:</w:t>
      </w:r>
    </w:p>
    <w:tbl>
      <w:tblPr>
        <w:tblW w:w="0" w:type="auto"/>
        <w:tblLook w:val="01E0"/>
      </w:tblPr>
      <w:tblGrid>
        <w:gridCol w:w="3348"/>
        <w:gridCol w:w="236"/>
        <w:gridCol w:w="5287"/>
        <w:gridCol w:w="237"/>
        <w:gridCol w:w="5678"/>
      </w:tblGrid>
      <w:tr w:rsidR="003966D4" w:rsidRPr="00512456" w:rsidTr="00F243CC">
        <w:tc>
          <w:tcPr>
            <w:tcW w:w="3348" w:type="dxa"/>
            <w:tcBorders>
              <w:bottom w:val="single" w:sz="4" w:space="0" w:color="auto"/>
            </w:tcBorders>
          </w:tcPr>
          <w:p w:rsidR="003966D4" w:rsidRPr="00512456" w:rsidRDefault="003966D4" w:rsidP="00F243CC">
            <w:pPr>
              <w:spacing w:after="60"/>
              <w:rPr>
                <w:spacing w:val="-6"/>
                <w:sz w:val="20"/>
                <w:lang w:eastAsia="ar-SA"/>
              </w:rPr>
            </w:pPr>
          </w:p>
        </w:tc>
        <w:tc>
          <w:tcPr>
            <w:tcW w:w="236" w:type="dxa"/>
          </w:tcPr>
          <w:p w:rsidR="003966D4" w:rsidRPr="00512456" w:rsidRDefault="003966D4" w:rsidP="00F243CC">
            <w:pPr>
              <w:spacing w:after="60"/>
              <w:rPr>
                <w:spacing w:val="-6"/>
                <w:sz w:val="20"/>
                <w:lang w:eastAsia="ar-SA"/>
              </w:rPr>
            </w:pPr>
          </w:p>
        </w:tc>
        <w:tc>
          <w:tcPr>
            <w:tcW w:w="5287" w:type="dxa"/>
            <w:tcBorders>
              <w:bottom w:val="single" w:sz="4" w:space="0" w:color="auto"/>
            </w:tcBorders>
          </w:tcPr>
          <w:p w:rsidR="003966D4" w:rsidRPr="00512456" w:rsidRDefault="003966D4" w:rsidP="00F243CC">
            <w:pPr>
              <w:spacing w:after="60"/>
              <w:rPr>
                <w:spacing w:val="-6"/>
                <w:sz w:val="20"/>
                <w:lang w:eastAsia="ar-SA"/>
              </w:rPr>
            </w:pPr>
          </w:p>
        </w:tc>
        <w:tc>
          <w:tcPr>
            <w:tcW w:w="237" w:type="dxa"/>
          </w:tcPr>
          <w:p w:rsidR="003966D4" w:rsidRPr="00512456" w:rsidRDefault="003966D4" w:rsidP="00F243CC">
            <w:pPr>
              <w:spacing w:after="60"/>
              <w:rPr>
                <w:spacing w:val="-6"/>
                <w:sz w:val="20"/>
                <w:lang w:eastAsia="ar-SA"/>
              </w:rPr>
            </w:pPr>
          </w:p>
        </w:tc>
        <w:tc>
          <w:tcPr>
            <w:tcW w:w="5678" w:type="dxa"/>
            <w:tcBorders>
              <w:bottom w:val="single" w:sz="4" w:space="0" w:color="auto"/>
            </w:tcBorders>
          </w:tcPr>
          <w:p w:rsidR="003966D4" w:rsidRPr="00512456" w:rsidRDefault="003966D4" w:rsidP="00F243CC">
            <w:pPr>
              <w:spacing w:after="60"/>
              <w:rPr>
                <w:spacing w:val="-6"/>
                <w:sz w:val="20"/>
                <w:lang w:eastAsia="ar-SA"/>
              </w:rPr>
            </w:pPr>
          </w:p>
        </w:tc>
      </w:tr>
      <w:tr w:rsidR="003966D4" w:rsidRPr="00512456" w:rsidTr="00F243CC">
        <w:tc>
          <w:tcPr>
            <w:tcW w:w="3348" w:type="dxa"/>
            <w:tcBorders>
              <w:top w:val="single" w:sz="4" w:space="0" w:color="auto"/>
            </w:tcBorders>
          </w:tcPr>
          <w:p w:rsidR="003966D4" w:rsidRPr="00512456" w:rsidRDefault="003966D4" w:rsidP="00F243CC">
            <w:pPr>
              <w:jc w:val="center"/>
              <w:rPr>
                <w:spacing w:val="-6"/>
                <w:sz w:val="20"/>
                <w:lang w:eastAsia="ar-SA"/>
              </w:rPr>
            </w:pPr>
            <w:r w:rsidRPr="00512456">
              <w:rPr>
                <w:sz w:val="20"/>
              </w:rPr>
              <w:t>(pareigos)</w:t>
            </w:r>
          </w:p>
        </w:tc>
        <w:tc>
          <w:tcPr>
            <w:tcW w:w="236" w:type="dxa"/>
          </w:tcPr>
          <w:p w:rsidR="003966D4" w:rsidRPr="00512456" w:rsidRDefault="003966D4" w:rsidP="00F243CC">
            <w:pPr>
              <w:jc w:val="center"/>
              <w:rPr>
                <w:spacing w:val="-6"/>
                <w:sz w:val="20"/>
                <w:lang w:eastAsia="ar-SA"/>
              </w:rPr>
            </w:pPr>
          </w:p>
        </w:tc>
        <w:tc>
          <w:tcPr>
            <w:tcW w:w="5287" w:type="dxa"/>
            <w:tcBorders>
              <w:top w:val="single" w:sz="4" w:space="0" w:color="auto"/>
            </w:tcBorders>
          </w:tcPr>
          <w:p w:rsidR="003966D4" w:rsidRPr="00512456" w:rsidRDefault="003966D4" w:rsidP="00F243CC">
            <w:pPr>
              <w:jc w:val="center"/>
              <w:rPr>
                <w:spacing w:val="-6"/>
                <w:sz w:val="20"/>
                <w:lang w:eastAsia="ar-SA"/>
              </w:rPr>
            </w:pPr>
            <w:r w:rsidRPr="00512456">
              <w:rPr>
                <w:sz w:val="20"/>
              </w:rPr>
              <w:t>(vardas, pavardė)</w:t>
            </w:r>
          </w:p>
        </w:tc>
        <w:tc>
          <w:tcPr>
            <w:tcW w:w="237" w:type="dxa"/>
          </w:tcPr>
          <w:p w:rsidR="003966D4" w:rsidRPr="00512456" w:rsidRDefault="003966D4" w:rsidP="00F243CC">
            <w:pPr>
              <w:jc w:val="center"/>
              <w:rPr>
                <w:spacing w:val="-6"/>
                <w:sz w:val="20"/>
                <w:lang w:eastAsia="ar-SA"/>
              </w:rPr>
            </w:pPr>
          </w:p>
        </w:tc>
        <w:tc>
          <w:tcPr>
            <w:tcW w:w="5678" w:type="dxa"/>
            <w:tcBorders>
              <w:top w:val="single" w:sz="4" w:space="0" w:color="auto"/>
            </w:tcBorders>
          </w:tcPr>
          <w:p w:rsidR="003966D4" w:rsidRPr="00512456" w:rsidRDefault="003966D4" w:rsidP="00F243CC">
            <w:pPr>
              <w:jc w:val="center"/>
              <w:rPr>
                <w:spacing w:val="-6"/>
                <w:sz w:val="20"/>
                <w:lang w:eastAsia="ar-SA"/>
              </w:rPr>
            </w:pPr>
            <w:r w:rsidRPr="00512456">
              <w:rPr>
                <w:sz w:val="20"/>
              </w:rPr>
              <w:t>(parašas, data)</w:t>
            </w:r>
          </w:p>
        </w:tc>
      </w:tr>
    </w:tbl>
    <w:p w:rsidR="003966D4" w:rsidRPr="007D6D8D" w:rsidRDefault="003966D4" w:rsidP="003966D4">
      <w:pPr>
        <w:spacing w:before="240" w:after="120"/>
      </w:pPr>
      <w:r w:rsidRPr="007D6D8D">
        <w:rPr>
          <w:b/>
          <w:spacing w:val="-6"/>
        </w:rPr>
        <w:t>Pažymą parengė (pirkimų organizatorius, komisijos pirmininkas):</w:t>
      </w:r>
    </w:p>
    <w:tbl>
      <w:tblPr>
        <w:tblW w:w="0" w:type="auto"/>
        <w:tblLook w:val="01E0"/>
      </w:tblPr>
      <w:tblGrid>
        <w:gridCol w:w="3348"/>
        <w:gridCol w:w="236"/>
        <w:gridCol w:w="5287"/>
        <w:gridCol w:w="237"/>
        <w:gridCol w:w="5678"/>
      </w:tblGrid>
      <w:tr w:rsidR="003966D4" w:rsidRPr="00512456" w:rsidTr="00F243CC">
        <w:tc>
          <w:tcPr>
            <w:tcW w:w="3348" w:type="dxa"/>
            <w:tcBorders>
              <w:bottom w:val="single" w:sz="4" w:space="0" w:color="auto"/>
            </w:tcBorders>
          </w:tcPr>
          <w:p w:rsidR="003966D4" w:rsidRPr="00512456" w:rsidRDefault="003966D4" w:rsidP="00F243CC">
            <w:pPr>
              <w:spacing w:after="60"/>
              <w:rPr>
                <w:spacing w:val="-6"/>
                <w:sz w:val="20"/>
                <w:lang w:eastAsia="ar-SA"/>
              </w:rPr>
            </w:pPr>
          </w:p>
        </w:tc>
        <w:tc>
          <w:tcPr>
            <w:tcW w:w="236" w:type="dxa"/>
          </w:tcPr>
          <w:p w:rsidR="003966D4" w:rsidRPr="00512456" w:rsidRDefault="003966D4" w:rsidP="00F243CC">
            <w:pPr>
              <w:spacing w:after="60"/>
              <w:rPr>
                <w:spacing w:val="-6"/>
                <w:sz w:val="20"/>
                <w:lang w:eastAsia="ar-SA"/>
              </w:rPr>
            </w:pPr>
          </w:p>
        </w:tc>
        <w:tc>
          <w:tcPr>
            <w:tcW w:w="5287" w:type="dxa"/>
            <w:tcBorders>
              <w:bottom w:val="single" w:sz="4" w:space="0" w:color="auto"/>
            </w:tcBorders>
          </w:tcPr>
          <w:p w:rsidR="003966D4" w:rsidRPr="00512456" w:rsidRDefault="003966D4" w:rsidP="00F243CC">
            <w:pPr>
              <w:spacing w:after="60"/>
              <w:rPr>
                <w:spacing w:val="-6"/>
                <w:sz w:val="20"/>
                <w:lang w:eastAsia="ar-SA"/>
              </w:rPr>
            </w:pPr>
          </w:p>
        </w:tc>
        <w:tc>
          <w:tcPr>
            <w:tcW w:w="237" w:type="dxa"/>
          </w:tcPr>
          <w:p w:rsidR="003966D4" w:rsidRPr="00512456" w:rsidRDefault="003966D4" w:rsidP="00F243CC">
            <w:pPr>
              <w:spacing w:after="60"/>
              <w:rPr>
                <w:spacing w:val="-6"/>
                <w:sz w:val="20"/>
                <w:lang w:eastAsia="ar-SA"/>
              </w:rPr>
            </w:pPr>
          </w:p>
        </w:tc>
        <w:tc>
          <w:tcPr>
            <w:tcW w:w="5678" w:type="dxa"/>
            <w:tcBorders>
              <w:bottom w:val="single" w:sz="4" w:space="0" w:color="auto"/>
            </w:tcBorders>
          </w:tcPr>
          <w:p w:rsidR="003966D4" w:rsidRPr="00512456" w:rsidRDefault="003966D4" w:rsidP="00F243CC">
            <w:pPr>
              <w:spacing w:after="60"/>
              <w:rPr>
                <w:spacing w:val="-6"/>
                <w:sz w:val="20"/>
                <w:lang w:eastAsia="ar-SA"/>
              </w:rPr>
            </w:pPr>
          </w:p>
        </w:tc>
      </w:tr>
      <w:tr w:rsidR="003966D4" w:rsidRPr="00512456" w:rsidTr="00F243CC">
        <w:tc>
          <w:tcPr>
            <w:tcW w:w="3348" w:type="dxa"/>
            <w:tcBorders>
              <w:top w:val="single" w:sz="4" w:space="0" w:color="auto"/>
            </w:tcBorders>
          </w:tcPr>
          <w:p w:rsidR="003966D4" w:rsidRPr="00512456" w:rsidRDefault="003966D4" w:rsidP="00F243CC">
            <w:pPr>
              <w:jc w:val="center"/>
              <w:rPr>
                <w:spacing w:val="-6"/>
                <w:sz w:val="20"/>
                <w:lang w:eastAsia="ar-SA"/>
              </w:rPr>
            </w:pPr>
            <w:r w:rsidRPr="00512456">
              <w:rPr>
                <w:sz w:val="20"/>
              </w:rPr>
              <w:t>(pareigos)</w:t>
            </w:r>
          </w:p>
        </w:tc>
        <w:tc>
          <w:tcPr>
            <w:tcW w:w="236" w:type="dxa"/>
          </w:tcPr>
          <w:p w:rsidR="003966D4" w:rsidRPr="00512456" w:rsidRDefault="003966D4" w:rsidP="00F243CC">
            <w:pPr>
              <w:jc w:val="center"/>
              <w:rPr>
                <w:spacing w:val="-6"/>
                <w:sz w:val="20"/>
                <w:lang w:eastAsia="ar-SA"/>
              </w:rPr>
            </w:pPr>
          </w:p>
        </w:tc>
        <w:tc>
          <w:tcPr>
            <w:tcW w:w="5287" w:type="dxa"/>
            <w:tcBorders>
              <w:top w:val="single" w:sz="4" w:space="0" w:color="auto"/>
            </w:tcBorders>
          </w:tcPr>
          <w:p w:rsidR="003966D4" w:rsidRPr="00512456" w:rsidRDefault="003966D4" w:rsidP="00F243CC">
            <w:pPr>
              <w:jc w:val="center"/>
              <w:rPr>
                <w:spacing w:val="-6"/>
                <w:sz w:val="20"/>
                <w:lang w:eastAsia="ar-SA"/>
              </w:rPr>
            </w:pPr>
            <w:r w:rsidRPr="00512456">
              <w:rPr>
                <w:sz w:val="20"/>
              </w:rPr>
              <w:t>(vardas, pavardė)</w:t>
            </w:r>
          </w:p>
        </w:tc>
        <w:tc>
          <w:tcPr>
            <w:tcW w:w="237" w:type="dxa"/>
          </w:tcPr>
          <w:p w:rsidR="003966D4" w:rsidRPr="00512456" w:rsidRDefault="003966D4" w:rsidP="00F243CC">
            <w:pPr>
              <w:jc w:val="center"/>
              <w:rPr>
                <w:spacing w:val="-6"/>
                <w:sz w:val="20"/>
                <w:lang w:eastAsia="ar-SA"/>
              </w:rPr>
            </w:pPr>
          </w:p>
        </w:tc>
        <w:tc>
          <w:tcPr>
            <w:tcW w:w="5678" w:type="dxa"/>
            <w:tcBorders>
              <w:top w:val="single" w:sz="4" w:space="0" w:color="auto"/>
            </w:tcBorders>
          </w:tcPr>
          <w:p w:rsidR="003966D4" w:rsidRPr="00512456" w:rsidRDefault="003966D4" w:rsidP="00F243CC">
            <w:pPr>
              <w:jc w:val="center"/>
              <w:rPr>
                <w:spacing w:val="-6"/>
                <w:sz w:val="20"/>
                <w:lang w:eastAsia="ar-SA"/>
              </w:rPr>
            </w:pPr>
            <w:r w:rsidRPr="00512456">
              <w:rPr>
                <w:sz w:val="20"/>
              </w:rPr>
              <w:t>(parašas, data)</w:t>
            </w:r>
          </w:p>
        </w:tc>
      </w:tr>
    </w:tbl>
    <w:p w:rsidR="003966D4" w:rsidRPr="007D6D8D" w:rsidRDefault="003966D4" w:rsidP="003966D4">
      <w:pPr>
        <w:spacing w:before="240" w:after="120"/>
        <w:rPr>
          <w:b/>
          <w:spacing w:val="-6"/>
        </w:rPr>
      </w:pPr>
      <w:r w:rsidRPr="007D6D8D">
        <w:rPr>
          <w:b/>
          <w:spacing w:val="-6"/>
        </w:rPr>
        <w:t>SPRENDIMĄ TVIRTINU:</w:t>
      </w:r>
    </w:p>
    <w:tbl>
      <w:tblPr>
        <w:tblW w:w="0" w:type="auto"/>
        <w:tblLook w:val="01E0"/>
      </w:tblPr>
      <w:tblGrid>
        <w:gridCol w:w="3348"/>
        <w:gridCol w:w="236"/>
        <w:gridCol w:w="5287"/>
        <w:gridCol w:w="237"/>
        <w:gridCol w:w="5678"/>
      </w:tblGrid>
      <w:tr w:rsidR="003966D4" w:rsidRPr="00512456" w:rsidTr="00F243CC">
        <w:tc>
          <w:tcPr>
            <w:tcW w:w="3348" w:type="dxa"/>
            <w:tcBorders>
              <w:bottom w:val="single" w:sz="4" w:space="0" w:color="auto"/>
            </w:tcBorders>
          </w:tcPr>
          <w:p w:rsidR="003966D4" w:rsidRPr="00512456" w:rsidRDefault="003966D4" w:rsidP="00F243CC">
            <w:pPr>
              <w:spacing w:after="60"/>
              <w:rPr>
                <w:spacing w:val="-6"/>
                <w:sz w:val="20"/>
                <w:lang w:eastAsia="ar-SA"/>
              </w:rPr>
            </w:pPr>
          </w:p>
        </w:tc>
        <w:tc>
          <w:tcPr>
            <w:tcW w:w="236" w:type="dxa"/>
          </w:tcPr>
          <w:p w:rsidR="003966D4" w:rsidRPr="00512456" w:rsidRDefault="003966D4" w:rsidP="00F243CC">
            <w:pPr>
              <w:spacing w:after="60"/>
              <w:rPr>
                <w:spacing w:val="-6"/>
                <w:sz w:val="20"/>
                <w:lang w:eastAsia="ar-SA"/>
              </w:rPr>
            </w:pPr>
          </w:p>
        </w:tc>
        <w:tc>
          <w:tcPr>
            <w:tcW w:w="5287" w:type="dxa"/>
            <w:tcBorders>
              <w:bottom w:val="single" w:sz="4" w:space="0" w:color="auto"/>
            </w:tcBorders>
          </w:tcPr>
          <w:p w:rsidR="003966D4" w:rsidRPr="00512456" w:rsidRDefault="003966D4" w:rsidP="00F243CC">
            <w:pPr>
              <w:spacing w:after="60"/>
              <w:rPr>
                <w:spacing w:val="-6"/>
                <w:sz w:val="20"/>
                <w:lang w:eastAsia="ar-SA"/>
              </w:rPr>
            </w:pPr>
          </w:p>
        </w:tc>
        <w:tc>
          <w:tcPr>
            <w:tcW w:w="237" w:type="dxa"/>
          </w:tcPr>
          <w:p w:rsidR="003966D4" w:rsidRPr="00512456" w:rsidRDefault="003966D4" w:rsidP="00F243CC">
            <w:pPr>
              <w:spacing w:after="60"/>
              <w:rPr>
                <w:spacing w:val="-6"/>
                <w:sz w:val="20"/>
                <w:lang w:eastAsia="ar-SA"/>
              </w:rPr>
            </w:pPr>
          </w:p>
        </w:tc>
        <w:tc>
          <w:tcPr>
            <w:tcW w:w="5678" w:type="dxa"/>
            <w:tcBorders>
              <w:bottom w:val="single" w:sz="4" w:space="0" w:color="auto"/>
            </w:tcBorders>
          </w:tcPr>
          <w:p w:rsidR="003966D4" w:rsidRPr="00512456" w:rsidRDefault="003966D4" w:rsidP="00F243CC">
            <w:pPr>
              <w:spacing w:after="60"/>
              <w:rPr>
                <w:spacing w:val="-6"/>
                <w:sz w:val="20"/>
                <w:lang w:eastAsia="ar-SA"/>
              </w:rPr>
            </w:pPr>
          </w:p>
        </w:tc>
      </w:tr>
      <w:tr w:rsidR="003966D4" w:rsidRPr="00512456" w:rsidTr="00F243CC">
        <w:tc>
          <w:tcPr>
            <w:tcW w:w="3348" w:type="dxa"/>
            <w:tcBorders>
              <w:top w:val="single" w:sz="4" w:space="0" w:color="auto"/>
            </w:tcBorders>
          </w:tcPr>
          <w:p w:rsidR="003966D4" w:rsidRPr="00512456" w:rsidRDefault="003966D4" w:rsidP="00F243CC">
            <w:pPr>
              <w:jc w:val="center"/>
              <w:rPr>
                <w:spacing w:val="-6"/>
                <w:sz w:val="20"/>
                <w:lang w:eastAsia="ar-SA"/>
              </w:rPr>
            </w:pPr>
            <w:r w:rsidRPr="00512456">
              <w:rPr>
                <w:sz w:val="20"/>
              </w:rPr>
              <w:t>(pareigos)</w:t>
            </w:r>
          </w:p>
        </w:tc>
        <w:tc>
          <w:tcPr>
            <w:tcW w:w="236" w:type="dxa"/>
          </w:tcPr>
          <w:p w:rsidR="003966D4" w:rsidRPr="00512456" w:rsidRDefault="003966D4" w:rsidP="00F243CC">
            <w:pPr>
              <w:jc w:val="center"/>
              <w:rPr>
                <w:spacing w:val="-6"/>
                <w:sz w:val="20"/>
                <w:lang w:eastAsia="ar-SA"/>
              </w:rPr>
            </w:pPr>
          </w:p>
        </w:tc>
        <w:tc>
          <w:tcPr>
            <w:tcW w:w="5287" w:type="dxa"/>
            <w:tcBorders>
              <w:top w:val="single" w:sz="4" w:space="0" w:color="auto"/>
            </w:tcBorders>
          </w:tcPr>
          <w:p w:rsidR="003966D4" w:rsidRPr="00512456" w:rsidRDefault="003966D4" w:rsidP="00F243CC">
            <w:pPr>
              <w:jc w:val="center"/>
              <w:rPr>
                <w:spacing w:val="-6"/>
                <w:sz w:val="20"/>
                <w:lang w:eastAsia="ar-SA"/>
              </w:rPr>
            </w:pPr>
            <w:r w:rsidRPr="00512456">
              <w:rPr>
                <w:sz w:val="20"/>
              </w:rPr>
              <w:t>(vardas, pavardė)</w:t>
            </w:r>
          </w:p>
        </w:tc>
        <w:tc>
          <w:tcPr>
            <w:tcW w:w="237" w:type="dxa"/>
          </w:tcPr>
          <w:p w:rsidR="003966D4" w:rsidRPr="00512456" w:rsidRDefault="003966D4" w:rsidP="00F243CC">
            <w:pPr>
              <w:jc w:val="center"/>
              <w:rPr>
                <w:spacing w:val="-6"/>
                <w:sz w:val="20"/>
                <w:lang w:eastAsia="ar-SA"/>
              </w:rPr>
            </w:pPr>
          </w:p>
        </w:tc>
        <w:tc>
          <w:tcPr>
            <w:tcW w:w="5678" w:type="dxa"/>
            <w:tcBorders>
              <w:top w:val="single" w:sz="4" w:space="0" w:color="auto"/>
            </w:tcBorders>
          </w:tcPr>
          <w:p w:rsidR="003966D4" w:rsidRPr="00512456" w:rsidRDefault="003966D4" w:rsidP="00F243CC">
            <w:pPr>
              <w:jc w:val="center"/>
              <w:rPr>
                <w:spacing w:val="-6"/>
                <w:sz w:val="20"/>
                <w:lang w:eastAsia="ar-SA"/>
              </w:rPr>
            </w:pPr>
            <w:r w:rsidRPr="00512456">
              <w:rPr>
                <w:sz w:val="20"/>
              </w:rPr>
              <w:t>(parašas, data)</w:t>
            </w:r>
          </w:p>
        </w:tc>
      </w:tr>
    </w:tbl>
    <w:p w:rsidR="003966D4" w:rsidRDefault="003966D4" w:rsidP="003966D4">
      <w:pPr>
        <w:jc w:val="both"/>
        <w:rPr>
          <w:lang w:eastAsia="ar-SA"/>
        </w:rPr>
        <w:sectPr w:rsidR="003966D4" w:rsidSect="00F243CC">
          <w:pgSz w:w="16838" w:h="11906" w:orient="landscape"/>
          <w:pgMar w:top="1701" w:right="1134" w:bottom="567" w:left="1134" w:header="567" w:footer="567" w:gutter="0"/>
          <w:cols w:space="1296"/>
          <w:docGrid w:linePitch="360"/>
        </w:sectPr>
      </w:pPr>
    </w:p>
    <w:p w:rsidR="003966D4" w:rsidRPr="004A3EB0" w:rsidRDefault="003966D4" w:rsidP="003966D4">
      <w:pPr>
        <w:ind w:left="6240"/>
        <w:rPr>
          <w:sz w:val="20"/>
        </w:rPr>
      </w:pPr>
      <w:r>
        <w:rPr>
          <w:sz w:val="20"/>
        </w:rPr>
        <w:lastRenderedPageBreak/>
        <w:t>Supaprastintų viešųjų pirkimų taisyklių</w:t>
      </w:r>
    </w:p>
    <w:p w:rsidR="003966D4" w:rsidRPr="004A3EB0" w:rsidRDefault="003966D4" w:rsidP="003966D4">
      <w:pPr>
        <w:ind w:left="6240"/>
        <w:rPr>
          <w:sz w:val="20"/>
        </w:rPr>
      </w:pPr>
      <w:r>
        <w:rPr>
          <w:sz w:val="20"/>
        </w:rPr>
        <w:t>4 priedas</w:t>
      </w:r>
    </w:p>
    <w:p w:rsidR="003966D4" w:rsidRPr="000F5164" w:rsidRDefault="003966D4" w:rsidP="003966D4">
      <w:pPr>
        <w:ind w:left="7680"/>
        <w:rPr>
          <w:sz w:val="20"/>
        </w:rPr>
      </w:pPr>
    </w:p>
    <w:p w:rsidR="003966D4" w:rsidRDefault="002668EA" w:rsidP="003966D4">
      <w:pPr>
        <w:spacing w:before="120" w:after="120"/>
        <w:jc w:val="center"/>
        <w:rPr>
          <w:b/>
        </w:rPr>
      </w:pPr>
      <w:r>
        <w:rPr>
          <w:b/>
        </w:rPr>
        <w:t>SKIRSNEMUNĖS JURGIO BALTRUŠAIČIO PAGRINDINĖS MOKYKLOS</w:t>
      </w:r>
    </w:p>
    <w:p w:rsidR="003966D4" w:rsidRDefault="003966D4" w:rsidP="003966D4">
      <w:pPr>
        <w:spacing w:before="120" w:after="120"/>
        <w:jc w:val="center"/>
        <w:rPr>
          <w:b/>
          <w:bCs/>
        </w:rPr>
      </w:pPr>
      <w:r w:rsidRPr="00F43CE3">
        <w:rPr>
          <w:b/>
          <w:bCs/>
        </w:rPr>
        <w:t>VIEŠŲJŲ PIRKIMŲ KOMISIJOS DARBO REGLAMENTAS</w:t>
      </w:r>
    </w:p>
    <w:p w:rsidR="003966D4" w:rsidRPr="00F43CE3" w:rsidRDefault="003966D4" w:rsidP="003966D4">
      <w:pPr>
        <w:spacing w:before="120" w:after="120"/>
        <w:jc w:val="center"/>
        <w:rPr>
          <w:b/>
        </w:rPr>
      </w:pPr>
    </w:p>
    <w:p w:rsidR="003966D4" w:rsidRPr="00F43CE3" w:rsidRDefault="003966D4" w:rsidP="003966D4">
      <w:pPr>
        <w:pStyle w:val="Antrat1"/>
        <w:keepNext w:val="0"/>
        <w:numPr>
          <w:ilvl w:val="0"/>
          <w:numId w:val="15"/>
        </w:numPr>
        <w:spacing w:before="240" w:after="240"/>
        <w:rPr>
          <w:rStyle w:val="Grietas"/>
          <w:bCs w:val="0"/>
          <w:szCs w:val="24"/>
        </w:rPr>
      </w:pPr>
      <w:r w:rsidRPr="00F43CE3">
        <w:rPr>
          <w:rStyle w:val="Grietas"/>
          <w:bCs w:val="0"/>
          <w:szCs w:val="24"/>
        </w:rPr>
        <w:t>BENDROSIOS NUOSTATOS</w:t>
      </w:r>
    </w:p>
    <w:p w:rsidR="003966D4" w:rsidRPr="00F43CE3" w:rsidRDefault="003966D4" w:rsidP="003966D4">
      <w:pPr>
        <w:numPr>
          <w:ilvl w:val="1"/>
          <w:numId w:val="15"/>
        </w:numPr>
        <w:tabs>
          <w:tab w:val="clear" w:pos="567"/>
        </w:tabs>
        <w:jc w:val="both"/>
      </w:pPr>
      <w:r w:rsidRPr="00F43CE3">
        <w:t xml:space="preserve">Viešųjų pirkimų nuolatinės komisijos (toliau - Komisija) paskirtis - organizuoti ir atlikti </w:t>
      </w:r>
      <w:r w:rsidR="002668EA">
        <w:t>Skirsnemunės Jurgio Baltrušaičio pagrindinės mokyklos</w:t>
      </w:r>
      <w:r w:rsidRPr="00F43CE3">
        <w:t xml:space="preserve"> viešuosius pirkimus (toliau - pirkimas). Komisija sudaroma pirmininko </w:t>
      </w:r>
      <w:smartTag w:uri="schemas-tilde-lt/tildestengine" w:element="templates">
        <w:smartTagPr>
          <w:attr w:name="text" w:val="įsakymu"/>
          <w:attr w:name="id" w:val="-1"/>
          <w:attr w:name="baseform" w:val="įsakym|as"/>
        </w:smartTagPr>
        <w:r w:rsidRPr="00F43CE3">
          <w:t>įsakymu</w:t>
        </w:r>
      </w:smartTag>
      <w:r w:rsidRPr="00F43CE3">
        <w:t>, kartu patvirtinant jos darbo reglamentą. Komisija veikia nuo sprendimo dėl jos sudarymo priėmimo dienos.</w:t>
      </w:r>
    </w:p>
    <w:p w:rsidR="003966D4" w:rsidRPr="00F43CE3" w:rsidRDefault="003966D4" w:rsidP="003966D4">
      <w:pPr>
        <w:numPr>
          <w:ilvl w:val="1"/>
          <w:numId w:val="15"/>
        </w:numPr>
        <w:jc w:val="both"/>
      </w:pPr>
      <w:r w:rsidRPr="00F43CE3">
        <w:t xml:space="preserve">Komisija savo veikloje vadovaujasi Europos Sąjungos tiesiogiai taikomais teisės </w:t>
      </w:r>
      <w:smartTag w:uri="schemas-tilde-lt/tildestengine" w:element="templates">
        <w:smartTagPr>
          <w:attr w:name="text" w:val="aktais"/>
          <w:attr w:name="id" w:val="-1"/>
          <w:attr w:name="baseform" w:val="akt|as"/>
        </w:smartTagPr>
        <w:r w:rsidRPr="00F43CE3">
          <w:t>aktais</w:t>
        </w:r>
      </w:smartTag>
      <w:r w:rsidRPr="00F43CE3">
        <w:t xml:space="preserve">, Lietuvos Respublikos Konstitucija, Lietuvos Respublikos viešųjų pirkimų įstatymu (toliau - Viešųjų pirkimų įstatymas), kitais teisės </w:t>
      </w:r>
      <w:smartTag w:uri="schemas-tilde-lt/tildestengine" w:element="templates">
        <w:smartTagPr>
          <w:attr w:name="text" w:val="aktais"/>
          <w:attr w:name="id" w:val="-1"/>
          <w:attr w:name="baseform" w:val="akt|as"/>
        </w:smartTagPr>
        <w:r w:rsidRPr="00F43CE3">
          <w:t>aktais</w:t>
        </w:r>
      </w:smartTag>
      <w:r w:rsidRPr="00F43CE3">
        <w:t xml:space="preserve"> ir šiuo reglamentu. </w:t>
      </w:r>
    </w:p>
    <w:p w:rsidR="003966D4" w:rsidRPr="00F43CE3" w:rsidRDefault="003966D4" w:rsidP="003966D4">
      <w:pPr>
        <w:numPr>
          <w:ilvl w:val="1"/>
          <w:numId w:val="15"/>
        </w:numPr>
        <w:jc w:val="both"/>
      </w:pPr>
      <w:r w:rsidRPr="00F43CE3">
        <w:t xml:space="preserve">Komisija savo sprendimus priima laikydamasi nešališkumo, objektyvumo, lygiateisiškumo, nediskriminavimo, abipusio pripažinimo, proporcingumo ir skaidrumo principų. Priimdama sprendimus Komisija yra savarankiška. </w:t>
      </w:r>
    </w:p>
    <w:p w:rsidR="003966D4" w:rsidRPr="00F43CE3" w:rsidRDefault="003966D4" w:rsidP="003966D4">
      <w:pPr>
        <w:numPr>
          <w:ilvl w:val="1"/>
          <w:numId w:val="15"/>
        </w:numPr>
        <w:jc w:val="both"/>
      </w:pPr>
      <w:r w:rsidRPr="00F43CE3">
        <w:t xml:space="preserve">Komisija veikia </w:t>
      </w:r>
      <w:r w:rsidR="002668EA">
        <w:t>Skirsnemunės Jurgio Baltrušaičio pagrindinės mokyklos</w:t>
      </w:r>
      <w:r w:rsidRPr="00F43CE3">
        <w:t xml:space="preserve"> vardu pagal jai suteiktus įgaliojimus. Komisija turi teisę atsisakyti vykdyti Viešųjų pirkimų įstatymui ir kitiems teisės </w:t>
      </w:r>
      <w:smartTag w:uri="schemas-tilde-lt/tildestengine" w:element="templates">
        <w:smartTagPr>
          <w:attr w:name="text" w:val="aktams"/>
          <w:attr w:name="id" w:val="-1"/>
          <w:attr w:name="baseform" w:val="akt|as"/>
        </w:smartTagPr>
        <w:r w:rsidRPr="00F43CE3">
          <w:t>aktams</w:t>
        </w:r>
      </w:smartTag>
      <w:r w:rsidRPr="00F43CE3">
        <w:t xml:space="preserve"> prieštaraujančius pavedimus.</w:t>
      </w:r>
    </w:p>
    <w:p w:rsidR="003966D4" w:rsidRPr="00F43CE3" w:rsidRDefault="002668EA" w:rsidP="003966D4">
      <w:pPr>
        <w:numPr>
          <w:ilvl w:val="1"/>
          <w:numId w:val="15"/>
        </w:numPr>
        <w:jc w:val="both"/>
      </w:pPr>
      <w:r>
        <w:t>Komisija yra atskaitinga Skirsnemunės Jurgio Baltrušaičio pagrindinės mokyklos direktoriui.</w:t>
      </w:r>
      <w:r w:rsidR="003966D4" w:rsidRPr="00F43CE3">
        <w:t xml:space="preserve"> </w:t>
      </w:r>
    </w:p>
    <w:p w:rsidR="003966D4" w:rsidRPr="00F43CE3" w:rsidRDefault="003966D4" w:rsidP="003966D4">
      <w:pPr>
        <w:pStyle w:val="Antrat1"/>
        <w:keepNext w:val="0"/>
        <w:numPr>
          <w:ilvl w:val="0"/>
          <w:numId w:val="15"/>
        </w:numPr>
        <w:spacing w:before="240" w:after="240"/>
        <w:rPr>
          <w:rStyle w:val="Grietas"/>
          <w:bCs w:val="0"/>
          <w:szCs w:val="24"/>
        </w:rPr>
      </w:pPr>
      <w:r w:rsidRPr="00F43CE3">
        <w:rPr>
          <w:rStyle w:val="Grietas"/>
          <w:bCs w:val="0"/>
          <w:szCs w:val="24"/>
        </w:rPr>
        <w:t>KOMISIJOS FUNKCIJOS</w:t>
      </w:r>
    </w:p>
    <w:p w:rsidR="003966D4" w:rsidRPr="00F43CE3" w:rsidRDefault="003966D4" w:rsidP="003966D4">
      <w:pPr>
        <w:numPr>
          <w:ilvl w:val="1"/>
          <w:numId w:val="15"/>
        </w:numPr>
        <w:jc w:val="both"/>
      </w:pPr>
      <w:r w:rsidRPr="00F43CE3">
        <w:t xml:space="preserve">Komisija, gavusi </w:t>
      </w:r>
      <w:r w:rsidR="002668EA">
        <w:t>Skirsnemunės Jurgio Baltrušaičio pagrindinės mokyklos direktoriaus</w:t>
      </w:r>
      <w:r w:rsidRPr="00F43CE3">
        <w:t xml:space="preserve"> </w:t>
      </w:r>
      <w:smartTag w:uri="schemas-tilde-lt/tildestengine" w:element="templates">
        <w:smartTagPr>
          <w:attr w:name="text" w:val="įgaliojimus"/>
          <w:attr w:name="id" w:val="-1"/>
          <w:attr w:name="baseform" w:val="įgaliojim|as"/>
        </w:smartTagPr>
        <w:r w:rsidRPr="00F43CE3">
          <w:t>įgaliojimus</w:t>
        </w:r>
      </w:smartTag>
      <w:r w:rsidRPr="00F43CE3">
        <w:t xml:space="preserve">, atlieka šiuos veiksmus: </w:t>
      </w:r>
    </w:p>
    <w:p w:rsidR="003966D4" w:rsidRPr="00F43CE3" w:rsidRDefault="003966D4" w:rsidP="003966D4">
      <w:pPr>
        <w:numPr>
          <w:ilvl w:val="2"/>
          <w:numId w:val="15"/>
        </w:numPr>
        <w:ind w:left="0" w:firstLine="0"/>
        <w:jc w:val="both"/>
      </w:pPr>
      <w:r w:rsidRPr="00F43CE3">
        <w:t>parenka pirkimo būdą;</w:t>
      </w:r>
    </w:p>
    <w:p w:rsidR="003966D4" w:rsidRPr="00F43CE3" w:rsidRDefault="003966D4" w:rsidP="003966D4">
      <w:pPr>
        <w:numPr>
          <w:ilvl w:val="2"/>
          <w:numId w:val="15"/>
        </w:numPr>
        <w:ind w:left="0" w:firstLine="0"/>
        <w:jc w:val="both"/>
      </w:pPr>
      <w:r w:rsidRPr="00F43CE3">
        <w:t>parengia pirkimo dokumentus ir nustatyta tvarka pateikia juos tiekėjams;</w:t>
      </w:r>
    </w:p>
    <w:p w:rsidR="003966D4" w:rsidRPr="00F43CE3" w:rsidRDefault="003966D4" w:rsidP="003966D4">
      <w:pPr>
        <w:numPr>
          <w:ilvl w:val="2"/>
          <w:numId w:val="15"/>
        </w:numPr>
        <w:ind w:left="0" w:firstLine="0"/>
        <w:jc w:val="both"/>
      </w:pPr>
      <w:r w:rsidRPr="00F43CE3">
        <w:t xml:space="preserve">rengia viešųjų pirkimų ir supaprastintų viešųjų pirkimų </w:t>
      </w:r>
      <w:smartTag w:uri="schemas-tilde-lt/tildestengine" w:element="templates">
        <w:smartTagPr>
          <w:attr w:name="text" w:val="skelbimus"/>
          <w:attr w:name="id" w:val="-1"/>
          <w:attr w:name="baseform" w:val="skelbim|as"/>
        </w:smartTagPr>
        <w:r w:rsidRPr="00F43CE3">
          <w:t>skelbimus</w:t>
        </w:r>
      </w:smartTag>
      <w:r w:rsidRPr="00F43CE3">
        <w:t xml:space="preserve"> ir teikia juos Viešųjų pirkimų tarnybai;</w:t>
      </w:r>
    </w:p>
    <w:p w:rsidR="003966D4" w:rsidRPr="00F43CE3" w:rsidRDefault="003966D4" w:rsidP="003966D4">
      <w:pPr>
        <w:numPr>
          <w:ilvl w:val="2"/>
          <w:numId w:val="15"/>
        </w:numPr>
        <w:ind w:left="0" w:firstLine="0"/>
        <w:jc w:val="both"/>
      </w:pPr>
      <w:r w:rsidRPr="00F43CE3">
        <w:t>atliekant pirkimą neskelbiamų derybų arba neskelbiamų supaprastintų derybų būdu išrenka tiekėjus ir pakviečia juos dalyvauti pirkime;</w:t>
      </w:r>
    </w:p>
    <w:p w:rsidR="003966D4" w:rsidRPr="00F43CE3" w:rsidRDefault="003966D4" w:rsidP="003966D4">
      <w:pPr>
        <w:numPr>
          <w:ilvl w:val="2"/>
          <w:numId w:val="15"/>
        </w:numPr>
        <w:ind w:left="0" w:firstLine="0"/>
        <w:jc w:val="both"/>
      </w:pPr>
      <w:r w:rsidRPr="00F43CE3">
        <w:t xml:space="preserve">nustato galutinius </w:t>
      </w:r>
      <w:smartTag w:uri="schemas-tilde-lt/tildestengine" w:element="templates">
        <w:smartTagPr>
          <w:attr w:name="text" w:val="paraiškų"/>
          <w:attr w:name="id" w:val="-1"/>
          <w:attr w:name="baseform" w:val="paraišk|a"/>
        </w:smartTagPr>
        <w:r w:rsidRPr="00F43CE3">
          <w:t>paraiškų</w:t>
        </w:r>
      </w:smartTag>
      <w:r w:rsidRPr="00F43CE3">
        <w:t xml:space="preserve"> ir pasiūlymų pateikimo terminus;</w:t>
      </w:r>
    </w:p>
    <w:p w:rsidR="003966D4" w:rsidRPr="00F43CE3" w:rsidRDefault="003966D4" w:rsidP="003966D4">
      <w:pPr>
        <w:numPr>
          <w:ilvl w:val="2"/>
          <w:numId w:val="15"/>
        </w:numPr>
        <w:ind w:left="0" w:firstLine="0"/>
        <w:jc w:val="both"/>
      </w:pPr>
      <w:r w:rsidRPr="00F43CE3">
        <w:t>teikia tiekėjams pirkimo dokumentų paaiškinimus ir patikslinimus;</w:t>
      </w:r>
    </w:p>
    <w:p w:rsidR="003966D4" w:rsidRPr="00F43CE3" w:rsidRDefault="003966D4" w:rsidP="003966D4">
      <w:pPr>
        <w:numPr>
          <w:ilvl w:val="2"/>
          <w:numId w:val="15"/>
        </w:numPr>
        <w:ind w:left="0" w:firstLine="0"/>
        <w:jc w:val="both"/>
      </w:pPr>
      <w:r w:rsidRPr="00F43CE3">
        <w:t>rengia susitikimus su tiekėjais;</w:t>
      </w:r>
    </w:p>
    <w:p w:rsidR="003966D4" w:rsidRPr="00F43CE3" w:rsidRDefault="003966D4" w:rsidP="003966D4">
      <w:pPr>
        <w:numPr>
          <w:ilvl w:val="2"/>
          <w:numId w:val="15"/>
        </w:numPr>
        <w:ind w:left="0" w:firstLine="0"/>
        <w:jc w:val="both"/>
      </w:pPr>
      <w:r w:rsidRPr="00F43CE3">
        <w:t xml:space="preserve">perduoda </w:t>
      </w:r>
      <w:smartTag w:uri="schemas-tilde-lt/tildestengine" w:element="templates">
        <w:smartTagPr>
          <w:attr w:name="text" w:val="pranešimus"/>
          <w:attr w:name="id" w:val="-1"/>
          <w:attr w:name="baseform" w:val="pranešim|as"/>
        </w:smartTagPr>
        <w:r w:rsidRPr="00F43CE3">
          <w:t>pranešimus</w:t>
        </w:r>
      </w:smartTag>
      <w:r w:rsidRPr="00F43CE3">
        <w:t xml:space="preserve"> tiekėjams;</w:t>
      </w:r>
    </w:p>
    <w:p w:rsidR="003966D4" w:rsidRPr="00F43CE3" w:rsidRDefault="003966D4" w:rsidP="003966D4">
      <w:pPr>
        <w:numPr>
          <w:ilvl w:val="2"/>
          <w:numId w:val="15"/>
        </w:numPr>
        <w:ind w:left="0" w:firstLine="0"/>
        <w:jc w:val="both"/>
      </w:pPr>
      <w:r w:rsidRPr="00F43CE3">
        <w:t xml:space="preserve">tikrina tiekėjų kvalifikacinius duomenis, priima sprendimą dėl kiekvieno </w:t>
      </w:r>
      <w:smartTag w:uri="schemas-tilde-lt/tildestengine" w:element="templates">
        <w:smartTagPr>
          <w:attr w:name="text" w:val="paraišką"/>
          <w:attr w:name="id" w:val="-1"/>
          <w:attr w:name="baseform" w:val="paraišk|a"/>
        </w:smartTagPr>
        <w:r w:rsidRPr="00F43CE3">
          <w:t>paraišką</w:t>
        </w:r>
      </w:smartTag>
      <w:r w:rsidRPr="00F43CE3">
        <w:t xml:space="preserve"> ar pasiūlymą pateikusio tiekėjo kvalifikacinių duomenų ir praneša apie jį tiekėjui;</w:t>
      </w:r>
    </w:p>
    <w:p w:rsidR="003966D4" w:rsidRPr="00F43CE3" w:rsidRDefault="003966D4" w:rsidP="003966D4">
      <w:pPr>
        <w:numPr>
          <w:ilvl w:val="2"/>
          <w:numId w:val="15"/>
        </w:numPr>
        <w:ind w:left="0" w:firstLine="0"/>
        <w:jc w:val="both"/>
      </w:pPr>
      <w:r w:rsidRPr="00F43CE3">
        <w:t>atlieka vokų su pasiūlymais atplėšimo procedūrą;</w:t>
      </w:r>
    </w:p>
    <w:p w:rsidR="003966D4" w:rsidRPr="00F43CE3" w:rsidRDefault="003966D4" w:rsidP="003966D4">
      <w:pPr>
        <w:numPr>
          <w:ilvl w:val="2"/>
          <w:numId w:val="15"/>
        </w:numPr>
        <w:ind w:left="0" w:firstLine="0"/>
        <w:jc w:val="both"/>
      </w:pPr>
      <w:r w:rsidRPr="00F43CE3">
        <w:t>nagrinėja, vertina, palygina pateiktus pasiūlymus;</w:t>
      </w:r>
    </w:p>
    <w:p w:rsidR="003966D4" w:rsidRPr="00F43CE3" w:rsidRDefault="003966D4" w:rsidP="003966D4">
      <w:pPr>
        <w:numPr>
          <w:ilvl w:val="2"/>
          <w:numId w:val="15"/>
        </w:numPr>
        <w:ind w:left="0" w:firstLine="0"/>
        <w:jc w:val="both"/>
      </w:pPr>
      <w:r w:rsidRPr="00F43CE3">
        <w:t xml:space="preserve">nustato, ar pasiūlymo galiojimo ir pirkimo </w:t>
      </w:r>
      <w:smartTag w:uri="schemas-tilde-lt/tildestengine" w:element="templates">
        <w:smartTagPr>
          <w:attr w:name="text" w:val="sutarties"/>
          <w:attr w:name="id" w:val="-1"/>
          <w:attr w:name="baseform" w:val="sutart|is"/>
        </w:smartTagPr>
        <w:r w:rsidRPr="00F43CE3">
          <w:t>sutarties</w:t>
        </w:r>
      </w:smartTag>
      <w:r w:rsidRPr="00F43CE3">
        <w:t xml:space="preserve"> įvykdymo užtikrinimas atitinka reikalavimus;</w:t>
      </w:r>
    </w:p>
    <w:p w:rsidR="003966D4" w:rsidRPr="00F43CE3" w:rsidRDefault="003966D4" w:rsidP="003966D4">
      <w:pPr>
        <w:numPr>
          <w:ilvl w:val="2"/>
          <w:numId w:val="15"/>
        </w:numPr>
        <w:ind w:left="0" w:firstLine="0"/>
        <w:jc w:val="both"/>
      </w:pPr>
      <w:r w:rsidRPr="00F43CE3">
        <w:t>atliekant pirkimą riboto konkurso, supaprastinto riboto konkurso, skelbiamų derybų, skelbiamų supaprastintų derybų, neskelbiamų derybų, neskelbiamų supaprastintų derybų ar konkurencinio dialogo būdu atlieka tiekėjų kvalifikacinę atranką;</w:t>
      </w:r>
    </w:p>
    <w:p w:rsidR="003966D4" w:rsidRPr="00F43CE3" w:rsidRDefault="003966D4" w:rsidP="003966D4">
      <w:pPr>
        <w:numPr>
          <w:ilvl w:val="2"/>
          <w:numId w:val="15"/>
        </w:numPr>
        <w:ind w:left="0" w:firstLine="0"/>
        <w:jc w:val="both"/>
      </w:pPr>
      <w:r w:rsidRPr="00F43CE3">
        <w:t xml:space="preserve">vykdant pirkimą skelbiamų ar neskelbiamų derybų, skelbiamų ar neskelbiamų supaprastintų derybų būdu derasi su tiekėjais dėl pasiūlymų turinio, vykdant pirkimą konkurencinio dialogo būdu veda dialogą su atrinktais tiekėjais, siekdama atrinkti vieną ar keletą </w:t>
      </w:r>
      <w:r w:rsidR="00C925D7">
        <w:t>Skirsnemunės Jurgio Baltrušaičio pagrindinės mokyklos</w:t>
      </w:r>
      <w:r w:rsidRPr="00F43CE3">
        <w:t xml:space="preserve"> reikalavimus atitinkančių sprendinių;</w:t>
      </w:r>
    </w:p>
    <w:p w:rsidR="003966D4" w:rsidRPr="00F43CE3" w:rsidRDefault="003966D4" w:rsidP="003966D4">
      <w:pPr>
        <w:numPr>
          <w:ilvl w:val="2"/>
          <w:numId w:val="15"/>
        </w:numPr>
        <w:ind w:left="0" w:firstLine="0"/>
        <w:jc w:val="both"/>
      </w:pPr>
      <w:r w:rsidRPr="00F43CE3">
        <w:t>nustato pasiūlymų eilę, ją patvirtina ir priima sprendimą apie laimėjusį pasiūlymą;</w:t>
      </w:r>
    </w:p>
    <w:p w:rsidR="003966D4" w:rsidRPr="00F43CE3" w:rsidRDefault="003966D4" w:rsidP="003966D4">
      <w:pPr>
        <w:numPr>
          <w:ilvl w:val="2"/>
          <w:numId w:val="15"/>
        </w:numPr>
        <w:ind w:left="0" w:firstLine="0"/>
        <w:jc w:val="both"/>
      </w:pPr>
      <w:r w:rsidRPr="00F43CE3">
        <w:t xml:space="preserve">gavusi </w:t>
      </w:r>
      <w:r w:rsidR="00C925D7">
        <w:t>Skirsnemunės Jurgio Baltrušaičio pagrindinės mokyklos direktoriaus</w:t>
      </w:r>
      <w:r w:rsidRPr="00F43CE3">
        <w:t xml:space="preserve"> </w:t>
      </w:r>
      <w:smartTag w:uri="schemas-tilde-lt/tildestengine" w:element="templates">
        <w:smartTagPr>
          <w:attr w:name="text" w:val="įgaliojimą"/>
          <w:attr w:name="id" w:val="-1"/>
          <w:attr w:name="baseform" w:val="įgaliojim|as"/>
        </w:smartTagPr>
        <w:r w:rsidRPr="00F43CE3">
          <w:t>įgaliojimą</w:t>
        </w:r>
      </w:smartTag>
      <w:r w:rsidRPr="00F43CE3">
        <w:t xml:space="preserve"> ir Viešųjų pirkimų tarnybos sutikimą, nutraukia pirkimo procedūras, o nutraukiant tarptautinio pirkimo procedūras praneša Viešųjų pirkimų tarnybai ir prašo apie tai paskelbti Europos Sąjungos </w:t>
      </w:r>
      <w:r w:rsidRPr="00F43CE3">
        <w:lastRenderedPageBreak/>
        <w:t xml:space="preserve">oficialiajame leidinyje, </w:t>
      </w:r>
      <w:r>
        <w:t>„</w:t>
      </w:r>
      <w:r w:rsidRPr="00F43CE3">
        <w:t xml:space="preserve">Valstybės žinių" priede „Informaciniai </w:t>
      </w:r>
      <w:smartTag w:uri="schemas-tilde-lt/tildestengine" w:element="templates">
        <w:smartTagPr>
          <w:attr w:name="text" w:val="pranešimai"/>
          <w:attr w:name="id" w:val="-1"/>
          <w:attr w:name="baseform" w:val="pranešim|as"/>
        </w:smartTagPr>
        <w:r w:rsidRPr="00F43CE3">
          <w:t>pranešimai</w:t>
        </w:r>
      </w:smartTag>
      <w:r w:rsidRPr="00F43CE3">
        <w:t xml:space="preserve">" bei Centrinėje viešųjų pirkimų informacinėje sistemoje; </w:t>
      </w:r>
    </w:p>
    <w:p w:rsidR="003966D4" w:rsidRPr="00F43CE3" w:rsidRDefault="003966D4" w:rsidP="003966D4">
      <w:pPr>
        <w:numPr>
          <w:ilvl w:val="2"/>
          <w:numId w:val="15"/>
        </w:numPr>
        <w:ind w:left="0" w:firstLine="0"/>
        <w:jc w:val="both"/>
      </w:pPr>
      <w:r w:rsidRPr="00F43CE3">
        <w:t>atlieka kitus veiksmus, susijusius su pirkimo procedūromis, neprieštaraujančius Viešųjų pirkimų įstatymui ir kitiems viešuosius pirkimus reglamentuojantiems teisės aktams.</w:t>
      </w:r>
    </w:p>
    <w:p w:rsidR="003966D4" w:rsidRPr="00F43CE3" w:rsidRDefault="003966D4" w:rsidP="003966D4">
      <w:pPr>
        <w:numPr>
          <w:ilvl w:val="1"/>
          <w:numId w:val="15"/>
        </w:numPr>
        <w:jc w:val="both"/>
      </w:pPr>
      <w:r w:rsidRPr="00F43CE3">
        <w:t xml:space="preserve">Komisija, organizuodama pirkimą ir jį atlikdama </w:t>
      </w:r>
      <w:r>
        <w:t>apklausos būdu</w:t>
      </w:r>
      <w:r w:rsidRPr="00F43CE3">
        <w:t>:</w:t>
      </w:r>
    </w:p>
    <w:p w:rsidR="003966D4" w:rsidRPr="00F43CE3" w:rsidRDefault="003966D4" w:rsidP="003966D4">
      <w:pPr>
        <w:numPr>
          <w:ilvl w:val="2"/>
          <w:numId w:val="15"/>
        </w:numPr>
        <w:ind w:left="0" w:firstLine="0"/>
        <w:jc w:val="both"/>
      </w:pPr>
      <w:r w:rsidRPr="00F43CE3">
        <w:t>rengia pirkimo dokumentus;</w:t>
      </w:r>
    </w:p>
    <w:p w:rsidR="003966D4" w:rsidRPr="00F43CE3" w:rsidRDefault="003966D4" w:rsidP="003966D4">
      <w:pPr>
        <w:numPr>
          <w:ilvl w:val="2"/>
          <w:numId w:val="15"/>
        </w:numPr>
        <w:ind w:left="0" w:firstLine="0"/>
        <w:jc w:val="both"/>
      </w:pPr>
      <w:r w:rsidRPr="00F43CE3">
        <w:t>išrenka potencialius tiekėjus;</w:t>
      </w:r>
    </w:p>
    <w:p w:rsidR="003966D4" w:rsidRPr="00F43CE3" w:rsidRDefault="003966D4" w:rsidP="003966D4">
      <w:pPr>
        <w:numPr>
          <w:ilvl w:val="2"/>
          <w:numId w:val="15"/>
        </w:numPr>
        <w:ind w:left="0" w:firstLine="0"/>
        <w:jc w:val="both"/>
      </w:pPr>
      <w:r w:rsidRPr="00F43CE3">
        <w:t>organizuoja potencialių tiekėjų apklausą;</w:t>
      </w:r>
    </w:p>
    <w:p w:rsidR="003966D4" w:rsidRPr="00F43CE3" w:rsidRDefault="003966D4" w:rsidP="003966D4">
      <w:pPr>
        <w:numPr>
          <w:ilvl w:val="2"/>
          <w:numId w:val="15"/>
        </w:numPr>
        <w:ind w:left="0" w:firstLine="0"/>
        <w:jc w:val="both"/>
      </w:pPr>
      <w:r w:rsidRPr="00F43CE3">
        <w:t xml:space="preserve">rengia tiekėjų apklausos </w:t>
      </w:r>
      <w:smartTag w:uri="schemas-tilde-lt/tildestengine" w:element="templates">
        <w:smartTagPr>
          <w:attr w:name="text" w:val="pažymą"/>
          <w:attr w:name="id" w:val="-1"/>
          <w:attr w:name="baseform" w:val="pažym|a"/>
        </w:smartTagPr>
        <w:r w:rsidRPr="00F43CE3">
          <w:t>pažymą</w:t>
        </w:r>
      </w:smartTag>
      <w:r w:rsidRPr="00F43CE3">
        <w:t>;</w:t>
      </w:r>
    </w:p>
    <w:p w:rsidR="003966D4" w:rsidRPr="00F43CE3" w:rsidRDefault="003966D4" w:rsidP="003966D4">
      <w:pPr>
        <w:numPr>
          <w:ilvl w:val="2"/>
          <w:numId w:val="15"/>
        </w:numPr>
        <w:ind w:left="0" w:firstLine="0"/>
        <w:jc w:val="both"/>
      </w:pPr>
      <w:r w:rsidRPr="00F43CE3">
        <w:t xml:space="preserve">patikrina tiekėjų gebėjimus įvykdyti pirkimo </w:t>
      </w:r>
      <w:smartTag w:uri="schemas-tilde-lt/tildestengine" w:element="templates">
        <w:smartTagPr>
          <w:attr w:name="text" w:val="sutartį"/>
          <w:attr w:name="id" w:val="-1"/>
          <w:attr w:name="baseform" w:val="sutart|is"/>
        </w:smartTagPr>
        <w:r w:rsidRPr="00F43CE3">
          <w:t>sutartį</w:t>
        </w:r>
      </w:smartTag>
      <w:r w:rsidRPr="00F43CE3">
        <w:t>;</w:t>
      </w:r>
    </w:p>
    <w:p w:rsidR="003966D4" w:rsidRPr="00F43CE3" w:rsidRDefault="003966D4" w:rsidP="003966D4">
      <w:pPr>
        <w:numPr>
          <w:ilvl w:val="2"/>
          <w:numId w:val="15"/>
        </w:numPr>
        <w:ind w:left="0" w:firstLine="0"/>
        <w:jc w:val="both"/>
      </w:pPr>
      <w:r w:rsidRPr="00F43CE3">
        <w:t>nagrinėja, vertina, palygina tiekėjų pasiūlymus;</w:t>
      </w:r>
    </w:p>
    <w:p w:rsidR="003966D4" w:rsidRPr="00F43CE3" w:rsidRDefault="003966D4" w:rsidP="003966D4">
      <w:pPr>
        <w:numPr>
          <w:ilvl w:val="2"/>
          <w:numId w:val="15"/>
        </w:numPr>
        <w:ind w:left="0" w:firstLine="0"/>
        <w:jc w:val="both"/>
      </w:pPr>
      <w:r w:rsidRPr="00F43CE3">
        <w:t>derasi su tiekėjais dėl jų pasiūlymų pagerinimo;</w:t>
      </w:r>
    </w:p>
    <w:p w:rsidR="003966D4" w:rsidRPr="00F43CE3" w:rsidRDefault="003966D4" w:rsidP="003966D4">
      <w:pPr>
        <w:numPr>
          <w:ilvl w:val="2"/>
          <w:numId w:val="15"/>
        </w:numPr>
        <w:ind w:left="0" w:firstLine="0"/>
        <w:jc w:val="both"/>
      </w:pPr>
      <w:r w:rsidRPr="00F43CE3">
        <w:t xml:space="preserve">nustato tiekėją, kuriam siūloma sudaryti </w:t>
      </w:r>
      <w:smartTag w:uri="schemas-tilde-lt/tildestengine" w:element="templates">
        <w:smartTagPr>
          <w:attr w:name="text" w:val="sutartį"/>
          <w:attr w:name="id" w:val="-1"/>
          <w:attr w:name="baseform" w:val="sutart|is"/>
        </w:smartTagPr>
        <w:r w:rsidRPr="00F43CE3">
          <w:t>sutartį</w:t>
        </w:r>
      </w:smartTag>
      <w:r w:rsidRPr="00F43CE3">
        <w:t>;</w:t>
      </w:r>
    </w:p>
    <w:p w:rsidR="003966D4" w:rsidRPr="00F43CE3" w:rsidRDefault="003966D4" w:rsidP="003966D4">
      <w:pPr>
        <w:numPr>
          <w:ilvl w:val="2"/>
          <w:numId w:val="15"/>
        </w:numPr>
        <w:ind w:left="0" w:firstLine="0"/>
        <w:jc w:val="both"/>
      </w:pPr>
      <w:r w:rsidRPr="00F43CE3">
        <w:t xml:space="preserve">rengia </w:t>
      </w:r>
      <w:smartTag w:uri="schemas-tilde-lt/tildestengine" w:element="templates">
        <w:smartTagPr>
          <w:attr w:name="text" w:val="sutarties"/>
          <w:attr w:name="id" w:val="-1"/>
          <w:attr w:name="baseform" w:val="sutart|is"/>
        </w:smartTagPr>
        <w:r w:rsidRPr="00F43CE3">
          <w:t>sutarties</w:t>
        </w:r>
      </w:smartTag>
      <w:r w:rsidRPr="00F43CE3">
        <w:t xml:space="preserve"> projektą ir teikia jį </w:t>
      </w:r>
      <w:r w:rsidR="00C925D7">
        <w:t>Skirsnemunės Jurgio Baltrušaičio pagrindinės mokyklos direktoriui</w:t>
      </w:r>
      <w:r w:rsidRPr="00F43CE3">
        <w:t>;</w:t>
      </w:r>
    </w:p>
    <w:p w:rsidR="003966D4" w:rsidRDefault="003966D4" w:rsidP="003966D4">
      <w:pPr>
        <w:numPr>
          <w:ilvl w:val="2"/>
          <w:numId w:val="15"/>
        </w:numPr>
        <w:ind w:left="0" w:firstLine="0"/>
        <w:jc w:val="both"/>
      </w:pPr>
      <w:r w:rsidRPr="00F43CE3">
        <w:t xml:space="preserve">su pirkimais susijusius dokumentus perduoda </w:t>
      </w:r>
      <w:r>
        <w:t>finansininkui</w:t>
      </w:r>
      <w:r w:rsidRPr="00F43CE3">
        <w:t>.</w:t>
      </w:r>
    </w:p>
    <w:p w:rsidR="003966D4" w:rsidRDefault="003966D4" w:rsidP="003966D4">
      <w:pPr>
        <w:pStyle w:val="Antrat1"/>
        <w:keepNext w:val="0"/>
        <w:numPr>
          <w:ilvl w:val="0"/>
          <w:numId w:val="15"/>
        </w:numPr>
        <w:spacing w:before="240" w:after="240"/>
        <w:rPr>
          <w:rStyle w:val="Grietas"/>
          <w:bCs w:val="0"/>
          <w:szCs w:val="24"/>
        </w:rPr>
      </w:pPr>
      <w:r w:rsidRPr="00F43CE3">
        <w:rPr>
          <w:rStyle w:val="Grietas"/>
          <w:bCs w:val="0"/>
          <w:szCs w:val="24"/>
        </w:rPr>
        <w:t>KOMISIJOS TEISĖS IR PAREIGOS</w:t>
      </w:r>
    </w:p>
    <w:p w:rsidR="003966D4" w:rsidRPr="00F43CE3" w:rsidRDefault="003966D4" w:rsidP="003966D4">
      <w:pPr>
        <w:numPr>
          <w:ilvl w:val="1"/>
          <w:numId w:val="15"/>
        </w:numPr>
        <w:jc w:val="both"/>
      </w:pPr>
      <w:r w:rsidRPr="00F43CE3">
        <w:t>Komisija, vykdydama jai pavestas užduotis turi teisę:</w:t>
      </w:r>
    </w:p>
    <w:p w:rsidR="003966D4" w:rsidRPr="00F43CE3" w:rsidRDefault="003966D4" w:rsidP="003966D4">
      <w:pPr>
        <w:numPr>
          <w:ilvl w:val="2"/>
          <w:numId w:val="15"/>
        </w:numPr>
        <w:ind w:left="0" w:firstLine="0"/>
        <w:jc w:val="both"/>
      </w:pPr>
      <w:r w:rsidRPr="00F43CE3">
        <w:t xml:space="preserve">gauti iš </w:t>
      </w:r>
      <w:r w:rsidR="00C925D7">
        <w:t>Skirsnemunės Jurgio Baltrušaičio pagrindinės mokyklos</w:t>
      </w:r>
      <w:r w:rsidRPr="00F43CE3">
        <w:t xml:space="preserve"> informaciją apie reikalingų nupirkti prekių kiekį, prekių tiekimo, paslaugų teikimo ir darbų atlikimo terminus, pirkimo objekto techninius, estetinius, funkcinius bei kokybės reikalavimus ir kitas keliamas sąlygas, lėšas, skirtas prekių, paslaugų ar darbų pirkimui, bei visą kitą informaciją, reikalingą pirkimams organizuoti ir vykdyti;</w:t>
      </w:r>
    </w:p>
    <w:p w:rsidR="003966D4" w:rsidRPr="00F43CE3" w:rsidRDefault="003966D4" w:rsidP="003966D4">
      <w:pPr>
        <w:numPr>
          <w:ilvl w:val="2"/>
          <w:numId w:val="15"/>
        </w:numPr>
        <w:ind w:left="0" w:firstLine="0"/>
        <w:jc w:val="both"/>
      </w:pPr>
      <w:r w:rsidRPr="00F43CE3">
        <w:t>prašyti, kad tiekėjai paaiškintų savo pasiūlymus;</w:t>
      </w:r>
    </w:p>
    <w:p w:rsidR="003966D4" w:rsidRPr="00F43CE3" w:rsidRDefault="003966D4" w:rsidP="003966D4">
      <w:pPr>
        <w:numPr>
          <w:ilvl w:val="2"/>
          <w:numId w:val="15"/>
        </w:numPr>
        <w:ind w:left="0" w:firstLine="0"/>
        <w:jc w:val="both"/>
      </w:pPr>
      <w:r w:rsidRPr="00F43CE3">
        <w:t>prašyti, kad tiekėjai pratęstų savo pasiūlymų galiojimo terminą;</w:t>
      </w:r>
    </w:p>
    <w:p w:rsidR="003966D4" w:rsidRPr="00F43CE3" w:rsidRDefault="00400C56" w:rsidP="003966D4">
      <w:pPr>
        <w:numPr>
          <w:ilvl w:val="2"/>
          <w:numId w:val="15"/>
        </w:numPr>
        <w:ind w:left="0" w:firstLine="0"/>
        <w:jc w:val="both"/>
      </w:pPr>
      <w:r>
        <w:t>Skirsnemunės Jurgio Baltrušaičio pagrindinės mokyklos direktoriaus</w:t>
      </w:r>
      <w:r w:rsidR="003966D4" w:rsidRPr="00F43CE3">
        <w:t xml:space="preserve"> sutikimu kviesti ekspertus, tiekėjų pateiktiems pasiūlymams nagrinėti;</w:t>
      </w:r>
    </w:p>
    <w:p w:rsidR="003966D4" w:rsidRPr="00F43CE3" w:rsidRDefault="003966D4" w:rsidP="003966D4">
      <w:pPr>
        <w:numPr>
          <w:ilvl w:val="2"/>
          <w:numId w:val="15"/>
        </w:numPr>
        <w:ind w:left="0" w:firstLine="0"/>
        <w:jc w:val="both"/>
      </w:pPr>
      <w:r w:rsidRPr="00F43CE3">
        <w:t xml:space="preserve">turi kitas, Viešųjų pirkimų įstatyme ir kituose viešuosius pirkimus reglamentuojančiuose teisės </w:t>
      </w:r>
      <w:smartTag w:uri="schemas-tilde-lt/tildestengine" w:element="templates">
        <w:smartTagPr>
          <w:attr w:name="text" w:val="aktuose"/>
          <w:attr w:name="id" w:val="-1"/>
          <w:attr w:name="baseform" w:val="akt|as"/>
        </w:smartTagPr>
        <w:r w:rsidRPr="00F43CE3">
          <w:t>aktuose</w:t>
        </w:r>
      </w:smartTag>
      <w:r w:rsidRPr="00F43CE3">
        <w:t xml:space="preserve"> įtvirtintas teises.</w:t>
      </w:r>
    </w:p>
    <w:p w:rsidR="003966D4" w:rsidRPr="00F43CE3" w:rsidRDefault="003966D4" w:rsidP="003966D4">
      <w:pPr>
        <w:numPr>
          <w:ilvl w:val="1"/>
          <w:numId w:val="15"/>
        </w:numPr>
        <w:jc w:val="both"/>
      </w:pPr>
      <w:r w:rsidRPr="00F43CE3">
        <w:t>Komisija, vykdydama jai pavestas funkcijas, privalo:</w:t>
      </w:r>
    </w:p>
    <w:p w:rsidR="003966D4" w:rsidRPr="00F43CE3" w:rsidRDefault="003966D4" w:rsidP="003966D4">
      <w:pPr>
        <w:numPr>
          <w:ilvl w:val="2"/>
          <w:numId w:val="15"/>
        </w:numPr>
        <w:ind w:left="0" w:firstLine="0"/>
        <w:jc w:val="both"/>
      </w:pPr>
      <w:r w:rsidRPr="00F43CE3">
        <w:t xml:space="preserve">vykdyti Komisijos darbo reglamente nurodytas bei </w:t>
      </w:r>
      <w:r w:rsidR="00400C56">
        <w:t>Skirsnemunės Jurgio Baltrušaičio pagrindinės mokyklos direktoriaus</w:t>
      </w:r>
      <w:r w:rsidRPr="00F43CE3">
        <w:t xml:space="preserve"> nustatytas užduotis;</w:t>
      </w:r>
    </w:p>
    <w:p w:rsidR="003966D4" w:rsidRPr="00F43CE3" w:rsidRDefault="003966D4" w:rsidP="003966D4">
      <w:pPr>
        <w:numPr>
          <w:ilvl w:val="2"/>
          <w:numId w:val="15"/>
        </w:numPr>
        <w:ind w:left="0" w:firstLine="0"/>
        <w:jc w:val="both"/>
      </w:pPr>
      <w:r w:rsidRPr="00F43CE3">
        <w:t xml:space="preserve">vykdydama užduotis, laikytis Viešųjų pirkimų įstatymo ir kitų teisės </w:t>
      </w:r>
      <w:smartTag w:uri="schemas-tilde-lt/tildestengine" w:element="templates">
        <w:smartTagPr>
          <w:attr w:name="text" w:val="aktų"/>
          <w:attr w:name="id" w:val="-1"/>
          <w:attr w:name="baseform" w:val="akt|as"/>
        </w:smartTagPr>
        <w:r w:rsidRPr="00F43CE3">
          <w:t>aktų</w:t>
        </w:r>
      </w:smartTag>
      <w:r w:rsidRPr="00F43CE3">
        <w:t xml:space="preserve"> reikalavimų.</w:t>
      </w:r>
    </w:p>
    <w:p w:rsidR="003966D4" w:rsidRPr="00F43CE3" w:rsidRDefault="003966D4" w:rsidP="003966D4">
      <w:pPr>
        <w:numPr>
          <w:ilvl w:val="1"/>
          <w:numId w:val="15"/>
        </w:numPr>
        <w:jc w:val="both"/>
      </w:pPr>
      <w:r w:rsidRPr="00F43CE3">
        <w:t xml:space="preserve">Komisija, vykdydama jai pavestas funkcijas, neturi teisės tretiesiems asmenims, išskyrus, jos pakviestiems ekspertams, Viešųjų pirkimų tarnybos prie Lietuvos Respublikos Vyriausybės atstovams, </w:t>
      </w:r>
      <w:r w:rsidR="00400C56">
        <w:t>Skirsnemunės Jurgio Baltrušaičio pagrindinės mokyklos direktoriui</w:t>
      </w:r>
      <w:r w:rsidRPr="00F43CE3">
        <w:t xml:space="preserve">, jo įgaliotiems asmenims bei kitiems Lietuvos Respublikos teisės </w:t>
      </w:r>
      <w:smartTag w:uri="schemas-tilde-lt/tildestengine" w:element="templates">
        <w:smartTagPr>
          <w:attr w:name="text" w:val="aktuose"/>
          <w:attr w:name="id" w:val="-1"/>
          <w:attr w:name="baseform" w:val="akt|as"/>
        </w:smartTagPr>
        <w:r w:rsidRPr="00F43CE3">
          <w:t>aktuose</w:t>
        </w:r>
      </w:smartTag>
      <w:r w:rsidRPr="00F43CE3">
        <w:t xml:space="preserve"> nurodytiems asmenims ir institucijoms, teikti jokios informacijos, susijusios su atliekamo pirkimo procedūromis, išskyrus tą informaciją, kurią pateikti privaloma pagal Viešųjų pirkimų įstatymą. </w:t>
      </w:r>
    </w:p>
    <w:p w:rsidR="003966D4" w:rsidRDefault="003966D4" w:rsidP="003966D4">
      <w:pPr>
        <w:numPr>
          <w:ilvl w:val="1"/>
          <w:numId w:val="15"/>
        </w:numPr>
        <w:jc w:val="both"/>
      </w:pPr>
      <w:r w:rsidRPr="00F43CE3">
        <w:t xml:space="preserve">Komisija negali teikti tiekėjams informacijos, susijusios su tiekėjo pasiūlymo turiniu, jei jos atskleidimas prieštarauja teisės </w:t>
      </w:r>
      <w:smartTag w:uri="schemas-tilde-lt/tildestengine" w:element="templates">
        <w:smartTagPr>
          <w:attr w:name="text" w:val="aktams"/>
          <w:attr w:name="id" w:val="-1"/>
          <w:attr w:name="baseform" w:val="akt|as"/>
        </w:smartTagPr>
        <w:r w:rsidRPr="00F43CE3">
          <w:t>aktams</w:t>
        </w:r>
      </w:smartTag>
      <w:r w:rsidRPr="00F43CE3">
        <w:t>, kenkia visuomenės interesams, teisėtiems tiekėjų komerciniams interesams arba trukdo sąžiningą konkurenciją.</w:t>
      </w:r>
    </w:p>
    <w:p w:rsidR="003966D4" w:rsidRDefault="003966D4" w:rsidP="003966D4">
      <w:pPr>
        <w:pStyle w:val="Antrat1"/>
        <w:keepNext w:val="0"/>
        <w:numPr>
          <w:ilvl w:val="0"/>
          <w:numId w:val="15"/>
        </w:numPr>
        <w:spacing w:before="240" w:after="240"/>
        <w:rPr>
          <w:rStyle w:val="Grietas"/>
          <w:bCs w:val="0"/>
          <w:szCs w:val="24"/>
        </w:rPr>
      </w:pPr>
      <w:r w:rsidRPr="00F43CE3">
        <w:rPr>
          <w:rStyle w:val="Grietas"/>
          <w:bCs w:val="0"/>
          <w:szCs w:val="24"/>
        </w:rPr>
        <w:t>KOMISIJOS DARBO ORGANIZAVIMAS</w:t>
      </w:r>
    </w:p>
    <w:p w:rsidR="003966D4" w:rsidRPr="00F43CE3" w:rsidRDefault="003966D4" w:rsidP="003966D4">
      <w:pPr>
        <w:numPr>
          <w:ilvl w:val="1"/>
          <w:numId w:val="15"/>
        </w:numPr>
        <w:jc w:val="both"/>
      </w:pPr>
      <w:r w:rsidRPr="00F43CE3">
        <w:t>Komisijos pirmininkas, kiekvienas Komisijos narys ir ekspertas gali dalyvauti Komisijos darbe tik pasirašęs nešališkumo deklaraciją ir konfidencialumo pasižadėjimą.</w:t>
      </w:r>
    </w:p>
    <w:p w:rsidR="003966D4" w:rsidRPr="00F43CE3" w:rsidRDefault="00400C56" w:rsidP="003966D4">
      <w:pPr>
        <w:numPr>
          <w:ilvl w:val="1"/>
          <w:numId w:val="15"/>
        </w:numPr>
        <w:jc w:val="both"/>
      </w:pPr>
      <w:r>
        <w:t>Skirsnemunės Jurgio Baltrušaičio pagrindinės mokyklos direktorius</w:t>
      </w:r>
      <w:r w:rsidR="003966D4" w:rsidRPr="00F43CE3">
        <w:t xml:space="preserve"> vieną iš Komisijos narių paskiria Komisijos sekretoriumi.</w:t>
      </w:r>
    </w:p>
    <w:p w:rsidR="003966D4" w:rsidRPr="00F43CE3" w:rsidRDefault="003966D4" w:rsidP="003966D4">
      <w:pPr>
        <w:numPr>
          <w:ilvl w:val="1"/>
          <w:numId w:val="15"/>
        </w:numPr>
        <w:jc w:val="both"/>
      </w:pPr>
      <w:r w:rsidRPr="00F43CE3">
        <w:t>Komisijos posėdžiai yra teisėti, kai posėdyje dalyvauja daugiau kaip pusė visų Komisijos narių (projekto konkurso, supaprastinto projekto konkurso metu - ne mažiau kaip du trečdaliai Komisijos narių).</w:t>
      </w:r>
    </w:p>
    <w:p w:rsidR="003966D4" w:rsidRPr="00F43CE3" w:rsidRDefault="003966D4" w:rsidP="003966D4">
      <w:pPr>
        <w:numPr>
          <w:ilvl w:val="1"/>
          <w:numId w:val="15"/>
        </w:numPr>
        <w:jc w:val="both"/>
      </w:pPr>
      <w:r w:rsidRPr="00F43CE3">
        <w:t>Komisijos sprendimai priimami paprasta balsų dauguma atviru balsavimu.</w:t>
      </w:r>
    </w:p>
    <w:p w:rsidR="003966D4" w:rsidRPr="00F43CE3" w:rsidRDefault="003966D4" w:rsidP="003966D4">
      <w:pPr>
        <w:numPr>
          <w:ilvl w:val="1"/>
          <w:numId w:val="15"/>
        </w:numPr>
        <w:jc w:val="both"/>
      </w:pPr>
      <w:r w:rsidRPr="00F43CE3">
        <w:lastRenderedPageBreak/>
        <w:t xml:space="preserve">Komisijos veiklai vadovauja pirmininkas. Jei pirmininkas negali dalyvauti posėdyje, </w:t>
      </w:r>
      <w:r w:rsidR="00400C56">
        <w:t>Skirsnemunės Jurgio Baltrušaičio pagrindinės mokyklos direktorius</w:t>
      </w:r>
      <w:r w:rsidRPr="00F43CE3">
        <w:t xml:space="preserve"> paskiria jį pavaduojantį Komisijos narį.</w:t>
      </w:r>
    </w:p>
    <w:p w:rsidR="003966D4" w:rsidRPr="00F43CE3" w:rsidRDefault="003966D4" w:rsidP="003966D4">
      <w:pPr>
        <w:numPr>
          <w:ilvl w:val="1"/>
          <w:numId w:val="15"/>
        </w:numPr>
        <w:jc w:val="both"/>
      </w:pPr>
      <w:r w:rsidRPr="00F43CE3">
        <w:t>Komisija sprendimus priima paprasta balsų dauguma, atviru vardiniu balsavimu. Jeigu balsai pasiskirsto po lygiai, lemia Komisijos pirmininko balsas.</w:t>
      </w:r>
    </w:p>
    <w:p w:rsidR="003966D4" w:rsidRPr="00F43CE3" w:rsidRDefault="003966D4" w:rsidP="003966D4">
      <w:pPr>
        <w:numPr>
          <w:ilvl w:val="1"/>
          <w:numId w:val="15"/>
        </w:numPr>
        <w:jc w:val="both"/>
      </w:pPr>
      <w:r w:rsidRPr="00F43CE3">
        <w:t xml:space="preserve">Komisijos sprendimai įforminami </w:t>
      </w:r>
      <w:smartTag w:uri="schemas-tilde-lt/tildestengine" w:element="templates">
        <w:smartTagPr>
          <w:attr w:name="text" w:val="protokolu"/>
          <w:attr w:name="id" w:val="-1"/>
          <w:attr w:name="baseform" w:val="protokol|as"/>
        </w:smartTagPr>
        <w:r w:rsidRPr="00F43CE3">
          <w:t>protokolu</w:t>
        </w:r>
      </w:smartTag>
      <w:r w:rsidRPr="00F43CE3">
        <w:t xml:space="preserve">, kuriame nurodomi Komisijos sprendimo motyvai, pateikiami paaiškinimai, kiekvieno Komisijos nario atskiroji nuomonė. </w:t>
      </w:r>
      <w:smartTag w:uri="schemas-tilde-lt/tildestengine" w:element="templates">
        <w:smartTagPr>
          <w:attr w:name="text" w:val="Protokolą"/>
          <w:attr w:name="id" w:val="-1"/>
          <w:attr w:name="baseform" w:val="protokol|as"/>
        </w:smartTagPr>
        <w:r w:rsidRPr="00F43CE3">
          <w:t>Protokolą</w:t>
        </w:r>
      </w:smartTag>
      <w:r w:rsidRPr="00F43CE3">
        <w:t xml:space="preserve"> rašo Komisijos sekretorius. </w:t>
      </w:r>
      <w:smartTag w:uri="schemas-tilde-lt/tildestengine" w:element="templates">
        <w:smartTagPr>
          <w:attr w:name="text" w:val="Protokolą"/>
          <w:attr w:name="id" w:val="-1"/>
          <w:attr w:name="baseform" w:val="protokol|as"/>
        </w:smartTagPr>
        <w:r w:rsidRPr="00F43CE3">
          <w:t>Protokolą</w:t>
        </w:r>
      </w:smartTag>
      <w:r w:rsidRPr="00F43CE3">
        <w:t xml:space="preserve"> pasirašo visi Komisijos posėdyje dalyvavę Komisijos nariai.</w:t>
      </w:r>
    </w:p>
    <w:p w:rsidR="003966D4" w:rsidRPr="00F43CE3" w:rsidRDefault="003966D4" w:rsidP="003966D4">
      <w:pPr>
        <w:pStyle w:val="Antrat1"/>
        <w:keepNext w:val="0"/>
        <w:numPr>
          <w:ilvl w:val="0"/>
          <w:numId w:val="15"/>
        </w:numPr>
        <w:spacing w:before="240" w:after="240"/>
        <w:rPr>
          <w:rStyle w:val="Grietas"/>
          <w:bCs w:val="0"/>
          <w:szCs w:val="24"/>
        </w:rPr>
      </w:pPr>
      <w:r w:rsidRPr="00F43CE3">
        <w:rPr>
          <w:rStyle w:val="Grietas"/>
          <w:bCs w:val="0"/>
          <w:szCs w:val="24"/>
        </w:rPr>
        <w:t>BAIGIAMOSIOS NUOSTATOS</w:t>
      </w:r>
    </w:p>
    <w:p w:rsidR="003966D4" w:rsidRPr="00F43CE3" w:rsidRDefault="003966D4" w:rsidP="003966D4">
      <w:pPr>
        <w:numPr>
          <w:ilvl w:val="1"/>
          <w:numId w:val="15"/>
        </w:numPr>
        <w:jc w:val="both"/>
      </w:pPr>
      <w:r w:rsidRPr="00F43CE3">
        <w:t xml:space="preserve">Komisijos pirmininkas, narys ir ekspertas už savo veiklą atsako pagal Lietuvos Respublikos įstatymus. Už Komisijos veiklą atsako </w:t>
      </w:r>
      <w:r w:rsidR="00400C56">
        <w:t>Skirsnemunės Jurgio Baltrušaičio pagrindinė mokykla</w:t>
      </w:r>
      <w:r w:rsidRPr="00F43CE3">
        <w:t>.</w:t>
      </w:r>
    </w:p>
    <w:p w:rsidR="003966D4" w:rsidRPr="00F43CE3" w:rsidRDefault="003966D4" w:rsidP="003966D4">
      <w:pPr>
        <w:numPr>
          <w:ilvl w:val="1"/>
          <w:numId w:val="15"/>
        </w:numPr>
        <w:jc w:val="both"/>
      </w:pPr>
      <w:r w:rsidRPr="00F43CE3">
        <w:t xml:space="preserve">Nuolatinės Komisijos veikla pasibaigia </w:t>
      </w:r>
      <w:r w:rsidR="00400C56">
        <w:t>Skirsnemunės Jurgio Baltrušaičio pagrindinės mokyklos direktoriui</w:t>
      </w:r>
      <w:r w:rsidRPr="00F43CE3">
        <w:t xml:space="preserve"> priėmus sprendimą dėl jos išformavimo.</w:t>
      </w:r>
    </w:p>
    <w:p w:rsidR="003966D4" w:rsidRPr="007D6D8D" w:rsidRDefault="003966D4" w:rsidP="003966D4">
      <w:pPr>
        <w:jc w:val="both"/>
        <w:rPr>
          <w:lang w:eastAsia="ar-SA"/>
        </w:rPr>
      </w:pPr>
    </w:p>
    <w:p w:rsidR="007F16B7" w:rsidRDefault="007F16B7"/>
    <w:sectPr w:rsidR="007F16B7" w:rsidSect="00F243CC">
      <w:pgSz w:w="11905" w:h="16837"/>
      <w:pgMar w:top="539" w:right="625" w:bottom="539" w:left="1440" w:header="851"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3F794D70"/>
    <w:multiLevelType w:val="multilevel"/>
    <w:tmpl w:val="D870E2DA"/>
    <w:lvl w:ilvl="0">
      <w:start w:val="1"/>
      <w:numFmt w:val="upperRoman"/>
      <w:lvlText w:val="%1."/>
      <w:lvlJc w:val="center"/>
      <w:pPr>
        <w:tabs>
          <w:tab w:val="num" w:pos="567"/>
        </w:tabs>
        <w:ind w:left="567" w:hanging="567"/>
      </w:pPr>
      <w:rPr>
        <w:rFonts w:hint="default"/>
        <w:b/>
        <w:i w:val="0"/>
      </w:rPr>
    </w:lvl>
    <w:lvl w:ilvl="1">
      <w:start w:val="1"/>
      <w:numFmt w:val="decimal"/>
      <w:lvlRestart w:val="0"/>
      <w:lvlText w:val="%2."/>
      <w:lvlJc w:val="left"/>
      <w:pPr>
        <w:tabs>
          <w:tab w:val="num" w:pos="567"/>
        </w:tabs>
        <w:ind w:left="0" w:firstLine="0"/>
      </w:pPr>
      <w:rPr>
        <w:rFonts w:hint="default"/>
      </w:rPr>
    </w:lvl>
    <w:lvl w:ilvl="2">
      <w:start w:val="1"/>
      <w:numFmt w:val="decimal"/>
      <w:isLgl/>
      <w:lvlText w:val="%2.%3."/>
      <w:lvlJc w:val="left"/>
      <w:pPr>
        <w:tabs>
          <w:tab w:val="num" w:pos="567"/>
        </w:tabs>
        <w:ind w:left="567" w:hanging="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430E27C1"/>
    <w:multiLevelType w:val="singleLevel"/>
    <w:tmpl w:val="0409000F"/>
    <w:lvl w:ilvl="0">
      <w:start w:val="1"/>
      <w:numFmt w:val="decimal"/>
      <w:lvlText w:val="%1."/>
      <w:lvlJc w:val="left"/>
      <w:pPr>
        <w:tabs>
          <w:tab w:val="num" w:pos="360"/>
        </w:tabs>
        <w:ind w:left="360" w:hanging="360"/>
      </w:pPr>
    </w:lvl>
  </w:abstractNum>
  <w:abstractNum w:abstractNumId="7">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8">
    <w:nsid w:val="508079F7"/>
    <w:multiLevelType w:val="multilevel"/>
    <w:tmpl w:val="4D60E198"/>
    <w:lvl w:ilvl="0">
      <w:start w:val="1"/>
      <w:numFmt w:val="decimal"/>
      <w:lvlText w:val="%1."/>
      <w:lvlJc w:val="left"/>
      <w:pPr>
        <w:tabs>
          <w:tab w:val="num" w:pos="1134"/>
        </w:tabs>
        <w:ind w:left="0" w:firstLine="567"/>
      </w:pPr>
      <w:rPr>
        <w:rFonts w:hint="default"/>
      </w:rPr>
    </w:lvl>
    <w:lvl w:ilvl="1">
      <w:start w:val="1"/>
      <w:numFmt w:val="decimal"/>
      <w:isLgl/>
      <w:lvlText w:val="%1.%2."/>
      <w:lvlJc w:val="left"/>
      <w:pPr>
        <w:tabs>
          <w:tab w:val="num" w:pos="1134"/>
        </w:tabs>
        <w:ind w:left="0" w:firstLine="567"/>
      </w:pPr>
      <w:rPr>
        <w:rFonts w:hint="default"/>
      </w:rPr>
    </w:lvl>
    <w:lvl w:ilvl="2">
      <w:start w:val="1"/>
      <w:numFmt w:val="decimal"/>
      <w:isLgl/>
      <w:lvlText w:val="%1.%2.%3."/>
      <w:lvlJc w:val="left"/>
      <w:pPr>
        <w:tabs>
          <w:tab w:val="num" w:pos="1134"/>
        </w:tabs>
        <w:ind w:left="0" w:firstLine="567"/>
      </w:pPr>
      <w:rPr>
        <w:rFonts w:hint="default"/>
      </w:rPr>
    </w:lvl>
    <w:lvl w:ilvl="3">
      <w:start w:val="1"/>
      <w:numFmt w:val="decimal"/>
      <w:isLgl/>
      <w:lvlText w:val="%1.%2.%3.%4."/>
      <w:lvlJc w:val="left"/>
      <w:pPr>
        <w:tabs>
          <w:tab w:val="num" w:pos="3405"/>
        </w:tabs>
        <w:ind w:left="3405" w:hanging="1245"/>
      </w:pPr>
      <w:rPr>
        <w:rFonts w:hint="default"/>
      </w:rPr>
    </w:lvl>
    <w:lvl w:ilvl="4">
      <w:start w:val="1"/>
      <w:numFmt w:val="decimal"/>
      <w:isLgl/>
      <w:lvlText w:val="%1.%2.%3.%4.%5."/>
      <w:lvlJc w:val="left"/>
      <w:pPr>
        <w:tabs>
          <w:tab w:val="num" w:pos="4125"/>
        </w:tabs>
        <w:ind w:left="4125" w:hanging="1245"/>
      </w:pPr>
      <w:rPr>
        <w:rFonts w:hint="default"/>
      </w:rPr>
    </w:lvl>
    <w:lvl w:ilvl="5">
      <w:start w:val="1"/>
      <w:numFmt w:val="decimal"/>
      <w:isLgl/>
      <w:lvlText w:val="%1.%2.%3.%4.%5.%6."/>
      <w:lvlJc w:val="left"/>
      <w:pPr>
        <w:tabs>
          <w:tab w:val="num" w:pos="4845"/>
        </w:tabs>
        <w:ind w:left="4845" w:hanging="1245"/>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nsid w:val="55E216B2"/>
    <w:multiLevelType w:val="hybridMultilevel"/>
    <w:tmpl w:val="D89A25C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nsid w:val="5F3C54B0"/>
    <w:multiLevelType w:val="hybridMultilevel"/>
    <w:tmpl w:val="5E22A3C6"/>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60124D25"/>
    <w:multiLevelType w:val="hybridMultilevel"/>
    <w:tmpl w:val="9FD06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3DE5CD8"/>
    <w:multiLevelType w:val="multilevel"/>
    <w:tmpl w:val="4D60E198"/>
    <w:lvl w:ilvl="0">
      <w:start w:val="1"/>
      <w:numFmt w:val="decimal"/>
      <w:lvlText w:val="%1."/>
      <w:lvlJc w:val="left"/>
      <w:pPr>
        <w:tabs>
          <w:tab w:val="num" w:pos="1134"/>
        </w:tabs>
        <w:ind w:left="0" w:firstLine="567"/>
      </w:pPr>
      <w:rPr>
        <w:rFonts w:hint="default"/>
      </w:rPr>
    </w:lvl>
    <w:lvl w:ilvl="1">
      <w:start w:val="1"/>
      <w:numFmt w:val="decimal"/>
      <w:isLgl/>
      <w:lvlText w:val="%1.%2."/>
      <w:lvlJc w:val="left"/>
      <w:pPr>
        <w:tabs>
          <w:tab w:val="num" w:pos="1134"/>
        </w:tabs>
        <w:ind w:left="0" w:firstLine="567"/>
      </w:pPr>
      <w:rPr>
        <w:rFonts w:hint="default"/>
      </w:rPr>
    </w:lvl>
    <w:lvl w:ilvl="2">
      <w:start w:val="1"/>
      <w:numFmt w:val="decimal"/>
      <w:isLgl/>
      <w:lvlText w:val="%1.%2.%3."/>
      <w:lvlJc w:val="left"/>
      <w:pPr>
        <w:tabs>
          <w:tab w:val="num" w:pos="1134"/>
        </w:tabs>
        <w:ind w:left="0" w:firstLine="567"/>
      </w:pPr>
      <w:rPr>
        <w:rFonts w:hint="default"/>
      </w:rPr>
    </w:lvl>
    <w:lvl w:ilvl="3">
      <w:start w:val="1"/>
      <w:numFmt w:val="decimal"/>
      <w:isLgl/>
      <w:lvlText w:val="%1.%2.%3.%4."/>
      <w:lvlJc w:val="left"/>
      <w:pPr>
        <w:tabs>
          <w:tab w:val="num" w:pos="3405"/>
        </w:tabs>
        <w:ind w:left="3405" w:hanging="1245"/>
      </w:pPr>
      <w:rPr>
        <w:rFonts w:hint="default"/>
      </w:rPr>
    </w:lvl>
    <w:lvl w:ilvl="4">
      <w:start w:val="1"/>
      <w:numFmt w:val="decimal"/>
      <w:isLgl/>
      <w:lvlText w:val="%1.%2.%3.%4.%5."/>
      <w:lvlJc w:val="left"/>
      <w:pPr>
        <w:tabs>
          <w:tab w:val="num" w:pos="4125"/>
        </w:tabs>
        <w:ind w:left="4125" w:hanging="1245"/>
      </w:pPr>
      <w:rPr>
        <w:rFonts w:hint="default"/>
      </w:rPr>
    </w:lvl>
    <w:lvl w:ilvl="5">
      <w:start w:val="1"/>
      <w:numFmt w:val="decimal"/>
      <w:isLgl/>
      <w:lvlText w:val="%1.%2.%3.%4.%5.%6."/>
      <w:lvlJc w:val="left"/>
      <w:pPr>
        <w:tabs>
          <w:tab w:val="num" w:pos="4845"/>
        </w:tabs>
        <w:ind w:left="4845" w:hanging="1245"/>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6"/>
  </w:num>
  <w:num w:numId="2">
    <w:abstractNumId w:val="3"/>
  </w:num>
  <w:num w:numId="3">
    <w:abstractNumId w:val="11"/>
  </w:num>
  <w:num w:numId="4">
    <w:abstractNumId w:val="2"/>
  </w:num>
  <w:num w:numId="5">
    <w:abstractNumId w:val="14"/>
  </w:num>
  <w:num w:numId="6">
    <w:abstractNumId w:val="13"/>
  </w:num>
  <w:num w:numId="7">
    <w:abstractNumId w:val="1"/>
  </w:num>
  <w:num w:numId="8">
    <w:abstractNumId w:val="0"/>
  </w:num>
  <w:num w:numId="9">
    <w:abstractNumId w:val="7"/>
  </w:num>
  <w:num w:numId="10">
    <w:abstractNumId w:val="4"/>
  </w:num>
  <w:num w:numId="11">
    <w:abstractNumId w:val="9"/>
  </w:num>
  <w:num w:numId="12">
    <w:abstractNumId w:val="10"/>
  </w:num>
  <w:num w:numId="13">
    <w:abstractNumId w:val="8"/>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966D4"/>
    <w:rsid w:val="00062EB9"/>
    <w:rsid w:val="00093A2E"/>
    <w:rsid w:val="00105AFF"/>
    <w:rsid w:val="00111879"/>
    <w:rsid w:val="001644B7"/>
    <w:rsid w:val="001B4ED0"/>
    <w:rsid w:val="002668EA"/>
    <w:rsid w:val="0033204F"/>
    <w:rsid w:val="003966D4"/>
    <w:rsid w:val="00400C56"/>
    <w:rsid w:val="00676E46"/>
    <w:rsid w:val="006B28CE"/>
    <w:rsid w:val="006D5B9F"/>
    <w:rsid w:val="0073081D"/>
    <w:rsid w:val="007603A9"/>
    <w:rsid w:val="007F16B7"/>
    <w:rsid w:val="00C2576A"/>
    <w:rsid w:val="00C57C0C"/>
    <w:rsid w:val="00C925D7"/>
    <w:rsid w:val="00D418D8"/>
    <w:rsid w:val="00E1469C"/>
    <w:rsid w:val="00F243C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66D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966D4"/>
    <w:pPr>
      <w:keepNext/>
      <w:jc w:val="center"/>
      <w:outlineLvl w:val="0"/>
    </w:pPr>
    <w:rPr>
      <w:b/>
      <w:lang w:val="en-US"/>
    </w:rPr>
  </w:style>
  <w:style w:type="paragraph" w:styleId="Antrat3">
    <w:name w:val="heading 3"/>
    <w:basedOn w:val="prastasis"/>
    <w:next w:val="prastasis"/>
    <w:link w:val="Antrat3Diagrama"/>
    <w:qFormat/>
    <w:rsid w:val="003966D4"/>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66D4"/>
    <w:rPr>
      <w:rFonts w:ascii="Times New Roman" w:eastAsia="Times New Roman" w:hAnsi="Times New Roman" w:cs="Times New Roman"/>
      <w:b/>
      <w:sz w:val="24"/>
      <w:szCs w:val="20"/>
      <w:lang w:val="en-US"/>
    </w:rPr>
  </w:style>
  <w:style w:type="character" w:customStyle="1" w:styleId="Antrat3Diagrama">
    <w:name w:val="Antraštė 3 Diagrama"/>
    <w:basedOn w:val="Numatytasispastraiposriftas"/>
    <w:link w:val="Antrat3"/>
    <w:rsid w:val="003966D4"/>
    <w:rPr>
      <w:rFonts w:ascii="Times New Roman" w:eastAsia="Times New Roman" w:hAnsi="Times New Roman" w:cs="Times New Roman"/>
      <w:b/>
      <w:sz w:val="24"/>
      <w:szCs w:val="28"/>
      <w:lang w:eastAsia="lt-LT"/>
    </w:rPr>
  </w:style>
  <w:style w:type="paragraph" w:customStyle="1" w:styleId="DiagramaDiagramaCharCharDiagramaDiagramaCharChar">
    <w:name w:val="Diagrama Diagrama Char Char Diagrama Diagrama Char Char"/>
    <w:basedOn w:val="prastasis"/>
    <w:rsid w:val="003966D4"/>
    <w:pPr>
      <w:spacing w:after="160" w:line="240" w:lineRule="exact"/>
    </w:pPr>
    <w:rPr>
      <w:rFonts w:ascii="Tahoma" w:hAnsi="Tahoma"/>
      <w:sz w:val="20"/>
      <w:lang w:val="en-US"/>
    </w:rPr>
  </w:style>
  <w:style w:type="character" w:styleId="Hipersaitas">
    <w:name w:val="Hyperlink"/>
    <w:basedOn w:val="Numatytasispastraiposriftas"/>
    <w:rsid w:val="003966D4"/>
    <w:rPr>
      <w:color w:val="auto"/>
      <w:u w:val="none"/>
    </w:rPr>
  </w:style>
  <w:style w:type="paragraph" w:customStyle="1" w:styleId="CentrBold">
    <w:name w:val="CentrBold"/>
    <w:rsid w:val="003966D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prastasis"/>
    <w:rsid w:val="003966D4"/>
    <w:pPr>
      <w:spacing w:before="100" w:beforeAutospacing="1" w:after="100" w:afterAutospacing="1"/>
    </w:pPr>
    <w:rPr>
      <w:szCs w:val="24"/>
      <w:lang w:eastAsia="lt-LT"/>
    </w:rPr>
  </w:style>
  <w:style w:type="paragraph" w:styleId="Sraassuenkleliais">
    <w:name w:val="List Bullet"/>
    <w:basedOn w:val="prastasis"/>
    <w:autoRedefine/>
    <w:rsid w:val="003966D4"/>
    <w:pPr>
      <w:numPr>
        <w:numId w:val="8"/>
      </w:numPr>
    </w:pPr>
    <w:rPr>
      <w:sz w:val="20"/>
    </w:rPr>
  </w:style>
  <w:style w:type="paragraph" w:styleId="prastasistinklapis">
    <w:name w:val="Normal (Web)"/>
    <w:basedOn w:val="prastasis"/>
    <w:unhideWhenUsed/>
    <w:rsid w:val="003966D4"/>
    <w:pPr>
      <w:spacing w:before="100" w:beforeAutospacing="1" w:after="100" w:afterAutospacing="1"/>
    </w:pPr>
    <w:rPr>
      <w:szCs w:val="24"/>
      <w:lang w:eastAsia="lt-LT"/>
    </w:rPr>
  </w:style>
  <w:style w:type="paragraph" w:customStyle="1" w:styleId="punkt-">
    <w:name w:val="punkt-"/>
    <w:basedOn w:val="prastasis"/>
    <w:rsid w:val="003966D4"/>
    <w:pPr>
      <w:numPr>
        <w:numId w:val="9"/>
      </w:numPr>
      <w:tabs>
        <w:tab w:val="clear" w:pos="1080"/>
        <w:tab w:val="left" w:pos="964"/>
        <w:tab w:val="num" w:pos="2880"/>
      </w:tabs>
      <w:ind w:left="1800"/>
      <w:jc w:val="both"/>
    </w:pPr>
    <w:rPr>
      <w:bCs/>
      <w:spacing w:val="-1"/>
      <w:szCs w:val="22"/>
    </w:rPr>
  </w:style>
  <w:style w:type="paragraph" w:customStyle="1" w:styleId="Stylepunkt-12pt">
    <w:name w:val="Style punkt- + 12 pt"/>
    <w:basedOn w:val="punkt-"/>
    <w:link w:val="Stylepunkt-12ptChar"/>
    <w:autoRedefine/>
    <w:rsid w:val="003966D4"/>
    <w:pPr>
      <w:ind w:left="0"/>
    </w:pPr>
    <w:rPr>
      <w:bCs w:val="0"/>
    </w:rPr>
  </w:style>
  <w:style w:type="character" w:customStyle="1" w:styleId="Stylepunkt-12ptChar">
    <w:name w:val="Style punkt- + 12 pt Char"/>
    <w:basedOn w:val="Numatytasispastraiposriftas"/>
    <w:link w:val="Stylepunkt-12pt"/>
    <w:rsid w:val="003966D4"/>
    <w:rPr>
      <w:rFonts w:ascii="Times New Roman" w:eastAsia="Times New Roman" w:hAnsi="Times New Roman" w:cs="Times New Roman"/>
      <w:spacing w:val="-1"/>
      <w:sz w:val="24"/>
    </w:rPr>
  </w:style>
  <w:style w:type="paragraph" w:customStyle="1" w:styleId="Skirsniopavadinimas">
    <w:name w:val="Skirsnio pavadinimas"/>
    <w:basedOn w:val="Antrat1"/>
    <w:link w:val="SkirsniopavadinimasChar"/>
    <w:rsid w:val="003966D4"/>
    <w:pPr>
      <w:tabs>
        <w:tab w:val="num" w:pos="1440"/>
      </w:tabs>
      <w:spacing w:line="360" w:lineRule="auto"/>
      <w:ind w:left="1440" w:hanging="360"/>
    </w:pPr>
    <w:rPr>
      <w:caps/>
      <w:kern w:val="32"/>
      <w:szCs w:val="24"/>
      <w:lang w:val="lt-LT"/>
    </w:rPr>
  </w:style>
  <w:style w:type="character" w:customStyle="1" w:styleId="SkirsniopavadinimasChar">
    <w:name w:val="Skirsnio pavadinimas Char"/>
    <w:basedOn w:val="Numatytasispastraiposriftas"/>
    <w:link w:val="Skirsniopavadinimas"/>
    <w:rsid w:val="003966D4"/>
    <w:rPr>
      <w:rFonts w:ascii="Times New Roman" w:eastAsia="Times New Roman" w:hAnsi="Times New Roman" w:cs="Times New Roman"/>
      <w:b/>
      <w:caps/>
      <w:kern w:val="32"/>
      <w:sz w:val="24"/>
      <w:szCs w:val="24"/>
    </w:rPr>
  </w:style>
  <w:style w:type="paragraph" w:customStyle="1" w:styleId="Bodytext">
    <w:name w:val="Body text"/>
    <w:rsid w:val="003966D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3966D4"/>
    <w:rPr>
      <w:sz w:val="20"/>
    </w:rPr>
  </w:style>
  <w:style w:type="character" w:customStyle="1" w:styleId="KomentarotekstasDiagrama">
    <w:name w:val="Komentaro tekstas Diagrama"/>
    <w:basedOn w:val="Numatytasispastraiposriftas"/>
    <w:link w:val="Komentarotekstas"/>
    <w:semiHidden/>
    <w:rsid w:val="003966D4"/>
    <w:rPr>
      <w:rFonts w:ascii="Times New Roman" w:eastAsia="Times New Roman" w:hAnsi="Times New Roman" w:cs="Times New Roman"/>
      <w:sz w:val="20"/>
      <w:szCs w:val="20"/>
    </w:rPr>
  </w:style>
  <w:style w:type="paragraph" w:customStyle="1" w:styleId="Turinys">
    <w:name w:val="Turinys"/>
    <w:basedOn w:val="Skirsniopavadinimas"/>
    <w:autoRedefine/>
    <w:rsid w:val="003966D4"/>
    <w:pPr>
      <w:tabs>
        <w:tab w:val="clear" w:pos="1440"/>
      </w:tabs>
      <w:spacing w:before="240" w:after="240" w:line="240" w:lineRule="auto"/>
      <w:ind w:left="0" w:firstLine="0"/>
    </w:pPr>
  </w:style>
  <w:style w:type="paragraph" w:styleId="Pagrindiniotekstotrauka2">
    <w:name w:val="Body Text Indent 2"/>
    <w:basedOn w:val="prastasis"/>
    <w:link w:val="Pagrindiniotekstotrauka2Diagrama"/>
    <w:rsid w:val="003966D4"/>
    <w:pPr>
      <w:spacing w:before="120" w:after="120"/>
      <w:ind w:firstLine="720"/>
      <w:jc w:val="both"/>
    </w:pPr>
    <w:rPr>
      <w:szCs w:val="24"/>
      <w:lang w:eastAsia="lt-LT"/>
    </w:rPr>
  </w:style>
  <w:style w:type="character" w:customStyle="1" w:styleId="Pagrindiniotekstotrauka2Diagrama">
    <w:name w:val="Pagrindinio teksto įtrauka 2 Diagrama"/>
    <w:basedOn w:val="Numatytasispastraiposriftas"/>
    <w:link w:val="Pagrindiniotekstotrauka2"/>
    <w:rsid w:val="003966D4"/>
    <w:rPr>
      <w:rFonts w:ascii="Times New Roman" w:eastAsia="Times New Roman" w:hAnsi="Times New Roman" w:cs="Times New Roman"/>
      <w:sz w:val="24"/>
      <w:szCs w:val="24"/>
      <w:lang w:eastAsia="lt-LT"/>
    </w:rPr>
  </w:style>
  <w:style w:type="paragraph" w:customStyle="1" w:styleId="Preformatted">
    <w:name w:val="Preformatted"/>
    <w:basedOn w:val="prastasis"/>
    <w:rsid w:val="003966D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eastAsia="ar-SA"/>
    </w:rPr>
  </w:style>
  <w:style w:type="character" w:styleId="Grietas">
    <w:name w:val="Strong"/>
    <w:basedOn w:val="Numatytasispastraiposriftas"/>
    <w:qFormat/>
    <w:rsid w:val="003966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3" Type="http://schemas.openxmlformats.org/officeDocument/2006/relationships/styles" Target="styles.xml"/><Relationship Id="rId7" Type="http://schemas.openxmlformats.org/officeDocument/2006/relationships/hyperlink" Target="http://www.litrail.lt/www.nsf/0/4646DA78728E6E4AC1256C5C0045E6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pls/inter/dokpaieska.showdoc_l?p_id=1076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4CCD-80D9-44DF-B82F-3AF4274A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28</Pages>
  <Words>62044</Words>
  <Characters>35366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Skirsnemune</Company>
  <LinksUpToDate>false</LinksUpToDate>
  <CharactersWithSpaces>97216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10</cp:revision>
  <dcterms:created xsi:type="dcterms:W3CDTF">2011-02-15T12:10:00Z</dcterms:created>
  <dcterms:modified xsi:type="dcterms:W3CDTF">2011-03-21T07:56:00Z</dcterms:modified>
</cp:coreProperties>
</file>