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F5F" w:rsidRDefault="00BF7F5F" w:rsidP="00DA7D34">
      <w:pPr>
        <w:pStyle w:val="Title"/>
        <w:tabs>
          <w:tab w:val="clear" w:pos="5760"/>
        </w:tabs>
        <w:rPr>
          <w:lang w:val="lt-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2.25pt">
            <v:imagedata r:id="rId5" o:title=""/>
          </v:shape>
        </w:pict>
      </w:r>
    </w:p>
    <w:p w:rsidR="00BF7F5F" w:rsidRDefault="00BF7F5F" w:rsidP="00DA7D34">
      <w:pPr>
        <w:pStyle w:val="Title"/>
        <w:rPr>
          <w:lang w:val="lt-LT"/>
        </w:rPr>
      </w:pPr>
    </w:p>
    <w:p w:rsidR="00BF7F5F" w:rsidRDefault="00BF7F5F" w:rsidP="00DA7D34">
      <w:pPr>
        <w:pStyle w:val="Title"/>
        <w:rPr>
          <w:lang w:val="lt-LT"/>
        </w:rPr>
      </w:pPr>
    </w:p>
    <w:p w:rsidR="00BF7F5F" w:rsidRDefault="00BF7F5F" w:rsidP="00DA7D34">
      <w:pPr>
        <w:pStyle w:val="Title"/>
        <w:rPr>
          <w:lang w:val="lt-LT"/>
        </w:rPr>
      </w:pPr>
      <w:r>
        <w:rPr>
          <w:lang w:val="lt-LT"/>
        </w:rPr>
        <w:t>VILNIAUS  ALGIRDO MUZIKOS MOKYKLA</w:t>
      </w:r>
    </w:p>
    <w:p w:rsidR="00BF7F5F" w:rsidRDefault="00BF7F5F" w:rsidP="00DA7D34">
      <w:pPr>
        <w:tabs>
          <w:tab w:val="left" w:pos="5760"/>
        </w:tabs>
        <w:jc w:val="center"/>
        <w:rPr>
          <w:b/>
          <w:bCs/>
          <w:lang w:val="lt-LT"/>
        </w:rPr>
      </w:pPr>
      <w:r>
        <w:rPr>
          <w:b/>
          <w:bCs/>
          <w:lang w:val="lt-LT"/>
        </w:rPr>
        <w:t>DIREKTORIUS</w:t>
      </w:r>
    </w:p>
    <w:p w:rsidR="00BF7F5F" w:rsidRDefault="00BF7F5F" w:rsidP="00DA7D34">
      <w:pPr>
        <w:tabs>
          <w:tab w:val="left" w:pos="5760"/>
        </w:tabs>
        <w:jc w:val="center"/>
        <w:rPr>
          <w:b/>
          <w:bCs/>
          <w:lang w:val="lt-LT"/>
        </w:rPr>
      </w:pPr>
    </w:p>
    <w:p w:rsidR="00BF7F5F" w:rsidRDefault="00BF7F5F" w:rsidP="00DA7D34">
      <w:pPr>
        <w:tabs>
          <w:tab w:val="left" w:pos="5760"/>
        </w:tabs>
        <w:jc w:val="center"/>
        <w:rPr>
          <w:b/>
          <w:bCs/>
          <w:lang w:val="lt-LT"/>
        </w:rPr>
      </w:pPr>
    </w:p>
    <w:p w:rsidR="00BF7F5F" w:rsidRDefault="00BF7F5F" w:rsidP="00DA7D34">
      <w:pPr>
        <w:pStyle w:val="Heading2"/>
      </w:pPr>
      <w:r>
        <w:t>ĮSAKYMAS</w:t>
      </w:r>
    </w:p>
    <w:p w:rsidR="00BF7F5F" w:rsidRPr="00340093" w:rsidRDefault="00BF7F5F" w:rsidP="00DA7D34">
      <w:pPr>
        <w:jc w:val="center"/>
        <w:rPr>
          <w:b/>
          <w:lang w:val="lt-LT"/>
        </w:rPr>
      </w:pPr>
      <w:r w:rsidRPr="00340093">
        <w:rPr>
          <w:b/>
          <w:lang w:val="lt-LT"/>
        </w:rPr>
        <w:t xml:space="preserve">DĖL VILNIAUS ALGIRDO MUZIKOS MOKYKLOS </w:t>
      </w:r>
    </w:p>
    <w:p w:rsidR="00BF7F5F" w:rsidRPr="00340093" w:rsidRDefault="00BF7F5F" w:rsidP="00DA7D34">
      <w:pPr>
        <w:jc w:val="center"/>
        <w:rPr>
          <w:b/>
          <w:lang w:val="lt-LT"/>
        </w:rPr>
      </w:pPr>
      <w:r w:rsidRPr="00340093">
        <w:rPr>
          <w:b/>
          <w:lang w:val="lt-LT"/>
        </w:rPr>
        <w:t xml:space="preserve">VIEŠŲJŲ  SUPAPRASTINTŲ </w:t>
      </w:r>
      <w:r>
        <w:rPr>
          <w:b/>
          <w:lang w:val="lt-LT"/>
        </w:rPr>
        <w:t>PIRKIMŲ TAISYKLIŲ TVIRTINIMO</w:t>
      </w:r>
    </w:p>
    <w:p w:rsidR="00BF7F5F" w:rsidRDefault="00BF7F5F" w:rsidP="00DA7D34">
      <w:pPr>
        <w:tabs>
          <w:tab w:val="left" w:pos="5760"/>
        </w:tabs>
        <w:jc w:val="center"/>
        <w:rPr>
          <w:lang w:val="lt-LT"/>
        </w:rPr>
      </w:pPr>
    </w:p>
    <w:p w:rsidR="00BF7F5F" w:rsidRDefault="00BF7F5F" w:rsidP="00DA7D34">
      <w:pPr>
        <w:tabs>
          <w:tab w:val="left" w:pos="8160"/>
        </w:tabs>
        <w:jc w:val="center"/>
        <w:rPr>
          <w:lang w:val="lt-LT"/>
        </w:rPr>
      </w:pPr>
      <w:r>
        <w:rPr>
          <w:lang w:val="lt-LT"/>
        </w:rPr>
        <w:t>2012  m. balandžio 24 d.   Nr. V - 26</w:t>
      </w:r>
    </w:p>
    <w:p w:rsidR="00BF7F5F" w:rsidRDefault="00BF7F5F" w:rsidP="00DA7D34">
      <w:pPr>
        <w:tabs>
          <w:tab w:val="left" w:pos="8160"/>
        </w:tabs>
        <w:jc w:val="center"/>
        <w:rPr>
          <w:lang w:val="lt-LT"/>
        </w:rPr>
      </w:pPr>
      <w:r>
        <w:rPr>
          <w:lang w:val="lt-LT"/>
        </w:rPr>
        <w:t>Vilnius</w:t>
      </w:r>
    </w:p>
    <w:p w:rsidR="00BF7F5F" w:rsidRDefault="00BF7F5F" w:rsidP="00DA7D34">
      <w:pPr>
        <w:tabs>
          <w:tab w:val="left" w:pos="8160"/>
        </w:tabs>
        <w:jc w:val="center"/>
        <w:rPr>
          <w:lang w:val="lt-LT"/>
        </w:rPr>
      </w:pPr>
    </w:p>
    <w:p w:rsidR="00BF7F5F" w:rsidRDefault="00BF7F5F" w:rsidP="00DA7D34">
      <w:pPr>
        <w:tabs>
          <w:tab w:val="left" w:pos="8160"/>
        </w:tabs>
        <w:jc w:val="center"/>
        <w:rPr>
          <w:lang w:val="lt-LT"/>
        </w:rPr>
      </w:pPr>
    </w:p>
    <w:p w:rsidR="00BF7F5F" w:rsidRPr="00043247" w:rsidRDefault="00BF7F5F" w:rsidP="00DA7D34">
      <w:pPr>
        <w:spacing w:line="360" w:lineRule="auto"/>
        <w:ind w:firstLine="720"/>
        <w:jc w:val="both"/>
        <w:rPr>
          <w:lang w:val="lt-LT"/>
        </w:rPr>
      </w:pPr>
      <w:r w:rsidRPr="00043247">
        <w:rPr>
          <w:lang w:val="lt-LT"/>
        </w:rPr>
        <w:t>Vadovaudamasis Lietuvos Respublikos viešųjų pirkimų įstatymo (Žin.,1996, Nr.84-2000; 2006, Nr.4-102; 2008, Nr.81-3179) 85 straipsnio 3 dalimi ir šio įstatymo pakeitimais bei papildymais:</w:t>
      </w:r>
    </w:p>
    <w:p w:rsidR="00BF7F5F" w:rsidRPr="00043247" w:rsidRDefault="00BF7F5F" w:rsidP="00DA7D34">
      <w:pPr>
        <w:spacing w:line="360" w:lineRule="auto"/>
        <w:jc w:val="both"/>
        <w:rPr>
          <w:lang w:val="pl-PL"/>
        </w:rPr>
      </w:pPr>
      <w:r w:rsidRPr="00043247">
        <w:rPr>
          <w:lang w:val="lt-LT"/>
        </w:rPr>
        <w:t xml:space="preserve">1. Supaprastintų pirkimų taisykles, patvirtintas Vilniaus Algirdo muzikos mokyklos direktoriaus 2008 m. spalio 31d. </w:t>
      </w:r>
      <w:r w:rsidRPr="00043247">
        <w:rPr>
          <w:lang w:val="pl-PL"/>
        </w:rPr>
        <w:t>Įsakymu Nr.V-7, l a i k a u negaliojančiomis.</w:t>
      </w:r>
    </w:p>
    <w:p w:rsidR="00BF7F5F" w:rsidRDefault="00BF7F5F" w:rsidP="00DA7D34">
      <w:pPr>
        <w:spacing w:line="360" w:lineRule="auto"/>
        <w:jc w:val="both"/>
        <w:rPr>
          <w:lang w:val="lt-LT"/>
        </w:rPr>
      </w:pPr>
      <w:r w:rsidRPr="00194732">
        <w:rPr>
          <w:lang w:val="lt-LT"/>
        </w:rPr>
        <w:t xml:space="preserve">2. T v i r t i n u Vilniaus Algirdo muzikos  mokyklos Viešųjų </w:t>
      </w:r>
      <w:r>
        <w:rPr>
          <w:lang w:val="lt-LT"/>
        </w:rPr>
        <w:t xml:space="preserve"> </w:t>
      </w:r>
      <w:r w:rsidRPr="00194732">
        <w:rPr>
          <w:lang w:val="lt-LT"/>
        </w:rPr>
        <w:t>Supaprastintų pirkimų</w:t>
      </w:r>
      <w:r>
        <w:rPr>
          <w:lang w:val="lt-LT"/>
        </w:rPr>
        <w:t xml:space="preserve"> </w:t>
      </w:r>
      <w:r w:rsidRPr="00194732">
        <w:rPr>
          <w:lang w:val="lt-LT"/>
        </w:rPr>
        <w:t>taisykles (nauja redakcija).</w:t>
      </w:r>
    </w:p>
    <w:p w:rsidR="00BF7F5F" w:rsidRPr="00194732" w:rsidRDefault="00BF7F5F" w:rsidP="00DA7D34">
      <w:pPr>
        <w:spacing w:line="360" w:lineRule="auto"/>
        <w:jc w:val="both"/>
        <w:rPr>
          <w:lang w:val="lt-LT"/>
        </w:rPr>
      </w:pPr>
      <w:r>
        <w:rPr>
          <w:lang w:val="lt-LT"/>
        </w:rPr>
        <w:t>(Priedas)</w:t>
      </w:r>
    </w:p>
    <w:p w:rsidR="00BF7F5F" w:rsidRDefault="00BF7F5F" w:rsidP="00DA7D34">
      <w:pPr>
        <w:tabs>
          <w:tab w:val="left" w:pos="8160"/>
        </w:tabs>
        <w:jc w:val="center"/>
        <w:rPr>
          <w:lang w:val="lt-LT"/>
        </w:rPr>
      </w:pPr>
    </w:p>
    <w:p w:rsidR="00BF7F5F" w:rsidRDefault="00BF7F5F" w:rsidP="00DA7D34">
      <w:pPr>
        <w:tabs>
          <w:tab w:val="left" w:pos="8160"/>
        </w:tabs>
        <w:jc w:val="center"/>
        <w:rPr>
          <w:lang w:val="lt-LT"/>
        </w:rPr>
      </w:pPr>
    </w:p>
    <w:p w:rsidR="00BF7F5F" w:rsidRDefault="00BF7F5F" w:rsidP="00DA7D34">
      <w:pPr>
        <w:pStyle w:val="Header"/>
        <w:tabs>
          <w:tab w:val="clear" w:pos="4153"/>
          <w:tab w:val="clear" w:pos="8306"/>
        </w:tabs>
        <w:ind w:left="360"/>
        <w:rPr>
          <w:lang w:val="lt-LT"/>
        </w:rPr>
      </w:pPr>
    </w:p>
    <w:p w:rsidR="00BF7F5F" w:rsidRPr="00656990" w:rsidRDefault="00BF7F5F" w:rsidP="00DA7D34">
      <w:pPr>
        <w:pStyle w:val="Header"/>
        <w:tabs>
          <w:tab w:val="clear" w:pos="4153"/>
          <w:tab w:val="clear" w:pos="8306"/>
          <w:tab w:val="left" w:pos="7800"/>
        </w:tabs>
        <w:rPr>
          <w:lang w:val="lt-LT"/>
        </w:rPr>
      </w:pPr>
    </w:p>
    <w:p w:rsidR="00BF7F5F" w:rsidRDefault="00BF7F5F" w:rsidP="00DA7D34">
      <w:pPr>
        <w:pStyle w:val="Header"/>
        <w:tabs>
          <w:tab w:val="clear" w:pos="4153"/>
          <w:tab w:val="clear" w:pos="8306"/>
          <w:tab w:val="left" w:pos="7800"/>
        </w:tabs>
        <w:rPr>
          <w:lang w:val="lt-LT"/>
        </w:rPr>
      </w:pPr>
      <w:r>
        <w:rPr>
          <w:lang w:val="lt-LT"/>
        </w:rPr>
        <w:t xml:space="preserve">Direktoriaus pavaduotoja ugdymui </w:t>
      </w:r>
    </w:p>
    <w:p w:rsidR="00BF7F5F" w:rsidRPr="00043247" w:rsidRDefault="00BF7F5F" w:rsidP="00DA7D34">
      <w:pPr>
        <w:shd w:val="clear" w:color="auto" w:fill="FFFFFF"/>
        <w:tabs>
          <w:tab w:val="left" w:pos="6663"/>
        </w:tabs>
        <w:rPr>
          <w:b/>
          <w:spacing w:val="4"/>
          <w:lang w:val="pt-BR"/>
        </w:rPr>
      </w:pPr>
      <w:r>
        <w:rPr>
          <w:lang w:val="lt-LT"/>
        </w:rPr>
        <w:t>einanti direktoriaus pareigas</w:t>
      </w:r>
      <w:r>
        <w:rPr>
          <w:lang w:val="lt-LT"/>
        </w:rPr>
        <w:tab/>
        <w:t>Daina Rakšnienė</w:t>
      </w:r>
      <w:r>
        <w:rPr>
          <w:lang w:val="lt-LT"/>
        </w:rPr>
        <w:tab/>
      </w:r>
      <w:r>
        <w:rPr>
          <w:lang w:val="lt-LT"/>
        </w:rPr>
        <w:tab/>
      </w:r>
    </w:p>
    <w:p w:rsidR="00BF7F5F" w:rsidRPr="00043247" w:rsidRDefault="00BF7F5F" w:rsidP="00D47864">
      <w:pPr>
        <w:shd w:val="clear" w:color="auto" w:fill="FFFFFF"/>
        <w:tabs>
          <w:tab w:val="left" w:pos="6663"/>
        </w:tabs>
        <w:ind w:left="10"/>
        <w:jc w:val="center"/>
        <w:rPr>
          <w:spacing w:val="4"/>
          <w:lang w:val="pt-BR"/>
        </w:rPr>
      </w:pPr>
    </w:p>
    <w:p w:rsidR="00BF7F5F" w:rsidRPr="00043247" w:rsidRDefault="00BF7F5F" w:rsidP="00D47864">
      <w:pPr>
        <w:shd w:val="clear" w:color="auto" w:fill="FFFFFF"/>
        <w:tabs>
          <w:tab w:val="left" w:pos="6663"/>
        </w:tabs>
        <w:ind w:left="10"/>
        <w:jc w:val="center"/>
        <w:rPr>
          <w:spacing w:val="4"/>
          <w:lang w:val="pt-BR"/>
        </w:rPr>
      </w:pPr>
    </w:p>
    <w:p w:rsidR="00BF7F5F" w:rsidRPr="00043247" w:rsidRDefault="00BF7F5F" w:rsidP="00D47864">
      <w:pPr>
        <w:shd w:val="clear" w:color="auto" w:fill="FFFFFF"/>
        <w:tabs>
          <w:tab w:val="left" w:pos="6663"/>
        </w:tabs>
        <w:ind w:left="10"/>
        <w:jc w:val="center"/>
        <w:rPr>
          <w:spacing w:val="4"/>
          <w:lang w:val="pt-BR"/>
        </w:rPr>
      </w:pPr>
    </w:p>
    <w:p w:rsidR="00BF7F5F" w:rsidRPr="00043247" w:rsidRDefault="00BF7F5F" w:rsidP="00D47864">
      <w:pPr>
        <w:shd w:val="clear" w:color="auto" w:fill="FFFFFF"/>
        <w:tabs>
          <w:tab w:val="left" w:pos="6663"/>
        </w:tabs>
        <w:ind w:left="10"/>
        <w:jc w:val="center"/>
        <w:rPr>
          <w:spacing w:val="4"/>
          <w:lang w:val="pt-BR"/>
        </w:rPr>
      </w:pPr>
    </w:p>
    <w:p w:rsidR="00BF7F5F" w:rsidRPr="00043247" w:rsidRDefault="00BF7F5F" w:rsidP="00D47864">
      <w:pPr>
        <w:shd w:val="clear" w:color="auto" w:fill="FFFFFF"/>
        <w:tabs>
          <w:tab w:val="left" w:pos="6663"/>
        </w:tabs>
        <w:ind w:left="10"/>
        <w:jc w:val="center"/>
        <w:rPr>
          <w:spacing w:val="4"/>
          <w:lang w:val="pt-BR"/>
        </w:rPr>
      </w:pPr>
    </w:p>
    <w:p w:rsidR="00BF7F5F" w:rsidRPr="00043247" w:rsidRDefault="00BF7F5F" w:rsidP="00D47864">
      <w:pPr>
        <w:shd w:val="clear" w:color="auto" w:fill="FFFFFF"/>
        <w:tabs>
          <w:tab w:val="left" w:pos="6663"/>
        </w:tabs>
        <w:ind w:left="10"/>
        <w:jc w:val="center"/>
        <w:rPr>
          <w:spacing w:val="4"/>
          <w:lang w:val="pt-BR"/>
        </w:rPr>
      </w:pPr>
    </w:p>
    <w:p w:rsidR="00BF7F5F" w:rsidRPr="00043247" w:rsidRDefault="00BF7F5F" w:rsidP="00D47864">
      <w:pPr>
        <w:shd w:val="clear" w:color="auto" w:fill="FFFFFF"/>
        <w:tabs>
          <w:tab w:val="left" w:pos="6663"/>
        </w:tabs>
        <w:ind w:left="10"/>
        <w:jc w:val="center"/>
        <w:rPr>
          <w:spacing w:val="4"/>
          <w:lang w:val="pt-BR"/>
        </w:rPr>
      </w:pPr>
    </w:p>
    <w:p w:rsidR="00BF7F5F" w:rsidRPr="00043247" w:rsidRDefault="00BF7F5F" w:rsidP="00D47864">
      <w:pPr>
        <w:shd w:val="clear" w:color="auto" w:fill="FFFFFF"/>
        <w:tabs>
          <w:tab w:val="left" w:pos="6663"/>
        </w:tabs>
        <w:ind w:left="10"/>
        <w:jc w:val="center"/>
        <w:rPr>
          <w:spacing w:val="4"/>
          <w:lang w:val="pt-BR"/>
        </w:rPr>
      </w:pPr>
    </w:p>
    <w:p w:rsidR="00BF7F5F" w:rsidRPr="00043247" w:rsidRDefault="00BF7F5F" w:rsidP="00D47864">
      <w:pPr>
        <w:shd w:val="clear" w:color="auto" w:fill="FFFFFF"/>
        <w:tabs>
          <w:tab w:val="left" w:pos="6663"/>
        </w:tabs>
        <w:ind w:left="10"/>
        <w:jc w:val="center"/>
        <w:rPr>
          <w:spacing w:val="4"/>
          <w:lang w:val="pt-BR"/>
        </w:rPr>
      </w:pPr>
    </w:p>
    <w:p w:rsidR="00BF7F5F" w:rsidRPr="00043247" w:rsidRDefault="00BF7F5F" w:rsidP="00D47864">
      <w:pPr>
        <w:shd w:val="clear" w:color="auto" w:fill="FFFFFF"/>
        <w:tabs>
          <w:tab w:val="left" w:pos="6663"/>
        </w:tabs>
        <w:ind w:left="10"/>
        <w:jc w:val="center"/>
        <w:rPr>
          <w:spacing w:val="4"/>
          <w:lang w:val="pt-BR"/>
        </w:rPr>
      </w:pPr>
    </w:p>
    <w:p w:rsidR="00BF7F5F" w:rsidRPr="00043247" w:rsidRDefault="00BF7F5F" w:rsidP="00D47864">
      <w:pPr>
        <w:shd w:val="clear" w:color="auto" w:fill="FFFFFF"/>
        <w:tabs>
          <w:tab w:val="left" w:pos="6663"/>
        </w:tabs>
        <w:ind w:left="10"/>
        <w:jc w:val="center"/>
        <w:rPr>
          <w:spacing w:val="4"/>
          <w:lang w:val="pt-BR"/>
        </w:rPr>
      </w:pPr>
    </w:p>
    <w:p w:rsidR="00BF7F5F" w:rsidRPr="00043247" w:rsidRDefault="00BF7F5F" w:rsidP="00D47864">
      <w:pPr>
        <w:shd w:val="clear" w:color="auto" w:fill="FFFFFF"/>
        <w:tabs>
          <w:tab w:val="left" w:pos="6663"/>
        </w:tabs>
        <w:ind w:left="10"/>
        <w:jc w:val="center"/>
        <w:rPr>
          <w:spacing w:val="4"/>
          <w:lang w:val="pt-BR"/>
        </w:rPr>
      </w:pPr>
    </w:p>
    <w:p w:rsidR="00BF7F5F" w:rsidRPr="00043247" w:rsidRDefault="00BF7F5F" w:rsidP="00D47864">
      <w:pPr>
        <w:shd w:val="clear" w:color="auto" w:fill="FFFFFF"/>
        <w:tabs>
          <w:tab w:val="left" w:pos="6663"/>
        </w:tabs>
        <w:ind w:left="10"/>
        <w:jc w:val="center"/>
        <w:rPr>
          <w:spacing w:val="4"/>
          <w:lang w:val="pt-BR"/>
        </w:rPr>
      </w:pPr>
    </w:p>
    <w:p w:rsidR="00BF7F5F" w:rsidRPr="00043247" w:rsidRDefault="00BF7F5F" w:rsidP="00D47864">
      <w:pPr>
        <w:shd w:val="clear" w:color="auto" w:fill="FFFFFF"/>
        <w:tabs>
          <w:tab w:val="left" w:pos="6663"/>
        </w:tabs>
        <w:ind w:left="10"/>
        <w:jc w:val="center"/>
        <w:rPr>
          <w:spacing w:val="4"/>
          <w:lang w:val="pt-BR"/>
        </w:rPr>
      </w:pPr>
    </w:p>
    <w:p w:rsidR="00BF7F5F" w:rsidRPr="00043247" w:rsidRDefault="00BF7F5F" w:rsidP="00D47864">
      <w:pPr>
        <w:shd w:val="clear" w:color="auto" w:fill="FFFFFF"/>
        <w:tabs>
          <w:tab w:val="left" w:pos="6663"/>
        </w:tabs>
        <w:ind w:left="10"/>
        <w:jc w:val="center"/>
        <w:rPr>
          <w:spacing w:val="4"/>
          <w:lang w:val="pt-BR"/>
        </w:rPr>
      </w:pPr>
    </w:p>
    <w:p w:rsidR="00BF7F5F" w:rsidRPr="00043247" w:rsidRDefault="00BF7F5F" w:rsidP="00D47864">
      <w:pPr>
        <w:shd w:val="clear" w:color="auto" w:fill="FFFFFF"/>
        <w:tabs>
          <w:tab w:val="left" w:pos="6663"/>
        </w:tabs>
        <w:ind w:left="10"/>
        <w:jc w:val="center"/>
        <w:rPr>
          <w:spacing w:val="4"/>
          <w:lang w:val="pt-BR"/>
        </w:rPr>
      </w:pPr>
    </w:p>
    <w:p w:rsidR="00BF7F5F" w:rsidRPr="00043247" w:rsidRDefault="00BF7F5F" w:rsidP="00D47864">
      <w:pPr>
        <w:shd w:val="clear" w:color="auto" w:fill="FFFFFF"/>
        <w:tabs>
          <w:tab w:val="left" w:pos="6663"/>
        </w:tabs>
        <w:ind w:left="10"/>
        <w:jc w:val="center"/>
        <w:rPr>
          <w:spacing w:val="4"/>
          <w:lang w:val="pt-BR"/>
        </w:rPr>
      </w:pPr>
    </w:p>
    <w:p w:rsidR="00BF7F5F" w:rsidRPr="00043247" w:rsidRDefault="00BF7F5F" w:rsidP="00D47864">
      <w:pPr>
        <w:shd w:val="clear" w:color="auto" w:fill="FFFFFF"/>
        <w:tabs>
          <w:tab w:val="left" w:pos="6663"/>
        </w:tabs>
        <w:ind w:left="10"/>
        <w:rPr>
          <w:spacing w:val="4"/>
          <w:lang w:val="pt-BR"/>
        </w:rPr>
      </w:pPr>
      <w:r w:rsidRPr="00043247">
        <w:rPr>
          <w:spacing w:val="4"/>
          <w:lang w:val="pt-BR"/>
        </w:rPr>
        <w:tab/>
        <w:t>PATVIRTINTA</w:t>
      </w:r>
      <w:r w:rsidRPr="00043247">
        <w:rPr>
          <w:spacing w:val="4"/>
          <w:lang w:val="pt-BR"/>
        </w:rPr>
        <w:tab/>
      </w:r>
    </w:p>
    <w:p w:rsidR="00BF7F5F" w:rsidRPr="00043247" w:rsidRDefault="00BF7F5F" w:rsidP="00D47864">
      <w:pPr>
        <w:shd w:val="clear" w:color="auto" w:fill="FFFFFF"/>
        <w:tabs>
          <w:tab w:val="left" w:pos="6663"/>
        </w:tabs>
        <w:ind w:left="10"/>
        <w:rPr>
          <w:spacing w:val="4"/>
          <w:lang w:val="pt-BR"/>
        </w:rPr>
      </w:pPr>
      <w:r w:rsidRPr="00043247">
        <w:rPr>
          <w:spacing w:val="4"/>
          <w:lang w:val="pt-BR"/>
        </w:rPr>
        <w:tab/>
        <w:t xml:space="preserve">Vilniaus Algirdo muzikos </w:t>
      </w:r>
    </w:p>
    <w:p w:rsidR="00BF7F5F" w:rsidRPr="00043247" w:rsidRDefault="00BF7F5F" w:rsidP="00D47864">
      <w:pPr>
        <w:shd w:val="clear" w:color="auto" w:fill="FFFFFF"/>
        <w:tabs>
          <w:tab w:val="left" w:pos="6663"/>
        </w:tabs>
        <w:ind w:left="10"/>
        <w:rPr>
          <w:spacing w:val="4"/>
          <w:lang w:val="pt-BR"/>
        </w:rPr>
      </w:pPr>
      <w:r w:rsidRPr="00043247">
        <w:rPr>
          <w:spacing w:val="4"/>
          <w:lang w:val="pt-BR"/>
        </w:rPr>
        <w:tab/>
        <w:t>mokyklos direktoriaus</w:t>
      </w:r>
    </w:p>
    <w:p w:rsidR="00BF7F5F" w:rsidRPr="00043247" w:rsidRDefault="00BF7F5F" w:rsidP="00D47864">
      <w:pPr>
        <w:shd w:val="clear" w:color="auto" w:fill="FFFFFF"/>
        <w:tabs>
          <w:tab w:val="left" w:pos="6663"/>
        </w:tabs>
        <w:ind w:left="10"/>
        <w:rPr>
          <w:spacing w:val="4"/>
          <w:lang w:val="pt-BR"/>
        </w:rPr>
      </w:pPr>
      <w:r w:rsidRPr="00043247">
        <w:rPr>
          <w:spacing w:val="4"/>
          <w:lang w:val="pt-BR"/>
        </w:rPr>
        <w:tab/>
        <w:t>2012 m. balandžio 24 d.</w:t>
      </w:r>
    </w:p>
    <w:p w:rsidR="00BF7F5F" w:rsidRPr="00043247" w:rsidRDefault="00BF7F5F" w:rsidP="00D47864">
      <w:pPr>
        <w:shd w:val="clear" w:color="auto" w:fill="FFFFFF"/>
        <w:tabs>
          <w:tab w:val="left" w:pos="6663"/>
        </w:tabs>
        <w:ind w:left="10"/>
        <w:rPr>
          <w:spacing w:val="4"/>
          <w:lang w:val="pt-BR"/>
        </w:rPr>
      </w:pPr>
      <w:r w:rsidRPr="00043247">
        <w:rPr>
          <w:spacing w:val="4"/>
          <w:lang w:val="pt-BR"/>
        </w:rPr>
        <w:tab/>
        <w:t>įsakymu Nr. V - 26</w:t>
      </w:r>
    </w:p>
    <w:p w:rsidR="00BF7F5F" w:rsidRDefault="00BF7F5F" w:rsidP="00FD676E">
      <w:pPr>
        <w:pStyle w:val="patvirtinta"/>
        <w:spacing w:before="0" w:after="0"/>
        <w:ind w:left="5760" w:firstLine="720"/>
        <w:jc w:val="both"/>
        <w:outlineLvl w:val="0"/>
        <w:rPr>
          <w:lang w:val="lt-LT"/>
        </w:rPr>
      </w:pPr>
    </w:p>
    <w:p w:rsidR="00BF7F5F" w:rsidRDefault="00BF7F5F" w:rsidP="001822FD">
      <w:pPr>
        <w:spacing w:line="276" w:lineRule="auto"/>
        <w:jc w:val="center"/>
        <w:rPr>
          <w:b/>
          <w:sz w:val="28"/>
          <w:szCs w:val="28"/>
          <w:lang w:val="lt-LT"/>
        </w:rPr>
      </w:pPr>
    </w:p>
    <w:p w:rsidR="00BF7F5F" w:rsidRDefault="00BF7F5F" w:rsidP="001822FD">
      <w:pPr>
        <w:spacing w:line="276" w:lineRule="auto"/>
        <w:jc w:val="center"/>
        <w:rPr>
          <w:b/>
          <w:sz w:val="28"/>
          <w:szCs w:val="28"/>
          <w:lang w:val="lt-LT"/>
        </w:rPr>
      </w:pPr>
    </w:p>
    <w:p w:rsidR="00BF7F5F" w:rsidRDefault="00BF7F5F" w:rsidP="001822FD">
      <w:pPr>
        <w:spacing w:line="276" w:lineRule="auto"/>
        <w:jc w:val="center"/>
        <w:rPr>
          <w:b/>
          <w:sz w:val="28"/>
          <w:szCs w:val="28"/>
          <w:lang w:val="lt-LT"/>
        </w:rPr>
      </w:pPr>
    </w:p>
    <w:p w:rsidR="00BF7F5F" w:rsidRDefault="00BF7F5F" w:rsidP="001822FD">
      <w:pPr>
        <w:spacing w:line="276" w:lineRule="auto"/>
        <w:jc w:val="center"/>
        <w:rPr>
          <w:b/>
          <w:sz w:val="28"/>
          <w:szCs w:val="28"/>
          <w:lang w:val="lt-LT"/>
        </w:rPr>
      </w:pPr>
    </w:p>
    <w:p w:rsidR="00BF7F5F" w:rsidRDefault="00BF7F5F" w:rsidP="001822FD">
      <w:pPr>
        <w:spacing w:line="276" w:lineRule="auto"/>
        <w:jc w:val="center"/>
        <w:rPr>
          <w:b/>
          <w:sz w:val="28"/>
          <w:szCs w:val="28"/>
          <w:lang w:val="lt-LT"/>
        </w:rPr>
      </w:pPr>
    </w:p>
    <w:p w:rsidR="00BF7F5F" w:rsidRDefault="00BF7F5F" w:rsidP="001822FD">
      <w:pPr>
        <w:spacing w:line="276" w:lineRule="auto"/>
        <w:jc w:val="center"/>
        <w:rPr>
          <w:b/>
          <w:sz w:val="28"/>
          <w:szCs w:val="28"/>
          <w:lang w:val="lt-LT"/>
        </w:rPr>
      </w:pPr>
    </w:p>
    <w:p w:rsidR="00BF7F5F" w:rsidRDefault="00BF7F5F" w:rsidP="001822FD">
      <w:pPr>
        <w:spacing w:line="276" w:lineRule="auto"/>
        <w:jc w:val="center"/>
        <w:rPr>
          <w:b/>
          <w:sz w:val="28"/>
          <w:szCs w:val="28"/>
          <w:lang w:val="lt-LT"/>
        </w:rPr>
      </w:pPr>
    </w:p>
    <w:p w:rsidR="00BF7F5F" w:rsidRDefault="00BF7F5F" w:rsidP="001822FD">
      <w:pPr>
        <w:spacing w:line="276" w:lineRule="auto"/>
        <w:jc w:val="center"/>
        <w:rPr>
          <w:b/>
          <w:sz w:val="28"/>
          <w:szCs w:val="28"/>
          <w:lang w:val="lt-LT"/>
        </w:rPr>
      </w:pPr>
    </w:p>
    <w:p w:rsidR="00BF7F5F" w:rsidRDefault="00BF7F5F" w:rsidP="001822FD">
      <w:pPr>
        <w:spacing w:line="276" w:lineRule="auto"/>
        <w:jc w:val="center"/>
        <w:rPr>
          <w:b/>
          <w:sz w:val="28"/>
          <w:szCs w:val="28"/>
          <w:lang w:val="lt-LT"/>
        </w:rPr>
      </w:pPr>
    </w:p>
    <w:p w:rsidR="00BF7F5F" w:rsidRDefault="00BF7F5F" w:rsidP="001822FD">
      <w:pPr>
        <w:spacing w:line="276" w:lineRule="auto"/>
        <w:jc w:val="center"/>
        <w:rPr>
          <w:b/>
          <w:sz w:val="28"/>
          <w:szCs w:val="28"/>
          <w:lang w:val="lt-LT"/>
        </w:rPr>
      </w:pPr>
    </w:p>
    <w:p w:rsidR="00BF7F5F" w:rsidRDefault="00BF7F5F" w:rsidP="001822FD">
      <w:pPr>
        <w:spacing w:line="276" w:lineRule="auto"/>
        <w:jc w:val="center"/>
        <w:rPr>
          <w:b/>
          <w:sz w:val="28"/>
          <w:szCs w:val="28"/>
          <w:lang w:val="lt-LT"/>
        </w:rPr>
      </w:pPr>
    </w:p>
    <w:p w:rsidR="00BF7F5F" w:rsidRDefault="00BF7F5F" w:rsidP="001822FD">
      <w:pPr>
        <w:spacing w:line="276" w:lineRule="auto"/>
        <w:jc w:val="center"/>
        <w:rPr>
          <w:b/>
          <w:sz w:val="28"/>
          <w:szCs w:val="28"/>
          <w:lang w:val="lt-LT"/>
        </w:rPr>
      </w:pPr>
    </w:p>
    <w:p w:rsidR="00BF7F5F" w:rsidRPr="000A23F9" w:rsidRDefault="00BF7F5F" w:rsidP="001822FD">
      <w:pPr>
        <w:spacing w:line="276" w:lineRule="auto"/>
        <w:jc w:val="center"/>
        <w:rPr>
          <w:b/>
          <w:sz w:val="28"/>
          <w:szCs w:val="28"/>
          <w:lang w:val="lt-LT"/>
        </w:rPr>
      </w:pPr>
      <w:r w:rsidRPr="000A23F9">
        <w:rPr>
          <w:b/>
          <w:sz w:val="28"/>
          <w:szCs w:val="28"/>
          <w:lang w:val="lt-LT"/>
        </w:rPr>
        <w:t xml:space="preserve">VILNIAUS ALGIRDO MUZIKOS MOKYKLOS </w:t>
      </w:r>
    </w:p>
    <w:p w:rsidR="00BF7F5F" w:rsidRPr="000A23F9" w:rsidRDefault="00BF7F5F" w:rsidP="001822FD">
      <w:pPr>
        <w:spacing w:line="276" w:lineRule="auto"/>
        <w:jc w:val="center"/>
        <w:rPr>
          <w:b/>
          <w:sz w:val="28"/>
          <w:szCs w:val="28"/>
          <w:lang w:val="lt-LT"/>
        </w:rPr>
      </w:pPr>
      <w:r w:rsidRPr="000A23F9">
        <w:rPr>
          <w:b/>
          <w:sz w:val="28"/>
          <w:szCs w:val="28"/>
          <w:lang w:val="lt-LT"/>
        </w:rPr>
        <w:t>VIEŠŲJŲ SUPAPRASTINTŲ PIRKIMŲ TAISYKLĖS</w:t>
      </w:r>
    </w:p>
    <w:p w:rsidR="00BF7F5F" w:rsidRDefault="00BF7F5F" w:rsidP="001822FD">
      <w:pPr>
        <w:autoSpaceDE w:val="0"/>
        <w:autoSpaceDN w:val="0"/>
        <w:adjustRightInd w:val="0"/>
        <w:rPr>
          <w:rFonts w:ascii="TimesNewRomanPS-BoldMT" w:hAnsi="TimesNewRomanPS-BoldMT" w:cs="TimesNewRomanPS-BoldMT"/>
          <w:b/>
          <w:bCs/>
          <w:sz w:val="28"/>
          <w:szCs w:val="28"/>
          <w:lang w:val="lt-LT"/>
        </w:rPr>
      </w:pPr>
    </w:p>
    <w:p w:rsidR="00BF7F5F" w:rsidRDefault="00BF7F5F" w:rsidP="001822FD">
      <w:pPr>
        <w:autoSpaceDE w:val="0"/>
        <w:autoSpaceDN w:val="0"/>
        <w:adjustRightInd w:val="0"/>
        <w:rPr>
          <w:rFonts w:ascii="TimesNewRomanPS-BoldMT" w:hAnsi="TimesNewRomanPS-BoldMT" w:cs="TimesNewRomanPS-BoldMT"/>
          <w:b/>
          <w:bCs/>
          <w:sz w:val="28"/>
          <w:szCs w:val="28"/>
          <w:lang w:val="lt-LT"/>
        </w:rPr>
      </w:pPr>
    </w:p>
    <w:p w:rsidR="00BF7F5F" w:rsidRDefault="00BF7F5F" w:rsidP="001822FD">
      <w:pPr>
        <w:autoSpaceDE w:val="0"/>
        <w:autoSpaceDN w:val="0"/>
        <w:adjustRightInd w:val="0"/>
        <w:rPr>
          <w:rFonts w:ascii="TimesNewRomanPS-BoldMT" w:hAnsi="TimesNewRomanPS-BoldMT" w:cs="TimesNewRomanPS-BoldMT"/>
          <w:bCs/>
          <w:sz w:val="32"/>
          <w:szCs w:val="32"/>
          <w:lang w:val="lt-LT"/>
        </w:rPr>
      </w:pPr>
    </w:p>
    <w:p w:rsidR="00BF7F5F" w:rsidRDefault="00BF7F5F" w:rsidP="001822FD">
      <w:pPr>
        <w:autoSpaceDE w:val="0"/>
        <w:autoSpaceDN w:val="0"/>
        <w:adjustRightInd w:val="0"/>
        <w:rPr>
          <w:rFonts w:ascii="TimesNewRomanPS-BoldMT" w:hAnsi="TimesNewRomanPS-BoldMT" w:cs="TimesNewRomanPS-BoldMT"/>
          <w:bCs/>
          <w:sz w:val="32"/>
          <w:szCs w:val="32"/>
          <w:lang w:val="lt-LT"/>
        </w:rPr>
      </w:pPr>
    </w:p>
    <w:p w:rsidR="00BF7F5F" w:rsidRDefault="00BF7F5F" w:rsidP="001822FD">
      <w:pPr>
        <w:autoSpaceDE w:val="0"/>
        <w:autoSpaceDN w:val="0"/>
        <w:adjustRightInd w:val="0"/>
        <w:rPr>
          <w:rFonts w:ascii="TimesNewRomanPS-BoldMT" w:hAnsi="TimesNewRomanPS-BoldMT" w:cs="TimesNewRomanPS-BoldMT"/>
          <w:bCs/>
          <w:sz w:val="32"/>
          <w:szCs w:val="32"/>
          <w:lang w:val="lt-LT"/>
        </w:rPr>
      </w:pPr>
    </w:p>
    <w:p w:rsidR="00BF7F5F" w:rsidRDefault="00BF7F5F" w:rsidP="001822FD">
      <w:pPr>
        <w:autoSpaceDE w:val="0"/>
        <w:autoSpaceDN w:val="0"/>
        <w:adjustRightInd w:val="0"/>
        <w:rPr>
          <w:rFonts w:ascii="TimesNewRomanPS-BoldMT" w:hAnsi="TimesNewRomanPS-BoldMT" w:cs="TimesNewRomanPS-BoldMT"/>
          <w:bCs/>
          <w:sz w:val="32"/>
          <w:szCs w:val="32"/>
          <w:lang w:val="lt-LT"/>
        </w:rPr>
      </w:pPr>
    </w:p>
    <w:p w:rsidR="00BF7F5F" w:rsidRDefault="00BF7F5F" w:rsidP="001822FD">
      <w:pPr>
        <w:autoSpaceDE w:val="0"/>
        <w:autoSpaceDN w:val="0"/>
        <w:adjustRightInd w:val="0"/>
        <w:rPr>
          <w:rFonts w:ascii="TimesNewRomanPS-BoldMT" w:hAnsi="TimesNewRomanPS-BoldMT" w:cs="TimesNewRomanPS-BoldMT"/>
          <w:bCs/>
          <w:sz w:val="32"/>
          <w:szCs w:val="32"/>
          <w:lang w:val="lt-LT"/>
        </w:rPr>
      </w:pPr>
    </w:p>
    <w:p w:rsidR="00BF7F5F" w:rsidRDefault="00BF7F5F" w:rsidP="001822FD">
      <w:pPr>
        <w:autoSpaceDE w:val="0"/>
        <w:autoSpaceDN w:val="0"/>
        <w:adjustRightInd w:val="0"/>
        <w:rPr>
          <w:rFonts w:ascii="TimesNewRomanPS-BoldMT" w:hAnsi="TimesNewRomanPS-BoldMT" w:cs="TimesNewRomanPS-BoldMT"/>
          <w:bCs/>
          <w:sz w:val="32"/>
          <w:szCs w:val="32"/>
          <w:lang w:val="lt-LT"/>
        </w:rPr>
      </w:pPr>
    </w:p>
    <w:p w:rsidR="00BF7F5F" w:rsidRDefault="00BF7F5F" w:rsidP="001822FD">
      <w:pPr>
        <w:autoSpaceDE w:val="0"/>
        <w:autoSpaceDN w:val="0"/>
        <w:adjustRightInd w:val="0"/>
        <w:rPr>
          <w:rFonts w:ascii="TimesNewRomanPS-BoldMT" w:hAnsi="TimesNewRomanPS-BoldMT" w:cs="TimesNewRomanPS-BoldMT"/>
          <w:bCs/>
          <w:sz w:val="32"/>
          <w:szCs w:val="32"/>
          <w:lang w:val="lt-LT"/>
        </w:rPr>
      </w:pPr>
    </w:p>
    <w:p w:rsidR="00BF7F5F" w:rsidRDefault="00BF7F5F" w:rsidP="001822FD">
      <w:pPr>
        <w:autoSpaceDE w:val="0"/>
        <w:autoSpaceDN w:val="0"/>
        <w:adjustRightInd w:val="0"/>
        <w:rPr>
          <w:rFonts w:ascii="TimesNewRomanPS-BoldMT" w:hAnsi="TimesNewRomanPS-BoldMT" w:cs="TimesNewRomanPS-BoldMT"/>
          <w:bCs/>
          <w:sz w:val="32"/>
          <w:szCs w:val="32"/>
          <w:lang w:val="lt-LT"/>
        </w:rPr>
      </w:pPr>
    </w:p>
    <w:p w:rsidR="00BF7F5F" w:rsidRDefault="00BF7F5F" w:rsidP="001822FD">
      <w:pPr>
        <w:autoSpaceDE w:val="0"/>
        <w:autoSpaceDN w:val="0"/>
        <w:adjustRightInd w:val="0"/>
        <w:rPr>
          <w:rFonts w:ascii="TimesNewRomanPS-BoldMT" w:hAnsi="TimesNewRomanPS-BoldMT" w:cs="TimesNewRomanPS-BoldMT"/>
          <w:bCs/>
          <w:sz w:val="32"/>
          <w:szCs w:val="32"/>
          <w:lang w:val="lt-LT"/>
        </w:rPr>
      </w:pPr>
    </w:p>
    <w:p w:rsidR="00BF7F5F" w:rsidRDefault="00BF7F5F" w:rsidP="001822FD">
      <w:pPr>
        <w:autoSpaceDE w:val="0"/>
        <w:autoSpaceDN w:val="0"/>
        <w:adjustRightInd w:val="0"/>
        <w:rPr>
          <w:rFonts w:ascii="TimesNewRomanPS-BoldMT" w:hAnsi="TimesNewRomanPS-BoldMT" w:cs="TimesNewRomanPS-BoldMT"/>
          <w:bCs/>
          <w:sz w:val="32"/>
          <w:szCs w:val="32"/>
          <w:lang w:val="lt-LT"/>
        </w:rPr>
      </w:pPr>
    </w:p>
    <w:p w:rsidR="00BF7F5F" w:rsidRDefault="00BF7F5F" w:rsidP="001822FD">
      <w:pPr>
        <w:autoSpaceDE w:val="0"/>
        <w:autoSpaceDN w:val="0"/>
        <w:adjustRightInd w:val="0"/>
        <w:rPr>
          <w:rFonts w:ascii="TimesNewRomanPS-BoldMT" w:hAnsi="TimesNewRomanPS-BoldMT" w:cs="TimesNewRomanPS-BoldMT"/>
          <w:bCs/>
          <w:sz w:val="32"/>
          <w:szCs w:val="32"/>
          <w:lang w:val="lt-LT"/>
        </w:rPr>
      </w:pPr>
    </w:p>
    <w:p w:rsidR="00BF7F5F" w:rsidRDefault="00BF7F5F" w:rsidP="001822FD">
      <w:pPr>
        <w:autoSpaceDE w:val="0"/>
        <w:autoSpaceDN w:val="0"/>
        <w:adjustRightInd w:val="0"/>
        <w:rPr>
          <w:rFonts w:ascii="TimesNewRomanPS-BoldMT" w:hAnsi="TimesNewRomanPS-BoldMT" w:cs="TimesNewRomanPS-BoldMT"/>
          <w:bCs/>
          <w:sz w:val="32"/>
          <w:szCs w:val="32"/>
          <w:lang w:val="lt-LT"/>
        </w:rPr>
      </w:pPr>
    </w:p>
    <w:p w:rsidR="00BF7F5F" w:rsidRDefault="00BF7F5F" w:rsidP="001822FD">
      <w:pPr>
        <w:autoSpaceDE w:val="0"/>
        <w:autoSpaceDN w:val="0"/>
        <w:adjustRightInd w:val="0"/>
        <w:rPr>
          <w:rFonts w:ascii="TimesNewRomanPS-BoldMT" w:hAnsi="TimesNewRomanPS-BoldMT" w:cs="TimesNewRomanPS-BoldMT"/>
          <w:bCs/>
          <w:sz w:val="32"/>
          <w:szCs w:val="32"/>
          <w:lang w:val="lt-LT"/>
        </w:rPr>
      </w:pPr>
    </w:p>
    <w:p w:rsidR="00BF7F5F" w:rsidRDefault="00BF7F5F" w:rsidP="001822FD">
      <w:pPr>
        <w:autoSpaceDE w:val="0"/>
        <w:autoSpaceDN w:val="0"/>
        <w:adjustRightInd w:val="0"/>
        <w:rPr>
          <w:rFonts w:ascii="TimesNewRomanPS-BoldMT" w:hAnsi="TimesNewRomanPS-BoldMT" w:cs="TimesNewRomanPS-BoldMT"/>
          <w:bCs/>
          <w:sz w:val="32"/>
          <w:szCs w:val="32"/>
          <w:lang w:val="lt-LT"/>
        </w:rPr>
      </w:pPr>
    </w:p>
    <w:p w:rsidR="00BF7F5F" w:rsidRDefault="00BF7F5F" w:rsidP="00DA7D34">
      <w:pPr>
        <w:autoSpaceDE w:val="0"/>
        <w:autoSpaceDN w:val="0"/>
        <w:adjustRightInd w:val="0"/>
        <w:jc w:val="center"/>
        <w:rPr>
          <w:rFonts w:ascii="TimesNewRomanPS-BoldMT" w:hAnsi="TimesNewRomanPS-BoldMT" w:cs="TimesNewRomanPS-BoldMT"/>
          <w:bCs/>
          <w:lang w:val="lt-LT"/>
        </w:rPr>
      </w:pPr>
      <w:r>
        <w:rPr>
          <w:rFonts w:ascii="TimesNewRomanPS-BoldMT" w:hAnsi="TimesNewRomanPS-BoldMT" w:cs="TimesNewRomanPS-BoldMT"/>
          <w:bCs/>
          <w:lang w:val="lt-LT"/>
        </w:rPr>
        <w:t>2012</w:t>
      </w:r>
    </w:p>
    <w:p w:rsidR="00BF7F5F" w:rsidRPr="00DA7D34" w:rsidRDefault="00BF7F5F" w:rsidP="00DA7D34">
      <w:pPr>
        <w:autoSpaceDE w:val="0"/>
        <w:autoSpaceDN w:val="0"/>
        <w:adjustRightInd w:val="0"/>
        <w:jc w:val="center"/>
        <w:rPr>
          <w:rFonts w:ascii="TimesNewRomanPS-BoldMT" w:hAnsi="TimesNewRomanPS-BoldMT" w:cs="TimesNewRomanPS-BoldMT"/>
          <w:bCs/>
          <w:lang w:val="lt-LT"/>
        </w:rPr>
      </w:pPr>
      <w:r>
        <w:rPr>
          <w:rFonts w:ascii="TimesNewRomanPS-BoldMT" w:hAnsi="TimesNewRomanPS-BoldMT" w:cs="TimesNewRomanPS-BoldMT"/>
          <w:bCs/>
          <w:lang w:val="lt-LT"/>
        </w:rPr>
        <w:t>Vilnius</w:t>
      </w:r>
    </w:p>
    <w:p w:rsidR="00BF7F5F" w:rsidRDefault="00BF7F5F" w:rsidP="001822FD">
      <w:pPr>
        <w:autoSpaceDE w:val="0"/>
        <w:autoSpaceDN w:val="0"/>
        <w:adjustRightInd w:val="0"/>
        <w:rPr>
          <w:rFonts w:ascii="TimesNewRomanPS-BoldMT" w:hAnsi="TimesNewRomanPS-BoldMT" w:cs="TimesNewRomanPS-BoldMT"/>
          <w:bCs/>
          <w:sz w:val="32"/>
          <w:szCs w:val="32"/>
          <w:lang w:val="lt-LT"/>
        </w:rPr>
      </w:pPr>
    </w:p>
    <w:p w:rsidR="00BF7F5F" w:rsidRDefault="00BF7F5F" w:rsidP="001822FD">
      <w:pPr>
        <w:autoSpaceDE w:val="0"/>
        <w:autoSpaceDN w:val="0"/>
        <w:adjustRightInd w:val="0"/>
        <w:rPr>
          <w:rFonts w:ascii="TimesNewRomanPS-BoldMT" w:hAnsi="TimesNewRomanPS-BoldMT" w:cs="TimesNewRomanPS-BoldMT"/>
          <w:bCs/>
          <w:sz w:val="32"/>
          <w:szCs w:val="32"/>
          <w:lang w:val="lt-LT"/>
        </w:rPr>
      </w:pPr>
    </w:p>
    <w:p w:rsidR="00BF7F5F" w:rsidRDefault="00BF7F5F" w:rsidP="001822FD">
      <w:pPr>
        <w:autoSpaceDE w:val="0"/>
        <w:autoSpaceDN w:val="0"/>
        <w:adjustRightInd w:val="0"/>
        <w:rPr>
          <w:rFonts w:ascii="TimesNewRomanPS-BoldMT" w:hAnsi="TimesNewRomanPS-BoldMT" w:cs="TimesNewRomanPS-BoldMT"/>
          <w:bCs/>
          <w:sz w:val="32"/>
          <w:szCs w:val="32"/>
          <w:lang w:val="lt-LT"/>
        </w:rPr>
      </w:pPr>
    </w:p>
    <w:p w:rsidR="00BF7F5F" w:rsidRDefault="00BF7F5F" w:rsidP="001822FD">
      <w:pPr>
        <w:autoSpaceDE w:val="0"/>
        <w:autoSpaceDN w:val="0"/>
        <w:adjustRightInd w:val="0"/>
        <w:rPr>
          <w:rFonts w:ascii="TimesNewRomanPS-BoldMT" w:hAnsi="TimesNewRomanPS-BoldMT" w:cs="TimesNewRomanPS-BoldMT"/>
          <w:bCs/>
          <w:sz w:val="32"/>
          <w:szCs w:val="32"/>
          <w:lang w:val="lt-LT"/>
        </w:rPr>
      </w:pPr>
    </w:p>
    <w:p w:rsidR="00BF7F5F" w:rsidRDefault="00BF7F5F" w:rsidP="001822FD">
      <w:pPr>
        <w:autoSpaceDE w:val="0"/>
        <w:autoSpaceDN w:val="0"/>
        <w:adjustRightInd w:val="0"/>
        <w:rPr>
          <w:rFonts w:ascii="TimesNewRomanPS-BoldMT" w:hAnsi="TimesNewRomanPS-BoldMT" w:cs="TimesNewRomanPS-BoldMT"/>
          <w:bCs/>
          <w:sz w:val="32"/>
          <w:szCs w:val="32"/>
          <w:lang w:val="lt-LT"/>
        </w:rPr>
      </w:pPr>
    </w:p>
    <w:p w:rsidR="00BF7F5F" w:rsidRPr="001773E2" w:rsidRDefault="00BF7F5F" w:rsidP="001822FD">
      <w:pPr>
        <w:autoSpaceDE w:val="0"/>
        <w:autoSpaceDN w:val="0"/>
        <w:adjustRightInd w:val="0"/>
        <w:rPr>
          <w:rFonts w:ascii="TimesNewRomanPS-BoldMT" w:hAnsi="TimesNewRomanPS-BoldMT" w:cs="TimesNewRomanPS-BoldMT"/>
          <w:bCs/>
          <w:sz w:val="32"/>
          <w:szCs w:val="32"/>
          <w:lang w:val="lt-LT"/>
        </w:rPr>
      </w:pPr>
    </w:p>
    <w:p w:rsidR="00BF7F5F" w:rsidRPr="00FD676E" w:rsidRDefault="00BF7F5F" w:rsidP="001822FD">
      <w:pPr>
        <w:autoSpaceDE w:val="0"/>
        <w:autoSpaceDN w:val="0"/>
        <w:adjustRightInd w:val="0"/>
        <w:spacing w:line="360" w:lineRule="auto"/>
        <w:rPr>
          <w:rFonts w:ascii="TimesNewRomanPS-BoldMT" w:hAnsi="TimesNewRomanPS-BoldMT" w:cs="TimesNewRomanPS-BoldMT"/>
          <w:bCs/>
          <w:sz w:val="28"/>
          <w:szCs w:val="28"/>
          <w:lang w:val="lt-LT"/>
        </w:rPr>
      </w:pPr>
      <w:r w:rsidRPr="00FD676E">
        <w:rPr>
          <w:rFonts w:ascii="TimesNewRomanPS-BoldMT" w:hAnsi="TimesNewRomanPS-BoldMT" w:cs="TimesNewRomanPS-BoldMT"/>
          <w:bCs/>
          <w:sz w:val="28"/>
          <w:szCs w:val="28"/>
          <w:lang w:val="lt-LT"/>
        </w:rPr>
        <w:t>TURINYS</w:t>
      </w:r>
    </w:p>
    <w:p w:rsidR="00BF7F5F" w:rsidRPr="00FD676E" w:rsidRDefault="00BF7F5F" w:rsidP="001822FD">
      <w:pPr>
        <w:autoSpaceDE w:val="0"/>
        <w:autoSpaceDN w:val="0"/>
        <w:adjustRightInd w:val="0"/>
        <w:spacing w:line="360" w:lineRule="auto"/>
        <w:rPr>
          <w:rFonts w:ascii="TimesNewRomanPS-BoldMT" w:hAnsi="TimesNewRomanPS-BoldMT" w:cs="TimesNewRomanPS-BoldMT"/>
          <w:bCs/>
          <w:sz w:val="28"/>
          <w:szCs w:val="28"/>
          <w:lang w:val="lt-LT"/>
        </w:rPr>
      </w:pPr>
      <w:r w:rsidRPr="00FD676E">
        <w:rPr>
          <w:rFonts w:ascii="TimesNewRomanPS-BoldMT" w:hAnsi="TimesNewRomanPS-BoldMT" w:cs="TimesNewRomanPS-BoldMT"/>
          <w:bCs/>
          <w:sz w:val="28"/>
          <w:szCs w:val="28"/>
          <w:lang w:val="lt-LT"/>
        </w:rPr>
        <w:t>I. BENDROSIOS NUOSTATOS</w:t>
      </w:r>
    </w:p>
    <w:p w:rsidR="00BF7F5F" w:rsidRPr="00FD676E" w:rsidRDefault="00BF7F5F" w:rsidP="001822FD">
      <w:pPr>
        <w:autoSpaceDE w:val="0"/>
        <w:autoSpaceDN w:val="0"/>
        <w:adjustRightInd w:val="0"/>
        <w:spacing w:line="360" w:lineRule="auto"/>
        <w:rPr>
          <w:rFonts w:ascii="TimesNewRomanPS-BoldMT" w:hAnsi="TimesNewRomanPS-BoldMT" w:cs="TimesNewRomanPS-BoldMT"/>
          <w:bCs/>
          <w:sz w:val="28"/>
          <w:szCs w:val="28"/>
          <w:lang w:val="lt-LT"/>
        </w:rPr>
      </w:pPr>
      <w:r w:rsidRPr="00FD676E">
        <w:rPr>
          <w:rFonts w:ascii="TimesNewRomanPS-BoldMT" w:hAnsi="TimesNewRomanPS-BoldMT" w:cs="TimesNewRomanPS-BoldMT"/>
          <w:bCs/>
          <w:sz w:val="28"/>
          <w:szCs w:val="28"/>
          <w:lang w:val="lt-LT"/>
        </w:rPr>
        <w:t>II. PIRKIMUS ATLIEKANTYS ASMENYS</w:t>
      </w:r>
    </w:p>
    <w:p w:rsidR="00BF7F5F" w:rsidRPr="00FD676E" w:rsidRDefault="00BF7F5F" w:rsidP="001822FD">
      <w:pPr>
        <w:autoSpaceDE w:val="0"/>
        <w:autoSpaceDN w:val="0"/>
        <w:adjustRightInd w:val="0"/>
        <w:spacing w:line="360" w:lineRule="auto"/>
        <w:rPr>
          <w:rFonts w:ascii="TimesNewRomanPS-BoldMT" w:hAnsi="TimesNewRomanPS-BoldMT" w:cs="TimesNewRomanPS-BoldMT"/>
          <w:bCs/>
          <w:sz w:val="28"/>
          <w:szCs w:val="28"/>
          <w:lang w:val="lt-LT"/>
        </w:rPr>
      </w:pPr>
      <w:r w:rsidRPr="00FD676E">
        <w:rPr>
          <w:rFonts w:ascii="TimesNewRomanPS-BoldMT" w:hAnsi="TimesNewRomanPS-BoldMT" w:cs="TimesNewRomanPS-BoldMT"/>
          <w:bCs/>
          <w:sz w:val="28"/>
          <w:szCs w:val="28"/>
          <w:lang w:val="lt-LT"/>
        </w:rPr>
        <w:t>III. PIRKIMO OBJEKTO SAVYBIŲ NUSTATYMAS</w:t>
      </w:r>
    </w:p>
    <w:p w:rsidR="00BF7F5F" w:rsidRPr="00FD676E" w:rsidRDefault="00BF7F5F" w:rsidP="001822FD">
      <w:pPr>
        <w:autoSpaceDE w:val="0"/>
        <w:autoSpaceDN w:val="0"/>
        <w:adjustRightInd w:val="0"/>
        <w:spacing w:line="360" w:lineRule="auto"/>
        <w:rPr>
          <w:rFonts w:ascii="TimesNewRomanPS-BoldMT" w:hAnsi="TimesNewRomanPS-BoldMT" w:cs="TimesNewRomanPS-BoldMT"/>
          <w:bCs/>
          <w:sz w:val="28"/>
          <w:szCs w:val="28"/>
          <w:lang w:val="lt-LT"/>
        </w:rPr>
      </w:pPr>
      <w:r w:rsidRPr="00FD676E">
        <w:rPr>
          <w:rFonts w:ascii="DejaVuSans" w:hAnsi="DejaVuSans" w:cs="DejaVuSans"/>
          <w:sz w:val="28"/>
          <w:szCs w:val="28"/>
          <w:lang w:val="lt-LT"/>
        </w:rPr>
        <w:t xml:space="preserve">IV. </w:t>
      </w:r>
      <w:r w:rsidRPr="00FD676E">
        <w:rPr>
          <w:rFonts w:ascii="TimesNewRomanPS-BoldMT" w:hAnsi="TimesNewRomanPS-BoldMT" w:cs="TimesNewRomanPS-BoldMT"/>
          <w:bCs/>
          <w:sz w:val="28"/>
          <w:szCs w:val="28"/>
          <w:lang w:val="lt-LT"/>
        </w:rPr>
        <w:t>PIRKIMŲ PASKELBIMAS</w:t>
      </w:r>
    </w:p>
    <w:p w:rsidR="00BF7F5F" w:rsidRPr="00FD676E" w:rsidRDefault="00BF7F5F" w:rsidP="001822FD">
      <w:pPr>
        <w:autoSpaceDE w:val="0"/>
        <w:autoSpaceDN w:val="0"/>
        <w:adjustRightInd w:val="0"/>
        <w:spacing w:line="360" w:lineRule="auto"/>
        <w:rPr>
          <w:rFonts w:ascii="TimesNewRomanPS-BoldMT" w:hAnsi="TimesNewRomanPS-BoldMT" w:cs="TimesNewRomanPS-BoldMT"/>
          <w:bCs/>
          <w:sz w:val="28"/>
          <w:szCs w:val="28"/>
          <w:lang w:val="lt-LT"/>
        </w:rPr>
      </w:pPr>
      <w:r w:rsidRPr="00FD676E">
        <w:rPr>
          <w:rFonts w:ascii="TimesNewRomanPS-BoldMT" w:hAnsi="TimesNewRomanPS-BoldMT" w:cs="TimesNewRomanPS-BoldMT"/>
          <w:bCs/>
          <w:sz w:val="28"/>
          <w:szCs w:val="28"/>
          <w:lang w:val="lt-LT"/>
        </w:rPr>
        <w:t>V. PIRKIMŲ ATLIKIMAS</w:t>
      </w:r>
    </w:p>
    <w:p w:rsidR="00BF7F5F" w:rsidRPr="00FD676E" w:rsidRDefault="00BF7F5F" w:rsidP="001822FD">
      <w:pPr>
        <w:autoSpaceDE w:val="0"/>
        <w:autoSpaceDN w:val="0"/>
        <w:adjustRightInd w:val="0"/>
        <w:spacing w:line="360" w:lineRule="auto"/>
        <w:rPr>
          <w:rFonts w:ascii="TimesNewRomanPS-BoldMT" w:hAnsi="TimesNewRomanPS-BoldMT" w:cs="TimesNewRomanPS-BoldMT"/>
          <w:bCs/>
          <w:sz w:val="28"/>
          <w:szCs w:val="28"/>
          <w:lang w:val="lt-LT"/>
        </w:rPr>
      </w:pPr>
      <w:r w:rsidRPr="00FD676E">
        <w:rPr>
          <w:rFonts w:ascii="TimesNewRomanPS-BoldMT" w:hAnsi="TimesNewRomanPS-BoldMT" w:cs="TimesNewRomanPS-BoldMT"/>
          <w:bCs/>
          <w:sz w:val="28"/>
          <w:szCs w:val="28"/>
          <w:lang w:val="lt-LT"/>
        </w:rPr>
        <w:t>VI. TIEKĖJŲ APKLAUSA</w:t>
      </w:r>
    </w:p>
    <w:p w:rsidR="00BF7F5F" w:rsidRPr="00FD676E" w:rsidRDefault="00BF7F5F" w:rsidP="001822FD">
      <w:pPr>
        <w:autoSpaceDE w:val="0"/>
        <w:autoSpaceDN w:val="0"/>
        <w:adjustRightInd w:val="0"/>
        <w:spacing w:line="360" w:lineRule="auto"/>
        <w:rPr>
          <w:rFonts w:ascii="TimesNewRomanPS-BoldMT" w:hAnsi="TimesNewRomanPS-BoldMT" w:cs="TimesNewRomanPS-BoldMT"/>
          <w:bCs/>
          <w:sz w:val="28"/>
          <w:szCs w:val="28"/>
          <w:lang w:val="pt-BR"/>
        </w:rPr>
      </w:pPr>
      <w:r w:rsidRPr="00FD676E">
        <w:rPr>
          <w:rFonts w:ascii="TimesNewRomanPS-BoldMT" w:hAnsi="TimesNewRomanPS-BoldMT" w:cs="TimesNewRomanPS-BoldMT"/>
          <w:bCs/>
          <w:sz w:val="28"/>
          <w:szCs w:val="28"/>
          <w:lang w:val="pt-BR"/>
        </w:rPr>
        <w:t>VII. TIEKĖJŲ SIŪLYMŲ TIKRINIMAS IR VERTINIMAS</w:t>
      </w:r>
    </w:p>
    <w:p w:rsidR="00BF7F5F" w:rsidRPr="00FD676E" w:rsidRDefault="00BF7F5F" w:rsidP="001822FD">
      <w:pPr>
        <w:autoSpaceDE w:val="0"/>
        <w:autoSpaceDN w:val="0"/>
        <w:adjustRightInd w:val="0"/>
        <w:spacing w:line="360" w:lineRule="auto"/>
        <w:rPr>
          <w:rFonts w:ascii="TimesNewRomanPS-BoldMT" w:hAnsi="TimesNewRomanPS-BoldMT" w:cs="TimesNewRomanPS-BoldMT"/>
          <w:bCs/>
          <w:sz w:val="28"/>
          <w:szCs w:val="28"/>
          <w:lang w:val="pt-BR"/>
        </w:rPr>
      </w:pPr>
      <w:r w:rsidRPr="00FD676E">
        <w:rPr>
          <w:rFonts w:ascii="DejaVuSans" w:hAnsi="DejaVuSans" w:cs="DejaVuSans"/>
          <w:sz w:val="28"/>
          <w:szCs w:val="28"/>
          <w:lang w:val="pt-BR"/>
        </w:rPr>
        <w:t xml:space="preserve">VIII. </w:t>
      </w:r>
      <w:r w:rsidRPr="00FD676E">
        <w:rPr>
          <w:rFonts w:ascii="TimesNewRomanPS-BoldMT" w:hAnsi="TimesNewRomanPS-BoldMT" w:cs="TimesNewRomanPS-BoldMT"/>
          <w:bCs/>
          <w:sz w:val="28"/>
          <w:szCs w:val="28"/>
          <w:lang w:val="pt-BR"/>
        </w:rPr>
        <w:t>PIRKIMO SUTARTIS</w:t>
      </w:r>
    </w:p>
    <w:p w:rsidR="00BF7F5F" w:rsidRPr="00FD676E" w:rsidRDefault="00BF7F5F" w:rsidP="001822FD">
      <w:pPr>
        <w:autoSpaceDE w:val="0"/>
        <w:autoSpaceDN w:val="0"/>
        <w:adjustRightInd w:val="0"/>
        <w:spacing w:line="360" w:lineRule="auto"/>
        <w:rPr>
          <w:rFonts w:ascii="TimesNewRomanPS-BoldMT" w:hAnsi="TimesNewRomanPS-BoldMT" w:cs="TimesNewRomanPS-BoldMT"/>
          <w:bCs/>
          <w:sz w:val="28"/>
          <w:szCs w:val="28"/>
          <w:lang w:val="pt-BR"/>
        </w:rPr>
      </w:pPr>
      <w:r w:rsidRPr="00FD676E">
        <w:rPr>
          <w:rFonts w:ascii="TimesNewRomanPS-BoldMT" w:hAnsi="TimesNewRomanPS-BoldMT" w:cs="TimesNewRomanPS-BoldMT"/>
          <w:bCs/>
          <w:sz w:val="28"/>
          <w:szCs w:val="28"/>
          <w:lang w:val="pt-BR"/>
        </w:rPr>
        <w:t>IX. PIRKIMO DOKUMENTAI</w:t>
      </w:r>
    </w:p>
    <w:p w:rsidR="00BF7F5F" w:rsidRPr="00FD676E" w:rsidRDefault="00BF7F5F" w:rsidP="001822FD">
      <w:pPr>
        <w:autoSpaceDE w:val="0"/>
        <w:autoSpaceDN w:val="0"/>
        <w:adjustRightInd w:val="0"/>
        <w:spacing w:line="360" w:lineRule="auto"/>
        <w:rPr>
          <w:rFonts w:ascii="TimesNewRomanPS-BoldMT" w:hAnsi="TimesNewRomanPS-BoldMT" w:cs="TimesNewRomanPS-BoldMT"/>
          <w:bCs/>
          <w:sz w:val="28"/>
          <w:szCs w:val="28"/>
          <w:lang w:val="pt-BR"/>
        </w:rPr>
      </w:pPr>
      <w:r w:rsidRPr="00FD676E">
        <w:rPr>
          <w:rFonts w:ascii="TimesNewRomanPS-BoldMT" w:hAnsi="TimesNewRomanPS-BoldMT" w:cs="TimesNewRomanPS-BoldMT"/>
          <w:bCs/>
          <w:sz w:val="28"/>
          <w:szCs w:val="28"/>
          <w:lang w:val="pt-BR"/>
        </w:rPr>
        <w:t>X. GINČŲ NAGRINĖJIMAS</w:t>
      </w:r>
    </w:p>
    <w:p w:rsidR="00BF7F5F" w:rsidRPr="00FD676E" w:rsidRDefault="00BF7F5F" w:rsidP="001822FD">
      <w:pPr>
        <w:rPr>
          <w:lang w:val="pt-BR"/>
        </w:rPr>
      </w:pPr>
    </w:p>
    <w:p w:rsidR="00BF7F5F" w:rsidRPr="00FD676E" w:rsidRDefault="00BF7F5F" w:rsidP="001822FD">
      <w:pPr>
        <w:rPr>
          <w:lang w:val="pt-BR"/>
        </w:rPr>
      </w:pPr>
    </w:p>
    <w:p w:rsidR="00BF7F5F" w:rsidRPr="00FD676E" w:rsidRDefault="00BF7F5F" w:rsidP="001822FD">
      <w:pPr>
        <w:rPr>
          <w:lang w:val="pt-BR"/>
        </w:rPr>
      </w:pPr>
    </w:p>
    <w:p w:rsidR="00BF7F5F" w:rsidRPr="00FD676E" w:rsidRDefault="00BF7F5F" w:rsidP="001822FD">
      <w:pPr>
        <w:rPr>
          <w:lang w:val="pt-BR"/>
        </w:rPr>
      </w:pPr>
    </w:p>
    <w:p w:rsidR="00BF7F5F" w:rsidRPr="00FD676E" w:rsidRDefault="00BF7F5F" w:rsidP="001822FD">
      <w:pPr>
        <w:rPr>
          <w:lang w:val="pt-BR"/>
        </w:rPr>
      </w:pPr>
    </w:p>
    <w:p w:rsidR="00BF7F5F" w:rsidRPr="00FD676E" w:rsidRDefault="00BF7F5F" w:rsidP="001822FD">
      <w:pPr>
        <w:rPr>
          <w:lang w:val="pt-BR"/>
        </w:rPr>
      </w:pPr>
    </w:p>
    <w:p w:rsidR="00BF7F5F" w:rsidRPr="00FD676E" w:rsidRDefault="00BF7F5F" w:rsidP="001822FD">
      <w:pPr>
        <w:rPr>
          <w:lang w:val="pt-BR"/>
        </w:rPr>
      </w:pPr>
    </w:p>
    <w:p w:rsidR="00BF7F5F" w:rsidRPr="00FD676E" w:rsidRDefault="00BF7F5F" w:rsidP="001822FD">
      <w:pPr>
        <w:rPr>
          <w:lang w:val="pt-BR"/>
        </w:rPr>
      </w:pPr>
    </w:p>
    <w:p w:rsidR="00BF7F5F" w:rsidRPr="00FD676E" w:rsidRDefault="00BF7F5F" w:rsidP="001822FD">
      <w:pPr>
        <w:rPr>
          <w:lang w:val="pt-BR"/>
        </w:rPr>
      </w:pPr>
    </w:p>
    <w:p w:rsidR="00BF7F5F" w:rsidRPr="00FD676E" w:rsidRDefault="00BF7F5F" w:rsidP="001822FD">
      <w:pPr>
        <w:rPr>
          <w:lang w:val="pt-BR"/>
        </w:rPr>
      </w:pPr>
    </w:p>
    <w:p w:rsidR="00BF7F5F" w:rsidRPr="00FD676E" w:rsidRDefault="00BF7F5F" w:rsidP="001822FD">
      <w:pPr>
        <w:rPr>
          <w:lang w:val="pt-BR"/>
        </w:rPr>
      </w:pPr>
    </w:p>
    <w:p w:rsidR="00BF7F5F" w:rsidRPr="00FD676E" w:rsidRDefault="00BF7F5F" w:rsidP="001822FD">
      <w:pPr>
        <w:rPr>
          <w:lang w:val="pt-BR"/>
        </w:rPr>
      </w:pPr>
    </w:p>
    <w:p w:rsidR="00BF7F5F" w:rsidRPr="00FD676E" w:rsidRDefault="00BF7F5F" w:rsidP="001822FD">
      <w:pPr>
        <w:rPr>
          <w:lang w:val="pt-BR"/>
        </w:rPr>
      </w:pPr>
    </w:p>
    <w:p w:rsidR="00BF7F5F" w:rsidRPr="00FD676E" w:rsidRDefault="00BF7F5F" w:rsidP="001822FD">
      <w:pPr>
        <w:rPr>
          <w:lang w:val="pt-BR"/>
        </w:rPr>
      </w:pPr>
    </w:p>
    <w:p w:rsidR="00BF7F5F" w:rsidRPr="00FD676E" w:rsidRDefault="00BF7F5F" w:rsidP="001822FD">
      <w:pPr>
        <w:rPr>
          <w:lang w:val="pt-BR"/>
        </w:rPr>
      </w:pPr>
    </w:p>
    <w:p w:rsidR="00BF7F5F" w:rsidRPr="00FD676E" w:rsidRDefault="00BF7F5F" w:rsidP="001822FD">
      <w:pPr>
        <w:rPr>
          <w:lang w:val="pt-BR"/>
        </w:rPr>
      </w:pPr>
    </w:p>
    <w:p w:rsidR="00BF7F5F" w:rsidRPr="00FD676E" w:rsidRDefault="00BF7F5F" w:rsidP="001822FD">
      <w:pPr>
        <w:rPr>
          <w:lang w:val="pt-BR"/>
        </w:rPr>
      </w:pPr>
    </w:p>
    <w:p w:rsidR="00BF7F5F" w:rsidRPr="00FD676E" w:rsidRDefault="00BF7F5F" w:rsidP="001822FD">
      <w:pPr>
        <w:rPr>
          <w:lang w:val="pt-BR"/>
        </w:rPr>
      </w:pPr>
    </w:p>
    <w:p w:rsidR="00BF7F5F" w:rsidRPr="00FD676E" w:rsidRDefault="00BF7F5F" w:rsidP="001822FD">
      <w:pPr>
        <w:rPr>
          <w:lang w:val="pt-BR"/>
        </w:rPr>
      </w:pPr>
    </w:p>
    <w:p w:rsidR="00BF7F5F" w:rsidRPr="00FD676E" w:rsidRDefault="00BF7F5F" w:rsidP="001822FD">
      <w:pPr>
        <w:rPr>
          <w:lang w:val="pt-BR"/>
        </w:rPr>
      </w:pPr>
    </w:p>
    <w:p w:rsidR="00BF7F5F" w:rsidRPr="00FD676E" w:rsidRDefault="00BF7F5F" w:rsidP="001822FD">
      <w:pPr>
        <w:rPr>
          <w:lang w:val="pt-BR"/>
        </w:rPr>
      </w:pPr>
    </w:p>
    <w:p w:rsidR="00BF7F5F" w:rsidRPr="00FD676E" w:rsidRDefault="00BF7F5F" w:rsidP="001822FD">
      <w:pPr>
        <w:rPr>
          <w:lang w:val="pt-BR"/>
        </w:rPr>
      </w:pPr>
    </w:p>
    <w:p w:rsidR="00BF7F5F" w:rsidRPr="00FD676E" w:rsidRDefault="00BF7F5F" w:rsidP="001822FD">
      <w:pPr>
        <w:rPr>
          <w:lang w:val="pt-BR"/>
        </w:rPr>
      </w:pPr>
    </w:p>
    <w:p w:rsidR="00BF7F5F" w:rsidRPr="00FD676E" w:rsidRDefault="00BF7F5F" w:rsidP="001822FD">
      <w:pPr>
        <w:tabs>
          <w:tab w:val="left" w:pos="3315"/>
        </w:tabs>
        <w:rPr>
          <w:lang w:val="pt-BR"/>
        </w:rPr>
      </w:pPr>
    </w:p>
    <w:p w:rsidR="00BF7F5F" w:rsidRPr="001773E2" w:rsidRDefault="00BF7F5F" w:rsidP="001822FD">
      <w:pPr>
        <w:tabs>
          <w:tab w:val="left" w:pos="3315"/>
        </w:tabs>
        <w:spacing w:line="360" w:lineRule="auto"/>
        <w:rPr>
          <w:noProof/>
          <w:lang w:val="lt-LT"/>
        </w:rPr>
      </w:pPr>
    </w:p>
    <w:p w:rsidR="00BF7F5F" w:rsidRPr="00045594" w:rsidRDefault="00BF7F5F" w:rsidP="00045594">
      <w:pPr>
        <w:pStyle w:val="ListParagraph"/>
        <w:numPr>
          <w:ilvl w:val="0"/>
          <w:numId w:val="1"/>
        </w:numPr>
        <w:autoSpaceDE w:val="0"/>
        <w:autoSpaceDN w:val="0"/>
        <w:adjustRightInd w:val="0"/>
        <w:spacing w:line="360" w:lineRule="auto"/>
        <w:jc w:val="center"/>
        <w:rPr>
          <w:rFonts w:ascii="TimesNewRomanPS-BoldMT" w:hAnsi="TimesNewRomanPS-BoldMT" w:cs="TimesNewRomanPS-BoldMT"/>
          <w:b/>
          <w:bCs/>
          <w:noProof/>
          <w:color w:val="000000"/>
          <w:lang w:val="lt-LT"/>
        </w:rPr>
      </w:pPr>
      <w:r w:rsidRPr="00045594">
        <w:rPr>
          <w:rFonts w:ascii="TimesNewRomanPS-BoldMT" w:hAnsi="TimesNewRomanPS-BoldMT" w:cs="TimesNewRomanPS-BoldMT"/>
          <w:b/>
          <w:bCs/>
          <w:noProof/>
          <w:color w:val="000000"/>
          <w:lang w:val="lt-LT"/>
        </w:rPr>
        <w:t>BENDROSIOS NUOSTATOS</w:t>
      </w:r>
    </w:p>
    <w:p w:rsidR="00BF7F5F" w:rsidRPr="00045594" w:rsidRDefault="00BF7F5F" w:rsidP="00045594">
      <w:pPr>
        <w:pStyle w:val="ListParagraph"/>
        <w:autoSpaceDE w:val="0"/>
        <w:autoSpaceDN w:val="0"/>
        <w:adjustRightInd w:val="0"/>
        <w:spacing w:line="360" w:lineRule="auto"/>
        <w:ind w:left="1080"/>
        <w:rPr>
          <w:rFonts w:ascii="TimesNewRomanPS-BoldMT" w:hAnsi="TimesNewRomanPS-BoldMT" w:cs="TimesNewRomanPS-BoldMT"/>
          <w:b/>
          <w:bCs/>
          <w:noProof/>
          <w:color w:val="000000"/>
          <w:lang w:val="lt-LT"/>
        </w:rPr>
      </w:pPr>
    </w:p>
    <w:p w:rsidR="00BF7F5F" w:rsidRPr="00045594" w:rsidRDefault="00BF7F5F" w:rsidP="00045594">
      <w:pPr>
        <w:autoSpaceDE w:val="0"/>
        <w:autoSpaceDN w:val="0"/>
        <w:adjustRightInd w:val="0"/>
        <w:spacing w:line="360" w:lineRule="auto"/>
        <w:jc w:val="both"/>
        <w:rPr>
          <w:lang w:val="lt-LT"/>
        </w:rPr>
      </w:pPr>
      <w:r w:rsidRPr="00045594">
        <w:rPr>
          <w:color w:val="000000"/>
          <w:lang w:val="lt-LT"/>
        </w:rPr>
        <w:t xml:space="preserve">      1. </w:t>
      </w:r>
      <w:r>
        <w:rPr>
          <w:color w:val="000000"/>
          <w:lang w:val="lt-LT"/>
        </w:rPr>
        <w:t xml:space="preserve">Vilniaus Algirdo muzikos mokyklos </w:t>
      </w:r>
      <w:r w:rsidRPr="00045594">
        <w:rPr>
          <w:color w:val="000000"/>
          <w:lang w:val="lt-LT"/>
        </w:rPr>
        <w:t xml:space="preserve">mažos vertės pirkimų </w:t>
      </w:r>
      <w:r w:rsidRPr="00045594">
        <w:rPr>
          <w:lang w:val="lt-LT"/>
        </w:rPr>
        <w:t xml:space="preserve">taisyklės (toliau - taisyklės) parengtos vadovaujantis Lietuvos Respublikos viešųjų pirkimų įstatymu (Žin., 1996, Nr. 84-2000; 2006, Nr. 4-102; 2011, Nr.123-5813) (toliau – Viešųjų pirkimų įstatymas), kitais viešuosius pirkimus reglamentuojančiais teisės aktais. Jomis vadovaujasi </w:t>
      </w:r>
      <w:r>
        <w:rPr>
          <w:lang w:val="lt-LT"/>
        </w:rPr>
        <w:t xml:space="preserve">Vilniaus Algirdo muzikos mokyklos </w:t>
      </w:r>
      <w:r w:rsidRPr="00045594">
        <w:rPr>
          <w:lang w:val="lt-LT"/>
        </w:rPr>
        <w:t xml:space="preserve">  darbuotojai (toliau vadinama - perkančioji organizacija), atlikdami prekių, paslaugų ir darbų mažos vertės pirkimus (toliau – pirkimai).</w:t>
      </w:r>
    </w:p>
    <w:p w:rsidR="00BF7F5F" w:rsidRPr="00045594" w:rsidRDefault="00BF7F5F" w:rsidP="00045594">
      <w:pPr>
        <w:autoSpaceDE w:val="0"/>
        <w:autoSpaceDN w:val="0"/>
        <w:adjustRightInd w:val="0"/>
        <w:spacing w:line="360" w:lineRule="auto"/>
        <w:jc w:val="both"/>
        <w:rPr>
          <w:lang w:val="lt-LT"/>
        </w:rPr>
      </w:pPr>
      <w:r w:rsidRPr="00045594">
        <w:rPr>
          <w:lang w:val="lt-LT"/>
        </w:rPr>
        <w:t xml:space="preserve">      2. Perkančioji organizacija prekių, paslaugų ir darbų mažos vertės pirkimus gali atlikti Viešųjų pirkimų įstatymo 2 straipsnio 15 dalyje nustatytais atvejais (kai prekių ar paslaugų pirkimo vertė yra mažesnė kaip 100 tūkst. Lt, o darbų – mažesnė kaip 500 tūkst. Lt (be pridėtinės vertės mokesčio).</w:t>
      </w:r>
    </w:p>
    <w:p w:rsidR="00BF7F5F" w:rsidRPr="00045594" w:rsidRDefault="00BF7F5F" w:rsidP="00045594">
      <w:pPr>
        <w:autoSpaceDE w:val="0"/>
        <w:autoSpaceDN w:val="0"/>
        <w:adjustRightInd w:val="0"/>
        <w:spacing w:line="360" w:lineRule="auto"/>
        <w:jc w:val="both"/>
        <w:rPr>
          <w:lang w:val="lt-LT"/>
        </w:rPr>
      </w:pPr>
      <w:r w:rsidRPr="00045594">
        <w:rPr>
          <w:lang w:val="lt-LT"/>
        </w:rPr>
        <w:t xml:space="preserve">      3. Taisyklės nustato mažos vertės pirkimų organizavimo ir planavimo tvarką, pirkimus atliekančius asmenis, pirkimo būdus ir jų atlikimo, ginčų nagrinėjimo procedūras, pirkimo dokumentų rengimo ir teikimo tiekėjams reikalavimus.</w:t>
      </w:r>
    </w:p>
    <w:p w:rsidR="00BF7F5F" w:rsidRPr="00045594" w:rsidRDefault="00BF7F5F" w:rsidP="00045594">
      <w:pPr>
        <w:autoSpaceDE w:val="0"/>
        <w:autoSpaceDN w:val="0"/>
        <w:adjustRightInd w:val="0"/>
        <w:spacing w:line="360" w:lineRule="auto"/>
        <w:jc w:val="both"/>
        <w:rPr>
          <w:lang w:val="lt-LT"/>
        </w:rPr>
      </w:pPr>
      <w:r w:rsidRPr="00045594">
        <w:rPr>
          <w:lang w:val="lt-LT"/>
        </w:rPr>
        <w:t xml:space="preserve">      4. Pirkimai atliekami laikantis lygiateisiškumo, nediskriminavimo, abipusio pripažinimo, proporcingumo ir skaidrumo principų siekiant sudaryti viešojo pirkimo sutartį, leidžiančią racionaliai naudojant tam skirtas lėšas įsigyti Perkančiajai organizacijai ar tretiesiems asmenims reikalingų prekių, paslaugų ar darbų.</w:t>
      </w:r>
    </w:p>
    <w:p w:rsidR="00BF7F5F" w:rsidRPr="00045594" w:rsidRDefault="00BF7F5F" w:rsidP="00045594">
      <w:pPr>
        <w:autoSpaceDE w:val="0"/>
        <w:autoSpaceDN w:val="0"/>
        <w:adjustRightInd w:val="0"/>
        <w:spacing w:line="360" w:lineRule="auto"/>
        <w:jc w:val="both"/>
        <w:rPr>
          <w:lang w:val="lt-LT"/>
        </w:rPr>
      </w:pPr>
      <w:r w:rsidRPr="00045594">
        <w:rPr>
          <w:lang w:val="lt-LT"/>
        </w:rPr>
        <w:t xml:space="preserve">      5. Taisyklėse vartojamos sąvokos:</w:t>
      </w:r>
    </w:p>
    <w:p w:rsidR="00BF7F5F" w:rsidRPr="00634E13" w:rsidRDefault="00BF7F5F" w:rsidP="00634E13">
      <w:pPr>
        <w:autoSpaceDE w:val="0"/>
        <w:autoSpaceDN w:val="0"/>
        <w:adjustRightInd w:val="0"/>
        <w:spacing w:line="360" w:lineRule="auto"/>
        <w:rPr>
          <w:rFonts w:ascii="TimesNewRoman" w:hAnsi="TimesNewRoman" w:cs="TimesNewRoman"/>
          <w:lang w:val="lt-LT"/>
        </w:rPr>
      </w:pPr>
      <w:r w:rsidRPr="00045594">
        <w:rPr>
          <w:lang w:val="lt-LT"/>
        </w:rPr>
        <w:t xml:space="preserve">      </w:t>
      </w:r>
      <w:r w:rsidRPr="00634E13">
        <w:rPr>
          <w:rFonts w:ascii="TimesNewRoman" w:hAnsi="TimesNewRoman" w:cs="TimesNewRoman"/>
          <w:lang w:val="lt-LT"/>
        </w:rPr>
        <w:t xml:space="preserve">5.1. </w:t>
      </w:r>
      <w:r w:rsidRPr="00634E13">
        <w:rPr>
          <w:rFonts w:ascii="TimesNewRoman,Bold" w:hAnsi="TimesNewRoman,Bold" w:cs="TimesNewRoman,Bold"/>
          <w:b/>
          <w:bCs/>
          <w:lang w:val="lt-LT"/>
        </w:rPr>
        <w:t xml:space="preserve">Apklausa </w:t>
      </w:r>
      <w:r w:rsidRPr="00634E13">
        <w:rPr>
          <w:rFonts w:ascii="TimesNewRoman" w:hAnsi="TimesNewRoman" w:cs="TimesNewRoman"/>
          <w:lang w:val="lt-LT"/>
        </w:rPr>
        <w:t xml:space="preserve">– supaprastinto pirkimo būdas, kai </w:t>
      </w:r>
      <w:r>
        <w:rPr>
          <w:rFonts w:ascii="TimesNewRoman" w:hAnsi="TimesNewRoman" w:cs="TimesNewRoman"/>
          <w:lang w:val="lt-LT"/>
        </w:rPr>
        <w:t xml:space="preserve">Vilniaus Algirdo muzikos mokykla </w:t>
      </w:r>
      <w:r w:rsidRPr="00634E13">
        <w:rPr>
          <w:rFonts w:ascii="TimesNewRoman" w:hAnsi="TimesNewRoman" w:cs="TimesNewRoman"/>
          <w:lang w:val="lt-LT"/>
        </w:rPr>
        <w:t>raštu kvieèia tiekėjus pateikti</w:t>
      </w:r>
      <w:r>
        <w:rPr>
          <w:rFonts w:ascii="TimesNewRoman" w:hAnsi="TimesNewRoman" w:cs="TimesNewRoman"/>
          <w:lang w:val="lt-LT"/>
        </w:rPr>
        <w:t xml:space="preserve"> </w:t>
      </w:r>
      <w:r w:rsidRPr="00634E13">
        <w:rPr>
          <w:rFonts w:ascii="TimesNewRoman" w:hAnsi="TimesNewRoman" w:cs="TimesNewRoman"/>
          <w:lang w:val="lt-LT"/>
        </w:rPr>
        <w:t>pasiūlymus.</w:t>
      </w:r>
    </w:p>
    <w:p w:rsidR="00BF7F5F" w:rsidRPr="00634E13" w:rsidRDefault="00BF7F5F" w:rsidP="00634E13">
      <w:pPr>
        <w:autoSpaceDE w:val="0"/>
        <w:autoSpaceDN w:val="0"/>
        <w:adjustRightInd w:val="0"/>
        <w:spacing w:line="360" w:lineRule="auto"/>
        <w:rPr>
          <w:rFonts w:ascii="TimesNewRoman" w:hAnsi="TimesNewRoman" w:cs="TimesNewRoman"/>
          <w:lang w:val="lt-LT"/>
        </w:rPr>
      </w:pPr>
      <w:r>
        <w:rPr>
          <w:rFonts w:ascii="TimesNewRoman" w:hAnsi="TimesNewRoman" w:cs="TimesNewRoman"/>
          <w:lang w:val="lt-LT"/>
        </w:rPr>
        <w:t xml:space="preserve">      </w:t>
      </w:r>
      <w:r w:rsidRPr="00634E13">
        <w:rPr>
          <w:rFonts w:ascii="TimesNewRoman" w:hAnsi="TimesNewRoman" w:cs="TimesNewRoman"/>
          <w:lang w:val="lt-LT"/>
        </w:rPr>
        <w:t xml:space="preserve">5.2. </w:t>
      </w:r>
      <w:r w:rsidRPr="00634E13">
        <w:rPr>
          <w:rFonts w:ascii="TimesNewRoman,Bold" w:hAnsi="TimesNewRoman,Bold" w:cs="TimesNewRoman,Bold"/>
          <w:b/>
          <w:bCs/>
          <w:lang w:val="lt-LT"/>
        </w:rPr>
        <w:t xml:space="preserve">Mažos vertės pirkimų apklausa - </w:t>
      </w:r>
      <w:r w:rsidRPr="00634E13">
        <w:rPr>
          <w:rFonts w:ascii="TimesNewRoman" w:hAnsi="TimesNewRoman" w:cs="TimesNewRoman"/>
          <w:lang w:val="lt-LT"/>
        </w:rPr>
        <w:t>supaprastinto pirkimo būdas, kai vykdomas mažos</w:t>
      </w:r>
    </w:p>
    <w:p w:rsidR="00BF7F5F" w:rsidRPr="00634E13" w:rsidRDefault="00BF7F5F" w:rsidP="00634E13">
      <w:pPr>
        <w:autoSpaceDE w:val="0"/>
        <w:autoSpaceDN w:val="0"/>
        <w:adjustRightInd w:val="0"/>
        <w:spacing w:line="360" w:lineRule="auto"/>
        <w:rPr>
          <w:rFonts w:ascii="TimesNewRoman" w:hAnsi="TimesNewRoman" w:cs="TimesNewRoman"/>
          <w:lang w:val="lt-LT"/>
        </w:rPr>
      </w:pPr>
      <w:r w:rsidRPr="00634E13">
        <w:rPr>
          <w:rFonts w:ascii="TimesNewRoman" w:hAnsi="TimesNewRoman" w:cs="TimesNewRoman"/>
          <w:lang w:val="lt-LT"/>
        </w:rPr>
        <w:t xml:space="preserve">vertės pirkimas ir </w:t>
      </w:r>
      <w:r>
        <w:rPr>
          <w:rFonts w:ascii="TimesNewRoman" w:hAnsi="TimesNewRoman" w:cs="TimesNewRoman"/>
          <w:lang w:val="lt-LT"/>
        </w:rPr>
        <w:t xml:space="preserve">Vilniaus Algirdo muzikos mokykla </w:t>
      </w:r>
      <w:r w:rsidRPr="00634E13">
        <w:rPr>
          <w:rFonts w:ascii="TimesNewRoman" w:hAnsi="TimesNewRoman" w:cs="TimesNewRoman"/>
          <w:lang w:val="lt-LT"/>
        </w:rPr>
        <w:t>žodžiu arba raštu kvieèia tiekėjus pateikti pasiūlymus.</w:t>
      </w:r>
    </w:p>
    <w:p w:rsidR="00BF7F5F" w:rsidRPr="00634E13" w:rsidRDefault="00BF7F5F" w:rsidP="00634E13">
      <w:pPr>
        <w:autoSpaceDE w:val="0"/>
        <w:autoSpaceDN w:val="0"/>
        <w:adjustRightInd w:val="0"/>
        <w:spacing w:line="360" w:lineRule="auto"/>
        <w:rPr>
          <w:rFonts w:ascii="TimesNewRoman" w:hAnsi="TimesNewRoman" w:cs="TimesNewRoman"/>
          <w:lang w:val="lt-LT"/>
        </w:rPr>
      </w:pPr>
      <w:r>
        <w:rPr>
          <w:rFonts w:ascii="TimesNewRoman" w:hAnsi="TimesNewRoman" w:cs="TimesNewRoman"/>
          <w:lang w:val="lt-LT"/>
        </w:rPr>
        <w:t xml:space="preserve">      </w:t>
      </w:r>
      <w:r w:rsidRPr="00634E13">
        <w:rPr>
          <w:rFonts w:ascii="TimesNewRoman" w:hAnsi="TimesNewRoman" w:cs="TimesNewRoman"/>
          <w:lang w:val="lt-LT"/>
        </w:rPr>
        <w:t xml:space="preserve">5.3. </w:t>
      </w:r>
      <w:r w:rsidRPr="00634E13">
        <w:rPr>
          <w:rFonts w:ascii="TimesNewRoman,Bold" w:hAnsi="TimesNewRoman,Bold" w:cs="TimesNewRoman,Bold"/>
          <w:b/>
          <w:bCs/>
          <w:lang w:val="lt-LT"/>
        </w:rPr>
        <w:t xml:space="preserve">Supaprastintas atviras konkursas </w:t>
      </w:r>
      <w:r w:rsidRPr="00634E13">
        <w:rPr>
          <w:rFonts w:ascii="TimesNewRoman" w:hAnsi="TimesNewRoman" w:cs="TimesNewRoman"/>
          <w:lang w:val="lt-LT"/>
        </w:rPr>
        <w:t>– supaprastinto pirkimo būdas, kai</w:t>
      </w:r>
      <w:r>
        <w:rPr>
          <w:rFonts w:ascii="TimesNewRoman" w:hAnsi="TimesNewRoman" w:cs="TimesNewRoman"/>
          <w:lang w:val="lt-LT"/>
        </w:rPr>
        <w:t xml:space="preserve"> Vilniaus Algirdo muzikos mokykla</w:t>
      </w:r>
      <w:r w:rsidRPr="00634E13">
        <w:rPr>
          <w:rFonts w:ascii="TimesNewRoman" w:hAnsi="TimesNewRoman" w:cs="TimesNewRoman"/>
          <w:lang w:val="lt-LT"/>
        </w:rPr>
        <w:t xml:space="preserve"> </w:t>
      </w:r>
      <w:r>
        <w:rPr>
          <w:rFonts w:ascii="TimesNewRoman" w:hAnsi="TimesNewRoman" w:cs="TimesNewRoman"/>
          <w:lang w:val="lt-LT"/>
        </w:rPr>
        <w:t xml:space="preserve"> </w:t>
      </w:r>
      <w:r w:rsidRPr="00634E13">
        <w:rPr>
          <w:rFonts w:ascii="TimesNewRoman" w:hAnsi="TimesNewRoman" w:cs="TimesNewRoman"/>
          <w:lang w:val="lt-LT"/>
        </w:rPr>
        <w:t>paskelbia</w:t>
      </w:r>
      <w:r>
        <w:rPr>
          <w:rFonts w:ascii="TimesNewRoman" w:hAnsi="TimesNewRoman" w:cs="TimesNewRoman"/>
          <w:lang w:val="lt-LT"/>
        </w:rPr>
        <w:t xml:space="preserve"> </w:t>
      </w:r>
      <w:r w:rsidRPr="00634E13">
        <w:rPr>
          <w:rFonts w:ascii="TimesNewRoman" w:hAnsi="TimesNewRoman" w:cs="TimesNewRoman"/>
          <w:lang w:val="lt-LT"/>
        </w:rPr>
        <w:t>apie pirkim¹ ir kiekvienas suinteresuotas tiekėjas gali pateikti pasiūlym¹.</w:t>
      </w:r>
    </w:p>
    <w:p w:rsidR="00BF7F5F" w:rsidRPr="0071369D" w:rsidRDefault="00BF7F5F" w:rsidP="0071369D">
      <w:pPr>
        <w:autoSpaceDE w:val="0"/>
        <w:autoSpaceDN w:val="0"/>
        <w:adjustRightInd w:val="0"/>
        <w:spacing w:line="360" w:lineRule="auto"/>
        <w:rPr>
          <w:rFonts w:ascii="TimesNewRoman" w:hAnsi="TimesNewRoman" w:cs="TimesNewRoman"/>
          <w:lang w:val="lt-LT"/>
        </w:rPr>
      </w:pPr>
      <w:r>
        <w:rPr>
          <w:rFonts w:ascii="TimesNewRoman" w:hAnsi="TimesNewRoman" w:cs="TimesNewRoman"/>
          <w:lang w:val="lt-LT"/>
        </w:rPr>
        <w:t xml:space="preserve">       </w:t>
      </w:r>
      <w:r w:rsidRPr="00634E13">
        <w:rPr>
          <w:rFonts w:ascii="TimesNewRoman" w:hAnsi="TimesNewRoman" w:cs="TimesNewRoman"/>
          <w:lang w:val="lt-LT"/>
        </w:rPr>
        <w:t xml:space="preserve">5.4. </w:t>
      </w:r>
      <w:r w:rsidRPr="00634E13">
        <w:rPr>
          <w:rFonts w:ascii="TimesNewRoman,Bold" w:hAnsi="TimesNewRoman,Bold" w:cs="TimesNewRoman,Bold"/>
          <w:b/>
          <w:bCs/>
          <w:lang w:val="lt-LT"/>
        </w:rPr>
        <w:t xml:space="preserve">Pirkimo organizatorius </w:t>
      </w:r>
      <w:r w:rsidRPr="00634E13">
        <w:rPr>
          <w:rFonts w:ascii="TimesNewRoman" w:hAnsi="TimesNewRoman" w:cs="TimesNewRoman"/>
          <w:lang w:val="lt-LT"/>
        </w:rPr>
        <w:t>–</w:t>
      </w:r>
      <w:r>
        <w:rPr>
          <w:rFonts w:ascii="TimesNewRoman" w:hAnsi="TimesNewRoman" w:cs="TimesNewRoman"/>
          <w:lang w:val="lt-LT"/>
        </w:rPr>
        <w:t xml:space="preserve">Vilniaus Algirdo muzikos mokyklos </w:t>
      </w:r>
      <w:r w:rsidRPr="00634E13">
        <w:rPr>
          <w:rFonts w:ascii="TimesNewRoman" w:hAnsi="TimesNewRoman" w:cs="TimesNewRoman"/>
          <w:lang w:val="lt-LT"/>
        </w:rPr>
        <w:t>direktoriaus paskirtas darbuotojas, kuris perkanèiosios</w:t>
      </w:r>
      <w:r>
        <w:rPr>
          <w:rFonts w:ascii="TimesNewRoman" w:hAnsi="TimesNewRoman" w:cs="TimesNewRoman"/>
          <w:lang w:val="lt-LT"/>
        </w:rPr>
        <w:t xml:space="preserve"> </w:t>
      </w:r>
      <w:r w:rsidRPr="00634E13">
        <w:rPr>
          <w:rFonts w:ascii="TimesNewRoman" w:hAnsi="TimesNewRoman" w:cs="TimesNewRoman"/>
          <w:lang w:val="lt-LT"/>
        </w:rPr>
        <w:t>organizacijos nustatyta tvarka organizuoja ir atlieka mažos vertės pirkimus, kai tokiems pirkimams</w:t>
      </w:r>
      <w:r>
        <w:rPr>
          <w:rFonts w:ascii="TimesNewRoman" w:hAnsi="TimesNewRoman" w:cs="TimesNewRoman"/>
          <w:lang w:val="lt-LT"/>
        </w:rPr>
        <w:t xml:space="preserve"> </w:t>
      </w:r>
      <w:r w:rsidRPr="0071369D">
        <w:rPr>
          <w:rFonts w:ascii="TimesNewRoman" w:hAnsi="TimesNewRoman" w:cs="TimesNewRoman"/>
          <w:lang w:val="lt-LT"/>
        </w:rPr>
        <w:t>atlikti nesudaroma Viešojo pirkimo komisija.</w:t>
      </w:r>
    </w:p>
    <w:p w:rsidR="00BF7F5F" w:rsidRPr="00634E13" w:rsidRDefault="00BF7F5F" w:rsidP="00634E13">
      <w:pPr>
        <w:autoSpaceDE w:val="0"/>
        <w:autoSpaceDN w:val="0"/>
        <w:adjustRightInd w:val="0"/>
        <w:spacing w:line="360" w:lineRule="auto"/>
        <w:jc w:val="both"/>
        <w:rPr>
          <w:lang w:val="lt-LT"/>
        </w:rPr>
      </w:pPr>
      <w:r w:rsidRPr="00634E13">
        <w:rPr>
          <w:lang w:val="lt-LT"/>
        </w:rPr>
        <w:t xml:space="preserve">    </w:t>
      </w:r>
      <w:r>
        <w:rPr>
          <w:lang w:val="lt-LT"/>
        </w:rPr>
        <w:t xml:space="preserve">   </w:t>
      </w:r>
      <w:r w:rsidRPr="00634E13">
        <w:rPr>
          <w:lang w:val="lt-LT"/>
        </w:rPr>
        <w:t>5.5. Taisyklėse vartojamos kitos pagrindinės sąvokos, nustatytos Viešųjų pirkimų įstatyme.</w:t>
      </w:r>
    </w:p>
    <w:p w:rsidR="00BF7F5F" w:rsidRPr="00634E13" w:rsidRDefault="00BF7F5F" w:rsidP="00634E13">
      <w:pPr>
        <w:pStyle w:val="Bodytext"/>
        <w:tabs>
          <w:tab w:val="left" w:pos="567"/>
        </w:tabs>
        <w:suppressAutoHyphens/>
        <w:spacing w:line="360" w:lineRule="auto"/>
        <w:ind w:firstLine="0"/>
        <w:textAlignment w:val="center"/>
        <w:rPr>
          <w:rFonts w:ascii="Times New Roman" w:hAnsi="Times New Roman"/>
          <w:spacing w:val="-2"/>
          <w:sz w:val="24"/>
          <w:szCs w:val="24"/>
          <w:lang w:val="lt-LT"/>
        </w:rPr>
      </w:pPr>
      <w:r w:rsidRPr="00634E13">
        <w:rPr>
          <w:rFonts w:ascii="Times New Roman" w:hAnsi="Times New Roman"/>
          <w:sz w:val="24"/>
          <w:szCs w:val="24"/>
          <w:lang w:val="lt-LT"/>
        </w:rPr>
        <w:t xml:space="preserve">     6. Pasikeitus Taisyklėse minimiems teisės aktams ar rekomendacinio pobūdžio dokumentams, taikomos aktualios tų teisės aktų ar rekomendacinio pobūdžio dokumentų redakcijos nuostatos.</w:t>
      </w:r>
    </w:p>
    <w:p w:rsidR="00BF7F5F" w:rsidRPr="00634E13" w:rsidRDefault="00BF7F5F" w:rsidP="00634E13">
      <w:pPr>
        <w:autoSpaceDE w:val="0"/>
        <w:autoSpaceDN w:val="0"/>
        <w:adjustRightInd w:val="0"/>
        <w:spacing w:line="360" w:lineRule="auto"/>
        <w:jc w:val="both"/>
        <w:rPr>
          <w:rFonts w:ascii="TimesNewRomanPS-BoldMT" w:hAnsi="TimesNewRomanPS-BoldMT" w:cs="TimesNewRomanPS-BoldMT"/>
          <w:b/>
          <w:bCs/>
          <w:noProof/>
          <w:color w:val="000000"/>
          <w:lang w:val="lt-LT"/>
        </w:rPr>
      </w:pPr>
    </w:p>
    <w:p w:rsidR="00BF7F5F" w:rsidRDefault="00BF7F5F" w:rsidP="001822FD">
      <w:pPr>
        <w:autoSpaceDE w:val="0"/>
        <w:autoSpaceDN w:val="0"/>
        <w:adjustRightInd w:val="0"/>
        <w:spacing w:line="360" w:lineRule="auto"/>
        <w:jc w:val="center"/>
        <w:rPr>
          <w:rFonts w:ascii="TimesNewRomanPS-BoldMT" w:hAnsi="TimesNewRomanPS-BoldMT" w:cs="TimesNewRomanPS-BoldMT"/>
          <w:b/>
          <w:bCs/>
          <w:noProof/>
          <w:color w:val="000000"/>
          <w:lang w:val="lt-LT"/>
        </w:rPr>
      </w:pPr>
      <w:r w:rsidRPr="001773E2">
        <w:rPr>
          <w:rFonts w:ascii="TimesNewRomanPS-BoldMT" w:hAnsi="TimesNewRomanPS-BoldMT" w:cs="TimesNewRomanPS-BoldMT"/>
          <w:b/>
          <w:bCs/>
          <w:noProof/>
          <w:color w:val="000000"/>
          <w:lang w:val="lt-LT"/>
        </w:rPr>
        <w:t>II. PIRKIMUS ATLIEKANTYS ASMENYS</w:t>
      </w:r>
    </w:p>
    <w:p w:rsidR="00BF7F5F" w:rsidRPr="001773E2" w:rsidRDefault="00BF7F5F" w:rsidP="001822FD">
      <w:pPr>
        <w:autoSpaceDE w:val="0"/>
        <w:autoSpaceDN w:val="0"/>
        <w:adjustRightInd w:val="0"/>
        <w:spacing w:line="360" w:lineRule="auto"/>
        <w:jc w:val="both"/>
        <w:rPr>
          <w:rFonts w:ascii="TimesNewRomanPS-BoldMT" w:hAnsi="TimesNewRomanPS-BoldMT" w:cs="TimesNewRomanPS-BoldMT"/>
          <w:b/>
          <w:bCs/>
          <w:noProof/>
          <w:color w:val="000000"/>
          <w:lang w:val="lt-LT"/>
        </w:rPr>
      </w:pPr>
    </w:p>
    <w:p w:rsidR="00BF7F5F" w:rsidRPr="002F7F87"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2F7F87">
        <w:rPr>
          <w:rFonts w:ascii="TimesNewRomanPSMT" w:hAnsi="TimesNewRomanPSMT" w:cs="TimesNewRomanPSMT"/>
          <w:noProof/>
          <w:color w:val="000000"/>
          <w:lang w:val="lt-LT"/>
        </w:rPr>
        <w:t>7. Mažos vertės pirkimus vykdo Pirkimų organizatorius arba Pirkimų komisija. Pirkimo</w:t>
      </w:r>
    </w:p>
    <w:p w:rsidR="00BF7F5F" w:rsidRPr="002F7F87"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2F7F87">
        <w:rPr>
          <w:rFonts w:ascii="TimesNewRomanPSMT" w:hAnsi="TimesNewRomanPSMT" w:cs="TimesNewRomanPSMT"/>
          <w:noProof/>
          <w:color w:val="000000"/>
          <w:lang w:val="lt-LT"/>
        </w:rPr>
        <w:t>organizatorių skiria, o Pirkimų komisiją, vadovaujantis Viešųjų pirkimų įstatymo 16 straipsniu, sudaro įstaigos direktorius. Komisija sudaroma iš ne mažiau kaip 3 fizinių asmenų.</w:t>
      </w:r>
    </w:p>
    <w:p w:rsidR="00BF7F5F" w:rsidRPr="002F7F87"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2F7F87">
        <w:rPr>
          <w:rFonts w:ascii="TimesNewRomanPSMT" w:hAnsi="TimesNewRomanPSMT" w:cs="TimesNewRomanPSMT"/>
          <w:noProof/>
          <w:color w:val="000000"/>
          <w:lang w:val="lt-LT"/>
        </w:rPr>
        <w:t xml:space="preserve">8. Pirkimų komisija dirba pagal </w:t>
      </w:r>
      <w:r>
        <w:rPr>
          <w:rFonts w:ascii="TimesNewRomanPSMT" w:hAnsi="TimesNewRomanPSMT" w:cs="TimesNewRomanPSMT"/>
          <w:noProof/>
          <w:color w:val="000000"/>
          <w:lang w:val="lt-LT"/>
        </w:rPr>
        <w:t>Vilniaus Algirdo muzikos mokyklos</w:t>
      </w:r>
      <w:r w:rsidRPr="002F7F87">
        <w:rPr>
          <w:rFonts w:ascii="TimesNewRomanPSMT" w:hAnsi="TimesNewRomanPSMT" w:cs="TimesNewRomanPSMT"/>
          <w:noProof/>
          <w:color w:val="000000"/>
          <w:lang w:val="lt-LT"/>
        </w:rPr>
        <w:t xml:space="preserve"> direktoriaus patvirtintą komisijos darbo reglamentą.</w:t>
      </w:r>
      <w:r>
        <w:rPr>
          <w:rFonts w:ascii="TimesNewRomanPSMT" w:hAnsi="TimesNewRomanPSMT" w:cs="TimesNewRomanPSMT"/>
          <w:noProof/>
          <w:color w:val="000000"/>
          <w:lang w:val="lt-LT"/>
        </w:rPr>
        <w:t xml:space="preserve"> </w:t>
      </w:r>
      <w:r w:rsidRPr="002F7F87">
        <w:rPr>
          <w:rFonts w:ascii="TimesNewRomanPSMT" w:hAnsi="TimesNewRomanPSMT" w:cs="TimesNewRomanPSMT"/>
          <w:noProof/>
          <w:color w:val="000000"/>
          <w:lang w:val="lt-LT"/>
        </w:rPr>
        <w:t>Pirkimų komisijai turi būti nustatytos užduotys ir suteikti visi užduotims vykdyti reikalingi įgaliojimai. Komisija sprendimus priima savarankiškai. Komisijos veiklai vadovauja pirmininkas. Komisijos sekretoriumi skiriamas vienas iš komisijos narių.</w:t>
      </w:r>
    </w:p>
    <w:p w:rsidR="00BF7F5F" w:rsidRPr="002F7F87"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2F7F87">
        <w:rPr>
          <w:rFonts w:ascii="TimesNewRomanPSMT" w:hAnsi="TimesNewRomanPSMT" w:cs="TimesNewRomanPSMT"/>
          <w:noProof/>
          <w:color w:val="000000"/>
          <w:lang w:val="lt-LT"/>
        </w:rPr>
        <w:t>9. Mažos vertės pirkimus Pirkimų komisija vykdo šiais atvejais:</w:t>
      </w:r>
    </w:p>
    <w:p w:rsidR="00BF7F5F" w:rsidRPr="002F7F87"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2F7F87">
        <w:rPr>
          <w:rFonts w:ascii="TimesNewRomanPSMT" w:hAnsi="TimesNewRomanPSMT" w:cs="TimesNewRomanPSMT"/>
          <w:noProof/>
          <w:color w:val="000000"/>
          <w:lang w:val="lt-LT"/>
        </w:rPr>
        <w:t xml:space="preserve">9.1. prekių ar paslaugų pirkimo sutarties vertė </w:t>
      </w:r>
      <w:r>
        <w:rPr>
          <w:rFonts w:ascii="TimesNewRomanPSMT" w:hAnsi="TimesNewRomanPSMT" w:cs="TimesNewRomanPSMT"/>
          <w:noProof/>
          <w:color w:val="000000"/>
          <w:lang w:val="lt-LT"/>
        </w:rPr>
        <w:t xml:space="preserve">nuo 70 000 Lt (be PVM) bet ne </w:t>
      </w:r>
      <w:r w:rsidRPr="002F7F87">
        <w:rPr>
          <w:rFonts w:ascii="TimesNewRomanPSMT" w:hAnsi="TimesNewRomanPSMT" w:cs="TimesNewRomanPSMT"/>
          <w:noProof/>
          <w:color w:val="000000"/>
          <w:lang w:val="lt-LT"/>
        </w:rPr>
        <w:t>viršija</w:t>
      </w:r>
      <w:r>
        <w:rPr>
          <w:rFonts w:ascii="TimesNewRomanPSMT" w:hAnsi="TimesNewRomanPSMT" w:cs="TimesNewRomanPSMT"/>
          <w:noProof/>
          <w:color w:val="000000"/>
          <w:lang w:val="lt-LT"/>
        </w:rPr>
        <w:t xml:space="preserve"> </w:t>
      </w:r>
      <w:r w:rsidRPr="001773E2">
        <w:rPr>
          <w:rFonts w:ascii="TimesNewRomanPSMT" w:hAnsi="TimesNewRomanPSMT" w:cs="TimesNewRomanPSMT"/>
          <w:noProof/>
          <w:color w:val="000000"/>
          <w:lang w:val="lt-LT"/>
        </w:rPr>
        <w:t>100 tūkst. Lt (be PVM);</w:t>
      </w:r>
    </w:p>
    <w:p w:rsidR="00BF7F5F" w:rsidRPr="002F7F87"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2F7F87">
        <w:rPr>
          <w:rFonts w:ascii="TimesNewRomanPSMT" w:hAnsi="TimesNewRomanPSMT" w:cs="TimesNewRomanPSMT"/>
          <w:noProof/>
          <w:color w:val="000000"/>
          <w:lang w:val="lt-LT"/>
        </w:rPr>
        <w:t xml:space="preserve">9.2. perkami darbai, kurių pirkimo sutarties vertė </w:t>
      </w:r>
      <w:r>
        <w:rPr>
          <w:rFonts w:ascii="TimesNewRomanPSMT" w:hAnsi="TimesNewRomanPSMT" w:cs="TimesNewRomanPSMT"/>
          <w:noProof/>
          <w:color w:val="000000"/>
          <w:lang w:val="lt-LT"/>
        </w:rPr>
        <w:t>nuo 90 000 Lt (be PVM)  bet ne</w:t>
      </w:r>
      <w:r w:rsidRPr="002F7F87">
        <w:rPr>
          <w:rFonts w:ascii="TimesNewRomanPSMT" w:hAnsi="TimesNewRomanPSMT" w:cs="TimesNewRomanPSMT"/>
          <w:noProof/>
          <w:color w:val="000000"/>
          <w:lang w:val="lt-LT"/>
        </w:rPr>
        <w:t>viršija</w:t>
      </w:r>
      <w:r>
        <w:rPr>
          <w:rFonts w:ascii="TimesNewRomanPSMT" w:hAnsi="TimesNewRomanPSMT" w:cs="TimesNewRomanPSMT"/>
          <w:noProof/>
          <w:color w:val="000000"/>
          <w:lang w:val="lt-LT"/>
        </w:rPr>
        <w:t xml:space="preserve"> </w:t>
      </w:r>
      <w:r w:rsidRPr="001773E2">
        <w:rPr>
          <w:rFonts w:ascii="TimesNewRomanPSMT" w:hAnsi="TimesNewRomanPSMT" w:cs="TimesNewRomanPSMT"/>
          <w:noProof/>
          <w:color w:val="000000"/>
          <w:lang w:val="lt-LT"/>
        </w:rPr>
        <w:t>500 tūkst. Lt (be PVM).</w:t>
      </w:r>
    </w:p>
    <w:p w:rsidR="00BF7F5F" w:rsidRPr="002F7F87"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2F7F87">
        <w:rPr>
          <w:rFonts w:ascii="TimesNewRomanPSMT" w:hAnsi="TimesNewRomanPSMT" w:cs="TimesNewRomanPSMT"/>
          <w:noProof/>
          <w:color w:val="000000"/>
          <w:lang w:val="lt-LT"/>
        </w:rPr>
        <w:t>10. Pirkimų organizatorius pirkimus atlieka tik tuomet, kai numatomos sudaryti prekių ir</w:t>
      </w:r>
    </w:p>
    <w:p w:rsidR="00BF7F5F" w:rsidRPr="002F7F87"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2F7F87">
        <w:rPr>
          <w:rFonts w:ascii="TimesNewRomanPSMT" w:hAnsi="TimesNewRomanPSMT" w:cs="TimesNewRomanPSMT"/>
          <w:noProof/>
          <w:color w:val="000000"/>
          <w:lang w:val="lt-LT"/>
        </w:rPr>
        <w:t>paslaugų pirkimų sutarti</w:t>
      </w:r>
      <w:r>
        <w:rPr>
          <w:rFonts w:ascii="TimesNewRomanPSMT" w:hAnsi="TimesNewRomanPSMT" w:cs="TimesNewRomanPSMT"/>
          <w:noProof/>
          <w:color w:val="000000"/>
          <w:lang w:val="lt-LT"/>
        </w:rPr>
        <w:t>es vertė neviršija 70 000 Lt (be PVM), o darbų – 90 000 Lt (be</w:t>
      </w:r>
      <w:r w:rsidRPr="002F7F87">
        <w:rPr>
          <w:rFonts w:ascii="TimesNewRomanPSMT" w:hAnsi="TimesNewRomanPSMT" w:cs="TimesNewRomanPSMT"/>
          <w:noProof/>
          <w:color w:val="000000"/>
          <w:lang w:val="lt-LT"/>
        </w:rPr>
        <w:t xml:space="preserve"> PVM).</w:t>
      </w:r>
    </w:p>
    <w:p w:rsidR="00BF7F5F" w:rsidRPr="002F7F87"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2F7F87">
        <w:rPr>
          <w:rFonts w:ascii="TimesNewRomanPSMT" w:hAnsi="TimesNewRomanPSMT" w:cs="TimesNewRomanPSMT"/>
          <w:noProof/>
          <w:color w:val="000000"/>
          <w:lang w:val="lt-LT"/>
        </w:rPr>
        <w:t xml:space="preserve">11. </w:t>
      </w:r>
      <w:r>
        <w:rPr>
          <w:rFonts w:ascii="TimesNewRomanPSMT" w:hAnsi="TimesNewRomanPSMT" w:cs="TimesNewRomanPSMT"/>
          <w:noProof/>
          <w:color w:val="000000"/>
          <w:lang w:val="lt-LT"/>
        </w:rPr>
        <w:t>Vilniaus Algirdo muzikos mokyklos</w:t>
      </w:r>
      <w:r w:rsidRPr="002F7F87">
        <w:rPr>
          <w:rFonts w:ascii="TimesNewRomanPSMT" w:hAnsi="TimesNewRomanPSMT" w:cs="TimesNewRomanPSMT"/>
          <w:noProof/>
          <w:color w:val="000000"/>
          <w:lang w:val="lt-LT"/>
        </w:rPr>
        <w:t xml:space="preserve"> direktoriaus turi teisę priimti sprendimą pavesti supaprastintą pirkimą</w:t>
      </w:r>
      <w:r>
        <w:rPr>
          <w:rFonts w:ascii="TimesNewRomanPSMT" w:hAnsi="TimesNewRomanPSMT" w:cs="TimesNewRomanPSMT"/>
          <w:noProof/>
          <w:color w:val="000000"/>
          <w:lang w:val="lt-LT"/>
        </w:rPr>
        <w:t xml:space="preserve"> </w:t>
      </w:r>
      <w:r w:rsidRPr="002F7F87">
        <w:rPr>
          <w:rFonts w:ascii="TimesNewRomanPSMT" w:hAnsi="TimesNewRomanPSMT" w:cs="TimesNewRomanPSMT"/>
          <w:noProof/>
          <w:color w:val="000000"/>
          <w:lang w:val="lt-LT"/>
        </w:rPr>
        <w:t>vykdyti Pirkimo organizatoriui arba Pirkimo komisijai, neatsižvelgdamas i Taisyklių 9.1 ir 9.2</w:t>
      </w:r>
      <w:r>
        <w:rPr>
          <w:rFonts w:ascii="TimesNewRomanPSMT" w:hAnsi="TimesNewRomanPSMT" w:cs="TimesNewRomanPSMT"/>
          <w:noProof/>
          <w:color w:val="000000"/>
          <w:lang w:val="lt-LT"/>
        </w:rPr>
        <w:t xml:space="preserve"> </w:t>
      </w:r>
      <w:r w:rsidRPr="002F7F87">
        <w:rPr>
          <w:rFonts w:ascii="TimesNewRomanPSMT" w:hAnsi="TimesNewRomanPSMT" w:cs="TimesNewRomanPSMT"/>
          <w:noProof/>
          <w:color w:val="000000"/>
          <w:lang w:val="lt-LT"/>
        </w:rPr>
        <w:t>punktuose nustatytas aplinkybes.</w:t>
      </w:r>
    </w:p>
    <w:p w:rsidR="00BF7F5F" w:rsidRPr="002F7F87"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2F7F87">
        <w:rPr>
          <w:rFonts w:ascii="TimesNewRomanPSMT" w:hAnsi="TimesNewRomanPSMT" w:cs="TimesNewRomanPSMT"/>
          <w:noProof/>
          <w:color w:val="000000"/>
          <w:lang w:val="lt-LT"/>
        </w:rPr>
        <w:t xml:space="preserve">12. Prieš pradėdami vykdyti pirkimus, Pirkimų </w:t>
      </w:r>
      <w:r>
        <w:rPr>
          <w:rFonts w:ascii="TimesNewRomanPSMT" w:hAnsi="TimesNewRomanPSMT" w:cs="TimesNewRomanPSMT"/>
          <w:noProof/>
          <w:color w:val="000000"/>
          <w:lang w:val="lt-LT"/>
        </w:rPr>
        <w:t xml:space="preserve">organizatorius ir </w:t>
      </w:r>
      <w:r w:rsidRPr="002F7F87">
        <w:rPr>
          <w:rFonts w:ascii="TimesNewRomanPSMT" w:hAnsi="TimesNewRomanPSMT" w:cs="TimesNewRomanPSMT"/>
          <w:noProof/>
          <w:color w:val="000000"/>
          <w:lang w:val="lt-LT"/>
        </w:rPr>
        <w:t xml:space="preserve"> Pirkimų komisijos nariai turi</w:t>
      </w:r>
      <w:r>
        <w:rPr>
          <w:rFonts w:ascii="TimesNewRomanPSMT" w:hAnsi="TimesNewRomanPSMT" w:cs="TimesNewRomanPSMT"/>
          <w:noProof/>
          <w:color w:val="000000"/>
          <w:lang w:val="lt-LT"/>
        </w:rPr>
        <w:t xml:space="preserve"> </w:t>
      </w:r>
      <w:r w:rsidRPr="002F7F87">
        <w:rPr>
          <w:rFonts w:ascii="TimesNewRomanPSMT" w:hAnsi="TimesNewRomanPSMT" w:cs="TimesNewRomanPSMT"/>
          <w:noProof/>
          <w:color w:val="000000"/>
          <w:lang w:val="lt-LT"/>
        </w:rPr>
        <w:t>pasirašyti nešališkumo deklaraciją ir konfidencialumo pasižadėjimą . Nešališkumo deklaracija ir</w:t>
      </w:r>
      <w:r>
        <w:rPr>
          <w:rFonts w:ascii="TimesNewRomanPSMT" w:hAnsi="TimesNewRomanPSMT" w:cs="TimesNewRomanPSMT"/>
          <w:noProof/>
          <w:color w:val="000000"/>
          <w:lang w:val="lt-LT"/>
        </w:rPr>
        <w:t xml:space="preserve"> </w:t>
      </w:r>
      <w:r w:rsidRPr="002F7F87">
        <w:rPr>
          <w:rFonts w:ascii="TimesNewRomanPSMT" w:hAnsi="TimesNewRomanPSMT" w:cs="TimesNewRomanPSMT"/>
          <w:noProof/>
          <w:color w:val="000000"/>
          <w:lang w:val="lt-LT"/>
        </w:rPr>
        <w:t>konfidencialumo pasižadėjimas gali būti pasirašomi vieną kartą ir galioja nepriklausomai nuo to,</w:t>
      </w:r>
    </w:p>
    <w:p w:rsidR="00BF7F5F" w:rsidRPr="002F7F87"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2F7F87">
        <w:rPr>
          <w:rFonts w:ascii="TimesNewRomanPSMT" w:hAnsi="TimesNewRomanPSMT" w:cs="TimesNewRomanPSMT"/>
          <w:noProof/>
          <w:color w:val="000000"/>
          <w:lang w:val="lt-LT"/>
        </w:rPr>
        <w:t>keliuose pirkimuose dalyvauja pirkimo organizatorius ar komisijos narys.</w:t>
      </w:r>
    </w:p>
    <w:p w:rsidR="00BF7F5F" w:rsidRPr="002F7F87"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2F7F87">
        <w:rPr>
          <w:rFonts w:ascii="TimesNewRomanPSMT" w:hAnsi="TimesNewRomanPSMT" w:cs="TimesNewRomanPSMT"/>
          <w:noProof/>
          <w:color w:val="000000"/>
          <w:lang w:val="lt-LT"/>
        </w:rPr>
        <w:t xml:space="preserve">13. </w:t>
      </w:r>
      <w:r>
        <w:rPr>
          <w:rFonts w:ascii="TimesNewRomanPSMT" w:hAnsi="TimesNewRomanPSMT" w:cs="TimesNewRomanPSMT"/>
          <w:noProof/>
          <w:color w:val="000000"/>
          <w:lang w:val="lt-LT"/>
        </w:rPr>
        <w:t>Vilniaus Algirdo muzikos mokykla</w:t>
      </w:r>
      <w:r w:rsidRPr="002F7F87">
        <w:rPr>
          <w:rFonts w:ascii="TimesNewRomanPSMT" w:hAnsi="TimesNewRomanPSMT" w:cs="TimesNewRomanPSMT"/>
          <w:noProof/>
          <w:color w:val="000000"/>
          <w:lang w:val="lt-LT"/>
        </w:rPr>
        <w:t xml:space="preserve"> turi teisę nutraukti pirkimą, jeigu atsirado aplinkybių, kurių nebuvo galima numatyti</w:t>
      </w:r>
      <w:r>
        <w:rPr>
          <w:rFonts w:ascii="TimesNewRomanPSMT" w:hAnsi="TimesNewRomanPSMT" w:cs="TimesNewRomanPSMT"/>
          <w:noProof/>
          <w:color w:val="000000"/>
          <w:lang w:val="lt-LT"/>
        </w:rPr>
        <w:t xml:space="preserve"> </w:t>
      </w:r>
      <w:r w:rsidRPr="002F7F87">
        <w:rPr>
          <w:rFonts w:ascii="TimesNewRomanPSMT" w:hAnsi="TimesNewRomanPSMT" w:cs="TimesNewRomanPSMT"/>
          <w:noProof/>
          <w:color w:val="000000"/>
          <w:lang w:val="lt-LT"/>
        </w:rPr>
        <w:t>(perkamos prekės ar paslaugos tapo nereikalingos, nėra lėšų už jas apmokėti ir t. t.). Sprendimą dėl</w:t>
      </w:r>
      <w:r>
        <w:rPr>
          <w:rFonts w:ascii="TimesNewRomanPSMT" w:hAnsi="TimesNewRomanPSMT" w:cs="TimesNewRomanPSMT"/>
          <w:noProof/>
          <w:color w:val="000000"/>
          <w:lang w:val="lt-LT"/>
        </w:rPr>
        <w:t xml:space="preserve"> </w:t>
      </w:r>
      <w:r w:rsidRPr="002F7F87">
        <w:rPr>
          <w:rFonts w:ascii="TimesNewRomanPSMT" w:hAnsi="TimesNewRomanPSMT" w:cs="TimesNewRomanPSMT"/>
          <w:noProof/>
          <w:color w:val="000000"/>
          <w:lang w:val="lt-LT"/>
        </w:rPr>
        <w:t xml:space="preserve">pirkimo nutraukimo priima </w:t>
      </w:r>
      <w:r>
        <w:rPr>
          <w:rFonts w:ascii="TimesNewRomanPSMT" w:hAnsi="TimesNewRomanPSMT" w:cs="TimesNewRomanPSMT"/>
          <w:noProof/>
          <w:color w:val="000000"/>
          <w:lang w:val="lt-LT"/>
        </w:rPr>
        <w:t>Vilniaus Algirdo muzikos mokyklos</w:t>
      </w:r>
      <w:r w:rsidRPr="002F7F87">
        <w:rPr>
          <w:rFonts w:ascii="TimesNewRomanPSMT" w:hAnsi="TimesNewRomanPSMT" w:cs="TimesNewRomanPSMT"/>
          <w:noProof/>
          <w:color w:val="000000"/>
          <w:lang w:val="lt-LT"/>
        </w:rPr>
        <w:t xml:space="preserve"> direktoriaus. Teikimą nutraukti pirkimą</w:t>
      </w:r>
      <w:r>
        <w:rPr>
          <w:rFonts w:ascii="TimesNewRomanPSMT" w:hAnsi="TimesNewRomanPSMT" w:cs="TimesNewRomanPSMT"/>
          <w:noProof/>
          <w:color w:val="000000"/>
          <w:lang w:val="lt-LT"/>
        </w:rPr>
        <w:t xml:space="preserve"> Vilniaus Algirdo muzikos mokyklos direktoriui </w:t>
      </w:r>
      <w:r w:rsidRPr="002F7F87">
        <w:rPr>
          <w:rFonts w:ascii="TimesNewRomanPSMT" w:hAnsi="TimesNewRomanPSMT" w:cs="TimesNewRomanPSMT"/>
          <w:noProof/>
          <w:color w:val="000000"/>
          <w:lang w:val="lt-LT"/>
        </w:rPr>
        <w:t>teikia Pirkimų organizatorius arba Pirkimų komisija.</w:t>
      </w:r>
    </w:p>
    <w:p w:rsidR="00BF7F5F" w:rsidRPr="001822FD" w:rsidRDefault="00BF7F5F" w:rsidP="001822FD">
      <w:pPr>
        <w:autoSpaceDE w:val="0"/>
        <w:autoSpaceDN w:val="0"/>
        <w:adjustRightInd w:val="0"/>
        <w:spacing w:line="360" w:lineRule="auto"/>
        <w:jc w:val="both"/>
        <w:rPr>
          <w:rFonts w:ascii="TimesNewRomanPS-BoldMT" w:hAnsi="TimesNewRomanPS-BoldMT" w:cs="TimesNewRomanPS-BoldMT"/>
          <w:b/>
          <w:bCs/>
          <w:color w:val="000000"/>
          <w:lang w:val="lt-LT"/>
        </w:rPr>
      </w:pPr>
    </w:p>
    <w:p w:rsidR="00BF7F5F" w:rsidRDefault="00BF7F5F" w:rsidP="001822FD">
      <w:pPr>
        <w:autoSpaceDE w:val="0"/>
        <w:autoSpaceDN w:val="0"/>
        <w:adjustRightInd w:val="0"/>
        <w:spacing w:line="360" w:lineRule="auto"/>
        <w:jc w:val="center"/>
        <w:rPr>
          <w:rFonts w:ascii="TimesNewRomanPS-BoldMT" w:hAnsi="TimesNewRomanPS-BoldMT" w:cs="TimesNewRomanPS-BoldMT"/>
          <w:b/>
          <w:bCs/>
          <w:color w:val="000000"/>
          <w:lang w:val="lt-LT"/>
        </w:rPr>
      </w:pPr>
    </w:p>
    <w:p w:rsidR="00BF7F5F" w:rsidRDefault="00BF7F5F" w:rsidP="001822FD">
      <w:pPr>
        <w:autoSpaceDE w:val="0"/>
        <w:autoSpaceDN w:val="0"/>
        <w:adjustRightInd w:val="0"/>
        <w:spacing w:line="360" w:lineRule="auto"/>
        <w:jc w:val="center"/>
        <w:rPr>
          <w:rFonts w:ascii="TimesNewRomanPS-BoldMT" w:hAnsi="TimesNewRomanPS-BoldMT" w:cs="TimesNewRomanPS-BoldMT"/>
          <w:b/>
          <w:bCs/>
          <w:color w:val="000000"/>
          <w:lang w:val="lt-LT"/>
        </w:rPr>
      </w:pPr>
    </w:p>
    <w:p w:rsidR="00BF7F5F" w:rsidRPr="001822FD" w:rsidRDefault="00BF7F5F" w:rsidP="001822FD">
      <w:pPr>
        <w:autoSpaceDE w:val="0"/>
        <w:autoSpaceDN w:val="0"/>
        <w:adjustRightInd w:val="0"/>
        <w:spacing w:line="360" w:lineRule="auto"/>
        <w:jc w:val="center"/>
        <w:rPr>
          <w:rFonts w:ascii="TimesNewRomanPS-BoldMT" w:hAnsi="TimesNewRomanPS-BoldMT" w:cs="TimesNewRomanPS-BoldMT"/>
          <w:b/>
          <w:bCs/>
          <w:color w:val="000000"/>
          <w:lang w:val="lt-LT"/>
        </w:rPr>
      </w:pPr>
      <w:r w:rsidRPr="001822FD">
        <w:rPr>
          <w:rFonts w:ascii="TimesNewRomanPS-BoldMT" w:hAnsi="TimesNewRomanPS-BoldMT" w:cs="TimesNewRomanPS-BoldMT"/>
          <w:b/>
          <w:bCs/>
          <w:color w:val="000000"/>
          <w:lang w:val="lt-LT"/>
        </w:rPr>
        <w:t>III. PIRKIMO OBJEKTO SAVYBIŲ NUSTATYMAS</w:t>
      </w:r>
    </w:p>
    <w:p w:rsidR="00BF7F5F" w:rsidRPr="001822FD" w:rsidRDefault="00BF7F5F" w:rsidP="001822FD">
      <w:pPr>
        <w:autoSpaceDE w:val="0"/>
        <w:autoSpaceDN w:val="0"/>
        <w:adjustRightInd w:val="0"/>
        <w:spacing w:line="360" w:lineRule="auto"/>
        <w:jc w:val="both"/>
        <w:rPr>
          <w:rFonts w:ascii="TimesNewRomanPS-BoldMT" w:hAnsi="TimesNewRomanPS-BoldMT" w:cs="TimesNewRomanPS-BoldMT"/>
          <w:b/>
          <w:bCs/>
          <w:color w:val="000000"/>
          <w:lang w:val="lt-LT"/>
        </w:rPr>
      </w:pPr>
    </w:p>
    <w:p w:rsidR="00BF7F5F" w:rsidRPr="00D20A6C"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D20A6C">
        <w:rPr>
          <w:rFonts w:ascii="TimesNewRomanPSMT" w:hAnsi="TimesNewRomanPSMT" w:cs="TimesNewRomanPSMT"/>
          <w:noProof/>
          <w:color w:val="000000"/>
          <w:lang w:val="lt-LT"/>
        </w:rPr>
        <w:t>14. Pirkimų organizatorius, prieš pradedami vykdyti pirkimus, turi</w:t>
      </w:r>
      <w:r>
        <w:rPr>
          <w:rFonts w:ascii="TimesNewRomanPSMT" w:hAnsi="TimesNewRomanPSMT" w:cs="TimesNewRomanPSMT"/>
          <w:noProof/>
          <w:color w:val="000000"/>
          <w:lang w:val="lt-LT"/>
        </w:rPr>
        <w:t xml:space="preserve"> </w:t>
      </w:r>
      <w:r w:rsidRPr="00D20A6C">
        <w:rPr>
          <w:rFonts w:ascii="TimesNewRomanPSMT" w:hAnsi="TimesNewRomanPSMT" w:cs="TimesNewRomanPSMT"/>
          <w:noProof/>
          <w:color w:val="000000"/>
          <w:lang w:val="lt-LT"/>
        </w:rPr>
        <w:t xml:space="preserve">išsiaiškinti, kokias prekes, paslaugas ar darbus reikės pirkti, </w:t>
      </w:r>
      <w:r>
        <w:rPr>
          <w:rFonts w:ascii="TimesNewRomanPSMT" w:hAnsi="TimesNewRomanPSMT" w:cs="TimesNewRomanPSMT"/>
          <w:noProof/>
          <w:color w:val="000000"/>
          <w:lang w:val="lt-LT"/>
        </w:rPr>
        <w:t>taip pat nustatyti jų savybes, k</w:t>
      </w:r>
      <w:r w:rsidRPr="00D20A6C">
        <w:rPr>
          <w:rFonts w:ascii="TimesNewRomanPSMT" w:hAnsi="TimesNewRomanPSMT" w:cs="TimesNewRomanPSMT"/>
          <w:noProof/>
          <w:color w:val="000000"/>
          <w:lang w:val="lt-LT"/>
        </w:rPr>
        <w:t>ad būtų</w:t>
      </w:r>
      <w:r>
        <w:rPr>
          <w:rFonts w:ascii="TimesNewRomanPSMT" w:hAnsi="TimesNewRomanPSMT" w:cs="TimesNewRomanPSMT"/>
          <w:noProof/>
          <w:color w:val="000000"/>
          <w:lang w:val="lt-LT"/>
        </w:rPr>
        <w:t xml:space="preserve"> </w:t>
      </w:r>
      <w:r w:rsidRPr="00D20A6C">
        <w:rPr>
          <w:rFonts w:ascii="TimesNewRomanPSMT" w:hAnsi="TimesNewRomanPSMT" w:cs="TimesNewRomanPSMT"/>
          <w:noProof/>
          <w:color w:val="000000"/>
          <w:lang w:val="lt-LT"/>
        </w:rPr>
        <w:t>lengviau nustatyti pirkimo objekto savybes, Pirkimų organizatorius arba remiasi</w:t>
      </w:r>
      <w:r>
        <w:rPr>
          <w:rFonts w:ascii="TimesNewRomanPSMT" w:hAnsi="TimesNewRomanPSMT" w:cs="TimesNewRomanPSMT"/>
          <w:noProof/>
          <w:color w:val="000000"/>
          <w:lang w:val="lt-LT"/>
        </w:rPr>
        <w:t xml:space="preserve"> </w:t>
      </w:r>
      <w:r w:rsidRPr="00D20A6C">
        <w:rPr>
          <w:rFonts w:ascii="TimesNewRomanPSMT" w:hAnsi="TimesNewRomanPSMT" w:cs="TimesNewRomanPSMT"/>
          <w:noProof/>
          <w:color w:val="000000"/>
          <w:lang w:val="lt-LT"/>
        </w:rPr>
        <w:t>įstaigos darbuotojų pateiktais pasiūlymais, turimais techniniais aprašymais, savo patirtimi. Jeigu reikia,</w:t>
      </w:r>
      <w:r>
        <w:rPr>
          <w:rFonts w:ascii="TimesNewRomanPSMT" w:hAnsi="TimesNewRomanPSMT" w:cs="TimesNewRomanPSMT"/>
          <w:noProof/>
          <w:color w:val="000000"/>
          <w:lang w:val="lt-LT"/>
        </w:rPr>
        <w:t xml:space="preserve"> </w:t>
      </w:r>
      <w:r w:rsidRPr="00D20A6C">
        <w:rPr>
          <w:rFonts w:ascii="TimesNewRomanPSMT" w:hAnsi="TimesNewRomanPSMT" w:cs="TimesNewRomanPSMT"/>
          <w:noProof/>
          <w:color w:val="000000"/>
          <w:lang w:val="lt-LT"/>
        </w:rPr>
        <w:t>gali konsultuotis su atitinkamos srities specialistais.</w:t>
      </w:r>
    </w:p>
    <w:p w:rsidR="00BF7F5F" w:rsidRPr="00D20A6C"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D20A6C">
        <w:rPr>
          <w:rFonts w:ascii="TimesNewRomanPSMT" w:hAnsi="TimesNewRomanPSMT" w:cs="TimesNewRomanPSMT"/>
          <w:noProof/>
          <w:color w:val="000000"/>
          <w:lang w:val="lt-LT"/>
        </w:rPr>
        <w:t>15. Jeigu pirkimą atlieka Pirkimų komisija, Pirkimų organizatorius apie perkamų prekių,</w:t>
      </w:r>
    </w:p>
    <w:p w:rsidR="00BF7F5F" w:rsidRPr="00D20A6C"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D20A6C">
        <w:rPr>
          <w:rFonts w:ascii="TimesNewRomanPSMT" w:hAnsi="TimesNewRomanPSMT" w:cs="TimesNewRomanPSMT"/>
          <w:noProof/>
          <w:color w:val="000000"/>
          <w:lang w:val="lt-LT"/>
        </w:rPr>
        <w:t>paslaugų ar darbų savybes informuoja Pirkimų komisiją.</w:t>
      </w:r>
    </w:p>
    <w:p w:rsidR="00BF7F5F" w:rsidRPr="00D20A6C"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D20A6C">
        <w:rPr>
          <w:rFonts w:ascii="TimesNewRomanPSMT" w:hAnsi="TimesNewRomanPSMT" w:cs="TimesNewRomanPSMT"/>
          <w:noProof/>
          <w:color w:val="000000"/>
          <w:lang w:val="lt-LT"/>
        </w:rPr>
        <w:t>16. Tiekėjai negali būti dirbtinai diskriminuojami bei turi būti užtikrinama jų konkurencija.</w:t>
      </w:r>
    </w:p>
    <w:p w:rsidR="00BF7F5F"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D20A6C">
        <w:rPr>
          <w:rFonts w:ascii="TimesNewRomanPSMT" w:hAnsi="TimesNewRomanPSMT" w:cs="TimesNewRomanPSMT"/>
          <w:noProof/>
          <w:color w:val="000000"/>
          <w:lang w:val="lt-LT"/>
        </w:rPr>
        <w:t>17. Pirkimo objektas turi būti apibūdinamas tiekėjams glaustai ir aiškiai. Apibūdinant pirkimo</w:t>
      </w:r>
      <w:r>
        <w:rPr>
          <w:rFonts w:ascii="TimesNewRomanPSMT" w:hAnsi="TimesNewRomanPSMT" w:cs="TimesNewRomanPSMT"/>
          <w:noProof/>
          <w:color w:val="000000"/>
          <w:lang w:val="lt-LT"/>
        </w:rPr>
        <w:t xml:space="preserve"> </w:t>
      </w:r>
      <w:r w:rsidRPr="00D20A6C">
        <w:rPr>
          <w:rFonts w:ascii="TimesNewRomanPSMT" w:hAnsi="TimesNewRomanPSMT" w:cs="TimesNewRomanPSMT"/>
          <w:noProof/>
          <w:color w:val="000000"/>
          <w:lang w:val="lt-LT"/>
        </w:rPr>
        <w:t>bjektą negali būti nurodytas konkretus modelis ar šaltinis, konkretus procesas ar prekės ženklas,</w:t>
      </w:r>
      <w:r>
        <w:rPr>
          <w:rFonts w:ascii="TimesNewRomanPSMT" w:hAnsi="TimesNewRomanPSMT" w:cs="TimesNewRomanPSMT"/>
          <w:noProof/>
          <w:color w:val="000000"/>
          <w:lang w:val="lt-LT"/>
        </w:rPr>
        <w:t xml:space="preserve"> </w:t>
      </w:r>
      <w:r w:rsidRPr="00D20A6C">
        <w:rPr>
          <w:rFonts w:ascii="TimesNewRomanPSMT" w:hAnsi="TimesNewRomanPSMT" w:cs="TimesNewRomanPSMT"/>
          <w:noProof/>
          <w:color w:val="000000"/>
          <w:lang w:val="lt-LT"/>
        </w:rPr>
        <w:t>patentas, tipai, konkreti kilmė ar gamyba, dėl kurių tam tikroms įmonėms ar tam tikriems produktams</w:t>
      </w:r>
      <w:r>
        <w:rPr>
          <w:rFonts w:ascii="TimesNewRomanPSMT" w:hAnsi="TimesNewRomanPSMT" w:cs="TimesNewRomanPSMT"/>
          <w:noProof/>
          <w:color w:val="000000"/>
          <w:lang w:val="lt-LT"/>
        </w:rPr>
        <w:t xml:space="preserve"> </w:t>
      </w:r>
      <w:r w:rsidRPr="00D20A6C">
        <w:rPr>
          <w:rFonts w:ascii="TimesNewRomanPSMT" w:hAnsi="TimesNewRomanPSMT" w:cs="TimesNewRomanPSMT"/>
          <w:noProof/>
          <w:color w:val="000000"/>
          <w:lang w:val="lt-LT"/>
        </w:rPr>
        <w:t>būtų sudarytos palankesnės</w:t>
      </w:r>
      <w:r>
        <w:rPr>
          <w:rFonts w:ascii="TimesNewRomanPSMT" w:hAnsi="TimesNewRomanPSMT" w:cs="TimesNewRomanPSMT"/>
          <w:noProof/>
          <w:color w:val="000000"/>
          <w:lang w:val="lt-LT"/>
        </w:rPr>
        <w:t xml:space="preserve"> sąlygos arba jie būtų atmesti.</w:t>
      </w:r>
    </w:p>
    <w:p w:rsidR="00BF7F5F" w:rsidRPr="00D20A6C" w:rsidRDefault="00BF7F5F" w:rsidP="001822FD">
      <w:pPr>
        <w:autoSpaceDE w:val="0"/>
        <w:autoSpaceDN w:val="0"/>
        <w:adjustRightInd w:val="0"/>
        <w:spacing w:line="360" w:lineRule="auto"/>
        <w:ind w:firstLine="720"/>
        <w:jc w:val="both"/>
        <w:rPr>
          <w:rFonts w:ascii="TimesNewRomanPSMT" w:hAnsi="TimesNewRomanPSMT" w:cs="TimesNewRomanPSMT"/>
          <w:color w:val="000000"/>
          <w:lang w:val="lt-LT"/>
        </w:rPr>
      </w:pPr>
      <w:r w:rsidRPr="00D20A6C">
        <w:rPr>
          <w:rFonts w:ascii="TimesNewRomanPSMT" w:hAnsi="TimesNewRomanPSMT" w:cs="TimesNewRomanPSMT"/>
          <w:color w:val="000000"/>
          <w:lang w:val="lt-LT"/>
        </w:rPr>
        <w:t>18. Pirkimų organizatorius arb</w:t>
      </w:r>
      <w:r>
        <w:rPr>
          <w:rFonts w:ascii="TimesNewRomanPSMT" w:hAnsi="TimesNewRomanPSMT" w:cs="TimesNewRomanPSMT"/>
          <w:color w:val="000000"/>
          <w:lang w:val="lt-LT"/>
        </w:rPr>
        <w:t xml:space="preserve">a Pirkimų komisija apibrėžia </w:t>
      </w:r>
      <w:r w:rsidRPr="00D20A6C">
        <w:rPr>
          <w:rFonts w:ascii="TimesNewRomanPSMT" w:hAnsi="TimesNewRomanPSMT" w:cs="TimesNewRomanPSMT"/>
          <w:color w:val="000000"/>
          <w:lang w:val="lt-LT"/>
        </w:rPr>
        <w:t>svarbiausias sutarties sąlygas:</w:t>
      </w:r>
    </w:p>
    <w:p w:rsidR="00BF7F5F" w:rsidRPr="00D20A6C" w:rsidRDefault="00BF7F5F" w:rsidP="001822FD">
      <w:pPr>
        <w:autoSpaceDE w:val="0"/>
        <w:autoSpaceDN w:val="0"/>
        <w:adjustRightInd w:val="0"/>
        <w:spacing w:line="360" w:lineRule="auto"/>
        <w:jc w:val="both"/>
        <w:rPr>
          <w:rFonts w:ascii="TimesNewRomanPSMT" w:hAnsi="TimesNewRomanPSMT" w:cs="TimesNewRomanPSMT"/>
          <w:color w:val="000000"/>
          <w:lang w:val="lt-LT"/>
        </w:rPr>
      </w:pPr>
      <w:r w:rsidRPr="00D20A6C">
        <w:rPr>
          <w:rFonts w:ascii="TimesNewRomanPSMT" w:hAnsi="TimesNewRomanPSMT" w:cs="TimesNewRomanPSMT"/>
          <w:color w:val="000000"/>
          <w:lang w:val="lt-LT"/>
        </w:rPr>
        <w:t>prekių tiekimo, paslaugų ar darbų atlikimo terminus, atsiskaitymo ir apmokėjimo laikotarpius, kokybės ir specifikacijos kontrolę, netesybas ir panašiai.</w:t>
      </w:r>
    </w:p>
    <w:p w:rsidR="00BF7F5F" w:rsidRDefault="00BF7F5F" w:rsidP="001822FD">
      <w:pPr>
        <w:autoSpaceDE w:val="0"/>
        <w:autoSpaceDN w:val="0"/>
        <w:adjustRightInd w:val="0"/>
        <w:spacing w:line="360" w:lineRule="auto"/>
        <w:jc w:val="both"/>
        <w:rPr>
          <w:rFonts w:ascii="TimesNewRomanPS-BoldMT" w:hAnsi="TimesNewRomanPS-BoldMT" w:cs="TimesNewRomanPS-BoldMT"/>
          <w:b/>
          <w:bCs/>
          <w:color w:val="000000"/>
          <w:lang w:val="lt-LT"/>
        </w:rPr>
      </w:pPr>
    </w:p>
    <w:p w:rsidR="00BF7F5F" w:rsidRPr="001822FD" w:rsidRDefault="00BF7F5F" w:rsidP="001822FD">
      <w:pPr>
        <w:autoSpaceDE w:val="0"/>
        <w:autoSpaceDN w:val="0"/>
        <w:adjustRightInd w:val="0"/>
        <w:spacing w:line="360" w:lineRule="auto"/>
        <w:jc w:val="center"/>
        <w:rPr>
          <w:rFonts w:ascii="TimesNewRomanPS-BoldMT" w:hAnsi="TimesNewRomanPS-BoldMT" w:cs="TimesNewRomanPS-BoldMT"/>
          <w:b/>
          <w:bCs/>
          <w:color w:val="000000"/>
          <w:lang w:val="lt-LT"/>
        </w:rPr>
      </w:pPr>
      <w:r w:rsidRPr="001822FD">
        <w:rPr>
          <w:rFonts w:ascii="TimesNewRomanPS-BoldMT" w:hAnsi="TimesNewRomanPS-BoldMT" w:cs="TimesNewRomanPS-BoldMT"/>
          <w:b/>
          <w:bCs/>
          <w:color w:val="000000"/>
          <w:lang w:val="lt-LT"/>
        </w:rPr>
        <w:t>IV. PIRKIMŲ PASKELBIMAS</w:t>
      </w:r>
    </w:p>
    <w:p w:rsidR="00BF7F5F" w:rsidRPr="001822FD" w:rsidRDefault="00BF7F5F" w:rsidP="001822FD">
      <w:pPr>
        <w:autoSpaceDE w:val="0"/>
        <w:autoSpaceDN w:val="0"/>
        <w:adjustRightInd w:val="0"/>
        <w:spacing w:line="360" w:lineRule="auto"/>
        <w:jc w:val="both"/>
        <w:rPr>
          <w:rFonts w:ascii="TimesNewRomanPS-BoldMT" w:hAnsi="TimesNewRomanPS-BoldMT" w:cs="TimesNewRomanPS-BoldMT"/>
          <w:b/>
          <w:bCs/>
          <w:color w:val="000000"/>
          <w:lang w:val="lt-LT"/>
        </w:rPr>
      </w:pPr>
    </w:p>
    <w:p w:rsidR="00BF7F5F" w:rsidRPr="00D20A6C"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D20A6C">
        <w:rPr>
          <w:rFonts w:ascii="TimesNewRomanPSMT" w:hAnsi="TimesNewRomanPSMT" w:cs="TimesNewRomanPSMT"/>
          <w:noProof/>
          <w:color w:val="000000"/>
          <w:lang w:val="lt-LT"/>
        </w:rPr>
        <w:t xml:space="preserve">19. </w:t>
      </w:r>
      <w:r>
        <w:rPr>
          <w:rFonts w:ascii="TimesNewRomanPSMT" w:hAnsi="TimesNewRomanPSMT" w:cs="TimesNewRomanPSMT"/>
          <w:noProof/>
          <w:color w:val="000000"/>
          <w:lang w:val="lt-LT"/>
        </w:rPr>
        <w:t>Vilniaus Algirdo muzikos mokykla</w:t>
      </w:r>
      <w:r w:rsidRPr="00D20A6C">
        <w:rPr>
          <w:rFonts w:ascii="TimesNewRomanPSMT" w:hAnsi="TimesNewRomanPSMT" w:cs="TimesNewRomanPSMT"/>
          <w:noProof/>
          <w:color w:val="000000"/>
          <w:lang w:val="lt-LT"/>
        </w:rPr>
        <w:t xml:space="preserve"> ne mažiau kaip 50 procentų viešųjų pirkimų bendrosios vertės kalendoriniais metais</w:t>
      </w:r>
      <w:r>
        <w:rPr>
          <w:rFonts w:ascii="TimesNewRomanPSMT" w:hAnsi="TimesNewRomanPSMT" w:cs="TimesNewRomanPSMT"/>
          <w:noProof/>
          <w:color w:val="000000"/>
          <w:lang w:val="lt-LT"/>
        </w:rPr>
        <w:t xml:space="preserve"> </w:t>
      </w:r>
      <w:r w:rsidRPr="00D20A6C">
        <w:rPr>
          <w:rFonts w:ascii="TimesNewRomanPSMT" w:hAnsi="TimesNewRomanPSMT" w:cs="TimesNewRomanPSMT"/>
          <w:noProof/>
          <w:color w:val="000000"/>
          <w:lang w:val="lt-LT"/>
        </w:rPr>
        <w:t>atlieka CVPIS priemonėmis. Įstaiga rengia ir tvirtina planuojamų vykdyti einamaisiais biudžetiniais</w:t>
      </w:r>
      <w:r>
        <w:rPr>
          <w:rFonts w:ascii="TimesNewRomanPSMT" w:hAnsi="TimesNewRomanPSMT" w:cs="TimesNewRomanPSMT"/>
          <w:noProof/>
          <w:color w:val="000000"/>
          <w:lang w:val="lt-LT"/>
        </w:rPr>
        <w:t xml:space="preserve"> </w:t>
      </w:r>
      <w:r w:rsidRPr="00D20A6C">
        <w:rPr>
          <w:rFonts w:ascii="TimesNewRomanPSMT" w:hAnsi="TimesNewRomanPSMT" w:cs="TimesNewRomanPSMT"/>
          <w:noProof/>
          <w:color w:val="000000"/>
          <w:lang w:val="lt-LT"/>
        </w:rPr>
        <w:t>metais viešųjų pirkimų planus ir kasmet, ne vėliau kaip iki kovo 15 dienos, o šiuos patikslinusi, -</w:t>
      </w:r>
      <w:r>
        <w:rPr>
          <w:rFonts w:ascii="TimesNewRomanPSMT" w:hAnsi="TimesNewRomanPSMT" w:cs="TimesNewRomanPSMT"/>
          <w:noProof/>
          <w:color w:val="000000"/>
          <w:lang w:val="lt-LT"/>
        </w:rPr>
        <w:t xml:space="preserve"> </w:t>
      </w:r>
      <w:r w:rsidRPr="00D20A6C">
        <w:rPr>
          <w:rFonts w:ascii="TimesNewRomanPSMT" w:hAnsi="TimesNewRomanPSMT" w:cs="TimesNewRomanPSMT"/>
          <w:noProof/>
          <w:color w:val="000000"/>
          <w:lang w:val="lt-LT"/>
        </w:rPr>
        <w:t>nedelsdama Centrinėje viešųjų pirkimų informacinėje sistemoje ir savo tinklalapyje.</w:t>
      </w:r>
    </w:p>
    <w:p w:rsidR="00BF7F5F" w:rsidRPr="00D20A6C"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D20A6C">
        <w:rPr>
          <w:rFonts w:ascii="TimesNewRomanPSMT" w:hAnsi="TimesNewRomanPSMT" w:cs="TimesNewRomanPSMT"/>
          <w:noProof/>
          <w:color w:val="000000"/>
          <w:lang w:val="lt-LT"/>
        </w:rPr>
        <w:t xml:space="preserve">20. </w:t>
      </w:r>
      <w:r>
        <w:rPr>
          <w:rFonts w:ascii="TimesNewRomanPSMT" w:hAnsi="TimesNewRomanPSMT" w:cs="TimesNewRomanPSMT"/>
          <w:noProof/>
          <w:color w:val="000000"/>
          <w:lang w:val="lt-LT"/>
        </w:rPr>
        <w:t>Vilniaus Algirdo muzikos mokykla</w:t>
      </w:r>
      <w:r w:rsidRPr="002F7F87">
        <w:rPr>
          <w:rFonts w:ascii="TimesNewRomanPSMT" w:hAnsi="TimesNewRomanPSMT" w:cs="TimesNewRomanPSMT"/>
          <w:noProof/>
          <w:color w:val="000000"/>
          <w:lang w:val="lt-LT"/>
        </w:rPr>
        <w:t xml:space="preserve"> </w:t>
      </w:r>
      <w:r w:rsidRPr="00D20A6C">
        <w:rPr>
          <w:rFonts w:ascii="TimesNewRomanPSMT" w:hAnsi="TimesNewRomanPSMT" w:cs="TimesNewRomanPSMT"/>
          <w:noProof/>
          <w:color w:val="000000"/>
          <w:lang w:val="lt-LT"/>
        </w:rPr>
        <w:t>apie mažos vertės pirkimus viešai gali neskelbti šiais atvejais:</w:t>
      </w:r>
    </w:p>
    <w:p w:rsidR="00BF7F5F" w:rsidRPr="00D20A6C"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D20A6C">
        <w:rPr>
          <w:rFonts w:ascii="TimesNewRomanPSMT" w:hAnsi="TimesNewRomanPSMT" w:cs="TimesNewRomanPSMT"/>
          <w:noProof/>
          <w:color w:val="000000"/>
          <w:lang w:val="lt-LT"/>
        </w:rPr>
        <w:t>20.1. perkamos prekės ir paslaugos:</w:t>
      </w:r>
    </w:p>
    <w:p w:rsidR="00BF7F5F" w:rsidRPr="00D20A6C"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D20A6C">
        <w:rPr>
          <w:rFonts w:ascii="TimesNewRomanPSMT" w:hAnsi="TimesNewRomanPSMT" w:cs="TimesNewRomanPSMT"/>
          <w:noProof/>
          <w:color w:val="000000"/>
          <w:lang w:val="lt-LT"/>
        </w:rPr>
        <w:t>20.1.1. dėl įvykių, kurių nebuvo galima iš anksto numatyti, būtina skubiai įsigyti reikalingas</w:t>
      </w:r>
    </w:p>
    <w:p w:rsidR="00BF7F5F" w:rsidRPr="00D20A6C"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D20A6C">
        <w:rPr>
          <w:rFonts w:ascii="TimesNewRomanPSMT" w:hAnsi="TimesNewRomanPSMT" w:cs="TimesNewRomanPSMT"/>
          <w:noProof/>
          <w:color w:val="000000"/>
          <w:lang w:val="lt-LT"/>
        </w:rPr>
        <w:t>prekes, paslaugas ar darbus;</w:t>
      </w:r>
    </w:p>
    <w:p w:rsidR="00BF7F5F" w:rsidRPr="00D20A6C"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D20A6C">
        <w:rPr>
          <w:rFonts w:ascii="TimesNewRomanPSMT" w:hAnsi="TimesNewRomanPSMT" w:cs="TimesNewRomanPSMT"/>
          <w:noProof/>
          <w:color w:val="000000"/>
          <w:lang w:val="lt-LT"/>
        </w:rPr>
        <w:t>20.1.2. numatoma sudaryti prekių ar paslaugų viešojo pirkimo sutarties vertės</w:t>
      </w:r>
      <w:r>
        <w:rPr>
          <w:rFonts w:ascii="TimesNewRomanPSMT" w:hAnsi="TimesNewRomanPSMT" w:cs="TimesNewRomanPSMT"/>
          <w:noProof/>
          <w:color w:val="000000"/>
          <w:lang w:val="lt-LT"/>
        </w:rPr>
        <w:t xml:space="preserve"> su</w:t>
      </w:r>
      <w:r w:rsidRPr="00D20A6C">
        <w:rPr>
          <w:rFonts w:ascii="TimesNewRomanPSMT" w:hAnsi="TimesNewRomanPSMT" w:cs="TimesNewRomanPSMT"/>
          <w:noProof/>
          <w:color w:val="000000"/>
          <w:lang w:val="lt-LT"/>
        </w:rPr>
        <w:t xml:space="preserve"> PVM neviršija 80</w:t>
      </w:r>
      <w:r>
        <w:rPr>
          <w:rFonts w:ascii="TimesNewRomanPSMT" w:hAnsi="TimesNewRomanPSMT" w:cs="TimesNewRomanPSMT"/>
          <w:noProof/>
          <w:color w:val="000000"/>
          <w:lang w:val="lt-LT"/>
        </w:rPr>
        <w:t xml:space="preserve"> </w:t>
      </w:r>
      <w:r w:rsidRPr="00D20A6C">
        <w:rPr>
          <w:rFonts w:ascii="TimesNewRomanPSMT" w:hAnsi="TimesNewRomanPSMT" w:cs="TimesNewRomanPSMT"/>
          <w:noProof/>
          <w:color w:val="000000"/>
          <w:lang w:val="lt-LT"/>
        </w:rPr>
        <w:t>000 Lt, o darbų – 300 000 Lt.</w:t>
      </w:r>
    </w:p>
    <w:p w:rsidR="00BF7F5F" w:rsidRPr="00D20A6C"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D20A6C">
        <w:rPr>
          <w:rFonts w:ascii="TimesNewRomanPSMT" w:hAnsi="TimesNewRomanPSMT" w:cs="TimesNewRomanPSMT"/>
          <w:noProof/>
          <w:color w:val="000000"/>
          <w:lang w:val="lt-LT"/>
        </w:rPr>
        <w:t>20.1.3. esant kitoms, objektyviai pateisinamoms aplinkybėms, dėl kurių netikslinga paskelbti</w:t>
      </w:r>
      <w:r>
        <w:rPr>
          <w:rFonts w:ascii="TimesNewRomanPSMT" w:hAnsi="TimesNewRomanPSMT" w:cs="TimesNewRomanPSMT"/>
          <w:noProof/>
          <w:color w:val="000000"/>
          <w:lang w:val="lt-LT"/>
        </w:rPr>
        <w:t xml:space="preserve"> </w:t>
      </w:r>
      <w:r w:rsidRPr="00D20A6C">
        <w:rPr>
          <w:rFonts w:ascii="TimesNewRomanPSMT" w:hAnsi="TimesNewRomanPSMT" w:cs="TimesNewRomanPSMT"/>
          <w:noProof/>
          <w:color w:val="000000"/>
          <w:lang w:val="lt-LT"/>
        </w:rPr>
        <w:t>apie pirkimą, pavyzdžiui, paskelbimas apie pirkimą reikalautų neproporcingai didelių Pirkimo</w:t>
      </w:r>
      <w:r>
        <w:rPr>
          <w:rFonts w:ascii="TimesNewRomanPSMT" w:hAnsi="TimesNewRomanPSMT" w:cs="TimesNewRomanPSMT"/>
          <w:noProof/>
          <w:color w:val="000000"/>
          <w:lang w:val="lt-LT"/>
        </w:rPr>
        <w:t xml:space="preserve"> </w:t>
      </w:r>
      <w:r w:rsidRPr="00D20A6C">
        <w:rPr>
          <w:rFonts w:ascii="TimesNewRomanPSMT" w:hAnsi="TimesNewRomanPSMT" w:cs="TimesNewRomanPSMT"/>
          <w:noProof/>
          <w:color w:val="000000"/>
          <w:lang w:val="lt-LT"/>
        </w:rPr>
        <w:t>organizatoriaus ar Komisijos pastangų, laiko ar lėšų sąnaudų;</w:t>
      </w:r>
    </w:p>
    <w:p w:rsidR="00BF7F5F" w:rsidRPr="00D20A6C"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D20A6C">
        <w:rPr>
          <w:rFonts w:ascii="TimesNewRomanPSMT" w:hAnsi="TimesNewRomanPSMT" w:cs="TimesNewRomanPSMT"/>
          <w:noProof/>
          <w:color w:val="000000"/>
          <w:lang w:val="lt-LT"/>
        </w:rPr>
        <w:t>20.1.4. perkama iš socialinių įmonių, kuriose dirba daugiau kaip 50 procentų nuteistųjų,</w:t>
      </w:r>
    </w:p>
    <w:p w:rsidR="00BF7F5F" w:rsidRPr="00D20A6C"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D20A6C">
        <w:rPr>
          <w:rFonts w:ascii="TimesNewRomanPSMT" w:hAnsi="TimesNewRomanPSMT" w:cs="TimesNewRomanPSMT"/>
          <w:noProof/>
          <w:color w:val="000000"/>
          <w:lang w:val="lt-LT"/>
        </w:rPr>
        <w:t>atliekančių arešto, terminuoto laisvės atėmimo iki gyvos galvos bausmes, įmonių, kuriose dirba</w:t>
      </w:r>
    </w:p>
    <w:p w:rsidR="00BF7F5F" w:rsidRPr="00D20A6C"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D20A6C">
        <w:rPr>
          <w:rFonts w:ascii="TimesNewRomanPSMT" w:hAnsi="TimesNewRomanPSMT" w:cs="TimesNewRomanPSMT"/>
          <w:noProof/>
          <w:color w:val="000000"/>
          <w:lang w:val="lt-LT"/>
        </w:rPr>
        <w:t>daugiau kaip 50 procentų neįgaliųjų, ir įmonių, kurių dalyviai yra sveikatos priežiūros įstaigos ir</w:t>
      </w:r>
    </w:p>
    <w:p w:rsidR="00BF7F5F" w:rsidRPr="00D20A6C"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D20A6C">
        <w:rPr>
          <w:rFonts w:ascii="TimesNewRomanPSMT" w:hAnsi="TimesNewRomanPSMT" w:cs="TimesNewRomanPSMT"/>
          <w:noProof/>
          <w:color w:val="000000"/>
          <w:lang w:val="lt-LT"/>
        </w:rPr>
        <w:t>kuriose darbo terapijos pagrindais dirba ne mažiau kaip 50 procentų pacientų, perkamos jų gaminamos</w:t>
      </w:r>
      <w:r>
        <w:rPr>
          <w:rFonts w:ascii="TimesNewRomanPSMT" w:hAnsi="TimesNewRomanPSMT" w:cs="TimesNewRomanPSMT"/>
          <w:noProof/>
          <w:color w:val="000000"/>
          <w:lang w:val="lt-LT"/>
        </w:rPr>
        <w:t xml:space="preserve"> </w:t>
      </w:r>
      <w:r w:rsidRPr="00D20A6C">
        <w:rPr>
          <w:rFonts w:ascii="TimesNewRomanPSMT" w:hAnsi="TimesNewRomanPSMT" w:cs="TimesNewRomanPSMT"/>
          <w:noProof/>
          <w:color w:val="000000"/>
          <w:lang w:val="lt-LT"/>
        </w:rPr>
        <w:t>prekės, teikiamos paslaugos ar atliekami darbai;</w:t>
      </w:r>
    </w:p>
    <w:p w:rsidR="00BF7F5F" w:rsidRPr="00D20A6C"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D20A6C">
        <w:rPr>
          <w:rFonts w:ascii="TimesNewRomanPSMT" w:hAnsi="TimesNewRomanPSMT" w:cs="TimesNewRomanPSMT"/>
          <w:noProof/>
          <w:color w:val="000000"/>
          <w:lang w:val="lt-LT"/>
        </w:rPr>
        <w:t>20.1.5. kai įstaiga pagal ankstesnę pirkimo sutartį iš tam tikro tiekėjo pirko prekių ar paslaugų ir</w:t>
      </w:r>
      <w:r>
        <w:rPr>
          <w:rFonts w:ascii="TimesNewRomanPSMT" w:hAnsi="TimesNewRomanPSMT" w:cs="TimesNewRomanPSMT"/>
          <w:noProof/>
          <w:color w:val="000000"/>
          <w:lang w:val="lt-LT"/>
        </w:rPr>
        <w:t xml:space="preserve"> </w:t>
      </w:r>
      <w:r w:rsidRPr="00D20A6C">
        <w:rPr>
          <w:rFonts w:ascii="TimesNewRomanPSMT" w:hAnsi="TimesNewRomanPSMT" w:cs="TimesNewRomanPSMT"/>
          <w:noProof/>
          <w:color w:val="000000"/>
          <w:lang w:val="lt-LT"/>
        </w:rPr>
        <w:t>nustatė, kad iš jo tikslinga pirkti papildomai, techniniu požiūriu derinant su jau turimomis prekėmis ir</w:t>
      </w:r>
      <w:r>
        <w:rPr>
          <w:rFonts w:ascii="TimesNewRomanPSMT" w:hAnsi="TimesNewRomanPSMT" w:cs="TimesNewRomanPSMT"/>
          <w:noProof/>
          <w:color w:val="000000"/>
          <w:lang w:val="lt-LT"/>
        </w:rPr>
        <w:t xml:space="preserve"> </w:t>
      </w:r>
      <w:r w:rsidRPr="00D20A6C">
        <w:rPr>
          <w:rFonts w:ascii="TimesNewRomanPSMT" w:hAnsi="TimesNewRomanPSMT" w:cs="TimesNewRomanPSMT"/>
          <w:noProof/>
          <w:color w:val="000000"/>
          <w:lang w:val="lt-LT"/>
        </w:rPr>
        <w:t>paslaugomis, ir jeigu ankstesnieji prikimai buvo efektyvūs, iš esmės nesikeičia prekių ar paslaugų</w:t>
      </w:r>
      <w:r>
        <w:rPr>
          <w:rFonts w:ascii="TimesNewRomanPSMT" w:hAnsi="TimesNewRomanPSMT" w:cs="TimesNewRomanPSMT"/>
          <w:noProof/>
          <w:color w:val="000000"/>
          <w:lang w:val="lt-LT"/>
        </w:rPr>
        <w:t xml:space="preserve"> </w:t>
      </w:r>
      <w:r w:rsidRPr="00D20A6C">
        <w:rPr>
          <w:rFonts w:ascii="TimesNewRomanPSMT" w:hAnsi="TimesNewRomanPSMT" w:cs="TimesNewRomanPSMT"/>
          <w:noProof/>
          <w:color w:val="000000"/>
          <w:lang w:val="lt-LT"/>
        </w:rPr>
        <w:t>kainos ir kitos sąlygos, o alternatyvūs pirkimai dėl techninio nesuderinamumo su ankstesniu būdu</w:t>
      </w:r>
      <w:r>
        <w:rPr>
          <w:rFonts w:ascii="TimesNewRomanPSMT" w:hAnsi="TimesNewRomanPSMT" w:cs="TimesNewRomanPSMT"/>
          <w:noProof/>
          <w:color w:val="000000"/>
          <w:lang w:val="lt-LT"/>
        </w:rPr>
        <w:t xml:space="preserve"> </w:t>
      </w:r>
      <w:r w:rsidRPr="00D20A6C">
        <w:rPr>
          <w:rFonts w:ascii="TimesNewRomanPSMT" w:hAnsi="TimesNewRomanPSMT" w:cs="TimesNewRomanPSMT"/>
          <w:noProof/>
          <w:color w:val="000000"/>
          <w:lang w:val="lt-LT"/>
        </w:rPr>
        <w:t>nepriimtini, nes įsigijus skirtingų techninių charakteristikų prekių ar paslaugų, nebūtų galima naudotis</w:t>
      </w:r>
      <w:r>
        <w:rPr>
          <w:rFonts w:ascii="TimesNewRomanPSMT" w:hAnsi="TimesNewRomanPSMT" w:cs="TimesNewRomanPSMT"/>
          <w:noProof/>
          <w:color w:val="000000"/>
          <w:lang w:val="lt-LT"/>
        </w:rPr>
        <w:t xml:space="preserve"> </w:t>
      </w:r>
      <w:r w:rsidRPr="00D20A6C">
        <w:rPr>
          <w:rFonts w:ascii="TimesNewRomanPSMT" w:hAnsi="TimesNewRomanPSMT" w:cs="TimesNewRomanPSMT"/>
          <w:noProof/>
          <w:color w:val="000000"/>
          <w:lang w:val="lt-LT"/>
        </w:rPr>
        <w:t>anksčiau pirktomis prekėmis ir paslaugomis ar patirtų didelių nuostolių.</w:t>
      </w:r>
    </w:p>
    <w:p w:rsidR="00BF7F5F" w:rsidRPr="00D00A67" w:rsidRDefault="00BF7F5F" w:rsidP="001822FD">
      <w:pPr>
        <w:autoSpaceDE w:val="0"/>
        <w:autoSpaceDN w:val="0"/>
        <w:adjustRightInd w:val="0"/>
        <w:spacing w:line="360" w:lineRule="auto"/>
        <w:ind w:firstLine="720"/>
        <w:jc w:val="both"/>
        <w:rPr>
          <w:rFonts w:ascii="TimesNewRomanPSMT" w:hAnsi="TimesNewRomanPSMT" w:cs="TimesNewRomanPSMT"/>
          <w:noProof/>
          <w:lang w:val="lt-LT"/>
        </w:rPr>
      </w:pPr>
      <w:r w:rsidRPr="00D00A67">
        <w:rPr>
          <w:rFonts w:ascii="TimesNewRomanPSMT" w:hAnsi="TimesNewRomanPSMT" w:cs="TimesNewRomanPSMT"/>
          <w:noProof/>
          <w:lang w:val="lt-LT"/>
        </w:rPr>
        <w:t>20.2. perkamos prekės:</w:t>
      </w:r>
    </w:p>
    <w:p w:rsidR="00BF7F5F" w:rsidRPr="00D00A67" w:rsidRDefault="00BF7F5F" w:rsidP="001822FD">
      <w:pPr>
        <w:autoSpaceDE w:val="0"/>
        <w:autoSpaceDN w:val="0"/>
        <w:adjustRightInd w:val="0"/>
        <w:spacing w:line="360" w:lineRule="auto"/>
        <w:ind w:firstLine="720"/>
        <w:jc w:val="both"/>
        <w:rPr>
          <w:rFonts w:ascii="TimesNewRomanPSMT" w:hAnsi="TimesNewRomanPSMT" w:cs="TimesNewRomanPSMT"/>
          <w:noProof/>
          <w:lang w:val="lt-LT"/>
        </w:rPr>
      </w:pPr>
      <w:r w:rsidRPr="00D00A67">
        <w:rPr>
          <w:rFonts w:ascii="TimesNewRomanPSMT" w:hAnsi="TimesNewRomanPSMT" w:cs="TimesNewRomanPSMT"/>
          <w:noProof/>
          <w:lang w:val="lt-LT"/>
        </w:rPr>
        <w:t>20.2.1. yra kanceliarinės, švaros prekės, statybinės ir apdailos medžiagos, elektros prekės,</w:t>
      </w:r>
    </w:p>
    <w:p w:rsidR="00BF7F5F" w:rsidRPr="00D00A67" w:rsidRDefault="00BF7F5F" w:rsidP="001822FD">
      <w:pPr>
        <w:autoSpaceDE w:val="0"/>
        <w:autoSpaceDN w:val="0"/>
        <w:adjustRightInd w:val="0"/>
        <w:spacing w:line="360" w:lineRule="auto"/>
        <w:jc w:val="both"/>
        <w:rPr>
          <w:rFonts w:ascii="TimesNewRomanPSMT" w:hAnsi="TimesNewRomanPSMT" w:cs="TimesNewRomanPSMT"/>
          <w:noProof/>
          <w:lang w:val="lt-LT"/>
        </w:rPr>
      </w:pPr>
      <w:r w:rsidRPr="00D00A67">
        <w:rPr>
          <w:rFonts w:ascii="TimesNewRomanPSMT" w:hAnsi="TimesNewRomanPSMT" w:cs="TimesNewRomanPSMT"/>
          <w:noProof/>
          <w:lang w:val="lt-LT"/>
        </w:rPr>
        <w:t>kompiuterinė technika ir jos priežiūrai bei eksploatacijai skirtos prekės, buitinė technika, santechnikos prekės, spaudiniai, literatūra, jų prenumerata, reprezentacinės prekės, kilimai, grindų dangos, vadovėliai, mokymo ir ugdymo priemonės, rankdarbiai, meno kūriniai, indai, vazos, stalo įrankiai, laikrodžiai, stendai, , darbo apranga, vėliavos, įvairios dovanos ir apdovanojimai, garso ir vaizdo technika, vaistai, lauko priežiūros prekės, mobilieji telefonai, apsaugos, gaisrų gesinimo, saugos prekės, šviestuvai ir kitos apšvietimų įrengimo prekės, amatų ir meno dirbiniai.</w:t>
      </w:r>
    </w:p>
    <w:p w:rsidR="00BF7F5F" w:rsidRPr="00D00A67" w:rsidRDefault="00BF7F5F" w:rsidP="001822FD">
      <w:pPr>
        <w:autoSpaceDE w:val="0"/>
        <w:autoSpaceDN w:val="0"/>
        <w:adjustRightInd w:val="0"/>
        <w:spacing w:line="360" w:lineRule="auto"/>
        <w:ind w:firstLine="720"/>
        <w:jc w:val="both"/>
        <w:rPr>
          <w:rFonts w:ascii="TimesNewRomanPSMT" w:hAnsi="TimesNewRomanPSMT" w:cs="TimesNewRomanPSMT"/>
          <w:noProof/>
          <w:lang w:val="lt-LT"/>
        </w:rPr>
      </w:pPr>
      <w:r w:rsidRPr="00D00A67">
        <w:rPr>
          <w:rFonts w:ascii="TimesNewRomanPSMT" w:hAnsi="TimesNewRomanPSMT" w:cs="TimesNewRomanPSMT"/>
          <w:noProof/>
          <w:lang w:val="lt-LT"/>
        </w:rPr>
        <w:t>20.3. perkamos paslaugos ir darbai:</w:t>
      </w:r>
    </w:p>
    <w:p w:rsidR="00BF7F5F" w:rsidRPr="00D00A67" w:rsidRDefault="00BF7F5F" w:rsidP="001822FD">
      <w:pPr>
        <w:autoSpaceDE w:val="0"/>
        <w:autoSpaceDN w:val="0"/>
        <w:adjustRightInd w:val="0"/>
        <w:spacing w:line="360" w:lineRule="auto"/>
        <w:ind w:firstLine="720"/>
        <w:jc w:val="both"/>
        <w:rPr>
          <w:rFonts w:ascii="TimesNewRomanPSMT" w:hAnsi="TimesNewRomanPSMT" w:cs="TimesNewRomanPSMT"/>
          <w:noProof/>
          <w:lang w:val="lt-LT"/>
        </w:rPr>
      </w:pPr>
      <w:r w:rsidRPr="00D00A67">
        <w:rPr>
          <w:rFonts w:ascii="TimesNewRomanPSMT" w:hAnsi="TimesNewRomanPSMT" w:cs="TimesNewRomanPSMT"/>
          <w:noProof/>
          <w:lang w:val="lt-LT"/>
        </w:rPr>
        <w:t>20.3.1. dėl aplinkybių, kurių nebuvo galima numatyti, paaiškėja, kad reikia papildomų darbų ar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vertės;</w:t>
      </w:r>
    </w:p>
    <w:p w:rsidR="00BF7F5F" w:rsidRPr="00D00A67" w:rsidRDefault="00BF7F5F" w:rsidP="001822FD">
      <w:pPr>
        <w:autoSpaceDE w:val="0"/>
        <w:autoSpaceDN w:val="0"/>
        <w:adjustRightInd w:val="0"/>
        <w:spacing w:line="360" w:lineRule="auto"/>
        <w:ind w:firstLine="720"/>
        <w:jc w:val="both"/>
        <w:rPr>
          <w:rFonts w:ascii="TimesNewRomanPSMT" w:hAnsi="TimesNewRomanPSMT" w:cs="TimesNewRomanPSMT"/>
          <w:noProof/>
          <w:lang w:val="lt-LT"/>
        </w:rPr>
      </w:pPr>
      <w:r w:rsidRPr="00D00A67">
        <w:rPr>
          <w:rFonts w:ascii="TimesNewRomanPSMT" w:hAnsi="TimesNewRomanPSMT" w:cs="TimesNewRomanPSMT"/>
          <w:noProof/>
          <w:lang w:val="lt-LT"/>
        </w:rPr>
        <w:t>20.3.2. ryšių paslaugos, įvairaus remonto ir priežiūros paslaugos, įvairios įrangos montavimo paslaugos, personalo mokymo ir kvalifikacijos kėlimo paslaugos, transporto, pašto ir kurjerių paslaugos, vandens tiekimo ir kanalizavimo, šilumos, šiukšlių išvežimo, elektros energijos tiekimo bei kitos komunalinės paslaugos, bankų paslaugos, saugojimo paslaugos, turto draudimo paslaugos, nekilnojamo ir kilnojamo turto vertinimo paslaugos, ekspertų paslaugos, kompiuterių aptarnavimo paslaugos, reprezentacinės paslaugos, programinės įrangos diegimo paslaugos, vertimų, informacijos skelbimų, įvairios technikos nuomos paslaugos, poligrafijos paslaugos, vejų, gėlynų priežiūros ir aplinkos tvarkymo, projektavimo paslaugos, dokumentų ruošimo paslaugos, turto nuomos ir lizingo paslaugos, konsultacinės paslaugos, statybos ir remonto darbai, sveikatos priežiūros ir saugos paslaugos, programavimo paslaugos, siuvimo paslaugos.</w:t>
      </w:r>
    </w:p>
    <w:p w:rsidR="00BF7F5F" w:rsidRPr="00930DE6"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20.4. kai perkama iš vieno Tiekėjo šių Taisyklių 31 punkte numatytais atvejais.</w:t>
      </w:r>
    </w:p>
    <w:p w:rsidR="00BF7F5F" w:rsidRPr="00930DE6"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21. Visais kitais atvejais skelbimus Pirkimų organizatorius ar Komisija pateikia Viešųjų</w:t>
      </w:r>
    </w:p>
    <w:p w:rsidR="00BF7F5F" w:rsidRPr="00930DE6"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pirkimų tarnybai pagal jos nustatytus skelbiamos informacijos privalomuosius reikalavimus, formas bei</w:t>
      </w:r>
      <w:r>
        <w:rPr>
          <w:rFonts w:ascii="TimesNewRomanPSMT" w:hAnsi="TimesNewRomanPSMT" w:cs="TimesNewRomanPSMT"/>
          <w:noProof/>
          <w:color w:val="000000"/>
          <w:lang w:val="lt-LT"/>
        </w:rPr>
        <w:t xml:space="preserve"> </w:t>
      </w:r>
      <w:r w:rsidRPr="00930DE6">
        <w:rPr>
          <w:rFonts w:ascii="TimesNewRomanPSMT" w:hAnsi="TimesNewRomanPSMT" w:cs="TimesNewRomanPSMT"/>
          <w:noProof/>
          <w:color w:val="000000"/>
          <w:lang w:val="lt-LT"/>
        </w:rPr>
        <w:t>skelbimų teikimo tvarką.</w:t>
      </w:r>
    </w:p>
    <w:p w:rsidR="00BF7F5F" w:rsidRPr="00930DE6" w:rsidRDefault="00BF7F5F" w:rsidP="001822FD">
      <w:pPr>
        <w:autoSpaceDE w:val="0"/>
        <w:autoSpaceDN w:val="0"/>
        <w:adjustRightInd w:val="0"/>
        <w:ind w:firstLine="720"/>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22. Pirkimo organizatorius pateikia ir parengia skelbimą apie pirkimą, kurį skelbia Centrinėje</w:t>
      </w:r>
      <w:r>
        <w:rPr>
          <w:rFonts w:ascii="TimesNewRomanPSMT" w:hAnsi="TimesNewRomanPSMT" w:cs="TimesNewRomanPSMT"/>
          <w:noProof/>
          <w:color w:val="000000"/>
          <w:lang w:val="lt-LT"/>
        </w:rPr>
        <w:t xml:space="preserve"> </w:t>
      </w:r>
      <w:r w:rsidRPr="00930DE6">
        <w:rPr>
          <w:rFonts w:ascii="TimesNewRomanPSMT" w:hAnsi="TimesNewRomanPSMT" w:cs="TimesNewRomanPSMT"/>
          <w:noProof/>
          <w:color w:val="000000"/>
          <w:lang w:val="lt-LT"/>
        </w:rPr>
        <w:t>viešųjų pirkimų informacinėje sistemoje.</w:t>
      </w:r>
    </w:p>
    <w:p w:rsidR="00BF7F5F" w:rsidRPr="001822FD" w:rsidRDefault="00BF7F5F" w:rsidP="001822FD">
      <w:pPr>
        <w:autoSpaceDE w:val="0"/>
        <w:autoSpaceDN w:val="0"/>
        <w:adjustRightInd w:val="0"/>
        <w:spacing w:line="360" w:lineRule="auto"/>
        <w:rPr>
          <w:rFonts w:ascii="TimesNewRomanPS-BoldMT" w:hAnsi="TimesNewRomanPS-BoldMT" w:cs="TimesNewRomanPS-BoldMT"/>
          <w:b/>
          <w:bCs/>
          <w:color w:val="000000"/>
          <w:lang w:val="lt-LT"/>
        </w:rPr>
      </w:pPr>
    </w:p>
    <w:p w:rsidR="00BF7F5F" w:rsidRDefault="00BF7F5F" w:rsidP="001822FD">
      <w:pPr>
        <w:autoSpaceDE w:val="0"/>
        <w:autoSpaceDN w:val="0"/>
        <w:adjustRightInd w:val="0"/>
        <w:spacing w:line="360" w:lineRule="auto"/>
        <w:jc w:val="center"/>
        <w:rPr>
          <w:rFonts w:ascii="TimesNewRomanPS-BoldMT" w:hAnsi="TimesNewRomanPS-BoldMT" w:cs="TimesNewRomanPS-BoldMT"/>
          <w:b/>
          <w:bCs/>
          <w:noProof/>
          <w:color w:val="000000"/>
          <w:lang w:val="lt-LT"/>
        </w:rPr>
      </w:pPr>
      <w:r w:rsidRPr="00930DE6">
        <w:rPr>
          <w:rFonts w:ascii="TimesNewRomanPS-BoldMT" w:hAnsi="TimesNewRomanPS-BoldMT" w:cs="TimesNewRomanPS-BoldMT"/>
          <w:b/>
          <w:bCs/>
          <w:noProof/>
          <w:color w:val="000000"/>
          <w:lang w:val="lt-LT"/>
        </w:rPr>
        <w:t>V. PIRKIMŲ ATLIKIMAS</w:t>
      </w:r>
    </w:p>
    <w:p w:rsidR="00BF7F5F" w:rsidRPr="00930DE6" w:rsidRDefault="00BF7F5F" w:rsidP="001822FD">
      <w:pPr>
        <w:autoSpaceDE w:val="0"/>
        <w:autoSpaceDN w:val="0"/>
        <w:adjustRightInd w:val="0"/>
        <w:spacing w:line="360" w:lineRule="auto"/>
        <w:jc w:val="center"/>
        <w:rPr>
          <w:rFonts w:ascii="TimesNewRomanPS-BoldMT" w:hAnsi="TimesNewRomanPS-BoldMT" w:cs="TimesNewRomanPS-BoldMT"/>
          <w:b/>
          <w:bCs/>
          <w:noProof/>
          <w:color w:val="000000"/>
          <w:lang w:val="lt-LT"/>
        </w:rPr>
      </w:pPr>
    </w:p>
    <w:p w:rsidR="00BF7F5F" w:rsidRPr="00930DE6" w:rsidRDefault="00BF7F5F" w:rsidP="001822FD">
      <w:pPr>
        <w:autoSpaceDE w:val="0"/>
        <w:autoSpaceDN w:val="0"/>
        <w:adjustRightInd w:val="0"/>
        <w:spacing w:line="360" w:lineRule="auto"/>
        <w:ind w:firstLine="720"/>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23. Pirkimas atliekamas šiais etapais:</w:t>
      </w:r>
    </w:p>
    <w:p w:rsidR="00BF7F5F" w:rsidRPr="00930DE6" w:rsidRDefault="00BF7F5F" w:rsidP="001822FD">
      <w:pPr>
        <w:autoSpaceDE w:val="0"/>
        <w:autoSpaceDN w:val="0"/>
        <w:adjustRightInd w:val="0"/>
        <w:spacing w:line="360" w:lineRule="auto"/>
        <w:ind w:firstLine="720"/>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23.1. Pirkimų organizatorius išsiaiškina reikalingas pirkti prekes, paslaugas ar darbus, jų</w:t>
      </w:r>
    </w:p>
    <w:p w:rsidR="00BF7F5F" w:rsidRPr="00930DE6" w:rsidRDefault="00BF7F5F" w:rsidP="001822FD">
      <w:pPr>
        <w:autoSpaceDE w:val="0"/>
        <w:autoSpaceDN w:val="0"/>
        <w:adjustRightInd w:val="0"/>
        <w:spacing w:line="360" w:lineRule="auto"/>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technines, eksploatacines ir kitas savybes;</w:t>
      </w:r>
    </w:p>
    <w:p w:rsidR="00BF7F5F" w:rsidRPr="00930DE6"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23.2. Pirkimų organizatorius šių Taisyklių nustatyta tvarka organizuoja ir atlieka pirkimus, kai</w:t>
      </w:r>
      <w:r>
        <w:rPr>
          <w:rFonts w:ascii="TimesNewRomanPSMT" w:hAnsi="TimesNewRomanPSMT" w:cs="TimesNewRomanPSMT"/>
          <w:noProof/>
          <w:color w:val="000000"/>
          <w:lang w:val="lt-LT"/>
        </w:rPr>
        <w:t xml:space="preserve"> </w:t>
      </w:r>
      <w:r w:rsidRPr="00930DE6">
        <w:rPr>
          <w:rFonts w:ascii="TimesNewRomanPSMT" w:hAnsi="TimesNewRomanPSMT" w:cs="TimesNewRomanPSMT"/>
          <w:noProof/>
          <w:color w:val="000000"/>
          <w:lang w:val="lt-LT"/>
        </w:rPr>
        <w:t>tokiems pirkimams atlikti nereikalinga Pirkimų komisija;</w:t>
      </w:r>
    </w:p>
    <w:p w:rsidR="00BF7F5F" w:rsidRPr="00930DE6"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23.3. Pirkimų organizatorius arba komisija suderina pirkimo objektą ir jo savybes su įstaigos</w:t>
      </w:r>
    </w:p>
    <w:p w:rsidR="00BF7F5F" w:rsidRPr="00930DE6" w:rsidRDefault="00BF7F5F" w:rsidP="001822FD">
      <w:pPr>
        <w:autoSpaceDE w:val="0"/>
        <w:autoSpaceDN w:val="0"/>
        <w:adjustRightInd w:val="0"/>
        <w:spacing w:line="360" w:lineRule="auto"/>
        <w:jc w:val="both"/>
        <w:rPr>
          <w:rFonts w:ascii="TimesNewRomanPSMT" w:hAnsi="TimesNewRomanPSMT" w:cs="TimesNewRomanPSMT"/>
          <w:noProof/>
          <w:color w:val="FF0000"/>
          <w:lang w:val="lt-LT"/>
        </w:rPr>
      </w:pPr>
      <w:r w:rsidRPr="00930DE6">
        <w:rPr>
          <w:rFonts w:ascii="TimesNewRomanPSMT" w:hAnsi="TimesNewRomanPSMT" w:cs="TimesNewRomanPSMT"/>
          <w:noProof/>
          <w:color w:val="000000"/>
          <w:lang w:val="lt-LT"/>
        </w:rPr>
        <w:t>direktore</w:t>
      </w:r>
      <w:r w:rsidRPr="007D0F71">
        <w:rPr>
          <w:rFonts w:ascii="TimesNewRomanPSMT" w:hAnsi="TimesNewRomanPSMT" w:cs="TimesNewRomanPSMT"/>
          <w:noProof/>
          <w:color w:val="FF0000"/>
          <w:lang w:val="lt-LT"/>
        </w:rPr>
        <w:t>.</w:t>
      </w:r>
    </w:p>
    <w:p w:rsidR="00BF7F5F" w:rsidRPr="00930DE6"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23.4. Pirkimų organizatorius arba Komisija suformuluoja pirkimo sąlygas, atlieka Tiekėjų</w:t>
      </w:r>
    </w:p>
    <w:p w:rsidR="00BF7F5F" w:rsidRPr="00930DE6"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apklausą, išrenka geriausią pasiūlymą pateikusį Tiekėją, su kuriuo įstaigos direktorė sudaro pirkimo</w:t>
      </w:r>
    </w:p>
    <w:p w:rsidR="00BF7F5F" w:rsidRPr="00930DE6"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sutartį.</w:t>
      </w:r>
    </w:p>
    <w:p w:rsidR="00BF7F5F" w:rsidRDefault="00BF7F5F" w:rsidP="001822FD">
      <w:pPr>
        <w:autoSpaceDE w:val="0"/>
        <w:autoSpaceDN w:val="0"/>
        <w:adjustRightInd w:val="0"/>
        <w:spacing w:line="360" w:lineRule="auto"/>
        <w:jc w:val="both"/>
        <w:rPr>
          <w:rFonts w:ascii="TimesNewRomanPS-BoldMT" w:hAnsi="TimesNewRomanPS-BoldMT" w:cs="TimesNewRomanPS-BoldMT"/>
          <w:b/>
          <w:bCs/>
          <w:noProof/>
          <w:color w:val="000000"/>
          <w:lang w:val="lt-LT"/>
        </w:rPr>
      </w:pPr>
    </w:p>
    <w:p w:rsidR="00BF7F5F" w:rsidRDefault="00BF7F5F" w:rsidP="001822FD">
      <w:pPr>
        <w:autoSpaceDE w:val="0"/>
        <w:autoSpaceDN w:val="0"/>
        <w:adjustRightInd w:val="0"/>
        <w:spacing w:line="360" w:lineRule="auto"/>
        <w:jc w:val="center"/>
        <w:rPr>
          <w:rFonts w:ascii="TimesNewRomanPS-BoldMT" w:hAnsi="TimesNewRomanPS-BoldMT" w:cs="TimesNewRomanPS-BoldMT"/>
          <w:b/>
          <w:bCs/>
          <w:noProof/>
          <w:color w:val="000000"/>
          <w:lang w:val="lt-LT"/>
        </w:rPr>
      </w:pPr>
      <w:r w:rsidRPr="00930DE6">
        <w:rPr>
          <w:rFonts w:ascii="TimesNewRomanPS-BoldMT" w:hAnsi="TimesNewRomanPS-BoldMT" w:cs="TimesNewRomanPS-BoldMT"/>
          <w:b/>
          <w:bCs/>
          <w:noProof/>
          <w:color w:val="000000"/>
          <w:lang w:val="lt-LT"/>
        </w:rPr>
        <w:t>VI. TIEKĖJŲ APKLAUSA</w:t>
      </w:r>
    </w:p>
    <w:p w:rsidR="00BF7F5F" w:rsidRPr="00930DE6" w:rsidRDefault="00BF7F5F" w:rsidP="001822FD">
      <w:pPr>
        <w:autoSpaceDE w:val="0"/>
        <w:autoSpaceDN w:val="0"/>
        <w:adjustRightInd w:val="0"/>
        <w:spacing w:line="360" w:lineRule="auto"/>
        <w:jc w:val="both"/>
        <w:rPr>
          <w:rFonts w:ascii="TimesNewRomanPS-BoldMT" w:hAnsi="TimesNewRomanPS-BoldMT" w:cs="TimesNewRomanPS-BoldMT"/>
          <w:b/>
          <w:bCs/>
          <w:noProof/>
          <w:color w:val="000000"/>
          <w:lang w:val="lt-LT"/>
        </w:rPr>
      </w:pPr>
    </w:p>
    <w:p w:rsidR="00BF7F5F" w:rsidRPr="00930DE6"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24. Vykdant pirkimą apklausos būdu ir siekiant nustatyti Tiekėją, su kuriuo bus sudaroma</w:t>
      </w:r>
    </w:p>
    <w:p w:rsidR="00BF7F5F" w:rsidRPr="00930DE6"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pirkimo sutartis, kreipiamasi į Tiekėjus, prašant pateikti pasiūlymus, pagal keliamus įstaigos</w:t>
      </w:r>
    </w:p>
    <w:p w:rsidR="00BF7F5F" w:rsidRPr="00930DE6"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reikalavimus.</w:t>
      </w:r>
    </w:p>
    <w:p w:rsidR="00BF7F5F" w:rsidRPr="00930DE6"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25. Tiekėjų apklausą vykdo Pirkimų organizatorius arba Komisija:</w:t>
      </w:r>
    </w:p>
    <w:p w:rsidR="00BF7F5F" w:rsidRPr="00930DE6"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26. Tiekėjai gali būti apklausiami žodžiu arba raštu. Kuri apklausos forma bus naudojama,</w:t>
      </w:r>
    </w:p>
    <w:p w:rsidR="00BF7F5F" w:rsidRPr="00930DE6"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sprendimą priima Pirkimų organizatorius arba komisija. Taip pat galima pasinaudoti vieša Tiekėjų</w:t>
      </w:r>
    </w:p>
    <w:p w:rsidR="00BF7F5F" w:rsidRPr="00930DE6"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informacija (pvz.: reklama internete, spaudoje ir pan.) apie siūlomas prekes, teikiamas paslaugas ar</w:t>
      </w:r>
    </w:p>
    <w:p w:rsidR="00BF7F5F" w:rsidRPr="00930DE6"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atliekamus darbus. Toks informacijos gavimas prilyginamas žodinei Tiekėjų apklausai. Jeigu</w:t>
      </w:r>
    </w:p>
    <w:p w:rsidR="00BF7F5F" w:rsidRPr="00930DE6"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perkančioji organizacija vykdo elektroninį pirkimą, tuomet apklausa atliekama CVP IS priemonėmis.</w:t>
      </w:r>
    </w:p>
    <w:p w:rsidR="00BF7F5F" w:rsidRPr="00930DE6"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 xml:space="preserve">27. </w:t>
      </w:r>
      <w:r w:rsidRPr="00930DE6">
        <w:rPr>
          <w:rFonts w:ascii="TimesNewRomanPS-BoldMT" w:hAnsi="TimesNewRomanPS-BoldMT" w:cs="TimesNewRomanPS-BoldMT"/>
          <w:b/>
          <w:bCs/>
          <w:noProof/>
          <w:color w:val="000000"/>
          <w:lang w:val="lt-LT"/>
        </w:rPr>
        <w:t xml:space="preserve">Apklausa žodžiu </w:t>
      </w:r>
      <w:r w:rsidRPr="00930DE6">
        <w:rPr>
          <w:rFonts w:ascii="TimesNewRomanPSMT" w:hAnsi="TimesNewRomanPSMT" w:cs="TimesNewRomanPSMT"/>
          <w:noProof/>
          <w:color w:val="000000"/>
          <w:lang w:val="lt-LT"/>
        </w:rPr>
        <w:t>gali būti vykdoma, jeigu:</w:t>
      </w:r>
    </w:p>
    <w:p w:rsidR="00BF7F5F" w:rsidRPr="00930DE6"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27.1. pirk</w:t>
      </w:r>
      <w:r>
        <w:rPr>
          <w:rFonts w:ascii="TimesNewRomanPSMT" w:hAnsi="TimesNewRomanPSMT" w:cs="TimesNewRomanPSMT"/>
          <w:noProof/>
          <w:color w:val="000000"/>
          <w:lang w:val="lt-LT"/>
        </w:rPr>
        <w:t>imo sutarties vertė neviršija 10</w:t>
      </w:r>
      <w:r w:rsidRPr="00930DE6">
        <w:rPr>
          <w:rFonts w:ascii="TimesNewRomanPSMT" w:hAnsi="TimesNewRomanPSMT" w:cs="TimesNewRomanPSMT"/>
          <w:noProof/>
          <w:color w:val="000000"/>
          <w:lang w:val="lt-LT"/>
        </w:rPr>
        <w:t xml:space="preserve"> 000 Lt ( be pridėtinės vertės mokesčio );</w:t>
      </w:r>
    </w:p>
    <w:p w:rsidR="00BF7F5F" w:rsidRPr="00930DE6"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27.2. perkama dėl nenumatytų įvykių, esant ypatingoms aplinkybėms, kai būtina skubiai įsigyti</w:t>
      </w:r>
      <w:r>
        <w:rPr>
          <w:rFonts w:ascii="TimesNewRomanPSMT" w:hAnsi="TimesNewRomanPSMT" w:cs="TimesNewRomanPSMT"/>
          <w:noProof/>
          <w:color w:val="000000"/>
          <w:lang w:val="lt-LT"/>
        </w:rPr>
        <w:t xml:space="preserve"> </w:t>
      </w:r>
      <w:r w:rsidRPr="00930DE6">
        <w:rPr>
          <w:rFonts w:ascii="TimesNewRomanPSMT" w:hAnsi="TimesNewRomanPSMT" w:cs="TimesNewRomanPSMT"/>
          <w:noProof/>
          <w:color w:val="000000"/>
          <w:lang w:val="lt-LT"/>
        </w:rPr>
        <w:t>reikalingų prekių, paslaugų ar darbų, o dėl skubos neįmanoma gauti pasiūlymų raštu per trumpą laiką</w:t>
      </w:r>
      <w:r>
        <w:rPr>
          <w:rFonts w:ascii="TimesNewRomanPSMT" w:hAnsi="TimesNewRomanPSMT" w:cs="TimesNewRomanPSMT"/>
          <w:noProof/>
          <w:color w:val="000000"/>
          <w:lang w:val="lt-LT"/>
        </w:rPr>
        <w:t xml:space="preserve"> </w:t>
      </w:r>
      <w:r w:rsidRPr="00930DE6">
        <w:rPr>
          <w:rFonts w:ascii="TimesNewRomanPSMT" w:hAnsi="TimesNewRomanPSMT" w:cs="TimesNewRomanPSMT"/>
          <w:noProof/>
          <w:color w:val="000000"/>
          <w:lang w:val="lt-LT"/>
        </w:rPr>
        <w:t>(pvz.: avarija, stichinė nelaimė, epidemija ir t.t.);</w:t>
      </w:r>
    </w:p>
    <w:p w:rsidR="00BF7F5F" w:rsidRPr="00930DE6"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27.3. jei apklausa yra vykdoma žodžiu su tiekėjais Pirkimų organizatorius arba komisija turi</w:t>
      </w:r>
    </w:p>
    <w:p w:rsidR="00BF7F5F" w:rsidRPr="00930DE6" w:rsidRDefault="00BF7F5F" w:rsidP="00C379E1">
      <w:pPr>
        <w:autoSpaceDE w:val="0"/>
        <w:autoSpaceDN w:val="0"/>
        <w:adjustRightInd w:val="0"/>
        <w:spacing w:line="360" w:lineRule="auto"/>
        <w:jc w:val="both"/>
        <w:rPr>
          <w:rFonts w:eastAsia="DejaVuSans-Bold"/>
          <w:b/>
          <w:bCs/>
          <w:noProof/>
          <w:color w:val="000000"/>
          <w:lang w:val="lt-LT"/>
        </w:rPr>
      </w:pPr>
      <w:r w:rsidRPr="00930DE6">
        <w:rPr>
          <w:rFonts w:ascii="TimesNewRomanPSMT" w:hAnsi="TimesNewRomanPSMT" w:cs="TimesNewRomanPSMT"/>
          <w:noProof/>
          <w:color w:val="000000"/>
          <w:lang w:val="lt-LT"/>
        </w:rPr>
        <w:t xml:space="preserve">bendrauti asmeniškai, telefonu arba elektroniniu paštu. </w:t>
      </w:r>
      <w:r w:rsidRPr="00930DE6">
        <w:rPr>
          <w:rFonts w:eastAsia="DejaVuSans-Bold"/>
          <w:b/>
          <w:bCs/>
          <w:noProof/>
          <w:color w:val="000000"/>
          <w:lang w:val="lt-LT"/>
        </w:rPr>
        <w:t>Apklausos pažymos pildyti</w:t>
      </w:r>
    </w:p>
    <w:p w:rsidR="00BF7F5F" w:rsidRPr="00930DE6" w:rsidRDefault="00BF7F5F" w:rsidP="001822FD">
      <w:pPr>
        <w:autoSpaceDE w:val="0"/>
        <w:autoSpaceDN w:val="0"/>
        <w:adjustRightInd w:val="0"/>
        <w:spacing w:line="360" w:lineRule="auto"/>
        <w:jc w:val="both"/>
        <w:rPr>
          <w:b/>
          <w:noProof/>
          <w:color w:val="000000"/>
          <w:lang w:val="lt-LT"/>
        </w:rPr>
      </w:pPr>
      <w:r w:rsidRPr="00930DE6">
        <w:rPr>
          <w:rFonts w:eastAsia="DejaVuSans-Bold"/>
          <w:b/>
          <w:bCs/>
          <w:noProof/>
          <w:color w:val="000000"/>
          <w:lang w:val="lt-LT"/>
        </w:rPr>
        <w:t>nereikia</w:t>
      </w:r>
      <w:r w:rsidRPr="00930DE6">
        <w:rPr>
          <w:b/>
          <w:noProof/>
          <w:color w:val="000000"/>
          <w:lang w:val="lt-LT"/>
        </w:rPr>
        <w:t>.</w:t>
      </w:r>
    </w:p>
    <w:p w:rsidR="00BF7F5F" w:rsidRPr="00930DE6" w:rsidRDefault="00BF7F5F" w:rsidP="00C379E1">
      <w:pPr>
        <w:autoSpaceDE w:val="0"/>
        <w:autoSpaceDN w:val="0"/>
        <w:adjustRightInd w:val="0"/>
        <w:spacing w:line="360" w:lineRule="auto"/>
        <w:ind w:firstLine="720"/>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28.</w:t>
      </w:r>
      <w:r>
        <w:rPr>
          <w:rFonts w:ascii="TimesNewRomanPSMT" w:hAnsi="TimesNewRomanPSMT" w:cs="TimesNewRomanPSMT"/>
          <w:noProof/>
          <w:color w:val="000000"/>
          <w:lang w:val="lt-LT"/>
        </w:rPr>
        <w:t xml:space="preserve"> </w:t>
      </w:r>
      <w:r w:rsidRPr="00930DE6">
        <w:rPr>
          <w:rFonts w:ascii="TimesNewRomanPSMT" w:hAnsi="TimesNewRomanPSMT" w:cs="TimesNewRomanPSMT"/>
          <w:noProof/>
          <w:color w:val="000000"/>
          <w:lang w:val="lt-LT"/>
        </w:rPr>
        <w:t xml:space="preserve">jei apklausa yra vykdoma </w:t>
      </w:r>
      <w:r w:rsidRPr="001606C1">
        <w:rPr>
          <w:rFonts w:ascii="TimesNewRomanPS-BoldMT" w:hAnsi="TimesNewRomanPS-BoldMT" w:cs="TimesNewRomanPS-BoldMT"/>
          <w:bCs/>
          <w:noProof/>
          <w:color w:val="000000"/>
          <w:lang w:val="lt-LT"/>
        </w:rPr>
        <w:t>raštu</w:t>
      </w:r>
      <w:r w:rsidRPr="00930DE6">
        <w:rPr>
          <w:rFonts w:ascii="TimesNewRomanPS-BoldMT" w:hAnsi="TimesNewRomanPS-BoldMT" w:cs="TimesNewRomanPS-BoldMT"/>
          <w:b/>
          <w:bCs/>
          <w:noProof/>
          <w:color w:val="000000"/>
          <w:lang w:val="lt-LT"/>
        </w:rPr>
        <w:t xml:space="preserve"> </w:t>
      </w:r>
      <w:r w:rsidRPr="00930DE6">
        <w:rPr>
          <w:rFonts w:ascii="TimesNewRomanPSMT" w:hAnsi="TimesNewRomanPSMT" w:cs="TimesNewRomanPSMT"/>
          <w:noProof/>
          <w:color w:val="000000"/>
          <w:lang w:val="lt-LT"/>
        </w:rPr>
        <w:t>(išskyrus, kai apklausa atliekama analizuojant viešai paskelbtą</w:t>
      </w:r>
      <w:r>
        <w:rPr>
          <w:rFonts w:ascii="TimesNewRomanPSMT" w:hAnsi="TimesNewRomanPSMT" w:cs="TimesNewRomanPSMT"/>
          <w:noProof/>
          <w:color w:val="000000"/>
          <w:lang w:val="lt-LT"/>
        </w:rPr>
        <w:t xml:space="preserve"> </w:t>
      </w:r>
      <w:r w:rsidRPr="00930DE6">
        <w:rPr>
          <w:rFonts w:ascii="TimesNewRomanPSMT" w:hAnsi="TimesNewRomanPSMT" w:cs="TimesNewRomanPSMT"/>
          <w:noProof/>
          <w:color w:val="000000"/>
          <w:lang w:val="lt-LT"/>
        </w:rPr>
        <w:t>informaciją) Tiekėjams turėtų būti pateikiama tokia informacija:</w:t>
      </w:r>
    </w:p>
    <w:p w:rsidR="00BF7F5F" w:rsidRPr="00930DE6"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28.1. pageidaujamos pirkimo objekto savybės ir svarbiausios pirkimo sutarties sąlygos;</w:t>
      </w:r>
    </w:p>
    <w:p w:rsidR="00BF7F5F" w:rsidRPr="00930DE6"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28.2. kokiais kriterijais vadovaujantis bus pasirenkamas Tiekėjas, su kuriuo bus sudaroma</w:t>
      </w:r>
    </w:p>
    <w:p w:rsidR="00BF7F5F" w:rsidRPr="00930DE6"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pirkimo sutartis (pvz. mažiausia kaina).</w:t>
      </w:r>
    </w:p>
    <w:p w:rsidR="00BF7F5F" w:rsidRPr="00930DE6"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28.3. ką turi nurodyti Tiekėjas, siūlantis savo prekes, paslaugas ar darbus, kokia forma (rašytine</w:t>
      </w:r>
      <w:r>
        <w:rPr>
          <w:rFonts w:ascii="TimesNewRomanPSMT" w:hAnsi="TimesNewRomanPSMT" w:cs="TimesNewRomanPSMT"/>
          <w:noProof/>
          <w:color w:val="000000"/>
          <w:lang w:val="lt-LT"/>
        </w:rPr>
        <w:t xml:space="preserve"> </w:t>
      </w:r>
      <w:r w:rsidRPr="00930DE6">
        <w:rPr>
          <w:rFonts w:ascii="TimesNewRomanPSMT" w:hAnsi="TimesNewRomanPSMT" w:cs="TimesNewRomanPSMT"/>
          <w:noProof/>
          <w:color w:val="000000"/>
          <w:lang w:val="lt-LT"/>
        </w:rPr>
        <w:t>ar žodine) ir iki kada jis turi pateikti pasiūlymą;</w:t>
      </w:r>
    </w:p>
    <w:p w:rsidR="00BF7F5F" w:rsidRPr="00930DE6"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930DE6">
        <w:rPr>
          <w:rFonts w:ascii="TimesNewRomanPSMT" w:hAnsi="TimesNewRomanPSMT" w:cs="TimesNewRomanPSMT"/>
          <w:noProof/>
          <w:color w:val="000000"/>
          <w:lang w:val="lt-LT"/>
        </w:rPr>
        <w:t>28.4. kita informacija, galinti turėti įtakos pasiūlymų vertinimui.</w:t>
      </w:r>
    </w:p>
    <w:p w:rsidR="00BF7F5F" w:rsidRPr="00507CD2" w:rsidRDefault="00BF7F5F" w:rsidP="001822FD">
      <w:pPr>
        <w:autoSpaceDE w:val="0"/>
        <w:autoSpaceDN w:val="0"/>
        <w:adjustRightInd w:val="0"/>
        <w:spacing w:line="360" w:lineRule="auto"/>
        <w:ind w:firstLine="720"/>
        <w:jc w:val="both"/>
        <w:rPr>
          <w:rFonts w:ascii="TimesNewRomanPS-BoldMT" w:hAnsi="TimesNewRomanPS-BoldMT" w:cs="TimesNewRomanPS-BoldMT"/>
          <w:bCs/>
          <w:color w:val="000000"/>
          <w:lang w:val="lt-LT"/>
        </w:rPr>
      </w:pPr>
      <w:r w:rsidRPr="00507CD2">
        <w:rPr>
          <w:rFonts w:ascii="TimesNewRomanPS-BoldMT" w:hAnsi="TimesNewRomanPS-BoldMT" w:cs="TimesNewRomanPS-BoldMT"/>
          <w:bCs/>
          <w:color w:val="000000"/>
          <w:lang w:val="lt-LT"/>
        </w:rPr>
        <w:t>29. Apklausti reikia ne mažiau kaip tris potencialius Tiekėjus. Vienas tiekėjas,</w:t>
      </w:r>
      <w:r>
        <w:rPr>
          <w:rFonts w:ascii="TimesNewRomanPS-BoldMT" w:hAnsi="TimesNewRomanPS-BoldMT" w:cs="TimesNewRomanPS-BoldMT"/>
          <w:bCs/>
          <w:color w:val="000000"/>
          <w:lang w:val="lt-LT"/>
        </w:rPr>
        <w:t xml:space="preserve"> </w:t>
      </w:r>
      <w:r w:rsidRPr="00507CD2">
        <w:rPr>
          <w:rFonts w:ascii="TimesNewRomanPS-BoldMT" w:hAnsi="TimesNewRomanPS-BoldMT" w:cs="TimesNewRomanPS-BoldMT"/>
          <w:bCs/>
          <w:color w:val="000000"/>
          <w:lang w:val="lt-LT"/>
        </w:rPr>
        <w:t>kreipiantis į</w:t>
      </w:r>
    </w:p>
    <w:p w:rsidR="00BF7F5F" w:rsidRPr="00507CD2" w:rsidRDefault="00BF7F5F" w:rsidP="001822FD">
      <w:pPr>
        <w:autoSpaceDE w:val="0"/>
        <w:autoSpaceDN w:val="0"/>
        <w:adjustRightInd w:val="0"/>
        <w:spacing w:line="360" w:lineRule="auto"/>
        <w:jc w:val="both"/>
        <w:rPr>
          <w:rFonts w:ascii="TimesNewRomanPS-BoldMT" w:hAnsi="TimesNewRomanPS-BoldMT" w:cs="TimesNewRomanPS-BoldMT"/>
          <w:bCs/>
          <w:color w:val="000000"/>
          <w:lang w:val="lt-LT"/>
        </w:rPr>
      </w:pPr>
      <w:r w:rsidRPr="00507CD2">
        <w:rPr>
          <w:rFonts w:ascii="TimesNewRomanPS-BoldMT" w:hAnsi="TimesNewRomanPS-BoldMT" w:cs="TimesNewRomanPS-BoldMT"/>
          <w:bCs/>
          <w:color w:val="000000"/>
          <w:lang w:val="lt-LT"/>
        </w:rPr>
        <w:t>jį pateikti pasiūlymą ar sudaryti sutartį gali būti apklausiamas šiais atvejais:</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color w:val="000000"/>
          <w:lang w:val="lt-LT"/>
        </w:rPr>
      </w:pPr>
      <w:r w:rsidRPr="003528C0">
        <w:rPr>
          <w:rFonts w:ascii="TimesNewRomanPSMT" w:hAnsi="TimesNewRomanPSMT" w:cs="TimesNewRomanPSMT"/>
          <w:color w:val="000000"/>
          <w:lang w:val="lt-LT"/>
        </w:rPr>
        <w:t>29.1. pirkimų organizatorius arba komisija sužino, kad yra mažiau Tiekėjų, kurie gali pateikti</w:t>
      </w:r>
      <w:r>
        <w:rPr>
          <w:rFonts w:ascii="TimesNewRomanPSMT" w:hAnsi="TimesNewRomanPSMT" w:cs="TimesNewRomanPSMT"/>
          <w:color w:val="000000"/>
          <w:lang w:val="lt-LT"/>
        </w:rPr>
        <w:t xml:space="preserve"> </w:t>
      </w:r>
      <w:r w:rsidRPr="003528C0">
        <w:rPr>
          <w:rFonts w:ascii="TimesNewRomanPSMT" w:hAnsi="TimesNewRomanPSMT" w:cs="TimesNewRomanPSMT"/>
          <w:color w:val="000000"/>
          <w:lang w:val="lt-LT"/>
        </w:rPr>
        <w:t>reikalingas prekes, atlikti paslaugas ar darbus;</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color w:val="000000"/>
          <w:lang w:val="lt-LT"/>
        </w:rPr>
      </w:pPr>
      <w:r w:rsidRPr="003528C0">
        <w:rPr>
          <w:rFonts w:ascii="TimesNewRomanPSMT" w:hAnsi="TimesNewRomanPSMT" w:cs="TimesNewRomanPSMT"/>
          <w:color w:val="000000"/>
          <w:lang w:val="lt-LT"/>
        </w:rPr>
        <w:t>29.2. didesnio Tiekėjų skaičiaus apklausa reikalautų neproporcingai didelių Pirkimų</w:t>
      </w:r>
    </w:p>
    <w:p w:rsidR="00BF7F5F" w:rsidRPr="003528C0" w:rsidRDefault="00BF7F5F" w:rsidP="001822FD">
      <w:pPr>
        <w:autoSpaceDE w:val="0"/>
        <w:autoSpaceDN w:val="0"/>
        <w:adjustRightInd w:val="0"/>
        <w:spacing w:line="360" w:lineRule="auto"/>
        <w:jc w:val="both"/>
        <w:rPr>
          <w:rFonts w:ascii="TimesNewRomanPSMT" w:hAnsi="TimesNewRomanPSMT" w:cs="TimesNewRomanPSMT"/>
          <w:color w:val="000000"/>
          <w:lang w:val="lt-LT"/>
        </w:rPr>
      </w:pPr>
      <w:r w:rsidRPr="003528C0">
        <w:rPr>
          <w:rFonts w:ascii="TimesNewRomanPSMT" w:hAnsi="TimesNewRomanPSMT" w:cs="TimesNewRomanPSMT"/>
          <w:color w:val="000000"/>
          <w:lang w:val="lt-LT"/>
        </w:rPr>
        <w:t>organizatoriaus ar komisijos pastangų, laiko ar lėšų sąnaudų;</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color w:val="000000"/>
          <w:lang w:val="lt-LT"/>
        </w:rPr>
      </w:pPr>
      <w:r w:rsidRPr="003528C0">
        <w:rPr>
          <w:rFonts w:ascii="TimesNewRomanPSMT" w:hAnsi="TimesNewRomanPSMT" w:cs="TimesNewRomanPSMT"/>
          <w:color w:val="000000"/>
          <w:lang w:val="lt-LT"/>
        </w:rPr>
        <w:t>29.3. esant kitoms objektyviai pateisinamoms aplinkybėms, dėl kurių neįmanoma apklausti</w:t>
      </w:r>
    </w:p>
    <w:p w:rsidR="00BF7F5F" w:rsidRPr="003528C0" w:rsidRDefault="00BF7F5F" w:rsidP="001822FD">
      <w:pPr>
        <w:autoSpaceDE w:val="0"/>
        <w:autoSpaceDN w:val="0"/>
        <w:adjustRightInd w:val="0"/>
        <w:spacing w:line="360" w:lineRule="auto"/>
        <w:jc w:val="both"/>
        <w:rPr>
          <w:rFonts w:ascii="TimesNewRomanPSMT" w:hAnsi="TimesNewRomanPSMT" w:cs="TimesNewRomanPSMT"/>
          <w:color w:val="000000"/>
          <w:lang w:val="lt-LT"/>
        </w:rPr>
      </w:pPr>
      <w:r w:rsidRPr="003528C0">
        <w:rPr>
          <w:rFonts w:ascii="TimesNewRomanPSMT" w:hAnsi="TimesNewRomanPSMT" w:cs="TimesNewRomanPSMT"/>
          <w:color w:val="000000"/>
          <w:lang w:val="lt-LT"/>
        </w:rPr>
        <w:t>daugiau tiekėjų.</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color w:val="000000"/>
          <w:lang w:val="lt-LT"/>
        </w:rPr>
      </w:pPr>
      <w:r w:rsidRPr="003528C0">
        <w:rPr>
          <w:rFonts w:ascii="TimesNewRomanPSMT" w:hAnsi="TimesNewRomanPSMT" w:cs="TimesNewRomanPSMT"/>
          <w:color w:val="000000"/>
          <w:lang w:val="lt-LT"/>
        </w:rPr>
        <w:t xml:space="preserve">30. </w:t>
      </w:r>
      <w:r w:rsidRPr="00641BA2">
        <w:rPr>
          <w:rFonts w:ascii="TimesNewRomanPSMT" w:hAnsi="TimesNewRomanPSMT" w:cs="TimesNewRomanPSMT"/>
          <w:lang w:val="lt-LT"/>
        </w:rPr>
        <w:t>Vienas Tiekėjas</w:t>
      </w:r>
      <w:r w:rsidRPr="003528C0">
        <w:rPr>
          <w:rFonts w:ascii="TimesNewRomanPSMT" w:hAnsi="TimesNewRomanPSMT" w:cs="TimesNewRomanPSMT"/>
          <w:color w:val="000000"/>
          <w:lang w:val="lt-LT"/>
        </w:rPr>
        <w:t>, tiesiogiai kreipiantis į jį pateikti siūlymą ar sudaryti sutartį, gali būti</w:t>
      </w:r>
    </w:p>
    <w:p w:rsidR="00BF7F5F" w:rsidRPr="003528C0" w:rsidRDefault="00BF7F5F" w:rsidP="001822FD">
      <w:pPr>
        <w:autoSpaceDE w:val="0"/>
        <w:autoSpaceDN w:val="0"/>
        <w:adjustRightInd w:val="0"/>
        <w:spacing w:line="360" w:lineRule="auto"/>
        <w:jc w:val="both"/>
        <w:rPr>
          <w:rFonts w:ascii="TimesNewRomanPSMT" w:hAnsi="TimesNewRomanPSMT" w:cs="TimesNewRomanPSMT"/>
          <w:color w:val="000000"/>
          <w:lang w:val="lt-LT"/>
        </w:rPr>
      </w:pPr>
      <w:r w:rsidRPr="003528C0">
        <w:rPr>
          <w:rFonts w:ascii="TimesNewRomanPSMT" w:hAnsi="TimesNewRomanPSMT" w:cs="TimesNewRomanPSMT"/>
          <w:color w:val="000000"/>
          <w:lang w:val="lt-LT"/>
        </w:rPr>
        <w:t>apklausiamas šiais atvejais:</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color w:val="000000"/>
          <w:lang w:val="lt-LT"/>
        </w:rPr>
      </w:pPr>
      <w:r w:rsidRPr="003528C0">
        <w:rPr>
          <w:rFonts w:ascii="TimesNewRomanPSMT" w:hAnsi="TimesNewRomanPSMT" w:cs="TimesNewRomanPSMT"/>
          <w:color w:val="000000"/>
          <w:lang w:val="lt-LT"/>
        </w:rPr>
        <w:t>30.1. yra tik konkretus Tiekėjas, kuris gali pateikti reikalingas prekes, suteikti paslaugos ar</w:t>
      </w:r>
    </w:p>
    <w:p w:rsidR="00BF7F5F" w:rsidRPr="003528C0" w:rsidRDefault="00BF7F5F" w:rsidP="001822FD">
      <w:pPr>
        <w:autoSpaceDE w:val="0"/>
        <w:autoSpaceDN w:val="0"/>
        <w:adjustRightInd w:val="0"/>
        <w:spacing w:line="360" w:lineRule="auto"/>
        <w:jc w:val="both"/>
        <w:rPr>
          <w:rFonts w:ascii="TimesNewRomanPSMT" w:hAnsi="TimesNewRomanPSMT" w:cs="TimesNewRomanPSMT"/>
          <w:color w:val="000000"/>
          <w:lang w:val="lt-LT"/>
        </w:rPr>
      </w:pPr>
      <w:r w:rsidRPr="003528C0">
        <w:rPr>
          <w:rFonts w:ascii="TimesNewRomanPSMT" w:hAnsi="TimesNewRomanPSMT" w:cs="TimesNewRomanPSMT"/>
          <w:color w:val="000000"/>
          <w:lang w:val="lt-LT"/>
        </w:rPr>
        <w:t>atlikti darbus ir nėra jokios kitos priimtinos alternatyvos;</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color w:val="000000"/>
          <w:lang w:val="lt-LT"/>
        </w:rPr>
      </w:pPr>
      <w:r w:rsidRPr="003528C0">
        <w:rPr>
          <w:rFonts w:ascii="TimesNewRomanPSMT" w:hAnsi="TimesNewRomanPSMT" w:cs="TimesNewRomanPSMT"/>
          <w:color w:val="000000"/>
          <w:lang w:val="lt-LT"/>
        </w:rPr>
        <w:t>30.2. pirkimą būtina atlikti labai greitai;</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color w:val="000000"/>
          <w:lang w:val="lt-LT"/>
        </w:rPr>
      </w:pPr>
      <w:r w:rsidRPr="003528C0">
        <w:rPr>
          <w:rFonts w:ascii="TimesNewRomanPSMT" w:hAnsi="TimesNewRomanPSMT" w:cs="TimesNewRomanPSMT"/>
          <w:color w:val="000000"/>
          <w:lang w:val="lt-LT"/>
        </w:rPr>
        <w:t xml:space="preserve">30.3. sutarties vertė perkant </w:t>
      </w:r>
      <w:r>
        <w:rPr>
          <w:rFonts w:ascii="TimesNewRomanPSMT" w:hAnsi="TimesNewRomanPSMT" w:cs="TimesNewRomanPSMT"/>
          <w:color w:val="000000"/>
          <w:lang w:val="lt-LT"/>
        </w:rPr>
        <w:t>prekes ar paslaugas neviršija 10 000 Lt</w:t>
      </w:r>
      <w:r w:rsidRPr="003528C0">
        <w:rPr>
          <w:rFonts w:ascii="TimesNewRomanPSMT" w:hAnsi="TimesNewRomanPSMT" w:cs="TimesNewRomanPSMT"/>
          <w:color w:val="000000"/>
          <w:lang w:val="lt-LT"/>
        </w:rPr>
        <w:t>. Tokie</w:t>
      </w:r>
      <w:r>
        <w:rPr>
          <w:rFonts w:ascii="TimesNewRomanPSMT" w:hAnsi="TimesNewRomanPSMT" w:cs="TimesNewRomanPSMT"/>
          <w:color w:val="000000"/>
          <w:lang w:val="lt-LT"/>
        </w:rPr>
        <w:t xml:space="preserve"> </w:t>
      </w:r>
      <w:r w:rsidRPr="003528C0">
        <w:rPr>
          <w:rFonts w:ascii="TimesNewRomanPSMT" w:hAnsi="TimesNewRomanPSMT" w:cs="TimesNewRomanPSMT"/>
          <w:color w:val="000000"/>
          <w:lang w:val="lt-LT"/>
        </w:rPr>
        <w:t>pirkimai, kurie atliekami iš vieno konkretaus tiekėjo, įforminami pirkimų žurnale.</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color w:val="000000"/>
          <w:lang w:val="lt-LT"/>
        </w:rPr>
      </w:pPr>
      <w:r w:rsidRPr="003528C0">
        <w:rPr>
          <w:rFonts w:ascii="TimesNewRomanPSMT" w:hAnsi="TimesNewRomanPSMT" w:cs="TimesNewRomanPSMT"/>
          <w:color w:val="000000"/>
          <w:lang w:val="lt-LT"/>
        </w:rPr>
        <w:t>30.4. yra perkamos įstaigos darbuotojų mokymo ir kvalifikacijos kėlimo paslaugos,</w:t>
      </w:r>
    </w:p>
    <w:p w:rsidR="00BF7F5F" w:rsidRPr="003528C0" w:rsidRDefault="00BF7F5F" w:rsidP="001822FD">
      <w:pPr>
        <w:autoSpaceDE w:val="0"/>
        <w:autoSpaceDN w:val="0"/>
        <w:adjustRightInd w:val="0"/>
        <w:spacing w:line="360" w:lineRule="auto"/>
        <w:jc w:val="both"/>
        <w:rPr>
          <w:rFonts w:ascii="TimesNewRomanPSMT" w:hAnsi="TimesNewRomanPSMT" w:cs="TimesNewRomanPSMT"/>
          <w:color w:val="000000"/>
          <w:lang w:val="lt-LT"/>
        </w:rPr>
      </w:pPr>
      <w:r w:rsidRPr="003528C0">
        <w:rPr>
          <w:rFonts w:ascii="TimesNewRomanPSMT" w:hAnsi="TimesNewRomanPSMT" w:cs="TimesNewRomanPSMT"/>
          <w:color w:val="000000"/>
          <w:lang w:val="lt-LT"/>
        </w:rPr>
        <w:t>prenumeruojami laikraščiai, žurnalai ar kita periodinė literatūra, knygos, vadovėliai ir kita mokomoji</w:t>
      </w:r>
      <w:r>
        <w:rPr>
          <w:rFonts w:ascii="TimesNewRomanPSMT" w:hAnsi="TimesNewRomanPSMT" w:cs="TimesNewRomanPSMT"/>
          <w:color w:val="000000"/>
          <w:lang w:val="lt-LT"/>
        </w:rPr>
        <w:t xml:space="preserve"> </w:t>
      </w:r>
      <w:r w:rsidRPr="003528C0">
        <w:rPr>
          <w:rFonts w:ascii="TimesNewRomanPSMT" w:hAnsi="TimesNewRomanPSMT" w:cs="TimesNewRomanPSMT"/>
          <w:color w:val="000000"/>
          <w:lang w:val="lt-LT"/>
        </w:rPr>
        <w:t>literatūra, perkamos transporto paslaugos, kompiuterinės programos ir licencijos naudotis jomis, jeigu</w:t>
      </w:r>
      <w:r>
        <w:rPr>
          <w:rFonts w:ascii="TimesNewRomanPSMT" w:hAnsi="TimesNewRomanPSMT" w:cs="TimesNewRomanPSMT"/>
          <w:color w:val="000000"/>
          <w:lang w:val="lt-LT"/>
        </w:rPr>
        <w:t xml:space="preserve"> </w:t>
      </w:r>
      <w:r w:rsidRPr="003528C0">
        <w:rPr>
          <w:rFonts w:ascii="TimesNewRomanPSMT" w:hAnsi="TimesNewRomanPSMT" w:cs="TimesNewRomanPSMT"/>
          <w:color w:val="000000"/>
          <w:lang w:val="lt-LT"/>
        </w:rPr>
        <w:t>yra tik konkretus tiekėjas, kuris siūlo reikiamas prekes ar paslaugas.</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color w:val="000000"/>
          <w:lang w:val="lt-LT"/>
        </w:rPr>
      </w:pPr>
      <w:r w:rsidRPr="003528C0">
        <w:rPr>
          <w:rFonts w:ascii="TimesNewRomanPSMT" w:hAnsi="TimesNewRomanPSMT" w:cs="TimesNewRomanPSMT"/>
          <w:color w:val="000000"/>
          <w:lang w:val="lt-LT"/>
        </w:rPr>
        <w:t>30.5. nustatyta, kad pagal ankstesnę sutartį iš kurio nors Tiekėjo tikslinga pirkti papildomai,</w:t>
      </w:r>
    </w:p>
    <w:p w:rsidR="00BF7F5F" w:rsidRPr="00D00A67" w:rsidRDefault="00BF7F5F" w:rsidP="001822FD">
      <w:pPr>
        <w:autoSpaceDE w:val="0"/>
        <w:autoSpaceDN w:val="0"/>
        <w:adjustRightInd w:val="0"/>
        <w:spacing w:line="360" w:lineRule="auto"/>
        <w:jc w:val="both"/>
        <w:rPr>
          <w:rFonts w:ascii="TimesNewRomanPSMT" w:hAnsi="TimesNewRomanPSMT" w:cs="TimesNewRomanPSMT"/>
          <w:lang w:val="lt-LT"/>
        </w:rPr>
      </w:pPr>
      <w:r w:rsidRPr="003528C0">
        <w:rPr>
          <w:rFonts w:ascii="TimesNewRomanPSMT" w:hAnsi="TimesNewRomanPSMT" w:cs="TimesNewRomanPSMT"/>
          <w:color w:val="000000"/>
          <w:lang w:val="lt-LT"/>
        </w:rPr>
        <w:t xml:space="preserve">techniniu požiūriu derinant su jau turimomis prekėmis ir suteiktomis paslaugomis, ir ankstesni </w:t>
      </w:r>
      <w:r w:rsidRPr="00D00A67">
        <w:rPr>
          <w:rFonts w:ascii="TimesNewRomanPSMT" w:hAnsi="TimesNewRomanPSMT" w:cs="TimesNewRomanPSMT"/>
          <w:lang w:val="lt-LT"/>
        </w:rPr>
        <w:t>pirkimai buvo efektyvūs, ir iš esmės nesikeičia prekių ar paslaugų kainos.</w:t>
      </w:r>
    </w:p>
    <w:p w:rsidR="00BF7F5F" w:rsidRPr="00D00A67" w:rsidRDefault="00BF7F5F" w:rsidP="0058331B">
      <w:pPr>
        <w:autoSpaceDE w:val="0"/>
        <w:autoSpaceDN w:val="0"/>
        <w:adjustRightInd w:val="0"/>
        <w:spacing w:line="360" w:lineRule="auto"/>
        <w:ind w:firstLine="720"/>
        <w:jc w:val="both"/>
        <w:rPr>
          <w:rFonts w:ascii="TimesNewRomanPSMT" w:hAnsi="TimesNewRomanPSMT" w:cs="TimesNewRomanPSMT"/>
          <w:lang w:val="lt-LT"/>
        </w:rPr>
      </w:pPr>
      <w:r w:rsidRPr="00D00A67">
        <w:rPr>
          <w:rFonts w:ascii="TimesNewRomanPSMT" w:hAnsi="TimesNewRomanPSMT" w:cs="TimesNewRomanPSMT"/>
          <w:lang w:val="lt-LT"/>
        </w:rPr>
        <w:t>30.6. kai kreipiamasi į vieną tie</w:t>
      </w:r>
      <w:r>
        <w:rPr>
          <w:rFonts w:ascii="TimesNewRomanPSMT" w:hAnsi="TimesNewRomanPSMT" w:cs="TimesNewRomanPSMT"/>
          <w:lang w:val="lt-LT"/>
        </w:rPr>
        <w:t>kėją pildomas pirkimų žurnalas ir apklausos pažymą;</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color w:val="000000"/>
          <w:lang w:val="lt-LT"/>
        </w:rPr>
      </w:pPr>
      <w:r w:rsidRPr="003528C0">
        <w:rPr>
          <w:rFonts w:ascii="TimesNewRomanPSMT" w:hAnsi="TimesNewRomanPSMT" w:cs="TimesNewRomanPSMT"/>
          <w:color w:val="000000"/>
          <w:lang w:val="lt-LT"/>
        </w:rPr>
        <w:t>30.7. esant kitoms, objektyviai pateisinamoms aplinkybėms, dėl kurių neįmanoma apklausti</w:t>
      </w:r>
    </w:p>
    <w:p w:rsidR="00BF7F5F" w:rsidRPr="003528C0" w:rsidRDefault="00BF7F5F" w:rsidP="001822FD">
      <w:pPr>
        <w:autoSpaceDE w:val="0"/>
        <w:autoSpaceDN w:val="0"/>
        <w:adjustRightInd w:val="0"/>
        <w:spacing w:line="360" w:lineRule="auto"/>
        <w:jc w:val="both"/>
        <w:rPr>
          <w:rFonts w:ascii="TimesNewRomanPSMT" w:hAnsi="TimesNewRomanPSMT" w:cs="TimesNewRomanPSMT"/>
          <w:color w:val="000000"/>
          <w:lang w:val="lt-LT"/>
        </w:rPr>
      </w:pPr>
      <w:r w:rsidRPr="003528C0">
        <w:rPr>
          <w:rFonts w:ascii="TimesNewRomanPSMT" w:hAnsi="TimesNewRomanPSMT" w:cs="TimesNewRomanPSMT"/>
          <w:color w:val="000000"/>
          <w:lang w:val="lt-LT"/>
        </w:rPr>
        <w:t>daugiau nei vieną Tiekėją.</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color w:val="000000"/>
          <w:lang w:val="lt-LT"/>
        </w:rPr>
      </w:pPr>
      <w:r w:rsidRPr="003528C0">
        <w:rPr>
          <w:rFonts w:ascii="TimesNewRomanPSMT" w:hAnsi="TimesNewRomanPSMT" w:cs="TimesNewRomanPSMT"/>
          <w:color w:val="000000"/>
          <w:lang w:val="lt-LT"/>
        </w:rPr>
        <w:t>31. Apklausiant Tiekėją, Pirkimų organizatorius arba komisija turi atsakyti į Tiekėjo klausimus,</w:t>
      </w:r>
      <w:r>
        <w:rPr>
          <w:rFonts w:ascii="TimesNewRomanPSMT" w:hAnsi="TimesNewRomanPSMT" w:cs="TimesNewRomanPSMT"/>
          <w:color w:val="000000"/>
          <w:lang w:val="lt-LT"/>
        </w:rPr>
        <w:t xml:space="preserve"> </w:t>
      </w:r>
      <w:r w:rsidRPr="003528C0">
        <w:rPr>
          <w:rFonts w:ascii="TimesNewRomanPSMT" w:hAnsi="TimesNewRomanPSMT" w:cs="TimesNewRomanPSMT"/>
          <w:color w:val="000000"/>
          <w:lang w:val="lt-LT"/>
        </w:rPr>
        <w:t>kurie liečia pirkimą ir Tiekėjui reikalingi tam, kad geriau suprastų įstaigos poreikius bei galimybes.</w:t>
      </w:r>
      <w:r>
        <w:rPr>
          <w:rFonts w:ascii="TimesNewRomanPSMT" w:hAnsi="TimesNewRomanPSMT" w:cs="TimesNewRomanPSMT"/>
          <w:color w:val="000000"/>
          <w:lang w:val="lt-LT"/>
        </w:rPr>
        <w:t xml:space="preserve"> </w:t>
      </w:r>
      <w:r w:rsidRPr="003528C0">
        <w:rPr>
          <w:rFonts w:ascii="TimesNewRomanPSMT" w:hAnsi="TimesNewRomanPSMT" w:cs="TimesNewRomanPSMT"/>
          <w:color w:val="000000"/>
          <w:lang w:val="lt-LT"/>
        </w:rPr>
        <w:t>Jeigu vykdomas elektroninis pirkimas, tuomet visa informacija turi būti teikiama tik CVP IS</w:t>
      </w:r>
      <w:r>
        <w:rPr>
          <w:rFonts w:ascii="TimesNewRomanPSMT" w:hAnsi="TimesNewRomanPSMT" w:cs="TimesNewRomanPSMT"/>
          <w:color w:val="000000"/>
          <w:lang w:val="lt-LT"/>
        </w:rPr>
        <w:t xml:space="preserve"> </w:t>
      </w:r>
      <w:r w:rsidRPr="003528C0">
        <w:rPr>
          <w:rFonts w:ascii="TimesNewRomanPSMT" w:hAnsi="TimesNewRomanPSMT" w:cs="TimesNewRomanPSMT"/>
          <w:color w:val="000000"/>
          <w:lang w:val="lt-LT"/>
        </w:rPr>
        <w:t>priemonėmis.</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32. Pirkimų organizatorius arba komisija turi įsitikinti, kad siūlymą pateikęs Tiekėjas yra</w:t>
      </w:r>
    </w:p>
    <w:p w:rsidR="00BF7F5F" w:rsidRPr="003528C0"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pajėgus įvykdyti pirkimo sutartį. Todėl Pirkimų organizatorius ar komisija gali kelti reikalavimus</w:t>
      </w:r>
    </w:p>
    <w:p w:rsidR="00BF7F5F" w:rsidRPr="003528C0"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Tiekėjų kvalifikacijai ir prašyti informacijos apie kva</w:t>
      </w:r>
      <w:r>
        <w:rPr>
          <w:rFonts w:ascii="TimesNewRomanPSMT" w:hAnsi="TimesNewRomanPSMT" w:cs="TimesNewRomanPSMT"/>
          <w:noProof/>
          <w:color w:val="000000"/>
          <w:lang w:val="lt-LT"/>
        </w:rPr>
        <w:t xml:space="preserve">lifikaciją. Visiems Tiekėjams, </w:t>
      </w:r>
      <w:r w:rsidRPr="003528C0">
        <w:rPr>
          <w:rFonts w:ascii="TimesNewRomanPSMT" w:hAnsi="TimesNewRomanPSMT" w:cs="TimesNewRomanPSMT"/>
          <w:noProof/>
          <w:color w:val="000000"/>
          <w:lang w:val="lt-LT"/>
        </w:rPr>
        <w:t>dalyvaujantiems</w:t>
      </w:r>
      <w:r>
        <w:rPr>
          <w:rFonts w:ascii="TimesNewRomanPSMT" w:hAnsi="TimesNewRomanPSMT" w:cs="TimesNewRomanPSMT"/>
          <w:noProof/>
          <w:color w:val="000000"/>
          <w:lang w:val="lt-LT"/>
        </w:rPr>
        <w:t xml:space="preserve"> </w:t>
      </w:r>
      <w:r w:rsidRPr="003528C0">
        <w:rPr>
          <w:rFonts w:ascii="TimesNewRomanPSMT" w:hAnsi="TimesNewRomanPSMT" w:cs="TimesNewRomanPSMT"/>
          <w:noProof/>
          <w:color w:val="000000"/>
          <w:lang w:val="lt-LT"/>
        </w:rPr>
        <w:t>tame pačiame pirkime, turi būti keliami vienodi reikalavimai ir prašoma pateikti to paties pobūdžio</w:t>
      </w:r>
      <w:r>
        <w:rPr>
          <w:rFonts w:ascii="TimesNewRomanPSMT" w:hAnsi="TimesNewRomanPSMT" w:cs="TimesNewRomanPSMT"/>
          <w:noProof/>
          <w:color w:val="000000"/>
          <w:lang w:val="lt-LT"/>
        </w:rPr>
        <w:t xml:space="preserve"> </w:t>
      </w:r>
      <w:r w:rsidRPr="003528C0">
        <w:rPr>
          <w:rFonts w:ascii="TimesNewRomanPSMT" w:hAnsi="TimesNewRomanPSMT" w:cs="TimesNewRomanPSMT"/>
          <w:noProof/>
          <w:color w:val="000000"/>
          <w:lang w:val="lt-LT"/>
        </w:rPr>
        <w:t>informacija.</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33. Žodžiu ar raštu pateikti Tiekėjų pasiūlymai ir informacija, fiksuojama Tiekėjų apklausos</w:t>
      </w:r>
    </w:p>
    <w:p w:rsidR="00BF7F5F" w:rsidRPr="003528C0" w:rsidRDefault="00BF7F5F" w:rsidP="001822FD">
      <w:pPr>
        <w:autoSpaceDE w:val="0"/>
        <w:autoSpaceDN w:val="0"/>
        <w:adjustRightInd w:val="0"/>
        <w:spacing w:line="360" w:lineRule="auto"/>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pažymoje ar pirkimo žurnale.</w:t>
      </w:r>
    </w:p>
    <w:p w:rsidR="00BF7F5F" w:rsidRPr="00E53D07" w:rsidRDefault="00BF7F5F" w:rsidP="00EF6AC3">
      <w:pPr>
        <w:pStyle w:val="numeracija"/>
        <w:spacing w:line="360" w:lineRule="auto"/>
        <w:ind w:firstLine="0"/>
      </w:pPr>
      <w:r>
        <w:t xml:space="preserve">             34</w:t>
      </w:r>
      <w:r w:rsidRPr="00E53D07">
        <w:t>. Pirkimų organizatorius arba komisija, atlikdami mažaverčius pirkimus, gali naudotis Centriniu viešųjų pirkimų portalu (www.cvpp.lt). Portale pirkimus atliekantys asmenys gali peržiūrėti katalogus, kuriuose tiekėjai skelbia apie tiekiamas prekes, teikiamas paslaugas ar atliekamus darbus, parašyti pasirinktiems tiekėjams, perskaityti informaciją, gautą iš tiekėjų, bendrauti su tiekėjais, užsakyti prekes, paslaugas ar darbus. Pirkimas, atliktas naudojantis Centriniu viešųjų pirkimų portalu, prilyginamas pirkimui, kurio metu tiekėjų apklausa atliekama raštu.</w:t>
      </w:r>
    </w:p>
    <w:p w:rsidR="00BF7F5F" w:rsidRDefault="00BF7F5F" w:rsidP="00EF6AC3">
      <w:pPr>
        <w:autoSpaceDE w:val="0"/>
        <w:autoSpaceDN w:val="0"/>
        <w:adjustRightInd w:val="0"/>
        <w:spacing w:line="360" w:lineRule="auto"/>
        <w:rPr>
          <w:rFonts w:ascii="TimesNewRomanPS-BoldMT" w:hAnsi="TimesNewRomanPS-BoldMT" w:cs="TimesNewRomanPS-BoldMT"/>
          <w:b/>
          <w:bCs/>
          <w:noProof/>
          <w:color w:val="000000"/>
          <w:lang w:val="lt-LT"/>
        </w:rPr>
      </w:pPr>
    </w:p>
    <w:p w:rsidR="00BF7F5F" w:rsidRDefault="00BF7F5F" w:rsidP="001822FD">
      <w:pPr>
        <w:autoSpaceDE w:val="0"/>
        <w:autoSpaceDN w:val="0"/>
        <w:adjustRightInd w:val="0"/>
        <w:spacing w:line="360" w:lineRule="auto"/>
        <w:rPr>
          <w:rFonts w:ascii="TimesNewRomanPS-BoldMT" w:hAnsi="TimesNewRomanPS-BoldMT" w:cs="TimesNewRomanPS-BoldMT"/>
          <w:b/>
          <w:bCs/>
          <w:noProof/>
          <w:color w:val="000000"/>
          <w:lang w:val="lt-LT"/>
        </w:rPr>
      </w:pPr>
    </w:p>
    <w:p w:rsidR="00BF7F5F" w:rsidRDefault="00BF7F5F" w:rsidP="001822FD">
      <w:pPr>
        <w:autoSpaceDE w:val="0"/>
        <w:autoSpaceDN w:val="0"/>
        <w:adjustRightInd w:val="0"/>
        <w:spacing w:line="360" w:lineRule="auto"/>
        <w:jc w:val="center"/>
        <w:rPr>
          <w:rFonts w:ascii="TimesNewRomanPS-BoldMT" w:hAnsi="TimesNewRomanPS-BoldMT" w:cs="TimesNewRomanPS-BoldMT"/>
          <w:b/>
          <w:bCs/>
          <w:noProof/>
          <w:color w:val="000000"/>
          <w:lang w:val="lt-LT"/>
        </w:rPr>
      </w:pPr>
      <w:r w:rsidRPr="003528C0">
        <w:rPr>
          <w:rFonts w:ascii="TimesNewRomanPS-BoldMT" w:hAnsi="TimesNewRomanPS-BoldMT" w:cs="TimesNewRomanPS-BoldMT"/>
          <w:b/>
          <w:bCs/>
          <w:noProof/>
          <w:color w:val="000000"/>
          <w:lang w:val="lt-LT"/>
        </w:rPr>
        <w:t>VII. TIEKĖJŲ PASIŪLYMŲ TIKRINIMAS IR VERTINIMAS</w:t>
      </w:r>
    </w:p>
    <w:p w:rsidR="00BF7F5F" w:rsidRPr="003528C0" w:rsidRDefault="00BF7F5F" w:rsidP="001822FD">
      <w:pPr>
        <w:autoSpaceDE w:val="0"/>
        <w:autoSpaceDN w:val="0"/>
        <w:adjustRightInd w:val="0"/>
        <w:spacing w:line="360" w:lineRule="auto"/>
        <w:jc w:val="center"/>
        <w:rPr>
          <w:rFonts w:ascii="TimesNewRomanPS-BoldMT" w:hAnsi="TimesNewRomanPS-BoldMT" w:cs="TimesNewRomanPS-BoldMT"/>
          <w:b/>
          <w:bCs/>
          <w:noProof/>
          <w:color w:val="000000"/>
          <w:lang w:val="lt-LT"/>
        </w:rPr>
      </w:pPr>
    </w:p>
    <w:p w:rsidR="00BF7F5F" w:rsidRPr="003528C0" w:rsidRDefault="00BF7F5F" w:rsidP="001822FD">
      <w:pPr>
        <w:autoSpaceDE w:val="0"/>
        <w:autoSpaceDN w:val="0"/>
        <w:adjustRightInd w:val="0"/>
        <w:spacing w:line="360" w:lineRule="auto"/>
        <w:ind w:firstLine="720"/>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35. Tiekėjų siūlymo tikrinimo tikslas – įsitikinti, ar pasiūlymas atitinka įstaigos poreikius ir</w:t>
      </w:r>
    </w:p>
    <w:p w:rsidR="00BF7F5F" w:rsidRPr="003528C0" w:rsidRDefault="00BF7F5F" w:rsidP="001822FD">
      <w:pPr>
        <w:autoSpaceDE w:val="0"/>
        <w:autoSpaceDN w:val="0"/>
        <w:adjustRightInd w:val="0"/>
        <w:spacing w:line="360" w:lineRule="auto"/>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iškeltus reikalavimus, o Tiekėjų pasiūlymo vertinimo tikslas – išrinkti geriausią pasiūlymą, kurį</w:t>
      </w:r>
    </w:p>
    <w:p w:rsidR="00BF7F5F" w:rsidRPr="003528C0" w:rsidRDefault="00BF7F5F" w:rsidP="001822FD">
      <w:pPr>
        <w:autoSpaceDE w:val="0"/>
        <w:autoSpaceDN w:val="0"/>
        <w:adjustRightInd w:val="0"/>
        <w:spacing w:line="360" w:lineRule="auto"/>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pateikusiam Tiekėjui mokykla siūlys sudaryti pirkimo sutartį.</w:t>
      </w:r>
    </w:p>
    <w:p w:rsidR="00BF7F5F" w:rsidRPr="003528C0" w:rsidRDefault="00BF7F5F" w:rsidP="001822FD">
      <w:pPr>
        <w:autoSpaceDE w:val="0"/>
        <w:autoSpaceDN w:val="0"/>
        <w:adjustRightInd w:val="0"/>
        <w:spacing w:line="360" w:lineRule="auto"/>
        <w:ind w:firstLine="720"/>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36. Pasiūlymai vertinami pagal Tiekėjams apklausos metu nurodytus kriterijus, poreikius ir</w:t>
      </w:r>
    </w:p>
    <w:p w:rsidR="00BF7F5F" w:rsidRPr="003528C0" w:rsidRDefault="00BF7F5F" w:rsidP="001822FD">
      <w:pPr>
        <w:autoSpaceDE w:val="0"/>
        <w:autoSpaceDN w:val="0"/>
        <w:adjustRightInd w:val="0"/>
        <w:spacing w:line="360" w:lineRule="auto"/>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iškeltus reikalavimus. Geriausiu pasiūlymu išrenkamas tas, kuriame nurodyta kokybiškiausia prekė už</w:t>
      </w:r>
      <w:r>
        <w:rPr>
          <w:rFonts w:ascii="TimesNewRomanPSMT" w:hAnsi="TimesNewRomanPSMT" w:cs="TimesNewRomanPSMT"/>
          <w:noProof/>
          <w:color w:val="000000"/>
          <w:lang w:val="lt-LT"/>
        </w:rPr>
        <w:t xml:space="preserve"> </w:t>
      </w:r>
      <w:r w:rsidRPr="003528C0">
        <w:rPr>
          <w:rFonts w:ascii="TimesNewRomanPSMT" w:hAnsi="TimesNewRomanPSMT" w:cs="TimesNewRomanPSMT"/>
          <w:noProof/>
          <w:color w:val="000000"/>
          <w:lang w:val="lt-LT"/>
        </w:rPr>
        <w:t>mažiausia kainą (ekonomiškiausias variantas).</w:t>
      </w:r>
    </w:p>
    <w:p w:rsidR="00BF7F5F" w:rsidRPr="003528C0" w:rsidRDefault="00BF7F5F" w:rsidP="001822FD">
      <w:pPr>
        <w:autoSpaceDE w:val="0"/>
        <w:autoSpaceDN w:val="0"/>
        <w:adjustRightInd w:val="0"/>
        <w:spacing w:line="360" w:lineRule="auto"/>
        <w:ind w:firstLine="720"/>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37. Tiekėjų pasiūlymus vertina Pirkimų organizatorius arba Pirkimų komisija, kurie pateiktų</w:t>
      </w:r>
    </w:p>
    <w:p w:rsidR="00BF7F5F" w:rsidRPr="003528C0" w:rsidRDefault="00BF7F5F" w:rsidP="001822FD">
      <w:pPr>
        <w:autoSpaceDE w:val="0"/>
        <w:autoSpaceDN w:val="0"/>
        <w:adjustRightInd w:val="0"/>
        <w:spacing w:line="360" w:lineRule="auto"/>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pasiūlymų nagrinėjimo, vertinimo ir palyginimo procedūras atlieka Tiekėjams nedalyvaujant.</w:t>
      </w:r>
    </w:p>
    <w:p w:rsidR="00BF7F5F" w:rsidRDefault="00BF7F5F" w:rsidP="001822FD">
      <w:pPr>
        <w:autoSpaceDE w:val="0"/>
        <w:autoSpaceDN w:val="0"/>
        <w:adjustRightInd w:val="0"/>
        <w:spacing w:line="360" w:lineRule="auto"/>
        <w:rPr>
          <w:rFonts w:ascii="TimesNewRomanPS-BoldMT" w:hAnsi="TimesNewRomanPS-BoldMT" w:cs="TimesNewRomanPS-BoldMT"/>
          <w:b/>
          <w:bCs/>
          <w:noProof/>
          <w:color w:val="000000"/>
          <w:lang w:val="lt-LT"/>
        </w:rPr>
      </w:pPr>
    </w:p>
    <w:p w:rsidR="00BF7F5F" w:rsidRDefault="00BF7F5F" w:rsidP="001822FD">
      <w:pPr>
        <w:autoSpaceDE w:val="0"/>
        <w:autoSpaceDN w:val="0"/>
        <w:adjustRightInd w:val="0"/>
        <w:spacing w:line="360" w:lineRule="auto"/>
        <w:jc w:val="center"/>
        <w:rPr>
          <w:rFonts w:ascii="TimesNewRomanPS-BoldMT" w:hAnsi="TimesNewRomanPS-BoldMT" w:cs="TimesNewRomanPS-BoldMT"/>
          <w:b/>
          <w:bCs/>
          <w:noProof/>
          <w:color w:val="000000"/>
          <w:lang w:val="lt-LT"/>
        </w:rPr>
      </w:pPr>
      <w:r w:rsidRPr="003528C0">
        <w:rPr>
          <w:rFonts w:ascii="TimesNewRomanPS-BoldMT" w:hAnsi="TimesNewRomanPS-BoldMT" w:cs="TimesNewRomanPS-BoldMT"/>
          <w:b/>
          <w:bCs/>
          <w:noProof/>
          <w:color w:val="000000"/>
          <w:lang w:val="lt-LT"/>
        </w:rPr>
        <w:t>VIII. PIRKIMO SUTARTIS</w:t>
      </w:r>
    </w:p>
    <w:p w:rsidR="00BF7F5F" w:rsidRPr="003528C0" w:rsidRDefault="00BF7F5F" w:rsidP="001822FD">
      <w:pPr>
        <w:autoSpaceDE w:val="0"/>
        <w:autoSpaceDN w:val="0"/>
        <w:adjustRightInd w:val="0"/>
        <w:spacing w:line="360" w:lineRule="auto"/>
        <w:jc w:val="center"/>
        <w:rPr>
          <w:rFonts w:ascii="TimesNewRomanPS-BoldMT" w:hAnsi="TimesNewRomanPS-BoldMT" w:cs="TimesNewRomanPS-BoldMT"/>
          <w:b/>
          <w:bCs/>
          <w:noProof/>
          <w:color w:val="000000"/>
          <w:lang w:val="lt-LT"/>
        </w:rPr>
      </w:pPr>
    </w:p>
    <w:p w:rsidR="00BF7F5F" w:rsidRPr="003528C0" w:rsidRDefault="00BF7F5F" w:rsidP="001822FD">
      <w:pPr>
        <w:autoSpaceDE w:val="0"/>
        <w:autoSpaceDN w:val="0"/>
        <w:adjustRightInd w:val="0"/>
        <w:spacing w:line="360" w:lineRule="auto"/>
        <w:ind w:firstLine="720"/>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38. Pirkimų organizatorius arba Pirkimų komisija parengia pirkimo sutarties projektą.</w:t>
      </w:r>
    </w:p>
    <w:p w:rsidR="00BF7F5F" w:rsidRPr="003528C0" w:rsidRDefault="00BF7F5F" w:rsidP="001822FD">
      <w:pPr>
        <w:autoSpaceDE w:val="0"/>
        <w:autoSpaceDN w:val="0"/>
        <w:adjustRightInd w:val="0"/>
        <w:spacing w:line="360" w:lineRule="auto"/>
        <w:ind w:firstLine="720"/>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39. Pirkimo sutartis sudaroma su geriausią, pigiausią ir ekonomiškiausią pasiūlymą pateikusiu</w:t>
      </w:r>
      <w:r>
        <w:rPr>
          <w:rFonts w:ascii="TimesNewRomanPSMT" w:hAnsi="TimesNewRomanPSMT" w:cs="TimesNewRomanPSMT"/>
          <w:noProof/>
          <w:color w:val="000000"/>
          <w:lang w:val="lt-LT"/>
        </w:rPr>
        <w:t xml:space="preserve"> </w:t>
      </w:r>
      <w:r w:rsidRPr="003528C0">
        <w:rPr>
          <w:rFonts w:ascii="TimesNewRomanPSMT" w:hAnsi="TimesNewRomanPSMT" w:cs="TimesNewRomanPSMT"/>
          <w:noProof/>
          <w:color w:val="000000"/>
          <w:lang w:val="lt-LT"/>
        </w:rPr>
        <w:t>Tiekėju.</w:t>
      </w:r>
    </w:p>
    <w:p w:rsidR="00BF7F5F" w:rsidRPr="003528C0" w:rsidRDefault="00BF7F5F" w:rsidP="001822FD">
      <w:pPr>
        <w:autoSpaceDE w:val="0"/>
        <w:autoSpaceDN w:val="0"/>
        <w:adjustRightInd w:val="0"/>
        <w:spacing w:line="360" w:lineRule="auto"/>
        <w:ind w:firstLine="720"/>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40. Pirkimo sutartis negali būti sudaryta, kol nesibaigė Viešųjų pirkimų įstatyme nustatyti</w:t>
      </w:r>
    </w:p>
    <w:p w:rsidR="00BF7F5F" w:rsidRPr="003528C0" w:rsidRDefault="00BF7F5F" w:rsidP="001822FD">
      <w:pPr>
        <w:autoSpaceDE w:val="0"/>
        <w:autoSpaceDN w:val="0"/>
        <w:adjustRightInd w:val="0"/>
        <w:spacing w:line="360" w:lineRule="auto"/>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Tiekėjų pretenzijų pateikimo ir ieškinio pateikimo terminai, išskyrus šiuos atvejus:</w:t>
      </w:r>
    </w:p>
    <w:p w:rsidR="00BF7F5F" w:rsidRPr="003528C0" w:rsidRDefault="00BF7F5F" w:rsidP="001822FD">
      <w:pPr>
        <w:autoSpaceDE w:val="0"/>
        <w:autoSpaceDN w:val="0"/>
        <w:adjustRightInd w:val="0"/>
        <w:spacing w:line="360" w:lineRule="auto"/>
        <w:ind w:firstLine="720"/>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40.1. kai pasiūlymą pateikia tik vienas Tiekėjas;</w:t>
      </w:r>
    </w:p>
    <w:p w:rsidR="00BF7F5F" w:rsidRPr="003528C0" w:rsidRDefault="00BF7F5F" w:rsidP="001822FD">
      <w:pPr>
        <w:autoSpaceDE w:val="0"/>
        <w:autoSpaceDN w:val="0"/>
        <w:adjustRightInd w:val="0"/>
        <w:spacing w:line="360" w:lineRule="auto"/>
        <w:ind w:firstLine="720"/>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40.2. kai pasiūlymas buvo pateiktas žodžiu;</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41. Pirkimo sutartis sudaroma raštu, išskyrus tuos atvejus, kaip pirkimo sutartis gali būti</w:t>
      </w:r>
    </w:p>
    <w:p w:rsidR="00BF7F5F" w:rsidRPr="003528C0"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sudaroma žodžiu (t.y. apklausa buvo atliekama žodžiu). Kai pirkimo sutartis sudaroma raštu, turi būti</w:t>
      </w:r>
      <w:r>
        <w:rPr>
          <w:rFonts w:ascii="TimesNewRomanPSMT" w:hAnsi="TimesNewRomanPSMT" w:cs="TimesNewRomanPSMT"/>
          <w:noProof/>
          <w:color w:val="000000"/>
          <w:lang w:val="lt-LT"/>
        </w:rPr>
        <w:t xml:space="preserve"> </w:t>
      </w:r>
      <w:r w:rsidRPr="003528C0">
        <w:rPr>
          <w:rFonts w:ascii="TimesNewRomanPSMT" w:hAnsi="TimesNewRomanPSMT" w:cs="TimesNewRomanPSMT"/>
          <w:noProof/>
          <w:color w:val="000000"/>
          <w:lang w:val="lt-LT"/>
        </w:rPr>
        <w:t>nustatyta:</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41.1. pirkimo sutarties šalių teisės ir pareigos;</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41.2. perkamos prekės, paslaugos ar darbai;</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41.3. kaina;</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41.4. atsiskaitymų ir mokėjimų tvarka;</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41.5. ginčų sprendimų tvarka;</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41.6. pirkimo sutarties nutraukimo tvarka;</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41.7. pirkimo sutarties galiojimas;</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42. Pirkimo sutarties sąlygos pirkimo sutarties galiojimo laikotarpiu negali būti keičiamos,</w:t>
      </w:r>
    </w:p>
    <w:p w:rsidR="00BF7F5F" w:rsidRPr="003528C0"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išskyrus pirkimo sutarties sąlygas, kurias pakeitus nebūtų pažeisti Viešųjų pirkimų įstatyme nustatyti principai ir tikslai (lygiateisiškumas, skaidrumas, abipusis pripažinimas, nediskriminavimas,</w:t>
      </w:r>
      <w:r>
        <w:rPr>
          <w:rFonts w:ascii="TimesNewRomanPSMT" w:hAnsi="TimesNewRomanPSMT" w:cs="TimesNewRomanPSMT"/>
          <w:noProof/>
          <w:color w:val="000000"/>
          <w:lang w:val="lt-LT"/>
        </w:rPr>
        <w:t xml:space="preserve"> </w:t>
      </w:r>
      <w:r w:rsidRPr="003528C0">
        <w:rPr>
          <w:rFonts w:ascii="TimesNewRomanPSMT" w:hAnsi="TimesNewRomanPSMT" w:cs="TimesNewRomanPSMT"/>
          <w:noProof/>
          <w:color w:val="000000"/>
          <w:lang w:val="lt-LT"/>
        </w:rPr>
        <w:t>proporcingumo principai ir viešojo pirkimo tikslai). Viešųjų pirkimų tarnybos sutikimas nereikalingas</w:t>
      </w:r>
      <w:r>
        <w:rPr>
          <w:rFonts w:ascii="TimesNewRomanPSMT" w:hAnsi="TimesNewRomanPSMT" w:cs="TimesNewRomanPSMT"/>
          <w:noProof/>
          <w:color w:val="000000"/>
          <w:lang w:val="lt-LT"/>
        </w:rPr>
        <w:t xml:space="preserve"> </w:t>
      </w:r>
      <w:r w:rsidRPr="003528C0">
        <w:rPr>
          <w:rFonts w:ascii="TimesNewRomanPSMT" w:hAnsi="TimesNewRomanPSMT" w:cs="TimesNewRomanPSMT"/>
          <w:noProof/>
          <w:color w:val="000000"/>
          <w:lang w:val="lt-LT"/>
        </w:rPr>
        <w:t>nutraukiant mažos vertės pirkimo procedūras.</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43. Jei pirkimą atlieka Pirkimų organizatorius, pirkimų sutartis gali būti sudaroma raštu arba</w:t>
      </w:r>
    </w:p>
    <w:p w:rsidR="00BF7F5F" w:rsidRPr="00641BA2"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žodžiu. Sprendimą dėl sutarties formos priima Pirkimų organizatorius, atsižvelgdamas į sandorio vertę.</w:t>
      </w:r>
      <w:r>
        <w:rPr>
          <w:rFonts w:ascii="TimesNewRomanPSMT" w:hAnsi="TimesNewRomanPSMT" w:cs="TimesNewRomanPSMT"/>
          <w:noProof/>
          <w:color w:val="000000"/>
          <w:lang w:val="lt-LT"/>
        </w:rPr>
        <w:t xml:space="preserve"> </w:t>
      </w:r>
      <w:r w:rsidRPr="003528C0">
        <w:rPr>
          <w:rFonts w:ascii="TimesNewRomanPS-BoldMT" w:hAnsi="TimesNewRomanPS-BoldMT" w:cs="TimesNewRomanPS-BoldMT"/>
          <w:b/>
          <w:bCs/>
          <w:noProof/>
          <w:color w:val="000000"/>
          <w:lang w:val="lt-LT"/>
        </w:rPr>
        <w:t>Pirkimo sutartis gali būti sudaroma žodžiu, kai prekių ar paslaugų pirkimo sutarties vertė yra</w:t>
      </w:r>
      <w:r>
        <w:rPr>
          <w:rFonts w:ascii="TimesNewRomanPS-BoldMT" w:hAnsi="TimesNewRomanPS-BoldMT" w:cs="TimesNewRomanPS-BoldMT"/>
          <w:b/>
          <w:bCs/>
          <w:noProof/>
          <w:color w:val="000000"/>
          <w:lang w:val="lt-LT"/>
        </w:rPr>
        <w:t xml:space="preserve"> </w:t>
      </w:r>
      <w:r w:rsidRPr="003528C0">
        <w:rPr>
          <w:rFonts w:ascii="TimesNewRomanPS-BoldMT" w:hAnsi="TimesNewRomanPS-BoldMT" w:cs="TimesNewRomanPS-BoldMT"/>
          <w:b/>
          <w:bCs/>
          <w:noProof/>
          <w:color w:val="000000"/>
          <w:lang w:val="lt-LT"/>
        </w:rPr>
        <w:t>mažesnė kaip 10 000 Lt</w:t>
      </w:r>
      <w:r w:rsidRPr="003528C0">
        <w:rPr>
          <w:rFonts w:ascii="TimesNewRomanPSMT" w:hAnsi="TimesNewRomanPSMT" w:cs="TimesNewRomanPSMT"/>
          <w:noProof/>
          <w:color w:val="000000"/>
          <w:lang w:val="lt-LT"/>
        </w:rPr>
        <w:t>. Jei pirkimą atlieka Komisija , sutartis sudaroma raštu. Pirkimų organizatorius</w:t>
      </w:r>
      <w:r>
        <w:rPr>
          <w:rFonts w:ascii="TimesNewRomanPS-BoldMT" w:hAnsi="TimesNewRomanPS-BoldMT" w:cs="TimesNewRomanPS-BoldMT"/>
          <w:b/>
          <w:bCs/>
          <w:noProof/>
          <w:color w:val="000000"/>
          <w:lang w:val="lt-LT"/>
        </w:rPr>
        <w:t xml:space="preserve"> </w:t>
      </w:r>
      <w:r w:rsidRPr="003528C0">
        <w:rPr>
          <w:rFonts w:ascii="TimesNewRomanPSMT" w:hAnsi="TimesNewRomanPSMT" w:cs="TimesNewRomanPSMT"/>
          <w:noProof/>
          <w:color w:val="000000"/>
          <w:lang w:val="lt-LT"/>
        </w:rPr>
        <w:t>ar Pirkimų komisija turi stengtis sudaryti ilgalaikes sutartis su Tiekėjais, bet ne ilgesnes kaip 3 metams.</w:t>
      </w:r>
    </w:p>
    <w:p w:rsidR="00BF7F5F" w:rsidRDefault="00BF7F5F" w:rsidP="001822FD">
      <w:pPr>
        <w:autoSpaceDE w:val="0"/>
        <w:autoSpaceDN w:val="0"/>
        <w:adjustRightInd w:val="0"/>
        <w:spacing w:line="360" w:lineRule="auto"/>
        <w:jc w:val="both"/>
        <w:rPr>
          <w:rFonts w:ascii="TimesNewRomanPS-BoldMT" w:hAnsi="TimesNewRomanPS-BoldMT" w:cs="TimesNewRomanPS-BoldMT"/>
          <w:b/>
          <w:bCs/>
          <w:noProof/>
          <w:color w:val="000000"/>
          <w:lang w:val="lt-LT"/>
        </w:rPr>
      </w:pPr>
    </w:p>
    <w:p w:rsidR="00BF7F5F" w:rsidRDefault="00BF7F5F" w:rsidP="001822FD">
      <w:pPr>
        <w:autoSpaceDE w:val="0"/>
        <w:autoSpaceDN w:val="0"/>
        <w:adjustRightInd w:val="0"/>
        <w:spacing w:line="360" w:lineRule="auto"/>
        <w:jc w:val="center"/>
        <w:rPr>
          <w:rFonts w:ascii="TimesNewRomanPS-BoldMT" w:hAnsi="TimesNewRomanPS-BoldMT" w:cs="TimesNewRomanPS-BoldMT"/>
          <w:b/>
          <w:bCs/>
          <w:noProof/>
          <w:color w:val="000000"/>
          <w:lang w:val="lt-LT"/>
        </w:rPr>
      </w:pPr>
      <w:r>
        <w:rPr>
          <w:rFonts w:ascii="TimesNewRomanPS-BoldMT" w:hAnsi="TimesNewRomanPS-BoldMT" w:cs="TimesNewRomanPS-BoldMT"/>
          <w:b/>
          <w:bCs/>
          <w:noProof/>
          <w:color w:val="000000"/>
          <w:lang w:val="lt-LT"/>
        </w:rPr>
        <w:t>IX</w:t>
      </w:r>
      <w:r w:rsidRPr="003528C0">
        <w:rPr>
          <w:rFonts w:ascii="TimesNewRomanPS-BoldMT" w:hAnsi="TimesNewRomanPS-BoldMT" w:cs="TimesNewRomanPS-BoldMT"/>
          <w:b/>
          <w:bCs/>
          <w:noProof/>
          <w:color w:val="000000"/>
          <w:lang w:val="lt-LT"/>
        </w:rPr>
        <w:t>. PIRKIMŲ DOKUMENTAI</w:t>
      </w:r>
    </w:p>
    <w:p w:rsidR="00BF7F5F" w:rsidRPr="003528C0" w:rsidRDefault="00BF7F5F" w:rsidP="001822FD">
      <w:pPr>
        <w:autoSpaceDE w:val="0"/>
        <w:autoSpaceDN w:val="0"/>
        <w:adjustRightInd w:val="0"/>
        <w:spacing w:line="360" w:lineRule="auto"/>
        <w:jc w:val="both"/>
        <w:rPr>
          <w:rFonts w:ascii="TimesNewRomanPS-BoldMT" w:hAnsi="TimesNewRomanPS-BoldMT" w:cs="TimesNewRomanPS-BoldMT"/>
          <w:b/>
          <w:bCs/>
          <w:noProof/>
          <w:color w:val="000000"/>
          <w:lang w:val="lt-LT"/>
        </w:rPr>
      </w:pP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44. Pirkimo atlikimo metu sudaromi dokumentai turi leisti pagrįsti priimtų sprendimų atlikti</w:t>
      </w:r>
    </w:p>
    <w:p w:rsidR="00BF7F5F" w:rsidRPr="003528C0"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Viešųjų pirkimų įstatymo ir šių Taisyklių nustatytiems reikalavimams.</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45. Įvykdžius pirkimą, Pirkimų organizato</w:t>
      </w:r>
      <w:r>
        <w:rPr>
          <w:rFonts w:ascii="TimesNewRomanPSMT" w:hAnsi="TimesNewRomanPSMT" w:cs="TimesNewRomanPSMT"/>
          <w:noProof/>
          <w:color w:val="000000"/>
          <w:lang w:val="lt-LT"/>
        </w:rPr>
        <w:t>rius arba Komisijos pirmininkas</w:t>
      </w:r>
      <w:r w:rsidRPr="003528C0">
        <w:rPr>
          <w:rFonts w:ascii="TimesNewRomanPSMT" w:hAnsi="TimesNewRomanPSMT" w:cs="TimesNewRomanPSMT"/>
          <w:noProof/>
          <w:color w:val="000000"/>
          <w:lang w:val="lt-LT"/>
        </w:rPr>
        <w:t>,</w:t>
      </w:r>
      <w:r>
        <w:rPr>
          <w:rFonts w:ascii="TimesNewRomanPSMT" w:hAnsi="TimesNewRomanPSMT" w:cs="TimesNewRomanPSMT"/>
          <w:noProof/>
          <w:color w:val="000000"/>
          <w:lang w:val="lt-LT"/>
        </w:rPr>
        <w:t xml:space="preserve"> </w:t>
      </w:r>
      <w:r w:rsidRPr="003528C0">
        <w:rPr>
          <w:rFonts w:ascii="TimesNewRomanPSMT" w:hAnsi="TimesNewRomanPSMT" w:cs="TimesNewRomanPSMT"/>
          <w:noProof/>
          <w:color w:val="000000"/>
          <w:lang w:val="lt-LT"/>
        </w:rPr>
        <w:t>visus su</w:t>
      </w:r>
      <w:r>
        <w:rPr>
          <w:rFonts w:ascii="TimesNewRomanPSMT" w:hAnsi="TimesNewRomanPSMT" w:cs="TimesNewRomanPSMT"/>
          <w:noProof/>
          <w:color w:val="000000"/>
          <w:lang w:val="lt-LT"/>
        </w:rPr>
        <w:t xml:space="preserve"> </w:t>
      </w:r>
      <w:r w:rsidRPr="003528C0">
        <w:rPr>
          <w:rFonts w:ascii="TimesNewRomanPSMT" w:hAnsi="TimesNewRomanPSMT" w:cs="TimesNewRomanPSMT"/>
          <w:noProof/>
          <w:color w:val="000000"/>
          <w:lang w:val="lt-LT"/>
        </w:rPr>
        <w:t>pirkimu susijusius dokumentus (sutartį,</w:t>
      </w:r>
      <w:r>
        <w:rPr>
          <w:rFonts w:ascii="TimesNewRomanPSMT" w:hAnsi="TimesNewRomanPSMT" w:cs="TimesNewRomanPSMT"/>
          <w:noProof/>
          <w:color w:val="000000"/>
          <w:lang w:val="lt-LT"/>
        </w:rPr>
        <w:t xml:space="preserve"> sąskaitos-fakturos kopija,</w:t>
      </w:r>
      <w:r w:rsidRPr="003528C0">
        <w:rPr>
          <w:rFonts w:ascii="TimesNewRomanPSMT" w:hAnsi="TimesNewRomanPSMT" w:cs="TimesNewRomanPSMT"/>
          <w:noProof/>
          <w:color w:val="000000"/>
          <w:lang w:val="lt-LT"/>
        </w:rPr>
        <w:t xml:space="preserve"> tiekėjų apklausos pažymą, prekių, paslaugų ar darbų pirkimo</w:t>
      </w:r>
      <w:r>
        <w:rPr>
          <w:rFonts w:ascii="TimesNewRomanPSMT" w:hAnsi="TimesNewRomanPSMT" w:cs="TimesNewRomanPSMT"/>
          <w:noProof/>
          <w:color w:val="000000"/>
          <w:lang w:val="lt-LT"/>
        </w:rPr>
        <w:t xml:space="preserve"> paraišką ) sega </w:t>
      </w:r>
      <w:r w:rsidRPr="003528C0">
        <w:rPr>
          <w:rFonts w:ascii="TimesNewRomanPSMT" w:hAnsi="TimesNewRomanPSMT" w:cs="TimesNewRomanPSMT"/>
          <w:noProof/>
          <w:color w:val="000000"/>
          <w:lang w:val="lt-LT"/>
        </w:rPr>
        <w:t xml:space="preserve"> į atskirą bylą.</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46. Byloje turi būti ši informacija:</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Pr>
          <w:rFonts w:ascii="TimesNewRomanPSMT" w:hAnsi="TimesNewRomanPSMT" w:cs="TimesNewRomanPSMT"/>
          <w:noProof/>
          <w:color w:val="000000"/>
          <w:lang w:val="lt-LT"/>
        </w:rPr>
        <w:t>46.1</w:t>
      </w:r>
      <w:r w:rsidRPr="003528C0">
        <w:rPr>
          <w:rFonts w:ascii="TimesNewRomanPSMT" w:hAnsi="TimesNewRomanPSMT" w:cs="TimesNewRomanPSMT"/>
          <w:noProof/>
          <w:color w:val="000000"/>
          <w:lang w:val="lt-LT"/>
        </w:rPr>
        <w:t>. tiekėjų apklausos paž</w:t>
      </w:r>
      <w:r>
        <w:rPr>
          <w:rFonts w:ascii="TimesNewRomanPSMT" w:hAnsi="TimesNewRomanPSMT" w:cs="TimesNewRomanPSMT"/>
          <w:noProof/>
          <w:color w:val="000000"/>
          <w:lang w:val="lt-LT"/>
        </w:rPr>
        <w:t>yma</w:t>
      </w:r>
      <w:r w:rsidRPr="003528C0">
        <w:rPr>
          <w:rFonts w:ascii="TimesNewRomanPSMT" w:hAnsi="TimesNewRomanPSMT" w:cs="TimesNewRomanPSMT"/>
          <w:noProof/>
          <w:color w:val="000000"/>
          <w:lang w:val="lt-LT"/>
        </w:rPr>
        <w:t>;</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Pr>
          <w:rFonts w:ascii="TimesNewRomanPSMT" w:hAnsi="TimesNewRomanPSMT" w:cs="TimesNewRomanPSMT"/>
          <w:noProof/>
          <w:color w:val="000000"/>
          <w:lang w:val="lt-LT"/>
        </w:rPr>
        <w:t>46.2</w:t>
      </w:r>
      <w:r w:rsidRPr="003528C0">
        <w:rPr>
          <w:rFonts w:ascii="TimesNewRomanPSMT" w:hAnsi="TimesNewRomanPSMT" w:cs="TimesNewRomanPSMT"/>
          <w:noProof/>
          <w:color w:val="000000"/>
          <w:lang w:val="lt-LT"/>
        </w:rPr>
        <w:t>. tiekėjų pasiūlymai (kai jie pateikiami raštu);</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Pr>
          <w:rFonts w:ascii="TimesNewRomanPSMT" w:hAnsi="TimesNewRomanPSMT" w:cs="TimesNewRomanPSMT"/>
          <w:noProof/>
          <w:color w:val="000000"/>
          <w:lang w:val="lt-LT"/>
        </w:rPr>
        <w:t>46.3</w:t>
      </w:r>
      <w:r w:rsidRPr="003528C0">
        <w:rPr>
          <w:rFonts w:ascii="TimesNewRomanPSMT" w:hAnsi="TimesNewRomanPSMT" w:cs="TimesNewRomanPSMT"/>
          <w:noProof/>
          <w:color w:val="000000"/>
          <w:lang w:val="lt-LT"/>
        </w:rPr>
        <w:t>. pirkimų Komisijos posėdžių protokolai;</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Pr>
          <w:rFonts w:ascii="TimesNewRomanPSMT" w:hAnsi="TimesNewRomanPSMT" w:cs="TimesNewRomanPSMT"/>
          <w:noProof/>
          <w:color w:val="000000"/>
          <w:lang w:val="lt-LT"/>
        </w:rPr>
        <w:t>46.4</w:t>
      </w:r>
      <w:r w:rsidRPr="003528C0">
        <w:rPr>
          <w:rFonts w:ascii="TimesNewRomanPSMT" w:hAnsi="TimesNewRomanPSMT" w:cs="TimesNewRomanPSMT"/>
          <w:noProof/>
          <w:color w:val="000000"/>
          <w:lang w:val="lt-LT"/>
        </w:rPr>
        <w:t>. pirkimo sutarties (jei sutartis sudaroma raštu) arba sąskaitos – faktūros kopija</w:t>
      </w:r>
    </w:p>
    <w:p w:rsidR="00BF7F5F" w:rsidRPr="003528C0" w:rsidRDefault="00BF7F5F" w:rsidP="001822FD">
      <w:pPr>
        <w:autoSpaceDE w:val="0"/>
        <w:autoSpaceDN w:val="0"/>
        <w:adjustRightInd w:val="0"/>
        <w:spacing w:line="360" w:lineRule="auto"/>
        <w:ind w:firstLine="720"/>
        <w:jc w:val="both"/>
        <w:rPr>
          <w:rFonts w:ascii="TimesNewRomanPSMT" w:hAnsi="TimesNewRomanPSMT" w:cs="TimesNewRomanPSMT"/>
          <w:noProof/>
          <w:color w:val="000000"/>
          <w:lang w:val="lt-LT"/>
        </w:rPr>
      </w:pPr>
      <w:r>
        <w:rPr>
          <w:rFonts w:ascii="TimesNewRomanPSMT" w:hAnsi="TimesNewRomanPSMT" w:cs="TimesNewRomanPSMT"/>
          <w:noProof/>
          <w:color w:val="000000"/>
          <w:lang w:val="lt-LT"/>
        </w:rPr>
        <w:t>46.5</w:t>
      </w:r>
      <w:r w:rsidRPr="003528C0">
        <w:rPr>
          <w:rFonts w:ascii="TimesNewRomanPSMT" w:hAnsi="TimesNewRomanPSMT" w:cs="TimesNewRomanPSMT"/>
          <w:noProof/>
          <w:color w:val="000000"/>
          <w:lang w:val="lt-LT"/>
        </w:rPr>
        <w:t>. paslaugų suteikimo dokumentų, darbų atlikimo aktų kopijos.</w:t>
      </w:r>
    </w:p>
    <w:p w:rsidR="00BF7F5F" w:rsidRPr="003528C0" w:rsidRDefault="00BF7F5F" w:rsidP="00AD27AC">
      <w:pPr>
        <w:autoSpaceDE w:val="0"/>
        <w:autoSpaceDN w:val="0"/>
        <w:adjustRightInd w:val="0"/>
        <w:spacing w:line="360" w:lineRule="auto"/>
        <w:ind w:firstLine="720"/>
        <w:jc w:val="both"/>
        <w:rPr>
          <w:rFonts w:ascii="TimesNewRomanPSMT" w:hAnsi="TimesNewRomanPSMT" w:cs="TimesNewRomanPSMT"/>
          <w:noProof/>
          <w:color w:val="000000"/>
          <w:lang w:val="lt-LT"/>
        </w:rPr>
      </w:pPr>
      <w:r>
        <w:rPr>
          <w:rFonts w:ascii="TimesNewRomanPSMT" w:hAnsi="TimesNewRomanPSMT" w:cs="TimesNewRomanPSMT"/>
          <w:noProof/>
          <w:color w:val="000000"/>
          <w:lang w:val="lt-LT"/>
        </w:rPr>
        <w:t>47</w:t>
      </w:r>
      <w:r w:rsidRPr="003528C0">
        <w:rPr>
          <w:rFonts w:ascii="TimesNewRomanPSMT" w:hAnsi="TimesNewRomanPSMT" w:cs="TimesNewRomanPSMT"/>
          <w:noProof/>
          <w:color w:val="000000"/>
          <w:lang w:val="lt-LT"/>
        </w:rPr>
        <w:t>. Kiekvieną mažos vertės pirkimą Pirkimo organizatorius ar Pirkimo komisija registruoja</w:t>
      </w:r>
    </w:p>
    <w:p w:rsidR="00BF7F5F" w:rsidRPr="003528C0"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mažos vertės Pirkimų žurnale.</w:t>
      </w:r>
    </w:p>
    <w:p w:rsidR="00BF7F5F" w:rsidRPr="003528C0"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Pr>
          <w:rFonts w:ascii="TimesNewRomanPSMT" w:hAnsi="TimesNewRomanPSMT" w:cs="TimesNewRomanPSMT"/>
          <w:noProof/>
          <w:color w:val="000000"/>
          <w:lang w:val="lt-LT"/>
        </w:rPr>
        <w:t xml:space="preserve">            48</w:t>
      </w:r>
      <w:r w:rsidRPr="003528C0">
        <w:rPr>
          <w:rFonts w:ascii="TimesNewRomanPSMT" w:hAnsi="TimesNewRomanPSMT" w:cs="TimesNewRomanPSMT"/>
          <w:noProof/>
          <w:color w:val="000000"/>
          <w:lang w:val="lt-LT"/>
        </w:rPr>
        <w:t>. Žurnale turi būti šie rekvizitai:</w:t>
      </w:r>
    </w:p>
    <w:p w:rsidR="00BF7F5F" w:rsidRPr="00C379E1"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Pr>
          <w:rFonts w:ascii="TimesNewRomanPSMT" w:hAnsi="TimesNewRomanPSMT" w:cs="TimesNewRomanPSMT"/>
          <w:noProof/>
          <w:color w:val="000000"/>
          <w:lang w:val="lt-LT"/>
        </w:rPr>
        <w:t xml:space="preserve">            48</w:t>
      </w:r>
      <w:r w:rsidRPr="003528C0">
        <w:rPr>
          <w:rFonts w:ascii="TimesNewRomanPSMT" w:hAnsi="TimesNewRomanPSMT" w:cs="TimesNewRomanPSMT"/>
          <w:noProof/>
          <w:color w:val="000000"/>
          <w:lang w:val="lt-LT"/>
        </w:rPr>
        <w:t xml:space="preserve">.1. </w:t>
      </w:r>
      <w:r w:rsidRPr="00C379E1">
        <w:rPr>
          <w:lang w:val="lt-LT"/>
        </w:rPr>
        <w:t>Pirkimo objekto pavadinimas</w:t>
      </w:r>
    </w:p>
    <w:p w:rsidR="00BF7F5F" w:rsidRDefault="00BF7F5F" w:rsidP="00BD10DC">
      <w:pPr>
        <w:autoSpaceDE w:val="0"/>
        <w:autoSpaceDN w:val="0"/>
        <w:adjustRightInd w:val="0"/>
        <w:spacing w:line="360" w:lineRule="auto"/>
        <w:jc w:val="both"/>
        <w:rPr>
          <w:rFonts w:ascii="TimesNewRomanPSMT" w:hAnsi="TimesNewRomanPSMT" w:cs="TimesNewRomanPSMT"/>
          <w:noProof/>
          <w:color w:val="000000"/>
          <w:lang w:val="lt-LT"/>
        </w:rPr>
      </w:pPr>
      <w:r>
        <w:rPr>
          <w:rFonts w:ascii="TimesNewRomanPSMT" w:hAnsi="TimesNewRomanPSMT" w:cs="TimesNewRomanPSMT"/>
          <w:noProof/>
          <w:color w:val="000000"/>
          <w:lang w:val="lt-LT"/>
        </w:rPr>
        <w:t xml:space="preserve">            48</w:t>
      </w:r>
      <w:r w:rsidRPr="003528C0">
        <w:rPr>
          <w:rFonts w:ascii="TimesNewRomanPSMT" w:hAnsi="TimesNewRomanPSMT" w:cs="TimesNewRomanPSMT"/>
          <w:noProof/>
          <w:color w:val="000000"/>
          <w:lang w:val="lt-LT"/>
        </w:rPr>
        <w:t xml:space="preserve">.2. </w:t>
      </w:r>
      <w:r w:rsidRPr="00C379E1">
        <w:rPr>
          <w:bCs/>
          <w:lang w:val="lt-LT"/>
        </w:rPr>
        <w:t>Pirkimo objekto kodas/kategorija</w:t>
      </w:r>
      <w:r w:rsidRPr="00C379E1">
        <w:rPr>
          <w:lang w:val="lt-LT"/>
        </w:rPr>
        <w:t xml:space="preserve"> pagal BVPŽ</w:t>
      </w:r>
      <w:r w:rsidRPr="003528C0">
        <w:rPr>
          <w:rFonts w:ascii="TimesNewRomanPSMT" w:hAnsi="TimesNewRomanPSMT" w:cs="TimesNewRomanPSMT"/>
          <w:noProof/>
          <w:color w:val="000000"/>
          <w:lang w:val="lt-LT"/>
        </w:rPr>
        <w:t>;</w:t>
      </w:r>
    </w:p>
    <w:p w:rsidR="00BF7F5F" w:rsidRPr="00BD10DC" w:rsidRDefault="00BF7F5F" w:rsidP="00BD10DC">
      <w:pPr>
        <w:autoSpaceDE w:val="0"/>
        <w:autoSpaceDN w:val="0"/>
        <w:adjustRightInd w:val="0"/>
        <w:spacing w:line="360" w:lineRule="auto"/>
        <w:jc w:val="both"/>
        <w:rPr>
          <w:rFonts w:ascii="TimesNewRomanPSMT" w:hAnsi="TimesNewRomanPSMT" w:cs="TimesNewRomanPSMT"/>
          <w:noProof/>
          <w:color w:val="000000"/>
          <w:lang w:val="lt-LT"/>
        </w:rPr>
      </w:pPr>
      <w:r>
        <w:rPr>
          <w:rFonts w:ascii="TimesNewRomanPSMT" w:hAnsi="TimesNewRomanPSMT" w:cs="TimesNewRomanPSMT"/>
          <w:noProof/>
          <w:color w:val="000000"/>
          <w:lang w:val="lt-LT"/>
        </w:rPr>
        <w:t xml:space="preserve">            48.3.   </w:t>
      </w:r>
      <w:r w:rsidRPr="00BD10DC">
        <w:rPr>
          <w:lang w:val="lt-LT"/>
        </w:rPr>
        <w:t>Kiekis</w:t>
      </w:r>
    </w:p>
    <w:p w:rsidR="00BF7F5F" w:rsidRPr="00FC40A9" w:rsidRDefault="00BF7F5F" w:rsidP="00BD10DC">
      <w:pPr>
        <w:autoSpaceDE w:val="0"/>
        <w:autoSpaceDN w:val="0"/>
        <w:adjustRightInd w:val="0"/>
        <w:spacing w:line="360" w:lineRule="auto"/>
        <w:jc w:val="both"/>
        <w:rPr>
          <w:rFonts w:ascii="TimesNewRomanPSMT" w:hAnsi="TimesNewRomanPSMT" w:cs="TimesNewRomanPSMT"/>
          <w:noProof/>
          <w:color w:val="000000"/>
          <w:lang w:val="lt-LT"/>
        </w:rPr>
      </w:pPr>
      <w:r>
        <w:rPr>
          <w:rFonts w:ascii="TimesNewRomanPSMT" w:hAnsi="TimesNewRomanPSMT" w:cs="TimesNewRomanPSMT"/>
          <w:noProof/>
          <w:color w:val="000000"/>
          <w:lang w:val="lt-LT"/>
        </w:rPr>
        <w:t xml:space="preserve">            48.4</w:t>
      </w:r>
      <w:r w:rsidRPr="003528C0">
        <w:rPr>
          <w:rFonts w:ascii="TimesNewRomanPSMT" w:hAnsi="TimesNewRomanPSMT" w:cs="TimesNewRomanPSMT"/>
          <w:noProof/>
          <w:color w:val="000000"/>
          <w:lang w:val="lt-LT"/>
        </w:rPr>
        <w:t xml:space="preserve">. </w:t>
      </w:r>
      <w:r w:rsidRPr="00FD676E">
        <w:rPr>
          <w:lang w:val="lt-LT"/>
        </w:rPr>
        <w:t>Tiekėjo pavadinimas</w:t>
      </w:r>
    </w:p>
    <w:p w:rsidR="00BF7F5F" w:rsidRPr="00FD676E" w:rsidRDefault="00BF7F5F" w:rsidP="001822FD">
      <w:pPr>
        <w:spacing w:line="360" w:lineRule="auto"/>
        <w:rPr>
          <w:lang w:val="lt-LT"/>
        </w:rPr>
      </w:pPr>
      <w:r>
        <w:rPr>
          <w:rFonts w:ascii="TimesNewRomanPSMT" w:hAnsi="TimesNewRomanPSMT" w:cs="TimesNewRomanPSMT"/>
          <w:noProof/>
          <w:color w:val="000000"/>
          <w:lang w:val="lt-LT"/>
        </w:rPr>
        <w:t xml:space="preserve">            48.5</w:t>
      </w:r>
      <w:r w:rsidRPr="003528C0">
        <w:rPr>
          <w:rFonts w:ascii="TimesNewRomanPSMT" w:hAnsi="TimesNewRomanPSMT" w:cs="TimesNewRomanPSMT"/>
          <w:noProof/>
          <w:color w:val="000000"/>
          <w:lang w:val="lt-LT"/>
        </w:rPr>
        <w:t xml:space="preserve">. </w:t>
      </w:r>
      <w:r w:rsidRPr="00FD676E">
        <w:rPr>
          <w:lang w:val="lt-LT"/>
        </w:rPr>
        <w:t>Sutarties/ sąskaitos faktūros vertė, Lt (be PVM);</w:t>
      </w:r>
    </w:p>
    <w:p w:rsidR="00BF7F5F" w:rsidRPr="00FD676E" w:rsidRDefault="00BF7F5F" w:rsidP="001822FD">
      <w:pPr>
        <w:spacing w:line="360" w:lineRule="auto"/>
        <w:rPr>
          <w:lang w:val="lt-LT"/>
        </w:rPr>
      </w:pPr>
      <w:r>
        <w:rPr>
          <w:lang w:val="lt-LT"/>
        </w:rPr>
        <w:t xml:space="preserve">            48.6</w:t>
      </w:r>
      <w:r w:rsidRPr="00FD676E">
        <w:rPr>
          <w:lang w:val="lt-LT"/>
        </w:rPr>
        <w:t>. Sutarties/ sąskaitos faktūros Nr.</w:t>
      </w:r>
    </w:p>
    <w:p w:rsidR="00BF7F5F" w:rsidRPr="00FD676E" w:rsidRDefault="00BF7F5F" w:rsidP="001822FD">
      <w:pPr>
        <w:spacing w:line="360" w:lineRule="auto"/>
        <w:rPr>
          <w:lang w:val="lt-LT"/>
        </w:rPr>
      </w:pPr>
      <w:r>
        <w:rPr>
          <w:lang w:val="lt-LT"/>
        </w:rPr>
        <w:t xml:space="preserve">            48.7</w:t>
      </w:r>
      <w:r w:rsidRPr="00FD676E">
        <w:rPr>
          <w:lang w:val="lt-LT"/>
        </w:rPr>
        <w:t>. Sutarties/ sąskaitos faktūros sudarymo data;</w:t>
      </w:r>
    </w:p>
    <w:p w:rsidR="00BF7F5F" w:rsidRDefault="00BF7F5F" w:rsidP="001822FD">
      <w:pPr>
        <w:spacing w:line="360" w:lineRule="auto"/>
        <w:rPr>
          <w:lang w:val="lt-LT"/>
        </w:rPr>
      </w:pPr>
      <w:r>
        <w:rPr>
          <w:lang w:val="lt-LT"/>
        </w:rPr>
        <w:t xml:space="preserve">            48.8</w:t>
      </w:r>
      <w:r w:rsidRPr="00FD676E">
        <w:rPr>
          <w:lang w:val="lt-LT"/>
        </w:rPr>
        <w:t>. Taisyklių punktas, kuriuo vadovaujantis atliktas pirkimas;</w:t>
      </w:r>
    </w:p>
    <w:p w:rsidR="00BF7F5F" w:rsidRPr="00BD10DC" w:rsidRDefault="00BF7F5F" w:rsidP="00BD10DC">
      <w:pPr>
        <w:spacing w:line="360" w:lineRule="auto"/>
        <w:rPr>
          <w:lang w:val="lt-LT"/>
        </w:rPr>
      </w:pPr>
      <w:r>
        <w:rPr>
          <w:lang w:val="lt-LT"/>
        </w:rPr>
        <w:t xml:space="preserve">           </w:t>
      </w:r>
      <w:r w:rsidRPr="00FD676E">
        <w:rPr>
          <w:rFonts w:ascii="TimesNewRomanPSMT" w:hAnsi="TimesNewRomanPSMT" w:cs="TimesNewRomanPSMT"/>
          <w:noProof/>
          <w:lang w:val="lt-LT"/>
        </w:rPr>
        <w:t xml:space="preserve"> </w:t>
      </w:r>
      <w:r w:rsidRPr="0082231D">
        <w:rPr>
          <w:rFonts w:ascii="TimesNewRomanPSMT" w:hAnsi="TimesNewRomanPSMT" w:cs="TimesNewRomanPSMT"/>
          <w:noProof/>
          <w:lang w:val="lt-LT"/>
        </w:rPr>
        <w:t xml:space="preserve">50. Pirkimų organizatorius ruošia visų mažos vertės pirkimų metinę ataskaitą Vilnais Algirdo muzikos direktoriui. </w:t>
      </w:r>
    </w:p>
    <w:p w:rsidR="00BF7F5F" w:rsidRPr="003528C0"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Pr>
          <w:rFonts w:ascii="TimesNewRomanPSMT" w:hAnsi="TimesNewRomanPSMT" w:cs="TimesNewRomanPSMT"/>
          <w:noProof/>
          <w:color w:val="000000"/>
          <w:lang w:val="lt-LT"/>
        </w:rPr>
        <w:t xml:space="preserve">            </w:t>
      </w:r>
      <w:r w:rsidRPr="003528C0">
        <w:rPr>
          <w:rFonts w:ascii="TimesNewRomanPSMT" w:hAnsi="TimesNewRomanPSMT" w:cs="TimesNewRomanPSMT"/>
          <w:noProof/>
          <w:color w:val="000000"/>
          <w:lang w:val="lt-LT"/>
        </w:rPr>
        <w:t>51. Su pirkimu susiję dokumentai saugomi LR dokumentų ir archyvų įstatymo tvarka, tačiau ne</w:t>
      </w:r>
      <w:r>
        <w:rPr>
          <w:rFonts w:ascii="TimesNewRomanPSMT" w:hAnsi="TimesNewRomanPSMT" w:cs="TimesNewRomanPSMT"/>
          <w:noProof/>
          <w:color w:val="000000"/>
          <w:lang w:val="lt-LT"/>
        </w:rPr>
        <w:t xml:space="preserve"> </w:t>
      </w:r>
      <w:r w:rsidRPr="003528C0">
        <w:rPr>
          <w:rFonts w:ascii="TimesNewRomanPSMT" w:hAnsi="TimesNewRomanPSMT" w:cs="TimesNewRomanPSMT"/>
          <w:noProof/>
          <w:color w:val="000000"/>
          <w:lang w:val="lt-LT"/>
        </w:rPr>
        <w:t>mažiau kaip 4 metus nuo pirkimo pabaigos.</w:t>
      </w:r>
    </w:p>
    <w:p w:rsidR="00BF7F5F" w:rsidRDefault="00BF7F5F" w:rsidP="001822FD">
      <w:pPr>
        <w:autoSpaceDE w:val="0"/>
        <w:autoSpaceDN w:val="0"/>
        <w:adjustRightInd w:val="0"/>
        <w:spacing w:line="360" w:lineRule="auto"/>
        <w:jc w:val="both"/>
        <w:rPr>
          <w:rFonts w:ascii="DejaVuSans" w:hAnsi="DejaVuSans" w:cs="DejaVuSans"/>
          <w:noProof/>
          <w:color w:val="000000"/>
          <w:sz w:val="22"/>
          <w:szCs w:val="22"/>
          <w:lang w:val="lt-LT"/>
        </w:rPr>
      </w:pPr>
      <w:r>
        <w:rPr>
          <w:rFonts w:ascii="DejaVuSans" w:hAnsi="DejaVuSans" w:cs="DejaVuSans"/>
          <w:noProof/>
          <w:color w:val="000000"/>
          <w:sz w:val="22"/>
          <w:szCs w:val="22"/>
          <w:lang w:val="lt-LT"/>
        </w:rPr>
        <w:t xml:space="preserve"> </w:t>
      </w:r>
    </w:p>
    <w:p w:rsidR="00BF7F5F" w:rsidRDefault="00BF7F5F" w:rsidP="001822FD">
      <w:pPr>
        <w:autoSpaceDE w:val="0"/>
        <w:autoSpaceDN w:val="0"/>
        <w:adjustRightInd w:val="0"/>
        <w:spacing w:line="360" w:lineRule="auto"/>
        <w:jc w:val="center"/>
        <w:rPr>
          <w:b/>
          <w:noProof/>
          <w:color w:val="000000"/>
          <w:lang w:val="lt-LT"/>
        </w:rPr>
      </w:pPr>
    </w:p>
    <w:p w:rsidR="00BF7F5F" w:rsidRDefault="00BF7F5F" w:rsidP="001822FD">
      <w:pPr>
        <w:autoSpaceDE w:val="0"/>
        <w:autoSpaceDN w:val="0"/>
        <w:adjustRightInd w:val="0"/>
        <w:spacing w:line="360" w:lineRule="auto"/>
        <w:jc w:val="center"/>
        <w:rPr>
          <w:b/>
          <w:noProof/>
          <w:color w:val="000000"/>
          <w:lang w:val="lt-LT"/>
        </w:rPr>
      </w:pPr>
    </w:p>
    <w:p w:rsidR="00BF7F5F" w:rsidRDefault="00BF7F5F" w:rsidP="001822FD">
      <w:pPr>
        <w:autoSpaceDE w:val="0"/>
        <w:autoSpaceDN w:val="0"/>
        <w:adjustRightInd w:val="0"/>
        <w:spacing w:line="360" w:lineRule="auto"/>
        <w:jc w:val="center"/>
        <w:rPr>
          <w:rFonts w:ascii="TimesNewRomanPS-BoldMT" w:hAnsi="TimesNewRomanPS-BoldMT" w:cs="TimesNewRomanPS-BoldMT"/>
          <w:b/>
          <w:bCs/>
          <w:noProof/>
          <w:color w:val="000000"/>
          <w:lang w:val="lt-LT"/>
        </w:rPr>
      </w:pPr>
      <w:r w:rsidRPr="001822FD">
        <w:rPr>
          <w:b/>
          <w:noProof/>
          <w:color w:val="000000"/>
          <w:lang w:val="lt-LT"/>
        </w:rPr>
        <w:t>IX.</w:t>
      </w:r>
      <w:r w:rsidRPr="003528C0">
        <w:rPr>
          <w:rFonts w:ascii="DejaVuSans" w:hAnsi="DejaVuSans" w:cs="DejaVuSans"/>
          <w:noProof/>
          <w:color w:val="000000"/>
          <w:sz w:val="22"/>
          <w:szCs w:val="22"/>
          <w:lang w:val="lt-LT"/>
        </w:rPr>
        <w:t xml:space="preserve"> </w:t>
      </w:r>
      <w:r w:rsidRPr="003528C0">
        <w:rPr>
          <w:rFonts w:ascii="TimesNewRomanPS-BoldMT" w:hAnsi="TimesNewRomanPS-BoldMT" w:cs="TimesNewRomanPS-BoldMT"/>
          <w:b/>
          <w:bCs/>
          <w:noProof/>
          <w:color w:val="000000"/>
          <w:lang w:val="lt-LT"/>
        </w:rPr>
        <w:t>GINČŲ NAGRINĖJIMAS</w:t>
      </w:r>
    </w:p>
    <w:p w:rsidR="00BF7F5F" w:rsidRPr="003528C0" w:rsidRDefault="00BF7F5F" w:rsidP="001822FD">
      <w:pPr>
        <w:autoSpaceDE w:val="0"/>
        <w:autoSpaceDN w:val="0"/>
        <w:adjustRightInd w:val="0"/>
        <w:spacing w:line="360" w:lineRule="auto"/>
        <w:jc w:val="both"/>
        <w:rPr>
          <w:rFonts w:ascii="TimesNewRomanPS-BoldMT" w:hAnsi="TimesNewRomanPS-BoldMT" w:cs="TimesNewRomanPS-BoldMT"/>
          <w:b/>
          <w:bCs/>
          <w:noProof/>
          <w:color w:val="000000"/>
          <w:lang w:val="lt-LT"/>
        </w:rPr>
      </w:pPr>
    </w:p>
    <w:p w:rsidR="00BF7F5F" w:rsidRPr="003528C0"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52. Ginčai nagrinėjami Viešųjų pirkimų įstatymo nustatyta tvarka.</w:t>
      </w:r>
    </w:p>
    <w:p w:rsidR="00BF7F5F" w:rsidRPr="003528C0"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53. Nagrinėjamos visos Tiekėjų pretenzijos, gautos iki pirkimo sutarties sudarymo.</w:t>
      </w:r>
    </w:p>
    <w:p w:rsidR="00BF7F5F" w:rsidRPr="003528C0"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54. Pretenzija turi būti išnagrinėta ir motyvuotas sprendimas priimtas ne vėliau kaip per 5</w:t>
      </w:r>
    </w:p>
    <w:p w:rsidR="00BF7F5F" w:rsidRPr="003528C0"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dienas nuo pretenzijos gavimo dienos.</w:t>
      </w:r>
    </w:p>
    <w:p w:rsidR="00BF7F5F" w:rsidRPr="003528C0"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55. Pranešimas apie priimtą sprendimą, ne vėliau kaip kitą darbo dieną, turi būti išsiųstas</w:t>
      </w:r>
    </w:p>
    <w:p w:rsidR="00BF7F5F"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r w:rsidRPr="003528C0">
        <w:rPr>
          <w:rFonts w:ascii="TimesNewRomanPSMT" w:hAnsi="TimesNewRomanPSMT" w:cs="TimesNewRomanPSMT"/>
          <w:noProof/>
          <w:color w:val="000000"/>
          <w:lang w:val="lt-LT"/>
        </w:rPr>
        <w:t>pretenziją pateikusiam Tiekėjui.</w:t>
      </w:r>
    </w:p>
    <w:p w:rsidR="00BF7F5F" w:rsidRDefault="00BF7F5F" w:rsidP="001822FD">
      <w:pPr>
        <w:autoSpaceDE w:val="0"/>
        <w:autoSpaceDN w:val="0"/>
        <w:adjustRightInd w:val="0"/>
        <w:spacing w:line="360" w:lineRule="auto"/>
        <w:jc w:val="both"/>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3B2118">
      <w:pPr>
        <w:pStyle w:val="numeracija"/>
      </w:pPr>
    </w:p>
    <w:p w:rsidR="00BF7F5F" w:rsidRPr="00954BDC" w:rsidRDefault="00BF7F5F" w:rsidP="003B2118">
      <w:pPr>
        <w:pStyle w:val="numeracija"/>
      </w:pPr>
    </w:p>
    <w:p w:rsidR="00BF7F5F" w:rsidRPr="00954BDC" w:rsidRDefault="00BF7F5F" w:rsidP="003B2118">
      <w:pPr>
        <w:ind w:left="6379"/>
        <w:rPr>
          <w:lang w:val="lt-LT"/>
        </w:rPr>
      </w:pPr>
      <w:r>
        <w:rPr>
          <w:lang w:val="lt-LT"/>
        </w:rPr>
        <w:t xml:space="preserve">Vilniaus Algirdo muzikos </w:t>
      </w:r>
      <w:r w:rsidRPr="00954BDC">
        <w:rPr>
          <w:lang w:val="lt-LT"/>
        </w:rPr>
        <w:t>mokyklos viešųjų supaprastintų pirkimų taisyklių</w:t>
      </w:r>
    </w:p>
    <w:p w:rsidR="00BF7F5F" w:rsidRPr="00954BDC" w:rsidRDefault="00BF7F5F" w:rsidP="003B2118">
      <w:pPr>
        <w:ind w:left="6379"/>
        <w:rPr>
          <w:lang w:val="lt-LT"/>
        </w:rPr>
      </w:pPr>
      <w:r w:rsidRPr="00954BDC">
        <w:rPr>
          <w:lang w:val="lt-LT"/>
        </w:rPr>
        <w:t>1 priedas</w:t>
      </w:r>
    </w:p>
    <w:p w:rsidR="00BF7F5F" w:rsidRPr="00954BDC" w:rsidRDefault="00BF7F5F" w:rsidP="003B2118">
      <w:pPr>
        <w:rPr>
          <w:lang w:val="lt-LT"/>
        </w:rPr>
      </w:pPr>
    </w:p>
    <w:p w:rsidR="00BF7F5F" w:rsidRPr="00954BDC" w:rsidRDefault="00BF7F5F" w:rsidP="003B2118">
      <w:pPr>
        <w:jc w:val="center"/>
        <w:rPr>
          <w:b/>
          <w:lang w:val="lt-LT"/>
        </w:rPr>
      </w:pPr>
      <w:r w:rsidRPr="00954BDC">
        <w:rPr>
          <w:b/>
          <w:lang w:val="lt-LT"/>
        </w:rPr>
        <w:t>MAŽOS VERTĖS PIRKIMŲ APKLAUSOS PAŽYMA</w:t>
      </w:r>
    </w:p>
    <w:p w:rsidR="00BF7F5F" w:rsidRPr="00954BDC" w:rsidRDefault="00BF7F5F" w:rsidP="003B2118">
      <w:pPr>
        <w:rPr>
          <w:lang w:val="lt-LT"/>
        </w:rPr>
      </w:pPr>
    </w:p>
    <w:p w:rsidR="00BF7F5F" w:rsidRDefault="00BF7F5F" w:rsidP="003B2118">
      <w:pPr>
        <w:jc w:val="center"/>
        <w:rPr>
          <w:lang w:val="lt-LT"/>
        </w:rPr>
      </w:pPr>
      <w:r w:rsidRPr="00954BDC">
        <w:rPr>
          <w:lang w:val="lt-LT"/>
        </w:rPr>
        <w:t>2012</w:t>
      </w:r>
      <w:r>
        <w:rPr>
          <w:lang w:val="lt-LT"/>
        </w:rPr>
        <w:t xml:space="preserve"> m.  ........................ mėn.</w:t>
      </w:r>
    </w:p>
    <w:p w:rsidR="00BF7F5F" w:rsidRPr="00954BDC" w:rsidRDefault="00BF7F5F" w:rsidP="003B2118">
      <w:pPr>
        <w:jc w:val="center"/>
        <w:rPr>
          <w:lang w:val="lt-LT"/>
        </w:rPr>
      </w:pPr>
      <w:r w:rsidRPr="00954BDC">
        <w:rPr>
          <w:lang w:val="lt-LT"/>
        </w:rPr>
        <w:t>Vilnius</w:t>
      </w:r>
    </w:p>
    <w:p w:rsidR="00BF7F5F" w:rsidRPr="00954BDC" w:rsidRDefault="00BF7F5F" w:rsidP="003B2118">
      <w:pPr>
        <w:rPr>
          <w:lang w:val="lt-LT"/>
        </w:rPr>
      </w:pPr>
    </w:p>
    <w:p w:rsidR="00BF7F5F" w:rsidRPr="00954BDC" w:rsidRDefault="00BF7F5F" w:rsidP="003B2118">
      <w:pPr>
        <w:ind w:firstLine="720"/>
        <w:rPr>
          <w:b/>
          <w:lang w:val="lt-LT"/>
        </w:rPr>
      </w:pPr>
      <w:r w:rsidRPr="00954BDC">
        <w:rPr>
          <w:b/>
          <w:lang w:val="lt-LT"/>
        </w:rPr>
        <w:t>Pirkimo objekto pavadinimas ir trumpas aprašymas:</w:t>
      </w:r>
    </w:p>
    <w:tbl>
      <w:tblPr>
        <w:tblW w:w="0" w:type="auto"/>
        <w:tblBorders>
          <w:bottom w:val="single" w:sz="4" w:space="0" w:color="auto"/>
        </w:tblBorders>
        <w:tblLook w:val="01E0"/>
      </w:tblPr>
      <w:tblGrid>
        <w:gridCol w:w="9854"/>
      </w:tblGrid>
      <w:tr w:rsidR="00BF7F5F" w:rsidRPr="002B7191" w:rsidTr="003A2411">
        <w:tc>
          <w:tcPr>
            <w:tcW w:w="9854" w:type="dxa"/>
            <w:tcBorders>
              <w:bottom w:val="single" w:sz="4" w:space="0" w:color="auto"/>
            </w:tcBorders>
          </w:tcPr>
          <w:p w:rsidR="00BF7F5F" w:rsidRPr="00954BDC" w:rsidRDefault="00BF7F5F" w:rsidP="003A2411">
            <w:pPr>
              <w:rPr>
                <w:lang w:val="lt-LT"/>
              </w:rPr>
            </w:pPr>
            <w:r w:rsidRPr="00954BDC">
              <w:rPr>
                <w:lang w:val="lt-LT"/>
              </w:rPr>
              <w:t xml:space="preserve"> </w:t>
            </w:r>
          </w:p>
        </w:tc>
      </w:tr>
      <w:tr w:rsidR="00BF7F5F" w:rsidRPr="002B7191" w:rsidTr="003A2411">
        <w:tc>
          <w:tcPr>
            <w:tcW w:w="9854" w:type="dxa"/>
            <w:tcBorders>
              <w:top w:val="single" w:sz="4" w:space="0" w:color="auto"/>
              <w:bottom w:val="single" w:sz="4" w:space="0" w:color="auto"/>
            </w:tcBorders>
          </w:tcPr>
          <w:p w:rsidR="00BF7F5F" w:rsidRPr="00954BDC" w:rsidRDefault="00BF7F5F" w:rsidP="003A2411">
            <w:pPr>
              <w:rPr>
                <w:lang w:val="lt-LT"/>
              </w:rPr>
            </w:pPr>
          </w:p>
        </w:tc>
      </w:tr>
    </w:tbl>
    <w:p w:rsidR="00BF7F5F" w:rsidRPr="00954BDC" w:rsidRDefault="00BF7F5F" w:rsidP="003B2118">
      <w:pPr>
        <w:rPr>
          <w:u w:val="single"/>
          <w:lang w:val="lt-LT"/>
        </w:rPr>
      </w:pPr>
      <w:r w:rsidRPr="00954BDC">
        <w:rPr>
          <w:b/>
          <w:lang w:val="lt-LT"/>
        </w:rPr>
        <w:t xml:space="preserve">Pirkimų organizatorius: </w:t>
      </w:r>
      <w:r w:rsidRPr="00954BDC">
        <w:rPr>
          <w:lang w:val="lt-LT"/>
        </w:rPr>
        <w:t>___</w:t>
      </w:r>
      <w:r w:rsidRPr="00954BDC">
        <w:rPr>
          <w:u w:val="single"/>
          <w:lang w:val="lt-LT"/>
        </w:rPr>
        <w:tab/>
      </w:r>
      <w:r w:rsidRPr="00954BDC">
        <w:rPr>
          <w:u w:val="single"/>
          <w:lang w:val="lt-LT"/>
        </w:rPr>
        <w:tab/>
      </w:r>
      <w:r w:rsidRPr="00954BDC">
        <w:rPr>
          <w:u w:val="single"/>
          <w:lang w:val="lt-LT"/>
        </w:rPr>
        <w:tab/>
      </w:r>
      <w:r w:rsidRPr="00954BDC">
        <w:rPr>
          <w:u w:val="single"/>
          <w:lang w:val="lt-LT"/>
        </w:rPr>
        <w:tab/>
      </w:r>
      <w:r w:rsidRPr="00954BDC">
        <w:rPr>
          <w:u w:val="single"/>
          <w:lang w:val="lt-LT"/>
        </w:rPr>
        <w:tab/>
        <w:t xml:space="preserve"> </w:t>
      </w:r>
    </w:p>
    <w:p w:rsidR="00BF7F5F" w:rsidRPr="00954BDC" w:rsidRDefault="00BF7F5F" w:rsidP="003B2118">
      <w:pPr>
        <w:rPr>
          <w:i/>
          <w:lang w:val="lt-LT"/>
        </w:rPr>
      </w:pPr>
      <w:r w:rsidRPr="00954BDC">
        <w:rPr>
          <w:lang w:val="lt-LT"/>
        </w:rPr>
        <w:tab/>
      </w:r>
      <w:r w:rsidRPr="00954BDC">
        <w:rPr>
          <w:lang w:val="lt-LT"/>
        </w:rPr>
        <w:tab/>
      </w:r>
      <w:r w:rsidRPr="00954BDC">
        <w:rPr>
          <w:lang w:val="lt-LT"/>
        </w:rPr>
        <w:tab/>
      </w:r>
      <w:r w:rsidRPr="00954BDC">
        <w:rPr>
          <w:i/>
          <w:lang w:val="lt-LT"/>
        </w:rPr>
        <w:t>(pareigos, vardas ir pavardė)</w:t>
      </w:r>
    </w:p>
    <w:p w:rsidR="00BF7F5F" w:rsidRPr="00954BDC" w:rsidRDefault="00BF7F5F" w:rsidP="003B2118">
      <w:pPr>
        <w:rPr>
          <w:lang w:val="lt-LT"/>
        </w:rPr>
      </w:pPr>
    </w:p>
    <w:p w:rsidR="00BF7F5F" w:rsidRPr="00954BDC" w:rsidRDefault="00BF7F5F" w:rsidP="003B2118">
      <w:pPr>
        <w:ind w:firstLine="708"/>
        <w:jc w:val="both"/>
        <w:rPr>
          <w:b/>
          <w:lang w:val="lt-LT"/>
        </w:rPr>
      </w:pPr>
      <w:r w:rsidRPr="00954BDC">
        <w:rPr>
          <w:b/>
          <w:lang w:val="lt-LT"/>
        </w:rPr>
        <w:t>Informacija apie tiekėjus, jų pasiūlymų kainas: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780"/>
        <w:gridCol w:w="2340"/>
        <w:gridCol w:w="3060"/>
      </w:tblGrid>
      <w:tr w:rsidR="00BF7F5F" w:rsidRPr="00954BDC" w:rsidTr="003A2411">
        <w:tc>
          <w:tcPr>
            <w:tcW w:w="648" w:type="dxa"/>
          </w:tcPr>
          <w:p w:rsidR="00BF7F5F" w:rsidRPr="00954BDC" w:rsidRDefault="00BF7F5F" w:rsidP="003A2411">
            <w:pPr>
              <w:rPr>
                <w:lang w:val="lt-LT"/>
              </w:rPr>
            </w:pPr>
            <w:r w:rsidRPr="00954BDC">
              <w:rPr>
                <w:lang w:val="lt-LT"/>
              </w:rPr>
              <w:t>Eil. Nr.</w:t>
            </w:r>
          </w:p>
        </w:tc>
        <w:tc>
          <w:tcPr>
            <w:tcW w:w="3780" w:type="dxa"/>
          </w:tcPr>
          <w:p w:rsidR="00BF7F5F" w:rsidRPr="00954BDC" w:rsidRDefault="00BF7F5F" w:rsidP="003A2411">
            <w:pPr>
              <w:rPr>
                <w:lang w:val="lt-LT"/>
              </w:rPr>
            </w:pPr>
            <w:r w:rsidRPr="00954BDC">
              <w:rPr>
                <w:lang w:val="lt-LT"/>
              </w:rPr>
              <w:t>Svarbiausi žinomi duomenys apie tiekėją</w:t>
            </w:r>
          </w:p>
          <w:p w:rsidR="00BF7F5F" w:rsidRPr="00954BDC" w:rsidRDefault="00BF7F5F" w:rsidP="003A2411">
            <w:pPr>
              <w:rPr>
                <w:i/>
                <w:lang w:val="lt-LT"/>
              </w:rPr>
            </w:pPr>
            <w:r w:rsidRPr="00954BDC">
              <w:rPr>
                <w:i/>
                <w:lang w:val="lt-LT"/>
              </w:rPr>
              <w:t>(surašomi visi tiekėjai, į kuriuos buvo kreiptasi arba pas kuriuos buvo domėtasi perkamu objektu)</w:t>
            </w:r>
          </w:p>
          <w:p w:rsidR="00BF7F5F" w:rsidRPr="00954BDC" w:rsidRDefault="00BF7F5F" w:rsidP="003A2411">
            <w:pPr>
              <w:rPr>
                <w:i/>
                <w:lang w:val="lt-LT"/>
              </w:rPr>
            </w:pPr>
            <w:r w:rsidRPr="00954BDC">
              <w:rPr>
                <w:i/>
                <w:lang w:val="lt-LT"/>
              </w:rPr>
              <w:t>(pvz., pavadinimas, adresas, telefonas, faksas, el. paštas, interneto adresas)</w:t>
            </w:r>
          </w:p>
        </w:tc>
        <w:tc>
          <w:tcPr>
            <w:tcW w:w="2340" w:type="dxa"/>
          </w:tcPr>
          <w:p w:rsidR="00BF7F5F" w:rsidRPr="00954BDC" w:rsidRDefault="00BF7F5F" w:rsidP="003A2411">
            <w:pPr>
              <w:rPr>
                <w:lang w:val="lt-LT"/>
              </w:rPr>
            </w:pPr>
            <w:r w:rsidRPr="00954BDC">
              <w:rPr>
                <w:lang w:val="lt-LT"/>
              </w:rPr>
              <w:t>Pasiūlymo kaina (Lt) ir kitos svarbios savybės</w:t>
            </w:r>
          </w:p>
        </w:tc>
        <w:tc>
          <w:tcPr>
            <w:tcW w:w="3060" w:type="dxa"/>
          </w:tcPr>
          <w:p w:rsidR="00BF7F5F" w:rsidRPr="00954BDC" w:rsidRDefault="00BF7F5F" w:rsidP="003A2411">
            <w:pPr>
              <w:rPr>
                <w:lang w:val="lt-LT"/>
              </w:rPr>
            </w:pPr>
            <w:r w:rsidRPr="00954BDC">
              <w:rPr>
                <w:lang w:val="lt-LT"/>
              </w:rPr>
              <w:t xml:space="preserve">Informacijos šaltinis </w:t>
            </w:r>
            <w:r w:rsidRPr="00954BDC">
              <w:rPr>
                <w:i/>
                <w:lang w:val="lt-LT"/>
              </w:rPr>
              <w:t xml:space="preserve">(pvz., skambinta telefonu 000 0000, internetas adresu </w:t>
            </w:r>
            <w:hyperlink r:id="rId6" w:history="1">
              <w:r w:rsidRPr="00954BDC">
                <w:rPr>
                  <w:rStyle w:val="Hyperlink"/>
                  <w:i/>
                  <w:lang w:val="lt-LT"/>
                </w:rPr>
                <w:t>www.cvpp.lt</w:t>
              </w:r>
            </w:hyperlink>
            <w:r w:rsidRPr="00954BDC">
              <w:rPr>
                <w:i/>
                <w:lang w:val="lt-LT"/>
              </w:rPr>
              <w:t>, reklaminis bukletas (pridėti bukletą arba pateikti nuorodą į jį, kreiptasi 20XX-XX-XX raštu Nr. XX ir pan.)</w:t>
            </w:r>
          </w:p>
        </w:tc>
      </w:tr>
      <w:tr w:rsidR="00BF7F5F" w:rsidRPr="00954BDC" w:rsidTr="003A2411">
        <w:tc>
          <w:tcPr>
            <w:tcW w:w="648" w:type="dxa"/>
          </w:tcPr>
          <w:p w:rsidR="00BF7F5F" w:rsidRPr="00954BDC" w:rsidRDefault="00BF7F5F" w:rsidP="003A2411">
            <w:pPr>
              <w:rPr>
                <w:lang w:val="lt-LT"/>
              </w:rPr>
            </w:pPr>
            <w:r w:rsidRPr="00954BDC">
              <w:rPr>
                <w:lang w:val="lt-LT"/>
              </w:rPr>
              <w:t>1</w:t>
            </w:r>
          </w:p>
        </w:tc>
        <w:tc>
          <w:tcPr>
            <w:tcW w:w="3780" w:type="dxa"/>
          </w:tcPr>
          <w:p w:rsidR="00BF7F5F" w:rsidRPr="00954BDC" w:rsidRDefault="00BF7F5F" w:rsidP="003A2411">
            <w:pPr>
              <w:jc w:val="both"/>
              <w:rPr>
                <w:lang w:val="lt-LT"/>
              </w:rPr>
            </w:pPr>
          </w:p>
        </w:tc>
        <w:tc>
          <w:tcPr>
            <w:tcW w:w="2340" w:type="dxa"/>
          </w:tcPr>
          <w:p w:rsidR="00BF7F5F" w:rsidRPr="00954BDC" w:rsidRDefault="00BF7F5F" w:rsidP="003A2411">
            <w:pPr>
              <w:jc w:val="both"/>
              <w:rPr>
                <w:lang w:val="lt-LT"/>
              </w:rPr>
            </w:pPr>
          </w:p>
        </w:tc>
        <w:tc>
          <w:tcPr>
            <w:tcW w:w="3060" w:type="dxa"/>
          </w:tcPr>
          <w:p w:rsidR="00BF7F5F" w:rsidRPr="00954BDC" w:rsidRDefault="00BF7F5F" w:rsidP="003A2411">
            <w:pPr>
              <w:rPr>
                <w:lang w:val="lt-LT"/>
              </w:rPr>
            </w:pPr>
          </w:p>
        </w:tc>
      </w:tr>
      <w:tr w:rsidR="00BF7F5F" w:rsidRPr="00954BDC" w:rsidTr="003A2411">
        <w:tc>
          <w:tcPr>
            <w:tcW w:w="648" w:type="dxa"/>
          </w:tcPr>
          <w:p w:rsidR="00BF7F5F" w:rsidRPr="00954BDC" w:rsidRDefault="00BF7F5F" w:rsidP="003A2411">
            <w:pPr>
              <w:rPr>
                <w:lang w:val="lt-LT"/>
              </w:rPr>
            </w:pPr>
            <w:r w:rsidRPr="00954BDC">
              <w:rPr>
                <w:lang w:val="lt-LT"/>
              </w:rPr>
              <w:t>2</w:t>
            </w:r>
          </w:p>
        </w:tc>
        <w:tc>
          <w:tcPr>
            <w:tcW w:w="3780" w:type="dxa"/>
          </w:tcPr>
          <w:p w:rsidR="00BF7F5F" w:rsidRPr="00954BDC" w:rsidRDefault="00BF7F5F" w:rsidP="003A2411">
            <w:pPr>
              <w:jc w:val="both"/>
              <w:rPr>
                <w:lang w:val="lt-LT"/>
              </w:rPr>
            </w:pPr>
          </w:p>
        </w:tc>
        <w:tc>
          <w:tcPr>
            <w:tcW w:w="2340" w:type="dxa"/>
          </w:tcPr>
          <w:p w:rsidR="00BF7F5F" w:rsidRPr="00954BDC" w:rsidRDefault="00BF7F5F" w:rsidP="003A2411">
            <w:pPr>
              <w:jc w:val="both"/>
              <w:rPr>
                <w:lang w:val="lt-LT"/>
              </w:rPr>
            </w:pPr>
          </w:p>
        </w:tc>
        <w:tc>
          <w:tcPr>
            <w:tcW w:w="3060" w:type="dxa"/>
          </w:tcPr>
          <w:p w:rsidR="00BF7F5F" w:rsidRPr="00954BDC" w:rsidRDefault="00BF7F5F" w:rsidP="003A2411">
            <w:pPr>
              <w:rPr>
                <w:lang w:val="lt-LT"/>
              </w:rPr>
            </w:pPr>
          </w:p>
        </w:tc>
      </w:tr>
      <w:tr w:rsidR="00BF7F5F" w:rsidRPr="00954BDC" w:rsidTr="003A2411">
        <w:tc>
          <w:tcPr>
            <w:tcW w:w="648" w:type="dxa"/>
          </w:tcPr>
          <w:p w:rsidR="00BF7F5F" w:rsidRPr="00954BDC" w:rsidRDefault="00BF7F5F" w:rsidP="003A2411">
            <w:pPr>
              <w:rPr>
                <w:lang w:val="lt-LT"/>
              </w:rPr>
            </w:pPr>
            <w:r w:rsidRPr="00954BDC">
              <w:rPr>
                <w:lang w:val="lt-LT"/>
              </w:rPr>
              <w:t>3</w:t>
            </w:r>
          </w:p>
        </w:tc>
        <w:tc>
          <w:tcPr>
            <w:tcW w:w="3780" w:type="dxa"/>
          </w:tcPr>
          <w:p w:rsidR="00BF7F5F" w:rsidRPr="00954BDC" w:rsidRDefault="00BF7F5F" w:rsidP="003A2411">
            <w:pPr>
              <w:jc w:val="both"/>
              <w:rPr>
                <w:lang w:val="lt-LT"/>
              </w:rPr>
            </w:pPr>
          </w:p>
        </w:tc>
        <w:tc>
          <w:tcPr>
            <w:tcW w:w="2340" w:type="dxa"/>
          </w:tcPr>
          <w:p w:rsidR="00BF7F5F" w:rsidRPr="00954BDC" w:rsidRDefault="00BF7F5F" w:rsidP="003A2411">
            <w:pPr>
              <w:jc w:val="both"/>
              <w:rPr>
                <w:lang w:val="lt-LT"/>
              </w:rPr>
            </w:pPr>
          </w:p>
        </w:tc>
        <w:tc>
          <w:tcPr>
            <w:tcW w:w="3060" w:type="dxa"/>
          </w:tcPr>
          <w:p w:rsidR="00BF7F5F" w:rsidRPr="00954BDC" w:rsidRDefault="00BF7F5F" w:rsidP="003A2411">
            <w:pPr>
              <w:rPr>
                <w:lang w:val="lt-LT"/>
              </w:rPr>
            </w:pPr>
          </w:p>
        </w:tc>
      </w:tr>
      <w:tr w:rsidR="00BF7F5F" w:rsidRPr="00954BDC" w:rsidTr="003A2411">
        <w:tc>
          <w:tcPr>
            <w:tcW w:w="648" w:type="dxa"/>
          </w:tcPr>
          <w:p w:rsidR="00BF7F5F" w:rsidRPr="00954BDC" w:rsidRDefault="00BF7F5F" w:rsidP="003A2411">
            <w:pPr>
              <w:rPr>
                <w:lang w:val="lt-LT"/>
              </w:rPr>
            </w:pPr>
          </w:p>
        </w:tc>
        <w:tc>
          <w:tcPr>
            <w:tcW w:w="3780" w:type="dxa"/>
          </w:tcPr>
          <w:p w:rsidR="00BF7F5F" w:rsidRPr="00954BDC" w:rsidRDefault="00BF7F5F" w:rsidP="003A2411">
            <w:pPr>
              <w:rPr>
                <w:lang w:val="lt-LT"/>
              </w:rPr>
            </w:pPr>
          </w:p>
        </w:tc>
        <w:tc>
          <w:tcPr>
            <w:tcW w:w="2340" w:type="dxa"/>
          </w:tcPr>
          <w:p w:rsidR="00BF7F5F" w:rsidRPr="00954BDC" w:rsidRDefault="00BF7F5F" w:rsidP="003A2411">
            <w:pPr>
              <w:rPr>
                <w:lang w:val="lt-LT"/>
              </w:rPr>
            </w:pPr>
          </w:p>
        </w:tc>
        <w:tc>
          <w:tcPr>
            <w:tcW w:w="3060" w:type="dxa"/>
          </w:tcPr>
          <w:p w:rsidR="00BF7F5F" w:rsidRPr="00954BDC" w:rsidRDefault="00BF7F5F" w:rsidP="003A2411">
            <w:pPr>
              <w:rPr>
                <w:lang w:val="lt-LT"/>
              </w:rPr>
            </w:pPr>
          </w:p>
        </w:tc>
      </w:tr>
    </w:tbl>
    <w:p w:rsidR="00BF7F5F" w:rsidRPr="00954BDC" w:rsidRDefault="00BF7F5F" w:rsidP="003B2118">
      <w:pPr>
        <w:rPr>
          <w:lang w:val="lt-LT"/>
        </w:rPr>
      </w:pPr>
    </w:p>
    <w:p w:rsidR="00BF7F5F" w:rsidRPr="00954BDC" w:rsidRDefault="00BF7F5F" w:rsidP="003B2118">
      <w:pPr>
        <w:ind w:firstLine="708"/>
        <w:jc w:val="both"/>
        <w:rPr>
          <w:i/>
          <w:lang w:val="lt-LT"/>
        </w:rPr>
      </w:pPr>
      <w:r w:rsidRPr="00954BDC">
        <w:rPr>
          <w:i/>
          <w:lang w:val="lt-LT"/>
        </w:rPr>
        <w:t>(Jei perkama apklausiant tik vieną tiekėją, privaloma nurodyti:)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BF7F5F" w:rsidRPr="00954BDC" w:rsidTr="003A2411">
        <w:trPr>
          <w:trHeight w:val="1354"/>
        </w:trPr>
        <w:tc>
          <w:tcPr>
            <w:tcW w:w="9854" w:type="dxa"/>
          </w:tcPr>
          <w:p w:rsidR="00BF7F5F" w:rsidRPr="00954BDC" w:rsidRDefault="00BF7F5F" w:rsidP="003A2411">
            <w:pPr>
              <w:jc w:val="both"/>
              <w:rPr>
                <w:lang w:val="lt-LT"/>
              </w:rPr>
            </w:pPr>
            <w:r w:rsidRPr="00954BDC">
              <w:rPr>
                <w:lang w:val="lt-LT"/>
              </w:rPr>
              <w:t xml:space="preserve">            Vilniaus</w:t>
            </w:r>
            <w:r>
              <w:rPr>
                <w:lang w:val="lt-LT"/>
              </w:rPr>
              <w:t xml:space="preserve"> Algirdo</w:t>
            </w:r>
            <w:r w:rsidRPr="00954BDC">
              <w:rPr>
                <w:lang w:val="lt-LT"/>
              </w:rPr>
              <w:t xml:space="preserve"> muzikos mokyklos direktoriaus 20</w:t>
            </w:r>
            <w:r>
              <w:rPr>
                <w:lang w:val="lt-LT"/>
              </w:rPr>
              <w:t>12-04-24</w:t>
            </w:r>
            <w:r w:rsidRPr="00954BDC">
              <w:rPr>
                <w:lang w:val="lt-LT"/>
              </w:rPr>
              <w:t xml:space="preserve"> įsakymu Nr.</w:t>
            </w:r>
            <w:r>
              <w:rPr>
                <w:lang w:val="lt-LT"/>
              </w:rPr>
              <w:t xml:space="preserve"> </w:t>
            </w:r>
            <w:r w:rsidRPr="00954BDC">
              <w:rPr>
                <w:lang w:val="lt-LT"/>
              </w:rPr>
              <w:t>V -</w:t>
            </w:r>
            <w:r>
              <w:rPr>
                <w:lang w:val="lt-LT"/>
              </w:rPr>
              <w:t xml:space="preserve"> 26</w:t>
            </w:r>
            <w:r w:rsidRPr="00954BDC">
              <w:rPr>
                <w:lang w:val="lt-LT"/>
              </w:rPr>
              <w:t xml:space="preserve"> patvirtintų viešųjų supaprastintų pirkimų taisyklių </w:t>
            </w:r>
            <w:r w:rsidRPr="00954BDC">
              <w:rPr>
                <w:b/>
                <w:lang w:val="lt-LT"/>
              </w:rPr>
              <w:t>......................</w:t>
            </w:r>
            <w:r w:rsidRPr="00954BDC">
              <w:rPr>
                <w:lang w:val="lt-LT"/>
              </w:rPr>
              <w:t xml:space="preserve"> punktu (-ais) buvo apklaustas tik vienas tiekėjas.</w:t>
            </w:r>
          </w:p>
          <w:p w:rsidR="00BF7F5F" w:rsidRPr="00954BDC" w:rsidRDefault="00BF7F5F" w:rsidP="003A2411">
            <w:pPr>
              <w:jc w:val="both"/>
              <w:rPr>
                <w:lang w:val="lt-LT"/>
              </w:rPr>
            </w:pPr>
            <w:r w:rsidRPr="00954BDC">
              <w:rPr>
                <w:i/>
                <w:lang w:val="lt-LT"/>
              </w:rPr>
              <w:t>(nurodyti aplinkybes)</w:t>
            </w:r>
            <w:r w:rsidRPr="00954BDC">
              <w:rPr>
                <w:lang w:val="lt-LT"/>
              </w:rPr>
              <w:t xml:space="preserve"> ........................................................................................................................... </w:t>
            </w:r>
          </w:p>
        </w:tc>
      </w:tr>
    </w:tbl>
    <w:p w:rsidR="00BF7F5F" w:rsidRPr="00954BDC" w:rsidRDefault="00BF7F5F" w:rsidP="003B2118">
      <w:pPr>
        <w:rPr>
          <w:lang w:val="lt-LT"/>
        </w:rPr>
      </w:pPr>
    </w:p>
    <w:p w:rsidR="00BF7F5F" w:rsidRDefault="00BF7F5F" w:rsidP="003B2118">
      <w:pPr>
        <w:rPr>
          <w:lang w:val="lt-LT"/>
        </w:rPr>
      </w:pPr>
      <w:r w:rsidRPr="00954BDC">
        <w:rPr>
          <w:lang w:val="lt-LT"/>
        </w:rPr>
        <w:tab/>
        <w:t xml:space="preserve">NUTARIU: </w:t>
      </w:r>
    </w:p>
    <w:p w:rsidR="00BF7F5F" w:rsidRPr="00D47864" w:rsidRDefault="00BF7F5F" w:rsidP="003B2118">
      <w:pPr>
        <w:rPr>
          <w:i/>
          <w:sz w:val="10"/>
          <w:szCs w:val="10"/>
          <w:lang w:val="lt-LT"/>
        </w:rPr>
      </w:pPr>
    </w:p>
    <w:p w:rsidR="00BF7F5F" w:rsidRPr="00954BDC" w:rsidRDefault="00BF7F5F" w:rsidP="003B2118">
      <w:pPr>
        <w:ind w:firstLine="708"/>
        <w:rPr>
          <w:i/>
          <w:lang w:val="lt-LT"/>
        </w:rPr>
      </w:pPr>
      <w:r w:rsidRPr="00954BDC">
        <w:rPr>
          <w:i/>
          <w:lang w:val="lt-LT"/>
        </w:rPr>
        <w:t xml:space="preserve">Laimėjusiu pripažinti </w:t>
      </w:r>
      <w:r>
        <w:rPr>
          <w:i/>
          <w:lang w:val="lt-LT"/>
        </w:rPr>
        <w:t>_________________________  pasiūlymą.</w:t>
      </w:r>
    </w:p>
    <w:p w:rsidR="00BF7F5F" w:rsidRPr="00954BDC" w:rsidRDefault="00BF7F5F" w:rsidP="003B2118">
      <w:pPr>
        <w:ind w:left="2832" w:firstLine="708"/>
        <w:rPr>
          <w:i/>
          <w:lang w:val="lt-LT"/>
        </w:rPr>
      </w:pPr>
      <w:r w:rsidRPr="00954BDC">
        <w:rPr>
          <w:i/>
          <w:lang w:val="lt-LT"/>
        </w:rPr>
        <w:t>(nurodyti dalyvį)</w:t>
      </w:r>
    </w:p>
    <w:p w:rsidR="00BF7F5F" w:rsidRPr="00954BDC" w:rsidRDefault="00BF7F5F" w:rsidP="003B2118">
      <w:pPr>
        <w:jc w:val="both"/>
        <w:rPr>
          <w:lang w:val="lt-LT"/>
        </w:rPr>
      </w:pPr>
    </w:p>
    <w:p w:rsidR="00BF7F5F" w:rsidRPr="00954BDC" w:rsidRDefault="00BF7F5F" w:rsidP="003B2118">
      <w:pPr>
        <w:jc w:val="both"/>
        <w:rPr>
          <w:lang w:val="lt-LT"/>
        </w:rPr>
      </w:pPr>
      <w:r w:rsidRPr="00954BDC">
        <w:rPr>
          <w:lang w:val="lt-LT"/>
        </w:rPr>
        <w:t>Pirkimų organizatorius</w:t>
      </w:r>
      <w:r w:rsidRPr="00954BDC">
        <w:rPr>
          <w:lang w:val="lt-LT"/>
        </w:rPr>
        <w:tab/>
      </w:r>
      <w:r w:rsidRPr="00954BDC">
        <w:rPr>
          <w:lang w:val="lt-LT"/>
        </w:rPr>
        <w:tab/>
      </w:r>
    </w:p>
    <w:p w:rsidR="00BF7F5F" w:rsidRPr="00954BDC" w:rsidRDefault="00BF7F5F" w:rsidP="003B2118">
      <w:pPr>
        <w:jc w:val="both"/>
        <w:rPr>
          <w:lang w:val="lt-LT"/>
        </w:rPr>
      </w:pPr>
      <w:r w:rsidRPr="00954BDC">
        <w:rPr>
          <w:lang w:val="lt-LT"/>
        </w:rPr>
        <w:t xml:space="preserve">                                ________________</w:t>
      </w:r>
      <w:r w:rsidRPr="00954BDC">
        <w:rPr>
          <w:lang w:val="lt-LT"/>
        </w:rPr>
        <w:tab/>
      </w:r>
      <w:r w:rsidRPr="00954BDC">
        <w:rPr>
          <w:lang w:val="lt-LT"/>
        </w:rPr>
        <w:tab/>
        <w:t>_</w:t>
      </w:r>
      <w:r w:rsidRPr="00954BDC">
        <w:rPr>
          <w:u w:val="single"/>
          <w:lang w:val="lt-LT"/>
        </w:rPr>
        <w:tab/>
      </w:r>
      <w:r w:rsidRPr="00954BDC">
        <w:rPr>
          <w:u w:val="single"/>
          <w:lang w:val="lt-LT"/>
        </w:rPr>
        <w:tab/>
      </w:r>
      <w:r w:rsidRPr="00954BDC">
        <w:rPr>
          <w:lang w:val="lt-LT"/>
        </w:rPr>
        <w:t>__</w:t>
      </w:r>
    </w:p>
    <w:p w:rsidR="00BF7F5F" w:rsidRPr="00954BDC" w:rsidRDefault="00BF7F5F" w:rsidP="003B2118">
      <w:pPr>
        <w:jc w:val="both"/>
        <w:rPr>
          <w:lang w:val="lt-LT"/>
        </w:rPr>
      </w:pPr>
      <w:r w:rsidRPr="00954BDC">
        <w:rPr>
          <w:lang w:val="lt-LT"/>
        </w:rPr>
        <w:t xml:space="preserve">                                        </w:t>
      </w:r>
      <w:r w:rsidRPr="00954BDC">
        <w:rPr>
          <w:i/>
          <w:lang w:val="lt-LT"/>
        </w:rPr>
        <w:t>(parašas)</w:t>
      </w:r>
      <w:r w:rsidRPr="00954BDC">
        <w:rPr>
          <w:i/>
          <w:lang w:val="lt-LT"/>
        </w:rPr>
        <w:tab/>
        <w:t xml:space="preserve">                         (vardas, pavardė)</w:t>
      </w:r>
    </w:p>
    <w:p w:rsidR="00BF7F5F" w:rsidRPr="00496399" w:rsidRDefault="00BF7F5F" w:rsidP="003B2118">
      <w:pPr>
        <w:pStyle w:val="numeracija"/>
        <w:ind w:firstLine="0"/>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sectPr w:rsidR="00BF7F5F" w:rsidSect="000328E0">
          <w:pgSz w:w="11906" w:h="16838"/>
          <w:pgMar w:top="1701" w:right="567" w:bottom="1134" w:left="1701" w:header="567" w:footer="567" w:gutter="0"/>
          <w:cols w:space="1296"/>
          <w:docGrid w:linePitch="360"/>
        </w:sectPr>
      </w:pPr>
    </w:p>
    <w:p w:rsidR="00BF7F5F" w:rsidRPr="00954BDC" w:rsidRDefault="00BF7F5F" w:rsidP="003B2118">
      <w:pPr>
        <w:ind w:left="10368"/>
        <w:rPr>
          <w:lang w:val="lt-LT"/>
        </w:rPr>
      </w:pPr>
      <w:r>
        <w:rPr>
          <w:lang w:val="lt-LT"/>
        </w:rPr>
        <w:t xml:space="preserve">Vilniaus Algirdo muzikos </w:t>
      </w:r>
      <w:r w:rsidRPr="00954BDC">
        <w:rPr>
          <w:lang w:val="lt-LT"/>
        </w:rPr>
        <w:t>mokyklos viešųjų supaprastintų pirkimų taisyklių</w:t>
      </w:r>
    </w:p>
    <w:p w:rsidR="00BF7F5F" w:rsidRPr="00954BDC" w:rsidRDefault="00BF7F5F" w:rsidP="003B2118">
      <w:pPr>
        <w:ind w:left="9072" w:firstLine="1296"/>
        <w:rPr>
          <w:lang w:val="lt-LT"/>
        </w:rPr>
      </w:pPr>
      <w:r>
        <w:rPr>
          <w:lang w:val="lt-LT"/>
        </w:rPr>
        <w:t>2</w:t>
      </w:r>
      <w:r w:rsidRPr="00954BDC">
        <w:rPr>
          <w:lang w:val="lt-LT"/>
        </w:rPr>
        <w:t xml:space="preserve"> priedas</w:t>
      </w:r>
    </w:p>
    <w:p w:rsidR="00BF7F5F" w:rsidRDefault="00BF7F5F" w:rsidP="00FD676E">
      <w:pPr>
        <w:ind w:firstLine="9540"/>
      </w:pPr>
      <w:r w:rsidRPr="00FD676E">
        <w:rPr>
          <w:lang w:val="lt-LT"/>
        </w:rPr>
        <w:t xml:space="preserve">                                                                                                                  </w:t>
      </w:r>
    </w:p>
    <w:p w:rsidR="00BF7F5F" w:rsidRDefault="00BF7F5F" w:rsidP="00FD676E">
      <w:pPr>
        <w:jc w:val="center"/>
        <w:rPr>
          <w:b/>
          <w:bCs/>
        </w:rPr>
      </w:pPr>
    </w:p>
    <w:p w:rsidR="00BF7F5F" w:rsidRDefault="00BF7F5F" w:rsidP="00FD676E">
      <w:pPr>
        <w:jc w:val="center"/>
        <w:rPr>
          <w:b/>
        </w:rPr>
      </w:pPr>
      <w:r>
        <w:rPr>
          <w:b/>
        </w:rPr>
        <w:t>MAŽOS VERTĖS</w:t>
      </w:r>
      <w:r w:rsidRPr="00FF4622">
        <w:rPr>
          <w:b/>
        </w:rPr>
        <w:t xml:space="preserve"> PIRKIMŲ ŽURNALAS</w:t>
      </w:r>
    </w:p>
    <w:p w:rsidR="00BF7F5F" w:rsidRDefault="00BF7F5F" w:rsidP="00FD676E">
      <w:pPr>
        <w:ind w:right="-937"/>
        <w:jc w:val="center"/>
        <w:rPr>
          <w:b/>
        </w:rPr>
      </w:pPr>
      <w:r>
        <w:t xml:space="preserve">                                                                                                            </w:t>
      </w:r>
    </w:p>
    <w:tbl>
      <w:tblPr>
        <w:tblW w:w="15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2284"/>
        <w:gridCol w:w="1232"/>
        <w:gridCol w:w="1617"/>
        <w:gridCol w:w="1831"/>
        <w:gridCol w:w="1800"/>
        <w:gridCol w:w="1496"/>
        <w:gridCol w:w="1384"/>
        <w:gridCol w:w="1478"/>
        <w:gridCol w:w="1440"/>
      </w:tblGrid>
      <w:tr w:rsidR="00BF7F5F" w:rsidTr="00260E32">
        <w:tc>
          <w:tcPr>
            <w:tcW w:w="704" w:type="dxa"/>
          </w:tcPr>
          <w:p w:rsidR="00BF7F5F" w:rsidRPr="00260E32" w:rsidRDefault="00BF7F5F" w:rsidP="00260E32">
            <w:pPr>
              <w:jc w:val="center"/>
              <w:rPr>
                <w:sz w:val="20"/>
                <w:szCs w:val="20"/>
              </w:rPr>
            </w:pPr>
            <w:r w:rsidRPr="00260E32">
              <w:rPr>
                <w:sz w:val="20"/>
                <w:szCs w:val="20"/>
              </w:rPr>
              <w:t xml:space="preserve">Eil. Nr. </w:t>
            </w:r>
          </w:p>
        </w:tc>
        <w:tc>
          <w:tcPr>
            <w:tcW w:w="2284" w:type="dxa"/>
          </w:tcPr>
          <w:p w:rsidR="00BF7F5F" w:rsidRPr="00260E32" w:rsidRDefault="00BF7F5F" w:rsidP="00EF6AC3">
            <w:pPr>
              <w:rPr>
                <w:sz w:val="20"/>
                <w:szCs w:val="20"/>
                <w:lang w:val="pt-BR"/>
              </w:rPr>
            </w:pPr>
            <w:r w:rsidRPr="00260E32">
              <w:rPr>
                <w:sz w:val="20"/>
                <w:szCs w:val="20"/>
                <w:lang w:val="pt-BR"/>
              </w:rPr>
              <w:t>Pir</w:t>
            </w:r>
            <w:r>
              <w:rPr>
                <w:sz w:val="20"/>
                <w:szCs w:val="20"/>
                <w:lang w:val="pt-BR"/>
              </w:rPr>
              <w:t>kimo objekto pavadinimas, prekių, paslaugų ar darbų kodai pagal BVPŽ</w:t>
            </w:r>
          </w:p>
          <w:p w:rsidR="00BF7F5F" w:rsidRPr="00260E32" w:rsidRDefault="00BF7F5F" w:rsidP="00EF6AC3">
            <w:pPr>
              <w:rPr>
                <w:sz w:val="20"/>
                <w:szCs w:val="20"/>
                <w:lang w:val="pt-BR"/>
              </w:rPr>
            </w:pPr>
          </w:p>
        </w:tc>
        <w:tc>
          <w:tcPr>
            <w:tcW w:w="1232" w:type="dxa"/>
          </w:tcPr>
          <w:p w:rsidR="00BF7F5F" w:rsidRPr="00C379E1" w:rsidRDefault="00BF7F5F" w:rsidP="00260E32">
            <w:pPr>
              <w:jc w:val="center"/>
              <w:rPr>
                <w:sz w:val="20"/>
                <w:szCs w:val="20"/>
                <w:lang w:val="pt-BR"/>
              </w:rPr>
            </w:pPr>
          </w:p>
          <w:p w:rsidR="00BF7F5F" w:rsidRPr="00043247" w:rsidRDefault="00BF7F5F" w:rsidP="00260E32">
            <w:pPr>
              <w:jc w:val="center"/>
              <w:rPr>
                <w:sz w:val="20"/>
                <w:szCs w:val="20"/>
                <w:lang w:val="lt-LT"/>
              </w:rPr>
            </w:pPr>
            <w:r w:rsidRPr="00043247">
              <w:rPr>
                <w:sz w:val="20"/>
                <w:szCs w:val="20"/>
                <w:lang w:val="lt-LT"/>
              </w:rPr>
              <w:t>Kiekis</w:t>
            </w:r>
          </w:p>
          <w:p w:rsidR="00BF7F5F" w:rsidRPr="00260E32" w:rsidRDefault="00BF7F5F" w:rsidP="00260E32">
            <w:pPr>
              <w:jc w:val="right"/>
              <w:rPr>
                <w:sz w:val="20"/>
                <w:szCs w:val="20"/>
                <w:lang w:val="pt-BR"/>
              </w:rPr>
            </w:pPr>
          </w:p>
        </w:tc>
        <w:tc>
          <w:tcPr>
            <w:tcW w:w="1617" w:type="dxa"/>
          </w:tcPr>
          <w:p w:rsidR="00BF7F5F" w:rsidRPr="00260E32" w:rsidRDefault="00BF7F5F" w:rsidP="00EF6AC3">
            <w:pPr>
              <w:rPr>
                <w:sz w:val="20"/>
                <w:szCs w:val="20"/>
              </w:rPr>
            </w:pPr>
          </w:p>
          <w:p w:rsidR="00BF7F5F" w:rsidRPr="00043247" w:rsidRDefault="00BF7F5F" w:rsidP="00EF6AC3">
            <w:pPr>
              <w:rPr>
                <w:sz w:val="20"/>
                <w:szCs w:val="20"/>
                <w:lang w:val="lt-LT"/>
              </w:rPr>
            </w:pPr>
            <w:r w:rsidRPr="00043247">
              <w:rPr>
                <w:sz w:val="20"/>
                <w:szCs w:val="20"/>
                <w:lang w:val="lt-LT"/>
              </w:rPr>
              <w:t>Tiekėjo</w:t>
            </w:r>
          </w:p>
          <w:p w:rsidR="00BF7F5F" w:rsidRPr="00260E32" w:rsidRDefault="00BF7F5F" w:rsidP="00EF6AC3">
            <w:pPr>
              <w:rPr>
                <w:sz w:val="20"/>
                <w:szCs w:val="20"/>
                <w:lang w:val="pt-BR"/>
              </w:rPr>
            </w:pPr>
            <w:r w:rsidRPr="00043247">
              <w:rPr>
                <w:sz w:val="20"/>
                <w:szCs w:val="20"/>
                <w:lang w:val="lt-LT"/>
              </w:rPr>
              <w:t>pavadinimas</w:t>
            </w:r>
          </w:p>
        </w:tc>
        <w:tc>
          <w:tcPr>
            <w:tcW w:w="1831" w:type="dxa"/>
          </w:tcPr>
          <w:p w:rsidR="00BF7F5F" w:rsidRPr="00260E32" w:rsidRDefault="00BF7F5F" w:rsidP="00EF6AC3">
            <w:pPr>
              <w:rPr>
                <w:sz w:val="20"/>
                <w:szCs w:val="20"/>
                <w:lang w:val="pt-BR"/>
              </w:rPr>
            </w:pPr>
          </w:p>
          <w:p w:rsidR="00BF7F5F" w:rsidRPr="00260E32" w:rsidRDefault="00BF7F5F" w:rsidP="00EF6AC3">
            <w:pPr>
              <w:rPr>
                <w:sz w:val="20"/>
                <w:szCs w:val="20"/>
                <w:lang w:val="pt-BR"/>
              </w:rPr>
            </w:pPr>
            <w:r>
              <w:rPr>
                <w:sz w:val="20"/>
                <w:szCs w:val="20"/>
                <w:lang w:val="pt-BR"/>
              </w:rPr>
              <w:t>Sutarties/ sąskaitos faktū</w:t>
            </w:r>
            <w:r w:rsidRPr="00260E32">
              <w:rPr>
                <w:sz w:val="20"/>
                <w:szCs w:val="20"/>
                <w:lang w:val="pt-BR"/>
              </w:rPr>
              <w:t>ros /numeris, data</w:t>
            </w:r>
          </w:p>
        </w:tc>
        <w:tc>
          <w:tcPr>
            <w:tcW w:w="1800" w:type="dxa"/>
          </w:tcPr>
          <w:p w:rsidR="00BF7F5F" w:rsidRPr="00C379E1" w:rsidRDefault="00BF7F5F" w:rsidP="00260E32">
            <w:pPr>
              <w:jc w:val="center"/>
              <w:rPr>
                <w:sz w:val="20"/>
                <w:szCs w:val="20"/>
                <w:lang w:val="pt-BR"/>
              </w:rPr>
            </w:pPr>
          </w:p>
          <w:p w:rsidR="00BF7F5F" w:rsidRPr="00C379E1" w:rsidRDefault="00BF7F5F" w:rsidP="00260E32">
            <w:pPr>
              <w:jc w:val="center"/>
              <w:rPr>
                <w:sz w:val="20"/>
                <w:szCs w:val="20"/>
                <w:lang w:val="pt-BR"/>
              </w:rPr>
            </w:pPr>
            <w:r>
              <w:rPr>
                <w:sz w:val="20"/>
                <w:szCs w:val="20"/>
                <w:lang w:val="pt-BR"/>
              </w:rPr>
              <w:t>Sutarties/ sąskaitos faktūros vertė</w:t>
            </w:r>
            <w:r w:rsidRPr="00C379E1">
              <w:rPr>
                <w:sz w:val="20"/>
                <w:szCs w:val="20"/>
                <w:lang w:val="pt-BR"/>
              </w:rPr>
              <w:t>,</w:t>
            </w:r>
          </w:p>
          <w:p w:rsidR="00BF7F5F" w:rsidRPr="00C379E1" w:rsidRDefault="00BF7F5F" w:rsidP="00260E32">
            <w:pPr>
              <w:jc w:val="center"/>
              <w:rPr>
                <w:sz w:val="20"/>
                <w:szCs w:val="20"/>
                <w:lang w:val="pt-BR"/>
              </w:rPr>
            </w:pPr>
            <w:r w:rsidRPr="00C379E1">
              <w:rPr>
                <w:sz w:val="20"/>
                <w:szCs w:val="20"/>
                <w:lang w:val="pt-BR"/>
              </w:rPr>
              <w:t xml:space="preserve">Lt </w:t>
            </w:r>
          </w:p>
          <w:p w:rsidR="00BF7F5F" w:rsidRPr="00C379E1" w:rsidRDefault="00BF7F5F" w:rsidP="00260E32">
            <w:pPr>
              <w:jc w:val="center"/>
              <w:rPr>
                <w:sz w:val="20"/>
                <w:szCs w:val="20"/>
                <w:lang w:val="pt-BR"/>
              </w:rPr>
            </w:pPr>
            <w:r w:rsidRPr="00C379E1">
              <w:rPr>
                <w:sz w:val="20"/>
                <w:szCs w:val="20"/>
                <w:lang w:val="pt-BR"/>
              </w:rPr>
              <w:t>(be PVM)</w:t>
            </w:r>
          </w:p>
        </w:tc>
        <w:tc>
          <w:tcPr>
            <w:tcW w:w="1496" w:type="dxa"/>
          </w:tcPr>
          <w:p w:rsidR="00BF7F5F" w:rsidRPr="00260E32" w:rsidRDefault="00BF7F5F" w:rsidP="00260E32">
            <w:pPr>
              <w:jc w:val="center"/>
              <w:rPr>
                <w:sz w:val="20"/>
                <w:szCs w:val="20"/>
                <w:lang w:val="pt-BR"/>
              </w:rPr>
            </w:pPr>
          </w:p>
          <w:p w:rsidR="00BF7F5F" w:rsidRPr="00260E32" w:rsidRDefault="00BF7F5F" w:rsidP="00AD27AC">
            <w:pPr>
              <w:jc w:val="center"/>
              <w:rPr>
                <w:sz w:val="20"/>
                <w:szCs w:val="20"/>
                <w:lang w:val="pt-BR"/>
              </w:rPr>
            </w:pPr>
            <w:r>
              <w:rPr>
                <w:sz w:val="20"/>
                <w:szCs w:val="20"/>
                <w:lang w:val="pt-BR"/>
              </w:rPr>
              <w:t>Sutarties trukmė</w:t>
            </w:r>
            <w:r w:rsidRPr="00260E32">
              <w:rPr>
                <w:sz w:val="20"/>
                <w:szCs w:val="20"/>
                <w:lang w:val="pt-BR"/>
              </w:rPr>
              <w:t xml:space="preserve"> (jei yra)</w:t>
            </w:r>
          </w:p>
        </w:tc>
        <w:tc>
          <w:tcPr>
            <w:tcW w:w="1384" w:type="dxa"/>
          </w:tcPr>
          <w:p w:rsidR="00BF7F5F" w:rsidRPr="00260E32" w:rsidRDefault="00BF7F5F" w:rsidP="00EF6AC3">
            <w:pPr>
              <w:rPr>
                <w:sz w:val="20"/>
                <w:szCs w:val="20"/>
                <w:lang w:val="pt-BR"/>
              </w:rPr>
            </w:pPr>
            <w:r>
              <w:rPr>
                <w:sz w:val="20"/>
                <w:szCs w:val="20"/>
                <w:lang w:val="pt-BR"/>
              </w:rPr>
              <w:t>Taisyklių</w:t>
            </w:r>
            <w:r w:rsidRPr="00260E32">
              <w:rPr>
                <w:sz w:val="20"/>
                <w:szCs w:val="20"/>
                <w:lang w:val="pt-BR"/>
              </w:rPr>
              <w:t xml:space="preserve"> </w:t>
            </w:r>
          </w:p>
          <w:p w:rsidR="00BF7F5F" w:rsidRPr="00260E32" w:rsidRDefault="00BF7F5F" w:rsidP="00EF6AC3">
            <w:pPr>
              <w:rPr>
                <w:sz w:val="20"/>
                <w:szCs w:val="20"/>
                <w:lang w:val="pt-BR"/>
              </w:rPr>
            </w:pPr>
            <w:r w:rsidRPr="00260E32">
              <w:rPr>
                <w:sz w:val="20"/>
                <w:szCs w:val="20"/>
                <w:lang w:val="pt-BR"/>
              </w:rPr>
              <w:t>punktas, kuriuo vadovaujantis atliktas pirkimas</w:t>
            </w:r>
          </w:p>
        </w:tc>
        <w:tc>
          <w:tcPr>
            <w:tcW w:w="1478" w:type="dxa"/>
          </w:tcPr>
          <w:p w:rsidR="00BF7F5F" w:rsidRPr="00043247" w:rsidRDefault="00BF7F5F" w:rsidP="00EF6AC3">
            <w:pPr>
              <w:rPr>
                <w:sz w:val="20"/>
                <w:szCs w:val="20"/>
                <w:lang w:val="lt-LT"/>
              </w:rPr>
            </w:pPr>
          </w:p>
          <w:p w:rsidR="00BF7F5F" w:rsidRPr="00043247" w:rsidRDefault="00BF7F5F" w:rsidP="00EF6AC3">
            <w:pPr>
              <w:rPr>
                <w:sz w:val="20"/>
                <w:szCs w:val="20"/>
                <w:lang w:val="lt-LT"/>
              </w:rPr>
            </w:pPr>
            <w:r w:rsidRPr="00043247">
              <w:rPr>
                <w:sz w:val="20"/>
                <w:szCs w:val="20"/>
                <w:lang w:val="lt-LT"/>
              </w:rPr>
              <w:t>Pirkimo būdas</w:t>
            </w:r>
          </w:p>
        </w:tc>
        <w:tc>
          <w:tcPr>
            <w:tcW w:w="1440" w:type="dxa"/>
          </w:tcPr>
          <w:p w:rsidR="00BF7F5F" w:rsidRPr="00043247" w:rsidRDefault="00BF7F5F" w:rsidP="00260E32">
            <w:pPr>
              <w:jc w:val="center"/>
              <w:rPr>
                <w:sz w:val="20"/>
                <w:szCs w:val="20"/>
                <w:lang w:val="lt-LT"/>
              </w:rPr>
            </w:pPr>
          </w:p>
          <w:p w:rsidR="00BF7F5F" w:rsidRPr="00043247" w:rsidRDefault="00BF7F5F" w:rsidP="00260E32">
            <w:pPr>
              <w:jc w:val="center"/>
              <w:rPr>
                <w:sz w:val="20"/>
                <w:szCs w:val="20"/>
                <w:lang w:val="lt-LT"/>
              </w:rPr>
            </w:pPr>
            <w:r w:rsidRPr="00043247">
              <w:rPr>
                <w:sz w:val="20"/>
                <w:szCs w:val="20"/>
                <w:lang w:val="lt-LT"/>
              </w:rPr>
              <w:t>Pastabos</w:t>
            </w:r>
          </w:p>
        </w:tc>
      </w:tr>
      <w:tr w:rsidR="00BF7F5F" w:rsidTr="00260E32">
        <w:tc>
          <w:tcPr>
            <w:tcW w:w="704" w:type="dxa"/>
          </w:tcPr>
          <w:p w:rsidR="00BF7F5F" w:rsidRPr="00260E32" w:rsidRDefault="00BF7F5F" w:rsidP="00260E32">
            <w:pPr>
              <w:jc w:val="center"/>
            </w:pPr>
            <w:r w:rsidRPr="00260E32">
              <w:t>1</w:t>
            </w:r>
          </w:p>
        </w:tc>
        <w:tc>
          <w:tcPr>
            <w:tcW w:w="2284" w:type="dxa"/>
          </w:tcPr>
          <w:p w:rsidR="00BF7F5F" w:rsidRPr="00260E32" w:rsidRDefault="00BF7F5F" w:rsidP="00260E32">
            <w:pPr>
              <w:jc w:val="center"/>
            </w:pPr>
            <w:r w:rsidRPr="00260E32">
              <w:t>2</w:t>
            </w:r>
          </w:p>
        </w:tc>
        <w:tc>
          <w:tcPr>
            <w:tcW w:w="1232" w:type="dxa"/>
          </w:tcPr>
          <w:p w:rsidR="00BF7F5F" w:rsidRPr="00260E32" w:rsidRDefault="00BF7F5F" w:rsidP="00260E32">
            <w:pPr>
              <w:jc w:val="center"/>
            </w:pPr>
            <w:r w:rsidRPr="00260E32">
              <w:t>3</w:t>
            </w:r>
          </w:p>
        </w:tc>
        <w:tc>
          <w:tcPr>
            <w:tcW w:w="1617" w:type="dxa"/>
          </w:tcPr>
          <w:p w:rsidR="00BF7F5F" w:rsidRPr="00260E32" w:rsidRDefault="00BF7F5F" w:rsidP="00260E32">
            <w:pPr>
              <w:jc w:val="center"/>
            </w:pPr>
            <w:r w:rsidRPr="00260E32">
              <w:t>4</w:t>
            </w:r>
          </w:p>
        </w:tc>
        <w:tc>
          <w:tcPr>
            <w:tcW w:w="1831" w:type="dxa"/>
          </w:tcPr>
          <w:p w:rsidR="00BF7F5F" w:rsidRPr="00260E32" w:rsidRDefault="00BF7F5F" w:rsidP="00260E32">
            <w:pPr>
              <w:jc w:val="center"/>
            </w:pPr>
            <w:r w:rsidRPr="00260E32">
              <w:t>5</w:t>
            </w:r>
          </w:p>
        </w:tc>
        <w:tc>
          <w:tcPr>
            <w:tcW w:w="1800" w:type="dxa"/>
          </w:tcPr>
          <w:p w:rsidR="00BF7F5F" w:rsidRPr="00260E32" w:rsidRDefault="00BF7F5F" w:rsidP="00260E32">
            <w:pPr>
              <w:jc w:val="center"/>
            </w:pPr>
            <w:r w:rsidRPr="00260E32">
              <w:t>6</w:t>
            </w:r>
          </w:p>
        </w:tc>
        <w:tc>
          <w:tcPr>
            <w:tcW w:w="1496" w:type="dxa"/>
          </w:tcPr>
          <w:p w:rsidR="00BF7F5F" w:rsidRPr="00260E32" w:rsidRDefault="00BF7F5F" w:rsidP="00260E32">
            <w:pPr>
              <w:jc w:val="center"/>
            </w:pPr>
            <w:r w:rsidRPr="00260E32">
              <w:t>7</w:t>
            </w:r>
          </w:p>
        </w:tc>
        <w:tc>
          <w:tcPr>
            <w:tcW w:w="1384" w:type="dxa"/>
          </w:tcPr>
          <w:p w:rsidR="00BF7F5F" w:rsidRPr="00260E32" w:rsidRDefault="00BF7F5F" w:rsidP="00260E32">
            <w:pPr>
              <w:jc w:val="center"/>
            </w:pPr>
            <w:r w:rsidRPr="00260E32">
              <w:t>8</w:t>
            </w:r>
          </w:p>
        </w:tc>
        <w:tc>
          <w:tcPr>
            <w:tcW w:w="1478" w:type="dxa"/>
          </w:tcPr>
          <w:p w:rsidR="00BF7F5F" w:rsidRPr="00260E32" w:rsidRDefault="00BF7F5F" w:rsidP="00260E32">
            <w:pPr>
              <w:jc w:val="center"/>
            </w:pPr>
            <w:r w:rsidRPr="00260E32">
              <w:t>9</w:t>
            </w:r>
          </w:p>
        </w:tc>
        <w:tc>
          <w:tcPr>
            <w:tcW w:w="1440" w:type="dxa"/>
          </w:tcPr>
          <w:p w:rsidR="00BF7F5F" w:rsidRPr="00260E32" w:rsidRDefault="00BF7F5F" w:rsidP="00260E32">
            <w:pPr>
              <w:jc w:val="center"/>
            </w:pPr>
            <w:r w:rsidRPr="00260E32">
              <w:t>10</w:t>
            </w:r>
          </w:p>
        </w:tc>
      </w:tr>
      <w:tr w:rsidR="00BF7F5F" w:rsidTr="00260E32">
        <w:tc>
          <w:tcPr>
            <w:tcW w:w="704" w:type="dxa"/>
          </w:tcPr>
          <w:p w:rsidR="00BF7F5F" w:rsidRPr="00260E32" w:rsidRDefault="00BF7F5F" w:rsidP="00260E32">
            <w:pPr>
              <w:jc w:val="center"/>
              <w:rPr>
                <w:b/>
              </w:rPr>
            </w:pPr>
          </w:p>
          <w:p w:rsidR="00BF7F5F" w:rsidRPr="00260E32" w:rsidRDefault="00BF7F5F" w:rsidP="00260E32">
            <w:pPr>
              <w:jc w:val="center"/>
              <w:rPr>
                <w:b/>
              </w:rPr>
            </w:pPr>
          </w:p>
        </w:tc>
        <w:tc>
          <w:tcPr>
            <w:tcW w:w="2284" w:type="dxa"/>
          </w:tcPr>
          <w:p w:rsidR="00BF7F5F" w:rsidRPr="00260E32" w:rsidRDefault="00BF7F5F" w:rsidP="00260E32">
            <w:pPr>
              <w:jc w:val="center"/>
              <w:rPr>
                <w:b/>
              </w:rPr>
            </w:pPr>
          </w:p>
        </w:tc>
        <w:tc>
          <w:tcPr>
            <w:tcW w:w="1232" w:type="dxa"/>
          </w:tcPr>
          <w:p w:rsidR="00BF7F5F" w:rsidRPr="00260E32" w:rsidRDefault="00BF7F5F" w:rsidP="00260E32">
            <w:pPr>
              <w:jc w:val="center"/>
              <w:rPr>
                <w:b/>
              </w:rPr>
            </w:pPr>
          </w:p>
        </w:tc>
        <w:tc>
          <w:tcPr>
            <w:tcW w:w="1617" w:type="dxa"/>
          </w:tcPr>
          <w:p w:rsidR="00BF7F5F" w:rsidRPr="00260E32" w:rsidRDefault="00BF7F5F" w:rsidP="00260E32">
            <w:pPr>
              <w:jc w:val="center"/>
              <w:rPr>
                <w:b/>
              </w:rPr>
            </w:pPr>
          </w:p>
        </w:tc>
        <w:tc>
          <w:tcPr>
            <w:tcW w:w="1831" w:type="dxa"/>
          </w:tcPr>
          <w:p w:rsidR="00BF7F5F" w:rsidRPr="00260E32" w:rsidRDefault="00BF7F5F" w:rsidP="00260E32">
            <w:pPr>
              <w:jc w:val="center"/>
              <w:rPr>
                <w:b/>
              </w:rPr>
            </w:pPr>
          </w:p>
        </w:tc>
        <w:tc>
          <w:tcPr>
            <w:tcW w:w="1800" w:type="dxa"/>
          </w:tcPr>
          <w:p w:rsidR="00BF7F5F" w:rsidRPr="00260E32" w:rsidRDefault="00BF7F5F" w:rsidP="00260E32">
            <w:pPr>
              <w:jc w:val="center"/>
              <w:rPr>
                <w:b/>
              </w:rPr>
            </w:pPr>
          </w:p>
        </w:tc>
        <w:tc>
          <w:tcPr>
            <w:tcW w:w="1496" w:type="dxa"/>
          </w:tcPr>
          <w:p w:rsidR="00BF7F5F" w:rsidRPr="00260E32" w:rsidRDefault="00BF7F5F" w:rsidP="00260E32">
            <w:pPr>
              <w:jc w:val="center"/>
              <w:rPr>
                <w:b/>
              </w:rPr>
            </w:pPr>
          </w:p>
        </w:tc>
        <w:tc>
          <w:tcPr>
            <w:tcW w:w="1384" w:type="dxa"/>
          </w:tcPr>
          <w:p w:rsidR="00BF7F5F" w:rsidRPr="00260E32" w:rsidRDefault="00BF7F5F" w:rsidP="00260E32">
            <w:pPr>
              <w:jc w:val="center"/>
              <w:rPr>
                <w:b/>
              </w:rPr>
            </w:pPr>
          </w:p>
        </w:tc>
        <w:tc>
          <w:tcPr>
            <w:tcW w:w="1478" w:type="dxa"/>
          </w:tcPr>
          <w:p w:rsidR="00BF7F5F" w:rsidRPr="00260E32" w:rsidRDefault="00BF7F5F" w:rsidP="00260E32">
            <w:pPr>
              <w:jc w:val="center"/>
              <w:rPr>
                <w:b/>
              </w:rPr>
            </w:pPr>
          </w:p>
        </w:tc>
        <w:tc>
          <w:tcPr>
            <w:tcW w:w="1440" w:type="dxa"/>
          </w:tcPr>
          <w:p w:rsidR="00BF7F5F" w:rsidRPr="00260E32" w:rsidRDefault="00BF7F5F" w:rsidP="00260E32">
            <w:pPr>
              <w:jc w:val="center"/>
              <w:rPr>
                <w:b/>
              </w:rPr>
            </w:pPr>
          </w:p>
        </w:tc>
      </w:tr>
      <w:tr w:rsidR="00BF7F5F" w:rsidTr="00260E32">
        <w:tc>
          <w:tcPr>
            <w:tcW w:w="704" w:type="dxa"/>
          </w:tcPr>
          <w:p w:rsidR="00BF7F5F" w:rsidRPr="00260E32" w:rsidRDefault="00BF7F5F" w:rsidP="00260E32">
            <w:pPr>
              <w:jc w:val="center"/>
              <w:rPr>
                <w:b/>
              </w:rPr>
            </w:pPr>
          </w:p>
          <w:p w:rsidR="00BF7F5F" w:rsidRPr="00260E32" w:rsidRDefault="00BF7F5F" w:rsidP="00260E32">
            <w:pPr>
              <w:jc w:val="center"/>
              <w:rPr>
                <w:b/>
              </w:rPr>
            </w:pPr>
          </w:p>
        </w:tc>
        <w:tc>
          <w:tcPr>
            <w:tcW w:w="2284" w:type="dxa"/>
          </w:tcPr>
          <w:p w:rsidR="00BF7F5F" w:rsidRPr="00260E32" w:rsidRDefault="00BF7F5F" w:rsidP="00260E32">
            <w:pPr>
              <w:jc w:val="center"/>
              <w:rPr>
                <w:b/>
              </w:rPr>
            </w:pPr>
          </w:p>
        </w:tc>
        <w:tc>
          <w:tcPr>
            <w:tcW w:w="1232" w:type="dxa"/>
          </w:tcPr>
          <w:p w:rsidR="00BF7F5F" w:rsidRPr="00260E32" w:rsidRDefault="00BF7F5F" w:rsidP="00260E32">
            <w:pPr>
              <w:jc w:val="center"/>
              <w:rPr>
                <w:b/>
              </w:rPr>
            </w:pPr>
          </w:p>
        </w:tc>
        <w:tc>
          <w:tcPr>
            <w:tcW w:w="1617" w:type="dxa"/>
          </w:tcPr>
          <w:p w:rsidR="00BF7F5F" w:rsidRPr="00260E32" w:rsidRDefault="00BF7F5F" w:rsidP="00260E32">
            <w:pPr>
              <w:jc w:val="center"/>
              <w:rPr>
                <w:b/>
              </w:rPr>
            </w:pPr>
          </w:p>
        </w:tc>
        <w:tc>
          <w:tcPr>
            <w:tcW w:w="1831" w:type="dxa"/>
          </w:tcPr>
          <w:p w:rsidR="00BF7F5F" w:rsidRPr="00260E32" w:rsidRDefault="00BF7F5F" w:rsidP="00260E32">
            <w:pPr>
              <w:jc w:val="center"/>
              <w:rPr>
                <w:b/>
              </w:rPr>
            </w:pPr>
          </w:p>
        </w:tc>
        <w:tc>
          <w:tcPr>
            <w:tcW w:w="1800" w:type="dxa"/>
          </w:tcPr>
          <w:p w:rsidR="00BF7F5F" w:rsidRPr="00260E32" w:rsidRDefault="00BF7F5F" w:rsidP="00260E32">
            <w:pPr>
              <w:jc w:val="center"/>
              <w:rPr>
                <w:b/>
              </w:rPr>
            </w:pPr>
          </w:p>
        </w:tc>
        <w:tc>
          <w:tcPr>
            <w:tcW w:w="1496" w:type="dxa"/>
          </w:tcPr>
          <w:p w:rsidR="00BF7F5F" w:rsidRPr="00260E32" w:rsidRDefault="00BF7F5F" w:rsidP="00260E32">
            <w:pPr>
              <w:jc w:val="center"/>
              <w:rPr>
                <w:b/>
              </w:rPr>
            </w:pPr>
          </w:p>
        </w:tc>
        <w:tc>
          <w:tcPr>
            <w:tcW w:w="1384" w:type="dxa"/>
          </w:tcPr>
          <w:p w:rsidR="00BF7F5F" w:rsidRPr="00260E32" w:rsidRDefault="00BF7F5F" w:rsidP="00260E32">
            <w:pPr>
              <w:jc w:val="center"/>
              <w:rPr>
                <w:b/>
              </w:rPr>
            </w:pPr>
          </w:p>
        </w:tc>
        <w:tc>
          <w:tcPr>
            <w:tcW w:w="1478" w:type="dxa"/>
          </w:tcPr>
          <w:p w:rsidR="00BF7F5F" w:rsidRPr="00260E32" w:rsidRDefault="00BF7F5F" w:rsidP="00260E32">
            <w:pPr>
              <w:jc w:val="center"/>
              <w:rPr>
                <w:b/>
              </w:rPr>
            </w:pPr>
          </w:p>
        </w:tc>
        <w:tc>
          <w:tcPr>
            <w:tcW w:w="1440" w:type="dxa"/>
          </w:tcPr>
          <w:p w:rsidR="00BF7F5F" w:rsidRPr="00260E32" w:rsidRDefault="00BF7F5F" w:rsidP="00260E32">
            <w:pPr>
              <w:jc w:val="center"/>
              <w:rPr>
                <w:b/>
              </w:rPr>
            </w:pPr>
          </w:p>
        </w:tc>
      </w:tr>
    </w:tbl>
    <w:p w:rsidR="00BF7F5F" w:rsidRPr="00FF4622" w:rsidRDefault="00BF7F5F" w:rsidP="00FD676E">
      <w:pPr>
        <w:jc w:val="center"/>
        <w:rPr>
          <w:b/>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rsidP="001822FD">
      <w:pPr>
        <w:autoSpaceDE w:val="0"/>
        <w:autoSpaceDN w:val="0"/>
        <w:adjustRightInd w:val="0"/>
        <w:spacing w:line="360" w:lineRule="auto"/>
        <w:rPr>
          <w:rFonts w:ascii="TimesNewRomanPSMT" w:hAnsi="TimesNewRomanPSMT" w:cs="TimesNewRomanPSMT"/>
          <w:noProof/>
          <w:color w:val="000000"/>
          <w:lang w:val="lt-LT"/>
        </w:rPr>
      </w:pPr>
    </w:p>
    <w:p w:rsidR="00BF7F5F" w:rsidRDefault="00BF7F5F"/>
    <w:sectPr w:rsidR="00BF7F5F" w:rsidSect="00FD676E">
      <w:pgSz w:w="16838" w:h="11906" w:orient="landscape" w:code="9"/>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DejaVuSans">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DejaVuSans-Bold">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464D5"/>
    <w:multiLevelType w:val="hybridMultilevel"/>
    <w:tmpl w:val="74543444"/>
    <w:lvl w:ilvl="0" w:tplc="3FF897BC">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22FD"/>
    <w:rsid w:val="00005DE8"/>
    <w:rsid w:val="00012BF8"/>
    <w:rsid w:val="00025A53"/>
    <w:rsid w:val="000267BE"/>
    <w:rsid w:val="000328E0"/>
    <w:rsid w:val="00043247"/>
    <w:rsid w:val="00045594"/>
    <w:rsid w:val="00080E34"/>
    <w:rsid w:val="000A23F9"/>
    <w:rsid w:val="000B4D85"/>
    <w:rsid w:val="000E5891"/>
    <w:rsid w:val="001606C1"/>
    <w:rsid w:val="001773E2"/>
    <w:rsid w:val="001822FD"/>
    <w:rsid w:val="0019211F"/>
    <w:rsid w:val="00194732"/>
    <w:rsid w:val="001C7EA9"/>
    <w:rsid w:val="001D36F2"/>
    <w:rsid w:val="00225D43"/>
    <w:rsid w:val="00260E32"/>
    <w:rsid w:val="00270838"/>
    <w:rsid w:val="002B7191"/>
    <w:rsid w:val="002E5319"/>
    <w:rsid w:val="002F7F87"/>
    <w:rsid w:val="00340093"/>
    <w:rsid w:val="003528C0"/>
    <w:rsid w:val="00390AC8"/>
    <w:rsid w:val="00392573"/>
    <w:rsid w:val="003A2411"/>
    <w:rsid w:val="003B0948"/>
    <w:rsid w:val="003B2118"/>
    <w:rsid w:val="00496399"/>
    <w:rsid w:val="004B70BB"/>
    <w:rsid w:val="00507CD2"/>
    <w:rsid w:val="00541954"/>
    <w:rsid w:val="0058331B"/>
    <w:rsid w:val="005A4A2C"/>
    <w:rsid w:val="005E0538"/>
    <w:rsid w:val="005E056D"/>
    <w:rsid w:val="0063272E"/>
    <w:rsid w:val="00634E13"/>
    <w:rsid w:val="00641BA2"/>
    <w:rsid w:val="00652346"/>
    <w:rsid w:val="006526D7"/>
    <w:rsid w:val="00656990"/>
    <w:rsid w:val="0069573C"/>
    <w:rsid w:val="007034C4"/>
    <w:rsid w:val="0071369D"/>
    <w:rsid w:val="00743D07"/>
    <w:rsid w:val="00776C2A"/>
    <w:rsid w:val="007A62E6"/>
    <w:rsid w:val="007C2ED0"/>
    <w:rsid w:val="007D0432"/>
    <w:rsid w:val="007D0F71"/>
    <w:rsid w:val="0082231D"/>
    <w:rsid w:val="008D3B93"/>
    <w:rsid w:val="008E0053"/>
    <w:rsid w:val="00930DE6"/>
    <w:rsid w:val="00954BDC"/>
    <w:rsid w:val="00980FA1"/>
    <w:rsid w:val="009B44F3"/>
    <w:rsid w:val="009E486B"/>
    <w:rsid w:val="00A35809"/>
    <w:rsid w:val="00A90C08"/>
    <w:rsid w:val="00AC1E20"/>
    <w:rsid w:val="00AD27AC"/>
    <w:rsid w:val="00AF0DC3"/>
    <w:rsid w:val="00B26835"/>
    <w:rsid w:val="00B43F9E"/>
    <w:rsid w:val="00B467BB"/>
    <w:rsid w:val="00B50982"/>
    <w:rsid w:val="00BA021B"/>
    <w:rsid w:val="00BB2C22"/>
    <w:rsid w:val="00BD10DC"/>
    <w:rsid w:val="00BD2F90"/>
    <w:rsid w:val="00BF7F5F"/>
    <w:rsid w:val="00C2676F"/>
    <w:rsid w:val="00C379E1"/>
    <w:rsid w:val="00C40450"/>
    <w:rsid w:val="00CA48F0"/>
    <w:rsid w:val="00D00A67"/>
    <w:rsid w:val="00D02FFC"/>
    <w:rsid w:val="00D20A6C"/>
    <w:rsid w:val="00D47864"/>
    <w:rsid w:val="00D95B24"/>
    <w:rsid w:val="00DA7D34"/>
    <w:rsid w:val="00E53D07"/>
    <w:rsid w:val="00E712FD"/>
    <w:rsid w:val="00E82F92"/>
    <w:rsid w:val="00E97FD3"/>
    <w:rsid w:val="00EF6AC3"/>
    <w:rsid w:val="00F03509"/>
    <w:rsid w:val="00F52FCE"/>
    <w:rsid w:val="00F5600C"/>
    <w:rsid w:val="00F67833"/>
    <w:rsid w:val="00FC40A9"/>
    <w:rsid w:val="00FD676E"/>
    <w:rsid w:val="00FE0801"/>
    <w:rsid w:val="00FF46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lgerian" w:eastAsia="Calibri" w:hAnsi="Algeri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2FD"/>
    <w:rPr>
      <w:rFonts w:ascii="Times New Roman" w:eastAsia="Times New Roman" w:hAnsi="Times New Roman"/>
      <w:sz w:val="24"/>
      <w:szCs w:val="24"/>
    </w:rPr>
  </w:style>
  <w:style w:type="paragraph" w:styleId="Heading2">
    <w:name w:val="heading 2"/>
    <w:basedOn w:val="Normal"/>
    <w:next w:val="Normal"/>
    <w:link w:val="Heading2Char"/>
    <w:uiPriority w:val="99"/>
    <w:qFormat/>
    <w:locked/>
    <w:rsid w:val="00DA7D34"/>
    <w:pPr>
      <w:keepNext/>
      <w:jc w:val="center"/>
      <w:outlineLvl w:val="1"/>
    </w:pPr>
    <w:rPr>
      <w:rFonts w:eastAsia="Calibri"/>
      <w:b/>
      <w:bCs/>
      <w:lang w:val="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B50982"/>
    <w:rPr>
      <w:rFonts w:ascii="Cambria" w:hAnsi="Cambria" w:cs="Times New Roman"/>
      <w:b/>
      <w:bCs/>
      <w:i/>
      <w:iCs/>
      <w:sz w:val="28"/>
      <w:szCs w:val="28"/>
    </w:rPr>
  </w:style>
  <w:style w:type="paragraph" w:customStyle="1" w:styleId="CentrBold">
    <w:name w:val="CentrBold"/>
    <w:uiPriority w:val="99"/>
    <w:rsid w:val="00045594"/>
    <w:pPr>
      <w:autoSpaceDE w:val="0"/>
      <w:autoSpaceDN w:val="0"/>
      <w:adjustRightInd w:val="0"/>
      <w:jc w:val="center"/>
    </w:pPr>
    <w:rPr>
      <w:rFonts w:ascii="TimesLT" w:eastAsia="Times New Roman" w:hAnsi="TimesLT"/>
      <w:b/>
      <w:bCs/>
      <w:caps/>
      <w:sz w:val="20"/>
      <w:szCs w:val="20"/>
    </w:rPr>
  </w:style>
  <w:style w:type="paragraph" w:styleId="BodyTextIndent">
    <w:name w:val="Body Text Indent"/>
    <w:basedOn w:val="Normal"/>
    <w:link w:val="BodyTextIndentChar"/>
    <w:uiPriority w:val="99"/>
    <w:rsid w:val="00045594"/>
    <w:pPr>
      <w:spacing w:after="120"/>
      <w:ind w:left="283"/>
    </w:pPr>
    <w:rPr>
      <w:sz w:val="20"/>
      <w:szCs w:val="20"/>
      <w:lang w:val="lt-LT"/>
    </w:rPr>
  </w:style>
  <w:style w:type="character" w:customStyle="1" w:styleId="BodyTextIndentChar">
    <w:name w:val="Body Text Indent Char"/>
    <w:basedOn w:val="DefaultParagraphFont"/>
    <w:link w:val="BodyTextIndent"/>
    <w:uiPriority w:val="99"/>
    <w:locked/>
    <w:rsid w:val="00045594"/>
    <w:rPr>
      <w:rFonts w:ascii="Times New Roman" w:hAnsi="Times New Roman" w:cs="Times New Roman"/>
      <w:color w:val="auto"/>
      <w:spacing w:val="0"/>
      <w:sz w:val="20"/>
      <w:szCs w:val="20"/>
    </w:rPr>
  </w:style>
  <w:style w:type="paragraph" w:customStyle="1" w:styleId="Bodytext">
    <w:name w:val="Body text"/>
    <w:uiPriority w:val="99"/>
    <w:rsid w:val="00045594"/>
    <w:pPr>
      <w:autoSpaceDE w:val="0"/>
      <w:autoSpaceDN w:val="0"/>
      <w:adjustRightInd w:val="0"/>
      <w:ind w:firstLine="312"/>
      <w:jc w:val="both"/>
    </w:pPr>
    <w:rPr>
      <w:rFonts w:ascii="TimesLT" w:eastAsia="Times New Roman" w:hAnsi="TimesLT"/>
      <w:sz w:val="20"/>
      <w:szCs w:val="20"/>
    </w:rPr>
  </w:style>
  <w:style w:type="paragraph" w:styleId="ListParagraph">
    <w:name w:val="List Paragraph"/>
    <w:basedOn w:val="Normal"/>
    <w:uiPriority w:val="99"/>
    <w:qFormat/>
    <w:rsid w:val="00045594"/>
    <w:pPr>
      <w:ind w:left="720"/>
      <w:contextualSpacing/>
    </w:pPr>
  </w:style>
  <w:style w:type="table" w:styleId="TableGrid">
    <w:name w:val="Table Grid"/>
    <w:basedOn w:val="TableNormal"/>
    <w:uiPriority w:val="99"/>
    <w:locked/>
    <w:rsid w:val="00FD676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tvirtinta">
    <w:name w:val="patvirtinta"/>
    <w:basedOn w:val="Normal"/>
    <w:uiPriority w:val="99"/>
    <w:rsid w:val="00FD676E"/>
    <w:pPr>
      <w:spacing w:before="100" w:after="100"/>
    </w:pPr>
    <w:rPr>
      <w:rFonts w:eastAsia="Calibri"/>
    </w:rPr>
  </w:style>
  <w:style w:type="character" w:styleId="Hyperlink">
    <w:name w:val="Hyperlink"/>
    <w:basedOn w:val="DefaultParagraphFont"/>
    <w:uiPriority w:val="99"/>
    <w:rsid w:val="003B2118"/>
    <w:rPr>
      <w:rFonts w:cs="Times New Roman"/>
      <w:color w:val="0000FF"/>
      <w:u w:val="single"/>
    </w:rPr>
  </w:style>
  <w:style w:type="paragraph" w:customStyle="1" w:styleId="numeracija">
    <w:name w:val="numeracija"/>
    <w:basedOn w:val="List"/>
    <w:autoRedefine/>
    <w:uiPriority w:val="99"/>
    <w:rsid w:val="003B2118"/>
    <w:pPr>
      <w:widowControl w:val="0"/>
      <w:autoSpaceDE w:val="0"/>
      <w:autoSpaceDN w:val="0"/>
      <w:adjustRightInd w:val="0"/>
      <w:ind w:left="0" w:firstLine="1247"/>
      <w:jc w:val="both"/>
    </w:pPr>
    <w:rPr>
      <w:rFonts w:eastAsia="Calibri"/>
      <w:lang w:val="lt-LT"/>
    </w:rPr>
  </w:style>
  <w:style w:type="paragraph" w:styleId="List">
    <w:name w:val="List"/>
    <w:basedOn w:val="Normal"/>
    <w:uiPriority w:val="99"/>
    <w:rsid w:val="003B2118"/>
    <w:pPr>
      <w:ind w:left="283" w:hanging="283"/>
    </w:pPr>
  </w:style>
  <w:style w:type="paragraph" w:styleId="Header">
    <w:name w:val="header"/>
    <w:basedOn w:val="Normal"/>
    <w:link w:val="HeaderChar"/>
    <w:uiPriority w:val="99"/>
    <w:rsid w:val="00DA7D34"/>
    <w:pPr>
      <w:tabs>
        <w:tab w:val="center" w:pos="4153"/>
        <w:tab w:val="right" w:pos="8306"/>
      </w:tabs>
    </w:pPr>
    <w:rPr>
      <w:rFonts w:eastAsia="Calibri"/>
      <w:lang w:val="en-GB"/>
    </w:rPr>
  </w:style>
  <w:style w:type="character" w:customStyle="1" w:styleId="HeaderChar">
    <w:name w:val="Header Char"/>
    <w:basedOn w:val="DefaultParagraphFont"/>
    <w:link w:val="Header"/>
    <w:uiPriority w:val="99"/>
    <w:semiHidden/>
    <w:locked/>
    <w:rsid w:val="00B50982"/>
    <w:rPr>
      <w:rFonts w:ascii="Times New Roman" w:hAnsi="Times New Roman" w:cs="Times New Roman"/>
      <w:sz w:val="24"/>
      <w:szCs w:val="24"/>
    </w:rPr>
  </w:style>
  <w:style w:type="paragraph" w:styleId="Title">
    <w:name w:val="Title"/>
    <w:basedOn w:val="Normal"/>
    <w:link w:val="TitleChar"/>
    <w:uiPriority w:val="99"/>
    <w:qFormat/>
    <w:locked/>
    <w:rsid w:val="00DA7D34"/>
    <w:pPr>
      <w:tabs>
        <w:tab w:val="left" w:pos="5760"/>
      </w:tabs>
      <w:jc w:val="center"/>
    </w:pPr>
    <w:rPr>
      <w:rFonts w:eastAsia="Calibri"/>
      <w:b/>
      <w:bCs/>
      <w:lang w:val="en-GB"/>
    </w:rPr>
  </w:style>
  <w:style w:type="character" w:customStyle="1" w:styleId="TitleChar">
    <w:name w:val="Title Char"/>
    <w:basedOn w:val="DefaultParagraphFont"/>
    <w:link w:val="Title"/>
    <w:uiPriority w:val="99"/>
    <w:locked/>
    <w:rsid w:val="00B50982"/>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vpp.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15</Pages>
  <Words>3695</Words>
  <Characters>21065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Vartotojas</cp:lastModifiedBy>
  <cp:revision>7</cp:revision>
  <dcterms:created xsi:type="dcterms:W3CDTF">2012-04-25T11:39:00Z</dcterms:created>
  <dcterms:modified xsi:type="dcterms:W3CDTF">2012-04-26T07:14:00Z</dcterms:modified>
</cp:coreProperties>
</file>