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1A1" w:rsidRDefault="00ED71A1" w:rsidP="00ED71A1">
      <w:pPr>
        <w:spacing w:line="360" w:lineRule="auto"/>
        <w:ind w:left="3600" w:firstLine="720"/>
        <w:rPr>
          <w:rFonts w:ascii="TimesLT" w:hAnsi="TimesLT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132FD865" wp14:editId="2D8D61CD">
            <wp:extent cx="685800" cy="812800"/>
            <wp:effectExtent l="0" t="0" r="0" b="6350"/>
            <wp:docPr id="70" name="Paveikslėlis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1A1" w:rsidRPr="00CE7326" w:rsidRDefault="00ED71A1" w:rsidP="00ED71A1">
      <w:pPr>
        <w:pStyle w:val="Antrat6"/>
        <w:rPr>
          <w:rFonts w:ascii="Times New Roman" w:hAnsi="Times New Roman"/>
          <w:color w:val="000000" w:themeColor="text1"/>
          <w:lang w:val="lt-LT"/>
        </w:rPr>
      </w:pPr>
      <w:r w:rsidRPr="00CE7326">
        <w:rPr>
          <w:rFonts w:ascii="Times New Roman" w:hAnsi="Times New Roman"/>
          <w:color w:val="000000" w:themeColor="text1"/>
          <w:lang w:val="lt-LT"/>
        </w:rPr>
        <w:t xml:space="preserve">KRETINGOS RAJONO SALANTŲ MENO MOKYKLOS </w:t>
      </w:r>
    </w:p>
    <w:p w:rsidR="00ED71A1" w:rsidRPr="00CE7326" w:rsidRDefault="00ED71A1" w:rsidP="00ED71A1">
      <w:pPr>
        <w:pStyle w:val="Antrat6"/>
        <w:rPr>
          <w:rFonts w:ascii="Times New Roman" w:hAnsi="Times New Roman"/>
          <w:color w:val="000000" w:themeColor="text1"/>
          <w:lang w:val="lt-LT"/>
        </w:rPr>
      </w:pPr>
      <w:r w:rsidRPr="00CE7326">
        <w:rPr>
          <w:rFonts w:ascii="Times New Roman" w:hAnsi="Times New Roman"/>
          <w:color w:val="000000" w:themeColor="text1"/>
          <w:lang w:val="lt-LT"/>
        </w:rPr>
        <w:t>DIREKTORIUS</w:t>
      </w:r>
    </w:p>
    <w:p w:rsidR="00ED71A1" w:rsidRPr="009D1AE2" w:rsidRDefault="00ED71A1" w:rsidP="00ED71A1">
      <w:pPr>
        <w:jc w:val="center"/>
        <w:rPr>
          <w:b/>
          <w:bCs/>
          <w:color w:val="000000"/>
          <w:sz w:val="16"/>
          <w:szCs w:val="16"/>
          <w:lang w:val="lt-LT"/>
        </w:rPr>
      </w:pPr>
    </w:p>
    <w:p w:rsidR="00ED71A1" w:rsidRDefault="00ED71A1" w:rsidP="00ED71A1">
      <w:pPr>
        <w:tabs>
          <w:tab w:val="left" w:pos="1247"/>
        </w:tabs>
        <w:jc w:val="center"/>
        <w:rPr>
          <w:rFonts w:ascii="Palemonas" w:hAnsi="Palemonas"/>
          <w:b/>
          <w:caps/>
          <w:lang w:val="lt-LT"/>
        </w:rPr>
      </w:pPr>
      <w:r>
        <w:rPr>
          <w:rFonts w:ascii="Palemonas" w:hAnsi="Palemonas"/>
          <w:b/>
          <w:caps/>
          <w:lang w:val="lt-LT"/>
        </w:rPr>
        <w:t>ĮSAKYMAS</w:t>
      </w:r>
    </w:p>
    <w:p w:rsidR="00ED71A1" w:rsidRPr="00D465EC" w:rsidRDefault="00ED71A1" w:rsidP="00ED71A1">
      <w:pPr>
        <w:pStyle w:val="Default"/>
        <w:jc w:val="center"/>
        <w:rPr>
          <w:b/>
          <w:bCs/>
          <w:color w:val="000000" w:themeColor="text1"/>
        </w:rPr>
      </w:pPr>
      <w:r w:rsidRPr="00D465EC">
        <w:rPr>
          <w:b/>
          <w:bCs/>
          <w:color w:val="000000" w:themeColor="text1"/>
        </w:rPr>
        <w:t xml:space="preserve">DĖL </w:t>
      </w:r>
      <w:r>
        <w:rPr>
          <w:b/>
          <w:bCs/>
          <w:color w:val="000000" w:themeColor="text1"/>
        </w:rPr>
        <w:t xml:space="preserve">KRETINGOS RAJONO SALANTŲ MENO MOKYKLOS </w:t>
      </w:r>
      <w:r w:rsidRPr="00D465EC">
        <w:rPr>
          <w:b/>
          <w:bCs/>
          <w:color w:val="000000" w:themeColor="text1"/>
        </w:rPr>
        <w:t>VIEŠŲJŲ PIRKIMŲ ORGANIZAVIMO</w:t>
      </w:r>
      <w:r w:rsidR="007C5AFD">
        <w:rPr>
          <w:b/>
          <w:bCs/>
          <w:color w:val="000000" w:themeColor="text1"/>
        </w:rPr>
        <w:t xml:space="preserve"> TAISYKLIŲ</w:t>
      </w:r>
      <w:r w:rsidRPr="00D465EC">
        <w:rPr>
          <w:b/>
          <w:bCs/>
          <w:color w:val="000000" w:themeColor="text1"/>
        </w:rPr>
        <w:t xml:space="preserve"> PATVIRTINIMO</w:t>
      </w:r>
    </w:p>
    <w:p w:rsidR="00ED71A1" w:rsidRPr="00D465EC" w:rsidRDefault="00ED71A1" w:rsidP="00ED71A1">
      <w:pPr>
        <w:ind w:right="-500"/>
        <w:jc w:val="center"/>
        <w:rPr>
          <w:color w:val="000000" w:themeColor="text1"/>
          <w:lang w:val="lt-LT"/>
        </w:rPr>
      </w:pPr>
    </w:p>
    <w:p w:rsidR="00ED71A1" w:rsidRPr="00D465EC" w:rsidRDefault="00ED71A1" w:rsidP="00ED71A1">
      <w:pPr>
        <w:jc w:val="center"/>
        <w:rPr>
          <w:color w:val="000000" w:themeColor="text1"/>
          <w:lang w:val="lt-LT"/>
        </w:rPr>
      </w:pPr>
      <w:r w:rsidRPr="00D465EC">
        <w:rPr>
          <w:color w:val="000000" w:themeColor="text1"/>
          <w:lang w:val="lt-LT"/>
        </w:rPr>
        <w:t>2017 m. lapkričio 10 d. Nr.V1-70</w:t>
      </w:r>
    </w:p>
    <w:p w:rsidR="00ED71A1" w:rsidRPr="00D465EC" w:rsidRDefault="00ED71A1" w:rsidP="00ED71A1">
      <w:pPr>
        <w:jc w:val="center"/>
        <w:rPr>
          <w:color w:val="000000" w:themeColor="text1"/>
          <w:lang w:val="lt-LT"/>
        </w:rPr>
      </w:pPr>
      <w:r w:rsidRPr="00D465EC">
        <w:rPr>
          <w:color w:val="000000" w:themeColor="text1"/>
          <w:lang w:val="lt-LT"/>
        </w:rPr>
        <w:t>Salantai</w:t>
      </w:r>
    </w:p>
    <w:p w:rsidR="00ED71A1" w:rsidRDefault="00ED71A1" w:rsidP="00ED71A1">
      <w:pPr>
        <w:jc w:val="center"/>
        <w:rPr>
          <w:color w:val="000000"/>
          <w:lang w:val="lt-LT"/>
        </w:rPr>
      </w:pPr>
    </w:p>
    <w:p w:rsidR="00ED71A1" w:rsidRPr="001C38F5" w:rsidRDefault="00ED71A1" w:rsidP="00ED71A1">
      <w:pPr>
        <w:spacing w:line="360" w:lineRule="auto"/>
        <w:ind w:firstLine="1276"/>
        <w:jc w:val="both"/>
        <w:textAlignment w:val="center"/>
        <w:rPr>
          <w:lang w:val="lt-LT"/>
        </w:rPr>
      </w:pPr>
      <w:r>
        <w:rPr>
          <w:color w:val="000000"/>
          <w:lang w:val="lt-LT"/>
        </w:rPr>
        <w:t xml:space="preserve">Vadovaudamasi Lietuvos Respublikos 2017 m. gegužės 2 d. Viešųjų pirkimų įstatymo Nr. I-1491 pakeitimo įstatymu </w:t>
      </w:r>
      <w:r w:rsidRPr="009F67B1">
        <w:rPr>
          <w:color w:val="000000" w:themeColor="text1"/>
          <w:lang w:val="lt-LT"/>
        </w:rPr>
        <w:t>Nr. XIII-327</w:t>
      </w:r>
      <w:r>
        <w:rPr>
          <w:color w:val="000000" w:themeColor="text1"/>
          <w:lang w:val="lt-LT"/>
        </w:rPr>
        <w:t xml:space="preserve">, </w:t>
      </w:r>
      <w:r w:rsidRPr="0087065F">
        <w:rPr>
          <w:lang w:val="lt-LT"/>
        </w:rPr>
        <w:t xml:space="preserve">Mažos vertės pirkimų tvarkos aprašo, patvirtinto Viešųjų pirkimų tarnybos direktoriaus 2017 m. birželio 28 d. įsakymu Nr.1S-97 „Dėl mažos vertės pirkimų tvarkos </w:t>
      </w:r>
      <w:r>
        <w:rPr>
          <w:lang w:val="lt-LT"/>
        </w:rPr>
        <w:t>aprašo patvirtinimo“ 15 punktu:</w:t>
      </w:r>
    </w:p>
    <w:p w:rsidR="00ED71A1" w:rsidRPr="00D26B60" w:rsidRDefault="00ED71A1" w:rsidP="00ED71A1">
      <w:pPr>
        <w:pStyle w:val="Default"/>
        <w:spacing w:line="360" w:lineRule="auto"/>
        <w:ind w:firstLine="1296"/>
        <w:jc w:val="both"/>
      </w:pPr>
      <w:r w:rsidRPr="00D26B60">
        <w:t xml:space="preserve">1. T v i r t i n u </w:t>
      </w:r>
      <w:r>
        <w:t xml:space="preserve">  Kretingos rajono Salantų meno mokyklos </w:t>
      </w:r>
      <w:r w:rsidRPr="00D26B60">
        <w:t>viešųjų pirkimų</w:t>
      </w:r>
      <w:r>
        <w:t xml:space="preserve"> organizavimo tvarkos aprašą</w:t>
      </w:r>
      <w:r w:rsidRPr="00D26B60">
        <w:t xml:space="preserve"> (pridedama). </w:t>
      </w:r>
    </w:p>
    <w:p w:rsidR="00ED71A1" w:rsidRPr="00D26B60" w:rsidRDefault="00C64315" w:rsidP="00ED71A1">
      <w:pPr>
        <w:pStyle w:val="Default"/>
        <w:spacing w:line="360" w:lineRule="auto"/>
        <w:ind w:firstLine="1296"/>
        <w:jc w:val="both"/>
      </w:pPr>
      <w:r>
        <w:t>2</w:t>
      </w:r>
      <w:bookmarkStart w:id="0" w:name="_GoBack"/>
      <w:bookmarkEnd w:id="0"/>
      <w:r w:rsidR="00ED71A1" w:rsidRPr="00D26B60">
        <w:t xml:space="preserve">. P r i p a ž į s t u </w:t>
      </w:r>
      <w:r w:rsidR="00ED71A1">
        <w:t xml:space="preserve">  </w:t>
      </w:r>
      <w:r w:rsidR="00ED71A1" w:rsidRPr="00D26B60">
        <w:t>netekusiu galios K</w:t>
      </w:r>
      <w:r w:rsidR="00ED71A1">
        <w:t>retingos rajono Salantų meno mokyklos direktoriaus 2014 m. gruodžio 1</w:t>
      </w:r>
      <w:r w:rsidR="00ED71A1" w:rsidRPr="00D26B60">
        <w:t>2 d. įsakymą Nr. V</w:t>
      </w:r>
      <w:r w:rsidR="00ED71A1">
        <w:t>1-67</w:t>
      </w:r>
      <w:r w:rsidR="00ED71A1" w:rsidRPr="00D26B60">
        <w:t xml:space="preserve"> ,,Dėl supaprastintų viešųjų pirkimų taisyklių patvirtinimo“. </w:t>
      </w:r>
    </w:p>
    <w:p w:rsidR="00ED71A1" w:rsidRPr="00D26B60" w:rsidRDefault="00ED71A1" w:rsidP="00ED71A1">
      <w:pPr>
        <w:pStyle w:val="Default"/>
      </w:pPr>
    </w:p>
    <w:p w:rsidR="00ED71A1" w:rsidRDefault="00ED71A1" w:rsidP="00ED71A1">
      <w:pPr>
        <w:spacing w:line="360" w:lineRule="auto"/>
        <w:jc w:val="both"/>
        <w:rPr>
          <w:lang w:val="lt-LT"/>
        </w:rPr>
      </w:pPr>
      <w:r>
        <w:rPr>
          <w:lang w:val="lt-LT"/>
        </w:rPr>
        <w:t>Direktorė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Silvija Piluckienė</w:t>
      </w:r>
    </w:p>
    <w:p w:rsidR="00ED71A1" w:rsidRDefault="00ED71A1" w:rsidP="00ED71A1">
      <w:pPr>
        <w:spacing w:line="360" w:lineRule="auto"/>
        <w:jc w:val="both"/>
        <w:rPr>
          <w:lang w:val="lt-LT"/>
        </w:rPr>
      </w:pPr>
    </w:p>
    <w:p w:rsidR="00ED71A1" w:rsidRDefault="00ED71A1" w:rsidP="00ED71A1">
      <w:pPr>
        <w:spacing w:line="360" w:lineRule="auto"/>
        <w:jc w:val="both"/>
        <w:rPr>
          <w:lang w:val="lt-LT"/>
        </w:rPr>
      </w:pPr>
    </w:p>
    <w:p w:rsidR="00ED71A1" w:rsidRDefault="00ED71A1" w:rsidP="00ED71A1">
      <w:pPr>
        <w:jc w:val="both"/>
        <w:rPr>
          <w:lang w:val="lt-LT"/>
        </w:rPr>
      </w:pPr>
    </w:p>
    <w:p w:rsidR="00ED71A1" w:rsidRPr="00533DA4" w:rsidRDefault="00ED71A1" w:rsidP="00ED71A1">
      <w:pPr>
        <w:spacing w:line="360" w:lineRule="auto"/>
        <w:jc w:val="both"/>
        <w:rPr>
          <w:lang w:val="lt-LT"/>
        </w:rPr>
      </w:pPr>
      <w:r>
        <w:rPr>
          <w:lang w:val="lt-LT"/>
        </w:rPr>
        <w:t>Elena Zajančauskienė</w:t>
      </w:r>
    </w:p>
    <w:p w:rsidR="00ED71A1" w:rsidRDefault="00ED71A1" w:rsidP="00ED71A1">
      <w:pPr>
        <w:jc w:val="both"/>
        <w:rPr>
          <w:bCs/>
          <w:color w:val="000000"/>
          <w:lang w:val="lt-LT"/>
        </w:rPr>
      </w:pPr>
    </w:p>
    <w:p w:rsidR="00660C96" w:rsidRPr="00ED71A1" w:rsidRDefault="00C64315">
      <w:pPr>
        <w:rPr>
          <w:lang w:val="lt-LT"/>
        </w:rPr>
      </w:pPr>
    </w:p>
    <w:sectPr w:rsidR="00660C96" w:rsidRPr="00ED71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Palemonas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A1"/>
    <w:rsid w:val="007C5AFD"/>
    <w:rsid w:val="008937B8"/>
    <w:rsid w:val="00A62E4B"/>
    <w:rsid w:val="00C64315"/>
    <w:rsid w:val="00ED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C5AF"/>
  <w15:chartTrackingRefBased/>
  <w15:docId w15:val="{FF07A344-BBAD-4093-AC54-7F613976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7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6">
    <w:name w:val="heading 6"/>
    <w:basedOn w:val="prastasis"/>
    <w:next w:val="prastasis"/>
    <w:link w:val="Antrat6Diagrama"/>
    <w:qFormat/>
    <w:rsid w:val="00ED71A1"/>
    <w:pPr>
      <w:keepNext/>
      <w:jc w:val="center"/>
      <w:outlineLvl w:val="5"/>
    </w:pPr>
    <w:rPr>
      <w:rFonts w:ascii="TimesLT" w:hAnsi="TimesLT"/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6Diagrama">
    <w:name w:val="Antraštė 6 Diagrama"/>
    <w:basedOn w:val="Numatytasispastraiposriftas"/>
    <w:link w:val="Antrat6"/>
    <w:rsid w:val="00ED71A1"/>
    <w:rPr>
      <w:rFonts w:ascii="TimesLT" w:eastAsia="Times New Roman" w:hAnsi="TimesLT" w:cs="Times New Roman"/>
      <w:b/>
      <w:bCs/>
      <w:sz w:val="28"/>
      <w:szCs w:val="24"/>
      <w:lang w:val="en-GB"/>
    </w:rPr>
  </w:style>
  <w:style w:type="paragraph" w:customStyle="1" w:styleId="Default">
    <w:name w:val="Default"/>
    <w:rsid w:val="00ED71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571</Words>
  <Characters>326</Characters>
  <Application>Microsoft Office Word</Application>
  <DocSecurity>0</DocSecurity>
  <Lines>2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Direktorė</dc:creator>
  <cp:keywords/>
  <dc:description/>
  <cp:lastModifiedBy>Direktorė</cp:lastModifiedBy>
  <cp:revision>3</cp:revision>
  <dcterms:created xsi:type="dcterms:W3CDTF">2019-10-24T05:49:00Z</dcterms:created>
  <dcterms:modified xsi:type="dcterms:W3CDTF">2019-10-24T06:22:00Z</dcterms:modified>
</cp:coreProperties>
</file>