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52" w:rsidRPr="007E346A" w:rsidRDefault="003A3673" w:rsidP="00F364DE">
      <w:pPr>
        <w:pStyle w:val="Betarp"/>
        <w:ind w:firstLine="723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PATVIRTINTA</w:t>
      </w:r>
    </w:p>
    <w:p w:rsidR="00F364DE" w:rsidRPr="007E346A" w:rsidRDefault="00F364DE" w:rsidP="00F364DE">
      <w:pPr>
        <w:pStyle w:val="Betarp"/>
        <w:ind w:firstLine="723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Šiaulių Centro</w:t>
      </w:r>
      <w:r w:rsidR="003A3673" w:rsidRPr="007E346A">
        <w:rPr>
          <w:rFonts w:ascii="Times New Roman" w:hAnsi="Times New Roman" w:cs="Times New Roman"/>
          <w:sz w:val="24"/>
          <w:szCs w:val="24"/>
          <w:lang w:val="lt-LT"/>
        </w:rPr>
        <w:t xml:space="preserve"> pradinės</w:t>
      </w:r>
    </w:p>
    <w:p w:rsidR="001E5B52" w:rsidRPr="007E346A" w:rsidRDefault="003A3673" w:rsidP="00F364DE">
      <w:pPr>
        <w:pStyle w:val="Betarp"/>
        <w:ind w:firstLine="723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mokyklos direktoriaus</w:t>
      </w:r>
    </w:p>
    <w:p w:rsidR="001E5B52" w:rsidRPr="007E23DF" w:rsidRDefault="00461F92" w:rsidP="00F364DE">
      <w:pPr>
        <w:pStyle w:val="Betarp"/>
        <w:ind w:firstLine="723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2014  m</w:t>
      </w:r>
      <w:r w:rsidRPr="007E23DF">
        <w:rPr>
          <w:rFonts w:ascii="Times New Roman" w:hAnsi="Times New Roman" w:cs="Times New Roman"/>
          <w:sz w:val="24"/>
          <w:szCs w:val="24"/>
          <w:lang w:val="lt-LT"/>
        </w:rPr>
        <w:t xml:space="preserve">. </w:t>
      </w:r>
      <w:r w:rsidR="007E23DF">
        <w:rPr>
          <w:rFonts w:ascii="Times New Roman" w:hAnsi="Times New Roman" w:cs="Times New Roman"/>
          <w:sz w:val="24"/>
          <w:szCs w:val="24"/>
          <w:lang w:val="lt-LT"/>
        </w:rPr>
        <w:t>vasario 12</w:t>
      </w:r>
      <w:r w:rsidR="003A3673" w:rsidRPr="007E23DF">
        <w:rPr>
          <w:rFonts w:ascii="Times New Roman" w:hAnsi="Times New Roman" w:cs="Times New Roman"/>
          <w:sz w:val="24"/>
          <w:szCs w:val="24"/>
          <w:lang w:val="lt-LT"/>
        </w:rPr>
        <w:t xml:space="preserve"> d.</w:t>
      </w:r>
    </w:p>
    <w:p w:rsidR="001E5B52" w:rsidRPr="007E23DF" w:rsidRDefault="003A3673" w:rsidP="00F364DE">
      <w:pPr>
        <w:pStyle w:val="Betarp"/>
        <w:ind w:firstLine="7230"/>
        <w:jc w:val="both"/>
        <w:rPr>
          <w:rFonts w:ascii="Times New Roman" w:hAnsi="Times New Roman" w:cs="Times New Roman"/>
          <w:sz w:val="24"/>
          <w:szCs w:val="24"/>
          <w:lang w:val="lt-LT"/>
        </w:rPr>
      </w:pPr>
      <w:r w:rsidRPr="007E23DF">
        <w:rPr>
          <w:rFonts w:ascii="Times New Roman" w:hAnsi="Times New Roman" w:cs="Times New Roman"/>
          <w:sz w:val="24"/>
          <w:szCs w:val="24"/>
          <w:lang w:val="lt-LT"/>
        </w:rPr>
        <w:t xml:space="preserve">įsakymu Nr. </w:t>
      </w:r>
      <w:r w:rsidR="007E23DF">
        <w:rPr>
          <w:rFonts w:ascii="Times New Roman" w:hAnsi="Times New Roman" w:cs="Times New Roman"/>
          <w:sz w:val="24"/>
          <w:szCs w:val="24"/>
          <w:lang w:val="lt-LT"/>
        </w:rPr>
        <w:t>V</w:t>
      </w:r>
      <w:r w:rsidRPr="007E23DF">
        <w:rPr>
          <w:rFonts w:ascii="Times New Roman" w:hAnsi="Times New Roman" w:cs="Times New Roman"/>
          <w:sz w:val="24"/>
          <w:szCs w:val="24"/>
          <w:lang w:val="lt-LT"/>
        </w:rPr>
        <w:t>-</w:t>
      </w:r>
      <w:r w:rsidR="007E23DF">
        <w:rPr>
          <w:rFonts w:ascii="Times New Roman" w:hAnsi="Times New Roman" w:cs="Times New Roman"/>
          <w:sz w:val="24"/>
          <w:szCs w:val="24"/>
          <w:lang w:val="lt-LT"/>
        </w:rPr>
        <w:t>11 (1.3.)</w:t>
      </w:r>
    </w:p>
    <w:p w:rsidR="001E5B52" w:rsidRPr="007E346A" w:rsidRDefault="001E5B52" w:rsidP="00BA09F8">
      <w:pPr>
        <w:pStyle w:val="Betarp"/>
        <w:jc w:val="both"/>
        <w:rPr>
          <w:rFonts w:ascii="Times New Roman" w:hAnsi="Times New Roman" w:cs="Times New Roman"/>
          <w:sz w:val="24"/>
          <w:szCs w:val="24"/>
          <w:lang w:val="lt-LT"/>
        </w:rPr>
      </w:pPr>
    </w:p>
    <w:p w:rsidR="001E5B52" w:rsidRPr="007E346A" w:rsidRDefault="001E5B52" w:rsidP="00BA09F8">
      <w:pPr>
        <w:pStyle w:val="Betarp"/>
        <w:jc w:val="both"/>
        <w:rPr>
          <w:rFonts w:ascii="Times New Roman" w:hAnsi="Times New Roman" w:cs="Times New Roman"/>
          <w:sz w:val="24"/>
          <w:szCs w:val="24"/>
          <w:lang w:val="lt-LT"/>
        </w:rPr>
      </w:pPr>
    </w:p>
    <w:p w:rsidR="001E5B52" w:rsidRPr="007E346A" w:rsidRDefault="001E5B52" w:rsidP="00BA09F8">
      <w:pPr>
        <w:pStyle w:val="Betarp"/>
        <w:jc w:val="both"/>
        <w:rPr>
          <w:rFonts w:ascii="Times New Roman" w:hAnsi="Times New Roman" w:cs="Times New Roman"/>
          <w:sz w:val="24"/>
          <w:szCs w:val="24"/>
          <w:lang w:val="lt-LT"/>
        </w:rPr>
      </w:pPr>
    </w:p>
    <w:p w:rsidR="001E5B52" w:rsidRPr="007E346A" w:rsidRDefault="003C18FD" w:rsidP="00F364DE">
      <w:pPr>
        <w:pStyle w:val="Betarp"/>
        <w:jc w:val="center"/>
        <w:rPr>
          <w:rFonts w:ascii="Times New Roman" w:hAnsi="Times New Roman" w:cs="Times New Roman"/>
          <w:sz w:val="24"/>
          <w:szCs w:val="24"/>
          <w:lang w:val="lt-LT"/>
        </w:rPr>
      </w:pPr>
      <w:r w:rsidRPr="007E346A">
        <w:rPr>
          <w:rFonts w:ascii="Times New Roman" w:hAnsi="Times New Roman" w:cs="Times New Roman"/>
          <w:b/>
          <w:bCs/>
          <w:sz w:val="24"/>
          <w:szCs w:val="24"/>
          <w:lang w:val="lt-LT"/>
        </w:rPr>
        <w:t>ŠIAULIŲ CENTRO</w:t>
      </w:r>
      <w:r w:rsidR="003A3673" w:rsidRPr="007E346A">
        <w:rPr>
          <w:rFonts w:ascii="Times New Roman" w:hAnsi="Times New Roman" w:cs="Times New Roman"/>
          <w:b/>
          <w:bCs/>
          <w:sz w:val="24"/>
          <w:szCs w:val="24"/>
          <w:lang w:val="lt-LT"/>
        </w:rPr>
        <w:t xml:space="preserve"> PRADINĖS MOKYKLOS SUPAPRASTINTŲ VIEŠŲJŲ PIRKIMŲ</w:t>
      </w:r>
    </w:p>
    <w:p w:rsidR="001E5B52" w:rsidRPr="007E346A" w:rsidRDefault="003A3673" w:rsidP="00F364DE">
      <w:pPr>
        <w:pStyle w:val="Betarp"/>
        <w:jc w:val="center"/>
        <w:rPr>
          <w:rFonts w:ascii="Times New Roman" w:hAnsi="Times New Roman" w:cs="Times New Roman"/>
          <w:sz w:val="24"/>
          <w:szCs w:val="24"/>
          <w:lang w:val="lt-LT"/>
        </w:rPr>
      </w:pPr>
      <w:r w:rsidRPr="007E346A">
        <w:rPr>
          <w:rFonts w:ascii="Times New Roman" w:hAnsi="Times New Roman" w:cs="Times New Roman"/>
          <w:b/>
          <w:bCs/>
          <w:sz w:val="24"/>
          <w:szCs w:val="24"/>
          <w:lang w:val="lt-LT"/>
        </w:rPr>
        <w:t>TAISYKLĖS</w:t>
      </w:r>
    </w:p>
    <w:p w:rsidR="001E5B52" w:rsidRDefault="001E5B52" w:rsidP="00BA09F8">
      <w:pPr>
        <w:pStyle w:val="Betarp"/>
        <w:jc w:val="both"/>
        <w:rPr>
          <w:rFonts w:ascii="Times New Roman" w:hAnsi="Times New Roman" w:cs="Times New Roman"/>
          <w:sz w:val="24"/>
          <w:szCs w:val="24"/>
          <w:lang w:val="lt-LT"/>
        </w:rPr>
      </w:pPr>
    </w:p>
    <w:p w:rsidR="00631CF5" w:rsidRDefault="00631CF5" w:rsidP="00631CF5">
      <w:pPr>
        <w:pStyle w:val="Betarp"/>
        <w:jc w:val="center"/>
        <w:rPr>
          <w:rFonts w:ascii="Times New Roman" w:hAnsi="Times New Roman" w:cs="Times New Roman"/>
          <w:b/>
          <w:sz w:val="24"/>
          <w:szCs w:val="24"/>
          <w:lang w:val="lt-LT"/>
        </w:rPr>
      </w:pPr>
      <w:r w:rsidRPr="00631CF5">
        <w:rPr>
          <w:rFonts w:ascii="Times New Roman" w:hAnsi="Times New Roman" w:cs="Times New Roman"/>
          <w:b/>
          <w:sz w:val="24"/>
          <w:szCs w:val="24"/>
          <w:lang w:val="lt-LT"/>
        </w:rPr>
        <w:t>TURINYS</w:t>
      </w:r>
    </w:p>
    <w:p w:rsidR="00631CF5" w:rsidRPr="00631CF5" w:rsidRDefault="00631CF5" w:rsidP="00631CF5">
      <w:pPr>
        <w:pStyle w:val="Betarp"/>
        <w:jc w:val="center"/>
        <w:rPr>
          <w:rFonts w:ascii="Times New Roman" w:hAnsi="Times New Roman" w:cs="Times New Roman"/>
          <w:b/>
          <w:sz w:val="24"/>
          <w:szCs w:val="24"/>
          <w:lang w:val="lt-LT"/>
        </w:rPr>
      </w:pPr>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r w:rsidRPr="00FC3C16">
        <w:rPr>
          <w:rFonts w:ascii="Times New Roman" w:hAnsi="Times New Roman" w:cs="Times New Roman"/>
          <w:b w:val="0"/>
          <w:sz w:val="24"/>
          <w:szCs w:val="24"/>
          <w:lang w:val="lt-LT"/>
        </w:rPr>
        <w:fldChar w:fldCharType="begin"/>
      </w:r>
      <w:r w:rsidR="00631CF5" w:rsidRPr="00775DEA">
        <w:rPr>
          <w:rFonts w:ascii="Times New Roman" w:hAnsi="Times New Roman" w:cs="Times New Roman"/>
          <w:b w:val="0"/>
          <w:sz w:val="24"/>
          <w:szCs w:val="24"/>
          <w:lang w:val="lt-LT"/>
        </w:rPr>
        <w:instrText xml:space="preserve"> TOC \f \h \z \t "turiniui;1" </w:instrText>
      </w:r>
      <w:r w:rsidRPr="00FC3C16">
        <w:rPr>
          <w:rFonts w:ascii="Times New Roman" w:hAnsi="Times New Roman" w:cs="Times New Roman"/>
          <w:b w:val="0"/>
          <w:sz w:val="24"/>
          <w:szCs w:val="24"/>
          <w:lang w:val="lt-LT"/>
        </w:rPr>
        <w:fldChar w:fldCharType="separate"/>
      </w:r>
      <w:hyperlink w:anchor="_Toc379882705" w:history="1">
        <w:r w:rsidR="00775DEA" w:rsidRPr="00775DEA">
          <w:rPr>
            <w:rStyle w:val="Hipersaitas"/>
            <w:rFonts w:ascii="Times New Roman" w:hAnsi="Times New Roman" w:cs="Times New Roman"/>
            <w:b w:val="0"/>
            <w:noProof/>
            <w:sz w:val="24"/>
            <w:szCs w:val="24"/>
          </w:rPr>
          <w:t>I. BENDROSIOS NUOSTATOS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_Toc379882705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06" w:history="1">
        <w:r w:rsidR="00775DEA" w:rsidRPr="00775DEA">
          <w:rPr>
            <w:rStyle w:val="Hipersaitas"/>
            <w:rFonts w:ascii="Times New Roman" w:hAnsi="Times New Roman" w:cs="Times New Roman"/>
            <w:b w:val="0"/>
            <w:noProof/>
            <w:sz w:val="24"/>
            <w:szCs w:val="24"/>
          </w:rPr>
          <w:t>II. SUPAPRASTINTŲ PIRKIMŲ PLANAVIMAS, ORGANIZAVIMAS IR JUOS ATLIEKANTYS ASMENYS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_Toc379882706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3</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07" w:history="1">
        <w:r w:rsidR="00775DEA" w:rsidRPr="00775DEA">
          <w:rPr>
            <w:rStyle w:val="Hipersaitas"/>
            <w:rFonts w:ascii="Times New Roman" w:hAnsi="Times New Roman" w:cs="Times New Roman"/>
            <w:b w:val="0"/>
            <w:noProof/>
            <w:sz w:val="24"/>
            <w:szCs w:val="24"/>
            <w:lang w:val="lt-LT"/>
          </w:rPr>
          <w:t>III. SUPAPRASTINTŲ PIRKIMŲ PASKELBIMAS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_Toc379882707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4</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08" w:history="1">
        <w:r w:rsidR="00775DEA" w:rsidRPr="00775DEA">
          <w:rPr>
            <w:rStyle w:val="Hipersaitas"/>
            <w:rFonts w:ascii="Times New Roman" w:hAnsi="Times New Roman" w:cs="Times New Roman"/>
            <w:b w:val="0"/>
            <w:noProof/>
            <w:sz w:val="24"/>
            <w:szCs w:val="24"/>
            <w:lang w:val="lt-LT"/>
          </w:rPr>
          <w:t>IV. PIRKIMO DOKUMENTŲ RENGIMAS, PAAIŠKINIMAI, TEIKIMAS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_Toc379882708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5</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09" w:history="1">
        <w:r w:rsidR="00775DEA" w:rsidRPr="00775DEA">
          <w:rPr>
            <w:rStyle w:val="Hipersaitas"/>
            <w:rFonts w:ascii="Times New Roman" w:hAnsi="Times New Roman" w:cs="Times New Roman"/>
            <w:b w:val="0"/>
            <w:noProof/>
            <w:sz w:val="24"/>
            <w:szCs w:val="24"/>
            <w:lang w:val="lt-LT"/>
          </w:rPr>
          <w:t>V. PASIŪLYMŲ IR PARAIŠKŲ RENGIMO REIKALAVIMAI</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_Toc379882709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7</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0" w:history="1">
        <w:r w:rsidR="00775DEA" w:rsidRPr="00775DEA">
          <w:rPr>
            <w:rStyle w:val="Hipersaitas"/>
            <w:rFonts w:ascii="Times New Roman" w:hAnsi="Times New Roman" w:cs="Times New Roman"/>
            <w:b w:val="0"/>
            <w:noProof/>
            <w:sz w:val="24"/>
            <w:szCs w:val="24"/>
            <w:lang w:val="lt-LT"/>
          </w:rPr>
          <w:t>VI. TECHNINĖ SPECIFIKACIJA</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_Toc379882710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8</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1" w:history="1">
        <w:r w:rsidR="00775DEA" w:rsidRPr="00775DEA">
          <w:rPr>
            <w:rStyle w:val="Hipersaitas"/>
            <w:rFonts w:ascii="Times New Roman" w:hAnsi="Times New Roman" w:cs="Times New Roman"/>
            <w:b w:val="0"/>
            <w:noProof/>
            <w:sz w:val="24"/>
            <w:szCs w:val="24"/>
            <w:lang w:val="lt-LT"/>
          </w:rPr>
          <w:t>VII. TIEKĖJŲ KVALIFIKACIJOS PATIKRINIMAS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_Toc379882711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9</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2" w:history="1">
        <w:r w:rsidR="00775DEA" w:rsidRPr="00775DEA">
          <w:rPr>
            <w:rStyle w:val="Hipersaitas"/>
            <w:rFonts w:ascii="Times New Roman" w:hAnsi="Times New Roman" w:cs="Times New Roman"/>
            <w:b w:val="0"/>
            <w:noProof/>
            <w:sz w:val="24"/>
            <w:szCs w:val="24"/>
            <w:lang w:val="lt-LT"/>
          </w:rPr>
          <w:t>VIII. PASIŪLYMŲ NAGRINĖJIMAS IR VERTINIMAS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_Toc379882712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10</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3" w:history="1">
        <w:r w:rsidR="00775DEA" w:rsidRPr="00775DEA">
          <w:rPr>
            <w:rStyle w:val="Hipersaitas"/>
            <w:rFonts w:ascii="Times New Roman" w:hAnsi="Times New Roman" w:cs="Times New Roman"/>
            <w:b w:val="0"/>
            <w:noProof/>
            <w:sz w:val="24"/>
            <w:szCs w:val="24"/>
            <w:lang w:val="lt-LT"/>
          </w:rPr>
          <w:t>IX. PIRKIMO SUTARTIS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_Toc379882713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11</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4" w:history="1">
        <w:r w:rsidR="00775DEA" w:rsidRPr="00775DEA">
          <w:rPr>
            <w:rStyle w:val="Hipersaitas"/>
            <w:rFonts w:ascii="Times New Roman" w:hAnsi="Times New Roman" w:cs="Times New Roman"/>
            <w:b w:val="0"/>
            <w:noProof/>
            <w:sz w:val="24"/>
            <w:szCs w:val="24"/>
            <w:lang w:val="lt-LT"/>
          </w:rPr>
          <w:t>X. PRELIMINARIOJI SUTARTIS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_Toc379882714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13</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5" w:history="1">
        <w:r w:rsidR="00775DEA" w:rsidRPr="00775DEA">
          <w:rPr>
            <w:rStyle w:val="Hipersaitas"/>
            <w:rFonts w:ascii="Times New Roman" w:hAnsi="Times New Roman" w:cs="Times New Roman"/>
            <w:b w:val="0"/>
            <w:noProof/>
            <w:sz w:val="24"/>
            <w:szCs w:val="24"/>
            <w:lang w:val="lt-LT"/>
          </w:rPr>
          <w:t>XI. SUPAPRASTINTŲ PIRKIMŲ BŪDAI IR JŲ PASIRINKIMO SĄLYGOS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_Toc379882715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14</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6" w:history="1">
        <w:r w:rsidR="00775DEA" w:rsidRPr="00775DEA">
          <w:rPr>
            <w:rStyle w:val="Hipersaitas"/>
            <w:rFonts w:ascii="Times New Roman" w:hAnsi="Times New Roman" w:cs="Times New Roman"/>
            <w:b w:val="0"/>
            <w:noProof/>
            <w:sz w:val="24"/>
            <w:szCs w:val="24"/>
            <w:lang w:val="lt-LT"/>
          </w:rPr>
          <w:t>XII. SUPAPRASTINTAS ATVIRAS KONKURSAS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_Toc379882716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15</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7" w:history="1">
        <w:r w:rsidR="00775DEA" w:rsidRPr="00775DEA">
          <w:rPr>
            <w:rStyle w:val="Hipersaitas"/>
            <w:rFonts w:ascii="Times New Roman" w:hAnsi="Times New Roman" w:cs="Times New Roman"/>
            <w:b w:val="0"/>
            <w:noProof/>
            <w:sz w:val="24"/>
            <w:szCs w:val="24"/>
            <w:lang w:val="lt-LT"/>
          </w:rPr>
          <w:t>XIII. SUPAPRASTINTAS RIBOTAS KONKURSAS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_Toc379882717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16</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8" w:history="1">
        <w:r w:rsidR="00775DEA" w:rsidRPr="00775DEA">
          <w:rPr>
            <w:rStyle w:val="Hipersaitas"/>
            <w:rFonts w:ascii="Times New Roman" w:hAnsi="Times New Roman" w:cs="Times New Roman"/>
            <w:b w:val="0"/>
            <w:noProof/>
            <w:sz w:val="24"/>
            <w:szCs w:val="24"/>
            <w:lang w:val="lt-LT"/>
          </w:rPr>
          <w:t>XIV. SUPAPRASTINTOS SKELBIAMOS DERYBOS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_Toc379882718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16</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19" w:history="1">
        <w:r w:rsidR="00775DEA" w:rsidRPr="00775DEA">
          <w:rPr>
            <w:rStyle w:val="Hipersaitas"/>
            <w:rFonts w:ascii="Times New Roman" w:hAnsi="Times New Roman" w:cs="Times New Roman"/>
            <w:b w:val="0"/>
            <w:noProof/>
            <w:sz w:val="24"/>
            <w:szCs w:val="24"/>
            <w:lang w:val="lt-LT"/>
          </w:rPr>
          <w:t>XV. SUPAPRASTINTOS NESKELBIAMOS DERYBOS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_Toc379882719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17</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0" w:history="1">
        <w:r w:rsidR="00775DEA" w:rsidRPr="00775DEA">
          <w:rPr>
            <w:rStyle w:val="Hipersaitas"/>
            <w:rFonts w:ascii="Times New Roman" w:hAnsi="Times New Roman" w:cs="Times New Roman"/>
            <w:b w:val="0"/>
            <w:noProof/>
            <w:sz w:val="24"/>
            <w:szCs w:val="24"/>
            <w:lang w:val="lt-LT"/>
          </w:rPr>
          <w:t>XVI. APKLAUSA</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_Toc379882720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18</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1" w:history="1">
        <w:r w:rsidR="00775DEA" w:rsidRPr="00775DEA">
          <w:rPr>
            <w:rStyle w:val="Hipersaitas"/>
            <w:rFonts w:ascii="Times New Roman" w:hAnsi="Times New Roman" w:cs="Times New Roman"/>
            <w:b w:val="0"/>
            <w:noProof/>
            <w:sz w:val="24"/>
            <w:szCs w:val="24"/>
            <w:lang w:val="lt-LT"/>
          </w:rPr>
          <w:t>XVII. ELEKTRONINIS AUKCIONAS, DINAMINĖ PIRKIMŲ SISTEMA</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_Toc379882721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19</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2" w:history="1">
        <w:r w:rsidR="00775DEA" w:rsidRPr="00775DEA">
          <w:rPr>
            <w:rStyle w:val="Hipersaitas"/>
            <w:rFonts w:ascii="Times New Roman" w:hAnsi="Times New Roman" w:cs="Times New Roman"/>
            <w:b w:val="0"/>
            <w:noProof/>
            <w:sz w:val="24"/>
            <w:szCs w:val="24"/>
            <w:lang w:val="lt-LT"/>
          </w:rPr>
          <w:t>XVIII. MAŽOS VERTĖS PIRKIMŲ YPATUMAI</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_Toc379882722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20</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3" w:history="1">
        <w:r w:rsidR="00775DEA" w:rsidRPr="00775DEA">
          <w:rPr>
            <w:rStyle w:val="Hipersaitas"/>
            <w:rFonts w:ascii="Times New Roman" w:hAnsi="Times New Roman" w:cs="Times New Roman"/>
            <w:b w:val="0"/>
            <w:noProof/>
            <w:sz w:val="24"/>
            <w:szCs w:val="24"/>
            <w:lang w:val="lt-LT"/>
          </w:rPr>
          <w:t>XIX. SUPAPRASTINTŲ PIRKIMŲ DOKUMENTAVIMAS IR ATASKAITŲ PATEIKIMAS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_Toc379882723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20</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4" w:history="1">
        <w:r w:rsidR="00775DEA" w:rsidRPr="00775DEA">
          <w:rPr>
            <w:rStyle w:val="Hipersaitas"/>
            <w:rFonts w:ascii="Times New Roman" w:hAnsi="Times New Roman" w:cs="Times New Roman"/>
            <w:b w:val="0"/>
            <w:noProof/>
            <w:sz w:val="24"/>
            <w:szCs w:val="24"/>
            <w:lang w:val="lt-LT"/>
          </w:rPr>
          <w:t>XX. INFORMACIJOS APIE SUPAPRASTINTUS PIRKIMUS TEIKIMAS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_Toc379882724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21</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5" w:history="1">
        <w:r w:rsidR="00775DEA" w:rsidRPr="00775DEA">
          <w:rPr>
            <w:rStyle w:val="Hipersaitas"/>
            <w:rFonts w:ascii="Times New Roman" w:hAnsi="Times New Roman" w:cs="Times New Roman"/>
            <w:b w:val="0"/>
            <w:noProof/>
            <w:sz w:val="24"/>
            <w:szCs w:val="24"/>
            <w:lang w:val="lt-LT"/>
          </w:rPr>
          <w:t>XXI. GINČŲ NAGRINĖJIMAS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_Toc379882725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22</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6" w:history="1">
        <w:r w:rsidR="00775DEA" w:rsidRPr="00775DEA">
          <w:rPr>
            <w:rStyle w:val="Hipersaitas"/>
            <w:rFonts w:ascii="Times New Roman" w:hAnsi="Times New Roman" w:cs="Times New Roman"/>
            <w:b w:val="0"/>
            <w:noProof/>
            <w:sz w:val="24"/>
            <w:szCs w:val="24"/>
            <w:lang w:val="lt-LT"/>
          </w:rPr>
          <w:t>XXII. BAIGIAMOSIOS NUOSTATOS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_Toc379882726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22</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7" w:history="1">
        <w:r w:rsidR="00775DEA" w:rsidRPr="00775DEA">
          <w:rPr>
            <w:rStyle w:val="Hipersaitas"/>
            <w:rFonts w:ascii="Times New Roman" w:hAnsi="Times New Roman" w:cs="Times New Roman"/>
            <w:b w:val="0"/>
            <w:noProof/>
            <w:sz w:val="24"/>
            <w:szCs w:val="24"/>
            <w:lang w:val="lt-LT"/>
          </w:rPr>
          <w:t>TIEKĖJŲ APKLAUSOS PAŽYMA</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_Toc379882727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23</w:t>
        </w:r>
        <w:r w:rsidRPr="00775DEA">
          <w:rPr>
            <w:rFonts w:ascii="Times New Roman" w:hAnsi="Times New Roman" w:cs="Times New Roman"/>
            <w:b w:val="0"/>
            <w:noProof/>
            <w:webHidden/>
            <w:sz w:val="24"/>
            <w:szCs w:val="24"/>
          </w:rPr>
          <w:fldChar w:fldCharType="end"/>
        </w:r>
      </w:hyperlink>
    </w:p>
    <w:p w:rsidR="00775DEA" w:rsidRPr="00775DEA" w:rsidRDefault="00FC3C16">
      <w:pPr>
        <w:pStyle w:val="Turinys1"/>
        <w:tabs>
          <w:tab w:val="right" w:leader="dot" w:pos="9623"/>
        </w:tabs>
        <w:rPr>
          <w:rFonts w:ascii="Times New Roman" w:hAnsi="Times New Roman" w:cs="Times New Roman"/>
          <w:b w:val="0"/>
          <w:bCs w:val="0"/>
          <w:caps w:val="0"/>
          <w:noProof/>
          <w:sz w:val="24"/>
          <w:szCs w:val="24"/>
          <w:lang w:val="lt-LT" w:eastAsia="lt-LT"/>
        </w:rPr>
      </w:pPr>
      <w:hyperlink w:anchor="_Toc379882728" w:history="1">
        <w:r w:rsidR="00775DEA" w:rsidRPr="00775DEA">
          <w:rPr>
            <w:rStyle w:val="Hipersaitas"/>
            <w:rFonts w:ascii="Times New Roman" w:hAnsi="Times New Roman" w:cs="Times New Roman"/>
            <w:b w:val="0"/>
            <w:noProof/>
            <w:sz w:val="24"/>
            <w:szCs w:val="24"/>
            <w:lang w:val="lt-LT"/>
          </w:rPr>
          <w:t>MAŽOS VERTĖS PIRKIMŲ ŽURNALAS</w:t>
        </w:r>
        <w:r w:rsidR="00775DEA" w:rsidRPr="00775DEA">
          <w:rPr>
            <w:rFonts w:ascii="Times New Roman" w:hAnsi="Times New Roman" w:cs="Times New Roman"/>
            <w:b w:val="0"/>
            <w:noProof/>
            <w:webHidden/>
            <w:sz w:val="24"/>
            <w:szCs w:val="24"/>
          </w:rPr>
          <w:tab/>
        </w:r>
        <w:r w:rsidRPr="00775DEA">
          <w:rPr>
            <w:rFonts w:ascii="Times New Roman" w:hAnsi="Times New Roman" w:cs="Times New Roman"/>
            <w:b w:val="0"/>
            <w:noProof/>
            <w:webHidden/>
            <w:sz w:val="24"/>
            <w:szCs w:val="24"/>
          </w:rPr>
          <w:fldChar w:fldCharType="begin"/>
        </w:r>
        <w:r w:rsidR="00775DEA" w:rsidRPr="00775DEA">
          <w:rPr>
            <w:rFonts w:ascii="Times New Roman" w:hAnsi="Times New Roman" w:cs="Times New Roman"/>
            <w:b w:val="0"/>
            <w:noProof/>
            <w:webHidden/>
            <w:sz w:val="24"/>
            <w:szCs w:val="24"/>
          </w:rPr>
          <w:instrText xml:space="preserve"> PAGEREF _Toc379882728 \h </w:instrText>
        </w:r>
        <w:r w:rsidRPr="00775DEA">
          <w:rPr>
            <w:rFonts w:ascii="Times New Roman" w:hAnsi="Times New Roman" w:cs="Times New Roman"/>
            <w:b w:val="0"/>
            <w:noProof/>
            <w:webHidden/>
            <w:sz w:val="24"/>
            <w:szCs w:val="24"/>
          </w:rPr>
        </w:r>
        <w:r w:rsidRPr="00775DEA">
          <w:rPr>
            <w:rFonts w:ascii="Times New Roman" w:hAnsi="Times New Roman" w:cs="Times New Roman"/>
            <w:b w:val="0"/>
            <w:noProof/>
            <w:webHidden/>
            <w:sz w:val="24"/>
            <w:szCs w:val="24"/>
          </w:rPr>
          <w:fldChar w:fldCharType="separate"/>
        </w:r>
        <w:r w:rsidR="00775DEA" w:rsidRPr="00775DEA">
          <w:rPr>
            <w:rFonts w:ascii="Times New Roman" w:hAnsi="Times New Roman" w:cs="Times New Roman"/>
            <w:b w:val="0"/>
            <w:noProof/>
            <w:webHidden/>
            <w:sz w:val="24"/>
            <w:szCs w:val="24"/>
          </w:rPr>
          <w:t>24</w:t>
        </w:r>
        <w:r w:rsidRPr="00775DEA">
          <w:rPr>
            <w:rFonts w:ascii="Times New Roman" w:hAnsi="Times New Roman" w:cs="Times New Roman"/>
            <w:b w:val="0"/>
            <w:noProof/>
            <w:webHidden/>
            <w:sz w:val="24"/>
            <w:szCs w:val="24"/>
          </w:rPr>
          <w:fldChar w:fldCharType="end"/>
        </w:r>
      </w:hyperlink>
    </w:p>
    <w:p w:rsidR="00631CF5" w:rsidRPr="007E346A" w:rsidRDefault="00FC3C16" w:rsidP="00775DEA">
      <w:pPr>
        <w:rPr>
          <w:rFonts w:ascii="Times New Roman" w:hAnsi="Times New Roman" w:cs="Times New Roman"/>
          <w:sz w:val="24"/>
          <w:szCs w:val="24"/>
          <w:lang w:val="lt-LT"/>
        </w:rPr>
      </w:pPr>
      <w:r w:rsidRPr="00775DEA">
        <w:rPr>
          <w:rFonts w:ascii="Times New Roman" w:hAnsi="Times New Roman" w:cs="Times New Roman"/>
          <w:sz w:val="24"/>
          <w:szCs w:val="24"/>
          <w:lang w:val="lt-LT"/>
        </w:rPr>
        <w:lastRenderedPageBreak/>
        <w:fldChar w:fldCharType="end"/>
      </w:r>
    </w:p>
    <w:p w:rsidR="001E5B52" w:rsidRPr="0047152B" w:rsidRDefault="007E346A" w:rsidP="00DD7C56">
      <w:pPr>
        <w:pStyle w:val="turiniui"/>
        <w:rPr>
          <w:lang w:val="lt-LT"/>
        </w:rPr>
      </w:pPr>
      <w:bookmarkStart w:id="0" w:name="_Toc379874153"/>
      <w:bookmarkStart w:id="1" w:name="_Toc379882705"/>
      <w:r w:rsidRPr="0047152B">
        <w:rPr>
          <w:lang w:val="lt-LT"/>
        </w:rPr>
        <w:t xml:space="preserve">I. </w:t>
      </w:r>
      <w:r w:rsidR="003A3673" w:rsidRPr="0047152B">
        <w:rPr>
          <w:lang w:val="lt-LT"/>
        </w:rPr>
        <w:t>BENDROSIOS NUOSTATOS</w:t>
      </w:r>
      <w:bookmarkEnd w:id="0"/>
      <w:bookmarkEnd w:id="1"/>
      <w:r w:rsidR="003A3673" w:rsidRPr="0047152B">
        <w:rPr>
          <w:lang w:val="lt-LT"/>
        </w:rPr>
        <w:t xml:space="preserve"> </w:t>
      </w:r>
    </w:p>
    <w:p w:rsidR="001E5B52" w:rsidRPr="007E346A" w:rsidRDefault="001E5B52" w:rsidP="007E346A">
      <w:pPr>
        <w:pStyle w:val="Betarp"/>
        <w:ind w:firstLine="720"/>
        <w:jc w:val="both"/>
        <w:rPr>
          <w:rFonts w:ascii="Times New Roman" w:hAnsi="Times New Roman" w:cs="Times New Roman"/>
          <w:b/>
          <w:bCs/>
          <w:sz w:val="24"/>
          <w:szCs w:val="24"/>
          <w:lang w:val="lt-LT"/>
        </w:rPr>
      </w:pP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 </w:t>
      </w:r>
      <w:r w:rsidR="004D5ABE" w:rsidRPr="007E346A">
        <w:rPr>
          <w:rFonts w:ascii="Times New Roman" w:hAnsi="Times New Roman" w:cs="Times New Roman"/>
          <w:sz w:val="24"/>
          <w:szCs w:val="24"/>
          <w:lang w:val="lt-LT"/>
        </w:rPr>
        <w:t>Šiaulių</w:t>
      </w:r>
      <w:r w:rsidR="003A3673" w:rsidRPr="007E346A">
        <w:rPr>
          <w:rFonts w:ascii="Times New Roman" w:hAnsi="Times New Roman" w:cs="Times New Roman"/>
          <w:sz w:val="24"/>
          <w:szCs w:val="24"/>
          <w:lang w:val="lt-LT"/>
        </w:rPr>
        <w:t xml:space="preserve"> </w:t>
      </w:r>
      <w:r w:rsidR="00F364DE" w:rsidRPr="007E346A">
        <w:rPr>
          <w:rFonts w:ascii="Times New Roman" w:hAnsi="Times New Roman" w:cs="Times New Roman"/>
          <w:sz w:val="24"/>
          <w:szCs w:val="24"/>
          <w:lang w:val="lt-LT"/>
        </w:rPr>
        <w:t xml:space="preserve">Centro </w:t>
      </w:r>
      <w:r w:rsidR="003A3673" w:rsidRPr="007E346A">
        <w:rPr>
          <w:rFonts w:ascii="Times New Roman" w:hAnsi="Times New Roman" w:cs="Times New Roman"/>
          <w:sz w:val="24"/>
          <w:szCs w:val="24"/>
          <w:lang w:val="lt-LT"/>
        </w:rPr>
        <w:t xml:space="preserve">pradinės mokyklos (toliau tekste vadinama – Mokykla) supaprastintų viešųjų pirkimų taisyklės (toliau vadinama – Taisyklės) parengtos vadovaujantis Lietuvos Respublikos viešųjų pirkimų įstatymu (Žin., 1996, Nr. 84-2000; 2006, Nr. 4-102; 2009, Nr. 93-3986; 2010, Nr. 25-1174, 2011, Nr. 2-36, Nr. 85-4133, Nr. 85-4137, Nr. 123-5813, Nr. 139-6548, 2012, Nr.:82-4264) (toliau – Viešųjų pirkimų įstatymas), kitais viešuosius pirkimus (toliau vadinama – pirkimai) reglamentuojančiais teisės aktais.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 </w:t>
      </w:r>
      <w:r w:rsidR="003A3673" w:rsidRPr="007E346A">
        <w:rPr>
          <w:rFonts w:ascii="Times New Roman" w:hAnsi="Times New Roman" w:cs="Times New Roman"/>
          <w:sz w:val="24"/>
          <w:szCs w:val="24"/>
          <w:lang w:val="lt-LT"/>
        </w:rPr>
        <w:t xml:space="preserve">Mokykla prekių, paslaugų ir darbų supaprastintus pirkimus (toliau vadinama – supaprastinti pirkimai) gali atlikti Viešųjų pirkimų įstatymo 84 straipsnyje nustatytais atvejais.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 </w:t>
      </w:r>
      <w:r w:rsidR="003A3673" w:rsidRPr="007E346A">
        <w:rPr>
          <w:rFonts w:ascii="Times New Roman" w:hAnsi="Times New Roman" w:cs="Times New Roman"/>
          <w:sz w:val="24"/>
          <w:szCs w:val="24"/>
          <w:lang w:val="lt-LT"/>
        </w:rPr>
        <w:t xml:space="preserve">Taisyklės nustato Mokyklos supaprastintų viešųjų pirkimų planavimo, organizavimo tvarką, pirkimus atliekančius asmenis, supaprastintų pirkimų būdus ir jų atlikimo, pirkimo dokumentų rengimo ir teikimo tiekėjams reikalavimus, ginčų nagrinėjimo procedūras.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 </w:t>
      </w:r>
      <w:r w:rsidR="003A3673" w:rsidRPr="007E346A">
        <w:rPr>
          <w:rFonts w:ascii="Times New Roman" w:hAnsi="Times New Roman" w:cs="Times New Roman"/>
          <w:sz w:val="24"/>
          <w:szCs w:val="24"/>
          <w:lang w:val="lt-LT"/>
        </w:rPr>
        <w:t>Atlikdama supaprastintus pirkimus, Mokykla vadovaujasi Viešųjų pirkimų įstatymu, šiomis Taisyklėmis, Lietuvos Respublikos civiliniu kodeksu (</w:t>
      </w:r>
      <w:r w:rsidR="00461F92" w:rsidRPr="007E346A">
        <w:rPr>
          <w:rFonts w:ascii="Times New Roman" w:hAnsi="Times New Roman" w:cs="Times New Roman"/>
          <w:sz w:val="24"/>
          <w:szCs w:val="24"/>
          <w:lang w:val="lt-LT"/>
        </w:rPr>
        <w:t>Žin.,</w:t>
      </w:r>
      <w:r w:rsidR="003A3673" w:rsidRPr="007E346A">
        <w:rPr>
          <w:rFonts w:ascii="Times New Roman" w:hAnsi="Times New Roman" w:cs="Times New Roman"/>
          <w:sz w:val="24"/>
          <w:szCs w:val="24"/>
          <w:lang w:val="lt-LT"/>
        </w:rPr>
        <w:t xml:space="preserve"> 2000, Nr.</w:t>
      </w:r>
      <w:hyperlink r:id="rId6" w:history="1">
        <w:r w:rsidR="003A3673" w:rsidRPr="007E346A">
          <w:rPr>
            <w:rFonts w:ascii="Times New Roman" w:hAnsi="Times New Roman" w:cs="Times New Roman"/>
            <w:sz w:val="24"/>
            <w:szCs w:val="24"/>
            <w:lang w:val="lt-LT"/>
          </w:rPr>
          <w:t xml:space="preserve"> 74-226</w:t>
        </w:r>
      </w:hyperlink>
      <w:r w:rsidR="003A3673" w:rsidRPr="007E346A">
        <w:rPr>
          <w:rFonts w:ascii="Times New Roman" w:hAnsi="Times New Roman" w:cs="Times New Roman"/>
          <w:sz w:val="24"/>
          <w:szCs w:val="24"/>
          <w:lang w:val="lt-LT"/>
        </w:rPr>
        <w:t xml:space="preserve">2) (toliau vadinama – CK), kitais įstatymais ir poįstatyminiais teisės aktais.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 </w:t>
      </w:r>
      <w:r w:rsidR="003A3673" w:rsidRPr="007E346A">
        <w:rPr>
          <w:rFonts w:ascii="Times New Roman" w:hAnsi="Times New Roman" w:cs="Times New Roman"/>
          <w:sz w:val="24"/>
          <w:szCs w:val="24"/>
          <w:lang w:val="lt-LT"/>
        </w:rP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 </w:t>
      </w:r>
      <w:r w:rsidR="003A3673" w:rsidRPr="007E346A">
        <w:rPr>
          <w:rFonts w:ascii="Times New Roman" w:hAnsi="Times New Roman" w:cs="Times New Roman"/>
          <w:sz w:val="24"/>
          <w:szCs w:val="24"/>
          <w:lang w:val="lt-LT"/>
        </w:rPr>
        <w:t>Mokyklos vykdomuose supaprastintuose pirkimuose turi teisę dalyvauti fiziniai asmenys, privatūs juridiniai asmenys, viešieji juridiniai asmenys, kitos organizacijos ar jų pa</w:t>
      </w:r>
      <w:r w:rsidR="00461F92" w:rsidRPr="007E346A">
        <w:rPr>
          <w:rFonts w:ascii="Times New Roman" w:hAnsi="Times New Roman" w:cs="Times New Roman"/>
          <w:sz w:val="24"/>
          <w:szCs w:val="24"/>
          <w:lang w:val="lt-LT"/>
        </w:rPr>
        <w:t>daliniai ar tokių asmenų grupės</w:t>
      </w:r>
      <w:r w:rsidR="003A3673" w:rsidRPr="007E346A">
        <w:rPr>
          <w:rFonts w:ascii="Times New Roman" w:hAnsi="Times New Roman" w:cs="Times New Roman"/>
          <w:sz w:val="24"/>
          <w:szCs w:val="24"/>
          <w:lang w:val="lt-LT"/>
        </w:rPr>
        <w:t xml:space="preserve"> pasiūlymui (projektui) pateikti ūkio subjektų grupė nepriv</w:t>
      </w:r>
      <w:r w:rsidR="00461F92" w:rsidRPr="007E346A">
        <w:rPr>
          <w:rFonts w:ascii="Times New Roman" w:hAnsi="Times New Roman" w:cs="Times New Roman"/>
          <w:sz w:val="24"/>
          <w:szCs w:val="24"/>
          <w:lang w:val="lt-LT"/>
        </w:rPr>
        <w:t>alo įsteigti juridinio asmens. M</w:t>
      </w:r>
      <w:r w:rsidR="003A3673" w:rsidRPr="007E346A">
        <w:rPr>
          <w:rFonts w:ascii="Times New Roman" w:hAnsi="Times New Roman" w:cs="Times New Roman"/>
          <w:sz w:val="24"/>
          <w:szCs w:val="24"/>
          <w:lang w:val="lt-LT"/>
        </w:rPr>
        <w:t>okykla gali reikalauti, kad ūkio subjektų jungtinės grupės pasiūlymą (projektą) pripažinus geriausiu ir mokyklai pasiūlius sudaryti pirkimo</w:t>
      </w:r>
      <w:r w:rsidR="00461F92" w:rsidRPr="007E346A">
        <w:rPr>
          <w:rFonts w:ascii="Times New Roman" w:hAnsi="Times New Roman" w:cs="Times New Roman"/>
          <w:sz w:val="24"/>
          <w:szCs w:val="24"/>
          <w:lang w:val="lt-LT"/>
        </w:rPr>
        <w:t xml:space="preserve"> </w:t>
      </w:r>
      <w:r w:rsidR="003A3673" w:rsidRPr="007E346A">
        <w:rPr>
          <w:rFonts w:ascii="Times New Roman" w:hAnsi="Times New Roman" w:cs="Times New Roman"/>
          <w:sz w:val="24"/>
          <w:szCs w:val="24"/>
          <w:lang w:val="lt-LT"/>
        </w:rPr>
        <w:t>–</w:t>
      </w:r>
      <w:r w:rsidR="00461F92" w:rsidRPr="007E346A">
        <w:rPr>
          <w:rFonts w:ascii="Times New Roman" w:hAnsi="Times New Roman" w:cs="Times New Roman"/>
          <w:sz w:val="24"/>
          <w:szCs w:val="24"/>
          <w:lang w:val="lt-LT"/>
        </w:rPr>
        <w:t xml:space="preserve"> </w:t>
      </w:r>
      <w:r w:rsidR="003A3673" w:rsidRPr="007E346A">
        <w:rPr>
          <w:rFonts w:ascii="Times New Roman" w:hAnsi="Times New Roman" w:cs="Times New Roman"/>
          <w:sz w:val="24"/>
          <w:szCs w:val="24"/>
          <w:lang w:val="lt-LT"/>
        </w:rPr>
        <w:t xml:space="preserve">pardavimo sutartį (toliau vadinama – pirkimo sutartis), ši ūkio subjektų grupė įgytų tam tikrą teisinę formą, jei tai yra būtina siekiant tinkamai įvykdyti pirkimo sutartį.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 </w:t>
      </w:r>
      <w:r w:rsidR="003A3673" w:rsidRPr="007E346A">
        <w:rPr>
          <w:rFonts w:ascii="Times New Roman" w:hAnsi="Times New Roman" w:cs="Times New Roman"/>
          <w:sz w:val="24"/>
          <w:szCs w:val="24"/>
          <w:lang w:val="lt-LT"/>
        </w:rPr>
        <w:t xml:space="preserve">Taisyklėse vartojamos sąvokos: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7.1.</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Pirkimo iniciatorius </w:t>
      </w:r>
      <w:r w:rsidR="003A3673" w:rsidRPr="007E346A">
        <w:rPr>
          <w:rFonts w:ascii="Times New Roman" w:hAnsi="Times New Roman" w:cs="Times New Roman"/>
          <w:sz w:val="24"/>
          <w:szCs w:val="24"/>
          <w:lang w:val="lt-LT"/>
        </w:rPr>
        <w:t>–</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Mokyklos padalinys ar mokyklos darbuotojas, dirbantis pagal</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darbo sutartį (toliau vadinama </w:t>
      </w:r>
      <w:r w:rsidR="00461F92" w:rsidRPr="007E346A">
        <w:rPr>
          <w:rFonts w:ascii="Times New Roman" w:hAnsi="Times New Roman" w:cs="Times New Roman"/>
          <w:sz w:val="24"/>
          <w:szCs w:val="24"/>
          <w:lang w:val="lt-LT"/>
        </w:rPr>
        <w:t>–</w:t>
      </w:r>
      <w:r w:rsidR="003A3673" w:rsidRPr="007E346A">
        <w:rPr>
          <w:rFonts w:ascii="Times New Roman" w:hAnsi="Times New Roman" w:cs="Times New Roman"/>
          <w:sz w:val="24"/>
          <w:szCs w:val="24"/>
          <w:lang w:val="lt-LT"/>
        </w:rPr>
        <w:t xml:space="preserve"> darbuotojas), kuris nurodė poreikį įsigyti reikalingas prekes, paslaugas arba darbus.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7.2.</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Pirkimo organizatorius </w:t>
      </w:r>
      <w:r w:rsidR="003A3673" w:rsidRPr="007E346A">
        <w:rPr>
          <w:rFonts w:ascii="Times New Roman" w:hAnsi="Times New Roman" w:cs="Times New Roman"/>
          <w:sz w:val="24"/>
          <w:szCs w:val="24"/>
          <w:lang w:val="lt-LT"/>
        </w:rPr>
        <w:t>– Mokyklos direktoriaus įsakymu paskirtas Mokyklos</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darbuotojas, kuris Taisyklių nustatyta tvarka organizuoja ir atlieka supaprastintus pirkimus, kai tokiems pirkimams atlikti nesudaroma Viešojo pirkimo komisija.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7.3.</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Numatomo pirkimo vertė </w:t>
      </w:r>
      <w:r w:rsidR="003A3673" w:rsidRPr="007E346A">
        <w:rPr>
          <w:rFonts w:ascii="Times New Roman" w:hAnsi="Times New Roman" w:cs="Times New Roman"/>
          <w:sz w:val="24"/>
          <w:szCs w:val="24"/>
          <w:lang w:val="lt-LT"/>
        </w:rPr>
        <w:t>(toliau vadinama</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pirkimo vertė) – Mokyklos numatomų</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7.4.</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Mažos vertės viešasis pirkimas (toliau mažos vertės pirkimas) </w:t>
      </w:r>
      <w:r w:rsidR="003A3673" w:rsidRPr="007E346A">
        <w:rPr>
          <w:rFonts w:ascii="Times New Roman" w:hAnsi="Times New Roman" w:cs="Times New Roman"/>
          <w:sz w:val="24"/>
          <w:szCs w:val="24"/>
          <w:lang w:val="lt-LT"/>
        </w:rPr>
        <w:t>–</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supaprastintas</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pirkimas, kai yra bent viena iš šių sąlygų: </w:t>
      </w:r>
    </w:p>
    <w:p w:rsidR="001E5B52" w:rsidRPr="007E346A" w:rsidRDefault="008B02FA" w:rsidP="007E346A">
      <w:pPr>
        <w:pStyle w:val="Betarp"/>
        <w:ind w:firstLine="720"/>
        <w:jc w:val="both"/>
        <w:rPr>
          <w:rFonts w:ascii="Times New Roman" w:hAnsi="Times New Roman" w:cs="Times New Roman"/>
          <w:sz w:val="24"/>
          <w:szCs w:val="24"/>
          <w:lang w:val="lt-LT"/>
        </w:rPr>
      </w:pPr>
      <w:bookmarkStart w:id="2" w:name="page4"/>
      <w:bookmarkEnd w:id="2"/>
      <w:r w:rsidRPr="007E346A">
        <w:rPr>
          <w:rFonts w:ascii="Times New Roman" w:hAnsi="Times New Roman" w:cs="Times New Roman"/>
          <w:sz w:val="24"/>
          <w:szCs w:val="24"/>
          <w:lang w:val="lt-LT"/>
        </w:rPr>
        <w:t xml:space="preserve">7.4.1. </w:t>
      </w:r>
      <w:r w:rsidR="003A3673" w:rsidRPr="007E346A">
        <w:rPr>
          <w:rFonts w:ascii="Times New Roman" w:hAnsi="Times New Roman" w:cs="Times New Roman"/>
          <w:sz w:val="24"/>
          <w:szCs w:val="24"/>
          <w:lang w:val="lt-LT"/>
        </w:rPr>
        <w:t xml:space="preserve">prekių ar paslaugų pirkimo vertė yra mažesnė kaip </w:t>
      </w:r>
      <w:r w:rsidR="003A3673" w:rsidRPr="007E346A">
        <w:rPr>
          <w:rFonts w:ascii="Times New Roman" w:hAnsi="Times New Roman" w:cs="Times New Roman"/>
          <w:b/>
          <w:bCs/>
          <w:sz w:val="24"/>
          <w:szCs w:val="24"/>
          <w:lang w:val="lt-LT"/>
        </w:rPr>
        <w:t>200 000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 Lt</w:t>
      </w:r>
      <w:r w:rsidR="003A3673" w:rsidRPr="007E346A">
        <w:rPr>
          <w:rFonts w:ascii="Times New Roman" w:hAnsi="Times New Roman" w:cs="Times New Roman"/>
          <w:sz w:val="24"/>
          <w:szCs w:val="24"/>
          <w:lang w:val="lt-LT"/>
        </w:rPr>
        <w:t xml:space="preserve"> be pridėtinės vertės mokesčio, toliau (be PVM), o darbų pirkimo vertė mažesnė kaip </w:t>
      </w:r>
      <w:r w:rsidR="003A3673" w:rsidRPr="007E346A">
        <w:rPr>
          <w:rFonts w:ascii="Times New Roman" w:hAnsi="Times New Roman" w:cs="Times New Roman"/>
          <w:b/>
          <w:bCs/>
          <w:sz w:val="24"/>
          <w:szCs w:val="24"/>
          <w:lang w:val="lt-LT"/>
        </w:rPr>
        <w:t>500 000</w:t>
      </w:r>
      <w:r w:rsidR="003A3673" w:rsidRPr="007E346A">
        <w:rPr>
          <w:rFonts w:ascii="Times New Roman" w:hAnsi="Times New Roman" w:cs="Times New Roman"/>
          <w:sz w:val="24"/>
          <w:szCs w:val="24"/>
          <w:lang w:val="lt-LT"/>
        </w:rPr>
        <w:t xml:space="preserve"> </w:t>
      </w:r>
      <w:proofErr w:type="spellStart"/>
      <w:r w:rsidR="003A3673" w:rsidRPr="007E346A">
        <w:rPr>
          <w:rFonts w:ascii="Times New Roman" w:hAnsi="Times New Roman" w:cs="Times New Roman"/>
          <w:b/>
          <w:bCs/>
          <w:sz w:val="24"/>
          <w:szCs w:val="24"/>
          <w:lang w:val="lt-LT"/>
        </w:rPr>
        <w:t>tūkst.Lt</w:t>
      </w:r>
      <w:proofErr w:type="spellEnd"/>
      <w:r w:rsidR="003A3673" w:rsidRPr="007E346A">
        <w:rPr>
          <w:rFonts w:ascii="Times New Roman" w:hAnsi="Times New Roman" w:cs="Times New Roman"/>
          <w:sz w:val="24"/>
          <w:szCs w:val="24"/>
          <w:lang w:val="lt-LT"/>
        </w:rPr>
        <w:t xml:space="preserve"> (be PVM);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7.4.2. </w:t>
      </w:r>
      <w:r w:rsidR="003A3673" w:rsidRPr="007E23DF">
        <w:rPr>
          <w:rFonts w:ascii="Times New Roman" w:hAnsi="Times New Roman" w:cs="Times New Roman"/>
          <w:spacing w:val="-6"/>
          <w:sz w:val="24"/>
          <w:szCs w:val="24"/>
          <w:lang w:val="lt-LT"/>
        </w:rP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w:t>
      </w:r>
      <w:r w:rsidR="003A3673" w:rsidRPr="007E23DF">
        <w:rPr>
          <w:rFonts w:ascii="Times New Roman" w:hAnsi="Times New Roman" w:cs="Times New Roman"/>
          <w:b/>
          <w:bCs/>
          <w:spacing w:val="-6"/>
          <w:sz w:val="24"/>
          <w:szCs w:val="24"/>
          <w:lang w:val="lt-LT"/>
        </w:rPr>
        <w:t>200 000</w:t>
      </w:r>
      <w:r w:rsidR="003A3673" w:rsidRPr="007E23DF">
        <w:rPr>
          <w:rFonts w:ascii="Times New Roman" w:hAnsi="Times New Roman" w:cs="Times New Roman"/>
          <w:spacing w:val="-6"/>
          <w:sz w:val="24"/>
          <w:szCs w:val="24"/>
          <w:lang w:val="lt-LT"/>
        </w:rPr>
        <w:t xml:space="preserve"> </w:t>
      </w:r>
      <w:r w:rsidR="003A3673" w:rsidRPr="007E23DF">
        <w:rPr>
          <w:rFonts w:ascii="Times New Roman" w:hAnsi="Times New Roman" w:cs="Times New Roman"/>
          <w:b/>
          <w:bCs/>
          <w:spacing w:val="-6"/>
          <w:sz w:val="24"/>
          <w:szCs w:val="24"/>
          <w:lang w:val="lt-LT"/>
        </w:rPr>
        <w:t>tūkst.</w:t>
      </w:r>
      <w:r w:rsidR="003A3673" w:rsidRPr="007E23DF">
        <w:rPr>
          <w:rFonts w:ascii="Times New Roman" w:hAnsi="Times New Roman" w:cs="Times New Roman"/>
          <w:spacing w:val="-6"/>
          <w:sz w:val="24"/>
          <w:szCs w:val="24"/>
          <w:lang w:val="lt-LT"/>
        </w:rPr>
        <w:t xml:space="preserve"> </w:t>
      </w:r>
      <w:r w:rsidR="003A3673" w:rsidRPr="007E23DF">
        <w:rPr>
          <w:rFonts w:ascii="Times New Roman" w:hAnsi="Times New Roman" w:cs="Times New Roman"/>
          <w:b/>
          <w:bCs/>
          <w:spacing w:val="-6"/>
          <w:sz w:val="24"/>
          <w:szCs w:val="24"/>
          <w:lang w:val="lt-LT"/>
        </w:rPr>
        <w:t>Lt</w:t>
      </w:r>
      <w:r w:rsidR="003A3673" w:rsidRPr="007E23DF">
        <w:rPr>
          <w:rFonts w:ascii="Times New Roman" w:hAnsi="Times New Roman" w:cs="Times New Roman"/>
          <w:spacing w:val="-6"/>
          <w:sz w:val="24"/>
          <w:szCs w:val="24"/>
          <w:lang w:val="lt-LT"/>
        </w:rPr>
        <w:t xml:space="preserve"> (be PVM), o perkant darbus – ne didesnė kaip 1,5 procento to paties objekto supaprastinto pirkimo vertės ir mažesnė kaip </w:t>
      </w:r>
      <w:r w:rsidR="007E23DF" w:rsidRPr="007E23DF">
        <w:rPr>
          <w:rFonts w:ascii="Times New Roman" w:hAnsi="Times New Roman" w:cs="Times New Roman"/>
          <w:b/>
          <w:bCs/>
          <w:spacing w:val="-6"/>
          <w:sz w:val="24"/>
          <w:szCs w:val="24"/>
          <w:lang w:val="lt-LT"/>
        </w:rPr>
        <w:t xml:space="preserve">500 </w:t>
      </w:r>
      <w:r w:rsidR="003A3673" w:rsidRPr="007E23DF">
        <w:rPr>
          <w:rFonts w:ascii="Times New Roman" w:hAnsi="Times New Roman" w:cs="Times New Roman"/>
          <w:b/>
          <w:bCs/>
          <w:spacing w:val="-6"/>
          <w:sz w:val="24"/>
          <w:szCs w:val="24"/>
          <w:lang w:val="lt-LT"/>
        </w:rPr>
        <w:t>000</w:t>
      </w:r>
      <w:r w:rsidR="003A3673" w:rsidRPr="007E23DF">
        <w:rPr>
          <w:rFonts w:ascii="Times New Roman" w:hAnsi="Times New Roman" w:cs="Times New Roman"/>
          <w:spacing w:val="-6"/>
          <w:sz w:val="24"/>
          <w:szCs w:val="24"/>
          <w:lang w:val="lt-LT"/>
        </w:rPr>
        <w:t xml:space="preserve"> </w:t>
      </w:r>
      <w:r w:rsidR="003A3673" w:rsidRPr="007E23DF">
        <w:rPr>
          <w:rFonts w:ascii="Times New Roman" w:hAnsi="Times New Roman" w:cs="Times New Roman"/>
          <w:b/>
          <w:bCs/>
          <w:spacing w:val="-6"/>
          <w:sz w:val="24"/>
          <w:szCs w:val="24"/>
          <w:lang w:val="lt-LT"/>
        </w:rPr>
        <w:t xml:space="preserve">tūkst. Lt </w:t>
      </w:r>
      <w:r w:rsidR="003A3673" w:rsidRPr="007E23DF">
        <w:rPr>
          <w:rFonts w:ascii="Times New Roman" w:hAnsi="Times New Roman" w:cs="Times New Roman"/>
          <w:spacing w:val="-6"/>
          <w:sz w:val="24"/>
          <w:szCs w:val="24"/>
          <w:lang w:val="lt-LT"/>
        </w:rPr>
        <w:t>(be PVM).</w:t>
      </w:r>
      <w:r w:rsidR="003A3673" w:rsidRPr="007E346A">
        <w:rPr>
          <w:rFonts w:ascii="Times New Roman" w:hAnsi="Times New Roman" w:cs="Times New Roman"/>
          <w:b/>
          <w:bCs/>
          <w:sz w:val="24"/>
          <w:szCs w:val="24"/>
          <w:lang w:val="lt-LT"/>
        </w:rPr>
        <w:t xml:space="preserve">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7.5.</w:t>
      </w:r>
      <w:r w:rsidR="00F364DE"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Supaprastintas atviras konkursas</w:t>
      </w:r>
      <w:r w:rsidRPr="007E346A">
        <w:rPr>
          <w:rFonts w:ascii="Times New Roman" w:hAnsi="Times New Roman" w:cs="Times New Roman"/>
          <w:sz w:val="24"/>
          <w:szCs w:val="24"/>
          <w:lang w:val="lt-LT"/>
        </w:rPr>
        <w:t xml:space="preserve"> – supaprastinto pirkimo būdas, kai kiekvienas suinteresuotas tiekėjas gali pateikti pasiūlymą.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7.6.</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Supaprastintas ribotas konkursas </w:t>
      </w:r>
      <w:r w:rsidR="003A3673" w:rsidRPr="007E346A">
        <w:rPr>
          <w:rFonts w:ascii="Times New Roman" w:hAnsi="Times New Roman" w:cs="Times New Roman"/>
          <w:sz w:val="24"/>
          <w:szCs w:val="24"/>
          <w:lang w:val="lt-LT"/>
        </w:rPr>
        <w:t>– supaprastinto pirkimo būdas, kai paraiškas</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dalyvauti konkurse gali pateikti visi norintys dalyvauti konkurse tiekėjai, o pasiūlymus konkursui – tik perkančiosios organizacijos pakviesti tiekėjai.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7.7.</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Supaprastintos skelbiamos derybos </w:t>
      </w:r>
      <w:r w:rsidR="003A3673" w:rsidRPr="007E346A">
        <w:rPr>
          <w:rFonts w:ascii="Times New Roman" w:hAnsi="Times New Roman" w:cs="Times New Roman"/>
          <w:sz w:val="24"/>
          <w:szCs w:val="24"/>
          <w:lang w:val="lt-LT"/>
        </w:rPr>
        <w:t>– supaprastinto pirkimo būdas, kai paraiškas</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dalyvauti derybose gali pateikti visi tiekėjai, o Mokykla su visais ar atrinktais tiekėjais derasi dėl pirkimo sutarties sąlygų.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7.8.</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Supaprastintos neskelbiamos derybos </w:t>
      </w:r>
      <w:r w:rsidR="003A3673" w:rsidRPr="007E346A">
        <w:rPr>
          <w:rFonts w:ascii="Times New Roman" w:hAnsi="Times New Roman" w:cs="Times New Roman"/>
          <w:sz w:val="24"/>
          <w:szCs w:val="24"/>
          <w:lang w:val="lt-LT"/>
        </w:rPr>
        <w:t>-</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supaprastinto pirkimo būdas, kai apie jį viešai</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neskelbiama, Perkančioji organizacija savo nuožiūra kviečia jos pasirinktą tiekėją (tiekėjus) pateikti pasiūlymą supaprastintoms neskelbiamoms deryboms.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7.9.</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Apklausa </w:t>
      </w:r>
      <w:r w:rsidR="003A3673" w:rsidRPr="007E346A">
        <w:rPr>
          <w:rFonts w:ascii="Times New Roman" w:hAnsi="Times New Roman" w:cs="Times New Roman"/>
          <w:sz w:val="24"/>
          <w:szCs w:val="24"/>
          <w:lang w:val="lt-LT"/>
        </w:rPr>
        <w:t>– supaprastinto pirkimo būdas, kai Mokykla raštu arba žodžiu kviečia tiekėjus</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pateikti pasiūlymus ir perka prekes, paslaugas ar darbus iš mažiausią kainą pasiūliusio ar ekonomiškiausią pasiūlymą pateikusio tiekėjo.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7.10.</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Pasiūlymas </w:t>
      </w:r>
      <w:r w:rsidR="003A3673" w:rsidRPr="007E346A">
        <w:rPr>
          <w:rFonts w:ascii="Times New Roman" w:hAnsi="Times New Roman" w:cs="Times New Roman"/>
          <w:sz w:val="24"/>
          <w:szCs w:val="24"/>
          <w:lang w:val="lt-LT"/>
        </w:rPr>
        <w:t>– tiekėjo raštu pateiktų dokumentų ir elektroninėmis priemonėmis pateiktų</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duomenų visuma ar žodžiu pateiktas siūlymas tiekti prekes, teikti paslaugas ar atlikti darbus pagal perkančiosios organizacijos nustatytas pirkimo sąlygas.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7.11.</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Alternatyvus pasiūlymas </w:t>
      </w:r>
      <w:r w:rsidR="003A3673" w:rsidRPr="007E346A">
        <w:rPr>
          <w:rFonts w:ascii="Times New Roman" w:hAnsi="Times New Roman" w:cs="Times New Roman"/>
          <w:sz w:val="24"/>
          <w:szCs w:val="24"/>
          <w:lang w:val="lt-LT"/>
        </w:rPr>
        <w:t>– pasiūlymas, kuriame siūlomos kitokios, negu yra nustatyta</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pirkimo dokumentuose, pirkimo objekto charakteristikos arba pirkimo sąlygos.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bCs/>
          <w:sz w:val="24"/>
          <w:szCs w:val="24"/>
          <w:lang w:val="lt-LT"/>
        </w:rPr>
        <w:t>7.12.</w:t>
      </w:r>
      <w:r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b/>
          <w:bCs/>
          <w:sz w:val="24"/>
          <w:szCs w:val="24"/>
          <w:lang w:val="lt-LT"/>
        </w:rPr>
        <w:t xml:space="preserve">Kvalifikacijos patikrinimas </w:t>
      </w:r>
      <w:r w:rsidR="003A3673" w:rsidRPr="007E346A">
        <w:rPr>
          <w:rFonts w:ascii="Times New Roman" w:hAnsi="Times New Roman" w:cs="Times New Roman"/>
          <w:sz w:val="24"/>
          <w:szCs w:val="24"/>
          <w:lang w:val="lt-LT"/>
        </w:rPr>
        <w:t>– procedūra, kurią atliekant tikrinama, ar tiekėjai atitinka</w:t>
      </w:r>
      <w:r w:rsidR="003A3673" w:rsidRPr="007E346A">
        <w:rPr>
          <w:rFonts w:ascii="Times New Roman" w:hAnsi="Times New Roman" w:cs="Times New Roman"/>
          <w:b/>
          <w:bCs/>
          <w:sz w:val="24"/>
          <w:szCs w:val="24"/>
          <w:lang w:val="lt-LT"/>
        </w:rPr>
        <w:t xml:space="preserve"> </w:t>
      </w:r>
      <w:r w:rsidR="003A3673" w:rsidRPr="007E346A">
        <w:rPr>
          <w:rFonts w:ascii="Times New Roman" w:hAnsi="Times New Roman" w:cs="Times New Roman"/>
          <w:sz w:val="24"/>
          <w:szCs w:val="24"/>
          <w:lang w:val="lt-LT"/>
        </w:rPr>
        <w:t xml:space="preserve">pirkimo dokumentuose nurodytus minimalius kvalifikacijos reikalavimus.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 Kitos Taisyklėse vartojamos sąvokos nustatytos Viešųjų pirkimų įstatyme.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A3673" w:rsidP="00DD7C56">
      <w:pPr>
        <w:pStyle w:val="turiniui"/>
      </w:pPr>
      <w:bookmarkStart w:id="3" w:name="_Toc379874154"/>
      <w:bookmarkStart w:id="4" w:name="_Toc379882706"/>
      <w:r w:rsidRPr="00DD7C56">
        <w:t>II. SUPAPRASTINTŲ PIRKIMŲ PLANAVIMAS, ORGANIZAVIMAS IR JUOS</w:t>
      </w:r>
      <w:r w:rsidR="00BE2658" w:rsidRPr="00DD7C56">
        <w:t xml:space="preserve"> </w:t>
      </w:r>
      <w:r w:rsidRPr="00DD7C56">
        <w:t>ATLIEKANTYS ASMENYS</w:t>
      </w:r>
      <w:bookmarkEnd w:id="3"/>
      <w:bookmarkEnd w:id="4"/>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 </w:t>
      </w:r>
      <w:r w:rsidR="003A3673" w:rsidRPr="007E346A">
        <w:rPr>
          <w:rFonts w:ascii="Times New Roman" w:hAnsi="Times New Roman" w:cs="Times New Roman"/>
          <w:sz w:val="24"/>
          <w:szCs w:val="24"/>
          <w:lang w:val="lt-LT"/>
        </w:rPr>
        <w:t xml:space="preserve">Mokykla nuo einamųjų kalendorinių metų gruodžio 1 d., pradeda planuoti numatomus pirkimus ateinantiems kalendoriniams metams (išskyrus mažos vertės pirkimus ir viešųjų pirkimų įstatymo 85 straipsnio 6 dalyje nurodytus pirkimus) ir iki kalendorinių metų kovo 1 d. pateikia Mokyklos pirkimų organizatoriui informaciją apie poreikį įsigyti prekių, paslaugų ar darbų nurodydama (jei įmanoma) prekių, paslaugų ar darbų orientacinę vertę.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 </w:t>
      </w:r>
      <w:r w:rsidR="003A3673" w:rsidRPr="007E346A">
        <w:rPr>
          <w:rFonts w:ascii="Times New Roman" w:hAnsi="Times New Roman" w:cs="Times New Roman"/>
          <w:sz w:val="24"/>
          <w:szCs w:val="24"/>
          <w:lang w:val="lt-LT"/>
        </w:rPr>
        <w:t xml:space="preserve">Pirkimų iniciatorius dėl supaprastinto pirkimo teikia organizacijos vadovui tvirtinti paraišką, kurioje turi nurodyti pagrindines sąlygas ir informaciją bei prideda prie paraiškos būtinus dokumentus: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10.1. </w:t>
      </w:r>
      <w:r w:rsidR="003A3673" w:rsidRPr="007E346A">
        <w:rPr>
          <w:rFonts w:ascii="Times New Roman" w:hAnsi="Times New Roman" w:cs="Times New Roman"/>
          <w:sz w:val="24"/>
          <w:szCs w:val="24"/>
          <w:lang w:val="lt-LT"/>
        </w:rPr>
        <w:t xml:space="preserve">pirkimo objekto pavadinimą, jo apibūdinimą;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10.2. </w:t>
      </w:r>
      <w:r w:rsidR="003A3673" w:rsidRPr="007E346A">
        <w:rPr>
          <w:rFonts w:ascii="Times New Roman" w:hAnsi="Times New Roman" w:cs="Times New Roman"/>
          <w:sz w:val="24"/>
          <w:szCs w:val="24"/>
          <w:lang w:val="lt-LT"/>
        </w:rPr>
        <w:t xml:space="preserve">planuojamą pirkimo vertę;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10.3. </w:t>
      </w:r>
      <w:r w:rsidR="003A3673" w:rsidRPr="007E346A">
        <w:rPr>
          <w:rFonts w:ascii="Times New Roman" w:hAnsi="Times New Roman" w:cs="Times New Roman"/>
          <w:sz w:val="24"/>
          <w:szCs w:val="24"/>
          <w:lang w:val="lt-LT"/>
        </w:rPr>
        <w:t xml:space="preserve">planuojamą pirkimo pradžią;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10.4. </w:t>
      </w:r>
      <w:r w:rsidR="003A3673" w:rsidRPr="007E346A">
        <w:rPr>
          <w:rFonts w:ascii="Times New Roman" w:hAnsi="Times New Roman" w:cs="Times New Roman"/>
          <w:sz w:val="24"/>
          <w:szCs w:val="24"/>
          <w:lang w:val="lt-LT"/>
        </w:rPr>
        <w:t xml:space="preserve">kitą reikalingą informaciją.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Paraiška turi būti patvirtinta Mokyklos direktoriaus.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 </w:t>
      </w:r>
      <w:r w:rsidR="003A3673" w:rsidRPr="007E346A">
        <w:rPr>
          <w:rFonts w:ascii="Times New Roman" w:hAnsi="Times New Roman" w:cs="Times New Roman"/>
          <w:sz w:val="24"/>
          <w:szCs w:val="24"/>
          <w:lang w:val="lt-LT"/>
        </w:rPr>
        <w:t>Supaprastintus pirkimus (mažos vertės pirkimus) gali vykdyti Mokyklos direktoriaus įsakymu, vadovaujantis Viešųjų pirkimų įstatymo 16 straipsniu, sudaryta Viešųjų pirkimų komisija</w:t>
      </w:r>
      <w:r w:rsidR="007E346A">
        <w:rPr>
          <w:rFonts w:ascii="Times New Roman" w:hAnsi="Times New Roman" w:cs="Times New Roman"/>
          <w:sz w:val="24"/>
          <w:szCs w:val="24"/>
          <w:lang w:val="lt-LT"/>
        </w:rPr>
        <w:t xml:space="preserve"> </w:t>
      </w:r>
      <w:r w:rsidR="003A3673" w:rsidRPr="007E346A">
        <w:rPr>
          <w:rFonts w:ascii="Times New Roman" w:hAnsi="Times New Roman" w:cs="Times New Roman"/>
          <w:sz w:val="24"/>
          <w:szCs w:val="24"/>
          <w:lang w:val="lt-LT"/>
        </w:rPr>
        <w:t xml:space="preserve">(toliau vadinama - Komisija). </w:t>
      </w:r>
    </w:p>
    <w:p w:rsidR="001E5B52" w:rsidRPr="007E346A" w:rsidRDefault="008B02FA" w:rsidP="007E346A">
      <w:pPr>
        <w:pStyle w:val="Betarp"/>
        <w:ind w:firstLine="720"/>
        <w:jc w:val="both"/>
        <w:rPr>
          <w:rFonts w:ascii="Times New Roman" w:hAnsi="Times New Roman" w:cs="Times New Roman"/>
          <w:sz w:val="24"/>
          <w:szCs w:val="24"/>
          <w:lang w:val="lt-LT"/>
        </w:rPr>
      </w:pPr>
      <w:bookmarkStart w:id="5" w:name="page5"/>
      <w:bookmarkEnd w:id="5"/>
      <w:r w:rsidRPr="007E346A">
        <w:rPr>
          <w:rFonts w:ascii="Times New Roman" w:hAnsi="Times New Roman" w:cs="Times New Roman"/>
          <w:sz w:val="24"/>
          <w:szCs w:val="24"/>
          <w:lang w:val="lt-LT"/>
        </w:rPr>
        <w:t xml:space="preserve">12. </w:t>
      </w:r>
      <w:r w:rsidR="003A3673" w:rsidRPr="007E346A">
        <w:rPr>
          <w:rFonts w:ascii="Times New Roman" w:hAnsi="Times New Roman" w:cs="Times New Roman"/>
          <w:sz w:val="24"/>
          <w:szCs w:val="24"/>
          <w:lang w:val="lt-LT"/>
        </w:rPr>
        <w:t xml:space="preserve">Mažos vertės pirkimus vykdo Mokyklos direktoriaus įsakymu paskirtas Pirkimų organizatorius.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 </w:t>
      </w:r>
      <w:r w:rsidR="003A3673" w:rsidRPr="007E346A">
        <w:rPr>
          <w:rFonts w:ascii="Times New Roman" w:hAnsi="Times New Roman" w:cs="Times New Roman"/>
          <w:sz w:val="24"/>
          <w:szCs w:val="24"/>
          <w:lang w:val="lt-LT"/>
        </w:rPr>
        <w:t xml:space="preserve">Mažos vertės pirkimus vykdo Komisija kai: </w:t>
      </w:r>
    </w:p>
    <w:p w:rsidR="008B02FA"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13.1. </w:t>
      </w:r>
      <w:r w:rsidR="003A3673" w:rsidRPr="007E346A">
        <w:rPr>
          <w:rFonts w:ascii="Times New Roman" w:hAnsi="Times New Roman" w:cs="Times New Roman"/>
          <w:sz w:val="24"/>
          <w:szCs w:val="24"/>
          <w:lang w:val="lt-LT"/>
        </w:rPr>
        <w:t xml:space="preserve">prekių ar paslaugų pirkimo sutarties vertė viršija </w:t>
      </w:r>
      <w:r w:rsidR="003A3673" w:rsidRPr="007E346A">
        <w:rPr>
          <w:rFonts w:ascii="Times New Roman" w:hAnsi="Times New Roman" w:cs="Times New Roman"/>
          <w:b/>
          <w:bCs/>
          <w:sz w:val="24"/>
          <w:szCs w:val="24"/>
          <w:lang w:val="lt-LT"/>
        </w:rPr>
        <w:t>50 000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w:t>
      </w:r>
      <w:r w:rsidRPr="007E346A">
        <w:rPr>
          <w:rFonts w:ascii="Times New Roman" w:hAnsi="Times New Roman" w:cs="Times New Roman"/>
          <w:sz w:val="24"/>
          <w:szCs w:val="24"/>
          <w:lang w:val="lt-LT"/>
        </w:rPr>
        <w:t xml:space="preserve"> </w:t>
      </w:r>
      <w:r w:rsidR="003A3673" w:rsidRPr="007E346A">
        <w:rPr>
          <w:rFonts w:ascii="Times New Roman" w:hAnsi="Times New Roman" w:cs="Times New Roman"/>
          <w:sz w:val="24"/>
          <w:szCs w:val="24"/>
          <w:lang w:val="lt-LT"/>
        </w:rPr>
        <w:t xml:space="preserve">PVM);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13.2. darbų pirkimo sutarties vertė viršija </w:t>
      </w:r>
      <w:r w:rsidRPr="007E346A">
        <w:rPr>
          <w:rFonts w:ascii="Times New Roman" w:hAnsi="Times New Roman" w:cs="Times New Roman"/>
          <w:b/>
          <w:bCs/>
          <w:sz w:val="24"/>
          <w:szCs w:val="24"/>
          <w:lang w:val="lt-LT"/>
        </w:rPr>
        <w:t>150 000</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tūkst.</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Lt</w:t>
      </w:r>
      <w:r w:rsidRPr="007E346A">
        <w:rPr>
          <w:rFonts w:ascii="Times New Roman" w:hAnsi="Times New Roman" w:cs="Times New Roman"/>
          <w:sz w:val="24"/>
          <w:szCs w:val="24"/>
          <w:lang w:val="lt-LT"/>
        </w:rPr>
        <w:t xml:space="preserve"> (be PVM).</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14. Mažos vertės pirkimus vykdo Pirkimo organizatorius, kai:</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14.1. prekių ar paslaugų pirkimo sutarties vertė yra ne didesnė kaip </w:t>
      </w:r>
      <w:r w:rsidRPr="007E346A">
        <w:rPr>
          <w:rFonts w:ascii="Times New Roman" w:hAnsi="Times New Roman" w:cs="Times New Roman"/>
          <w:b/>
          <w:bCs/>
          <w:sz w:val="24"/>
          <w:szCs w:val="24"/>
          <w:lang w:val="lt-LT"/>
        </w:rPr>
        <w:t>50 000</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tūkst.</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Lt</w:t>
      </w:r>
      <w:r w:rsidRPr="007E346A">
        <w:rPr>
          <w:rFonts w:ascii="Times New Roman" w:hAnsi="Times New Roman" w:cs="Times New Roman"/>
          <w:sz w:val="24"/>
          <w:szCs w:val="24"/>
          <w:lang w:val="lt-LT"/>
        </w:rPr>
        <w:t xml:space="preserve"> (be PVM);</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14.2. darbų pirkimo sutarties vertė ne didesnė kaip </w:t>
      </w:r>
      <w:r w:rsidRPr="007E346A">
        <w:rPr>
          <w:rFonts w:ascii="Times New Roman" w:hAnsi="Times New Roman" w:cs="Times New Roman"/>
          <w:b/>
          <w:bCs/>
          <w:sz w:val="24"/>
          <w:szCs w:val="24"/>
          <w:lang w:val="lt-LT"/>
        </w:rPr>
        <w:t>150 000</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tūkst. Lt</w:t>
      </w:r>
      <w:r w:rsidRPr="007E346A">
        <w:rPr>
          <w:rFonts w:ascii="Times New Roman" w:hAnsi="Times New Roman" w:cs="Times New Roman"/>
          <w:sz w:val="24"/>
          <w:szCs w:val="24"/>
          <w:lang w:val="lt-LT"/>
        </w:rPr>
        <w:t xml:space="preserve"> (be PVM).</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15. </w:t>
      </w:r>
      <w:r w:rsidR="003A3673" w:rsidRPr="007E346A">
        <w:rPr>
          <w:rFonts w:ascii="Times New Roman" w:hAnsi="Times New Roman" w:cs="Times New Roman"/>
          <w:sz w:val="24"/>
          <w:szCs w:val="24"/>
          <w:lang w:val="lt-LT"/>
        </w:rPr>
        <w:t>Perkančiosios organizacijos vadovas turi teisę priimti sprendimą pavesti supaprastintą pirkimą vykdyti Pirkimo organizatoriui arba Komisijai neatsižvelgdamas į Taisyklių 13.1.,</w:t>
      </w:r>
      <w:r w:rsidR="00593C40" w:rsidRPr="007E346A">
        <w:rPr>
          <w:rFonts w:ascii="Times New Roman" w:hAnsi="Times New Roman" w:cs="Times New Roman"/>
          <w:sz w:val="24"/>
          <w:szCs w:val="24"/>
          <w:lang w:val="lt-LT"/>
        </w:rPr>
        <w:t xml:space="preserve"> </w:t>
      </w:r>
      <w:r w:rsidR="003A3673" w:rsidRPr="007E346A">
        <w:rPr>
          <w:rFonts w:ascii="Times New Roman" w:hAnsi="Times New Roman" w:cs="Times New Roman"/>
          <w:sz w:val="24"/>
          <w:szCs w:val="24"/>
          <w:lang w:val="lt-LT"/>
        </w:rPr>
        <w:t xml:space="preserve">13.2., 14.1.,14.2. punktuose nustatytas aplinkybes.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16. </w:t>
      </w:r>
      <w:r w:rsidR="003A3673" w:rsidRPr="007E346A">
        <w:rPr>
          <w:rFonts w:ascii="Times New Roman" w:hAnsi="Times New Roman" w:cs="Times New Roman"/>
          <w:sz w:val="24"/>
          <w:szCs w:val="24"/>
          <w:lang w:val="lt-LT"/>
        </w:rPr>
        <w:t xml:space="preserve">Viešųjų pirkimų komisijos (toliau vadinama – Komisija) pirmininku, sekretoriumi (vienas iš Komisijos narių), jos nariais ir pirkimo organizatoriumi skiriami nepriekaištingos reputacijos asmenys.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17. </w:t>
      </w:r>
      <w:r w:rsidR="003A3673" w:rsidRPr="007E346A">
        <w:rPr>
          <w:rFonts w:ascii="Times New Roman" w:hAnsi="Times New Roman" w:cs="Times New Roman"/>
          <w:sz w:val="24"/>
          <w:szCs w:val="24"/>
          <w:lang w:val="lt-LT"/>
        </w:rPr>
        <w:t xml:space="preserve">Tuo pačiu metu vykdomiems keliems mažos vertės pirkimams Mokyklos direktoriaus atskiru įsakymu gali būti paskirtos kelios Komisijos ar keli pirkimo organizatoriai.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18. </w:t>
      </w:r>
      <w:r w:rsidR="003A3673" w:rsidRPr="007E346A">
        <w:rPr>
          <w:rFonts w:ascii="Times New Roman" w:hAnsi="Times New Roman" w:cs="Times New Roman"/>
          <w:sz w:val="24"/>
          <w:szCs w:val="24"/>
          <w:lang w:val="lt-LT"/>
        </w:rPr>
        <w:t xml:space="preserve">Komisija dirba pagal Mokyklos direktoriaus įsakymu patvirtintą Viešųjų pirkimų komisijos darbo reglamentą. Komisijai turi būti nustatytos užduotys ir suteikti visi užduotims vykdyti reikalingi įgaliojimai. Komisija sprendimus priima savarankiškai. Komisijos nariai ir pirkimo organizatorius turi būti pasirašę nešališkumo deklaraciją ir konfidencialumo pasižadėjimą.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19. </w:t>
      </w:r>
      <w:r w:rsidR="003A3673" w:rsidRPr="007E346A">
        <w:rPr>
          <w:rFonts w:ascii="Times New Roman" w:hAnsi="Times New Roman" w:cs="Times New Roman"/>
          <w:sz w:val="24"/>
          <w:szCs w:val="24"/>
          <w:lang w:val="lt-LT"/>
        </w:rPr>
        <w:t xml:space="preserve">Mokykla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Mokyklos direktoriui gali teikti Komisija ar Pirkimo organizatorius.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20. </w:t>
      </w:r>
      <w:r w:rsidR="003A3673" w:rsidRPr="007E346A">
        <w:rPr>
          <w:rFonts w:ascii="Times New Roman" w:hAnsi="Times New Roman" w:cs="Times New Roman"/>
          <w:sz w:val="24"/>
          <w:szCs w:val="24"/>
          <w:lang w:val="lt-LT"/>
        </w:rPr>
        <w:t xml:space="preserve">Mokykla supaprastinto pirkimo procedūroms iki pirkimo sutarties sudarymo atlikti gali įgalioti kitą perkančiąją organizaciją. Tokiu atveju įgaliotajai organizacijai nustatomos užduotys ir suteikiami visi įgaliojimai toms užduotims vykdyti.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21. </w:t>
      </w:r>
      <w:r w:rsidR="003A3673" w:rsidRPr="007E346A">
        <w:rPr>
          <w:rFonts w:ascii="Times New Roman" w:hAnsi="Times New Roman" w:cs="Times New Roman"/>
          <w:sz w:val="24"/>
          <w:szCs w:val="24"/>
          <w:lang w:val="lt-LT"/>
        </w:rPr>
        <w:t xml:space="preserve">Mokykla,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Teikimą dėl supaprastinto pirkimo nutraukimo Komisijos arba pirkimo organizatorius teikia Mokyklos direktoriui, kuris priima sprendimą dėl supaprastinto ar mažos vertės pirkimo procedūrų nutraukimo.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3C18FD" w:rsidP="00DD7C56">
      <w:pPr>
        <w:pStyle w:val="turiniui"/>
        <w:rPr>
          <w:lang w:val="lt-LT"/>
        </w:rPr>
      </w:pPr>
      <w:bookmarkStart w:id="6" w:name="_Toc379874155"/>
      <w:bookmarkStart w:id="7" w:name="_Toc379882707"/>
      <w:r w:rsidRPr="007E346A">
        <w:rPr>
          <w:lang w:val="lt-LT"/>
        </w:rPr>
        <w:t xml:space="preserve">III. </w:t>
      </w:r>
      <w:r w:rsidR="003A3673" w:rsidRPr="007E346A">
        <w:rPr>
          <w:lang w:val="lt-LT"/>
        </w:rPr>
        <w:t>SUPAPRASTINTŲ PIRKIMŲ PASKELBIMAS</w:t>
      </w:r>
      <w:bookmarkEnd w:id="6"/>
      <w:bookmarkEnd w:id="7"/>
      <w:r w:rsidR="003A3673" w:rsidRPr="007E346A">
        <w:rPr>
          <w:lang w:val="lt-LT"/>
        </w:rPr>
        <w:t xml:space="preserve"> </w:t>
      </w:r>
    </w:p>
    <w:p w:rsidR="001E5B52" w:rsidRPr="007E346A" w:rsidRDefault="001E5B52" w:rsidP="007E346A">
      <w:pPr>
        <w:pStyle w:val="Betarp"/>
        <w:ind w:firstLine="720"/>
        <w:jc w:val="both"/>
        <w:rPr>
          <w:rFonts w:ascii="Times New Roman" w:hAnsi="Times New Roman" w:cs="Times New Roman"/>
          <w:b/>
          <w:bCs/>
          <w:sz w:val="24"/>
          <w:szCs w:val="24"/>
          <w:lang w:val="lt-LT"/>
        </w:rPr>
      </w:pP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22. </w:t>
      </w:r>
      <w:r w:rsidR="003A3673" w:rsidRPr="007E346A">
        <w:rPr>
          <w:rFonts w:ascii="Times New Roman" w:hAnsi="Times New Roman" w:cs="Times New Roman"/>
          <w:sz w:val="24"/>
          <w:szCs w:val="24"/>
          <w:lang w:val="lt-LT"/>
        </w:rPr>
        <w:t xml:space="preserve">Mokykla Viešųjų pirkimų įstatymo 86 straipsnyje nustatyta tvarka skelbia apie kiekvieną supaprastintą pirkimą išskyrus mažos vertės pirkimus vykdomus paklausos būdu, o informacinį pranešimą neskelbiamų supaprastintų pirkimų atveju – viešųjų pirkimų įstatymo 92 straipsnyje ir taisyklėse numatyta tvarka.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23. </w:t>
      </w:r>
      <w:r w:rsidR="003A3673" w:rsidRPr="007E346A">
        <w:rPr>
          <w:rFonts w:ascii="Times New Roman" w:hAnsi="Times New Roman" w:cs="Times New Roman"/>
          <w:sz w:val="24"/>
          <w:szCs w:val="24"/>
          <w:lang w:val="lt-LT"/>
        </w:rPr>
        <w:t xml:space="preserve">Mokykla skelbimus  apie supaprastintus  pirkimus ir  informacinius pranešimus skelbia Centrinėje viešųjų pirkimų informacinėje sistemoje (toliau - CVP IS). Skelbimai ir informaciniai pranešimai gali būti skelbiami Mokyklos interneto svetainėje, kitur internete, leidiniuose ar kitomis priemonėmis.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24. </w:t>
      </w:r>
      <w:r w:rsidR="003A3673" w:rsidRPr="007E346A">
        <w:rPr>
          <w:rFonts w:ascii="Times New Roman" w:hAnsi="Times New Roman" w:cs="Times New Roman"/>
          <w:sz w:val="24"/>
          <w:szCs w:val="24"/>
          <w:lang w:val="lt-LT"/>
        </w:rPr>
        <w:t>Mokykla savo interneto svetainėje</w:t>
      </w:r>
      <w:r w:rsidR="00593C40" w:rsidRPr="007E346A">
        <w:rPr>
          <w:rFonts w:ascii="Times New Roman" w:hAnsi="Times New Roman" w:cs="Times New Roman"/>
          <w:sz w:val="24"/>
          <w:szCs w:val="24"/>
          <w:lang w:val="lt-LT"/>
        </w:rPr>
        <w:t xml:space="preserve"> ir leidinio „Valstybės žinios” priede „</w:t>
      </w:r>
      <w:r w:rsidR="003A3673" w:rsidRPr="007E346A">
        <w:rPr>
          <w:rFonts w:ascii="Times New Roman" w:hAnsi="Times New Roman" w:cs="Times New Roman"/>
          <w:sz w:val="24"/>
          <w:szCs w:val="24"/>
          <w:lang w:val="lt-LT"/>
        </w:rPr>
        <w:t xml:space="preserve">Informaciniai pranešimai“ informuoja apie pradedamą pirkimą (išskyrus mažos vertės pirkimus), taip pat nustatytą laimėtoją ir ketinamą sudaryti bei sudarytą sutartį, vadovaudamasi Skelbimų teikimo „Valstybės žinios“ tvarka. </w:t>
      </w:r>
      <w:bookmarkStart w:id="8" w:name="page6"/>
      <w:bookmarkEnd w:id="8"/>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25. </w:t>
      </w:r>
      <w:r w:rsidR="003A3673" w:rsidRPr="007E346A">
        <w:rPr>
          <w:rFonts w:ascii="Times New Roman" w:hAnsi="Times New Roman" w:cs="Times New Roman"/>
          <w:sz w:val="24"/>
          <w:szCs w:val="24"/>
          <w:lang w:val="lt-LT"/>
        </w:rPr>
        <w:t xml:space="preserve">Kai vykdomas supaprastintas pirkimas dėl viešųjų pirkimų įstatymo 2 priedelio B paslaugų sąraše nurodytų paslaugų, kai pirkimo vertė yra mažesnė negu yra nustatyta tarptautinio pirkimo vertės riba, Mokykla gali paskelbti pranešimą dėl savanoriško </w:t>
      </w:r>
      <w:proofErr w:type="spellStart"/>
      <w:r w:rsidR="003A3673" w:rsidRPr="007E346A">
        <w:rPr>
          <w:rFonts w:ascii="Times New Roman" w:hAnsi="Times New Roman" w:cs="Times New Roman"/>
          <w:sz w:val="24"/>
          <w:szCs w:val="24"/>
          <w:lang w:val="lt-LT"/>
        </w:rPr>
        <w:t>ex</w:t>
      </w:r>
      <w:proofErr w:type="spellEnd"/>
      <w:r w:rsidR="003A3673" w:rsidRPr="007E346A">
        <w:rPr>
          <w:rFonts w:ascii="Times New Roman" w:hAnsi="Times New Roman" w:cs="Times New Roman"/>
          <w:sz w:val="24"/>
          <w:szCs w:val="24"/>
          <w:lang w:val="lt-LT"/>
        </w:rPr>
        <w:t xml:space="preserve"> </w:t>
      </w:r>
      <w:proofErr w:type="spellStart"/>
      <w:r w:rsidR="003A3673" w:rsidRPr="007E346A">
        <w:rPr>
          <w:rFonts w:ascii="Times New Roman" w:hAnsi="Times New Roman" w:cs="Times New Roman"/>
          <w:sz w:val="24"/>
          <w:szCs w:val="24"/>
          <w:lang w:val="lt-LT"/>
        </w:rPr>
        <w:t>ante</w:t>
      </w:r>
      <w:proofErr w:type="spellEnd"/>
      <w:r w:rsidR="003A3673" w:rsidRPr="007E346A">
        <w:rPr>
          <w:rFonts w:ascii="Times New Roman" w:hAnsi="Times New Roman" w:cs="Times New Roman"/>
          <w:sz w:val="24"/>
          <w:szCs w:val="24"/>
          <w:lang w:val="lt-LT"/>
        </w:rPr>
        <w:t xml:space="preserve"> skaidrumo. Tokiu atveju Mokykla neprivalo skelbti informacinio pranešimo.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26. </w:t>
      </w:r>
      <w:r w:rsidR="003A3673" w:rsidRPr="007E346A">
        <w:rPr>
          <w:rFonts w:ascii="Times New Roman" w:hAnsi="Times New Roman" w:cs="Times New Roman"/>
          <w:sz w:val="24"/>
          <w:szCs w:val="24"/>
          <w:lang w:val="lt-LT"/>
        </w:rPr>
        <w:t xml:space="preserve">Mokykla sudariusi pirkimo sutartį ar preliminariąją sutartį dėl Viešųjų pirkimo įstatymo 2 priedelio B paslaugų sąraše nurodytų paslaugų, kai pirkimo vertė yra mažesnė negu yra nustatyta tarptautinio pirkimo vertės riba, ne vėliau kaip per 48 dienas nuo pirkimo sutarties ar preliminariosios sutarties sudarymo Viešųjų pirkimų tarnybai pateikia skelbimą apie sudarytą sutartį ar preliminariąją sutartį, skelbime nurodydama ar ji sutinka kad skelbimas būtų paskelbtas. Teikiant šį skelbimą, vadovaujamasi VPĮ 22 str. 6 ir 7 dalyse nustatytais reikalavimais. </w:t>
      </w:r>
    </w:p>
    <w:p w:rsidR="001E5B52" w:rsidRPr="007E346A" w:rsidRDefault="003A3673" w:rsidP="00DD7C56">
      <w:pPr>
        <w:pStyle w:val="turiniui"/>
        <w:rPr>
          <w:lang w:val="lt-LT"/>
        </w:rPr>
      </w:pPr>
      <w:bookmarkStart w:id="9" w:name="_Toc379874156"/>
      <w:bookmarkStart w:id="10" w:name="_Toc379882708"/>
      <w:r w:rsidRPr="007E346A">
        <w:rPr>
          <w:lang w:val="lt-LT"/>
        </w:rPr>
        <w:t>IV. PIRKIMO DOKUMENTŲ RENGIMAS, PAAIŠKINIMAI, TEIKIMAS</w:t>
      </w:r>
      <w:bookmarkEnd w:id="9"/>
      <w:bookmarkEnd w:id="10"/>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27. </w:t>
      </w:r>
      <w:r w:rsidR="003A3673" w:rsidRPr="007E346A">
        <w:rPr>
          <w:rFonts w:ascii="Times New Roman" w:hAnsi="Times New Roman" w:cs="Times New Roman"/>
          <w:sz w:val="24"/>
          <w:szCs w:val="24"/>
          <w:lang w:val="lt-LT"/>
        </w:rPr>
        <w:t xml:space="preserve">Pirkimo dokumentus rengia Komisija arba Pirkimų organizatorius. Pirkimo dokumentus rengiantys asmenys turi teisę gauti iš Mokyklos darbuotojų visą informaciją, reikalingą pirkimo dokumentams parengti ir supaprastinto pirkimo procedūroms atlikti.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28. </w:t>
      </w:r>
      <w:r w:rsidR="003A3673" w:rsidRPr="007E346A">
        <w:rPr>
          <w:rFonts w:ascii="Times New Roman" w:hAnsi="Times New Roman" w:cs="Times New Roman"/>
          <w:sz w:val="24"/>
          <w:szCs w:val="24"/>
          <w:lang w:val="lt-LT"/>
        </w:rPr>
        <w:t xml:space="preserve">Pirkimo dokumentai gali būti nerengiami, kai atliekamas mažos vertės pirkimas, apklausiant tiekėjus žodžiu, perkant prekes, paslaugas ar darbus iki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 Sprendimą dėl pirkimo dokumentų nerengimo priima Komisija arba pirkimo organizatorius.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29. </w:t>
      </w:r>
      <w:r w:rsidR="003A3673" w:rsidRPr="007E346A">
        <w:rPr>
          <w:rFonts w:ascii="Times New Roman" w:hAnsi="Times New Roman" w:cs="Times New Roman"/>
          <w:sz w:val="24"/>
          <w:szCs w:val="24"/>
          <w:lang w:val="lt-LT"/>
        </w:rPr>
        <w:t xml:space="preserve">Pirkimo dokumentai rengiami lietuvių kalba. Papildomai pirkimo dokumentai gali būti rengiami ir kitomis kalbomis.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30. </w:t>
      </w:r>
      <w:r w:rsidR="003A3673" w:rsidRPr="007E346A">
        <w:rPr>
          <w:rFonts w:ascii="Times New Roman" w:hAnsi="Times New Roman" w:cs="Times New Roman"/>
          <w:sz w:val="24"/>
          <w:szCs w:val="24"/>
          <w:lang w:val="lt-LT"/>
        </w:rPr>
        <w:t xml:space="preserve">Pirkimo dokumentai turi būti tikslūs, aiškūs, be dviprasmybių, kad tiekėjai galėtų pateikti pasiūlymus, o Mokykla nupirkti tai, ko reikia.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31. </w:t>
      </w:r>
      <w:r w:rsidR="003A3673" w:rsidRPr="007E346A">
        <w:rPr>
          <w:rFonts w:ascii="Times New Roman" w:hAnsi="Times New Roman" w:cs="Times New Roman"/>
          <w:sz w:val="24"/>
          <w:szCs w:val="24"/>
          <w:lang w:val="lt-LT"/>
        </w:rPr>
        <w:t xml:space="preserve">Pirkimo dokumentuose nustatyti reikalavimai negali dirbtinai riboti tiekėjų galimybių dalyvauti supaprastintame pirkime ar sudaryti sąlygas dalyvauti tik konkretiems tiekėjams.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 </w:t>
      </w:r>
      <w:r w:rsidR="003A3673" w:rsidRPr="007E346A">
        <w:rPr>
          <w:rFonts w:ascii="Times New Roman" w:hAnsi="Times New Roman" w:cs="Times New Roman"/>
          <w:sz w:val="24"/>
          <w:szCs w:val="24"/>
          <w:lang w:val="lt-LT"/>
        </w:rPr>
        <w:t xml:space="preserve">Pirkimo dokumentuose, atsižvelgiant į pasirinktą supaprastinto pirkimo būdą, pateikiama ši informacija: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 </w:t>
      </w:r>
      <w:r w:rsidR="003A3673" w:rsidRPr="007E346A">
        <w:rPr>
          <w:rFonts w:ascii="Times New Roman" w:hAnsi="Times New Roman" w:cs="Times New Roman"/>
          <w:sz w:val="24"/>
          <w:szCs w:val="24"/>
          <w:lang w:val="lt-LT"/>
        </w:rPr>
        <w:t xml:space="preserve">nuoroda į Mokyklos supaprastintų pirkimų taisykles, kuriomis vadovaujantis vykdomas supaprastintas pirkimas (šių taisyklių pavadinimas, patvirtinimo data, visų pakeitimų datos);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32.2. </w:t>
      </w:r>
      <w:r w:rsidR="003A3673" w:rsidRPr="007E346A">
        <w:rPr>
          <w:rFonts w:ascii="Times New Roman" w:hAnsi="Times New Roman" w:cs="Times New Roman"/>
          <w:sz w:val="24"/>
          <w:szCs w:val="24"/>
          <w:lang w:val="lt-LT"/>
        </w:rPr>
        <w:t xml:space="preserve">jei apie pirkimą buvo skelbta, nuoroda į skelbimą. Mokyklos darbuotojų, kurie įgalioti palaikyti ryšį su tiekėjais, pareigos, vardai, pavardės, adresai, telefonų ir faksų numeriai;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32.3.</w:t>
      </w:r>
      <w:r w:rsidR="003A3673" w:rsidRPr="007E346A">
        <w:rPr>
          <w:rFonts w:ascii="Times New Roman" w:hAnsi="Times New Roman" w:cs="Times New Roman"/>
          <w:sz w:val="24"/>
          <w:szCs w:val="24"/>
          <w:lang w:val="lt-LT"/>
        </w:rP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32.4. </w:t>
      </w:r>
      <w:r w:rsidR="003A3673" w:rsidRPr="007E346A">
        <w:rPr>
          <w:rFonts w:ascii="Times New Roman" w:hAnsi="Times New Roman" w:cs="Times New Roman"/>
          <w:sz w:val="24"/>
          <w:szCs w:val="24"/>
          <w:lang w:val="lt-LT"/>
        </w:rPr>
        <w:t xml:space="preserve">pasiūlymo galiojimo terminas;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32.5. </w:t>
      </w:r>
      <w:r w:rsidR="003A3673" w:rsidRPr="007E346A">
        <w:rPr>
          <w:rFonts w:ascii="Times New Roman" w:hAnsi="Times New Roman" w:cs="Times New Roman"/>
          <w:sz w:val="24"/>
          <w:szCs w:val="24"/>
          <w:lang w:val="lt-LT"/>
        </w:rPr>
        <w:t xml:space="preserve">prekių, paslaugų, darbų ar projekto pavadinimas, kiekis (apimtis), prekių tiekimo, paslaugų teikimo ar darbų atlikimo terminai;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32.6. </w:t>
      </w:r>
      <w:r w:rsidR="003A3673" w:rsidRPr="007E346A">
        <w:rPr>
          <w:rFonts w:ascii="Times New Roman" w:hAnsi="Times New Roman" w:cs="Times New Roman"/>
          <w:sz w:val="24"/>
          <w:szCs w:val="24"/>
          <w:lang w:val="lt-LT"/>
        </w:rPr>
        <w:t xml:space="preserve">techninė specifikacija;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32.7. </w:t>
      </w:r>
      <w:r w:rsidR="003A3673" w:rsidRPr="007E346A">
        <w:rPr>
          <w:rFonts w:ascii="Times New Roman" w:hAnsi="Times New Roman" w:cs="Times New Roman"/>
          <w:sz w:val="24"/>
          <w:szCs w:val="24"/>
          <w:lang w:val="lt-LT"/>
        </w:rPr>
        <w:t xml:space="preserve">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1E5B52" w:rsidRPr="007E346A" w:rsidRDefault="008B02FA"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32.8. </w:t>
      </w:r>
      <w:r w:rsidR="003A3673" w:rsidRPr="007E346A">
        <w:rPr>
          <w:rFonts w:ascii="Times New Roman" w:hAnsi="Times New Roman" w:cs="Times New Roman"/>
          <w:sz w:val="24"/>
          <w:szCs w:val="24"/>
          <w:lang w:val="lt-LT"/>
        </w:rPr>
        <w:t xml:space="preserve">informacija, ar leidžiama pateikti alternatyvius pasiūlymus, šių pasiūlymų reikalavimai;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32.9. </w:t>
      </w:r>
      <w:r w:rsidR="003A3673" w:rsidRPr="007E346A">
        <w:rPr>
          <w:rFonts w:ascii="Times New Roman" w:hAnsi="Times New Roman" w:cs="Times New Roman"/>
          <w:sz w:val="24"/>
          <w:szCs w:val="24"/>
          <w:lang w:val="lt-LT"/>
        </w:rPr>
        <w:t xml:space="preserve">jeigu numatoma tikrinti kvalifikaciją, – tiekėjų kvalifikacijos reikalavimai, tarp jų ir reikalavimai atskiriems bendrą paraišką ar pasiūlymą pateikiantiems tiekėjams;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32.10. </w:t>
      </w:r>
      <w:r w:rsidR="003A3673" w:rsidRPr="007E346A">
        <w:rPr>
          <w:rFonts w:ascii="Times New Roman" w:hAnsi="Times New Roman" w:cs="Times New Roman"/>
          <w:sz w:val="24"/>
          <w:szCs w:val="24"/>
          <w:lang w:val="lt-LT"/>
        </w:rPr>
        <w:t xml:space="preserve">jeigu numatoma riboti tiekėjų skaičių, – kvalifikacinės atrankos kriterijai bei tvarka, mažiausias kandidatų, kuriuos Mokykla atrinks ir pakvies pateikti pasiūlymus, skaičius;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32.11. </w:t>
      </w:r>
      <w:r w:rsidR="003A3673" w:rsidRPr="007E346A">
        <w:rPr>
          <w:rFonts w:ascii="Times New Roman" w:hAnsi="Times New Roman" w:cs="Times New Roman"/>
          <w:sz w:val="24"/>
          <w:szCs w:val="24"/>
          <w:lang w:val="lt-LT"/>
        </w:rPr>
        <w:t xml:space="preserve">dokumentų sąrašas ir informacija, kurią turi pateikti tiekėjai, siekiantys įrodyti, kad jų kvalifikacija atitinka keliamus reikalavimus taip pat informacija, kad Viešųjų pirkimų įstatymo 32 </w:t>
      </w:r>
      <w:bookmarkStart w:id="11" w:name="page7"/>
      <w:bookmarkEnd w:id="11"/>
      <w:r w:rsidR="003A3673" w:rsidRPr="007E346A">
        <w:rPr>
          <w:rFonts w:ascii="Times New Roman" w:hAnsi="Times New Roman" w:cs="Times New Roman"/>
          <w:sz w:val="24"/>
          <w:szCs w:val="24"/>
          <w:lang w:val="lt-LT"/>
        </w:rPr>
        <w:t>straipsnio 8 dalyje nurodytu atveju turi būti pateikiama pirkimo dokumentuose nurodytų minimalių kvalifikacinių reikalavimų atitikties deklaracija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32.12. </w:t>
      </w:r>
      <w:r w:rsidR="003A3673" w:rsidRPr="007E346A">
        <w:rPr>
          <w:rFonts w:ascii="Times New Roman" w:hAnsi="Times New Roman" w:cs="Times New Roman"/>
          <w:sz w:val="24"/>
          <w:szCs w:val="24"/>
          <w:lang w:val="lt-LT"/>
        </w:rPr>
        <w:t xml:space="preserve">informacija, kaip turi būti apskaičiuota ir išreikšta pasiūlymuose nurodoma kaina;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32.13. </w:t>
      </w:r>
      <w:r w:rsidR="003A3673" w:rsidRPr="007E346A">
        <w:rPr>
          <w:rFonts w:ascii="Times New Roman" w:hAnsi="Times New Roman" w:cs="Times New Roman"/>
          <w:sz w:val="24"/>
          <w:szCs w:val="24"/>
          <w:lang w:val="lt-LT"/>
        </w:rPr>
        <w:t xml:space="preserve">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32.14. </w:t>
      </w:r>
      <w:r w:rsidR="003A3673" w:rsidRPr="007E346A">
        <w:rPr>
          <w:rFonts w:ascii="Times New Roman" w:hAnsi="Times New Roman" w:cs="Times New Roman"/>
          <w:sz w:val="24"/>
          <w:szCs w:val="24"/>
          <w:lang w:val="lt-LT"/>
        </w:rPr>
        <w:t xml:space="preserve">kur ir kada (diena, valanda ir minutė) bus atplėšiami vokai ar susipažįstama su elektroninėmis priemonėmis pateiktais pasiūlymais (toliau vadinama – vokų su pasiūlymais atplėšimas);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32.15. </w:t>
      </w:r>
      <w:r w:rsidR="003A3673" w:rsidRPr="007E346A">
        <w:rPr>
          <w:rFonts w:ascii="Times New Roman" w:hAnsi="Times New Roman" w:cs="Times New Roman"/>
          <w:sz w:val="24"/>
          <w:szCs w:val="24"/>
          <w:lang w:val="lt-LT"/>
        </w:rPr>
        <w:t xml:space="preserve">vokų su pasiūlymais atplėšimo ir pasiūlymų nagrinėjimo procedūros, taip pat nurodant informaciją, ar tiekėjams leidžiama dalyvauti vokų su pasiūlymais atplėšimo procedūroje;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32.16. </w:t>
      </w:r>
      <w:r w:rsidR="003A3673" w:rsidRPr="007E346A">
        <w:rPr>
          <w:rFonts w:ascii="Times New Roman" w:hAnsi="Times New Roman" w:cs="Times New Roman"/>
          <w:sz w:val="24"/>
          <w:szCs w:val="24"/>
          <w:lang w:val="lt-LT"/>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Mokykla turi nurodyti pirkimo dokumentuose taikomų kriterijų svarbos eiliškumą mažėjančia tvarka;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32.17. </w:t>
      </w:r>
      <w:r w:rsidR="003A3673" w:rsidRPr="007E346A">
        <w:rPr>
          <w:rFonts w:ascii="Times New Roman" w:hAnsi="Times New Roman" w:cs="Times New Roman"/>
          <w:sz w:val="24"/>
          <w:szCs w:val="24"/>
          <w:lang w:val="lt-LT"/>
        </w:rPr>
        <w:t xml:space="preserve">jei reikalaujama, – pasiūlymų galiojimo užtikrinimo ir (ar) pirkimo sutarties įvykdymo užtikrinimo reikalavimai;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32.18. </w:t>
      </w:r>
      <w:r w:rsidR="003A3673" w:rsidRPr="007E346A">
        <w:rPr>
          <w:rFonts w:ascii="Times New Roman" w:hAnsi="Times New Roman" w:cs="Times New Roman"/>
          <w:sz w:val="24"/>
          <w:szCs w:val="24"/>
          <w:lang w:val="lt-LT"/>
        </w:rPr>
        <w:t xml:space="preserve">jei Mokykla numato reikalavimą, kad ūkio subjektų grupė, kurios pasiūlymas bus pripažintas geriausiu, įgytų tam tikrą teisinę formą, – teisinės formos reikalavimai;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32.19. </w:t>
      </w:r>
      <w:r w:rsidR="003A3673" w:rsidRPr="007E346A">
        <w:rPr>
          <w:rFonts w:ascii="Times New Roman" w:hAnsi="Times New Roman" w:cs="Times New Roman"/>
          <w:sz w:val="24"/>
          <w:szCs w:val="24"/>
          <w:lang w:val="lt-LT"/>
        </w:rPr>
        <w:t xml:space="preserve">būdai, kuriais tiekėjai gali prašyti pirkimo dokumentų paaiškinimų;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32.20. </w:t>
      </w:r>
      <w:r w:rsidR="003A3673" w:rsidRPr="007E346A">
        <w:rPr>
          <w:rFonts w:ascii="Times New Roman" w:hAnsi="Times New Roman" w:cs="Times New Roman"/>
          <w:sz w:val="24"/>
          <w:szCs w:val="24"/>
          <w:lang w:val="lt-LT"/>
        </w:rPr>
        <w:t xml:space="preserve">pasiūlymų keitimo ir atšaukimo tvarka;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32.21. </w:t>
      </w:r>
      <w:r w:rsidR="003A3673" w:rsidRPr="007E346A">
        <w:rPr>
          <w:rFonts w:ascii="Times New Roman" w:hAnsi="Times New Roman" w:cs="Times New Roman"/>
          <w:sz w:val="24"/>
          <w:szCs w:val="24"/>
          <w:lang w:val="lt-LT"/>
        </w:rPr>
        <w:t xml:space="preserve">reikalavimas, kad kandidatas ar dalyvis savo pasiūlyme nurodytų, kokiai pirkimo daliai jis ketina pasitelkti subrangovus, </w:t>
      </w:r>
      <w:proofErr w:type="spellStart"/>
      <w:r w:rsidR="003A3673" w:rsidRPr="007E346A">
        <w:rPr>
          <w:rFonts w:ascii="Times New Roman" w:hAnsi="Times New Roman" w:cs="Times New Roman"/>
          <w:sz w:val="24"/>
          <w:szCs w:val="24"/>
          <w:lang w:val="lt-LT"/>
        </w:rPr>
        <w:t>subtiekėjus</w:t>
      </w:r>
      <w:proofErr w:type="spellEnd"/>
      <w:r w:rsidR="003A3673" w:rsidRPr="007E346A">
        <w:rPr>
          <w:rFonts w:ascii="Times New Roman" w:hAnsi="Times New Roman" w:cs="Times New Roman"/>
          <w:sz w:val="24"/>
          <w:szCs w:val="24"/>
          <w:lang w:val="lt-LT"/>
        </w:rPr>
        <w:t xml:space="preserve"> ar </w:t>
      </w:r>
      <w:proofErr w:type="spellStart"/>
      <w:r w:rsidR="003A3673" w:rsidRPr="007E346A">
        <w:rPr>
          <w:rFonts w:ascii="Times New Roman" w:hAnsi="Times New Roman" w:cs="Times New Roman"/>
          <w:sz w:val="24"/>
          <w:szCs w:val="24"/>
          <w:lang w:val="lt-LT"/>
        </w:rPr>
        <w:t>subteikėjus</w:t>
      </w:r>
      <w:proofErr w:type="spellEnd"/>
      <w:r w:rsidR="003A3673" w:rsidRPr="007E346A">
        <w:rPr>
          <w:rFonts w:ascii="Times New Roman" w:hAnsi="Times New Roman" w:cs="Times New Roman"/>
          <w:sz w:val="24"/>
          <w:szCs w:val="24"/>
          <w:lang w:val="lt-LT"/>
        </w:rPr>
        <w:t xml:space="preserve">;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32.22. </w:t>
      </w:r>
      <w:r w:rsidR="003A3673" w:rsidRPr="007E346A">
        <w:rPr>
          <w:rFonts w:ascii="Times New Roman" w:hAnsi="Times New Roman" w:cs="Times New Roman"/>
          <w:sz w:val="24"/>
          <w:szCs w:val="24"/>
          <w:lang w:val="lt-LT"/>
        </w:rPr>
        <w:t xml:space="preserve">informacija apie atidėjimo termino taikymą, ginčų nagrinėjimo tvarką;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32.23. </w:t>
      </w:r>
      <w:r w:rsidR="003A3673" w:rsidRPr="007E346A">
        <w:rPr>
          <w:rFonts w:ascii="Times New Roman" w:hAnsi="Times New Roman" w:cs="Times New Roman"/>
          <w:sz w:val="24"/>
          <w:szCs w:val="24"/>
          <w:lang w:val="lt-LT"/>
        </w:rPr>
        <w:t xml:space="preserve">energijos vartojimo efektyvumo ir aplinkos apsaugos reikalavimus ir (ar) kriterijus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Lietuvos Respublikos Vyriausybės ar jos įgaliotos institucijos nustatytais atvejais ir tvarka;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32.24. </w:t>
      </w:r>
      <w:r w:rsidR="003A3673" w:rsidRPr="007E346A">
        <w:rPr>
          <w:rFonts w:ascii="Times New Roman" w:hAnsi="Times New Roman" w:cs="Times New Roman"/>
          <w:sz w:val="24"/>
          <w:szCs w:val="24"/>
          <w:lang w:val="lt-LT"/>
        </w:rPr>
        <w:t xml:space="preserve">kita reikalinga informacija apie pirkimo sąlygas ir procedūras.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33. </w:t>
      </w:r>
      <w:r w:rsidR="003A3673" w:rsidRPr="007E346A">
        <w:rPr>
          <w:rFonts w:ascii="Times New Roman" w:hAnsi="Times New Roman" w:cs="Times New Roman"/>
          <w:sz w:val="24"/>
          <w:szCs w:val="24"/>
          <w:lang w:val="lt-LT"/>
        </w:rPr>
        <w:t xml:space="preserve">Pirkimo dokumentų sudėtinė dalis yra skelbimas apie supaprastintą pirkimą. Skelbimuose esanti informacija vėliau papildomai gali būti neteikiama (kituose pirkimo dokumentuose pateikiama nuoroda į atitinkamą informaciją skelbime).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34. </w:t>
      </w:r>
      <w:r w:rsidR="003A3673" w:rsidRPr="007E346A">
        <w:rPr>
          <w:rFonts w:ascii="Times New Roman" w:hAnsi="Times New Roman" w:cs="Times New Roman"/>
          <w:sz w:val="24"/>
          <w:szCs w:val="24"/>
          <w:lang w:val="lt-LT"/>
        </w:rPr>
        <w:t xml:space="preserve">Vykdant mažos vertės pirkimus, kai apie supaprastintą pirkimą neskelbiama, kai atliekant apklausą pasiūlymą pateikti kviečiamas tik vienas tiekėjas, pirkimo dokumentuose gali būti netaikoma (arba taikoma ne visa) Taisyklių 32 punkte nurodyta informacija, jeigu Mokykla mano, kad informacija yra nereikalinga.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35. </w:t>
      </w:r>
      <w:r w:rsidR="003A3673" w:rsidRPr="007E346A">
        <w:rPr>
          <w:rFonts w:ascii="Times New Roman" w:hAnsi="Times New Roman" w:cs="Times New Roman"/>
          <w:sz w:val="24"/>
          <w:szCs w:val="24"/>
          <w:lang w:val="lt-LT"/>
        </w:rPr>
        <w:t>Pirkimo dokumentus, kuriuos įmanoma pateikti elektroninėmis priemonėmis, įskaitant technines specifikacijas, dokumentų paaiškinimus (patikslinimus), taip pat atsakymus į tiekėjų klausimus, Mokykla skelbia CVP IS kartu su skelbimu apie pirkimą, ar kvietimu pateikti pasiūlymus. Jeigu pirkimo dokumentų neįmanoma paskelbti CVP IS, Mokykla pirkimo dokumentus tiekėjui pateikia kitomis priemonėmis: elektroniniu paštu, faksu, nuo skelbimo apie pirkimą paskelbimo ar kvietimo išsiuntimo tiekėjams dienos iki pasiūlymo pateikimo termino, nustatyto pirkimo dokumentuose, pabaigos. Pirkimo dokumentai pateikiami to paprašiusiam tiekėjui nedelsiant, ne vėliau kaip per 2 darbo dienas, gavus prašymą. Kai pirkimo dokumentai skelbiami CVP IS ar Mokyklos interneto svetainėje, papildomai jie gali būti neteikiami.</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36.Pirkimo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w:t>
      </w:r>
      <w:bookmarkStart w:id="12" w:name="page8"/>
      <w:bookmarkEnd w:id="12"/>
      <w:r w:rsidR="007E346A" w:rsidRPr="007E346A">
        <w:rPr>
          <w:rFonts w:ascii="Times New Roman" w:hAnsi="Times New Roman" w:cs="Times New Roman"/>
          <w:sz w:val="24"/>
          <w:szCs w:val="24"/>
          <w:lang w:val="lt-LT"/>
        </w:rPr>
        <w:t xml:space="preserve"> </w:t>
      </w:r>
      <w:r w:rsidRPr="007E346A">
        <w:rPr>
          <w:rFonts w:ascii="Times New Roman" w:hAnsi="Times New Roman" w:cs="Times New Roman"/>
          <w:sz w:val="24"/>
          <w:szCs w:val="24"/>
          <w:lang w:val="lt-LT"/>
        </w:rPr>
        <w:t>supaprastintą pirkimą, vykdant pirkimą apklausos būdu – pateikti kvietimai dalyvauti pirkimo procedūrose.</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37. </w:t>
      </w:r>
      <w:r w:rsidR="003A3673" w:rsidRPr="007E346A">
        <w:rPr>
          <w:rFonts w:ascii="Times New Roman" w:hAnsi="Times New Roman" w:cs="Times New Roman"/>
          <w:sz w:val="24"/>
          <w:szCs w:val="24"/>
          <w:lang w:val="lt-LT"/>
        </w:rPr>
        <w:t xml:space="preserve">Už pirkimo dokumentus Mokykla iš visų tiekėjų gali imti vienodo dydžio mokestį, kurį sudaro dokumentų kopijavimo ir pateikimo tiekėjams faktinės išlaidos. Už pirkimo dokumentų vertimą į užsienio kalbą gali būti imamas papildomas mokestis. Jį sudaro vertimo į užsienio kalbą išlaidos.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38. </w:t>
      </w:r>
      <w:r w:rsidR="003A3673" w:rsidRPr="007E346A">
        <w:rPr>
          <w:rFonts w:ascii="Times New Roman" w:hAnsi="Times New Roman" w:cs="Times New Roman"/>
          <w:sz w:val="24"/>
          <w:szCs w:val="24"/>
          <w:lang w:val="lt-LT"/>
        </w:rPr>
        <w:t xml:space="preserve">Tiekėjas gali paprašyti, kad Mokykla paaiškintų pirkimo dokumentus. Mokykla atsako į kiekvieną tiekėjo rašytinį prašymą paaiškinti pirkimo dokumentus, jeigu prašymas gautas ne vėliau kaip prieš 4 darbo dienas iki pirkimo pasiūlymų pateikimo termino pabaigos. Mokykla į gautą prašymą paaiškinti atsako ne vėliau kaip per 3 darbo dienas nuo jo gavimo dienos. Mokykla, atsakydama tiekėjui, kartu siunčia paaiškinimus ir visiems kitiems tiekėjams, kuriems ji pateikė pirkimo dokumentus (jei pirkimas vykdomas CVP IS 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1 darbo dienai iki pasiūlymų pateikimo termino pabaigos.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39. </w:t>
      </w:r>
      <w:r w:rsidR="003A3673" w:rsidRPr="007E346A">
        <w:rPr>
          <w:rFonts w:ascii="Times New Roman" w:hAnsi="Times New Roman" w:cs="Times New Roman"/>
          <w:sz w:val="24"/>
          <w:szCs w:val="24"/>
          <w:lang w:val="lt-LT"/>
        </w:rPr>
        <w:t xml:space="preserve">Nesibaigus  pasiūlymų  pateikimo  terminui,  Mokykla  savo  iniciatyva  gali  paaiškinti (patikslinti) pirkimo dokumentus, tikslindamas ir paskelbtą informaciją. Paaiškinimai turi būti išsiųsti (paskelbti) taip, kad tiekėjas juos gautų ne vėliau kaip likus 1 darbo dienai iki pasiūlymų pateikimo termino pabaigos.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40. </w:t>
      </w:r>
      <w:r w:rsidR="003A3673" w:rsidRPr="007E346A">
        <w:rPr>
          <w:rFonts w:ascii="Times New Roman" w:hAnsi="Times New Roman" w:cs="Times New Roman"/>
          <w:sz w:val="24"/>
          <w:szCs w:val="24"/>
          <w:lang w:val="lt-LT"/>
        </w:rPr>
        <w:t xml:space="preserve">Jeigu Mokykla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41. </w:t>
      </w:r>
      <w:r w:rsidR="003A3673" w:rsidRPr="007E346A">
        <w:rPr>
          <w:rFonts w:ascii="Times New Roman" w:hAnsi="Times New Roman" w:cs="Times New Roman"/>
          <w:sz w:val="24"/>
          <w:szCs w:val="24"/>
          <w:lang w:val="lt-LT"/>
        </w:rPr>
        <w:t xml:space="preserve">Jeigu Mokykla paaiškinusi (patikslinusi) pirkimo dokumentus, jų negali pateikti Taisyklių 38,39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42. </w:t>
      </w:r>
      <w:r w:rsidR="003A3673" w:rsidRPr="007E346A">
        <w:rPr>
          <w:rFonts w:ascii="Times New Roman" w:hAnsi="Times New Roman" w:cs="Times New Roman"/>
          <w:sz w:val="24"/>
          <w:szCs w:val="24"/>
          <w:lang w:val="lt-LT"/>
        </w:rPr>
        <w:t xml:space="preserve">Pranešimai apie kiekvieną pirkimo pasiūlymų pateikimo termino nukėlimą išsiunčiami visiems tiekėjams, kuriems buvo pateikti pirkimo dokumentai. Jei pirkimo dokumentai skelbiami internete, ten pat paskelbiama apie termino nukėlimą.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E44ADD" w:rsidRDefault="003C18FD" w:rsidP="00DD7C56">
      <w:pPr>
        <w:pStyle w:val="turiniui"/>
        <w:rPr>
          <w:lang w:val="lt-LT"/>
        </w:rPr>
      </w:pPr>
      <w:bookmarkStart w:id="13" w:name="_Toc379874157"/>
      <w:bookmarkStart w:id="14" w:name="_Toc379882709"/>
      <w:r w:rsidRPr="00E44ADD">
        <w:rPr>
          <w:lang w:val="lt-LT"/>
        </w:rPr>
        <w:t xml:space="preserve">V. </w:t>
      </w:r>
      <w:r w:rsidR="003A3673" w:rsidRPr="00E44ADD">
        <w:rPr>
          <w:lang w:val="lt-LT"/>
        </w:rPr>
        <w:t>PASIŪLYMŲ IR PARAIŠKŲ RENGIMO REIKALAVIMAI</w:t>
      </w:r>
      <w:bookmarkEnd w:id="13"/>
      <w:bookmarkEnd w:id="14"/>
      <w:r w:rsidR="003A3673" w:rsidRPr="00E44ADD">
        <w:rPr>
          <w:lang w:val="lt-LT"/>
        </w:rPr>
        <w:t xml:space="preserve"> </w:t>
      </w:r>
    </w:p>
    <w:p w:rsidR="001E5B52" w:rsidRPr="007E346A" w:rsidRDefault="001E5B52" w:rsidP="007E346A">
      <w:pPr>
        <w:pStyle w:val="Betarp"/>
        <w:ind w:firstLine="720"/>
        <w:jc w:val="both"/>
        <w:rPr>
          <w:rFonts w:ascii="Times New Roman" w:hAnsi="Times New Roman" w:cs="Times New Roman"/>
          <w:b/>
          <w:bCs/>
          <w:sz w:val="24"/>
          <w:szCs w:val="24"/>
          <w:lang w:val="lt-LT"/>
        </w:rPr>
      </w:pP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43. </w:t>
      </w:r>
      <w:r w:rsidR="003A3673" w:rsidRPr="007E346A">
        <w:rPr>
          <w:rFonts w:ascii="Times New Roman" w:hAnsi="Times New Roman" w:cs="Times New Roman"/>
          <w:sz w:val="24"/>
          <w:szCs w:val="24"/>
          <w:lang w:val="lt-LT"/>
        </w:rPr>
        <w:t xml:space="preserve">Pirkimo dokumentuose nustatant pasiūlymų ir paraiškų rengimo ir pateikimo reikalavimus, turi būti nurodyta, kad: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43.1. </w:t>
      </w:r>
      <w:r w:rsidR="003A3673" w:rsidRPr="007E346A">
        <w:rPr>
          <w:rFonts w:ascii="Times New Roman" w:hAnsi="Times New Roman" w:cs="Times New Roman"/>
          <w:sz w:val="24"/>
          <w:szCs w:val="24"/>
          <w:lang w:val="lt-LT"/>
        </w:rPr>
        <w:t xml:space="preserve">pasiūlymas ir paraiška turi būti pateikiami raštu ir pasirašyti tiekėjo ar jo įgalioto asmens, o elektroninėmis priemonėmis teikiamas pasiūlymas ar paraiška – pateikti su saugiu elektroniniu parašu, atitinkančiu Lietuvos Respublikos elektroninio parašo įstatymo (Žin., 2000, Nr.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61-1827) nustatytus reikalavimus (išskyrus mažos vertės pirkimams);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43.2. </w:t>
      </w:r>
      <w:r w:rsidR="003A3673" w:rsidRPr="007E346A">
        <w:rPr>
          <w:rFonts w:ascii="Times New Roman" w:hAnsi="Times New Roman" w:cs="Times New Roman"/>
          <w:sz w:val="24"/>
          <w:szCs w:val="24"/>
          <w:lang w:val="lt-LT"/>
        </w:rPr>
        <w:t xml:space="preserve">ne elektroninėmis priemonėmis teikiami pasiūlymai turi būti įdėti į voką, kuris užklijuojamas, ant jo užrašomas pirkimo pavadinimas, tiekėjo pavadinimas ir adresas, nurodoma „neatplėšti iki ...“ (pasiūlymų pateikimo termino pabaigos);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43.3. </w:t>
      </w:r>
      <w:r w:rsidR="003A3673" w:rsidRPr="007E346A">
        <w:rPr>
          <w:rFonts w:ascii="Times New Roman" w:hAnsi="Times New Roman" w:cs="Times New Roman"/>
          <w:sz w:val="24"/>
          <w:szCs w:val="24"/>
          <w:lang w:val="lt-LT"/>
        </w:rPr>
        <w:t xml:space="preserve">jeigu Mokykla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w:t>
      </w:r>
      <w:bookmarkStart w:id="15" w:name="page9"/>
      <w:bookmarkEnd w:id="15"/>
      <w:r w:rsidR="003A3673" w:rsidRPr="007E346A">
        <w:rPr>
          <w:rFonts w:ascii="Times New Roman" w:hAnsi="Times New Roman" w:cs="Times New Roman"/>
          <w:sz w:val="24"/>
          <w:szCs w:val="24"/>
          <w:lang w:val="lt-LT"/>
        </w:rPr>
        <w:t>pirkimą atliekant skelbiamų derybų būdu ar apklausos būdu, kai gali būti deramasi dėl pasiūlymo sąlygų arba kai pateikti pasiūlymą kviečiamas vienas tiekėjas;</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43.4. </w:t>
      </w:r>
      <w:r w:rsidR="003A3673" w:rsidRPr="007E346A">
        <w:rPr>
          <w:rFonts w:ascii="Times New Roman" w:hAnsi="Times New Roman" w:cs="Times New Roman"/>
          <w:sz w:val="24"/>
          <w:szCs w:val="24"/>
          <w:lang w:val="lt-LT"/>
        </w:rPr>
        <w:t xml:space="preserve">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(jei tokio dokumento reikalaujama). Pasiūlymo galiojimo užtikrinimą patvirtinantis dokumentas (originalas) neįsiuvamas ir nenumeruojamas, o įdedamas į bendrą voką;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43.5. </w:t>
      </w:r>
      <w:r w:rsidR="003A3673" w:rsidRPr="007E346A">
        <w:rPr>
          <w:rFonts w:ascii="Times New Roman" w:hAnsi="Times New Roman" w:cs="Times New Roman"/>
          <w:sz w:val="24"/>
          <w:szCs w:val="24"/>
          <w:lang w:val="lt-LT"/>
        </w:rPr>
        <w:t xml:space="preserve">jei pasiūlymas teikiamas elektroninėmis priemonėmis, Mokykla šio pasiūlymo teikimo tvarką nurodo pirkimo dokumentuose.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44. </w:t>
      </w:r>
      <w:r w:rsidR="003A3673" w:rsidRPr="007E346A">
        <w:rPr>
          <w:rFonts w:ascii="Times New Roman" w:hAnsi="Times New Roman" w:cs="Times New Roman"/>
          <w:sz w:val="24"/>
          <w:szCs w:val="24"/>
          <w:lang w:val="lt-LT"/>
        </w:rPr>
        <w:t xml:space="preserve">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45. </w:t>
      </w:r>
      <w:r w:rsidR="003A3673" w:rsidRPr="007E346A">
        <w:rPr>
          <w:rFonts w:ascii="Times New Roman" w:hAnsi="Times New Roman" w:cs="Times New Roman"/>
          <w:sz w:val="24"/>
          <w:szCs w:val="24"/>
          <w:lang w:val="lt-LT"/>
        </w:rPr>
        <w:t xml:space="preserve">Tiekėjas privalo pateikti tik galiojančius dokumentus. Visos pateiktų dokumentų kopijos turi būti patvirtintos teisės aktų nustatyta tvarka.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E44ADD" w:rsidRDefault="003A3673" w:rsidP="00DD7C56">
      <w:pPr>
        <w:pStyle w:val="turiniui"/>
        <w:rPr>
          <w:lang w:val="lt-LT"/>
        </w:rPr>
      </w:pPr>
      <w:bookmarkStart w:id="16" w:name="_Toc379874158"/>
      <w:bookmarkStart w:id="17" w:name="_Toc379882710"/>
      <w:r w:rsidRPr="00E44ADD">
        <w:rPr>
          <w:lang w:val="lt-LT"/>
        </w:rPr>
        <w:t>VI. TECHNINĖ SPECIFIKACIJA</w:t>
      </w:r>
      <w:bookmarkEnd w:id="16"/>
      <w:bookmarkEnd w:id="17"/>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46. </w:t>
      </w:r>
      <w:r w:rsidR="003A3673" w:rsidRPr="007E346A">
        <w:rPr>
          <w:rFonts w:ascii="Times New Roman" w:hAnsi="Times New Roman" w:cs="Times New Roman"/>
          <w:sz w:val="24"/>
          <w:szCs w:val="24"/>
          <w:lang w:val="lt-LT"/>
        </w:rPr>
        <w:t xml:space="preserve">Rengiant techninę specifikaciją mažos vertės pirkimams VPĮ 25 str. nuostatos neprivalomos, bet turi būti užtikrintas VPĮ 3 straipsnyje nurodytų principų laikymasis.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47. </w:t>
      </w:r>
      <w:r w:rsidR="003A3673" w:rsidRPr="007E346A">
        <w:rPr>
          <w:rFonts w:ascii="Times New Roman" w:hAnsi="Times New Roman" w:cs="Times New Roman"/>
          <w:sz w:val="24"/>
          <w:szCs w:val="24"/>
          <w:lang w:val="lt-LT"/>
        </w:rPr>
        <w:t xml:space="preserve">Kiekviena perkama prekė, paslauga ar darbai turi būti aprašyti aiškiai ir nedviprasmiškai, aprašymas negali diskriminuoti tiekėjų bei turi užtikrinti jų konkurenciją.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48. </w:t>
      </w:r>
      <w:r w:rsidR="003A3673" w:rsidRPr="007E346A">
        <w:rPr>
          <w:rFonts w:ascii="Times New Roman" w:hAnsi="Times New Roman" w:cs="Times New Roman"/>
          <w:sz w:val="24"/>
          <w:szCs w:val="24"/>
          <w:lang w:val="lt-LT"/>
        </w:rPr>
        <w:t xml:space="preserve">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Mokykla galėtų įsigyti reikalingų prekių, paslaugų ar darbų.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49. </w:t>
      </w:r>
      <w:r w:rsidR="003A3673" w:rsidRPr="007E346A">
        <w:rPr>
          <w:rFonts w:ascii="Times New Roman" w:hAnsi="Times New Roman" w:cs="Times New Roman"/>
          <w:sz w:val="24"/>
          <w:szCs w:val="24"/>
          <w:lang w:val="lt-LT"/>
        </w:rP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50. </w:t>
      </w:r>
      <w:r w:rsidR="003A3673" w:rsidRPr="007E346A">
        <w:rPr>
          <w:rFonts w:ascii="Times New Roman" w:hAnsi="Times New Roman" w:cs="Times New Roman"/>
          <w:sz w:val="24"/>
          <w:szCs w:val="24"/>
          <w:lang w:val="lt-LT"/>
        </w:rPr>
        <w:t xml:space="preserve">Jeigu kartu su paslaugomis perkamos prekės ir (ar) darbai, su prekėmis – paslaugos, darbai, o su darbais – prekės, paslaugos, techninėje specifikacijoje atitinkamai nustatomi reikalavimai ir kartu perkamoms prekėms, darbams ar paslaugoms.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51. </w:t>
      </w:r>
      <w:r w:rsidR="003A3673" w:rsidRPr="007E346A">
        <w:rPr>
          <w:rFonts w:ascii="Times New Roman" w:hAnsi="Times New Roman" w:cs="Times New Roman"/>
          <w:sz w:val="24"/>
          <w:szCs w:val="24"/>
          <w:lang w:val="lt-LT"/>
        </w:rPr>
        <w:t xml:space="preserve">Jei leidžiama pateikti alternatyvius pasiūlymus, nurodomi minimalūs reikalavimai, kuriuos šie pasiūlymai turi atitikti. Alternatyvūs pasiūlymai negali būti priimami, kai pasiūlymai vertinami pagal mažiausios kainos kriterijų.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52. </w:t>
      </w:r>
      <w:r w:rsidR="003A3673" w:rsidRPr="007E346A">
        <w:rPr>
          <w:rFonts w:ascii="Times New Roman" w:hAnsi="Times New Roman" w:cs="Times New Roman"/>
          <w:sz w:val="24"/>
          <w:szCs w:val="24"/>
          <w:lang w:val="lt-LT"/>
        </w:rPr>
        <w:t xml:space="preserve">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53. </w:t>
      </w:r>
      <w:r w:rsidR="003A3673" w:rsidRPr="007E346A">
        <w:rPr>
          <w:rFonts w:ascii="Times New Roman" w:hAnsi="Times New Roman" w:cs="Times New Roman"/>
          <w:sz w:val="24"/>
          <w:szCs w:val="24"/>
          <w:lang w:val="lt-LT"/>
        </w:rPr>
        <w:t xml:space="preserve">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nurodoma, kad tiekėjai gali remtis nurodytiems standartams lygiaverčiais kitais Europos </w:t>
      </w:r>
      <w:bookmarkStart w:id="18" w:name="page10"/>
      <w:bookmarkEnd w:id="18"/>
      <w:r w:rsidR="003A3673" w:rsidRPr="007E346A">
        <w:rPr>
          <w:rFonts w:ascii="Times New Roman" w:hAnsi="Times New Roman" w:cs="Times New Roman"/>
          <w:sz w:val="24"/>
          <w:szCs w:val="24"/>
          <w:lang w:val="lt-LT"/>
        </w:rPr>
        <w:t>Sąjungos valstybių narių nacionalinių standartizacijos institucijų patvirtintais normatyviniais dokumentais.</w:t>
      </w:r>
    </w:p>
    <w:p w:rsidR="001E5B52" w:rsidRPr="007E346A" w:rsidRDefault="00C04498" w:rsidP="00E44ADD">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54. </w:t>
      </w:r>
      <w:r w:rsidR="003A3673" w:rsidRPr="007E346A">
        <w:rPr>
          <w:rFonts w:ascii="Times New Roman" w:hAnsi="Times New Roman" w:cs="Times New Roman"/>
          <w:sz w:val="24"/>
          <w:szCs w:val="24"/>
          <w:lang w:val="lt-LT"/>
        </w:rPr>
        <w:t xml:space="preserve">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Mokykla, nustatydama reikalavimus, gali remtis standartais ar ekologiniais ženklais. Šiuo atveju jis nurodo standartuose ar ekologiniuose ženkluose keliamus reikalavimus pirkimo objekto savybėms ir kaip atitikties šiems reikalavimams įrodymą priima oficialių institucijų išduotus dokumentus ar gamintojo patvirtinimą.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55. </w:t>
      </w:r>
      <w:r w:rsidR="003A3673" w:rsidRPr="007E346A">
        <w:rPr>
          <w:rFonts w:ascii="Times New Roman" w:hAnsi="Times New Roman" w:cs="Times New Roman"/>
          <w:sz w:val="24"/>
          <w:szCs w:val="24"/>
          <w:lang w:val="lt-LT"/>
        </w:rPr>
        <w:t xml:space="preserve">Atitikimui teisės aktuose nustatytiems prekių, darbų ar paslaugų atitikimui privalomiesiems techniniams reikalavimams pagrįsti gali būti paprašyta pateikti oficialių institucijų išduotus dokumentus (jei tokie išduodami).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56. </w:t>
      </w:r>
      <w:r w:rsidR="003A3673" w:rsidRPr="007E346A">
        <w:rPr>
          <w:rFonts w:ascii="Times New Roman" w:hAnsi="Times New Roman" w:cs="Times New Roman"/>
          <w:sz w:val="24"/>
          <w:szCs w:val="24"/>
          <w:lang w:val="lt-LT"/>
        </w:rPr>
        <w:t xml:space="preserve">Pirkimo dokumentuose gali būti reikalaujama pateikti tiekėjo tiekiamų prekių, atliekamų darbų ar teikiamų paslaugų aprašymus, pavyzdžius ar nuotraukas, ar paprašyti tiekėjo leidimo apžiūrėti pirkimo objektą.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E44ADD" w:rsidRDefault="003A3673" w:rsidP="00DD7C56">
      <w:pPr>
        <w:pStyle w:val="turiniui"/>
        <w:rPr>
          <w:lang w:val="lt-LT"/>
        </w:rPr>
      </w:pPr>
      <w:bookmarkStart w:id="19" w:name="_Toc379874159"/>
      <w:bookmarkStart w:id="20" w:name="_Toc379882711"/>
      <w:r w:rsidRPr="00E44ADD">
        <w:rPr>
          <w:lang w:val="lt-LT"/>
        </w:rPr>
        <w:t>VII. TIEKĖJŲ KVALIFIKACIJOS PATIKRINIMAS</w:t>
      </w:r>
      <w:bookmarkEnd w:id="19"/>
      <w:bookmarkEnd w:id="20"/>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57. </w:t>
      </w:r>
      <w:r w:rsidR="003A3673" w:rsidRPr="007E346A">
        <w:rPr>
          <w:rFonts w:ascii="Times New Roman" w:hAnsi="Times New Roman" w:cs="Times New Roman"/>
          <w:sz w:val="24"/>
          <w:szCs w:val="24"/>
          <w:lang w:val="lt-LT"/>
        </w:rPr>
        <w:t xml:space="preserve">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2007, Nr. 66-2595) (aktualią jų redakciją), pirkimo dokumentuose nustatomi tiekėjų kvalifikacijos reikalavimai ir vykdomas tiekėjų kvalifikacijos patikrinimas.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58. </w:t>
      </w:r>
      <w:r w:rsidR="003A3673" w:rsidRPr="007E346A">
        <w:rPr>
          <w:rFonts w:ascii="Times New Roman" w:hAnsi="Times New Roman" w:cs="Times New Roman"/>
          <w:sz w:val="24"/>
          <w:szCs w:val="24"/>
          <w:lang w:val="lt-LT"/>
        </w:rPr>
        <w:t xml:space="preserve">Visiems tiekėjams turi būti keliami vienodi reikalavimai ir prašoma pateikti to paties pobūdžio informaciją. Keliami reikalavimai ir prašoma pateikti informacija negali dirbtinai diskriminuoti tiekėjų. </w:t>
      </w:r>
    </w:p>
    <w:p w:rsidR="001E5B52" w:rsidRPr="007E346A" w:rsidRDefault="00C04498"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 </w:t>
      </w:r>
      <w:r w:rsidR="003A3673" w:rsidRPr="007E346A">
        <w:rPr>
          <w:rFonts w:ascii="Times New Roman" w:hAnsi="Times New Roman" w:cs="Times New Roman"/>
          <w:sz w:val="24"/>
          <w:szCs w:val="24"/>
          <w:lang w:val="lt-LT"/>
        </w:rPr>
        <w:t xml:space="preserve">Tiekėjų kvalifikacijos neprivaloma tikrinti, kai: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59.1. </w:t>
      </w:r>
      <w:r w:rsidR="003A3673" w:rsidRPr="007E346A">
        <w:rPr>
          <w:rFonts w:ascii="Times New Roman" w:hAnsi="Times New Roman" w:cs="Times New Roman"/>
          <w:sz w:val="24"/>
          <w:szCs w:val="24"/>
          <w:lang w:val="lt-LT"/>
        </w:rPr>
        <w:t xml:space="preserve">jau vykdytame supaprastintame pirkime visi gauti pasiūlymai neatitiko pirkimo dokumentų reikalavimų arba buvo pasiūlytos per didelės Mokyklai nepriimtinos kainos, o pirkimo sąlygos iš esmės nekeičiamos ir į apklausos būdu atliekamą pirkimą kviečiami visi pasiūlymus pateikę tiekėjai, atitinkantys Mokyklos nustatytus minimalius kvalifikacijos reikalavimus;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59.2. </w:t>
      </w:r>
      <w:r w:rsidR="003A3673" w:rsidRPr="007E346A">
        <w:rPr>
          <w:rFonts w:ascii="Times New Roman" w:hAnsi="Times New Roman" w:cs="Times New Roman"/>
          <w:sz w:val="24"/>
          <w:szCs w:val="24"/>
          <w:lang w:val="lt-LT"/>
        </w:rPr>
        <w:t xml:space="preserve">dėl techninių, meninių priežasčių ar dėl objektyvių aplinkybių tik konkretus tiekėjas gali patiekti reikalingas prekes, pateikti paslaugas ar atlikti darbus ir nėra jokios kitos alternatyvos;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59.3. </w:t>
      </w:r>
      <w:r w:rsidR="003A3673" w:rsidRPr="007E346A">
        <w:rPr>
          <w:rFonts w:ascii="Times New Roman" w:hAnsi="Times New Roman" w:cs="Times New Roman"/>
          <w:sz w:val="24"/>
          <w:szCs w:val="24"/>
          <w:lang w:val="lt-LT"/>
        </w:rPr>
        <w:t xml:space="preserve">kai Mokykla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 įsigijusi skirtingų techninių charakteristikų prekių ar paslaugų, negalėtų naudotis anksčiau pirktomis prekėmis ar paslaugomis ar patirtų didelių nuostolių;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59.4. </w:t>
      </w:r>
      <w:r w:rsidR="003A3673" w:rsidRPr="007E346A">
        <w:rPr>
          <w:rFonts w:ascii="Times New Roman" w:hAnsi="Times New Roman" w:cs="Times New Roman"/>
          <w:sz w:val="24"/>
          <w:szCs w:val="24"/>
          <w:lang w:val="lt-LT"/>
        </w:rPr>
        <w:t xml:space="preserve">prekių biržoje perkamos kotiruojamos prekės;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59.5. </w:t>
      </w:r>
      <w:r w:rsidR="003A3673" w:rsidRPr="007E346A">
        <w:rPr>
          <w:rFonts w:ascii="Times New Roman" w:hAnsi="Times New Roman" w:cs="Times New Roman"/>
          <w:sz w:val="24"/>
          <w:szCs w:val="24"/>
          <w:lang w:val="lt-LT"/>
        </w:rPr>
        <w:t xml:space="preserve">perkami muziejų eksponatai, archyviniai ir bibliotekiniai dokumentai, prenumeruojami laikraščiai ir žurnalai;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59.6. </w:t>
      </w:r>
      <w:r w:rsidR="003A3673" w:rsidRPr="007E346A">
        <w:rPr>
          <w:rFonts w:ascii="Times New Roman" w:hAnsi="Times New Roman" w:cs="Times New Roman"/>
          <w:sz w:val="24"/>
          <w:szCs w:val="24"/>
          <w:lang w:val="lt-LT"/>
        </w:rPr>
        <w:t xml:space="preserve">ypač palankiomis sąlygomis perkama iš bankrutuojančių, likviduojamų, restruktūrizuojamų ar sustabdžiusių veiklą ūkio subjektų;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59.7. </w:t>
      </w:r>
      <w:r w:rsidR="003A3673" w:rsidRPr="007E346A">
        <w:rPr>
          <w:rFonts w:ascii="Times New Roman" w:hAnsi="Times New Roman" w:cs="Times New Roman"/>
          <w:sz w:val="24"/>
          <w:szCs w:val="24"/>
          <w:lang w:val="lt-LT"/>
        </w:rPr>
        <w:t xml:space="preserve">prekės perkamos iš valstybės rezervo; </w:t>
      </w:r>
    </w:p>
    <w:p w:rsidR="001E5B52" w:rsidRPr="007E346A" w:rsidRDefault="008B0893" w:rsidP="007E346A">
      <w:pPr>
        <w:pStyle w:val="Betarp"/>
        <w:ind w:firstLine="720"/>
        <w:jc w:val="both"/>
        <w:rPr>
          <w:rFonts w:ascii="Times New Roman" w:hAnsi="Times New Roman" w:cs="Times New Roman"/>
          <w:sz w:val="24"/>
          <w:szCs w:val="24"/>
          <w:lang w:val="lt-LT"/>
        </w:rPr>
      </w:pPr>
      <w:bookmarkStart w:id="21" w:name="page11"/>
      <w:bookmarkEnd w:id="21"/>
      <w:r w:rsidRPr="007E346A">
        <w:rPr>
          <w:rFonts w:ascii="Times New Roman" w:hAnsi="Times New Roman" w:cs="Times New Roman"/>
          <w:sz w:val="24"/>
          <w:szCs w:val="24"/>
          <w:lang w:val="lt-LT"/>
        </w:rPr>
        <w:t xml:space="preserve">59.8. </w:t>
      </w:r>
      <w:r w:rsidR="003A3673" w:rsidRPr="007E346A">
        <w:rPr>
          <w:rFonts w:ascii="Times New Roman" w:hAnsi="Times New Roman" w:cs="Times New Roman"/>
          <w:sz w:val="24"/>
          <w:szCs w:val="24"/>
          <w:lang w:val="lt-LT"/>
        </w:rPr>
        <w:t xml:space="preserve">perkamos licencijos naudotis bibliotekiniais dokumentais ar duomenų (informacinėmis) bazėmis;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59.9. </w:t>
      </w:r>
      <w:r w:rsidR="003A3673" w:rsidRPr="007E346A">
        <w:rPr>
          <w:rFonts w:ascii="Times New Roman" w:hAnsi="Times New Roman" w:cs="Times New Roman"/>
          <w:sz w:val="24"/>
          <w:szCs w:val="24"/>
          <w:lang w:val="lt-LT"/>
        </w:rPr>
        <w:t xml:space="preserve">dėl aplinkybių, kurių nebuvo galima numatyti, paaiškėja, kad reikalingi papildomi darbai arba paslaugos, kurie nebuvo įrašyti į sudarytą pirkimo sutartį, tačiau be kurių negalima užbaigti pirkimo sutarties vykdymo;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59.10. </w:t>
      </w:r>
      <w:r w:rsidR="003A3673" w:rsidRPr="007E346A">
        <w:rPr>
          <w:rFonts w:ascii="Times New Roman" w:hAnsi="Times New Roman" w:cs="Times New Roman"/>
          <w:sz w:val="24"/>
          <w:szCs w:val="24"/>
          <w:lang w:val="lt-LT"/>
        </w:rPr>
        <w:t xml:space="preserve">perkamos Mokyklos darbuotojų mokymo paslaugos;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59.11. </w:t>
      </w:r>
      <w:r w:rsidR="003A3673" w:rsidRPr="007E346A">
        <w:rPr>
          <w:rFonts w:ascii="Times New Roman" w:hAnsi="Times New Roman" w:cs="Times New Roman"/>
          <w:sz w:val="24"/>
          <w:szCs w:val="24"/>
          <w:lang w:val="lt-LT"/>
        </w:rPr>
        <w:t xml:space="preserve">perkamos ekspertų komisijų, komitetų, tarybų, kurių sudarymo tvarką nustato Lietuvos Respublikos įstatymai, narių teikiamos nematerialaus pobūdžio (intelektinės) paslaugos;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59.12. </w:t>
      </w:r>
      <w:r w:rsidR="003A3673" w:rsidRPr="007E346A">
        <w:rPr>
          <w:rFonts w:ascii="Times New Roman" w:hAnsi="Times New Roman" w:cs="Times New Roman"/>
          <w:sz w:val="24"/>
          <w:szCs w:val="24"/>
          <w:lang w:val="lt-LT"/>
        </w:rPr>
        <w:t xml:space="preserve">vykdomi mažos vertės pirkimai;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59.13. </w:t>
      </w:r>
      <w:r w:rsidR="003A3673" w:rsidRPr="007E346A">
        <w:rPr>
          <w:rFonts w:ascii="Times New Roman" w:hAnsi="Times New Roman" w:cs="Times New Roman"/>
          <w:sz w:val="24"/>
          <w:szCs w:val="24"/>
          <w:lang w:val="lt-LT"/>
        </w:rPr>
        <w:t xml:space="preserve">pirkimas vykdomas apklausos būdu;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59.14. </w:t>
      </w:r>
      <w:r w:rsidR="003A3673" w:rsidRPr="007E346A">
        <w:rPr>
          <w:rFonts w:ascii="Times New Roman" w:hAnsi="Times New Roman" w:cs="Times New Roman"/>
          <w:sz w:val="24"/>
          <w:szCs w:val="24"/>
          <w:lang w:val="lt-LT"/>
        </w:rPr>
        <w:t xml:space="preserve">perkamos literatūros, mokslo ir meno kūrinių autorių, atlikėjų ar jų kolektyvo paslaugos, taip pat mokslo, kultūros ir meno sričių projektų vertinimo paslaugos.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E44ADD" w:rsidRDefault="003A3673" w:rsidP="00DD7C56">
      <w:pPr>
        <w:pStyle w:val="turiniui"/>
        <w:rPr>
          <w:lang w:val="lt-LT"/>
        </w:rPr>
      </w:pPr>
      <w:bookmarkStart w:id="22" w:name="_Toc379874160"/>
      <w:bookmarkStart w:id="23" w:name="_Toc379882712"/>
      <w:r w:rsidRPr="00E44ADD">
        <w:rPr>
          <w:lang w:val="lt-LT"/>
        </w:rPr>
        <w:t>VIII. PASIŪLYMŲ NAGRINĖJIMAS IR VERTINIMAS</w:t>
      </w:r>
      <w:bookmarkEnd w:id="22"/>
      <w:bookmarkEnd w:id="23"/>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60. </w:t>
      </w:r>
      <w:r w:rsidR="003A3673" w:rsidRPr="007E346A">
        <w:rPr>
          <w:rFonts w:ascii="Times New Roman" w:hAnsi="Times New Roman" w:cs="Times New Roman"/>
          <w:sz w:val="24"/>
          <w:szCs w:val="24"/>
          <w:lang w:val="lt-LT"/>
        </w:rPr>
        <w:t xml:space="preserve">Pasiūlymai turi būti priimami laikantis pirkimo dokumentuose nurodytos tvarkos. Pavėluotai 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61. </w:t>
      </w:r>
      <w:r w:rsidR="003A3673" w:rsidRPr="007E346A">
        <w:rPr>
          <w:rFonts w:ascii="Times New Roman" w:hAnsi="Times New Roman" w:cs="Times New Roman"/>
          <w:sz w:val="24"/>
          <w:szCs w:val="24"/>
          <w:lang w:val="lt-LT"/>
        </w:rPr>
        <w:t xml:space="preserve">Vokų su pasiūlymais atplėšimo procedūra atliekama vadovaujantis Viešųjų pirkimų įstatymo 31 straipsniu.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62. </w:t>
      </w:r>
      <w:r w:rsidR="003A3673" w:rsidRPr="007E346A">
        <w:rPr>
          <w:rFonts w:ascii="Times New Roman" w:hAnsi="Times New Roman" w:cs="Times New Roman"/>
          <w:sz w:val="24"/>
          <w:szCs w:val="24"/>
          <w:lang w:val="lt-LT"/>
        </w:rPr>
        <w:t xml:space="preserve">Pasiūlymai nagrinėjami ir vertinami konfidencialiai, nedalyvaujant pasiūlymus pateikusiems tiekėjams ar jų atstovams.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 </w:t>
      </w:r>
      <w:r w:rsidR="003A3673" w:rsidRPr="007E346A">
        <w:rPr>
          <w:rFonts w:ascii="Times New Roman" w:hAnsi="Times New Roman" w:cs="Times New Roman"/>
          <w:sz w:val="24"/>
          <w:szCs w:val="24"/>
          <w:lang w:val="lt-LT"/>
        </w:rPr>
        <w:t xml:space="preserve">Mokykla, nagrinėdama pasiūlymus: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63.1. </w:t>
      </w:r>
      <w:r w:rsidR="003A3673" w:rsidRPr="007E346A">
        <w:rPr>
          <w:rFonts w:ascii="Times New Roman" w:hAnsi="Times New Roman" w:cs="Times New Roman"/>
          <w:sz w:val="24"/>
          <w:szCs w:val="24"/>
          <w:lang w:val="lt-LT"/>
        </w:rPr>
        <w:t xml:space="preserve">tikrina, ar pasiūlymas pateiktas perkančiosios organizacijos nurodytomis priemonėmis ir tvarka;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63.2. </w:t>
      </w:r>
      <w:r w:rsidR="003A3673" w:rsidRPr="007E346A">
        <w:rPr>
          <w:rFonts w:ascii="Times New Roman" w:hAnsi="Times New Roman" w:cs="Times New Roman"/>
          <w:sz w:val="24"/>
          <w:szCs w:val="24"/>
          <w:lang w:val="lt-LT"/>
        </w:rPr>
        <w:t xml:space="preserve">tikrina, ar tiekėjų pasiūlymuose pateikti kvalifikaciniai duomenys atitinka pirkimo dokumentuose nustatytus minimalius kvalifikacijos reikalavimus. Jeigu kandidatas ar dalyvis pateikė netikslius ar neišsamius duomenis apie savo kvalifikaciją, Komisija privalo nepažeisdama viešųjų 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63.3. </w:t>
      </w:r>
      <w:r w:rsidR="003A3673" w:rsidRPr="007E346A">
        <w:rPr>
          <w:rFonts w:ascii="Times New Roman" w:hAnsi="Times New Roman" w:cs="Times New Roman"/>
          <w:sz w:val="24"/>
          <w:szCs w:val="24"/>
          <w:lang w:val="lt-LT"/>
        </w:rPr>
        <w:t xml:space="preserve">tikrina, ar pasiūlymas atitinka pirkimo dokumentuose nustatytus reikalavimus;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63.4. </w:t>
      </w:r>
      <w:r w:rsidR="003A3673" w:rsidRPr="007E346A">
        <w:rPr>
          <w:rFonts w:ascii="Times New Roman" w:hAnsi="Times New Roman" w:cs="Times New Roman"/>
          <w:sz w:val="24"/>
          <w:szCs w:val="24"/>
          <w:lang w:val="lt-LT"/>
        </w:rPr>
        <w:t xml:space="preserve">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pirkimo dokumentuose nustatytų reikalavimų. Atliekant pirkimą derybų būdu, galima derėtis dėl kainos ir kitų pasiūlymo sąlygų, tačiau negalima keisti galutinio derybų rezultato, užfiksuoto derybų protokoluose ar po derybų pateiktuose galutiniuose pasiūlymuose;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63.5. </w:t>
      </w:r>
      <w:r w:rsidR="003A3673" w:rsidRPr="007E346A">
        <w:rPr>
          <w:rFonts w:ascii="Times New Roman" w:hAnsi="Times New Roman" w:cs="Times New Roman"/>
          <w:sz w:val="24"/>
          <w:szCs w:val="24"/>
          <w:lang w:val="lt-LT"/>
        </w:rPr>
        <w:t xml:space="preserve">jeigu pasiūlyme nurodyta kaina, išreikšta skaičiais, neatitinka kainos, nurodytos žodžiais, teisinga laiko kainą, nurodytą žodžiais;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63.6. </w:t>
      </w:r>
      <w:r w:rsidR="003A3673" w:rsidRPr="007E346A">
        <w:rPr>
          <w:rFonts w:ascii="Times New Roman" w:hAnsi="Times New Roman" w:cs="Times New Roman"/>
          <w:sz w:val="24"/>
          <w:szCs w:val="24"/>
          <w:lang w:val="lt-LT"/>
        </w:rPr>
        <w:t xml:space="preserve">kai pateiktame pasiūlyme nurodoma neįprastai maža kaina, privalo pareikalauti iš tiekėjo raštiško kainos sudėtinių dalių pagrindimo. Siekiant įsitikinti, ar pateiktame pasiūlyme nurodyta kaina yra neįprastai maža, Perkančioji organizacija vadovaujasi Viešųjų pirkimų tarnybos </w:t>
      </w:r>
      <w:bookmarkStart w:id="24" w:name="page12"/>
      <w:bookmarkEnd w:id="24"/>
      <w:r w:rsidR="003A3673" w:rsidRPr="007E346A">
        <w:rPr>
          <w:rFonts w:ascii="Times New Roman" w:hAnsi="Times New Roman" w:cs="Times New Roman"/>
          <w:sz w:val="24"/>
          <w:szCs w:val="24"/>
          <w:lang w:val="lt-LT"/>
        </w:rPr>
        <w:t>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63.7. tikrina, ar pasiūlytos ne per didelės kainos.</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64. </w:t>
      </w:r>
      <w:r w:rsidR="003A3673" w:rsidRPr="007E346A">
        <w:rPr>
          <w:rFonts w:ascii="Times New Roman" w:hAnsi="Times New Roman" w:cs="Times New Roman"/>
          <w:sz w:val="24"/>
          <w:szCs w:val="24"/>
          <w:lang w:val="lt-LT"/>
        </w:rPr>
        <w:t xml:space="preserve">Kilus klausimų dėl pasiūlymų turinio, Komisija gali prašyti, kad dalyviai pateiktų paaiškinimus nekeisdami pasiūlymo. Esant reikalui, tiekėjai ar jų atstovai gali būti kviečiami į Komisijos posėdį, pranešant, į kokius klausimus jie turės atsakyti.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 </w:t>
      </w:r>
      <w:r w:rsidR="003A3673" w:rsidRPr="007E346A">
        <w:rPr>
          <w:rFonts w:ascii="Times New Roman" w:hAnsi="Times New Roman" w:cs="Times New Roman"/>
          <w:sz w:val="24"/>
          <w:szCs w:val="24"/>
          <w:lang w:val="lt-LT"/>
        </w:rPr>
        <w:t xml:space="preserve">Komisija atmeta pasiūlymą, jeigu: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65.1. </w:t>
      </w:r>
      <w:r w:rsidR="003A3673" w:rsidRPr="007E346A">
        <w:rPr>
          <w:rFonts w:ascii="Times New Roman" w:hAnsi="Times New Roman" w:cs="Times New Roman"/>
          <w:sz w:val="24"/>
          <w:szCs w:val="24"/>
          <w:lang w:val="lt-LT"/>
        </w:rPr>
        <w:t xml:space="preserve">tiekėjas neatitiko minimalių kvalifikacijos reikalavimų;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65.2. </w:t>
      </w:r>
      <w:r w:rsidR="003A3673" w:rsidRPr="007E346A">
        <w:rPr>
          <w:rFonts w:ascii="Times New Roman" w:hAnsi="Times New Roman" w:cs="Times New Roman"/>
          <w:sz w:val="24"/>
          <w:szCs w:val="24"/>
          <w:lang w:val="lt-LT"/>
        </w:rPr>
        <w:t xml:space="preserve">tiekėjas savo pasiūlyme pateikė netikslius ar neišsamius duomenis apie savo kvalifikaciją ir, Mokyklai prašant, nepatikslino jų; </w:t>
      </w:r>
    </w:p>
    <w:p w:rsidR="00E44ADD"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65.3. </w:t>
      </w:r>
      <w:r w:rsidR="003A3673" w:rsidRPr="007E346A">
        <w:rPr>
          <w:rFonts w:ascii="Times New Roman" w:hAnsi="Times New Roman" w:cs="Times New Roman"/>
          <w:sz w:val="24"/>
          <w:szCs w:val="24"/>
          <w:lang w:val="lt-LT"/>
        </w:rPr>
        <w:t xml:space="preserve">pasiūlymas neatitiko pirkimo dokumentuose nustatytų reikalavimų;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65.4. </w:t>
      </w:r>
      <w:r w:rsidR="003A3673" w:rsidRPr="007E346A">
        <w:rPr>
          <w:rFonts w:ascii="Times New Roman" w:hAnsi="Times New Roman" w:cs="Times New Roman"/>
          <w:sz w:val="24"/>
          <w:szCs w:val="24"/>
          <w:lang w:val="lt-LT"/>
        </w:rPr>
        <w:t xml:space="preserve">buvo pasiūlyta neįprastai maža kaina ir tiekėjas Mokyklos prašymu nepateikė raštiško kainos sudėtinių dalių pagrindimo arba kitaip nepagrindė neįprastai mažos kainos;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65.5. </w:t>
      </w:r>
      <w:r w:rsidR="003A3673" w:rsidRPr="007E346A">
        <w:rPr>
          <w:rFonts w:ascii="Times New Roman" w:hAnsi="Times New Roman" w:cs="Times New Roman"/>
          <w:sz w:val="24"/>
          <w:szCs w:val="24"/>
          <w:lang w:val="lt-LT"/>
        </w:rPr>
        <w:t xml:space="preserve">visų tiekėjų, kurių pasiūlymai neatmesti dėl kitų priežasčių, buvo pasiūlytos per didelės, Mokyklai nepriimtinos kainos;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65.6. </w:t>
      </w:r>
      <w:r w:rsidR="003A3673" w:rsidRPr="007E346A">
        <w:rPr>
          <w:rFonts w:ascii="Times New Roman" w:hAnsi="Times New Roman" w:cs="Times New Roman"/>
          <w:sz w:val="24"/>
          <w:szCs w:val="24"/>
          <w:lang w:val="lt-LT"/>
        </w:rPr>
        <w:t xml:space="preserve">teikėjas per perkančiosios organizacijos nurodytą terminą neištaisė aritmetinių klaidų ir (ar) nepaaiškino pasiūlymo.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66. Pasiūlymai vertinami remiantis vienu iš šių kriterijų: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66.1. </w:t>
      </w:r>
      <w:r w:rsidR="003A3673" w:rsidRPr="007E346A">
        <w:rPr>
          <w:rFonts w:ascii="Times New Roman" w:hAnsi="Times New Roman" w:cs="Times New Roman"/>
          <w:sz w:val="24"/>
          <w:szCs w:val="24"/>
          <w:lang w:val="lt-LT"/>
        </w:rPr>
        <w:t xml:space="preserve">ekonomiškai naudingiausio pasiūlymo, kai pirkimo sutartis sudaroma su dalyviu, pateikusiu Mokyklai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66.2. </w:t>
      </w:r>
      <w:r w:rsidR="003A3673" w:rsidRPr="007E346A">
        <w:rPr>
          <w:rFonts w:ascii="Times New Roman" w:hAnsi="Times New Roman" w:cs="Times New Roman"/>
          <w:sz w:val="24"/>
          <w:szCs w:val="24"/>
          <w:lang w:val="lt-LT"/>
        </w:rPr>
        <w:t xml:space="preserve">mažiausios kainos.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67. </w:t>
      </w:r>
      <w:r w:rsidR="003A3673" w:rsidRPr="007E346A">
        <w:rPr>
          <w:rFonts w:ascii="Times New Roman" w:hAnsi="Times New Roman" w:cs="Times New Roman"/>
          <w:sz w:val="24"/>
          <w:szCs w:val="24"/>
          <w:lang w:val="lt-LT"/>
        </w:rPr>
        <w:t xml:space="preserve">Perkant prekes, paslaugas ar darbus pateikti pasiūlymai gali būti vertinami remiantis ekonomiškai naudingiausio pasiūlymo arba mažiausios kainos kriterijumi arba pagal Mokyklos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68. </w:t>
      </w:r>
      <w:r w:rsidR="003A3673" w:rsidRPr="007E346A">
        <w:rPr>
          <w:rFonts w:ascii="Times New Roman" w:hAnsi="Times New Roman" w:cs="Times New Roman"/>
          <w:sz w:val="24"/>
          <w:szCs w:val="24"/>
          <w:lang w:val="lt-LT"/>
        </w:rPr>
        <w:t xml:space="preserve">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69. </w:t>
      </w:r>
      <w:r w:rsidR="003A3673" w:rsidRPr="007E346A">
        <w:rPr>
          <w:rFonts w:ascii="Times New Roman" w:hAnsi="Times New Roman" w:cs="Times New Roman"/>
          <w:sz w:val="24"/>
          <w:szCs w:val="24"/>
          <w:lang w:val="lt-LT"/>
        </w:rPr>
        <w:t xml:space="preserve">Mokykla suinteresuotiems kandidatams ir suinteresuotiems dalyviams, išskyrus atvejus, kai supaprastinto pirkimo sutarties vertė mažesnė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 nedelsdama (ne vėliau kaip per 5 darbo dienas)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w:t>
      </w:r>
      <w:r w:rsidR="003C18FD" w:rsidRPr="007E346A">
        <w:rPr>
          <w:rFonts w:ascii="Times New Roman" w:hAnsi="Times New Roman" w:cs="Times New Roman"/>
          <w:sz w:val="24"/>
          <w:szCs w:val="24"/>
          <w:lang w:val="lt-LT"/>
        </w:rPr>
        <w:t>lę, laimėjusį pasiūlymą, tikslų</w:t>
      </w:r>
      <w:bookmarkStart w:id="25" w:name="page13"/>
      <w:bookmarkEnd w:id="25"/>
      <w:r w:rsidR="003C18FD" w:rsidRPr="007E346A">
        <w:rPr>
          <w:rFonts w:ascii="Times New Roman" w:hAnsi="Times New Roman" w:cs="Times New Roman"/>
          <w:sz w:val="24"/>
          <w:szCs w:val="24"/>
          <w:lang w:val="lt-LT"/>
        </w:rPr>
        <w:t xml:space="preserve"> </w:t>
      </w:r>
      <w:r w:rsidR="003A3673" w:rsidRPr="007E346A">
        <w:rPr>
          <w:rFonts w:ascii="Times New Roman" w:hAnsi="Times New Roman" w:cs="Times New Roman"/>
          <w:sz w:val="24"/>
          <w:szCs w:val="24"/>
          <w:lang w:val="lt-LT"/>
        </w:rPr>
        <w:t>atidėjimo terminą. Mokykla taip pat turi nurodyti priežastis, dėl kurių buvo priimtas sprendimas nesudaryti pirkimo sutarties ar preliminariosios sutarties, pradėti pirkimą ar dinaminę pirkimų sistemą iš naujo.</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70. Tais atvejais, kai pasiūlymą pateikti kviečiamas tik vienas tiekėjas arba pasiūlymą pateikia tik vienas tiekėjas, jo pasiūlymas laikomas laimėjusiu.</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A3673" w:rsidP="00DD7C56">
      <w:pPr>
        <w:pStyle w:val="turiniui"/>
        <w:rPr>
          <w:lang w:val="lt-LT"/>
        </w:rPr>
      </w:pPr>
      <w:bookmarkStart w:id="26" w:name="_Toc379874161"/>
      <w:bookmarkStart w:id="27" w:name="_Toc379882713"/>
      <w:r w:rsidRPr="00DD7C56">
        <w:rPr>
          <w:lang w:val="lt-LT"/>
        </w:rPr>
        <w:t>IX. PIRKIMO SUTARTIS</w:t>
      </w:r>
      <w:bookmarkEnd w:id="26"/>
      <w:bookmarkEnd w:id="27"/>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71. </w:t>
      </w:r>
      <w:r w:rsidR="003A3673" w:rsidRPr="007E346A">
        <w:rPr>
          <w:rFonts w:ascii="Times New Roman" w:hAnsi="Times New Roman" w:cs="Times New Roman"/>
          <w:sz w:val="24"/>
          <w:szCs w:val="24"/>
          <w:lang w:val="lt-LT"/>
        </w:rPr>
        <w:t xml:space="preserve">Mokyklai įvykdžius pirkimo procedūras, pirkimo organizatorius, Komisijos paskirtas asmuo (Komisijos narys) parengia pirkimo sutarties projektą, jeigu jis nebuvo parengtas kaip pirkimo dokumentų sudėtinė dalis, suderina su buhalterija ir organizuoja pirkimo sutarties pasirašymą.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72. </w:t>
      </w:r>
      <w:r w:rsidR="003A3673" w:rsidRPr="007E346A">
        <w:rPr>
          <w:rFonts w:ascii="Times New Roman" w:hAnsi="Times New Roman" w:cs="Times New Roman"/>
          <w:sz w:val="24"/>
          <w:szCs w:val="24"/>
          <w:lang w:val="lt-LT"/>
        </w:rPr>
        <w:t xml:space="preserve">Mokykla sudaryti pirkimo sutartį siūlo tam dalyviui, kurio pasiūlymas pripažintas laimėjusiu. Suinteresuotas dalyvis pasirašyti pirkimo sutarties kviečiamas raštu (išskyrus atvejus, kai apklausa vykdoma žodžiu). Kvietime sudaryti pirkimo sutartį nurodomas laikas, iki kada, kur reikia atvykti sudaryti pirkimo sutarties.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73. </w:t>
      </w:r>
      <w:r w:rsidR="003A3673" w:rsidRPr="007E346A">
        <w:rPr>
          <w:rFonts w:ascii="Times New Roman" w:hAnsi="Times New Roman" w:cs="Times New Roman"/>
          <w:sz w:val="24"/>
          <w:szCs w:val="24"/>
          <w:lang w:val="lt-LT"/>
        </w:rPr>
        <w:t xml:space="preserve">Pirkimo sutartis turi būti sudaroma nedelsiant, bet ne anksčiau negu pasibaigė atidėjimo terminas. Atidėjimo terminas gali būti netaikomas, kai: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73.1. </w:t>
      </w:r>
      <w:r w:rsidR="003A3673" w:rsidRPr="007E346A">
        <w:rPr>
          <w:rFonts w:ascii="Times New Roman" w:hAnsi="Times New Roman" w:cs="Times New Roman"/>
          <w:sz w:val="24"/>
          <w:szCs w:val="24"/>
          <w:lang w:val="lt-LT"/>
        </w:rPr>
        <w:t xml:space="preserve">vienintelis suinteresuotas dalyvis yra tas, su kuriuo sudaroma pirkimo sutartis, ir nėra suinteresuotų kandidatų;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73.2. </w:t>
      </w:r>
      <w:r w:rsidR="003A3673" w:rsidRPr="007E346A">
        <w:rPr>
          <w:rFonts w:ascii="Times New Roman" w:hAnsi="Times New Roman" w:cs="Times New Roman"/>
          <w:sz w:val="24"/>
          <w:szCs w:val="24"/>
          <w:lang w:val="lt-LT"/>
        </w:rPr>
        <w:t xml:space="preserve">pirkimo sutartis sudaroma dinaminės pirkimo sistemos pagrindu arba pirkimo sutartis sudaroma preliminariosios sutarties pagrindu;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73.3. </w:t>
      </w:r>
      <w:r w:rsidR="003A3673" w:rsidRPr="007E346A">
        <w:rPr>
          <w:rFonts w:ascii="Times New Roman" w:hAnsi="Times New Roman" w:cs="Times New Roman"/>
          <w:sz w:val="24"/>
          <w:szCs w:val="24"/>
          <w:lang w:val="lt-LT"/>
        </w:rPr>
        <w:t xml:space="preserve">pirkimo sutarties vertė mažesnė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 arba kai pirkimo sutartis sudaroma atliekant mažos vertės pirkimą.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74. </w:t>
      </w:r>
      <w:r w:rsidR="003A3673" w:rsidRPr="007E346A">
        <w:rPr>
          <w:rFonts w:ascii="Times New Roman" w:hAnsi="Times New Roman" w:cs="Times New Roman"/>
          <w:sz w:val="24"/>
          <w:szCs w:val="24"/>
          <w:lang w:val="lt-LT"/>
        </w:rPr>
        <w:t xml:space="preserve">Šių Taisyklių nurodytais atvejais, kai Mokykla informacinį pranešimą skelbia CVP IS, pirkimo sutartis gali būti sudaroma ne anksčiau kaip po 5 darbo dienų nuo informacinio pranešimo paskelbimo dienos. Kai departamentas Europos Sąjungos oficialiajame leidinyje paskelbia pranešimą dėl savanoriško </w:t>
      </w:r>
      <w:proofErr w:type="spellStart"/>
      <w:r w:rsidR="003A3673" w:rsidRPr="007E346A">
        <w:rPr>
          <w:rFonts w:ascii="Times New Roman" w:hAnsi="Times New Roman" w:cs="Times New Roman"/>
          <w:i/>
          <w:iCs/>
          <w:sz w:val="24"/>
          <w:szCs w:val="24"/>
          <w:lang w:val="lt-LT"/>
        </w:rPr>
        <w:t>ex</w:t>
      </w:r>
      <w:proofErr w:type="spellEnd"/>
      <w:r w:rsidR="003A3673" w:rsidRPr="007E346A">
        <w:rPr>
          <w:rFonts w:ascii="Times New Roman" w:hAnsi="Times New Roman" w:cs="Times New Roman"/>
          <w:i/>
          <w:iCs/>
          <w:sz w:val="24"/>
          <w:szCs w:val="24"/>
          <w:lang w:val="lt-LT"/>
        </w:rPr>
        <w:t xml:space="preserve"> </w:t>
      </w:r>
      <w:proofErr w:type="spellStart"/>
      <w:r w:rsidR="003A3673" w:rsidRPr="007E346A">
        <w:rPr>
          <w:rFonts w:ascii="Times New Roman" w:hAnsi="Times New Roman" w:cs="Times New Roman"/>
          <w:i/>
          <w:iCs/>
          <w:sz w:val="24"/>
          <w:szCs w:val="24"/>
          <w:lang w:val="lt-LT"/>
        </w:rPr>
        <w:t>ante</w:t>
      </w:r>
      <w:proofErr w:type="spellEnd"/>
      <w:r w:rsidR="003A3673" w:rsidRPr="007E346A">
        <w:rPr>
          <w:rFonts w:ascii="Times New Roman" w:hAnsi="Times New Roman" w:cs="Times New Roman"/>
          <w:sz w:val="24"/>
          <w:szCs w:val="24"/>
          <w:lang w:val="lt-LT"/>
        </w:rPr>
        <w:t xml:space="preserve"> skaidrumo, pirkimo sutartis gali būti sudaroma ne anksčiau kaip po 10 dienų nuo šio pranešimo.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75. </w:t>
      </w:r>
      <w:r w:rsidR="003A3673" w:rsidRPr="007E346A">
        <w:rPr>
          <w:rFonts w:ascii="Times New Roman" w:hAnsi="Times New Roman" w:cs="Times New Roman"/>
          <w:sz w:val="24"/>
          <w:szCs w:val="24"/>
          <w:lang w:val="lt-LT"/>
        </w:rPr>
        <w:t xml:space="preserve">Tais atvejais, kai pirkimo sutartis sudaroma raštu, o tiekėjas, kuriam buvo pasiūlyta sudaryti pirkimo sutartį, raštu atsisako ją sudaryti, tai Mokykla siūlo sudaryti pirkimo sutartį tiekėjui, kurio pasiūlymas pagal patvirtintą pasiūlymų eilę yra pirmas po tiekėjo, atsisakiusio sudaryti pirkimo sutartį. Atsisakymu sudaryti pirkimo sutartį taip pat laikomas bet kuris iš šių atvejų: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75.1. </w:t>
      </w:r>
      <w:r w:rsidR="003A3673" w:rsidRPr="007E346A">
        <w:rPr>
          <w:rFonts w:ascii="Times New Roman" w:hAnsi="Times New Roman" w:cs="Times New Roman"/>
          <w:sz w:val="24"/>
          <w:szCs w:val="24"/>
          <w:lang w:val="lt-LT"/>
        </w:rPr>
        <w:t xml:space="preserve">tiekėjas nepateikia pirkimo dokumentuose nustatyto pirkimo sutarties įvykdymo užtikrinimo;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75.2. </w:t>
      </w:r>
      <w:r w:rsidR="003A3673" w:rsidRPr="007E346A">
        <w:rPr>
          <w:rFonts w:ascii="Times New Roman" w:hAnsi="Times New Roman" w:cs="Times New Roman"/>
          <w:sz w:val="24"/>
          <w:szCs w:val="24"/>
          <w:lang w:val="lt-LT"/>
        </w:rPr>
        <w:t xml:space="preserve">tiekėjas neatvyksta sudaryti pirkimo sutarties iki Mokyklos nurodyto laiko;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75.3. </w:t>
      </w:r>
      <w:r w:rsidR="003A3673" w:rsidRPr="007E346A">
        <w:rPr>
          <w:rFonts w:ascii="Times New Roman" w:hAnsi="Times New Roman" w:cs="Times New Roman"/>
          <w:sz w:val="24"/>
          <w:szCs w:val="24"/>
          <w:lang w:val="lt-LT"/>
        </w:rPr>
        <w:t xml:space="preserve">tiekėjas atsisako sudaryti pirkimo sutartį pirkimo dokumentuose nustatytomis sąlygomis,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75.4. </w:t>
      </w:r>
      <w:r w:rsidR="003A3673" w:rsidRPr="007E346A">
        <w:rPr>
          <w:rFonts w:ascii="Times New Roman" w:hAnsi="Times New Roman" w:cs="Times New Roman"/>
          <w:sz w:val="24"/>
          <w:szCs w:val="24"/>
          <w:lang w:val="lt-LT"/>
        </w:rPr>
        <w:t xml:space="preserve">ūkio subjektų grupė, kurios pasiūlymas pripažintas geriausiu, neįgyja Mokyklos reikalaujamos teisinės formos.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76. </w:t>
      </w:r>
      <w:r w:rsidR="003A3673" w:rsidRPr="007E346A">
        <w:rPr>
          <w:rFonts w:ascii="Times New Roman" w:hAnsi="Times New Roman" w:cs="Times New Roman"/>
          <w:sz w:val="24"/>
          <w:szCs w:val="24"/>
          <w:lang w:val="lt-LT"/>
        </w:rPr>
        <w:t xml:space="preserve">Sudarant pirkimo sutartį, negali būti keičiama laimėjusio tiekėjo pasiūlymo kaina, derybų protokole ar po derybų pateiktame galutiniame pasiūlyme užfiksuota galutinė derybų kaina ir pirkimo dokumentuose bei pasiūlyme nustatytos sąlygos.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 </w:t>
      </w:r>
      <w:r w:rsidR="003A3673" w:rsidRPr="007E346A">
        <w:rPr>
          <w:rFonts w:ascii="Times New Roman" w:hAnsi="Times New Roman" w:cs="Times New Roman"/>
          <w:sz w:val="24"/>
          <w:szCs w:val="24"/>
          <w:lang w:val="lt-LT"/>
        </w:rPr>
        <w:t xml:space="preserve">Pirkimo sutartis sudaroma raštu, išskyrus atvejus, kai pirkimo sutartis gali būti sudaroma žodžiu. Kai pirkimo sutartis sudaroma raštu, turi būti nustatyta: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77.1. </w:t>
      </w:r>
      <w:r w:rsidR="003A3673" w:rsidRPr="007E346A">
        <w:rPr>
          <w:rFonts w:ascii="Times New Roman" w:hAnsi="Times New Roman" w:cs="Times New Roman"/>
          <w:sz w:val="24"/>
          <w:szCs w:val="24"/>
          <w:lang w:val="lt-LT"/>
        </w:rPr>
        <w:t xml:space="preserve">pirkimo sutarties šalių teisės ir pareigos;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77.2. </w:t>
      </w:r>
      <w:r w:rsidR="003A3673" w:rsidRPr="007E346A">
        <w:rPr>
          <w:rFonts w:ascii="Times New Roman" w:hAnsi="Times New Roman" w:cs="Times New Roman"/>
          <w:sz w:val="24"/>
          <w:szCs w:val="24"/>
          <w:lang w:val="lt-LT"/>
        </w:rPr>
        <w:t xml:space="preserve">perkamos prekės, paslaugos ar darbai, jeigu įmanoma, – tikslūs jų kiekiai;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77.3. </w:t>
      </w:r>
      <w:r w:rsidR="003A3673" w:rsidRPr="007E346A">
        <w:rPr>
          <w:rFonts w:ascii="Times New Roman" w:hAnsi="Times New Roman" w:cs="Times New Roman"/>
          <w:sz w:val="24"/>
          <w:szCs w:val="24"/>
          <w:lang w:val="lt-LT"/>
        </w:rPr>
        <w:t xml:space="preserve">kaina arba kainodaros taisyklės, nustatytos pagal Lietuvos Respublikos Vyriausybės arba jos įgaliotos institucijos patvirtintą metodiką;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77.4. </w:t>
      </w:r>
      <w:r w:rsidR="003A3673" w:rsidRPr="007E346A">
        <w:rPr>
          <w:rFonts w:ascii="Times New Roman" w:hAnsi="Times New Roman" w:cs="Times New Roman"/>
          <w:sz w:val="24"/>
          <w:szCs w:val="24"/>
          <w:lang w:val="lt-LT"/>
        </w:rPr>
        <w:t>atsiskaitymų ir mokėjimo tvarka;</w:t>
      </w:r>
      <w:bookmarkStart w:id="28" w:name="page14"/>
      <w:bookmarkEnd w:id="28"/>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77.5. </w:t>
      </w:r>
      <w:r w:rsidR="003A3673" w:rsidRPr="007E346A">
        <w:rPr>
          <w:rFonts w:ascii="Times New Roman" w:hAnsi="Times New Roman" w:cs="Times New Roman"/>
          <w:sz w:val="24"/>
          <w:szCs w:val="24"/>
          <w:lang w:val="lt-LT"/>
        </w:rPr>
        <w:t xml:space="preserve">prievolių įvykdymo terminai;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77.6. </w:t>
      </w:r>
      <w:r w:rsidR="003A3673" w:rsidRPr="007E346A">
        <w:rPr>
          <w:rFonts w:ascii="Times New Roman" w:hAnsi="Times New Roman" w:cs="Times New Roman"/>
          <w:sz w:val="24"/>
          <w:szCs w:val="24"/>
          <w:lang w:val="lt-LT"/>
        </w:rPr>
        <w:t xml:space="preserve">prievolių įvykdymo užtikrinimas;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77.7. </w:t>
      </w:r>
      <w:r w:rsidR="003A3673" w:rsidRPr="007E346A">
        <w:rPr>
          <w:rFonts w:ascii="Times New Roman" w:hAnsi="Times New Roman" w:cs="Times New Roman"/>
          <w:sz w:val="24"/>
          <w:szCs w:val="24"/>
          <w:lang w:val="lt-LT"/>
        </w:rPr>
        <w:t xml:space="preserve">ginčų sprendimo tvarka;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77. 8. </w:t>
      </w:r>
      <w:r w:rsidR="003A3673" w:rsidRPr="007E346A">
        <w:rPr>
          <w:rFonts w:ascii="Times New Roman" w:hAnsi="Times New Roman" w:cs="Times New Roman"/>
          <w:sz w:val="24"/>
          <w:szCs w:val="24"/>
          <w:lang w:val="lt-LT"/>
        </w:rPr>
        <w:t xml:space="preserve">pirkimo sutarties nutraukimo tvarka;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77.9. </w:t>
      </w:r>
      <w:r w:rsidR="003A3673" w:rsidRPr="007E346A">
        <w:rPr>
          <w:rFonts w:ascii="Times New Roman" w:hAnsi="Times New Roman" w:cs="Times New Roman"/>
          <w:sz w:val="24"/>
          <w:szCs w:val="24"/>
          <w:lang w:val="lt-LT"/>
        </w:rPr>
        <w:t xml:space="preserve">pirkimo sutarties galiojimas;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77.10. </w:t>
      </w:r>
      <w:r w:rsidR="003A3673" w:rsidRPr="007E346A">
        <w:rPr>
          <w:rFonts w:ascii="Times New Roman" w:hAnsi="Times New Roman" w:cs="Times New Roman"/>
          <w:sz w:val="24"/>
          <w:szCs w:val="24"/>
          <w:lang w:val="lt-LT"/>
        </w:rPr>
        <w:t>jeigu sudaroma preliminarioji sutartis, – jai būdingos nuostatos;</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77.11. </w:t>
      </w:r>
      <w:r w:rsidR="003A3673" w:rsidRPr="007E346A">
        <w:rPr>
          <w:rFonts w:ascii="Times New Roman" w:hAnsi="Times New Roman" w:cs="Times New Roman"/>
          <w:sz w:val="24"/>
          <w:szCs w:val="24"/>
          <w:lang w:val="lt-LT"/>
        </w:rPr>
        <w:t xml:space="preserve">subrangovai, </w:t>
      </w:r>
      <w:proofErr w:type="spellStart"/>
      <w:r w:rsidR="003A3673" w:rsidRPr="007E346A">
        <w:rPr>
          <w:rFonts w:ascii="Times New Roman" w:hAnsi="Times New Roman" w:cs="Times New Roman"/>
          <w:sz w:val="24"/>
          <w:szCs w:val="24"/>
          <w:lang w:val="lt-LT"/>
        </w:rPr>
        <w:t>subtiekėjai</w:t>
      </w:r>
      <w:proofErr w:type="spellEnd"/>
      <w:r w:rsidR="003A3673" w:rsidRPr="007E346A">
        <w:rPr>
          <w:rFonts w:ascii="Times New Roman" w:hAnsi="Times New Roman" w:cs="Times New Roman"/>
          <w:sz w:val="24"/>
          <w:szCs w:val="24"/>
          <w:lang w:val="lt-LT"/>
        </w:rPr>
        <w:t xml:space="preserve"> ar </w:t>
      </w:r>
      <w:proofErr w:type="spellStart"/>
      <w:r w:rsidR="003A3673" w:rsidRPr="007E346A">
        <w:rPr>
          <w:rFonts w:ascii="Times New Roman" w:hAnsi="Times New Roman" w:cs="Times New Roman"/>
          <w:sz w:val="24"/>
          <w:szCs w:val="24"/>
          <w:lang w:val="lt-LT"/>
        </w:rPr>
        <w:t>subteikėjai</w:t>
      </w:r>
      <w:proofErr w:type="spellEnd"/>
      <w:r w:rsidR="003A3673" w:rsidRPr="007E346A">
        <w:rPr>
          <w:rFonts w:ascii="Times New Roman" w:hAnsi="Times New Roman" w:cs="Times New Roman"/>
          <w:sz w:val="24"/>
          <w:szCs w:val="24"/>
          <w:lang w:val="lt-LT"/>
        </w:rPr>
        <w:t>, jeigu vykdant sutartį jie pasitelkiami, ir jų keitimo tvarka.</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78. </w:t>
      </w:r>
      <w:r w:rsidR="003A3673" w:rsidRPr="007E346A">
        <w:rPr>
          <w:rFonts w:ascii="Times New Roman" w:hAnsi="Times New Roman" w:cs="Times New Roman"/>
          <w:sz w:val="24"/>
          <w:szCs w:val="24"/>
          <w:lang w:val="lt-LT"/>
        </w:rPr>
        <w:t>Mokykla pirkimo dokumentuose gali nustatyti pirkimo sutarties vykdymo sąlygas, susijusias su socialinėmis ir aplinkos apsaugos reikmėmis, jei jos atitinka Europos Bendrijos teisės aktus.</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79. </w:t>
      </w:r>
      <w:r w:rsidR="003A3673" w:rsidRPr="007E346A">
        <w:rPr>
          <w:rFonts w:ascii="Times New Roman" w:hAnsi="Times New Roman" w:cs="Times New Roman"/>
          <w:sz w:val="24"/>
          <w:szCs w:val="24"/>
          <w:lang w:val="lt-LT"/>
        </w:rPr>
        <w:t xml:space="preserve">Pirkimo sutartis gali būti sudaroma žodžiu, kai atliekami supaprastinti pirkimai, kurių sutarties vertė yra mažesnė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79.1. </w:t>
      </w:r>
      <w:r w:rsidR="003A3673" w:rsidRPr="007E346A">
        <w:rPr>
          <w:rFonts w:ascii="Times New Roman" w:hAnsi="Times New Roman" w:cs="Times New Roman"/>
          <w:sz w:val="24"/>
          <w:szCs w:val="24"/>
          <w:lang w:val="lt-LT"/>
        </w:rPr>
        <w:t>žodžiu sudarytos pirkimo sutarties patvirtinantis dokumentas yra sąskaita faktūra ar kitas finansinis dokumentas.</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80. </w:t>
      </w:r>
      <w:r w:rsidR="003A3673" w:rsidRPr="007E346A">
        <w:rPr>
          <w:rFonts w:ascii="Times New Roman" w:hAnsi="Times New Roman" w:cs="Times New Roman"/>
          <w:sz w:val="24"/>
          <w:szCs w:val="24"/>
          <w:lang w:val="lt-LT"/>
        </w:rPr>
        <w:t xml:space="preserve">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 arba kai pirkimo sutartis sudaryta atlikus mažos vertės pirkimą.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81. </w:t>
      </w:r>
      <w:r w:rsidR="003A3673" w:rsidRPr="007E346A">
        <w:rPr>
          <w:rFonts w:ascii="Times New Roman" w:hAnsi="Times New Roman" w:cs="Times New Roman"/>
          <w:sz w:val="24"/>
          <w:szCs w:val="24"/>
          <w:lang w:val="lt-LT"/>
        </w:rPr>
        <w:t xml:space="preserve">Gali būti kreipiamasi tik dėl tokių pirkimo sutarties sąlygų, kurių keitimo aplinkybių atsiradimo pirkimo sutarties šalys negalėjo numatyti pasiūlymo pateikimo metu, aplinkybių negali kontroliuoti ir jų kilimo rizikos neprisiima nei viena iš pirkimo sutarties šalių.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C18FD" w:rsidP="00DD7C56">
      <w:pPr>
        <w:pStyle w:val="turiniui"/>
        <w:rPr>
          <w:lang w:val="lt-LT"/>
        </w:rPr>
      </w:pPr>
      <w:bookmarkStart w:id="29" w:name="_Toc379874162"/>
      <w:bookmarkStart w:id="30" w:name="_Toc379882714"/>
      <w:r w:rsidRPr="00DD7C56">
        <w:rPr>
          <w:lang w:val="lt-LT"/>
        </w:rPr>
        <w:t xml:space="preserve">X. </w:t>
      </w:r>
      <w:r w:rsidR="003A3673" w:rsidRPr="00DD7C56">
        <w:rPr>
          <w:lang w:val="lt-LT"/>
        </w:rPr>
        <w:t>PRELIMINARIOJI SUTARTIS</w:t>
      </w:r>
      <w:bookmarkEnd w:id="29"/>
      <w:bookmarkEnd w:id="30"/>
      <w:r w:rsidR="003A3673" w:rsidRPr="00DD7C56">
        <w:rPr>
          <w:lang w:val="lt-LT"/>
        </w:rPr>
        <w:t xml:space="preserve"> </w:t>
      </w:r>
    </w:p>
    <w:p w:rsidR="001E5B52" w:rsidRPr="007E346A" w:rsidRDefault="001E5B52" w:rsidP="007E346A">
      <w:pPr>
        <w:pStyle w:val="Betarp"/>
        <w:ind w:firstLine="720"/>
        <w:jc w:val="both"/>
        <w:rPr>
          <w:rFonts w:ascii="Times New Roman" w:hAnsi="Times New Roman" w:cs="Times New Roman"/>
          <w:b/>
          <w:bCs/>
          <w:sz w:val="24"/>
          <w:szCs w:val="24"/>
          <w:lang w:val="lt-LT"/>
        </w:rPr>
      </w:pP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82. </w:t>
      </w:r>
      <w:r w:rsidR="003A3673" w:rsidRPr="007E346A">
        <w:rPr>
          <w:rFonts w:ascii="Times New Roman" w:hAnsi="Times New Roman" w:cs="Times New Roman"/>
          <w:sz w:val="24"/>
          <w:szCs w:val="24"/>
          <w:lang w:val="lt-LT"/>
        </w:rPr>
        <w:t xml:space="preserve">Mokykla,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Mokykla vadovaujasi Viešųjų pirkimų įstatymu ir šiomis Taisyklėmis.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83. </w:t>
      </w:r>
      <w:r w:rsidR="003A3673" w:rsidRPr="007E346A">
        <w:rPr>
          <w:rFonts w:ascii="Times New Roman" w:hAnsi="Times New Roman" w:cs="Times New Roman"/>
          <w:sz w:val="24"/>
          <w:szCs w:val="24"/>
          <w:lang w:val="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 gali būti sudaroma žodžiu.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84. </w:t>
      </w:r>
      <w:r w:rsidR="003A3673" w:rsidRPr="007E346A">
        <w:rPr>
          <w:rFonts w:ascii="Times New Roman" w:hAnsi="Times New Roman" w:cs="Times New Roman"/>
          <w:sz w:val="24"/>
          <w:szCs w:val="24"/>
          <w:lang w:val="lt-LT"/>
        </w:rPr>
        <w:t xml:space="preserve">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Mokykla gali priimti sprendimą preliminariojoje sutartyje nustatyti ne tik esmines, bet ir visas jos pagrindu sudaromos pagrindinės pirkimo sutarties sąlygas.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85. </w:t>
      </w:r>
      <w:r w:rsidR="003A3673" w:rsidRPr="007E346A">
        <w:rPr>
          <w:rFonts w:ascii="Times New Roman" w:hAnsi="Times New Roman" w:cs="Times New Roman"/>
          <w:sz w:val="24"/>
          <w:szCs w:val="24"/>
          <w:lang w:val="lt-LT"/>
        </w:rPr>
        <w:t xml:space="preserve">Mokykla gali sudaryti preliminariąją sutartį su vienu arba su keliais tiekėjais. Tais atvejais, kai preliminarioji sutartis sudaroma su keliais tiekėjais, jų turi būti ne mažiau kaip trys, jeigu yra trys ir daugiau nustatytus kvalifikacinius reikalavimus atitinkantys ir priimtinus pasiūlymus pateikę tiekėjai. Pagrindinė sutartis sudaroma tik su tais tiekėjais, su kuriais buvo sudaryta preliminarioji sutartis.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86. </w:t>
      </w:r>
      <w:r w:rsidR="003A3673" w:rsidRPr="007E346A">
        <w:rPr>
          <w:rFonts w:ascii="Times New Roman" w:hAnsi="Times New Roman" w:cs="Times New Roman"/>
          <w:sz w:val="24"/>
          <w:szCs w:val="24"/>
          <w:lang w:val="lt-LT"/>
        </w:rPr>
        <w:t xml:space="preserve">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1E5B52" w:rsidRPr="007E346A" w:rsidRDefault="008B0893" w:rsidP="007E346A">
      <w:pPr>
        <w:pStyle w:val="Betarp"/>
        <w:ind w:firstLine="720"/>
        <w:jc w:val="both"/>
        <w:rPr>
          <w:rFonts w:ascii="Times New Roman" w:hAnsi="Times New Roman" w:cs="Times New Roman"/>
          <w:sz w:val="24"/>
          <w:szCs w:val="24"/>
          <w:lang w:val="lt-LT"/>
        </w:rPr>
      </w:pPr>
      <w:bookmarkStart w:id="31" w:name="page15"/>
      <w:bookmarkEnd w:id="31"/>
      <w:r w:rsidRPr="007E346A">
        <w:rPr>
          <w:rFonts w:ascii="Times New Roman" w:hAnsi="Times New Roman" w:cs="Times New Roman"/>
          <w:sz w:val="24"/>
          <w:szCs w:val="24"/>
          <w:lang w:val="lt-LT"/>
        </w:rPr>
        <w:t xml:space="preserve">87. </w:t>
      </w:r>
      <w:r w:rsidR="003A3673" w:rsidRPr="007E346A">
        <w:rPr>
          <w:rFonts w:ascii="Times New Roman" w:hAnsi="Times New Roman" w:cs="Times New Roman"/>
          <w:sz w:val="24"/>
          <w:szCs w:val="24"/>
          <w:lang w:val="lt-LT"/>
        </w:rPr>
        <w:t xml:space="preserve">Tais atvejais, kai preliminarioji sutartis sudaryta su vienu tiekėju ir joje buvo nustatytos esminės, bet ne visos pagrindinės pirkimo sutarties sąlygos, Mokykla kreipiasi į tiekėją raštu, prašydama papildyti pasiūlymą iki nustatyto termino, ir nurodo, kad papildymas negali keisti pasiūlymo esmės.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88. </w:t>
      </w:r>
      <w:r w:rsidR="003A3673" w:rsidRPr="007E346A">
        <w:rPr>
          <w:rFonts w:ascii="Times New Roman" w:hAnsi="Times New Roman" w:cs="Times New Roman"/>
          <w:sz w:val="24"/>
          <w:szCs w:val="24"/>
          <w:lang w:val="lt-LT"/>
        </w:rPr>
        <w:t xml:space="preserve">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Mokykla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Mokykla raštu kreipiasi į kitą tiekėją, iš likusių tiekėjų laikomą geriausiu, siūlydama sudaryti pagrindinę sutartį, ir t. t., kol pasirenkamas tiekėjas, su kuriuo bus sudaroma pagrindinė sutartis.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89. </w:t>
      </w:r>
      <w:r w:rsidR="003A3673" w:rsidRPr="007E346A">
        <w:rPr>
          <w:rFonts w:ascii="Times New Roman" w:hAnsi="Times New Roman" w:cs="Times New Roman"/>
          <w:sz w:val="24"/>
          <w:szCs w:val="24"/>
          <w:lang w:val="lt-LT"/>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83 punkte nurodyta tvarka.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90. </w:t>
      </w:r>
      <w:r w:rsidR="003A3673" w:rsidRPr="007E346A">
        <w:rPr>
          <w:rFonts w:ascii="Times New Roman" w:hAnsi="Times New Roman" w:cs="Times New Roman"/>
          <w:sz w:val="24"/>
          <w:szCs w:val="24"/>
          <w:lang w:val="lt-LT"/>
        </w:rPr>
        <w:t xml:space="preserve">Atnaujindama tiekėjų varžymąsi, Mokykla: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90.1. </w:t>
      </w:r>
      <w:r w:rsidR="003A3673" w:rsidRPr="007E346A">
        <w:rPr>
          <w:rFonts w:ascii="Times New Roman" w:hAnsi="Times New Roman" w:cs="Times New Roman"/>
          <w:sz w:val="24"/>
          <w:szCs w:val="24"/>
          <w:lang w:val="lt-LT"/>
        </w:rPr>
        <w:t xml:space="preserve">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90.2. </w:t>
      </w:r>
      <w:r w:rsidR="003A3673" w:rsidRPr="007E346A">
        <w:rPr>
          <w:rFonts w:ascii="Times New Roman" w:hAnsi="Times New Roman" w:cs="Times New Roman"/>
          <w:sz w:val="24"/>
          <w:szCs w:val="24"/>
          <w:lang w:val="lt-LT"/>
        </w:rPr>
        <w:t xml:space="preserve">išrenka geriausią pasiūlymą pateikusį tiekėją, vadovaudamasi preliminariojoje sutartyje nustatytais pasiūlymų vertinimo kriterijais, ir su šį pasiūlymą pateikusiu tiekėju sudaro pagrindinę sutartį. </w:t>
      </w:r>
    </w:p>
    <w:p w:rsidR="001E5B52" w:rsidRPr="007E346A" w:rsidRDefault="008B089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91. </w:t>
      </w:r>
      <w:r w:rsidR="003A3673" w:rsidRPr="007E346A">
        <w:rPr>
          <w:rFonts w:ascii="Times New Roman" w:hAnsi="Times New Roman" w:cs="Times New Roman"/>
          <w:sz w:val="24"/>
          <w:szCs w:val="24"/>
          <w:lang w:val="lt-LT"/>
        </w:rPr>
        <w:t xml:space="preserve">Pagrindinė sutartis preliminariosios sutarties pagrindu gali būti sudaroma iš karto, kai tiekėjas raštu (išskyrus pagrindinę sutartį, sudaromą žodžiu) informuojamas, kad jo pasiūlymas pripažintas laimėjusiu ir jis atrinktas sudaryti pagrindinę sutartį.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3A3673" w:rsidP="00DD7C56">
      <w:pPr>
        <w:pStyle w:val="turiniui"/>
        <w:rPr>
          <w:lang w:val="lt-LT"/>
        </w:rPr>
      </w:pPr>
      <w:bookmarkStart w:id="32" w:name="_Toc379874163"/>
      <w:bookmarkStart w:id="33" w:name="_Toc379882715"/>
      <w:r w:rsidRPr="007E346A">
        <w:rPr>
          <w:lang w:val="lt-LT"/>
        </w:rPr>
        <w:t>XI. SUPAPRASTINTŲ PIRKIMŲ BŪDAI IR JŲ PASIRINKIMO SĄLYGOS</w:t>
      </w:r>
      <w:bookmarkEnd w:id="32"/>
      <w:bookmarkEnd w:id="33"/>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92. </w:t>
      </w:r>
      <w:r w:rsidR="003A3673" w:rsidRPr="007E346A">
        <w:rPr>
          <w:rFonts w:ascii="Times New Roman" w:hAnsi="Times New Roman" w:cs="Times New Roman"/>
          <w:sz w:val="24"/>
          <w:szCs w:val="24"/>
          <w:lang w:val="lt-LT"/>
        </w:rPr>
        <w:t xml:space="preserve">Pirkimai atliekami šiais būdais: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92.1. </w:t>
      </w:r>
      <w:r w:rsidR="003A3673" w:rsidRPr="007E346A">
        <w:rPr>
          <w:rFonts w:ascii="Times New Roman" w:hAnsi="Times New Roman" w:cs="Times New Roman"/>
          <w:sz w:val="24"/>
          <w:szCs w:val="24"/>
          <w:lang w:val="lt-LT"/>
        </w:rPr>
        <w:t xml:space="preserve">supaprastinto atviro konkurso;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92.2. </w:t>
      </w:r>
      <w:r w:rsidR="003A3673" w:rsidRPr="007E346A">
        <w:rPr>
          <w:rFonts w:ascii="Times New Roman" w:hAnsi="Times New Roman" w:cs="Times New Roman"/>
          <w:sz w:val="24"/>
          <w:szCs w:val="24"/>
          <w:lang w:val="lt-LT"/>
        </w:rPr>
        <w:t xml:space="preserve">supaprastinto riboto konkurso;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92.3. </w:t>
      </w:r>
      <w:r w:rsidR="003A3673" w:rsidRPr="007E346A">
        <w:rPr>
          <w:rFonts w:ascii="Times New Roman" w:hAnsi="Times New Roman" w:cs="Times New Roman"/>
          <w:sz w:val="24"/>
          <w:szCs w:val="24"/>
          <w:lang w:val="lt-LT"/>
        </w:rPr>
        <w:t xml:space="preserve">supaprastintų skelbiamų derybų;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92.4. </w:t>
      </w:r>
      <w:r w:rsidR="003A3673" w:rsidRPr="007E346A">
        <w:rPr>
          <w:rFonts w:ascii="Times New Roman" w:hAnsi="Times New Roman" w:cs="Times New Roman"/>
          <w:sz w:val="24"/>
          <w:szCs w:val="24"/>
          <w:lang w:val="lt-LT"/>
        </w:rPr>
        <w:t xml:space="preserve">supaprastintų neskelbiamų derybų;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92.5. </w:t>
      </w:r>
      <w:r w:rsidR="003A3673" w:rsidRPr="007E346A">
        <w:rPr>
          <w:rFonts w:ascii="Times New Roman" w:hAnsi="Times New Roman" w:cs="Times New Roman"/>
          <w:sz w:val="24"/>
          <w:szCs w:val="24"/>
          <w:lang w:val="lt-LT"/>
        </w:rPr>
        <w:t xml:space="preserve">apklausos.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93. </w:t>
      </w:r>
      <w:r w:rsidR="003A3673" w:rsidRPr="007E346A">
        <w:rPr>
          <w:rFonts w:ascii="Times New Roman" w:hAnsi="Times New Roman" w:cs="Times New Roman"/>
          <w:sz w:val="24"/>
          <w:szCs w:val="24"/>
          <w:lang w:val="lt-LT"/>
        </w:rPr>
        <w:t xml:space="preserve">Mokykla, atlikdama supaprastintus pirkimus, taip pat gali taikyti elektronines procedūras – elektroninį aukcioną. Mokykla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94. </w:t>
      </w:r>
      <w:r w:rsidR="003A3673" w:rsidRPr="007E346A">
        <w:rPr>
          <w:rFonts w:ascii="Times New Roman" w:hAnsi="Times New Roman" w:cs="Times New Roman"/>
          <w:sz w:val="24"/>
          <w:szCs w:val="24"/>
          <w:lang w:val="lt-LT"/>
        </w:rPr>
        <w:t xml:space="preserve">Pirkimas supaprastinto atviro, supaprastinto riboto konkurso ar supaprastintų skelbiamų derybų būdu gali būti atliktas visais atvejais, tinkamai apie jį paskelbus.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 </w:t>
      </w:r>
      <w:r w:rsidR="003A3673" w:rsidRPr="007E346A">
        <w:rPr>
          <w:rFonts w:ascii="Times New Roman" w:hAnsi="Times New Roman" w:cs="Times New Roman"/>
          <w:sz w:val="24"/>
          <w:szCs w:val="24"/>
          <w:lang w:val="lt-LT"/>
        </w:rPr>
        <w:t xml:space="preserve">Apklausos būdu pirkimas gali būti atliekamas, kai pagal Viešųjų pirkimų įstatymą ir šiose Taisyklėse nustatytas sąlygas apie supaprastintą pirkimą neprivaloma skelbti ir nereikia skelbti informacinio pranešimo: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95.1. </w:t>
      </w:r>
      <w:r w:rsidR="003A3673" w:rsidRPr="007E346A">
        <w:rPr>
          <w:rFonts w:ascii="Times New Roman" w:hAnsi="Times New Roman" w:cs="Times New Roman"/>
          <w:sz w:val="24"/>
          <w:szCs w:val="24"/>
          <w:lang w:val="lt-LT"/>
        </w:rPr>
        <w:t xml:space="preserve">perkamos prekės, paslaugos ar darbai, kai: </w:t>
      </w:r>
    </w:p>
    <w:p w:rsidR="001E5B52" w:rsidRPr="007E346A" w:rsidRDefault="00AF17E4" w:rsidP="007E346A">
      <w:pPr>
        <w:pStyle w:val="Betarp"/>
        <w:ind w:firstLine="720"/>
        <w:jc w:val="both"/>
        <w:rPr>
          <w:rFonts w:ascii="Times New Roman" w:hAnsi="Times New Roman" w:cs="Times New Roman"/>
          <w:sz w:val="24"/>
          <w:szCs w:val="24"/>
          <w:lang w:val="lt-LT"/>
        </w:rPr>
      </w:pPr>
      <w:bookmarkStart w:id="34" w:name="page16"/>
      <w:bookmarkEnd w:id="34"/>
      <w:r w:rsidRPr="007E346A">
        <w:rPr>
          <w:rFonts w:ascii="Times New Roman" w:hAnsi="Times New Roman" w:cs="Times New Roman"/>
          <w:sz w:val="24"/>
          <w:szCs w:val="24"/>
          <w:lang w:val="lt-LT"/>
        </w:rPr>
        <w:t xml:space="preserve">95.1.1. </w:t>
      </w:r>
      <w:r w:rsidR="003A3673" w:rsidRPr="007E346A">
        <w:rPr>
          <w:rFonts w:ascii="Times New Roman" w:hAnsi="Times New Roman" w:cs="Times New Roman"/>
          <w:sz w:val="24"/>
          <w:szCs w:val="24"/>
          <w:lang w:val="lt-LT"/>
        </w:rPr>
        <w:t xml:space="preserve">dėl įvykių, kurių Mokykla negalėjo iš anksto numatyti, būtina skubiai įsigyti reikalingų prekių, paslaugų ar darbų. Aplinkybės, kuriomis grindžiama ypatinga skuba, negali priklausyti nuo Mokyklos;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95.1.2. </w:t>
      </w:r>
      <w:r w:rsidR="003A3673" w:rsidRPr="007E346A">
        <w:rPr>
          <w:rFonts w:ascii="Times New Roman" w:hAnsi="Times New Roman" w:cs="Times New Roman"/>
          <w:sz w:val="24"/>
          <w:szCs w:val="24"/>
          <w:lang w:val="lt-LT"/>
        </w:rPr>
        <w:t xml:space="preserve">atliekami mažos vertės pirkimai, kurių numatoma prekių ar paslaugų pirkimo vertė yra mažesnė kaip </w:t>
      </w:r>
      <w:r w:rsidR="003A3673" w:rsidRPr="007E346A">
        <w:rPr>
          <w:rFonts w:ascii="Times New Roman" w:hAnsi="Times New Roman" w:cs="Times New Roman"/>
          <w:b/>
          <w:bCs/>
          <w:sz w:val="24"/>
          <w:szCs w:val="24"/>
          <w:lang w:val="lt-LT"/>
        </w:rPr>
        <w:t>50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000 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 be PVM ), o darbų vertė mažesnė kaip </w:t>
      </w:r>
      <w:r w:rsidR="003A3673" w:rsidRPr="007E346A">
        <w:rPr>
          <w:rFonts w:ascii="Times New Roman" w:hAnsi="Times New Roman" w:cs="Times New Roman"/>
          <w:b/>
          <w:bCs/>
          <w:sz w:val="24"/>
          <w:szCs w:val="24"/>
          <w:lang w:val="lt-LT"/>
        </w:rPr>
        <w:t>150 000 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 be PVM )</w:t>
      </w:r>
      <w:r w:rsidR="003A3673" w:rsidRPr="007E346A">
        <w:rPr>
          <w:rFonts w:ascii="Times New Roman" w:hAnsi="Times New Roman" w:cs="Times New Roman"/>
          <w:b/>
          <w:bCs/>
          <w:sz w:val="24"/>
          <w:szCs w:val="24"/>
          <w:lang w:val="lt-LT"/>
        </w:rPr>
        <w:t>;</w:t>
      </w:r>
      <w:r w:rsidR="003A3673" w:rsidRPr="007E346A">
        <w:rPr>
          <w:rFonts w:ascii="Times New Roman" w:hAnsi="Times New Roman" w:cs="Times New Roman"/>
          <w:sz w:val="24"/>
          <w:szCs w:val="24"/>
          <w:lang w:val="lt-LT"/>
        </w:rPr>
        <w:t xml:space="preserve">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95.2. </w:t>
      </w:r>
      <w:r w:rsidR="003A3673" w:rsidRPr="007E346A">
        <w:rPr>
          <w:rFonts w:ascii="Times New Roman" w:hAnsi="Times New Roman" w:cs="Times New Roman"/>
          <w:sz w:val="24"/>
          <w:szCs w:val="24"/>
          <w:lang w:val="lt-LT"/>
        </w:rPr>
        <w:t xml:space="preserve">perkamos prekės ir paslaugos naudojant reprezentacinėms išlaidoms skirtas lėšas;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95.3. </w:t>
      </w:r>
      <w:r w:rsidR="003A3673" w:rsidRPr="007E346A">
        <w:rPr>
          <w:rFonts w:ascii="Times New Roman" w:hAnsi="Times New Roman" w:cs="Times New Roman"/>
          <w:sz w:val="24"/>
          <w:szCs w:val="24"/>
          <w:lang w:val="lt-LT"/>
        </w:rPr>
        <w:t xml:space="preserve">perkamos prekės, kai: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95.3.1. </w:t>
      </w:r>
      <w:r w:rsidR="003A3673" w:rsidRPr="007E346A">
        <w:rPr>
          <w:rFonts w:ascii="Times New Roman" w:hAnsi="Times New Roman" w:cs="Times New Roman"/>
          <w:sz w:val="24"/>
          <w:szCs w:val="24"/>
          <w:lang w:val="lt-LT"/>
        </w:rPr>
        <w:t xml:space="preserve">perkami muziejų eksponatai, archyviniai ir bibliotekiniai dokumentai, prenumeruojami laikraščiai ir žurnalai;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 </w:t>
      </w:r>
      <w:r w:rsidR="003A3673" w:rsidRPr="007E346A">
        <w:rPr>
          <w:rFonts w:ascii="Times New Roman" w:hAnsi="Times New Roman" w:cs="Times New Roman"/>
          <w:sz w:val="24"/>
          <w:szCs w:val="24"/>
          <w:lang w:val="lt-LT"/>
        </w:rPr>
        <w:t xml:space="preserve"> perkamos paslaugos, kai: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95.4.1. </w:t>
      </w:r>
      <w:r w:rsidR="003A3673" w:rsidRPr="007E346A">
        <w:rPr>
          <w:rFonts w:ascii="Times New Roman" w:hAnsi="Times New Roman" w:cs="Times New Roman"/>
          <w:sz w:val="24"/>
          <w:szCs w:val="24"/>
          <w:lang w:val="lt-LT"/>
        </w:rPr>
        <w:t xml:space="preserve">perkamos Mokyklos darbuotojų mokymo paslaugos;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95.4.2. </w:t>
      </w:r>
      <w:r w:rsidR="003A3673" w:rsidRPr="007E346A">
        <w:rPr>
          <w:rFonts w:ascii="Times New Roman" w:hAnsi="Times New Roman" w:cs="Times New Roman"/>
          <w:sz w:val="24"/>
          <w:szCs w:val="24"/>
          <w:lang w:val="lt-LT"/>
        </w:rPr>
        <w:t xml:space="preserve">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95.4.3. </w:t>
      </w:r>
      <w:r w:rsidR="003A3673" w:rsidRPr="007E346A">
        <w:rPr>
          <w:rFonts w:ascii="Times New Roman" w:hAnsi="Times New Roman" w:cs="Times New Roman"/>
          <w:sz w:val="24"/>
          <w:szCs w:val="24"/>
          <w:lang w:val="lt-LT"/>
        </w:rPr>
        <w:t xml:space="preserve">perkamos ekspertų komisijų, komitetų, tarybų, kurių sudarymo tvarką nustato Lietuvos Respublikos įstatymai, narių teikiamos nematerialaus pobūdžio (intelektinės) paslaugos;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95.4.4. </w:t>
      </w:r>
      <w:r w:rsidR="003A3673" w:rsidRPr="007E346A">
        <w:rPr>
          <w:rFonts w:ascii="Times New Roman" w:hAnsi="Times New Roman" w:cs="Times New Roman"/>
          <w:sz w:val="24"/>
          <w:szCs w:val="24"/>
          <w:lang w:val="lt-LT"/>
        </w:rPr>
        <w:t xml:space="preserve">perkamos mokslo ir studijų institucijų mokslo, studijų programų, meninės veiklos, taip pat šių institucijų steigimo ekspertinio vertinimo paslaugos;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95.4.5. </w:t>
      </w:r>
      <w:r w:rsidR="003A3673" w:rsidRPr="007E346A">
        <w:rPr>
          <w:rFonts w:ascii="Times New Roman" w:hAnsi="Times New Roman" w:cs="Times New Roman"/>
          <w:sz w:val="24"/>
          <w:szCs w:val="24"/>
          <w:lang w:val="lt-LT"/>
        </w:rPr>
        <w:t xml:space="preserve">prekių biržoje perkamos kotiruojamos prekės;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95.4.6. </w:t>
      </w:r>
      <w:r w:rsidR="003A3673" w:rsidRPr="007E346A">
        <w:rPr>
          <w:rFonts w:ascii="Times New Roman" w:hAnsi="Times New Roman" w:cs="Times New Roman"/>
          <w:sz w:val="24"/>
          <w:szCs w:val="24"/>
          <w:lang w:val="lt-LT"/>
        </w:rPr>
        <w:t xml:space="preserve">ypač palankiomis sąlygomis perkama iš bankrutuojančių, likviduojamų ar restruktūrizuojamų ūkio subjektų;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95.4.7. </w:t>
      </w:r>
      <w:r w:rsidR="003A3673" w:rsidRPr="007E346A">
        <w:rPr>
          <w:rFonts w:ascii="Times New Roman" w:hAnsi="Times New Roman" w:cs="Times New Roman"/>
          <w:sz w:val="24"/>
          <w:szCs w:val="24"/>
          <w:lang w:val="lt-LT"/>
        </w:rPr>
        <w:t xml:space="preserve">prekės perkamos iš valstybės rezervo;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95.4.8. </w:t>
      </w:r>
      <w:r w:rsidR="003A3673" w:rsidRPr="007E346A">
        <w:rPr>
          <w:rFonts w:ascii="Times New Roman" w:hAnsi="Times New Roman" w:cs="Times New Roman"/>
          <w:sz w:val="24"/>
          <w:szCs w:val="24"/>
          <w:lang w:val="lt-LT"/>
        </w:rPr>
        <w:t xml:space="preserve">dėl techninių, meninių priežasčių ar dėl objektyvių aplinkybių tik konkretus tiekėjas gali patiekti reikalingas prekes, pateikti paslaugas ar atlikti darbus ir nėra jokios kitos alternatyvos;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 </w:t>
      </w:r>
      <w:r w:rsidR="003A3673" w:rsidRPr="007E346A">
        <w:rPr>
          <w:rFonts w:ascii="Times New Roman" w:hAnsi="Times New Roman" w:cs="Times New Roman"/>
          <w:sz w:val="24"/>
          <w:szCs w:val="24"/>
          <w:lang w:val="lt-LT"/>
        </w:rPr>
        <w:t>Supaprastintų neskelbiamų derybų būdu pirkimas gali būti atliekamas: 96.1.</w:t>
      </w:r>
      <w:r w:rsidRPr="007E346A">
        <w:rPr>
          <w:rFonts w:ascii="Times New Roman" w:hAnsi="Times New Roman" w:cs="Times New Roman"/>
          <w:sz w:val="24"/>
          <w:szCs w:val="24"/>
          <w:lang w:val="lt-LT"/>
        </w:rPr>
        <w:t xml:space="preserve">96.1. </w:t>
      </w:r>
      <w:r w:rsidR="003A3673" w:rsidRPr="007E346A">
        <w:rPr>
          <w:rFonts w:ascii="Times New Roman" w:hAnsi="Times New Roman" w:cs="Times New Roman"/>
          <w:sz w:val="24"/>
          <w:szCs w:val="24"/>
          <w:lang w:val="lt-LT"/>
        </w:rPr>
        <w:t xml:space="preserve"> perkamos prekės, paslaugos ar darbai, kai: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96.1.1. </w:t>
      </w:r>
      <w:r w:rsidR="003A3673" w:rsidRPr="007E346A">
        <w:rPr>
          <w:rFonts w:ascii="Times New Roman" w:hAnsi="Times New Roman" w:cs="Times New Roman"/>
          <w:sz w:val="24"/>
          <w:szCs w:val="24"/>
          <w:lang w:val="lt-LT"/>
        </w:rPr>
        <w:t xml:space="preserve">atliekant pirkimą, apie kurį buvo skelbta, visi gauti pasiūlymai neatitiko pirkimo dokumentų reikalavimų arba buvo pasiūlytos per didelės Mokyklai nepriimtinos kainos, o pirkimo sąlygos iš esmės nekeičiamos ir į neskelbiamą pirkimą kviečiami visi pasiūlymus pateikę tiekėjai, atitinkantys Mokyklos nustatytus minimalius kvalifikacijos reikalavimus; </w:t>
      </w:r>
    </w:p>
    <w:p w:rsidR="00AF17E4"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96.1.2. </w:t>
      </w:r>
      <w:r w:rsidR="003A3673" w:rsidRPr="007E346A">
        <w:rPr>
          <w:rFonts w:ascii="Times New Roman" w:hAnsi="Times New Roman" w:cs="Times New Roman"/>
          <w:sz w:val="24"/>
          <w:szCs w:val="24"/>
          <w:lang w:val="lt-LT"/>
        </w:rPr>
        <w:t xml:space="preserve">pirkimas, apie kurį buvo skelbta, neįvyko, nes nebuvo gauta paraiškų ar pasiūlymų;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96.2. perkamos prekės ir paslaugos: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96.2.1. </w:t>
      </w:r>
      <w:r w:rsidR="003A3673" w:rsidRPr="007E346A">
        <w:rPr>
          <w:rFonts w:ascii="Times New Roman" w:hAnsi="Times New Roman" w:cs="Times New Roman"/>
          <w:sz w:val="24"/>
          <w:szCs w:val="24"/>
          <w:lang w:val="lt-LT"/>
        </w:rPr>
        <w:t xml:space="preserve">kai Mokykla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96.2.2. </w:t>
      </w:r>
      <w:r w:rsidR="003A3673" w:rsidRPr="007E346A">
        <w:rPr>
          <w:rFonts w:ascii="Times New Roman" w:hAnsi="Times New Roman" w:cs="Times New Roman"/>
          <w:sz w:val="24"/>
          <w:szCs w:val="24"/>
          <w:lang w:val="lt-LT"/>
        </w:rPr>
        <w:t xml:space="preserve">perkamos paslaugos ir darbai: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96.2.3. </w:t>
      </w:r>
      <w:r w:rsidR="003A3673" w:rsidRPr="007E346A">
        <w:rPr>
          <w:rFonts w:ascii="Times New Roman" w:hAnsi="Times New Roman" w:cs="Times New Roman"/>
          <w:sz w:val="24"/>
          <w:szCs w:val="24"/>
          <w:lang w:val="lt-LT"/>
        </w:rPr>
        <w:t xml:space="preserve">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bookmarkStart w:id="35" w:name="page17"/>
      <w:bookmarkEnd w:id="35"/>
      <w:r w:rsidR="003A3673" w:rsidRPr="007E346A">
        <w:rPr>
          <w:rFonts w:ascii="Times New Roman" w:hAnsi="Times New Roman" w:cs="Times New Roman"/>
          <w:sz w:val="24"/>
          <w:szCs w:val="24"/>
          <w:lang w:val="lt-LT"/>
        </w:rPr>
        <w:t>vykdyti. Papildomų pirkimų metu sudaromų pirkimo sutarčių trukmė negali būti ilgesnė kaip 3 metai skaičiuojant nuo pradinės pirkimo sutarties sudarymo momento.</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A3673" w:rsidP="00DD7C56">
      <w:pPr>
        <w:pStyle w:val="turiniui"/>
        <w:rPr>
          <w:lang w:val="lt-LT"/>
        </w:rPr>
      </w:pPr>
      <w:bookmarkStart w:id="36" w:name="_Toc379874164"/>
      <w:bookmarkStart w:id="37" w:name="_Toc379882716"/>
      <w:r w:rsidRPr="00DD7C56">
        <w:rPr>
          <w:lang w:val="lt-LT"/>
        </w:rPr>
        <w:t>XII. SUPAPRASTINTAS ATVIRAS KONKURSAS</w:t>
      </w:r>
      <w:bookmarkEnd w:id="36"/>
      <w:bookmarkEnd w:id="37"/>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97. </w:t>
      </w:r>
      <w:r w:rsidR="003A3673" w:rsidRPr="007E346A">
        <w:rPr>
          <w:rFonts w:ascii="Times New Roman" w:hAnsi="Times New Roman" w:cs="Times New Roman"/>
          <w:sz w:val="24"/>
          <w:szCs w:val="24"/>
          <w:lang w:val="lt-LT"/>
        </w:rPr>
        <w:t xml:space="preserve">Vykdant supaprastintą atvirą konkursą, dalyvių skaičius neribojamas. Apie pirkimą skelbiama šiose Taisyklėse nustatyta tvarka.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98. </w:t>
      </w:r>
      <w:r w:rsidR="003A3673" w:rsidRPr="007E346A">
        <w:rPr>
          <w:rFonts w:ascii="Times New Roman" w:hAnsi="Times New Roman" w:cs="Times New Roman"/>
          <w:sz w:val="24"/>
          <w:szCs w:val="24"/>
          <w:lang w:val="lt-LT"/>
        </w:rPr>
        <w:t xml:space="preserve">Supaprastintame atvirame konkurse derybos tarp perkančiosios organizacijos ir dalyvių yra draudžiamos.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99. </w:t>
      </w:r>
      <w:r w:rsidR="003A3673" w:rsidRPr="007E346A">
        <w:rPr>
          <w:rFonts w:ascii="Times New Roman" w:hAnsi="Times New Roman" w:cs="Times New Roman"/>
          <w:sz w:val="24"/>
          <w:szCs w:val="24"/>
          <w:lang w:val="lt-LT"/>
        </w:rPr>
        <w:t xml:space="preserve">Pasiūlymų pateikimo terminas negali būti trumpesnis negu 7 darbo dienos nuo skelbimo apie supaprastintą pirkimą paskelbimo Centrinėje viešųjų pirkimų informacinėje sistemoje dienos.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100. </w:t>
      </w:r>
      <w:r w:rsidR="003A3673" w:rsidRPr="007E346A">
        <w:rPr>
          <w:rFonts w:ascii="Times New Roman" w:hAnsi="Times New Roman" w:cs="Times New Roman"/>
          <w:sz w:val="24"/>
          <w:szCs w:val="24"/>
          <w:lang w:val="lt-LT"/>
        </w:rPr>
        <w:t xml:space="preserve">Jei supaprastinto atviro konkurso metu bus vykdomas elektroninis aukcionas, apie tai nurodoma skelbime apie supaprastintą pirkimą.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A3673" w:rsidP="00DD7C56">
      <w:pPr>
        <w:pStyle w:val="turiniui"/>
        <w:rPr>
          <w:lang w:val="lt-LT"/>
        </w:rPr>
      </w:pPr>
      <w:bookmarkStart w:id="38" w:name="_Toc379874165"/>
      <w:bookmarkStart w:id="39" w:name="_Toc379882717"/>
      <w:r w:rsidRPr="00DD7C56">
        <w:rPr>
          <w:lang w:val="lt-LT"/>
        </w:rPr>
        <w:t>XIII. SUPAPRASTINTAS RIBOTAS KONKURSAS</w:t>
      </w:r>
      <w:bookmarkEnd w:id="38"/>
      <w:bookmarkEnd w:id="39"/>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101. </w:t>
      </w:r>
      <w:r w:rsidR="003A3673" w:rsidRPr="007E346A">
        <w:rPr>
          <w:rFonts w:ascii="Times New Roman" w:hAnsi="Times New Roman" w:cs="Times New Roman"/>
          <w:sz w:val="24"/>
          <w:szCs w:val="24"/>
          <w:lang w:val="lt-LT"/>
        </w:rPr>
        <w:t>Mokykla supaprastintą ribotą konkursą vykdo etapais:</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101.1. </w:t>
      </w:r>
      <w:r w:rsidR="003A3673" w:rsidRPr="007E346A">
        <w:rPr>
          <w:rFonts w:ascii="Times New Roman" w:hAnsi="Times New Roman" w:cs="Times New Roman"/>
          <w:sz w:val="24"/>
          <w:szCs w:val="24"/>
          <w:lang w:val="lt-LT"/>
        </w:rPr>
        <w:t xml:space="preserve">šiose Taisyklėse nustatyta tvarka skelbia apie supaprastintą pirkimą ir, remdamasi paskelbtais kvalifikacijos kriterijais, atrenka tuos kandidatus, kurie bus kviečiami pateikti pasiūlymus;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101.2. </w:t>
      </w:r>
      <w:r w:rsidR="003A3673" w:rsidRPr="007E346A">
        <w:rPr>
          <w:rFonts w:ascii="Times New Roman" w:hAnsi="Times New Roman" w:cs="Times New Roman"/>
          <w:sz w:val="24"/>
          <w:szCs w:val="24"/>
          <w:lang w:val="lt-LT"/>
        </w:rPr>
        <w:t xml:space="preserve">vadovaudamasi pirkimo dokumentuose nustatytomis sąlygomis, nagrinėja, vertina ir palygina pakviestų dalyvių pateiktus pasiūlymus. </w:t>
      </w:r>
    </w:p>
    <w:p w:rsidR="00AF17E4"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102. </w:t>
      </w:r>
      <w:r w:rsidR="003A3673" w:rsidRPr="007E346A">
        <w:rPr>
          <w:rFonts w:ascii="Times New Roman" w:hAnsi="Times New Roman" w:cs="Times New Roman"/>
          <w:sz w:val="24"/>
          <w:szCs w:val="24"/>
          <w:lang w:val="lt-LT"/>
        </w:rPr>
        <w:t xml:space="preserve">Supaprastintame ribotame konkurse derybos tarp Mokyklos ir tiekėjų draudžiamos.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103. Paraiškų dalyvauti pirkime pateikimo terminas negali būti trumpesnis negu 7 darbo</w:t>
      </w:r>
      <w:r w:rsidR="00AF17E4" w:rsidRPr="007E346A">
        <w:rPr>
          <w:rFonts w:ascii="Times New Roman" w:hAnsi="Times New Roman" w:cs="Times New Roman"/>
          <w:sz w:val="24"/>
          <w:szCs w:val="24"/>
          <w:lang w:val="lt-LT"/>
        </w:rPr>
        <w:t xml:space="preserve"> </w:t>
      </w:r>
      <w:r w:rsidRPr="007E346A">
        <w:rPr>
          <w:rFonts w:ascii="Times New Roman" w:hAnsi="Times New Roman" w:cs="Times New Roman"/>
          <w:sz w:val="24"/>
          <w:szCs w:val="24"/>
          <w:lang w:val="lt-LT"/>
        </w:rPr>
        <w:t xml:space="preserve">dienos nuo skelbimo apie supaprastintą pirkimą paskelbimo Centrinėje viešųjų pirkimų informacinėje sistemoje dienos.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104. Pasiūlymų pateikimo terminas negali būti trumpesnis kaip 7 darbo dienos nuo kvietimų pateikti pasiūlymus išsiuntimo tiekėjams dienos.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105. Mokykla skelbime apie pirkimą nustato, kiek mažiausiai kandidatų bus pakviesta pateikti pasiūlymus ir kokie yra kandidatų kvalifikacinės atrankos kriterijai ir tvarka. Kviečiamų kandidatų skaičius negali būti mažesnis kaip 5.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106. Mokykla, nustatydama atrenkamų kandidatų skaičių, kvalifikacinės atrankos kriterijus ir tvarką, privalo laikytis šių reikalavimų: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106.1. </w:t>
      </w:r>
      <w:r w:rsidR="003A3673" w:rsidRPr="007E346A">
        <w:rPr>
          <w:rFonts w:ascii="Times New Roman" w:hAnsi="Times New Roman" w:cs="Times New Roman"/>
          <w:sz w:val="24"/>
          <w:szCs w:val="24"/>
          <w:lang w:val="lt-LT"/>
        </w:rPr>
        <w:t xml:space="preserve">turi būti užtikrinta reali konkurencija, kvalifikacinės atrankos kriterijai turi būti aiškūs ir nediskriminuojantys;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106.2. </w:t>
      </w:r>
      <w:r w:rsidR="003A3673" w:rsidRPr="007E346A">
        <w:rPr>
          <w:rFonts w:ascii="Times New Roman" w:hAnsi="Times New Roman" w:cs="Times New Roman"/>
          <w:sz w:val="24"/>
          <w:szCs w:val="24"/>
          <w:lang w:val="lt-LT"/>
        </w:rPr>
        <w:t xml:space="preserve">kvalifikacinės atrankos kriterijai turi būti nustatyti Viešųjų pirkimų įstatymo 35–38 straipsnių pagrindu.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107. Kvalifikacinė atranka turi būti atliekama tik iš tų kandidatų, kurie atitinka Mokyklos nustatytus minimalius kvalifikacijos reikalavimus.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108. Pateikti pasiūlymus turi būti pakviesta ne mažiau kandidatų, negu Mokyklos nustatytas mažiausias kviečiamų kandidatų skaičius. Jeigu minimalius kvalifikacijos reikalavimus atitinka mažiau kandidatų, negu nustatytas mažiausias kviečiamų kandidatų skaičius, Mokykla pateikti pasiūlymus kviečia visus kandidatus, kurie atitinka keliamus minimalius kvalifikacijos reikalavimus.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109. Konkurso metu Mokykla negali kviesti dalyvauti pirkime kitų, paraiškų nepateikusių, tiekėjų arba kandidatų, kurie neatitinka minimalių kvalifikacijos reikalavimų.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110. Jei supaprastinto riboto konkurso metu bus vykdomas elektroninis aukcionas, apie tai nurodoma skelbime apie supaprastintą pirkimą. </w:t>
      </w:r>
    </w:p>
    <w:p w:rsidR="001E5B52" w:rsidRPr="007E346A" w:rsidRDefault="001E5B52" w:rsidP="007E346A">
      <w:pPr>
        <w:pStyle w:val="Betarp"/>
        <w:ind w:firstLine="720"/>
        <w:jc w:val="both"/>
        <w:rPr>
          <w:rFonts w:ascii="Times New Roman" w:hAnsi="Times New Roman" w:cs="Times New Roman"/>
          <w:sz w:val="24"/>
          <w:szCs w:val="24"/>
          <w:lang w:val="lt-LT"/>
        </w:rPr>
      </w:pPr>
      <w:bookmarkStart w:id="40" w:name="page18"/>
      <w:bookmarkEnd w:id="40"/>
    </w:p>
    <w:p w:rsidR="001E5B52" w:rsidRPr="00DD7C56" w:rsidRDefault="003A3673" w:rsidP="00631CF5">
      <w:pPr>
        <w:pStyle w:val="turiniui"/>
        <w:rPr>
          <w:lang w:val="lt-LT"/>
        </w:rPr>
      </w:pPr>
      <w:bookmarkStart w:id="41" w:name="_Toc379874166"/>
      <w:bookmarkStart w:id="42" w:name="_Toc379882718"/>
      <w:r w:rsidRPr="00DD7C56">
        <w:rPr>
          <w:lang w:val="lt-LT"/>
        </w:rPr>
        <w:t>XIV. SUPAPRASTINTOS SKELBIAMOS DERYBOS</w:t>
      </w:r>
      <w:bookmarkEnd w:id="41"/>
      <w:bookmarkEnd w:id="42"/>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111. </w:t>
      </w:r>
      <w:r w:rsidR="003A3673" w:rsidRPr="007E346A">
        <w:rPr>
          <w:rFonts w:ascii="Times New Roman" w:hAnsi="Times New Roman" w:cs="Times New Roman"/>
          <w:sz w:val="24"/>
          <w:szCs w:val="24"/>
          <w:lang w:val="lt-LT"/>
        </w:rPr>
        <w:t xml:space="preserve">Vykdant supaprastintas skelbiamas derybas, apie supaprastintą pirkimą skelbiama šiose Taisyklėse nustatyta tvarka.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112. </w:t>
      </w:r>
      <w:r w:rsidR="003A3673" w:rsidRPr="007E346A">
        <w:rPr>
          <w:rFonts w:ascii="Times New Roman" w:hAnsi="Times New Roman" w:cs="Times New Roman"/>
          <w:sz w:val="24"/>
          <w:szCs w:val="24"/>
          <w:lang w:val="lt-LT"/>
        </w:rPr>
        <w:t xml:space="preserve">Supaprastintos skelbiamos derybos gali būti vykdomos: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112.1 </w:t>
      </w:r>
      <w:r w:rsidR="003A3673" w:rsidRPr="007E346A">
        <w:rPr>
          <w:rFonts w:ascii="Times New Roman" w:hAnsi="Times New Roman" w:cs="Times New Roman"/>
          <w:sz w:val="24"/>
          <w:szCs w:val="24"/>
          <w:lang w:val="lt-LT"/>
        </w:rPr>
        <w:t xml:space="preserve">skelbime apie pirkimą, atliekamą skelbiamų derybų būdu, kviečiant suinteresuotus tiekėjus pateikti pasiūlymus;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112.2. </w:t>
      </w:r>
      <w:r w:rsidR="003A3673" w:rsidRPr="007E346A">
        <w:rPr>
          <w:rFonts w:ascii="Times New Roman" w:hAnsi="Times New Roman" w:cs="Times New Roman"/>
          <w:sz w:val="24"/>
          <w:szCs w:val="24"/>
          <w:lang w:val="lt-LT"/>
        </w:rPr>
        <w:t xml:space="preserve">skelbime apie pirkimą, atliekamą skelbiamų derybų būdu, kviečiant suinteresuotus tiekėjus teikti paraiškas dalyvauti pirkime ir ribojant kandidatų, teiksiančių pasiūlymus, skaičių.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113. Kai ribojamas kandidatų skaičius, vykdoma kvalifikacinė atranka, kaip nustatyta šių Taisyklių XIII skyriuje. Mažiausias skelbime apie supaprastintą pirkimą nurodomas kandidatų, kurie bus kviečiami pateikti pasiūlymus, skaičius negali būti mažesnis kaip 3. Jeigu minimalius kvalifikacijos reikalavimus atitinka mažiau kandidatų, negu nustatytas mažiausias kviečiamų kandidatų skaičius, Mokykla pateikti pasiūlymus kviečia visus kandidatus, kurie atitinka keliamus minimalius kvalifikacijos reikalavimus. Vykdydama pirkimą, Mokykla negali kviesti dalyvauti pirkime kitų, paraiškų nepateikusių, tiekėjų arba kandidatų, kurie neatitinka minimalių kvalifikacijos reikalavimų.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114. Jei kandidatų skaičius neribojamas, tiekėjai prašomi pateikti pirminius pasiūlymus iki pirkimo dokumentuose nurodyto termino, kuris negali būti trumpesnis, nei 7 darbo dienos. Kai ribojamas kandidatų, kurie bus kviečiami derėtis, skaičius, paraiškų pateikimo terminas negali būti trumpesnis nei 7 darbo dienos nuo skelbimo apie supaprastintą pirkimą paskelbimo Centrinėje viešųjų pirkimų informacinėje sistemoje dienos.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115. Mokykla derybas vykdo tokiais etapais: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115.1. </w:t>
      </w:r>
      <w:r w:rsidR="003A3673" w:rsidRPr="007E346A">
        <w:rPr>
          <w:rFonts w:ascii="Times New Roman" w:hAnsi="Times New Roman" w:cs="Times New Roman"/>
          <w:sz w:val="24"/>
          <w:szCs w:val="24"/>
          <w:lang w:val="lt-LT"/>
        </w:rPr>
        <w:t xml:space="preserve">tiekėjai prašomi pateikti pasiūlymus iki skelbime nurodyto termino pabaigos. Kai ribojamas kandidatų skaičius, pirminius pasiūlymus iki pirkimo dokumentuose nustatyto termino kviečiami pateikti kvalifikacinės atrankos metu atrinkti kandidatai;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115.2. </w:t>
      </w:r>
      <w:r w:rsidR="003A3673" w:rsidRPr="007E346A">
        <w:rPr>
          <w:rFonts w:ascii="Times New Roman" w:hAnsi="Times New Roman" w:cs="Times New Roman"/>
          <w:sz w:val="24"/>
          <w:szCs w:val="24"/>
          <w:lang w:val="lt-LT"/>
        </w:rPr>
        <w:t xml:space="preserve">Mokykla susipažįsta su pirminiais pasiūlymais ir minimalius kvalifikacijos reikalavimus atitinkančius dalyvius (kai vykdoma kvalifikacinė atranka, – visus pirminius pasiūlymus pateikusius dalyvius) kviečia derėtis;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115.3. </w:t>
      </w:r>
      <w:r w:rsidR="003A3673" w:rsidRPr="007E346A">
        <w:rPr>
          <w:rFonts w:ascii="Times New Roman" w:hAnsi="Times New Roman" w:cs="Times New Roman"/>
          <w:sz w:val="24"/>
          <w:szCs w:val="24"/>
          <w:lang w:val="lt-LT"/>
        </w:rPr>
        <w:t xml:space="preserve">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115.4. </w:t>
      </w:r>
      <w:r w:rsidR="003A3673" w:rsidRPr="007E346A">
        <w:rPr>
          <w:rFonts w:ascii="Times New Roman" w:hAnsi="Times New Roman" w:cs="Times New Roman"/>
          <w:sz w:val="24"/>
          <w:szCs w:val="24"/>
          <w:lang w:val="lt-LT"/>
        </w:rPr>
        <w:t xml:space="preserve">vadovaujantis pirkimo dokumentuose nustatyta pasiūlymų vertinimo tvarka ir kriterijais, pagal derybų rezultatus, užfiksuotus pasiūlymuose ir derybų protokoluose, nustatomas geriausias pasiūlymas.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116. Derybų metu turi būti laikomasi šių reikalavimų: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116.1. </w:t>
      </w:r>
      <w:r w:rsidR="003A3673" w:rsidRPr="007E346A">
        <w:rPr>
          <w:rFonts w:ascii="Times New Roman" w:hAnsi="Times New Roman" w:cs="Times New Roman"/>
          <w:sz w:val="24"/>
          <w:szCs w:val="24"/>
          <w:lang w:val="lt-LT"/>
        </w:rPr>
        <w:t xml:space="preserve">tretiesiems asmenims Mokykla negali atskleisti jokios iš tiekėjo gautos informacijos be jo sutikimo, taip pat tiekėjas negali būti informuojamas apie susitarimus, pasiektus su kitais tiekėjais;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116.2. </w:t>
      </w:r>
      <w:r w:rsidR="003A3673" w:rsidRPr="007E346A">
        <w:rPr>
          <w:rFonts w:ascii="Times New Roman" w:hAnsi="Times New Roman" w:cs="Times New Roman"/>
          <w:sz w:val="24"/>
          <w:szCs w:val="24"/>
          <w:lang w:val="lt-LT"/>
        </w:rPr>
        <w:t xml:space="preserve">visiems dalyviams turi būti taikomi vienodi reikalavimai, suteikiamos vienodos galimybės ir pateikiama vienoda informacija. Teikdama informaciją, Mokykla neturi diskriminuoti vienų tiekėjų kitų naudai;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116.3. </w:t>
      </w:r>
      <w:r w:rsidR="003A3673" w:rsidRPr="007E346A">
        <w:rPr>
          <w:rFonts w:ascii="Times New Roman" w:hAnsi="Times New Roman" w:cs="Times New Roman"/>
          <w:sz w:val="24"/>
          <w:szCs w:val="24"/>
          <w:lang w:val="lt-LT"/>
        </w:rPr>
        <w:t xml:space="preserve">derybų eiga turi būti įforminta raštu. Derybų protokolą pasirašo derybose dalyvavę Komisijos nariai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 </w:t>
      </w:r>
      <w:bookmarkStart w:id="43" w:name="page19"/>
      <w:bookmarkEnd w:id="43"/>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A3673" w:rsidP="00631CF5">
      <w:pPr>
        <w:pStyle w:val="turiniui"/>
        <w:rPr>
          <w:lang w:val="lt-LT"/>
        </w:rPr>
      </w:pPr>
      <w:bookmarkStart w:id="44" w:name="_Toc379874167"/>
      <w:bookmarkStart w:id="45" w:name="_Toc379882719"/>
      <w:r w:rsidRPr="00DD7C56">
        <w:rPr>
          <w:lang w:val="lt-LT"/>
        </w:rPr>
        <w:t>XV. SUPAPRASTINTOS NESKELBIAMOS DERYBOS</w:t>
      </w:r>
      <w:bookmarkEnd w:id="44"/>
      <w:bookmarkEnd w:id="45"/>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117. </w:t>
      </w:r>
      <w:r w:rsidR="003A3673" w:rsidRPr="007E346A">
        <w:rPr>
          <w:rFonts w:ascii="Times New Roman" w:hAnsi="Times New Roman" w:cs="Times New Roman"/>
          <w:sz w:val="24"/>
          <w:szCs w:val="24"/>
          <w:lang w:val="lt-LT"/>
        </w:rPr>
        <w:t xml:space="preserve">Apie neskelbiamas supaprastintas derybas kandidatams Mokykla praneša raštu. Supaprastintas neskelbiamas derybas Mokykla vykdo ta pačia tvarka kaip ir supaprastintas skelbiamas derybas, išskyrus tai, kad: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118. </w:t>
      </w:r>
      <w:r w:rsidR="003A3673" w:rsidRPr="007E346A">
        <w:rPr>
          <w:rFonts w:ascii="Times New Roman" w:hAnsi="Times New Roman" w:cs="Times New Roman"/>
          <w:sz w:val="24"/>
          <w:szCs w:val="24"/>
          <w:lang w:val="lt-LT"/>
        </w:rPr>
        <w:t xml:space="preserve">Apie supaprastintas neskelbiamas derybas viešai neskelbiama. Mokykla savo nuožiūra kviečia jos pasirinktą tiekėją (tiekėjus) pateikti pasiūlymą supaprastintoms neskelbiamoms deryboms. Taisyklėmis nenustatomas minimalus supaprastintose neskelbiamose derybose kviestinų dalyvauti tiekėjų skaičius, išskyrus atvejus, kai pirkimas supaprastintų neskelbiamų derybų būdu vykdomas Įstatymo 92 straipsnio 3 dalies 2 punkte nustatytu atveju, kai į derybas kviečiami visi tiekėjai, kurie atitiko kvalifikacinius reikalavimus. Taisyklėmis taip pat nenustatomas minimalus pasiūlymų pateikimo terminas, kai pirkimas vykdomas supaprastintų neskelbiamų derybų būdu – tai kiekvienu konkrečiu atveju nustato Komisija;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118.1. </w:t>
      </w:r>
      <w:r w:rsidR="003A3673" w:rsidRPr="007E346A">
        <w:rPr>
          <w:rFonts w:ascii="Times New Roman" w:hAnsi="Times New Roman" w:cs="Times New Roman"/>
          <w:sz w:val="24"/>
          <w:szCs w:val="24"/>
          <w:lang w:val="lt-LT"/>
        </w:rPr>
        <w:t xml:space="preserve">supaprastintų neskelbiamų derybų atveju tiekėjų kvalifikacija gali būti netikrinama;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118.2. </w:t>
      </w:r>
      <w:r w:rsidR="003A3673" w:rsidRPr="007E346A">
        <w:rPr>
          <w:rFonts w:ascii="Times New Roman" w:hAnsi="Times New Roman" w:cs="Times New Roman"/>
          <w:sz w:val="24"/>
          <w:szCs w:val="24"/>
          <w:lang w:val="lt-LT"/>
        </w:rPr>
        <w:t xml:space="preserve">jei supaprastintos neskelbiamos derybos vykdomos Įstatymo 92 straipsnio 3 dalies 1, 2,ir 6 punktuose, 4dalies 1 punkte, 5 dalies 1, 2, 4 ir 5 punktuose, 6 dalies 1 punkte ar 7 dalies 1 punkte nurodytais atvejais, Perkančioji organizacija, Taisyklių nustatyta tvarka atlikusi pirkimą supaprastintų neskelbiamų derybų būdu (šiame kontekste yra laikoma, kad pirkimas yra atliktas, kai Komisija išnagrinėja ir įvertina supaprastintoms neskelbiamoms deryboms dalyvio pateiktą pasiūlymą) Įstatymo 86 straipsnio nustatyta tvarka paskelbia apie tai informacinį pranešimą, o pirkimo sutartį su supaprastintų neskelbiamų derybų laimėtoju sudaro ne anksčiau kaip po 5 darbo dienų nuo informacinio pranešimo paskelbimo dienos.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119. </w:t>
      </w:r>
      <w:r w:rsidR="003A3673" w:rsidRPr="007E346A">
        <w:rPr>
          <w:rFonts w:ascii="Times New Roman" w:hAnsi="Times New Roman" w:cs="Times New Roman"/>
          <w:sz w:val="24"/>
          <w:szCs w:val="24"/>
          <w:lang w:val="lt-LT"/>
        </w:rPr>
        <w:t xml:space="preserve">Supaprastintų neskelbiamų derybų atveju pirkimo dokumentuose turi būti informacija, nurodyta šių Taisyklių 32 punkte. Papildomai turi būti nurodyta supaprastintų neskelbiamų derybų vieta ir laikas bei kita reikalinga informacija.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120. </w:t>
      </w:r>
      <w:r w:rsidR="003A3673" w:rsidRPr="007E346A">
        <w:rPr>
          <w:rFonts w:ascii="Times New Roman" w:hAnsi="Times New Roman" w:cs="Times New Roman"/>
          <w:sz w:val="24"/>
          <w:szCs w:val="24"/>
          <w:lang w:val="lt-LT"/>
        </w:rPr>
        <w:t xml:space="preserve">Supaprastintų neskelbiamų derybų atvejais pasiūlymų pateikimo terminą nustato perkančioji organizacija, atsižvelgdama į pirkimo objekto sudėtingumą, o supaprastintų derybų pirminiais pasiūlymais yra laikomi visų tiekėjų, kurie atitinka keliamus minimalius kvalifikacijos reikalavimus, pasiūlymai.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121. </w:t>
      </w:r>
      <w:r w:rsidR="003A3673" w:rsidRPr="007E346A">
        <w:rPr>
          <w:rFonts w:ascii="Times New Roman" w:hAnsi="Times New Roman" w:cs="Times New Roman"/>
          <w:sz w:val="24"/>
          <w:szCs w:val="24"/>
          <w:lang w:val="lt-LT"/>
        </w:rPr>
        <w:t xml:space="preserve">Mokykla privalo pakviesti derėtis visus tiekėjus, kurie atitinka keliamus minimalius kvalifikacijos reikalavimus.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122. </w:t>
      </w:r>
      <w:r w:rsidR="003A3673" w:rsidRPr="007E346A">
        <w:rPr>
          <w:rFonts w:ascii="Times New Roman" w:hAnsi="Times New Roman" w:cs="Times New Roman"/>
          <w:sz w:val="24"/>
          <w:szCs w:val="24"/>
          <w:lang w:val="lt-LT"/>
        </w:rPr>
        <w:t xml:space="preserve">Komisija turi teisę derėtis su dalyviu dėl pasiūlymo kainos, siūlomų prekių, paslaugų ar darbų charakteristikų ir visų kitų pasiūlymo sąlygų. </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123. </w:t>
      </w:r>
      <w:r w:rsidR="003A3673" w:rsidRPr="007E346A">
        <w:rPr>
          <w:rFonts w:ascii="Times New Roman" w:hAnsi="Times New Roman" w:cs="Times New Roman"/>
          <w:sz w:val="24"/>
          <w:szCs w:val="24"/>
          <w:lang w:val="lt-LT"/>
        </w:rPr>
        <w:t xml:space="preserve">Vykdant derybas turi būti laikomasi šių sąlygų: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123.1. šalys niekam neturi atskleisti jokios techninės, komercinės ar su kainomis susijusios informacijos;</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123.2. visiems derybų dalyviams turi būti taikomi vienodi reikalavimai ir suteikiamos vienodos galimybės;</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123.3. derybos turi būti protokoluojamos. Derybų protokolą pasirašo Komisijos pirmininkas ir dalyvio, su kuriuo derėtasi, įgaliotas atstovas.</w:t>
      </w:r>
    </w:p>
    <w:p w:rsidR="001E5B5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124. </w:t>
      </w:r>
      <w:r w:rsidR="003A3673" w:rsidRPr="007E346A">
        <w:rPr>
          <w:rFonts w:ascii="Times New Roman" w:hAnsi="Times New Roman" w:cs="Times New Roman"/>
          <w:sz w:val="24"/>
          <w:szCs w:val="24"/>
          <w:lang w:val="lt-LT"/>
        </w:rPr>
        <w:t xml:space="preserve">Supaprastintų derybų galutiniai pasiūlymai yra šalių pasirašyti derybų protokolai ir pirminiai pasiūlymai, kiek jie nebuvo pakeisti derybų metu. </w:t>
      </w:r>
    </w:p>
    <w:p w:rsidR="00C942C2" w:rsidRPr="007E346A" w:rsidRDefault="00AF17E4"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125. </w:t>
      </w:r>
      <w:r w:rsidR="003A3673" w:rsidRPr="007E346A">
        <w:rPr>
          <w:rFonts w:ascii="Times New Roman" w:hAnsi="Times New Roman" w:cs="Times New Roman"/>
          <w:sz w:val="24"/>
          <w:szCs w:val="24"/>
          <w:lang w:val="lt-LT"/>
        </w:rPr>
        <w:t xml:space="preserve">Supaprastintos derybos laikomos įvykusiomis, jeigu yra bent vienas tiekėjas, kurio pasiūlymas ir derybų su juo rezultatai atitinka Mokyklos keliamus reikalavimus. </w:t>
      </w:r>
    </w:p>
    <w:p w:rsidR="00C942C2" w:rsidRPr="007E346A" w:rsidRDefault="00C942C2" w:rsidP="007E346A">
      <w:pPr>
        <w:pStyle w:val="Betarp"/>
        <w:ind w:firstLine="720"/>
        <w:jc w:val="both"/>
        <w:rPr>
          <w:rFonts w:ascii="Times New Roman" w:hAnsi="Times New Roman" w:cs="Times New Roman"/>
          <w:sz w:val="24"/>
          <w:szCs w:val="24"/>
          <w:lang w:val="lt-LT"/>
        </w:rPr>
      </w:pPr>
    </w:p>
    <w:p w:rsidR="001E5B52" w:rsidRPr="00DD7C56" w:rsidRDefault="003A3673" w:rsidP="00631CF5">
      <w:pPr>
        <w:pStyle w:val="turiniui"/>
        <w:rPr>
          <w:lang w:val="lt-LT"/>
        </w:rPr>
      </w:pPr>
      <w:bookmarkStart w:id="46" w:name="_Toc379874168"/>
      <w:bookmarkStart w:id="47" w:name="_Toc379882720"/>
      <w:r w:rsidRPr="00DD7C56">
        <w:rPr>
          <w:lang w:val="lt-LT"/>
        </w:rPr>
        <w:t>XVI. APKLAUSA</w:t>
      </w:r>
      <w:bookmarkEnd w:id="46"/>
      <w:bookmarkEnd w:id="47"/>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126. Vykdant supaprastintą pirkimą apklausos būdu, kreipiamasi į vieną ar kelis tiekėjus, prašant pateikti pasiūlymus pagal Mokyklos keliamus reikalavimus. Kai apklausa vykdoma po</w:t>
      </w:r>
      <w:bookmarkStart w:id="48" w:name="page20"/>
      <w:bookmarkEnd w:id="48"/>
      <w:r w:rsidR="003C18FD" w:rsidRPr="007E346A">
        <w:rPr>
          <w:rFonts w:ascii="Times New Roman" w:hAnsi="Times New Roman" w:cs="Times New Roman"/>
          <w:sz w:val="24"/>
          <w:szCs w:val="24"/>
          <w:lang w:val="lt-LT"/>
        </w:rPr>
        <w:t xml:space="preserve"> </w:t>
      </w:r>
      <w:r w:rsidRPr="007E346A">
        <w:rPr>
          <w:rFonts w:ascii="Times New Roman" w:hAnsi="Times New Roman" w:cs="Times New Roman"/>
          <w:sz w:val="24"/>
          <w:szCs w:val="24"/>
          <w:lang w:val="lt-LT"/>
        </w:rPr>
        <w:t>supaprastinto atviro, supaprastinto riboto konkurso, atmetus visus pasiūlymus, į tiekėjus, atitinkančius minimalius kvalifikacijos reikalavimus, kreipiamasi prašant pateikti patvirtinimą apie sutikimą dalyvauti pirkime.</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127. </w:t>
      </w:r>
      <w:r w:rsidR="003A3673" w:rsidRPr="007E346A">
        <w:rPr>
          <w:rFonts w:ascii="Times New Roman" w:hAnsi="Times New Roman" w:cs="Times New Roman"/>
          <w:sz w:val="24"/>
          <w:szCs w:val="24"/>
          <w:lang w:val="lt-LT"/>
        </w:rPr>
        <w:t xml:space="preserve">Vykdant apklausą gali būti deramasi dėl pasiūlymo sąlygų. Mokykla pirkimo dokumentuose nurodo, ar bus deramasi arba kokiais atvejais bus deramasi, ir derėjimosi tvarką.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128. </w:t>
      </w:r>
      <w:r w:rsidR="003A3673" w:rsidRPr="007E346A">
        <w:rPr>
          <w:rFonts w:ascii="Times New Roman" w:hAnsi="Times New Roman" w:cs="Times New Roman"/>
          <w:sz w:val="24"/>
          <w:szCs w:val="24"/>
          <w:lang w:val="lt-LT"/>
        </w:rPr>
        <w:t xml:space="preserve">Mokykla, prašydama pateikti pasiūlymus, </w:t>
      </w:r>
      <w:r w:rsidR="003A3673" w:rsidRPr="007E346A">
        <w:rPr>
          <w:rFonts w:ascii="Times New Roman" w:hAnsi="Times New Roman" w:cs="Times New Roman"/>
          <w:b/>
          <w:bCs/>
          <w:sz w:val="24"/>
          <w:szCs w:val="24"/>
          <w:lang w:val="lt-LT"/>
        </w:rPr>
        <w:t>privalo</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kreiptis į 3 ar daugiau tiekėjų</w:t>
      </w:r>
      <w:r w:rsidR="003A3673" w:rsidRPr="007E346A">
        <w:rPr>
          <w:rFonts w:ascii="Times New Roman" w:hAnsi="Times New Roman" w:cs="Times New Roman"/>
          <w:sz w:val="24"/>
          <w:szCs w:val="24"/>
          <w:lang w:val="lt-LT"/>
        </w:rPr>
        <w:t xml:space="preserve">, esant šioms sąlygom: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128.1. </w:t>
      </w:r>
      <w:r w:rsidR="003A3673" w:rsidRPr="007E346A">
        <w:rPr>
          <w:rFonts w:ascii="Times New Roman" w:hAnsi="Times New Roman" w:cs="Times New Roman"/>
          <w:sz w:val="24"/>
          <w:szCs w:val="24"/>
          <w:lang w:val="lt-LT"/>
        </w:rPr>
        <w:t xml:space="preserve">perkant prekes, paslaugas, kurių pirkimo sutarties vertė viršija </w:t>
      </w:r>
      <w:r w:rsidR="003A3673" w:rsidRPr="007E346A">
        <w:rPr>
          <w:rFonts w:ascii="Times New Roman" w:hAnsi="Times New Roman" w:cs="Times New Roman"/>
          <w:b/>
          <w:bCs/>
          <w:sz w:val="24"/>
          <w:szCs w:val="24"/>
          <w:lang w:val="lt-LT"/>
        </w:rPr>
        <w:t>50 000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Lt</w:t>
      </w:r>
      <w:r w:rsidR="003A3673" w:rsidRPr="007E346A">
        <w:rPr>
          <w:rFonts w:ascii="Times New Roman" w:hAnsi="Times New Roman" w:cs="Times New Roman"/>
          <w:sz w:val="24"/>
          <w:szCs w:val="24"/>
          <w:lang w:val="lt-LT"/>
        </w:rPr>
        <w:t xml:space="preserve"> (be PVM), perkant darbus, kurių pirkimo sutarties vertė viršija </w:t>
      </w:r>
      <w:r w:rsidR="003A3673" w:rsidRPr="007E346A">
        <w:rPr>
          <w:rFonts w:ascii="Times New Roman" w:hAnsi="Times New Roman" w:cs="Times New Roman"/>
          <w:b/>
          <w:bCs/>
          <w:sz w:val="24"/>
          <w:szCs w:val="24"/>
          <w:lang w:val="lt-LT"/>
        </w:rPr>
        <w:t>150 000 tūkst. Lt</w:t>
      </w:r>
      <w:r w:rsidR="003A3673" w:rsidRPr="007E346A">
        <w:rPr>
          <w:rFonts w:ascii="Times New Roman" w:hAnsi="Times New Roman" w:cs="Times New Roman"/>
          <w:sz w:val="24"/>
          <w:szCs w:val="24"/>
          <w:lang w:val="lt-LT"/>
        </w:rPr>
        <w:t xml:space="preserve"> (be PVM)</w:t>
      </w:r>
      <w:r w:rsidR="003A3673" w:rsidRPr="007E346A">
        <w:rPr>
          <w:rFonts w:ascii="Times New Roman" w:hAnsi="Times New Roman" w:cs="Times New Roman"/>
          <w:b/>
          <w:bCs/>
          <w:sz w:val="24"/>
          <w:szCs w:val="24"/>
          <w:lang w:val="lt-LT"/>
        </w:rPr>
        <w:t>;</w:t>
      </w:r>
      <w:r w:rsidR="003A3673" w:rsidRPr="007E346A">
        <w:rPr>
          <w:rFonts w:ascii="Times New Roman" w:hAnsi="Times New Roman" w:cs="Times New Roman"/>
          <w:sz w:val="24"/>
          <w:szCs w:val="24"/>
          <w:lang w:val="lt-LT"/>
        </w:rPr>
        <w:t xml:space="preserve">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128.2. </w:t>
      </w:r>
      <w:r w:rsidR="003A3673" w:rsidRPr="007E346A">
        <w:rPr>
          <w:rFonts w:ascii="Times New Roman" w:hAnsi="Times New Roman" w:cs="Times New Roman"/>
          <w:sz w:val="24"/>
          <w:szCs w:val="24"/>
          <w:lang w:val="lt-LT"/>
        </w:rPr>
        <w:t xml:space="preserve">perkant iš Viešųjų pirkimų įstatymo 91 straipsnyje nurodytų įmonių (jei reikalingų prekių, paslaugų ar darbų sąrašus CVP IS paskelbė mažiau nei trys įmonės);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129. </w:t>
      </w:r>
      <w:r w:rsidR="003A3673" w:rsidRPr="007E346A">
        <w:rPr>
          <w:rFonts w:ascii="Times New Roman" w:hAnsi="Times New Roman" w:cs="Times New Roman"/>
          <w:sz w:val="24"/>
          <w:szCs w:val="24"/>
          <w:lang w:val="lt-LT"/>
        </w:rPr>
        <w:t xml:space="preserve">Mokykla </w:t>
      </w:r>
      <w:r w:rsidR="003A3673" w:rsidRPr="007E346A">
        <w:rPr>
          <w:rFonts w:ascii="Times New Roman" w:hAnsi="Times New Roman" w:cs="Times New Roman"/>
          <w:b/>
          <w:bCs/>
          <w:sz w:val="24"/>
          <w:szCs w:val="24"/>
          <w:lang w:val="lt-LT"/>
        </w:rPr>
        <w:t>gali kreiptis į vieną tiekėją</w:t>
      </w:r>
      <w:r w:rsidR="003A3673" w:rsidRPr="007E346A">
        <w:rPr>
          <w:rFonts w:ascii="Times New Roman" w:hAnsi="Times New Roman" w:cs="Times New Roman"/>
          <w:sz w:val="24"/>
          <w:szCs w:val="24"/>
          <w:lang w:val="lt-LT"/>
        </w:rPr>
        <w:t xml:space="preserve"> šiais atvejais: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129.1. pirkimų organizatorius arba komisija sužino, kad yra mažiau tiekėjų, kurie gali pateikti reikalingas prekes, suteikti paslaugas ar atlikti darbus;</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129.2. didesnio tiekėjų skaičiaus apklausa reikalautų neproporcingai didelių Komisijų arba pirkimų organizatoriaus pastangų, laiko ir(ar) lėšų sąnaudų;</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129.3. esant kitoms, objektyviai pateisinamoms aplinkybėms, dėl kurių neįmanoma apklausti daugiau tiekėjų. Šios aplinkybės negali priklausyti nuo Mokyklos delsimo arba neveiklumo.</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129.4. perkant prekes, paslaugas kurių pirkimo sutarties vertė neviršija </w:t>
      </w:r>
      <w:r w:rsidRPr="007E346A">
        <w:rPr>
          <w:rFonts w:ascii="Times New Roman" w:hAnsi="Times New Roman" w:cs="Times New Roman"/>
          <w:b/>
          <w:bCs/>
          <w:sz w:val="24"/>
          <w:szCs w:val="24"/>
          <w:lang w:val="lt-LT"/>
        </w:rPr>
        <w:t>50 000</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tūkst.</w:t>
      </w:r>
      <w:r w:rsidRPr="007E346A">
        <w:rPr>
          <w:rFonts w:ascii="Times New Roman" w:hAnsi="Times New Roman" w:cs="Times New Roman"/>
          <w:sz w:val="24"/>
          <w:szCs w:val="24"/>
          <w:lang w:val="lt-LT"/>
        </w:rPr>
        <w:t xml:space="preserve"> </w:t>
      </w:r>
      <w:r w:rsidRPr="007E346A">
        <w:rPr>
          <w:rFonts w:ascii="Times New Roman" w:hAnsi="Times New Roman" w:cs="Times New Roman"/>
          <w:b/>
          <w:bCs/>
          <w:sz w:val="24"/>
          <w:szCs w:val="24"/>
          <w:lang w:val="lt-LT"/>
        </w:rPr>
        <w:t>Lt</w:t>
      </w:r>
      <w:r w:rsidRPr="007E346A">
        <w:rPr>
          <w:rFonts w:ascii="Times New Roman" w:hAnsi="Times New Roman" w:cs="Times New Roman"/>
          <w:sz w:val="24"/>
          <w:szCs w:val="24"/>
          <w:lang w:val="lt-LT"/>
        </w:rPr>
        <w:t xml:space="preserve"> (be PVM), perkant darbus, kurių pirkimo sutarties vertė neviršija </w:t>
      </w:r>
      <w:r w:rsidRPr="007E346A">
        <w:rPr>
          <w:rFonts w:ascii="Times New Roman" w:hAnsi="Times New Roman" w:cs="Times New Roman"/>
          <w:b/>
          <w:bCs/>
          <w:sz w:val="24"/>
          <w:szCs w:val="24"/>
          <w:lang w:val="lt-LT"/>
        </w:rPr>
        <w:t>150 000 tūkst. Lt</w:t>
      </w:r>
      <w:r w:rsidRPr="007E346A">
        <w:rPr>
          <w:rFonts w:ascii="Times New Roman" w:hAnsi="Times New Roman" w:cs="Times New Roman"/>
          <w:sz w:val="24"/>
          <w:szCs w:val="24"/>
          <w:lang w:val="lt-LT"/>
        </w:rPr>
        <w:t xml:space="preserve"> (be PVM)</w:t>
      </w:r>
      <w:r w:rsidRPr="007E346A">
        <w:rPr>
          <w:rFonts w:ascii="Times New Roman" w:hAnsi="Times New Roman" w:cs="Times New Roman"/>
          <w:b/>
          <w:bCs/>
          <w:sz w:val="24"/>
          <w:szCs w:val="24"/>
          <w:lang w:val="lt-LT"/>
        </w:rPr>
        <w:t>;</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129.5. yra tik konkretus tiekėjas, kuris gali pateikti reikalingas prekes, suteikti paslaugas ar atlikti darbus ir nėra jokios kitos priimtinos alternatyvos (pvz., perkamos meninio, mokslinio pobūdžio paslaugos ir pan.);</w:t>
      </w:r>
    </w:p>
    <w:p w:rsidR="001E5B52" w:rsidRPr="007E346A" w:rsidRDefault="003A3673" w:rsidP="00DD7C56">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129.6. už prekes atsiskaitoma pagal patvirtintus tarifus (pvz., šaltas vanduo, dujos, elektra ir</w:t>
      </w:r>
      <w:r w:rsidR="00DD7C56">
        <w:rPr>
          <w:rFonts w:ascii="Times New Roman" w:hAnsi="Times New Roman" w:cs="Times New Roman"/>
          <w:sz w:val="24"/>
          <w:szCs w:val="24"/>
          <w:lang w:val="lt-LT"/>
        </w:rPr>
        <w:t xml:space="preserve"> </w:t>
      </w:r>
      <w:r w:rsidRPr="007E346A">
        <w:rPr>
          <w:rFonts w:ascii="Times New Roman" w:hAnsi="Times New Roman" w:cs="Times New Roman"/>
          <w:sz w:val="24"/>
          <w:szCs w:val="24"/>
          <w:lang w:val="lt-LT"/>
        </w:rPr>
        <w:t>pan.);</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129.7. pirkimą būtina atlikti labai greitai;</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129.8. perkamos perkančiosios organizacijos valstybės tarnautojų ir/ar pagal darbo sutartį dirbančių darbuotojų mokymo paslaugos, kai nėra pakankamai tiekėjų, galinčių pateikti pasiūlymus perkančiosios organizacijos pageidaujamomis mokymų temomis;</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129.9. Mokykla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129.10.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129.11. </w:t>
      </w:r>
      <w:r w:rsidR="003A3673" w:rsidRPr="007E346A">
        <w:rPr>
          <w:rFonts w:ascii="Times New Roman" w:hAnsi="Times New Roman" w:cs="Times New Roman"/>
          <w:sz w:val="24"/>
          <w:szCs w:val="24"/>
          <w:lang w:val="lt-LT"/>
        </w:rPr>
        <w:t xml:space="preserve">apklausa atliekama po supaprastinto pirkimo, apie kurį buvo skelbta ir kuris neįvyko, nes nebuvo gauta paraiškų ar pasiūlymų;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129.12. </w:t>
      </w:r>
      <w:r w:rsidR="003A3673" w:rsidRPr="007E346A">
        <w:rPr>
          <w:rFonts w:ascii="Times New Roman" w:hAnsi="Times New Roman" w:cs="Times New Roman"/>
          <w:sz w:val="24"/>
          <w:szCs w:val="24"/>
          <w:lang w:val="lt-LT"/>
        </w:rPr>
        <w:t xml:space="preserve">prenumeruojami laikraščiai, perkami žurnalai ir kita periodinė literatūra, perkamos literatūros, mokslo ir meno kūrinių autorių, atlikėjų ar jų kolektyvų paslaugos, knygos, vadovėliai ir kita mokomoji literatūra, muziejų eksponatai;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129.13. </w:t>
      </w:r>
      <w:r w:rsidR="003A3673" w:rsidRPr="007E346A">
        <w:rPr>
          <w:rFonts w:ascii="Times New Roman" w:hAnsi="Times New Roman" w:cs="Times New Roman"/>
          <w:sz w:val="24"/>
          <w:szCs w:val="24"/>
          <w:lang w:val="lt-LT"/>
        </w:rPr>
        <w:t xml:space="preserve">perkamos ekspertų komisijų, komitetų, tarybų, kurių sudarymo tvarką nustato Lietuvos Respublikos įstatymai, narių teikiamos nematerialaus pobūdžio (intelektinės) paslaugos;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129.14. </w:t>
      </w:r>
      <w:r w:rsidR="003A3673" w:rsidRPr="007E346A">
        <w:rPr>
          <w:rFonts w:ascii="Times New Roman" w:hAnsi="Times New Roman" w:cs="Times New Roman"/>
          <w:sz w:val="24"/>
          <w:szCs w:val="24"/>
          <w:lang w:val="lt-LT"/>
        </w:rPr>
        <w:t xml:space="preserve">esant kitų, objektyviai pateisinamų, aplinkybių, dėl kurių neįmanoma apklausti daugiau nei vieną tiekėją.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130. Mokykla, atlikdama pirkimą, vadovaudamasi Taisyklių 129.9., 129.10 punktais, privalo įsitikinti, kad atliekant papildomus pirkimus nepažeidžiamos Viešųjų pirkimų įstatymo nuostatos dėl pirkimo vertės skaičiavimo. </w:t>
      </w:r>
      <w:bookmarkStart w:id="49" w:name="page21"/>
      <w:bookmarkEnd w:id="49"/>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131. .Kai apklausa atliekama po pirkimo, apie kurį buvo skelbta, tačiau visi gauti pasiūlymai neatitiko pirkimo dokumentų reikalavimų arba buvo pasiūlytos per didelės Mokyklai nepriimtinos kainos, pirkimo sąlygų iš esmės nekeičiant, pirkime dalyvauti kviečiami visi pasiūlymus pateikę tiekėjai, atitinkantys Mokyklos nustatytus minimalius kvalifikacijos reikalavimus. Vykdant apklausą, pirkimo dokumentų sąlygos negali būti keičiamos.</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132. </w:t>
      </w:r>
      <w:r w:rsidR="003A3673" w:rsidRPr="007E346A">
        <w:rPr>
          <w:rFonts w:ascii="Times New Roman" w:hAnsi="Times New Roman" w:cs="Times New Roman"/>
          <w:sz w:val="24"/>
          <w:szCs w:val="24"/>
          <w:lang w:val="lt-LT"/>
        </w:rPr>
        <w:t xml:space="preserve">Jei apklausos metu numatoma vykdyti elektroninį aukcioną, apie tai tiekėjams pranešama pirkimo dokumentuose.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133. </w:t>
      </w:r>
      <w:r w:rsidR="003A3673" w:rsidRPr="007E346A">
        <w:rPr>
          <w:rFonts w:ascii="Times New Roman" w:hAnsi="Times New Roman" w:cs="Times New Roman"/>
          <w:sz w:val="24"/>
          <w:szCs w:val="24"/>
          <w:lang w:val="lt-LT"/>
        </w:rPr>
        <w:t xml:space="preserve">Apklausa laikoma įvykusia, jei yra gautas bent vienas tinkamas apklausto tiekėjo pasiūlymas, o apklausiant vieną tiekėją – jeigu tiekėjo pasiūlymas atitinka iškeltus reikalavimus ir Perkančios organizacijos poreikius. </w:t>
      </w:r>
    </w:p>
    <w:p w:rsidR="00213FFB" w:rsidRPr="007E346A" w:rsidRDefault="00213FFB" w:rsidP="007E346A">
      <w:pPr>
        <w:pStyle w:val="Betarp"/>
        <w:ind w:firstLine="720"/>
        <w:jc w:val="both"/>
        <w:rPr>
          <w:rFonts w:ascii="Times New Roman" w:hAnsi="Times New Roman" w:cs="Times New Roman"/>
          <w:sz w:val="24"/>
          <w:szCs w:val="24"/>
          <w:lang w:val="lt-LT"/>
        </w:rPr>
      </w:pPr>
    </w:p>
    <w:p w:rsidR="001E5B52" w:rsidRPr="00DD7C56" w:rsidRDefault="003A3673" w:rsidP="00631CF5">
      <w:pPr>
        <w:pStyle w:val="turiniui"/>
        <w:rPr>
          <w:lang w:val="lt-LT"/>
        </w:rPr>
      </w:pPr>
      <w:bookmarkStart w:id="50" w:name="_Toc379874169"/>
      <w:bookmarkStart w:id="51" w:name="_Toc379882721"/>
      <w:r w:rsidRPr="00DD7C56">
        <w:rPr>
          <w:lang w:val="lt-LT"/>
        </w:rPr>
        <w:t>XVII. ELEKTRONINIS AUKCIONAS, DINAMINĖ PIRKIMŲ SISTEMA</w:t>
      </w:r>
      <w:bookmarkEnd w:id="50"/>
      <w:bookmarkEnd w:id="51"/>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134. </w:t>
      </w:r>
      <w:r w:rsidR="003A3673" w:rsidRPr="007E346A">
        <w:rPr>
          <w:rFonts w:ascii="Times New Roman" w:hAnsi="Times New Roman" w:cs="Times New Roman"/>
          <w:sz w:val="24"/>
          <w:szCs w:val="24"/>
          <w:lang w:val="lt-LT"/>
        </w:rPr>
        <w:t xml:space="preserve">Elektroninis aukcionas vykdomas vadovaujantis Viešųjų pirkimų įstatymo 65 straipsniu.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135. </w:t>
      </w:r>
      <w:r w:rsidR="003A3673" w:rsidRPr="007E346A">
        <w:rPr>
          <w:rFonts w:ascii="Times New Roman" w:hAnsi="Times New Roman" w:cs="Times New Roman"/>
          <w:sz w:val="24"/>
          <w:szCs w:val="24"/>
          <w:lang w:val="lt-LT"/>
        </w:rPr>
        <w:t xml:space="preserve">Dinaminės pirkimo sistemos taikymo reikalavimai nustatyti Viešųjų pirkimų įstatymo 64 straipsnyje. </w:t>
      </w:r>
    </w:p>
    <w:p w:rsidR="001E5B52" w:rsidRDefault="001E5B52" w:rsidP="007E346A">
      <w:pPr>
        <w:pStyle w:val="Betarp"/>
        <w:ind w:firstLine="720"/>
        <w:jc w:val="both"/>
        <w:rPr>
          <w:rFonts w:ascii="Times New Roman" w:hAnsi="Times New Roman" w:cs="Times New Roman"/>
          <w:sz w:val="24"/>
          <w:szCs w:val="24"/>
          <w:lang w:val="lt-LT"/>
        </w:rPr>
      </w:pPr>
    </w:p>
    <w:p w:rsidR="00DD7C56" w:rsidRPr="007E346A" w:rsidRDefault="00DD7C56" w:rsidP="007E346A">
      <w:pPr>
        <w:pStyle w:val="Betarp"/>
        <w:ind w:firstLine="720"/>
        <w:jc w:val="both"/>
        <w:rPr>
          <w:rFonts w:ascii="Times New Roman" w:hAnsi="Times New Roman" w:cs="Times New Roman"/>
          <w:sz w:val="24"/>
          <w:szCs w:val="24"/>
          <w:lang w:val="lt-LT"/>
        </w:rPr>
      </w:pPr>
    </w:p>
    <w:p w:rsidR="001E5B52" w:rsidRPr="00DD7C56" w:rsidRDefault="003A3673" w:rsidP="00631CF5">
      <w:pPr>
        <w:pStyle w:val="turiniui"/>
        <w:rPr>
          <w:lang w:val="lt-LT"/>
        </w:rPr>
      </w:pPr>
      <w:bookmarkStart w:id="52" w:name="_Toc379874170"/>
      <w:bookmarkStart w:id="53" w:name="_Toc379882722"/>
      <w:r w:rsidRPr="00DD7C56">
        <w:rPr>
          <w:lang w:val="lt-LT"/>
        </w:rPr>
        <w:t>XVIII. MAŽOS VERTĖS PIRKIMŲ YPATUMAI</w:t>
      </w:r>
      <w:bookmarkEnd w:id="52"/>
      <w:bookmarkEnd w:id="53"/>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136. </w:t>
      </w:r>
      <w:r w:rsidR="003A3673" w:rsidRPr="007E346A">
        <w:rPr>
          <w:rFonts w:ascii="Times New Roman" w:hAnsi="Times New Roman" w:cs="Times New Roman"/>
          <w:sz w:val="24"/>
          <w:szCs w:val="24"/>
          <w:lang w:val="lt-LT"/>
        </w:rPr>
        <w:t xml:space="preserve">Mažos vertės pirkimai gali būti atliekami visais šiose Taisyklėse nustatytais supaprastintų pirkimų būdais, atsižvelgiant į šių būdų pasirinkimo sąlygas.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137. </w:t>
      </w:r>
      <w:r w:rsidR="003A3673" w:rsidRPr="007E346A">
        <w:rPr>
          <w:rFonts w:ascii="Times New Roman" w:hAnsi="Times New Roman" w:cs="Times New Roman"/>
          <w:sz w:val="24"/>
          <w:szCs w:val="24"/>
          <w:lang w:val="lt-LT"/>
        </w:rPr>
        <w:t xml:space="preserve">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arba Mokyklos, arba kitoje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pirkimą paskelbimo CVP IS dienos.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138. </w:t>
      </w:r>
      <w:r w:rsidR="003A3673" w:rsidRPr="007E346A">
        <w:rPr>
          <w:rFonts w:ascii="Times New Roman" w:hAnsi="Times New Roman" w:cs="Times New Roman"/>
          <w:sz w:val="24"/>
          <w:szCs w:val="24"/>
          <w:lang w:val="lt-LT"/>
        </w:rPr>
        <w:t xml:space="preserve">Apklausa gali būti atliekama žodžiu arba raštu. Taip pat galima pasinaudoti viešai tiekėjų pateikta informacija (pvz., katalogais, reklama internete ir kt.) Toks informacijos gavimas prilyginamas žodinei apklausai. Sprendimą dėl apklausos formos priima pirkimų organizatorius.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139. </w:t>
      </w:r>
      <w:r w:rsidR="003A3673" w:rsidRPr="007E346A">
        <w:rPr>
          <w:rFonts w:ascii="Times New Roman" w:hAnsi="Times New Roman" w:cs="Times New Roman"/>
          <w:sz w:val="24"/>
          <w:szCs w:val="24"/>
          <w:lang w:val="lt-LT"/>
        </w:rPr>
        <w:t xml:space="preserve">Apklausa </w:t>
      </w:r>
      <w:r w:rsidR="003A3673" w:rsidRPr="007E346A">
        <w:rPr>
          <w:rFonts w:ascii="Times New Roman" w:hAnsi="Times New Roman" w:cs="Times New Roman"/>
          <w:b/>
          <w:bCs/>
          <w:sz w:val="24"/>
          <w:szCs w:val="24"/>
          <w:lang w:val="lt-LT"/>
        </w:rPr>
        <w:t>žodžiu</w:t>
      </w:r>
      <w:r w:rsidR="003A3673" w:rsidRPr="007E346A">
        <w:rPr>
          <w:rFonts w:ascii="Times New Roman" w:hAnsi="Times New Roman" w:cs="Times New Roman"/>
          <w:sz w:val="24"/>
          <w:szCs w:val="24"/>
          <w:lang w:val="lt-LT"/>
        </w:rPr>
        <w:t xml:space="preserve"> gali būti atliekama, jei: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139.1. </w:t>
      </w:r>
      <w:r w:rsidR="003A3673" w:rsidRPr="007E346A">
        <w:rPr>
          <w:rFonts w:ascii="Times New Roman" w:hAnsi="Times New Roman" w:cs="Times New Roman"/>
          <w:sz w:val="24"/>
          <w:szCs w:val="24"/>
          <w:lang w:val="lt-LT"/>
        </w:rPr>
        <w:t xml:space="preserve">sutarties vertė ne didesnė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 Lt</w:t>
      </w:r>
      <w:r w:rsidR="003A3673" w:rsidRPr="007E346A">
        <w:rPr>
          <w:rFonts w:ascii="Times New Roman" w:hAnsi="Times New Roman" w:cs="Times New Roman"/>
          <w:sz w:val="24"/>
          <w:szCs w:val="24"/>
          <w:lang w:val="lt-LT"/>
        </w:rPr>
        <w:t xml:space="preserve"> (be PVM);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139.2. </w:t>
      </w:r>
      <w:r w:rsidR="003A3673" w:rsidRPr="007E346A">
        <w:rPr>
          <w:rFonts w:ascii="Times New Roman" w:hAnsi="Times New Roman" w:cs="Times New Roman"/>
          <w:sz w:val="24"/>
          <w:szCs w:val="24"/>
          <w:lang w:val="lt-LT"/>
        </w:rPr>
        <w:t xml:space="preserve">perkama esant ypatingoms aplinkybėms: avarijai, stichinei nelaimei, epidemijai ir kitokiam nenugalimos jėgos poveikiui, kai dėl skubos neįmanoma gauti siūlymų raštu.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140. Apklausa </w:t>
      </w:r>
      <w:r w:rsidRPr="007E346A">
        <w:rPr>
          <w:rFonts w:ascii="Times New Roman" w:hAnsi="Times New Roman" w:cs="Times New Roman"/>
          <w:b/>
          <w:bCs/>
          <w:sz w:val="24"/>
          <w:szCs w:val="24"/>
          <w:lang w:val="lt-LT"/>
        </w:rPr>
        <w:t>raštu</w:t>
      </w:r>
      <w:r w:rsidRPr="007E346A">
        <w:rPr>
          <w:rFonts w:ascii="Times New Roman" w:hAnsi="Times New Roman" w:cs="Times New Roman"/>
          <w:sz w:val="24"/>
          <w:szCs w:val="24"/>
          <w:lang w:val="lt-LT"/>
        </w:rPr>
        <w:t xml:space="preserve"> atliekama, kai sutarties vertė yra didesnė kaip </w:t>
      </w:r>
      <w:r w:rsidRPr="007E346A">
        <w:rPr>
          <w:rFonts w:ascii="Times New Roman" w:hAnsi="Times New Roman" w:cs="Times New Roman"/>
          <w:b/>
          <w:bCs/>
          <w:sz w:val="24"/>
          <w:szCs w:val="24"/>
          <w:lang w:val="lt-LT"/>
        </w:rPr>
        <w:t>10 000 tūkst. Lt</w:t>
      </w:r>
      <w:r w:rsidRPr="007E346A">
        <w:rPr>
          <w:rFonts w:ascii="Times New Roman" w:hAnsi="Times New Roman" w:cs="Times New Roman"/>
          <w:sz w:val="24"/>
          <w:szCs w:val="24"/>
          <w:lang w:val="lt-LT"/>
        </w:rPr>
        <w:t xml:space="preserve"> (be PVM).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141. 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142. Atlikus mažos vertės pirkimą, apklausos rezultatai įforminami mažos vertės pirkimų tiekėjų apklausos pažymoje. </w:t>
      </w:r>
    </w:p>
    <w:p w:rsidR="003C18FD"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143. Vykdydama mažos vertės pirkimus, Mokykla pirkimo dokumentuose pateikia būtiną pasiūlymams parengti informaciją: pirkimo objekto apibūdinimą, kvalifikacijos reikalavimus ir juos įrodančius dokumentus (jei kvalifikacijos reikalavimai keliami), informaciją apie 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bookmarkStart w:id="54" w:name="page22"/>
      <w:bookmarkEnd w:id="54"/>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144. Kai apklausa atliekama žodžiu ar apklausiamas tik vienas tiekėjas, jam gali būti netaikoma Taisyklių 32 punkte nurodyta informacija, jeigu manoma, kad visa informacija nėra reikalinga.</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DD7C56" w:rsidRDefault="003A3673" w:rsidP="00631CF5">
      <w:pPr>
        <w:pStyle w:val="turiniui"/>
        <w:rPr>
          <w:lang w:val="lt-LT"/>
        </w:rPr>
      </w:pPr>
      <w:bookmarkStart w:id="55" w:name="_Toc379874171"/>
      <w:bookmarkStart w:id="56" w:name="_Toc379882723"/>
      <w:r w:rsidRPr="00DD7C56">
        <w:rPr>
          <w:lang w:val="lt-LT"/>
        </w:rPr>
        <w:t>XIX. SUPAPRASTINTŲ PIRKIMŲ DOKUMENTAVIMAS IR ATASKAITŲ PATEIKIMAS</w:t>
      </w:r>
      <w:bookmarkEnd w:id="55"/>
      <w:bookmarkEnd w:id="56"/>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145. </w:t>
      </w:r>
      <w:r w:rsidR="003A3673" w:rsidRPr="007E346A">
        <w:rPr>
          <w:rFonts w:ascii="Times New Roman" w:hAnsi="Times New Roman" w:cs="Times New Roman"/>
          <w:sz w:val="24"/>
          <w:szCs w:val="24"/>
          <w:lang w:val="lt-LT"/>
        </w:rPr>
        <w:t xml:space="preserve">Kiekvieną atliktą supaprastintą pirkimą apklausos būdu, Komisija arba Pirkimo organizatorius registruoja supaprastintų pirkimų žurnale (toliau – Žurnalas) (jeigu nepildoma Tiekėjų apklausos pažyma). Žurnale turi būti šie duomenys: supaprastinto pirkimo pavadinimas, prekių, paslaugų ar darbų kodai pagal BVPŽ, pirkimo sutarties numeris ir sudarymo data bei pirkimo sutarties trukmė (pildoma, kai sudaryta pirkimo sutartis), tiekėjo pavadinimas ir, jei reikia, kita su pirkimu susijusi informacija. Verčių apskaitą privalo vesti Mokyklos direktoriaus įsakymu įgaliotas Mokyklos darbuotojas.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146. </w:t>
      </w:r>
      <w:r w:rsidR="003A3673" w:rsidRPr="007E346A">
        <w:rPr>
          <w:rFonts w:ascii="Times New Roman" w:hAnsi="Times New Roman" w:cs="Times New Roman"/>
          <w:sz w:val="24"/>
          <w:szCs w:val="24"/>
          <w:lang w:val="lt-LT"/>
        </w:rPr>
        <w:t xml:space="preserve">Kai pirkimą vykdo Komisija, kiekvienas jos sprendimas protokoluojamas.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147. </w:t>
      </w:r>
      <w:r w:rsidR="003A3673" w:rsidRPr="007E346A">
        <w:rPr>
          <w:rFonts w:ascii="Times New Roman" w:hAnsi="Times New Roman" w:cs="Times New Roman"/>
          <w:sz w:val="24"/>
          <w:szCs w:val="24"/>
          <w:lang w:val="lt-LT"/>
        </w:rPr>
        <w:t xml:space="preserve">Pirkimo sutartys, paraiškos, pasiūlymai, pirkimo dokumentai, paraiškų ir pasiūlymų nagrinėjimo bei vertinimo dokumentai, kiti su pirkimu susiję dokumentai, neatsižvelgiant į jų pateikimo būdą, formą ir laikmenas, saugomi Lietuvos Respublikos dokumentų ir archyvų teisės aktų nustatyta tvarka, tačiau ne mažiau kaip 4 metus nuo pirkimo pabaigos.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148. </w:t>
      </w:r>
      <w:r w:rsidR="003A3673" w:rsidRPr="007E346A">
        <w:rPr>
          <w:rFonts w:ascii="Times New Roman" w:hAnsi="Times New Roman" w:cs="Times New Roman"/>
          <w:sz w:val="24"/>
          <w:szCs w:val="24"/>
          <w:lang w:val="lt-LT"/>
        </w:rPr>
        <w:t xml:space="preserve">Mokykla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atliekamas mažos vertės pirkimas arba VPĮ įstatymo 85 straipsnio 6 dalyje nurodytas supaprastintas pirkimas.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149. </w:t>
      </w:r>
      <w:r w:rsidR="003A3673" w:rsidRPr="007E346A">
        <w:rPr>
          <w:rFonts w:ascii="Times New Roman" w:hAnsi="Times New Roman" w:cs="Times New Roman"/>
          <w:sz w:val="24"/>
          <w:szCs w:val="24"/>
          <w:lang w:val="lt-LT"/>
        </w:rPr>
        <w:t xml:space="preserve">Mokyklos paskirtas asmuo privalo Viešųjų pirkimų tarnybai pagal jos nustatytas formas ir reikalavimus pateikti visų per kalendorinius metus atliktų pirkimų ataskaitą: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149.1. </w:t>
      </w:r>
      <w:r w:rsidR="003A3673" w:rsidRPr="007E346A">
        <w:rPr>
          <w:rFonts w:ascii="Times New Roman" w:hAnsi="Times New Roman" w:cs="Times New Roman"/>
          <w:sz w:val="24"/>
          <w:szCs w:val="24"/>
          <w:lang w:val="lt-LT"/>
        </w:rPr>
        <w:t xml:space="preserve">kai pagal preliminariąsias sutartis sudaromos pagrindinės pirkimo sutartys;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149.2. </w:t>
      </w:r>
      <w:r w:rsidR="003A3673" w:rsidRPr="007E346A">
        <w:rPr>
          <w:rFonts w:ascii="Times New Roman" w:hAnsi="Times New Roman" w:cs="Times New Roman"/>
          <w:sz w:val="24"/>
          <w:szCs w:val="24"/>
          <w:lang w:val="lt-LT"/>
        </w:rPr>
        <w:t xml:space="preserve">supaprastintų pirkimų, atliktų pagal Viešųjų pirkimų įstatymo 91 straipsnio reikalavimus;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149.3. </w:t>
      </w:r>
      <w:r w:rsidR="003A3673" w:rsidRPr="007E346A">
        <w:rPr>
          <w:rFonts w:ascii="Times New Roman" w:hAnsi="Times New Roman" w:cs="Times New Roman"/>
          <w:sz w:val="24"/>
          <w:szCs w:val="24"/>
          <w:lang w:val="lt-LT"/>
        </w:rPr>
        <w:t xml:space="preserve">mažos vertės pirkimų;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149.4. </w:t>
      </w:r>
      <w:r w:rsidR="003A3673" w:rsidRPr="007E346A">
        <w:rPr>
          <w:rFonts w:ascii="Times New Roman" w:hAnsi="Times New Roman" w:cs="Times New Roman"/>
          <w:sz w:val="24"/>
          <w:szCs w:val="24"/>
          <w:lang w:val="lt-LT"/>
        </w:rPr>
        <w:t xml:space="preserve">VPĮ 85 straipsnio 6 dalyje nurodytų supaprastintų pirkimų ataskaitą;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149.5. </w:t>
      </w:r>
      <w:r w:rsidR="003A3673" w:rsidRPr="007E346A">
        <w:rPr>
          <w:rFonts w:ascii="Times New Roman" w:hAnsi="Times New Roman" w:cs="Times New Roman"/>
          <w:sz w:val="24"/>
          <w:szCs w:val="24"/>
          <w:lang w:val="lt-LT"/>
        </w:rPr>
        <w:t xml:space="preserve">Mokykla privalo Viešųjų pirkimų tarnybai raštu pateikti kiekvienos įvykdytos ar nutrauktos pirkimo sutarties (preliminariosios sutarties) ataskaitą, išskyrus ataskaitą, sudarytą atliekant mažos vertės pirkimus, šio įstatymo 85 straipsnio 6 dalyje nurodytus supaprastintus pirkimus ar pirkimus pagal sudarytą preliminariąją sutartį, ne vėliau kaip per 14 dienų, įvykdžius ar nutraukus pirkimo sutartį (preliminariąją sutartį). </w:t>
      </w: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150. Mokykla, atlikdama supaprastintus pirkimus, ne mažiau kaip 5 procentus visų supaprastintų pirkimų vertės pirkimų privalo (pagal Mokyklos poreikį, finansines galimybes)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bookmarkStart w:id="57" w:name="page23"/>
      <w:bookmarkEnd w:id="57"/>
    </w:p>
    <w:p w:rsidR="003C18FD" w:rsidRPr="007E346A" w:rsidRDefault="003C18FD" w:rsidP="007E346A">
      <w:pPr>
        <w:pStyle w:val="Betarp"/>
        <w:ind w:firstLine="720"/>
        <w:jc w:val="both"/>
        <w:rPr>
          <w:rFonts w:ascii="Times New Roman" w:hAnsi="Times New Roman" w:cs="Times New Roman"/>
          <w:sz w:val="24"/>
          <w:szCs w:val="24"/>
          <w:lang w:val="lt-LT"/>
        </w:rPr>
      </w:pPr>
    </w:p>
    <w:p w:rsidR="001E5B52" w:rsidRPr="00E44ADD" w:rsidRDefault="00BE2658" w:rsidP="00631CF5">
      <w:pPr>
        <w:pStyle w:val="turiniui"/>
        <w:rPr>
          <w:lang w:val="lt-LT"/>
        </w:rPr>
      </w:pPr>
      <w:bookmarkStart w:id="58" w:name="_Toc379874172"/>
      <w:bookmarkStart w:id="59" w:name="_Toc379882724"/>
      <w:r w:rsidRPr="00E44ADD">
        <w:rPr>
          <w:lang w:val="lt-LT"/>
        </w:rPr>
        <w:t xml:space="preserve">XX. </w:t>
      </w:r>
      <w:r w:rsidR="003A3673" w:rsidRPr="00E44ADD">
        <w:rPr>
          <w:lang w:val="lt-LT"/>
        </w:rPr>
        <w:t>INFORMACIJOS APIE SUPAPRASTINTUS PIRKIMUS TEIKIMAS</w:t>
      </w:r>
      <w:bookmarkEnd w:id="58"/>
      <w:bookmarkEnd w:id="59"/>
      <w:r w:rsidR="003A3673" w:rsidRPr="00E44ADD">
        <w:rPr>
          <w:lang w:val="lt-LT"/>
        </w:rPr>
        <w:t xml:space="preserve"> </w:t>
      </w:r>
    </w:p>
    <w:p w:rsidR="001E5B52" w:rsidRPr="007E346A" w:rsidRDefault="001E5B52" w:rsidP="007E346A">
      <w:pPr>
        <w:pStyle w:val="Betarp"/>
        <w:ind w:firstLine="720"/>
        <w:jc w:val="both"/>
        <w:rPr>
          <w:rFonts w:ascii="Times New Roman" w:hAnsi="Times New Roman" w:cs="Times New Roman"/>
          <w:b/>
          <w:bCs/>
          <w:sz w:val="24"/>
          <w:szCs w:val="24"/>
          <w:lang w:val="lt-LT"/>
        </w:rPr>
      </w:pP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151. </w:t>
      </w:r>
      <w:r w:rsidR="003A3673" w:rsidRPr="007E346A">
        <w:rPr>
          <w:rFonts w:ascii="Times New Roman" w:hAnsi="Times New Roman" w:cs="Times New Roman"/>
          <w:sz w:val="24"/>
          <w:szCs w:val="24"/>
          <w:lang w:val="lt-LT"/>
        </w:rPr>
        <w:t xml:space="preserve">Perkančioji organizacija suinteresuotiems kandidatams ir suinteresuotiems dalyviams, išskyrus atvejus, kai supaprastinto pirkimo sutarties vertė mažesnė kaip </w:t>
      </w:r>
      <w:r w:rsidR="003A3673" w:rsidRPr="007E346A">
        <w:rPr>
          <w:rFonts w:ascii="Times New Roman" w:hAnsi="Times New Roman" w:cs="Times New Roman"/>
          <w:b/>
          <w:bCs/>
          <w:sz w:val="24"/>
          <w:szCs w:val="24"/>
          <w:lang w:val="lt-LT"/>
        </w:rPr>
        <w:t>10 000</w:t>
      </w:r>
      <w:r w:rsidR="003A3673" w:rsidRPr="007E346A">
        <w:rPr>
          <w:rFonts w:ascii="Times New Roman" w:hAnsi="Times New Roman" w:cs="Times New Roman"/>
          <w:sz w:val="24"/>
          <w:szCs w:val="24"/>
          <w:lang w:val="lt-LT"/>
        </w:rPr>
        <w:t xml:space="preserve"> </w:t>
      </w:r>
      <w:r w:rsidR="003A3673" w:rsidRPr="007E346A">
        <w:rPr>
          <w:rFonts w:ascii="Times New Roman" w:hAnsi="Times New Roman" w:cs="Times New Roman"/>
          <w:b/>
          <w:bCs/>
          <w:sz w:val="24"/>
          <w:szCs w:val="24"/>
          <w:lang w:val="lt-LT"/>
        </w:rPr>
        <w:t>tūkst. Lt</w:t>
      </w:r>
      <w:r w:rsidR="003A3673" w:rsidRPr="007E346A">
        <w:rPr>
          <w:rFonts w:ascii="Times New Roman" w:hAnsi="Times New Roman" w:cs="Times New Roman"/>
          <w:sz w:val="24"/>
          <w:szCs w:val="24"/>
          <w:lang w:val="lt-LT"/>
        </w:rPr>
        <w:t xml:space="preserve"> (be PVM), nedelsdama (ne vėliau kaip per 5 darbo dienas) raštu praneša apie priimtą sprendimą 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152. </w:t>
      </w:r>
      <w:r w:rsidR="003A3673" w:rsidRPr="007E346A">
        <w:rPr>
          <w:rFonts w:ascii="Times New Roman" w:hAnsi="Times New Roman" w:cs="Times New Roman"/>
          <w:sz w:val="24"/>
          <w:szCs w:val="24"/>
          <w:lang w:val="lt-LT"/>
        </w:rPr>
        <w:t xml:space="preserve">Susipažinti su informacija, susijusia su pasiūlymų nagrinėjimu, aiškinimu, vertinimu ir palyginimu, gali tiktai Komisijos nariai ir Mokyklos pakviesti ekspertai, Mokyklos direktorius, jo įgalioti asmenys. Ši informacija teikiama Viešųjų pirkimų tarnybai, kitiems asmenims ir institucijoms, turintiems tokią teisę pagal Lietuvos Respublikos įstatymus, taip pat Lietuvos Respublikos Vyriausybės nutarimu įgaliotiems Europos Sąjungos finansinę paramą administruojantiems viešiesiems juridiniams asmenims. </w:t>
      </w:r>
    </w:p>
    <w:p w:rsidR="001E5B52" w:rsidRPr="007E346A" w:rsidRDefault="00964F31"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 xml:space="preserve">153. </w:t>
      </w:r>
      <w:r w:rsidR="003A3673" w:rsidRPr="007E346A">
        <w:rPr>
          <w:rFonts w:ascii="Times New Roman" w:hAnsi="Times New Roman" w:cs="Times New Roman"/>
          <w:sz w:val="24"/>
          <w:szCs w:val="24"/>
          <w:lang w:val="lt-LT"/>
        </w:rPr>
        <w:t xml:space="preserve">Mokykla,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E44ADD" w:rsidRDefault="003A3673" w:rsidP="00631CF5">
      <w:pPr>
        <w:pStyle w:val="turiniui"/>
        <w:rPr>
          <w:lang w:val="lt-LT"/>
        </w:rPr>
      </w:pPr>
      <w:bookmarkStart w:id="60" w:name="_Toc379874173"/>
      <w:bookmarkStart w:id="61" w:name="_Toc379882725"/>
      <w:r w:rsidRPr="00E44ADD">
        <w:rPr>
          <w:lang w:val="lt-LT"/>
        </w:rPr>
        <w:t>XXI. GINČŲ NAGRINĖJIMAS</w:t>
      </w:r>
      <w:bookmarkEnd w:id="60"/>
      <w:bookmarkEnd w:id="61"/>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154. Ginčų nagrinėjimas, žalos atlyginimas, pirkimo sutarties pripažinimas negaliojančia, alternatyvios sankcijos, Europos Bendrijos teisės pažeidimų nagrinėjimas atliekamas vadovaujantis Viešųjų pirkimų įstatymo V skyriaus nuostatomis.</w:t>
      </w:r>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E44ADD" w:rsidRDefault="003A3673" w:rsidP="00631CF5">
      <w:pPr>
        <w:pStyle w:val="turiniui"/>
        <w:rPr>
          <w:lang w:val="lt-LT"/>
        </w:rPr>
      </w:pPr>
      <w:bookmarkStart w:id="62" w:name="_Toc379874174"/>
      <w:bookmarkStart w:id="63" w:name="_Toc379882726"/>
      <w:r w:rsidRPr="00E44ADD">
        <w:rPr>
          <w:lang w:val="lt-LT"/>
        </w:rPr>
        <w:t>XXII. BAIGIAMOSIOS NUOSTATOS</w:t>
      </w:r>
      <w:bookmarkEnd w:id="62"/>
      <w:bookmarkEnd w:id="63"/>
    </w:p>
    <w:p w:rsidR="001E5B52" w:rsidRPr="007E346A" w:rsidRDefault="001E5B52" w:rsidP="007E346A">
      <w:pPr>
        <w:pStyle w:val="Betarp"/>
        <w:ind w:firstLine="720"/>
        <w:jc w:val="both"/>
        <w:rPr>
          <w:rFonts w:ascii="Times New Roman" w:hAnsi="Times New Roman" w:cs="Times New Roman"/>
          <w:sz w:val="24"/>
          <w:szCs w:val="24"/>
          <w:lang w:val="lt-LT"/>
        </w:rPr>
      </w:pPr>
    </w:p>
    <w:p w:rsidR="001E5B52" w:rsidRPr="007E346A" w:rsidRDefault="003A3673" w:rsidP="007E346A">
      <w:pPr>
        <w:pStyle w:val="Betarp"/>
        <w:ind w:firstLine="720"/>
        <w:jc w:val="both"/>
        <w:rPr>
          <w:rFonts w:ascii="Times New Roman" w:hAnsi="Times New Roman" w:cs="Times New Roman"/>
          <w:sz w:val="24"/>
          <w:szCs w:val="24"/>
          <w:lang w:val="lt-LT"/>
        </w:rPr>
      </w:pPr>
      <w:r w:rsidRPr="007E346A">
        <w:rPr>
          <w:rFonts w:ascii="Times New Roman" w:hAnsi="Times New Roman" w:cs="Times New Roman"/>
          <w:sz w:val="24"/>
          <w:szCs w:val="24"/>
          <w:lang w:val="lt-LT"/>
        </w:rPr>
        <w:t>155. 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w:t>
      </w:r>
    </w:p>
    <w:p w:rsidR="00DD7C56" w:rsidRDefault="00DD7C56" w:rsidP="00DD7C56">
      <w:pPr>
        <w:pStyle w:val="Betarp"/>
        <w:jc w:val="both"/>
        <w:rPr>
          <w:rFonts w:ascii="Times New Roman" w:hAnsi="Times New Roman" w:cs="Times New Roman"/>
          <w:sz w:val="24"/>
          <w:szCs w:val="24"/>
          <w:lang w:val="lt-LT"/>
        </w:rPr>
      </w:pPr>
    </w:p>
    <w:p w:rsidR="00DD7C56" w:rsidRDefault="00DD7C56" w:rsidP="00DD7C56">
      <w:pPr>
        <w:pStyle w:val="Betarp"/>
        <w:jc w:val="both"/>
        <w:rPr>
          <w:rFonts w:ascii="Times New Roman" w:hAnsi="Times New Roman" w:cs="Times New Roman"/>
          <w:sz w:val="24"/>
          <w:szCs w:val="24"/>
          <w:lang w:val="lt-LT"/>
        </w:rPr>
      </w:pPr>
    </w:p>
    <w:p w:rsidR="003A3673" w:rsidRDefault="003A3673" w:rsidP="00DD7C56">
      <w:pPr>
        <w:pStyle w:val="Betarp"/>
        <w:jc w:val="center"/>
        <w:rPr>
          <w:rFonts w:ascii="Times New Roman" w:hAnsi="Times New Roman" w:cs="Times New Roman"/>
          <w:sz w:val="24"/>
          <w:szCs w:val="24"/>
          <w:lang w:val="lt-LT"/>
        </w:rPr>
      </w:pPr>
      <w:r w:rsidRPr="007E346A">
        <w:rPr>
          <w:rFonts w:ascii="Times New Roman" w:hAnsi="Times New Roman" w:cs="Times New Roman"/>
          <w:sz w:val="24"/>
          <w:szCs w:val="24"/>
          <w:lang w:val="lt-LT"/>
        </w:rPr>
        <w:t>_______________________________</w:t>
      </w: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Default="00631CF5" w:rsidP="00631CF5">
      <w:pPr>
        <w:pStyle w:val="Betarp"/>
        <w:jc w:val="both"/>
        <w:rPr>
          <w:rFonts w:ascii="Times New Roman" w:hAnsi="Times New Roman" w:cs="Times New Roman"/>
          <w:sz w:val="24"/>
          <w:szCs w:val="24"/>
          <w:lang w:val="lt-LT"/>
        </w:rPr>
      </w:pPr>
    </w:p>
    <w:p w:rsidR="00631CF5" w:rsidRPr="00B72758" w:rsidRDefault="00631CF5" w:rsidP="00B72758">
      <w:pPr>
        <w:pStyle w:val="Betarp"/>
        <w:ind w:firstLine="5670"/>
        <w:rPr>
          <w:rFonts w:ascii="Times New Roman" w:hAnsi="Times New Roman" w:cs="Times New Roman"/>
          <w:sz w:val="24"/>
          <w:szCs w:val="24"/>
          <w:lang w:val="lt-LT"/>
        </w:rPr>
      </w:pPr>
      <w:r w:rsidRPr="00B72758">
        <w:rPr>
          <w:rFonts w:ascii="Times New Roman" w:hAnsi="Times New Roman" w:cs="Times New Roman"/>
          <w:sz w:val="24"/>
          <w:szCs w:val="24"/>
          <w:lang w:val="lt-LT"/>
        </w:rPr>
        <w:t xml:space="preserve">Šiaulių Centro pradinės mokyklos </w:t>
      </w:r>
    </w:p>
    <w:p w:rsidR="00631CF5" w:rsidRPr="00B72758" w:rsidRDefault="00631CF5" w:rsidP="00B72758">
      <w:pPr>
        <w:pStyle w:val="Betarp"/>
        <w:ind w:firstLine="5670"/>
        <w:rPr>
          <w:rFonts w:ascii="Times New Roman" w:hAnsi="Times New Roman" w:cs="Times New Roman"/>
          <w:sz w:val="24"/>
          <w:szCs w:val="24"/>
          <w:lang w:val="lt-LT"/>
        </w:rPr>
      </w:pPr>
      <w:r w:rsidRPr="00B72758">
        <w:rPr>
          <w:rFonts w:ascii="Times New Roman" w:hAnsi="Times New Roman" w:cs="Times New Roman"/>
          <w:sz w:val="24"/>
          <w:szCs w:val="24"/>
          <w:lang w:val="lt-LT"/>
        </w:rPr>
        <w:t>supaprastintų viešųjų pirkimų taisyklių</w:t>
      </w:r>
    </w:p>
    <w:p w:rsidR="00631CF5" w:rsidRDefault="00631CF5" w:rsidP="00B72758">
      <w:pPr>
        <w:pStyle w:val="Betarp"/>
        <w:ind w:firstLine="5670"/>
        <w:rPr>
          <w:rFonts w:ascii="Times New Roman" w:hAnsi="Times New Roman" w:cs="Times New Roman"/>
          <w:sz w:val="24"/>
          <w:szCs w:val="24"/>
          <w:lang w:val="lt-LT"/>
        </w:rPr>
      </w:pPr>
      <w:r w:rsidRPr="00B72758">
        <w:rPr>
          <w:rFonts w:ascii="Times New Roman" w:hAnsi="Times New Roman" w:cs="Times New Roman"/>
          <w:sz w:val="24"/>
          <w:szCs w:val="24"/>
          <w:lang w:val="lt-LT"/>
        </w:rPr>
        <w:t>1 priedas</w:t>
      </w:r>
    </w:p>
    <w:p w:rsidR="00775DEA" w:rsidRPr="00B72758" w:rsidRDefault="00775DEA" w:rsidP="00B72758">
      <w:pPr>
        <w:pStyle w:val="Betarp"/>
        <w:ind w:firstLine="5670"/>
        <w:rPr>
          <w:rFonts w:ascii="Times New Roman" w:hAnsi="Times New Roman" w:cs="Times New Roman"/>
          <w:sz w:val="24"/>
          <w:szCs w:val="24"/>
          <w:lang w:val="lt-LT"/>
        </w:rPr>
      </w:pPr>
    </w:p>
    <w:p w:rsidR="00631CF5" w:rsidRPr="00B72758" w:rsidRDefault="00631CF5" w:rsidP="00B72758">
      <w:pPr>
        <w:pStyle w:val="turiniui"/>
        <w:jc w:val="center"/>
        <w:rPr>
          <w:lang w:val="lt-LT"/>
        </w:rPr>
      </w:pPr>
      <w:bookmarkStart w:id="64" w:name="_Toc379882727"/>
      <w:r w:rsidRPr="00B72758">
        <w:rPr>
          <w:lang w:val="lt-LT"/>
        </w:rPr>
        <w:t>TIEKĖJŲ APKLAUSOS PAŽYMA</w:t>
      </w:r>
      <w:bookmarkEnd w:id="64"/>
    </w:p>
    <w:p w:rsidR="00631CF5" w:rsidRPr="00B72758" w:rsidRDefault="00631CF5" w:rsidP="00631CF5">
      <w:pPr>
        <w:pStyle w:val="Betarp"/>
        <w:rPr>
          <w:rFonts w:ascii="Times New Roman" w:hAnsi="Times New Roman" w:cs="Times New Roman"/>
          <w:b/>
          <w:bCs/>
          <w:sz w:val="24"/>
          <w:szCs w:val="24"/>
          <w:lang w:val="lt-LT"/>
        </w:rPr>
      </w:pPr>
    </w:p>
    <w:tbl>
      <w:tblPr>
        <w:tblW w:w="0" w:type="auto"/>
        <w:tblInd w:w="55" w:type="dxa"/>
        <w:tblLayout w:type="fixed"/>
        <w:tblCellMar>
          <w:top w:w="55" w:type="dxa"/>
          <w:left w:w="55" w:type="dxa"/>
          <w:bottom w:w="55" w:type="dxa"/>
          <w:right w:w="55" w:type="dxa"/>
        </w:tblCellMar>
        <w:tblLook w:val="0000"/>
      </w:tblPr>
      <w:tblGrid>
        <w:gridCol w:w="1432"/>
        <w:gridCol w:w="892"/>
        <w:gridCol w:w="677"/>
        <w:gridCol w:w="13"/>
        <w:gridCol w:w="945"/>
        <w:gridCol w:w="60"/>
        <w:gridCol w:w="1440"/>
        <w:gridCol w:w="870"/>
        <w:gridCol w:w="1260"/>
        <w:gridCol w:w="810"/>
        <w:gridCol w:w="1246"/>
      </w:tblGrid>
      <w:tr w:rsidR="00631CF5" w:rsidRPr="00B72758" w:rsidTr="00264195">
        <w:tc>
          <w:tcPr>
            <w:tcW w:w="9645" w:type="dxa"/>
            <w:gridSpan w:val="11"/>
            <w:tcBorders>
              <w:top w:val="single" w:sz="1" w:space="0" w:color="000000"/>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eastAsia="Times New Roman" w:hAnsi="Times New Roman" w:cs="Times New Roman"/>
                <w:sz w:val="20"/>
                <w:szCs w:val="20"/>
                <w:lang w:val="lt-LT"/>
              </w:rPr>
            </w:pPr>
            <w:r w:rsidRPr="00B72758">
              <w:rPr>
                <w:rFonts w:ascii="Times New Roman" w:hAnsi="Times New Roman" w:cs="Times New Roman"/>
                <w:sz w:val="20"/>
                <w:szCs w:val="20"/>
                <w:lang w:val="lt-LT"/>
              </w:rPr>
              <w:t xml:space="preserve">Pirkimo pavadinimas ir kodas          </w:t>
            </w:r>
          </w:p>
        </w:tc>
      </w:tr>
      <w:tr w:rsidR="00631CF5" w:rsidRPr="00B72758" w:rsidTr="00264195">
        <w:tc>
          <w:tcPr>
            <w:tcW w:w="9645" w:type="dxa"/>
            <w:gridSpan w:val="11"/>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 xml:space="preserve">Pirkimo objekto pavadinimas ir trumpas aprašymas: </w:t>
            </w:r>
          </w:p>
          <w:p w:rsidR="00631CF5" w:rsidRPr="00B72758" w:rsidRDefault="00631CF5" w:rsidP="00631CF5">
            <w:pPr>
              <w:pStyle w:val="Betarp"/>
              <w:rPr>
                <w:rFonts w:ascii="Times New Roman" w:hAnsi="Times New Roman" w:cs="Times New Roman"/>
                <w:sz w:val="20"/>
                <w:szCs w:val="20"/>
                <w:lang w:val="lt-LT"/>
              </w:rPr>
            </w:pPr>
          </w:p>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4019" w:type="dxa"/>
            <w:gridSpan w:val="6"/>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Pirkimą atlieka:</w:t>
            </w:r>
          </w:p>
        </w:tc>
        <w:tc>
          <w:tcPr>
            <w:tcW w:w="5626" w:type="dxa"/>
            <w:gridSpan w:val="5"/>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eastAsia="Times New Roman" w:hAnsi="Times New Roman" w:cs="Times New Roman"/>
                <w:sz w:val="20"/>
                <w:szCs w:val="20"/>
                <w:lang w:val="lt-LT"/>
              </w:rPr>
            </w:pPr>
            <w:r w:rsidRPr="00B72758">
              <w:rPr>
                <w:rFonts w:ascii="Times New Roman" w:hAnsi="Times New Roman" w:cs="Times New Roman"/>
                <w:sz w:val="20"/>
                <w:szCs w:val="20"/>
                <w:lang w:val="lt-LT"/>
              </w:rPr>
              <w:t xml:space="preserve">Pirkimų organizatorius    </w:t>
            </w:r>
            <w:bookmarkStart w:id="65" w:name="DDE_LINK"/>
            <w:r w:rsidRPr="00B72758">
              <w:rPr>
                <w:rFonts w:ascii="Times New Roman" w:hAnsi="Times New Roman" w:cs="Times New Roman"/>
                <w:sz w:val="20"/>
                <w:szCs w:val="20"/>
                <w:lang w:val="lt-LT"/>
              </w:rPr>
              <w:t xml:space="preserve"> </w:t>
            </w:r>
            <w:r w:rsidRPr="00B72758">
              <w:rPr>
                <w:rFonts w:ascii="Times New Roman" w:eastAsia="Times New Roman" w:hAnsi="Times New Roman" w:cs="Times New Roman"/>
                <w:sz w:val="20"/>
                <w:szCs w:val="20"/>
                <w:lang w:val="lt-LT"/>
              </w:rPr>
              <w:t>□</w:t>
            </w:r>
            <w:bookmarkEnd w:id="65"/>
          </w:p>
          <w:p w:rsidR="00631CF5" w:rsidRPr="00B72758" w:rsidRDefault="00631CF5" w:rsidP="00631CF5">
            <w:pPr>
              <w:pStyle w:val="Betarp"/>
              <w:rPr>
                <w:rFonts w:ascii="Times New Roman" w:eastAsia="Times New Roman" w:hAnsi="Times New Roman" w:cs="Times New Roman"/>
                <w:sz w:val="20"/>
                <w:szCs w:val="20"/>
                <w:lang w:val="lt-LT"/>
              </w:rPr>
            </w:pPr>
            <w:r w:rsidRPr="00B72758">
              <w:rPr>
                <w:rFonts w:ascii="Times New Roman" w:hAnsi="Times New Roman" w:cs="Times New Roman"/>
                <w:sz w:val="20"/>
                <w:szCs w:val="20"/>
                <w:lang w:val="lt-LT"/>
              </w:rPr>
              <w:t xml:space="preserve">Pirkimo komisija              </w:t>
            </w:r>
            <w:r w:rsidRPr="00B72758">
              <w:rPr>
                <w:rFonts w:ascii="Times New Roman" w:eastAsia="Times New Roman" w:hAnsi="Times New Roman" w:cs="Times New Roman"/>
                <w:sz w:val="20"/>
                <w:szCs w:val="20"/>
                <w:lang w:val="lt-LT"/>
              </w:rPr>
              <w:t>□</w:t>
            </w:r>
          </w:p>
        </w:tc>
      </w:tr>
      <w:tr w:rsidR="00631CF5" w:rsidRPr="00B72758" w:rsidTr="00264195">
        <w:tc>
          <w:tcPr>
            <w:tcW w:w="4019" w:type="dxa"/>
            <w:gridSpan w:val="6"/>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Kreipimosi į tiekėjus būdas (žodžiu ar raštu)</w:t>
            </w:r>
          </w:p>
        </w:tc>
        <w:tc>
          <w:tcPr>
            <w:tcW w:w="5626" w:type="dxa"/>
            <w:gridSpan w:val="5"/>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eastAsia="Times New Roman" w:hAnsi="Times New Roman" w:cs="Times New Roman"/>
                <w:sz w:val="20"/>
                <w:szCs w:val="20"/>
                <w:lang w:val="lt-LT"/>
              </w:rPr>
            </w:pPr>
            <w:r w:rsidRPr="00B72758">
              <w:rPr>
                <w:rFonts w:ascii="Times New Roman" w:hAnsi="Times New Roman" w:cs="Times New Roman"/>
                <w:sz w:val="20"/>
                <w:szCs w:val="20"/>
                <w:lang w:val="lt-LT"/>
              </w:rPr>
              <w:t xml:space="preserve">Žodinis                             </w:t>
            </w:r>
            <w:r w:rsidRPr="00B72758">
              <w:rPr>
                <w:rFonts w:ascii="Times New Roman" w:eastAsia="Times New Roman" w:hAnsi="Times New Roman" w:cs="Times New Roman"/>
                <w:sz w:val="20"/>
                <w:szCs w:val="20"/>
                <w:lang w:val="lt-LT"/>
              </w:rPr>
              <w:t>□</w:t>
            </w:r>
          </w:p>
          <w:p w:rsidR="00631CF5" w:rsidRPr="00B72758" w:rsidRDefault="00631CF5" w:rsidP="00631CF5">
            <w:pPr>
              <w:pStyle w:val="Betarp"/>
              <w:rPr>
                <w:rFonts w:ascii="Times New Roman" w:eastAsia="Times New Roman" w:hAnsi="Times New Roman" w:cs="Times New Roman"/>
                <w:sz w:val="20"/>
                <w:szCs w:val="20"/>
                <w:lang w:val="lt-LT"/>
              </w:rPr>
            </w:pPr>
            <w:r w:rsidRPr="00B72758">
              <w:rPr>
                <w:rFonts w:ascii="Times New Roman" w:hAnsi="Times New Roman" w:cs="Times New Roman"/>
                <w:sz w:val="20"/>
                <w:szCs w:val="20"/>
                <w:lang w:val="lt-LT"/>
              </w:rPr>
              <w:t xml:space="preserve">Rašytinis                          </w:t>
            </w:r>
            <w:r w:rsidRPr="00B72758">
              <w:rPr>
                <w:rFonts w:ascii="Times New Roman" w:eastAsia="Times New Roman" w:hAnsi="Times New Roman" w:cs="Times New Roman"/>
                <w:sz w:val="20"/>
                <w:szCs w:val="20"/>
                <w:lang w:val="lt-LT"/>
              </w:rPr>
              <w:t>□</w:t>
            </w:r>
          </w:p>
        </w:tc>
      </w:tr>
      <w:tr w:rsidR="00631CF5" w:rsidRPr="00B72758" w:rsidTr="00264195">
        <w:trPr>
          <w:cantSplit/>
        </w:trPr>
        <w:tc>
          <w:tcPr>
            <w:tcW w:w="1432" w:type="dxa"/>
            <w:vMerge w:val="restart"/>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 xml:space="preserve">Duomenys </w:t>
            </w:r>
          </w:p>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 xml:space="preserve">apie </w:t>
            </w:r>
          </w:p>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tiekėją</w:t>
            </w:r>
          </w:p>
        </w:tc>
        <w:tc>
          <w:tcPr>
            <w:tcW w:w="1569"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Pavadinimas</w:t>
            </w:r>
          </w:p>
        </w:tc>
        <w:tc>
          <w:tcPr>
            <w:tcW w:w="2458" w:type="dxa"/>
            <w:gridSpan w:val="4"/>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rPr>
          <w:cantSplit/>
        </w:trPr>
        <w:tc>
          <w:tcPr>
            <w:tcW w:w="1432" w:type="dxa"/>
            <w:vMerge/>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569"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Adresas</w:t>
            </w:r>
          </w:p>
        </w:tc>
        <w:tc>
          <w:tcPr>
            <w:tcW w:w="2458" w:type="dxa"/>
            <w:gridSpan w:val="4"/>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rPr>
          <w:cantSplit/>
        </w:trPr>
        <w:tc>
          <w:tcPr>
            <w:tcW w:w="1432" w:type="dxa"/>
            <w:vMerge/>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569"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Telefonas</w:t>
            </w:r>
          </w:p>
        </w:tc>
        <w:tc>
          <w:tcPr>
            <w:tcW w:w="2458" w:type="dxa"/>
            <w:gridSpan w:val="4"/>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rPr>
          <w:cantSplit/>
        </w:trPr>
        <w:tc>
          <w:tcPr>
            <w:tcW w:w="1432" w:type="dxa"/>
            <w:vMerge/>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569"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Pasiūlymą pateikęs asmuo ar informacijos šaltinis</w:t>
            </w:r>
          </w:p>
        </w:tc>
        <w:tc>
          <w:tcPr>
            <w:tcW w:w="2458" w:type="dxa"/>
            <w:gridSpan w:val="4"/>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3001" w:type="dxa"/>
            <w:gridSpan w:val="3"/>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Pasiūlymo pateikimo data</w:t>
            </w:r>
          </w:p>
        </w:tc>
        <w:tc>
          <w:tcPr>
            <w:tcW w:w="2458" w:type="dxa"/>
            <w:gridSpan w:val="4"/>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3001" w:type="dxa"/>
            <w:gridSpan w:val="3"/>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 xml:space="preserve">Pasiūlymo priėmimo terminas </w:t>
            </w:r>
          </w:p>
        </w:tc>
        <w:tc>
          <w:tcPr>
            <w:tcW w:w="2458" w:type="dxa"/>
            <w:gridSpan w:val="4"/>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rPr>
          <w:cantSplit/>
        </w:trPr>
        <w:tc>
          <w:tcPr>
            <w:tcW w:w="2324" w:type="dxa"/>
            <w:gridSpan w:val="2"/>
            <w:vMerge w:val="restart"/>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Pirkimo objekto pavadinimas</w:t>
            </w:r>
          </w:p>
        </w:tc>
        <w:tc>
          <w:tcPr>
            <w:tcW w:w="677" w:type="dxa"/>
            <w:vMerge w:val="restart"/>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Kiekis</w:t>
            </w:r>
          </w:p>
        </w:tc>
        <w:tc>
          <w:tcPr>
            <w:tcW w:w="6644" w:type="dxa"/>
            <w:gridSpan w:val="8"/>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Pasiūlyta kaina, Lt</w:t>
            </w:r>
          </w:p>
        </w:tc>
      </w:tr>
      <w:tr w:rsidR="00631CF5" w:rsidRPr="00B72758" w:rsidTr="00264195">
        <w:trPr>
          <w:cantSplit/>
        </w:trPr>
        <w:tc>
          <w:tcPr>
            <w:tcW w:w="2324" w:type="dxa"/>
            <w:gridSpan w:val="2"/>
            <w:vMerge/>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677" w:type="dxa"/>
            <w:vMerge/>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958"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Vieneto</w:t>
            </w:r>
          </w:p>
        </w:tc>
        <w:tc>
          <w:tcPr>
            <w:tcW w:w="150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Suma</w:t>
            </w:r>
          </w:p>
        </w:tc>
        <w:tc>
          <w:tcPr>
            <w:tcW w:w="87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Vieneto</w:t>
            </w:r>
          </w:p>
        </w:tc>
        <w:tc>
          <w:tcPr>
            <w:tcW w:w="126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Suma</w:t>
            </w:r>
          </w:p>
        </w:tc>
        <w:tc>
          <w:tcPr>
            <w:tcW w:w="81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Vieneto</w:t>
            </w:r>
          </w:p>
        </w:tc>
        <w:tc>
          <w:tcPr>
            <w:tcW w:w="1246" w:type="dxa"/>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Suma</w:t>
            </w:r>
          </w:p>
        </w:tc>
      </w:tr>
      <w:tr w:rsidR="00631CF5" w:rsidRPr="00B72758" w:rsidTr="00264195">
        <w:tc>
          <w:tcPr>
            <w:tcW w:w="2324" w:type="dxa"/>
            <w:gridSpan w:val="2"/>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677"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958"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50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87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26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81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246" w:type="dxa"/>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2324" w:type="dxa"/>
            <w:gridSpan w:val="2"/>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677"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958"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50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87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26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81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246" w:type="dxa"/>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2324" w:type="dxa"/>
            <w:gridSpan w:val="2"/>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c>
          <w:tcPr>
            <w:tcW w:w="677"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958"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50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87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26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810" w:type="dxa"/>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1246" w:type="dxa"/>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3001" w:type="dxa"/>
            <w:gridSpan w:val="3"/>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Bendra pasiūlyta kaina</w:t>
            </w:r>
          </w:p>
        </w:tc>
        <w:tc>
          <w:tcPr>
            <w:tcW w:w="2458" w:type="dxa"/>
            <w:gridSpan w:val="4"/>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130" w:type="dxa"/>
            <w:gridSpan w:val="2"/>
            <w:tcBorders>
              <w:left w:val="single" w:sz="1" w:space="0" w:color="000000"/>
              <w:bottom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c>
          <w:tcPr>
            <w:tcW w:w="2056" w:type="dxa"/>
            <w:gridSpan w:val="2"/>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4019" w:type="dxa"/>
            <w:gridSpan w:val="6"/>
            <w:tcBorders>
              <w:left w:val="single" w:sz="1" w:space="0" w:color="000000"/>
              <w:bottom w:val="single" w:sz="1" w:space="0" w:color="000000"/>
            </w:tcBorders>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Tinkamiausiu pripažinto tiekėjo pavadinimas :</w:t>
            </w:r>
          </w:p>
        </w:tc>
        <w:tc>
          <w:tcPr>
            <w:tcW w:w="5626" w:type="dxa"/>
            <w:gridSpan w:val="5"/>
            <w:tcBorders>
              <w:left w:val="single" w:sz="1" w:space="0" w:color="000000"/>
              <w:bottom w:val="single" w:sz="1" w:space="0" w:color="000000"/>
              <w:right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r>
      <w:tr w:rsidR="00631CF5" w:rsidRPr="00B72758" w:rsidTr="00264195">
        <w:tc>
          <w:tcPr>
            <w:tcW w:w="3014" w:type="dxa"/>
            <w:gridSpan w:val="4"/>
            <w:tcBorders>
              <w:left w:val="single" w:sz="1" w:space="0" w:color="000000"/>
              <w:bottom w:val="single" w:sz="1" w:space="0" w:color="000000"/>
              <w:right w:val="single" w:sz="1" w:space="0" w:color="000000"/>
            </w:tcBorders>
            <w:vAlign w:val="center"/>
          </w:tcPr>
          <w:p w:rsidR="00631CF5" w:rsidRPr="00B72758" w:rsidRDefault="00631CF5" w:rsidP="00631CF5">
            <w:pPr>
              <w:pStyle w:val="Betarp"/>
              <w:rPr>
                <w:rFonts w:ascii="Times New Roman" w:hAnsi="Times New Roman" w:cs="Times New Roman"/>
                <w:sz w:val="20"/>
                <w:szCs w:val="20"/>
                <w:lang w:val="lt-LT"/>
              </w:rPr>
            </w:pPr>
            <w:r w:rsidRPr="00B72758">
              <w:rPr>
                <w:rFonts w:ascii="Times New Roman" w:hAnsi="Times New Roman" w:cs="Times New Roman"/>
                <w:sz w:val="20"/>
                <w:szCs w:val="20"/>
                <w:lang w:val="lt-LT"/>
              </w:rPr>
              <w:t>Jeigu apklausti mažiau kaip 3 tiekėjai arba įvertinti mažiau kaip 3 tiekėjų pasiūlymai, to priežastys</w:t>
            </w:r>
          </w:p>
        </w:tc>
        <w:tc>
          <w:tcPr>
            <w:tcW w:w="6631" w:type="dxa"/>
            <w:gridSpan w:val="7"/>
            <w:tcBorders>
              <w:bottom w:val="single" w:sz="1" w:space="0" w:color="000000"/>
              <w:right w:val="single" w:sz="1" w:space="0" w:color="000000"/>
            </w:tcBorders>
          </w:tcPr>
          <w:p w:rsidR="00631CF5" w:rsidRPr="00B72758" w:rsidRDefault="00631CF5" w:rsidP="00631CF5">
            <w:pPr>
              <w:pStyle w:val="Betarp"/>
              <w:rPr>
                <w:rFonts w:ascii="Times New Roman" w:hAnsi="Times New Roman" w:cs="Times New Roman"/>
                <w:sz w:val="20"/>
                <w:szCs w:val="20"/>
                <w:lang w:val="lt-LT"/>
              </w:rPr>
            </w:pPr>
          </w:p>
        </w:tc>
      </w:tr>
    </w:tbl>
    <w:p w:rsidR="00631CF5" w:rsidRPr="00B72758" w:rsidRDefault="00631CF5" w:rsidP="00631CF5">
      <w:pPr>
        <w:pStyle w:val="Betarp"/>
        <w:rPr>
          <w:rFonts w:ascii="Times New Roman" w:hAnsi="Times New Roman" w:cs="Times New Roman"/>
          <w:sz w:val="24"/>
          <w:szCs w:val="24"/>
          <w:lang w:val="lt-LT"/>
        </w:rPr>
      </w:pPr>
    </w:p>
    <w:p w:rsidR="00631CF5" w:rsidRPr="00B72758" w:rsidRDefault="00631CF5" w:rsidP="00631CF5">
      <w:pPr>
        <w:pStyle w:val="Betarp"/>
        <w:rPr>
          <w:rFonts w:ascii="Times New Roman" w:hAnsi="Times New Roman" w:cs="Times New Roman"/>
          <w:sz w:val="24"/>
          <w:szCs w:val="24"/>
          <w:lang w:val="lt-LT"/>
        </w:rPr>
      </w:pPr>
      <w:r w:rsidRPr="00B72758">
        <w:rPr>
          <w:rFonts w:ascii="Times New Roman" w:hAnsi="Times New Roman" w:cs="Times New Roman"/>
          <w:sz w:val="24"/>
          <w:szCs w:val="24"/>
          <w:lang w:val="lt-LT"/>
        </w:rPr>
        <w:t>Pažymą parengė (pirkimų organizatorius):</w:t>
      </w:r>
    </w:p>
    <w:p w:rsidR="00B72758" w:rsidRDefault="00B72758" w:rsidP="00631CF5">
      <w:pPr>
        <w:pStyle w:val="Betarp"/>
        <w:rPr>
          <w:rFonts w:ascii="Times New Roman" w:hAnsi="Times New Roman" w:cs="Times New Roman"/>
          <w:sz w:val="24"/>
          <w:szCs w:val="24"/>
          <w:lang w:val="lt-LT"/>
        </w:rPr>
      </w:pPr>
    </w:p>
    <w:p w:rsidR="00B72758" w:rsidRPr="00B72758" w:rsidRDefault="00B72758" w:rsidP="00631CF5">
      <w:pPr>
        <w:pStyle w:val="Betarp"/>
        <w:rPr>
          <w:rFonts w:ascii="Times New Roman" w:hAnsi="Times New Roman" w:cs="Times New Roman"/>
          <w:sz w:val="24"/>
          <w:szCs w:val="24"/>
          <w:lang w:val="lt-LT"/>
        </w:rPr>
      </w:pPr>
      <w:r w:rsidRPr="00B72758">
        <w:rPr>
          <w:rFonts w:ascii="Times New Roman" w:hAnsi="Times New Roman" w:cs="Times New Roman"/>
          <w:sz w:val="24"/>
          <w:szCs w:val="24"/>
          <w:lang w:val="lt-LT"/>
        </w:rPr>
        <w:t>____________________________</w:t>
      </w:r>
      <w:r w:rsidRPr="00B72758">
        <w:rPr>
          <w:rFonts w:ascii="Times New Roman" w:hAnsi="Times New Roman" w:cs="Times New Roman"/>
          <w:sz w:val="24"/>
          <w:szCs w:val="24"/>
          <w:lang w:val="lt-LT"/>
        </w:rPr>
        <w:tab/>
      </w:r>
      <w:r w:rsidRPr="00B72758">
        <w:rPr>
          <w:rFonts w:ascii="Times New Roman" w:hAnsi="Times New Roman" w:cs="Times New Roman"/>
          <w:sz w:val="24"/>
          <w:szCs w:val="24"/>
          <w:lang w:val="lt-LT"/>
        </w:rPr>
        <w:tab/>
        <w:t>_____________</w:t>
      </w:r>
      <w:r w:rsidRPr="00B72758">
        <w:rPr>
          <w:rFonts w:ascii="Times New Roman" w:hAnsi="Times New Roman" w:cs="Times New Roman"/>
          <w:sz w:val="24"/>
          <w:szCs w:val="24"/>
          <w:lang w:val="lt-LT"/>
        </w:rPr>
        <w:tab/>
        <w:t>__________________________</w:t>
      </w:r>
    </w:p>
    <w:p w:rsidR="00631CF5" w:rsidRPr="00B72758" w:rsidRDefault="00B72758" w:rsidP="00631CF5">
      <w:pPr>
        <w:pStyle w:val="Betarp"/>
        <w:rPr>
          <w:rFonts w:ascii="Times New Roman" w:hAnsi="Times New Roman" w:cs="Times New Roman"/>
          <w:sz w:val="24"/>
          <w:szCs w:val="24"/>
          <w:vertAlign w:val="superscript"/>
          <w:lang w:val="lt-LT"/>
        </w:rPr>
      </w:pPr>
      <w:r w:rsidRPr="00B72758">
        <w:rPr>
          <w:rFonts w:ascii="Times New Roman" w:hAnsi="Times New Roman" w:cs="Times New Roman"/>
          <w:sz w:val="24"/>
          <w:szCs w:val="24"/>
          <w:vertAlign w:val="superscript"/>
          <w:lang w:val="lt-LT"/>
        </w:rPr>
        <w:t xml:space="preserve">                                  </w:t>
      </w:r>
      <w:r w:rsidR="00631CF5" w:rsidRPr="00B72758">
        <w:rPr>
          <w:rFonts w:ascii="Times New Roman" w:hAnsi="Times New Roman" w:cs="Times New Roman"/>
          <w:sz w:val="24"/>
          <w:szCs w:val="24"/>
          <w:vertAlign w:val="superscript"/>
          <w:lang w:val="lt-LT"/>
        </w:rPr>
        <w:t xml:space="preserve"> (Pareigos)                                             </w:t>
      </w:r>
      <w:r w:rsidRPr="00B72758">
        <w:rPr>
          <w:rFonts w:ascii="Times New Roman" w:hAnsi="Times New Roman" w:cs="Times New Roman"/>
          <w:sz w:val="24"/>
          <w:szCs w:val="24"/>
          <w:vertAlign w:val="superscript"/>
          <w:lang w:val="lt-LT"/>
        </w:rPr>
        <w:t xml:space="preserve">                     </w:t>
      </w:r>
      <w:r w:rsidR="00631CF5" w:rsidRPr="00B72758">
        <w:rPr>
          <w:rFonts w:ascii="Times New Roman" w:hAnsi="Times New Roman" w:cs="Times New Roman"/>
          <w:sz w:val="24"/>
          <w:szCs w:val="24"/>
          <w:vertAlign w:val="superscript"/>
          <w:lang w:val="lt-LT"/>
        </w:rPr>
        <w:t xml:space="preserve"> (Parašas)                                      </w:t>
      </w:r>
      <w:r w:rsidRPr="00B72758">
        <w:rPr>
          <w:rFonts w:ascii="Times New Roman" w:hAnsi="Times New Roman" w:cs="Times New Roman"/>
          <w:sz w:val="24"/>
          <w:szCs w:val="24"/>
          <w:vertAlign w:val="superscript"/>
          <w:lang w:val="lt-LT"/>
        </w:rPr>
        <w:t xml:space="preserve">             </w:t>
      </w:r>
      <w:r w:rsidR="00631CF5" w:rsidRPr="00B72758">
        <w:rPr>
          <w:rFonts w:ascii="Times New Roman" w:hAnsi="Times New Roman" w:cs="Times New Roman"/>
          <w:sz w:val="24"/>
          <w:szCs w:val="24"/>
          <w:vertAlign w:val="superscript"/>
          <w:lang w:val="lt-LT"/>
        </w:rPr>
        <w:t xml:space="preserve"> (Vardas, pavardė)      </w:t>
      </w:r>
    </w:p>
    <w:p w:rsidR="00B72758" w:rsidRPr="00B72758" w:rsidRDefault="00B72758" w:rsidP="00631CF5">
      <w:pPr>
        <w:pStyle w:val="Betarp"/>
        <w:rPr>
          <w:rFonts w:ascii="Times New Roman" w:hAnsi="Times New Roman" w:cs="Times New Roman"/>
          <w:sz w:val="24"/>
          <w:szCs w:val="24"/>
          <w:lang w:val="lt-LT"/>
        </w:rPr>
      </w:pPr>
    </w:p>
    <w:p w:rsidR="00631CF5" w:rsidRPr="00B72758" w:rsidRDefault="00B72758" w:rsidP="00631CF5">
      <w:pPr>
        <w:pStyle w:val="Betarp"/>
        <w:rPr>
          <w:rFonts w:ascii="Times New Roman" w:hAnsi="Times New Roman" w:cs="Times New Roman"/>
          <w:sz w:val="24"/>
          <w:szCs w:val="24"/>
          <w:lang w:val="lt-LT"/>
        </w:rPr>
      </w:pPr>
      <w:r w:rsidRPr="00B72758">
        <w:rPr>
          <w:rFonts w:ascii="Times New Roman" w:hAnsi="Times New Roman" w:cs="Times New Roman"/>
          <w:sz w:val="24"/>
          <w:szCs w:val="24"/>
          <w:lang w:val="lt-LT"/>
        </w:rPr>
        <w:t>____________________________</w:t>
      </w:r>
    </w:p>
    <w:p w:rsidR="00B72758" w:rsidRPr="00B72758" w:rsidRDefault="00B72758" w:rsidP="00B72758">
      <w:pPr>
        <w:pStyle w:val="Betarp"/>
        <w:rPr>
          <w:rFonts w:ascii="Times New Roman" w:hAnsi="Times New Roman" w:cs="Times New Roman"/>
          <w:sz w:val="24"/>
          <w:szCs w:val="24"/>
          <w:vertAlign w:val="superscript"/>
          <w:lang w:val="lt-LT"/>
        </w:rPr>
      </w:pPr>
      <w:r w:rsidRPr="00B72758">
        <w:rPr>
          <w:rFonts w:ascii="Times New Roman" w:hAnsi="Times New Roman" w:cs="Times New Roman"/>
          <w:sz w:val="24"/>
          <w:szCs w:val="24"/>
          <w:vertAlign w:val="superscript"/>
          <w:lang w:val="lt-LT"/>
        </w:rPr>
        <w:t xml:space="preserve">                                   (data) </w:t>
      </w:r>
    </w:p>
    <w:p w:rsidR="00B72758" w:rsidRPr="00B72758" w:rsidRDefault="00B72758" w:rsidP="00631CF5">
      <w:pPr>
        <w:pStyle w:val="Betarp"/>
        <w:rPr>
          <w:rFonts w:ascii="Times New Roman" w:hAnsi="Times New Roman" w:cs="Times New Roman"/>
          <w:sz w:val="24"/>
          <w:szCs w:val="24"/>
          <w:lang w:val="lt-LT"/>
        </w:rPr>
      </w:pPr>
    </w:p>
    <w:p w:rsidR="00631CF5" w:rsidRPr="00B72758" w:rsidRDefault="00631CF5" w:rsidP="00631CF5">
      <w:pPr>
        <w:pStyle w:val="Betarp"/>
        <w:rPr>
          <w:rFonts w:ascii="Times New Roman" w:hAnsi="Times New Roman" w:cs="Times New Roman"/>
          <w:sz w:val="24"/>
          <w:szCs w:val="24"/>
          <w:lang w:val="lt-LT"/>
        </w:rPr>
      </w:pPr>
    </w:p>
    <w:p w:rsidR="00631CF5" w:rsidRPr="00B72758" w:rsidRDefault="00631CF5" w:rsidP="00631CF5">
      <w:pPr>
        <w:pStyle w:val="Betarp"/>
        <w:rPr>
          <w:rFonts w:ascii="Times New Roman" w:hAnsi="Times New Roman" w:cs="Times New Roman"/>
          <w:sz w:val="24"/>
          <w:szCs w:val="24"/>
          <w:lang w:val="lt-LT"/>
        </w:rPr>
      </w:pPr>
      <w:r w:rsidRPr="00B72758">
        <w:rPr>
          <w:rFonts w:ascii="Times New Roman" w:hAnsi="Times New Roman" w:cs="Times New Roman"/>
          <w:sz w:val="24"/>
          <w:szCs w:val="24"/>
          <w:lang w:val="lt-LT"/>
        </w:rPr>
        <w:t>SPRENDIMĄ TVIRTINU</w:t>
      </w:r>
    </w:p>
    <w:p w:rsidR="00B72758" w:rsidRPr="00B72758" w:rsidRDefault="00B72758" w:rsidP="00B72758">
      <w:pPr>
        <w:pStyle w:val="Betarp"/>
        <w:rPr>
          <w:rFonts w:ascii="Times New Roman" w:hAnsi="Times New Roman" w:cs="Times New Roman"/>
          <w:sz w:val="24"/>
          <w:szCs w:val="24"/>
          <w:lang w:val="lt-LT"/>
        </w:rPr>
      </w:pPr>
      <w:r w:rsidRPr="00B72758">
        <w:rPr>
          <w:rFonts w:ascii="Times New Roman" w:hAnsi="Times New Roman" w:cs="Times New Roman"/>
          <w:sz w:val="24"/>
          <w:szCs w:val="24"/>
          <w:lang w:val="lt-LT"/>
        </w:rPr>
        <w:t>____________________________</w:t>
      </w:r>
      <w:r w:rsidRPr="00B72758">
        <w:rPr>
          <w:rFonts w:ascii="Times New Roman" w:hAnsi="Times New Roman" w:cs="Times New Roman"/>
          <w:sz w:val="24"/>
          <w:szCs w:val="24"/>
          <w:lang w:val="lt-LT"/>
        </w:rPr>
        <w:tab/>
      </w:r>
      <w:r w:rsidRPr="00B72758">
        <w:rPr>
          <w:rFonts w:ascii="Times New Roman" w:hAnsi="Times New Roman" w:cs="Times New Roman"/>
          <w:sz w:val="24"/>
          <w:szCs w:val="24"/>
          <w:lang w:val="lt-LT"/>
        </w:rPr>
        <w:tab/>
        <w:t>_____________</w:t>
      </w:r>
      <w:r w:rsidRPr="00B72758">
        <w:rPr>
          <w:rFonts w:ascii="Times New Roman" w:hAnsi="Times New Roman" w:cs="Times New Roman"/>
          <w:sz w:val="24"/>
          <w:szCs w:val="24"/>
          <w:lang w:val="lt-LT"/>
        </w:rPr>
        <w:tab/>
        <w:t>__________________________</w:t>
      </w:r>
    </w:p>
    <w:p w:rsidR="00B72758" w:rsidRPr="00B72758" w:rsidRDefault="00B72758" w:rsidP="00B72758">
      <w:pPr>
        <w:pStyle w:val="Betarp"/>
        <w:rPr>
          <w:rFonts w:ascii="Times New Roman" w:hAnsi="Times New Roman" w:cs="Times New Roman"/>
          <w:sz w:val="24"/>
          <w:szCs w:val="24"/>
          <w:vertAlign w:val="superscript"/>
          <w:lang w:val="lt-LT"/>
        </w:rPr>
      </w:pPr>
      <w:r w:rsidRPr="00B72758">
        <w:rPr>
          <w:rFonts w:ascii="Times New Roman" w:hAnsi="Times New Roman" w:cs="Times New Roman"/>
          <w:sz w:val="24"/>
          <w:szCs w:val="24"/>
          <w:vertAlign w:val="superscript"/>
          <w:lang w:val="lt-LT"/>
        </w:rPr>
        <w:t xml:space="preserve">                                   (Pareigos)                                                                   (Parašas)                                                    (Vardas, pavardė)      </w:t>
      </w:r>
    </w:p>
    <w:p w:rsidR="00B72758" w:rsidRPr="00B72758" w:rsidRDefault="00B72758" w:rsidP="00B72758">
      <w:pPr>
        <w:pStyle w:val="Betarp"/>
        <w:rPr>
          <w:rFonts w:ascii="Times New Roman" w:hAnsi="Times New Roman" w:cs="Times New Roman"/>
          <w:sz w:val="24"/>
          <w:szCs w:val="24"/>
          <w:lang w:val="lt-LT"/>
        </w:rPr>
      </w:pPr>
    </w:p>
    <w:p w:rsidR="00B72758" w:rsidRPr="00B72758" w:rsidRDefault="00B72758" w:rsidP="00B72758">
      <w:pPr>
        <w:pStyle w:val="Betarp"/>
        <w:rPr>
          <w:rFonts w:ascii="Times New Roman" w:hAnsi="Times New Roman" w:cs="Times New Roman"/>
          <w:sz w:val="24"/>
          <w:szCs w:val="24"/>
          <w:lang w:val="lt-LT"/>
        </w:rPr>
      </w:pPr>
      <w:r w:rsidRPr="00B72758">
        <w:rPr>
          <w:rFonts w:ascii="Times New Roman" w:hAnsi="Times New Roman" w:cs="Times New Roman"/>
          <w:sz w:val="24"/>
          <w:szCs w:val="24"/>
          <w:lang w:val="lt-LT"/>
        </w:rPr>
        <w:t>____________________________</w:t>
      </w:r>
    </w:p>
    <w:p w:rsidR="00B72758" w:rsidRPr="00B72758" w:rsidRDefault="00B72758" w:rsidP="00B72758">
      <w:pPr>
        <w:pStyle w:val="Betarp"/>
        <w:rPr>
          <w:rFonts w:ascii="Times New Roman" w:hAnsi="Times New Roman" w:cs="Times New Roman"/>
          <w:sz w:val="24"/>
          <w:szCs w:val="24"/>
          <w:vertAlign w:val="superscript"/>
          <w:lang w:val="lt-LT"/>
        </w:rPr>
      </w:pPr>
      <w:r w:rsidRPr="00B72758">
        <w:rPr>
          <w:rFonts w:ascii="Times New Roman" w:hAnsi="Times New Roman" w:cs="Times New Roman"/>
          <w:sz w:val="24"/>
          <w:szCs w:val="24"/>
          <w:vertAlign w:val="superscript"/>
          <w:lang w:val="lt-LT"/>
        </w:rPr>
        <w:t xml:space="preserve">                                   (data) </w:t>
      </w:r>
    </w:p>
    <w:p w:rsidR="00775DEA" w:rsidRPr="00B72758" w:rsidRDefault="00775DEA" w:rsidP="00775DEA">
      <w:pPr>
        <w:pStyle w:val="Betarp"/>
        <w:ind w:firstLine="5670"/>
        <w:rPr>
          <w:rFonts w:ascii="Times New Roman" w:hAnsi="Times New Roman" w:cs="Times New Roman"/>
          <w:sz w:val="24"/>
          <w:szCs w:val="24"/>
          <w:lang w:val="lt-LT"/>
        </w:rPr>
      </w:pPr>
      <w:r w:rsidRPr="00B72758">
        <w:rPr>
          <w:rFonts w:ascii="Times New Roman" w:hAnsi="Times New Roman" w:cs="Times New Roman"/>
          <w:sz w:val="24"/>
          <w:szCs w:val="24"/>
          <w:lang w:val="lt-LT"/>
        </w:rPr>
        <w:t xml:space="preserve">Šiaulių Centro pradinės mokyklos </w:t>
      </w:r>
    </w:p>
    <w:p w:rsidR="00775DEA" w:rsidRPr="00B72758" w:rsidRDefault="00775DEA" w:rsidP="00775DEA">
      <w:pPr>
        <w:pStyle w:val="Betarp"/>
        <w:ind w:firstLine="5670"/>
        <w:rPr>
          <w:rFonts w:ascii="Times New Roman" w:hAnsi="Times New Roman" w:cs="Times New Roman"/>
          <w:sz w:val="24"/>
          <w:szCs w:val="24"/>
          <w:lang w:val="lt-LT"/>
        </w:rPr>
      </w:pPr>
      <w:r w:rsidRPr="00B72758">
        <w:rPr>
          <w:rFonts w:ascii="Times New Roman" w:hAnsi="Times New Roman" w:cs="Times New Roman"/>
          <w:sz w:val="24"/>
          <w:szCs w:val="24"/>
          <w:lang w:val="lt-LT"/>
        </w:rPr>
        <w:t>supaprastintų viešųjų pirkimų taisyklių</w:t>
      </w:r>
    </w:p>
    <w:p w:rsidR="00775DEA" w:rsidRDefault="00775DEA" w:rsidP="00775DEA">
      <w:pPr>
        <w:pStyle w:val="Betarp"/>
        <w:ind w:firstLine="5670"/>
        <w:rPr>
          <w:rFonts w:ascii="Times New Roman" w:hAnsi="Times New Roman" w:cs="Times New Roman"/>
          <w:sz w:val="24"/>
          <w:szCs w:val="24"/>
          <w:lang w:val="lt-LT"/>
        </w:rPr>
      </w:pPr>
      <w:r w:rsidRPr="00B72758">
        <w:rPr>
          <w:rFonts w:ascii="Times New Roman" w:hAnsi="Times New Roman" w:cs="Times New Roman"/>
          <w:sz w:val="24"/>
          <w:szCs w:val="24"/>
          <w:lang w:val="lt-LT"/>
        </w:rPr>
        <w:t>1 priedas</w:t>
      </w:r>
    </w:p>
    <w:p w:rsidR="00775DEA" w:rsidRPr="00B72758" w:rsidRDefault="00775DEA" w:rsidP="00775DEA">
      <w:pPr>
        <w:pStyle w:val="Betarp"/>
        <w:ind w:firstLine="5670"/>
        <w:rPr>
          <w:rFonts w:ascii="Times New Roman" w:hAnsi="Times New Roman" w:cs="Times New Roman"/>
          <w:sz w:val="24"/>
          <w:szCs w:val="24"/>
          <w:lang w:val="lt-LT"/>
        </w:rPr>
      </w:pPr>
    </w:p>
    <w:p w:rsidR="00775DEA" w:rsidRPr="00B72758" w:rsidRDefault="00775DEA" w:rsidP="00775DEA">
      <w:pPr>
        <w:pStyle w:val="turiniui"/>
        <w:jc w:val="center"/>
        <w:rPr>
          <w:lang w:val="lt-LT"/>
        </w:rPr>
      </w:pPr>
      <w:bookmarkStart w:id="66" w:name="_Toc379882728"/>
      <w:r>
        <w:rPr>
          <w:lang w:val="lt-LT"/>
        </w:rPr>
        <w:t>MAŽOS VERTĖS PIRKIMŲ ŽURNALAS</w:t>
      </w:r>
      <w:bookmarkEnd w:id="66"/>
    </w:p>
    <w:p w:rsidR="00775DEA" w:rsidRDefault="00775DEA" w:rsidP="00775DEA">
      <w:pPr>
        <w:ind w:left="-567"/>
        <w:jc w:val="center"/>
      </w:pPr>
    </w:p>
    <w:tbl>
      <w:tblPr>
        <w:tblW w:w="9798" w:type="dxa"/>
        <w:tblInd w:w="91" w:type="dxa"/>
        <w:tblLayout w:type="fixed"/>
        <w:tblLook w:val="0000"/>
      </w:tblPr>
      <w:tblGrid>
        <w:gridCol w:w="584"/>
        <w:gridCol w:w="1276"/>
        <w:gridCol w:w="1276"/>
        <w:gridCol w:w="992"/>
        <w:gridCol w:w="1134"/>
        <w:gridCol w:w="1276"/>
        <w:gridCol w:w="992"/>
        <w:gridCol w:w="1276"/>
        <w:gridCol w:w="992"/>
      </w:tblGrid>
      <w:tr w:rsidR="00775DEA" w:rsidRPr="00775DEA" w:rsidTr="00775DEA">
        <w:tc>
          <w:tcPr>
            <w:tcW w:w="58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Eil</w:t>
            </w:r>
            <w:proofErr w:type="spellEnd"/>
            <w:r w:rsidRPr="00775DEA">
              <w:rPr>
                <w:rFonts w:ascii="Times New Roman" w:hAnsi="Times New Roman" w:cs="Times New Roman"/>
                <w:sz w:val="20"/>
                <w:szCs w:val="20"/>
              </w:rPr>
              <w:t xml:space="preserve">. Nr. </w:t>
            </w: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Pirkimo</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objekto</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pavadinimas</w:t>
            </w:r>
            <w:proofErr w:type="spellEnd"/>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Tiekėjo</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su</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kuriuo</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sudaryta</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sutartis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pavadinimas</w:t>
            </w:r>
            <w:proofErr w:type="spellEnd"/>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Sutarties</w:t>
            </w:r>
            <w:proofErr w:type="spellEnd"/>
            <w:r w:rsidRPr="00775DEA">
              <w:rPr>
                <w:rFonts w:ascii="Times New Roman" w:hAnsi="Times New Roman" w:cs="Times New Roman"/>
                <w:sz w:val="20"/>
                <w:szCs w:val="20"/>
              </w:rPr>
              <w:t>/</w:t>
            </w:r>
          </w:p>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sąskaitos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faktūros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numeris</w:t>
            </w:r>
            <w:proofErr w:type="spellEnd"/>
          </w:p>
        </w:tc>
        <w:tc>
          <w:tcPr>
            <w:tcW w:w="113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lang w:val="de-DE"/>
              </w:rPr>
            </w:pPr>
            <w:proofErr w:type="spellStart"/>
            <w:r w:rsidRPr="00775DEA">
              <w:rPr>
                <w:rFonts w:ascii="Times New Roman" w:hAnsi="Times New Roman" w:cs="Times New Roman"/>
                <w:sz w:val="20"/>
                <w:szCs w:val="20"/>
                <w:lang w:val="de-DE"/>
              </w:rPr>
              <w:t>Sutarties</w:t>
            </w:r>
            <w:proofErr w:type="spellEnd"/>
            <w:r w:rsidRPr="00775DEA">
              <w:rPr>
                <w:rFonts w:ascii="Times New Roman" w:hAnsi="Times New Roman" w:cs="Times New Roman"/>
                <w:sz w:val="20"/>
                <w:szCs w:val="20"/>
                <w:lang w:val="de-DE"/>
              </w:rPr>
              <w:t>/</w:t>
            </w:r>
          </w:p>
          <w:p w:rsidR="00775DEA" w:rsidRPr="00775DEA" w:rsidRDefault="00775DEA" w:rsidP="00775DEA">
            <w:pPr>
              <w:pStyle w:val="Betarp"/>
              <w:rPr>
                <w:rFonts w:ascii="Times New Roman" w:hAnsi="Times New Roman" w:cs="Times New Roman"/>
                <w:sz w:val="20"/>
                <w:szCs w:val="20"/>
                <w:lang w:val="de-DE"/>
              </w:rPr>
            </w:pPr>
            <w:proofErr w:type="spellStart"/>
            <w:r w:rsidRPr="00775DEA">
              <w:rPr>
                <w:rFonts w:ascii="Times New Roman" w:hAnsi="Times New Roman" w:cs="Times New Roman"/>
                <w:sz w:val="20"/>
                <w:szCs w:val="20"/>
                <w:lang w:val="de-DE"/>
              </w:rPr>
              <w:t>sąskaitos</w:t>
            </w:r>
            <w:proofErr w:type="spellEnd"/>
            <w:r w:rsidRPr="00775DEA">
              <w:rPr>
                <w:rFonts w:ascii="Times New Roman" w:hAnsi="Times New Roman" w:cs="Times New Roman"/>
                <w:sz w:val="20"/>
                <w:szCs w:val="20"/>
                <w:lang w:val="de-DE"/>
              </w:rPr>
              <w:t xml:space="preserve"> </w:t>
            </w:r>
            <w:proofErr w:type="spellStart"/>
            <w:r w:rsidRPr="00775DEA">
              <w:rPr>
                <w:rFonts w:ascii="Times New Roman" w:hAnsi="Times New Roman" w:cs="Times New Roman"/>
                <w:sz w:val="20"/>
                <w:szCs w:val="20"/>
                <w:lang w:val="de-DE"/>
              </w:rPr>
              <w:t>faktūros</w:t>
            </w:r>
            <w:proofErr w:type="spellEnd"/>
            <w:r w:rsidRPr="00775DEA">
              <w:rPr>
                <w:rFonts w:ascii="Times New Roman" w:hAnsi="Times New Roman" w:cs="Times New Roman"/>
                <w:sz w:val="20"/>
                <w:szCs w:val="20"/>
                <w:lang w:val="de-DE"/>
              </w:rPr>
              <w:t xml:space="preserve"> </w:t>
            </w:r>
            <w:proofErr w:type="spellStart"/>
            <w:r w:rsidRPr="00775DEA">
              <w:rPr>
                <w:rFonts w:ascii="Times New Roman" w:hAnsi="Times New Roman" w:cs="Times New Roman"/>
                <w:sz w:val="20"/>
                <w:szCs w:val="20"/>
                <w:lang w:val="de-DE"/>
              </w:rPr>
              <w:t>vertė</w:t>
            </w:r>
            <w:proofErr w:type="spellEnd"/>
            <w:r w:rsidRPr="00775DEA">
              <w:rPr>
                <w:rFonts w:ascii="Times New Roman" w:hAnsi="Times New Roman" w:cs="Times New Roman"/>
                <w:sz w:val="20"/>
                <w:szCs w:val="20"/>
                <w:lang w:val="de-DE"/>
              </w:rPr>
              <w:t xml:space="preserve"> </w:t>
            </w:r>
            <w:proofErr w:type="spellStart"/>
            <w:r w:rsidRPr="00775DEA">
              <w:rPr>
                <w:rFonts w:ascii="Times New Roman" w:hAnsi="Times New Roman" w:cs="Times New Roman"/>
                <w:sz w:val="20"/>
                <w:szCs w:val="20"/>
                <w:lang w:val="de-DE"/>
              </w:rPr>
              <w:t>Lt</w:t>
            </w:r>
            <w:proofErr w:type="spellEnd"/>
            <w:r w:rsidRPr="00775DEA">
              <w:rPr>
                <w:rFonts w:ascii="Times New Roman" w:hAnsi="Times New Roman" w:cs="Times New Roman"/>
                <w:sz w:val="20"/>
                <w:szCs w:val="20"/>
                <w:lang w:val="de-DE"/>
              </w:rPr>
              <w:t xml:space="preserve"> </w:t>
            </w: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Sutarties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sudarymo</w:t>
            </w:r>
            <w:proofErr w:type="spellEnd"/>
            <w:r w:rsidRPr="00775DEA">
              <w:rPr>
                <w:rFonts w:ascii="Times New Roman" w:hAnsi="Times New Roman" w:cs="Times New Roman"/>
                <w:sz w:val="20"/>
                <w:szCs w:val="20"/>
              </w:rPr>
              <w:t>/</w:t>
            </w:r>
          </w:p>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sąskaitos-faktūros</w:t>
            </w:r>
            <w:proofErr w:type="spellEnd"/>
            <w:r w:rsidRPr="00775DEA">
              <w:rPr>
                <w:rFonts w:ascii="Times New Roman" w:hAnsi="Times New Roman" w:cs="Times New Roman"/>
                <w:sz w:val="20"/>
                <w:szCs w:val="20"/>
              </w:rPr>
              <w:t xml:space="preserve"> data </w:t>
            </w: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Sutarties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galioji</w:t>
            </w:r>
            <w:r w:rsidR="00264195">
              <w:rPr>
                <w:rFonts w:ascii="Times New Roman" w:hAnsi="Times New Roman" w:cs="Times New Roman"/>
                <w:sz w:val="20"/>
                <w:szCs w:val="20"/>
              </w:rPr>
              <w:t>-</w:t>
            </w:r>
            <w:r w:rsidRPr="00775DEA">
              <w:rPr>
                <w:rFonts w:ascii="Times New Roman" w:hAnsi="Times New Roman" w:cs="Times New Roman"/>
                <w:sz w:val="20"/>
                <w:szCs w:val="20"/>
              </w:rPr>
              <w:t>mas</w:t>
            </w:r>
            <w:proofErr w:type="spellEnd"/>
          </w:p>
          <w:p w:rsidR="00775DEA" w:rsidRPr="00775DEA" w:rsidRDefault="00775DEA" w:rsidP="00775DEA">
            <w:pPr>
              <w:pStyle w:val="Betarp"/>
              <w:rPr>
                <w:rFonts w:ascii="Times New Roman" w:hAnsi="Times New Roman" w:cs="Times New Roman"/>
                <w:sz w:val="20"/>
                <w:szCs w:val="20"/>
              </w:rPr>
            </w:pPr>
            <w:r w:rsidRPr="00775DEA">
              <w:rPr>
                <w:rFonts w:ascii="Times New Roman" w:hAnsi="Times New Roman" w:cs="Times New Roman"/>
                <w:sz w:val="20"/>
                <w:szCs w:val="20"/>
              </w:rPr>
              <w:t>(</w:t>
            </w:r>
            <w:proofErr w:type="spellStart"/>
            <w:r w:rsidRPr="00775DEA">
              <w:rPr>
                <w:rFonts w:ascii="Times New Roman" w:hAnsi="Times New Roman" w:cs="Times New Roman"/>
                <w:sz w:val="20"/>
                <w:szCs w:val="20"/>
              </w:rPr>
              <w:t>jei</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yra</w:t>
            </w:r>
            <w:proofErr w:type="spellEnd"/>
            <w:r w:rsidRPr="00775DEA">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T</w:t>
            </w:r>
            <w:r>
              <w:rPr>
                <w:rFonts w:ascii="Times New Roman" w:hAnsi="Times New Roman" w:cs="Times New Roman"/>
                <w:sz w:val="20"/>
                <w:szCs w:val="20"/>
              </w:rPr>
              <w:t>aisyklių</w:t>
            </w:r>
            <w:proofErr w:type="spellEnd"/>
            <w:r>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punktas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dėl</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pirkimo</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apklausos</w:t>
            </w:r>
            <w:proofErr w:type="spellEnd"/>
            <w:r w:rsidRPr="00775DEA">
              <w:rPr>
                <w:rFonts w:ascii="Times New Roman" w:hAnsi="Times New Roman" w:cs="Times New Roman"/>
                <w:sz w:val="20"/>
                <w:szCs w:val="20"/>
              </w:rPr>
              <w:t xml:space="preserve"> </w:t>
            </w:r>
            <w:proofErr w:type="spellStart"/>
            <w:r w:rsidRPr="00775DEA">
              <w:rPr>
                <w:rFonts w:ascii="Times New Roman" w:hAnsi="Times New Roman" w:cs="Times New Roman"/>
                <w:sz w:val="20"/>
                <w:szCs w:val="20"/>
              </w:rPr>
              <w:t>būdu</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775DEA" w:rsidRPr="00775DEA" w:rsidRDefault="00775DEA" w:rsidP="00775DEA">
            <w:pPr>
              <w:pStyle w:val="Betarp"/>
              <w:rPr>
                <w:rFonts w:ascii="Times New Roman" w:hAnsi="Times New Roman" w:cs="Times New Roman"/>
                <w:sz w:val="20"/>
                <w:szCs w:val="20"/>
              </w:rPr>
            </w:pPr>
            <w:proofErr w:type="spellStart"/>
            <w:r w:rsidRPr="00775DEA">
              <w:rPr>
                <w:rFonts w:ascii="Times New Roman" w:hAnsi="Times New Roman" w:cs="Times New Roman"/>
                <w:sz w:val="20"/>
                <w:szCs w:val="20"/>
              </w:rPr>
              <w:t>Papildo</w:t>
            </w:r>
            <w:proofErr w:type="spellEnd"/>
            <w:r w:rsidR="00264195">
              <w:rPr>
                <w:rFonts w:ascii="Times New Roman" w:hAnsi="Times New Roman" w:cs="Times New Roman"/>
                <w:sz w:val="20"/>
                <w:szCs w:val="20"/>
              </w:rPr>
              <w:t>-</w:t>
            </w:r>
            <w:r w:rsidRPr="00775DEA">
              <w:rPr>
                <w:rFonts w:ascii="Times New Roman" w:hAnsi="Times New Roman" w:cs="Times New Roman"/>
                <w:sz w:val="20"/>
                <w:szCs w:val="20"/>
              </w:rPr>
              <w:t xml:space="preserve">ma </w:t>
            </w:r>
            <w:proofErr w:type="spellStart"/>
            <w:r w:rsidRPr="00775DEA">
              <w:rPr>
                <w:rFonts w:ascii="Times New Roman" w:hAnsi="Times New Roman" w:cs="Times New Roman"/>
                <w:sz w:val="20"/>
                <w:szCs w:val="20"/>
              </w:rPr>
              <w:t>informa</w:t>
            </w:r>
            <w:r w:rsidR="00264195">
              <w:rPr>
                <w:rFonts w:ascii="Times New Roman" w:hAnsi="Times New Roman" w:cs="Times New Roman"/>
                <w:sz w:val="20"/>
                <w:szCs w:val="20"/>
              </w:rPr>
              <w:t>-</w:t>
            </w:r>
            <w:r w:rsidRPr="00775DEA">
              <w:rPr>
                <w:rFonts w:ascii="Times New Roman" w:hAnsi="Times New Roman" w:cs="Times New Roman"/>
                <w:sz w:val="20"/>
                <w:szCs w:val="20"/>
              </w:rPr>
              <w:t>cija</w:t>
            </w:r>
            <w:proofErr w:type="spellEnd"/>
            <w:r w:rsidRPr="00775DEA">
              <w:rPr>
                <w:rFonts w:ascii="Times New Roman" w:hAnsi="Times New Roman" w:cs="Times New Roman"/>
                <w:sz w:val="20"/>
                <w:szCs w:val="20"/>
              </w:rPr>
              <w:t xml:space="preserve"> </w:t>
            </w:r>
          </w:p>
          <w:p w:rsidR="00775DEA" w:rsidRPr="00775DEA" w:rsidRDefault="00775DEA" w:rsidP="00775DEA">
            <w:pPr>
              <w:pStyle w:val="Betarp"/>
              <w:rPr>
                <w:rFonts w:ascii="Times New Roman" w:hAnsi="Times New Roman" w:cs="Times New Roman"/>
                <w:sz w:val="20"/>
                <w:szCs w:val="20"/>
              </w:rPr>
            </w:pPr>
          </w:p>
        </w:tc>
      </w:tr>
      <w:tr w:rsidR="00775DEA" w:rsidRPr="00775DEA" w:rsidTr="00775DEA">
        <w:tc>
          <w:tcPr>
            <w:tcW w:w="58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b/>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13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75DEA" w:rsidRPr="00775DEA" w:rsidRDefault="00775DEA" w:rsidP="00775DEA">
            <w:pPr>
              <w:pStyle w:val="Betarp"/>
              <w:rPr>
                <w:rFonts w:ascii="Times New Roman" w:hAnsi="Times New Roman" w:cs="Times New Roman"/>
                <w:i/>
                <w:sz w:val="20"/>
                <w:szCs w:val="20"/>
              </w:rPr>
            </w:pPr>
          </w:p>
        </w:tc>
      </w:tr>
      <w:tr w:rsidR="00775DEA" w:rsidRPr="00775DEA" w:rsidTr="00775DEA">
        <w:tc>
          <w:tcPr>
            <w:tcW w:w="58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13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75DEA" w:rsidRPr="00775DEA" w:rsidRDefault="00775DEA" w:rsidP="00775DEA">
            <w:pPr>
              <w:pStyle w:val="Betarp"/>
              <w:rPr>
                <w:rFonts w:ascii="Times New Roman" w:hAnsi="Times New Roman" w:cs="Times New Roman"/>
                <w:i/>
                <w:sz w:val="20"/>
                <w:szCs w:val="20"/>
              </w:rPr>
            </w:pPr>
          </w:p>
        </w:tc>
      </w:tr>
      <w:tr w:rsidR="00775DEA" w:rsidRPr="00775DEA" w:rsidTr="00775DEA">
        <w:tc>
          <w:tcPr>
            <w:tcW w:w="58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b/>
                <w:i/>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75DEA" w:rsidRPr="00775DEA" w:rsidRDefault="00775DEA" w:rsidP="00775DEA">
            <w:pPr>
              <w:pStyle w:val="Betarp"/>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75DEA" w:rsidRPr="00775DEA" w:rsidRDefault="00775DEA" w:rsidP="00775DEA">
            <w:pPr>
              <w:pStyle w:val="Betarp"/>
              <w:rPr>
                <w:rFonts w:ascii="Times New Roman" w:hAnsi="Times New Roman" w:cs="Times New Roman"/>
                <w:sz w:val="20"/>
                <w:szCs w:val="20"/>
              </w:rPr>
            </w:pPr>
          </w:p>
        </w:tc>
      </w:tr>
    </w:tbl>
    <w:p w:rsidR="00264195" w:rsidRDefault="00264195" w:rsidP="00775DEA">
      <w:pPr>
        <w:rPr>
          <w:rFonts w:ascii="Times New Roman" w:hAnsi="Times New Roman" w:cs="Times New Roman"/>
          <w:sz w:val="24"/>
          <w:szCs w:val="24"/>
          <w:lang w:val="lt-LT"/>
        </w:rPr>
        <w:sectPr w:rsidR="00264195" w:rsidSect="00DD7C56">
          <w:pgSz w:w="11900" w:h="16838"/>
          <w:pgMar w:top="1134" w:right="567" w:bottom="1134" w:left="1701" w:header="720" w:footer="720" w:gutter="0"/>
          <w:cols w:space="720" w:equalWidth="0">
            <w:col w:w="9633"/>
          </w:cols>
          <w:noEndnote/>
        </w:sectPr>
      </w:pPr>
    </w:p>
    <w:p w:rsidR="00D36FF7" w:rsidRDefault="00D36FF7" w:rsidP="00264195">
      <w:pPr>
        <w:pStyle w:val="Betarp"/>
        <w:jc w:val="both"/>
        <w:rPr>
          <w:rFonts w:ascii="Times New Roman" w:hAnsi="Times New Roman" w:cs="Times New Roman"/>
          <w:sz w:val="24"/>
          <w:szCs w:val="24"/>
          <w:lang w:val="lt-LT"/>
        </w:rPr>
      </w:pPr>
    </w:p>
    <w:sectPr w:rsidR="00D36FF7" w:rsidSect="00264195">
      <w:type w:val="continuous"/>
      <w:pgSz w:w="11900" w:h="16838"/>
      <w:pgMar w:top="1134" w:right="567" w:bottom="1134" w:left="1701" w:header="720" w:footer="720" w:gutter="0"/>
      <w:cols w:space="720" w:equalWidth="0">
        <w:col w:w="9633"/>
      </w:cols>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umberland">
    <w:altName w:val="Courier New"/>
    <w:charset w:val="BA"/>
    <w:family w:val="moder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0000440D">
      <w:start w:val="6"/>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D3"/>
    <w:multiLevelType w:val="hybridMultilevel"/>
    <w:tmpl w:val="00000E90"/>
    <w:lvl w:ilvl="0" w:tplc="00003A2D">
      <w:start w:val="1"/>
      <w:numFmt w:val="decimal"/>
      <w:lvlText w:val="1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384"/>
    <w:multiLevelType w:val="hybridMultilevel"/>
    <w:tmpl w:val="00007F4F"/>
    <w:lvl w:ilvl="0" w:tplc="0000494A">
      <w:start w:val="1"/>
      <w:numFmt w:val="decimal"/>
      <w:lvlText w:val="9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start w:val="1"/>
      <w:numFmt w:val="decimal"/>
      <w:lvlText w:val="7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633"/>
    <w:multiLevelType w:val="hybridMultilevel"/>
    <w:tmpl w:val="00007282"/>
    <w:lvl w:ilvl="0" w:tplc="0000251F">
      <w:start w:val="129"/>
      <w:numFmt w:val="decimal"/>
      <w:lvlText w:val="%1."/>
      <w:lvlJc w:val="left"/>
      <w:pPr>
        <w:tabs>
          <w:tab w:val="num" w:pos="720"/>
        </w:tabs>
        <w:ind w:left="720" w:hanging="360"/>
      </w:pPr>
    </w:lvl>
    <w:lvl w:ilvl="1" w:tplc="00001D1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677"/>
    <w:multiLevelType w:val="hybridMultilevel"/>
    <w:tmpl w:val="00004402"/>
    <w:lvl w:ilvl="0" w:tplc="000018D7">
      <w:start w:val="1"/>
      <w:numFmt w:val="decimal"/>
      <w:lvlText w:val="95.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CF"/>
    <w:multiLevelType w:val="hybridMultilevel"/>
    <w:tmpl w:val="00006732"/>
    <w:lvl w:ilvl="0" w:tplc="00006D22">
      <w:start w:val="1"/>
      <w:numFmt w:val="decimal"/>
      <w:lvlText w:val="10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02"/>
    <w:multiLevelType w:val="hybridMultilevel"/>
    <w:tmpl w:val="00007BB9"/>
    <w:lvl w:ilvl="0" w:tplc="00005772">
      <w:start w:val="6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975"/>
    <w:multiLevelType w:val="hybridMultilevel"/>
    <w:tmpl w:val="000037E6"/>
    <w:lvl w:ilvl="0" w:tplc="000019D9">
      <w:start w:val="2"/>
      <w:numFmt w:val="decimal"/>
      <w:lvlText w:val="1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A4A"/>
    <w:multiLevelType w:val="hybridMultilevel"/>
    <w:tmpl w:val="00005ED0"/>
    <w:lvl w:ilvl="0" w:tplc="00004E57">
      <w:start w:val="1"/>
      <w:numFmt w:val="decimal"/>
      <w:lvlText w:val="%1"/>
      <w:lvlJc w:val="left"/>
      <w:pPr>
        <w:tabs>
          <w:tab w:val="num" w:pos="720"/>
        </w:tabs>
        <w:ind w:left="720" w:hanging="360"/>
      </w:pPr>
    </w:lvl>
    <w:lvl w:ilvl="1" w:tplc="00004F68">
      <w:start w:val="50"/>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12"/>
    <w:multiLevelType w:val="hybridMultilevel"/>
    <w:tmpl w:val="00005F1E"/>
    <w:lvl w:ilvl="0" w:tplc="00002833">
      <w:start w:val="2"/>
      <w:numFmt w:val="decimal"/>
      <w:lvlText w:val="95.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FBF"/>
    <w:multiLevelType w:val="hybridMultilevel"/>
    <w:tmpl w:val="00002F14"/>
    <w:lvl w:ilvl="0" w:tplc="00006AD6">
      <w:start w:val="1"/>
      <w:numFmt w:val="decimal"/>
      <w:lvlText w:val="7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1F4"/>
    <w:multiLevelType w:val="hybridMultilevel"/>
    <w:tmpl w:val="00005DD5"/>
    <w:lvl w:ilvl="0" w:tplc="00006AD4">
      <w:start w:val="1"/>
      <w:numFmt w:val="decimal"/>
      <w:lvlText w:val="96.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366"/>
    <w:multiLevelType w:val="hybridMultilevel"/>
    <w:tmpl w:val="00001CD0"/>
    <w:lvl w:ilvl="0" w:tplc="0000366B">
      <w:start w:val="4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39D"/>
    <w:multiLevelType w:val="hybridMultilevel"/>
    <w:tmpl w:val="00007049"/>
    <w:lvl w:ilvl="0" w:tplc="0000692C">
      <w:start w:val="1"/>
      <w:numFmt w:val="decimal"/>
      <w:lvlText w:val="6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796"/>
    <w:multiLevelType w:val="hybridMultilevel"/>
    <w:tmpl w:val="00005E73"/>
    <w:lvl w:ilvl="0" w:tplc="0000470E">
      <w:start w:val="145"/>
      <w:numFmt w:val="decimal"/>
      <w:lvlText w:val="%1."/>
      <w:lvlJc w:val="left"/>
      <w:pPr>
        <w:tabs>
          <w:tab w:val="num" w:pos="720"/>
        </w:tabs>
        <w:ind w:left="720" w:hanging="360"/>
      </w:pPr>
    </w:lvl>
    <w:lvl w:ilvl="1" w:tplc="000073D9">
      <w:start w:val="14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850"/>
    <w:multiLevelType w:val="hybridMultilevel"/>
    <w:tmpl w:val="00002B00"/>
    <w:lvl w:ilvl="0" w:tplc="000016D4">
      <w:start w:val="12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916"/>
    <w:multiLevelType w:val="hybridMultilevel"/>
    <w:tmpl w:val="00006172"/>
    <w:lvl w:ilvl="0" w:tplc="00006B72">
      <w:start w:val="1"/>
      <w:numFmt w:val="decimal"/>
      <w:lvlText w:val="9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953"/>
    <w:multiLevelType w:val="hybridMultilevel"/>
    <w:tmpl w:val="00006BCB"/>
    <w:lvl w:ilvl="0" w:tplc="00000FC9">
      <w:start w:val="1"/>
      <w:numFmt w:val="decimal"/>
      <w:lvlText w:val="95.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A49"/>
    <w:multiLevelType w:val="hybridMultilevel"/>
    <w:tmpl w:val="00005F32"/>
    <w:lvl w:ilvl="0" w:tplc="00003BF6">
      <w:start w:val="1"/>
      <w:numFmt w:val="decimal"/>
      <w:lvlText w:val="43.%1."/>
      <w:lvlJc w:val="left"/>
      <w:pPr>
        <w:tabs>
          <w:tab w:val="num" w:pos="720"/>
        </w:tabs>
        <w:ind w:left="720" w:hanging="360"/>
      </w:pPr>
    </w:lvl>
    <w:lvl w:ilvl="1" w:tplc="00003A9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AD4"/>
    <w:multiLevelType w:val="hybridMultilevel"/>
    <w:tmpl w:val="000063CB"/>
    <w:lvl w:ilvl="0" w:tplc="00006BFC">
      <w:start w:val="2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AF4"/>
    <w:multiLevelType w:val="hybridMultilevel"/>
    <w:tmpl w:val="00000ECC"/>
    <w:lvl w:ilvl="0" w:tplc="000046CF">
      <w:start w:val="1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DC0"/>
    <w:multiLevelType w:val="hybridMultilevel"/>
    <w:tmpl w:val="000049F7"/>
    <w:lvl w:ilvl="0" w:tplc="0000442B">
      <w:start w:val="117"/>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F16"/>
    <w:multiLevelType w:val="hybridMultilevel"/>
    <w:tmpl w:val="0000182F"/>
    <w:lvl w:ilvl="0" w:tplc="00004D67">
      <w:start w:val="1"/>
      <w:numFmt w:val="decimal"/>
      <w:lvlText w:val="%1"/>
      <w:lvlJc w:val="left"/>
      <w:pPr>
        <w:tabs>
          <w:tab w:val="num" w:pos="720"/>
        </w:tabs>
        <w:ind w:left="720" w:hanging="360"/>
      </w:pPr>
    </w:lvl>
    <w:lvl w:ilvl="1" w:tplc="00005968">
      <w:start w:val="1"/>
      <w:numFmt w:val="decimal"/>
      <w:lvlText w:val="14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059"/>
    <w:multiLevelType w:val="hybridMultilevel"/>
    <w:tmpl w:val="0000127E"/>
    <w:lvl w:ilvl="0" w:tplc="00000035">
      <w:start w:val="1"/>
      <w:numFmt w:val="decimal"/>
      <w:lvlText w:val="10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350"/>
    <w:multiLevelType w:val="hybridMultilevel"/>
    <w:tmpl w:val="000022EE"/>
    <w:lvl w:ilvl="0" w:tplc="00004B40">
      <w:start w:val="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3C9"/>
    <w:multiLevelType w:val="hybridMultilevel"/>
    <w:tmpl w:val="000048CC"/>
    <w:lvl w:ilvl="0" w:tplc="00005753">
      <w:start w:val="1"/>
      <w:numFmt w:val="decimal"/>
      <w:lvlText w:val="7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61E"/>
    <w:multiLevelType w:val="hybridMultilevel"/>
    <w:tmpl w:val="00005E9D"/>
    <w:lvl w:ilvl="0" w:tplc="0000489C">
      <w:start w:val="9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6A6"/>
    <w:multiLevelType w:val="hybridMultilevel"/>
    <w:tmpl w:val="0000701F"/>
    <w:lvl w:ilvl="0" w:tplc="00005D03">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CD6"/>
    <w:multiLevelType w:val="hybridMultilevel"/>
    <w:tmpl w:val="000072AE"/>
    <w:lvl w:ilvl="0" w:tplc="00006952">
      <w:start w:val="50"/>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EA6"/>
    <w:multiLevelType w:val="hybridMultilevel"/>
    <w:tmpl w:val="000012DB"/>
    <w:lvl w:ilvl="0" w:tplc="0000153C">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FFF"/>
    <w:multiLevelType w:val="hybridMultilevel"/>
    <w:tmpl w:val="00006C69"/>
    <w:lvl w:ilvl="0" w:tplc="0000288F">
      <w:start w:val="8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23B"/>
    <w:multiLevelType w:val="hybridMultilevel"/>
    <w:tmpl w:val="00002213"/>
    <w:lvl w:ilvl="0" w:tplc="0000260D">
      <w:start w:val="3"/>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2E6"/>
    <w:multiLevelType w:val="hybridMultilevel"/>
    <w:tmpl w:val="0000401D"/>
    <w:lvl w:ilvl="0" w:tplc="000071F0">
      <w:start w:val="9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368E"/>
    <w:multiLevelType w:val="hybridMultilevel"/>
    <w:tmpl w:val="00000D66"/>
    <w:lvl w:ilvl="0" w:tplc="00007983">
      <w:start w:val="5"/>
      <w:numFmt w:val="decimal"/>
      <w:lvlText w:val="7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A61"/>
    <w:multiLevelType w:val="hybridMultilevel"/>
    <w:tmpl w:val="000022CD"/>
    <w:lvl w:ilvl="0" w:tplc="00007DD1">
      <w:start w:val="1"/>
      <w:numFmt w:val="decimal"/>
      <w:lvlText w:val="9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B25"/>
    <w:multiLevelType w:val="hybridMultilevel"/>
    <w:tmpl w:val="00001E1F"/>
    <w:lvl w:ilvl="0" w:tplc="00006E5D">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BB1"/>
    <w:multiLevelType w:val="hybridMultilevel"/>
    <w:tmpl w:val="00004C85"/>
    <w:lvl w:ilvl="0" w:tplc="0000513E">
      <w:start w:val="13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4080"/>
    <w:multiLevelType w:val="hybridMultilevel"/>
    <w:tmpl w:val="00005DB2"/>
    <w:lvl w:ilvl="0" w:tplc="000033EA">
      <w:start w:val="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491C"/>
    <w:multiLevelType w:val="hybridMultilevel"/>
    <w:tmpl w:val="00004D06"/>
    <w:lvl w:ilvl="0" w:tplc="00004DB7">
      <w:start w:val="12"/>
      <w:numFmt w:val="decimal"/>
      <w:lvlText w:val="7.%1."/>
      <w:lvlJc w:val="left"/>
      <w:pPr>
        <w:tabs>
          <w:tab w:val="num" w:pos="720"/>
        </w:tabs>
        <w:ind w:left="720" w:hanging="360"/>
      </w:pPr>
    </w:lvl>
    <w:lvl w:ilvl="1" w:tplc="0000154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A80"/>
    <w:multiLevelType w:val="hybridMultilevel"/>
    <w:tmpl w:val="0000187E"/>
    <w:lvl w:ilvl="0" w:tplc="000016C5">
      <w:start w:val="1"/>
      <w:numFmt w:val="decimal"/>
      <w:lvlText w:val="6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4AD4"/>
    <w:multiLevelType w:val="hybridMultilevel"/>
    <w:tmpl w:val="00002CF7"/>
    <w:lvl w:ilvl="0" w:tplc="00003F4A">
      <w:start w:val="2"/>
      <w:numFmt w:val="decimal"/>
      <w:lvlText w:val="14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4CAD"/>
    <w:multiLevelType w:val="hybridMultilevel"/>
    <w:tmpl w:val="0000314F"/>
    <w:lvl w:ilvl="0" w:tplc="00005E14">
      <w:start w:val="4"/>
      <w:numFmt w:val="decimal"/>
      <w:lvlText w:val="4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4DC8"/>
    <w:multiLevelType w:val="hybridMultilevel"/>
    <w:tmpl w:val="00006443"/>
    <w:lvl w:ilvl="0" w:tplc="000066BB">
      <w:start w:val="1"/>
      <w:numFmt w:val="decimal"/>
      <w:lvlText w:val="10.%1."/>
      <w:lvlJc w:val="left"/>
      <w:pPr>
        <w:tabs>
          <w:tab w:val="num" w:pos="720"/>
        </w:tabs>
        <w:ind w:left="720" w:hanging="360"/>
      </w:pPr>
    </w:lvl>
    <w:lvl w:ilvl="1" w:tplc="0000428B">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DF2"/>
    <w:multiLevelType w:val="hybridMultilevel"/>
    <w:tmpl w:val="00004944"/>
    <w:lvl w:ilvl="0" w:tplc="00002E40">
      <w:start w:val="4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5005"/>
    <w:multiLevelType w:val="hybridMultilevel"/>
    <w:tmpl w:val="00000C15"/>
    <w:lvl w:ilvl="0" w:tplc="00003807">
      <w:start w:val="1"/>
      <w:numFmt w:val="decimal"/>
      <w:lvlText w:val="%1"/>
      <w:lvlJc w:val="left"/>
      <w:pPr>
        <w:tabs>
          <w:tab w:val="num" w:pos="720"/>
        </w:tabs>
        <w:ind w:left="720" w:hanging="360"/>
      </w:pPr>
    </w:lvl>
    <w:lvl w:ilvl="1" w:tplc="0000773B">
      <w:start w:val="1"/>
      <w:numFmt w:val="decimal"/>
      <w:lvlText w:val="12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5064"/>
    <w:multiLevelType w:val="hybridMultilevel"/>
    <w:tmpl w:val="00004D54"/>
    <w:lvl w:ilvl="0" w:tplc="000039CE">
      <w:start w:val="1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5078"/>
    <w:multiLevelType w:val="hybridMultilevel"/>
    <w:tmpl w:val="00001481"/>
    <w:lvl w:ilvl="0" w:tplc="00004087">
      <w:start w:val="1"/>
      <w:numFmt w:val="decimal"/>
      <w:lvlText w:val="1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5422"/>
    <w:multiLevelType w:val="hybridMultilevel"/>
    <w:tmpl w:val="00003EF6"/>
    <w:lvl w:ilvl="0" w:tplc="00000822">
      <w:start w:val="1"/>
      <w:numFmt w:val="decimal"/>
      <w:lvlText w:val="5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54DE"/>
    <w:multiLevelType w:val="hybridMultilevel"/>
    <w:tmpl w:val="000039B3"/>
    <w:lvl w:ilvl="0" w:tplc="00002D12">
      <w:start w:val="9"/>
      <w:numFmt w:val="decimal"/>
      <w:lvlText w:val="%1."/>
      <w:lvlJc w:val="left"/>
      <w:pPr>
        <w:tabs>
          <w:tab w:val="num" w:pos="720"/>
        </w:tabs>
        <w:ind w:left="720" w:hanging="360"/>
      </w:pPr>
    </w:lvl>
    <w:lvl w:ilvl="1" w:tplc="0000074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56AE"/>
    <w:multiLevelType w:val="hybridMultilevel"/>
    <w:tmpl w:val="00000732"/>
    <w:lvl w:ilvl="0" w:tplc="00000120">
      <w:start w:val="13"/>
      <w:numFmt w:val="decimal"/>
      <w:lvlText w:val="32.%1."/>
      <w:lvlJc w:val="left"/>
      <w:pPr>
        <w:tabs>
          <w:tab w:val="num" w:pos="1495"/>
        </w:tabs>
        <w:ind w:left="1495" w:hanging="360"/>
      </w:pPr>
    </w:lvl>
    <w:lvl w:ilvl="1" w:tplc="0000759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5876"/>
    <w:multiLevelType w:val="hybridMultilevel"/>
    <w:tmpl w:val="000066FA"/>
    <w:lvl w:ilvl="0" w:tplc="00001316">
      <w:start w:val="151"/>
      <w:numFmt w:val="decimal"/>
      <w:lvlText w:val="%1."/>
      <w:lvlJc w:val="left"/>
      <w:pPr>
        <w:tabs>
          <w:tab w:val="num" w:pos="1070"/>
        </w:tabs>
        <w:ind w:left="107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5878"/>
    <w:multiLevelType w:val="hybridMultilevel"/>
    <w:tmpl w:val="00006B36"/>
    <w:lvl w:ilvl="0" w:tplc="00005CFD">
      <w:start w:val="37"/>
      <w:numFmt w:val="decimal"/>
      <w:lvlText w:val="%1."/>
      <w:lvlJc w:val="left"/>
      <w:pPr>
        <w:tabs>
          <w:tab w:val="num" w:pos="720"/>
        </w:tabs>
        <w:ind w:left="720" w:hanging="360"/>
      </w:pPr>
    </w:lvl>
    <w:lvl w:ilvl="1" w:tplc="00003E12">
      <w:start w:val="2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58B0"/>
    <w:multiLevelType w:val="hybridMultilevel"/>
    <w:tmpl w:val="000026CA"/>
    <w:lvl w:ilvl="0" w:tplc="00003699">
      <w:start w:val="1"/>
      <w:numFmt w:val="decimal"/>
      <w:lvlText w:val="6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591D"/>
    <w:multiLevelType w:val="hybridMultilevel"/>
    <w:tmpl w:val="0000252A"/>
    <w:lvl w:ilvl="0" w:tplc="000037E5">
      <w:start w:val="1"/>
      <w:numFmt w:val="decimal"/>
      <w:lvlText w:val="1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5991"/>
    <w:multiLevelType w:val="hybridMultilevel"/>
    <w:tmpl w:val="0000409D"/>
    <w:lvl w:ilvl="0" w:tplc="000012E1">
      <w:start w:val="8"/>
      <w:numFmt w:val="decimal"/>
      <w:lvlText w:val="5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5A9F"/>
    <w:multiLevelType w:val="hybridMultilevel"/>
    <w:tmpl w:val="00004CD4"/>
    <w:lvl w:ilvl="0" w:tplc="00005FA4">
      <w:start w:val="9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5C46"/>
    <w:multiLevelType w:val="hybridMultilevel"/>
    <w:tmpl w:val="0000486A"/>
    <w:lvl w:ilvl="0" w:tplc="00003004">
      <w:start w:val="1"/>
      <w:numFmt w:val="decimal"/>
      <w:lvlText w:val="13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5F90"/>
    <w:multiLevelType w:val="hybridMultilevel"/>
    <w:tmpl w:val="FF702D7C"/>
    <w:lvl w:ilvl="0" w:tplc="00006DF1">
      <w:start w:val="1"/>
      <w:numFmt w:val="decimal"/>
      <w:lvlText w:val="%1"/>
      <w:lvlJc w:val="left"/>
      <w:pPr>
        <w:tabs>
          <w:tab w:val="num" w:pos="720"/>
        </w:tabs>
        <w:ind w:left="720" w:hanging="360"/>
      </w:pPr>
    </w:lvl>
    <w:lvl w:ilvl="1" w:tplc="4412F2C4">
      <w:start w:val="9"/>
      <w:numFmt w:val="upperLetter"/>
      <w:pStyle w:val="TURINYS"/>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6032"/>
    <w:multiLevelType w:val="hybridMultilevel"/>
    <w:tmpl w:val="00002C3B"/>
    <w:lvl w:ilvl="0" w:tplc="000015A1">
      <w:start w:val="5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6048"/>
    <w:multiLevelType w:val="hybridMultilevel"/>
    <w:tmpl w:val="000057D3"/>
    <w:lvl w:ilvl="0" w:tplc="0000458F">
      <w:start w:val="1"/>
      <w:numFmt w:val="decimal"/>
      <w:lvlText w:val="1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60BF"/>
    <w:multiLevelType w:val="hybridMultilevel"/>
    <w:tmpl w:val="00005C67"/>
    <w:lvl w:ilvl="0" w:tplc="00003CD6">
      <w:start w:val="7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6270"/>
    <w:multiLevelType w:val="hybridMultilevel"/>
    <w:tmpl w:val="00003492"/>
    <w:lvl w:ilvl="0" w:tplc="000019DA">
      <w:start w:val="11"/>
      <w:numFmt w:val="decimal"/>
      <w:lvlText w:val="12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66C4"/>
    <w:multiLevelType w:val="hybridMultilevel"/>
    <w:tmpl w:val="00004230"/>
    <w:lvl w:ilvl="0" w:tplc="00007EB7">
      <w:start w:val="5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6784"/>
    <w:multiLevelType w:val="hybridMultilevel"/>
    <w:tmpl w:val="00004AE1"/>
    <w:lvl w:ilvl="0" w:tplc="00003D6C">
      <w:start w:val="2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6899"/>
    <w:multiLevelType w:val="hybridMultilevel"/>
    <w:tmpl w:val="00003CD5"/>
    <w:lvl w:ilvl="0" w:tplc="000013E9">
      <w:start w:val="6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6B89"/>
    <w:multiLevelType w:val="hybridMultilevel"/>
    <w:tmpl w:val="0000030A"/>
    <w:lvl w:ilvl="0" w:tplc="0000301C">
      <w:start w:val="1"/>
      <w:numFmt w:val="decimal"/>
      <w:lvlText w:val="%1"/>
      <w:lvlJc w:val="left"/>
      <w:pPr>
        <w:tabs>
          <w:tab w:val="num" w:pos="720"/>
        </w:tabs>
        <w:ind w:left="720" w:hanging="360"/>
      </w:pPr>
    </w:lvl>
    <w:lvl w:ilvl="1" w:tplc="00000BDB">
      <w:start w:val="12"/>
      <w:numFmt w:val="decimal"/>
      <w:lvlText w:val="3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6BE8"/>
    <w:multiLevelType w:val="hybridMultilevel"/>
    <w:tmpl w:val="00005039"/>
    <w:lvl w:ilvl="0" w:tplc="0000542C">
      <w:start w:val="1"/>
      <w:numFmt w:val="decimal"/>
      <w:lvlText w:val="95.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6D69"/>
    <w:multiLevelType w:val="hybridMultilevel"/>
    <w:tmpl w:val="00006A15"/>
    <w:lvl w:ilvl="0" w:tplc="00004FF8">
      <w:start w:val="13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75EF"/>
    <w:multiLevelType w:val="hybridMultilevel"/>
    <w:tmpl w:val="00004657"/>
    <w:lvl w:ilvl="0" w:tplc="00002C49">
      <w:start w:val="80"/>
      <w:numFmt w:val="decimal"/>
      <w:lvlText w:val="%1."/>
      <w:lvlJc w:val="left"/>
      <w:pPr>
        <w:tabs>
          <w:tab w:val="num" w:pos="720"/>
        </w:tabs>
        <w:ind w:left="720" w:hanging="360"/>
      </w:pPr>
    </w:lvl>
    <w:lvl w:ilvl="1" w:tplc="00003C61">
      <w:start w:val="24"/>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7874"/>
    <w:multiLevelType w:val="hybridMultilevel"/>
    <w:tmpl w:val="0000249E"/>
    <w:lvl w:ilvl="0" w:tplc="00002B0C">
      <w:start w:val="1"/>
      <w:numFmt w:val="decimal"/>
      <w:lvlText w:val="96.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797D"/>
    <w:multiLevelType w:val="hybridMultilevel"/>
    <w:tmpl w:val="00005F49"/>
    <w:lvl w:ilvl="0" w:tplc="00000DDC">
      <w:start w:val="2"/>
      <w:numFmt w:val="decimal"/>
      <w:lvlText w:val="4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798B"/>
    <w:multiLevelType w:val="hybridMultilevel"/>
    <w:tmpl w:val="0000121F"/>
    <w:lvl w:ilvl="0" w:tplc="000073DA">
      <w:start w:val="6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7A5A"/>
    <w:multiLevelType w:val="hybridMultilevel"/>
    <w:tmpl w:val="7C8C94C0"/>
    <w:lvl w:ilvl="0" w:tplc="00004509">
      <w:start w:val="15"/>
      <w:numFmt w:val="decimal"/>
      <w:lvlText w:val="%1."/>
      <w:lvlJc w:val="left"/>
      <w:pPr>
        <w:tabs>
          <w:tab w:val="num" w:pos="720"/>
        </w:tabs>
        <w:ind w:left="720" w:hanging="360"/>
      </w:pPr>
    </w:lvl>
    <w:lvl w:ilvl="1" w:tplc="00001238">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7B44"/>
    <w:multiLevelType w:val="hybridMultilevel"/>
    <w:tmpl w:val="0000590E"/>
    <w:lvl w:ilvl="0" w:tplc="0000765F">
      <w:start w:val="1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7E87"/>
    <w:multiLevelType w:val="hybridMultilevel"/>
    <w:tmpl w:val="0000390C"/>
    <w:lvl w:ilvl="0" w:tplc="00000F3E">
      <w:start w:val="1"/>
      <w:numFmt w:val="decimal"/>
      <w:lvlText w:val="7.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7F61"/>
    <w:multiLevelType w:val="hybridMultilevel"/>
    <w:tmpl w:val="00003A8D"/>
    <w:lvl w:ilvl="0" w:tplc="00007FBE">
      <w:start w:val="1"/>
      <w:numFmt w:val="decimal"/>
      <w:lvlText w:val="%1"/>
      <w:lvlJc w:val="left"/>
      <w:pPr>
        <w:tabs>
          <w:tab w:val="num" w:pos="720"/>
        </w:tabs>
        <w:ind w:left="720" w:hanging="360"/>
      </w:pPr>
    </w:lvl>
    <w:lvl w:ilvl="1" w:tplc="00000C7B">
      <w:start w:val="12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7F96"/>
    <w:multiLevelType w:val="hybridMultilevel"/>
    <w:tmpl w:val="00007FF5"/>
    <w:lvl w:ilvl="0" w:tplc="00004E45">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ECC5FB9"/>
    <w:multiLevelType w:val="hybridMultilevel"/>
    <w:tmpl w:val="03367D46"/>
    <w:lvl w:ilvl="0" w:tplc="A3A6BC74">
      <w:start w:val="9"/>
      <w:numFmt w:val="upperLetter"/>
      <w:lvlText w:val="%1."/>
      <w:lvlJc w:val="left"/>
      <w:pPr>
        <w:ind w:left="2996" w:hanging="360"/>
      </w:pPr>
      <w:rPr>
        <w:rFonts w:hint="default"/>
      </w:rPr>
    </w:lvl>
    <w:lvl w:ilvl="1" w:tplc="04270019" w:tentative="1">
      <w:start w:val="1"/>
      <w:numFmt w:val="lowerLetter"/>
      <w:lvlText w:val="%2."/>
      <w:lvlJc w:val="left"/>
      <w:pPr>
        <w:ind w:left="3716" w:hanging="360"/>
      </w:pPr>
    </w:lvl>
    <w:lvl w:ilvl="2" w:tplc="0427001B" w:tentative="1">
      <w:start w:val="1"/>
      <w:numFmt w:val="lowerRoman"/>
      <w:lvlText w:val="%3."/>
      <w:lvlJc w:val="right"/>
      <w:pPr>
        <w:ind w:left="4436" w:hanging="180"/>
      </w:pPr>
    </w:lvl>
    <w:lvl w:ilvl="3" w:tplc="0427000F" w:tentative="1">
      <w:start w:val="1"/>
      <w:numFmt w:val="decimal"/>
      <w:lvlText w:val="%4."/>
      <w:lvlJc w:val="left"/>
      <w:pPr>
        <w:ind w:left="5156" w:hanging="360"/>
      </w:pPr>
    </w:lvl>
    <w:lvl w:ilvl="4" w:tplc="04270019" w:tentative="1">
      <w:start w:val="1"/>
      <w:numFmt w:val="lowerLetter"/>
      <w:lvlText w:val="%5."/>
      <w:lvlJc w:val="left"/>
      <w:pPr>
        <w:ind w:left="5876" w:hanging="360"/>
      </w:pPr>
    </w:lvl>
    <w:lvl w:ilvl="5" w:tplc="0427001B" w:tentative="1">
      <w:start w:val="1"/>
      <w:numFmt w:val="lowerRoman"/>
      <w:lvlText w:val="%6."/>
      <w:lvlJc w:val="right"/>
      <w:pPr>
        <w:ind w:left="6596" w:hanging="180"/>
      </w:pPr>
    </w:lvl>
    <w:lvl w:ilvl="6" w:tplc="0427000F" w:tentative="1">
      <w:start w:val="1"/>
      <w:numFmt w:val="decimal"/>
      <w:lvlText w:val="%7."/>
      <w:lvlJc w:val="left"/>
      <w:pPr>
        <w:ind w:left="7316" w:hanging="360"/>
      </w:pPr>
    </w:lvl>
    <w:lvl w:ilvl="7" w:tplc="04270019" w:tentative="1">
      <w:start w:val="1"/>
      <w:numFmt w:val="lowerLetter"/>
      <w:lvlText w:val="%8."/>
      <w:lvlJc w:val="left"/>
      <w:pPr>
        <w:ind w:left="8036" w:hanging="360"/>
      </w:pPr>
    </w:lvl>
    <w:lvl w:ilvl="8" w:tplc="0427001B" w:tentative="1">
      <w:start w:val="1"/>
      <w:numFmt w:val="lowerRoman"/>
      <w:lvlText w:val="%9."/>
      <w:lvlJc w:val="right"/>
      <w:pPr>
        <w:ind w:left="8756" w:hanging="180"/>
      </w:pPr>
    </w:lvl>
  </w:abstractNum>
  <w:abstractNum w:abstractNumId="81">
    <w:nsid w:val="20760065"/>
    <w:multiLevelType w:val="hybridMultilevel"/>
    <w:tmpl w:val="971A5F38"/>
    <w:lvl w:ilvl="0" w:tplc="04270013">
      <w:start w:val="1"/>
      <w:numFmt w:val="upperRoman"/>
      <w:lvlText w:val="%1."/>
      <w:lvlJc w:val="right"/>
      <w:pPr>
        <w:ind w:left="2996" w:hanging="360"/>
      </w:pPr>
      <w:rPr>
        <w:rFonts w:hint="default"/>
      </w:rPr>
    </w:lvl>
    <w:lvl w:ilvl="1" w:tplc="04270019" w:tentative="1">
      <w:start w:val="1"/>
      <w:numFmt w:val="lowerLetter"/>
      <w:lvlText w:val="%2."/>
      <w:lvlJc w:val="left"/>
      <w:pPr>
        <w:ind w:left="3716" w:hanging="360"/>
      </w:pPr>
    </w:lvl>
    <w:lvl w:ilvl="2" w:tplc="0427001B" w:tentative="1">
      <w:start w:val="1"/>
      <w:numFmt w:val="lowerRoman"/>
      <w:lvlText w:val="%3."/>
      <w:lvlJc w:val="right"/>
      <w:pPr>
        <w:ind w:left="4436" w:hanging="180"/>
      </w:pPr>
    </w:lvl>
    <w:lvl w:ilvl="3" w:tplc="0427000F" w:tentative="1">
      <w:start w:val="1"/>
      <w:numFmt w:val="decimal"/>
      <w:lvlText w:val="%4."/>
      <w:lvlJc w:val="left"/>
      <w:pPr>
        <w:ind w:left="5156" w:hanging="360"/>
      </w:pPr>
    </w:lvl>
    <w:lvl w:ilvl="4" w:tplc="04270019" w:tentative="1">
      <w:start w:val="1"/>
      <w:numFmt w:val="lowerLetter"/>
      <w:lvlText w:val="%5."/>
      <w:lvlJc w:val="left"/>
      <w:pPr>
        <w:ind w:left="5876" w:hanging="360"/>
      </w:pPr>
    </w:lvl>
    <w:lvl w:ilvl="5" w:tplc="0427001B" w:tentative="1">
      <w:start w:val="1"/>
      <w:numFmt w:val="lowerRoman"/>
      <w:lvlText w:val="%6."/>
      <w:lvlJc w:val="right"/>
      <w:pPr>
        <w:ind w:left="6596" w:hanging="180"/>
      </w:pPr>
    </w:lvl>
    <w:lvl w:ilvl="6" w:tplc="0427000F" w:tentative="1">
      <w:start w:val="1"/>
      <w:numFmt w:val="decimal"/>
      <w:lvlText w:val="%7."/>
      <w:lvlJc w:val="left"/>
      <w:pPr>
        <w:ind w:left="7316" w:hanging="360"/>
      </w:pPr>
    </w:lvl>
    <w:lvl w:ilvl="7" w:tplc="04270019" w:tentative="1">
      <w:start w:val="1"/>
      <w:numFmt w:val="lowerLetter"/>
      <w:lvlText w:val="%8."/>
      <w:lvlJc w:val="left"/>
      <w:pPr>
        <w:ind w:left="8036" w:hanging="360"/>
      </w:pPr>
    </w:lvl>
    <w:lvl w:ilvl="8" w:tplc="0427001B" w:tentative="1">
      <w:start w:val="1"/>
      <w:numFmt w:val="lowerRoman"/>
      <w:lvlText w:val="%9."/>
      <w:lvlJc w:val="right"/>
      <w:pPr>
        <w:ind w:left="8756" w:hanging="180"/>
      </w:pPr>
    </w:lvl>
  </w:abstractNum>
  <w:abstractNum w:abstractNumId="82">
    <w:nsid w:val="46461FF0"/>
    <w:multiLevelType w:val="hybridMultilevel"/>
    <w:tmpl w:val="FC5851F0"/>
    <w:lvl w:ilvl="0" w:tplc="A3A6BC74">
      <w:start w:val="9"/>
      <w:numFmt w:val="upperLetter"/>
      <w:lvlText w:val="%1."/>
      <w:lvlJc w:val="left"/>
      <w:pPr>
        <w:ind w:left="2996" w:hanging="360"/>
      </w:pPr>
      <w:rPr>
        <w:rFonts w:hint="default"/>
      </w:rPr>
    </w:lvl>
    <w:lvl w:ilvl="1" w:tplc="04270019" w:tentative="1">
      <w:start w:val="1"/>
      <w:numFmt w:val="lowerLetter"/>
      <w:lvlText w:val="%2."/>
      <w:lvlJc w:val="left"/>
      <w:pPr>
        <w:ind w:left="3716" w:hanging="360"/>
      </w:pPr>
    </w:lvl>
    <w:lvl w:ilvl="2" w:tplc="0427001B" w:tentative="1">
      <w:start w:val="1"/>
      <w:numFmt w:val="lowerRoman"/>
      <w:lvlText w:val="%3."/>
      <w:lvlJc w:val="right"/>
      <w:pPr>
        <w:ind w:left="4436" w:hanging="180"/>
      </w:pPr>
    </w:lvl>
    <w:lvl w:ilvl="3" w:tplc="0427000F" w:tentative="1">
      <w:start w:val="1"/>
      <w:numFmt w:val="decimal"/>
      <w:lvlText w:val="%4."/>
      <w:lvlJc w:val="left"/>
      <w:pPr>
        <w:ind w:left="5156" w:hanging="360"/>
      </w:pPr>
    </w:lvl>
    <w:lvl w:ilvl="4" w:tplc="04270019" w:tentative="1">
      <w:start w:val="1"/>
      <w:numFmt w:val="lowerLetter"/>
      <w:lvlText w:val="%5."/>
      <w:lvlJc w:val="left"/>
      <w:pPr>
        <w:ind w:left="5876" w:hanging="360"/>
      </w:pPr>
    </w:lvl>
    <w:lvl w:ilvl="5" w:tplc="0427001B" w:tentative="1">
      <w:start w:val="1"/>
      <w:numFmt w:val="lowerRoman"/>
      <w:lvlText w:val="%6."/>
      <w:lvlJc w:val="right"/>
      <w:pPr>
        <w:ind w:left="6596" w:hanging="180"/>
      </w:pPr>
    </w:lvl>
    <w:lvl w:ilvl="6" w:tplc="0427000F" w:tentative="1">
      <w:start w:val="1"/>
      <w:numFmt w:val="decimal"/>
      <w:lvlText w:val="%7."/>
      <w:lvlJc w:val="left"/>
      <w:pPr>
        <w:ind w:left="7316" w:hanging="360"/>
      </w:pPr>
    </w:lvl>
    <w:lvl w:ilvl="7" w:tplc="04270019" w:tentative="1">
      <w:start w:val="1"/>
      <w:numFmt w:val="lowerLetter"/>
      <w:lvlText w:val="%8."/>
      <w:lvlJc w:val="left"/>
      <w:pPr>
        <w:ind w:left="8036" w:hanging="360"/>
      </w:pPr>
    </w:lvl>
    <w:lvl w:ilvl="8" w:tplc="0427001B" w:tentative="1">
      <w:start w:val="1"/>
      <w:numFmt w:val="lowerRoman"/>
      <w:lvlText w:val="%9."/>
      <w:lvlJc w:val="right"/>
      <w:pPr>
        <w:ind w:left="8756" w:hanging="180"/>
      </w:pPr>
    </w:lvl>
  </w:abstractNum>
  <w:num w:numId="1">
    <w:abstractNumId w:val="0"/>
  </w:num>
  <w:num w:numId="2">
    <w:abstractNumId w:val="66"/>
  </w:num>
  <w:num w:numId="3">
    <w:abstractNumId w:val="30"/>
  </w:num>
  <w:num w:numId="4">
    <w:abstractNumId w:val="60"/>
  </w:num>
  <w:num w:numId="5">
    <w:abstractNumId w:val="40"/>
  </w:num>
  <w:num w:numId="6">
    <w:abstractNumId w:val="31"/>
  </w:num>
  <w:num w:numId="7">
    <w:abstractNumId w:val="77"/>
  </w:num>
  <w:num w:numId="8">
    <w:abstractNumId w:val="1"/>
  </w:num>
  <w:num w:numId="9">
    <w:abstractNumId w:val="41"/>
  </w:num>
  <w:num w:numId="10">
    <w:abstractNumId w:val="51"/>
  </w:num>
  <w:num w:numId="11">
    <w:abstractNumId w:val="45"/>
  </w:num>
  <w:num w:numId="12">
    <w:abstractNumId w:val="29"/>
  </w:num>
  <w:num w:numId="13">
    <w:abstractNumId w:val="75"/>
  </w:num>
  <w:num w:numId="14">
    <w:abstractNumId w:val="37"/>
  </w:num>
  <w:num w:numId="15">
    <w:abstractNumId w:val="21"/>
  </w:num>
  <w:num w:numId="16">
    <w:abstractNumId w:val="79"/>
  </w:num>
  <w:num w:numId="17">
    <w:abstractNumId w:val="33"/>
  </w:num>
  <w:num w:numId="18">
    <w:abstractNumId w:val="68"/>
  </w:num>
  <w:num w:numId="19">
    <w:abstractNumId w:val="52"/>
  </w:num>
  <w:num w:numId="20">
    <w:abstractNumId w:val="26"/>
  </w:num>
  <w:num w:numId="21">
    <w:abstractNumId w:val="54"/>
  </w:num>
  <w:num w:numId="22">
    <w:abstractNumId w:val="20"/>
  </w:num>
  <w:num w:numId="23">
    <w:abstractNumId w:val="73"/>
  </w:num>
  <w:num w:numId="24">
    <w:abstractNumId w:val="44"/>
  </w:num>
  <w:num w:numId="25">
    <w:abstractNumId w:val="46"/>
  </w:num>
  <w:num w:numId="26">
    <w:abstractNumId w:val="14"/>
  </w:num>
  <w:num w:numId="27">
    <w:abstractNumId w:val="65"/>
  </w:num>
  <w:num w:numId="28">
    <w:abstractNumId w:val="61"/>
  </w:num>
  <w:num w:numId="29">
    <w:abstractNumId w:val="50"/>
  </w:num>
  <w:num w:numId="30">
    <w:abstractNumId w:val="57"/>
  </w:num>
  <w:num w:numId="31">
    <w:abstractNumId w:val="74"/>
  </w:num>
  <w:num w:numId="32">
    <w:abstractNumId w:val="55"/>
  </w:num>
  <w:num w:numId="33">
    <w:abstractNumId w:val="8"/>
  </w:num>
  <w:num w:numId="34">
    <w:abstractNumId w:val="15"/>
  </w:num>
  <w:num w:numId="35">
    <w:abstractNumId w:val="42"/>
  </w:num>
  <w:num w:numId="36">
    <w:abstractNumId w:val="67"/>
  </w:num>
  <w:num w:numId="37">
    <w:abstractNumId w:val="39"/>
  </w:num>
  <w:num w:numId="38">
    <w:abstractNumId w:val="27"/>
  </w:num>
  <w:num w:numId="39">
    <w:abstractNumId w:val="63"/>
  </w:num>
  <w:num w:numId="40">
    <w:abstractNumId w:val="12"/>
  </w:num>
  <w:num w:numId="41">
    <w:abstractNumId w:val="4"/>
  </w:num>
  <w:num w:numId="42">
    <w:abstractNumId w:val="35"/>
  </w:num>
  <w:num w:numId="43">
    <w:abstractNumId w:val="71"/>
  </w:num>
  <w:num w:numId="44">
    <w:abstractNumId w:val="32"/>
  </w:num>
  <w:num w:numId="45">
    <w:abstractNumId w:val="36"/>
  </w:num>
  <w:num w:numId="46">
    <w:abstractNumId w:val="28"/>
  </w:num>
  <w:num w:numId="47">
    <w:abstractNumId w:val="18"/>
  </w:num>
  <w:num w:numId="48">
    <w:abstractNumId w:val="34"/>
  </w:num>
  <w:num w:numId="49">
    <w:abstractNumId w:val="3"/>
  </w:num>
  <w:num w:numId="50">
    <w:abstractNumId w:val="6"/>
  </w:num>
  <w:num w:numId="51">
    <w:abstractNumId w:val="69"/>
  </w:num>
  <w:num w:numId="52">
    <w:abstractNumId w:val="19"/>
  </w:num>
  <w:num w:numId="53">
    <w:abstractNumId w:val="11"/>
  </w:num>
  <w:num w:numId="54">
    <w:abstractNumId w:val="72"/>
  </w:num>
  <w:num w:numId="55">
    <w:abstractNumId w:val="13"/>
  </w:num>
  <w:num w:numId="56">
    <w:abstractNumId w:val="58"/>
  </w:num>
  <w:num w:numId="57">
    <w:abstractNumId w:val="25"/>
  </w:num>
  <w:num w:numId="58">
    <w:abstractNumId w:val="7"/>
  </w:num>
  <w:num w:numId="59">
    <w:abstractNumId w:val="22"/>
  </w:num>
  <w:num w:numId="60">
    <w:abstractNumId w:val="2"/>
  </w:num>
  <w:num w:numId="61">
    <w:abstractNumId w:val="62"/>
  </w:num>
  <w:num w:numId="62">
    <w:abstractNumId w:val="9"/>
  </w:num>
  <w:num w:numId="63">
    <w:abstractNumId w:val="56"/>
  </w:num>
  <w:num w:numId="64">
    <w:abstractNumId w:val="23"/>
  </w:num>
  <w:num w:numId="65">
    <w:abstractNumId w:val="49"/>
  </w:num>
  <w:num w:numId="66">
    <w:abstractNumId w:val="76"/>
  </w:num>
  <w:num w:numId="67">
    <w:abstractNumId w:val="17"/>
  </w:num>
  <w:num w:numId="68">
    <w:abstractNumId w:val="78"/>
  </w:num>
  <w:num w:numId="69">
    <w:abstractNumId w:val="47"/>
  </w:num>
  <w:num w:numId="70">
    <w:abstractNumId w:val="5"/>
  </w:num>
  <w:num w:numId="71">
    <w:abstractNumId w:val="64"/>
  </w:num>
  <w:num w:numId="72">
    <w:abstractNumId w:val="48"/>
  </w:num>
  <w:num w:numId="73">
    <w:abstractNumId w:val="38"/>
  </w:num>
  <w:num w:numId="74">
    <w:abstractNumId w:val="70"/>
  </w:num>
  <w:num w:numId="75">
    <w:abstractNumId w:val="59"/>
  </w:num>
  <w:num w:numId="76">
    <w:abstractNumId w:val="16"/>
  </w:num>
  <w:num w:numId="77">
    <w:abstractNumId w:val="24"/>
  </w:num>
  <w:num w:numId="78">
    <w:abstractNumId w:val="43"/>
  </w:num>
  <w:num w:numId="79">
    <w:abstractNumId w:val="10"/>
  </w:num>
  <w:num w:numId="80">
    <w:abstractNumId w:val="53"/>
  </w:num>
  <w:num w:numId="81">
    <w:abstractNumId w:val="82"/>
  </w:num>
  <w:num w:numId="82">
    <w:abstractNumId w:val="81"/>
  </w:num>
  <w:num w:numId="83">
    <w:abstractNumId w:val="80"/>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grammar="clean"/>
  <w:defaultTabStop w:val="720"/>
  <w:hyphenationZone w:val="396"/>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compat>
    <w:spaceForUL/>
    <w:doNotLeaveBackslashAlone/>
    <w:ulTrailSpace/>
    <w:doNotExpandShiftReturn/>
    <w:adjustLineHeightInTable/>
    <w:useFELayout/>
  </w:compat>
  <w:rsids>
    <w:rsidRoot w:val="002906D5"/>
    <w:rsid w:val="00016F3D"/>
    <w:rsid w:val="000C4667"/>
    <w:rsid w:val="00147E8B"/>
    <w:rsid w:val="001E5B52"/>
    <w:rsid w:val="002133E1"/>
    <w:rsid w:val="00213FFB"/>
    <w:rsid w:val="00264195"/>
    <w:rsid w:val="002906D5"/>
    <w:rsid w:val="00355915"/>
    <w:rsid w:val="003A3673"/>
    <w:rsid w:val="003C18FD"/>
    <w:rsid w:val="00461F92"/>
    <w:rsid w:val="0047152B"/>
    <w:rsid w:val="004D5ABE"/>
    <w:rsid w:val="00593C40"/>
    <w:rsid w:val="00631CF5"/>
    <w:rsid w:val="00775DEA"/>
    <w:rsid w:val="00783C16"/>
    <w:rsid w:val="007E23DF"/>
    <w:rsid w:val="007E346A"/>
    <w:rsid w:val="008A0150"/>
    <w:rsid w:val="008B02FA"/>
    <w:rsid w:val="008B0893"/>
    <w:rsid w:val="00964F31"/>
    <w:rsid w:val="00A76E0B"/>
    <w:rsid w:val="00AF17E4"/>
    <w:rsid w:val="00B72758"/>
    <w:rsid w:val="00BA09F8"/>
    <w:rsid w:val="00BE2658"/>
    <w:rsid w:val="00C04498"/>
    <w:rsid w:val="00C942C2"/>
    <w:rsid w:val="00D36FF7"/>
    <w:rsid w:val="00DD7C56"/>
    <w:rsid w:val="00E44ADD"/>
    <w:rsid w:val="00F364DE"/>
    <w:rsid w:val="00FC3C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B52"/>
  </w:style>
  <w:style w:type="paragraph" w:styleId="Antrat1">
    <w:name w:val="heading 1"/>
    <w:basedOn w:val="prastasis"/>
    <w:next w:val="prastasis"/>
    <w:link w:val="Antrat1Diagrama"/>
    <w:uiPriority w:val="9"/>
    <w:qFormat/>
    <w:rsid w:val="00BE2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DD7C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631C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3C40"/>
    <w:pPr>
      <w:ind w:left="720"/>
      <w:contextualSpacing/>
    </w:pPr>
  </w:style>
  <w:style w:type="character" w:customStyle="1" w:styleId="Antrat1Diagrama">
    <w:name w:val="Antraštė 1 Diagrama"/>
    <w:basedOn w:val="Numatytasispastraiposriftas"/>
    <w:link w:val="Antrat1"/>
    <w:uiPriority w:val="9"/>
    <w:rsid w:val="00BE2658"/>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semiHidden/>
    <w:unhideWhenUsed/>
    <w:qFormat/>
    <w:rsid w:val="00BE2658"/>
    <w:pPr>
      <w:outlineLvl w:val="9"/>
    </w:pPr>
    <w:rPr>
      <w:lang w:val="lt-LT"/>
    </w:rPr>
  </w:style>
  <w:style w:type="paragraph" w:styleId="Debesliotekstas">
    <w:name w:val="Balloon Text"/>
    <w:basedOn w:val="prastasis"/>
    <w:link w:val="DebesliotekstasDiagrama"/>
    <w:uiPriority w:val="99"/>
    <w:semiHidden/>
    <w:unhideWhenUsed/>
    <w:rsid w:val="00BE26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658"/>
    <w:rPr>
      <w:rFonts w:ascii="Tahoma" w:hAnsi="Tahoma" w:cs="Tahoma"/>
      <w:sz w:val="16"/>
      <w:szCs w:val="16"/>
    </w:rPr>
  </w:style>
  <w:style w:type="paragraph" w:customStyle="1" w:styleId="TURINYS">
    <w:name w:val="TURINYS"/>
    <w:basedOn w:val="prastasis"/>
    <w:qFormat/>
    <w:rsid w:val="00BE2658"/>
    <w:pPr>
      <w:widowControl w:val="0"/>
      <w:numPr>
        <w:ilvl w:val="1"/>
        <w:numId w:val="4"/>
      </w:numPr>
      <w:tabs>
        <w:tab w:val="clear" w:pos="1440"/>
        <w:tab w:val="num" w:pos="2840"/>
      </w:tabs>
      <w:overflowPunct w:val="0"/>
      <w:autoSpaceDE w:val="0"/>
      <w:autoSpaceDN w:val="0"/>
      <w:adjustRightInd w:val="0"/>
      <w:spacing w:after="0" w:line="240" w:lineRule="auto"/>
      <w:ind w:left="2840" w:hanging="204"/>
      <w:jc w:val="both"/>
    </w:pPr>
    <w:rPr>
      <w:rFonts w:ascii="Times New Roman" w:hAnsi="Times New Roman" w:cs="Times New Roman"/>
      <w:b/>
      <w:bCs/>
      <w:sz w:val="24"/>
      <w:szCs w:val="24"/>
    </w:rPr>
  </w:style>
  <w:style w:type="paragraph" w:styleId="Turinys1">
    <w:name w:val="toc 1"/>
    <w:basedOn w:val="prastasis"/>
    <w:next w:val="prastasis"/>
    <w:autoRedefine/>
    <w:uiPriority w:val="39"/>
    <w:unhideWhenUsed/>
    <w:rsid w:val="00BE2658"/>
    <w:pPr>
      <w:spacing w:before="120" w:after="120"/>
    </w:pPr>
    <w:rPr>
      <w:b/>
      <w:bCs/>
      <w:caps/>
      <w:sz w:val="20"/>
      <w:szCs w:val="20"/>
    </w:rPr>
  </w:style>
  <w:style w:type="paragraph" w:styleId="Turinys2">
    <w:name w:val="toc 2"/>
    <w:basedOn w:val="prastasis"/>
    <w:next w:val="prastasis"/>
    <w:autoRedefine/>
    <w:uiPriority w:val="39"/>
    <w:unhideWhenUsed/>
    <w:rsid w:val="00BE2658"/>
    <w:pPr>
      <w:spacing w:after="0"/>
      <w:ind w:left="220"/>
    </w:pPr>
    <w:rPr>
      <w:smallCaps/>
      <w:sz w:val="20"/>
      <w:szCs w:val="20"/>
    </w:rPr>
  </w:style>
  <w:style w:type="paragraph" w:styleId="Turinys3">
    <w:name w:val="toc 3"/>
    <w:basedOn w:val="prastasis"/>
    <w:next w:val="prastasis"/>
    <w:autoRedefine/>
    <w:uiPriority w:val="39"/>
    <w:unhideWhenUsed/>
    <w:rsid w:val="00BE2658"/>
    <w:pPr>
      <w:spacing w:after="0"/>
      <w:ind w:left="440"/>
    </w:pPr>
    <w:rPr>
      <w:i/>
      <w:iCs/>
      <w:sz w:val="20"/>
      <w:szCs w:val="20"/>
    </w:rPr>
  </w:style>
  <w:style w:type="paragraph" w:styleId="Turinys4">
    <w:name w:val="toc 4"/>
    <w:basedOn w:val="prastasis"/>
    <w:next w:val="prastasis"/>
    <w:autoRedefine/>
    <w:uiPriority w:val="39"/>
    <w:unhideWhenUsed/>
    <w:rsid w:val="00BE2658"/>
    <w:pPr>
      <w:spacing w:after="0"/>
      <w:ind w:left="660"/>
    </w:pPr>
    <w:rPr>
      <w:sz w:val="18"/>
      <w:szCs w:val="18"/>
    </w:rPr>
  </w:style>
  <w:style w:type="paragraph" w:styleId="Turinys5">
    <w:name w:val="toc 5"/>
    <w:basedOn w:val="prastasis"/>
    <w:next w:val="prastasis"/>
    <w:autoRedefine/>
    <w:uiPriority w:val="39"/>
    <w:unhideWhenUsed/>
    <w:rsid w:val="00BE2658"/>
    <w:pPr>
      <w:spacing w:after="0"/>
      <w:ind w:left="880"/>
    </w:pPr>
    <w:rPr>
      <w:sz w:val="18"/>
      <w:szCs w:val="18"/>
    </w:rPr>
  </w:style>
  <w:style w:type="paragraph" w:styleId="Turinys6">
    <w:name w:val="toc 6"/>
    <w:basedOn w:val="prastasis"/>
    <w:next w:val="prastasis"/>
    <w:autoRedefine/>
    <w:uiPriority w:val="39"/>
    <w:unhideWhenUsed/>
    <w:rsid w:val="00BE2658"/>
    <w:pPr>
      <w:spacing w:after="0"/>
      <w:ind w:left="1100"/>
    </w:pPr>
    <w:rPr>
      <w:sz w:val="18"/>
      <w:szCs w:val="18"/>
    </w:rPr>
  </w:style>
  <w:style w:type="paragraph" w:styleId="Turinys7">
    <w:name w:val="toc 7"/>
    <w:basedOn w:val="prastasis"/>
    <w:next w:val="prastasis"/>
    <w:autoRedefine/>
    <w:uiPriority w:val="39"/>
    <w:unhideWhenUsed/>
    <w:rsid w:val="00BE2658"/>
    <w:pPr>
      <w:spacing w:after="0"/>
      <w:ind w:left="1320"/>
    </w:pPr>
    <w:rPr>
      <w:sz w:val="18"/>
      <w:szCs w:val="18"/>
    </w:rPr>
  </w:style>
  <w:style w:type="paragraph" w:styleId="Turinys8">
    <w:name w:val="toc 8"/>
    <w:basedOn w:val="prastasis"/>
    <w:next w:val="prastasis"/>
    <w:autoRedefine/>
    <w:uiPriority w:val="39"/>
    <w:unhideWhenUsed/>
    <w:rsid w:val="00BE2658"/>
    <w:pPr>
      <w:spacing w:after="0"/>
      <w:ind w:left="1540"/>
    </w:pPr>
    <w:rPr>
      <w:sz w:val="18"/>
      <w:szCs w:val="18"/>
    </w:rPr>
  </w:style>
  <w:style w:type="paragraph" w:styleId="Turinys9">
    <w:name w:val="toc 9"/>
    <w:basedOn w:val="prastasis"/>
    <w:next w:val="prastasis"/>
    <w:autoRedefine/>
    <w:uiPriority w:val="39"/>
    <w:unhideWhenUsed/>
    <w:rsid w:val="00BE2658"/>
    <w:pPr>
      <w:spacing w:after="0"/>
      <w:ind w:left="1760"/>
    </w:pPr>
    <w:rPr>
      <w:sz w:val="18"/>
      <w:szCs w:val="18"/>
    </w:rPr>
  </w:style>
  <w:style w:type="character" w:styleId="Hipersaitas">
    <w:name w:val="Hyperlink"/>
    <w:basedOn w:val="Numatytasispastraiposriftas"/>
    <w:uiPriority w:val="99"/>
    <w:unhideWhenUsed/>
    <w:rsid w:val="00BE2658"/>
    <w:rPr>
      <w:color w:val="0000FF" w:themeColor="hyperlink"/>
      <w:u w:val="single"/>
    </w:rPr>
  </w:style>
  <w:style w:type="paragraph" w:styleId="Betarp">
    <w:name w:val="No Spacing"/>
    <w:uiPriority w:val="1"/>
    <w:qFormat/>
    <w:rsid w:val="003C18FD"/>
    <w:pPr>
      <w:spacing w:after="0" w:line="240" w:lineRule="auto"/>
    </w:pPr>
  </w:style>
  <w:style w:type="paragraph" w:styleId="Pavadinimas">
    <w:name w:val="Title"/>
    <w:basedOn w:val="prastasis"/>
    <w:next w:val="prastasis"/>
    <w:link w:val="PavadinimasDiagrama"/>
    <w:uiPriority w:val="10"/>
    <w:qFormat/>
    <w:rsid w:val="00DD7C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DD7C56"/>
    <w:rPr>
      <w:rFonts w:asciiTheme="majorHAnsi" w:eastAsiaTheme="majorEastAsia" w:hAnsiTheme="majorHAnsi" w:cstheme="majorBidi"/>
      <w:color w:val="17365D" w:themeColor="text2" w:themeShade="BF"/>
      <w:spacing w:val="5"/>
      <w:kern w:val="28"/>
      <w:sz w:val="52"/>
      <w:szCs w:val="52"/>
    </w:rPr>
  </w:style>
  <w:style w:type="character" w:customStyle="1" w:styleId="Antrat2Diagrama">
    <w:name w:val="Antraštė 2 Diagrama"/>
    <w:basedOn w:val="Numatytasispastraiposriftas"/>
    <w:link w:val="Antrat2"/>
    <w:uiPriority w:val="9"/>
    <w:rsid w:val="00DD7C56"/>
    <w:rPr>
      <w:rFonts w:asciiTheme="majorHAnsi" w:eastAsiaTheme="majorEastAsia" w:hAnsiTheme="majorHAnsi" w:cstheme="majorBidi"/>
      <w:b/>
      <w:bCs/>
      <w:color w:val="4F81BD" w:themeColor="accent1"/>
      <w:sz w:val="26"/>
      <w:szCs w:val="26"/>
    </w:rPr>
  </w:style>
  <w:style w:type="paragraph" w:customStyle="1" w:styleId="turiniui">
    <w:name w:val="turiniui"/>
    <w:basedOn w:val="Antrat2"/>
    <w:link w:val="turiniuiDiagrama"/>
    <w:qFormat/>
    <w:rsid w:val="00DD7C56"/>
    <w:rPr>
      <w:rFonts w:ascii="Times New Roman" w:hAnsi="Times New Roman" w:cs="Times New Roman"/>
      <w:color w:val="000000" w:themeColor="text1"/>
      <w:sz w:val="24"/>
      <w:szCs w:val="24"/>
    </w:rPr>
  </w:style>
  <w:style w:type="character" w:customStyle="1" w:styleId="Antrat3Diagrama">
    <w:name w:val="Antraštė 3 Diagrama"/>
    <w:basedOn w:val="Numatytasispastraiposriftas"/>
    <w:link w:val="Antrat3"/>
    <w:uiPriority w:val="9"/>
    <w:semiHidden/>
    <w:rsid w:val="00631CF5"/>
    <w:rPr>
      <w:rFonts w:asciiTheme="majorHAnsi" w:eastAsiaTheme="majorEastAsia" w:hAnsiTheme="majorHAnsi" w:cstheme="majorBidi"/>
      <w:b/>
      <w:bCs/>
      <w:color w:val="4F81BD" w:themeColor="accent1"/>
    </w:rPr>
  </w:style>
  <w:style w:type="character" w:customStyle="1" w:styleId="turiniuiDiagrama">
    <w:name w:val="turiniui Diagrama"/>
    <w:basedOn w:val="Antrat2Diagrama"/>
    <w:link w:val="turiniui"/>
    <w:rsid w:val="00DD7C56"/>
    <w:rPr>
      <w:rFonts w:ascii="Times New Roman" w:hAnsi="Times New Roman" w:cs="Times New Roman"/>
      <w:color w:val="000000" w:themeColor="text1"/>
      <w:sz w:val="24"/>
      <w:szCs w:val="24"/>
    </w:rPr>
  </w:style>
  <w:style w:type="paragraph" w:customStyle="1" w:styleId="Antrat10">
    <w:name w:val="Antraštė1"/>
    <w:basedOn w:val="prastasis"/>
    <w:next w:val="Pagrindinistekstas"/>
    <w:rsid w:val="00631CF5"/>
    <w:pPr>
      <w:keepNext/>
      <w:widowControl w:val="0"/>
      <w:suppressAutoHyphens/>
      <w:spacing w:before="240" w:after="283" w:line="240" w:lineRule="auto"/>
    </w:pPr>
    <w:rPr>
      <w:rFonts w:ascii="Arial" w:eastAsia="Lucida Sans Unicode" w:hAnsi="Arial" w:cs="Tahoma"/>
      <w:color w:val="000000"/>
      <w:sz w:val="28"/>
      <w:szCs w:val="28"/>
      <w:lang w:val="lt-LT"/>
    </w:rPr>
  </w:style>
  <w:style w:type="paragraph" w:styleId="Pagrindinistekstas">
    <w:name w:val="Body Text"/>
    <w:basedOn w:val="prastasis"/>
    <w:link w:val="PagrindinistekstasDiagrama"/>
    <w:uiPriority w:val="99"/>
    <w:semiHidden/>
    <w:unhideWhenUsed/>
    <w:rsid w:val="00631CF5"/>
    <w:pPr>
      <w:spacing w:after="120"/>
    </w:pPr>
  </w:style>
  <w:style w:type="character" w:customStyle="1" w:styleId="PagrindinistekstasDiagrama">
    <w:name w:val="Pagrindinis tekstas Diagrama"/>
    <w:basedOn w:val="Numatytasispastraiposriftas"/>
    <w:link w:val="Pagrindinistekstas"/>
    <w:uiPriority w:val="99"/>
    <w:semiHidden/>
    <w:rsid w:val="00631CF5"/>
  </w:style>
  <w:style w:type="paragraph" w:customStyle="1" w:styleId="PreformattedText">
    <w:name w:val="Preformatted Text"/>
    <w:basedOn w:val="prastasis"/>
    <w:rsid w:val="00631CF5"/>
    <w:pPr>
      <w:widowControl w:val="0"/>
      <w:suppressAutoHyphens/>
      <w:spacing w:after="0" w:line="240" w:lineRule="auto"/>
    </w:pPr>
    <w:rPr>
      <w:rFonts w:ascii="Cumberland" w:eastAsia="Cumberland" w:hAnsi="Cumberland" w:cs="Cumberland"/>
      <w:color w:val="000000"/>
      <w:sz w:val="20"/>
      <w:szCs w:val="20"/>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lrs.lt/pls/inter/dokpaieska.showdoc_l?p_id=1076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DF4A9-4DD8-48E1-902E-EB0692D3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52116</Words>
  <Characters>29707</Characters>
  <Application>Microsoft Office Word</Application>
  <DocSecurity>0</DocSecurity>
  <Lines>247</Lines>
  <Paragraphs>163</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    I. BENDROSIOS NUOSTATOS </vt:lpstr>
      <vt:lpstr>    II. SUPAPRASTINTŲ PIRKIMŲ PLANAVIMAS, ORGANIZAVIMAS IR JUOS ATLIEKANTYS ASMENYS</vt:lpstr>
      <vt:lpstr>    III. SUPAPRASTINTŲ PIRKIMŲ PASKELBIMAS </vt:lpstr>
      <vt:lpstr>    IV. PIRKIMO DOKUMENTŲ RENGIMAS, PAAIŠKINIMAI, TEIKIMAS</vt:lpstr>
      <vt:lpstr>    V. PASIŪLYMŲ IR PARAIŠKŲ RENGIMO REIKALAVIMAI </vt:lpstr>
      <vt:lpstr>    VI. TECHNINĖ SPECIFIKACIJA</vt:lpstr>
      <vt:lpstr>    VII. TIEKĖJŲ KVALIFIKACIJOS PATIKRINIMAS</vt:lpstr>
      <vt:lpstr>    VIII. PASIŪLYMŲ NAGRINĖJIMAS IR VERTINIMAS</vt:lpstr>
      <vt:lpstr>    IX. PIRKIMO SUTARTIS</vt:lpstr>
      <vt:lpstr>    X. PRELIMINARIOJI SUTARTIS </vt:lpstr>
      <vt:lpstr>    XI. SUPAPRASTINTŲ PIRKIMŲ BŪDAI IR JŲ PASIRINKIMO SĄLYGOS</vt:lpstr>
      <vt:lpstr>    XII. SUPAPRASTINTAS ATVIRAS KONKURSAS</vt:lpstr>
      <vt:lpstr>    XIII. SUPAPRASTINTAS RIBOTAS KONKURSAS</vt:lpstr>
      <vt:lpstr>    XIV. SUPAPRASTINTOS SKELBIAMOS DERYBOS</vt:lpstr>
      <vt:lpstr>    XV. SUPAPRASTINTOS NESKELBIAMOS DERYBOS</vt:lpstr>
      <vt:lpstr>    XVI. APKLAUSA</vt:lpstr>
      <vt:lpstr>    XVII. ELEKTRONINIS AUKCIONAS, DINAMINĖ PIRKIMŲ SISTEMA</vt:lpstr>
      <vt:lpstr>    XVIII. MAŽOS VERTĖS PIRKIMŲ YPATUMAI</vt:lpstr>
      <vt:lpstr>    XIX. SUPAPRASTINTŲ PIRKIMŲ DOKUMENTAVIMAS IR ATASKAITŲ PATEIKIMAS</vt:lpstr>
      <vt:lpstr>    XX. INFORMACIJOS APIE SUPAPRASTINTUS PIRKIMUS TEIKIMAS </vt:lpstr>
      <vt:lpstr>    XXI. GINČŲ NAGRINĖJIMAS</vt:lpstr>
      <vt:lpstr>    XXII. BAIGIAMOSIOS NUOSTATOS</vt:lpstr>
      <vt:lpstr>    TIEKĖJŲ APKLAUSOS PAŽYMA</vt:lpstr>
      <vt:lpstr>    MAŽOS VERTĖS PIRKIMŲ ŽURNALAS</vt:lpstr>
    </vt:vector>
  </TitlesOfParts>
  <Company/>
  <LinksUpToDate>false</LinksUpToDate>
  <CharactersWithSpaces>81660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Mokykla</cp:lastModifiedBy>
  <cp:revision>11</cp:revision>
  <dcterms:created xsi:type="dcterms:W3CDTF">2014-02-11T07:38:00Z</dcterms:created>
  <dcterms:modified xsi:type="dcterms:W3CDTF">2014-02-13T09:13:00Z</dcterms:modified>
</cp:coreProperties>
</file>