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9D" w:rsidRDefault="0013529D">
      <w:pPr>
        <w:rPr>
          <w:sz w:val="2"/>
        </w:rPr>
      </w:pPr>
    </w:p>
    <w:bookmarkStart w:id="0" w:name="Paieskos_Nuoroda"/>
    <w:p w:rsidR="0013529D" w:rsidRDefault="0013529D">
      <w:pPr>
        <w:framePr w:w="3402" w:h="1134" w:hRule="exact" w:hSpace="181" w:wrap="notBeside" w:vAnchor="page" w:hAnchor="page" w:x="8505" w:y="15706"/>
      </w:pPr>
      <w:r>
        <w:fldChar w:fldCharType="begin">
          <w:ffData>
            <w:name w:val="Paieskos_Nuoroda"/>
            <w:enabled/>
            <w:calcOnExit w:val="0"/>
            <w:statusText w:type="text" w:val="Paieškos nuoroda"/>
            <w:textInput>
              <w:maxLength w:val="30"/>
            </w:textInput>
          </w:ffData>
        </w:fldChar>
      </w:r>
      <w:r>
        <w:instrText xml:space="preserve"> FORMTEXT </w:instrText>
      </w:r>
      <w:r>
        <w:fldChar w:fldCharType="separate"/>
      </w:r>
      <w:r w:rsidR="002409A6">
        <w:rPr>
          <w:noProof/>
        </w:rPr>
        <w:t>2017-R29-T-730084</w:t>
      </w:r>
      <w:r>
        <w:fldChar w:fldCharType="end"/>
      </w:r>
      <w:bookmarkEnd w:id="0"/>
    </w:p>
    <w:p w:rsidR="0013529D" w:rsidRDefault="0013529D">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58"/>
        <w:gridCol w:w="4820"/>
      </w:tblGrid>
      <w:tr w:rsidR="0013529D" w:rsidTr="00DA472B">
        <w:trPr>
          <w:cantSplit/>
          <w:trHeight w:hRule="exact" w:val="737"/>
        </w:trPr>
        <w:tc>
          <w:tcPr>
            <w:tcW w:w="4858" w:type="dxa"/>
          </w:tcPr>
          <w:p w:rsidR="0013529D" w:rsidRDefault="0013529D">
            <w:pPr>
              <w:jc w:val="right"/>
            </w:pPr>
          </w:p>
        </w:tc>
        <w:bookmarkStart w:id="1" w:name="Speciali_Zyma"/>
        <w:tc>
          <w:tcPr>
            <w:tcW w:w="4820" w:type="dxa"/>
          </w:tcPr>
          <w:p w:rsidR="0013529D" w:rsidRDefault="0013529D" w:rsidP="000D6640">
            <w:pPr>
              <w:tabs>
                <w:tab w:val="right" w:pos="2671"/>
              </w:tabs>
              <w:jc w:val="right"/>
            </w:pPr>
            <w:r>
              <w:rPr>
                <w:b/>
                <w:bCs/>
                <w:sz w:val="22"/>
              </w:rPr>
              <w:fldChar w:fldCharType="begin">
                <w:ffData>
                  <w:name w:val="Speciali_Zyma"/>
                  <w:enabled/>
                  <w:calcOnExit w:val="0"/>
                  <w:statusText w:type="text" w:val="Speciali žyma, pvz. Faksograma"/>
                  <w:textInput>
                    <w:maxLength w:val="57"/>
                  </w:textInput>
                </w:ffData>
              </w:fldChar>
            </w:r>
            <w:r>
              <w:rPr>
                <w:b/>
                <w:bCs/>
                <w:sz w:val="22"/>
              </w:rPr>
              <w:instrText xml:space="preserve"> FORMTEXT </w:instrText>
            </w:r>
            <w:r>
              <w:rPr>
                <w:b/>
                <w:bCs/>
                <w:sz w:val="22"/>
              </w:rPr>
            </w:r>
            <w:r>
              <w:rPr>
                <w:b/>
                <w:bCs/>
                <w:sz w:val="22"/>
              </w:rPr>
              <w:fldChar w:fldCharType="separate"/>
            </w:r>
            <w:r w:rsidR="002409A6">
              <w:rPr>
                <w:b/>
                <w:bCs/>
                <w:noProof/>
                <w:sz w:val="22"/>
              </w:rPr>
              <w:t> </w:t>
            </w:r>
            <w:r w:rsidR="002409A6">
              <w:rPr>
                <w:b/>
                <w:bCs/>
                <w:noProof/>
                <w:sz w:val="22"/>
              </w:rPr>
              <w:t> </w:t>
            </w:r>
            <w:r w:rsidR="002409A6">
              <w:rPr>
                <w:b/>
                <w:bCs/>
                <w:noProof/>
                <w:sz w:val="22"/>
              </w:rPr>
              <w:t> </w:t>
            </w:r>
            <w:r w:rsidR="002409A6">
              <w:rPr>
                <w:b/>
                <w:bCs/>
                <w:noProof/>
                <w:sz w:val="22"/>
              </w:rPr>
              <w:t> </w:t>
            </w:r>
            <w:r w:rsidR="002409A6">
              <w:rPr>
                <w:b/>
                <w:bCs/>
                <w:noProof/>
                <w:sz w:val="22"/>
              </w:rPr>
              <w:t> </w:t>
            </w:r>
            <w:r>
              <w:rPr>
                <w:b/>
                <w:bCs/>
                <w:sz w:val="22"/>
              </w:rPr>
              <w:fldChar w:fldCharType="end"/>
            </w:r>
            <w:bookmarkEnd w:id="1"/>
          </w:p>
        </w:tc>
      </w:tr>
      <w:tr w:rsidR="0013529D" w:rsidTr="000D6640">
        <w:trPr>
          <w:cantSplit/>
          <w:trHeight w:hRule="exact" w:val="896"/>
        </w:trPr>
        <w:tc>
          <w:tcPr>
            <w:tcW w:w="9678" w:type="dxa"/>
            <w:gridSpan w:val="2"/>
          </w:tcPr>
          <w:p w:rsidR="0013529D" w:rsidRDefault="001A6575">
            <w:pPr>
              <w:tabs>
                <w:tab w:val="right" w:pos="2671"/>
              </w:tabs>
              <w:jc w:val="center"/>
              <w:rPr>
                <w:sz w:val="18"/>
              </w:rPr>
            </w:pPr>
            <w:r>
              <w:rPr>
                <w:noProof/>
                <w:lang w:eastAsia="lt-LT"/>
              </w:rPr>
              <w:drawing>
                <wp:inline distT="0" distB="0" distL="0" distR="0">
                  <wp:extent cx="447675" cy="5048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tc>
      </w:tr>
      <w:bookmarkStart w:id="2" w:name="Sudarytojas"/>
      <w:tr w:rsidR="0013529D" w:rsidTr="000D6640">
        <w:trPr>
          <w:cantSplit/>
          <w:trHeight w:hRule="exact" w:val="1021"/>
        </w:trPr>
        <w:tc>
          <w:tcPr>
            <w:tcW w:w="9678" w:type="dxa"/>
            <w:gridSpan w:val="2"/>
            <w:vAlign w:val="bottom"/>
          </w:tcPr>
          <w:p w:rsidR="0013529D" w:rsidRDefault="0013529D">
            <w:pPr>
              <w:pStyle w:val="Antrat1"/>
              <w:ind w:left="794" w:right="794"/>
              <w:rPr>
                <w:sz w:val="26"/>
              </w:rPr>
            </w:pPr>
            <w:r>
              <w:rPr>
                <w:caps/>
                <w:sz w:val="26"/>
              </w:rPr>
              <w:fldChar w:fldCharType="begin">
                <w:ffData>
                  <w:name w:val="Sudarytojas"/>
                  <w:enabled/>
                  <w:calcOnExit w:val="0"/>
                  <w:statusText w:type="text" w:val="Sudarytojas"/>
                  <w:textInput>
                    <w:default w:val="VALSTYBINIO SOCIALINIO DRAUDIMO FONDO VALDYBOS (SUDARYTOJAS)"/>
                    <w:maxLength w:val="200"/>
                  </w:textInput>
                </w:ffData>
              </w:fldChar>
            </w:r>
            <w:r>
              <w:rPr>
                <w:caps/>
                <w:sz w:val="26"/>
              </w:rPr>
              <w:instrText xml:space="preserve"> FORMTEXT </w:instrText>
            </w:r>
            <w:r>
              <w:rPr>
                <w:caps/>
                <w:sz w:val="26"/>
              </w:rPr>
            </w:r>
            <w:r>
              <w:rPr>
                <w:caps/>
                <w:sz w:val="26"/>
              </w:rPr>
              <w:fldChar w:fldCharType="separate"/>
            </w:r>
            <w:r w:rsidR="002409A6">
              <w:rPr>
                <w:caps/>
                <w:noProof/>
                <w:sz w:val="26"/>
              </w:rPr>
              <w:t>Valstybinio socialinio draudimo fondo valdybos Šiaulių skyriaus Direktorius</w:t>
            </w:r>
            <w:r>
              <w:rPr>
                <w:caps/>
                <w:sz w:val="26"/>
              </w:rPr>
              <w:fldChar w:fldCharType="end"/>
            </w:r>
            <w:bookmarkEnd w:id="2"/>
          </w:p>
          <w:p w:rsidR="0013529D" w:rsidRDefault="0013529D">
            <w:pPr>
              <w:spacing w:before="60" w:after="60"/>
              <w:rPr>
                <w:sz w:val="6"/>
              </w:rPr>
            </w:pPr>
          </w:p>
        </w:tc>
      </w:tr>
    </w:tbl>
    <w:p w:rsidR="0013529D" w:rsidRDefault="0013529D">
      <w:pPr>
        <w:pStyle w:val="Antrats"/>
        <w:tabs>
          <w:tab w:val="clear" w:pos="4153"/>
          <w:tab w:val="clear" w:pos="8306"/>
        </w:tabs>
        <w:rPr>
          <w:sz w:val="16"/>
        </w:rPr>
      </w:pPr>
    </w:p>
    <w:bookmarkStart w:id="3" w:name="Dok_Rusis"/>
    <w:p w:rsidR="0013529D" w:rsidRDefault="0013529D">
      <w:pPr>
        <w:jc w:val="center"/>
        <w:rPr>
          <w:b/>
          <w:bCs/>
          <w:caps/>
        </w:rPr>
      </w:pPr>
      <w:r>
        <w:rPr>
          <w:b/>
          <w:bCs/>
          <w:caps/>
        </w:rPr>
        <w:fldChar w:fldCharType="begin">
          <w:ffData>
            <w:name w:val="Dok_Rusis"/>
            <w:enabled/>
            <w:calcOnExit w:val="0"/>
            <w:statusText w:type="text" w:val="Dokumento rūšis, pvz. įsakymas"/>
            <w:textInput>
              <w:default w:val="ĮSAKYMAS"/>
              <w:maxLength w:val="50"/>
            </w:textInput>
          </w:ffData>
        </w:fldChar>
      </w:r>
      <w:r>
        <w:rPr>
          <w:b/>
          <w:bCs/>
          <w:caps/>
        </w:rPr>
        <w:instrText xml:space="preserve"> FORMTEXT </w:instrText>
      </w:r>
      <w:r>
        <w:rPr>
          <w:b/>
          <w:bCs/>
          <w:caps/>
        </w:rPr>
      </w:r>
      <w:r>
        <w:rPr>
          <w:b/>
          <w:bCs/>
          <w:caps/>
        </w:rPr>
        <w:fldChar w:fldCharType="separate"/>
      </w:r>
      <w:r w:rsidR="002409A6">
        <w:rPr>
          <w:b/>
          <w:bCs/>
          <w:caps/>
          <w:noProof/>
        </w:rPr>
        <w:t>Įsakymas</w:t>
      </w:r>
      <w:r>
        <w:rPr>
          <w:b/>
          <w:bCs/>
          <w:caps/>
        </w:rPr>
        <w:fldChar w:fldCharType="end"/>
      </w:r>
      <w:bookmarkEnd w:id="3"/>
    </w:p>
    <w:bookmarkStart w:id="4" w:name="Antraste"/>
    <w:p w:rsidR="0013529D" w:rsidRDefault="0013529D">
      <w:pPr>
        <w:jc w:val="center"/>
        <w:rPr>
          <w:b/>
          <w:bCs/>
          <w:caps/>
        </w:rPr>
      </w:pPr>
      <w:r>
        <w:rPr>
          <w:b/>
          <w:bCs/>
          <w:caps/>
        </w:rPr>
        <w:fldChar w:fldCharType="begin">
          <w:ffData>
            <w:name w:val="Antraste"/>
            <w:enabled/>
            <w:calcOnExit/>
            <w:statusText w:type="text" w:val="Antraštė"/>
            <w:textInput>
              <w:default w:val="DĖL (DARBUOTOJŲ ARBA VARDAS IR PAVARDĖ) KOMANDIRUOTĖS Į (KUR)"/>
            </w:textInput>
          </w:ffData>
        </w:fldChar>
      </w:r>
      <w:r>
        <w:rPr>
          <w:b/>
          <w:bCs/>
          <w:caps/>
        </w:rPr>
        <w:instrText xml:space="preserve"> FORMTEXT </w:instrText>
      </w:r>
      <w:r>
        <w:rPr>
          <w:b/>
          <w:bCs/>
          <w:caps/>
        </w:rPr>
      </w:r>
      <w:r>
        <w:rPr>
          <w:b/>
          <w:bCs/>
          <w:caps/>
        </w:rPr>
        <w:fldChar w:fldCharType="separate"/>
      </w:r>
      <w:r w:rsidR="002409A6">
        <w:rPr>
          <w:b/>
          <w:bCs/>
          <w:caps/>
          <w:noProof/>
        </w:rPr>
        <w:t>Dėl Viešųjų pirkimų vykdymo Valstybinio socialinio draudimo fondo valdybos Šiaulių skyriuje</w:t>
      </w:r>
      <w:r>
        <w:rPr>
          <w:b/>
          <w:bCs/>
          <w:caps/>
        </w:rPr>
        <w:fldChar w:fldCharType="end"/>
      </w:r>
      <w:bookmarkEnd w:id="4"/>
    </w:p>
    <w:p w:rsidR="0013529D" w:rsidRDefault="0013529D"/>
    <w:bookmarkStart w:id="5" w:name="Dok_Metai"/>
    <w:p w:rsidR="0013529D" w:rsidRDefault="0013529D">
      <w:pPr>
        <w:jc w:val="center"/>
      </w:pPr>
      <w:r>
        <w:fldChar w:fldCharType="begin">
          <w:ffData>
            <w:name w:val="Dok_Metai"/>
            <w:enabled/>
            <w:calcOnExit w:val="0"/>
            <w:textInput>
              <w:type w:val="number"/>
              <w:default w:val="2006"/>
              <w:maxLength w:val="4"/>
            </w:textInput>
          </w:ffData>
        </w:fldChar>
      </w:r>
      <w:r>
        <w:instrText xml:space="preserve"> FORMTEXT </w:instrText>
      </w:r>
      <w:r>
        <w:fldChar w:fldCharType="separate"/>
      </w:r>
      <w:r w:rsidR="002409A6">
        <w:rPr>
          <w:noProof/>
        </w:rPr>
        <w:t>2017</w:t>
      </w:r>
      <w:r>
        <w:fldChar w:fldCharType="end"/>
      </w:r>
      <w:bookmarkEnd w:id="5"/>
      <w:r>
        <w:t xml:space="preserve"> m. </w:t>
      </w:r>
      <w:bookmarkStart w:id="6" w:name="Dok_MenuoZ"/>
      <w:r>
        <w:fldChar w:fldCharType="begin">
          <w:ffData>
            <w:name w:val="Dok_MenuoZ"/>
            <w:enabled/>
            <w:calcOnExit/>
            <w:statusText w:type="text" w:val="Mėnuo (žodžiais)"/>
            <w:textInput>
              <w:maxLength w:val="10"/>
            </w:textInput>
          </w:ffData>
        </w:fldChar>
      </w:r>
      <w:r>
        <w:instrText xml:space="preserve"> FORMTEXT </w:instrText>
      </w:r>
      <w:r>
        <w:fldChar w:fldCharType="separate"/>
      </w:r>
      <w:r w:rsidR="002409A6">
        <w:rPr>
          <w:noProof/>
        </w:rPr>
        <w:t>rugpjūčio</w:t>
      </w:r>
      <w:r>
        <w:fldChar w:fldCharType="end"/>
      </w:r>
      <w:bookmarkEnd w:id="6"/>
      <w:r>
        <w:t xml:space="preserve"> </w:t>
      </w:r>
      <w:bookmarkStart w:id="7" w:name="Dok_Diena_Skaicius"/>
      <w:r>
        <w:fldChar w:fldCharType="begin">
          <w:ffData>
            <w:name w:val="Dok_Diena_Skaicius"/>
            <w:enabled/>
            <w:calcOnExit/>
            <w:textInput>
              <w:default w:val="     "/>
              <w:maxLength w:val="5"/>
            </w:textInput>
          </w:ffData>
        </w:fldChar>
      </w:r>
      <w:r>
        <w:instrText xml:space="preserve"> FORMTEXT </w:instrText>
      </w:r>
      <w:r>
        <w:fldChar w:fldCharType="separate"/>
      </w:r>
      <w:r w:rsidR="001A6575">
        <w:rPr>
          <w:noProof/>
        </w:rPr>
        <w:t>08</w:t>
      </w:r>
      <w:r>
        <w:fldChar w:fldCharType="end"/>
      </w:r>
      <w:bookmarkEnd w:id="7"/>
      <w:r>
        <w:t xml:space="preserve"> d. Nr. </w:t>
      </w:r>
      <w:bookmarkStart w:id="8" w:name="Dok_Nr"/>
      <w:r>
        <w:fldChar w:fldCharType="begin">
          <w:ffData>
            <w:name w:val="Dok_Nr"/>
            <w:enabled/>
            <w:calcOnExit/>
            <w:statusText w:type="text" w:val="Dokumento registracijos numeris"/>
            <w:textInput>
              <w:maxLength w:val="30"/>
            </w:textInput>
          </w:ffData>
        </w:fldChar>
      </w:r>
      <w:r>
        <w:instrText xml:space="preserve"> FORMTEXT </w:instrText>
      </w:r>
      <w:r>
        <w:fldChar w:fldCharType="separate"/>
      </w:r>
      <w:r w:rsidR="002409A6">
        <w:rPr>
          <w:noProof/>
        </w:rPr>
        <w:t>VE-</w:t>
      </w:r>
      <w:r w:rsidR="001A6575">
        <w:rPr>
          <w:noProof/>
        </w:rPr>
        <w:t>246</w:t>
      </w:r>
      <w:bookmarkStart w:id="9" w:name="_GoBack"/>
      <w:bookmarkEnd w:id="9"/>
      <w:r>
        <w:fldChar w:fldCharType="end"/>
      </w:r>
      <w:bookmarkEnd w:id="8"/>
    </w:p>
    <w:bookmarkStart w:id="10" w:name="Sudarymo_Vieta"/>
    <w:p w:rsidR="0013529D" w:rsidRDefault="0013529D">
      <w:pPr>
        <w:jc w:val="center"/>
      </w:pPr>
      <w:r>
        <w:fldChar w:fldCharType="begin">
          <w:ffData>
            <w:name w:val="Sudarymo_Vieta"/>
            <w:enabled/>
            <w:calcOnExit w:val="0"/>
            <w:statusText w:type="text" w:val="Dokumento sudarymo vieta (miestas)"/>
            <w:textInput>
              <w:default w:val="(Sudarymo vieta)"/>
              <w:maxLength w:val="20"/>
            </w:textInput>
          </w:ffData>
        </w:fldChar>
      </w:r>
      <w:r>
        <w:instrText xml:space="preserve"> FORMTEXT </w:instrText>
      </w:r>
      <w:r>
        <w:fldChar w:fldCharType="separate"/>
      </w:r>
      <w:r w:rsidR="002409A6">
        <w:rPr>
          <w:noProof/>
        </w:rPr>
        <w:t>Šiauliai</w:t>
      </w:r>
      <w:r>
        <w:fldChar w:fldCharType="end"/>
      </w:r>
      <w:bookmarkEnd w:id="10"/>
    </w:p>
    <w:p w:rsidR="0013529D" w:rsidRDefault="0013529D">
      <w:pPr>
        <w:jc w:val="center"/>
      </w:pPr>
    </w:p>
    <w:p w:rsidR="0013529D" w:rsidRDefault="0013529D">
      <w:pPr>
        <w:sectPr w:rsidR="0013529D">
          <w:headerReference w:type="even" r:id="rId9"/>
          <w:headerReference w:type="default" r:id="rId10"/>
          <w:footerReference w:type="default" r:id="rId11"/>
          <w:pgSz w:w="11906" w:h="16838" w:code="9"/>
          <w:pgMar w:top="1134" w:right="567" w:bottom="1134" w:left="1701" w:header="567" w:footer="284" w:gutter="0"/>
          <w:cols w:space="708"/>
          <w:titlePg/>
          <w:docGrid w:linePitch="360"/>
        </w:sectPr>
      </w:pPr>
    </w:p>
    <w:p w:rsidR="00463495" w:rsidRDefault="00463495" w:rsidP="004136F2">
      <w:pPr>
        <w:ind w:firstLine="1134"/>
        <w:jc w:val="both"/>
      </w:pPr>
      <w:r>
        <w:lastRenderedPageBreak/>
        <w:t>Vadovaudamasis Lietuvos Respublikos viešųjų pirkimų įstatymo Nr. I-1491 pakeitimo įstatymu</w:t>
      </w:r>
      <w:r w:rsidR="00417288">
        <w:t xml:space="preserve"> (2017 m. gegužės 2 d. Nr. XIII-327)</w:t>
      </w:r>
      <w:r w:rsidR="000221BE">
        <w:t xml:space="preserve"> ir atsižvelgdamas į M</w:t>
      </w:r>
      <w:r w:rsidR="00417288">
        <w:t xml:space="preserve">ažos vertės pirkimų tvarkos aprašą, </w:t>
      </w:r>
      <w:r w:rsidR="000221BE">
        <w:t>pa</w:t>
      </w:r>
      <w:r w:rsidR="00417288">
        <w:t>tvirtintą Viešųjų pirkimų tarnybos direktoriaus 2017 m. birželio 28 d. įsakymu Nr. IS-97 „Dėl  mažos vertės pirkimų tvarkos aprašo patvirtinimo“:</w:t>
      </w:r>
    </w:p>
    <w:p w:rsidR="000221BE" w:rsidRPr="000221BE" w:rsidRDefault="007F3E2A" w:rsidP="004136F2">
      <w:pPr>
        <w:ind w:firstLine="1134"/>
        <w:jc w:val="both"/>
      </w:pPr>
      <w:r w:rsidRPr="000221BE">
        <w:t xml:space="preserve">1. </w:t>
      </w:r>
      <w:r w:rsidR="000221BE" w:rsidRPr="000221BE">
        <w:t>P r i p a ž į s t u netekusiais galios:</w:t>
      </w:r>
    </w:p>
    <w:p w:rsidR="000221BE" w:rsidRPr="000221BE" w:rsidRDefault="000221BE" w:rsidP="004136F2">
      <w:pPr>
        <w:ind w:firstLine="1134"/>
        <w:jc w:val="both"/>
      </w:pPr>
      <w:r w:rsidRPr="000221BE">
        <w:t xml:space="preserve">1.1. </w:t>
      </w:r>
      <w:r w:rsidR="00FF5AB3" w:rsidRPr="000221BE">
        <w:t xml:space="preserve"> Valstybinio socialinio draudimo fondo valdybos Šiaulių</w:t>
      </w:r>
      <w:r w:rsidRPr="000221BE">
        <w:t xml:space="preserve"> skyriaus (toliau –</w:t>
      </w:r>
      <w:r w:rsidR="00DD574A">
        <w:t xml:space="preserve"> </w:t>
      </w:r>
      <w:r w:rsidRPr="000221BE">
        <w:t>Šiaulių skyriaus) direktoriaus 2014 m. gruodžio 30 d. įsakymą Nr. V-361 „ Dėl Valstybinio socialinio draudimo fondo valdybos Šiaulių skyriaus supaprastintų viešųjų pirkimų taisyklių patvirtinimo";</w:t>
      </w:r>
    </w:p>
    <w:p w:rsidR="000221BE" w:rsidRPr="000221BE" w:rsidRDefault="000221BE" w:rsidP="004136F2">
      <w:pPr>
        <w:ind w:firstLine="1134"/>
        <w:jc w:val="both"/>
      </w:pPr>
      <w:r w:rsidRPr="000221BE">
        <w:t>1.2. Šiaulių skyriaus direktoriaus 2015 m. gegužės 6 d. įsakymą Nr. V-71 „</w:t>
      </w:r>
      <w:r w:rsidRPr="000221BE">
        <w:rPr>
          <w:rStyle w:val="attributedoctitle"/>
          <w:color w:val="000000"/>
        </w:rPr>
        <w:t>Dėl Valstybinio socialinio draudimo fondo valdybos Šiaulių skyriaus direktoriaus 2014 m. gruodžio 30 d. įsakymu Nr. V-361 „Dėl Valstybinio socialinio draudimo fondo valdybos Šiaulių skyriaus supaprastintų viešųjų pirkimų taisyklių patvirtinimo" pakeitimo“.</w:t>
      </w:r>
    </w:p>
    <w:p w:rsidR="000221BE" w:rsidRDefault="00FF5AB3" w:rsidP="004136F2">
      <w:pPr>
        <w:ind w:firstLine="1134"/>
        <w:jc w:val="both"/>
      </w:pPr>
      <w:r>
        <w:t>2. Į p a r e i g o j u</w:t>
      </w:r>
      <w:r w:rsidR="000221BE">
        <w:t>:</w:t>
      </w:r>
    </w:p>
    <w:p w:rsidR="000221BE" w:rsidRDefault="000221BE" w:rsidP="004136F2">
      <w:pPr>
        <w:ind w:firstLine="1134"/>
        <w:jc w:val="both"/>
      </w:pPr>
      <w:r>
        <w:t xml:space="preserve">2.1. </w:t>
      </w:r>
      <w:r w:rsidR="00FF5AB3">
        <w:t xml:space="preserve"> </w:t>
      </w:r>
      <w:r>
        <w:t>Šiaulių skyriaus</w:t>
      </w:r>
      <w:r w:rsidR="00DD574A">
        <w:t xml:space="preserve"> V</w:t>
      </w:r>
      <w:r>
        <w:t>iešųjų pirkimų komisiją, pirkimo organizatorių organizuojant ir atliekant mažos vertės viešuosius pirkimus, vadovautis Mažos vertės pirkimų tvarkos aprašu, patvirtintu Viešųjų pirkimų tarnybos direktoriaus 2017 m. birželio 28 d. įsakymu Nr. IS-97 „Dėl  mažos vertės pirkimų tvarkos aprašo patvirtinimo“;</w:t>
      </w:r>
    </w:p>
    <w:p w:rsidR="00DD574A" w:rsidRDefault="000221BE" w:rsidP="004136F2">
      <w:pPr>
        <w:ind w:firstLine="1134"/>
        <w:jc w:val="both"/>
      </w:pPr>
      <w:r>
        <w:t xml:space="preserve">2.2. </w:t>
      </w:r>
      <w:r w:rsidR="007F3E2A">
        <w:t xml:space="preserve">Dokumentų tvarkymo skyrių su šiuo įsakymu </w:t>
      </w:r>
      <w:r w:rsidR="00DD574A">
        <w:t>supažindinti Viešųjų pirkimų komisiją ir pirkimo organizatorių.</w:t>
      </w:r>
    </w:p>
    <w:p w:rsidR="00FF5AB3" w:rsidRDefault="00FF5AB3" w:rsidP="004136F2">
      <w:pPr>
        <w:ind w:firstLine="1134"/>
        <w:jc w:val="both"/>
      </w:pPr>
    </w:p>
    <w:p w:rsidR="00DD574A" w:rsidRDefault="00DD574A" w:rsidP="004136F2">
      <w:pPr>
        <w:ind w:firstLine="1134"/>
        <w:jc w:val="both"/>
      </w:pPr>
    </w:p>
    <w:p w:rsidR="0013529D" w:rsidRDefault="0013529D">
      <w:pPr>
        <w:jc w:val="both"/>
      </w:pPr>
    </w:p>
    <w:p w:rsidR="0013529D" w:rsidRDefault="0013529D">
      <w:pPr>
        <w:sectPr w:rsidR="0013529D">
          <w:type w:val="continuous"/>
          <w:pgSz w:w="11906" w:h="16838" w:code="9"/>
          <w:pgMar w:top="397" w:right="567" w:bottom="1134" w:left="1701" w:header="567" w:footer="284" w:gutter="0"/>
          <w:cols w:space="708"/>
          <w:formProt w:val="0"/>
          <w:titlePg/>
          <w:docGrid w:linePitch="360"/>
        </w:sectPr>
      </w:pPr>
    </w:p>
    <w:tbl>
      <w:tblPr>
        <w:tblW w:w="9696" w:type="dxa"/>
        <w:tblInd w:w="-35" w:type="dxa"/>
        <w:tblLayout w:type="fixed"/>
        <w:tblCellMar>
          <w:left w:w="107" w:type="dxa"/>
          <w:right w:w="107" w:type="dxa"/>
        </w:tblCellMar>
        <w:tblLook w:val="0000" w:firstRow="0" w:lastRow="0" w:firstColumn="0" w:lastColumn="0" w:noHBand="0" w:noVBand="0"/>
      </w:tblPr>
      <w:tblGrid>
        <w:gridCol w:w="5722"/>
        <w:gridCol w:w="3974"/>
      </w:tblGrid>
      <w:tr w:rsidR="0013529D" w:rsidTr="008455E1">
        <w:tc>
          <w:tcPr>
            <w:tcW w:w="5722" w:type="dxa"/>
          </w:tcPr>
          <w:bookmarkStart w:id="11" w:name="Pasiras_Pareigos"/>
          <w:p w:rsidR="0013529D" w:rsidRDefault="0013529D" w:rsidP="008455E1">
            <w:pPr>
              <w:jc w:val="both"/>
            </w:pPr>
            <w:r>
              <w:lastRenderedPageBreak/>
              <w:fldChar w:fldCharType="begin">
                <w:ffData>
                  <w:name w:val="Pasiras_Pareigos"/>
                  <w:enabled/>
                  <w:calcOnExit w:val="0"/>
                  <w:statusText w:type="text" w:val="Pasirašančiojo pareigos"/>
                  <w:textInput>
                    <w:default w:val="(Pareigų pavadinimas)"/>
                  </w:textInput>
                </w:ffData>
              </w:fldChar>
            </w:r>
            <w:r>
              <w:instrText xml:space="preserve"> FORMTEXT </w:instrText>
            </w:r>
            <w:r>
              <w:fldChar w:fldCharType="separate"/>
            </w:r>
            <w:r w:rsidR="002409A6">
              <w:rPr>
                <w:noProof/>
              </w:rPr>
              <w:t>Direktorius</w:t>
            </w:r>
            <w:r>
              <w:fldChar w:fldCharType="end"/>
            </w:r>
            <w:bookmarkEnd w:id="11"/>
          </w:p>
        </w:tc>
        <w:bookmarkStart w:id="12" w:name="Pasirases"/>
        <w:tc>
          <w:tcPr>
            <w:tcW w:w="3974" w:type="dxa"/>
          </w:tcPr>
          <w:p w:rsidR="0013529D" w:rsidRDefault="0013529D" w:rsidP="008455E1">
            <w:pPr>
              <w:jc w:val="both"/>
            </w:pPr>
            <w:r>
              <w:fldChar w:fldCharType="begin">
                <w:ffData>
                  <w:name w:val="Pasirases"/>
                  <w:enabled/>
                  <w:calcOnExit w:val="0"/>
                  <w:textInput>
                    <w:default w:val="(Vardas ir pavardė)"/>
                  </w:textInput>
                </w:ffData>
              </w:fldChar>
            </w:r>
            <w:r>
              <w:instrText xml:space="preserve"> FORMTEXT </w:instrText>
            </w:r>
            <w:r>
              <w:fldChar w:fldCharType="separate"/>
            </w:r>
            <w:r w:rsidR="002409A6">
              <w:rPr>
                <w:noProof/>
              </w:rPr>
              <w:t>Leonas Strazdauskas</w:t>
            </w:r>
            <w:r>
              <w:fldChar w:fldCharType="end"/>
            </w:r>
            <w:bookmarkEnd w:id="12"/>
          </w:p>
        </w:tc>
      </w:tr>
    </w:tbl>
    <w:p w:rsidR="0013529D" w:rsidRDefault="0013529D">
      <w:pPr>
        <w:jc w:val="both"/>
      </w:pPr>
    </w:p>
    <w:sectPr w:rsidR="0013529D" w:rsidSect="00DD6ECA">
      <w:type w:val="continuous"/>
      <w:pgSz w:w="11906" w:h="16838" w:code="9"/>
      <w:pgMar w:top="397" w:right="567" w:bottom="1134"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ECB" w:rsidRDefault="009F6ECB">
      <w:r>
        <w:separator/>
      </w:r>
    </w:p>
  </w:endnote>
  <w:endnote w:type="continuationSeparator" w:id="0">
    <w:p w:rsidR="009F6ECB" w:rsidRDefault="009F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D" w:rsidRDefault="0013529D">
    <w:pPr>
      <w:pStyle w:val="Porat"/>
    </w:pPr>
  </w:p>
  <w:p w:rsidR="0013529D" w:rsidRDefault="0013529D">
    <w:pPr>
      <w:pStyle w:val="Porat"/>
    </w:pPr>
  </w:p>
  <w:p w:rsidR="0013529D" w:rsidRDefault="0013529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ECB" w:rsidRDefault="009F6ECB">
      <w:r>
        <w:separator/>
      </w:r>
    </w:p>
  </w:footnote>
  <w:footnote w:type="continuationSeparator" w:id="0">
    <w:p w:rsidR="009F6ECB" w:rsidRDefault="009F6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D" w:rsidRDefault="0013529D">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D" w:rsidRDefault="0013529D">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p w:rsidR="0013529D" w:rsidRDefault="0013529D">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abstractNum w:abstractNumId="1">
    <w:nsid w:val="239C4F45"/>
    <w:multiLevelType w:val="multilevel"/>
    <w:tmpl w:val="76761454"/>
    <w:lvl w:ilvl="0">
      <w:start w:val="1"/>
      <w:numFmt w:val="decimal"/>
      <w:lvlText w:val="%1."/>
      <w:lvlJc w:val="left"/>
      <w:pPr>
        <w:tabs>
          <w:tab w:val="num" w:pos="1494"/>
        </w:tabs>
        <w:ind w:firstLine="1134"/>
      </w:pPr>
      <w:rPr>
        <w:rFonts w:cs="Times New Roman" w:hint="default"/>
      </w:rPr>
    </w:lvl>
    <w:lvl w:ilvl="1">
      <w:start w:val="1"/>
      <w:numFmt w:val="decimal"/>
      <w:lvlText w:val="%1.%2."/>
      <w:lvlJc w:val="left"/>
      <w:pPr>
        <w:tabs>
          <w:tab w:val="num" w:pos="1494"/>
        </w:tabs>
        <w:ind w:firstLine="1134"/>
      </w:pPr>
      <w:rPr>
        <w:rFonts w:cs="Times New Roman" w:hint="default"/>
      </w:rPr>
    </w:lvl>
    <w:lvl w:ilvl="2">
      <w:start w:val="1"/>
      <w:numFmt w:val="decimal"/>
      <w:lvlText w:val="%1.%2.%3."/>
      <w:lvlJc w:val="left"/>
      <w:pPr>
        <w:tabs>
          <w:tab w:val="num" w:pos="1854"/>
        </w:tabs>
        <w:ind w:firstLine="1134"/>
      </w:pPr>
      <w:rPr>
        <w:rFonts w:cs="Times New Roman" w:hint="default"/>
      </w:rPr>
    </w:lvl>
    <w:lvl w:ilvl="3">
      <w:start w:val="1"/>
      <w:numFmt w:val="decimal"/>
      <w:lvlText w:val="%1.%2.%3.%4."/>
      <w:lvlJc w:val="left"/>
      <w:pPr>
        <w:tabs>
          <w:tab w:val="num" w:pos="2268"/>
        </w:tabs>
        <w:ind w:left="2268" w:hanging="1134"/>
      </w:pPr>
      <w:rPr>
        <w:rFonts w:cs="Times New Roman" w:hint="default"/>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
    <w:nsid w:val="351D4553"/>
    <w:multiLevelType w:val="hybridMultilevel"/>
    <w:tmpl w:val="8CB202FC"/>
    <w:lvl w:ilvl="0" w:tplc="2B5E4076">
      <w:start w:val="1"/>
      <w:numFmt w:val="decimal"/>
      <w:lvlText w:val="%1."/>
      <w:lvlJc w:val="left"/>
      <w:pPr>
        <w:tabs>
          <w:tab w:val="num" w:pos="1494"/>
        </w:tabs>
        <w:ind w:firstLine="1134"/>
      </w:pPr>
      <w:rPr>
        <w:rFonts w:cs="Times New Roman" w:hint="default"/>
      </w:rPr>
    </w:lvl>
    <w:lvl w:ilvl="1" w:tplc="4D88AEC4">
      <w:start w:val="1"/>
      <w:numFmt w:val="decimal"/>
      <w:lvlText w:val="3.%2."/>
      <w:lvlJc w:val="left"/>
      <w:pPr>
        <w:tabs>
          <w:tab w:val="num" w:pos="1494"/>
        </w:tabs>
        <w:ind w:firstLine="1134"/>
      </w:pPr>
      <w:rPr>
        <w:rFonts w:ascii="Arial" w:hAnsi="Arial" w:cs="Arial" w:hint="default"/>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6AB5E2D"/>
    <w:multiLevelType w:val="hybridMultilevel"/>
    <w:tmpl w:val="09848AEE"/>
    <w:lvl w:ilvl="0" w:tplc="74A414F2">
      <w:start w:val="1"/>
      <w:numFmt w:val="decimal"/>
      <w:lvlText w:val="%1."/>
      <w:lvlJc w:val="left"/>
      <w:pPr>
        <w:tabs>
          <w:tab w:val="num" w:pos="2544"/>
        </w:tabs>
        <w:ind w:left="2544" w:hanging="1410"/>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kxOdcVcCpz9RolDswUD+zVVRV0=" w:salt="bseJ7dYZhtoPwY3XjFtrVg=="/>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97"/>
    <w:rsid w:val="00001905"/>
    <w:rsid w:val="0002184D"/>
    <w:rsid w:val="000221BE"/>
    <w:rsid w:val="000262A8"/>
    <w:rsid w:val="000306F9"/>
    <w:rsid w:val="00034F46"/>
    <w:rsid w:val="00040F3F"/>
    <w:rsid w:val="00097B30"/>
    <w:rsid w:val="000A348E"/>
    <w:rsid w:val="000D6640"/>
    <w:rsid w:val="000F696D"/>
    <w:rsid w:val="00113850"/>
    <w:rsid w:val="00117FFA"/>
    <w:rsid w:val="00131185"/>
    <w:rsid w:val="0013529D"/>
    <w:rsid w:val="0015133E"/>
    <w:rsid w:val="001515CC"/>
    <w:rsid w:val="0018571D"/>
    <w:rsid w:val="001862F8"/>
    <w:rsid w:val="00196976"/>
    <w:rsid w:val="001A6575"/>
    <w:rsid w:val="00233084"/>
    <w:rsid w:val="002409A6"/>
    <w:rsid w:val="00246EBC"/>
    <w:rsid w:val="00253191"/>
    <w:rsid w:val="0025391E"/>
    <w:rsid w:val="0028259A"/>
    <w:rsid w:val="00283038"/>
    <w:rsid w:val="002C5BBD"/>
    <w:rsid w:val="002D1593"/>
    <w:rsid w:val="002F414E"/>
    <w:rsid w:val="003143D5"/>
    <w:rsid w:val="00343399"/>
    <w:rsid w:val="00350EA7"/>
    <w:rsid w:val="00384421"/>
    <w:rsid w:val="00393E1E"/>
    <w:rsid w:val="00394EB3"/>
    <w:rsid w:val="003A211F"/>
    <w:rsid w:val="003B289D"/>
    <w:rsid w:val="003D1254"/>
    <w:rsid w:val="003D1480"/>
    <w:rsid w:val="004019DD"/>
    <w:rsid w:val="00402E5B"/>
    <w:rsid w:val="0041237E"/>
    <w:rsid w:val="004136F2"/>
    <w:rsid w:val="00413CB3"/>
    <w:rsid w:val="00417288"/>
    <w:rsid w:val="00417F0B"/>
    <w:rsid w:val="00427D9D"/>
    <w:rsid w:val="00431709"/>
    <w:rsid w:val="00442F7E"/>
    <w:rsid w:val="00444B50"/>
    <w:rsid w:val="004549DD"/>
    <w:rsid w:val="00463495"/>
    <w:rsid w:val="00465C38"/>
    <w:rsid w:val="00472E95"/>
    <w:rsid w:val="00490A82"/>
    <w:rsid w:val="004A30A6"/>
    <w:rsid w:val="004B17F6"/>
    <w:rsid w:val="004B7A2B"/>
    <w:rsid w:val="004D4097"/>
    <w:rsid w:val="004E6B25"/>
    <w:rsid w:val="00505DF3"/>
    <w:rsid w:val="00563DF9"/>
    <w:rsid w:val="00567080"/>
    <w:rsid w:val="0058343B"/>
    <w:rsid w:val="005978CD"/>
    <w:rsid w:val="005B0567"/>
    <w:rsid w:val="005B0A10"/>
    <w:rsid w:val="005B1A80"/>
    <w:rsid w:val="005C215E"/>
    <w:rsid w:val="005C46A7"/>
    <w:rsid w:val="005C532E"/>
    <w:rsid w:val="005F758E"/>
    <w:rsid w:val="00601B46"/>
    <w:rsid w:val="00643DEA"/>
    <w:rsid w:val="00654F2A"/>
    <w:rsid w:val="0066139B"/>
    <w:rsid w:val="006617B1"/>
    <w:rsid w:val="00662134"/>
    <w:rsid w:val="0067274C"/>
    <w:rsid w:val="006764B6"/>
    <w:rsid w:val="00694243"/>
    <w:rsid w:val="006B07EB"/>
    <w:rsid w:val="006D1EF7"/>
    <w:rsid w:val="006E428C"/>
    <w:rsid w:val="006E781E"/>
    <w:rsid w:val="00711C73"/>
    <w:rsid w:val="0073704C"/>
    <w:rsid w:val="007726DF"/>
    <w:rsid w:val="0077601C"/>
    <w:rsid w:val="00776244"/>
    <w:rsid w:val="007B2763"/>
    <w:rsid w:val="007C2052"/>
    <w:rsid w:val="007D067F"/>
    <w:rsid w:val="007F2D76"/>
    <w:rsid w:val="007F3E2A"/>
    <w:rsid w:val="008455E1"/>
    <w:rsid w:val="00847E1E"/>
    <w:rsid w:val="008750EF"/>
    <w:rsid w:val="00876E1A"/>
    <w:rsid w:val="00896D36"/>
    <w:rsid w:val="008A420F"/>
    <w:rsid w:val="008C42FA"/>
    <w:rsid w:val="008C44EC"/>
    <w:rsid w:val="008F4AF6"/>
    <w:rsid w:val="00923D62"/>
    <w:rsid w:val="00924CC5"/>
    <w:rsid w:val="00947D6F"/>
    <w:rsid w:val="00947DE0"/>
    <w:rsid w:val="00980AF8"/>
    <w:rsid w:val="0099522B"/>
    <w:rsid w:val="009B0063"/>
    <w:rsid w:val="009B591C"/>
    <w:rsid w:val="009C5FCE"/>
    <w:rsid w:val="009D2643"/>
    <w:rsid w:val="009D616C"/>
    <w:rsid w:val="009E116A"/>
    <w:rsid w:val="009E6169"/>
    <w:rsid w:val="009F6ECB"/>
    <w:rsid w:val="00A12311"/>
    <w:rsid w:val="00A1351F"/>
    <w:rsid w:val="00A25760"/>
    <w:rsid w:val="00A30378"/>
    <w:rsid w:val="00A32EC7"/>
    <w:rsid w:val="00A34FF1"/>
    <w:rsid w:val="00A47198"/>
    <w:rsid w:val="00A70597"/>
    <w:rsid w:val="00A71474"/>
    <w:rsid w:val="00A8310A"/>
    <w:rsid w:val="00A84811"/>
    <w:rsid w:val="00A866BD"/>
    <w:rsid w:val="00A90FC5"/>
    <w:rsid w:val="00AA1975"/>
    <w:rsid w:val="00AA3B67"/>
    <w:rsid w:val="00AA750A"/>
    <w:rsid w:val="00AC62A2"/>
    <w:rsid w:val="00AC7465"/>
    <w:rsid w:val="00AF037F"/>
    <w:rsid w:val="00AF3611"/>
    <w:rsid w:val="00B23BEE"/>
    <w:rsid w:val="00B273CE"/>
    <w:rsid w:val="00B46067"/>
    <w:rsid w:val="00B50721"/>
    <w:rsid w:val="00B754F0"/>
    <w:rsid w:val="00BA22DE"/>
    <w:rsid w:val="00BD05B1"/>
    <w:rsid w:val="00BD1BAD"/>
    <w:rsid w:val="00C10097"/>
    <w:rsid w:val="00C451F5"/>
    <w:rsid w:val="00C541B5"/>
    <w:rsid w:val="00CB15E2"/>
    <w:rsid w:val="00CC1E1F"/>
    <w:rsid w:val="00CC652F"/>
    <w:rsid w:val="00CD2167"/>
    <w:rsid w:val="00CE033E"/>
    <w:rsid w:val="00CF2073"/>
    <w:rsid w:val="00CF2652"/>
    <w:rsid w:val="00D00E8C"/>
    <w:rsid w:val="00D04821"/>
    <w:rsid w:val="00D454A4"/>
    <w:rsid w:val="00D72C67"/>
    <w:rsid w:val="00D92FC8"/>
    <w:rsid w:val="00D96846"/>
    <w:rsid w:val="00DA43E4"/>
    <w:rsid w:val="00DA472B"/>
    <w:rsid w:val="00DA5A8E"/>
    <w:rsid w:val="00DA74A7"/>
    <w:rsid w:val="00DB2D34"/>
    <w:rsid w:val="00DB7143"/>
    <w:rsid w:val="00DD3A96"/>
    <w:rsid w:val="00DD574A"/>
    <w:rsid w:val="00DD69C8"/>
    <w:rsid w:val="00DD6ECA"/>
    <w:rsid w:val="00DF2CDC"/>
    <w:rsid w:val="00DF7897"/>
    <w:rsid w:val="00E1480E"/>
    <w:rsid w:val="00E21EA1"/>
    <w:rsid w:val="00E30F25"/>
    <w:rsid w:val="00E64DE4"/>
    <w:rsid w:val="00E70A8A"/>
    <w:rsid w:val="00E77217"/>
    <w:rsid w:val="00E77F82"/>
    <w:rsid w:val="00E8501B"/>
    <w:rsid w:val="00EA42FC"/>
    <w:rsid w:val="00EC504C"/>
    <w:rsid w:val="00EE783F"/>
    <w:rsid w:val="00EF32C1"/>
    <w:rsid w:val="00F07529"/>
    <w:rsid w:val="00F07C34"/>
    <w:rsid w:val="00F2542A"/>
    <w:rsid w:val="00F320CB"/>
    <w:rsid w:val="00F55314"/>
    <w:rsid w:val="00F7173C"/>
    <w:rsid w:val="00F85D8C"/>
    <w:rsid w:val="00F93924"/>
    <w:rsid w:val="00FC3A9F"/>
    <w:rsid w:val="00FC7BF2"/>
    <w:rsid w:val="00FD2E98"/>
    <w:rsid w:val="00FE2CB2"/>
    <w:rsid w:val="00FF453C"/>
    <w:rsid w:val="00FF4B81"/>
    <w:rsid w:val="00FF4D92"/>
    <w:rsid w:val="00FF5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D2643"/>
    <w:rPr>
      <w:sz w:val="24"/>
      <w:szCs w:val="24"/>
      <w:lang w:eastAsia="en-US"/>
    </w:rPr>
  </w:style>
  <w:style w:type="paragraph" w:styleId="Antrat1">
    <w:name w:val="heading 1"/>
    <w:basedOn w:val="prastasis"/>
    <w:next w:val="prastasis"/>
    <w:link w:val="Antrat1Diagrama"/>
    <w:uiPriority w:val="99"/>
    <w:qFormat/>
    <w:rsid w:val="009D2643"/>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7601C"/>
    <w:rPr>
      <w:rFonts w:ascii="Cambria" w:hAnsi="Cambria" w:cs="Times New Roman"/>
      <w:b/>
      <w:bCs/>
      <w:kern w:val="32"/>
      <w:sz w:val="32"/>
      <w:szCs w:val="32"/>
      <w:lang w:eastAsia="en-US"/>
    </w:rPr>
  </w:style>
  <w:style w:type="character" w:styleId="Hipersaitas">
    <w:name w:val="Hyperlink"/>
    <w:uiPriority w:val="99"/>
    <w:rsid w:val="009D2643"/>
    <w:rPr>
      <w:rFonts w:cs="Times New Roman"/>
      <w:color w:val="0000FF"/>
      <w:u w:val="single"/>
    </w:rPr>
  </w:style>
  <w:style w:type="paragraph" w:styleId="Antrats">
    <w:name w:val="header"/>
    <w:basedOn w:val="prastasis"/>
    <w:link w:val="AntratsDiagrama"/>
    <w:uiPriority w:val="99"/>
    <w:rsid w:val="009D2643"/>
    <w:pPr>
      <w:tabs>
        <w:tab w:val="center" w:pos="4153"/>
        <w:tab w:val="right" w:pos="8306"/>
      </w:tabs>
    </w:pPr>
  </w:style>
  <w:style w:type="character" w:customStyle="1" w:styleId="AntratsDiagrama">
    <w:name w:val="Antraštės Diagrama"/>
    <w:link w:val="Antrats"/>
    <w:uiPriority w:val="99"/>
    <w:semiHidden/>
    <w:locked/>
    <w:rsid w:val="0077601C"/>
    <w:rPr>
      <w:rFonts w:cs="Times New Roman"/>
      <w:sz w:val="24"/>
      <w:szCs w:val="24"/>
      <w:lang w:eastAsia="en-US"/>
    </w:rPr>
  </w:style>
  <w:style w:type="paragraph" w:styleId="Porat">
    <w:name w:val="footer"/>
    <w:basedOn w:val="prastasis"/>
    <w:link w:val="PoratDiagrama"/>
    <w:uiPriority w:val="99"/>
    <w:rsid w:val="009D2643"/>
    <w:pPr>
      <w:tabs>
        <w:tab w:val="center" w:pos="4153"/>
        <w:tab w:val="right" w:pos="8306"/>
      </w:tabs>
    </w:pPr>
  </w:style>
  <w:style w:type="character" w:customStyle="1" w:styleId="PoratDiagrama">
    <w:name w:val="Poraštė Diagrama"/>
    <w:link w:val="Porat"/>
    <w:uiPriority w:val="99"/>
    <w:semiHidden/>
    <w:locked/>
    <w:rsid w:val="0077601C"/>
    <w:rPr>
      <w:rFonts w:cs="Times New Roman"/>
      <w:sz w:val="24"/>
      <w:szCs w:val="24"/>
      <w:lang w:eastAsia="en-US"/>
    </w:rPr>
  </w:style>
  <w:style w:type="character" w:styleId="Puslapionumeris">
    <w:name w:val="page number"/>
    <w:uiPriority w:val="99"/>
    <w:rsid w:val="009D2643"/>
    <w:rPr>
      <w:rFonts w:cs="Times New Roman"/>
    </w:rPr>
  </w:style>
  <w:style w:type="character" w:styleId="Perirtashipersaitas">
    <w:name w:val="FollowedHyperlink"/>
    <w:uiPriority w:val="99"/>
    <w:rsid w:val="009D2643"/>
    <w:rPr>
      <w:rFonts w:cs="Times New Roman"/>
      <w:color w:val="800080"/>
      <w:u w:val="single"/>
    </w:rPr>
  </w:style>
  <w:style w:type="paragraph" w:styleId="Pagrindiniotekstotrauka">
    <w:name w:val="Body Text Indent"/>
    <w:basedOn w:val="prastasis"/>
    <w:link w:val="PagrindiniotekstotraukaDiagrama"/>
    <w:uiPriority w:val="99"/>
    <w:rsid w:val="009D2643"/>
    <w:pPr>
      <w:ind w:firstLine="1134"/>
      <w:jc w:val="both"/>
    </w:pPr>
  </w:style>
  <w:style w:type="character" w:customStyle="1" w:styleId="PagrindiniotekstotraukaDiagrama">
    <w:name w:val="Pagrindinio teksto įtrauka Diagrama"/>
    <w:link w:val="Pagrindiniotekstotrauka"/>
    <w:uiPriority w:val="99"/>
    <w:semiHidden/>
    <w:locked/>
    <w:rsid w:val="0077601C"/>
    <w:rPr>
      <w:rFonts w:cs="Times New Roman"/>
      <w:sz w:val="24"/>
      <w:szCs w:val="24"/>
      <w:lang w:eastAsia="en-US"/>
    </w:rPr>
  </w:style>
  <w:style w:type="paragraph" w:styleId="Debesliotekstas">
    <w:name w:val="Balloon Text"/>
    <w:basedOn w:val="prastasis"/>
    <w:link w:val="DebesliotekstasDiagrama"/>
    <w:uiPriority w:val="99"/>
    <w:semiHidden/>
    <w:unhideWhenUsed/>
    <w:rsid w:val="00A8310A"/>
    <w:rPr>
      <w:rFonts w:ascii="Tahoma" w:hAnsi="Tahoma" w:cs="Tahoma"/>
      <w:sz w:val="16"/>
      <w:szCs w:val="16"/>
    </w:rPr>
  </w:style>
  <w:style w:type="character" w:customStyle="1" w:styleId="DebesliotekstasDiagrama">
    <w:name w:val="Debesėlio tekstas Diagrama"/>
    <w:link w:val="Debesliotekstas"/>
    <w:uiPriority w:val="99"/>
    <w:semiHidden/>
    <w:rsid w:val="00A8310A"/>
    <w:rPr>
      <w:rFonts w:ascii="Tahoma" w:hAnsi="Tahoma" w:cs="Tahoma"/>
      <w:sz w:val="16"/>
      <w:szCs w:val="16"/>
      <w:lang w:eastAsia="en-US"/>
    </w:rPr>
  </w:style>
  <w:style w:type="character" w:customStyle="1" w:styleId="attributedoctitle">
    <w:name w:val="attributedoctitle"/>
    <w:rsid w:val="00FF5A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D2643"/>
    <w:rPr>
      <w:sz w:val="24"/>
      <w:szCs w:val="24"/>
      <w:lang w:eastAsia="en-US"/>
    </w:rPr>
  </w:style>
  <w:style w:type="paragraph" w:styleId="Antrat1">
    <w:name w:val="heading 1"/>
    <w:basedOn w:val="prastasis"/>
    <w:next w:val="prastasis"/>
    <w:link w:val="Antrat1Diagrama"/>
    <w:uiPriority w:val="99"/>
    <w:qFormat/>
    <w:rsid w:val="009D2643"/>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7601C"/>
    <w:rPr>
      <w:rFonts w:ascii="Cambria" w:hAnsi="Cambria" w:cs="Times New Roman"/>
      <w:b/>
      <w:bCs/>
      <w:kern w:val="32"/>
      <w:sz w:val="32"/>
      <w:szCs w:val="32"/>
      <w:lang w:eastAsia="en-US"/>
    </w:rPr>
  </w:style>
  <w:style w:type="character" w:styleId="Hipersaitas">
    <w:name w:val="Hyperlink"/>
    <w:uiPriority w:val="99"/>
    <w:rsid w:val="009D2643"/>
    <w:rPr>
      <w:rFonts w:cs="Times New Roman"/>
      <w:color w:val="0000FF"/>
      <w:u w:val="single"/>
    </w:rPr>
  </w:style>
  <w:style w:type="paragraph" w:styleId="Antrats">
    <w:name w:val="header"/>
    <w:basedOn w:val="prastasis"/>
    <w:link w:val="AntratsDiagrama"/>
    <w:uiPriority w:val="99"/>
    <w:rsid w:val="009D2643"/>
    <w:pPr>
      <w:tabs>
        <w:tab w:val="center" w:pos="4153"/>
        <w:tab w:val="right" w:pos="8306"/>
      </w:tabs>
    </w:pPr>
  </w:style>
  <w:style w:type="character" w:customStyle="1" w:styleId="AntratsDiagrama">
    <w:name w:val="Antraštės Diagrama"/>
    <w:link w:val="Antrats"/>
    <w:uiPriority w:val="99"/>
    <w:semiHidden/>
    <w:locked/>
    <w:rsid w:val="0077601C"/>
    <w:rPr>
      <w:rFonts w:cs="Times New Roman"/>
      <w:sz w:val="24"/>
      <w:szCs w:val="24"/>
      <w:lang w:eastAsia="en-US"/>
    </w:rPr>
  </w:style>
  <w:style w:type="paragraph" w:styleId="Porat">
    <w:name w:val="footer"/>
    <w:basedOn w:val="prastasis"/>
    <w:link w:val="PoratDiagrama"/>
    <w:uiPriority w:val="99"/>
    <w:rsid w:val="009D2643"/>
    <w:pPr>
      <w:tabs>
        <w:tab w:val="center" w:pos="4153"/>
        <w:tab w:val="right" w:pos="8306"/>
      </w:tabs>
    </w:pPr>
  </w:style>
  <w:style w:type="character" w:customStyle="1" w:styleId="PoratDiagrama">
    <w:name w:val="Poraštė Diagrama"/>
    <w:link w:val="Porat"/>
    <w:uiPriority w:val="99"/>
    <w:semiHidden/>
    <w:locked/>
    <w:rsid w:val="0077601C"/>
    <w:rPr>
      <w:rFonts w:cs="Times New Roman"/>
      <w:sz w:val="24"/>
      <w:szCs w:val="24"/>
      <w:lang w:eastAsia="en-US"/>
    </w:rPr>
  </w:style>
  <w:style w:type="character" w:styleId="Puslapionumeris">
    <w:name w:val="page number"/>
    <w:uiPriority w:val="99"/>
    <w:rsid w:val="009D2643"/>
    <w:rPr>
      <w:rFonts w:cs="Times New Roman"/>
    </w:rPr>
  </w:style>
  <w:style w:type="character" w:styleId="Perirtashipersaitas">
    <w:name w:val="FollowedHyperlink"/>
    <w:uiPriority w:val="99"/>
    <w:rsid w:val="009D2643"/>
    <w:rPr>
      <w:rFonts w:cs="Times New Roman"/>
      <w:color w:val="800080"/>
      <w:u w:val="single"/>
    </w:rPr>
  </w:style>
  <w:style w:type="paragraph" w:styleId="Pagrindiniotekstotrauka">
    <w:name w:val="Body Text Indent"/>
    <w:basedOn w:val="prastasis"/>
    <w:link w:val="PagrindiniotekstotraukaDiagrama"/>
    <w:uiPriority w:val="99"/>
    <w:rsid w:val="009D2643"/>
    <w:pPr>
      <w:ind w:firstLine="1134"/>
      <w:jc w:val="both"/>
    </w:pPr>
  </w:style>
  <w:style w:type="character" w:customStyle="1" w:styleId="PagrindiniotekstotraukaDiagrama">
    <w:name w:val="Pagrindinio teksto įtrauka Diagrama"/>
    <w:link w:val="Pagrindiniotekstotrauka"/>
    <w:uiPriority w:val="99"/>
    <w:semiHidden/>
    <w:locked/>
    <w:rsid w:val="0077601C"/>
    <w:rPr>
      <w:rFonts w:cs="Times New Roman"/>
      <w:sz w:val="24"/>
      <w:szCs w:val="24"/>
      <w:lang w:eastAsia="en-US"/>
    </w:rPr>
  </w:style>
  <w:style w:type="paragraph" w:styleId="Debesliotekstas">
    <w:name w:val="Balloon Text"/>
    <w:basedOn w:val="prastasis"/>
    <w:link w:val="DebesliotekstasDiagrama"/>
    <w:uiPriority w:val="99"/>
    <w:semiHidden/>
    <w:unhideWhenUsed/>
    <w:rsid w:val="00A8310A"/>
    <w:rPr>
      <w:rFonts w:ascii="Tahoma" w:hAnsi="Tahoma" w:cs="Tahoma"/>
      <w:sz w:val="16"/>
      <w:szCs w:val="16"/>
    </w:rPr>
  </w:style>
  <w:style w:type="character" w:customStyle="1" w:styleId="DebesliotekstasDiagrama">
    <w:name w:val="Debesėlio tekstas Diagrama"/>
    <w:link w:val="Debesliotekstas"/>
    <w:uiPriority w:val="99"/>
    <w:semiHidden/>
    <w:rsid w:val="00A8310A"/>
    <w:rPr>
      <w:rFonts w:ascii="Tahoma" w:hAnsi="Tahoma" w:cs="Tahoma"/>
      <w:sz w:val="16"/>
      <w:szCs w:val="16"/>
      <w:lang w:eastAsia="en-US"/>
    </w:rPr>
  </w:style>
  <w:style w:type="character" w:customStyle="1" w:styleId="attributedoctitle">
    <w:name w:val="attributedoctitle"/>
    <w:rsid w:val="00FF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152481">
      <w:bodyDiv w:val="1"/>
      <w:marLeft w:val="0"/>
      <w:marRight w:val="0"/>
      <w:marTop w:val="0"/>
      <w:marBottom w:val="0"/>
      <w:divBdr>
        <w:top w:val="none" w:sz="0" w:space="0" w:color="auto"/>
        <w:left w:val="none" w:sz="0" w:space="0" w:color="auto"/>
        <w:bottom w:val="none" w:sz="0" w:space="0" w:color="auto"/>
        <w:right w:val="none" w:sz="0" w:space="0" w:color="auto"/>
      </w:divBdr>
    </w:div>
    <w:div w:id="1513184620">
      <w:bodyDiv w:val="1"/>
      <w:marLeft w:val="0"/>
      <w:marRight w:val="0"/>
      <w:marTop w:val="0"/>
      <w:marBottom w:val="0"/>
      <w:divBdr>
        <w:top w:val="none" w:sz="0" w:space="0" w:color="auto"/>
        <w:left w:val="none" w:sz="0" w:space="0" w:color="auto"/>
        <w:bottom w:val="none" w:sz="0" w:space="0" w:color="auto"/>
        <w:right w:val="none" w:sz="0" w:space="0" w:color="auto"/>
      </w:divBdr>
    </w:div>
    <w:div w:id="1777141038">
      <w:bodyDiv w:val="1"/>
      <w:marLeft w:val="0"/>
      <w:marRight w:val="0"/>
      <w:marTop w:val="0"/>
      <w:marBottom w:val="0"/>
      <w:divBdr>
        <w:top w:val="none" w:sz="0" w:space="0" w:color="auto"/>
        <w:left w:val="none" w:sz="0" w:space="0" w:color="auto"/>
        <w:bottom w:val="none" w:sz="0" w:space="0" w:color="auto"/>
        <w:right w:val="none" w:sz="0" w:space="0" w:color="auto"/>
      </w:divBdr>
    </w:div>
    <w:div w:id="183791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1</TotalTime>
  <Pages>1</Pages>
  <Words>1216</Words>
  <Characters>694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Budriunas</dc:creator>
  <cp:lastModifiedBy>Tomas Kalinauskas</cp:lastModifiedBy>
  <cp:revision>2</cp:revision>
  <cp:lastPrinted>2017-02-28T09:14:00Z</cp:lastPrinted>
  <dcterms:created xsi:type="dcterms:W3CDTF">2017-08-10T06:48:00Z</dcterms:created>
  <dcterms:modified xsi:type="dcterms:W3CDTF">2017-08-10T06:48:00Z</dcterms:modified>
</cp:coreProperties>
</file>