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B1" w:rsidRPr="00021C1D" w:rsidRDefault="00B876B1" w:rsidP="00B876B1">
      <w:pPr>
        <w:ind w:left="5184" w:firstLine="1296"/>
        <w:jc w:val="both"/>
        <w:rPr>
          <w:sz w:val="24"/>
          <w:szCs w:val="24"/>
        </w:rPr>
      </w:pPr>
      <w:bookmarkStart w:id="0" w:name="skyrius1"/>
      <w:r>
        <w:rPr>
          <w:sz w:val="24"/>
          <w:szCs w:val="24"/>
        </w:rPr>
        <w:t>PATVIRTINTA</w:t>
      </w:r>
    </w:p>
    <w:p w:rsidR="00B876B1" w:rsidRPr="00C22ED7" w:rsidRDefault="00B876B1" w:rsidP="00B876B1">
      <w:pPr>
        <w:ind w:left="6480"/>
        <w:jc w:val="both"/>
        <w:rPr>
          <w:sz w:val="24"/>
          <w:szCs w:val="24"/>
        </w:rPr>
      </w:pPr>
      <w:r w:rsidRPr="00C22ED7">
        <w:rPr>
          <w:sz w:val="24"/>
          <w:szCs w:val="24"/>
        </w:rPr>
        <w:t xml:space="preserve">UAB „Šilutės </w:t>
      </w:r>
      <w:r>
        <w:rPr>
          <w:sz w:val="24"/>
          <w:szCs w:val="24"/>
        </w:rPr>
        <w:t>šilumos tinklai</w:t>
      </w:r>
      <w:r w:rsidRPr="00C22ED7">
        <w:rPr>
          <w:sz w:val="24"/>
          <w:szCs w:val="24"/>
        </w:rPr>
        <w:t>“</w:t>
      </w:r>
      <w:r w:rsidRPr="00BE70CC">
        <w:rPr>
          <w:sz w:val="24"/>
          <w:szCs w:val="24"/>
        </w:rPr>
        <w:t xml:space="preserve"> </w:t>
      </w:r>
      <w:r w:rsidRPr="00C22ED7">
        <w:rPr>
          <w:sz w:val="24"/>
          <w:szCs w:val="24"/>
        </w:rPr>
        <w:t>201</w:t>
      </w:r>
      <w:r>
        <w:rPr>
          <w:sz w:val="24"/>
          <w:szCs w:val="24"/>
        </w:rPr>
        <w:t>4-01-</w:t>
      </w:r>
      <w:r w:rsidR="00D86003">
        <w:rPr>
          <w:sz w:val="24"/>
          <w:szCs w:val="24"/>
        </w:rPr>
        <w:t>24</w:t>
      </w:r>
      <w:r w:rsidRPr="00C22ED7">
        <w:rPr>
          <w:sz w:val="24"/>
          <w:szCs w:val="24"/>
        </w:rPr>
        <w:t xml:space="preserve">  direktoriaus</w:t>
      </w:r>
    </w:p>
    <w:p w:rsidR="00B876B1" w:rsidRPr="00021C1D" w:rsidRDefault="00B876B1" w:rsidP="00B876B1">
      <w:pPr>
        <w:ind w:left="5184" w:firstLine="1296"/>
        <w:jc w:val="both"/>
        <w:rPr>
          <w:sz w:val="24"/>
          <w:szCs w:val="24"/>
        </w:rPr>
      </w:pPr>
      <w:r w:rsidRPr="00C22ED7">
        <w:rPr>
          <w:sz w:val="24"/>
          <w:szCs w:val="24"/>
        </w:rPr>
        <w:t>įsa</w:t>
      </w:r>
      <w:r>
        <w:rPr>
          <w:sz w:val="24"/>
          <w:szCs w:val="24"/>
        </w:rPr>
        <w:t>kymu Nr. 1V-(1.6)-</w:t>
      </w:r>
      <w:r w:rsidR="00AA68B4">
        <w:rPr>
          <w:sz w:val="24"/>
          <w:szCs w:val="24"/>
        </w:rPr>
        <w:t>014</w:t>
      </w:r>
    </w:p>
    <w:p w:rsidR="00B876B1" w:rsidRPr="00021C1D" w:rsidRDefault="00B876B1" w:rsidP="00B876B1">
      <w:pPr>
        <w:ind w:firstLine="720"/>
        <w:jc w:val="center"/>
        <w:rPr>
          <w:i/>
          <w:sz w:val="24"/>
          <w:szCs w:val="24"/>
        </w:rPr>
      </w:pPr>
    </w:p>
    <w:p w:rsidR="00B876B1" w:rsidRPr="00021C1D" w:rsidRDefault="00B876B1" w:rsidP="00B876B1">
      <w:pPr>
        <w:ind w:firstLine="720"/>
        <w:jc w:val="center"/>
        <w:rPr>
          <w:i/>
          <w:sz w:val="24"/>
          <w:szCs w:val="24"/>
        </w:rPr>
      </w:pPr>
    </w:p>
    <w:p w:rsidR="00B876B1" w:rsidRPr="00021C1D" w:rsidRDefault="00B876B1" w:rsidP="00B876B1">
      <w:pPr>
        <w:jc w:val="center"/>
        <w:rPr>
          <w:b/>
          <w:sz w:val="24"/>
          <w:szCs w:val="24"/>
        </w:rPr>
      </w:pPr>
      <w:r>
        <w:rPr>
          <w:b/>
          <w:sz w:val="24"/>
          <w:szCs w:val="24"/>
        </w:rPr>
        <w:t>UŽDAROSIOS AKCINĖS BENDROVĖS „ŠILUTĖS ŠILUMOS TINKLAI“</w:t>
      </w:r>
    </w:p>
    <w:p w:rsidR="00B876B1" w:rsidRPr="00021C1D" w:rsidRDefault="00B44F29" w:rsidP="00B876B1">
      <w:pPr>
        <w:jc w:val="center"/>
        <w:rPr>
          <w:b/>
          <w:sz w:val="24"/>
          <w:szCs w:val="24"/>
        </w:rPr>
      </w:pPr>
      <w:r>
        <w:rPr>
          <w:b/>
          <w:sz w:val="24"/>
          <w:szCs w:val="24"/>
        </w:rPr>
        <w:t xml:space="preserve">PREKIŲ, PASLAUGŲ IR DARBŲ </w:t>
      </w:r>
      <w:r w:rsidR="00B876B1" w:rsidRPr="00021C1D">
        <w:rPr>
          <w:b/>
          <w:sz w:val="24"/>
          <w:szCs w:val="24"/>
        </w:rPr>
        <w:t>SUPAPRASTINTŲ VIEŠŲJŲ PIRKIMŲ TAISYKLĖS</w:t>
      </w:r>
    </w:p>
    <w:p w:rsidR="00B876B1" w:rsidRPr="00021C1D" w:rsidRDefault="00B876B1" w:rsidP="00B876B1">
      <w:pPr>
        <w:pStyle w:val="Antrat2"/>
        <w:numPr>
          <w:ilvl w:val="0"/>
          <w:numId w:val="0"/>
        </w:numPr>
        <w:spacing w:before="0"/>
        <w:jc w:val="center"/>
        <w:rPr>
          <w:szCs w:val="24"/>
        </w:rPr>
      </w:pPr>
    </w:p>
    <w:bookmarkEnd w:id="0"/>
    <w:p w:rsidR="00B876B1" w:rsidRPr="00021C1D" w:rsidRDefault="00B876B1" w:rsidP="00B876B1">
      <w:pPr>
        <w:pStyle w:val="Antrat2"/>
        <w:numPr>
          <w:ilvl w:val="0"/>
          <w:numId w:val="0"/>
        </w:numPr>
        <w:spacing w:before="0"/>
        <w:jc w:val="center"/>
        <w:rPr>
          <w:szCs w:val="24"/>
        </w:rPr>
      </w:pPr>
      <w:r>
        <w:rPr>
          <w:szCs w:val="24"/>
        </w:rPr>
        <w:t xml:space="preserve">I. </w:t>
      </w:r>
      <w:r w:rsidRPr="00021C1D">
        <w:rPr>
          <w:szCs w:val="24"/>
        </w:rPr>
        <w:t>BENDROSIOS NUOSTATOS</w:t>
      </w:r>
    </w:p>
    <w:p w:rsidR="00B876B1" w:rsidRPr="00021C1D" w:rsidRDefault="00B876B1" w:rsidP="00B876B1">
      <w:pPr>
        <w:ind w:firstLine="720"/>
        <w:jc w:val="center"/>
        <w:rPr>
          <w:sz w:val="24"/>
          <w:szCs w:val="24"/>
        </w:rPr>
      </w:pPr>
    </w:p>
    <w:p w:rsidR="00B876B1" w:rsidRDefault="00B876B1" w:rsidP="00B876B1">
      <w:pPr>
        <w:pStyle w:val="Style13"/>
        <w:widowControl/>
        <w:numPr>
          <w:ilvl w:val="0"/>
          <w:numId w:val="2"/>
        </w:numPr>
        <w:tabs>
          <w:tab w:val="left" w:pos="220"/>
        </w:tabs>
        <w:spacing w:before="252"/>
        <w:rPr>
          <w:rStyle w:val="FontStyle42"/>
        </w:rPr>
      </w:pPr>
      <w:r>
        <w:rPr>
          <w:rStyle w:val="FontStyle42"/>
        </w:rPr>
        <w:t>UAB „Šilutės šilumos tinklai" (toliau tekste - Bendrovė) supaprastintų viešųjų pirkimų taisyklės (toliau -Taisyklės) parengtos vadovaujantis Lietuvos Respublikos viešųjų pirkimų įstatymu (</w:t>
      </w:r>
      <w:proofErr w:type="spellStart"/>
      <w:r>
        <w:rPr>
          <w:rStyle w:val="FontStyle42"/>
        </w:rPr>
        <w:t>Žin</w:t>
      </w:r>
      <w:proofErr w:type="spellEnd"/>
      <w:r>
        <w:rPr>
          <w:rStyle w:val="FontStyle42"/>
        </w:rPr>
        <w:t xml:space="preserve">., 1996, Nr. 84-2000; </w:t>
      </w:r>
      <w:proofErr w:type="spellStart"/>
      <w:r w:rsidR="005E6023">
        <w:rPr>
          <w:rStyle w:val="FontStyle42"/>
        </w:rPr>
        <w:t>Ž</w:t>
      </w:r>
      <w:r>
        <w:rPr>
          <w:rStyle w:val="FontStyle42"/>
        </w:rPr>
        <w:t>in</w:t>
      </w:r>
      <w:proofErr w:type="spellEnd"/>
      <w:r>
        <w:rPr>
          <w:rStyle w:val="FontStyle42"/>
        </w:rPr>
        <w:t>., 2006, Nr. 4-102) (toliau - Įstatymas), kitais viešuosius pirkimus (toliau - pirkimai) reglamentuojančiais teisės aktais.</w:t>
      </w:r>
    </w:p>
    <w:p w:rsidR="00B876B1" w:rsidRDefault="00B876B1" w:rsidP="00B876B1">
      <w:pPr>
        <w:pStyle w:val="Style13"/>
        <w:widowControl/>
        <w:numPr>
          <w:ilvl w:val="0"/>
          <w:numId w:val="2"/>
        </w:numPr>
        <w:tabs>
          <w:tab w:val="left" w:pos="220"/>
        </w:tabs>
        <w:spacing w:before="4"/>
        <w:rPr>
          <w:rStyle w:val="FontStyle42"/>
        </w:rPr>
      </w:pPr>
      <w:r>
        <w:rPr>
          <w:rStyle w:val="FontStyle42"/>
        </w:rPr>
        <w:t>Prekių, paslaugų ir darbų supaprastinti pirkimai (toliau - supaprastinti pirkimai) bendrovėje gali būti atliekami Įstatymo 84 straipsnyje nustatytais atvejais. Taisyklės netaikomos pirkimams, nurodytiems Įstatymo 10 straipsnyje.</w:t>
      </w:r>
    </w:p>
    <w:p w:rsidR="00B876B1" w:rsidRDefault="00B876B1" w:rsidP="00B876B1">
      <w:pPr>
        <w:pStyle w:val="Style13"/>
        <w:widowControl/>
        <w:numPr>
          <w:ilvl w:val="0"/>
          <w:numId w:val="2"/>
        </w:numPr>
        <w:tabs>
          <w:tab w:val="left" w:pos="220"/>
        </w:tabs>
        <w:spacing w:before="4"/>
        <w:rPr>
          <w:rStyle w:val="FontStyle42"/>
        </w:rPr>
      </w:pPr>
      <w:r>
        <w:rPr>
          <w:rStyle w:val="FontStyle42"/>
        </w:rPr>
        <w:t>Taisyklės nustato supaprastintų pirkimų organizavimo ir vykdymo tvarką, pirkimų subjektų teises, pareigas ir atsakomybę, ginčų tarp pirkimo subjektų sprendimo tvarką ir kitus su pirkimų vykdymu susijusius klausimus.</w:t>
      </w:r>
    </w:p>
    <w:p w:rsidR="00B876B1" w:rsidRDefault="00B876B1" w:rsidP="00B876B1">
      <w:pPr>
        <w:pStyle w:val="Style13"/>
        <w:widowControl/>
        <w:numPr>
          <w:ilvl w:val="0"/>
          <w:numId w:val="2"/>
        </w:numPr>
        <w:tabs>
          <w:tab w:val="left" w:pos="220"/>
        </w:tabs>
        <w:spacing w:before="7"/>
        <w:rPr>
          <w:rStyle w:val="FontStyle42"/>
        </w:rPr>
      </w:pPr>
      <w:r>
        <w:rPr>
          <w:rStyle w:val="FontStyle42"/>
        </w:rPr>
        <w:t>Atliekant supaprastintus pirkimus bendrovėje vadovaujamasi Įstatymu, šiomis Taisyklėmis, Lietuvos Respublikos civiliniu kodeksu (</w:t>
      </w:r>
      <w:proofErr w:type="spellStart"/>
      <w:r w:rsidR="00BF3864">
        <w:rPr>
          <w:rStyle w:val="FontStyle42"/>
        </w:rPr>
        <w:t>Ž</w:t>
      </w:r>
      <w:r>
        <w:rPr>
          <w:rStyle w:val="FontStyle42"/>
        </w:rPr>
        <w:t>in</w:t>
      </w:r>
      <w:proofErr w:type="spellEnd"/>
      <w:r>
        <w:rPr>
          <w:rStyle w:val="FontStyle42"/>
        </w:rPr>
        <w:t>., 2000, Nr. 74-2262), kitais įstatymais ir poįstatyminiais teisės aktais.</w:t>
      </w:r>
    </w:p>
    <w:p w:rsidR="00B876B1" w:rsidRDefault="00B876B1" w:rsidP="00B876B1">
      <w:pPr>
        <w:pStyle w:val="Style13"/>
        <w:widowControl/>
        <w:numPr>
          <w:ilvl w:val="0"/>
          <w:numId w:val="2"/>
        </w:numPr>
        <w:tabs>
          <w:tab w:val="left" w:pos="220"/>
        </w:tabs>
        <w:rPr>
          <w:rStyle w:val="FontStyle42"/>
        </w:rPr>
      </w:pPr>
      <w:r>
        <w:rPr>
          <w:rStyle w:val="FontStyle42"/>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B876B1" w:rsidRDefault="00B876B1" w:rsidP="00B876B1">
      <w:pPr>
        <w:pStyle w:val="Style13"/>
        <w:widowControl/>
        <w:numPr>
          <w:ilvl w:val="0"/>
          <w:numId w:val="2"/>
        </w:numPr>
        <w:tabs>
          <w:tab w:val="left" w:pos="220"/>
        </w:tabs>
        <w:spacing w:before="4"/>
        <w:jc w:val="left"/>
        <w:rPr>
          <w:rStyle w:val="FontStyle42"/>
        </w:rPr>
      </w:pPr>
      <w:r>
        <w:rPr>
          <w:rStyle w:val="FontStyle42"/>
        </w:rPr>
        <w:t>Pagrindinės Taisyklėse vartojamos sąvokos:</w:t>
      </w:r>
    </w:p>
    <w:p w:rsidR="00B876B1" w:rsidRDefault="00B876B1" w:rsidP="00B876B1">
      <w:pPr>
        <w:pStyle w:val="Style14"/>
        <w:widowControl/>
        <w:tabs>
          <w:tab w:val="left" w:pos="349"/>
        </w:tabs>
        <w:ind w:right="328" w:firstLine="0"/>
        <w:rPr>
          <w:rStyle w:val="FontStyle42"/>
        </w:rPr>
      </w:pPr>
      <w:r>
        <w:rPr>
          <w:rStyle w:val="FontStyle42"/>
        </w:rPr>
        <w:t>6.1.</w:t>
      </w:r>
      <w:r>
        <w:rPr>
          <w:rStyle w:val="FontStyle42"/>
        </w:rPr>
        <w:tab/>
        <w:t>Mažos vertės viešasis pirkimas - supaprastintas pirkimas, kai yra bent viena iš šių sąlygų:</w:t>
      </w:r>
    </w:p>
    <w:p w:rsidR="00B876B1" w:rsidRDefault="00B876B1" w:rsidP="00B876B1">
      <w:pPr>
        <w:pStyle w:val="Style8"/>
        <w:widowControl/>
        <w:tabs>
          <w:tab w:val="left" w:pos="1670"/>
        </w:tabs>
        <w:ind w:firstLine="0"/>
        <w:rPr>
          <w:rStyle w:val="FontStyle42"/>
        </w:rPr>
      </w:pPr>
      <w:r>
        <w:rPr>
          <w:rStyle w:val="FontStyle42"/>
        </w:rPr>
        <w:t>6.1.1 prekių ar paslaugų pirkimo vertė yra mažesnė kaip 200 tūkst. Lt (be pridėtinės vertės mokesčio), o darbų pirkimo vertė mažesnė kaip 500 tūkst. Lt (be pridėtinės vertės mokesčio):</w:t>
      </w:r>
    </w:p>
    <w:p w:rsidR="00B876B1" w:rsidRDefault="00B876B1" w:rsidP="00B876B1">
      <w:pPr>
        <w:pStyle w:val="Style8"/>
        <w:widowControl/>
        <w:tabs>
          <w:tab w:val="left" w:pos="1670"/>
        </w:tabs>
        <w:spacing w:before="4"/>
        <w:ind w:firstLine="0"/>
        <w:rPr>
          <w:rStyle w:val="FontStyle42"/>
        </w:rPr>
      </w:pPr>
      <w:r>
        <w:rPr>
          <w:rStyle w:val="FontStyle42"/>
        </w:rPr>
        <w:t>6.1.2.perkamos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B876B1" w:rsidRDefault="00B876B1" w:rsidP="00B876B1">
      <w:pPr>
        <w:rPr>
          <w:sz w:val="2"/>
          <w:szCs w:val="2"/>
        </w:rPr>
      </w:pPr>
    </w:p>
    <w:p w:rsidR="00B876B1" w:rsidRDefault="00B876B1" w:rsidP="00B876B1">
      <w:pPr>
        <w:pStyle w:val="Style14"/>
        <w:widowControl/>
        <w:tabs>
          <w:tab w:val="left" w:pos="932"/>
        </w:tabs>
        <w:spacing w:before="7"/>
        <w:ind w:right="122" w:firstLine="0"/>
        <w:rPr>
          <w:rStyle w:val="FontStyle42"/>
        </w:rPr>
      </w:pPr>
      <w:r>
        <w:rPr>
          <w:rStyle w:val="FontStyle42"/>
        </w:rPr>
        <w:t>6.2. Pirkimo organizatorius - bendrovės vadovo paskirtas darbuotojas (-ai), kuris bendrovės nustatyta tvarka organizuoja ir atlieka supaprastintus pirkimus šiose taisyklėse nustatytais atvejais, kai tokiems pirkimams atlikti nesudaroma Viešojo pirkimo komisija.</w:t>
      </w:r>
    </w:p>
    <w:p w:rsidR="00B876B1" w:rsidRDefault="00B876B1" w:rsidP="00B876B1">
      <w:pPr>
        <w:pStyle w:val="Style14"/>
        <w:widowControl/>
        <w:tabs>
          <w:tab w:val="left" w:pos="932"/>
        </w:tabs>
        <w:spacing w:before="4"/>
        <w:ind w:right="126" w:firstLine="0"/>
        <w:rPr>
          <w:rStyle w:val="FontStyle42"/>
        </w:rPr>
      </w:pPr>
      <w:r>
        <w:rPr>
          <w:rStyle w:val="FontStyle42"/>
        </w:rPr>
        <w:t>6.3. Pirkimo iniciatorius - bendrovės padalinys, kuris rengia paraišką prekių, paslaugų ar darbų pirkimui.</w:t>
      </w:r>
    </w:p>
    <w:p w:rsidR="00B876B1" w:rsidRDefault="00B876B1" w:rsidP="00B876B1">
      <w:pPr>
        <w:pStyle w:val="Style14"/>
        <w:widowControl/>
        <w:tabs>
          <w:tab w:val="left" w:pos="932"/>
        </w:tabs>
        <w:spacing w:before="11"/>
        <w:ind w:right="140" w:firstLine="0"/>
        <w:rPr>
          <w:rStyle w:val="FontStyle42"/>
        </w:rPr>
      </w:pPr>
      <w:r>
        <w:rPr>
          <w:rStyle w:val="FontStyle42"/>
        </w:rPr>
        <w:t>6.4. Pirkimo vertė - numatomos sudaryti pirkimo sutarties ar preliminariosios sutarties vertė, skaičiuojama imant visą mokėtiną sumą be PVM, įskaitant visas pirkimo sutarties pasirinkimo ir atnaujinimo galimybes per finansinius metus. Numatomo prekių, paslaugų ar darbų pirkimo vertė apskaičiuojama pagal Viešųjų pirkimų tarnybos patvirtintą pirkimo vertės apskaičiavimo metodiką.</w:t>
      </w:r>
    </w:p>
    <w:p w:rsidR="00B876B1" w:rsidRDefault="00B876B1" w:rsidP="00B876B1">
      <w:pPr>
        <w:pStyle w:val="Style14"/>
        <w:widowControl/>
        <w:tabs>
          <w:tab w:val="left" w:pos="932"/>
        </w:tabs>
        <w:spacing w:before="4"/>
        <w:ind w:right="133" w:firstLine="0"/>
        <w:rPr>
          <w:rStyle w:val="FontStyle42"/>
        </w:rPr>
      </w:pPr>
      <w:r>
        <w:rPr>
          <w:rStyle w:val="FontStyle42"/>
        </w:rPr>
        <w:t>6.5. Apklausa raštu - mažos vertės pirkimo būdas, kai Komisija ar Pirkimo organizatorius raštu kviečia tiekėjus pateikti pasiūlymus ir perka prekes, paslaugas ar darbus iš mažiausią kainą pasiūliusio tiekėjo.</w:t>
      </w:r>
    </w:p>
    <w:p w:rsidR="00B876B1" w:rsidRDefault="00B876B1" w:rsidP="00B876B1">
      <w:pPr>
        <w:pStyle w:val="Style14"/>
        <w:widowControl/>
        <w:tabs>
          <w:tab w:val="left" w:pos="932"/>
        </w:tabs>
        <w:ind w:right="130" w:firstLine="0"/>
        <w:rPr>
          <w:rStyle w:val="FontStyle42"/>
        </w:rPr>
      </w:pPr>
      <w:r>
        <w:rPr>
          <w:rStyle w:val="FontStyle42"/>
        </w:rPr>
        <w:t>6.6. Apklausa žodžiu - mažos vertės pirkimo būdas, kai Pirkimo organizatorius žodžiu kreipiasi į tiekėją (-</w:t>
      </w:r>
      <w:proofErr w:type="spellStart"/>
      <w:r>
        <w:rPr>
          <w:rStyle w:val="FontStyle42"/>
        </w:rPr>
        <w:t>us</w:t>
      </w:r>
      <w:proofErr w:type="spellEnd"/>
      <w:r>
        <w:rPr>
          <w:rStyle w:val="FontStyle42"/>
        </w:rPr>
        <w:t>) su prašymu pateikti pasiūlymus arba pasinaudoja viešai tiekėjų skelbiama informacija apie tiekėjo siūlomas prekes, paslaugas ir darbus, jei tiekėjų viešai skelbiamos informacijos pakanka sprendimui dėl siūlomų sąlygų priimtinumo priimti.</w:t>
      </w:r>
    </w:p>
    <w:p w:rsidR="00B876B1" w:rsidRDefault="00B876B1" w:rsidP="00B876B1">
      <w:pPr>
        <w:pStyle w:val="Style14"/>
        <w:widowControl/>
        <w:tabs>
          <w:tab w:val="left" w:pos="932"/>
        </w:tabs>
        <w:ind w:right="155" w:firstLine="0"/>
        <w:rPr>
          <w:rStyle w:val="FontStyle42"/>
        </w:rPr>
      </w:pPr>
      <w:r>
        <w:rPr>
          <w:rStyle w:val="FontStyle42"/>
        </w:rPr>
        <w:t>6.7. Kitos Taisyklėse vartojamos sąvokos atitinka Įstatyme vartojamas sąvokas, išskyras tuos atvejus, kai šiose Taisyklėse atitinkamoms sąvokoms suteikiama kita reikšmė nei nustatyta Įstatyme.</w:t>
      </w:r>
    </w:p>
    <w:p w:rsidR="00B876B1" w:rsidRDefault="00B876B1" w:rsidP="00B876B1">
      <w:pPr>
        <w:rPr>
          <w:sz w:val="2"/>
          <w:szCs w:val="2"/>
        </w:rPr>
      </w:pPr>
    </w:p>
    <w:p w:rsidR="00B876B1" w:rsidRDefault="00B876B1" w:rsidP="00B876B1">
      <w:pPr>
        <w:pStyle w:val="Style13"/>
        <w:widowControl/>
        <w:numPr>
          <w:ilvl w:val="0"/>
          <w:numId w:val="3"/>
        </w:numPr>
        <w:tabs>
          <w:tab w:val="left" w:pos="220"/>
        </w:tabs>
        <w:spacing w:before="4"/>
        <w:rPr>
          <w:rStyle w:val="FontStyle42"/>
        </w:rPr>
      </w:pPr>
      <w:r>
        <w:rPr>
          <w:rStyle w:val="FontStyle42"/>
        </w:rPr>
        <w:t>Pirkimų tikslas - vadovaujantis Taisyklių 5 punkte nustatytais pirkimų principais ir Taisyklėse nustatytais reikalavimais, sudaryti pirkimo sutartį, leidžiančią racionaliai naudojant tam skirtas lėšas įsigyti bendrovei reikalingų prekių, paslaugų ar darbų.</w:t>
      </w:r>
    </w:p>
    <w:p w:rsidR="00B876B1" w:rsidRDefault="00B876B1" w:rsidP="00B876B1">
      <w:pPr>
        <w:pStyle w:val="Style13"/>
        <w:widowControl/>
        <w:numPr>
          <w:ilvl w:val="0"/>
          <w:numId w:val="3"/>
        </w:numPr>
        <w:tabs>
          <w:tab w:val="left" w:pos="220"/>
        </w:tabs>
        <w:jc w:val="left"/>
        <w:rPr>
          <w:rStyle w:val="FontStyle42"/>
        </w:rPr>
      </w:pPr>
      <w:r>
        <w:rPr>
          <w:rStyle w:val="FontStyle42"/>
        </w:rPr>
        <w:t>Taisyklės yra viešas dokumentas, skelbiamas Viešųjų pirkimų įstatymo nustatyta tvarka.</w:t>
      </w:r>
    </w:p>
    <w:p w:rsidR="00B876B1" w:rsidRDefault="00B876B1" w:rsidP="00B876B1">
      <w:pPr>
        <w:pStyle w:val="Style13"/>
        <w:widowControl/>
        <w:tabs>
          <w:tab w:val="left" w:pos="220"/>
        </w:tabs>
        <w:jc w:val="left"/>
        <w:rPr>
          <w:rStyle w:val="FontStyle42"/>
        </w:rPr>
      </w:pPr>
    </w:p>
    <w:p w:rsidR="00B876B1" w:rsidRDefault="00B876B1" w:rsidP="00B876B1">
      <w:pPr>
        <w:pStyle w:val="Style12"/>
        <w:widowControl/>
        <w:ind w:left="2567"/>
        <w:jc w:val="both"/>
        <w:rPr>
          <w:rStyle w:val="FontStyle43"/>
        </w:rPr>
      </w:pPr>
      <w:r>
        <w:rPr>
          <w:rStyle w:val="FontStyle43"/>
        </w:rPr>
        <w:lastRenderedPageBreak/>
        <w:t>II. PIRKIMŲ INICIJAVIMAS IR VYKDYMAS</w:t>
      </w:r>
    </w:p>
    <w:p w:rsidR="00B876B1" w:rsidRDefault="00B876B1" w:rsidP="00B876B1">
      <w:pPr>
        <w:pStyle w:val="Style13"/>
        <w:widowControl/>
        <w:numPr>
          <w:ilvl w:val="0"/>
          <w:numId w:val="4"/>
        </w:numPr>
        <w:tabs>
          <w:tab w:val="left" w:pos="-567"/>
        </w:tabs>
        <w:spacing w:before="252"/>
        <w:rPr>
          <w:rStyle w:val="FontStyle42"/>
        </w:rPr>
      </w:pPr>
      <w:r>
        <w:rPr>
          <w:rStyle w:val="FontStyle42"/>
        </w:rPr>
        <w:t>Pagal patvirtintus remonto ir investicijų planus, pateiktas paraiškas bendrovėje nustatyta tvarka (toliau tekste - Planas) parengiamas ir patvirtinamas, planuojamų atlikti einamaisiais biudžetiniais (finansiniais) metais supaprastintų viešųjų (išskyrus mažos vertės) pirkimų planas (toliau tekste - Pirkimų planas).</w:t>
      </w:r>
    </w:p>
    <w:p w:rsidR="00B876B1" w:rsidRDefault="00B876B1" w:rsidP="00B876B1">
      <w:pPr>
        <w:pStyle w:val="Style13"/>
        <w:widowControl/>
        <w:numPr>
          <w:ilvl w:val="0"/>
          <w:numId w:val="4"/>
        </w:numPr>
        <w:tabs>
          <w:tab w:val="left" w:pos="266"/>
        </w:tabs>
        <w:spacing w:before="4"/>
        <w:jc w:val="left"/>
        <w:rPr>
          <w:rStyle w:val="FontStyle42"/>
        </w:rPr>
      </w:pPr>
      <w:r>
        <w:rPr>
          <w:rStyle w:val="FontStyle42"/>
        </w:rPr>
        <w:t>Pirkimų planą rengia specialist</w:t>
      </w:r>
      <w:r w:rsidR="000009C7">
        <w:rPr>
          <w:rStyle w:val="FontStyle42"/>
        </w:rPr>
        <w:t>as</w:t>
      </w:r>
      <w:r>
        <w:rPr>
          <w:rStyle w:val="FontStyle42"/>
        </w:rPr>
        <w:t xml:space="preserve"> pirkimams ir jį tvirtina bendrovės direktorius.</w:t>
      </w:r>
    </w:p>
    <w:p w:rsidR="00B876B1" w:rsidRDefault="00B876B1" w:rsidP="00B876B1">
      <w:pPr>
        <w:rPr>
          <w:sz w:val="2"/>
          <w:szCs w:val="2"/>
        </w:rPr>
      </w:pPr>
    </w:p>
    <w:p w:rsidR="00B876B1" w:rsidRDefault="00B876B1" w:rsidP="00B876B1">
      <w:pPr>
        <w:pStyle w:val="Style13"/>
        <w:widowControl/>
        <w:numPr>
          <w:ilvl w:val="0"/>
          <w:numId w:val="5"/>
        </w:numPr>
        <w:tabs>
          <w:tab w:val="left" w:pos="324"/>
        </w:tabs>
        <w:spacing w:before="4"/>
        <w:ind w:right="11"/>
        <w:rPr>
          <w:rStyle w:val="FontStyle42"/>
        </w:rPr>
      </w:pPr>
      <w:r>
        <w:rPr>
          <w:rStyle w:val="FontStyle42"/>
        </w:rPr>
        <w:t>Patvirtintas Pirkimų planas, ne vėliau kaip iki einamųjų metų kovo 15 dienos, skelbiamas Centrinėje viešųjų pirkimų informacinėje sistemoje (toliau - CVPIS) ir bendrovės tinklalapyje</w:t>
      </w:r>
      <w:r w:rsidR="008914C5">
        <w:rPr>
          <w:rStyle w:val="FontStyle42"/>
          <w:lang w:val="en-US"/>
        </w:rPr>
        <w:t>.</w:t>
      </w:r>
    </w:p>
    <w:p w:rsidR="00B876B1" w:rsidRDefault="00B876B1" w:rsidP="00B876B1">
      <w:pPr>
        <w:pStyle w:val="Style13"/>
        <w:widowControl/>
        <w:numPr>
          <w:ilvl w:val="0"/>
          <w:numId w:val="5"/>
        </w:numPr>
        <w:tabs>
          <w:tab w:val="left" w:pos="324"/>
        </w:tabs>
        <w:spacing w:before="4"/>
        <w:rPr>
          <w:rStyle w:val="FontStyle42"/>
        </w:rPr>
      </w:pPr>
      <w:r>
        <w:rPr>
          <w:rStyle w:val="FontStyle42"/>
        </w:rPr>
        <w:t>Patikslinus ar pasikeitus Plano apimtims, tikslinamas, tvirtinamas ir nedelsiant CVP IS ir bendrovės tinklalapyje skelbiamas patikslintas Pirkimų planas. Pirkimų planas gali būti nekeičiamas, jeigu dėl bendrovėje nenumatytų aplinkybių iškyla poreikis ypač skubiai vykdyti Pirkimų plane nenurodytą pirkimą arba kai konkretaus pirkimo metu keičiasi informacija, kuri apie šį pirkimą nurodyta Pirkimų plane, arba vykdomas mažos vertės pirkimas.</w:t>
      </w:r>
    </w:p>
    <w:p w:rsidR="00B876B1" w:rsidRDefault="00B876B1" w:rsidP="00B876B1">
      <w:pPr>
        <w:pStyle w:val="Style13"/>
        <w:widowControl/>
        <w:numPr>
          <w:ilvl w:val="0"/>
          <w:numId w:val="5"/>
        </w:numPr>
        <w:tabs>
          <w:tab w:val="left" w:pos="324"/>
        </w:tabs>
        <w:ind w:right="14"/>
        <w:rPr>
          <w:rStyle w:val="FontStyle42"/>
        </w:rPr>
      </w:pPr>
      <w:r>
        <w:rPr>
          <w:rStyle w:val="FontStyle42"/>
        </w:rPr>
        <w:t>Bendrovėje pirkimus organizuoja ir atlieka direktoriaus įsakymu paskirta Prekių, paslaugų ir darbų viešojo pirkimo Komisija (toliau - Komisija) arba Pirkimo organizatorius.</w:t>
      </w:r>
    </w:p>
    <w:p w:rsidR="00B876B1" w:rsidRDefault="00B876B1" w:rsidP="00B876B1">
      <w:pPr>
        <w:pStyle w:val="Style13"/>
        <w:widowControl/>
        <w:numPr>
          <w:ilvl w:val="0"/>
          <w:numId w:val="5"/>
        </w:numPr>
        <w:tabs>
          <w:tab w:val="left" w:pos="324"/>
        </w:tabs>
        <w:jc w:val="left"/>
        <w:rPr>
          <w:rStyle w:val="FontStyle42"/>
        </w:rPr>
      </w:pPr>
      <w:r>
        <w:rPr>
          <w:rStyle w:val="FontStyle42"/>
        </w:rPr>
        <w:t>Pirkimo organizatorius gali atlikti:</w:t>
      </w:r>
    </w:p>
    <w:p w:rsidR="00B876B1" w:rsidRDefault="00B876B1" w:rsidP="00B876B1">
      <w:pPr>
        <w:rPr>
          <w:sz w:val="2"/>
          <w:szCs w:val="2"/>
        </w:rPr>
      </w:pPr>
    </w:p>
    <w:p w:rsidR="00B876B1" w:rsidRDefault="00B876B1" w:rsidP="00B876B1">
      <w:pPr>
        <w:pStyle w:val="Style14"/>
        <w:widowControl/>
        <w:tabs>
          <w:tab w:val="left" w:pos="1055"/>
        </w:tabs>
        <w:ind w:firstLine="0"/>
        <w:rPr>
          <w:rStyle w:val="FontStyle42"/>
        </w:rPr>
      </w:pPr>
      <w:r>
        <w:rPr>
          <w:rStyle w:val="FontStyle42"/>
        </w:rPr>
        <w:t>14.1. mažos vertės pirkimus, kai prekių, paslaugų ar darbų pirkimo sutarties vertė be PVM mažesnė už 20 tūkst. Lt.</w:t>
      </w:r>
    </w:p>
    <w:p w:rsidR="00B876B1" w:rsidRDefault="00B876B1" w:rsidP="00B876B1">
      <w:pPr>
        <w:pStyle w:val="Style14"/>
        <w:widowControl/>
        <w:tabs>
          <w:tab w:val="left" w:pos="1055"/>
        </w:tabs>
        <w:spacing w:before="4"/>
        <w:ind w:firstLine="0"/>
        <w:rPr>
          <w:rStyle w:val="FontStyle42"/>
        </w:rPr>
      </w:pPr>
      <w:r>
        <w:rPr>
          <w:rStyle w:val="FontStyle42"/>
        </w:rPr>
        <w:t>14.2. supaprastintus viešai skelbiamus pirkimus Komisijos pavedimu, jei prekių ar paslaugų pirkimo sutarties vertė be PVM mažesnė už 100 tūkst. Lt, darbų pirkimo sutarties vertė be PVM mažesnė už 300 tūkst. Lt.</w:t>
      </w:r>
    </w:p>
    <w:p w:rsidR="00B876B1" w:rsidRDefault="00B876B1" w:rsidP="00B876B1">
      <w:pPr>
        <w:rPr>
          <w:sz w:val="2"/>
          <w:szCs w:val="2"/>
        </w:rPr>
      </w:pPr>
    </w:p>
    <w:p w:rsidR="00B876B1" w:rsidRDefault="00B876B1" w:rsidP="00B876B1">
      <w:pPr>
        <w:pStyle w:val="Style13"/>
        <w:widowControl/>
        <w:numPr>
          <w:ilvl w:val="0"/>
          <w:numId w:val="6"/>
        </w:numPr>
        <w:tabs>
          <w:tab w:val="left" w:pos="324"/>
        </w:tabs>
        <w:spacing w:before="4"/>
        <w:ind w:right="40"/>
        <w:rPr>
          <w:rStyle w:val="FontStyle42"/>
        </w:rPr>
      </w:pPr>
      <w:r>
        <w:rPr>
          <w:rStyle w:val="FontStyle42"/>
        </w:rPr>
        <w:t>Komisija dirba pagal direktoriaus patvirtintą darbo reglamentą ir vykdo tik raštu pateiktas užduotis ir įpareigojimus.</w:t>
      </w:r>
    </w:p>
    <w:p w:rsidR="00B876B1" w:rsidRDefault="00B876B1" w:rsidP="00B876B1">
      <w:pPr>
        <w:pStyle w:val="Style13"/>
        <w:widowControl/>
        <w:numPr>
          <w:ilvl w:val="0"/>
          <w:numId w:val="6"/>
        </w:numPr>
        <w:tabs>
          <w:tab w:val="left" w:pos="324"/>
        </w:tabs>
        <w:spacing w:before="7"/>
        <w:ind w:right="47"/>
        <w:rPr>
          <w:rStyle w:val="FontStyle42"/>
        </w:rPr>
      </w:pPr>
      <w:r>
        <w:rPr>
          <w:rStyle w:val="FontStyle42"/>
        </w:rPr>
        <w:t>Prekių, paslaugų ar darbų pirkimai inicijuojami bendrovėje nustatyta tvarka, Pirkimų iniciatoriui pateikiant Pirkimo organizatoriui pirkimo paraišką dėl prekių, paslaugų ar darbų pirkimo, joje nurodant prekių, paslaugų ar darbų aprašymą, savybių apibūdinimą (toliau tekste - techninė specifikacija), nurodant pageidaujamus prekių tiekimo, paslaugų teikimo ar darbų atlikimo terminus, jei įmanoma, tikslius kiekius ir tam skirtas lėšas ir kitą informaciją, kuri reikalinga supaprastintam pirkimui atlikti.</w:t>
      </w:r>
    </w:p>
    <w:p w:rsidR="00B876B1" w:rsidRDefault="00B876B1" w:rsidP="00B876B1">
      <w:pPr>
        <w:pStyle w:val="Style20"/>
        <w:widowControl/>
        <w:numPr>
          <w:ilvl w:val="0"/>
          <w:numId w:val="6"/>
        </w:numPr>
        <w:spacing w:before="4" w:line="252" w:lineRule="exact"/>
        <w:rPr>
          <w:rStyle w:val="FontStyle42"/>
        </w:rPr>
      </w:pPr>
      <w:r>
        <w:rPr>
          <w:rStyle w:val="FontStyle42"/>
        </w:rPr>
        <w:t>Bendrovė privalo įsigyti prekes, paslaugas ir darbus iš centrinės perkančiosios organizacijos arba per ją, kai centrinės perkančiosios organizacijos kataloge siūlomos prekės, paslaugos ar darbai atitinka bendrovės poreikius ir bendrovė negali jų atlikti efektyvesniu būdu racionaliai naudodama tam skirtas lėšas. Sprendimą neatlikti centrinės perkančiosios organizacijos kataloge siūlomų prekių, paslaugų ar darbų pirkimo, pirkimo organizatoriaus prašymu, raštu motyvuoja pirkimo iniciatorius.</w:t>
      </w:r>
    </w:p>
    <w:p w:rsidR="00B876B1" w:rsidRDefault="00B876B1" w:rsidP="00B876B1">
      <w:pPr>
        <w:pStyle w:val="Style20"/>
        <w:widowControl/>
        <w:spacing w:before="4" w:line="252" w:lineRule="exact"/>
        <w:rPr>
          <w:rStyle w:val="FontStyle42"/>
        </w:rPr>
      </w:pPr>
    </w:p>
    <w:p w:rsidR="00B876B1" w:rsidRDefault="00B876B1" w:rsidP="00B876B1">
      <w:pPr>
        <w:pStyle w:val="Style12"/>
        <w:widowControl/>
        <w:spacing w:before="37"/>
        <w:ind w:right="61"/>
        <w:jc w:val="center"/>
        <w:rPr>
          <w:rStyle w:val="FontStyle43"/>
        </w:rPr>
      </w:pPr>
      <w:r>
        <w:rPr>
          <w:rStyle w:val="FontStyle43"/>
        </w:rPr>
        <w:t>III. PIRKIMO BŪDAI IR JŲ PASIRINKIMO TVARKA</w:t>
      </w:r>
    </w:p>
    <w:p w:rsidR="00B876B1" w:rsidRDefault="00B876B1" w:rsidP="00B876B1">
      <w:pPr>
        <w:pStyle w:val="Style13"/>
        <w:widowControl/>
        <w:numPr>
          <w:ilvl w:val="0"/>
          <w:numId w:val="6"/>
        </w:numPr>
        <w:tabs>
          <w:tab w:val="left" w:pos="324"/>
        </w:tabs>
        <w:spacing w:before="248" w:line="248" w:lineRule="exact"/>
        <w:jc w:val="left"/>
        <w:rPr>
          <w:rStyle w:val="FontStyle42"/>
        </w:rPr>
      </w:pPr>
      <w:r>
        <w:rPr>
          <w:rStyle w:val="FontStyle42"/>
        </w:rPr>
        <w:t>Supaprastinti pirkimai atliekami šiais būdais:</w:t>
      </w:r>
    </w:p>
    <w:p w:rsidR="00B876B1" w:rsidRDefault="00B876B1" w:rsidP="00B876B1">
      <w:pPr>
        <w:pStyle w:val="Style13"/>
        <w:widowControl/>
        <w:tabs>
          <w:tab w:val="left" w:pos="1735"/>
        </w:tabs>
        <w:spacing w:line="248" w:lineRule="exact"/>
        <w:jc w:val="left"/>
        <w:rPr>
          <w:rStyle w:val="FontStyle42"/>
        </w:rPr>
      </w:pPr>
      <w:r>
        <w:rPr>
          <w:rStyle w:val="FontStyle42"/>
        </w:rPr>
        <w:t>18.1. supaprastinto atviro konkurso;</w:t>
      </w:r>
    </w:p>
    <w:p w:rsidR="00B876B1" w:rsidRDefault="00B876B1" w:rsidP="00B876B1">
      <w:pPr>
        <w:pStyle w:val="Style13"/>
        <w:widowControl/>
        <w:tabs>
          <w:tab w:val="left" w:pos="1735"/>
        </w:tabs>
        <w:spacing w:line="248" w:lineRule="exact"/>
        <w:jc w:val="left"/>
        <w:rPr>
          <w:rStyle w:val="FontStyle42"/>
        </w:rPr>
      </w:pPr>
      <w:r>
        <w:rPr>
          <w:rStyle w:val="FontStyle42"/>
        </w:rPr>
        <w:t>18.2. skelbiamų supaprastintų derybų;</w:t>
      </w:r>
    </w:p>
    <w:p w:rsidR="00B876B1" w:rsidRDefault="00B876B1" w:rsidP="00B876B1">
      <w:pPr>
        <w:pStyle w:val="Style13"/>
        <w:widowControl/>
        <w:tabs>
          <w:tab w:val="left" w:pos="1728"/>
        </w:tabs>
        <w:spacing w:line="248" w:lineRule="exact"/>
        <w:jc w:val="left"/>
        <w:rPr>
          <w:rStyle w:val="FontStyle42"/>
        </w:rPr>
      </w:pPr>
      <w:r>
        <w:rPr>
          <w:rStyle w:val="FontStyle42"/>
        </w:rPr>
        <w:t>18.3. neskelbiamų supaprastintų derybų;</w:t>
      </w:r>
    </w:p>
    <w:p w:rsidR="00B876B1" w:rsidRDefault="00B876B1" w:rsidP="00B876B1">
      <w:pPr>
        <w:pStyle w:val="Style13"/>
        <w:widowControl/>
        <w:tabs>
          <w:tab w:val="left" w:pos="1728"/>
        </w:tabs>
        <w:spacing w:line="248" w:lineRule="exact"/>
        <w:jc w:val="left"/>
        <w:rPr>
          <w:rStyle w:val="FontStyle42"/>
        </w:rPr>
      </w:pPr>
      <w:r>
        <w:rPr>
          <w:rStyle w:val="FontStyle42"/>
        </w:rPr>
        <w:t>18.4. apklausos (raštu ir žodžiu).</w:t>
      </w:r>
    </w:p>
    <w:p w:rsidR="00B876B1" w:rsidRDefault="00B876B1" w:rsidP="00B876B1">
      <w:pPr>
        <w:rPr>
          <w:sz w:val="2"/>
          <w:szCs w:val="2"/>
        </w:rPr>
      </w:pPr>
    </w:p>
    <w:p w:rsidR="00B876B1" w:rsidRDefault="00B876B1" w:rsidP="00B876B1">
      <w:pPr>
        <w:pStyle w:val="Style13"/>
        <w:widowControl/>
        <w:numPr>
          <w:ilvl w:val="0"/>
          <w:numId w:val="6"/>
        </w:numPr>
        <w:tabs>
          <w:tab w:val="left" w:pos="324"/>
        </w:tabs>
        <w:spacing w:before="7" w:line="248" w:lineRule="exact"/>
        <w:ind w:right="86"/>
        <w:rPr>
          <w:rStyle w:val="FontStyle42"/>
        </w:rPr>
      </w:pPr>
      <w:r>
        <w:rPr>
          <w:rStyle w:val="FontStyle42"/>
        </w:rPr>
        <w:t>Supaprastinto atviro konkurso, skelbiamų supaprastintų derybų pirkimo būdą galima pasirinkti visais atvejais.</w:t>
      </w:r>
    </w:p>
    <w:p w:rsidR="00B876B1" w:rsidRDefault="00B876B1" w:rsidP="00B876B1">
      <w:pPr>
        <w:pStyle w:val="Style13"/>
        <w:widowControl/>
        <w:numPr>
          <w:ilvl w:val="0"/>
          <w:numId w:val="6"/>
        </w:numPr>
        <w:tabs>
          <w:tab w:val="left" w:pos="324"/>
        </w:tabs>
        <w:spacing w:before="7" w:line="248" w:lineRule="exact"/>
        <w:ind w:right="94"/>
        <w:rPr>
          <w:rStyle w:val="FontStyle42"/>
        </w:rPr>
      </w:pPr>
      <w:r>
        <w:rPr>
          <w:rStyle w:val="FontStyle42"/>
        </w:rPr>
        <w:t xml:space="preserve">Neskelbiamų supaprastintų derybų būdu (neskelbiant apie pirkimą) pirkimas gali būti atliekamas, jeigu yra tenkinama kuri nors šių taisyklių </w:t>
      </w:r>
      <w:r w:rsidRPr="000F54CB">
        <w:rPr>
          <w:rStyle w:val="FontStyle42"/>
        </w:rPr>
        <w:t>21, 22, 23, 24, 25</w:t>
      </w:r>
      <w:r>
        <w:rPr>
          <w:rStyle w:val="FontStyle42"/>
        </w:rPr>
        <w:t xml:space="preserve"> punktuose nurodyta sąlyga.</w:t>
      </w:r>
    </w:p>
    <w:p w:rsidR="00B876B1" w:rsidRDefault="00B876B1" w:rsidP="00B876B1">
      <w:pPr>
        <w:pStyle w:val="Style13"/>
        <w:widowControl/>
        <w:numPr>
          <w:ilvl w:val="0"/>
          <w:numId w:val="6"/>
        </w:numPr>
        <w:tabs>
          <w:tab w:val="left" w:pos="324"/>
        </w:tabs>
        <w:spacing w:before="4" w:line="248" w:lineRule="exact"/>
        <w:jc w:val="left"/>
        <w:rPr>
          <w:rStyle w:val="FontStyle42"/>
        </w:rPr>
      </w:pPr>
      <w:r>
        <w:rPr>
          <w:rStyle w:val="FontStyle42"/>
        </w:rPr>
        <w:t>Neskelbiamų supaprastintų derybų būdu gali būti perkamos prekės, paslaugos ar darbai, kai:</w:t>
      </w:r>
    </w:p>
    <w:p w:rsidR="00B876B1" w:rsidRDefault="00B876B1" w:rsidP="00B876B1">
      <w:pPr>
        <w:rPr>
          <w:sz w:val="2"/>
          <w:szCs w:val="2"/>
        </w:rPr>
      </w:pPr>
    </w:p>
    <w:p w:rsidR="00B876B1" w:rsidRDefault="00B876B1" w:rsidP="00B876B1">
      <w:pPr>
        <w:pStyle w:val="Style14"/>
        <w:widowControl/>
        <w:tabs>
          <w:tab w:val="left" w:pos="1030"/>
        </w:tabs>
        <w:spacing w:line="248" w:lineRule="exact"/>
        <w:ind w:firstLine="0"/>
        <w:jc w:val="left"/>
        <w:rPr>
          <w:rStyle w:val="FontStyle42"/>
        </w:rPr>
      </w:pPr>
      <w:r>
        <w:rPr>
          <w:rStyle w:val="FontStyle42"/>
        </w:rPr>
        <w:t>21.1. pirkimas, apie kurį buvo skelbta neįvyko, nes nebuvo gauta paraiškų ar pasiūlymų;</w:t>
      </w:r>
    </w:p>
    <w:p w:rsidR="00B876B1" w:rsidRDefault="00B876B1" w:rsidP="00B876B1">
      <w:pPr>
        <w:pStyle w:val="Style14"/>
        <w:widowControl/>
        <w:tabs>
          <w:tab w:val="left" w:pos="1026"/>
        </w:tabs>
        <w:spacing w:before="4" w:line="248" w:lineRule="exact"/>
        <w:ind w:firstLine="0"/>
        <w:rPr>
          <w:rStyle w:val="FontStyle42"/>
        </w:rPr>
      </w:pPr>
      <w:r>
        <w:rPr>
          <w:rStyle w:val="FontStyle42"/>
        </w:rPr>
        <w:t>21.2. atliekant pirkimą, apie kurį buvo skelbta, visi gauti pasiūlymai neatitiko pirkimo dokumentų reikalavimų arba buvo pasiūlytos per didelės bendrovei nepriimtinos kainos, o pirkimo sąlygos iš esmės nekeičiamos ir į neskelbiamas supaprastintas derybas kviečiami visi pasiūlymus pateikę tiekėjai, atitinkantys pirkimo dokumentuose nustatytus minimalius kvalifikacijos reikalavimus;</w:t>
      </w:r>
    </w:p>
    <w:p w:rsidR="00B876B1" w:rsidRDefault="00B876B1" w:rsidP="00B876B1">
      <w:pPr>
        <w:pStyle w:val="Style14"/>
        <w:widowControl/>
        <w:tabs>
          <w:tab w:val="left" w:pos="1055"/>
        </w:tabs>
        <w:ind w:firstLine="0"/>
        <w:rPr>
          <w:rStyle w:val="FontStyle42"/>
        </w:rPr>
      </w:pPr>
      <w:r>
        <w:rPr>
          <w:rStyle w:val="FontStyle42"/>
        </w:rPr>
        <w:t>21.3. dėl įvykių, kurių bendrovė negalėjo iš anksto numatyti, būtina skubiai įsigyti reikalingų prekių, paslaugų ar darbų. Aplinkybės, kuriomis grindžiama ypatinga skuba, negali priklausyti nuo bendrovės; prie aplinkybių priskiriama: naujų vartotojų pajungimas, avarinio rezervo atstatymas, avarijų ir sutrikimų likvidavimas, trūkimų šilumos trasose likvidavimas ir pan.;</w:t>
      </w:r>
    </w:p>
    <w:p w:rsidR="00B876B1" w:rsidRDefault="00B876B1" w:rsidP="00B876B1">
      <w:pPr>
        <w:pStyle w:val="Style14"/>
        <w:widowControl/>
        <w:tabs>
          <w:tab w:val="left" w:pos="1055"/>
        </w:tabs>
        <w:ind w:firstLine="0"/>
        <w:rPr>
          <w:rStyle w:val="FontStyle42"/>
        </w:rPr>
      </w:pPr>
      <w:r>
        <w:rPr>
          <w:rStyle w:val="FontStyle42"/>
        </w:rPr>
        <w:t>21.4. dėl techninių priežasčių, meninio kūrinio sukūrimo arba įsigijimo ar dėl objektyvių aplinkybių, patentų, kitų intelektinės nuosavybės teisių ar kitų išimtinių teisių tik konkretus tiekėjas gali patiekti reikalingas prekes, pateikti paslaugas ar atlikti darbus ir kai nėra jokios kitos alternatyvos;</w:t>
      </w:r>
    </w:p>
    <w:p w:rsidR="00B876B1" w:rsidRDefault="00B876B1" w:rsidP="00B876B1">
      <w:pPr>
        <w:pStyle w:val="Style14"/>
        <w:widowControl/>
        <w:tabs>
          <w:tab w:val="left" w:pos="1055"/>
        </w:tabs>
        <w:ind w:firstLine="0"/>
        <w:rPr>
          <w:rStyle w:val="FontStyle42"/>
        </w:rPr>
      </w:pPr>
      <w:r>
        <w:rPr>
          <w:rStyle w:val="FontStyle42"/>
        </w:rPr>
        <w:lastRenderedPageBreak/>
        <w:t>21.5. atliekami mažos vertės pirkimai, ir bendrovė žino tiekėjus, kurie vykdo su pirkimo objektu susijusią veiklą ir nepažeidžiami Taisyklių 5 punkte nustatyti principai.</w:t>
      </w:r>
    </w:p>
    <w:p w:rsidR="00B876B1" w:rsidRDefault="00B876B1" w:rsidP="00B876B1">
      <w:pPr>
        <w:pStyle w:val="Style13"/>
        <w:widowControl/>
        <w:tabs>
          <w:tab w:val="left" w:pos="320"/>
        </w:tabs>
        <w:spacing w:before="4"/>
        <w:jc w:val="left"/>
        <w:rPr>
          <w:rStyle w:val="FontStyle42"/>
        </w:rPr>
      </w:pPr>
      <w:r>
        <w:rPr>
          <w:rStyle w:val="FontStyle42"/>
        </w:rPr>
        <w:t>22.</w:t>
      </w:r>
      <w:r>
        <w:rPr>
          <w:rStyle w:val="FontStyle42"/>
        </w:rPr>
        <w:tab/>
        <w:t>Neskelbiamų supaprastintų derybų būdu gali būti perkamos prekės ir paslaugos:</w:t>
      </w:r>
    </w:p>
    <w:p w:rsidR="00B876B1" w:rsidRDefault="00B876B1" w:rsidP="00B876B1">
      <w:pPr>
        <w:pStyle w:val="Style14"/>
        <w:widowControl/>
        <w:tabs>
          <w:tab w:val="left" w:pos="1030"/>
        </w:tabs>
        <w:spacing w:before="4"/>
        <w:ind w:firstLine="0"/>
        <w:rPr>
          <w:rStyle w:val="FontStyle42"/>
        </w:rPr>
      </w:pPr>
      <w:r>
        <w:rPr>
          <w:rStyle w:val="FontStyle42"/>
        </w:rPr>
        <w:t>22.1. kai bendrovė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bendrovei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B876B1" w:rsidRDefault="00B876B1" w:rsidP="00B876B1">
      <w:pPr>
        <w:pStyle w:val="Style14"/>
        <w:widowControl/>
        <w:tabs>
          <w:tab w:val="left" w:pos="1066"/>
        </w:tabs>
        <w:ind w:firstLine="0"/>
        <w:jc w:val="left"/>
        <w:rPr>
          <w:rStyle w:val="FontStyle42"/>
        </w:rPr>
      </w:pPr>
      <w:r>
        <w:rPr>
          <w:rStyle w:val="FontStyle42"/>
        </w:rPr>
        <w:t>22.2. prekės ir paslaugos yra perkamos naudojant reprezentacinėms išlaidoms skirtas lėšas;</w:t>
      </w:r>
    </w:p>
    <w:p w:rsidR="00B876B1" w:rsidRDefault="00B876B1" w:rsidP="00B876B1">
      <w:pPr>
        <w:pStyle w:val="Style13"/>
        <w:widowControl/>
        <w:tabs>
          <w:tab w:val="left" w:pos="320"/>
        </w:tabs>
        <w:jc w:val="left"/>
        <w:rPr>
          <w:rStyle w:val="FontStyle42"/>
        </w:rPr>
      </w:pPr>
      <w:r>
        <w:rPr>
          <w:rStyle w:val="FontStyle42"/>
        </w:rPr>
        <w:t>23.</w:t>
      </w:r>
      <w:r>
        <w:rPr>
          <w:rStyle w:val="FontStyle42"/>
        </w:rPr>
        <w:tab/>
        <w:t>Neskelbiamų supaprastintų derybų būdu taip pat gali būti perkamos prekės, kai:</w:t>
      </w:r>
    </w:p>
    <w:p w:rsidR="00B876B1" w:rsidRDefault="00B876B1" w:rsidP="00B876B1">
      <w:pPr>
        <w:pStyle w:val="Style14"/>
        <w:widowControl/>
        <w:tabs>
          <w:tab w:val="left" w:pos="1055"/>
        </w:tabs>
        <w:spacing w:before="4"/>
        <w:ind w:firstLine="0"/>
        <w:jc w:val="left"/>
        <w:rPr>
          <w:rStyle w:val="FontStyle42"/>
        </w:rPr>
      </w:pPr>
      <w:r>
        <w:rPr>
          <w:rStyle w:val="FontStyle42"/>
        </w:rPr>
        <w:t>23.1. prekių biržoje perkamos kotiruojamos prekės;</w:t>
      </w:r>
    </w:p>
    <w:p w:rsidR="00B876B1" w:rsidRDefault="00B876B1" w:rsidP="00B876B1">
      <w:pPr>
        <w:pStyle w:val="Style14"/>
        <w:widowControl/>
        <w:tabs>
          <w:tab w:val="left" w:pos="1030"/>
        </w:tabs>
        <w:spacing w:before="7"/>
        <w:ind w:firstLine="0"/>
        <w:rPr>
          <w:rStyle w:val="FontStyle42"/>
        </w:rPr>
      </w:pPr>
      <w:r>
        <w:rPr>
          <w:rStyle w:val="FontStyle42"/>
        </w:rPr>
        <w:t>23.2. perkamos prekės gaminamos tik mokslo, eksperimentavimo, studijų ar techninio tobulinimo tikslais, nesiekiant gauti pelno arba padengti mokslo ar tobulinimo išlaidų;</w:t>
      </w:r>
    </w:p>
    <w:p w:rsidR="00B876B1" w:rsidRDefault="00B876B1" w:rsidP="00B876B1">
      <w:pPr>
        <w:pStyle w:val="Style14"/>
        <w:widowControl/>
        <w:tabs>
          <w:tab w:val="left" w:pos="1030"/>
        </w:tabs>
        <w:spacing w:before="4"/>
        <w:ind w:firstLine="0"/>
        <w:rPr>
          <w:rStyle w:val="FontStyle42"/>
        </w:rPr>
      </w:pPr>
      <w:r>
        <w:rPr>
          <w:rStyle w:val="FontStyle42"/>
        </w:rPr>
        <w:t>23.3. perkami muziejų eksponatai, archyvų ir bibliotekų dokumentai, prenumeruojami laikraščiai ir žurnalai;</w:t>
      </w:r>
    </w:p>
    <w:p w:rsidR="00B876B1" w:rsidRDefault="00B876B1" w:rsidP="00B876B1">
      <w:pPr>
        <w:pStyle w:val="Style14"/>
        <w:widowControl/>
        <w:tabs>
          <w:tab w:val="left" w:pos="1030"/>
        </w:tabs>
        <w:spacing w:before="4"/>
        <w:ind w:firstLine="0"/>
        <w:rPr>
          <w:rStyle w:val="FontStyle42"/>
        </w:rPr>
      </w:pPr>
      <w:r>
        <w:rPr>
          <w:rStyle w:val="FontStyle42"/>
        </w:rPr>
        <w:t>23.4. ypač palankiomis sąlygomis perkama iš bankrutuojančių, likviduojamų ar restruktūrizuojamų ūkio subjektų;</w:t>
      </w:r>
    </w:p>
    <w:p w:rsidR="00B876B1" w:rsidRDefault="00B876B1" w:rsidP="00B876B1">
      <w:pPr>
        <w:pStyle w:val="Style14"/>
        <w:widowControl/>
        <w:tabs>
          <w:tab w:val="left" w:pos="1055"/>
        </w:tabs>
        <w:spacing w:before="4"/>
        <w:ind w:firstLine="0"/>
        <w:jc w:val="left"/>
        <w:rPr>
          <w:rStyle w:val="FontStyle42"/>
        </w:rPr>
      </w:pPr>
      <w:r>
        <w:rPr>
          <w:rStyle w:val="FontStyle42"/>
        </w:rPr>
        <w:t>23.5. prekės perkamos iš valstybės rezervo;</w:t>
      </w:r>
    </w:p>
    <w:p w:rsidR="00B876B1" w:rsidRDefault="00B876B1" w:rsidP="00B876B1">
      <w:pPr>
        <w:pStyle w:val="Style13"/>
        <w:widowControl/>
        <w:tabs>
          <w:tab w:val="left" w:pos="320"/>
        </w:tabs>
        <w:jc w:val="left"/>
        <w:rPr>
          <w:rStyle w:val="FontStyle42"/>
        </w:rPr>
      </w:pPr>
      <w:r>
        <w:rPr>
          <w:rStyle w:val="FontStyle42"/>
        </w:rPr>
        <w:t>24.</w:t>
      </w:r>
      <w:r>
        <w:rPr>
          <w:rStyle w:val="FontStyle42"/>
        </w:rPr>
        <w:tab/>
        <w:t>Neskelbiamų supaprastintų derybų būdu taip pat gali būti perkamos paslaugos, kai:</w:t>
      </w:r>
    </w:p>
    <w:p w:rsidR="00B876B1" w:rsidRDefault="00B876B1" w:rsidP="00B876B1">
      <w:pPr>
        <w:pStyle w:val="Style14"/>
        <w:widowControl/>
        <w:tabs>
          <w:tab w:val="left" w:pos="1040"/>
        </w:tabs>
        <w:ind w:firstLine="0"/>
        <w:jc w:val="left"/>
        <w:rPr>
          <w:rStyle w:val="FontStyle42"/>
        </w:rPr>
      </w:pPr>
      <w:r>
        <w:rPr>
          <w:rStyle w:val="FontStyle42"/>
        </w:rPr>
        <w:t>24.1. perkamos licencijos naudotis bibliotekiniais dokumentais ar duomenų (informacinėmis) bazėmis;</w:t>
      </w:r>
    </w:p>
    <w:p w:rsidR="00B876B1" w:rsidRDefault="00B876B1" w:rsidP="00B876B1">
      <w:pPr>
        <w:pStyle w:val="Style14"/>
        <w:widowControl/>
        <w:tabs>
          <w:tab w:val="left" w:pos="1037"/>
        </w:tabs>
        <w:ind w:firstLine="0"/>
        <w:rPr>
          <w:rStyle w:val="FontStyle42"/>
        </w:rPr>
      </w:pPr>
      <w:r>
        <w:rPr>
          <w:rStyle w:val="FontStyle42"/>
        </w:rPr>
        <w:t>24.2. perkamos teisėjų, prokurorų, profesinės karo tarnybos karių, bendrovės darbuotojų mokymo paslaugos;</w:t>
      </w:r>
    </w:p>
    <w:p w:rsidR="00B876B1" w:rsidRDefault="00B876B1" w:rsidP="00B876B1">
      <w:pPr>
        <w:pStyle w:val="Style14"/>
        <w:widowControl/>
        <w:tabs>
          <w:tab w:val="left" w:pos="1037"/>
        </w:tabs>
        <w:spacing w:before="11"/>
        <w:ind w:firstLine="0"/>
        <w:rPr>
          <w:rStyle w:val="FontStyle42"/>
        </w:rPr>
      </w:pPr>
      <w:r>
        <w:rPr>
          <w:rStyle w:val="FontStyle42"/>
        </w:rPr>
        <w:t>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876B1" w:rsidRDefault="00B876B1" w:rsidP="00B876B1">
      <w:pPr>
        <w:pStyle w:val="Style14"/>
        <w:widowControl/>
        <w:tabs>
          <w:tab w:val="left" w:pos="1037"/>
        </w:tabs>
        <w:spacing w:before="4"/>
        <w:ind w:firstLine="0"/>
        <w:rPr>
          <w:rStyle w:val="FontStyle42"/>
        </w:rPr>
      </w:pPr>
      <w:r>
        <w:rPr>
          <w:rStyle w:val="FontStyle42"/>
        </w:rPr>
        <w:t>24.4. perkamos ekspertų komisijų, komitetų, tarybų, kurių sudarymo tvarką nustato LR įstatymai, narių teikiamos nematerialaus pobūdžio (intelektinės) paslaugos.</w:t>
      </w:r>
    </w:p>
    <w:p w:rsidR="00B876B1" w:rsidRDefault="00B876B1" w:rsidP="00B876B1">
      <w:pPr>
        <w:pStyle w:val="Style13"/>
        <w:widowControl/>
        <w:tabs>
          <w:tab w:val="left" w:pos="320"/>
        </w:tabs>
        <w:jc w:val="left"/>
        <w:rPr>
          <w:rStyle w:val="FontStyle42"/>
        </w:rPr>
      </w:pPr>
      <w:r>
        <w:rPr>
          <w:rStyle w:val="FontStyle42"/>
        </w:rPr>
        <w:t>25.</w:t>
      </w:r>
      <w:r>
        <w:rPr>
          <w:rStyle w:val="FontStyle42"/>
        </w:rPr>
        <w:tab/>
        <w:t>Neskelbiamų supaprastintų derybų būdu taip pat gali būti perkamos paslaugos ir darbai, kai:</w:t>
      </w:r>
    </w:p>
    <w:p w:rsidR="00B876B1" w:rsidRDefault="00B876B1" w:rsidP="00B876B1">
      <w:pPr>
        <w:pStyle w:val="Style14"/>
        <w:widowControl/>
        <w:tabs>
          <w:tab w:val="left" w:pos="1037"/>
        </w:tabs>
        <w:ind w:right="61" w:firstLine="0"/>
        <w:rPr>
          <w:rStyle w:val="FontStyle42"/>
        </w:rPr>
      </w:pPr>
      <w:r>
        <w:rPr>
          <w:rStyle w:val="FontStyle42"/>
        </w:rPr>
        <w:t>25.1.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876B1" w:rsidRDefault="00B876B1" w:rsidP="00B876B1">
      <w:pPr>
        <w:pStyle w:val="Style14"/>
        <w:widowControl/>
        <w:tabs>
          <w:tab w:val="left" w:pos="1037"/>
        </w:tabs>
        <w:spacing w:before="7"/>
        <w:ind w:right="72" w:firstLine="0"/>
        <w:rPr>
          <w:rStyle w:val="FontStyle42"/>
        </w:rPr>
      </w:pPr>
      <w:r>
        <w:rPr>
          <w:rStyle w:val="FontStyle42"/>
        </w:rPr>
        <w:t>25.2.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876B1" w:rsidRDefault="00B876B1" w:rsidP="00B876B1">
      <w:pPr>
        <w:rPr>
          <w:sz w:val="2"/>
          <w:szCs w:val="2"/>
        </w:rPr>
      </w:pPr>
    </w:p>
    <w:p w:rsidR="00B876B1" w:rsidRDefault="00B876B1" w:rsidP="00B876B1">
      <w:pPr>
        <w:pStyle w:val="Style13"/>
        <w:widowControl/>
        <w:numPr>
          <w:ilvl w:val="0"/>
          <w:numId w:val="7"/>
        </w:numPr>
        <w:tabs>
          <w:tab w:val="left" w:pos="-284"/>
        </w:tabs>
        <w:ind w:left="426" w:hanging="426"/>
        <w:jc w:val="left"/>
        <w:rPr>
          <w:rStyle w:val="FontStyle42"/>
        </w:rPr>
      </w:pPr>
      <w:r>
        <w:rPr>
          <w:rStyle w:val="FontStyle42"/>
        </w:rPr>
        <w:t>Apklausos raštu būdu gali būti atliekami supaprastinti mažos vertės pirkimai.</w:t>
      </w:r>
    </w:p>
    <w:p w:rsidR="00B876B1" w:rsidRDefault="00B876B1" w:rsidP="00B876B1">
      <w:pPr>
        <w:pStyle w:val="Style13"/>
        <w:widowControl/>
        <w:numPr>
          <w:ilvl w:val="0"/>
          <w:numId w:val="7"/>
        </w:numPr>
        <w:tabs>
          <w:tab w:val="left" w:pos="-284"/>
        </w:tabs>
        <w:ind w:left="426" w:hanging="426"/>
        <w:jc w:val="left"/>
        <w:rPr>
          <w:rStyle w:val="FontStyle42"/>
        </w:rPr>
      </w:pPr>
      <w:r>
        <w:rPr>
          <w:rStyle w:val="FontStyle42"/>
        </w:rPr>
        <w:t>Apklausos žodžiu būdu gali būti atliekami supaprastinti mažos vertės pirkimai esant vienai iš sąlygų:</w:t>
      </w:r>
    </w:p>
    <w:p w:rsidR="00B876B1" w:rsidRDefault="00B876B1" w:rsidP="00B876B1">
      <w:pPr>
        <w:rPr>
          <w:sz w:val="2"/>
          <w:szCs w:val="2"/>
        </w:rPr>
      </w:pPr>
    </w:p>
    <w:p w:rsidR="00B876B1" w:rsidRDefault="00B876B1" w:rsidP="00B876B1">
      <w:pPr>
        <w:pStyle w:val="Style14"/>
        <w:widowControl/>
        <w:numPr>
          <w:ilvl w:val="1"/>
          <w:numId w:val="7"/>
        </w:numPr>
        <w:tabs>
          <w:tab w:val="left" w:pos="-284"/>
        </w:tabs>
        <w:ind w:left="426" w:hanging="426"/>
        <w:jc w:val="left"/>
        <w:rPr>
          <w:rStyle w:val="FontStyle42"/>
        </w:rPr>
      </w:pPr>
      <w:r>
        <w:rPr>
          <w:rStyle w:val="FontStyle42"/>
        </w:rPr>
        <w:t>prekių, paslaugų ar darbų pirkimo sutarties vertė yra mažesnė už 10 tūkst. Lt (be PVM);</w:t>
      </w:r>
    </w:p>
    <w:p w:rsidR="00B876B1" w:rsidRDefault="00B876B1" w:rsidP="00B876B1">
      <w:pPr>
        <w:pStyle w:val="Style14"/>
        <w:widowControl/>
        <w:ind w:right="94" w:firstLine="0"/>
        <w:rPr>
          <w:rStyle w:val="FontStyle42"/>
        </w:rPr>
      </w:pPr>
      <w:r>
        <w:rPr>
          <w:rStyle w:val="FontStyle42"/>
        </w:rPr>
        <w:t>27.2. dėl įvykių, kurių bendrovė negalėjo iš anksto numatyti, būtina skubiai įsigyti reikalingų prekių, paslaugų ar darbų, o vykdant apklausą raštu, prekių, paslaugų ar darbų nepavyktų įsigyti laiku.</w:t>
      </w:r>
    </w:p>
    <w:p w:rsidR="00B876B1" w:rsidRDefault="00B876B1" w:rsidP="00B876B1">
      <w:pPr>
        <w:pStyle w:val="Style20"/>
        <w:widowControl/>
        <w:spacing w:before="4" w:line="252" w:lineRule="exact"/>
        <w:rPr>
          <w:rStyle w:val="FontStyle42"/>
        </w:rPr>
      </w:pPr>
    </w:p>
    <w:p w:rsidR="00B876B1" w:rsidRDefault="00B876B1" w:rsidP="00B876B1">
      <w:pPr>
        <w:pStyle w:val="Style12"/>
        <w:widowControl/>
        <w:ind w:left="2758"/>
        <w:jc w:val="both"/>
        <w:rPr>
          <w:rStyle w:val="FontStyle43"/>
        </w:rPr>
      </w:pPr>
      <w:r>
        <w:rPr>
          <w:rStyle w:val="FontStyle43"/>
        </w:rPr>
        <w:t>IV. SUPAPRASTINTŲ PIRKIMŲ PASKELBIMAS</w:t>
      </w:r>
    </w:p>
    <w:p w:rsidR="00B876B1" w:rsidRDefault="00B876B1" w:rsidP="00B876B1">
      <w:pPr>
        <w:pStyle w:val="Style13"/>
        <w:widowControl/>
        <w:spacing w:line="240" w:lineRule="exact"/>
        <w:rPr>
          <w:sz w:val="20"/>
          <w:szCs w:val="20"/>
        </w:rPr>
      </w:pPr>
    </w:p>
    <w:p w:rsidR="00B876B1" w:rsidRDefault="00B876B1" w:rsidP="00B876B1">
      <w:pPr>
        <w:pStyle w:val="Style13"/>
        <w:widowControl/>
        <w:tabs>
          <w:tab w:val="left" w:pos="364"/>
        </w:tabs>
        <w:spacing w:before="12"/>
        <w:rPr>
          <w:rStyle w:val="FontStyle42"/>
        </w:rPr>
      </w:pPr>
      <w:r>
        <w:rPr>
          <w:rStyle w:val="FontStyle42"/>
        </w:rPr>
        <w:t>28.</w:t>
      </w:r>
      <w:r>
        <w:rPr>
          <w:rStyle w:val="FontStyle42"/>
        </w:rPr>
        <w:tab/>
        <w:t>Bendrovė apie pradedamą bet kurį pirkimą, taip pat nustatytą laimėtoją ir ketinamą sudaryti bei sudarytą</w:t>
      </w:r>
      <w:r>
        <w:rPr>
          <w:rStyle w:val="FontStyle42"/>
        </w:rPr>
        <w:br/>
        <w:t>sutartį nedelsdama, tačiau ne anksčiau negu skelbimas bus išsiųstas Europos Sąjungos oficialiųjų leidinių</w:t>
      </w:r>
      <w:r>
        <w:rPr>
          <w:rStyle w:val="FontStyle42"/>
        </w:rPr>
        <w:br/>
        <w:t>biurui ir (ar) paskelbtas CVP IS, informuoja savo tinklalapyje bei leidinio „Valstybės žinios" priede</w:t>
      </w:r>
      <w:r>
        <w:rPr>
          <w:rStyle w:val="FontStyle42"/>
        </w:rPr>
        <w:br/>
        <w:t>„Informaciniai pranešimai" (mažos vertės pirkimų atveju - tik savo tinklalapyje), nurodydama:</w:t>
      </w:r>
    </w:p>
    <w:p w:rsidR="00B876B1" w:rsidRDefault="00B876B1" w:rsidP="00B876B1">
      <w:pPr>
        <w:pStyle w:val="Style14"/>
        <w:widowControl/>
        <w:numPr>
          <w:ilvl w:val="1"/>
          <w:numId w:val="8"/>
        </w:numPr>
        <w:jc w:val="left"/>
        <w:rPr>
          <w:rStyle w:val="FontStyle42"/>
        </w:rPr>
      </w:pPr>
      <w:r>
        <w:rPr>
          <w:rStyle w:val="FontStyle42"/>
        </w:rPr>
        <w:t xml:space="preserve">apie pradedamą pirkimą-pirkimo objektą, pirkimo būdą ir jo pasirinkimo priežastis; </w:t>
      </w:r>
    </w:p>
    <w:p w:rsidR="00B876B1" w:rsidRDefault="00B876B1" w:rsidP="005B53D2">
      <w:pPr>
        <w:pStyle w:val="Style14"/>
        <w:widowControl/>
        <w:ind w:firstLine="0"/>
        <w:jc w:val="left"/>
        <w:rPr>
          <w:rStyle w:val="FontStyle42"/>
        </w:rPr>
      </w:pPr>
      <w:r>
        <w:rPr>
          <w:rStyle w:val="FontStyle42"/>
        </w:rPr>
        <w:t xml:space="preserve">28.2.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Pr>
          <w:rStyle w:val="FontStyle42"/>
        </w:rPr>
        <w:t>subtiekėjus</w:t>
      </w:r>
      <w:proofErr w:type="spellEnd"/>
      <w:r>
        <w:rPr>
          <w:rStyle w:val="FontStyle42"/>
        </w:rPr>
        <w:t xml:space="preserve"> ar </w:t>
      </w:r>
      <w:proofErr w:type="spellStart"/>
      <w:r>
        <w:rPr>
          <w:rStyle w:val="FontStyle42"/>
        </w:rPr>
        <w:t>subteikėjus</w:t>
      </w:r>
      <w:proofErr w:type="spellEnd"/>
      <w:r>
        <w:rPr>
          <w:rStyle w:val="FontStyle42"/>
        </w:rPr>
        <w:t>;</w:t>
      </w:r>
    </w:p>
    <w:p w:rsidR="00B876B1" w:rsidRDefault="00B876B1" w:rsidP="005B53D2">
      <w:pPr>
        <w:pStyle w:val="Style14"/>
        <w:widowControl/>
        <w:tabs>
          <w:tab w:val="left" w:pos="-426"/>
        </w:tabs>
        <w:ind w:firstLine="0"/>
        <w:rPr>
          <w:rStyle w:val="FontStyle42"/>
        </w:rPr>
      </w:pPr>
      <w:r>
        <w:rPr>
          <w:rStyle w:val="FontStyle42"/>
        </w:rPr>
        <w:t xml:space="preserve">28.3. apie sudarytą pirkimo sutartį - pirkimo objektą, pirkimo sutarties kainą, laimėjusio dalyvio pavadinimą ir, jeigu žinoma, pirkimo sutarties įsipareigojimų dalį, kuriai laimėtojas ketina pasitelkti subrangovus, </w:t>
      </w:r>
      <w:proofErr w:type="spellStart"/>
      <w:r>
        <w:rPr>
          <w:rStyle w:val="FontStyle42"/>
        </w:rPr>
        <w:t>subtiekėjus</w:t>
      </w:r>
      <w:proofErr w:type="spellEnd"/>
      <w:r>
        <w:rPr>
          <w:rStyle w:val="FontStyle42"/>
        </w:rPr>
        <w:t xml:space="preserve"> ar </w:t>
      </w:r>
      <w:proofErr w:type="spellStart"/>
      <w:r>
        <w:rPr>
          <w:rStyle w:val="FontStyle42"/>
        </w:rPr>
        <w:t>subteikėjus</w:t>
      </w:r>
      <w:proofErr w:type="spellEnd"/>
      <w:r>
        <w:rPr>
          <w:rStyle w:val="FontStyle42"/>
        </w:rPr>
        <w:t>;</w:t>
      </w:r>
    </w:p>
    <w:p w:rsidR="00B876B1" w:rsidRDefault="00B876B1" w:rsidP="005B53D2">
      <w:pPr>
        <w:pStyle w:val="Style14"/>
        <w:widowControl/>
        <w:tabs>
          <w:tab w:val="left" w:pos="1073"/>
        </w:tabs>
        <w:ind w:firstLine="0"/>
        <w:jc w:val="left"/>
        <w:rPr>
          <w:rStyle w:val="FontStyle42"/>
        </w:rPr>
      </w:pPr>
      <w:r>
        <w:rPr>
          <w:rStyle w:val="FontStyle42"/>
        </w:rPr>
        <w:t>28.4. taip pat kitą Viešųjų pirkimų tarnybos nustatytą informaciją.</w:t>
      </w:r>
    </w:p>
    <w:p w:rsidR="00B876B1" w:rsidRPr="00B876B1" w:rsidRDefault="00B876B1" w:rsidP="00B876B1">
      <w:pPr>
        <w:pStyle w:val="Sraopastraipa"/>
        <w:numPr>
          <w:ilvl w:val="0"/>
          <w:numId w:val="8"/>
        </w:numPr>
        <w:rPr>
          <w:sz w:val="2"/>
          <w:szCs w:val="2"/>
        </w:rPr>
      </w:pPr>
    </w:p>
    <w:p w:rsidR="00B876B1" w:rsidRDefault="00B876B1" w:rsidP="005B53D2">
      <w:pPr>
        <w:pStyle w:val="Style13"/>
        <w:widowControl/>
        <w:tabs>
          <w:tab w:val="left" w:pos="-2127"/>
        </w:tabs>
        <w:rPr>
          <w:rStyle w:val="FontStyle42"/>
        </w:rPr>
      </w:pPr>
      <w:r>
        <w:rPr>
          <w:rStyle w:val="FontStyle42"/>
        </w:rPr>
        <w:lastRenderedPageBreak/>
        <w:t>29. Apie kiekvieną pirkimą, atliekamą supaprastinto atviro konkurso ar skelbiamų supaprastintų derybų būdų skelbiama viešai CVP IS priemonėmis.</w:t>
      </w:r>
    </w:p>
    <w:p w:rsidR="00B876B1" w:rsidRDefault="00B876B1" w:rsidP="005B53D2">
      <w:pPr>
        <w:pStyle w:val="Style13"/>
        <w:widowControl/>
        <w:tabs>
          <w:tab w:val="left" w:pos="-426"/>
        </w:tabs>
        <w:spacing w:before="4"/>
        <w:rPr>
          <w:rStyle w:val="FontStyle42"/>
        </w:rPr>
      </w:pPr>
      <w:r>
        <w:rPr>
          <w:rStyle w:val="FontStyle42"/>
        </w:rPr>
        <w:t xml:space="preserve">30. Kai supaprastintas pirkimas vykdomas neskelbiamų derybų būdu (neskelbiant apie pirkimą), Komisija, priėmusi sprendimą sudaryti sutartį, </w:t>
      </w:r>
      <w:r w:rsidR="00B66733">
        <w:rPr>
          <w:rStyle w:val="FontStyle42"/>
        </w:rPr>
        <w:t>į</w:t>
      </w:r>
      <w:r>
        <w:rPr>
          <w:rStyle w:val="FontStyle42"/>
        </w:rPr>
        <w:t xml:space="preserve">statymo 86 straipsnyje nustatyta tvarka gali paskelbti informacinį pranešimą, o kai atliekamas Įstatymo 2 priedėlio B paslaugų sąraše nurodytų paslaugų pirkimas ir kai pirkimo vertė yra ne mažesnė, negu nustatyta tarptautinio pirkimo vertės riba, - pranešimą dėl savanoriško </w:t>
      </w:r>
      <w:proofErr w:type="spellStart"/>
      <w:r>
        <w:rPr>
          <w:rStyle w:val="FontStyle42"/>
        </w:rPr>
        <w:t>ex</w:t>
      </w:r>
      <w:proofErr w:type="spellEnd"/>
      <w:r>
        <w:rPr>
          <w:rStyle w:val="FontStyle42"/>
        </w:rPr>
        <w:t xml:space="preserve"> </w:t>
      </w:r>
      <w:proofErr w:type="spellStart"/>
      <w:r>
        <w:rPr>
          <w:rStyle w:val="FontStyle42"/>
        </w:rPr>
        <w:t>ante</w:t>
      </w:r>
      <w:proofErr w:type="spellEnd"/>
      <w:r>
        <w:rPr>
          <w:rStyle w:val="FontStyle42"/>
        </w:rPr>
        <w:t xml:space="preserve"> skaidrumo.</w:t>
      </w:r>
    </w:p>
    <w:p w:rsidR="00B876B1" w:rsidRDefault="00B876B1" w:rsidP="005B53D2">
      <w:pPr>
        <w:pStyle w:val="Style13"/>
        <w:widowControl/>
        <w:tabs>
          <w:tab w:val="left" w:pos="-284"/>
        </w:tabs>
        <w:rPr>
          <w:rStyle w:val="FontStyle42"/>
        </w:rPr>
      </w:pPr>
      <w:r>
        <w:rPr>
          <w:rStyle w:val="FontStyle42"/>
        </w:rPr>
        <w:t>31. Bendrovė ne vėliau kaip 10 kalendorinių dienų iki numatomo supaprastinto pirkimo (išskyrus mažos vertės pirkimus pradžios CVP IS ir bendrovės tinklalapyje skelbia techninių specifikacijų projektus. Vykdydama pirkimus vadovaujantis Taisyklių 21.1, 21.2, 21.3 punktais, bendrovė turi teisę paskelbti techninių specifikacijų projektus likus mažiau nei 10 kalendorinių dienų iki pirkimo pradžios.</w:t>
      </w:r>
    </w:p>
    <w:p w:rsidR="00B876B1" w:rsidRDefault="00B876B1" w:rsidP="00B876B1">
      <w:pPr>
        <w:pStyle w:val="Style12"/>
        <w:widowControl/>
        <w:spacing w:line="240" w:lineRule="exact"/>
        <w:ind w:right="22"/>
        <w:jc w:val="center"/>
        <w:rPr>
          <w:sz w:val="20"/>
          <w:szCs w:val="20"/>
        </w:rPr>
      </w:pPr>
    </w:p>
    <w:p w:rsidR="00B876B1" w:rsidRDefault="00B876B1" w:rsidP="00B876B1">
      <w:pPr>
        <w:pStyle w:val="Style12"/>
        <w:widowControl/>
        <w:spacing w:before="30"/>
        <w:ind w:left="1701" w:right="22" w:firstLine="891"/>
        <w:rPr>
          <w:rStyle w:val="FontStyle43"/>
        </w:rPr>
      </w:pPr>
      <w:r>
        <w:rPr>
          <w:rStyle w:val="FontStyle43"/>
        </w:rPr>
        <w:t>V. PASIŪLYMŲ PATEIKIMO TERMINAI</w:t>
      </w:r>
    </w:p>
    <w:p w:rsidR="00B876B1" w:rsidRDefault="00B876B1" w:rsidP="00955CB2">
      <w:pPr>
        <w:pStyle w:val="Style13"/>
        <w:widowControl/>
        <w:tabs>
          <w:tab w:val="left" w:pos="-142"/>
        </w:tabs>
        <w:spacing w:before="252" w:line="248" w:lineRule="exact"/>
        <w:rPr>
          <w:rStyle w:val="FontStyle42"/>
        </w:rPr>
      </w:pPr>
      <w:r>
        <w:rPr>
          <w:rStyle w:val="FontStyle42"/>
        </w:rPr>
        <w:t>32. Kai apie pirkimą skelbiama viešai, paraiškų ar pasiūlymų pateikimo terminas negali būti trumpesnis kaip 7 darbo dienos nuo skelbimo apie pirkimą paskelbimo CVP IS. Kai apie pirkimą viešai neskelbiama, pasiūlymų pateikimo terminą nustato Komisija arba Pirkimo organizatorius.</w:t>
      </w:r>
    </w:p>
    <w:p w:rsidR="00B876B1" w:rsidRDefault="00B876B1" w:rsidP="00955CB2">
      <w:pPr>
        <w:pStyle w:val="Style13"/>
        <w:widowControl/>
        <w:tabs>
          <w:tab w:val="left" w:pos="-567"/>
        </w:tabs>
        <w:spacing w:before="4" w:line="248" w:lineRule="exact"/>
        <w:rPr>
          <w:rStyle w:val="FontStyle42"/>
        </w:rPr>
      </w:pPr>
      <w:r>
        <w:rPr>
          <w:rStyle w:val="FontStyle42"/>
        </w:rPr>
        <w:t>33. Nustatant pasiūlymų pateikimo terminą, turi būti atsižvelgta į pirkimo objekto sudėtingumą, taip pat įvertinta, ar nustatomas terminas yra pakankamas tiekėjams parengti pasiūlymus.</w:t>
      </w:r>
    </w:p>
    <w:p w:rsidR="00B876B1" w:rsidRDefault="00B876B1" w:rsidP="00955CB2">
      <w:pPr>
        <w:pStyle w:val="Style13"/>
        <w:widowControl/>
        <w:tabs>
          <w:tab w:val="left" w:pos="-426"/>
        </w:tabs>
        <w:spacing w:before="4" w:line="248" w:lineRule="exact"/>
        <w:rPr>
          <w:rStyle w:val="FontStyle42"/>
        </w:rPr>
      </w:pPr>
      <w:r>
        <w:rPr>
          <w:rStyle w:val="FontStyle42"/>
        </w:rPr>
        <w:t>34. Bendrovė turi teisę pratęsti pasiūlymų pateikimo terminą protingumo kriterijui atitinkančiam terminui. Apie pasiūlymų pateikimo termino pratęsimą paskelbiama CVP IS (jei skelbta kitose informavimo priemonėse - paskelbiama ir jose) ir išsiunčiamas atskiras informacinis pranešimas prie pirkimo prisijungusiems tiekėjams.</w:t>
      </w:r>
    </w:p>
    <w:p w:rsidR="00B876B1" w:rsidRDefault="00B876B1" w:rsidP="00B876B1">
      <w:pPr>
        <w:pStyle w:val="Style12"/>
        <w:widowControl/>
        <w:ind w:left="2567"/>
        <w:jc w:val="both"/>
        <w:rPr>
          <w:rStyle w:val="FontStyle43"/>
        </w:rPr>
      </w:pPr>
    </w:p>
    <w:p w:rsidR="00B876B1" w:rsidRDefault="00B876B1" w:rsidP="00B876B1">
      <w:pPr>
        <w:pStyle w:val="Style12"/>
        <w:widowControl/>
        <w:spacing w:before="37"/>
        <w:ind w:right="50"/>
        <w:jc w:val="center"/>
        <w:rPr>
          <w:rStyle w:val="FontStyle43"/>
        </w:rPr>
      </w:pPr>
      <w:r>
        <w:rPr>
          <w:rStyle w:val="FontStyle43"/>
        </w:rPr>
        <w:t>VI. PIRKIMO DOKUMENTAI</w:t>
      </w:r>
    </w:p>
    <w:p w:rsidR="00B876B1" w:rsidRDefault="00B876B1" w:rsidP="00B876B1">
      <w:pPr>
        <w:pStyle w:val="Style13"/>
        <w:widowControl/>
        <w:tabs>
          <w:tab w:val="left" w:pos="364"/>
        </w:tabs>
        <w:spacing w:before="256" w:line="248" w:lineRule="exact"/>
        <w:rPr>
          <w:rStyle w:val="FontStyle42"/>
        </w:rPr>
      </w:pPr>
      <w:r>
        <w:rPr>
          <w:rStyle w:val="FontStyle42"/>
        </w:rPr>
        <w:t>35. Pirkimo dokumentai rengiami lietuvių kalba. Komisijos sprendimu, pirkimo dokumentai gali būti paruošti ir/ar išversti ir į kitą kalbą.</w:t>
      </w:r>
    </w:p>
    <w:p w:rsidR="00B876B1" w:rsidRDefault="00B876B1" w:rsidP="00B876B1">
      <w:pPr>
        <w:pStyle w:val="Style13"/>
        <w:widowControl/>
        <w:tabs>
          <w:tab w:val="left" w:pos="472"/>
        </w:tabs>
        <w:spacing w:before="4" w:line="248" w:lineRule="exact"/>
        <w:rPr>
          <w:rStyle w:val="FontStyle42"/>
        </w:rPr>
      </w:pPr>
      <w:r>
        <w:rPr>
          <w:rStyle w:val="FontStyle42"/>
        </w:rPr>
        <w:t>36.</w:t>
      </w:r>
      <w:r>
        <w:rPr>
          <w:rStyle w:val="FontStyle42"/>
        </w:rPr>
        <w:tab/>
        <w:t>Pirkimo dokumentuose pateikiama informacija apie pirkimo sąlygas ir procedūras. Pirkimo</w:t>
      </w:r>
      <w:r>
        <w:rPr>
          <w:rStyle w:val="FontStyle42"/>
        </w:rPr>
        <w:br/>
        <w:t>dokumentuose ar kvietime pateikti pasiūlymą turi būti pateikta tiek informacijos, kiek tiekėjui reikia</w:t>
      </w:r>
      <w:r>
        <w:rPr>
          <w:rStyle w:val="FontStyle42"/>
        </w:rPr>
        <w:br/>
        <w:t>pasiūlymo paruošimui ir pateikimui. Pirkimo dokumentų ar kvietimo pateikti pasiūlymą apimtį nustato</w:t>
      </w:r>
      <w:r>
        <w:rPr>
          <w:rStyle w:val="FontStyle42"/>
        </w:rPr>
        <w:br/>
        <w:t>Komisija ar Pirkimo organizatorius.</w:t>
      </w:r>
    </w:p>
    <w:p w:rsidR="00B876B1" w:rsidRDefault="00B876B1" w:rsidP="00B876B1">
      <w:pPr>
        <w:pStyle w:val="Style13"/>
        <w:widowControl/>
        <w:tabs>
          <w:tab w:val="left" w:pos="338"/>
        </w:tabs>
        <w:spacing w:line="248" w:lineRule="exact"/>
        <w:jc w:val="left"/>
        <w:rPr>
          <w:rStyle w:val="FontStyle42"/>
        </w:rPr>
      </w:pPr>
      <w:r>
        <w:rPr>
          <w:rStyle w:val="FontStyle42"/>
        </w:rPr>
        <w:t>37.</w:t>
      </w:r>
      <w:r>
        <w:rPr>
          <w:rStyle w:val="FontStyle42"/>
        </w:rPr>
        <w:tab/>
        <w:t>Pirkimo dokumentuose turi būti:</w:t>
      </w:r>
    </w:p>
    <w:p w:rsidR="00B876B1" w:rsidRDefault="00B876B1" w:rsidP="00B876B1">
      <w:pPr>
        <w:pStyle w:val="Style14"/>
        <w:widowControl/>
        <w:tabs>
          <w:tab w:val="left" w:pos="1040"/>
        </w:tabs>
        <w:spacing w:line="248" w:lineRule="exact"/>
        <w:ind w:right="101" w:firstLine="0"/>
        <w:rPr>
          <w:rStyle w:val="FontStyle42"/>
        </w:rPr>
      </w:pPr>
      <w:r>
        <w:rPr>
          <w:rStyle w:val="FontStyle42"/>
        </w:rPr>
        <w:t>37.1. prekių, paslaugų ar darbų pavadinimas, kiekis (apimtis), su prekėmis teiktinų paslaugų pobūdis, prekių tiekimo, paslaugų teikimo ar darbų atlikimo terminai;</w:t>
      </w:r>
    </w:p>
    <w:p w:rsidR="00B876B1" w:rsidRDefault="00B876B1" w:rsidP="00B876B1">
      <w:pPr>
        <w:pStyle w:val="Style14"/>
        <w:widowControl/>
        <w:tabs>
          <w:tab w:val="left" w:pos="1040"/>
        </w:tabs>
        <w:spacing w:line="248" w:lineRule="exact"/>
        <w:ind w:firstLine="0"/>
        <w:jc w:val="left"/>
        <w:rPr>
          <w:rStyle w:val="FontStyle42"/>
        </w:rPr>
      </w:pPr>
      <w:r w:rsidRPr="00FA1646">
        <w:rPr>
          <w:rStyle w:val="FontStyle42"/>
        </w:rPr>
        <w:t>37.2.</w:t>
      </w:r>
      <w:r>
        <w:rPr>
          <w:rStyle w:val="FontStyle42"/>
        </w:rPr>
        <w:t xml:space="preserve"> techninė specifikacija;</w:t>
      </w:r>
    </w:p>
    <w:p w:rsidR="00B876B1" w:rsidRDefault="00B876B1" w:rsidP="00B876B1">
      <w:pPr>
        <w:pStyle w:val="Style14"/>
        <w:widowControl/>
        <w:tabs>
          <w:tab w:val="left" w:pos="1040"/>
        </w:tabs>
        <w:spacing w:line="248" w:lineRule="exact"/>
        <w:ind w:firstLine="0"/>
        <w:jc w:val="left"/>
        <w:rPr>
          <w:rStyle w:val="FontStyle42"/>
        </w:rPr>
      </w:pPr>
      <w:r>
        <w:rPr>
          <w:rStyle w:val="FontStyle42"/>
        </w:rPr>
        <w:t>37.3. pasiūlymų vertinimo kriterijai ir sąlygos;</w:t>
      </w:r>
    </w:p>
    <w:p w:rsidR="00B876B1" w:rsidRDefault="00B876B1" w:rsidP="00B876B1">
      <w:pPr>
        <w:pStyle w:val="Style14"/>
        <w:widowControl/>
        <w:tabs>
          <w:tab w:val="left" w:pos="1040"/>
        </w:tabs>
        <w:spacing w:before="4" w:line="248" w:lineRule="exact"/>
        <w:ind w:right="101" w:firstLine="0"/>
        <w:rPr>
          <w:rStyle w:val="FontStyle42"/>
        </w:rPr>
      </w:pPr>
      <w:r>
        <w:rPr>
          <w:rStyle w:val="FontStyle42"/>
        </w:rPr>
        <w:t>37.4. siūlomos šalims pasirašyti pirkimo sutarties sąlygos pagal Įstatymo 18 straipsnio 6 dalies reikalavimus, taip pat sutarties projektas, jeigu jis yra parengtas;</w:t>
      </w:r>
    </w:p>
    <w:p w:rsidR="00B876B1" w:rsidRDefault="00B876B1" w:rsidP="00B876B1">
      <w:pPr>
        <w:pStyle w:val="Style14"/>
        <w:widowControl/>
        <w:tabs>
          <w:tab w:val="left" w:pos="1040"/>
        </w:tabs>
        <w:spacing w:line="248" w:lineRule="exact"/>
        <w:ind w:right="108" w:firstLine="0"/>
        <w:rPr>
          <w:rStyle w:val="FontStyle42"/>
        </w:rPr>
      </w:pPr>
      <w:r>
        <w:rPr>
          <w:rStyle w:val="FontStyle42"/>
        </w:rPr>
        <w:t>37.5. pasiūlymų galiojimo užtikrinimo, jei reikalaujama, ir pirkimo sutarties įvykdymo užtikrinimo reikalavimai;</w:t>
      </w:r>
    </w:p>
    <w:p w:rsidR="00B876B1" w:rsidRDefault="00B876B1" w:rsidP="00B876B1">
      <w:pPr>
        <w:pStyle w:val="Style14"/>
        <w:widowControl/>
        <w:tabs>
          <w:tab w:val="left" w:pos="1044"/>
        </w:tabs>
        <w:ind w:firstLine="0"/>
        <w:rPr>
          <w:rStyle w:val="FontStyle42"/>
        </w:rPr>
      </w:pPr>
      <w:r>
        <w:rPr>
          <w:rStyle w:val="FontStyle42"/>
        </w:rPr>
        <w:t>37.6. pasiūlymų pateikimo terminas, vieta ir būdas, įskaitant informaciją, ar pasiūlymas pateikiamas</w:t>
      </w:r>
      <w:r>
        <w:rPr>
          <w:rStyle w:val="FontStyle42"/>
        </w:rPr>
        <w:br/>
        <w:t>elektroninėmis priemonėmis;</w:t>
      </w:r>
    </w:p>
    <w:p w:rsidR="00B876B1" w:rsidRDefault="00B876B1" w:rsidP="00B876B1">
      <w:pPr>
        <w:pStyle w:val="Style14"/>
        <w:widowControl/>
        <w:tabs>
          <w:tab w:val="left" w:pos="1112"/>
        </w:tabs>
        <w:ind w:firstLine="0"/>
        <w:jc w:val="left"/>
        <w:rPr>
          <w:rStyle w:val="FontStyle42"/>
        </w:rPr>
      </w:pPr>
      <w:r>
        <w:rPr>
          <w:rStyle w:val="FontStyle42"/>
        </w:rPr>
        <w:t>37.7.  informacija apie atidėjimo termino taikymą, ginčų nagrinėjimo tvarką.;</w:t>
      </w:r>
    </w:p>
    <w:p w:rsidR="00B876B1" w:rsidRDefault="00B876B1" w:rsidP="00B876B1">
      <w:pPr>
        <w:pStyle w:val="Style14"/>
        <w:widowControl/>
        <w:tabs>
          <w:tab w:val="left" w:pos="1044"/>
        </w:tabs>
        <w:spacing w:before="4"/>
        <w:ind w:firstLine="0"/>
        <w:rPr>
          <w:rStyle w:val="FontStyle42"/>
        </w:rPr>
      </w:pPr>
      <w:r>
        <w:rPr>
          <w:rStyle w:val="FontStyle42"/>
        </w:rPr>
        <w:t>37.8. energijos vartojimo efektyvumo ir aplinkos apsaugos reikalavimai ir (ar) kriterijai Lietuvos Respublikos Vyriausybės ar jos įgaliotos institucijos nustatytais atvejais ir tvarka;</w:t>
      </w:r>
    </w:p>
    <w:p w:rsidR="00B876B1" w:rsidRDefault="00B876B1" w:rsidP="00B876B1">
      <w:pPr>
        <w:pStyle w:val="Style14"/>
        <w:widowControl/>
        <w:tabs>
          <w:tab w:val="left" w:pos="1145"/>
        </w:tabs>
        <w:spacing w:before="4"/>
        <w:ind w:firstLine="0"/>
        <w:rPr>
          <w:rStyle w:val="FontStyle42"/>
        </w:rPr>
      </w:pPr>
      <w:r>
        <w:rPr>
          <w:rStyle w:val="FontStyle42"/>
        </w:rPr>
        <w:t xml:space="preserve">37.9.  reikalavimas, kad kandidatas ar dalyvis savo pasiūlyme nurodytų, kokius subrangovus, </w:t>
      </w:r>
      <w:proofErr w:type="spellStart"/>
      <w:r>
        <w:rPr>
          <w:rStyle w:val="FontStyle42"/>
        </w:rPr>
        <w:t>subtiekėjus</w:t>
      </w:r>
      <w:proofErr w:type="spellEnd"/>
      <w:r>
        <w:rPr>
          <w:rStyle w:val="FontStyle42"/>
        </w:rPr>
        <w:t xml:space="preserve">, ar </w:t>
      </w:r>
      <w:proofErr w:type="spellStart"/>
      <w:r>
        <w:rPr>
          <w:rStyle w:val="FontStyle42"/>
        </w:rPr>
        <w:t>subteikėjus</w:t>
      </w:r>
      <w:proofErr w:type="spellEnd"/>
      <w:r>
        <w:rPr>
          <w:rStyle w:val="FontStyle42"/>
        </w:rPr>
        <w:t xml:space="preserve"> jis ketina pasitelkti, ir gali būti reikalaujama, kad kandidatas ar dalyvis savo pasiūlyme nurodytų, kokiai pirkimo daliai jis ketina pasitelkti subrangovus, </w:t>
      </w:r>
      <w:proofErr w:type="spellStart"/>
      <w:r>
        <w:rPr>
          <w:rStyle w:val="FontStyle42"/>
        </w:rPr>
        <w:t>subtiekėjus</w:t>
      </w:r>
      <w:proofErr w:type="spellEnd"/>
      <w:r>
        <w:rPr>
          <w:rStyle w:val="FontStyle42"/>
        </w:rPr>
        <w:t xml:space="preserve"> ar </w:t>
      </w:r>
      <w:proofErr w:type="spellStart"/>
      <w:r>
        <w:rPr>
          <w:rStyle w:val="FontStyle42"/>
        </w:rPr>
        <w:t>subteikėjus</w:t>
      </w:r>
      <w:proofErr w:type="spellEnd"/>
      <w:r>
        <w:rPr>
          <w:rStyle w:val="FontStyle42"/>
        </w:rPr>
        <w:t>. Jeigu darbų pirkimo sutarčiai vykdyti pasitelkiami subrangovai, pagrindinius darbus, kuriuos nustato bendrovė, privalo atlikti tiekėjas. Toks nurodymas nekeičia pagrindinio tiekėjo atsakomybės dėl numatomos sudaryti pirkimo sutarties vykdymo.</w:t>
      </w:r>
    </w:p>
    <w:p w:rsidR="00B876B1" w:rsidRDefault="00B876B1" w:rsidP="00B876B1">
      <w:pPr>
        <w:rPr>
          <w:sz w:val="2"/>
          <w:szCs w:val="2"/>
        </w:rPr>
      </w:pPr>
    </w:p>
    <w:p w:rsidR="00EB7F23" w:rsidRDefault="00B876B1" w:rsidP="00B876B1">
      <w:pPr>
        <w:rPr>
          <w:rStyle w:val="FontStyle42"/>
        </w:rPr>
      </w:pPr>
      <w:r>
        <w:rPr>
          <w:rStyle w:val="FontStyle42"/>
        </w:rPr>
        <w:t xml:space="preserve">38. Tais atvejais, kai pirkimo objektas skaidomas į dalis, kurių kiekvienai numatoma sudaryti atskirą pirkimo sutartį, pirkimo dokumentuose gali būti nurodyta, kelioms pirkimo objekto dalims (vienai, dviem ir daugiau) tas pats tiekėjas </w:t>
      </w:r>
    </w:p>
    <w:p w:rsidR="00B876B1" w:rsidRDefault="00B876B1" w:rsidP="00B876B1">
      <w:pPr>
        <w:pStyle w:val="Style13"/>
        <w:widowControl/>
        <w:spacing w:before="11"/>
        <w:rPr>
          <w:rStyle w:val="FontStyle42"/>
        </w:rPr>
      </w:pPr>
      <w:r>
        <w:rPr>
          <w:rStyle w:val="FontStyle42"/>
        </w:rPr>
        <w:t>gali teikti pasiūlymus. Jeigu pirkimo dokumentuose nenurodyta, kelioms pirkimo objekto dalims tas pats tiekėjas gali teikti pasiūlymus, laikoma, kad tas pats tiekėjas gali teikti pasiūlymus visoms pirkimo dalims. Bendrovė, skaidydama pirkimo objektą į dalis, turi užtikrinti konkurenciją ir nediskriminuoti tiekėjų.</w:t>
      </w:r>
    </w:p>
    <w:p w:rsidR="00B876B1" w:rsidRDefault="00B876B1" w:rsidP="00B876B1">
      <w:pPr>
        <w:pStyle w:val="Style13"/>
        <w:widowControl/>
        <w:tabs>
          <w:tab w:val="left" w:pos="353"/>
        </w:tabs>
        <w:spacing w:before="7"/>
        <w:rPr>
          <w:rStyle w:val="FontStyle42"/>
        </w:rPr>
      </w:pPr>
      <w:r>
        <w:rPr>
          <w:rStyle w:val="FontStyle42"/>
        </w:rPr>
        <w:t>39. Atliekant mažos vertės pirkimus neprivaloma vadovautis Taisyklių 37.1, 37.2, 37.3, 37.4, 37.5, 37.6,</w:t>
      </w:r>
    </w:p>
    <w:p w:rsidR="00B876B1" w:rsidRDefault="00B876B1" w:rsidP="00B876B1">
      <w:pPr>
        <w:rPr>
          <w:sz w:val="2"/>
          <w:szCs w:val="2"/>
        </w:rPr>
      </w:pPr>
    </w:p>
    <w:p w:rsidR="00B876B1" w:rsidRDefault="00B876B1" w:rsidP="00B876B1">
      <w:pPr>
        <w:pStyle w:val="Style13"/>
        <w:widowControl/>
        <w:tabs>
          <w:tab w:val="left" w:pos="508"/>
        </w:tabs>
        <w:rPr>
          <w:rStyle w:val="FontStyle42"/>
        </w:rPr>
      </w:pPr>
      <w:r>
        <w:rPr>
          <w:rStyle w:val="FontStyle42"/>
        </w:rPr>
        <w:lastRenderedPageBreak/>
        <w:t>37,7, 37.8 ir 38 punktų reikalavimais, o atliekant supaprastintą neskelbiamą pirkimą, kai pateikti pasiūlymą kviečiamas tik vienas tiekėjas, neprivaloma vadovautis Taisyklių 37.1, 37.2, 37.3, 37.4, 37.5, 37.6, 37.7, 37.9 ir 38 punktų reikalavimais.</w:t>
      </w:r>
    </w:p>
    <w:p w:rsidR="00B876B1" w:rsidRDefault="00B876B1" w:rsidP="00B876B1">
      <w:pPr>
        <w:pStyle w:val="Style13"/>
        <w:widowControl/>
        <w:tabs>
          <w:tab w:val="left" w:pos="353"/>
        </w:tabs>
        <w:spacing w:before="7"/>
        <w:rPr>
          <w:rStyle w:val="FontStyle42"/>
        </w:rPr>
      </w:pPr>
      <w:r>
        <w:rPr>
          <w:rStyle w:val="FontStyle42"/>
        </w:rPr>
        <w:t>40.</w:t>
      </w:r>
      <w:r>
        <w:rPr>
          <w:rStyle w:val="FontStyle42"/>
        </w:rPr>
        <w:tab/>
        <w:t>Jei atliekant pirkimą bus vykdomas elektroninis aukcionas, bendrovė tai nurodo pirkimo dokumentuose,</w:t>
      </w:r>
      <w:r>
        <w:rPr>
          <w:rStyle w:val="FontStyle42"/>
        </w:rPr>
        <w:br/>
        <w:t>be kita ko, pateikdama informaciją apie elektroninio aukciono vykdymo eigą:</w:t>
      </w:r>
    </w:p>
    <w:p w:rsidR="00B876B1" w:rsidRDefault="00B876B1" w:rsidP="00B876B1">
      <w:pPr>
        <w:pStyle w:val="Style14"/>
        <w:widowControl/>
        <w:spacing w:before="4"/>
        <w:ind w:firstLine="0"/>
        <w:rPr>
          <w:rStyle w:val="FontStyle42"/>
        </w:rPr>
      </w:pPr>
      <w:r>
        <w:rPr>
          <w:rStyle w:val="FontStyle42"/>
        </w:rPr>
        <w:t>40.1. elektroniniam aukcionui pateiktų pasiūlymų vertinimo būdą - pateikti pasiūlymai vertinami mažiausios kainos kriterijumi;</w:t>
      </w:r>
    </w:p>
    <w:p w:rsidR="00B876B1" w:rsidRDefault="00B876B1" w:rsidP="00B876B1">
      <w:pPr>
        <w:pStyle w:val="Style14"/>
        <w:widowControl/>
        <w:numPr>
          <w:ilvl w:val="1"/>
          <w:numId w:val="9"/>
        </w:numPr>
        <w:jc w:val="left"/>
        <w:rPr>
          <w:rStyle w:val="FontStyle42"/>
        </w:rPr>
      </w:pPr>
      <w:r>
        <w:rPr>
          <w:rStyle w:val="FontStyle42"/>
        </w:rPr>
        <w:t xml:space="preserve"> elektroninio aukciono trukmę;</w:t>
      </w:r>
    </w:p>
    <w:p w:rsidR="00B876B1" w:rsidRDefault="00B876B1" w:rsidP="00B876B1">
      <w:pPr>
        <w:pStyle w:val="Style13"/>
        <w:widowControl/>
        <w:tabs>
          <w:tab w:val="left" w:pos="-709"/>
        </w:tabs>
        <w:ind w:right="1670"/>
        <w:jc w:val="left"/>
        <w:rPr>
          <w:rStyle w:val="FontStyle42"/>
        </w:rPr>
      </w:pPr>
      <w:r>
        <w:rPr>
          <w:rStyle w:val="FontStyle42"/>
        </w:rPr>
        <w:t>40.3. sąlygos, kuriomis elektroninio aukciono dalyviai galės teikti savo pasiūlymus;</w:t>
      </w:r>
      <w:r>
        <w:rPr>
          <w:rStyle w:val="FontStyle42"/>
        </w:rPr>
        <w:br/>
        <w:t>40.4. elektroninio aukciono uždarymo būdą.</w:t>
      </w:r>
    </w:p>
    <w:p w:rsidR="00B876B1" w:rsidRDefault="00B876B1" w:rsidP="00B876B1">
      <w:pPr>
        <w:pStyle w:val="Style13"/>
        <w:widowControl/>
        <w:ind w:right="50"/>
        <w:rPr>
          <w:rStyle w:val="FontStyle42"/>
        </w:rPr>
      </w:pPr>
      <w:r>
        <w:rPr>
          <w:rStyle w:val="FontStyle42"/>
        </w:rPr>
        <w:t>41. Pirkimo dokumentai, kuriuos įmanoma pateikti elektroninėmis priemonėmis, įskaitant technines specifikacijas, dokumentų paaiškinimai (patikslinimai), taip pat atsakymai į tiekėjų klausimus, skelbiami CVP IS kartu su skelbimu apie pirkimą. Jeigu pirkimo dokumentų neįmanoma paskelbti CVP IS arba apie pirkimą neskelbiama viešai, pirkimo dokumentai tiekėjui pateikia kitomis priemonėmis.</w:t>
      </w:r>
    </w:p>
    <w:p w:rsidR="00B876B1" w:rsidRDefault="00B876B1" w:rsidP="00B876B1">
      <w:pPr>
        <w:pStyle w:val="Style13"/>
        <w:widowControl/>
        <w:spacing w:before="7"/>
        <w:ind w:right="54"/>
        <w:rPr>
          <w:rStyle w:val="FontStyle42"/>
        </w:rPr>
      </w:pPr>
      <w:r>
        <w:rPr>
          <w:rStyle w:val="FontStyle42"/>
        </w:rPr>
        <w:t>42. Jei apie pirkimą neskelbiama viešai, pirkimo dokumentai tiekėjams turi būti pateikti arba pateikta nuoroda kur galima juos rasti, kartu su kvietimu pateikti pasiūlymą.</w:t>
      </w:r>
    </w:p>
    <w:p w:rsidR="00B876B1" w:rsidRDefault="00B876B1" w:rsidP="00B876B1">
      <w:pPr>
        <w:pStyle w:val="Style3"/>
        <w:widowControl/>
        <w:spacing w:line="240" w:lineRule="exact"/>
        <w:ind w:right="47"/>
        <w:jc w:val="center"/>
        <w:rPr>
          <w:sz w:val="20"/>
          <w:szCs w:val="20"/>
        </w:rPr>
      </w:pPr>
    </w:p>
    <w:p w:rsidR="00B876B1" w:rsidRDefault="00B876B1" w:rsidP="00B876B1">
      <w:pPr>
        <w:pStyle w:val="Style3"/>
        <w:widowControl/>
        <w:spacing w:before="26"/>
        <w:ind w:right="47"/>
        <w:jc w:val="center"/>
        <w:rPr>
          <w:rStyle w:val="FontStyle41"/>
        </w:rPr>
      </w:pPr>
      <w:r>
        <w:rPr>
          <w:rStyle w:val="FontStyle41"/>
        </w:rPr>
        <w:t>VII. TECHNINĖ SPECIFIKACIJA</w:t>
      </w:r>
    </w:p>
    <w:p w:rsidR="00B876B1" w:rsidRDefault="00B876B1" w:rsidP="00B876B1">
      <w:pPr>
        <w:pStyle w:val="Style13"/>
        <w:widowControl/>
        <w:spacing w:before="248" w:line="248" w:lineRule="exact"/>
        <w:ind w:right="68"/>
        <w:rPr>
          <w:rStyle w:val="FontStyle42"/>
        </w:rPr>
      </w:pPr>
      <w:r>
        <w:rPr>
          <w:rStyle w:val="FontStyle42"/>
        </w:rPr>
        <w:t>43. Atliekant supaprastintus (išskyrus mažos vertės) pirkimus, techninė specifikacija rengiama vadovaujantis Įstatymo 25 straipsnio nuostatomis. Atliekant mažos vertės pirkimus galima nesivadovauti Įstatymo 25 straipsnyje nustatytais reikalavimais, tačiau bet kuriuo atveju privaloma užtikrinti Taisyklių 5 punkte nurodytų principų laikymąsi.</w:t>
      </w:r>
    </w:p>
    <w:p w:rsidR="00B876B1" w:rsidRDefault="00B876B1" w:rsidP="00B876B1">
      <w:pPr>
        <w:pStyle w:val="Style13"/>
        <w:widowControl/>
        <w:tabs>
          <w:tab w:val="left" w:pos="-284"/>
        </w:tabs>
        <w:spacing w:line="248" w:lineRule="exact"/>
        <w:ind w:right="76"/>
        <w:rPr>
          <w:rStyle w:val="FontStyle42"/>
        </w:rPr>
      </w:pPr>
      <w:r>
        <w:rPr>
          <w:rStyle w:val="FontStyle42"/>
        </w:rPr>
        <w:t>44. Kiekviena perkama prekė, paslauga ar darbai turi būti aprašyti aiškiai ir nedviprasmiškai, aprašymas negali diskriminuoti tiekėjų bei turi užtikrinti jų konkurenciją.</w:t>
      </w:r>
    </w:p>
    <w:p w:rsidR="00B876B1" w:rsidRDefault="00B876B1" w:rsidP="00B876B1">
      <w:pPr>
        <w:pStyle w:val="Style13"/>
        <w:widowControl/>
        <w:tabs>
          <w:tab w:val="left" w:pos="-567"/>
        </w:tabs>
        <w:spacing w:before="7" w:line="248" w:lineRule="exact"/>
        <w:jc w:val="left"/>
        <w:rPr>
          <w:rStyle w:val="FontStyle42"/>
        </w:rPr>
      </w:pPr>
      <w:r>
        <w:rPr>
          <w:rStyle w:val="FontStyle42"/>
        </w:rPr>
        <w:t>45. Techninė specifikacija rengiama šiais būdais arba būdu deriniu:</w:t>
      </w:r>
    </w:p>
    <w:p w:rsidR="00B876B1" w:rsidRDefault="00B876B1" w:rsidP="00B876B1">
      <w:pPr>
        <w:rPr>
          <w:sz w:val="2"/>
          <w:szCs w:val="2"/>
        </w:rPr>
      </w:pPr>
    </w:p>
    <w:p w:rsidR="00B876B1" w:rsidRDefault="00B876B1" w:rsidP="00B876B1">
      <w:pPr>
        <w:pStyle w:val="Style14"/>
        <w:widowControl/>
        <w:numPr>
          <w:ilvl w:val="1"/>
          <w:numId w:val="10"/>
        </w:numPr>
        <w:tabs>
          <w:tab w:val="left" w:pos="-426"/>
        </w:tabs>
        <w:spacing w:before="7" w:line="248" w:lineRule="exact"/>
        <w:rPr>
          <w:rStyle w:val="FontStyle42"/>
        </w:rPr>
      </w:pPr>
      <w:r>
        <w:rPr>
          <w:rStyle w:val="FontStyle42"/>
        </w:rPr>
        <w:t xml:space="preserve"> nurodant standartą, techninį liudijimą ar bendrąsias technines specifikacijas. Kiekviena nuoroda pateikiama kartu su žodžiais „arba lygiavertis";</w:t>
      </w:r>
    </w:p>
    <w:p w:rsidR="00B876B1" w:rsidRDefault="00B876B1" w:rsidP="00B876B1">
      <w:pPr>
        <w:pStyle w:val="Style14"/>
        <w:widowControl/>
        <w:numPr>
          <w:ilvl w:val="1"/>
          <w:numId w:val="10"/>
        </w:numPr>
        <w:tabs>
          <w:tab w:val="left" w:pos="-851"/>
        </w:tabs>
        <w:spacing w:before="4" w:line="248" w:lineRule="exact"/>
        <w:jc w:val="left"/>
        <w:rPr>
          <w:rStyle w:val="FontStyle42"/>
        </w:rPr>
      </w:pPr>
      <w:r>
        <w:rPr>
          <w:rStyle w:val="FontStyle42"/>
        </w:rPr>
        <w:t xml:space="preserve"> apibūdinant norimą rezultatą arba nurodant tikslius pirkimo objekto funkcinius reikalavimus;</w:t>
      </w:r>
    </w:p>
    <w:p w:rsidR="00B876B1" w:rsidRDefault="00B876B1" w:rsidP="00B876B1">
      <w:pPr>
        <w:pStyle w:val="Style14"/>
        <w:widowControl/>
        <w:numPr>
          <w:ilvl w:val="1"/>
          <w:numId w:val="10"/>
        </w:numPr>
        <w:tabs>
          <w:tab w:val="left" w:pos="-851"/>
        </w:tabs>
        <w:spacing w:line="248" w:lineRule="exact"/>
        <w:rPr>
          <w:rStyle w:val="FontStyle42"/>
        </w:rPr>
      </w:pPr>
      <w:r>
        <w:rPr>
          <w:rStyle w:val="FontStyle42"/>
        </w:rPr>
        <w:t xml:space="preserve"> apibūdinant norimą rezultatą arba pirkimo objekto funkcinius reikalavimus, minėtus 45.2 punkte, ir kaip šių reikalavimų atitikties priemonę - 45.1 punkte nurodytas technines specifikacijas;</w:t>
      </w:r>
    </w:p>
    <w:p w:rsidR="00B876B1" w:rsidRDefault="00B876B1" w:rsidP="00B876B1">
      <w:pPr>
        <w:pStyle w:val="Style14"/>
        <w:widowControl/>
        <w:tabs>
          <w:tab w:val="left" w:pos="-709"/>
        </w:tabs>
        <w:spacing w:line="248" w:lineRule="exact"/>
        <w:ind w:firstLine="0"/>
        <w:rPr>
          <w:rStyle w:val="FontStyle42"/>
        </w:rPr>
      </w:pPr>
      <w:r>
        <w:rPr>
          <w:rStyle w:val="FontStyle42"/>
        </w:rPr>
        <w:t>45.4. nurodant tam tikrų pirkimo objekto savybių technines specifikacijas pagal 45.1 punkto reikalavimus, kitų - apibūdinant 45.2 punkte nurodytą norimą rezultatą ar funkcinius reikalavimus.</w:t>
      </w:r>
    </w:p>
    <w:p w:rsidR="00B876B1" w:rsidRDefault="00B876B1" w:rsidP="00B876B1">
      <w:pPr>
        <w:pStyle w:val="Style13"/>
        <w:widowControl/>
        <w:tabs>
          <w:tab w:val="left" w:pos="346"/>
        </w:tabs>
        <w:spacing w:line="248" w:lineRule="exact"/>
        <w:ind w:right="86"/>
        <w:rPr>
          <w:rStyle w:val="FontStyle42"/>
        </w:rPr>
      </w:pPr>
      <w:r>
        <w:rPr>
          <w:rStyle w:val="FontStyle42"/>
        </w:rPr>
        <w:t>46. Rengiant techninę specifikaciją, negalima nurodyti konkrečios prekės, gamintojo ar tiekimo šaltinio,</w:t>
      </w:r>
      <w:r>
        <w:rPr>
          <w:rStyle w:val="FontStyle42"/>
        </w:rPr>
        <w:br/>
        <w:t>gamybos proceso, prekės ženklo, patento, kilmės šalies, išskyrus atvejus, kai neįmanoma tiksliai ir</w:t>
      </w:r>
      <w:r>
        <w:rPr>
          <w:rStyle w:val="FontStyle42"/>
        </w:rPr>
        <w:br/>
        <w:t>suprantamai apibūdinti pirkimo objekto. Šiuo atveju privaloma nurodyti, kad savo savybėmis lygiaverčiai</w:t>
      </w:r>
      <w:r>
        <w:rPr>
          <w:rStyle w:val="FontStyle42"/>
        </w:rPr>
        <w:br/>
        <w:t>pirkimo objektai yra priimtini, įrašant žodžius „arba lygiavertis".</w:t>
      </w:r>
    </w:p>
    <w:p w:rsidR="00B876B1" w:rsidRDefault="00B876B1" w:rsidP="00B876B1">
      <w:pPr>
        <w:pStyle w:val="Style13"/>
        <w:widowControl/>
        <w:tabs>
          <w:tab w:val="left" w:pos="-426"/>
        </w:tabs>
        <w:ind w:right="7"/>
        <w:rPr>
          <w:rStyle w:val="FontStyle42"/>
        </w:rPr>
      </w:pPr>
      <w:r>
        <w:rPr>
          <w:rStyle w:val="FontStyle42"/>
        </w:rPr>
        <w:t>47. Padalinys, rengiantis darbų techninę specifikaciją, privalo nurodyti darbų kodą (pagrindinį ir papildomus) pagal Bendrąjį viešųjų pirkimų žodyną.</w:t>
      </w:r>
    </w:p>
    <w:p w:rsidR="00B876B1" w:rsidRDefault="00B876B1" w:rsidP="00B876B1">
      <w:pPr>
        <w:pStyle w:val="Style13"/>
        <w:widowControl/>
        <w:ind w:right="14"/>
        <w:rPr>
          <w:rStyle w:val="FontStyle42"/>
        </w:rPr>
      </w:pPr>
      <w:r>
        <w:rPr>
          <w:rStyle w:val="FontStyle42"/>
        </w:rPr>
        <w:t>48. Parengtas technines specifikacijas tvirtina direktorius. Parengtos paraiškos derinimas bendrovėje nustatyta tvarka prilyginamas techninės specifikacijos tvirtinimui.</w:t>
      </w:r>
    </w:p>
    <w:p w:rsidR="00B876B1" w:rsidRDefault="00B876B1" w:rsidP="00B876B1">
      <w:pPr>
        <w:pStyle w:val="Style13"/>
        <w:widowControl/>
        <w:tabs>
          <w:tab w:val="left" w:pos="-567"/>
        </w:tabs>
        <w:jc w:val="left"/>
        <w:rPr>
          <w:rStyle w:val="FontStyle42"/>
        </w:rPr>
      </w:pPr>
      <w:r>
        <w:rPr>
          <w:rStyle w:val="FontStyle42"/>
        </w:rPr>
        <w:t>49. Parengtų ir patvirtintų techninių specifikacijų projektai skelbiami vadovaujantis Taisyklių 31 punktu.</w:t>
      </w:r>
    </w:p>
    <w:p w:rsidR="00B876B1" w:rsidRDefault="00B876B1" w:rsidP="00B876B1">
      <w:pPr>
        <w:pStyle w:val="Style13"/>
        <w:widowControl/>
        <w:tabs>
          <w:tab w:val="left" w:pos="-426"/>
        </w:tabs>
        <w:spacing w:before="4"/>
        <w:ind w:right="7"/>
        <w:rPr>
          <w:rStyle w:val="FontStyle42"/>
        </w:rPr>
      </w:pPr>
      <w:r>
        <w:rPr>
          <w:rStyle w:val="FontStyle42"/>
        </w:rPr>
        <w:t>50. Bendrovė nurodo terminą (datą ir laiką), iki kurio tiekėjai gali pateikti bendrovei pastabas ir pasiūlymus dėl paskelbtų techninių specifikacijų projektų. Pastabos ir pasiūlymai gali būti teikiami CVP IS susirašinėjimo priemonėmis, paštu, elektroniniu paštu ar faksu, jei paskelbus techninių specifikacijų projektus nėra nurodoma kitaip.</w:t>
      </w:r>
    </w:p>
    <w:p w:rsidR="00B876B1" w:rsidRDefault="00B876B1" w:rsidP="00B876B1">
      <w:pPr>
        <w:pStyle w:val="Style13"/>
        <w:widowControl/>
        <w:ind w:right="14"/>
        <w:rPr>
          <w:rStyle w:val="FontStyle42"/>
        </w:rPr>
      </w:pPr>
      <w:r>
        <w:rPr>
          <w:rStyle w:val="FontStyle42"/>
        </w:rPr>
        <w:t xml:space="preserve">51. Bendrovė, gavusi pastabas ir pasiūlymus dėl paskelbtų techninių specifikacijų projektų, juos išnagrinėja, įvertina pateiktų pastabų ir pasiūlymų svarbą, atitiktį Viešųjų pirkimų įstatymo ir kitų teisės aktų atitikimui ir </w:t>
      </w:r>
      <w:proofErr w:type="spellStart"/>
      <w:r>
        <w:rPr>
          <w:rStyle w:val="FontStyle42"/>
        </w:rPr>
        <w:t>informuojajuos</w:t>
      </w:r>
      <w:proofErr w:type="spellEnd"/>
      <w:r>
        <w:rPr>
          <w:rStyle w:val="FontStyle42"/>
        </w:rPr>
        <w:t xml:space="preserve"> pateikusius suinteresuotus asmenis apie savo sprendimą.</w:t>
      </w:r>
    </w:p>
    <w:p w:rsidR="00B876B1" w:rsidRDefault="00B876B1" w:rsidP="00B876B1">
      <w:pPr>
        <w:pStyle w:val="Style13"/>
        <w:widowControl/>
        <w:spacing w:before="7"/>
        <w:rPr>
          <w:rStyle w:val="FontStyle42"/>
        </w:rPr>
      </w:pPr>
      <w:r>
        <w:rPr>
          <w:rStyle w:val="FontStyle42"/>
        </w:rPr>
        <w:t>52. Nusprendusi pritarti pastaboms ar pasiūlymams bendrovė gali, tačiau neprivalo paskelbti pakeistą Techninių specifikacijų projektą. Terminai, nurodyti Taisyklių 31 punkte, skelbiamiems pakeistiems techninių specifikacijų projektams nėra taikomi.</w:t>
      </w:r>
    </w:p>
    <w:p w:rsidR="00B876B1" w:rsidRDefault="00B876B1" w:rsidP="00B876B1">
      <w:pPr>
        <w:pStyle w:val="Style13"/>
        <w:widowControl/>
        <w:tabs>
          <w:tab w:val="left" w:pos="-284"/>
        </w:tabs>
        <w:spacing w:before="7"/>
        <w:ind w:right="29"/>
        <w:rPr>
          <w:rStyle w:val="FontStyle42"/>
        </w:rPr>
      </w:pPr>
      <w:r>
        <w:rPr>
          <w:rStyle w:val="FontStyle42"/>
        </w:rPr>
        <w:t>53. Teisės aktuose nustatytiems prekių, darbų ar paslaugų atitikimui privalomiesiems techniniams reikalavimams gali būti paprašyta pateikti gamintojų techninius dokumentus arba paskelbtosios (notifikuotos) įstaigos atlikto bandymo protokolo, arba kitų oficialių institucijų išduotus dokumentus (jei tokie išduodami). Paskelbtąja (notifikuota) įstaiga laikoma Europos standartus atitinkanti bandymų ir kalibravimo laboratorija, sertifikavimo ir inspektavimo institucija.</w:t>
      </w:r>
    </w:p>
    <w:p w:rsidR="00B876B1" w:rsidRDefault="00B876B1" w:rsidP="00B876B1">
      <w:pPr>
        <w:pStyle w:val="Style13"/>
        <w:widowControl/>
        <w:ind w:right="29"/>
        <w:rPr>
          <w:rStyle w:val="FontStyle42"/>
        </w:rPr>
      </w:pPr>
      <w:r>
        <w:rPr>
          <w:rStyle w:val="FontStyle42"/>
        </w:rPr>
        <w:lastRenderedPageBreak/>
        <w:t>54. Pirkimo dokumentuose gali būti reikalaujama pateikti tiekėjo tiekiamų prekių, atliekamų darbų ar teikiamų paslaugų aprašymus, pavyzdžius ar nuotraukas, ar paprašyti tiekėjo leidimo apžiūrėti pirkimo objektą.</w:t>
      </w:r>
    </w:p>
    <w:p w:rsidR="00B876B1" w:rsidRDefault="00B876B1" w:rsidP="00B876B1">
      <w:pPr>
        <w:pStyle w:val="Style13"/>
        <w:widowControl/>
        <w:tabs>
          <w:tab w:val="left" w:pos="349"/>
        </w:tabs>
        <w:spacing w:before="4"/>
        <w:ind w:right="50"/>
        <w:rPr>
          <w:rStyle w:val="FontStyle42"/>
        </w:rPr>
      </w:pPr>
      <w:r>
        <w:rPr>
          <w:rStyle w:val="FontStyle42"/>
        </w:rPr>
        <w:t>55. Pirkimo organizatorius, atlikdamas pirkimą, gali nurodyti konkrečią prekę, gamintoją, gamybos procesą, prekės ženklą, patentą, kilmės šalį, tačiau privalu vertinti ir gautus pasiūlymus su „lygiaverčiu" pirkimo objektu.</w:t>
      </w:r>
    </w:p>
    <w:p w:rsidR="00B876B1" w:rsidRDefault="00B876B1" w:rsidP="00B876B1">
      <w:pPr>
        <w:pStyle w:val="Style12"/>
        <w:widowControl/>
        <w:spacing w:before="30"/>
        <w:ind w:right="43"/>
        <w:jc w:val="center"/>
        <w:rPr>
          <w:rStyle w:val="FontStyle43"/>
        </w:rPr>
      </w:pPr>
    </w:p>
    <w:p w:rsidR="00B876B1" w:rsidRDefault="00B876B1" w:rsidP="00B876B1">
      <w:pPr>
        <w:pStyle w:val="Style12"/>
        <w:widowControl/>
        <w:spacing w:before="30"/>
        <w:ind w:right="43"/>
        <w:jc w:val="center"/>
        <w:rPr>
          <w:rStyle w:val="FontStyle43"/>
        </w:rPr>
      </w:pPr>
      <w:r>
        <w:rPr>
          <w:rStyle w:val="FontStyle43"/>
        </w:rPr>
        <w:t>VIII. PASIŪLYMŲ PATEIKIMAS</w:t>
      </w:r>
    </w:p>
    <w:p w:rsidR="00B876B1" w:rsidRDefault="00B876B1" w:rsidP="00B876B1">
      <w:pPr>
        <w:pStyle w:val="Style13"/>
        <w:widowControl/>
        <w:tabs>
          <w:tab w:val="left" w:pos="-142"/>
        </w:tabs>
        <w:spacing w:before="248"/>
        <w:ind w:right="61"/>
        <w:rPr>
          <w:rStyle w:val="FontStyle42"/>
        </w:rPr>
      </w:pPr>
      <w:r>
        <w:rPr>
          <w:rStyle w:val="FontStyle42"/>
        </w:rPr>
        <w:t>56. Pasiūlymai pateikiami iki galutinio pasiūlymų pateikimo termino pabaigos. Jeigu pasiūlymas gaunamas pavėluotai, jis užregistruojamas ir neatplėštas grąžinamas jį atsiuntusiam tiekėjui. Vokas su pasiūlymu grąžinamas ir tuo atveju, jeigu pasiūlymas pateiktas neužklijuotame voke. Ši nuostata netaikoma kai apie pirkimą neskelbiama viešai.</w:t>
      </w:r>
    </w:p>
    <w:p w:rsidR="00B876B1" w:rsidRDefault="00B876B1" w:rsidP="00B876B1">
      <w:pPr>
        <w:pStyle w:val="Style13"/>
        <w:widowControl/>
        <w:tabs>
          <w:tab w:val="left" w:pos="-284"/>
        </w:tabs>
        <w:spacing w:before="7"/>
        <w:ind w:right="65"/>
        <w:rPr>
          <w:rStyle w:val="FontStyle42"/>
        </w:rPr>
      </w:pPr>
      <w:r>
        <w:rPr>
          <w:rStyle w:val="FontStyle42"/>
        </w:rPr>
        <w:t>57. Komisija pirkimo dokumentuose privalo nurodyti, kad pasiūlymas turi būti pateiktas raštu ir pasirašytas tiekėjo ar jo įgalioto asmens.</w:t>
      </w:r>
    </w:p>
    <w:p w:rsidR="00B876B1" w:rsidRDefault="00B876B1" w:rsidP="00B876B1">
      <w:pPr>
        <w:pStyle w:val="Style13"/>
        <w:widowControl/>
        <w:spacing w:before="7"/>
        <w:ind w:right="50"/>
        <w:rPr>
          <w:rStyle w:val="FontStyle42"/>
        </w:rPr>
      </w:pPr>
      <w:r>
        <w:rPr>
          <w:rStyle w:val="FontStyle42"/>
        </w:rPr>
        <w:t>58. Pasiūlymas privalo būti pateikiamas užklijuotame voke, ant kurio užrašytas pirkimo pavadinimas, dalyvio pavadinimas ir adresas. Jeigu Komisija numato pasiūlymus vertinti pagal ekonomiškai naudingiausio pasiūlymo vertinimo kriterijų, tai pirkimo dokumentuose privalo nurodyti, kad tiekėjai pasiūlymo kainą pateiktų viename užklijuotame voke, o likusias pasiūlymo dalis (techninius pasiūlymo duomenis ir kitą informaciją bei dokumentus) - kitame užklijuotame voke. Šie abu vokai turi būti įdėti į bendrą voką, o jis taip pat užklijuojamas. Pasiūlymo (su priedais) lapai turi būti sunumeruoti, susiūti ir paskutinio lapo antroje pusėje patvirtinti tiekėjo ar jo įgalioto asmens parašu, nurodytas įgalioto asmens vardas, pavardė, pareigos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Reikalavimai pasiūlymą ar jo dalis pateikti vokuose, pasiūlymą sunumeruoti, susiūti, paskutinio lapo antroje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apie pirkimą neskelbiama viešai arba bendrovė pasiūlymus priima elektroninėmis priemonėmis, kaip tai nustatyta Įstatymo 17 straipsnyje.</w:t>
      </w:r>
    </w:p>
    <w:p w:rsidR="00B876B1" w:rsidRDefault="00B876B1" w:rsidP="00B876B1">
      <w:pPr>
        <w:pStyle w:val="Style13"/>
        <w:widowControl/>
        <w:ind w:right="86"/>
        <w:rPr>
          <w:rStyle w:val="FontStyle42"/>
        </w:rPr>
      </w:pPr>
      <w:r>
        <w:rPr>
          <w:rStyle w:val="FontStyle42"/>
        </w:rPr>
        <w:t>59. Tais atvejais, kai apie pirkimą neskelbiama viešai, Komisija nustato, kad pasiūlymai pateikiami raštu, o Pirkimo organizatorius - raštu arba žodžiu. Priimti pasiūlymus žodžiu galima kai sutarties vertė be PVM mažesnė kaip 10 tūkst. Lt. Priimant pasiūlymus privaloma užtikrinti, kad bus išsaugotas pasiūlymų konfidencialumas.</w:t>
      </w:r>
    </w:p>
    <w:p w:rsidR="00B876B1" w:rsidRDefault="00B876B1" w:rsidP="00B876B1">
      <w:pPr>
        <w:pStyle w:val="Style13"/>
        <w:widowControl/>
        <w:numPr>
          <w:ilvl w:val="0"/>
          <w:numId w:val="11"/>
        </w:numPr>
        <w:tabs>
          <w:tab w:val="left" w:pos="-426"/>
        </w:tabs>
        <w:rPr>
          <w:rStyle w:val="FontStyle42"/>
        </w:rPr>
      </w:pPr>
      <w:r>
        <w:rPr>
          <w:rStyle w:val="FontStyle42"/>
        </w:rPr>
        <w:t>Jeigu tiekėjas pateikė netikslius, neišsamius pirkimo dokumentuose nurodytus kartu su pasiūlymu</w:t>
      </w:r>
      <w:r>
        <w:rPr>
          <w:rStyle w:val="FontStyle42"/>
        </w:rPr>
        <w:br/>
        <w:t>teikiamus dokumentus: tiekėjo įgaliojimą asmeniui pasirašyti paraišką ar pasiūlymą, jungtinės veiklos sutartį,</w:t>
      </w:r>
      <w:r>
        <w:rPr>
          <w:rStyle w:val="FontStyle42"/>
        </w:rPr>
        <w:br/>
        <w:t>pasiūlymo galiojimo užtikrinimą patvirtinantį dokumentą ar jų nepateikė, bendrovė privalo prašyti tiekėjo</w:t>
      </w:r>
      <w:r>
        <w:rPr>
          <w:rStyle w:val="FontStyle42"/>
        </w:rPr>
        <w:br/>
        <w:t>patikslinti, papildyti arba pateikti šiuos dokumentus per nustatytą protingą terminą, kuris negali būti</w:t>
      </w:r>
      <w:r>
        <w:rPr>
          <w:rStyle w:val="FontStyle42"/>
        </w:rPr>
        <w:br/>
        <w:t>trumpesnis kaip 3 darbo dienos nuo prašymo išsiuntimo iš bendrovės dienos.</w:t>
      </w:r>
    </w:p>
    <w:p w:rsidR="00B876B1" w:rsidRDefault="00B876B1" w:rsidP="00B876B1">
      <w:pPr>
        <w:pStyle w:val="Style13"/>
        <w:widowControl/>
        <w:numPr>
          <w:ilvl w:val="0"/>
          <w:numId w:val="11"/>
        </w:numPr>
        <w:tabs>
          <w:tab w:val="left" w:pos="349"/>
        </w:tabs>
        <w:jc w:val="left"/>
        <w:rPr>
          <w:rStyle w:val="FontStyle42"/>
        </w:rPr>
      </w:pPr>
      <w:r>
        <w:rPr>
          <w:rStyle w:val="FontStyle42"/>
        </w:rPr>
        <w:t>Nustatant pasiūlymų pateikimo būdą privalu vadovautis Įstatymo 15</w:t>
      </w:r>
      <w:r>
        <w:rPr>
          <w:rStyle w:val="FontStyle42"/>
          <w:vertAlign w:val="superscript"/>
        </w:rPr>
        <w:t>1</w:t>
      </w:r>
      <w:r>
        <w:rPr>
          <w:rStyle w:val="FontStyle42"/>
        </w:rPr>
        <w:t xml:space="preserve"> straipsnio nuostatomis.</w:t>
      </w:r>
    </w:p>
    <w:p w:rsidR="00F544B2" w:rsidRDefault="00F544B2" w:rsidP="00B876B1">
      <w:pPr>
        <w:pStyle w:val="Style34"/>
        <w:widowControl/>
        <w:spacing w:before="16"/>
        <w:ind w:left="2718" w:right="835"/>
        <w:rPr>
          <w:rStyle w:val="FontStyle43"/>
          <w:highlight w:val="yellow"/>
        </w:rPr>
      </w:pPr>
    </w:p>
    <w:p w:rsidR="00B876B1" w:rsidRDefault="00B876B1" w:rsidP="00B876B1">
      <w:pPr>
        <w:pStyle w:val="Style34"/>
        <w:widowControl/>
        <w:spacing w:before="16"/>
        <w:ind w:left="2718" w:right="835"/>
        <w:rPr>
          <w:rStyle w:val="FontStyle43"/>
        </w:rPr>
      </w:pPr>
      <w:r w:rsidRPr="00B77A7F">
        <w:rPr>
          <w:rStyle w:val="FontStyle43"/>
        </w:rPr>
        <w:t>IX. PASIŪLYMŲ GALIOJIMO TERMINAI. PASIŪLYMŲ GALIOJIMO IR</w:t>
      </w:r>
      <w:r>
        <w:rPr>
          <w:rStyle w:val="FontStyle43"/>
        </w:rPr>
        <w:t xml:space="preserve"> SUTARTIES ĮVYKDYMO UŽTIKRINIMAS</w:t>
      </w:r>
    </w:p>
    <w:p w:rsidR="00B876B1" w:rsidRDefault="00B876B1" w:rsidP="00B77A7F">
      <w:pPr>
        <w:pStyle w:val="Style13"/>
        <w:widowControl/>
        <w:numPr>
          <w:ilvl w:val="0"/>
          <w:numId w:val="11"/>
        </w:numPr>
        <w:tabs>
          <w:tab w:val="left" w:pos="349"/>
        </w:tabs>
        <w:spacing w:before="248"/>
        <w:rPr>
          <w:rStyle w:val="FontStyle42"/>
        </w:rPr>
      </w:pPr>
      <w:r>
        <w:rPr>
          <w:rStyle w:val="FontStyle42"/>
        </w:rPr>
        <w:t>Pasiūlymai galioja tiekėjo pasiūlyme nurodytą laiką, kuris negali būti trumpesnis nei nurodyta pirkimo dokumentuose. Jei tiekėjo pasiūlyme jo galiojimo laikas yra nenurodytas, laikoma, kad jis galioja pirkimo dokumentuose nurodytą laiką.</w:t>
      </w:r>
    </w:p>
    <w:p w:rsidR="00B876B1" w:rsidRDefault="00B876B1" w:rsidP="00B77A7F">
      <w:pPr>
        <w:pStyle w:val="Style13"/>
        <w:widowControl/>
        <w:numPr>
          <w:ilvl w:val="0"/>
          <w:numId w:val="11"/>
        </w:numPr>
        <w:tabs>
          <w:tab w:val="left" w:pos="349"/>
        </w:tabs>
        <w:rPr>
          <w:rStyle w:val="FontStyle42"/>
        </w:rPr>
      </w:pPr>
      <w:r>
        <w:rPr>
          <w:rStyle w:val="FontStyle42"/>
        </w:rPr>
        <w:t>Kol nesibaigė pasiūlymo galiojimo laikas, galima prašyti, kad tiekėjai pratęstų savo pasiūlymų galiojimo laiką. Jei tiekėjas atsisako pratęsti pasiūlymų galiojimo laiką, jis nepraranda teisės į pateiktą pasiūlymo galiojimo užtikrinimą, jeigu toks buvo prašomas.</w:t>
      </w:r>
    </w:p>
    <w:p w:rsidR="00B876B1" w:rsidRDefault="00B876B1" w:rsidP="00B77A7F">
      <w:pPr>
        <w:pStyle w:val="Style13"/>
        <w:widowControl/>
        <w:numPr>
          <w:ilvl w:val="0"/>
          <w:numId w:val="11"/>
        </w:numPr>
        <w:tabs>
          <w:tab w:val="left" w:pos="349"/>
        </w:tabs>
        <w:rPr>
          <w:rStyle w:val="FontStyle42"/>
        </w:rPr>
      </w:pPr>
      <w:r>
        <w:rPr>
          <w:rStyle w:val="FontStyle42"/>
        </w:rPr>
        <w:t>Galima pareikalauti, kad pasiūlymo galiojimas būtų užtikrinamas, ir privaloma pareikalauti, kad pirkimo sutarties (išskyrus šiose Taisyklėse nustatytais atvejais sudaromos žodinės sutarties) įvykdymas būtų užtikrinamas LR Civilinio kodekso nustatytais prievolių įvykdymo užtikrinimo būdais. Pasiūlymo galiojimo užtikrinimo galiojimo laikas turi būti ne trumpesnis nei pasiūlymo galiojimo laikas.</w:t>
      </w:r>
    </w:p>
    <w:p w:rsidR="00B876B1" w:rsidRDefault="00B876B1" w:rsidP="00B77A7F">
      <w:pPr>
        <w:pStyle w:val="Style13"/>
        <w:widowControl/>
        <w:numPr>
          <w:ilvl w:val="0"/>
          <w:numId w:val="11"/>
        </w:numPr>
        <w:tabs>
          <w:tab w:val="left" w:pos="349"/>
        </w:tabs>
        <w:spacing w:before="4"/>
        <w:rPr>
          <w:rStyle w:val="FontStyle42"/>
        </w:rPr>
      </w:pPr>
      <w:r>
        <w:rPr>
          <w:rStyle w:val="FontStyle42"/>
        </w:rPr>
        <w:t>Pasiūlymo galiojimo užtikrinimo ir pirkimo sutarties įvykdymo užtikrinimo būdas ir dydis nustatomas atsižvelgiant į pirkimo objekto specifiką ir svarbą, galimas pasekmes jei laiku bus neįvykdyti tiekėjo prisiimti įsipareigojimai.</w:t>
      </w:r>
    </w:p>
    <w:p w:rsidR="00B876B1" w:rsidRDefault="00B876B1" w:rsidP="00B876B1"/>
    <w:p w:rsidR="00B876B1" w:rsidRDefault="00B876B1" w:rsidP="00B876B1">
      <w:pPr>
        <w:pStyle w:val="Style12"/>
        <w:widowControl/>
        <w:spacing w:before="8"/>
        <w:ind w:right="11"/>
        <w:jc w:val="center"/>
        <w:rPr>
          <w:rStyle w:val="FontStyle43"/>
        </w:rPr>
      </w:pPr>
      <w:r>
        <w:rPr>
          <w:rStyle w:val="FontStyle43"/>
        </w:rPr>
        <w:t>X. VOKŲ SU PASIŪLYMAIS ATPLĖŠIMAS</w:t>
      </w:r>
    </w:p>
    <w:p w:rsidR="00B876B1" w:rsidRDefault="00B876B1" w:rsidP="00B876B1">
      <w:pPr>
        <w:pStyle w:val="Style12"/>
        <w:widowControl/>
        <w:spacing w:before="8"/>
        <w:ind w:right="11"/>
        <w:jc w:val="center"/>
        <w:rPr>
          <w:rStyle w:val="FontStyle43"/>
        </w:rPr>
      </w:pPr>
    </w:p>
    <w:p w:rsidR="00B876B1" w:rsidRDefault="00B876B1" w:rsidP="00F20B8B">
      <w:pPr>
        <w:pStyle w:val="Style13"/>
        <w:widowControl/>
        <w:numPr>
          <w:ilvl w:val="0"/>
          <w:numId w:val="12"/>
        </w:numPr>
        <w:tabs>
          <w:tab w:val="left" w:pos="450"/>
        </w:tabs>
        <w:spacing w:before="16"/>
        <w:rPr>
          <w:rStyle w:val="FontStyle42"/>
        </w:rPr>
      </w:pPr>
      <w:r>
        <w:rPr>
          <w:rStyle w:val="FontStyle42"/>
        </w:rPr>
        <w:lastRenderedPageBreak/>
        <w:tab/>
        <w:t>Vokai su pasiūlymais atplėšiami Komisijos posėdyje. Pradinis susipažinimas su elektroninėmis</w:t>
      </w:r>
      <w:r>
        <w:rPr>
          <w:rStyle w:val="FontStyle42"/>
        </w:rPr>
        <w:br/>
        <w:t>priemonėmis gautais pasiūlymais pagal Įstatymo 17 straipsnio reikalavimus, bei pradinis Komisijos</w:t>
      </w:r>
      <w:r>
        <w:rPr>
          <w:rStyle w:val="FontStyle42"/>
        </w:rPr>
        <w:br/>
        <w:t>susipažinimas su faksu (jei tai buvo numatyta) pateiktais pasiūlymais iki pirkimo dokumentuose nurodyto</w:t>
      </w:r>
      <w:r>
        <w:rPr>
          <w:rStyle w:val="FontStyle42"/>
        </w:rPr>
        <w:br/>
        <w:t>pasiūlymo pateikimo termino pabaigos, prilyginamas vokų atplėšimui. Vokų atplėšimo procedūroje, išskyrus</w:t>
      </w:r>
      <w:r>
        <w:rPr>
          <w:rStyle w:val="FontStyle42"/>
        </w:rPr>
        <w:br/>
        <w:t>atvejus, kai pirkimas atliekamas skelbiamų, neskelbiamų supaprastintų derybų, apklausos būdu, arba</w:t>
      </w:r>
      <w:r>
        <w:rPr>
          <w:rStyle w:val="FontStyle42"/>
        </w:rPr>
        <w:br/>
        <w:t>vykdomas mažos vertės pirkimas, turi teisę dalyvauti visi pasiūlymus pateikę tiekėjai arba jų atstovai.</w:t>
      </w:r>
      <w:r>
        <w:rPr>
          <w:rStyle w:val="FontStyle42"/>
        </w:rPr>
        <w:br/>
        <w:t>Pirkimo organizatoriaus, jei jis vykdo pirkimą, gautų pasiūlymų (raštu, žodžiu) registracija prilyginama vokų</w:t>
      </w:r>
      <w:r>
        <w:rPr>
          <w:rStyle w:val="FontStyle42"/>
        </w:rPr>
        <w:br/>
        <w:t>atplėšimui.</w:t>
      </w:r>
    </w:p>
    <w:p w:rsidR="00B876B1" w:rsidRDefault="00B876B1" w:rsidP="00F20B8B">
      <w:pPr>
        <w:pStyle w:val="Style13"/>
        <w:widowControl/>
        <w:numPr>
          <w:ilvl w:val="0"/>
          <w:numId w:val="12"/>
        </w:numPr>
        <w:tabs>
          <w:tab w:val="left" w:pos="338"/>
        </w:tabs>
        <w:ind w:right="40"/>
        <w:rPr>
          <w:rStyle w:val="FontStyle42"/>
        </w:rPr>
      </w:pPr>
      <w:r>
        <w:rPr>
          <w:rStyle w:val="FontStyle42"/>
        </w:rPr>
        <w:t>Jeigu Komisija pasiūlymus vertina pagal ekonomiškai naudingiausio pasiūlymo vertinimo kriterijų, vokai su pasiūlymais (išskyrus kai pirkimas atliekamas skelbiamų supaprastintų derybų, neskelbiamų supaprastintų derybų būdu)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Komisija patikrina, ar pateiktų pasiūlymų techniniai duomenys ir tiekėjų kvalifikacija atitinka pirkimo dokumentuose keliamus reikalavimus, ir pagal pirkimo dokumentuose nustatytus reikalavimus įvertina pasiūlymų techninius duomenis ir tiekėjų kvalifikaciją. Apie šio patikrinimo ir įvertinimo rezultatus Komisija privalo raštu pranešti visiems tiekėjams, kartu nurodydama antro vokų su pasiūlymais atplėšimo posėdžio laiką ir vietą. Jeigu Komisija, patikrinusi ir įvertinus pirmame voke tiekėjo pateiktus duomenis, atmeta jo pasiūlymą, neatplėštas vokas su pasiūlyta kaina saugomas kartu su kitais tiekėjo pateiktais dokumentais.</w:t>
      </w:r>
    </w:p>
    <w:p w:rsidR="00B876B1" w:rsidRDefault="00B876B1" w:rsidP="00F20B8B">
      <w:pPr>
        <w:pStyle w:val="Style13"/>
        <w:widowControl/>
        <w:numPr>
          <w:ilvl w:val="0"/>
          <w:numId w:val="12"/>
        </w:numPr>
        <w:tabs>
          <w:tab w:val="left" w:pos="338"/>
        </w:tabs>
        <w:ind w:right="65"/>
        <w:rPr>
          <w:rStyle w:val="FontStyle42"/>
        </w:rPr>
      </w:pPr>
      <w:r>
        <w:rPr>
          <w:rStyle w:val="FontStyle42"/>
        </w:rPr>
        <w:t>Atplėšus voką, pasiūlymo paskutinio lapo antrojoje pusėje pasirašo posėdyje dalyvaujantys Komisijos nariai. Jei pasiūlymai pateikti ne pagal Taisyklių 5</w:t>
      </w:r>
      <w:r w:rsidR="00B720AD">
        <w:rPr>
          <w:rStyle w:val="FontStyle42"/>
        </w:rPr>
        <w:t>8</w:t>
      </w:r>
      <w:r>
        <w:rPr>
          <w:rStyle w:val="FontStyle42"/>
        </w:rPr>
        <w:t xml:space="preserve"> punkto reikalavimus, Komisijos nariai pasirašo ant pasiūlymo lapo, kuriame nurodyta kaina, antros pusės. Si nuostata netaikoma, kai pasiūlymas pateikiamas elektroninėmis priemonėmis.</w:t>
      </w:r>
    </w:p>
    <w:p w:rsidR="00B876B1" w:rsidRDefault="00B876B1" w:rsidP="00F20B8B">
      <w:pPr>
        <w:pStyle w:val="Style13"/>
        <w:widowControl/>
        <w:numPr>
          <w:ilvl w:val="0"/>
          <w:numId w:val="12"/>
        </w:numPr>
        <w:tabs>
          <w:tab w:val="left" w:pos="338"/>
        </w:tabs>
        <w:jc w:val="left"/>
        <w:rPr>
          <w:rStyle w:val="FontStyle42"/>
        </w:rPr>
      </w:pPr>
      <w:r>
        <w:rPr>
          <w:rStyle w:val="FontStyle42"/>
        </w:rPr>
        <w:t>Komisija vokų atplėšimo procedūros rezultatus įformina protokolu.</w:t>
      </w:r>
    </w:p>
    <w:p w:rsidR="00B876B1" w:rsidRDefault="00B876B1" w:rsidP="00F20B8B">
      <w:pPr>
        <w:pStyle w:val="Style13"/>
        <w:widowControl/>
        <w:numPr>
          <w:ilvl w:val="0"/>
          <w:numId w:val="12"/>
        </w:numPr>
        <w:tabs>
          <w:tab w:val="left" w:pos="338"/>
        </w:tabs>
        <w:spacing w:before="4"/>
        <w:ind w:right="68"/>
        <w:rPr>
          <w:rStyle w:val="FontStyle42"/>
        </w:rPr>
      </w:pPr>
      <w:r>
        <w:rPr>
          <w:rStyle w:val="FontStyle42"/>
        </w:rPr>
        <w:t>Vokų su pasiūlymais atplėšimo metu Komisija turi leisti posėdyje dalyvaujantiems suinteresuotiems tiekėjams ar jų įgaliotiems atstovams viešai ištaisyti Komisijos pastebėtus jų pasiūlymo susiuvimo ar įforminimo trūkumus, kuriuos įmanoma ištaisyti posėdžio metu.</w:t>
      </w:r>
    </w:p>
    <w:p w:rsidR="00B876B1" w:rsidRDefault="00B876B1" w:rsidP="00B876B1">
      <w:pPr>
        <w:pStyle w:val="Style13"/>
        <w:widowControl/>
        <w:numPr>
          <w:ilvl w:val="0"/>
          <w:numId w:val="12"/>
        </w:numPr>
        <w:tabs>
          <w:tab w:val="left" w:pos="338"/>
        </w:tabs>
        <w:ind w:right="72"/>
        <w:rPr>
          <w:rStyle w:val="FontStyle42"/>
        </w:rPr>
      </w:pPr>
      <w:r>
        <w:rPr>
          <w:rStyle w:val="FontStyle42"/>
        </w:rPr>
        <w:t>Jei pasiūlyme nurodyta kaina, išreikšta skaičiais, neatitinka kainos, nurodytos žodžiais, teisinga laikoma kaina, nurodyta žodžiais. Tuo atveju, kai pirkimas vykdomas elektroninėmis priemonėmis ir pasiūlymo</w:t>
      </w:r>
      <w:r w:rsidR="000F2CD2">
        <w:rPr>
          <w:rStyle w:val="FontStyle42"/>
        </w:rPr>
        <w:t xml:space="preserve"> </w:t>
      </w:r>
      <w:r>
        <w:rPr>
          <w:rStyle w:val="FontStyle42"/>
        </w:rPr>
        <w:t>kaina, išreikšta skaičiais pasiūlymo formoje, neatitinka pasiūlymo kainos, nurodytos skaičiais CVP IS langelyje „Pasiūlymo kaina" (kai kainą prašoma nurodyti abiem būdais), teisinga bus laikoma skaitinė išraiška, nurodyta pasiūlymo formoje.</w:t>
      </w:r>
    </w:p>
    <w:p w:rsidR="00B876B1" w:rsidRDefault="00B876B1" w:rsidP="00F20B8B">
      <w:pPr>
        <w:pStyle w:val="Style13"/>
        <w:widowControl/>
        <w:numPr>
          <w:ilvl w:val="0"/>
          <w:numId w:val="12"/>
        </w:numPr>
        <w:tabs>
          <w:tab w:val="left" w:pos="342"/>
        </w:tabs>
        <w:rPr>
          <w:rStyle w:val="FontStyle42"/>
        </w:rPr>
      </w:pPr>
      <w:r>
        <w:rPr>
          <w:rStyle w:val="FontStyle42"/>
        </w:rPr>
        <w:t>Apie vokų su pasiūlymais atplėšimo procedūrų metu paskelbtą informaciją raštu pranešama ir vokų atplėšimo procedūroje nedalyvaujantiems pasiūlymus pateikusiems tiekėjams, jeigu jie to pageidauja. Jeigu pasiūlymai pateikiami tik CVP IS priemonėmis ir pirkimas vykdomas supaprastinto atviro konkurso būdu, nedelsiant, bet ne vėliau kaip per 3 (tris) darbo dienas, pasiūlymus CVP IS priemonėmis pateikusiems tiekėjams pranešama informacija apie visus pateiktus pasiūlymus. Pranešime pateikiama: pasiūlymą pateikusio tiekėjo pavadinimas ir pasiūlyme pateikta kaina.</w:t>
      </w:r>
    </w:p>
    <w:p w:rsidR="00B876B1" w:rsidRDefault="00B876B1" w:rsidP="00B876B1">
      <w:pPr>
        <w:pStyle w:val="Style12"/>
        <w:widowControl/>
        <w:spacing w:before="26"/>
        <w:jc w:val="center"/>
        <w:rPr>
          <w:rStyle w:val="FontStyle43"/>
        </w:rPr>
      </w:pPr>
    </w:p>
    <w:p w:rsidR="00B876B1" w:rsidRDefault="00B876B1" w:rsidP="00B876B1">
      <w:pPr>
        <w:pStyle w:val="Style12"/>
        <w:widowControl/>
        <w:spacing w:before="26"/>
        <w:jc w:val="center"/>
        <w:rPr>
          <w:rStyle w:val="FontStyle43"/>
        </w:rPr>
      </w:pPr>
      <w:r>
        <w:rPr>
          <w:rStyle w:val="FontStyle43"/>
        </w:rPr>
        <w:t>XI. TIEKĖJŲ KVALIFIKACIJOS PATIKRINIMAS</w:t>
      </w:r>
    </w:p>
    <w:p w:rsidR="00B876B1" w:rsidRDefault="00B876B1" w:rsidP="00F20B8B">
      <w:pPr>
        <w:pStyle w:val="Style13"/>
        <w:widowControl/>
        <w:numPr>
          <w:ilvl w:val="0"/>
          <w:numId w:val="12"/>
        </w:numPr>
        <w:tabs>
          <w:tab w:val="left" w:pos="342"/>
        </w:tabs>
        <w:spacing w:before="248"/>
        <w:ind w:right="29"/>
        <w:rPr>
          <w:rStyle w:val="FontStyle42"/>
        </w:rPr>
      </w:pPr>
      <w:r>
        <w:rPr>
          <w:rStyle w:val="FontStyle42"/>
        </w:rPr>
        <w:t>Siekiant įsitikinti, ar tiekėjas bus pajėgus įvykdyti pirkimo sutartį, vadovaujantis Įstatymo 32-38 straipsnių nuostatomis ir atsižvelgiant į Viešųjų pirkimų tarnybos direktoriaus 2009 m. kovo 30 d. įsakymu Nr. 1S-25 patvirtintas Tiekėjų kvalifikacijos vertinimo metodines rekomendacijas (</w:t>
      </w:r>
      <w:proofErr w:type="spellStart"/>
      <w:r w:rsidR="00B14C08">
        <w:rPr>
          <w:rStyle w:val="FontStyle42"/>
        </w:rPr>
        <w:t>Ž</w:t>
      </w:r>
      <w:r>
        <w:rPr>
          <w:rStyle w:val="FontStyle42"/>
        </w:rPr>
        <w:t>in</w:t>
      </w:r>
      <w:proofErr w:type="spellEnd"/>
      <w:r>
        <w:rPr>
          <w:rStyle w:val="FontStyle42"/>
        </w:rPr>
        <w:t xml:space="preserve">., 2003, Nr. 103-4623; </w:t>
      </w:r>
      <w:proofErr w:type="spellStart"/>
      <w:r>
        <w:rPr>
          <w:rStyle w:val="FontStyle42"/>
        </w:rPr>
        <w:t>Žin</w:t>
      </w:r>
      <w:proofErr w:type="spellEnd"/>
      <w:r>
        <w:rPr>
          <w:rStyle w:val="FontStyle42"/>
        </w:rPr>
        <w:t xml:space="preserve">., 2007, Nr. 66-2595; </w:t>
      </w:r>
      <w:proofErr w:type="spellStart"/>
      <w:r>
        <w:rPr>
          <w:rStyle w:val="FontStyle42"/>
        </w:rPr>
        <w:t>Žin</w:t>
      </w:r>
      <w:proofErr w:type="spellEnd"/>
      <w:r>
        <w:rPr>
          <w:rStyle w:val="FontStyle42"/>
        </w:rPr>
        <w:t>., 2009, Nr. 39-1505) (aktualią jų redakciją), bendrovė pirkimo dokumentuose turi teisę nustatyti tiekėjų kvalifikacijos reikalavimus ir vykdyti tiekėjų kvalifikacijos patikrinimą.</w:t>
      </w:r>
    </w:p>
    <w:p w:rsidR="00B876B1" w:rsidRDefault="00B876B1" w:rsidP="00F20B8B">
      <w:pPr>
        <w:pStyle w:val="Style13"/>
        <w:widowControl/>
        <w:numPr>
          <w:ilvl w:val="0"/>
          <w:numId w:val="12"/>
        </w:numPr>
        <w:tabs>
          <w:tab w:val="left" w:pos="342"/>
        </w:tabs>
        <w:spacing w:before="4"/>
        <w:ind w:right="32"/>
        <w:rPr>
          <w:rStyle w:val="FontStyle42"/>
        </w:rPr>
      </w:pPr>
      <w:r>
        <w:rPr>
          <w:rStyle w:val="FontStyle42"/>
        </w:rPr>
        <w:t>Kai pirkimas vykdomas supaprastinto atviro konkurso būdu ir pasiūlymų vertinimo kriterijus mažiausia kaina, vietoj kvalifikaciją patvirtinančių dokumentų galima prašyti tiekėjų pateikti jos nustatytos formos minimalių kvalifikacinių reikalavimų atitikties deklaraciją, o atitiktį minimaliems kvalifikaciniams reikalavimams patvirtinančių dokumentų reikalauti tik iš to tiekėjo, kurio pasiūlymas pagal vertinimo rezultatus gali būti pripažintas laimėjusiu (iki pasiūlymų eilės nustatymo/tvirtinimo).</w:t>
      </w:r>
    </w:p>
    <w:p w:rsidR="00B876B1" w:rsidRDefault="00B876B1" w:rsidP="00F20B8B">
      <w:pPr>
        <w:pStyle w:val="Style13"/>
        <w:widowControl/>
        <w:numPr>
          <w:ilvl w:val="0"/>
          <w:numId w:val="12"/>
        </w:numPr>
        <w:tabs>
          <w:tab w:val="left" w:pos="342"/>
        </w:tabs>
        <w:spacing w:before="4"/>
        <w:ind w:right="47"/>
        <w:rPr>
          <w:rStyle w:val="FontStyle42"/>
        </w:rPr>
      </w:pPr>
      <w:r>
        <w:rPr>
          <w:rStyle w:val="FontStyle42"/>
        </w:rPr>
        <w:t>Bendrovė tiekėjų kvalifikaciją gali tikrinti taikydama kvalifikacinę sistemą, kaip nustatyta Įstatymo 77 straipsnyje.</w:t>
      </w:r>
    </w:p>
    <w:p w:rsidR="00B876B1" w:rsidRDefault="00B876B1" w:rsidP="00F20B8B">
      <w:pPr>
        <w:pStyle w:val="Style13"/>
        <w:widowControl/>
        <w:numPr>
          <w:ilvl w:val="0"/>
          <w:numId w:val="12"/>
        </w:numPr>
        <w:tabs>
          <w:tab w:val="left" w:pos="342"/>
        </w:tabs>
        <w:spacing w:before="4"/>
        <w:ind w:right="47"/>
        <w:rPr>
          <w:rStyle w:val="FontStyle42"/>
        </w:rPr>
      </w:pPr>
      <w:r>
        <w:rPr>
          <w:rStyle w:val="FontStyle42"/>
        </w:rPr>
        <w:t>Tiekėjų kvalifikacijos neprivaloma tikrinti, kai pirkimas atliekamas vadovaujantis Taisyklių 2</w:t>
      </w:r>
      <w:r w:rsidR="00E55A41">
        <w:rPr>
          <w:rStyle w:val="FontStyle42"/>
        </w:rPr>
        <w:t>1</w:t>
      </w:r>
      <w:r>
        <w:rPr>
          <w:rStyle w:val="FontStyle42"/>
        </w:rPr>
        <w:t>.3, 2</w:t>
      </w:r>
      <w:r w:rsidR="00E55A41">
        <w:rPr>
          <w:rStyle w:val="FontStyle42"/>
        </w:rPr>
        <w:t>1</w:t>
      </w:r>
      <w:r>
        <w:rPr>
          <w:rStyle w:val="FontStyle42"/>
        </w:rPr>
        <w:t>.4, 2</w:t>
      </w:r>
      <w:r w:rsidR="00E55A41">
        <w:rPr>
          <w:rStyle w:val="FontStyle42"/>
        </w:rPr>
        <w:t>2</w:t>
      </w:r>
      <w:r>
        <w:rPr>
          <w:rStyle w:val="FontStyle42"/>
        </w:rPr>
        <w:t>.2, 2</w:t>
      </w:r>
      <w:r w:rsidR="00E55A41">
        <w:rPr>
          <w:rStyle w:val="FontStyle42"/>
        </w:rPr>
        <w:t>3</w:t>
      </w:r>
      <w:r>
        <w:rPr>
          <w:rStyle w:val="FontStyle42"/>
        </w:rPr>
        <w:t>.1, 2</w:t>
      </w:r>
      <w:r w:rsidR="00E55A41">
        <w:rPr>
          <w:rStyle w:val="FontStyle42"/>
        </w:rPr>
        <w:t>3</w:t>
      </w:r>
      <w:r>
        <w:rPr>
          <w:rStyle w:val="FontStyle42"/>
        </w:rPr>
        <w:t>.2, 2</w:t>
      </w:r>
      <w:r w:rsidR="00E55A41">
        <w:rPr>
          <w:rStyle w:val="FontStyle42"/>
        </w:rPr>
        <w:t>3</w:t>
      </w:r>
      <w:r>
        <w:rPr>
          <w:rStyle w:val="FontStyle42"/>
        </w:rPr>
        <w:t>.3, 2</w:t>
      </w:r>
      <w:r w:rsidR="00E55A41">
        <w:rPr>
          <w:rStyle w:val="FontStyle42"/>
        </w:rPr>
        <w:t>3</w:t>
      </w:r>
      <w:r>
        <w:rPr>
          <w:rStyle w:val="FontStyle42"/>
        </w:rPr>
        <w:t>.4, 2</w:t>
      </w:r>
      <w:r w:rsidR="00E55A41">
        <w:rPr>
          <w:rStyle w:val="FontStyle42"/>
        </w:rPr>
        <w:t>3</w:t>
      </w:r>
      <w:r>
        <w:rPr>
          <w:rStyle w:val="FontStyle42"/>
        </w:rPr>
        <w:t>.5, 2</w:t>
      </w:r>
      <w:r w:rsidR="00E55A41">
        <w:rPr>
          <w:rStyle w:val="FontStyle42"/>
        </w:rPr>
        <w:t>4</w:t>
      </w:r>
      <w:r>
        <w:rPr>
          <w:rStyle w:val="FontStyle42"/>
        </w:rPr>
        <w:t>.1, 2</w:t>
      </w:r>
      <w:r w:rsidR="00E55A41">
        <w:rPr>
          <w:rStyle w:val="FontStyle42"/>
        </w:rPr>
        <w:t>4</w:t>
      </w:r>
      <w:r>
        <w:rPr>
          <w:rStyle w:val="FontStyle42"/>
        </w:rPr>
        <w:t>.2, 2</w:t>
      </w:r>
      <w:r w:rsidR="00E55A41">
        <w:rPr>
          <w:rStyle w:val="FontStyle42"/>
        </w:rPr>
        <w:t>4</w:t>
      </w:r>
      <w:r>
        <w:rPr>
          <w:rStyle w:val="FontStyle42"/>
        </w:rPr>
        <w:t>.3, 2</w:t>
      </w:r>
      <w:r w:rsidR="00E55A41">
        <w:rPr>
          <w:rStyle w:val="FontStyle42"/>
        </w:rPr>
        <w:t>4</w:t>
      </w:r>
      <w:r>
        <w:rPr>
          <w:rStyle w:val="FontStyle42"/>
        </w:rPr>
        <w:t>.4, 2</w:t>
      </w:r>
      <w:r w:rsidR="00E55A41">
        <w:rPr>
          <w:rStyle w:val="FontStyle42"/>
        </w:rPr>
        <w:t>5</w:t>
      </w:r>
      <w:r>
        <w:rPr>
          <w:rStyle w:val="FontStyle42"/>
        </w:rPr>
        <w:t>.1 punktais, arba kai prekių ar paslaugų pirkimo sutarties vertė be PVM mažesnė kaip 100 tūkst. Lt, darbų pirkimo sutarties vertė be PVM mažesnė kaip 300 tūkst. Lt.</w:t>
      </w:r>
    </w:p>
    <w:p w:rsidR="00B876B1" w:rsidRDefault="00B876B1" w:rsidP="00F20B8B">
      <w:pPr>
        <w:pStyle w:val="Style13"/>
        <w:widowControl/>
        <w:numPr>
          <w:ilvl w:val="0"/>
          <w:numId w:val="12"/>
        </w:numPr>
        <w:tabs>
          <w:tab w:val="left" w:pos="342"/>
        </w:tabs>
        <w:ind w:right="54"/>
        <w:rPr>
          <w:rStyle w:val="FontStyle42"/>
        </w:rPr>
      </w:pPr>
      <w:r>
        <w:rPr>
          <w:rStyle w:val="FontStyle42"/>
        </w:rPr>
        <w:t>Bendrovė negali reikalauti dokumentų ir informacijos, kuri pagal Lietuvos Respublikos valstybės informacinių išteklių valdymo įstatymą ar kitus teisės aktus yra neatlygintinai prieinami Lietuvos Respublikos registruose, valstybės informacinėse sistemose ir kitose informacinėse sistemose.</w:t>
      </w:r>
    </w:p>
    <w:p w:rsidR="00B876B1" w:rsidRDefault="00B876B1" w:rsidP="00B876B1">
      <w:pPr>
        <w:pStyle w:val="Style12"/>
        <w:widowControl/>
        <w:spacing w:before="23"/>
        <w:ind w:left="2506"/>
        <w:rPr>
          <w:rStyle w:val="FontStyle43"/>
        </w:rPr>
      </w:pPr>
    </w:p>
    <w:p w:rsidR="00B876B1" w:rsidRDefault="00B876B1" w:rsidP="00B876B1">
      <w:pPr>
        <w:pStyle w:val="Style12"/>
        <w:widowControl/>
        <w:spacing w:before="23"/>
        <w:ind w:left="2506"/>
        <w:rPr>
          <w:rStyle w:val="FontStyle43"/>
        </w:rPr>
      </w:pPr>
      <w:r>
        <w:rPr>
          <w:rStyle w:val="FontStyle43"/>
        </w:rPr>
        <w:t>XII. PASIŪLYMŲ NAGRINĖJIMAS IR VERTINIMAS</w:t>
      </w:r>
    </w:p>
    <w:p w:rsidR="00B876B1" w:rsidRDefault="00B876B1" w:rsidP="00F20B8B">
      <w:pPr>
        <w:pStyle w:val="Style13"/>
        <w:widowControl/>
        <w:numPr>
          <w:ilvl w:val="0"/>
          <w:numId w:val="12"/>
        </w:numPr>
        <w:tabs>
          <w:tab w:val="left" w:pos="342"/>
        </w:tabs>
        <w:spacing w:before="248"/>
        <w:ind w:right="58"/>
        <w:rPr>
          <w:rStyle w:val="FontStyle42"/>
        </w:rPr>
      </w:pPr>
      <w:r>
        <w:rPr>
          <w:rStyle w:val="FontStyle42"/>
        </w:rPr>
        <w:t>Galima prašyti, kad dalyviai paaiškintų savo pasiūlymus, tačiau negalima prašyti, siūlyti arba leisti pakeisti pasiūlymo, pateikto supaprastinto atviro konkurso metu esmės - pakeisti kainą arba padaryti kitų pakeitimų ar papildymų, dėl kurių pirkimo dokumentų reikalavimų neatitinkantis pasiūlymas taptų atitinkančiu pirkimo dokumentų reikalavimus. Pasiūlymų vertinimo metu radus pasiūlyme nurodytos kainos apskaičiavimo klaidų, privaloma paprašyti dalyvių per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 Atliekant pirkimą supaprastintų derybų būdu, galima derėtis dėl kainos ir kitų pasiūlymo bei sutarties sąlygų vadovaujantis Taisyklių XVI skyriumi, tačiau negalima keisti galutinio derybų rezultato, užfiksuoto derybų protokoluose ar po derybų pateiktuose galutiniuose pasiūlymuose. Atliekant pirkimą apklausos būdu galima leisti pildyti, tikslinti pateiktą pasiūlymą, tačiau negalima leisti didinti pasiūlyme nurodytos kainos, nepriklausomai kokie atlikti pirminio pasiūlymo papildymai ar patikslinimai.</w:t>
      </w:r>
    </w:p>
    <w:p w:rsidR="00B876B1" w:rsidRDefault="00B876B1" w:rsidP="00F20B8B">
      <w:pPr>
        <w:pStyle w:val="Style13"/>
        <w:widowControl/>
        <w:numPr>
          <w:ilvl w:val="0"/>
          <w:numId w:val="12"/>
        </w:numPr>
        <w:tabs>
          <w:tab w:val="left" w:pos="342"/>
        </w:tabs>
        <w:jc w:val="left"/>
        <w:rPr>
          <w:rStyle w:val="FontStyle42"/>
        </w:rPr>
      </w:pPr>
      <w:r>
        <w:rPr>
          <w:rStyle w:val="FontStyle42"/>
        </w:rPr>
        <w:t>Komisija nagrinėdama dalyvio pasiūlymą nustato:</w:t>
      </w:r>
    </w:p>
    <w:p w:rsidR="00B876B1" w:rsidRDefault="00B876B1" w:rsidP="00B876B1">
      <w:pPr>
        <w:rPr>
          <w:sz w:val="2"/>
          <w:szCs w:val="2"/>
        </w:rPr>
      </w:pPr>
    </w:p>
    <w:p w:rsidR="00B876B1" w:rsidRDefault="00271821" w:rsidP="00271821">
      <w:pPr>
        <w:pStyle w:val="Style14"/>
        <w:widowControl/>
        <w:tabs>
          <w:tab w:val="left" w:pos="1033"/>
        </w:tabs>
        <w:ind w:firstLine="0"/>
        <w:rPr>
          <w:rStyle w:val="FontStyle42"/>
        </w:rPr>
      </w:pPr>
      <w:r>
        <w:rPr>
          <w:rStyle w:val="FontStyle42"/>
        </w:rPr>
        <w:t xml:space="preserve">79.1. </w:t>
      </w:r>
      <w:r w:rsidR="00B876B1">
        <w:rPr>
          <w:rStyle w:val="FontStyle42"/>
        </w:rPr>
        <w:t>ar pateikti pirkimo dokumentuose nurodyti kartu su pasiūlymu teikiami dokumentai: tiekėjo įgaliojimas asmeniui pasirašyti paraišką ar pasiūlymą, jungtinės veiklos sutartis, pasiūlymo galiojimo užtikrinimą patvirtinantis dokumentas;</w:t>
      </w:r>
    </w:p>
    <w:p w:rsidR="00B876B1" w:rsidRDefault="00271821" w:rsidP="00271821">
      <w:pPr>
        <w:pStyle w:val="Style14"/>
        <w:widowControl/>
        <w:tabs>
          <w:tab w:val="left" w:pos="1037"/>
        </w:tabs>
        <w:ind w:firstLine="0"/>
        <w:jc w:val="left"/>
        <w:rPr>
          <w:rStyle w:val="FontStyle42"/>
        </w:rPr>
      </w:pPr>
      <w:r>
        <w:rPr>
          <w:rStyle w:val="FontStyle42"/>
        </w:rPr>
        <w:t xml:space="preserve">79.2. </w:t>
      </w:r>
      <w:r w:rsidR="00B876B1">
        <w:rPr>
          <w:rStyle w:val="FontStyle42"/>
        </w:rPr>
        <w:t>ar dalyvis atitinka pirkimo dokumentuose nustatytus minimalius kvalifikacinius reikalavimus;</w:t>
      </w:r>
    </w:p>
    <w:p w:rsidR="00B876B1" w:rsidRDefault="00271821" w:rsidP="00271821">
      <w:pPr>
        <w:pStyle w:val="Style14"/>
        <w:widowControl/>
        <w:tabs>
          <w:tab w:val="left" w:pos="1037"/>
        </w:tabs>
        <w:ind w:firstLine="0"/>
        <w:jc w:val="left"/>
        <w:rPr>
          <w:rStyle w:val="FontStyle42"/>
        </w:rPr>
      </w:pPr>
      <w:r>
        <w:rPr>
          <w:rStyle w:val="FontStyle42"/>
        </w:rPr>
        <w:t xml:space="preserve">79.3. </w:t>
      </w:r>
      <w:r w:rsidR="00B876B1">
        <w:rPr>
          <w:rStyle w:val="FontStyle42"/>
        </w:rPr>
        <w:t>ar pasiūlymo parengimas ir pateikimas atitinka pirkimo dokumentuose nustatytus reikalavimus;</w:t>
      </w:r>
    </w:p>
    <w:p w:rsidR="00B876B1" w:rsidRDefault="00271821" w:rsidP="00271821">
      <w:pPr>
        <w:pStyle w:val="Style14"/>
        <w:widowControl/>
        <w:tabs>
          <w:tab w:val="left" w:pos="1084"/>
        </w:tabs>
        <w:ind w:firstLine="0"/>
        <w:jc w:val="left"/>
        <w:rPr>
          <w:rStyle w:val="FontStyle42"/>
        </w:rPr>
      </w:pPr>
      <w:r>
        <w:rPr>
          <w:rStyle w:val="FontStyle42"/>
        </w:rPr>
        <w:t xml:space="preserve">79.4. </w:t>
      </w:r>
      <w:r w:rsidR="00B876B1">
        <w:rPr>
          <w:rStyle w:val="FontStyle42"/>
        </w:rPr>
        <w:t>ar dalyvio siūlomas pirkimo objektas atitinka pirkimo dokumentuose nustatytus reikalavimus;</w:t>
      </w:r>
    </w:p>
    <w:p w:rsidR="00B876B1" w:rsidRDefault="00271821" w:rsidP="00271821">
      <w:pPr>
        <w:pStyle w:val="Style14"/>
        <w:widowControl/>
        <w:tabs>
          <w:tab w:val="left" w:pos="1084"/>
        </w:tabs>
        <w:ind w:firstLine="0"/>
        <w:jc w:val="left"/>
        <w:rPr>
          <w:rStyle w:val="FontStyle42"/>
        </w:rPr>
      </w:pPr>
      <w:r>
        <w:rPr>
          <w:rStyle w:val="FontStyle42"/>
        </w:rPr>
        <w:t xml:space="preserve">79.5. </w:t>
      </w:r>
      <w:r w:rsidR="00B876B1">
        <w:rPr>
          <w:rStyle w:val="FontStyle42"/>
        </w:rPr>
        <w:t>ar pasiūlymo kaina nėra apskaičiuota su aritmetinėmis klaidomis;</w:t>
      </w:r>
    </w:p>
    <w:p w:rsidR="00B876B1" w:rsidRDefault="00271821" w:rsidP="00271821">
      <w:pPr>
        <w:pStyle w:val="Style14"/>
        <w:widowControl/>
        <w:tabs>
          <w:tab w:val="left" w:pos="1084"/>
        </w:tabs>
        <w:ind w:firstLine="0"/>
        <w:jc w:val="left"/>
        <w:rPr>
          <w:rStyle w:val="FontStyle42"/>
        </w:rPr>
      </w:pPr>
      <w:r>
        <w:rPr>
          <w:rStyle w:val="FontStyle42"/>
        </w:rPr>
        <w:t xml:space="preserve">79.6. </w:t>
      </w:r>
      <w:r w:rsidR="00B876B1">
        <w:rPr>
          <w:rStyle w:val="FontStyle42"/>
        </w:rPr>
        <w:t>ar nepasiūlyta neįprastai maža kaina (gali būti netaikoma mažos vertės pirkimams);</w:t>
      </w:r>
    </w:p>
    <w:p w:rsidR="00B876B1" w:rsidRDefault="00271821" w:rsidP="00271821">
      <w:pPr>
        <w:pStyle w:val="Style14"/>
        <w:widowControl/>
        <w:tabs>
          <w:tab w:val="left" w:pos="1084"/>
        </w:tabs>
        <w:ind w:firstLine="0"/>
        <w:jc w:val="left"/>
        <w:rPr>
          <w:rStyle w:val="FontStyle42"/>
        </w:rPr>
      </w:pPr>
      <w:r>
        <w:rPr>
          <w:rStyle w:val="FontStyle42"/>
        </w:rPr>
        <w:t xml:space="preserve">79.7. </w:t>
      </w:r>
      <w:r w:rsidR="00B876B1">
        <w:rPr>
          <w:rStyle w:val="FontStyle42"/>
        </w:rPr>
        <w:t>ar nepasiūlyta per didelė, bendrovei nepriimtina kaina;</w:t>
      </w:r>
    </w:p>
    <w:p w:rsidR="00B876B1" w:rsidRDefault="00271821" w:rsidP="00271821">
      <w:pPr>
        <w:pStyle w:val="Style14"/>
        <w:widowControl/>
        <w:tabs>
          <w:tab w:val="left" w:pos="1033"/>
        </w:tabs>
        <w:ind w:firstLine="0"/>
        <w:rPr>
          <w:rStyle w:val="FontStyle42"/>
        </w:rPr>
      </w:pPr>
      <w:r>
        <w:rPr>
          <w:rStyle w:val="FontStyle42"/>
        </w:rPr>
        <w:t xml:space="preserve">79.8. </w:t>
      </w:r>
      <w:r w:rsidR="00B876B1">
        <w:rPr>
          <w:rStyle w:val="FontStyle42"/>
        </w:rPr>
        <w:t>ar nėra kitų priežasčių, dėl kurių pasiūlymas vadovaujantis pirkimo dokumentų reikalavimais turi būti atmestas.</w:t>
      </w:r>
    </w:p>
    <w:p w:rsidR="00B876B1" w:rsidRDefault="00E92F99" w:rsidP="00B876B1">
      <w:pPr>
        <w:pStyle w:val="Style13"/>
        <w:widowControl/>
        <w:tabs>
          <w:tab w:val="left" w:pos="414"/>
        </w:tabs>
        <w:rPr>
          <w:rStyle w:val="FontStyle42"/>
        </w:rPr>
      </w:pPr>
      <w:r>
        <w:rPr>
          <w:rStyle w:val="FontStyle42"/>
        </w:rPr>
        <w:t xml:space="preserve">80. </w:t>
      </w:r>
      <w:r w:rsidR="00B876B1">
        <w:rPr>
          <w:rStyle w:val="FontStyle42"/>
        </w:rPr>
        <w:t>Jei Pirkimo dokumentuose buvo nurodyta, kad bus taikomas elektroninis aukcionas, Tiekėjams,</w:t>
      </w:r>
      <w:r w:rsidR="00B876B1">
        <w:rPr>
          <w:rStyle w:val="FontStyle42"/>
        </w:rPr>
        <w:br/>
        <w:t>pateikusiems priimtinus pasiūlymus, ne vėliau kaip prieš 2 (dvi) darbo dienas iki elektroninio aukciono</w:t>
      </w:r>
      <w:r w:rsidR="00B876B1">
        <w:rPr>
          <w:rStyle w:val="FontStyle42"/>
        </w:rPr>
        <w:br/>
        <w:t>pradžios CVP IS priemonėmis išsiunčia kvietimą dalyvauti elektroniniame aukcione.</w:t>
      </w:r>
    </w:p>
    <w:p w:rsidR="00B876B1" w:rsidRDefault="00E92F99" w:rsidP="00B876B1">
      <w:pPr>
        <w:pStyle w:val="Style13"/>
        <w:widowControl/>
        <w:tabs>
          <w:tab w:val="left" w:pos="328"/>
        </w:tabs>
        <w:jc w:val="left"/>
        <w:rPr>
          <w:rStyle w:val="FontStyle42"/>
        </w:rPr>
      </w:pPr>
      <w:r>
        <w:rPr>
          <w:rStyle w:val="FontStyle42"/>
        </w:rPr>
        <w:t xml:space="preserve">81. </w:t>
      </w:r>
      <w:r w:rsidR="00B876B1">
        <w:rPr>
          <w:rStyle w:val="FontStyle42"/>
        </w:rPr>
        <w:t>Elektroninis aukcionas nevykdomas šiais atvejais:</w:t>
      </w:r>
    </w:p>
    <w:p w:rsidR="00B876B1" w:rsidRDefault="00B876B1" w:rsidP="00F20B8B">
      <w:pPr>
        <w:pStyle w:val="Style14"/>
        <w:widowControl/>
        <w:numPr>
          <w:ilvl w:val="1"/>
          <w:numId w:val="27"/>
        </w:numPr>
        <w:tabs>
          <w:tab w:val="left" w:pos="1073"/>
        </w:tabs>
        <w:spacing w:before="4"/>
        <w:jc w:val="left"/>
        <w:rPr>
          <w:rStyle w:val="FontStyle42"/>
        </w:rPr>
      </w:pPr>
      <w:r>
        <w:rPr>
          <w:rStyle w:val="FontStyle42"/>
        </w:rPr>
        <w:t>pasiūlymą dalyvauti pirkime pateikė tik vienas Tiekėjas;</w:t>
      </w:r>
    </w:p>
    <w:p w:rsidR="00B876B1" w:rsidRDefault="00B876B1" w:rsidP="00F20B8B">
      <w:pPr>
        <w:pStyle w:val="Style14"/>
        <w:widowControl/>
        <w:numPr>
          <w:ilvl w:val="1"/>
          <w:numId w:val="27"/>
        </w:numPr>
        <w:tabs>
          <w:tab w:val="left" w:pos="1073"/>
        </w:tabs>
        <w:jc w:val="left"/>
        <w:rPr>
          <w:rStyle w:val="FontStyle42"/>
        </w:rPr>
      </w:pPr>
      <w:r>
        <w:rPr>
          <w:rStyle w:val="FontStyle42"/>
        </w:rPr>
        <w:t>įvertinus pirminius pateiktus pasiūlymus, neatmestas lieka tik vienas pasiūlymas.</w:t>
      </w:r>
    </w:p>
    <w:p w:rsidR="00B876B1" w:rsidRDefault="00B876B1" w:rsidP="00F20B8B">
      <w:pPr>
        <w:pStyle w:val="Style13"/>
        <w:widowControl/>
        <w:numPr>
          <w:ilvl w:val="0"/>
          <w:numId w:val="27"/>
        </w:numPr>
        <w:tabs>
          <w:tab w:val="left" w:pos="328"/>
        </w:tabs>
        <w:spacing w:before="4"/>
        <w:jc w:val="left"/>
        <w:rPr>
          <w:rStyle w:val="FontStyle42"/>
        </w:rPr>
      </w:pPr>
      <w:r>
        <w:rPr>
          <w:rStyle w:val="FontStyle42"/>
        </w:rPr>
        <w:t>Pasiūlymas turi būti atmestas, jeigu:</w:t>
      </w:r>
    </w:p>
    <w:p w:rsidR="00B876B1" w:rsidRDefault="00E92F99" w:rsidP="00E92F99">
      <w:pPr>
        <w:pStyle w:val="Style14"/>
        <w:widowControl/>
        <w:ind w:firstLine="0"/>
        <w:rPr>
          <w:rStyle w:val="FontStyle42"/>
        </w:rPr>
      </w:pPr>
      <w:r>
        <w:rPr>
          <w:rStyle w:val="FontStyle42"/>
        </w:rPr>
        <w:t xml:space="preserve">82.1. </w:t>
      </w:r>
      <w:r w:rsidR="00B876B1">
        <w:rPr>
          <w:rStyle w:val="FontStyle42"/>
        </w:rPr>
        <w:t xml:space="preserve">tiekėjas per bendrovės nustatytą terminą, kaip nurodyta Taisyklių </w:t>
      </w:r>
      <w:r w:rsidR="00BC1296">
        <w:rPr>
          <w:rStyle w:val="FontStyle42"/>
        </w:rPr>
        <w:t>60</w:t>
      </w:r>
      <w:r w:rsidR="00B876B1">
        <w:rPr>
          <w:rStyle w:val="FontStyle42"/>
        </w:rPr>
        <w:t xml:space="preserve"> punkte, nepat</w:t>
      </w:r>
      <w:r>
        <w:rPr>
          <w:rStyle w:val="FontStyle42"/>
        </w:rPr>
        <w:t xml:space="preserve">ikslino, nepapildė ar nepateikė </w:t>
      </w:r>
      <w:r w:rsidR="00B876B1">
        <w:rPr>
          <w:rStyle w:val="FontStyle42"/>
        </w:rPr>
        <w:t>pirkimo dokumentuose nurodytų kartu su pasiūlymu teikiamų dokumentų: tiekėjo įgaliojimo asmeniui pasirašyti paraišką ar pasiūlymą, jungtinės veiklos sutarties, pasiūlymo galiojimo užtikrinimą patvirtinančio dokumento;</w:t>
      </w:r>
    </w:p>
    <w:p w:rsidR="00B876B1" w:rsidRDefault="00E92F99" w:rsidP="00E92F99">
      <w:pPr>
        <w:pStyle w:val="Style14"/>
        <w:widowControl/>
        <w:tabs>
          <w:tab w:val="left" w:pos="1026"/>
        </w:tabs>
        <w:ind w:firstLine="0"/>
        <w:rPr>
          <w:rStyle w:val="FontStyle42"/>
        </w:rPr>
      </w:pPr>
      <w:r>
        <w:rPr>
          <w:rStyle w:val="FontStyle42"/>
        </w:rPr>
        <w:t xml:space="preserve">82.2. </w:t>
      </w:r>
      <w:r w:rsidR="00B876B1">
        <w:rPr>
          <w:rStyle w:val="FontStyle42"/>
        </w:rPr>
        <w:t>pasiūlymą pateikęs dalyvis neatitinka pirkimo dokumentuose nustatytų minimalių kvalifikacijos reikalavimų arba Komisijos ar Pirkimo organizatoriaus prašymu nepatikslino pateiktų netikslių ar neišsamių duomenų apie savo kvalifikaciją;</w:t>
      </w:r>
    </w:p>
    <w:p w:rsidR="00B876B1" w:rsidRDefault="00B876B1" w:rsidP="00F20B8B">
      <w:pPr>
        <w:pStyle w:val="Style14"/>
        <w:widowControl/>
        <w:numPr>
          <w:ilvl w:val="1"/>
          <w:numId w:val="28"/>
        </w:numPr>
        <w:tabs>
          <w:tab w:val="left" w:pos="1044"/>
        </w:tabs>
        <w:jc w:val="left"/>
        <w:rPr>
          <w:rStyle w:val="FontStyle42"/>
        </w:rPr>
      </w:pPr>
      <w:r>
        <w:rPr>
          <w:rStyle w:val="FontStyle42"/>
        </w:rPr>
        <w:t>pasiūlymas neatitinka jo rengimui ar pateikimui keliamų reikalavimų:</w:t>
      </w:r>
    </w:p>
    <w:p w:rsidR="00B876B1" w:rsidRDefault="00B876B1" w:rsidP="00B876B1">
      <w:pPr>
        <w:rPr>
          <w:sz w:val="2"/>
          <w:szCs w:val="2"/>
        </w:rPr>
      </w:pPr>
    </w:p>
    <w:p w:rsidR="00B876B1" w:rsidRDefault="00B876B1" w:rsidP="00F20B8B">
      <w:pPr>
        <w:pStyle w:val="Style8"/>
        <w:widowControl/>
        <w:numPr>
          <w:ilvl w:val="2"/>
          <w:numId w:val="28"/>
        </w:numPr>
        <w:tabs>
          <w:tab w:val="left" w:pos="1732"/>
        </w:tabs>
        <w:spacing w:before="4"/>
        <w:jc w:val="left"/>
        <w:rPr>
          <w:rStyle w:val="FontStyle42"/>
        </w:rPr>
      </w:pPr>
      <w:r>
        <w:rPr>
          <w:rStyle w:val="FontStyle42"/>
        </w:rPr>
        <w:t>tiekėjas vokų su pasiūlymais atplėšimo metu neištaisė pastebėtų pasiūlymo susiuvimo ar įforminimo trūkumų;</w:t>
      </w:r>
    </w:p>
    <w:p w:rsidR="00B876B1" w:rsidRDefault="00E92F99" w:rsidP="00E92F99">
      <w:pPr>
        <w:pStyle w:val="Style8"/>
        <w:widowControl/>
        <w:tabs>
          <w:tab w:val="left" w:pos="1732"/>
        </w:tabs>
        <w:ind w:firstLine="0"/>
        <w:jc w:val="left"/>
        <w:rPr>
          <w:rStyle w:val="FontStyle42"/>
        </w:rPr>
      </w:pPr>
      <w:r>
        <w:rPr>
          <w:rStyle w:val="FontStyle42"/>
        </w:rPr>
        <w:t xml:space="preserve">82.3.2. </w:t>
      </w:r>
      <w:r w:rsidR="00B876B1">
        <w:rPr>
          <w:rStyle w:val="FontStyle42"/>
        </w:rPr>
        <w:t>pasiūlymas ar jo dalis pateikta ne lietuvių kalba arba nepridėti tinkamai patvirtinti vertimai į lietuvių kalbą (jei toks reikalavimas buvo);</w:t>
      </w:r>
    </w:p>
    <w:p w:rsidR="00B876B1" w:rsidRDefault="00B876B1" w:rsidP="00F20B8B">
      <w:pPr>
        <w:pStyle w:val="Style8"/>
        <w:widowControl/>
        <w:numPr>
          <w:ilvl w:val="2"/>
          <w:numId w:val="29"/>
        </w:numPr>
        <w:tabs>
          <w:tab w:val="left" w:pos="1760"/>
        </w:tabs>
        <w:jc w:val="left"/>
        <w:rPr>
          <w:rStyle w:val="FontStyle42"/>
        </w:rPr>
      </w:pPr>
      <w:r>
        <w:rPr>
          <w:rStyle w:val="FontStyle42"/>
        </w:rPr>
        <w:t>pasiūlymas pateiktas ne CVP IS priemonėmis (jei toks reikalavimas buvo);</w:t>
      </w:r>
    </w:p>
    <w:p w:rsidR="00B876B1" w:rsidRDefault="00B876B1" w:rsidP="00F20B8B">
      <w:pPr>
        <w:pStyle w:val="Style8"/>
        <w:widowControl/>
        <w:numPr>
          <w:ilvl w:val="2"/>
          <w:numId w:val="29"/>
        </w:numPr>
        <w:tabs>
          <w:tab w:val="left" w:pos="1760"/>
        </w:tabs>
        <w:jc w:val="left"/>
        <w:rPr>
          <w:rStyle w:val="FontStyle42"/>
        </w:rPr>
      </w:pPr>
      <w:r>
        <w:rPr>
          <w:rStyle w:val="FontStyle42"/>
        </w:rPr>
        <w:t>neįvykdyti kiti pirkimo dokumentuose nurodyti reikalavimai pasiūlymų rengimui ir</w:t>
      </w:r>
      <w:r w:rsidR="00E92F99">
        <w:rPr>
          <w:rStyle w:val="FontStyle42"/>
        </w:rPr>
        <w:t xml:space="preserve"> </w:t>
      </w:r>
      <w:r>
        <w:rPr>
          <w:rStyle w:val="FontStyle42"/>
        </w:rPr>
        <w:t>pateikimui;</w:t>
      </w:r>
    </w:p>
    <w:p w:rsidR="00B876B1" w:rsidRDefault="00B876B1" w:rsidP="00F20B8B">
      <w:pPr>
        <w:pStyle w:val="Style14"/>
        <w:widowControl/>
        <w:numPr>
          <w:ilvl w:val="1"/>
          <w:numId w:val="29"/>
        </w:numPr>
        <w:tabs>
          <w:tab w:val="left" w:pos="1044"/>
        </w:tabs>
        <w:jc w:val="left"/>
        <w:rPr>
          <w:rStyle w:val="FontStyle42"/>
        </w:rPr>
      </w:pPr>
      <w:r>
        <w:rPr>
          <w:rStyle w:val="FontStyle42"/>
        </w:rPr>
        <w:t>siūlomas pirkimo objektas neatitinka pirkimo dokumentuose nustatytų reikalavimų;</w:t>
      </w:r>
    </w:p>
    <w:p w:rsidR="00B876B1" w:rsidRDefault="00E92F99" w:rsidP="00E92F99">
      <w:pPr>
        <w:pStyle w:val="Style14"/>
        <w:widowControl/>
        <w:tabs>
          <w:tab w:val="left" w:pos="1026"/>
        </w:tabs>
        <w:spacing w:before="4"/>
        <w:ind w:firstLine="0"/>
        <w:rPr>
          <w:rStyle w:val="FontStyle42"/>
        </w:rPr>
      </w:pPr>
      <w:r>
        <w:rPr>
          <w:rStyle w:val="FontStyle42"/>
        </w:rPr>
        <w:t xml:space="preserve">82.5. </w:t>
      </w:r>
      <w:r w:rsidR="00B876B1">
        <w:rPr>
          <w:rStyle w:val="FontStyle42"/>
        </w:rPr>
        <w:t>tiekėjas savo pasiūlyme nurodė neįprastai mažą kainą ir, paprašius raštu, prašyme nustatyta tvarka ir terminais nepagrindę neįprastai mažos pasiūlymo kainos;</w:t>
      </w:r>
    </w:p>
    <w:p w:rsidR="00B876B1" w:rsidRDefault="00E92F99" w:rsidP="00E92F99">
      <w:pPr>
        <w:pStyle w:val="Style14"/>
        <w:widowControl/>
        <w:tabs>
          <w:tab w:val="left" w:pos="1026"/>
        </w:tabs>
        <w:ind w:firstLine="0"/>
        <w:rPr>
          <w:rStyle w:val="FontStyle42"/>
        </w:rPr>
      </w:pPr>
      <w:r>
        <w:rPr>
          <w:rStyle w:val="FontStyle42"/>
        </w:rPr>
        <w:t xml:space="preserve">82.6. </w:t>
      </w:r>
      <w:r w:rsidR="00B876B1">
        <w:rPr>
          <w:rStyle w:val="FontStyle42"/>
        </w:rPr>
        <w:t>pasiūlyme nurodyta bendra kaina neatitinka pateiktų jos sudėtinių dalių sumos ir dalyvis per nurodytą terminą neištaisė pasiūlyme pastebėtų aritmetinių klaidų;</w:t>
      </w:r>
    </w:p>
    <w:p w:rsidR="00B876B1" w:rsidRDefault="00B876B1" w:rsidP="00F20B8B">
      <w:pPr>
        <w:pStyle w:val="Style14"/>
        <w:widowControl/>
        <w:numPr>
          <w:ilvl w:val="1"/>
          <w:numId w:val="30"/>
        </w:numPr>
        <w:tabs>
          <w:tab w:val="left" w:pos="1044"/>
        </w:tabs>
        <w:jc w:val="left"/>
        <w:rPr>
          <w:rStyle w:val="FontStyle42"/>
        </w:rPr>
      </w:pPr>
      <w:r>
        <w:rPr>
          <w:rStyle w:val="FontStyle42"/>
        </w:rPr>
        <w:t xml:space="preserve">Tiekėjas nepriėmė Taisyklių </w:t>
      </w:r>
      <w:r w:rsidR="00E92F99">
        <w:rPr>
          <w:rStyle w:val="FontStyle42"/>
        </w:rPr>
        <w:t>80</w:t>
      </w:r>
      <w:r>
        <w:rPr>
          <w:rStyle w:val="FontStyle42"/>
        </w:rPr>
        <w:t xml:space="preserve"> punkte nurodyto kvietimo dalyvauti elektroniniame aukcione;</w:t>
      </w:r>
    </w:p>
    <w:p w:rsidR="00B876B1" w:rsidRDefault="00E92F99" w:rsidP="00E92F99">
      <w:pPr>
        <w:pStyle w:val="Style14"/>
        <w:widowControl/>
        <w:tabs>
          <w:tab w:val="left" w:pos="1026"/>
        </w:tabs>
        <w:spacing w:before="4"/>
        <w:ind w:firstLine="0"/>
        <w:rPr>
          <w:rStyle w:val="FontStyle42"/>
        </w:rPr>
      </w:pPr>
      <w:r>
        <w:rPr>
          <w:rStyle w:val="FontStyle42"/>
        </w:rPr>
        <w:t xml:space="preserve">82.8. </w:t>
      </w:r>
      <w:r w:rsidR="00B876B1">
        <w:rPr>
          <w:rStyle w:val="FontStyle42"/>
        </w:rPr>
        <w:t>visų dalyvių, kurių pasiūlymai neatmesti dėl kitų priežasčių, buvo pasiūlytos per didelės bendrovei nepriimtinos kainos;</w:t>
      </w:r>
    </w:p>
    <w:p w:rsidR="00B876B1" w:rsidRDefault="00B876B1" w:rsidP="00F20B8B">
      <w:pPr>
        <w:pStyle w:val="Style14"/>
        <w:widowControl/>
        <w:numPr>
          <w:ilvl w:val="1"/>
          <w:numId w:val="31"/>
        </w:numPr>
        <w:tabs>
          <w:tab w:val="left" w:pos="1044"/>
        </w:tabs>
        <w:jc w:val="left"/>
        <w:rPr>
          <w:rStyle w:val="FontStyle42"/>
        </w:rPr>
      </w:pPr>
      <w:r>
        <w:rPr>
          <w:rStyle w:val="FontStyle42"/>
        </w:rPr>
        <w:t>yra kitų pirkimo dokumentuose nurodytų priežasčių pasiūlymui atmesti.</w:t>
      </w:r>
    </w:p>
    <w:p w:rsidR="00B876B1" w:rsidRDefault="00B876B1" w:rsidP="00B876B1">
      <w:pPr>
        <w:pStyle w:val="Style13"/>
        <w:widowControl/>
        <w:tabs>
          <w:tab w:val="left" w:pos="328"/>
        </w:tabs>
        <w:spacing w:before="4"/>
        <w:jc w:val="left"/>
        <w:rPr>
          <w:rStyle w:val="FontStyle42"/>
        </w:rPr>
      </w:pPr>
      <w:r>
        <w:rPr>
          <w:rStyle w:val="FontStyle42"/>
        </w:rPr>
        <w:t>8</w:t>
      </w:r>
      <w:r w:rsidR="00195493">
        <w:rPr>
          <w:rStyle w:val="FontStyle42"/>
        </w:rPr>
        <w:t>3</w:t>
      </w:r>
      <w:r>
        <w:rPr>
          <w:rStyle w:val="FontStyle42"/>
        </w:rPr>
        <w:t>.</w:t>
      </w:r>
      <w:r>
        <w:rPr>
          <w:rStyle w:val="FontStyle42"/>
        </w:rPr>
        <w:tab/>
        <w:t>Pasiūlymai gali būti vertinami remiantis šiais kriterijais:</w:t>
      </w:r>
    </w:p>
    <w:p w:rsidR="00B876B1" w:rsidRDefault="00195493" w:rsidP="00195493">
      <w:pPr>
        <w:pStyle w:val="Style14"/>
        <w:widowControl/>
        <w:tabs>
          <w:tab w:val="left" w:pos="1130"/>
        </w:tabs>
        <w:ind w:firstLine="0"/>
        <w:rPr>
          <w:rStyle w:val="FontStyle42"/>
        </w:rPr>
      </w:pPr>
      <w:r>
        <w:rPr>
          <w:rStyle w:val="FontStyle42"/>
        </w:rPr>
        <w:lastRenderedPageBreak/>
        <w:t xml:space="preserve">83.1. </w:t>
      </w:r>
      <w:r w:rsidR="00B876B1">
        <w:rPr>
          <w:rStyle w:val="FontStyle42"/>
        </w:rPr>
        <w:t>ekonomiškai naudingiausio pasiūlymo, kai pirkimo sutartį sudaro su dalyviu, pateikusiu bendrovei naudingiausią pasiūlymą, išrinktą pagal jos nustatytus kriterijus, susijusius su pirkimo objektu, -paprastai kokybės, kainos, techninių privalumų, estetinių ir funkcinių charakteristikų, aplinkosaugos charakteristikų, eksploatavimo išlaidų, veiksmingumo, garantinio aptarnavimo ir techninės pagalbos, pristatymo datos, pristatymo laiko arba užbaigimo laiko, arba darbuotojų kvalifikacijos ir patirties, kai pirkimo sutarties įvykdymo kokybė priklauso nuo už pirkimo sutarties įvykdymą atsakingų darbuotojų kompetencijos;</w:t>
      </w:r>
    </w:p>
    <w:p w:rsidR="00B876B1" w:rsidRDefault="00196431" w:rsidP="00F20B8B">
      <w:pPr>
        <w:pStyle w:val="Style14"/>
        <w:widowControl/>
        <w:numPr>
          <w:ilvl w:val="1"/>
          <w:numId w:val="32"/>
        </w:numPr>
        <w:tabs>
          <w:tab w:val="left" w:pos="1033"/>
        </w:tabs>
        <w:jc w:val="left"/>
        <w:rPr>
          <w:rStyle w:val="FontStyle42"/>
        </w:rPr>
      </w:pPr>
      <w:r>
        <w:rPr>
          <w:rStyle w:val="FontStyle42"/>
        </w:rPr>
        <w:t xml:space="preserve"> </w:t>
      </w:r>
      <w:r w:rsidR="00B876B1">
        <w:rPr>
          <w:rStyle w:val="FontStyle42"/>
        </w:rPr>
        <w:t>mažiausios kainos;</w:t>
      </w:r>
    </w:p>
    <w:p w:rsidR="00B876B1" w:rsidRDefault="00195493" w:rsidP="00195493">
      <w:pPr>
        <w:pStyle w:val="Style14"/>
        <w:widowControl/>
        <w:tabs>
          <w:tab w:val="left" w:pos="1033"/>
        </w:tabs>
        <w:ind w:right="68" w:firstLine="0"/>
        <w:rPr>
          <w:rStyle w:val="FontStyle42"/>
        </w:rPr>
      </w:pPr>
      <w:r>
        <w:rPr>
          <w:rStyle w:val="FontStyle42"/>
        </w:rPr>
        <w:t xml:space="preserve">83.3. </w:t>
      </w:r>
      <w:r w:rsidR="00B876B1">
        <w:rPr>
          <w:rStyle w:val="FontStyle42"/>
        </w:rPr>
        <w:t>vykdant projekto konkursą ar perkant meno, kultūros paslaugas - pagal su pirkimo objektu susijusius kriterijus, kurie nebūtinai turi remtis mažiausia kaina ar ekonomiškai naudingiausio pasiūlymo vertinimo kriterijumi.</w:t>
      </w:r>
    </w:p>
    <w:p w:rsidR="00B876B1" w:rsidRDefault="00B876B1" w:rsidP="00B876B1">
      <w:pPr>
        <w:rPr>
          <w:sz w:val="2"/>
          <w:szCs w:val="2"/>
        </w:rPr>
      </w:pPr>
    </w:p>
    <w:p w:rsidR="00B876B1" w:rsidRDefault="006F3951" w:rsidP="006F3951">
      <w:pPr>
        <w:pStyle w:val="Style13"/>
        <w:widowControl/>
        <w:tabs>
          <w:tab w:val="left" w:pos="328"/>
        </w:tabs>
        <w:rPr>
          <w:rStyle w:val="FontStyle42"/>
        </w:rPr>
      </w:pPr>
      <w:r>
        <w:rPr>
          <w:rStyle w:val="FontStyle42"/>
        </w:rPr>
        <w:t xml:space="preserve">84. </w:t>
      </w:r>
      <w:r w:rsidR="00B876B1">
        <w:rPr>
          <w:rStyle w:val="FontStyle42"/>
        </w:rPr>
        <w:t>Pasiūlymo vertinimo kriterijai negali nepagrįstai ir neobjektyviai riboti tiekėjų galimybių dalyvauti pirkime ar sudaryti išskirtinių sąlygų konkretiems tiekėjams, pažeidžiant Taisyklių 5 punkte nustatytus principus.</w:t>
      </w:r>
    </w:p>
    <w:p w:rsidR="00B876B1" w:rsidRDefault="006F3951" w:rsidP="005C7FB2">
      <w:pPr>
        <w:pStyle w:val="Style13"/>
        <w:widowControl/>
        <w:tabs>
          <w:tab w:val="left" w:pos="328"/>
        </w:tabs>
        <w:rPr>
          <w:rStyle w:val="FontStyle42"/>
        </w:rPr>
      </w:pPr>
      <w:r>
        <w:rPr>
          <w:rStyle w:val="FontStyle42"/>
        </w:rPr>
        <w:t xml:space="preserve">85. </w:t>
      </w:r>
      <w:r w:rsidR="00B876B1">
        <w:rPr>
          <w:rStyle w:val="FontStyle42"/>
        </w:rPr>
        <w:t>Jeigu pasiūlymai vertinami pagal jų ekonomiškai naudingiausio pasiūlymo vertinimo kriterijų, iš pradžių privaloma patikrinti bei įvertinti tik pasiūlymų techninius duomenis ir po to, tiekėjams pranešus apie šio</w:t>
      </w:r>
      <w:r w:rsidR="005C7FB2">
        <w:rPr>
          <w:rStyle w:val="FontStyle42"/>
        </w:rPr>
        <w:t xml:space="preserve"> </w:t>
      </w:r>
      <w:r w:rsidR="00B876B1">
        <w:rPr>
          <w:rStyle w:val="FontStyle42"/>
        </w:rPr>
        <w:t>patikrinimo ir įvertinimo rezultatus, atsižvelgiant į pasiūlymo kainą atliekamas bendras pasiūlymo įvertinimas.</w:t>
      </w:r>
    </w:p>
    <w:p w:rsidR="00B876B1" w:rsidRDefault="006F3951" w:rsidP="006F3951">
      <w:pPr>
        <w:pStyle w:val="Style13"/>
        <w:widowControl/>
        <w:tabs>
          <w:tab w:val="left" w:pos="353"/>
        </w:tabs>
        <w:spacing w:before="4"/>
        <w:rPr>
          <w:rStyle w:val="FontStyle42"/>
        </w:rPr>
      </w:pPr>
      <w:r>
        <w:rPr>
          <w:rStyle w:val="FontStyle42"/>
        </w:rPr>
        <w:t xml:space="preserve">86. </w:t>
      </w:r>
      <w:r w:rsidR="00B876B1">
        <w:rPr>
          <w:rStyle w:val="FontStyle42"/>
        </w:rPr>
        <w:t>Bendrovė, norėdama priimti sprendimą sudaryti pirkimo sutartį, turi pagal pirkimo dokumentuose nustatytus vertinimo kriterijus ir tvarką nedelsdama įvertinti pateiktus dalyvių pasiūlymus (elektroninio aukciono rezultatus), tiekėjų arba tiekėjo atitiktį minimaliems kvalifikaciniams reikalavimams, nustatyti pasiūlymų eilę (išskyrus atvejus, kai pasiūlymą pateikti kviečiamas tik vienas tiekėjas arba pasiūlymą pateikia tik vienas tiekėjas, arba pirkimo sutarties</w:t>
      </w:r>
    </w:p>
    <w:p w:rsidR="00B876B1" w:rsidRDefault="00B876B1" w:rsidP="006F3951">
      <w:pPr>
        <w:pStyle w:val="Style13"/>
        <w:widowControl/>
        <w:tabs>
          <w:tab w:val="left" w:pos="353"/>
        </w:tabs>
        <w:spacing w:before="4"/>
        <w:rPr>
          <w:rStyle w:val="FontStyle42"/>
        </w:rPr>
      </w:pPr>
      <w:r>
        <w:rPr>
          <w:rStyle w:val="FontStyle42"/>
        </w:rPr>
        <w:t>vertė be PVM mažesnė kaip 10 tūkst. Lt) ir laimėjusį pasiūlymą. Pasiūlymų eilė nustatoma ekonominio naudingumo mažėjimo arba kainų didėjimo tvarka.</w:t>
      </w:r>
    </w:p>
    <w:p w:rsidR="00B876B1" w:rsidRDefault="006F3951" w:rsidP="006F3951">
      <w:pPr>
        <w:pStyle w:val="Style13"/>
        <w:widowControl/>
        <w:tabs>
          <w:tab w:val="left" w:pos="353"/>
        </w:tabs>
        <w:rPr>
          <w:rStyle w:val="FontStyle42"/>
        </w:rPr>
      </w:pPr>
      <w:r>
        <w:rPr>
          <w:rStyle w:val="FontStyle42"/>
        </w:rPr>
        <w:t xml:space="preserve">87. </w:t>
      </w:r>
      <w:r w:rsidR="00B876B1">
        <w:rPr>
          <w:rStyle w:val="FontStyle42"/>
        </w:rPr>
        <w:t>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B876B1" w:rsidRDefault="006F3951" w:rsidP="006F3951">
      <w:pPr>
        <w:pStyle w:val="Style13"/>
        <w:widowControl/>
        <w:tabs>
          <w:tab w:val="left" w:pos="353"/>
        </w:tabs>
        <w:spacing w:before="4"/>
        <w:rPr>
          <w:rStyle w:val="FontStyle42"/>
        </w:rPr>
      </w:pPr>
      <w:r>
        <w:rPr>
          <w:rStyle w:val="FontStyle42"/>
        </w:rPr>
        <w:t xml:space="preserve">88. </w:t>
      </w:r>
      <w:r w:rsidR="00B876B1">
        <w:rPr>
          <w:rStyle w:val="FontStyle42"/>
        </w:rPr>
        <w:t>Tuo atveju, kai derybose dalyvauja tik vienas tiekėjas, jo pasiūlymas laikomas laimėjusiu, jeigu tiekėjas atitinka keliamus kvalifikacijos reikalavimus, o jo pasiūlymas atitinka bendrovės nustatytus reikalavimus.</w:t>
      </w:r>
    </w:p>
    <w:p w:rsidR="00B876B1" w:rsidRDefault="006F3951" w:rsidP="006F3951">
      <w:pPr>
        <w:pStyle w:val="Style13"/>
        <w:widowControl/>
        <w:tabs>
          <w:tab w:val="left" w:pos="353"/>
        </w:tabs>
        <w:spacing w:before="4"/>
        <w:rPr>
          <w:rStyle w:val="FontStyle42"/>
        </w:rPr>
      </w:pPr>
      <w:r>
        <w:rPr>
          <w:rStyle w:val="FontStyle42"/>
        </w:rPr>
        <w:t xml:space="preserve">89. </w:t>
      </w:r>
      <w:r w:rsidR="00B876B1">
        <w:rPr>
          <w:rStyle w:val="FontStyle42"/>
        </w:rPr>
        <w:t>Bendrovė bet kuriuo metu iki pirkimo sutarties sudarymo turi teisę nutraukti pirkimo procedūras, jeigu atsirado aplinkybių, kurių nebuvo galima numatyti (perkamos prekės, paslaugos ar darbai tapo nereikalingi, nėra lėšų jiems apmokėti ir pan.). Sprendimą dėl pirkimo nutraukimo inicijuoja Pirkimo iniciatorius, o priima Komisija ar Pirkimo organizatorius.</w:t>
      </w:r>
    </w:p>
    <w:p w:rsidR="00B876B1" w:rsidRDefault="00B876B1" w:rsidP="00B876B1">
      <w:pPr>
        <w:pStyle w:val="Style12"/>
        <w:widowControl/>
        <w:spacing w:line="240" w:lineRule="exact"/>
        <w:ind w:left="1645"/>
        <w:rPr>
          <w:sz w:val="20"/>
          <w:szCs w:val="20"/>
        </w:rPr>
      </w:pPr>
    </w:p>
    <w:p w:rsidR="00B876B1" w:rsidRDefault="00B876B1" w:rsidP="00B876B1">
      <w:pPr>
        <w:pStyle w:val="Style12"/>
        <w:widowControl/>
        <w:spacing w:before="44"/>
        <w:ind w:left="1645"/>
        <w:rPr>
          <w:rStyle w:val="FontStyle43"/>
        </w:rPr>
      </w:pPr>
      <w:r>
        <w:rPr>
          <w:rStyle w:val="FontStyle43"/>
        </w:rPr>
        <w:t>XIII. INFORMAVIMAS APIE PIRKIMO PROCEDŪROS REZULTATUS</w:t>
      </w:r>
    </w:p>
    <w:p w:rsidR="00B876B1" w:rsidRDefault="00B876B1" w:rsidP="00B876B1">
      <w:pPr>
        <w:pStyle w:val="Style13"/>
        <w:widowControl/>
        <w:spacing w:line="240" w:lineRule="exact"/>
        <w:rPr>
          <w:sz w:val="20"/>
          <w:szCs w:val="20"/>
        </w:rPr>
      </w:pPr>
    </w:p>
    <w:p w:rsidR="00B876B1" w:rsidRDefault="007B41DB" w:rsidP="00B876B1">
      <w:pPr>
        <w:pStyle w:val="Style13"/>
        <w:widowControl/>
        <w:tabs>
          <w:tab w:val="left" w:pos="475"/>
        </w:tabs>
        <w:spacing w:before="16" w:line="248" w:lineRule="exact"/>
        <w:rPr>
          <w:rStyle w:val="FontStyle42"/>
        </w:rPr>
      </w:pPr>
      <w:r>
        <w:rPr>
          <w:rStyle w:val="FontStyle42"/>
        </w:rPr>
        <w:t xml:space="preserve">90. </w:t>
      </w:r>
      <w:r w:rsidR="00B876B1">
        <w:rPr>
          <w:rStyle w:val="FontStyle42"/>
        </w:rPr>
        <w:t>Bendrovė suinteresuotiems kandidatams ir suinteresuotiems dalyviams, išskyrus atvejus, kai</w:t>
      </w:r>
      <w:r w:rsidR="00B876B1">
        <w:rPr>
          <w:rStyle w:val="FontStyle42"/>
        </w:rPr>
        <w:br/>
        <w:t>supaprastinto pirkimo sutarties vertė mažesnė kaip 10 tūkst. Lt. (be PVM), nedelsdama (ne vėliau kaip per 5</w:t>
      </w:r>
      <w:r w:rsidR="00B876B1">
        <w:rPr>
          <w:rStyle w:val="FontStyle42"/>
        </w:rPr>
        <w:br/>
        <w:t>darbo dienas) raštu praneša apie priimtą sprendimą sudaryti pirkimo sutartį ar preliminariąją sutartį arba</w:t>
      </w:r>
      <w:r w:rsidR="00B876B1">
        <w:rPr>
          <w:rStyle w:val="FontStyle42"/>
        </w:rPr>
        <w:br/>
        <w:t>sprendimą dėl leidimo dalyvauti dinaminėje pirkimo sistemoje, pateikia 9</w:t>
      </w:r>
      <w:r w:rsidR="001B3A3A">
        <w:rPr>
          <w:rStyle w:val="FontStyle42"/>
        </w:rPr>
        <w:t>1</w:t>
      </w:r>
      <w:r w:rsidR="00B876B1">
        <w:rPr>
          <w:rStyle w:val="FontStyle42"/>
        </w:rPr>
        <w:t xml:space="preserve"> punkte nurodytos atitinkamos</w:t>
      </w:r>
      <w:r w:rsidR="00B876B1">
        <w:rPr>
          <w:rStyle w:val="FontStyle42"/>
        </w:rPr>
        <w:br/>
        <w:t>informacijos, kuri dar nebuvo pateikta pirkimo procedūros metu, santrauką ir nurodo nustatytą pasiūlymų</w:t>
      </w:r>
      <w:r w:rsidR="00B876B1">
        <w:rPr>
          <w:rStyle w:val="FontStyle42"/>
        </w:rPr>
        <w:br/>
        <w:t>eilę, laimėjusį pasiūlymą, tikslų atidėjimo terminą. Bendrovė taip pat turi nurodyti priežastis, dėl kurių buvo</w:t>
      </w:r>
      <w:r w:rsidR="00B876B1">
        <w:rPr>
          <w:rStyle w:val="FontStyle42"/>
        </w:rPr>
        <w:br/>
        <w:t>priimtas sprendimas nesudaryti pirkimo sutarties ar preliminariosios sutarties, pradėti pirkimą ar dinaminę</w:t>
      </w:r>
      <w:r w:rsidR="00B876B1">
        <w:rPr>
          <w:rStyle w:val="FontStyle42"/>
        </w:rPr>
        <w:br/>
        <w:t>pirkimų sistemą iš naujo.</w:t>
      </w:r>
    </w:p>
    <w:p w:rsidR="00B876B1" w:rsidRDefault="007B41DB" w:rsidP="00B876B1">
      <w:pPr>
        <w:pStyle w:val="Style13"/>
        <w:widowControl/>
        <w:tabs>
          <w:tab w:val="left" w:pos="353"/>
        </w:tabs>
        <w:spacing w:line="248" w:lineRule="exact"/>
        <w:rPr>
          <w:rStyle w:val="FontStyle42"/>
        </w:rPr>
      </w:pPr>
      <w:r>
        <w:rPr>
          <w:rStyle w:val="FontStyle42"/>
        </w:rPr>
        <w:t xml:space="preserve">91. </w:t>
      </w:r>
      <w:r w:rsidR="00B876B1">
        <w:rPr>
          <w:rStyle w:val="FontStyle42"/>
        </w:rPr>
        <w:t>Bendrovė, gavusi kandidato ar dalyvio raštu pateiktą prašymą, turi nedelsdama, ne vėliau kaip per 15</w:t>
      </w:r>
      <w:r w:rsidR="00B876B1">
        <w:rPr>
          <w:rStyle w:val="FontStyle42"/>
        </w:rPr>
        <w:br/>
        <w:t>dienų nuo prašymo gavimo dienos, nurodyti:</w:t>
      </w:r>
    </w:p>
    <w:p w:rsidR="00B876B1" w:rsidRDefault="00B42954" w:rsidP="00F20B8B">
      <w:pPr>
        <w:pStyle w:val="Style14"/>
        <w:widowControl/>
        <w:numPr>
          <w:ilvl w:val="1"/>
          <w:numId w:val="33"/>
        </w:numPr>
        <w:tabs>
          <w:tab w:val="left" w:pos="1058"/>
        </w:tabs>
        <w:spacing w:before="4" w:line="248" w:lineRule="exact"/>
        <w:jc w:val="left"/>
        <w:rPr>
          <w:rStyle w:val="FontStyle42"/>
        </w:rPr>
      </w:pPr>
      <w:r>
        <w:rPr>
          <w:rStyle w:val="FontStyle42"/>
        </w:rPr>
        <w:t xml:space="preserve"> </w:t>
      </w:r>
      <w:r w:rsidR="00B876B1">
        <w:rPr>
          <w:rStyle w:val="FontStyle42"/>
        </w:rPr>
        <w:t>kandidatui - jo paraiškos atmetimo priežastis;</w:t>
      </w:r>
    </w:p>
    <w:p w:rsidR="00B876B1" w:rsidRDefault="007B41DB" w:rsidP="007B41DB">
      <w:pPr>
        <w:pStyle w:val="Style14"/>
        <w:widowControl/>
        <w:tabs>
          <w:tab w:val="left" w:pos="1127"/>
        </w:tabs>
        <w:spacing w:before="7" w:line="248" w:lineRule="exact"/>
        <w:ind w:firstLine="0"/>
        <w:rPr>
          <w:rStyle w:val="FontStyle42"/>
        </w:rPr>
      </w:pPr>
      <w:r>
        <w:rPr>
          <w:rStyle w:val="FontStyle42"/>
        </w:rPr>
        <w:t xml:space="preserve">91.2. </w:t>
      </w:r>
      <w:r w:rsidR="00B876B1">
        <w:rPr>
          <w:rStyle w:val="FontStyle42"/>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876B1" w:rsidRDefault="007B41DB" w:rsidP="007B41DB">
      <w:pPr>
        <w:pStyle w:val="Style14"/>
        <w:widowControl/>
        <w:tabs>
          <w:tab w:val="left" w:pos="1048"/>
        </w:tabs>
        <w:spacing w:before="4" w:line="248" w:lineRule="exact"/>
        <w:ind w:firstLine="0"/>
        <w:rPr>
          <w:rStyle w:val="FontStyle42"/>
        </w:rPr>
      </w:pPr>
      <w:r>
        <w:rPr>
          <w:rStyle w:val="FontStyle42"/>
        </w:rPr>
        <w:t xml:space="preserve">91.3. </w:t>
      </w:r>
      <w:r w:rsidR="00B876B1">
        <w:rPr>
          <w:rStyle w:val="FontStyle42"/>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B876B1" w:rsidRDefault="00B876B1" w:rsidP="00B876B1">
      <w:pPr>
        <w:pStyle w:val="Style12"/>
        <w:widowControl/>
        <w:spacing w:line="240" w:lineRule="exact"/>
        <w:ind w:right="101"/>
        <w:jc w:val="center"/>
        <w:rPr>
          <w:sz w:val="20"/>
          <w:szCs w:val="20"/>
        </w:rPr>
      </w:pPr>
    </w:p>
    <w:p w:rsidR="00B876B1" w:rsidRDefault="00B876B1" w:rsidP="00B876B1">
      <w:pPr>
        <w:pStyle w:val="Style12"/>
        <w:widowControl/>
        <w:spacing w:before="34"/>
        <w:ind w:right="101"/>
        <w:jc w:val="center"/>
        <w:rPr>
          <w:rStyle w:val="FontStyle43"/>
        </w:rPr>
      </w:pPr>
      <w:r>
        <w:rPr>
          <w:rStyle w:val="FontStyle43"/>
        </w:rPr>
        <w:t>XIV. PIRKIMŲ ATASKAITOS</w:t>
      </w:r>
    </w:p>
    <w:p w:rsidR="00B14C08" w:rsidRDefault="00B14C08" w:rsidP="00B876B1">
      <w:pPr>
        <w:pStyle w:val="Style12"/>
        <w:widowControl/>
        <w:spacing w:before="34"/>
        <w:ind w:right="101"/>
        <w:jc w:val="center"/>
        <w:rPr>
          <w:rStyle w:val="FontStyle43"/>
        </w:rPr>
      </w:pPr>
    </w:p>
    <w:p w:rsidR="00B876B1" w:rsidRDefault="00B876B1" w:rsidP="00B876B1">
      <w:pPr>
        <w:pStyle w:val="Style13"/>
        <w:widowControl/>
        <w:tabs>
          <w:tab w:val="left" w:pos="479"/>
        </w:tabs>
        <w:spacing w:before="8"/>
        <w:rPr>
          <w:rStyle w:val="FontStyle42"/>
        </w:rPr>
      </w:pPr>
      <w:r>
        <w:rPr>
          <w:rStyle w:val="FontStyle42"/>
        </w:rPr>
        <w:t>9</w:t>
      </w:r>
      <w:r w:rsidR="00F63BDD">
        <w:rPr>
          <w:rStyle w:val="FontStyle42"/>
        </w:rPr>
        <w:t>2</w:t>
      </w:r>
      <w:r>
        <w:rPr>
          <w:rStyle w:val="FontStyle42"/>
        </w:rPr>
        <w:t>.</w:t>
      </w:r>
      <w:r>
        <w:rPr>
          <w:rStyle w:val="FontStyle42"/>
        </w:rPr>
        <w:tab/>
        <w:t>Pirkimo procedūrų ataskaita, pirkimų ataskaita, įvykdytos ar nutrauktos pirkimo sutarties</w:t>
      </w:r>
      <w:r>
        <w:rPr>
          <w:rStyle w:val="FontStyle42"/>
        </w:rPr>
        <w:br/>
        <w:t>(preliminariosios sutarties) ataskaita rengiamos ir elektroninėmis priemonėmis pateikiamos pagal Įstatymo</w:t>
      </w:r>
      <w:r>
        <w:rPr>
          <w:rStyle w:val="FontStyle42"/>
        </w:rPr>
        <w:br/>
      </w:r>
      <w:r>
        <w:rPr>
          <w:rStyle w:val="FontStyle42"/>
        </w:rPr>
        <w:lastRenderedPageBreak/>
        <w:t>19 str. ir Viešųjų pirkimų tarnybos direktoriaus patvirtintas formas ir reikalavimus. Šios ataskaitos</w:t>
      </w:r>
      <w:r>
        <w:rPr>
          <w:rStyle w:val="FontStyle42"/>
        </w:rPr>
        <w:br/>
        <w:t>skelbiamos ir bendrovės tinklalapyje.</w:t>
      </w:r>
    </w:p>
    <w:p w:rsidR="00B876B1" w:rsidRDefault="00B876B1" w:rsidP="00B876B1">
      <w:pPr>
        <w:pStyle w:val="Style14"/>
        <w:widowControl/>
        <w:tabs>
          <w:tab w:val="left" w:pos="1044"/>
        </w:tabs>
        <w:ind w:left="562" w:firstLine="0"/>
        <w:jc w:val="left"/>
        <w:rPr>
          <w:rStyle w:val="FontStyle42"/>
        </w:rPr>
      </w:pPr>
    </w:p>
    <w:p w:rsidR="00B876B1" w:rsidRDefault="00B876B1" w:rsidP="00B876B1">
      <w:pPr>
        <w:pStyle w:val="Style12"/>
        <w:widowControl/>
        <w:spacing w:before="26"/>
        <w:ind w:right="108"/>
        <w:jc w:val="center"/>
        <w:rPr>
          <w:rStyle w:val="FontStyle43"/>
        </w:rPr>
      </w:pPr>
      <w:r>
        <w:rPr>
          <w:rStyle w:val="FontStyle42"/>
        </w:rPr>
        <w:t xml:space="preserve">XV. </w:t>
      </w:r>
      <w:r>
        <w:rPr>
          <w:rStyle w:val="FontStyle43"/>
        </w:rPr>
        <w:t>SUPAPRASTINTAS ATVIRAS KONKURSAS</w:t>
      </w:r>
    </w:p>
    <w:p w:rsidR="00B876B1" w:rsidRDefault="002C05FD" w:rsidP="00821045">
      <w:pPr>
        <w:pStyle w:val="Style13"/>
        <w:widowControl/>
        <w:spacing w:before="248" w:line="248" w:lineRule="exact"/>
        <w:jc w:val="left"/>
        <w:rPr>
          <w:rStyle w:val="FontStyle42"/>
        </w:rPr>
      </w:pPr>
      <w:r>
        <w:rPr>
          <w:rStyle w:val="FontStyle42"/>
        </w:rPr>
        <w:t xml:space="preserve">93. </w:t>
      </w:r>
      <w:r w:rsidR="00B876B1">
        <w:rPr>
          <w:rStyle w:val="FontStyle42"/>
        </w:rPr>
        <w:t>Apie pirkimą, atliekamą supaprastinto atviro konkurso būdu, skelbiama Taisyklių 2</w:t>
      </w:r>
      <w:r w:rsidR="00821045">
        <w:rPr>
          <w:rStyle w:val="FontStyle42"/>
        </w:rPr>
        <w:t>9</w:t>
      </w:r>
      <w:r w:rsidR="00B876B1">
        <w:rPr>
          <w:rStyle w:val="FontStyle42"/>
        </w:rPr>
        <w:t xml:space="preserve"> punkte nustatyta tvarka.</w:t>
      </w:r>
    </w:p>
    <w:p w:rsidR="00B876B1" w:rsidRDefault="00821045" w:rsidP="00821045">
      <w:pPr>
        <w:pStyle w:val="Style13"/>
        <w:widowControl/>
        <w:tabs>
          <w:tab w:val="left" w:pos="331"/>
        </w:tabs>
        <w:rPr>
          <w:rStyle w:val="FontStyle42"/>
        </w:rPr>
      </w:pPr>
      <w:r>
        <w:rPr>
          <w:rStyle w:val="FontStyle42"/>
        </w:rPr>
        <w:t>9</w:t>
      </w:r>
      <w:r w:rsidR="002C05FD">
        <w:rPr>
          <w:rStyle w:val="FontStyle42"/>
        </w:rPr>
        <w:t>4</w:t>
      </w:r>
      <w:r>
        <w:rPr>
          <w:rStyle w:val="FontStyle42"/>
        </w:rPr>
        <w:t xml:space="preserve">. </w:t>
      </w:r>
      <w:r w:rsidR="00B876B1">
        <w:rPr>
          <w:rStyle w:val="FontStyle42"/>
        </w:rPr>
        <w:t>Pasiūlymų pateikimo terminas negali būti trumpesnis kaip 7 darbo dienos nuo skelbimo apie pirkimą paskelbimo CVP IS dienos.</w:t>
      </w:r>
    </w:p>
    <w:p w:rsidR="00B876B1" w:rsidRDefault="002C05FD" w:rsidP="00821045">
      <w:pPr>
        <w:pStyle w:val="Style13"/>
        <w:widowControl/>
        <w:tabs>
          <w:tab w:val="left" w:pos="331"/>
        </w:tabs>
        <w:spacing w:before="4"/>
        <w:jc w:val="left"/>
        <w:rPr>
          <w:rStyle w:val="FontStyle42"/>
        </w:rPr>
      </w:pPr>
      <w:r>
        <w:rPr>
          <w:rStyle w:val="FontStyle42"/>
        </w:rPr>
        <w:t xml:space="preserve">95. </w:t>
      </w:r>
      <w:r w:rsidR="00B876B1">
        <w:rPr>
          <w:rStyle w:val="FontStyle42"/>
        </w:rPr>
        <w:t>Supaprastintas atviras konkursas laikomas neįvykusiu ir pirkimo procedūra pasibaigia jeigu:</w:t>
      </w:r>
    </w:p>
    <w:p w:rsidR="00B876B1" w:rsidRDefault="00B876B1" w:rsidP="00B876B1">
      <w:pPr>
        <w:rPr>
          <w:sz w:val="2"/>
          <w:szCs w:val="2"/>
        </w:rPr>
      </w:pPr>
    </w:p>
    <w:p w:rsidR="00B876B1" w:rsidRDefault="00821045" w:rsidP="00821045">
      <w:pPr>
        <w:pStyle w:val="Style14"/>
        <w:widowControl/>
        <w:tabs>
          <w:tab w:val="left" w:pos="1091"/>
        </w:tabs>
        <w:ind w:firstLine="0"/>
        <w:jc w:val="left"/>
        <w:rPr>
          <w:rStyle w:val="FontStyle42"/>
        </w:rPr>
      </w:pPr>
      <w:r>
        <w:rPr>
          <w:rStyle w:val="FontStyle42"/>
        </w:rPr>
        <w:t>9</w:t>
      </w:r>
      <w:r w:rsidR="002C05FD">
        <w:rPr>
          <w:rStyle w:val="FontStyle42"/>
        </w:rPr>
        <w:t>5</w:t>
      </w:r>
      <w:r>
        <w:rPr>
          <w:rStyle w:val="FontStyle42"/>
        </w:rPr>
        <w:t xml:space="preserve">.1. </w:t>
      </w:r>
      <w:r w:rsidR="00B876B1">
        <w:rPr>
          <w:rStyle w:val="FontStyle42"/>
        </w:rPr>
        <w:t>negauta nė vieno pasiūlymo;</w:t>
      </w:r>
    </w:p>
    <w:p w:rsidR="00B876B1" w:rsidRDefault="00821045" w:rsidP="00821045">
      <w:pPr>
        <w:pStyle w:val="Style14"/>
        <w:widowControl/>
        <w:tabs>
          <w:tab w:val="left" w:pos="-567"/>
        </w:tabs>
        <w:ind w:firstLine="0"/>
        <w:jc w:val="left"/>
        <w:rPr>
          <w:rStyle w:val="FontStyle42"/>
        </w:rPr>
      </w:pPr>
      <w:r>
        <w:rPr>
          <w:rStyle w:val="FontStyle42"/>
        </w:rPr>
        <w:t>9</w:t>
      </w:r>
      <w:r w:rsidR="002C05FD">
        <w:rPr>
          <w:rStyle w:val="FontStyle42"/>
        </w:rPr>
        <w:t>5</w:t>
      </w:r>
      <w:r>
        <w:rPr>
          <w:rStyle w:val="FontStyle42"/>
        </w:rPr>
        <w:t xml:space="preserve">.2. </w:t>
      </w:r>
      <w:r w:rsidR="00B876B1">
        <w:rPr>
          <w:rStyle w:val="FontStyle42"/>
        </w:rPr>
        <w:t>nė vienas tiekėjas neatitinka nustatytų minimalių kvalifikacijos reikalavimų;</w:t>
      </w:r>
    </w:p>
    <w:p w:rsidR="00B876B1" w:rsidRDefault="00821045" w:rsidP="00821045">
      <w:pPr>
        <w:pStyle w:val="Style14"/>
        <w:widowControl/>
        <w:tabs>
          <w:tab w:val="left" w:pos="1037"/>
        </w:tabs>
        <w:spacing w:before="4"/>
        <w:ind w:firstLine="0"/>
        <w:rPr>
          <w:rStyle w:val="FontStyle42"/>
        </w:rPr>
      </w:pPr>
      <w:r>
        <w:rPr>
          <w:rStyle w:val="FontStyle42"/>
        </w:rPr>
        <w:t>9</w:t>
      </w:r>
      <w:r w:rsidR="002C05FD">
        <w:rPr>
          <w:rStyle w:val="FontStyle42"/>
        </w:rPr>
        <w:t>5</w:t>
      </w:r>
      <w:r>
        <w:rPr>
          <w:rStyle w:val="FontStyle42"/>
        </w:rPr>
        <w:t xml:space="preserve">.3. </w:t>
      </w:r>
      <w:r w:rsidR="00B876B1">
        <w:rPr>
          <w:rStyle w:val="FontStyle42"/>
        </w:rPr>
        <w:t>visi pasiūlymai neatitinka pirkimo dokumentuose nustatytų reikalavimų arba visi pasiūlymai atmesti dėl kitų priežasčių, nurodytų pirkimo dokumentuose;</w:t>
      </w:r>
    </w:p>
    <w:p w:rsidR="00B876B1" w:rsidRDefault="00821045" w:rsidP="00821045">
      <w:pPr>
        <w:pStyle w:val="Style14"/>
        <w:widowControl/>
        <w:tabs>
          <w:tab w:val="left" w:pos="1044"/>
        </w:tabs>
        <w:ind w:firstLine="0"/>
        <w:jc w:val="left"/>
        <w:rPr>
          <w:rStyle w:val="FontStyle42"/>
        </w:rPr>
      </w:pPr>
      <w:r>
        <w:rPr>
          <w:rStyle w:val="FontStyle42"/>
        </w:rPr>
        <w:t>9</w:t>
      </w:r>
      <w:r w:rsidR="002C05FD">
        <w:rPr>
          <w:rStyle w:val="FontStyle42"/>
        </w:rPr>
        <w:t>5</w:t>
      </w:r>
      <w:r>
        <w:rPr>
          <w:rStyle w:val="FontStyle42"/>
        </w:rPr>
        <w:t xml:space="preserve">.4. </w:t>
      </w:r>
      <w:r w:rsidR="00B876B1">
        <w:rPr>
          <w:rStyle w:val="FontStyle42"/>
        </w:rPr>
        <w:t>Bendrovė nutraukė pirkimo procedūras Taisyklių 8</w:t>
      </w:r>
      <w:r>
        <w:rPr>
          <w:rStyle w:val="FontStyle42"/>
        </w:rPr>
        <w:t>9</w:t>
      </w:r>
      <w:r w:rsidR="00B876B1">
        <w:rPr>
          <w:rStyle w:val="FontStyle42"/>
        </w:rPr>
        <w:t xml:space="preserve"> punkte nustatytais atvejais.</w:t>
      </w:r>
    </w:p>
    <w:p w:rsidR="00B876B1" w:rsidRDefault="00B876B1" w:rsidP="00B876B1">
      <w:pPr>
        <w:pStyle w:val="Style14"/>
        <w:widowControl/>
        <w:tabs>
          <w:tab w:val="left" w:pos="1044"/>
        </w:tabs>
        <w:ind w:left="562" w:firstLine="0"/>
        <w:jc w:val="left"/>
        <w:rPr>
          <w:rStyle w:val="FontStyle42"/>
        </w:rPr>
      </w:pPr>
    </w:p>
    <w:p w:rsidR="0064502D" w:rsidRDefault="0064502D" w:rsidP="0064502D">
      <w:pPr>
        <w:pStyle w:val="Style12"/>
        <w:widowControl/>
        <w:spacing w:before="37"/>
        <w:jc w:val="center"/>
        <w:rPr>
          <w:rStyle w:val="FontStyle43"/>
        </w:rPr>
      </w:pPr>
      <w:r>
        <w:rPr>
          <w:rStyle w:val="FontStyle43"/>
        </w:rPr>
        <w:t>XVI. SKELBIAMOS IR NESKELBIAMOS SUPAPRASTINTOS DERYBOS</w:t>
      </w:r>
    </w:p>
    <w:p w:rsidR="0064502D" w:rsidRDefault="00142E3E" w:rsidP="00142E3E">
      <w:pPr>
        <w:pStyle w:val="Style13"/>
        <w:widowControl/>
        <w:tabs>
          <w:tab w:val="left" w:pos="331"/>
        </w:tabs>
        <w:spacing w:before="252"/>
        <w:rPr>
          <w:rStyle w:val="FontStyle42"/>
        </w:rPr>
      </w:pPr>
      <w:r>
        <w:rPr>
          <w:rStyle w:val="FontStyle42"/>
        </w:rPr>
        <w:t>9</w:t>
      </w:r>
      <w:r w:rsidR="00B00047">
        <w:rPr>
          <w:rStyle w:val="FontStyle42"/>
        </w:rPr>
        <w:t>6</w:t>
      </w:r>
      <w:r>
        <w:rPr>
          <w:rStyle w:val="FontStyle42"/>
        </w:rPr>
        <w:t xml:space="preserve">. </w:t>
      </w:r>
      <w:r w:rsidR="0064502D">
        <w:rPr>
          <w:rStyle w:val="FontStyle42"/>
        </w:rPr>
        <w:t>Supaprastintos derybos (skelbiamos, neskelbiamos) - pirkimo būdas, kai bendrovė konsultuojasi su pasirinktais tiekėjais ir su vienu ar keliais iš jų derasi dėl pirkimo sutarties sąlygų.</w:t>
      </w:r>
    </w:p>
    <w:p w:rsidR="0064502D" w:rsidRDefault="00142E3E" w:rsidP="00142E3E">
      <w:pPr>
        <w:pStyle w:val="Style13"/>
        <w:widowControl/>
        <w:tabs>
          <w:tab w:val="left" w:pos="331"/>
        </w:tabs>
        <w:spacing w:before="4"/>
        <w:jc w:val="left"/>
        <w:rPr>
          <w:rStyle w:val="FontStyle42"/>
        </w:rPr>
      </w:pPr>
      <w:r>
        <w:rPr>
          <w:rStyle w:val="FontStyle42"/>
        </w:rPr>
        <w:t>9</w:t>
      </w:r>
      <w:r w:rsidR="0096382F">
        <w:rPr>
          <w:rStyle w:val="FontStyle42"/>
        </w:rPr>
        <w:t>7</w:t>
      </w:r>
      <w:r>
        <w:rPr>
          <w:rStyle w:val="FontStyle42"/>
        </w:rPr>
        <w:t xml:space="preserve">. </w:t>
      </w:r>
      <w:r w:rsidR="0064502D">
        <w:rPr>
          <w:rStyle w:val="FontStyle42"/>
        </w:rPr>
        <w:t>Apie pirkimą, atliekamą supaprastintų derybų būdu, skelbiama Taisyklėse nustatyta tvarka.</w:t>
      </w:r>
    </w:p>
    <w:p w:rsidR="0064502D" w:rsidRDefault="0064502D" w:rsidP="0064502D">
      <w:pPr>
        <w:rPr>
          <w:sz w:val="2"/>
          <w:szCs w:val="2"/>
        </w:rPr>
      </w:pPr>
    </w:p>
    <w:p w:rsidR="0064502D" w:rsidRDefault="00142E3E" w:rsidP="00142E3E">
      <w:pPr>
        <w:pStyle w:val="Style13"/>
        <w:widowControl/>
        <w:tabs>
          <w:tab w:val="left" w:pos="439"/>
        </w:tabs>
        <w:ind w:right="32"/>
        <w:rPr>
          <w:rStyle w:val="FontStyle42"/>
        </w:rPr>
      </w:pPr>
      <w:r>
        <w:rPr>
          <w:rStyle w:val="FontStyle42"/>
        </w:rPr>
        <w:t>9</w:t>
      </w:r>
      <w:r w:rsidR="0096382F">
        <w:rPr>
          <w:rStyle w:val="FontStyle42"/>
        </w:rPr>
        <w:t>8</w:t>
      </w:r>
      <w:r>
        <w:rPr>
          <w:rStyle w:val="FontStyle42"/>
        </w:rPr>
        <w:t xml:space="preserve">. </w:t>
      </w:r>
      <w:r w:rsidR="0064502D">
        <w:rPr>
          <w:rStyle w:val="FontStyle42"/>
        </w:rPr>
        <w:t>Pasiūlymų pateikimo terminas pirkimą vykdant supaprastintų skelbiamų derybų būdu negali būti trumpesnis kaip 7 darbo dienos nuo skelbimo apie pirkimą paskelbimo CVP IS, o neskelbiamų supaprastintų derybų atveju pasiūlymų pateikimo terminą nustato Komisija, atsižvelgdama į pirkimo objekto sudėtingumą.</w:t>
      </w:r>
    </w:p>
    <w:p w:rsidR="0064502D" w:rsidRDefault="0096382F" w:rsidP="00142E3E">
      <w:pPr>
        <w:pStyle w:val="Style13"/>
        <w:widowControl/>
        <w:tabs>
          <w:tab w:val="left" w:pos="439"/>
        </w:tabs>
        <w:ind w:right="47"/>
        <w:rPr>
          <w:rStyle w:val="FontStyle42"/>
        </w:rPr>
      </w:pPr>
      <w:r>
        <w:rPr>
          <w:rStyle w:val="FontStyle42"/>
        </w:rPr>
        <w:t xml:space="preserve">99. </w:t>
      </w:r>
      <w:r w:rsidR="0064502D">
        <w:rPr>
          <w:rStyle w:val="FontStyle42"/>
        </w:rPr>
        <w:t>Skelbiamų supaprastintų derybų atveju, Komisija kviečia derėtis tiekėjus, kurie atitinka keliamus minimalius kvalifikacijos reikalavimus ir kurių pirminiai pasiūlymai atitinka pirkimo dokumentuose nustatytus pasiūlymo pateikimo ir formos reikalavimus.</w:t>
      </w:r>
    </w:p>
    <w:p w:rsidR="0064502D" w:rsidRDefault="00142E3E" w:rsidP="00142E3E">
      <w:pPr>
        <w:pStyle w:val="Style13"/>
        <w:widowControl/>
        <w:tabs>
          <w:tab w:val="left" w:pos="439"/>
        </w:tabs>
        <w:jc w:val="left"/>
        <w:rPr>
          <w:rStyle w:val="FontStyle42"/>
        </w:rPr>
      </w:pPr>
      <w:r>
        <w:rPr>
          <w:rStyle w:val="FontStyle42"/>
        </w:rPr>
        <w:t>10</w:t>
      </w:r>
      <w:r w:rsidR="0096382F">
        <w:rPr>
          <w:rStyle w:val="FontStyle42"/>
        </w:rPr>
        <w:t>0</w:t>
      </w:r>
      <w:r>
        <w:rPr>
          <w:rStyle w:val="FontStyle42"/>
        </w:rPr>
        <w:t xml:space="preserve">. </w:t>
      </w:r>
      <w:r w:rsidR="0064502D">
        <w:rPr>
          <w:rStyle w:val="FontStyle42"/>
        </w:rPr>
        <w:t>Derybų procedūros metu bus laikomasi šių sąlygų:</w:t>
      </w:r>
    </w:p>
    <w:p w:rsidR="0064502D" w:rsidRDefault="0064502D" w:rsidP="0064502D">
      <w:pPr>
        <w:rPr>
          <w:sz w:val="2"/>
          <w:szCs w:val="2"/>
        </w:rPr>
      </w:pPr>
    </w:p>
    <w:p w:rsidR="0064502D" w:rsidRDefault="0064502D" w:rsidP="0096382F">
      <w:pPr>
        <w:pStyle w:val="Style14"/>
        <w:widowControl/>
        <w:numPr>
          <w:ilvl w:val="1"/>
          <w:numId w:val="42"/>
        </w:numPr>
        <w:tabs>
          <w:tab w:val="left" w:pos="1174"/>
        </w:tabs>
        <w:jc w:val="left"/>
        <w:rPr>
          <w:rStyle w:val="FontStyle42"/>
        </w:rPr>
      </w:pPr>
      <w:r>
        <w:rPr>
          <w:rStyle w:val="FontStyle42"/>
        </w:rPr>
        <w:t>derybas su kiekvienu tiekėju vykdyti atskirai;</w:t>
      </w:r>
    </w:p>
    <w:p w:rsidR="0064502D" w:rsidRDefault="0096382F" w:rsidP="00142E3E">
      <w:pPr>
        <w:pStyle w:val="Style14"/>
        <w:widowControl/>
        <w:tabs>
          <w:tab w:val="left" w:pos="1145"/>
        </w:tabs>
        <w:spacing w:before="4"/>
        <w:ind w:firstLine="0"/>
        <w:rPr>
          <w:rStyle w:val="FontStyle42"/>
        </w:rPr>
      </w:pPr>
      <w:r>
        <w:rPr>
          <w:rStyle w:val="FontStyle42"/>
        </w:rPr>
        <w:t xml:space="preserve">100.2. </w:t>
      </w:r>
      <w:r w:rsidR="0064502D">
        <w:rPr>
          <w:rStyle w:val="FontStyle42"/>
        </w:rPr>
        <w:t>tretiesiems asmenims neatskleisti jokios iš tiekėjo gautos informacijos be šio sutikimo, taip pat neinformuoti tiekėjo apie susitarimus, pasiektus su kitais tiekėjais;</w:t>
      </w:r>
    </w:p>
    <w:p w:rsidR="0064502D" w:rsidRDefault="00142E3E" w:rsidP="00142E3E">
      <w:pPr>
        <w:pStyle w:val="Style14"/>
        <w:widowControl/>
        <w:tabs>
          <w:tab w:val="left" w:pos="1145"/>
        </w:tabs>
        <w:spacing w:before="4"/>
        <w:ind w:firstLine="0"/>
        <w:rPr>
          <w:rStyle w:val="FontStyle42"/>
        </w:rPr>
      </w:pPr>
      <w:r>
        <w:rPr>
          <w:rStyle w:val="FontStyle42"/>
        </w:rPr>
        <w:t>10</w:t>
      </w:r>
      <w:r w:rsidR="0096382F">
        <w:rPr>
          <w:rStyle w:val="FontStyle42"/>
        </w:rPr>
        <w:t>0</w:t>
      </w:r>
      <w:r>
        <w:rPr>
          <w:rStyle w:val="FontStyle42"/>
        </w:rPr>
        <w:t xml:space="preserve">.3. </w:t>
      </w:r>
      <w:r w:rsidR="0064502D">
        <w:rPr>
          <w:rStyle w:val="FontStyle42"/>
        </w:rPr>
        <w:t>visiems derybų dalyviams turi būti taikomi vienodi reikalavimai ir suteikiamos vienodos galimybės ir pateikiama vienoda informacija;</w:t>
      </w:r>
    </w:p>
    <w:p w:rsidR="0064502D" w:rsidRDefault="00142E3E" w:rsidP="00142E3E">
      <w:pPr>
        <w:pStyle w:val="Style14"/>
        <w:widowControl/>
        <w:tabs>
          <w:tab w:val="left" w:pos="1145"/>
        </w:tabs>
        <w:spacing w:before="4"/>
        <w:ind w:firstLine="0"/>
        <w:rPr>
          <w:rStyle w:val="FontStyle42"/>
        </w:rPr>
      </w:pPr>
      <w:r>
        <w:rPr>
          <w:rStyle w:val="FontStyle42"/>
        </w:rPr>
        <w:t>10</w:t>
      </w:r>
      <w:r w:rsidR="0096382F">
        <w:rPr>
          <w:rStyle w:val="FontStyle42"/>
        </w:rPr>
        <w:t>0</w:t>
      </w:r>
      <w:r>
        <w:rPr>
          <w:rStyle w:val="FontStyle42"/>
        </w:rPr>
        <w:t xml:space="preserve">.4. </w:t>
      </w:r>
      <w:r w:rsidR="0064502D">
        <w:rPr>
          <w:rStyle w:val="FontStyle42"/>
        </w:rPr>
        <w:t>derybos turi būti protokoluojamos. Derybų protokolą pasirašo Komisijos pirmininkas ir dalyvio, su kuriuo derėtasi, įgaliotas atstovas</w:t>
      </w:r>
      <w:r>
        <w:rPr>
          <w:rStyle w:val="FontStyle42"/>
        </w:rPr>
        <w:t>.</w:t>
      </w:r>
    </w:p>
    <w:p w:rsidR="0064502D" w:rsidRDefault="00142E3E" w:rsidP="0064502D">
      <w:pPr>
        <w:pStyle w:val="Style13"/>
        <w:widowControl/>
        <w:tabs>
          <w:tab w:val="left" w:pos="439"/>
        </w:tabs>
        <w:jc w:val="left"/>
        <w:rPr>
          <w:rStyle w:val="FontStyle42"/>
        </w:rPr>
      </w:pPr>
      <w:r>
        <w:rPr>
          <w:rStyle w:val="FontStyle42"/>
        </w:rPr>
        <w:t>10</w:t>
      </w:r>
      <w:r w:rsidR="0096382F">
        <w:rPr>
          <w:rStyle w:val="FontStyle42"/>
        </w:rPr>
        <w:t>1</w:t>
      </w:r>
      <w:r>
        <w:rPr>
          <w:rStyle w:val="FontStyle42"/>
        </w:rPr>
        <w:t xml:space="preserve">. </w:t>
      </w:r>
      <w:r w:rsidR="0064502D">
        <w:rPr>
          <w:rStyle w:val="FontStyle42"/>
        </w:rPr>
        <w:t>Derybų metu:</w:t>
      </w:r>
    </w:p>
    <w:p w:rsidR="0064502D" w:rsidRDefault="00142E3E" w:rsidP="00142E3E">
      <w:pPr>
        <w:pStyle w:val="Style14"/>
        <w:widowControl/>
        <w:tabs>
          <w:tab w:val="left" w:pos="1148"/>
        </w:tabs>
        <w:spacing w:before="7"/>
        <w:ind w:firstLine="0"/>
        <w:rPr>
          <w:rStyle w:val="FontStyle42"/>
        </w:rPr>
      </w:pPr>
      <w:r>
        <w:rPr>
          <w:rStyle w:val="FontStyle42"/>
        </w:rPr>
        <w:t>10</w:t>
      </w:r>
      <w:r w:rsidR="0096382F">
        <w:rPr>
          <w:rStyle w:val="FontStyle42"/>
        </w:rPr>
        <w:t>1</w:t>
      </w:r>
      <w:r>
        <w:rPr>
          <w:rStyle w:val="FontStyle42"/>
        </w:rPr>
        <w:t xml:space="preserve">.1. </w:t>
      </w:r>
      <w:r w:rsidR="0064502D">
        <w:rPr>
          <w:rStyle w:val="FontStyle42"/>
        </w:rPr>
        <w:t>paaiškinamos bei esant reikalui patikslinamos ir papildomos neaiškios ar neišsamios sutarties sąlygos, kad būtų išvengta dviprasmybių ar neaiškumų sutarties vykdymo metu;</w:t>
      </w:r>
    </w:p>
    <w:p w:rsidR="0064502D" w:rsidRDefault="00142E3E" w:rsidP="00142E3E">
      <w:pPr>
        <w:pStyle w:val="Style14"/>
        <w:widowControl/>
        <w:tabs>
          <w:tab w:val="left" w:pos="1148"/>
        </w:tabs>
        <w:spacing w:before="4"/>
        <w:ind w:firstLine="0"/>
        <w:rPr>
          <w:rStyle w:val="FontStyle42"/>
        </w:rPr>
      </w:pPr>
      <w:r>
        <w:rPr>
          <w:rStyle w:val="FontStyle42"/>
        </w:rPr>
        <w:t>10</w:t>
      </w:r>
      <w:r w:rsidR="0096382F">
        <w:rPr>
          <w:rStyle w:val="FontStyle42"/>
        </w:rPr>
        <w:t>1</w:t>
      </w:r>
      <w:r>
        <w:rPr>
          <w:rStyle w:val="FontStyle42"/>
        </w:rPr>
        <w:t xml:space="preserve">.2. </w:t>
      </w:r>
      <w:r w:rsidR="0064502D">
        <w:rPr>
          <w:rStyle w:val="FontStyle42"/>
        </w:rPr>
        <w:t>tiekėjui sudaroma galimybė pateikti paaiškinimus ir patikslinti pasiūlymo sąlygas, jei tam tikros pateikto pasiūlymo sąlygos nepilnai atitinka pirkimo dokumentuose nurodytas pirkimo sąlygas;</w:t>
      </w:r>
    </w:p>
    <w:p w:rsidR="0064502D" w:rsidRDefault="00142E3E" w:rsidP="00142E3E">
      <w:pPr>
        <w:pStyle w:val="Style14"/>
        <w:widowControl/>
        <w:tabs>
          <w:tab w:val="left" w:pos="1148"/>
        </w:tabs>
        <w:ind w:firstLine="0"/>
        <w:rPr>
          <w:rStyle w:val="FontStyle42"/>
        </w:rPr>
      </w:pPr>
      <w:r>
        <w:rPr>
          <w:rStyle w:val="FontStyle42"/>
        </w:rPr>
        <w:t>10</w:t>
      </w:r>
      <w:r w:rsidR="0096382F">
        <w:rPr>
          <w:rStyle w:val="FontStyle42"/>
        </w:rPr>
        <w:t>1</w:t>
      </w:r>
      <w:r>
        <w:rPr>
          <w:rStyle w:val="FontStyle42"/>
        </w:rPr>
        <w:t xml:space="preserve">.3. </w:t>
      </w:r>
      <w:r w:rsidR="0064502D">
        <w:rPr>
          <w:rStyle w:val="FontStyle42"/>
        </w:rPr>
        <w:t>siekiant racionaliai panaudoti pirkimui skirtas lėšas ir siekiant bendrovei geriausio rezultato, užtikrinant lygiateisiškumo, nediskriminavimo, abipusio pripažinimo, proporcingumo ir skaidrumo principų laikymąsi, gali būti deramasi dėl:</w:t>
      </w:r>
    </w:p>
    <w:p w:rsidR="0064502D" w:rsidRDefault="0064502D" w:rsidP="0064502D">
      <w:pPr>
        <w:rPr>
          <w:sz w:val="2"/>
          <w:szCs w:val="2"/>
        </w:rPr>
      </w:pPr>
    </w:p>
    <w:p w:rsidR="0064502D" w:rsidRDefault="00142E3E" w:rsidP="00142E3E">
      <w:pPr>
        <w:pStyle w:val="Style8"/>
        <w:widowControl/>
        <w:tabs>
          <w:tab w:val="left" w:pos="1836"/>
        </w:tabs>
        <w:spacing w:before="11"/>
        <w:ind w:firstLine="0"/>
        <w:rPr>
          <w:rStyle w:val="FontStyle42"/>
        </w:rPr>
      </w:pPr>
      <w:r>
        <w:rPr>
          <w:rStyle w:val="FontStyle42"/>
        </w:rPr>
        <w:t>10</w:t>
      </w:r>
      <w:r w:rsidR="0096382F">
        <w:rPr>
          <w:rStyle w:val="FontStyle42"/>
        </w:rPr>
        <w:t>1</w:t>
      </w:r>
      <w:r>
        <w:rPr>
          <w:rStyle w:val="FontStyle42"/>
        </w:rPr>
        <w:t xml:space="preserve">.3.1. </w:t>
      </w:r>
      <w:r w:rsidR="0064502D">
        <w:rPr>
          <w:rStyle w:val="FontStyle42"/>
        </w:rPr>
        <w:t>sutarties ir pasiūlymo sąlygų, jei dėl to būtų sumažinta pasiūlymo kaina bei nepabloginta bendrovės padėtis tiekėjo atžvilgiu, kai pirkimo dokumentuose nustatytas pasiūlymo vertinimo kriterijus yra mažiausia pasiūlymo kaina, arba</w:t>
      </w:r>
    </w:p>
    <w:p w:rsidR="0064502D" w:rsidRDefault="00142E3E" w:rsidP="00142E3E">
      <w:pPr>
        <w:pStyle w:val="Style8"/>
        <w:widowControl/>
        <w:tabs>
          <w:tab w:val="left" w:pos="1836"/>
        </w:tabs>
        <w:spacing w:before="4"/>
        <w:ind w:firstLine="0"/>
        <w:rPr>
          <w:rStyle w:val="FontStyle42"/>
        </w:rPr>
      </w:pPr>
      <w:r>
        <w:rPr>
          <w:rStyle w:val="FontStyle42"/>
        </w:rPr>
        <w:t>10</w:t>
      </w:r>
      <w:r w:rsidR="0096382F">
        <w:rPr>
          <w:rStyle w:val="FontStyle42"/>
        </w:rPr>
        <w:t>1</w:t>
      </w:r>
      <w:r>
        <w:rPr>
          <w:rStyle w:val="FontStyle42"/>
        </w:rPr>
        <w:t xml:space="preserve">.3.2. </w:t>
      </w:r>
      <w:r w:rsidR="0064502D">
        <w:rPr>
          <w:rStyle w:val="FontStyle42"/>
        </w:rPr>
        <w:t>sutarties ir pasiūlymo sąlygų siekiant bendrovei naudingiausio rezultato, kai pirkimo dokumentuose nustatytas pasiūlymo vertinimo kriterijus yra ekonominio naudingumo kriterijus,</w:t>
      </w:r>
    </w:p>
    <w:p w:rsidR="0064502D" w:rsidRDefault="00142E3E" w:rsidP="00142E3E">
      <w:pPr>
        <w:pStyle w:val="Style8"/>
        <w:widowControl/>
        <w:tabs>
          <w:tab w:val="left" w:pos="1843"/>
        </w:tabs>
        <w:ind w:firstLine="0"/>
        <w:jc w:val="left"/>
        <w:rPr>
          <w:rStyle w:val="FontStyle42"/>
        </w:rPr>
      </w:pPr>
      <w:r>
        <w:rPr>
          <w:rStyle w:val="FontStyle42"/>
        </w:rPr>
        <w:t>10</w:t>
      </w:r>
      <w:r w:rsidR="0096382F">
        <w:rPr>
          <w:rStyle w:val="FontStyle42"/>
        </w:rPr>
        <w:t>1</w:t>
      </w:r>
      <w:r>
        <w:rPr>
          <w:rStyle w:val="FontStyle42"/>
        </w:rPr>
        <w:t xml:space="preserve">.3.3. </w:t>
      </w:r>
      <w:r w:rsidR="0064502D">
        <w:rPr>
          <w:rStyle w:val="FontStyle42"/>
        </w:rPr>
        <w:t>pasiūlymo kainos</w:t>
      </w:r>
      <w:r>
        <w:rPr>
          <w:rStyle w:val="FontStyle42"/>
        </w:rPr>
        <w:t>.</w:t>
      </w:r>
    </w:p>
    <w:p w:rsidR="0064502D" w:rsidRDefault="0064502D" w:rsidP="0064502D">
      <w:pPr>
        <w:rPr>
          <w:sz w:val="2"/>
          <w:szCs w:val="2"/>
        </w:rPr>
      </w:pPr>
    </w:p>
    <w:p w:rsidR="0064502D" w:rsidRDefault="00142E3E" w:rsidP="00142E3E">
      <w:pPr>
        <w:pStyle w:val="Style13"/>
        <w:widowControl/>
        <w:tabs>
          <w:tab w:val="left" w:pos="439"/>
        </w:tabs>
        <w:ind w:right="94"/>
        <w:rPr>
          <w:rStyle w:val="FontStyle42"/>
        </w:rPr>
      </w:pPr>
      <w:r>
        <w:rPr>
          <w:rStyle w:val="FontStyle42"/>
        </w:rPr>
        <w:t>10</w:t>
      </w:r>
      <w:r w:rsidR="0096382F">
        <w:rPr>
          <w:rStyle w:val="FontStyle42"/>
        </w:rPr>
        <w:t>2</w:t>
      </w:r>
      <w:r>
        <w:rPr>
          <w:rStyle w:val="FontStyle42"/>
        </w:rPr>
        <w:t xml:space="preserve">. </w:t>
      </w:r>
      <w:r w:rsidR="0064502D">
        <w:rPr>
          <w:rStyle w:val="FontStyle42"/>
        </w:rPr>
        <w:t>Galutinis derybų rezultatas, užfiksuotas derybų protokoluose ar po derybų pateiktame galutiniame pasiūlyme, negali būti keičiamas.</w:t>
      </w:r>
    </w:p>
    <w:p w:rsidR="0064502D" w:rsidRDefault="00142E3E" w:rsidP="00142E3E">
      <w:pPr>
        <w:pStyle w:val="Style13"/>
        <w:widowControl/>
        <w:tabs>
          <w:tab w:val="left" w:pos="439"/>
        </w:tabs>
        <w:spacing w:before="4"/>
        <w:ind w:right="101"/>
        <w:rPr>
          <w:rStyle w:val="FontStyle42"/>
        </w:rPr>
      </w:pPr>
      <w:r>
        <w:rPr>
          <w:rStyle w:val="FontStyle42"/>
        </w:rPr>
        <w:t>10</w:t>
      </w:r>
      <w:r w:rsidR="0096382F">
        <w:rPr>
          <w:rStyle w:val="FontStyle42"/>
        </w:rPr>
        <w:t>3</w:t>
      </w:r>
      <w:r>
        <w:rPr>
          <w:rStyle w:val="FontStyle42"/>
        </w:rPr>
        <w:t xml:space="preserve">. </w:t>
      </w:r>
      <w:r w:rsidR="0064502D">
        <w:rPr>
          <w:rStyle w:val="FontStyle42"/>
        </w:rPr>
        <w:t>Komisijos ir tiekėjo pasikeitimas informacija raštu dėl kainos ir kitų pirkimo sąlygų ar tiekėjo užpildyta, pasirašyta ir perduota raštu derybų protokolo forma, prilyginama derybų protokolui.</w:t>
      </w:r>
    </w:p>
    <w:p w:rsidR="0064502D" w:rsidRDefault="00142E3E" w:rsidP="00142E3E">
      <w:pPr>
        <w:pStyle w:val="Style13"/>
        <w:widowControl/>
        <w:tabs>
          <w:tab w:val="left" w:pos="439"/>
        </w:tabs>
        <w:spacing w:before="4"/>
        <w:ind w:right="79"/>
        <w:rPr>
          <w:rStyle w:val="FontStyle42"/>
        </w:rPr>
      </w:pPr>
      <w:r>
        <w:rPr>
          <w:rStyle w:val="FontStyle42"/>
        </w:rPr>
        <w:t>10</w:t>
      </w:r>
      <w:r w:rsidR="0096382F">
        <w:rPr>
          <w:rStyle w:val="FontStyle42"/>
        </w:rPr>
        <w:t>4</w:t>
      </w:r>
      <w:r>
        <w:rPr>
          <w:rStyle w:val="FontStyle42"/>
        </w:rPr>
        <w:t xml:space="preserve">. </w:t>
      </w:r>
      <w:r w:rsidR="0064502D">
        <w:rPr>
          <w:rStyle w:val="FontStyle42"/>
        </w:rPr>
        <w:t>Komisija, vadovaudamasi pirkimo dokumentuose nustatytais vertinimo kriterijais, nustato geriausią pasiūlymą.</w:t>
      </w:r>
    </w:p>
    <w:p w:rsidR="0064502D" w:rsidRDefault="00142E3E" w:rsidP="00142E3E">
      <w:pPr>
        <w:pStyle w:val="Style13"/>
        <w:widowControl/>
        <w:tabs>
          <w:tab w:val="left" w:pos="439"/>
        </w:tabs>
        <w:jc w:val="left"/>
        <w:rPr>
          <w:rStyle w:val="FontStyle42"/>
        </w:rPr>
      </w:pPr>
      <w:r>
        <w:rPr>
          <w:rStyle w:val="FontStyle42"/>
        </w:rPr>
        <w:t>10</w:t>
      </w:r>
      <w:r w:rsidR="0096382F">
        <w:rPr>
          <w:rStyle w:val="FontStyle42"/>
        </w:rPr>
        <w:t>5</w:t>
      </w:r>
      <w:r>
        <w:rPr>
          <w:rStyle w:val="FontStyle42"/>
        </w:rPr>
        <w:t xml:space="preserve">. </w:t>
      </w:r>
      <w:r w:rsidR="0064502D">
        <w:rPr>
          <w:rStyle w:val="FontStyle42"/>
        </w:rPr>
        <w:t>Tiekėjo, be pateisinamos priežasties neatvykusio į derybas, pasiūlymas atmetamas.</w:t>
      </w:r>
    </w:p>
    <w:p w:rsidR="0064502D" w:rsidRDefault="0064502D" w:rsidP="0064502D">
      <w:pPr>
        <w:pStyle w:val="Style12"/>
        <w:widowControl/>
        <w:spacing w:line="240" w:lineRule="exact"/>
        <w:ind w:right="119"/>
        <w:jc w:val="center"/>
        <w:rPr>
          <w:sz w:val="20"/>
          <w:szCs w:val="20"/>
        </w:rPr>
      </w:pPr>
    </w:p>
    <w:p w:rsidR="0064502D" w:rsidRDefault="0064502D" w:rsidP="0064502D">
      <w:pPr>
        <w:pStyle w:val="Style12"/>
        <w:widowControl/>
        <w:spacing w:before="34"/>
        <w:ind w:right="119"/>
        <w:jc w:val="center"/>
        <w:rPr>
          <w:rStyle w:val="FontStyle43"/>
        </w:rPr>
      </w:pPr>
      <w:r>
        <w:rPr>
          <w:rStyle w:val="FontStyle43"/>
        </w:rPr>
        <w:t>XVII. APKLAUSA</w:t>
      </w:r>
    </w:p>
    <w:p w:rsidR="0064502D" w:rsidRDefault="00F20B8B" w:rsidP="00F20B8B">
      <w:pPr>
        <w:pStyle w:val="Style13"/>
        <w:widowControl/>
        <w:tabs>
          <w:tab w:val="left" w:pos="439"/>
        </w:tabs>
        <w:spacing w:before="270" w:line="240" w:lineRule="auto"/>
        <w:jc w:val="left"/>
        <w:rPr>
          <w:rStyle w:val="FontStyle42"/>
        </w:rPr>
      </w:pPr>
      <w:r>
        <w:rPr>
          <w:rStyle w:val="FontStyle42"/>
        </w:rPr>
        <w:t>10</w:t>
      </w:r>
      <w:r w:rsidR="00205282">
        <w:rPr>
          <w:rStyle w:val="FontStyle42"/>
        </w:rPr>
        <w:t>6</w:t>
      </w:r>
      <w:r>
        <w:rPr>
          <w:rStyle w:val="FontStyle42"/>
        </w:rPr>
        <w:t xml:space="preserve">. </w:t>
      </w:r>
      <w:r w:rsidR="0064502D">
        <w:rPr>
          <w:rStyle w:val="FontStyle42"/>
        </w:rPr>
        <w:t>Pirkimus apklausos būdu atlieka Komisija arba Pirkimo organizatorius.</w:t>
      </w:r>
    </w:p>
    <w:p w:rsidR="0064502D" w:rsidRDefault="00F20B8B" w:rsidP="00F20B8B">
      <w:pPr>
        <w:pStyle w:val="Style13"/>
        <w:widowControl/>
        <w:tabs>
          <w:tab w:val="left" w:pos="439"/>
        </w:tabs>
        <w:spacing w:before="14" w:line="240" w:lineRule="auto"/>
        <w:jc w:val="left"/>
        <w:rPr>
          <w:rStyle w:val="FontStyle42"/>
        </w:rPr>
      </w:pPr>
      <w:r>
        <w:rPr>
          <w:rStyle w:val="FontStyle42"/>
        </w:rPr>
        <w:t>10</w:t>
      </w:r>
      <w:r w:rsidR="00205282">
        <w:rPr>
          <w:rStyle w:val="FontStyle42"/>
        </w:rPr>
        <w:t>7</w:t>
      </w:r>
      <w:r>
        <w:rPr>
          <w:rStyle w:val="FontStyle42"/>
        </w:rPr>
        <w:t xml:space="preserve">. </w:t>
      </w:r>
      <w:r w:rsidR="0064502D">
        <w:rPr>
          <w:rStyle w:val="FontStyle42"/>
        </w:rPr>
        <w:t>Apklausos būdu pirkimo vykdymas:</w:t>
      </w:r>
    </w:p>
    <w:p w:rsidR="0064502D" w:rsidRDefault="00F20B8B" w:rsidP="00F20B8B">
      <w:pPr>
        <w:pStyle w:val="Style14"/>
        <w:widowControl/>
        <w:tabs>
          <w:tab w:val="left" w:pos="1152"/>
        </w:tabs>
        <w:ind w:firstLine="0"/>
        <w:rPr>
          <w:rStyle w:val="FontStyle42"/>
        </w:rPr>
      </w:pPr>
      <w:r>
        <w:rPr>
          <w:rStyle w:val="FontStyle42"/>
        </w:rPr>
        <w:t>10</w:t>
      </w:r>
      <w:r w:rsidR="00205282">
        <w:rPr>
          <w:rStyle w:val="FontStyle42"/>
        </w:rPr>
        <w:t>7</w:t>
      </w:r>
      <w:r>
        <w:rPr>
          <w:rStyle w:val="FontStyle42"/>
        </w:rPr>
        <w:t xml:space="preserve">.1. </w:t>
      </w:r>
      <w:r w:rsidR="0064502D">
        <w:rPr>
          <w:rStyle w:val="FontStyle42"/>
        </w:rPr>
        <w:t>Pasiūlymus pateikti kviečiami ne mažiau kaip 3 tiekėjai, kurie turi reikiamą kvalifikaciją ir gali tiekti reikiamas prekes, teikti paslaugas ar atlikti darbus;</w:t>
      </w:r>
    </w:p>
    <w:p w:rsidR="0064502D" w:rsidRDefault="00F20B8B" w:rsidP="00F20B8B">
      <w:pPr>
        <w:pStyle w:val="Style14"/>
        <w:widowControl/>
        <w:tabs>
          <w:tab w:val="left" w:pos="1152"/>
        </w:tabs>
        <w:ind w:firstLine="0"/>
        <w:rPr>
          <w:rStyle w:val="FontStyle42"/>
        </w:rPr>
      </w:pPr>
      <w:r>
        <w:rPr>
          <w:rStyle w:val="FontStyle42"/>
        </w:rPr>
        <w:t>10</w:t>
      </w:r>
      <w:r w:rsidR="00205282">
        <w:rPr>
          <w:rStyle w:val="FontStyle42"/>
        </w:rPr>
        <w:t>7</w:t>
      </w:r>
      <w:r>
        <w:rPr>
          <w:rStyle w:val="FontStyle42"/>
        </w:rPr>
        <w:t xml:space="preserve">.2. </w:t>
      </w:r>
      <w:r w:rsidR="0064502D">
        <w:rPr>
          <w:rStyle w:val="FontStyle42"/>
        </w:rPr>
        <w:t>kreiptis į vieną tiekėją pirkimo organizatorius turi teisę, jei yra bent viena iš 2</w:t>
      </w:r>
      <w:r>
        <w:rPr>
          <w:rStyle w:val="FontStyle42"/>
        </w:rPr>
        <w:t>1</w:t>
      </w:r>
      <w:r w:rsidR="0064502D">
        <w:rPr>
          <w:rStyle w:val="FontStyle42"/>
        </w:rPr>
        <w:t>.3, 2</w:t>
      </w:r>
      <w:r>
        <w:rPr>
          <w:rStyle w:val="FontStyle42"/>
        </w:rPr>
        <w:t>1</w:t>
      </w:r>
      <w:r w:rsidR="0064502D">
        <w:rPr>
          <w:rStyle w:val="FontStyle42"/>
        </w:rPr>
        <w:t>.4, 2</w:t>
      </w:r>
      <w:r>
        <w:rPr>
          <w:rStyle w:val="FontStyle42"/>
        </w:rPr>
        <w:t>1</w:t>
      </w:r>
      <w:r w:rsidR="0064502D">
        <w:rPr>
          <w:rStyle w:val="FontStyle42"/>
        </w:rPr>
        <w:t>.</w:t>
      </w:r>
      <w:r w:rsidR="00CF11F9">
        <w:rPr>
          <w:rStyle w:val="FontStyle42"/>
        </w:rPr>
        <w:t>5</w:t>
      </w:r>
      <w:r w:rsidR="0064502D">
        <w:rPr>
          <w:rStyle w:val="FontStyle42"/>
        </w:rPr>
        <w:t>, 2</w:t>
      </w:r>
      <w:r>
        <w:rPr>
          <w:rStyle w:val="FontStyle42"/>
        </w:rPr>
        <w:t>2</w:t>
      </w:r>
      <w:r w:rsidR="0064502D">
        <w:rPr>
          <w:rStyle w:val="FontStyle42"/>
        </w:rPr>
        <w:t>.1, 2</w:t>
      </w:r>
      <w:r>
        <w:rPr>
          <w:rStyle w:val="FontStyle42"/>
        </w:rPr>
        <w:t>2</w:t>
      </w:r>
      <w:r w:rsidR="0064502D">
        <w:rPr>
          <w:rStyle w:val="FontStyle42"/>
        </w:rPr>
        <w:t>.2, 2</w:t>
      </w:r>
      <w:r w:rsidR="00CF11F9">
        <w:rPr>
          <w:rStyle w:val="FontStyle42"/>
        </w:rPr>
        <w:t>3</w:t>
      </w:r>
      <w:r w:rsidR="0064502D">
        <w:rPr>
          <w:rStyle w:val="FontStyle42"/>
        </w:rPr>
        <w:t>.3, 2</w:t>
      </w:r>
      <w:r>
        <w:rPr>
          <w:rStyle w:val="FontStyle42"/>
        </w:rPr>
        <w:t>3</w:t>
      </w:r>
      <w:r w:rsidR="0064502D">
        <w:rPr>
          <w:rStyle w:val="FontStyle42"/>
        </w:rPr>
        <w:t>.</w:t>
      </w:r>
      <w:r w:rsidR="00CF11F9">
        <w:rPr>
          <w:rStyle w:val="FontStyle42"/>
        </w:rPr>
        <w:t>4</w:t>
      </w:r>
      <w:r w:rsidR="0064502D">
        <w:rPr>
          <w:rStyle w:val="FontStyle42"/>
        </w:rPr>
        <w:t>, 2</w:t>
      </w:r>
      <w:r>
        <w:rPr>
          <w:rStyle w:val="FontStyle42"/>
        </w:rPr>
        <w:t>4</w:t>
      </w:r>
      <w:r w:rsidR="0064502D">
        <w:rPr>
          <w:rStyle w:val="FontStyle42"/>
        </w:rPr>
        <w:t>.2, 2</w:t>
      </w:r>
      <w:r>
        <w:rPr>
          <w:rStyle w:val="FontStyle42"/>
        </w:rPr>
        <w:t>5</w:t>
      </w:r>
      <w:r w:rsidR="0064502D">
        <w:rPr>
          <w:rStyle w:val="FontStyle42"/>
        </w:rPr>
        <w:t>.1 punktuose nustatytų sąlygų arba prekės perkamos iš ūkio subjekto, skolingo už bendrovės patiektą šilumos energiją ar suteiktas/patiektas kitas paslaugas/prekes, arba numatomos sudaryti prekių ar paslaugų pirkimo sutarties vertė yra mažesnė kaip 10 tūkst. Lt be PVM, darbų pirkimo sutarties vertė mažesnė kaip 25 tūkst. Lt be PVM;</w:t>
      </w:r>
    </w:p>
    <w:p w:rsidR="0064502D" w:rsidRDefault="0064502D" w:rsidP="00205282">
      <w:pPr>
        <w:pStyle w:val="Style14"/>
        <w:widowControl/>
        <w:numPr>
          <w:ilvl w:val="1"/>
          <w:numId w:val="43"/>
        </w:numPr>
        <w:tabs>
          <w:tab w:val="left" w:pos="1188"/>
        </w:tabs>
        <w:spacing w:before="4"/>
        <w:jc w:val="left"/>
        <w:rPr>
          <w:rStyle w:val="FontStyle42"/>
        </w:rPr>
      </w:pPr>
      <w:r>
        <w:rPr>
          <w:rStyle w:val="FontStyle42"/>
        </w:rPr>
        <w:t>pasiūlymų vertinimo kriterijus - mažiausia kaina</w:t>
      </w:r>
      <w:r w:rsidR="00F20B8B">
        <w:rPr>
          <w:rStyle w:val="FontStyle42"/>
        </w:rPr>
        <w:t>;</w:t>
      </w:r>
    </w:p>
    <w:p w:rsidR="0064502D" w:rsidRDefault="0064502D" w:rsidP="00205282">
      <w:pPr>
        <w:pStyle w:val="Style14"/>
        <w:widowControl/>
        <w:numPr>
          <w:ilvl w:val="1"/>
          <w:numId w:val="43"/>
        </w:numPr>
        <w:tabs>
          <w:tab w:val="left" w:pos="1188"/>
        </w:tabs>
        <w:jc w:val="left"/>
        <w:rPr>
          <w:rStyle w:val="FontStyle42"/>
        </w:rPr>
      </w:pPr>
      <w:r>
        <w:rPr>
          <w:rStyle w:val="FontStyle42"/>
        </w:rPr>
        <w:t>vykdomas vokų atplėšimas vadovaujantis Taisyklių X skyriumi;</w:t>
      </w:r>
    </w:p>
    <w:p w:rsidR="0064502D" w:rsidRDefault="00205282" w:rsidP="00F20B8B">
      <w:pPr>
        <w:pStyle w:val="Style14"/>
        <w:widowControl/>
        <w:tabs>
          <w:tab w:val="left" w:pos="1152"/>
        </w:tabs>
        <w:ind w:firstLine="0"/>
        <w:rPr>
          <w:rStyle w:val="FontStyle42"/>
        </w:rPr>
      </w:pPr>
      <w:r>
        <w:rPr>
          <w:rStyle w:val="FontStyle42"/>
        </w:rPr>
        <w:t xml:space="preserve">107.5. </w:t>
      </w:r>
      <w:r w:rsidR="00F20B8B">
        <w:rPr>
          <w:rStyle w:val="FontStyle42"/>
        </w:rPr>
        <w:t xml:space="preserve"> </w:t>
      </w:r>
      <w:r w:rsidR="0064502D">
        <w:rPr>
          <w:rStyle w:val="FontStyle42"/>
        </w:rPr>
        <w:t>vykdomas tiekėjų kvalifikacijos patikrinimas (jei tai numatyta pirkimo dokumentuose ar kvietime pateikti pasiūlymą);</w:t>
      </w:r>
    </w:p>
    <w:p w:rsidR="0064502D" w:rsidRDefault="00B42954" w:rsidP="00205282">
      <w:pPr>
        <w:pStyle w:val="Style14"/>
        <w:widowControl/>
        <w:numPr>
          <w:ilvl w:val="1"/>
          <w:numId w:val="44"/>
        </w:numPr>
        <w:tabs>
          <w:tab w:val="left" w:pos="1188"/>
        </w:tabs>
        <w:jc w:val="left"/>
        <w:rPr>
          <w:rStyle w:val="FontStyle42"/>
        </w:rPr>
      </w:pPr>
      <w:r>
        <w:rPr>
          <w:rStyle w:val="FontStyle42"/>
        </w:rPr>
        <w:t xml:space="preserve"> </w:t>
      </w:r>
      <w:r w:rsidR="0064502D">
        <w:rPr>
          <w:rStyle w:val="FontStyle42"/>
        </w:rPr>
        <w:t>įvertinama, ar pasiūlymas atitinka nustatytus reikalavimus;</w:t>
      </w:r>
    </w:p>
    <w:p w:rsidR="0064502D" w:rsidRDefault="00205282" w:rsidP="00F20B8B">
      <w:pPr>
        <w:pStyle w:val="Style14"/>
        <w:widowControl/>
        <w:tabs>
          <w:tab w:val="left" w:pos="1152"/>
        </w:tabs>
        <w:ind w:firstLine="0"/>
        <w:rPr>
          <w:rStyle w:val="FontStyle42"/>
        </w:rPr>
      </w:pPr>
      <w:r>
        <w:rPr>
          <w:rStyle w:val="FontStyle42"/>
        </w:rPr>
        <w:t xml:space="preserve">107.7. </w:t>
      </w:r>
      <w:r w:rsidR="0064502D">
        <w:rPr>
          <w:rStyle w:val="FontStyle42"/>
        </w:rPr>
        <w:t>nepažeidžiant viešųjų pirkimų principų leidžiama derėtis dėl pasiūlymo sąlygų, pasiūlymą tikslinti, papildyti, pateikti medžiagų ar gaminių pavyzdžius, bendrovės prašymu surengti pasiūlymo pristatymą ekspertams</w:t>
      </w:r>
      <w:r w:rsidR="0064502D">
        <w:rPr>
          <w:rStyle w:val="FontStyle42"/>
          <w:lang w:val="es-ES_tradnl"/>
        </w:rPr>
        <w:t xml:space="preserve"> ir pan.,</w:t>
      </w:r>
      <w:r w:rsidR="0064502D">
        <w:rPr>
          <w:rStyle w:val="FontStyle42"/>
        </w:rPr>
        <w:t xml:space="preserve"> nedidinant pasiūlyme nurodytos kainos;</w:t>
      </w:r>
    </w:p>
    <w:p w:rsidR="0064502D" w:rsidRDefault="00B42954" w:rsidP="00205282">
      <w:pPr>
        <w:pStyle w:val="Style14"/>
        <w:widowControl/>
        <w:numPr>
          <w:ilvl w:val="1"/>
          <w:numId w:val="45"/>
        </w:numPr>
        <w:tabs>
          <w:tab w:val="left" w:pos="1152"/>
        </w:tabs>
        <w:spacing w:before="7"/>
        <w:rPr>
          <w:rStyle w:val="FontStyle42"/>
        </w:rPr>
      </w:pPr>
      <w:r>
        <w:rPr>
          <w:rStyle w:val="FontStyle42"/>
        </w:rPr>
        <w:t xml:space="preserve"> </w:t>
      </w:r>
      <w:r w:rsidR="0064502D">
        <w:rPr>
          <w:rStyle w:val="FontStyle42"/>
        </w:rPr>
        <w:t>ištaisomos pastebėtos aritmetinės klaidos, galima kreiptis į tiekėją, kad pagrįstų pasiūlytą neįprastai mažą kainą;</w:t>
      </w:r>
    </w:p>
    <w:p w:rsidR="0064502D" w:rsidRDefault="00F20B8B" w:rsidP="00F20B8B">
      <w:pPr>
        <w:pStyle w:val="Style14"/>
        <w:widowControl/>
        <w:tabs>
          <w:tab w:val="left" w:pos="1152"/>
        </w:tabs>
        <w:spacing w:before="7"/>
        <w:ind w:firstLine="0"/>
        <w:rPr>
          <w:rStyle w:val="FontStyle42"/>
        </w:rPr>
      </w:pPr>
      <w:r>
        <w:rPr>
          <w:rStyle w:val="FontStyle42"/>
        </w:rPr>
        <w:t>10</w:t>
      </w:r>
      <w:r w:rsidR="00205282">
        <w:rPr>
          <w:rStyle w:val="FontStyle42"/>
        </w:rPr>
        <w:t>7</w:t>
      </w:r>
      <w:r>
        <w:rPr>
          <w:rStyle w:val="FontStyle42"/>
        </w:rPr>
        <w:t xml:space="preserve">.9. </w:t>
      </w:r>
      <w:r w:rsidR="0064502D">
        <w:rPr>
          <w:rStyle w:val="FontStyle42"/>
        </w:rPr>
        <w:t>jei tiekėjas, patikslinęs, papildęs pasiūlymą ir/ar pasiūlyme ištaisęs aritmetines klaidas, nesutinka parduoti prekių, paslaugų ar darbų už pasiūlyme nurodytą kainą-jo pasiūlymas atmetamas</w:t>
      </w:r>
    </w:p>
    <w:p w:rsidR="0064502D" w:rsidRDefault="00F20B8B" w:rsidP="00F20B8B">
      <w:pPr>
        <w:pStyle w:val="Style14"/>
        <w:widowControl/>
        <w:tabs>
          <w:tab w:val="left" w:pos="1264"/>
        </w:tabs>
        <w:ind w:firstLine="0"/>
        <w:rPr>
          <w:rStyle w:val="FontStyle42"/>
        </w:rPr>
      </w:pPr>
      <w:r>
        <w:rPr>
          <w:rStyle w:val="FontStyle42"/>
        </w:rPr>
        <w:t>10</w:t>
      </w:r>
      <w:r w:rsidR="00205282">
        <w:rPr>
          <w:rStyle w:val="FontStyle42"/>
        </w:rPr>
        <w:t>7</w:t>
      </w:r>
      <w:r>
        <w:rPr>
          <w:rStyle w:val="FontStyle42"/>
        </w:rPr>
        <w:t xml:space="preserve">.10. </w:t>
      </w:r>
      <w:r w:rsidR="0064502D">
        <w:rPr>
          <w:rStyle w:val="FontStyle42"/>
        </w:rPr>
        <w:t>kai sutarties vertė be PVM didesnė arba lygi 10 tūkst. Lt, nustatoma pasiūlymų eilė, laimėjęs pasiūlymas ir priimamas sprendimas sudaryti sutartį. Apie pasiūlymų eilę, laimėjusį pasiūlymą ir sprendimą sudaryti sutartį suinteresuoti dalyviai informuojami Taisyklių 9</w:t>
      </w:r>
      <w:r w:rsidR="0051096C">
        <w:rPr>
          <w:rStyle w:val="FontStyle42"/>
        </w:rPr>
        <w:t>0</w:t>
      </w:r>
      <w:r w:rsidR="0064502D">
        <w:rPr>
          <w:rStyle w:val="FontStyle42"/>
        </w:rPr>
        <w:t xml:space="preserve"> punkte nustatyta tvarka;</w:t>
      </w:r>
    </w:p>
    <w:p w:rsidR="0064502D" w:rsidRDefault="00F20B8B" w:rsidP="00F20B8B">
      <w:pPr>
        <w:pStyle w:val="Style14"/>
        <w:widowControl/>
        <w:tabs>
          <w:tab w:val="left" w:pos="1264"/>
        </w:tabs>
        <w:spacing w:before="4"/>
        <w:ind w:firstLine="0"/>
        <w:rPr>
          <w:rStyle w:val="FontStyle42"/>
        </w:rPr>
      </w:pPr>
      <w:r>
        <w:rPr>
          <w:rStyle w:val="FontStyle42"/>
        </w:rPr>
        <w:t>10</w:t>
      </w:r>
      <w:r w:rsidR="00205282">
        <w:rPr>
          <w:rStyle w:val="FontStyle42"/>
        </w:rPr>
        <w:t>7</w:t>
      </w:r>
      <w:r>
        <w:rPr>
          <w:rStyle w:val="FontStyle42"/>
        </w:rPr>
        <w:t xml:space="preserve">.11. </w:t>
      </w:r>
      <w:r w:rsidR="0064502D">
        <w:rPr>
          <w:rStyle w:val="FontStyle42"/>
        </w:rPr>
        <w:t xml:space="preserve">kai tuo pat metu perkamų panašių prekių ar paslaugų sutarties vertė didesnė kaip 10 tūkst. Lt (be PVM), o darbų didesnė kaip 25 tūkst. Lt (be PVM), pirkimo organizatorius, atlikęs pirkimą apklausos būdu, užpildo mažos vertės viešojo pirkimo pažymą </w:t>
      </w:r>
      <w:r w:rsidR="0064502D" w:rsidRPr="009571E1">
        <w:rPr>
          <w:rStyle w:val="FontStyle42"/>
        </w:rPr>
        <w:t xml:space="preserve">(priedas Nr. </w:t>
      </w:r>
      <w:r w:rsidR="009571E1">
        <w:rPr>
          <w:rStyle w:val="FontStyle42"/>
        </w:rPr>
        <w:t>1</w:t>
      </w:r>
      <w:r w:rsidR="0064502D" w:rsidRPr="009571E1">
        <w:rPr>
          <w:rStyle w:val="FontStyle42"/>
        </w:rPr>
        <w:t>).</w:t>
      </w:r>
    </w:p>
    <w:p w:rsidR="0064502D" w:rsidRDefault="0064502D" w:rsidP="0064502D">
      <w:pPr>
        <w:rPr>
          <w:sz w:val="2"/>
          <w:szCs w:val="2"/>
        </w:rPr>
      </w:pPr>
    </w:p>
    <w:p w:rsidR="0064502D" w:rsidRDefault="00F20B8B" w:rsidP="00F20B8B">
      <w:pPr>
        <w:pStyle w:val="Style13"/>
        <w:widowControl/>
        <w:tabs>
          <w:tab w:val="left" w:pos="450"/>
        </w:tabs>
        <w:spacing w:before="4"/>
        <w:ind w:right="43"/>
        <w:rPr>
          <w:rStyle w:val="FontStyle42"/>
        </w:rPr>
      </w:pPr>
      <w:r>
        <w:rPr>
          <w:rStyle w:val="FontStyle42"/>
        </w:rPr>
        <w:t>10</w:t>
      </w:r>
      <w:r w:rsidR="00205282">
        <w:rPr>
          <w:rStyle w:val="FontStyle42"/>
        </w:rPr>
        <w:t>8</w:t>
      </w:r>
      <w:r>
        <w:rPr>
          <w:rStyle w:val="FontStyle42"/>
        </w:rPr>
        <w:t xml:space="preserve">. </w:t>
      </w:r>
      <w:r w:rsidR="0064502D">
        <w:rPr>
          <w:rStyle w:val="FontStyle42"/>
        </w:rPr>
        <w:t>Vadovaujantis Taisyklių 2</w:t>
      </w:r>
      <w:r>
        <w:rPr>
          <w:rStyle w:val="FontStyle42"/>
        </w:rPr>
        <w:t>7</w:t>
      </w:r>
      <w:r w:rsidR="0064502D">
        <w:rPr>
          <w:rStyle w:val="FontStyle42"/>
        </w:rPr>
        <w:t xml:space="preserve"> punktu, apklausa gali būti vykdoma žodžiu (kreipiamasi į tiekėjus, pateikiami pasiūlymai, sudaroma sutartis). Apklausai žodžiu taip pat prilyginama tiekėjų viešai skelbiamos informacijos apie tiekėjo siūlomas prekes, paslaugas ir darbus, analizė, jei tiekėjų viešai skelbiamos informacijos pakanka sprendimui dėl siūlomų sąlygų priimtinumo priimti.</w:t>
      </w:r>
    </w:p>
    <w:p w:rsidR="0073550C" w:rsidRPr="000E35E8" w:rsidRDefault="0073550C" w:rsidP="0073550C">
      <w:pPr>
        <w:shd w:val="clear" w:color="auto" w:fill="FFFFFF"/>
        <w:ind w:firstLine="1210"/>
        <w:jc w:val="both"/>
      </w:pPr>
    </w:p>
    <w:p w:rsidR="0064502D" w:rsidRDefault="0064502D" w:rsidP="0064502D">
      <w:pPr>
        <w:pStyle w:val="Style12"/>
        <w:widowControl/>
        <w:spacing w:line="240" w:lineRule="exact"/>
        <w:ind w:right="47"/>
        <w:jc w:val="center"/>
        <w:rPr>
          <w:sz w:val="20"/>
          <w:szCs w:val="20"/>
        </w:rPr>
      </w:pPr>
    </w:p>
    <w:p w:rsidR="0064502D" w:rsidRDefault="0064502D" w:rsidP="0064502D">
      <w:pPr>
        <w:pStyle w:val="Style12"/>
        <w:widowControl/>
        <w:spacing w:before="37"/>
        <w:ind w:right="47"/>
        <w:jc w:val="center"/>
        <w:rPr>
          <w:rStyle w:val="FontStyle43"/>
        </w:rPr>
      </w:pPr>
      <w:r w:rsidRPr="00B4148B">
        <w:rPr>
          <w:rStyle w:val="FontStyle43"/>
        </w:rPr>
        <w:t>XVIII. ELEKTRONINIS AUKCIONAS</w:t>
      </w:r>
    </w:p>
    <w:p w:rsidR="0064502D" w:rsidRDefault="00B4148B" w:rsidP="00B4148B">
      <w:pPr>
        <w:pStyle w:val="Style13"/>
        <w:widowControl/>
        <w:tabs>
          <w:tab w:val="left" w:pos="450"/>
        </w:tabs>
        <w:spacing w:before="252"/>
        <w:ind w:right="50"/>
        <w:rPr>
          <w:rStyle w:val="FontStyle42"/>
        </w:rPr>
      </w:pPr>
      <w:r>
        <w:rPr>
          <w:rStyle w:val="FontStyle42"/>
        </w:rPr>
        <w:t>1</w:t>
      </w:r>
      <w:r w:rsidR="00AE77DD">
        <w:rPr>
          <w:rStyle w:val="FontStyle42"/>
        </w:rPr>
        <w:t>09</w:t>
      </w:r>
      <w:r>
        <w:rPr>
          <w:rStyle w:val="FontStyle42"/>
        </w:rPr>
        <w:t xml:space="preserve">. </w:t>
      </w:r>
      <w:r w:rsidR="0064502D">
        <w:rPr>
          <w:rStyle w:val="FontStyle42"/>
        </w:rPr>
        <w:t>Bendrovė gali taikyti elektroninius aukcionus atlikdama pirkimą supaprastinto atviro konkurso, arba supaprastintų skelbiamų derybų būdu. Elektroninis aukcionas taip pat gali būti taikomas atnaujinant varžymąsi tarp preliminariosios sutarties šalių, jei preliminarioji sutartis sudaryta su keliais tiekėjais.</w:t>
      </w:r>
    </w:p>
    <w:p w:rsidR="0064502D" w:rsidRDefault="00B4148B" w:rsidP="00B4148B">
      <w:pPr>
        <w:pStyle w:val="Style13"/>
        <w:widowControl/>
        <w:tabs>
          <w:tab w:val="left" w:pos="450"/>
        </w:tabs>
        <w:ind w:right="58"/>
        <w:rPr>
          <w:rStyle w:val="FontStyle42"/>
        </w:rPr>
      </w:pPr>
      <w:r>
        <w:rPr>
          <w:rStyle w:val="FontStyle42"/>
        </w:rPr>
        <w:t>11</w:t>
      </w:r>
      <w:r w:rsidR="00AE77DD">
        <w:rPr>
          <w:rStyle w:val="FontStyle42"/>
        </w:rPr>
        <w:t>0</w:t>
      </w:r>
      <w:r>
        <w:rPr>
          <w:rStyle w:val="FontStyle42"/>
        </w:rPr>
        <w:t xml:space="preserve">. </w:t>
      </w:r>
      <w:r w:rsidR="0064502D">
        <w:rPr>
          <w:rStyle w:val="FontStyle42"/>
        </w:rPr>
        <w:t>Elektroninis aukcionas vykdomas CVP IS priemonėmis ir tik kai pasiūlymų vertinimo kriterijus yra mažiausia kaina.</w:t>
      </w:r>
    </w:p>
    <w:p w:rsidR="0064502D" w:rsidRDefault="00B4148B" w:rsidP="00B4148B">
      <w:pPr>
        <w:pStyle w:val="Style13"/>
        <w:widowControl/>
        <w:tabs>
          <w:tab w:val="left" w:pos="450"/>
        </w:tabs>
        <w:spacing w:before="7"/>
        <w:ind w:right="61"/>
        <w:rPr>
          <w:rStyle w:val="FontStyle42"/>
        </w:rPr>
      </w:pPr>
      <w:r>
        <w:rPr>
          <w:rStyle w:val="FontStyle42"/>
        </w:rPr>
        <w:t>11</w:t>
      </w:r>
      <w:r w:rsidR="00AE77DD">
        <w:rPr>
          <w:rStyle w:val="FontStyle42"/>
        </w:rPr>
        <w:t>1</w:t>
      </w:r>
      <w:r>
        <w:rPr>
          <w:rStyle w:val="FontStyle42"/>
        </w:rPr>
        <w:t xml:space="preserve">. </w:t>
      </w:r>
      <w:r w:rsidR="0064502D">
        <w:rPr>
          <w:rStyle w:val="FontStyle42"/>
        </w:rPr>
        <w:t>Bendrovė, nusprendusi taikyti elektroninį aukcioną tai nurodo skelbime apie pirkimą ir jis tampa privaloma pirkimo procedūra.</w:t>
      </w:r>
    </w:p>
    <w:p w:rsidR="0064502D" w:rsidRDefault="00B4148B" w:rsidP="00B4148B">
      <w:pPr>
        <w:pStyle w:val="Style13"/>
        <w:widowControl/>
        <w:tabs>
          <w:tab w:val="left" w:pos="450"/>
        </w:tabs>
        <w:spacing w:before="7"/>
        <w:ind w:right="72"/>
        <w:rPr>
          <w:rStyle w:val="FontStyle42"/>
        </w:rPr>
      </w:pPr>
      <w:r>
        <w:rPr>
          <w:rStyle w:val="FontStyle42"/>
        </w:rPr>
        <w:t>11</w:t>
      </w:r>
      <w:r w:rsidR="00AE77DD">
        <w:rPr>
          <w:rStyle w:val="FontStyle42"/>
        </w:rPr>
        <w:t>2</w:t>
      </w:r>
      <w:r>
        <w:rPr>
          <w:rStyle w:val="FontStyle42"/>
        </w:rPr>
        <w:t xml:space="preserve">. </w:t>
      </w:r>
      <w:r w:rsidR="0064502D">
        <w:rPr>
          <w:rStyle w:val="FontStyle42"/>
        </w:rPr>
        <w:t>Informacija apie elektroninio aukciono vykdymo eigą pateikiama skelbime apie pirkimą pirkimo dokumentuose, paskelbtuose CVP IS ir kvietime dalyvauti elektroniniame aukcione.</w:t>
      </w:r>
    </w:p>
    <w:p w:rsidR="0064502D" w:rsidRDefault="00B4148B" w:rsidP="00B4148B">
      <w:pPr>
        <w:pStyle w:val="Style13"/>
        <w:widowControl/>
        <w:tabs>
          <w:tab w:val="left" w:pos="450"/>
        </w:tabs>
        <w:ind w:right="65"/>
        <w:rPr>
          <w:rStyle w:val="FontStyle42"/>
        </w:rPr>
      </w:pPr>
      <w:r>
        <w:rPr>
          <w:rStyle w:val="FontStyle42"/>
        </w:rPr>
        <w:t>11</w:t>
      </w:r>
      <w:r w:rsidR="00AE77DD">
        <w:rPr>
          <w:rStyle w:val="FontStyle42"/>
        </w:rPr>
        <w:t>3</w:t>
      </w:r>
      <w:r>
        <w:rPr>
          <w:rStyle w:val="FontStyle42"/>
        </w:rPr>
        <w:t xml:space="preserve">. </w:t>
      </w:r>
      <w:r w:rsidR="0064502D">
        <w:rPr>
          <w:rStyle w:val="FontStyle42"/>
        </w:rPr>
        <w:t>Kvietimas dalyvauti elektroniniame aukcione ir pradinis aukciono kainos nustatymo parametras -Tiekėjo pasiūlyme nurodyta kaina - pasiūlymus pateikusiems dalyviams išsiunčiamas ne vėliau kaip 2 darbo dienos iki elektroninio aukciono pradžios.</w:t>
      </w:r>
    </w:p>
    <w:p w:rsidR="0064502D" w:rsidRDefault="00B4148B" w:rsidP="00B4148B">
      <w:pPr>
        <w:pStyle w:val="Style13"/>
        <w:widowControl/>
        <w:tabs>
          <w:tab w:val="left" w:pos="450"/>
        </w:tabs>
        <w:spacing w:before="4"/>
        <w:ind w:right="83"/>
        <w:rPr>
          <w:rStyle w:val="FontStyle42"/>
        </w:rPr>
      </w:pPr>
      <w:r>
        <w:rPr>
          <w:rStyle w:val="FontStyle42"/>
        </w:rPr>
        <w:t>11</w:t>
      </w:r>
      <w:r w:rsidR="00AE77DD">
        <w:rPr>
          <w:rStyle w:val="FontStyle42"/>
        </w:rPr>
        <w:t>4</w:t>
      </w:r>
      <w:r>
        <w:rPr>
          <w:rStyle w:val="FontStyle42"/>
        </w:rPr>
        <w:t xml:space="preserve">. </w:t>
      </w:r>
      <w:r w:rsidR="0064502D">
        <w:rPr>
          <w:rStyle w:val="FontStyle42"/>
        </w:rPr>
        <w:t>Pakviestas dalyvauti elektroniniame aukcione tiekėjas atsakymą dėl dalyvavimo elektroninio aukciono procedūroje pateikia CVP IS priemonėmis iki prasidedant elektroninio aukciono procedūrai;</w:t>
      </w:r>
    </w:p>
    <w:p w:rsidR="0064502D" w:rsidRDefault="005100B2" w:rsidP="005100B2">
      <w:pPr>
        <w:pStyle w:val="Style13"/>
        <w:widowControl/>
        <w:tabs>
          <w:tab w:val="left" w:pos="450"/>
        </w:tabs>
        <w:ind w:right="83"/>
        <w:rPr>
          <w:rStyle w:val="FontStyle42"/>
        </w:rPr>
      </w:pPr>
      <w:r>
        <w:rPr>
          <w:rStyle w:val="FontStyle42"/>
        </w:rPr>
        <w:t>11</w:t>
      </w:r>
      <w:r w:rsidR="00AE77DD">
        <w:rPr>
          <w:rStyle w:val="FontStyle42"/>
        </w:rPr>
        <w:t>5</w:t>
      </w:r>
      <w:r>
        <w:rPr>
          <w:rStyle w:val="FontStyle42"/>
        </w:rPr>
        <w:t xml:space="preserve">. </w:t>
      </w:r>
      <w:r w:rsidR="0064502D">
        <w:rPr>
          <w:rStyle w:val="FontStyle42"/>
        </w:rPr>
        <w:t>Tiekėjui iki elektroninio aukciono pradžios nepateikus sutikimo jame dalyvauti ir (ar) nesuderinus pirminės elektroninio aukciono kainos, laikoma, kad Tiekėjas atsisakė dalyvauti elektroniniame aukcione.</w:t>
      </w:r>
    </w:p>
    <w:p w:rsidR="0064502D" w:rsidRDefault="005100B2" w:rsidP="005100B2">
      <w:pPr>
        <w:pStyle w:val="Style13"/>
        <w:widowControl/>
        <w:tabs>
          <w:tab w:val="left" w:pos="450"/>
        </w:tabs>
        <w:spacing w:before="4"/>
        <w:ind w:right="90"/>
        <w:rPr>
          <w:rStyle w:val="FontStyle42"/>
        </w:rPr>
      </w:pPr>
      <w:r>
        <w:rPr>
          <w:rStyle w:val="FontStyle42"/>
        </w:rPr>
        <w:t>11</w:t>
      </w:r>
      <w:r w:rsidR="00AE77DD">
        <w:rPr>
          <w:rStyle w:val="FontStyle42"/>
        </w:rPr>
        <w:t>6</w:t>
      </w:r>
      <w:r>
        <w:rPr>
          <w:rStyle w:val="FontStyle42"/>
        </w:rPr>
        <w:t xml:space="preserve">. </w:t>
      </w:r>
      <w:r w:rsidR="0064502D">
        <w:rPr>
          <w:rStyle w:val="FontStyle42"/>
        </w:rPr>
        <w:t xml:space="preserve">Jei pirkimą sudaro daugiau negu vienas pirkimo objektas, tačiau pirkimo objektas į dalis neskirstomas, elektroninio aukciono metu Tiekėjas pateikia vieną kainą dėl viso pirkimo. Tokiu atveju, uždariusi elektroninio </w:t>
      </w:r>
      <w:r w:rsidR="0064502D">
        <w:rPr>
          <w:rStyle w:val="FontStyle42"/>
        </w:rPr>
        <w:lastRenderedPageBreak/>
        <w:t>aukciono procedūrą bendrovė kreipiasi į Tiekėją prašydama pateikti naujus įkainius bei sudedamąsias dalis, atsižvelgiant į elektroninio aukciono metu pateiktą galutinę pasiūlymo kainą.</w:t>
      </w:r>
    </w:p>
    <w:p w:rsidR="0064502D" w:rsidRDefault="005100B2" w:rsidP="005100B2">
      <w:pPr>
        <w:pStyle w:val="Style13"/>
        <w:widowControl/>
        <w:tabs>
          <w:tab w:val="left" w:pos="450"/>
        </w:tabs>
        <w:ind w:right="94"/>
        <w:rPr>
          <w:rStyle w:val="FontStyle42"/>
        </w:rPr>
      </w:pPr>
      <w:r>
        <w:rPr>
          <w:rStyle w:val="FontStyle42"/>
        </w:rPr>
        <w:t>11</w:t>
      </w:r>
      <w:r w:rsidR="00AE77DD">
        <w:rPr>
          <w:rStyle w:val="FontStyle42"/>
        </w:rPr>
        <w:t>7</w:t>
      </w:r>
      <w:r>
        <w:rPr>
          <w:rStyle w:val="FontStyle42"/>
        </w:rPr>
        <w:t xml:space="preserve">. </w:t>
      </w:r>
      <w:r w:rsidR="0064502D">
        <w:rPr>
          <w:rStyle w:val="FontStyle42"/>
        </w:rPr>
        <w:t>Elektroninio aukciono metu atsiradus techniniams gedimams ir (ar) CVP IS trikdžiams, elektroninis aukcionas atšaukiamas ir nukeliamas apie tai informuojant elektroninio aukciono dalyvius.</w:t>
      </w:r>
    </w:p>
    <w:p w:rsidR="0064502D" w:rsidRDefault="005100B2" w:rsidP="005100B2">
      <w:pPr>
        <w:pStyle w:val="Style13"/>
        <w:widowControl/>
        <w:tabs>
          <w:tab w:val="left" w:pos="461"/>
        </w:tabs>
        <w:ind w:right="11"/>
        <w:rPr>
          <w:rStyle w:val="FontStyle42"/>
        </w:rPr>
      </w:pPr>
      <w:r>
        <w:rPr>
          <w:rStyle w:val="FontStyle42"/>
        </w:rPr>
        <w:t>11</w:t>
      </w:r>
      <w:r w:rsidR="00AE77DD">
        <w:rPr>
          <w:rStyle w:val="FontStyle42"/>
        </w:rPr>
        <w:t>8</w:t>
      </w:r>
      <w:r>
        <w:rPr>
          <w:rStyle w:val="FontStyle42"/>
        </w:rPr>
        <w:t xml:space="preserve">. </w:t>
      </w:r>
      <w:r w:rsidR="0064502D">
        <w:rPr>
          <w:rStyle w:val="FontStyle42"/>
        </w:rPr>
        <w:t>Bendrovė, baigusi elektroninį aukcioną, remdamasi elektroninio aukciono rezultatais, nustato laimėtoją, su kuriuo bus sudaroma pirkimo sutartis.</w:t>
      </w:r>
    </w:p>
    <w:p w:rsidR="009C4D52" w:rsidRDefault="009C4D52" w:rsidP="0064502D">
      <w:pPr>
        <w:pStyle w:val="Style12"/>
        <w:widowControl/>
        <w:spacing w:line="252" w:lineRule="exact"/>
        <w:jc w:val="center"/>
        <w:rPr>
          <w:rStyle w:val="FontStyle43"/>
        </w:rPr>
      </w:pPr>
    </w:p>
    <w:p w:rsidR="0064502D" w:rsidRDefault="0064502D" w:rsidP="0064502D">
      <w:pPr>
        <w:pStyle w:val="Style12"/>
        <w:widowControl/>
        <w:spacing w:line="252" w:lineRule="exact"/>
        <w:jc w:val="center"/>
        <w:rPr>
          <w:rStyle w:val="FontStyle43"/>
        </w:rPr>
      </w:pPr>
      <w:r>
        <w:rPr>
          <w:rStyle w:val="FontStyle43"/>
        </w:rPr>
        <w:t>XIX. PIRKIMO SUTARTIS</w:t>
      </w:r>
    </w:p>
    <w:p w:rsidR="0064502D" w:rsidRDefault="007D6200" w:rsidP="007D6200">
      <w:pPr>
        <w:pStyle w:val="Style13"/>
        <w:widowControl/>
        <w:tabs>
          <w:tab w:val="left" w:pos="461"/>
        </w:tabs>
        <w:spacing w:before="245"/>
        <w:ind w:right="11"/>
        <w:rPr>
          <w:rStyle w:val="FontStyle42"/>
        </w:rPr>
      </w:pPr>
      <w:r>
        <w:rPr>
          <w:rStyle w:val="FontStyle42"/>
        </w:rPr>
        <w:t>1</w:t>
      </w:r>
      <w:r w:rsidR="00254AF3">
        <w:rPr>
          <w:rStyle w:val="FontStyle42"/>
        </w:rPr>
        <w:t>19</w:t>
      </w:r>
      <w:r>
        <w:rPr>
          <w:rStyle w:val="FontStyle42"/>
        </w:rPr>
        <w:t xml:space="preserve">. </w:t>
      </w:r>
      <w:r w:rsidR="0064502D">
        <w:rPr>
          <w:rStyle w:val="FontStyle42"/>
        </w:rPr>
        <w:t>Bendrovė sudaryti pirkimo sutartį siūlo tam dalyviui, kurio pasiūlymas pripažintas laimėjusiu. Dalyvis sudaryti sutarties kviečiamas raštu (išskyrus atvejus, kai atliekamas mažos vertės pirkimas arba pirkimo sutartis sudaroma žodžiu) ir jam nurodomas laikas, iki kada reikia atvykti sudaryti pirkimo sutarties.</w:t>
      </w:r>
    </w:p>
    <w:p w:rsidR="0064502D" w:rsidRDefault="007D6200" w:rsidP="007D6200">
      <w:pPr>
        <w:pStyle w:val="Style13"/>
        <w:widowControl/>
        <w:tabs>
          <w:tab w:val="left" w:pos="461"/>
        </w:tabs>
        <w:spacing w:before="4"/>
        <w:rPr>
          <w:rStyle w:val="FontStyle42"/>
        </w:rPr>
      </w:pPr>
      <w:r>
        <w:rPr>
          <w:rStyle w:val="FontStyle42"/>
        </w:rPr>
        <w:t>12</w:t>
      </w:r>
      <w:r w:rsidR="00254AF3">
        <w:rPr>
          <w:rStyle w:val="FontStyle42"/>
        </w:rPr>
        <w:t>0</w:t>
      </w:r>
      <w:r>
        <w:rPr>
          <w:rStyle w:val="FontStyle42"/>
        </w:rPr>
        <w:t xml:space="preserve">. </w:t>
      </w:r>
      <w:r w:rsidR="0064502D">
        <w:rPr>
          <w:rStyle w:val="FontStyle42"/>
        </w:rPr>
        <w:t>Jeigu tiekėjas, kuriam buvo pasiūlyta sudaryti pirkimo sutartį, raštu atsisako ją sudaryti arba nepateikia pirkimo dokumentuose nustatyto pirkimo sutarties įvykdymo užtikrinimo, arba iki bendrovės nurodyto laiko neatvyksta sudaryti pirkimo sutarties, arba atsisako sudaryti pirkimo sutartį pirkimo dokumentuose nustatytomis sąlygomis, arba ūkio subjektų grupė neįsteigia juridinio asmens (jeigu buvo reikalauta), laikoma, kad jis atsisakė sudaryti pirkimo sutartį. Tuo atveju Komisija gali siūlyti sudaryti pirkimo sutartį tiekėjui, kurio pasiūlymas pagal patvirtintą pasiūlymų eilę yra pirmas po tiekėjo, atsisakiusio sudaryti pirkimo sutartį.</w:t>
      </w:r>
    </w:p>
    <w:p w:rsidR="0064502D" w:rsidRDefault="007D6200" w:rsidP="007D6200">
      <w:pPr>
        <w:pStyle w:val="Style13"/>
        <w:widowControl/>
        <w:tabs>
          <w:tab w:val="left" w:pos="461"/>
        </w:tabs>
        <w:ind w:right="22"/>
        <w:rPr>
          <w:rStyle w:val="FontStyle42"/>
        </w:rPr>
      </w:pPr>
      <w:r>
        <w:rPr>
          <w:rStyle w:val="FontStyle42"/>
        </w:rPr>
        <w:t>12</w:t>
      </w:r>
      <w:r w:rsidR="00254AF3">
        <w:rPr>
          <w:rStyle w:val="FontStyle42"/>
        </w:rPr>
        <w:t>1</w:t>
      </w:r>
      <w:r>
        <w:rPr>
          <w:rStyle w:val="FontStyle42"/>
        </w:rPr>
        <w:t xml:space="preserve">. </w:t>
      </w:r>
      <w:r w:rsidR="0064502D">
        <w:rPr>
          <w:rStyle w:val="FontStyle42"/>
        </w:rPr>
        <w:t>Sudarant pirkimo sutartį joje negali būti keičiama laimėjusio tiekėjo pasiūlymo kaina, derybų protokole ar po derybų pateiktame galutiniame pasiūlyme užfiksuota galutinė derybų kaina ir pirkimo dokumentuose bei pasiūlyme (atliekant pirkimą supaprastintų derybų būdu - galutiniame pasiūlyme ar derybų protokole) nustatytos pirkimo sąlygos.</w:t>
      </w:r>
    </w:p>
    <w:p w:rsidR="0064502D" w:rsidRDefault="007D6200" w:rsidP="007D6200">
      <w:pPr>
        <w:pStyle w:val="Style13"/>
        <w:widowControl/>
        <w:tabs>
          <w:tab w:val="left" w:pos="461"/>
        </w:tabs>
        <w:spacing w:before="4"/>
        <w:ind w:right="32"/>
        <w:rPr>
          <w:rStyle w:val="FontStyle42"/>
        </w:rPr>
      </w:pPr>
      <w:r>
        <w:rPr>
          <w:rStyle w:val="FontStyle42"/>
        </w:rPr>
        <w:t>12</w:t>
      </w:r>
      <w:r w:rsidR="00254AF3">
        <w:rPr>
          <w:rStyle w:val="FontStyle42"/>
        </w:rPr>
        <w:t>2</w:t>
      </w:r>
      <w:r>
        <w:rPr>
          <w:rStyle w:val="FontStyle42"/>
        </w:rPr>
        <w:t xml:space="preserve">. </w:t>
      </w:r>
      <w:r w:rsidR="0064502D">
        <w:rPr>
          <w:rStyle w:val="FontStyle42"/>
        </w:rPr>
        <w:t>Sutartis sudaroma rašytine forma. Sutartis gali būti sudaroma ir žodžiu, jei sutarties (konkretaus pirkinio) vertė be PVM yra mažesnė kaip 10 tūkst. Lt. Sąskaitos faktūros, kasos čekiai, kiti buhalterinės apskaitos dokumentai yra laikomi dokumentais, patvirtinančiais žodinės sutarties sudarymo faktą.</w:t>
      </w:r>
    </w:p>
    <w:p w:rsidR="0064502D" w:rsidRDefault="007D6200" w:rsidP="007D6200">
      <w:pPr>
        <w:pStyle w:val="Style13"/>
        <w:widowControl/>
        <w:tabs>
          <w:tab w:val="left" w:pos="461"/>
        </w:tabs>
        <w:jc w:val="left"/>
        <w:rPr>
          <w:rStyle w:val="FontStyle42"/>
        </w:rPr>
      </w:pPr>
      <w:r>
        <w:rPr>
          <w:rStyle w:val="FontStyle42"/>
        </w:rPr>
        <w:t>12</w:t>
      </w:r>
      <w:r w:rsidR="00254AF3">
        <w:rPr>
          <w:rStyle w:val="FontStyle42"/>
        </w:rPr>
        <w:t>3</w:t>
      </w:r>
      <w:r>
        <w:rPr>
          <w:rStyle w:val="FontStyle42"/>
        </w:rPr>
        <w:t xml:space="preserve">. </w:t>
      </w:r>
      <w:r w:rsidR="0064502D">
        <w:rPr>
          <w:rStyle w:val="FontStyle42"/>
        </w:rPr>
        <w:t>Pirkimo sutartyje, kai ji sudaroma raštu turi būti nustatyta:</w:t>
      </w:r>
    </w:p>
    <w:p w:rsidR="0064502D" w:rsidRDefault="0064502D" w:rsidP="0064502D">
      <w:pPr>
        <w:rPr>
          <w:sz w:val="2"/>
          <w:szCs w:val="2"/>
        </w:rPr>
      </w:pPr>
    </w:p>
    <w:p w:rsidR="0064502D" w:rsidRDefault="0064502D" w:rsidP="00254AF3">
      <w:pPr>
        <w:pStyle w:val="Style14"/>
        <w:widowControl/>
        <w:numPr>
          <w:ilvl w:val="1"/>
          <w:numId w:val="46"/>
        </w:numPr>
        <w:tabs>
          <w:tab w:val="left" w:pos="1163"/>
        </w:tabs>
        <w:jc w:val="left"/>
        <w:rPr>
          <w:rStyle w:val="FontStyle42"/>
        </w:rPr>
      </w:pPr>
      <w:r>
        <w:rPr>
          <w:rStyle w:val="FontStyle42"/>
        </w:rPr>
        <w:t>sutarties šalių teisės ir pareigos;</w:t>
      </w:r>
    </w:p>
    <w:p w:rsidR="0064502D" w:rsidRDefault="0064502D" w:rsidP="00254AF3">
      <w:pPr>
        <w:pStyle w:val="Style14"/>
        <w:widowControl/>
        <w:numPr>
          <w:ilvl w:val="1"/>
          <w:numId w:val="46"/>
        </w:numPr>
        <w:tabs>
          <w:tab w:val="left" w:pos="1163"/>
        </w:tabs>
        <w:jc w:val="left"/>
        <w:rPr>
          <w:rStyle w:val="FontStyle42"/>
        </w:rPr>
      </w:pPr>
      <w:r>
        <w:rPr>
          <w:rStyle w:val="FontStyle42"/>
        </w:rPr>
        <w:t>perkamos prekės, paslaugos ar darbai, jeigu įmanoma, - tikslūs jų kiekiai;</w:t>
      </w:r>
    </w:p>
    <w:p w:rsidR="0064502D" w:rsidRDefault="0064502D" w:rsidP="00254AF3">
      <w:pPr>
        <w:pStyle w:val="Style14"/>
        <w:widowControl/>
        <w:numPr>
          <w:ilvl w:val="1"/>
          <w:numId w:val="46"/>
        </w:numPr>
        <w:tabs>
          <w:tab w:val="left" w:pos="1116"/>
        </w:tabs>
        <w:jc w:val="left"/>
        <w:rPr>
          <w:rStyle w:val="FontStyle42"/>
        </w:rPr>
      </w:pPr>
      <w:r>
        <w:rPr>
          <w:rStyle w:val="FontStyle42"/>
        </w:rPr>
        <w:t>kainodaros taisyklės, nustatytos pagal Lietuvos Respublikos Vyriausybės arba jos įgaliotos institucijos patvirtintą metodiką</w:t>
      </w:r>
      <w:r w:rsidR="007D6200">
        <w:rPr>
          <w:rStyle w:val="FontStyle42"/>
        </w:rPr>
        <w:t>;</w:t>
      </w:r>
    </w:p>
    <w:p w:rsidR="0064502D" w:rsidRDefault="0064502D" w:rsidP="00254AF3">
      <w:pPr>
        <w:pStyle w:val="Style14"/>
        <w:widowControl/>
        <w:numPr>
          <w:ilvl w:val="1"/>
          <w:numId w:val="46"/>
        </w:numPr>
        <w:tabs>
          <w:tab w:val="left" w:pos="1163"/>
        </w:tabs>
        <w:jc w:val="left"/>
        <w:rPr>
          <w:rStyle w:val="FontStyle42"/>
        </w:rPr>
      </w:pPr>
      <w:r>
        <w:rPr>
          <w:rStyle w:val="FontStyle42"/>
        </w:rPr>
        <w:t>atsiskaitymų ir mokėjimo tvarka;</w:t>
      </w:r>
    </w:p>
    <w:p w:rsidR="0064502D" w:rsidRDefault="0064502D" w:rsidP="00254AF3">
      <w:pPr>
        <w:pStyle w:val="Style14"/>
        <w:widowControl/>
        <w:numPr>
          <w:ilvl w:val="1"/>
          <w:numId w:val="46"/>
        </w:numPr>
        <w:tabs>
          <w:tab w:val="left" w:pos="1163"/>
        </w:tabs>
        <w:jc w:val="left"/>
        <w:rPr>
          <w:rStyle w:val="FontStyle42"/>
        </w:rPr>
      </w:pPr>
      <w:r>
        <w:rPr>
          <w:rStyle w:val="FontStyle42"/>
        </w:rPr>
        <w:t>prievolių įvykdymo terminai;</w:t>
      </w:r>
    </w:p>
    <w:p w:rsidR="0064502D" w:rsidRDefault="0064502D" w:rsidP="00254AF3">
      <w:pPr>
        <w:pStyle w:val="Style14"/>
        <w:widowControl/>
        <w:numPr>
          <w:ilvl w:val="1"/>
          <w:numId w:val="46"/>
        </w:numPr>
        <w:tabs>
          <w:tab w:val="left" w:pos="1163"/>
        </w:tabs>
        <w:jc w:val="left"/>
        <w:rPr>
          <w:rStyle w:val="FontStyle42"/>
        </w:rPr>
      </w:pPr>
      <w:r>
        <w:rPr>
          <w:rStyle w:val="FontStyle42"/>
        </w:rPr>
        <w:t>prievolių įvykdymo užtikrinimas;</w:t>
      </w:r>
    </w:p>
    <w:p w:rsidR="0064502D" w:rsidRDefault="0064502D" w:rsidP="00254AF3">
      <w:pPr>
        <w:pStyle w:val="Style14"/>
        <w:widowControl/>
        <w:numPr>
          <w:ilvl w:val="1"/>
          <w:numId w:val="46"/>
        </w:numPr>
        <w:tabs>
          <w:tab w:val="left" w:pos="1163"/>
        </w:tabs>
        <w:spacing w:before="4"/>
        <w:jc w:val="left"/>
        <w:rPr>
          <w:rStyle w:val="FontStyle42"/>
        </w:rPr>
      </w:pPr>
      <w:r>
        <w:rPr>
          <w:rStyle w:val="FontStyle42"/>
        </w:rPr>
        <w:t>ginčų sprendimo tvarka;</w:t>
      </w:r>
    </w:p>
    <w:p w:rsidR="0064502D" w:rsidRDefault="0064502D" w:rsidP="00254AF3">
      <w:pPr>
        <w:pStyle w:val="Style14"/>
        <w:widowControl/>
        <w:numPr>
          <w:ilvl w:val="1"/>
          <w:numId w:val="46"/>
        </w:numPr>
        <w:tabs>
          <w:tab w:val="left" w:pos="1163"/>
        </w:tabs>
        <w:jc w:val="left"/>
        <w:rPr>
          <w:rStyle w:val="FontStyle42"/>
        </w:rPr>
      </w:pPr>
      <w:r>
        <w:rPr>
          <w:rStyle w:val="FontStyle42"/>
        </w:rPr>
        <w:t>sutarties nutraukimo tvarka;</w:t>
      </w:r>
    </w:p>
    <w:p w:rsidR="0064502D" w:rsidRDefault="0064502D" w:rsidP="00254AF3">
      <w:pPr>
        <w:pStyle w:val="Style14"/>
        <w:widowControl/>
        <w:numPr>
          <w:ilvl w:val="1"/>
          <w:numId w:val="46"/>
        </w:numPr>
        <w:tabs>
          <w:tab w:val="left" w:pos="1163"/>
        </w:tabs>
        <w:jc w:val="left"/>
        <w:rPr>
          <w:rStyle w:val="FontStyle42"/>
        </w:rPr>
      </w:pPr>
      <w:r>
        <w:rPr>
          <w:rStyle w:val="FontStyle42"/>
        </w:rPr>
        <w:t>sutarties galiojimas;</w:t>
      </w:r>
    </w:p>
    <w:p w:rsidR="0064502D" w:rsidRDefault="00254AF3" w:rsidP="00254AF3">
      <w:pPr>
        <w:pStyle w:val="Style14"/>
        <w:widowControl/>
        <w:tabs>
          <w:tab w:val="left" w:pos="-567"/>
        </w:tabs>
        <w:spacing w:before="4"/>
        <w:ind w:firstLine="0"/>
        <w:jc w:val="left"/>
        <w:rPr>
          <w:rStyle w:val="FontStyle42"/>
        </w:rPr>
      </w:pPr>
      <w:r>
        <w:rPr>
          <w:rStyle w:val="FontStyle42"/>
        </w:rPr>
        <w:t xml:space="preserve">123.10. </w:t>
      </w:r>
      <w:r w:rsidR="0064502D">
        <w:rPr>
          <w:rStyle w:val="FontStyle42"/>
        </w:rPr>
        <w:t>jeigu sudaroma preliminarioji sutartis, - jai būdingos nuostatos;</w:t>
      </w:r>
    </w:p>
    <w:p w:rsidR="0064502D" w:rsidRDefault="00254AF3" w:rsidP="00254AF3">
      <w:pPr>
        <w:pStyle w:val="Style14"/>
        <w:widowControl/>
        <w:spacing w:before="4"/>
        <w:ind w:firstLine="0"/>
        <w:jc w:val="left"/>
        <w:rPr>
          <w:rStyle w:val="FontStyle42"/>
        </w:rPr>
      </w:pPr>
      <w:r>
        <w:rPr>
          <w:rStyle w:val="FontStyle42"/>
        </w:rPr>
        <w:t xml:space="preserve">123.11. </w:t>
      </w:r>
      <w:r w:rsidR="0064502D">
        <w:rPr>
          <w:rStyle w:val="FontStyle42"/>
        </w:rPr>
        <w:t xml:space="preserve">subrangovai, </w:t>
      </w:r>
      <w:proofErr w:type="spellStart"/>
      <w:r w:rsidR="0064502D">
        <w:rPr>
          <w:rStyle w:val="FontStyle42"/>
        </w:rPr>
        <w:t>subtiekėjai</w:t>
      </w:r>
      <w:proofErr w:type="spellEnd"/>
      <w:r w:rsidR="0064502D">
        <w:rPr>
          <w:rStyle w:val="FontStyle42"/>
        </w:rPr>
        <w:t xml:space="preserve"> ar </w:t>
      </w:r>
      <w:proofErr w:type="spellStart"/>
      <w:r w:rsidR="0064502D">
        <w:rPr>
          <w:rStyle w:val="FontStyle42"/>
        </w:rPr>
        <w:t>subteikėjai</w:t>
      </w:r>
      <w:proofErr w:type="spellEnd"/>
      <w:r w:rsidR="0064502D">
        <w:rPr>
          <w:rStyle w:val="FontStyle42"/>
        </w:rPr>
        <w:t xml:space="preserve">, jeigu vykdant sutartį </w:t>
      </w:r>
      <w:r w:rsidR="007D6200">
        <w:rPr>
          <w:rStyle w:val="FontStyle42"/>
        </w:rPr>
        <w:t xml:space="preserve">jie pasitelkiami, ir jų keitimo </w:t>
      </w:r>
      <w:r w:rsidR="0064502D">
        <w:rPr>
          <w:rStyle w:val="FontStyle42"/>
        </w:rPr>
        <w:t>tvarka.</w:t>
      </w:r>
    </w:p>
    <w:p w:rsidR="0064502D" w:rsidRDefault="0064502D" w:rsidP="00F20B8B">
      <w:pPr>
        <w:pStyle w:val="Style13"/>
        <w:widowControl/>
        <w:numPr>
          <w:ilvl w:val="0"/>
          <w:numId w:val="17"/>
        </w:numPr>
        <w:tabs>
          <w:tab w:val="left" w:pos="461"/>
        </w:tabs>
        <w:spacing w:before="4"/>
        <w:ind w:right="47"/>
        <w:rPr>
          <w:rStyle w:val="FontStyle42"/>
        </w:rPr>
      </w:pPr>
      <w:r>
        <w:rPr>
          <w:rStyle w:val="FontStyle42"/>
        </w:rPr>
        <w:t>Bendrovė, vykdydama mažos vertės pirkimą gali nesivadovauti Taisyklių 1</w:t>
      </w:r>
      <w:r w:rsidR="00254AF3">
        <w:rPr>
          <w:rStyle w:val="FontStyle42"/>
        </w:rPr>
        <w:t>19</w:t>
      </w:r>
      <w:r>
        <w:rPr>
          <w:rStyle w:val="FontStyle42"/>
        </w:rPr>
        <w:t>, 12</w:t>
      </w:r>
      <w:r w:rsidR="00254AF3">
        <w:rPr>
          <w:rStyle w:val="FontStyle42"/>
        </w:rPr>
        <w:t>0</w:t>
      </w:r>
      <w:r>
        <w:rPr>
          <w:rStyle w:val="FontStyle42"/>
        </w:rPr>
        <w:t>, 12</w:t>
      </w:r>
      <w:r w:rsidR="00F05F04">
        <w:rPr>
          <w:rStyle w:val="FontStyle42"/>
        </w:rPr>
        <w:t>1</w:t>
      </w:r>
      <w:r>
        <w:rPr>
          <w:rStyle w:val="FontStyle42"/>
        </w:rPr>
        <w:t>, 12</w:t>
      </w:r>
      <w:r w:rsidR="00F05F04">
        <w:rPr>
          <w:rStyle w:val="FontStyle42"/>
        </w:rPr>
        <w:t>3</w:t>
      </w:r>
      <w:r>
        <w:rPr>
          <w:rStyle w:val="FontStyle42"/>
        </w:rPr>
        <w:t xml:space="preserve"> punktų reikalavimais.</w:t>
      </w:r>
    </w:p>
    <w:p w:rsidR="0064502D" w:rsidRDefault="0064502D" w:rsidP="00F20B8B">
      <w:pPr>
        <w:pStyle w:val="Style13"/>
        <w:widowControl/>
        <w:numPr>
          <w:ilvl w:val="0"/>
          <w:numId w:val="17"/>
        </w:numPr>
        <w:tabs>
          <w:tab w:val="left" w:pos="461"/>
        </w:tabs>
        <w:ind w:right="68"/>
        <w:rPr>
          <w:rStyle w:val="FontStyle42"/>
        </w:rPr>
      </w:pPr>
      <w:r>
        <w:rPr>
          <w:rStyle w:val="FontStyle42"/>
        </w:rPr>
        <w:t>Pirkimo sutarčių, sudaromų ilgiau kaip 3 metams, terminų nustatymo kriterijus ir atvejus, kuriais gali būti sudaromos tokios sutartys, nustato Lietuvos Respublikos Vyriausybė.</w:t>
      </w:r>
    </w:p>
    <w:p w:rsidR="0064502D" w:rsidRDefault="0064502D" w:rsidP="00F20B8B">
      <w:pPr>
        <w:pStyle w:val="Style13"/>
        <w:widowControl/>
        <w:numPr>
          <w:ilvl w:val="0"/>
          <w:numId w:val="17"/>
        </w:numPr>
        <w:tabs>
          <w:tab w:val="left" w:pos="461"/>
        </w:tabs>
        <w:spacing w:before="4"/>
        <w:ind w:right="58"/>
        <w:rPr>
          <w:rStyle w:val="FontStyle42"/>
        </w:rPr>
      </w:pPr>
      <w:r>
        <w:rPr>
          <w:rStyle w:val="FontStyle42"/>
        </w:rPr>
        <w:t>Pirkimo sutarties sąlygos sutarties galiojimo laikotarpiu negali būti keičiamos, išskyrus tokias pirkimo sutarties sąlygas, kurias pakeitus nebūtų pažeisti šių Taisyklių 5 ir 7 punktuose nustatyti principai ir tikslai ir tokiems pirkimo sutarties sąlygų pakeitimams yra gautas Viešųjų pirkimų tarnybos sutikimas. Viešųjų pirkimų tarnybos sutikimas nereikalingas, kai atlikus supaprastintą pirkimą sudarytos sutarties vertė yra mažesnė kaip 10 tūkst. Lt. (be PVM) arba kai pirkimo sutartis sudaryta atlikus mažos vertės pirkimą.</w:t>
      </w:r>
    </w:p>
    <w:p w:rsidR="0064502D" w:rsidRDefault="0064502D" w:rsidP="00F20B8B">
      <w:pPr>
        <w:pStyle w:val="Style13"/>
        <w:widowControl/>
        <w:numPr>
          <w:ilvl w:val="0"/>
          <w:numId w:val="17"/>
        </w:numPr>
        <w:tabs>
          <w:tab w:val="left" w:pos="461"/>
        </w:tabs>
        <w:spacing w:before="4"/>
        <w:ind w:right="83"/>
        <w:rPr>
          <w:rStyle w:val="FontStyle42"/>
        </w:rPr>
      </w:pPr>
      <w:r>
        <w:rPr>
          <w:rStyle w:val="FontStyle42"/>
        </w:rPr>
        <w:t>Pirkimo sutarties sąlygų keitimu nėra laikomi tokie pakeitimai, apie kuriuos buvo žinoma pirkimo metu ir tokių keitimų sąlygos buvo įtrauktos į Pirkimo sąlygas ir sutartį ir yra aiškios ir nedviprasmiškos.</w:t>
      </w:r>
    </w:p>
    <w:p w:rsidR="0064502D" w:rsidRDefault="0064502D" w:rsidP="00F20B8B">
      <w:pPr>
        <w:pStyle w:val="Style13"/>
        <w:widowControl/>
        <w:numPr>
          <w:ilvl w:val="0"/>
          <w:numId w:val="17"/>
        </w:numPr>
        <w:tabs>
          <w:tab w:val="left" w:pos="461"/>
        </w:tabs>
        <w:spacing w:before="4"/>
        <w:ind w:right="90"/>
        <w:rPr>
          <w:rStyle w:val="FontStyle42"/>
        </w:rPr>
      </w:pPr>
      <w:r>
        <w:rPr>
          <w:rStyle w:val="FontStyle42"/>
        </w:rPr>
        <w:t>Pirkimo sutartis turi būti sudaroma nedelsiant, bet ne anksčiau negu pasibaigė atidėjimo terminas. Atidėjimo terminas gali būti netaikomas, kai:</w:t>
      </w:r>
    </w:p>
    <w:p w:rsidR="0064502D" w:rsidRDefault="0064502D" w:rsidP="0064502D">
      <w:pPr>
        <w:rPr>
          <w:sz w:val="2"/>
          <w:szCs w:val="2"/>
        </w:rPr>
      </w:pPr>
    </w:p>
    <w:p w:rsidR="0064502D" w:rsidRDefault="0064502D" w:rsidP="00F05F04">
      <w:pPr>
        <w:pStyle w:val="Style14"/>
        <w:widowControl/>
        <w:numPr>
          <w:ilvl w:val="1"/>
          <w:numId w:val="47"/>
        </w:numPr>
        <w:tabs>
          <w:tab w:val="left" w:pos="1213"/>
        </w:tabs>
        <w:jc w:val="left"/>
        <w:rPr>
          <w:rStyle w:val="FontStyle42"/>
        </w:rPr>
      </w:pPr>
      <w:r>
        <w:rPr>
          <w:rStyle w:val="FontStyle42"/>
        </w:rPr>
        <w:t>vienintelis suinteresuotas dalyvis yra tas, su kuriuo sudaroma pirkimo sutartis, ir nėra suinteresuotų kandidatų;</w:t>
      </w:r>
    </w:p>
    <w:p w:rsidR="0064502D" w:rsidRDefault="0064502D" w:rsidP="00F05F04">
      <w:pPr>
        <w:pStyle w:val="Style14"/>
        <w:widowControl/>
        <w:numPr>
          <w:ilvl w:val="1"/>
          <w:numId w:val="47"/>
        </w:numPr>
        <w:tabs>
          <w:tab w:val="left" w:pos="1141"/>
        </w:tabs>
        <w:jc w:val="left"/>
        <w:rPr>
          <w:rStyle w:val="FontStyle42"/>
        </w:rPr>
      </w:pPr>
      <w:r>
        <w:rPr>
          <w:rStyle w:val="FontStyle42"/>
        </w:rPr>
        <w:t>pirkimo sutartis sudaroma dinaminės pirkimo sistemos pagrindu;</w:t>
      </w:r>
    </w:p>
    <w:p w:rsidR="0064502D" w:rsidRDefault="00F05F04" w:rsidP="00F05F04">
      <w:pPr>
        <w:pStyle w:val="Style14"/>
        <w:widowControl/>
        <w:tabs>
          <w:tab w:val="left" w:pos="-426"/>
        </w:tabs>
        <w:ind w:firstLine="0"/>
        <w:jc w:val="left"/>
        <w:rPr>
          <w:rStyle w:val="FontStyle42"/>
        </w:rPr>
      </w:pPr>
      <w:r>
        <w:rPr>
          <w:rStyle w:val="FontStyle42"/>
        </w:rPr>
        <w:t xml:space="preserve">128.3. </w:t>
      </w:r>
      <w:r w:rsidR="0064502D">
        <w:rPr>
          <w:rStyle w:val="FontStyle42"/>
        </w:rPr>
        <w:t>pirkimo sutarties vertė mažesnė kaip 10 tūkst. Lt. (be PVM) arba kai pirkimo su</w:t>
      </w:r>
      <w:r>
        <w:rPr>
          <w:rStyle w:val="FontStyle42"/>
        </w:rPr>
        <w:t xml:space="preserve">tartis sudaroma atliekant mažos </w:t>
      </w:r>
      <w:r w:rsidR="0064502D">
        <w:rPr>
          <w:rStyle w:val="FontStyle42"/>
        </w:rPr>
        <w:t>vertės pirkimą.</w:t>
      </w:r>
    </w:p>
    <w:p w:rsidR="002F5E0C" w:rsidRDefault="002F5E0C" w:rsidP="002F5E0C">
      <w:pPr>
        <w:shd w:val="clear" w:color="auto" w:fill="FFFFFF"/>
        <w:ind w:firstLine="1210"/>
        <w:jc w:val="center"/>
        <w:rPr>
          <w:b/>
          <w:bCs/>
          <w:color w:val="000000"/>
        </w:rPr>
      </w:pPr>
    </w:p>
    <w:p w:rsidR="00401413" w:rsidRDefault="002F5E0C" w:rsidP="002F5E0C">
      <w:pPr>
        <w:shd w:val="clear" w:color="auto" w:fill="FFFFFF"/>
        <w:ind w:firstLine="1210"/>
        <w:jc w:val="center"/>
        <w:rPr>
          <w:b/>
          <w:bCs/>
          <w:color w:val="000000"/>
        </w:rPr>
      </w:pPr>
      <w:r>
        <w:rPr>
          <w:b/>
          <w:bCs/>
          <w:color w:val="000000"/>
        </w:rPr>
        <w:lastRenderedPageBreak/>
        <w:t>XX.</w:t>
      </w:r>
      <w:r w:rsidR="00401413" w:rsidRPr="00401413">
        <w:rPr>
          <w:b/>
          <w:bCs/>
          <w:color w:val="000000"/>
        </w:rPr>
        <w:t xml:space="preserve"> </w:t>
      </w:r>
      <w:r>
        <w:rPr>
          <w:b/>
          <w:bCs/>
          <w:color w:val="000000"/>
        </w:rPr>
        <w:t>SKUBIŲ PIRKIMŲ YPATUMAI</w:t>
      </w:r>
    </w:p>
    <w:p w:rsidR="002F5E0C" w:rsidRPr="00401413" w:rsidRDefault="002F5E0C" w:rsidP="002F5E0C">
      <w:pPr>
        <w:shd w:val="clear" w:color="auto" w:fill="FFFFFF"/>
        <w:ind w:firstLine="1210"/>
        <w:jc w:val="center"/>
      </w:pPr>
    </w:p>
    <w:p w:rsidR="00401413" w:rsidRPr="00401413" w:rsidRDefault="002F5E0C" w:rsidP="002F5E0C">
      <w:pPr>
        <w:shd w:val="clear" w:color="auto" w:fill="FFFFFF"/>
        <w:jc w:val="both"/>
      </w:pPr>
      <w:r>
        <w:rPr>
          <w:color w:val="000000"/>
        </w:rPr>
        <w:t xml:space="preserve">129. </w:t>
      </w:r>
      <w:r w:rsidR="00401413" w:rsidRPr="00401413">
        <w:rPr>
          <w:color w:val="000000"/>
        </w:rPr>
        <w:t>Atvejai, kai pirkimas yra laikomas skubiu:</w:t>
      </w:r>
    </w:p>
    <w:p w:rsidR="00401413" w:rsidRPr="00401413" w:rsidRDefault="002F5E0C" w:rsidP="002F5E0C">
      <w:pPr>
        <w:shd w:val="clear" w:color="auto" w:fill="FFFFFF"/>
        <w:jc w:val="both"/>
        <w:rPr>
          <w:color w:val="000000"/>
        </w:rPr>
      </w:pPr>
      <w:r>
        <w:rPr>
          <w:color w:val="000000"/>
        </w:rPr>
        <w:t xml:space="preserve">129.1. </w:t>
      </w:r>
      <w:r w:rsidR="00401413" w:rsidRPr="00401413">
        <w:rPr>
          <w:color w:val="000000"/>
        </w:rPr>
        <w:t>avarinė situacija, kuriai esant perkančioji organizacija negali užtikrinti šilumos tiekimo vartotojams (abonentams) ar kitaip negali užtikrinti skubaus viešųjų paslaugų teikimo, jų apskaitos, taip pat, kai pažeisti fizinės informacin</w:t>
      </w:r>
      <w:r>
        <w:rPr>
          <w:color w:val="000000"/>
        </w:rPr>
        <w:t>ė</w:t>
      </w:r>
      <w:r w:rsidR="00401413" w:rsidRPr="00401413">
        <w:rPr>
          <w:color w:val="000000"/>
        </w:rPr>
        <w:t>s saugos reikalavimai, ir reikia itin skubiai šiuos pažeidimus pašalinti, ir panašūs atvejai;</w:t>
      </w:r>
    </w:p>
    <w:p w:rsidR="00401413" w:rsidRPr="00401413" w:rsidRDefault="002F5E0C" w:rsidP="002F5E0C">
      <w:pPr>
        <w:shd w:val="clear" w:color="auto" w:fill="FFFFFF"/>
        <w:jc w:val="both"/>
        <w:rPr>
          <w:color w:val="000000"/>
        </w:rPr>
      </w:pPr>
      <w:r>
        <w:rPr>
          <w:color w:val="000000"/>
        </w:rPr>
        <w:t xml:space="preserve">129.2. </w:t>
      </w:r>
      <w:r w:rsidR="00401413" w:rsidRPr="00401413">
        <w:rPr>
          <w:color w:val="000000"/>
        </w:rPr>
        <w:t xml:space="preserve">netikėtos aplinkybės, dėl kurių reikia skubiai nupirkti prekių, paslaugų ar darbų, ir pirkimą atlikti nėra pakankamai laiko; </w:t>
      </w:r>
    </w:p>
    <w:p w:rsidR="00401413" w:rsidRPr="00401413" w:rsidRDefault="002F5E0C" w:rsidP="002F5E0C">
      <w:pPr>
        <w:shd w:val="clear" w:color="auto" w:fill="FFFFFF"/>
        <w:jc w:val="both"/>
        <w:rPr>
          <w:color w:val="000000"/>
        </w:rPr>
      </w:pPr>
      <w:r>
        <w:rPr>
          <w:color w:val="000000"/>
        </w:rPr>
        <w:t xml:space="preserve">129.3. </w:t>
      </w:r>
      <w:r w:rsidR="00401413" w:rsidRPr="00401413">
        <w:rPr>
          <w:color w:val="000000"/>
        </w:rPr>
        <w:t xml:space="preserve">netikėtos aplinkybės gali iškilti eksploatacijos metu nustatant naujus defektus, atliekant remonto darbus, vykdant hidraulinius bandymus, atsiradus būtinybei skubiai </w:t>
      </w:r>
      <w:r>
        <w:rPr>
          <w:color w:val="000000"/>
        </w:rPr>
        <w:t>nupirkti prekių, paslaugų ar darbų ir pirkimą atlikti pagal Taisykles nėra pakankamai laiko;</w:t>
      </w:r>
    </w:p>
    <w:p w:rsidR="00401413" w:rsidRPr="00401413" w:rsidRDefault="002F5E0C" w:rsidP="002F5E0C">
      <w:pPr>
        <w:shd w:val="clear" w:color="auto" w:fill="FFFFFF"/>
        <w:jc w:val="both"/>
        <w:rPr>
          <w:color w:val="000000"/>
        </w:rPr>
      </w:pPr>
      <w:r>
        <w:rPr>
          <w:iCs/>
          <w:color w:val="000000"/>
        </w:rPr>
        <w:t xml:space="preserve">129.4. </w:t>
      </w:r>
      <w:r w:rsidR="00401413" w:rsidRPr="00401413">
        <w:rPr>
          <w:i/>
          <w:iCs/>
          <w:color w:val="000000"/>
        </w:rPr>
        <w:t xml:space="preserve"> </w:t>
      </w:r>
      <w:r w:rsidR="00401413" w:rsidRPr="00401413">
        <w:rPr>
          <w:color w:val="000000"/>
        </w:rPr>
        <w:t>kai pirkimą reikia atlikti itin skubiai dėl valstybės institucijų ar kitų perkančiąją organizaciją ir/ar jos veiklą kontroliuojančių įstaigų (įmonių, organizacijų) teisėtų nurodymų ir/ar reikalavimų ir kai tokį pirkimą atlikti nėra pakankamai laiko.</w:t>
      </w:r>
    </w:p>
    <w:p w:rsidR="00401413" w:rsidRPr="000E35E8" w:rsidRDefault="002F5E0C" w:rsidP="002F5E0C">
      <w:pPr>
        <w:shd w:val="clear" w:color="auto" w:fill="FFFFFF"/>
        <w:jc w:val="both"/>
        <w:rPr>
          <w:color w:val="000000"/>
        </w:rPr>
      </w:pPr>
      <w:r>
        <w:rPr>
          <w:color w:val="000000"/>
        </w:rPr>
        <w:t xml:space="preserve">130. </w:t>
      </w:r>
      <w:r w:rsidR="00401413" w:rsidRPr="00401413">
        <w:rPr>
          <w:color w:val="000000"/>
        </w:rPr>
        <w:t>Sudarant pirkimo sutartį su tiekėju atidėjimo terminas netaikomas.</w:t>
      </w:r>
    </w:p>
    <w:p w:rsidR="00401413" w:rsidRPr="000E35E8" w:rsidRDefault="00401413" w:rsidP="00401413">
      <w:pPr>
        <w:shd w:val="clear" w:color="auto" w:fill="FFFFFF"/>
        <w:ind w:firstLine="1210"/>
        <w:jc w:val="both"/>
      </w:pPr>
    </w:p>
    <w:p w:rsidR="00401413" w:rsidRDefault="00401413" w:rsidP="00401413">
      <w:pPr>
        <w:pStyle w:val="Style12"/>
        <w:widowControl/>
        <w:spacing w:line="240" w:lineRule="exact"/>
        <w:ind w:right="47"/>
        <w:jc w:val="center"/>
        <w:rPr>
          <w:sz w:val="20"/>
          <w:szCs w:val="20"/>
        </w:rPr>
      </w:pPr>
    </w:p>
    <w:p w:rsidR="0064502D" w:rsidRDefault="0064502D" w:rsidP="0064502D">
      <w:pPr>
        <w:pStyle w:val="Style12"/>
        <w:widowControl/>
        <w:ind w:left="3089"/>
        <w:jc w:val="both"/>
        <w:rPr>
          <w:rStyle w:val="FontStyle43"/>
        </w:rPr>
      </w:pPr>
      <w:r>
        <w:rPr>
          <w:rStyle w:val="FontStyle43"/>
        </w:rPr>
        <w:t>XX</w:t>
      </w:r>
      <w:r w:rsidR="008362BD">
        <w:rPr>
          <w:rStyle w:val="FontStyle43"/>
        </w:rPr>
        <w:t>I</w:t>
      </w:r>
      <w:r>
        <w:rPr>
          <w:rStyle w:val="FontStyle43"/>
        </w:rPr>
        <w:t>. PRELIMINARIOJI SUTARTIS</w:t>
      </w:r>
    </w:p>
    <w:p w:rsidR="0064502D" w:rsidRDefault="00F428C8" w:rsidP="00F428C8">
      <w:pPr>
        <w:pStyle w:val="Style13"/>
        <w:widowControl/>
        <w:tabs>
          <w:tab w:val="left" w:pos="443"/>
        </w:tabs>
        <w:spacing w:before="248"/>
        <w:rPr>
          <w:rStyle w:val="FontStyle42"/>
        </w:rPr>
      </w:pPr>
      <w:r>
        <w:rPr>
          <w:rStyle w:val="FontStyle42"/>
        </w:rPr>
        <w:t>1</w:t>
      </w:r>
      <w:r w:rsidR="00A37403">
        <w:rPr>
          <w:rStyle w:val="FontStyle42"/>
        </w:rPr>
        <w:t>31</w:t>
      </w:r>
      <w:r>
        <w:rPr>
          <w:rStyle w:val="FontStyle42"/>
        </w:rPr>
        <w:t xml:space="preserve">. </w:t>
      </w:r>
      <w:r w:rsidR="0064502D">
        <w:rPr>
          <w:rStyle w:val="FontStyle42"/>
        </w:rPr>
        <w:t>Bendrovė,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bendrovė vadovaujasi Viešųjų pirkimų įstatymu ir šiomis Taisyklėmis.</w:t>
      </w:r>
    </w:p>
    <w:p w:rsidR="0064502D" w:rsidRDefault="00F428C8" w:rsidP="00F428C8">
      <w:pPr>
        <w:pStyle w:val="Style13"/>
        <w:widowControl/>
        <w:tabs>
          <w:tab w:val="left" w:pos="443"/>
        </w:tabs>
        <w:ind w:right="7"/>
        <w:rPr>
          <w:rStyle w:val="FontStyle42"/>
        </w:rPr>
      </w:pPr>
      <w:r>
        <w:rPr>
          <w:rStyle w:val="FontStyle42"/>
        </w:rPr>
        <w:t>13</w:t>
      </w:r>
      <w:r w:rsidR="00A37403">
        <w:rPr>
          <w:rStyle w:val="FontStyle42"/>
        </w:rPr>
        <w:t>2</w:t>
      </w:r>
      <w:r>
        <w:rPr>
          <w:rStyle w:val="FontStyle42"/>
        </w:rPr>
        <w:t xml:space="preserve">. </w:t>
      </w:r>
      <w:r w:rsidR="0064502D">
        <w:rPr>
          <w:rStyle w:val="FontStyle42"/>
        </w:rPr>
        <w:t>Preliminarioji sutartis gali būti sudaroma tik raštu, ne ilgesniam kaip 4 metų laikotarpiui. Jei preliminarioji sutartis sudaroma atlikus pirkimą apklausos būdu, jos trukmė negali būti ilgesnė kaip 12 mėnesių. Preliminariosios sutarties pagrindu sudaroma pagrindinė sutartis, atliekant prekių ir paslaugų pirkimus, kurių pirkimo sutarties vertė yra mažesnė kaip 10 000 Lt (be pridėtinės vertės mokesčio), gali būti sudaroma žodžiu tai įforminant pasirašant PVM sąskaitą faktūrą, o bendravimas su tiekėjais gali būti vykdomas žodžiu.</w:t>
      </w:r>
    </w:p>
    <w:p w:rsidR="0064502D" w:rsidRDefault="00F428C8" w:rsidP="00F428C8">
      <w:pPr>
        <w:pStyle w:val="Style13"/>
        <w:widowControl/>
        <w:tabs>
          <w:tab w:val="left" w:pos="443"/>
        </w:tabs>
        <w:ind w:right="25"/>
        <w:rPr>
          <w:rStyle w:val="FontStyle42"/>
        </w:rPr>
      </w:pPr>
      <w:r>
        <w:rPr>
          <w:rStyle w:val="FontStyle42"/>
        </w:rPr>
        <w:t>13</w:t>
      </w:r>
      <w:r w:rsidR="00A37403">
        <w:rPr>
          <w:rStyle w:val="FontStyle42"/>
        </w:rPr>
        <w:t>3</w:t>
      </w:r>
      <w:r>
        <w:rPr>
          <w:rStyle w:val="FontStyle42"/>
        </w:rPr>
        <w:t xml:space="preserve">. </w:t>
      </w:r>
      <w:r w:rsidR="0064502D">
        <w:rPr>
          <w:rStyle w:val="FontStyle42"/>
        </w:rPr>
        <w:t>Bendrovė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w:t>
      </w:r>
    </w:p>
    <w:p w:rsidR="0064502D" w:rsidRDefault="00F428C8" w:rsidP="00F428C8">
      <w:pPr>
        <w:pStyle w:val="Style13"/>
        <w:widowControl/>
        <w:tabs>
          <w:tab w:val="left" w:pos="443"/>
        </w:tabs>
        <w:ind w:right="25"/>
        <w:rPr>
          <w:rStyle w:val="FontStyle42"/>
        </w:rPr>
      </w:pPr>
      <w:r>
        <w:rPr>
          <w:rStyle w:val="FontStyle42"/>
        </w:rPr>
        <w:t>13</w:t>
      </w:r>
      <w:r w:rsidR="00A37403">
        <w:rPr>
          <w:rStyle w:val="FontStyle42"/>
        </w:rPr>
        <w:t>4</w:t>
      </w:r>
      <w:r>
        <w:rPr>
          <w:rStyle w:val="FontStyle42"/>
        </w:rPr>
        <w:t xml:space="preserve">. </w:t>
      </w:r>
      <w:r w:rsidR="0064502D">
        <w:rPr>
          <w:rStyle w:val="FontStyle42"/>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1</w:t>
      </w:r>
      <w:r w:rsidR="00444156">
        <w:rPr>
          <w:rStyle w:val="FontStyle42"/>
        </w:rPr>
        <w:t>3</w:t>
      </w:r>
      <w:r w:rsidR="00A37403">
        <w:rPr>
          <w:rStyle w:val="FontStyle42"/>
        </w:rPr>
        <w:t>5</w:t>
      </w:r>
      <w:r w:rsidR="0064502D">
        <w:rPr>
          <w:rStyle w:val="FontStyle42"/>
        </w:rPr>
        <w:t xml:space="preserve"> punkte nurodyta tvarka.</w:t>
      </w:r>
    </w:p>
    <w:p w:rsidR="0064502D" w:rsidRDefault="00F428C8" w:rsidP="00F428C8">
      <w:pPr>
        <w:pStyle w:val="Style13"/>
        <w:widowControl/>
        <w:tabs>
          <w:tab w:val="left" w:pos="443"/>
        </w:tabs>
        <w:jc w:val="left"/>
        <w:rPr>
          <w:rStyle w:val="FontStyle42"/>
        </w:rPr>
      </w:pPr>
      <w:r>
        <w:rPr>
          <w:rStyle w:val="FontStyle42"/>
        </w:rPr>
        <w:t>13</w:t>
      </w:r>
      <w:r w:rsidR="00A37403">
        <w:rPr>
          <w:rStyle w:val="FontStyle42"/>
        </w:rPr>
        <w:t>5</w:t>
      </w:r>
      <w:r>
        <w:rPr>
          <w:rStyle w:val="FontStyle42"/>
        </w:rPr>
        <w:t xml:space="preserve">. </w:t>
      </w:r>
      <w:r w:rsidR="0064502D">
        <w:rPr>
          <w:rStyle w:val="FontStyle42"/>
        </w:rPr>
        <w:t>Atnaujindama tiekėjų varžymąsi, bendrovė:</w:t>
      </w:r>
    </w:p>
    <w:p w:rsidR="0064502D" w:rsidRDefault="0064502D" w:rsidP="0064502D">
      <w:pPr>
        <w:rPr>
          <w:sz w:val="2"/>
          <w:szCs w:val="2"/>
        </w:rPr>
      </w:pPr>
    </w:p>
    <w:p w:rsidR="0064502D" w:rsidRDefault="00F428C8" w:rsidP="00F428C8">
      <w:pPr>
        <w:pStyle w:val="Style14"/>
        <w:widowControl/>
        <w:tabs>
          <w:tab w:val="left" w:pos="1195"/>
        </w:tabs>
        <w:spacing w:before="11"/>
        <w:ind w:firstLine="0"/>
        <w:rPr>
          <w:rStyle w:val="FontStyle42"/>
        </w:rPr>
      </w:pPr>
      <w:r>
        <w:rPr>
          <w:rStyle w:val="FontStyle42"/>
        </w:rPr>
        <w:t>13</w:t>
      </w:r>
      <w:r w:rsidR="00A37403">
        <w:rPr>
          <w:rStyle w:val="FontStyle42"/>
        </w:rPr>
        <w:t>5</w:t>
      </w:r>
      <w:r>
        <w:rPr>
          <w:rStyle w:val="FontStyle42"/>
        </w:rPr>
        <w:t xml:space="preserve">.1. </w:t>
      </w:r>
      <w:r w:rsidR="0064502D">
        <w:rPr>
          <w:rStyle w:val="FontStyle42"/>
        </w:rPr>
        <w:t>raštu arba žodžiu (priklausomai nuo pagrindinės pirkimo sutarties vertės) kreipiasi į visus tiekėjus, su kuriais sudaryta preliminarioji sutartis, ir prašo iki nustatyto termino raštu arba žodžiu pateikti pasiūlymus. Kiekvieno pirkimo atveju, atsižvelgiant į pirkimo objekto sudėtingumą ir kitas svarbias aplinkybes, nustato pakankamą terminą pasiūlymams pateikti;</w:t>
      </w:r>
    </w:p>
    <w:p w:rsidR="0064502D" w:rsidRDefault="00F428C8" w:rsidP="00F428C8">
      <w:pPr>
        <w:pStyle w:val="Style14"/>
        <w:widowControl/>
        <w:tabs>
          <w:tab w:val="left" w:pos="1195"/>
        </w:tabs>
        <w:ind w:firstLine="0"/>
        <w:rPr>
          <w:rStyle w:val="FontStyle42"/>
        </w:rPr>
      </w:pPr>
      <w:r>
        <w:rPr>
          <w:rStyle w:val="FontStyle42"/>
        </w:rPr>
        <w:t>13</w:t>
      </w:r>
      <w:r w:rsidR="00A37403">
        <w:rPr>
          <w:rStyle w:val="FontStyle42"/>
        </w:rPr>
        <w:t>5</w:t>
      </w:r>
      <w:r>
        <w:rPr>
          <w:rStyle w:val="FontStyle42"/>
        </w:rPr>
        <w:t xml:space="preserve">.2. </w:t>
      </w:r>
      <w:r w:rsidR="0064502D">
        <w:rPr>
          <w:rStyle w:val="FontStyle42"/>
        </w:rPr>
        <w:t>išrenka geriausią pasiūlymą pateikusį tiekėją vadovaudamasi preliminariojoje sutartyje nustatytais pasiūlymų vertinimo kriterijais, ir su šį pasiūlymą pateikusiu tiekėju sudaro pagrindinę sutartį.</w:t>
      </w:r>
    </w:p>
    <w:p w:rsidR="0064502D" w:rsidRDefault="0064502D" w:rsidP="0064502D">
      <w:pPr>
        <w:pStyle w:val="Style12"/>
        <w:widowControl/>
        <w:spacing w:line="240" w:lineRule="exact"/>
        <w:ind w:right="29"/>
        <w:jc w:val="center"/>
        <w:rPr>
          <w:sz w:val="20"/>
          <w:szCs w:val="20"/>
        </w:rPr>
      </w:pPr>
    </w:p>
    <w:p w:rsidR="0064502D" w:rsidRDefault="0064502D" w:rsidP="0064502D">
      <w:pPr>
        <w:pStyle w:val="Style12"/>
        <w:widowControl/>
        <w:spacing w:before="16"/>
        <w:ind w:right="29"/>
        <w:jc w:val="center"/>
        <w:rPr>
          <w:rStyle w:val="FontStyle43"/>
        </w:rPr>
      </w:pPr>
      <w:r>
        <w:rPr>
          <w:rStyle w:val="FontStyle43"/>
        </w:rPr>
        <w:t>XX</w:t>
      </w:r>
      <w:r w:rsidR="008362BD">
        <w:rPr>
          <w:rStyle w:val="FontStyle43"/>
        </w:rPr>
        <w:t>II</w:t>
      </w:r>
      <w:r>
        <w:rPr>
          <w:rStyle w:val="FontStyle43"/>
        </w:rPr>
        <w:t>. PRETENZIJŲ PATEIKIMO IR NAGRINĖJIMO TVARKA</w:t>
      </w:r>
    </w:p>
    <w:p w:rsidR="0064502D" w:rsidRDefault="0064502D" w:rsidP="0064502D">
      <w:pPr>
        <w:pStyle w:val="Style13"/>
        <w:widowControl/>
        <w:spacing w:line="240" w:lineRule="exact"/>
        <w:ind w:right="50"/>
        <w:rPr>
          <w:sz w:val="20"/>
          <w:szCs w:val="20"/>
        </w:rPr>
      </w:pPr>
    </w:p>
    <w:p w:rsidR="0064502D" w:rsidRDefault="00433FAD" w:rsidP="008362BD">
      <w:pPr>
        <w:pStyle w:val="Style13"/>
        <w:widowControl/>
        <w:tabs>
          <w:tab w:val="left" w:pos="443"/>
        </w:tabs>
        <w:spacing w:before="12" w:line="248" w:lineRule="exact"/>
        <w:ind w:right="50"/>
        <w:rPr>
          <w:rStyle w:val="FontStyle42"/>
        </w:rPr>
      </w:pPr>
      <w:r>
        <w:rPr>
          <w:rStyle w:val="FontStyle42"/>
        </w:rPr>
        <w:t>13</w:t>
      </w:r>
      <w:r w:rsidR="008362BD">
        <w:rPr>
          <w:rStyle w:val="FontStyle42"/>
        </w:rPr>
        <w:t>6</w:t>
      </w:r>
      <w:r>
        <w:rPr>
          <w:rStyle w:val="FontStyle42"/>
        </w:rPr>
        <w:t xml:space="preserve">. </w:t>
      </w:r>
      <w:r w:rsidR="008362BD">
        <w:rPr>
          <w:rStyle w:val="FontStyle42"/>
        </w:rPr>
        <w:t>Ginčų nagrinėjimas, žalos atlyginimas, pirkimo sutarties pripažinimas negaliojančia, alternatyvios sankcijos, Europos Sąjungos teisės pažeidimų nagrinėjimas atliekamas vadovaujantis VPĮ V skyriaus nuostatomis.</w:t>
      </w:r>
    </w:p>
    <w:p w:rsidR="0064502D" w:rsidRDefault="0064502D" w:rsidP="0064502D">
      <w:pPr>
        <w:rPr>
          <w:sz w:val="2"/>
          <w:szCs w:val="2"/>
        </w:rPr>
      </w:pPr>
    </w:p>
    <w:p w:rsidR="0064502D" w:rsidRDefault="0064502D" w:rsidP="008362BD">
      <w:pPr>
        <w:pStyle w:val="Style13"/>
        <w:widowControl/>
        <w:tabs>
          <w:tab w:val="left" w:pos="446"/>
        </w:tabs>
        <w:rPr>
          <w:rStyle w:val="FontStyle42"/>
        </w:rPr>
      </w:pPr>
    </w:p>
    <w:p w:rsidR="0064502D" w:rsidRDefault="0064502D" w:rsidP="0064502D">
      <w:pPr>
        <w:pStyle w:val="Style12"/>
        <w:widowControl/>
        <w:spacing w:before="26"/>
        <w:ind w:right="4"/>
        <w:jc w:val="center"/>
        <w:rPr>
          <w:rStyle w:val="FontStyle43"/>
        </w:rPr>
      </w:pPr>
      <w:r>
        <w:rPr>
          <w:rStyle w:val="FontStyle43"/>
        </w:rPr>
        <w:t>XXI</w:t>
      </w:r>
      <w:r w:rsidR="008362BD">
        <w:rPr>
          <w:rStyle w:val="FontStyle43"/>
        </w:rPr>
        <w:t>II</w:t>
      </w:r>
      <w:r>
        <w:rPr>
          <w:rStyle w:val="FontStyle43"/>
        </w:rPr>
        <w:t>. BAIGIAMOSIOS NUOSTATOS</w:t>
      </w:r>
    </w:p>
    <w:p w:rsidR="0064502D" w:rsidRDefault="00F05D2D" w:rsidP="00F05D2D">
      <w:pPr>
        <w:pStyle w:val="Style13"/>
        <w:widowControl/>
        <w:tabs>
          <w:tab w:val="left" w:pos="446"/>
        </w:tabs>
        <w:spacing w:before="256"/>
        <w:rPr>
          <w:rStyle w:val="FontStyle42"/>
        </w:rPr>
      </w:pPr>
      <w:r>
        <w:rPr>
          <w:rStyle w:val="FontStyle42"/>
        </w:rPr>
        <w:t>1</w:t>
      </w:r>
      <w:r w:rsidR="008362BD">
        <w:rPr>
          <w:rStyle w:val="FontStyle42"/>
        </w:rPr>
        <w:t>37</w:t>
      </w:r>
      <w:r>
        <w:rPr>
          <w:rStyle w:val="FontStyle42"/>
        </w:rPr>
        <w:t xml:space="preserve">. </w:t>
      </w:r>
      <w:r w:rsidR="0064502D">
        <w:rPr>
          <w:rStyle w:val="FontStyle42"/>
        </w:rPr>
        <w:t>Susipažinti su informacija, susijusia su pasiūlymų nagrinėjimu, aiškinimu, vertinimu ir palyginimu, gali tiktai Komisijos nariai ir bendrovės pakviesti ekspertai, bendrovės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4502D" w:rsidRDefault="00F05D2D" w:rsidP="00F05D2D">
      <w:pPr>
        <w:pStyle w:val="Style13"/>
        <w:widowControl/>
        <w:tabs>
          <w:tab w:val="left" w:pos="446"/>
        </w:tabs>
        <w:spacing w:before="4"/>
        <w:rPr>
          <w:rStyle w:val="FontStyle42"/>
        </w:rPr>
      </w:pPr>
      <w:r>
        <w:rPr>
          <w:rStyle w:val="FontStyle42"/>
        </w:rPr>
        <w:t>1</w:t>
      </w:r>
      <w:r w:rsidR="008362BD">
        <w:rPr>
          <w:rStyle w:val="FontStyle42"/>
        </w:rPr>
        <w:t>38</w:t>
      </w:r>
      <w:r>
        <w:rPr>
          <w:rStyle w:val="FontStyle42"/>
        </w:rPr>
        <w:t xml:space="preserve">. </w:t>
      </w:r>
      <w:r w:rsidR="0064502D">
        <w:rPr>
          <w:rStyle w:val="FontStyle42"/>
        </w:rPr>
        <w:t xml:space="preserve">Bendrovė, Komisija, jos nariai ar ekspertai ir kiti asmenys, negali tretiesiems asmenims atskleisti bendrovei pateiktos tiekėjo informacijos, kurios konfidencialumą nurodė tiekėjas. Tokią informaciją sudaro, visų pirma, </w:t>
      </w:r>
      <w:r w:rsidR="0064502D">
        <w:rPr>
          <w:rStyle w:val="FontStyle42"/>
        </w:rPr>
        <w:lastRenderedPageBreak/>
        <w:t>komercinė (gamybinė) paslaptis ir konfidencialieji pasiūlymų aspektai. Pasiūlyme nurodyta prekių, paslaugų ar darbų kaina, išskyrus jos sudedamąsias dalis, nėra laikoma konfidencialia informacija. Dalyvių reikalavimu, bendrovė supažindina juos su kitų dalyvių pasiūlymais, išskyrus tą informaciją kurią dalyviai nurodė kaip konfidencialią Susipažinti su tokia informacija dalyviai kviečiami atvykti į bendrovę arba kitu Komisijos nurodytu būdu.</w:t>
      </w:r>
    </w:p>
    <w:p w:rsidR="0064502D" w:rsidRDefault="00F05D2D" w:rsidP="00F05D2D">
      <w:pPr>
        <w:pStyle w:val="Style13"/>
        <w:widowControl/>
        <w:tabs>
          <w:tab w:val="left" w:pos="446"/>
        </w:tabs>
        <w:rPr>
          <w:rStyle w:val="FontStyle42"/>
        </w:rPr>
      </w:pPr>
      <w:r>
        <w:rPr>
          <w:rStyle w:val="FontStyle42"/>
        </w:rPr>
        <w:t>1</w:t>
      </w:r>
      <w:r w:rsidR="008362BD">
        <w:rPr>
          <w:rStyle w:val="FontStyle42"/>
        </w:rPr>
        <w:t>39</w:t>
      </w:r>
      <w:r>
        <w:rPr>
          <w:rStyle w:val="FontStyle42"/>
        </w:rPr>
        <w:t xml:space="preserve">. </w:t>
      </w:r>
      <w:r w:rsidR="0064502D">
        <w:rPr>
          <w:rStyle w:val="FontStyle42"/>
        </w:rPr>
        <w:t>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64502D" w:rsidRDefault="00F05D2D" w:rsidP="00F05D2D">
      <w:pPr>
        <w:pStyle w:val="Style13"/>
        <w:widowControl/>
        <w:tabs>
          <w:tab w:val="left" w:pos="446"/>
        </w:tabs>
        <w:jc w:val="left"/>
        <w:rPr>
          <w:rStyle w:val="FontStyle42"/>
        </w:rPr>
      </w:pPr>
      <w:r>
        <w:rPr>
          <w:rStyle w:val="FontStyle42"/>
        </w:rPr>
        <w:t>14</w:t>
      </w:r>
      <w:r w:rsidR="008362BD">
        <w:rPr>
          <w:rStyle w:val="FontStyle42"/>
        </w:rPr>
        <w:t>0</w:t>
      </w:r>
      <w:r>
        <w:rPr>
          <w:rStyle w:val="FontStyle42"/>
        </w:rPr>
        <w:t xml:space="preserve">. </w:t>
      </w:r>
      <w:r w:rsidR="0064502D">
        <w:rPr>
          <w:rStyle w:val="FontStyle42"/>
        </w:rPr>
        <w:t>Asmenys, pažeidę šių Taisyklių nuostatas, atsako įstatymų nustatyta tvarka.</w:t>
      </w:r>
    </w:p>
    <w:p w:rsidR="0064502D" w:rsidRDefault="0064502D" w:rsidP="0064502D">
      <w:pPr>
        <w:pStyle w:val="Style12"/>
        <w:widowControl/>
        <w:spacing w:line="240" w:lineRule="exact"/>
        <w:ind w:right="68"/>
        <w:jc w:val="center"/>
        <w:rPr>
          <w:sz w:val="20"/>
          <w:szCs w:val="20"/>
        </w:rPr>
      </w:pPr>
    </w:p>
    <w:p w:rsidR="0064502D" w:rsidRDefault="0064502D" w:rsidP="0064502D">
      <w:pPr>
        <w:pStyle w:val="Style12"/>
        <w:widowControl/>
        <w:spacing w:before="37"/>
        <w:ind w:right="68"/>
        <w:jc w:val="center"/>
        <w:rPr>
          <w:rStyle w:val="FontStyle43"/>
        </w:rPr>
      </w:pPr>
      <w:r>
        <w:rPr>
          <w:rStyle w:val="FontStyle43"/>
        </w:rPr>
        <w:t>XXI</w:t>
      </w:r>
      <w:r w:rsidR="00841060">
        <w:rPr>
          <w:rStyle w:val="FontStyle43"/>
        </w:rPr>
        <w:t>V</w:t>
      </w:r>
      <w:r>
        <w:rPr>
          <w:rStyle w:val="FontStyle43"/>
        </w:rPr>
        <w:t>. PRIEDAI</w:t>
      </w:r>
    </w:p>
    <w:p w:rsidR="0064502D" w:rsidRDefault="0064502D" w:rsidP="0064502D">
      <w:pPr>
        <w:pStyle w:val="Style20"/>
        <w:widowControl/>
        <w:spacing w:line="240" w:lineRule="exact"/>
        <w:ind w:right="4838"/>
        <w:jc w:val="left"/>
        <w:rPr>
          <w:sz w:val="20"/>
          <w:szCs w:val="20"/>
        </w:rPr>
      </w:pPr>
    </w:p>
    <w:p w:rsidR="00B876B1" w:rsidRDefault="00B876B1" w:rsidP="00B876B1">
      <w:pPr>
        <w:pStyle w:val="Style14"/>
        <w:widowControl/>
        <w:tabs>
          <w:tab w:val="left" w:pos="1044"/>
        </w:tabs>
        <w:ind w:left="562" w:firstLine="0"/>
        <w:jc w:val="left"/>
        <w:rPr>
          <w:rStyle w:val="FontStyle42"/>
        </w:rPr>
      </w:pPr>
    </w:p>
    <w:p w:rsidR="00B876B1" w:rsidRDefault="00B876B1" w:rsidP="00B876B1">
      <w:pPr>
        <w:pStyle w:val="Style13"/>
        <w:widowControl/>
        <w:tabs>
          <w:tab w:val="left" w:pos="342"/>
        </w:tabs>
        <w:ind w:right="54"/>
        <w:rPr>
          <w:rStyle w:val="FontStyle4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Default="00841060" w:rsidP="00841060">
      <w:pPr>
        <w:pStyle w:val="Linija"/>
        <w:spacing w:line="240" w:lineRule="auto"/>
        <w:ind w:left="7533" w:firstLine="243"/>
        <w:jc w:val="left"/>
        <w:rPr>
          <w:sz w:val="22"/>
          <w:szCs w:val="22"/>
        </w:rPr>
      </w:pPr>
    </w:p>
    <w:p w:rsidR="00841060" w:rsidRPr="005D67EC" w:rsidRDefault="00841060" w:rsidP="00841060">
      <w:pPr>
        <w:pStyle w:val="Linija"/>
        <w:spacing w:line="240" w:lineRule="auto"/>
        <w:ind w:left="7533" w:firstLine="243"/>
        <w:jc w:val="left"/>
        <w:rPr>
          <w:color w:val="auto"/>
          <w:sz w:val="22"/>
          <w:szCs w:val="22"/>
        </w:rPr>
      </w:pPr>
      <w:r>
        <w:rPr>
          <w:sz w:val="22"/>
          <w:szCs w:val="22"/>
        </w:rPr>
        <w:lastRenderedPageBreak/>
        <w:t>Priedas Nr.1</w:t>
      </w:r>
    </w:p>
    <w:p w:rsidR="00841060" w:rsidRPr="002F7B2E" w:rsidRDefault="00841060" w:rsidP="00841060">
      <w:pPr>
        <w:pStyle w:val="Hyperlink1"/>
        <w:ind w:right="566"/>
        <w:rPr>
          <w:spacing w:val="-1"/>
          <w:sz w:val="24"/>
          <w:szCs w:val="24"/>
          <w:lang w:val="lt-LT"/>
        </w:rPr>
      </w:pPr>
    </w:p>
    <w:p w:rsidR="00841060" w:rsidRPr="002F7B2E" w:rsidRDefault="00841060" w:rsidP="00841060">
      <w:pPr>
        <w:pStyle w:val="CentrBoldm"/>
        <w:ind w:right="566"/>
        <w:rPr>
          <w:bCs w:val="0"/>
          <w:sz w:val="24"/>
          <w:szCs w:val="24"/>
        </w:rPr>
      </w:pPr>
      <w:r>
        <w:rPr>
          <w:bCs w:val="0"/>
          <w:sz w:val="24"/>
          <w:szCs w:val="24"/>
        </w:rPr>
        <w:t>UAB ŠILUTĖS ŠILUMOS TINKLAI</w:t>
      </w:r>
    </w:p>
    <w:p w:rsidR="00841060" w:rsidRPr="002F7B2E" w:rsidRDefault="00841060" w:rsidP="00841060">
      <w:pPr>
        <w:pStyle w:val="CentrBoldm"/>
        <w:ind w:right="566"/>
        <w:rPr>
          <w:bCs w:val="0"/>
          <w:sz w:val="24"/>
          <w:szCs w:val="24"/>
        </w:rPr>
      </w:pPr>
    </w:p>
    <w:p w:rsidR="00841060" w:rsidRPr="003A69BA" w:rsidRDefault="00841060" w:rsidP="00841060">
      <w:pPr>
        <w:ind w:right="566"/>
        <w:jc w:val="center"/>
        <w:rPr>
          <w:b/>
        </w:rPr>
      </w:pPr>
      <w:r>
        <w:rPr>
          <w:b/>
        </w:rPr>
        <w:t xml:space="preserve">MAŽOS VERTĖS </w:t>
      </w:r>
      <w:r w:rsidRPr="003A69BA">
        <w:rPr>
          <w:b/>
        </w:rPr>
        <w:t>VIEŠOJO PIRKIMO PAŽYMA</w:t>
      </w:r>
    </w:p>
    <w:p w:rsidR="00841060" w:rsidRPr="003A69BA" w:rsidRDefault="00841060" w:rsidP="00841060">
      <w:pPr>
        <w:pStyle w:val="CentrBoldm"/>
        <w:ind w:right="566"/>
        <w:rPr>
          <w:b w:val="0"/>
          <w:bCs w:val="0"/>
          <w:sz w:val="24"/>
          <w:szCs w:val="24"/>
        </w:rPr>
      </w:pPr>
    </w:p>
    <w:p w:rsidR="00841060" w:rsidRDefault="00841060" w:rsidP="00841060">
      <w:pPr>
        <w:pStyle w:val="CentrBoldm"/>
        <w:ind w:right="566"/>
        <w:rPr>
          <w:b w:val="0"/>
          <w:bCs w:val="0"/>
          <w:sz w:val="24"/>
          <w:szCs w:val="24"/>
        </w:rPr>
      </w:pPr>
      <w:r w:rsidRPr="003A69BA">
        <w:rPr>
          <w:b w:val="0"/>
          <w:bCs w:val="0"/>
          <w:sz w:val="24"/>
          <w:szCs w:val="24"/>
        </w:rPr>
        <w:t>20</w:t>
      </w:r>
      <w:r>
        <w:rPr>
          <w:b w:val="0"/>
          <w:bCs w:val="0"/>
          <w:sz w:val="24"/>
          <w:szCs w:val="24"/>
        </w:rPr>
        <w:t>14</w:t>
      </w:r>
      <w:r w:rsidRPr="003A69BA">
        <w:rPr>
          <w:b w:val="0"/>
          <w:bCs w:val="0"/>
          <w:sz w:val="24"/>
          <w:szCs w:val="24"/>
        </w:rPr>
        <w:t xml:space="preserve"> m</w:t>
      </w:r>
      <w:r>
        <w:rPr>
          <w:b w:val="0"/>
          <w:bCs w:val="0"/>
          <w:sz w:val="24"/>
          <w:szCs w:val="24"/>
        </w:rPr>
        <w:t xml:space="preserve">               </w:t>
      </w:r>
      <w:r w:rsidRPr="003A69BA">
        <w:rPr>
          <w:b w:val="0"/>
          <w:bCs w:val="0"/>
          <w:sz w:val="24"/>
          <w:szCs w:val="24"/>
        </w:rPr>
        <w:t>d. Nr.</w:t>
      </w:r>
    </w:p>
    <w:p w:rsidR="00841060" w:rsidRPr="003A69BA" w:rsidRDefault="00841060" w:rsidP="00841060">
      <w:pPr>
        <w:pStyle w:val="CentrBoldm"/>
        <w:ind w:right="566"/>
        <w:rPr>
          <w:b w:val="0"/>
          <w:bCs w:val="0"/>
          <w:sz w:val="22"/>
          <w:szCs w:val="22"/>
        </w:rPr>
      </w:pPr>
      <w:r>
        <w:rPr>
          <w:b w:val="0"/>
          <w:bCs w:val="0"/>
          <w:sz w:val="22"/>
          <w:szCs w:val="22"/>
        </w:rPr>
        <w:t xml:space="preserve"> Šilutė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841060" w:rsidRPr="003A69BA" w:rsidTr="00E02B95">
        <w:tc>
          <w:tcPr>
            <w:tcW w:w="13008" w:type="dxa"/>
          </w:tcPr>
          <w:p w:rsidR="00841060" w:rsidRPr="003A69BA" w:rsidRDefault="00841060" w:rsidP="00E02B95">
            <w:pPr>
              <w:ind w:right="566"/>
            </w:pPr>
            <w:r w:rsidRPr="003A69BA">
              <w:rPr>
                <w:b/>
              </w:rPr>
              <w:t xml:space="preserve">Pirkimo objekto pavadinimas: </w:t>
            </w:r>
          </w:p>
        </w:tc>
      </w:tr>
      <w:tr w:rsidR="00841060" w:rsidRPr="003A69BA" w:rsidTr="00E02B95">
        <w:tc>
          <w:tcPr>
            <w:tcW w:w="13008" w:type="dxa"/>
          </w:tcPr>
          <w:p w:rsidR="00841060" w:rsidRPr="003A69BA" w:rsidRDefault="00841060" w:rsidP="00E02B95">
            <w:pPr>
              <w:ind w:right="566"/>
            </w:pPr>
            <w:r w:rsidRPr="003A69BA">
              <w:rPr>
                <w:b/>
              </w:rPr>
              <w:t>Pirkimo būdas ir jo pasirinkimo bei apklaustų ar kviečiamų tiekėjų skaičiaus pasirinkimo pagrindimas</w:t>
            </w:r>
          </w:p>
        </w:tc>
      </w:tr>
      <w:tr w:rsidR="00841060" w:rsidRPr="003A69BA" w:rsidTr="00E02B95">
        <w:tc>
          <w:tcPr>
            <w:tcW w:w="13008" w:type="dxa"/>
          </w:tcPr>
          <w:p w:rsidR="00841060" w:rsidRPr="003A69BA" w:rsidRDefault="00841060" w:rsidP="00E02B95">
            <w:pPr>
              <w:ind w:right="566"/>
            </w:pPr>
            <w:r w:rsidRPr="003A69BA">
              <w:rPr>
                <w:b/>
              </w:rPr>
              <w:t>Pirkimo objekto aprašymas</w:t>
            </w:r>
            <w:r>
              <w:rPr>
                <w:b/>
              </w:rPr>
              <w:t>:</w:t>
            </w:r>
            <w:r>
              <w:t xml:space="preserve"> </w:t>
            </w:r>
          </w:p>
        </w:tc>
      </w:tr>
      <w:tr w:rsidR="00841060" w:rsidRPr="003A69BA" w:rsidTr="00E02B95">
        <w:tc>
          <w:tcPr>
            <w:tcW w:w="13008" w:type="dxa"/>
          </w:tcPr>
          <w:p w:rsidR="00841060" w:rsidRPr="003A69BA" w:rsidRDefault="00841060" w:rsidP="00E02B95">
            <w:pPr>
              <w:ind w:right="566"/>
            </w:pPr>
            <w:r w:rsidRPr="003A69BA">
              <w:rPr>
                <w:b/>
              </w:rPr>
              <w:t>Tiekėjų kvalifikaciniai reikalavimai:</w:t>
            </w:r>
            <w:r w:rsidRPr="003A69BA">
              <w:t xml:space="preserve"> </w:t>
            </w:r>
          </w:p>
        </w:tc>
      </w:tr>
      <w:tr w:rsidR="00841060" w:rsidRPr="003A69BA" w:rsidTr="00E02B95">
        <w:tc>
          <w:tcPr>
            <w:tcW w:w="13008" w:type="dxa"/>
          </w:tcPr>
          <w:p w:rsidR="00841060" w:rsidRPr="003A69BA" w:rsidRDefault="00841060" w:rsidP="00E02B95">
            <w:pPr>
              <w:ind w:right="566"/>
            </w:pPr>
            <w:r w:rsidRPr="003A69BA">
              <w:rPr>
                <w:b/>
              </w:rPr>
              <w:t xml:space="preserve">BVPŽ kodas: </w:t>
            </w:r>
          </w:p>
        </w:tc>
      </w:tr>
      <w:tr w:rsidR="00841060" w:rsidRPr="003A69BA" w:rsidTr="00E02B95">
        <w:tc>
          <w:tcPr>
            <w:tcW w:w="13008" w:type="dxa"/>
          </w:tcPr>
          <w:p w:rsidR="00841060" w:rsidRPr="003A69BA" w:rsidRDefault="00841060" w:rsidP="00E02B95">
            <w:pPr>
              <w:ind w:right="566"/>
            </w:pPr>
            <w:r w:rsidRPr="003A69BA">
              <w:rPr>
                <w:b/>
              </w:rPr>
              <w:t>Finansavimo šaltinis:</w:t>
            </w:r>
            <w:r w:rsidRPr="003A69BA">
              <w:t xml:space="preserve"> </w:t>
            </w:r>
          </w:p>
        </w:tc>
      </w:tr>
      <w:tr w:rsidR="00841060" w:rsidRPr="003A69BA" w:rsidTr="00E02B95">
        <w:tc>
          <w:tcPr>
            <w:tcW w:w="13008" w:type="dxa"/>
          </w:tcPr>
          <w:p w:rsidR="00841060" w:rsidRPr="003A69BA" w:rsidRDefault="00841060" w:rsidP="00E02B95">
            <w:pPr>
              <w:ind w:right="566"/>
            </w:pPr>
            <w:r w:rsidRPr="003A69BA">
              <w:rPr>
                <w:b/>
              </w:rPr>
              <w:t>Pasiūlymų vertinimo kriterijus:</w:t>
            </w:r>
            <w:r w:rsidRPr="003A69BA">
              <w:t xml:space="preserve"> </w:t>
            </w:r>
          </w:p>
        </w:tc>
      </w:tr>
      <w:tr w:rsidR="00841060" w:rsidRPr="003A69BA" w:rsidTr="00E02B95">
        <w:tc>
          <w:tcPr>
            <w:tcW w:w="13008" w:type="dxa"/>
          </w:tcPr>
          <w:p w:rsidR="00841060" w:rsidRPr="003A69BA" w:rsidRDefault="00841060" w:rsidP="00E02B95">
            <w:pPr>
              <w:ind w:right="566"/>
            </w:pPr>
            <w:r w:rsidRPr="003A69BA">
              <w:rPr>
                <w:b/>
              </w:rPr>
              <w:t>Apklausos forma:</w:t>
            </w:r>
            <w:r w:rsidRPr="003A69BA">
              <w:t xml:space="preserve"> </w:t>
            </w:r>
          </w:p>
        </w:tc>
      </w:tr>
    </w:tbl>
    <w:p w:rsidR="00841060" w:rsidRPr="003A69BA" w:rsidRDefault="00841060" w:rsidP="00841060">
      <w:pPr>
        <w:ind w:right="566"/>
      </w:pPr>
    </w:p>
    <w:p w:rsidR="00841060" w:rsidRPr="003A69BA" w:rsidRDefault="00841060" w:rsidP="00841060">
      <w:pPr>
        <w:ind w:right="566"/>
        <w:rPr>
          <w:b/>
        </w:rPr>
      </w:pPr>
      <w:r w:rsidRPr="003A69BA">
        <w:rPr>
          <w:b/>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84"/>
        <w:gridCol w:w="1985"/>
        <w:gridCol w:w="2835"/>
        <w:gridCol w:w="2091"/>
      </w:tblGrid>
      <w:tr w:rsidR="00841060" w:rsidRPr="003A69BA" w:rsidTr="00E02B95">
        <w:trPr>
          <w:trHeight w:val="1779"/>
        </w:trPr>
        <w:tc>
          <w:tcPr>
            <w:tcW w:w="959" w:type="dxa"/>
            <w:tcBorders>
              <w:top w:val="single" w:sz="12" w:space="0" w:color="auto"/>
              <w:left w:val="single" w:sz="12" w:space="0" w:color="auto"/>
              <w:bottom w:val="single" w:sz="12" w:space="0" w:color="auto"/>
            </w:tcBorders>
            <w:vAlign w:val="center"/>
          </w:tcPr>
          <w:p w:rsidR="00841060" w:rsidRPr="003A69BA" w:rsidRDefault="00841060" w:rsidP="00E02B95">
            <w:pPr>
              <w:ind w:right="566"/>
            </w:pPr>
            <w:r w:rsidRPr="003A69BA">
              <w:t>Eil. Nr.</w:t>
            </w:r>
          </w:p>
        </w:tc>
        <w:tc>
          <w:tcPr>
            <w:tcW w:w="1984" w:type="dxa"/>
            <w:tcBorders>
              <w:top w:val="single" w:sz="12" w:space="0" w:color="auto"/>
              <w:bottom w:val="single" w:sz="12" w:space="0" w:color="auto"/>
            </w:tcBorders>
            <w:vAlign w:val="center"/>
          </w:tcPr>
          <w:p w:rsidR="00841060" w:rsidRPr="003A69BA" w:rsidRDefault="00841060" w:rsidP="00E02B95">
            <w:pPr>
              <w:ind w:right="566"/>
              <w:jc w:val="center"/>
            </w:pPr>
            <w:r w:rsidRPr="003A69BA">
              <w:t>Pavadinimas</w:t>
            </w:r>
          </w:p>
        </w:tc>
        <w:tc>
          <w:tcPr>
            <w:tcW w:w="1985" w:type="dxa"/>
            <w:tcBorders>
              <w:top w:val="single" w:sz="12" w:space="0" w:color="auto"/>
              <w:bottom w:val="single" w:sz="12" w:space="0" w:color="auto"/>
            </w:tcBorders>
            <w:vAlign w:val="center"/>
          </w:tcPr>
          <w:p w:rsidR="00841060" w:rsidRPr="003A69BA" w:rsidRDefault="00841060" w:rsidP="00E02B95">
            <w:pPr>
              <w:ind w:right="566"/>
              <w:jc w:val="center"/>
            </w:pPr>
            <w:r w:rsidRPr="003A69BA">
              <w:t>Tiekėjo kodas</w:t>
            </w:r>
          </w:p>
        </w:tc>
        <w:tc>
          <w:tcPr>
            <w:tcW w:w="2835" w:type="dxa"/>
            <w:tcBorders>
              <w:top w:val="single" w:sz="12" w:space="0" w:color="auto"/>
              <w:bottom w:val="single" w:sz="12" w:space="0" w:color="auto"/>
            </w:tcBorders>
            <w:vAlign w:val="center"/>
          </w:tcPr>
          <w:p w:rsidR="00841060" w:rsidRPr="003A69BA" w:rsidRDefault="00841060" w:rsidP="00E02B95">
            <w:pPr>
              <w:ind w:right="566"/>
              <w:jc w:val="both"/>
            </w:pPr>
            <w:r w:rsidRPr="003A69BA">
              <w:t>Adresas, interneto svetainės, el. pašto adresas, telefono, fakso numeris ir kt.</w:t>
            </w:r>
          </w:p>
        </w:tc>
        <w:tc>
          <w:tcPr>
            <w:tcW w:w="2091" w:type="dxa"/>
            <w:tcBorders>
              <w:top w:val="single" w:sz="12" w:space="0" w:color="auto"/>
              <w:bottom w:val="single" w:sz="12" w:space="0" w:color="auto"/>
              <w:right w:val="single" w:sz="12" w:space="0" w:color="auto"/>
            </w:tcBorders>
            <w:vAlign w:val="center"/>
          </w:tcPr>
          <w:p w:rsidR="00841060" w:rsidRPr="003A69BA" w:rsidRDefault="00841060" w:rsidP="00E02B95">
            <w:pPr>
              <w:ind w:right="566"/>
              <w:jc w:val="both"/>
            </w:pPr>
            <w:r w:rsidRPr="003A69BA">
              <w:rPr>
                <w:color w:val="000000"/>
              </w:rPr>
              <w:t xml:space="preserve">Pasiūlymą </w:t>
            </w:r>
            <w:r w:rsidRPr="003A69BA">
              <w:rPr>
                <w:color w:val="000000"/>
                <w:spacing w:val="1"/>
              </w:rPr>
              <w:t xml:space="preserve">pateikusio </w:t>
            </w:r>
            <w:r w:rsidRPr="003A69BA">
              <w:rPr>
                <w:color w:val="000000"/>
                <w:spacing w:val="-1"/>
              </w:rPr>
              <w:t xml:space="preserve">asmens pareigos, vardas, </w:t>
            </w:r>
            <w:r w:rsidRPr="003A69BA">
              <w:rPr>
                <w:color w:val="000000"/>
                <w:spacing w:val="5"/>
              </w:rPr>
              <w:t>pavardė</w:t>
            </w:r>
          </w:p>
        </w:tc>
      </w:tr>
      <w:tr w:rsidR="00841060" w:rsidRPr="003A69BA" w:rsidTr="00E02B95">
        <w:tc>
          <w:tcPr>
            <w:tcW w:w="959" w:type="dxa"/>
            <w:tcBorders>
              <w:top w:val="single" w:sz="12" w:space="0" w:color="auto"/>
            </w:tcBorders>
          </w:tcPr>
          <w:p w:rsidR="00841060" w:rsidRPr="003A69BA" w:rsidRDefault="00841060" w:rsidP="00E02B95">
            <w:pPr>
              <w:ind w:right="566"/>
            </w:pPr>
            <w:r>
              <w:t>1.</w:t>
            </w:r>
          </w:p>
        </w:tc>
        <w:tc>
          <w:tcPr>
            <w:tcW w:w="1984" w:type="dxa"/>
            <w:tcBorders>
              <w:top w:val="single" w:sz="12" w:space="0" w:color="auto"/>
            </w:tcBorders>
          </w:tcPr>
          <w:p w:rsidR="00841060" w:rsidRPr="003A69BA" w:rsidRDefault="00841060" w:rsidP="00E02B95">
            <w:pPr>
              <w:ind w:right="566"/>
              <w:jc w:val="center"/>
            </w:pPr>
          </w:p>
        </w:tc>
        <w:tc>
          <w:tcPr>
            <w:tcW w:w="1985" w:type="dxa"/>
            <w:tcBorders>
              <w:top w:val="single" w:sz="12" w:space="0" w:color="auto"/>
            </w:tcBorders>
          </w:tcPr>
          <w:p w:rsidR="00841060" w:rsidRPr="00AE5282" w:rsidRDefault="00841060" w:rsidP="00E02B95">
            <w:pPr>
              <w:pStyle w:val="prastasistinklapis"/>
              <w:shd w:val="clear" w:color="auto" w:fill="FFFFFF"/>
              <w:spacing w:line="305" w:lineRule="atLeast"/>
              <w:rPr>
                <w:color w:val="0D0D0D" w:themeColor="text1" w:themeTint="F2"/>
                <w:sz w:val="22"/>
                <w:szCs w:val="22"/>
              </w:rPr>
            </w:pPr>
          </w:p>
        </w:tc>
        <w:tc>
          <w:tcPr>
            <w:tcW w:w="2835" w:type="dxa"/>
            <w:tcBorders>
              <w:top w:val="single" w:sz="12" w:space="0" w:color="auto"/>
            </w:tcBorders>
          </w:tcPr>
          <w:p w:rsidR="00841060" w:rsidRPr="0064468B" w:rsidRDefault="00841060" w:rsidP="00E02B95">
            <w:pPr>
              <w:ind w:right="566"/>
              <w:jc w:val="center"/>
            </w:pPr>
          </w:p>
        </w:tc>
        <w:tc>
          <w:tcPr>
            <w:tcW w:w="2091" w:type="dxa"/>
            <w:tcBorders>
              <w:top w:val="single" w:sz="12" w:space="0" w:color="auto"/>
            </w:tcBorders>
          </w:tcPr>
          <w:p w:rsidR="00841060" w:rsidRPr="003A69BA" w:rsidRDefault="00841060" w:rsidP="00E02B95">
            <w:pPr>
              <w:ind w:right="566"/>
              <w:jc w:val="center"/>
            </w:pPr>
          </w:p>
        </w:tc>
      </w:tr>
      <w:tr w:rsidR="00841060" w:rsidRPr="003A69BA" w:rsidTr="00E02B95">
        <w:tc>
          <w:tcPr>
            <w:tcW w:w="959" w:type="dxa"/>
          </w:tcPr>
          <w:p w:rsidR="00841060" w:rsidRPr="003A69BA" w:rsidRDefault="00841060" w:rsidP="00E02B95">
            <w:pPr>
              <w:ind w:right="566"/>
            </w:pPr>
            <w:r>
              <w:t>2.</w:t>
            </w:r>
          </w:p>
        </w:tc>
        <w:tc>
          <w:tcPr>
            <w:tcW w:w="1984" w:type="dxa"/>
          </w:tcPr>
          <w:p w:rsidR="00841060" w:rsidRPr="003A69BA" w:rsidRDefault="00841060" w:rsidP="00E02B95">
            <w:pPr>
              <w:ind w:right="566"/>
              <w:jc w:val="center"/>
            </w:pPr>
          </w:p>
        </w:tc>
        <w:tc>
          <w:tcPr>
            <w:tcW w:w="1985" w:type="dxa"/>
          </w:tcPr>
          <w:p w:rsidR="00841060" w:rsidRPr="000E659D" w:rsidRDefault="00841060" w:rsidP="00E02B95">
            <w:pPr>
              <w:ind w:right="566"/>
              <w:jc w:val="center"/>
              <w:rPr>
                <w:b/>
                <w:sz w:val="24"/>
                <w:szCs w:val="24"/>
              </w:rPr>
            </w:pPr>
          </w:p>
        </w:tc>
        <w:tc>
          <w:tcPr>
            <w:tcW w:w="2835" w:type="dxa"/>
          </w:tcPr>
          <w:p w:rsidR="00841060" w:rsidRPr="0064468B" w:rsidRDefault="00841060" w:rsidP="00E02B95">
            <w:pPr>
              <w:pStyle w:val="item-phone"/>
              <w:jc w:val="center"/>
            </w:pPr>
          </w:p>
        </w:tc>
        <w:tc>
          <w:tcPr>
            <w:tcW w:w="2091" w:type="dxa"/>
          </w:tcPr>
          <w:p w:rsidR="00841060" w:rsidRPr="0064468B" w:rsidRDefault="00841060" w:rsidP="00E02B95">
            <w:pPr>
              <w:ind w:right="566"/>
              <w:jc w:val="center"/>
            </w:pPr>
          </w:p>
        </w:tc>
      </w:tr>
      <w:tr w:rsidR="00841060" w:rsidRPr="003A69BA" w:rsidTr="00E02B95">
        <w:tc>
          <w:tcPr>
            <w:tcW w:w="959" w:type="dxa"/>
          </w:tcPr>
          <w:p w:rsidR="00841060" w:rsidRDefault="00841060" w:rsidP="00E02B95">
            <w:pPr>
              <w:ind w:right="566"/>
            </w:pPr>
            <w:r>
              <w:t>3.</w:t>
            </w:r>
          </w:p>
        </w:tc>
        <w:tc>
          <w:tcPr>
            <w:tcW w:w="1984" w:type="dxa"/>
          </w:tcPr>
          <w:p w:rsidR="00841060" w:rsidRDefault="00841060" w:rsidP="00E02B95">
            <w:pPr>
              <w:ind w:right="-250"/>
            </w:pPr>
          </w:p>
        </w:tc>
        <w:tc>
          <w:tcPr>
            <w:tcW w:w="1985" w:type="dxa"/>
          </w:tcPr>
          <w:p w:rsidR="00841060" w:rsidRPr="000E659D" w:rsidRDefault="00841060" w:rsidP="00E02B95">
            <w:pPr>
              <w:ind w:right="566"/>
              <w:jc w:val="center"/>
              <w:rPr>
                <w:b/>
                <w:color w:val="595959" w:themeColor="text1" w:themeTint="A6"/>
                <w:sz w:val="24"/>
                <w:szCs w:val="24"/>
              </w:rPr>
            </w:pPr>
          </w:p>
        </w:tc>
        <w:tc>
          <w:tcPr>
            <w:tcW w:w="2835" w:type="dxa"/>
          </w:tcPr>
          <w:p w:rsidR="00841060" w:rsidRPr="00EF4814" w:rsidRDefault="00841060" w:rsidP="00E02B95">
            <w:pPr>
              <w:ind w:right="566"/>
              <w:jc w:val="center"/>
              <w:rPr>
                <w:sz w:val="24"/>
                <w:szCs w:val="24"/>
              </w:rPr>
            </w:pPr>
          </w:p>
        </w:tc>
        <w:tc>
          <w:tcPr>
            <w:tcW w:w="2091" w:type="dxa"/>
          </w:tcPr>
          <w:p w:rsidR="00841060" w:rsidRDefault="00841060" w:rsidP="00E02B95">
            <w:pPr>
              <w:ind w:right="566"/>
              <w:jc w:val="center"/>
            </w:pPr>
          </w:p>
        </w:tc>
      </w:tr>
    </w:tbl>
    <w:p w:rsidR="00841060" w:rsidRPr="003A69BA" w:rsidRDefault="00841060" w:rsidP="00841060">
      <w:pPr>
        <w:ind w:right="566"/>
      </w:pPr>
    </w:p>
    <w:p w:rsidR="00841060" w:rsidRDefault="00841060" w:rsidP="00841060">
      <w:pPr>
        <w:ind w:right="566"/>
        <w:rPr>
          <w:b/>
        </w:rPr>
      </w:pPr>
    </w:p>
    <w:p w:rsidR="00841060" w:rsidRPr="003A69BA" w:rsidRDefault="00841060" w:rsidP="00841060">
      <w:pPr>
        <w:ind w:right="566"/>
        <w:rPr>
          <w:b/>
        </w:rPr>
      </w:pPr>
      <w:r w:rsidRPr="003A69BA">
        <w:rPr>
          <w:b/>
        </w:rPr>
        <w:t>Tiekėjų siūlymai:</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260"/>
        <w:gridCol w:w="1701"/>
        <w:gridCol w:w="1701"/>
        <w:gridCol w:w="2052"/>
      </w:tblGrid>
      <w:tr w:rsidR="00841060" w:rsidRPr="003A69BA" w:rsidTr="00E02B95">
        <w:trPr>
          <w:trHeight w:val="1000"/>
        </w:trPr>
        <w:tc>
          <w:tcPr>
            <w:tcW w:w="1101" w:type="dxa"/>
            <w:vMerge w:val="restart"/>
            <w:tcBorders>
              <w:top w:val="single" w:sz="12" w:space="0" w:color="auto"/>
              <w:left w:val="single" w:sz="12" w:space="0" w:color="auto"/>
            </w:tcBorders>
          </w:tcPr>
          <w:p w:rsidR="00841060" w:rsidRPr="003A69BA" w:rsidRDefault="00841060" w:rsidP="00E02B95">
            <w:pPr>
              <w:ind w:right="566"/>
            </w:pPr>
            <w:r w:rsidRPr="003A69BA">
              <w:t>Eil. Nr.</w:t>
            </w:r>
          </w:p>
        </w:tc>
        <w:tc>
          <w:tcPr>
            <w:tcW w:w="3260" w:type="dxa"/>
            <w:vMerge w:val="restart"/>
            <w:tcBorders>
              <w:top w:val="single" w:sz="12" w:space="0" w:color="auto"/>
            </w:tcBorders>
            <w:vAlign w:val="center"/>
          </w:tcPr>
          <w:p w:rsidR="00841060" w:rsidRPr="003A69BA" w:rsidRDefault="00841060" w:rsidP="00E02B95">
            <w:pPr>
              <w:ind w:right="566"/>
              <w:jc w:val="center"/>
            </w:pPr>
            <w:r w:rsidRPr="003A69BA">
              <w:t>Pavadinimas</w:t>
            </w:r>
          </w:p>
        </w:tc>
        <w:tc>
          <w:tcPr>
            <w:tcW w:w="5454" w:type="dxa"/>
            <w:gridSpan w:val="3"/>
            <w:tcBorders>
              <w:top w:val="single" w:sz="12" w:space="0" w:color="auto"/>
              <w:right w:val="single" w:sz="12" w:space="0" w:color="auto"/>
            </w:tcBorders>
            <w:vAlign w:val="center"/>
          </w:tcPr>
          <w:p w:rsidR="00841060" w:rsidRPr="003A69BA" w:rsidRDefault="00841060" w:rsidP="00E02B95">
            <w:pPr>
              <w:ind w:right="-324"/>
              <w:jc w:val="center"/>
            </w:pPr>
            <w:r w:rsidRPr="003A69BA">
              <w:t>Pasiūlymo kaina ir kitos charakteristikos</w:t>
            </w:r>
          </w:p>
          <w:p w:rsidR="00841060" w:rsidRPr="003A69BA" w:rsidRDefault="00841060" w:rsidP="00E02B95">
            <w:pPr>
              <w:ind w:right="566"/>
              <w:jc w:val="center"/>
              <w:rPr>
                <w:i/>
              </w:rPr>
            </w:pPr>
            <w:r>
              <w:rPr>
                <w:i/>
              </w:rPr>
              <w:t>Lt/ be PVM</w:t>
            </w:r>
          </w:p>
        </w:tc>
      </w:tr>
      <w:tr w:rsidR="00841060" w:rsidRPr="003A69BA" w:rsidTr="00E02B95">
        <w:trPr>
          <w:trHeight w:val="146"/>
        </w:trPr>
        <w:tc>
          <w:tcPr>
            <w:tcW w:w="1101" w:type="dxa"/>
            <w:vMerge/>
            <w:tcBorders>
              <w:left w:val="single" w:sz="12" w:space="0" w:color="auto"/>
              <w:bottom w:val="single" w:sz="12" w:space="0" w:color="auto"/>
            </w:tcBorders>
          </w:tcPr>
          <w:p w:rsidR="00841060" w:rsidRPr="003A69BA" w:rsidRDefault="00841060" w:rsidP="00E02B95">
            <w:pPr>
              <w:ind w:right="566"/>
            </w:pPr>
          </w:p>
        </w:tc>
        <w:tc>
          <w:tcPr>
            <w:tcW w:w="3260" w:type="dxa"/>
            <w:vMerge/>
            <w:tcBorders>
              <w:bottom w:val="single" w:sz="12" w:space="0" w:color="auto"/>
            </w:tcBorders>
          </w:tcPr>
          <w:p w:rsidR="00841060" w:rsidRPr="003A69BA" w:rsidRDefault="00841060" w:rsidP="00E02B95">
            <w:pPr>
              <w:ind w:right="566"/>
            </w:pPr>
          </w:p>
        </w:tc>
        <w:tc>
          <w:tcPr>
            <w:tcW w:w="1701" w:type="dxa"/>
            <w:tcBorders>
              <w:bottom w:val="single" w:sz="12" w:space="0" w:color="auto"/>
            </w:tcBorders>
          </w:tcPr>
          <w:p w:rsidR="00841060" w:rsidRPr="003A69BA" w:rsidRDefault="00841060" w:rsidP="00E02B95">
            <w:pPr>
              <w:ind w:right="566"/>
              <w:jc w:val="center"/>
            </w:pPr>
          </w:p>
        </w:tc>
        <w:tc>
          <w:tcPr>
            <w:tcW w:w="1701" w:type="dxa"/>
            <w:tcBorders>
              <w:bottom w:val="single" w:sz="12" w:space="0" w:color="auto"/>
            </w:tcBorders>
          </w:tcPr>
          <w:p w:rsidR="00841060" w:rsidRPr="003A69BA" w:rsidRDefault="00841060" w:rsidP="00E02B95">
            <w:pPr>
              <w:spacing w:line="360" w:lineRule="auto"/>
              <w:ind w:right="566"/>
              <w:jc w:val="center"/>
            </w:pPr>
          </w:p>
        </w:tc>
        <w:tc>
          <w:tcPr>
            <w:tcW w:w="2052" w:type="dxa"/>
            <w:tcBorders>
              <w:bottom w:val="single" w:sz="12" w:space="0" w:color="auto"/>
              <w:right w:val="single" w:sz="12" w:space="0" w:color="auto"/>
            </w:tcBorders>
          </w:tcPr>
          <w:p w:rsidR="00841060" w:rsidRPr="003A69BA" w:rsidRDefault="00841060" w:rsidP="00E02B95">
            <w:pPr>
              <w:ind w:right="566"/>
              <w:jc w:val="center"/>
            </w:pPr>
          </w:p>
        </w:tc>
      </w:tr>
      <w:tr w:rsidR="00841060" w:rsidRPr="003A69BA" w:rsidTr="00E02B95">
        <w:trPr>
          <w:trHeight w:val="169"/>
        </w:trPr>
        <w:tc>
          <w:tcPr>
            <w:tcW w:w="1101" w:type="dxa"/>
            <w:tcBorders>
              <w:top w:val="single" w:sz="12" w:space="0" w:color="auto"/>
            </w:tcBorders>
          </w:tcPr>
          <w:p w:rsidR="00841060" w:rsidRPr="007361F6" w:rsidRDefault="00841060" w:rsidP="00841060">
            <w:pPr>
              <w:pStyle w:val="Sraopastraipa"/>
              <w:numPr>
                <w:ilvl w:val="0"/>
                <w:numId w:val="50"/>
              </w:numPr>
              <w:spacing w:after="200" w:line="276" w:lineRule="auto"/>
              <w:ind w:right="566"/>
            </w:pPr>
          </w:p>
        </w:tc>
        <w:tc>
          <w:tcPr>
            <w:tcW w:w="3260" w:type="dxa"/>
            <w:tcBorders>
              <w:top w:val="single" w:sz="12" w:space="0" w:color="auto"/>
            </w:tcBorders>
          </w:tcPr>
          <w:p w:rsidR="00841060" w:rsidRPr="003A69BA" w:rsidRDefault="00841060" w:rsidP="00E02B95">
            <w:pPr>
              <w:ind w:right="566"/>
              <w:jc w:val="center"/>
            </w:pPr>
          </w:p>
        </w:tc>
        <w:tc>
          <w:tcPr>
            <w:tcW w:w="1701" w:type="dxa"/>
            <w:tcBorders>
              <w:top w:val="single" w:sz="12" w:space="0" w:color="auto"/>
            </w:tcBorders>
          </w:tcPr>
          <w:p w:rsidR="00841060" w:rsidRPr="003A69BA" w:rsidRDefault="00841060" w:rsidP="00E02B95">
            <w:pPr>
              <w:ind w:right="566"/>
              <w:jc w:val="center"/>
            </w:pPr>
          </w:p>
        </w:tc>
        <w:tc>
          <w:tcPr>
            <w:tcW w:w="1701" w:type="dxa"/>
            <w:tcBorders>
              <w:top w:val="single" w:sz="12" w:space="0" w:color="auto"/>
            </w:tcBorders>
          </w:tcPr>
          <w:p w:rsidR="00841060" w:rsidRPr="003A69BA" w:rsidRDefault="00841060" w:rsidP="00E02B95">
            <w:pPr>
              <w:ind w:right="566"/>
              <w:jc w:val="center"/>
            </w:pPr>
          </w:p>
        </w:tc>
        <w:tc>
          <w:tcPr>
            <w:tcW w:w="2052" w:type="dxa"/>
            <w:tcBorders>
              <w:top w:val="single" w:sz="12" w:space="0" w:color="auto"/>
            </w:tcBorders>
          </w:tcPr>
          <w:p w:rsidR="00841060" w:rsidRPr="003A69BA" w:rsidRDefault="00841060" w:rsidP="00E02B95">
            <w:pPr>
              <w:ind w:right="566"/>
              <w:jc w:val="center"/>
            </w:pPr>
          </w:p>
        </w:tc>
      </w:tr>
      <w:tr w:rsidR="00841060" w:rsidRPr="003A69BA" w:rsidTr="00E02B95">
        <w:trPr>
          <w:trHeight w:val="344"/>
        </w:trPr>
        <w:tc>
          <w:tcPr>
            <w:tcW w:w="1101" w:type="dxa"/>
          </w:tcPr>
          <w:p w:rsidR="00841060" w:rsidRPr="007361F6" w:rsidRDefault="00841060" w:rsidP="00841060">
            <w:pPr>
              <w:pStyle w:val="Sraopastraipa"/>
              <w:numPr>
                <w:ilvl w:val="0"/>
                <w:numId w:val="50"/>
              </w:numPr>
              <w:spacing w:after="200" w:line="276" w:lineRule="auto"/>
              <w:ind w:right="566"/>
            </w:pPr>
          </w:p>
        </w:tc>
        <w:tc>
          <w:tcPr>
            <w:tcW w:w="3260" w:type="dxa"/>
          </w:tcPr>
          <w:p w:rsidR="00841060" w:rsidRPr="003A69BA" w:rsidRDefault="00841060" w:rsidP="00E02B95">
            <w:pPr>
              <w:ind w:right="566"/>
              <w:jc w:val="center"/>
            </w:pPr>
          </w:p>
        </w:tc>
        <w:tc>
          <w:tcPr>
            <w:tcW w:w="1701" w:type="dxa"/>
          </w:tcPr>
          <w:p w:rsidR="00841060" w:rsidRPr="003A69BA" w:rsidRDefault="00841060" w:rsidP="00E02B95">
            <w:pPr>
              <w:ind w:right="566"/>
              <w:jc w:val="center"/>
            </w:pPr>
          </w:p>
        </w:tc>
        <w:tc>
          <w:tcPr>
            <w:tcW w:w="1701" w:type="dxa"/>
          </w:tcPr>
          <w:p w:rsidR="00841060" w:rsidRPr="003A69BA" w:rsidRDefault="00841060" w:rsidP="00E02B95">
            <w:pPr>
              <w:ind w:right="566"/>
              <w:jc w:val="center"/>
            </w:pPr>
          </w:p>
        </w:tc>
        <w:tc>
          <w:tcPr>
            <w:tcW w:w="2052" w:type="dxa"/>
          </w:tcPr>
          <w:p w:rsidR="00841060" w:rsidRPr="003A69BA" w:rsidRDefault="00841060" w:rsidP="00E02B95">
            <w:pPr>
              <w:ind w:right="566"/>
              <w:jc w:val="center"/>
            </w:pPr>
          </w:p>
        </w:tc>
      </w:tr>
      <w:tr w:rsidR="00841060" w:rsidRPr="003A69BA" w:rsidTr="00E02B95">
        <w:trPr>
          <w:trHeight w:val="160"/>
        </w:trPr>
        <w:tc>
          <w:tcPr>
            <w:tcW w:w="1101" w:type="dxa"/>
          </w:tcPr>
          <w:p w:rsidR="00841060" w:rsidRPr="007361F6" w:rsidRDefault="00841060" w:rsidP="00841060">
            <w:pPr>
              <w:pStyle w:val="Sraopastraipa"/>
              <w:numPr>
                <w:ilvl w:val="0"/>
                <w:numId w:val="50"/>
              </w:numPr>
              <w:spacing w:after="200" w:line="276" w:lineRule="auto"/>
              <w:ind w:right="566"/>
            </w:pPr>
          </w:p>
        </w:tc>
        <w:tc>
          <w:tcPr>
            <w:tcW w:w="3260" w:type="dxa"/>
          </w:tcPr>
          <w:p w:rsidR="00841060" w:rsidRDefault="00841060" w:rsidP="00E02B95">
            <w:pPr>
              <w:ind w:right="566"/>
            </w:pPr>
          </w:p>
        </w:tc>
        <w:tc>
          <w:tcPr>
            <w:tcW w:w="1701" w:type="dxa"/>
          </w:tcPr>
          <w:p w:rsidR="00841060" w:rsidRDefault="00841060" w:rsidP="00E02B95">
            <w:pPr>
              <w:ind w:right="566"/>
              <w:jc w:val="center"/>
            </w:pPr>
          </w:p>
        </w:tc>
        <w:tc>
          <w:tcPr>
            <w:tcW w:w="1701" w:type="dxa"/>
          </w:tcPr>
          <w:p w:rsidR="00841060" w:rsidRDefault="00841060" w:rsidP="00E02B95">
            <w:pPr>
              <w:ind w:right="566"/>
              <w:jc w:val="center"/>
            </w:pPr>
          </w:p>
        </w:tc>
        <w:tc>
          <w:tcPr>
            <w:tcW w:w="2052" w:type="dxa"/>
          </w:tcPr>
          <w:p w:rsidR="00841060" w:rsidRDefault="00841060" w:rsidP="00E02B95">
            <w:pPr>
              <w:ind w:right="566"/>
              <w:jc w:val="center"/>
            </w:pPr>
          </w:p>
        </w:tc>
      </w:tr>
    </w:tbl>
    <w:p w:rsidR="00841060" w:rsidRPr="003A69BA" w:rsidRDefault="00841060" w:rsidP="00841060">
      <w:pPr>
        <w:ind w:right="56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841060" w:rsidRPr="003A69BA" w:rsidTr="00E02B95">
        <w:tc>
          <w:tcPr>
            <w:tcW w:w="13008" w:type="dxa"/>
          </w:tcPr>
          <w:p w:rsidR="00841060" w:rsidRPr="003A69BA" w:rsidRDefault="00841060" w:rsidP="00E02B95">
            <w:pPr>
              <w:shd w:val="clear" w:color="auto" w:fill="FFFFFF"/>
              <w:tabs>
                <w:tab w:val="center" w:pos="8647"/>
              </w:tabs>
              <w:ind w:right="566"/>
              <w:rPr>
                <w:spacing w:val="-6"/>
              </w:rPr>
            </w:pPr>
            <w:r w:rsidRPr="003A69BA">
              <w:rPr>
                <w:b/>
                <w:color w:val="000000"/>
                <w:spacing w:val="-6"/>
              </w:rPr>
              <w:t>Tinkamiausiu pripažintas tiekėjas</w:t>
            </w:r>
            <w:r w:rsidRPr="003A69BA">
              <w:rPr>
                <w:color w:val="000000"/>
                <w:spacing w:val="-6"/>
              </w:rPr>
              <w:t>:</w:t>
            </w:r>
            <w:r>
              <w:t xml:space="preserve">  </w:t>
            </w:r>
          </w:p>
        </w:tc>
      </w:tr>
      <w:tr w:rsidR="00841060" w:rsidRPr="003A69BA" w:rsidTr="00E02B95">
        <w:tc>
          <w:tcPr>
            <w:tcW w:w="13008" w:type="dxa"/>
          </w:tcPr>
          <w:p w:rsidR="00841060" w:rsidRPr="003A69BA" w:rsidRDefault="00841060" w:rsidP="00E02B95">
            <w:pPr>
              <w:ind w:right="566"/>
              <w:rPr>
                <w:b/>
              </w:rPr>
            </w:pPr>
            <w:r w:rsidRPr="003A69BA">
              <w:rPr>
                <w:b/>
              </w:rPr>
              <w:t xml:space="preserve">Pastabos: </w:t>
            </w:r>
          </w:p>
        </w:tc>
      </w:tr>
      <w:tr w:rsidR="00841060" w:rsidRPr="003A69BA" w:rsidTr="00E02B95">
        <w:tc>
          <w:tcPr>
            <w:tcW w:w="13008" w:type="dxa"/>
          </w:tcPr>
          <w:p w:rsidR="00841060" w:rsidRPr="003A69BA" w:rsidRDefault="00841060" w:rsidP="00E02B95">
            <w:pPr>
              <w:ind w:right="566"/>
            </w:pPr>
            <w:r w:rsidRPr="003A69BA">
              <w:rPr>
                <w:b/>
              </w:rPr>
              <w:t>Priedai:</w:t>
            </w:r>
            <w:r w:rsidRPr="003A69BA">
              <w:t xml:space="preserve"> </w:t>
            </w:r>
          </w:p>
        </w:tc>
      </w:tr>
    </w:tbl>
    <w:p w:rsidR="00841060" w:rsidRDefault="00841060" w:rsidP="00841060">
      <w:pPr>
        <w:ind w:right="566"/>
      </w:pPr>
    </w:p>
    <w:p w:rsidR="00841060" w:rsidRPr="003A69BA" w:rsidRDefault="00841060" w:rsidP="00841060">
      <w:pPr>
        <w:ind w:right="566"/>
      </w:pPr>
      <w:r>
        <w:tab/>
      </w:r>
      <w:r>
        <w:tab/>
      </w:r>
      <w:r>
        <w:tab/>
      </w:r>
    </w:p>
    <w:tbl>
      <w:tblPr>
        <w:tblW w:w="0" w:type="auto"/>
        <w:jc w:val="center"/>
        <w:tblLook w:val="04A0"/>
      </w:tblPr>
      <w:tblGrid>
        <w:gridCol w:w="2802"/>
        <w:gridCol w:w="482"/>
        <w:gridCol w:w="2778"/>
        <w:gridCol w:w="709"/>
        <w:gridCol w:w="2976"/>
      </w:tblGrid>
      <w:tr w:rsidR="00841060" w:rsidRPr="003A69BA" w:rsidTr="00E02B95">
        <w:trPr>
          <w:jc w:val="center"/>
        </w:trPr>
        <w:tc>
          <w:tcPr>
            <w:tcW w:w="2802" w:type="dxa"/>
            <w:tcBorders>
              <w:top w:val="single" w:sz="4" w:space="0" w:color="auto"/>
              <w:left w:val="nil"/>
              <w:bottom w:val="nil"/>
              <w:right w:val="nil"/>
            </w:tcBorders>
          </w:tcPr>
          <w:p w:rsidR="00841060" w:rsidRPr="003A69BA" w:rsidRDefault="00841060" w:rsidP="00E02B95">
            <w:pPr>
              <w:ind w:right="566"/>
              <w:rPr>
                <w:i/>
              </w:rPr>
            </w:pPr>
            <w:r w:rsidRPr="003A69BA">
              <w:rPr>
                <w:i/>
              </w:rPr>
              <w:t>(pirkimo organizatoriaus pareigos)</w:t>
            </w:r>
          </w:p>
        </w:tc>
        <w:tc>
          <w:tcPr>
            <w:tcW w:w="482" w:type="dxa"/>
          </w:tcPr>
          <w:p w:rsidR="00841060" w:rsidRPr="003A69BA" w:rsidRDefault="00841060" w:rsidP="00E02B95">
            <w:pPr>
              <w:ind w:right="566"/>
              <w:rPr>
                <w:i/>
              </w:rPr>
            </w:pPr>
          </w:p>
        </w:tc>
        <w:tc>
          <w:tcPr>
            <w:tcW w:w="2778" w:type="dxa"/>
            <w:tcBorders>
              <w:top w:val="single" w:sz="4" w:space="0" w:color="auto"/>
              <w:left w:val="nil"/>
              <w:bottom w:val="nil"/>
              <w:right w:val="nil"/>
            </w:tcBorders>
          </w:tcPr>
          <w:p w:rsidR="00841060" w:rsidRPr="003A69BA" w:rsidRDefault="00841060" w:rsidP="00E02B95">
            <w:pPr>
              <w:ind w:right="566"/>
              <w:jc w:val="center"/>
              <w:rPr>
                <w:i/>
              </w:rPr>
            </w:pPr>
            <w:r w:rsidRPr="003A69BA">
              <w:rPr>
                <w:i/>
              </w:rPr>
              <w:t>(parašas)</w:t>
            </w:r>
          </w:p>
        </w:tc>
        <w:tc>
          <w:tcPr>
            <w:tcW w:w="709" w:type="dxa"/>
          </w:tcPr>
          <w:p w:rsidR="00841060" w:rsidRPr="003A69BA" w:rsidRDefault="00841060" w:rsidP="00E02B95">
            <w:pPr>
              <w:ind w:right="566"/>
              <w:rPr>
                <w:i/>
              </w:rPr>
            </w:pPr>
          </w:p>
        </w:tc>
        <w:tc>
          <w:tcPr>
            <w:tcW w:w="2976" w:type="dxa"/>
            <w:tcBorders>
              <w:top w:val="single" w:sz="4" w:space="0" w:color="auto"/>
              <w:left w:val="nil"/>
              <w:bottom w:val="nil"/>
              <w:right w:val="nil"/>
            </w:tcBorders>
          </w:tcPr>
          <w:p w:rsidR="00841060" w:rsidRPr="003A69BA" w:rsidRDefault="00841060" w:rsidP="00E02B95">
            <w:pPr>
              <w:ind w:right="566"/>
              <w:jc w:val="center"/>
              <w:rPr>
                <w:i/>
              </w:rPr>
            </w:pPr>
            <w:r w:rsidRPr="003A69BA">
              <w:rPr>
                <w:i/>
              </w:rPr>
              <w:t>(vardas ir pavardė)</w:t>
            </w:r>
          </w:p>
        </w:tc>
      </w:tr>
    </w:tbl>
    <w:p w:rsidR="00841060" w:rsidRDefault="00841060" w:rsidP="00841060">
      <w:pPr>
        <w:pStyle w:val="Linija"/>
        <w:spacing w:line="240" w:lineRule="auto"/>
        <w:ind w:left="6237"/>
        <w:jc w:val="left"/>
      </w:pPr>
    </w:p>
    <w:p w:rsidR="00B876B1" w:rsidRDefault="00B876B1" w:rsidP="00B876B1"/>
    <w:sectPr w:rsidR="00B876B1" w:rsidSect="00EB7F23">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403" w:rsidRDefault="00A37403" w:rsidP="00B876B1">
      <w:r>
        <w:separator/>
      </w:r>
    </w:p>
  </w:endnote>
  <w:endnote w:type="continuationSeparator" w:id="0">
    <w:p w:rsidR="00A37403" w:rsidRDefault="00A37403" w:rsidP="00B87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403" w:rsidRDefault="00A37403" w:rsidP="00B876B1">
      <w:r>
        <w:separator/>
      </w:r>
    </w:p>
  </w:footnote>
  <w:footnote w:type="continuationSeparator" w:id="0">
    <w:p w:rsidR="00A37403" w:rsidRDefault="00A37403" w:rsidP="00B876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66DA"/>
    <w:multiLevelType w:val="multilevel"/>
    <w:tmpl w:val="FF0CF7DA"/>
    <w:lvl w:ilvl="0">
      <w:start w:val="13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726628"/>
    <w:multiLevelType w:val="multilevel"/>
    <w:tmpl w:val="D5048188"/>
    <w:lvl w:ilvl="0">
      <w:start w:val="26"/>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9E410EE"/>
    <w:multiLevelType w:val="multilevel"/>
    <w:tmpl w:val="695A12CA"/>
    <w:lvl w:ilvl="0">
      <w:start w:val="107"/>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0B0134"/>
    <w:multiLevelType w:val="singleLevel"/>
    <w:tmpl w:val="A9662A62"/>
    <w:lvl w:ilvl="0">
      <w:start w:val="144"/>
      <w:numFmt w:val="decimal"/>
      <w:lvlText w:val="%1."/>
      <w:legacy w:legacy="1" w:legacySpace="0" w:legacyIndent="446"/>
      <w:lvlJc w:val="left"/>
      <w:rPr>
        <w:rFonts w:ascii="Times New Roman" w:hAnsi="Times New Roman" w:cs="Times New Roman" w:hint="default"/>
      </w:rPr>
    </w:lvl>
  </w:abstractNum>
  <w:abstractNum w:abstractNumId="4">
    <w:nsid w:val="0DB74829"/>
    <w:multiLevelType w:val="singleLevel"/>
    <w:tmpl w:val="05003AD4"/>
    <w:lvl w:ilvl="0">
      <w:start w:val="15"/>
      <w:numFmt w:val="decimal"/>
      <w:lvlText w:val="%1."/>
      <w:legacy w:legacy="1" w:legacySpace="0" w:legacyIndent="324"/>
      <w:lvlJc w:val="left"/>
      <w:rPr>
        <w:rFonts w:ascii="Times New Roman" w:hAnsi="Times New Roman" w:cs="Times New Roman" w:hint="default"/>
      </w:rPr>
    </w:lvl>
  </w:abstractNum>
  <w:abstractNum w:abstractNumId="5">
    <w:nsid w:val="0ED369EA"/>
    <w:multiLevelType w:val="multilevel"/>
    <w:tmpl w:val="7D745BF2"/>
    <w:lvl w:ilvl="0">
      <w:start w:val="2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5B5AC6"/>
    <w:multiLevelType w:val="multilevel"/>
    <w:tmpl w:val="1F46057A"/>
    <w:lvl w:ilvl="0">
      <w:start w:val="135"/>
      <w:numFmt w:val="decimal"/>
      <w:lvlText w:val="%1."/>
      <w:legacy w:legacy="1" w:legacySpace="0" w:legacyIndent="443"/>
      <w:lvlJc w:val="left"/>
      <w:rPr>
        <w:rFonts w:ascii="Times New Roman" w:hAnsi="Times New Roman" w:cs="Times New Roman" w:hint="default"/>
      </w:rPr>
    </w:lvl>
    <w:lvl w:ilvl="1">
      <w:start w:val="4"/>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73163F1"/>
    <w:multiLevelType w:val="multilevel"/>
    <w:tmpl w:val="A2320930"/>
    <w:lvl w:ilvl="0">
      <w:start w:val="12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7A71210"/>
    <w:multiLevelType w:val="multilevel"/>
    <w:tmpl w:val="34620028"/>
    <w:lvl w:ilvl="0">
      <w:start w:val="107"/>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924A08"/>
    <w:multiLevelType w:val="singleLevel"/>
    <w:tmpl w:val="B2281F9E"/>
    <w:lvl w:ilvl="0">
      <w:start w:val="66"/>
      <w:numFmt w:val="decimal"/>
      <w:lvlText w:val="%1."/>
      <w:legacy w:legacy="1" w:legacySpace="0" w:legacyIndent="338"/>
      <w:lvlJc w:val="left"/>
      <w:rPr>
        <w:rFonts w:ascii="Times New Roman" w:hAnsi="Times New Roman" w:cs="Times New Roman" w:hint="default"/>
      </w:rPr>
    </w:lvl>
  </w:abstractNum>
  <w:abstractNum w:abstractNumId="10">
    <w:nsid w:val="19DC4A59"/>
    <w:multiLevelType w:val="singleLevel"/>
    <w:tmpl w:val="12080B42"/>
    <w:lvl w:ilvl="0">
      <w:start w:val="1"/>
      <w:numFmt w:val="decimal"/>
      <w:lvlText w:val="134.%1."/>
      <w:legacy w:legacy="1" w:legacySpace="0" w:legacyIndent="576"/>
      <w:lvlJc w:val="left"/>
      <w:rPr>
        <w:rFonts w:ascii="Times New Roman" w:hAnsi="Times New Roman" w:cs="Times New Roman" w:hint="default"/>
      </w:rPr>
    </w:lvl>
  </w:abstractNum>
  <w:abstractNum w:abstractNumId="11">
    <w:nsid w:val="1E833ACB"/>
    <w:multiLevelType w:val="multilevel"/>
    <w:tmpl w:val="5BB6C1C8"/>
    <w:lvl w:ilvl="0">
      <w:start w:val="100"/>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EDE7140"/>
    <w:multiLevelType w:val="singleLevel"/>
    <w:tmpl w:val="E056BFB8"/>
    <w:lvl w:ilvl="0">
      <w:start w:val="129"/>
      <w:numFmt w:val="decimal"/>
      <w:lvlText w:val="%1."/>
      <w:legacy w:legacy="1" w:legacySpace="0" w:legacyIndent="443"/>
      <w:lvlJc w:val="left"/>
      <w:rPr>
        <w:rFonts w:ascii="Times New Roman" w:hAnsi="Times New Roman" w:cs="Times New Roman" w:hint="default"/>
      </w:rPr>
    </w:lvl>
  </w:abstractNum>
  <w:abstractNum w:abstractNumId="13">
    <w:nsid w:val="270F3492"/>
    <w:multiLevelType w:val="multilevel"/>
    <w:tmpl w:val="FD6CA814"/>
    <w:lvl w:ilvl="0">
      <w:start w:val="107"/>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1D4EE4"/>
    <w:multiLevelType w:val="multilevel"/>
    <w:tmpl w:val="91029ED4"/>
    <w:lvl w:ilvl="0">
      <w:start w:val="12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AFA795F"/>
    <w:multiLevelType w:val="multilevel"/>
    <w:tmpl w:val="231A1224"/>
    <w:lvl w:ilvl="0">
      <w:start w:val="137"/>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C8810A3"/>
    <w:multiLevelType w:val="multilevel"/>
    <w:tmpl w:val="7A9C32B2"/>
    <w:lvl w:ilvl="0">
      <w:start w:val="124"/>
      <w:numFmt w:val="decimal"/>
      <w:lvlText w:val="%1."/>
      <w:legacy w:legacy="1" w:legacySpace="0" w:legacyIndent="461"/>
      <w:lvlJc w:val="left"/>
      <w:rPr>
        <w:rFonts w:ascii="Times New Roman" w:hAnsi="Times New Roman" w:cs="Times New Roman" w:hint="default"/>
      </w:rPr>
    </w:lvl>
    <w:lvl w:ilvl="1">
      <w:start w:val="10"/>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2CD93419"/>
    <w:multiLevelType w:val="multilevel"/>
    <w:tmpl w:val="CE508B5C"/>
    <w:lvl w:ilvl="0">
      <w:start w:val="9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846401"/>
    <w:multiLevelType w:val="singleLevel"/>
    <w:tmpl w:val="991A0B44"/>
    <w:lvl w:ilvl="0">
      <w:start w:val="109"/>
      <w:numFmt w:val="decimal"/>
      <w:lvlText w:val="%1."/>
      <w:legacy w:legacy="1" w:legacySpace="0" w:legacyIndent="450"/>
      <w:lvlJc w:val="left"/>
      <w:rPr>
        <w:rFonts w:ascii="Times New Roman" w:hAnsi="Times New Roman" w:cs="Times New Roman" w:hint="default"/>
      </w:rPr>
    </w:lvl>
  </w:abstractNum>
  <w:abstractNum w:abstractNumId="19">
    <w:nsid w:val="3A771D5F"/>
    <w:multiLevelType w:val="singleLevel"/>
    <w:tmpl w:val="142662F6"/>
    <w:lvl w:ilvl="0">
      <w:start w:val="7"/>
      <w:numFmt w:val="decimal"/>
      <w:lvlText w:val="%1."/>
      <w:legacy w:legacy="1" w:legacySpace="0" w:legacyIndent="220"/>
      <w:lvlJc w:val="left"/>
      <w:rPr>
        <w:rFonts w:ascii="Times New Roman" w:hAnsi="Times New Roman" w:cs="Times New Roman" w:hint="default"/>
      </w:rPr>
    </w:lvl>
  </w:abstractNum>
  <w:abstractNum w:abstractNumId="20">
    <w:nsid w:val="3C04359B"/>
    <w:multiLevelType w:val="singleLevel"/>
    <w:tmpl w:val="85741DE6"/>
    <w:lvl w:ilvl="0">
      <w:start w:val="1"/>
      <w:numFmt w:val="decimal"/>
      <w:lvlText w:val="123.%1."/>
      <w:legacy w:legacy="1" w:legacySpace="0" w:legacyIndent="576"/>
      <w:lvlJc w:val="left"/>
      <w:rPr>
        <w:rFonts w:ascii="Times New Roman" w:hAnsi="Times New Roman" w:cs="Times New Roman" w:hint="default"/>
      </w:rPr>
    </w:lvl>
  </w:abstractNum>
  <w:abstractNum w:abstractNumId="21">
    <w:nsid w:val="3D26266E"/>
    <w:multiLevelType w:val="multilevel"/>
    <w:tmpl w:val="04B6F35A"/>
    <w:lvl w:ilvl="0">
      <w:start w:val="8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6178C7"/>
    <w:multiLevelType w:val="singleLevel"/>
    <w:tmpl w:val="76FE57D2"/>
    <w:lvl w:ilvl="0">
      <w:start w:val="119"/>
      <w:numFmt w:val="decimal"/>
      <w:lvlText w:val="%1."/>
      <w:legacy w:legacy="1" w:legacySpace="0" w:legacyIndent="461"/>
      <w:lvlJc w:val="left"/>
      <w:rPr>
        <w:rFonts w:ascii="Times New Roman" w:hAnsi="Times New Roman" w:cs="Times New Roman" w:hint="default"/>
      </w:rPr>
    </w:lvl>
  </w:abstractNum>
  <w:abstractNum w:abstractNumId="23">
    <w:nsid w:val="3E7676A2"/>
    <w:multiLevelType w:val="multilevel"/>
    <w:tmpl w:val="06600036"/>
    <w:lvl w:ilvl="0">
      <w:start w:val="8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EC30DDE"/>
    <w:multiLevelType w:val="multilevel"/>
    <w:tmpl w:val="7D745BF2"/>
    <w:lvl w:ilvl="0">
      <w:start w:val="4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755F45"/>
    <w:multiLevelType w:val="multilevel"/>
    <w:tmpl w:val="23EC92DC"/>
    <w:lvl w:ilvl="0">
      <w:start w:val="8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3636B84"/>
    <w:multiLevelType w:val="multilevel"/>
    <w:tmpl w:val="C7280668"/>
    <w:lvl w:ilvl="0">
      <w:start w:val="108"/>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4C15529"/>
    <w:multiLevelType w:val="multilevel"/>
    <w:tmpl w:val="7D745BF2"/>
    <w:lvl w:ilvl="0">
      <w:start w:val="4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9F8043F"/>
    <w:multiLevelType w:val="multilevel"/>
    <w:tmpl w:val="3A427680"/>
    <w:lvl w:ilvl="0">
      <w:start w:val="82"/>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D0C0EF7"/>
    <w:multiLevelType w:val="multilevel"/>
    <w:tmpl w:val="4D38AEA4"/>
    <w:lvl w:ilvl="0">
      <w:start w:val="8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EFE398A"/>
    <w:multiLevelType w:val="singleLevel"/>
    <w:tmpl w:val="34C03016"/>
    <w:lvl w:ilvl="0">
      <w:start w:val="60"/>
      <w:numFmt w:val="decimal"/>
      <w:lvlText w:val="%1."/>
      <w:legacy w:legacy="1" w:legacySpace="0" w:legacyIndent="349"/>
      <w:lvlJc w:val="left"/>
      <w:rPr>
        <w:rFonts w:ascii="Times New Roman" w:hAnsi="Times New Roman" w:cs="Times New Roman" w:hint="default"/>
      </w:rPr>
    </w:lvl>
  </w:abstractNum>
  <w:abstractNum w:abstractNumId="31">
    <w:nsid w:val="5285080B"/>
    <w:multiLevelType w:val="singleLevel"/>
    <w:tmpl w:val="571E8F84"/>
    <w:lvl w:ilvl="0">
      <w:start w:val="1"/>
      <w:numFmt w:val="decimal"/>
      <w:lvlText w:val="133.%1."/>
      <w:legacy w:legacy="1" w:legacySpace="0" w:legacyIndent="633"/>
      <w:lvlJc w:val="left"/>
      <w:rPr>
        <w:rFonts w:ascii="Times New Roman" w:hAnsi="Times New Roman" w:cs="Times New Roman" w:hint="default"/>
      </w:rPr>
    </w:lvl>
  </w:abstractNum>
  <w:abstractNum w:abstractNumId="32">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3">
    <w:nsid w:val="5C5C1037"/>
    <w:multiLevelType w:val="multilevel"/>
    <w:tmpl w:val="694285FE"/>
    <w:lvl w:ilvl="0">
      <w:start w:val="108"/>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D3202CC"/>
    <w:multiLevelType w:val="multilevel"/>
    <w:tmpl w:val="F6105EF0"/>
    <w:lvl w:ilvl="0">
      <w:start w:val="128"/>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2312C13"/>
    <w:multiLevelType w:val="multilevel"/>
    <w:tmpl w:val="FB0CA446"/>
    <w:lvl w:ilvl="0">
      <w:start w:val="13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3075B1F"/>
    <w:multiLevelType w:val="hybridMultilevel"/>
    <w:tmpl w:val="0602E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6947BAC"/>
    <w:multiLevelType w:val="singleLevel"/>
    <w:tmpl w:val="8FFC4AC6"/>
    <w:lvl w:ilvl="0">
      <w:start w:val="1"/>
      <w:numFmt w:val="decimal"/>
      <w:lvlText w:val="137.%1."/>
      <w:legacy w:legacy="1" w:legacySpace="0" w:legacyIndent="576"/>
      <w:lvlJc w:val="left"/>
      <w:rPr>
        <w:rFonts w:ascii="Times New Roman" w:hAnsi="Times New Roman" w:cs="Times New Roman" w:hint="default"/>
      </w:rPr>
    </w:lvl>
  </w:abstractNum>
  <w:abstractNum w:abstractNumId="38">
    <w:nsid w:val="6DA3475E"/>
    <w:multiLevelType w:val="singleLevel"/>
    <w:tmpl w:val="6C78B242"/>
    <w:lvl w:ilvl="0">
      <w:start w:val="9"/>
      <w:numFmt w:val="decimal"/>
      <w:lvlText w:val="%1."/>
      <w:legacy w:legacy="1" w:legacySpace="0" w:legacyIndent="266"/>
      <w:lvlJc w:val="left"/>
      <w:rPr>
        <w:rFonts w:ascii="Times New Roman" w:hAnsi="Times New Roman" w:cs="Times New Roman" w:hint="default"/>
      </w:rPr>
    </w:lvl>
  </w:abstractNum>
  <w:abstractNum w:abstractNumId="39">
    <w:nsid w:val="6DF94AEF"/>
    <w:multiLevelType w:val="singleLevel"/>
    <w:tmpl w:val="E304C654"/>
    <w:lvl w:ilvl="0">
      <w:start w:val="1"/>
      <w:numFmt w:val="decimal"/>
      <w:lvlText w:val="128.%1."/>
      <w:legacy w:legacy="1" w:legacySpace="0" w:legacyIndent="651"/>
      <w:lvlJc w:val="left"/>
      <w:rPr>
        <w:rFonts w:ascii="Times New Roman" w:hAnsi="Times New Roman" w:cs="Times New Roman" w:hint="default"/>
      </w:rPr>
    </w:lvl>
  </w:abstractNum>
  <w:abstractNum w:abstractNumId="40">
    <w:nsid w:val="703E5246"/>
    <w:multiLevelType w:val="multilevel"/>
    <w:tmpl w:val="255CB016"/>
    <w:lvl w:ilvl="0">
      <w:start w:val="10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9C6A8D"/>
    <w:multiLevelType w:val="multilevel"/>
    <w:tmpl w:val="0922D2F0"/>
    <w:lvl w:ilvl="0">
      <w:start w:val="108"/>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4AC451E"/>
    <w:multiLevelType w:val="multilevel"/>
    <w:tmpl w:val="C0EA6B3E"/>
    <w:lvl w:ilvl="0">
      <w:start w:val="138"/>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55C22AA"/>
    <w:multiLevelType w:val="multilevel"/>
    <w:tmpl w:val="F9E206A8"/>
    <w:lvl w:ilvl="0">
      <w:start w:val="82"/>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64C1FC7"/>
    <w:multiLevelType w:val="singleLevel"/>
    <w:tmpl w:val="76E6F04C"/>
    <w:lvl w:ilvl="0">
      <w:start w:val="1"/>
      <w:numFmt w:val="decimal"/>
      <w:lvlText w:val="%1."/>
      <w:legacy w:legacy="1" w:legacySpace="0" w:legacyIndent="220"/>
      <w:lvlJc w:val="left"/>
      <w:rPr>
        <w:rFonts w:ascii="Times New Roman" w:hAnsi="Times New Roman" w:cs="Times New Roman" w:hint="default"/>
      </w:rPr>
    </w:lvl>
  </w:abstractNum>
  <w:abstractNum w:abstractNumId="45">
    <w:nsid w:val="76BC5AA0"/>
    <w:multiLevelType w:val="multilevel"/>
    <w:tmpl w:val="9384B0E2"/>
    <w:lvl w:ilvl="0">
      <w:start w:val="138"/>
      <w:numFmt w:val="decimal"/>
      <w:lvlText w:val="%1."/>
      <w:legacy w:legacy="1" w:legacySpace="0" w:legacyIndent="443"/>
      <w:lvlJc w:val="left"/>
      <w:rPr>
        <w:rFonts w:ascii="Times New Roman" w:hAnsi="Times New Roman" w:cs="Times New Roman" w:hint="default"/>
      </w:rPr>
    </w:lvl>
    <w:lvl w:ilvl="1">
      <w:start w:val="2"/>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nsid w:val="7BDE35AE"/>
    <w:multiLevelType w:val="multilevel"/>
    <w:tmpl w:val="21E25586"/>
    <w:lvl w:ilvl="0">
      <w:start w:val="12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D32391C"/>
    <w:multiLevelType w:val="singleLevel"/>
    <w:tmpl w:val="2C9EFFE8"/>
    <w:lvl w:ilvl="0">
      <w:start w:val="11"/>
      <w:numFmt w:val="decimal"/>
      <w:lvlText w:val="%1."/>
      <w:legacy w:legacy="1" w:legacySpace="0" w:legacyIndent="324"/>
      <w:lvlJc w:val="left"/>
      <w:rPr>
        <w:rFonts w:ascii="Times New Roman" w:hAnsi="Times New Roman" w:cs="Times New Roman" w:hint="default"/>
      </w:rPr>
    </w:lvl>
  </w:abstractNum>
  <w:num w:numId="1">
    <w:abstractNumId w:val="32"/>
  </w:num>
  <w:num w:numId="2">
    <w:abstractNumId w:val="44"/>
  </w:num>
  <w:num w:numId="3">
    <w:abstractNumId w:val="19"/>
  </w:num>
  <w:num w:numId="4">
    <w:abstractNumId w:val="38"/>
  </w:num>
  <w:num w:numId="5">
    <w:abstractNumId w:val="47"/>
  </w:num>
  <w:num w:numId="6">
    <w:abstractNumId w:val="4"/>
  </w:num>
  <w:num w:numId="7">
    <w:abstractNumId w:val="1"/>
  </w:num>
  <w:num w:numId="8">
    <w:abstractNumId w:val="5"/>
  </w:num>
  <w:num w:numId="9">
    <w:abstractNumId w:val="27"/>
  </w:num>
  <w:num w:numId="10">
    <w:abstractNumId w:val="24"/>
  </w:num>
  <w:num w:numId="11">
    <w:abstractNumId w:val="30"/>
  </w:num>
  <w:num w:numId="12">
    <w:abstractNumId w:val="9"/>
  </w:num>
  <w:num w:numId="13">
    <w:abstractNumId w:val="18"/>
  </w:num>
  <w:num w:numId="14">
    <w:abstractNumId w:val="22"/>
  </w:num>
  <w:num w:numId="15">
    <w:abstractNumId w:val="20"/>
  </w:num>
  <w:num w:numId="16">
    <w:abstractNumId w:val="20"/>
    <w:lvlOverride w:ilvl="0">
      <w:lvl w:ilvl="0">
        <w:start w:val="1"/>
        <w:numFmt w:val="decimal"/>
        <w:lvlText w:val="123.%1."/>
        <w:legacy w:legacy="1" w:legacySpace="0" w:legacyIndent="655"/>
        <w:lvlJc w:val="left"/>
        <w:rPr>
          <w:rFonts w:ascii="Times New Roman" w:hAnsi="Times New Roman" w:cs="Times New Roman" w:hint="default"/>
        </w:rPr>
      </w:lvl>
    </w:lvlOverride>
  </w:num>
  <w:num w:numId="17">
    <w:abstractNumId w:val="16"/>
  </w:num>
  <w:num w:numId="18">
    <w:abstractNumId w:val="39"/>
  </w:num>
  <w:num w:numId="19">
    <w:abstractNumId w:val="39"/>
    <w:lvlOverride w:ilvl="0">
      <w:lvl w:ilvl="0">
        <w:start w:val="1"/>
        <w:numFmt w:val="decimal"/>
        <w:lvlText w:val="128.%1."/>
        <w:legacy w:legacy="1" w:legacySpace="0" w:legacyIndent="576"/>
        <w:lvlJc w:val="left"/>
        <w:rPr>
          <w:rFonts w:ascii="Times New Roman" w:hAnsi="Times New Roman" w:cs="Times New Roman" w:hint="default"/>
        </w:rPr>
      </w:lvl>
    </w:lvlOverride>
  </w:num>
  <w:num w:numId="20">
    <w:abstractNumId w:val="12"/>
  </w:num>
  <w:num w:numId="21">
    <w:abstractNumId w:val="31"/>
  </w:num>
  <w:num w:numId="22">
    <w:abstractNumId w:val="10"/>
  </w:num>
  <w:num w:numId="23">
    <w:abstractNumId w:val="6"/>
  </w:num>
  <w:num w:numId="24">
    <w:abstractNumId w:val="37"/>
  </w:num>
  <w:num w:numId="25">
    <w:abstractNumId w:val="45"/>
  </w:num>
  <w:num w:numId="26">
    <w:abstractNumId w:val="3"/>
  </w:num>
  <w:num w:numId="27">
    <w:abstractNumId w:val="29"/>
  </w:num>
  <w:num w:numId="28">
    <w:abstractNumId w:val="23"/>
  </w:num>
  <w:num w:numId="29">
    <w:abstractNumId w:val="25"/>
  </w:num>
  <w:num w:numId="30">
    <w:abstractNumId w:val="28"/>
  </w:num>
  <w:num w:numId="31">
    <w:abstractNumId w:val="43"/>
  </w:num>
  <w:num w:numId="32">
    <w:abstractNumId w:val="21"/>
  </w:num>
  <w:num w:numId="33">
    <w:abstractNumId w:val="17"/>
  </w:num>
  <w:num w:numId="34">
    <w:abstractNumId w:val="40"/>
  </w:num>
  <w:num w:numId="35">
    <w:abstractNumId w:val="33"/>
  </w:num>
  <w:num w:numId="36">
    <w:abstractNumId w:val="41"/>
  </w:num>
  <w:num w:numId="37">
    <w:abstractNumId w:val="26"/>
  </w:num>
  <w:num w:numId="38">
    <w:abstractNumId w:val="46"/>
  </w:num>
  <w:num w:numId="39">
    <w:abstractNumId w:val="14"/>
  </w:num>
  <w:num w:numId="40">
    <w:abstractNumId w:val="0"/>
  </w:num>
  <w:num w:numId="41">
    <w:abstractNumId w:val="42"/>
  </w:num>
  <w:num w:numId="42">
    <w:abstractNumId w:val="11"/>
  </w:num>
  <w:num w:numId="43">
    <w:abstractNumId w:val="2"/>
  </w:num>
  <w:num w:numId="44">
    <w:abstractNumId w:val="8"/>
  </w:num>
  <w:num w:numId="45">
    <w:abstractNumId w:val="13"/>
  </w:num>
  <w:num w:numId="46">
    <w:abstractNumId w:val="7"/>
  </w:num>
  <w:num w:numId="47">
    <w:abstractNumId w:val="34"/>
  </w:num>
  <w:num w:numId="48">
    <w:abstractNumId w:val="35"/>
  </w:num>
  <w:num w:numId="49">
    <w:abstractNumId w:val="15"/>
  </w:num>
  <w:num w:numId="50">
    <w:abstractNumId w:val="3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1296"/>
  <w:hyphenationZone w:val="396"/>
  <w:characterSpacingControl w:val="doNotCompress"/>
  <w:footnotePr>
    <w:footnote w:id="-1"/>
    <w:footnote w:id="0"/>
  </w:footnotePr>
  <w:endnotePr>
    <w:endnote w:id="-1"/>
    <w:endnote w:id="0"/>
  </w:endnotePr>
  <w:compat/>
  <w:rsids>
    <w:rsidRoot w:val="00B876B1"/>
    <w:rsid w:val="000009C7"/>
    <w:rsid w:val="00033E5B"/>
    <w:rsid w:val="000B7E66"/>
    <w:rsid w:val="000F2CD2"/>
    <w:rsid w:val="00142E3E"/>
    <w:rsid w:val="00195493"/>
    <w:rsid w:val="00196431"/>
    <w:rsid w:val="001B3A3A"/>
    <w:rsid w:val="00205282"/>
    <w:rsid w:val="00254AF3"/>
    <w:rsid w:val="0026507D"/>
    <w:rsid w:val="00271821"/>
    <w:rsid w:val="002C05FD"/>
    <w:rsid w:val="002F5E0C"/>
    <w:rsid w:val="00315CC4"/>
    <w:rsid w:val="00401413"/>
    <w:rsid w:val="00433FAD"/>
    <w:rsid w:val="0044053A"/>
    <w:rsid w:val="00444156"/>
    <w:rsid w:val="005100B2"/>
    <w:rsid w:val="0051096C"/>
    <w:rsid w:val="00525EF3"/>
    <w:rsid w:val="005309EE"/>
    <w:rsid w:val="005B53D2"/>
    <w:rsid w:val="005C7FB2"/>
    <w:rsid w:val="005E6023"/>
    <w:rsid w:val="0064502D"/>
    <w:rsid w:val="006F3951"/>
    <w:rsid w:val="0073550C"/>
    <w:rsid w:val="00760547"/>
    <w:rsid w:val="007B41DB"/>
    <w:rsid w:val="007D6200"/>
    <w:rsid w:val="00821045"/>
    <w:rsid w:val="008362BD"/>
    <w:rsid w:val="00841060"/>
    <w:rsid w:val="008914C5"/>
    <w:rsid w:val="008C37FD"/>
    <w:rsid w:val="00955CB2"/>
    <w:rsid w:val="009571E1"/>
    <w:rsid w:val="0096382F"/>
    <w:rsid w:val="009C4D52"/>
    <w:rsid w:val="00A37403"/>
    <w:rsid w:val="00AA68B4"/>
    <w:rsid w:val="00AE77DD"/>
    <w:rsid w:val="00B00047"/>
    <w:rsid w:val="00B14C08"/>
    <w:rsid w:val="00B4148B"/>
    <w:rsid w:val="00B42954"/>
    <w:rsid w:val="00B44F29"/>
    <w:rsid w:val="00B66733"/>
    <w:rsid w:val="00B720AD"/>
    <w:rsid w:val="00B77A7F"/>
    <w:rsid w:val="00B876B1"/>
    <w:rsid w:val="00BC1296"/>
    <w:rsid w:val="00BE47C4"/>
    <w:rsid w:val="00BF3864"/>
    <w:rsid w:val="00C64E34"/>
    <w:rsid w:val="00CD49D5"/>
    <w:rsid w:val="00CE5B0A"/>
    <w:rsid w:val="00CF11F9"/>
    <w:rsid w:val="00CF4A61"/>
    <w:rsid w:val="00D838E5"/>
    <w:rsid w:val="00D86003"/>
    <w:rsid w:val="00E55A41"/>
    <w:rsid w:val="00E92F99"/>
    <w:rsid w:val="00EB7F23"/>
    <w:rsid w:val="00ED4AEC"/>
    <w:rsid w:val="00F05D2D"/>
    <w:rsid w:val="00F05F04"/>
    <w:rsid w:val="00F20B8B"/>
    <w:rsid w:val="00F428C8"/>
    <w:rsid w:val="00F544B2"/>
    <w:rsid w:val="00F63BD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76B1"/>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B876B1"/>
    <w:pPr>
      <w:keepNext/>
      <w:numPr>
        <w:numId w:val="1"/>
      </w:numPr>
      <w:spacing w:before="240" w:after="240"/>
      <w:jc w:val="center"/>
      <w:outlineLvl w:val="0"/>
    </w:pPr>
    <w:rPr>
      <w:caps/>
      <w:kern w:val="32"/>
      <w:sz w:val="24"/>
    </w:rPr>
  </w:style>
  <w:style w:type="paragraph" w:styleId="Antrat2">
    <w:name w:val="heading 2"/>
    <w:basedOn w:val="prastasis"/>
    <w:next w:val="Antrat3"/>
    <w:link w:val="Antrat2Diagrama"/>
    <w:qFormat/>
    <w:rsid w:val="00B876B1"/>
    <w:pPr>
      <w:numPr>
        <w:ilvl w:val="1"/>
        <w:numId w:val="1"/>
      </w:numPr>
      <w:spacing w:before="240"/>
      <w:jc w:val="both"/>
      <w:outlineLvl w:val="1"/>
    </w:pPr>
    <w:rPr>
      <w:b/>
      <w:sz w:val="24"/>
    </w:rPr>
  </w:style>
  <w:style w:type="paragraph" w:styleId="Antrat3">
    <w:name w:val="heading 3"/>
    <w:basedOn w:val="prastasis"/>
    <w:link w:val="Antrat3Diagrama"/>
    <w:qFormat/>
    <w:rsid w:val="00B876B1"/>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B876B1"/>
    <w:pPr>
      <w:numPr>
        <w:ilvl w:val="3"/>
        <w:numId w:val="1"/>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76B1"/>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B876B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B876B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B876B1"/>
    <w:rPr>
      <w:rFonts w:ascii="Times New Roman" w:eastAsia="Times New Roman" w:hAnsi="Times New Roman" w:cs="Times New Roman"/>
      <w:sz w:val="24"/>
      <w:szCs w:val="20"/>
    </w:rPr>
  </w:style>
  <w:style w:type="paragraph" w:customStyle="1" w:styleId="Style8">
    <w:name w:val="Style8"/>
    <w:basedOn w:val="prastasis"/>
    <w:uiPriority w:val="99"/>
    <w:rsid w:val="00B876B1"/>
    <w:pPr>
      <w:widowControl w:val="0"/>
      <w:autoSpaceDE w:val="0"/>
      <w:autoSpaceDN w:val="0"/>
      <w:adjustRightInd w:val="0"/>
      <w:spacing w:line="252" w:lineRule="exact"/>
      <w:ind w:firstLine="1091"/>
      <w:jc w:val="both"/>
    </w:pPr>
    <w:rPr>
      <w:sz w:val="24"/>
      <w:szCs w:val="24"/>
      <w:lang w:eastAsia="lt-LT"/>
    </w:rPr>
  </w:style>
  <w:style w:type="paragraph" w:customStyle="1" w:styleId="Style13">
    <w:name w:val="Style13"/>
    <w:basedOn w:val="prastasis"/>
    <w:uiPriority w:val="99"/>
    <w:rsid w:val="00B876B1"/>
    <w:pPr>
      <w:widowControl w:val="0"/>
      <w:autoSpaceDE w:val="0"/>
      <w:autoSpaceDN w:val="0"/>
      <w:adjustRightInd w:val="0"/>
      <w:spacing w:line="252" w:lineRule="exact"/>
      <w:jc w:val="both"/>
    </w:pPr>
    <w:rPr>
      <w:sz w:val="24"/>
      <w:szCs w:val="24"/>
      <w:lang w:eastAsia="lt-LT"/>
    </w:rPr>
  </w:style>
  <w:style w:type="paragraph" w:customStyle="1" w:styleId="Style14">
    <w:name w:val="Style14"/>
    <w:basedOn w:val="prastasis"/>
    <w:uiPriority w:val="99"/>
    <w:rsid w:val="00B876B1"/>
    <w:pPr>
      <w:widowControl w:val="0"/>
      <w:autoSpaceDE w:val="0"/>
      <w:autoSpaceDN w:val="0"/>
      <w:adjustRightInd w:val="0"/>
      <w:spacing w:line="252" w:lineRule="exact"/>
      <w:ind w:firstLine="554"/>
      <w:jc w:val="both"/>
    </w:pPr>
    <w:rPr>
      <w:sz w:val="24"/>
      <w:szCs w:val="24"/>
      <w:lang w:eastAsia="lt-LT"/>
    </w:rPr>
  </w:style>
  <w:style w:type="character" w:customStyle="1" w:styleId="FontStyle42">
    <w:name w:val="Font Style42"/>
    <w:basedOn w:val="Numatytasispastraiposriftas"/>
    <w:uiPriority w:val="99"/>
    <w:rsid w:val="00B876B1"/>
    <w:rPr>
      <w:rFonts w:ascii="Times New Roman" w:hAnsi="Times New Roman" w:cs="Times New Roman"/>
      <w:color w:val="000000"/>
      <w:sz w:val="20"/>
      <w:szCs w:val="20"/>
    </w:rPr>
  </w:style>
  <w:style w:type="paragraph" w:styleId="Antrats">
    <w:name w:val="header"/>
    <w:basedOn w:val="prastasis"/>
    <w:link w:val="AntratsDiagrama"/>
    <w:uiPriority w:val="99"/>
    <w:semiHidden/>
    <w:unhideWhenUsed/>
    <w:rsid w:val="00B876B1"/>
    <w:pPr>
      <w:tabs>
        <w:tab w:val="center" w:pos="4819"/>
        <w:tab w:val="right" w:pos="9638"/>
      </w:tabs>
    </w:pPr>
  </w:style>
  <w:style w:type="character" w:customStyle="1" w:styleId="AntratsDiagrama">
    <w:name w:val="Antraštės Diagrama"/>
    <w:basedOn w:val="Numatytasispastraiposriftas"/>
    <w:link w:val="Antrats"/>
    <w:uiPriority w:val="99"/>
    <w:semiHidden/>
    <w:rsid w:val="00B876B1"/>
    <w:rPr>
      <w:rFonts w:ascii="Times New Roman" w:eastAsia="Times New Roman" w:hAnsi="Times New Roman" w:cs="Times New Roman"/>
      <w:sz w:val="20"/>
      <w:szCs w:val="20"/>
    </w:rPr>
  </w:style>
  <w:style w:type="paragraph" w:styleId="Porat">
    <w:name w:val="footer"/>
    <w:basedOn w:val="prastasis"/>
    <w:link w:val="PoratDiagrama"/>
    <w:uiPriority w:val="99"/>
    <w:semiHidden/>
    <w:unhideWhenUsed/>
    <w:rsid w:val="00B876B1"/>
    <w:pPr>
      <w:tabs>
        <w:tab w:val="center" w:pos="4819"/>
        <w:tab w:val="right" w:pos="9638"/>
      </w:tabs>
    </w:pPr>
  </w:style>
  <w:style w:type="character" w:customStyle="1" w:styleId="PoratDiagrama">
    <w:name w:val="Poraštė Diagrama"/>
    <w:basedOn w:val="Numatytasispastraiposriftas"/>
    <w:link w:val="Porat"/>
    <w:uiPriority w:val="99"/>
    <w:semiHidden/>
    <w:rsid w:val="00B876B1"/>
    <w:rPr>
      <w:rFonts w:ascii="Times New Roman" w:eastAsia="Times New Roman" w:hAnsi="Times New Roman" w:cs="Times New Roman"/>
      <w:sz w:val="20"/>
      <w:szCs w:val="20"/>
    </w:rPr>
  </w:style>
  <w:style w:type="paragraph" w:customStyle="1" w:styleId="Style12">
    <w:name w:val="Style12"/>
    <w:basedOn w:val="prastasis"/>
    <w:uiPriority w:val="99"/>
    <w:rsid w:val="00B876B1"/>
    <w:pPr>
      <w:widowControl w:val="0"/>
      <w:autoSpaceDE w:val="0"/>
      <w:autoSpaceDN w:val="0"/>
      <w:adjustRightInd w:val="0"/>
    </w:pPr>
    <w:rPr>
      <w:sz w:val="24"/>
      <w:szCs w:val="24"/>
      <w:lang w:eastAsia="lt-LT"/>
    </w:rPr>
  </w:style>
  <w:style w:type="character" w:customStyle="1" w:styleId="FontStyle43">
    <w:name w:val="Font Style43"/>
    <w:basedOn w:val="Numatytasispastraiposriftas"/>
    <w:uiPriority w:val="99"/>
    <w:rsid w:val="00B876B1"/>
    <w:rPr>
      <w:rFonts w:ascii="Times New Roman" w:hAnsi="Times New Roman" w:cs="Times New Roman"/>
      <w:b/>
      <w:bCs/>
      <w:color w:val="000000"/>
      <w:sz w:val="20"/>
      <w:szCs w:val="20"/>
    </w:rPr>
  </w:style>
  <w:style w:type="character" w:styleId="Hipersaitas">
    <w:name w:val="Hyperlink"/>
    <w:basedOn w:val="Numatytasispastraiposriftas"/>
    <w:rsid w:val="00B876B1"/>
    <w:rPr>
      <w:color w:val="0000FF"/>
      <w:u w:val="single"/>
    </w:rPr>
  </w:style>
  <w:style w:type="paragraph" w:customStyle="1" w:styleId="Style20">
    <w:name w:val="Style20"/>
    <w:basedOn w:val="prastasis"/>
    <w:uiPriority w:val="99"/>
    <w:rsid w:val="00B876B1"/>
    <w:pPr>
      <w:widowControl w:val="0"/>
      <w:autoSpaceDE w:val="0"/>
      <w:autoSpaceDN w:val="0"/>
      <w:adjustRightInd w:val="0"/>
      <w:spacing w:line="253" w:lineRule="exact"/>
      <w:jc w:val="both"/>
    </w:pPr>
    <w:rPr>
      <w:sz w:val="24"/>
      <w:szCs w:val="24"/>
      <w:lang w:eastAsia="lt-LT"/>
    </w:rPr>
  </w:style>
  <w:style w:type="paragraph" w:styleId="Sraopastraipa">
    <w:name w:val="List Paragraph"/>
    <w:basedOn w:val="prastasis"/>
    <w:uiPriority w:val="34"/>
    <w:qFormat/>
    <w:rsid w:val="00B876B1"/>
    <w:pPr>
      <w:ind w:left="720"/>
      <w:contextualSpacing/>
    </w:pPr>
  </w:style>
  <w:style w:type="paragraph" w:customStyle="1" w:styleId="Style3">
    <w:name w:val="Style3"/>
    <w:basedOn w:val="prastasis"/>
    <w:uiPriority w:val="99"/>
    <w:rsid w:val="00B876B1"/>
    <w:pPr>
      <w:widowControl w:val="0"/>
      <w:autoSpaceDE w:val="0"/>
      <w:autoSpaceDN w:val="0"/>
      <w:adjustRightInd w:val="0"/>
    </w:pPr>
    <w:rPr>
      <w:sz w:val="24"/>
      <w:szCs w:val="24"/>
      <w:lang w:eastAsia="lt-LT"/>
    </w:rPr>
  </w:style>
  <w:style w:type="character" w:customStyle="1" w:styleId="FontStyle41">
    <w:name w:val="Font Style41"/>
    <w:basedOn w:val="Numatytasispastraiposriftas"/>
    <w:uiPriority w:val="99"/>
    <w:rsid w:val="00B876B1"/>
    <w:rPr>
      <w:rFonts w:ascii="Times New Roman" w:hAnsi="Times New Roman" w:cs="Times New Roman"/>
      <w:b/>
      <w:bCs/>
      <w:color w:val="000000"/>
      <w:sz w:val="22"/>
      <w:szCs w:val="22"/>
    </w:rPr>
  </w:style>
  <w:style w:type="paragraph" w:customStyle="1" w:styleId="Style34">
    <w:name w:val="Style34"/>
    <w:basedOn w:val="prastasis"/>
    <w:uiPriority w:val="99"/>
    <w:rsid w:val="00B876B1"/>
    <w:pPr>
      <w:widowControl w:val="0"/>
      <w:autoSpaceDE w:val="0"/>
      <w:autoSpaceDN w:val="0"/>
      <w:adjustRightInd w:val="0"/>
      <w:spacing w:line="252" w:lineRule="exact"/>
      <w:ind w:hanging="1519"/>
    </w:pPr>
    <w:rPr>
      <w:sz w:val="24"/>
      <w:szCs w:val="24"/>
      <w:lang w:eastAsia="lt-LT"/>
    </w:rPr>
  </w:style>
  <w:style w:type="paragraph" w:customStyle="1" w:styleId="Style15">
    <w:name w:val="Style15"/>
    <w:basedOn w:val="prastasis"/>
    <w:uiPriority w:val="99"/>
    <w:rsid w:val="00B876B1"/>
    <w:pPr>
      <w:widowControl w:val="0"/>
      <w:autoSpaceDE w:val="0"/>
      <w:autoSpaceDN w:val="0"/>
      <w:adjustRightInd w:val="0"/>
      <w:jc w:val="right"/>
    </w:pPr>
    <w:rPr>
      <w:sz w:val="24"/>
      <w:szCs w:val="24"/>
      <w:lang w:eastAsia="lt-LT"/>
    </w:rPr>
  </w:style>
  <w:style w:type="paragraph" w:styleId="Pagrindiniotekstotrauka">
    <w:name w:val="Body Text Indent"/>
    <w:basedOn w:val="prastasis"/>
    <w:link w:val="PagrindiniotekstotraukaDiagrama"/>
    <w:rsid w:val="00B876B1"/>
    <w:pPr>
      <w:widowControl w:val="0"/>
      <w:ind w:firstLine="720"/>
      <w:jc w:val="both"/>
    </w:pPr>
    <w:rPr>
      <w:sz w:val="24"/>
    </w:rPr>
  </w:style>
  <w:style w:type="character" w:customStyle="1" w:styleId="PagrindiniotekstotraukaDiagrama">
    <w:name w:val="Pagrindinio teksto įtrauka Diagrama"/>
    <w:basedOn w:val="Numatytasispastraiposriftas"/>
    <w:link w:val="Pagrindiniotekstotrauka"/>
    <w:rsid w:val="00B876B1"/>
    <w:rPr>
      <w:rFonts w:ascii="Times New Roman" w:eastAsia="Times New Roman" w:hAnsi="Times New Roman" w:cs="Times New Roman"/>
      <w:sz w:val="24"/>
      <w:szCs w:val="20"/>
    </w:rPr>
  </w:style>
  <w:style w:type="paragraph" w:customStyle="1" w:styleId="Linija">
    <w:name w:val="Linija"/>
    <w:basedOn w:val="prastasis"/>
    <w:rsid w:val="00841060"/>
    <w:pPr>
      <w:suppressAutoHyphens/>
      <w:autoSpaceDE w:val="0"/>
      <w:autoSpaceDN w:val="0"/>
      <w:adjustRightInd w:val="0"/>
      <w:spacing w:line="298" w:lineRule="auto"/>
      <w:jc w:val="center"/>
      <w:textAlignment w:val="center"/>
    </w:pPr>
    <w:rPr>
      <w:color w:val="000000"/>
      <w:sz w:val="12"/>
      <w:szCs w:val="12"/>
    </w:rPr>
  </w:style>
  <w:style w:type="paragraph" w:customStyle="1" w:styleId="CentrBoldm">
    <w:name w:val="CentrBoldm"/>
    <w:basedOn w:val="prastasis"/>
    <w:rsid w:val="00841060"/>
    <w:pPr>
      <w:keepLines/>
      <w:suppressAutoHyphens/>
      <w:autoSpaceDE w:val="0"/>
      <w:autoSpaceDN w:val="0"/>
      <w:adjustRightInd w:val="0"/>
      <w:spacing w:line="288" w:lineRule="auto"/>
      <w:jc w:val="center"/>
      <w:textAlignment w:val="center"/>
    </w:pPr>
    <w:rPr>
      <w:b/>
      <w:bCs/>
      <w:color w:val="000000"/>
    </w:rPr>
  </w:style>
  <w:style w:type="paragraph" w:customStyle="1" w:styleId="Hyperlink1">
    <w:name w:val="Hyperlink1"/>
    <w:basedOn w:val="prastasis"/>
    <w:rsid w:val="00841060"/>
    <w:pPr>
      <w:suppressAutoHyphens/>
      <w:autoSpaceDE w:val="0"/>
      <w:autoSpaceDN w:val="0"/>
      <w:adjustRightInd w:val="0"/>
      <w:spacing w:line="298" w:lineRule="auto"/>
      <w:ind w:firstLine="312"/>
      <w:jc w:val="both"/>
      <w:textAlignment w:val="center"/>
    </w:pPr>
    <w:rPr>
      <w:color w:val="000000"/>
      <w:lang w:val="en-US"/>
    </w:rPr>
  </w:style>
  <w:style w:type="paragraph" w:styleId="prastasistinklapis">
    <w:name w:val="Normal (Web)"/>
    <w:basedOn w:val="prastasis"/>
    <w:uiPriority w:val="99"/>
    <w:semiHidden/>
    <w:unhideWhenUsed/>
    <w:rsid w:val="00841060"/>
    <w:pPr>
      <w:spacing w:after="169"/>
    </w:pPr>
    <w:rPr>
      <w:sz w:val="24"/>
      <w:szCs w:val="24"/>
      <w:lang w:eastAsia="lt-LT"/>
    </w:rPr>
  </w:style>
  <w:style w:type="paragraph" w:customStyle="1" w:styleId="item-phone">
    <w:name w:val="item-phone"/>
    <w:basedOn w:val="prastasis"/>
    <w:rsid w:val="00841060"/>
    <w:pPr>
      <w:spacing w:before="169" w:after="254"/>
    </w:pPr>
    <w:rPr>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3B976-66BC-45ED-B57F-05174F1C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39057</Words>
  <Characters>22263</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Šilutės šilumos tinklai</Company>
  <LinksUpToDate>false</LinksUpToDate>
  <CharactersWithSpaces>61198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Mikalauskienė</dc:creator>
  <cp:keywords/>
  <dc:description/>
  <cp:lastModifiedBy>Gražina Mikalauskienė</cp:lastModifiedBy>
  <cp:revision>57</cp:revision>
  <dcterms:created xsi:type="dcterms:W3CDTF">2014-01-11T14:09:00Z</dcterms:created>
  <dcterms:modified xsi:type="dcterms:W3CDTF">2014-01-24T07:11:00Z</dcterms:modified>
</cp:coreProperties>
</file>