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19" w:type="dxa"/>
        <w:tblInd w:w="5628" w:type="dxa"/>
        <w:tblLook w:val="04A0" w:firstRow="1" w:lastRow="0" w:firstColumn="1" w:lastColumn="0" w:noHBand="0" w:noVBand="1"/>
      </w:tblPr>
      <w:tblGrid>
        <w:gridCol w:w="4119"/>
      </w:tblGrid>
      <w:tr w:rsidR="00E44550" w:rsidRPr="001025B6" w14:paraId="11244A5E" w14:textId="77777777">
        <w:tc>
          <w:tcPr>
            <w:tcW w:w="4119" w:type="dxa"/>
          </w:tcPr>
          <w:p w14:paraId="2232C7B6" w14:textId="77777777" w:rsidR="00FB7296" w:rsidRPr="001025B6" w:rsidRDefault="00FB7296" w:rsidP="000768BF">
            <w:pPr>
              <w:pStyle w:val="CentrBold"/>
              <w:spacing w:line="240" w:lineRule="auto"/>
              <w:jc w:val="left"/>
              <w:rPr>
                <w:b w:val="0"/>
                <w:color w:val="auto"/>
                <w:sz w:val="24"/>
                <w:szCs w:val="24"/>
                <w:lang w:val="lt-LT"/>
              </w:rPr>
            </w:pPr>
            <w:r w:rsidRPr="001025B6">
              <w:rPr>
                <w:b w:val="0"/>
                <w:color w:val="auto"/>
                <w:sz w:val="24"/>
                <w:szCs w:val="24"/>
                <w:lang w:val="lt-LT"/>
              </w:rPr>
              <w:t xml:space="preserve">PATVIRTINTA </w:t>
            </w:r>
          </w:p>
        </w:tc>
      </w:tr>
      <w:tr w:rsidR="00E44550" w:rsidRPr="003F3273" w14:paraId="28B5722F" w14:textId="77777777">
        <w:tc>
          <w:tcPr>
            <w:tcW w:w="4119" w:type="dxa"/>
          </w:tcPr>
          <w:p w14:paraId="3845A2EF" w14:textId="5818CCEE" w:rsidR="003E32BF" w:rsidRPr="003F3273" w:rsidRDefault="005508FC" w:rsidP="003E32BF">
            <w:pPr>
              <w:pStyle w:val="CentrBold"/>
              <w:spacing w:line="240" w:lineRule="auto"/>
              <w:jc w:val="left"/>
              <w:rPr>
                <w:b w:val="0"/>
                <w:caps w:val="0"/>
                <w:color w:val="auto"/>
                <w:sz w:val="24"/>
                <w:szCs w:val="24"/>
                <w:lang w:val="lt-LT"/>
              </w:rPr>
            </w:pPr>
            <w:bookmarkStart w:id="0" w:name="_Hlk491676513"/>
            <w:r w:rsidRPr="003F3273">
              <w:rPr>
                <w:b w:val="0"/>
                <w:caps w:val="0"/>
                <w:color w:val="auto"/>
                <w:sz w:val="24"/>
                <w:szCs w:val="24"/>
                <w:lang w:val="lt-LT"/>
              </w:rPr>
              <w:t xml:space="preserve">Panevėžio apygardos teismo </w:t>
            </w:r>
            <w:bookmarkEnd w:id="0"/>
            <w:r w:rsidRPr="003F3273">
              <w:rPr>
                <w:b w:val="0"/>
                <w:caps w:val="0"/>
                <w:color w:val="auto"/>
                <w:sz w:val="24"/>
                <w:szCs w:val="24"/>
                <w:lang w:val="lt-LT"/>
              </w:rPr>
              <w:t>pirmininko</w:t>
            </w:r>
            <w:r w:rsidR="00033FA8" w:rsidRPr="003F3273">
              <w:rPr>
                <w:b w:val="0"/>
                <w:caps w:val="0"/>
                <w:color w:val="auto"/>
                <w:sz w:val="24"/>
                <w:szCs w:val="24"/>
                <w:lang w:val="lt-LT"/>
              </w:rPr>
              <w:t xml:space="preserve"> </w:t>
            </w:r>
            <w:r w:rsidR="00E44550" w:rsidRPr="003F3273">
              <w:rPr>
                <w:b w:val="0"/>
                <w:caps w:val="0"/>
                <w:color w:val="auto"/>
                <w:sz w:val="24"/>
                <w:szCs w:val="24"/>
                <w:lang w:val="lt-LT"/>
              </w:rPr>
              <w:t>201</w:t>
            </w:r>
            <w:r w:rsidRPr="003F3273">
              <w:rPr>
                <w:b w:val="0"/>
                <w:caps w:val="0"/>
                <w:color w:val="auto"/>
                <w:sz w:val="24"/>
                <w:szCs w:val="24"/>
                <w:lang w:val="lt-LT"/>
              </w:rPr>
              <w:t>7</w:t>
            </w:r>
            <w:r w:rsidR="00E44550" w:rsidRPr="003F3273">
              <w:rPr>
                <w:b w:val="0"/>
                <w:caps w:val="0"/>
                <w:color w:val="auto"/>
                <w:sz w:val="24"/>
                <w:szCs w:val="24"/>
                <w:lang w:val="lt-LT"/>
              </w:rPr>
              <w:t xml:space="preserve"> </w:t>
            </w:r>
            <w:r w:rsidR="00FB7296" w:rsidRPr="003F3273">
              <w:rPr>
                <w:b w:val="0"/>
                <w:caps w:val="0"/>
                <w:color w:val="auto"/>
                <w:sz w:val="24"/>
                <w:szCs w:val="24"/>
                <w:lang w:val="lt-LT"/>
              </w:rPr>
              <w:t xml:space="preserve">m. </w:t>
            </w:r>
            <w:r w:rsidR="003E32BF" w:rsidRPr="003F3273">
              <w:rPr>
                <w:b w:val="0"/>
                <w:caps w:val="0"/>
                <w:color w:val="auto"/>
                <w:sz w:val="24"/>
                <w:szCs w:val="24"/>
                <w:lang w:val="lt-LT"/>
              </w:rPr>
              <w:t xml:space="preserve"> </w:t>
            </w:r>
            <w:r w:rsidR="0045661F" w:rsidRPr="003F3273">
              <w:rPr>
                <w:b w:val="0"/>
                <w:caps w:val="0"/>
                <w:color w:val="auto"/>
                <w:sz w:val="24"/>
                <w:szCs w:val="24"/>
                <w:lang w:val="lt-LT"/>
              </w:rPr>
              <w:t>spalio</w:t>
            </w:r>
            <w:r w:rsidR="003F3273" w:rsidRPr="003F3273">
              <w:rPr>
                <w:b w:val="0"/>
                <w:caps w:val="0"/>
                <w:color w:val="auto"/>
                <w:sz w:val="24"/>
                <w:szCs w:val="24"/>
                <w:lang w:val="lt-LT"/>
              </w:rPr>
              <w:t xml:space="preserve"> 30</w:t>
            </w:r>
            <w:r w:rsidR="003E32BF" w:rsidRPr="003F3273">
              <w:rPr>
                <w:b w:val="0"/>
                <w:caps w:val="0"/>
                <w:color w:val="auto"/>
                <w:sz w:val="24"/>
                <w:szCs w:val="24"/>
                <w:lang w:val="lt-LT"/>
              </w:rPr>
              <w:t xml:space="preserve"> d. įsakymu Nr</w:t>
            </w:r>
            <w:r w:rsidRPr="003F3273">
              <w:rPr>
                <w:b w:val="0"/>
                <w:caps w:val="0"/>
                <w:color w:val="auto"/>
                <w:sz w:val="24"/>
                <w:szCs w:val="24"/>
                <w:lang w:val="lt-LT"/>
              </w:rPr>
              <w:t>.</w:t>
            </w:r>
            <w:r w:rsidR="003F3273" w:rsidRPr="003F3273">
              <w:rPr>
                <w:b w:val="0"/>
                <w:caps w:val="0"/>
                <w:color w:val="auto"/>
                <w:sz w:val="24"/>
                <w:szCs w:val="24"/>
                <w:lang w:val="lt-LT"/>
              </w:rPr>
              <w:t xml:space="preserve"> V-44</w:t>
            </w:r>
          </w:p>
          <w:p w14:paraId="628879CC" w14:textId="77777777" w:rsidR="00FB7296" w:rsidRPr="003F3273" w:rsidRDefault="00FB7296" w:rsidP="003E32BF">
            <w:pPr>
              <w:pStyle w:val="CentrBold"/>
              <w:spacing w:line="240" w:lineRule="auto"/>
              <w:jc w:val="left"/>
              <w:rPr>
                <w:b w:val="0"/>
                <w:caps w:val="0"/>
                <w:color w:val="auto"/>
                <w:sz w:val="24"/>
                <w:szCs w:val="24"/>
                <w:lang w:val="lt-LT"/>
              </w:rPr>
            </w:pPr>
          </w:p>
        </w:tc>
      </w:tr>
      <w:tr w:rsidR="00FB7296" w:rsidRPr="003F3273" w14:paraId="5C613585" w14:textId="77777777">
        <w:tc>
          <w:tcPr>
            <w:tcW w:w="4119" w:type="dxa"/>
          </w:tcPr>
          <w:p w14:paraId="53EA3E34" w14:textId="77777777" w:rsidR="00FB7296" w:rsidRPr="003F3273" w:rsidRDefault="00FB7296" w:rsidP="003E32BF">
            <w:pPr>
              <w:pStyle w:val="CentrBold"/>
              <w:spacing w:line="240" w:lineRule="auto"/>
              <w:jc w:val="left"/>
              <w:rPr>
                <w:b w:val="0"/>
                <w:caps w:val="0"/>
                <w:color w:val="auto"/>
                <w:sz w:val="24"/>
                <w:szCs w:val="24"/>
                <w:lang w:val="lt-LT"/>
              </w:rPr>
            </w:pPr>
          </w:p>
        </w:tc>
      </w:tr>
      <w:tr w:rsidR="00836596" w:rsidRPr="003F3273" w14:paraId="2ACBB8F5" w14:textId="77777777">
        <w:tc>
          <w:tcPr>
            <w:tcW w:w="4119" w:type="dxa"/>
          </w:tcPr>
          <w:p w14:paraId="184F06FC" w14:textId="77777777" w:rsidR="00836596" w:rsidRPr="003F3273" w:rsidRDefault="00836596" w:rsidP="000768BF">
            <w:pPr>
              <w:pStyle w:val="CentrBold"/>
              <w:spacing w:line="240" w:lineRule="auto"/>
              <w:jc w:val="left"/>
              <w:rPr>
                <w:b w:val="0"/>
                <w:caps w:val="0"/>
                <w:color w:val="auto"/>
                <w:sz w:val="24"/>
                <w:szCs w:val="24"/>
                <w:lang w:val="lt-LT"/>
              </w:rPr>
            </w:pPr>
          </w:p>
        </w:tc>
      </w:tr>
    </w:tbl>
    <w:p w14:paraId="64834673" w14:textId="77777777" w:rsidR="00CD5464" w:rsidRPr="003F3273" w:rsidRDefault="00CD5464" w:rsidP="001037E0">
      <w:pPr>
        <w:rPr>
          <w:szCs w:val="24"/>
        </w:rPr>
      </w:pPr>
    </w:p>
    <w:p w14:paraId="1B329381" w14:textId="77777777" w:rsidR="00CD5464" w:rsidRPr="003F3273" w:rsidRDefault="00CD5464" w:rsidP="001037E0">
      <w:pPr>
        <w:pStyle w:val="Antrat1"/>
        <w:rPr>
          <w:caps/>
          <w:szCs w:val="24"/>
        </w:rPr>
      </w:pPr>
      <w:bookmarkStart w:id="1" w:name="_Hlk498351731"/>
      <w:r w:rsidRPr="003F3273">
        <w:rPr>
          <w:caps/>
          <w:szCs w:val="24"/>
        </w:rPr>
        <w:t>PREKIŲ, PASLAUGŲ IR D</w:t>
      </w:r>
      <w:r w:rsidR="006A4558" w:rsidRPr="003F3273">
        <w:rPr>
          <w:caps/>
          <w:szCs w:val="24"/>
        </w:rPr>
        <w:t xml:space="preserve">ARBŲ viešųjų pirkimų planavimo, </w:t>
      </w:r>
      <w:r w:rsidRPr="003F3273">
        <w:rPr>
          <w:caps/>
          <w:szCs w:val="24"/>
        </w:rPr>
        <w:t>organizavimo, ATLIK</w:t>
      </w:r>
      <w:r w:rsidR="006A4558" w:rsidRPr="003F3273">
        <w:rPr>
          <w:caps/>
          <w:szCs w:val="24"/>
        </w:rPr>
        <w:t xml:space="preserve">IMO bei </w:t>
      </w:r>
      <w:r w:rsidR="00E7157A" w:rsidRPr="003F3273">
        <w:rPr>
          <w:caps/>
          <w:szCs w:val="24"/>
        </w:rPr>
        <w:t>KONTROLĖS</w:t>
      </w:r>
      <w:r w:rsidR="006A4558" w:rsidRPr="003F3273">
        <w:rPr>
          <w:caps/>
          <w:szCs w:val="24"/>
        </w:rPr>
        <w:t xml:space="preserve"> taisyklės</w:t>
      </w:r>
    </w:p>
    <w:bookmarkEnd w:id="1"/>
    <w:p w14:paraId="7E517AA6" w14:textId="77777777" w:rsidR="00CD5464" w:rsidRPr="003F3273" w:rsidRDefault="00CD5464" w:rsidP="001037E0">
      <w:pPr>
        <w:rPr>
          <w:szCs w:val="24"/>
        </w:rPr>
      </w:pPr>
    </w:p>
    <w:p w14:paraId="16DB3AC0" w14:textId="77777777" w:rsidR="00CD5464" w:rsidRPr="003F3273" w:rsidRDefault="00CD5464" w:rsidP="001037E0">
      <w:pPr>
        <w:pStyle w:val="Antrat2"/>
        <w:spacing w:before="0" w:after="0"/>
        <w:ind w:left="360"/>
        <w:jc w:val="center"/>
        <w:rPr>
          <w:rFonts w:ascii="Times New Roman" w:hAnsi="Times New Roman"/>
          <w:i w:val="0"/>
          <w:sz w:val="24"/>
          <w:szCs w:val="24"/>
        </w:rPr>
      </w:pPr>
      <w:r w:rsidRPr="003F3273">
        <w:rPr>
          <w:rFonts w:ascii="Times New Roman" w:hAnsi="Times New Roman"/>
          <w:i w:val="0"/>
          <w:sz w:val="24"/>
          <w:szCs w:val="24"/>
        </w:rPr>
        <w:t>I. BENDROSIOS NUOSTATOS</w:t>
      </w:r>
    </w:p>
    <w:p w14:paraId="7369A8BF" w14:textId="77777777" w:rsidR="00CD5464" w:rsidRPr="003F3273" w:rsidRDefault="00CD5464" w:rsidP="001037E0">
      <w:pPr>
        <w:pStyle w:val="Pagrindiniotekstotrauka"/>
        <w:rPr>
          <w:lang w:val="lt-LT"/>
        </w:rPr>
      </w:pPr>
    </w:p>
    <w:p w14:paraId="377B8ECA" w14:textId="77777777" w:rsidR="00CD5464" w:rsidRPr="003F3273" w:rsidRDefault="00CD5464" w:rsidP="00C22F73">
      <w:pPr>
        <w:pStyle w:val="Pagrindiniotekstotrauka"/>
        <w:numPr>
          <w:ilvl w:val="0"/>
          <w:numId w:val="1"/>
        </w:numPr>
        <w:tabs>
          <w:tab w:val="left" w:pos="851"/>
        </w:tabs>
        <w:ind w:left="0" w:firstLine="567"/>
      </w:pPr>
      <w:r w:rsidRPr="003F3273">
        <w:t xml:space="preserve">Prekių, paslaugų ir darbų viešųjų pirkimų planavimo, organizavimo, atlikimo bei </w:t>
      </w:r>
      <w:r w:rsidR="004B1C7E" w:rsidRPr="003F3273">
        <w:t>kontrolės</w:t>
      </w:r>
      <w:r w:rsidRPr="003F3273">
        <w:t xml:space="preserve"> taisykl</w:t>
      </w:r>
      <w:r w:rsidR="0012529A" w:rsidRPr="003F3273">
        <w:t xml:space="preserve">ės (toliau – Taisyklės) nustato </w:t>
      </w:r>
      <w:r w:rsidR="005508FC" w:rsidRPr="003F3273">
        <w:rPr>
          <w:lang w:val="lt-LT"/>
        </w:rPr>
        <w:t>Panevėžio apygardos teismo</w:t>
      </w:r>
      <w:r w:rsidR="0012529A" w:rsidRPr="003F3273">
        <w:t xml:space="preserve"> </w:t>
      </w:r>
      <w:r w:rsidR="0083287A" w:rsidRPr="003F3273">
        <w:t>(toliau –</w:t>
      </w:r>
      <w:r w:rsidR="00F62F69" w:rsidRPr="003F3273">
        <w:t xml:space="preserve"> </w:t>
      </w:r>
      <w:bookmarkStart w:id="2" w:name="_Hlk491676884"/>
      <w:r w:rsidR="005508FC" w:rsidRPr="003F3273">
        <w:rPr>
          <w:lang w:val="lt-LT"/>
        </w:rPr>
        <w:t>Teismo</w:t>
      </w:r>
      <w:bookmarkEnd w:id="2"/>
      <w:r w:rsidR="0012529A" w:rsidRPr="003F3273">
        <w:t>)</w:t>
      </w:r>
      <w:r w:rsidR="00AA77CC" w:rsidRPr="003F3273">
        <w:t xml:space="preserve"> </w:t>
      </w:r>
      <w:r w:rsidR="00E45936" w:rsidRPr="003F3273">
        <w:t xml:space="preserve">viešųjų pirkimų sistemą ir </w:t>
      </w:r>
      <w:r w:rsidR="003B6591" w:rsidRPr="003F3273">
        <w:t xml:space="preserve">viešųjų pirkimų </w:t>
      </w:r>
      <w:r w:rsidR="0083287A" w:rsidRPr="003F3273">
        <w:t>planavim</w:t>
      </w:r>
      <w:r w:rsidR="00E45936" w:rsidRPr="003F3273">
        <w:t>o</w:t>
      </w:r>
      <w:r w:rsidR="0083287A" w:rsidRPr="003F3273">
        <w:t xml:space="preserve"> </w:t>
      </w:r>
      <w:r w:rsidR="00E45936" w:rsidRPr="003F3273">
        <w:t>bei</w:t>
      </w:r>
      <w:r w:rsidR="0083287A" w:rsidRPr="003F3273">
        <w:t xml:space="preserve"> viešųjų pirkimų </w:t>
      </w:r>
      <w:r w:rsidR="003B6591" w:rsidRPr="003F3273">
        <w:t>planų</w:t>
      </w:r>
      <w:r w:rsidRPr="003F3273">
        <w:t xml:space="preserve"> sudarym</w:t>
      </w:r>
      <w:r w:rsidR="00E45936" w:rsidRPr="003F3273">
        <w:t>o</w:t>
      </w:r>
      <w:r w:rsidRPr="003F3273">
        <w:t xml:space="preserve">, viešųjų pirkimų </w:t>
      </w:r>
      <w:r w:rsidR="006B06BB" w:rsidRPr="003F3273">
        <w:t xml:space="preserve">(toliau – pirkimai) </w:t>
      </w:r>
      <w:r w:rsidRPr="003F3273">
        <w:t>organizavim</w:t>
      </w:r>
      <w:r w:rsidR="00E45936" w:rsidRPr="003F3273">
        <w:t>o</w:t>
      </w:r>
      <w:r w:rsidRPr="003F3273">
        <w:t>, atlikim</w:t>
      </w:r>
      <w:r w:rsidR="00E45936" w:rsidRPr="003F3273">
        <w:t>o</w:t>
      </w:r>
      <w:r w:rsidRPr="003F3273">
        <w:t xml:space="preserve"> bei </w:t>
      </w:r>
      <w:r w:rsidR="00730BD9" w:rsidRPr="003F3273">
        <w:t>kontrolės</w:t>
      </w:r>
      <w:r w:rsidR="00E45936" w:rsidRPr="003F3273">
        <w:t xml:space="preserve"> tvarką</w:t>
      </w:r>
      <w:r w:rsidR="00422ABF" w:rsidRPr="003F3273">
        <w:t>.</w:t>
      </w:r>
    </w:p>
    <w:p w14:paraId="1A21A856" w14:textId="48F5DFB4" w:rsidR="00612054" w:rsidRPr="003F3273" w:rsidRDefault="00922B70" w:rsidP="00612054">
      <w:pPr>
        <w:pStyle w:val="Pagrindiniotekstotrauka"/>
        <w:numPr>
          <w:ilvl w:val="0"/>
          <w:numId w:val="1"/>
        </w:numPr>
        <w:tabs>
          <w:tab w:val="left" w:pos="851"/>
        </w:tabs>
        <w:ind w:left="0" w:firstLine="567"/>
      </w:pPr>
      <w:r w:rsidRPr="003F3273">
        <w:t>Planuodama</w:t>
      </w:r>
      <w:r w:rsidR="00373E53" w:rsidRPr="003F3273">
        <w:rPr>
          <w:lang w:val="lt-LT"/>
        </w:rPr>
        <w:t>s</w:t>
      </w:r>
      <w:r w:rsidRPr="003F3273">
        <w:t xml:space="preserve"> ir atlikdama</w:t>
      </w:r>
      <w:r w:rsidR="00373E53" w:rsidRPr="003F3273">
        <w:rPr>
          <w:lang w:val="lt-LT"/>
        </w:rPr>
        <w:t>s</w:t>
      </w:r>
      <w:r w:rsidRPr="003F3273">
        <w:t xml:space="preserve"> pirkimus, vykdydama</w:t>
      </w:r>
      <w:r w:rsidR="00373E53" w:rsidRPr="003F3273">
        <w:rPr>
          <w:lang w:val="lt-LT"/>
        </w:rPr>
        <w:t>s</w:t>
      </w:r>
      <w:r w:rsidRPr="003F3273">
        <w:t xml:space="preserve"> pirkimo sutartis </w:t>
      </w:r>
      <w:r w:rsidR="005508FC" w:rsidRPr="003F3273">
        <w:rPr>
          <w:lang w:val="lt-LT"/>
        </w:rPr>
        <w:t>Teismas</w:t>
      </w:r>
      <w:r w:rsidR="00612054" w:rsidRPr="003F3273">
        <w:t xml:space="preserve"> </w:t>
      </w:r>
      <w:r w:rsidRPr="003F3273">
        <w:t xml:space="preserve">vadovaujasi </w:t>
      </w:r>
      <w:r w:rsidR="00612054" w:rsidRPr="003F3273">
        <w:t xml:space="preserve"> Lietuvos Respublikos viešųjų pirkimų įstatym</w:t>
      </w:r>
      <w:r w:rsidRPr="003F3273">
        <w:t xml:space="preserve">u, jo įgyvendinamaisiais teisės aktais, kitais </w:t>
      </w:r>
      <w:r w:rsidR="00612054" w:rsidRPr="003F3273">
        <w:t>su viešaisiais pirkimais susij</w:t>
      </w:r>
      <w:r w:rsidRPr="003F3273">
        <w:t>usiais</w:t>
      </w:r>
      <w:r w:rsidR="00612054" w:rsidRPr="003F3273">
        <w:t xml:space="preserve"> teisės aktai</w:t>
      </w:r>
      <w:r w:rsidRPr="003F3273">
        <w:t>s</w:t>
      </w:r>
      <w:r w:rsidR="00612054" w:rsidRPr="003F3273">
        <w:t>.</w:t>
      </w:r>
    </w:p>
    <w:p w14:paraId="1843B3A0" w14:textId="77777777" w:rsidR="00CD5464" w:rsidRPr="003F3273" w:rsidRDefault="00CD5464" w:rsidP="00C22F73">
      <w:pPr>
        <w:pStyle w:val="Pagrindiniotekstotrauka"/>
        <w:numPr>
          <w:ilvl w:val="0"/>
          <w:numId w:val="1"/>
        </w:numPr>
        <w:tabs>
          <w:tab w:val="left" w:pos="851"/>
        </w:tabs>
        <w:ind w:left="0" w:firstLine="567"/>
      </w:pPr>
      <w:r w:rsidRPr="003F3273">
        <w:t>Šiose Taisyklėse vartojamos sąvokos:</w:t>
      </w:r>
    </w:p>
    <w:p w14:paraId="784EC66E" w14:textId="77777777" w:rsidR="00CD5464" w:rsidRPr="003F3273" w:rsidRDefault="00CD5464" w:rsidP="00C22F73">
      <w:pPr>
        <w:pStyle w:val="Pagrindiniotekstotrauka"/>
        <w:tabs>
          <w:tab w:val="left" w:pos="851"/>
        </w:tabs>
        <w:ind w:firstLine="851"/>
      </w:pPr>
      <w:r w:rsidRPr="003F3273">
        <w:rPr>
          <w:b/>
        </w:rPr>
        <w:t>Bendrasis viešųjų pirkimų žodynas</w:t>
      </w:r>
      <w:r w:rsidRPr="003F3273">
        <w:t xml:space="preserve"> (BVPŽ) –</w:t>
      </w:r>
      <w:r w:rsidR="001025B6" w:rsidRPr="003F3273">
        <w:rPr>
          <w:lang w:val="lt-LT"/>
        </w:rPr>
        <w:t xml:space="preserve"> </w:t>
      </w:r>
      <w:r w:rsidR="001025B6" w:rsidRPr="003F3273">
        <w:t xml:space="preserve">pirkimo objektų klasifikavimo sistema, nustatyta 2002 m. lapkričio 5 d. Europos Parlamento ir Tarybos reglamentu (EB) Nr. 2195/2002 dėl bendro viešųjų pirkimų žodyno (BVPŽ) (OL </w:t>
      </w:r>
      <w:r w:rsidR="001025B6" w:rsidRPr="003F3273">
        <w:rPr>
          <w:i/>
          <w:iCs/>
        </w:rPr>
        <w:t>2004 m. specialusis leidimas</w:t>
      </w:r>
      <w:r w:rsidR="001025B6" w:rsidRPr="003F3273">
        <w:t>, 6 skyrius, 5 tomas, p. 3) su paskutiniais pakeitimais, padarytais 2009 m. birželio 18 d. Europos Parlamento ir Tarybos reglamentu (EB) Nr. 596/2009 dėl kai kurių teisės aktų, kuriems galioja Sutarties 251 straipsnyje nustatyta tvarka, nuostatų, susijusių su reguliavimo procedūra su tikrinimu, suderinimo su Tarybos sprendimu 1999/468/EB (OL 2009 L 188, p. 14)</w:t>
      </w:r>
      <w:r w:rsidR="00390D9B" w:rsidRPr="003F3273">
        <w:t>.</w:t>
      </w:r>
    </w:p>
    <w:p w14:paraId="011F6AD7" w14:textId="79778A75" w:rsidR="00CD5464" w:rsidRPr="003F3273" w:rsidRDefault="008C5874" w:rsidP="00C22F73">
      <w:pPr>
        <w:pStyle w:val="Pagrindiniotekstotrauka"/>
        <w:tabs>
          <w:tab w:val="left" w:pos="851"/>
        </w:tabs>
        <w:ind w:firstLine="851"/>
      </w:pPr>
      <w:r w:rsidRPr="003F3273">
        <w:rPr>
          <w:b/>
        </w:rPr>
        <w:t>T</w:t>
      </w:r>
      <w:r w:rsidR="00CD5464" w:rsidRPr="003F3273">
        <w:rPr>
          <w:b/>
        </w:rPr>
        <w:t>o paties tipo pirkimo sutartys</w:t>
      </w:r>
      <w:r w:rsidR="00CD5464" w:rsidRPr="003F3273">
        <w:t xml:space="preserve"> –</w:t>
      </w:r>
      <w:r w:rsidR="001025B6" w:rsidRPr="003F3273">
        <w:rPr>
          <w:lang w:val="lt-LT"/>
        </w:rPr>
        <w:t xml:space="preserve"> </w:t>
      </w:r>
      <w:r w:rsidR="001025B6" w:rsidRPr="003F3273">
        <w:t>dėl to paties tipo prekių ar paslaugų sudaromos pirkimo sutartys. Jeigu pirkimo vykdytojas neturi pakankamai duomenų sprendimo</w:t>
      </w:r>
      <w:r w:rsidR="001025B6" w:rsidRPr="003F3273">
        <w:rPr>
          <w:sz w:val="23"/>
          <w:szCs w:val="23"/>
        </w:rPr>
        <w:t>, kad sudaromos pirkimo sutartys yra ne to paties tipo,</w:t>
      </w:r>
      <w:r w:rsidR="001025B6" w:rsidRPr="003F3273">
        <w:t xml:space="preserve"> priėmimui </w:t>
      </w:r>
      <w:r w:rsidR="001025B6" w:rsidRPr="003F3273">
        <w:rPr>
          <w:i/>
          <w:iCs/>
        </w:rPr>
        <w:t>(pavyzdžiui, nėra aišku, ar paslaugų įprastai neteikia vienas tiekėja, ir pan</w:t>
      </w:r>
      <w:r w:rsidR="00373E53" w:rsidRPr="003F3273">
        <w:rPr>
          <w:i/>
          <w:iCs/>
          <w:lang w:val="lt-LT"/>
        </w:rPr>
        <w:t>.</w:t>
      </w:r>
      <w:r w:rsidR="001025B6" w:rsidRPr="003F3273">
        <w:rPr>
          <w:i/>
          <w:iCs/>
        </w:rPr>
        <w:t xml:space="preserve">), </w:t>
      </w:r>
      <w:r w:rsidR="001025B6" w:rsidRPr="003F3273">
        <w:rPr>
          <w:sz w:val="23"/>
          <w:szCs w:val="23"/>
        </w:rPr>
        <w:t>jis šias sutartis turi priskirti tam pačiam tipui</w:t>
      </w:r>
      <w:r w:rsidR="00E44550" w:rsidRPr="003F3273">
        <w:rPr>
          <w:sz w:val="23"/>
          <w:szCs w:val="23"/>
          <w:lang w:val="lt-LT"/>
        </w:rPr>
        <w:t>.</w:t>
      </w:r>
    </w:p>
    <w:p w14:paraId="2D527DC4" w14:textId="06E3A16E" w:rsidR="005A6BA4" w:rsidRPr="003F3273" w:rsidRDefault="005A6BA4" w:rsidP="00C22F73">
      <w:pPr>
        <w:pStyle w:val="Pagrindiniotekstotrauka"/>
        <w:tabs>
          <w:tab w:val="left" w:pos="851"/>
        </w:tabs>
        <w:ind w:firstLine="851"/>
        <w:rPr>
          <w:lang w:val="lt-LT"/>
        </w:rPr>
      </w:pPr>
      <w:bookmarkStart w:id="3" w:name="_Hlk491873319"/>
      <w:r w:rsidRPr="003F3273">
        <w:rPr>
          <w:b/>
        </w:rPr>
        <w:t>Asmuo, atsakingas už pirkimų planavimą</w:t>
      </w:r>
      <w:r w:rsidRPr="003F3273">
        <w:t xml:space="preserve"> </w:t>
      </w:r>
      <w:bookmarkEnd w:id="3"/>
      <w:r w:rsidRPr="003F3273">
        <w:t xml:space="preserve">– </w:t>
      </w:r>
      <w:r w:rsidR="004B3C37" w:rsidRPr="003F3273">
        <w:rPr>
          <w:lang w:val="lt-LT"/>
        </w:rPr>
        <w:t>Teismo</w:t>
      </w:r>
      <w:r w:rsidR="0068485D" w:rsidRPr="003F3273">
        <w:t xml:space="preserve"> </w:t>
      </w:r>
      <w:r w:rsidR="00E55B5B" w:rsidRPr="003F3273">
        <w:rPr>
          <w:lang w:val="lt-LT"/>
        </w:rPr>
        <w:t>Ūkio skyriaus vedėjas</w:t>
      </w:r>
      <w:r w:rsidRPr="003F3273">
        <w:t>, dirbantis pagal darbo sutartį</w:t>
      </w:r>
      <w:r w:rsidR="005F0773" w:rsidRPr="003F3273">
        <w:t>,</w:t>
      </w:r>
      <w:r w:rsidRPr="003F3273">
        <w:t xml:space="preserve"> (toliau – darbuotojas) atsakingas už biudžetiniais metais numatomų pirkti </w:t>
      </w:r>
      <w:r w:rsidR="004B3C37" w:rsidRPr="003F3273">
        <w:rPr>
          <w:lang w:val="lt-LT"/>
        </w:rPr>
        <w:t>Teismo</w:t>
      </w:r>
      <w:r w:rsidRPr="003F3273">
        <w:t xml:space="preserve"> reikmėms reikalingų pr</w:t>
      </w:r>
      <w:r w:rsidR="00877152" w:rsidRPr="003F3273">
        <w:t xml:space="preserve">ekių, </w:t>
      </w:r>
      <w:r w:rsidR="00E422CE" w:rsidRPr="003F3273">
        <w:t xml:space="preserve">paslaugų </w:t>
      </w:r>
      <w:r w:rsidR="00877152" w:rsidRPr="003F3273">
        <w:t xml:space="preserve">ir darbų </w:t>
      </w:r>
      <w:r w:rsidR="00E422CE" w:rsidRPr="003F3273">
        <w:t>plano sudarymą</w:t>
      </w:r>
      <w:r w:rsidR="00372001" w:rsidRPr="003F3273">
        <w:t>, jo koregavimą</w:t>
      </w:r>
      <w:r w:rsidR="003730E2" w:rsidRPr="003F3273">
        <w:t xml:space="preserve">, pirkimų </w:t>
      </w:r>
      <w:r w:rsidR="00D465FE" w:rsidRPr="003F3273">
        <w:t>suvestinės</w:t>
      </w:r>
      <w:r w:rsidR="0068485D" w:rsidRPr="003F3273">
        <w:t xml:space="preserve"> sudarymą</w:t>
      </w:r>
      <w:r w:rsidR="00FD2D36" w:rsidRPr="003F3273">
        <w:t>.</w:t>
      </w:r>
    </w:p>
    <w:p w14:paraId="50AFA2DE" w14:textId="620B84DA" w:rsidR="00372001" w:rsidRPr="003F3273" w:rsidRDefault="00530AFD" w:rsidP="00373E53">
      <w:pPr>
        <w:pStyle w:val="Pagrindiniotekstotrauka"/>
        <w:tabs>
          <w:tab w:val="left" w:pos="851"/>
        </w:tabs>
        <w:ind w:firstLine="851"/>
        <w:rPr>
          <w:lang w:val="lt-LT"/>
        </w:rPr>
      </w:pPr>
      <w:r w:rsidRPr="003F3273">
        <w:rPr>
          <w:b/>
        </w:rPr>
        <w:t>Pirkimų verčių apskaitininkas</w:t>
      </w:r>
      <w:r w:rsidR="00372001" w:rsidRPr="003F3273">
        <w:t xml:space="preserve"> –</w:t>
      </w:r>
      <w:r w:rsidR="00422ABF" w:rsidRPr="003F3273">
        <w:t xml:space="preserve"> </w:t>
      </w:r>
      <w:r w:rsidR="00646C66" w:rsidRPr="003F3273">
        <w:rPr>
          <w:lang w:val="lt-LT"/>
        </w:rPr>
        <w:t xml:space="preserve">Teismo </w:t>
      </w:r>
      <w:r w:rsidR="00E55B5B" w:rsidRPr="003F3273">
        <w:rPr>
          <w:lang w:val="lt-LT"/>
        </w:rPr>
        <w:t xml:space="preserve">Finansų </w:t>
      </w:r>
      <w:r w:rsidR="00373E53" w:rsidRPr="003F3273">
        <w:rPr>
          <w:lang w:val="lt-LT"/>
        </w:rPr>
        <w:t xml:space="preserve">ir apskaitos </w:t>
      </w:r>
      <w:r w:rsidR="00E55B5B" w:rsidRPr="003F3273">
        <w:rPr>
          <w:lang w:val="lt-LT"/>
        </w:rPr>
        <w:t>skyriaus vedėja</w:t>
      </w:r>
      <w:r w:rsidR="00373E53" w:rsidRPr="003F3273">
        <w:rPr>
          <w:lang w:val="lt-LT"/>
        </w:rPr>
        <w:t>s</w:t>
      </w:r>
      <w:r w:rsidR="00646C66" w:rsidRPr="003F3273">
        <w:rPr>
          <w:lang w:val="lt-LT"/>
        </w:rPr>
        <w:t>, toliau</w:t>
      </w:r>
      <w:r w:rsidR="00E55B5B" w:rsidRPr="003F3273">
        <w:rPr>
          <w:lang w:val="lt-LT"/>
        </w:rPr>
        <w:t xml:space="preserve"> </w:t>
      </w:r>
      <w:r w:rsidR="00373E53" w:rsidRPr="003F3273">
        <w:rPr>
          <w:lang w:val="lt-LT"/>
        </w:rPr>
        <w:t>–</w:t>
      </w:r>
      <w:r w:rsidR="00E55B5B" w:rsidRPr="003F3273">
        <w:rPr>
          <w:lang w:val="lt-LT"/>
        </w:rPr>
        <w:t xml:space="preserve"> </w:t>
      </w:r>
      <w:r w:rsidR="00372001" w:rsidRPr="003F3273">
        <w:t xml:space="preserve">pirkimų verčių apskaitą </w:t>
      </w:r>
      <w:r w:rsidR="00197518" w:rsidRPr="003F3273">
        <w:t>tvarkantis</w:t>
      </w:r>
      <w:r w:rsidR="00372001" w:rsidRPr="003F3273">
        <w:t xml:space="preserve"> </w:t>
      </w:r>
      <w:r w:rsidR="004B3C37" w:rsidRPr="003F3273">
        <w:rPr>
          <w:lang w:val="lt-LT"/>
        </w:rPr>
        <w:t>Teismo</w:t>
      </w:r>
      <w:r w:rsidR="00B715E6" w:rsidRPr="003F3273">
        <w:t xml:space="preserve"> darbuotojas.</w:t>
      </w:r>
    </w:p>
    <w:p w14:paraId="7D07FBBE" w14:textId="5C051F27" w:rsidR="00766B95" w:rsidRPr="003F3273" w:rsidRDefault="00766B95" w:rsidP="00C22F73">
      <w:pPr>
        <w:pStyle w:val="Pagrindiniotekstotrauka"/>
        <w:tabs>
          <w:tab w:val="left" w:pos="851"/>
        </w:tabs>
        <w:ind w:firstLine="851"/>
      </w:pPr>
      <w:r w:rsidRPr="003F3273">
        <w:rPr>
          <w:b/>
        </w:rPr>
        <w:t>Pirkimų organizatorius</w:t>
      </w:r>
      <w:r w:rsidRPr="003F3273">
        <w:t xml:space="preserve"> – </w:t>
      </w:r>
      <w:r w:rsidR="004B3C37" w:rsidRPr="003F3273">
        <w:rPr>
          <w:lang w:val="lt-LT"/>
        </w:rPr>
        <w:t>Teismo</w:t>
      </w:r>
      <w:r w:rsidR="00E40534" w:rsidRPr="003F3273">
        <w:t xml:space="preserve"> </w:t>
      </w:r>
      <w:r w:rsidR="00646C66" w:rsidRPr="003F3273">
        <w:rPr>
          <w:lang w:val="lt-LT"/>
        </w:rPr>
        <w:t>Ūkio skyriaus vedėjas</w:t>
      </w:r>
      <w:r w:rsidR="00EC7BBB" w:rsidRPr="003F3273">
        <w:t xml:space="preserve">, kuris nustatyta tvarka organizuoja ir atlieka </w:t>
      </w:r>
      <w:r w:rsidR="001025B6" w:rsidRPr="003F3273">
        <w:rPr>
          <w:lang w:val="lt-LT"/>
        </w:rPr>
        <w:t>mažos vertės</w:t>
      </w:r>
      <w:r w:rsidR="001025B6" w:rsidRPr="003F3273">
        <w:t xml:space="preserve"> </w:t>
      </w:r>
      <w:r w:rsidR="00EC7BBB" w:rsidRPr="003F3273">
        <w:t>pirkimus, kai toki</w:t>
      </w:r>
      <w:r w:rsidR="00F377CF" w:rsidRPr="003F3273">
        <w:t>ų pirkimų</w:t>
      </w:r>
      <w:r w:rsidR="00EC7BBB" w:rsidRPr="003F3273">
        <w:t xml:space="preserve"> atlikti ne</w:t>
      </w:r>
      <w:r w:rsidR="00F377CF" w:rsidRPr="003F3273">
        <w:t>pavedama</w:t>
      </w:r>
      <w:r w:rsidR="00EC7BBB" w:rsidRPr="003F3273">
        <w:t xml:space="preserve"> Viešųjų pirkimų komisija</w:t>
      </w:r>
      <w:r w:rsidR="004A1B2B" w:rsidRPr="003F3273">
        <w:t>i</w:t>
      </w:r>
      <w:r w:rsidR="00B715E6" w:rsidRPr="003F3273">
        <w:t>.</w:t>
      </w:r>
    </w:p>
    <w:p w14:paraId="3651AF7F" w14:textId="59A4A711" w:rsidR="000811DD" w:rsidRPr="003F3273" w:rsidRDefault="000811DD" w:rsidP="00C22F73">
      <w:pPr>
        <w:pStyle w:val="Pagrindiniotekstotrauka"/>
        <w:tabs>
          <w:tab w:val="left" w:pos="851"/>
        </w:tabs>
        <w:ind w:firstLine="851"/>
      </w:pPr>
      <w:r w:rsidRPr="003F3273">
        <w:rPr>
          <w:b/>
        </w:rPr>
        <w:t>Pirkimų iniciatorius</w:t>
      </w:r>
      <w:r w:rsidRPr="003F3273">
        <w:t xml:space="preserve"> – </w:t>
      </w:r>
      <w:r w:rsidR="004B3C37" w:rsidRPr="003F3273">
        <w:rPr>
          <w:lang w:val="lt-LT"/>
        </w:rPr>
        <w:t>Teismo</w:t>
      </w:r>
      <w:r w:rsidR="00EC7BBB" w:rsidRPr="003F3273">
        <w:t xml:space="preserve"> </w:t>
      </w:r>
      <w:r w:rsidR="006A08A2" w:rsidRPr="003F3273">
        <w:rPr>
          <w:lang w:val="lt-LT"/>
        </w:rPr>
        <w:t>darbuotojas</w:t>
      </w:r>
      <w:r w:rsidR="00EC7BBB" w:rsidRPr="003F3273">
        <w:t>, kuris nurodė poreikį įsigyti reikali</w:t>
      </w:r>
      <w:r w:rsidR="00C52C53" w:rsidRPr="003F3273">
        <w:t>ngų prekių, paslaugų arba darbų</w:t>
      </w:r>
      <w:r w:rsidR="00EC7BBB" w:rsidRPr="003F3273">
        <w:t xml:space="preserve"> ir kuris koordinuoja (organizuoja) </w:t>
      </w:r>
      <w:r w:rsidR="004B3C37" w:rsidRPr="003F3273">
        <w:rPr>
          <w:lang w:val="lt-LT"/>
        </w:rPr>
        <w:t>Teismo</w:t>
      </w:r>
      <w:r w:rsidR="00EC7BBB" w:rsidRPr="003F3273">
        <w:t xml:space="preserve">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14:paraId="76C65E32" w14:textId="4DAA53D0" w:rsidR="005A6BA4" w:rsidRPr="003F3273" w:rsidRDefault="0079599A" w:rsidP="00C22F73">
      <w:pPr>
        <w:pStyle w:val="Pagrindiniotekstotrauka"/>
        <w:tabs>
          <w:tab w:val="left" w:pos="851"/>
        </w:tabs>
        <w:ind w:firstLine="851"/>
      </w:pPr>
      <w:bookmarkStart w:id="4" w:name="_Hlk491702787"/>
      <w:r w:rsidRPr="003F3273">
        <w:rPr>
          <w:b/>
        </w:rPr>
        <w:t>Asmuo, atliekantis</w:t>
      </w:r>
      <w:r w:rsidRPr="003F3273">
        <w:t xml:space="preserve"> </w:t>
      </w:r>
      <w:r w:rsidRPr="003F3273">
        <w:rPr>
          <w:b/>
        </w:rPr>
        <w:t>p</w:t>
      </w:r>
      <w:r w:rsidR="00E77228" w:rsidRPr="003F3273">
        <w:rPr>
          <w:b/>
        </w:rPr>
        <w:t xml:space="preserve">revencinę pirkimų </w:t>
      </w:r>
      <w:r w:rsidR="005A6BA4" w:rsidRPr="003F3273">
        <w:rPr>
          <w:b/>
        </w:rPr>
        <w:t>kontrolę</w:t>
      </w:r>
      <w:r w:rsidR="006A074E" w:rsidRPr="003F3273">
        <w:rPr>
          <w:b/>
        </w:rPr>
        <w:t xml:space="preserve"> </w:t>
      </w:r>
      <w:bookmarkEnd w:id="4"/>
      <w:r w:rsidR="005A6BA4" w:rsidRPr="003F3273">
        <w:t xml:space="preserve">– </w:t>
      </w:r>
      <w:r w:rsidR="004B3C37" w:rsidRPr="003F3273">
        <w:rPr>
          <w:lang w:val="lt-LT"/>
        </w:rPr>
        <w:t>Teismo</w:t>
      </w:r>
      <w:r w:rsidR="00036655" w:rsidRPr="003F3273">
        <w:t xml:space="preserve"> </w:t>
      </w:r>
      <w:r w:rsidR="00373E53" w:rsidRPr="003F3273">
        <w:rPr>
          <w:lang w:val="lt-LT"/>
        </w:rPr>
        <w:t>k</w:t>
      </w:r>
      <w:r w:rsidR="006A08A2" w:rsidRPr="003F3273">
        <w:rPr>
          <w:lang w:val="lt-LT"/>
        </w:rPr>
        <w:t>ancleris</w:t>
      </w:r>
      <w:r w:rsidR="005A6BA4" w:rsidRPr="003F3273">
        <w:t>, vykdantis išankstinę pirkimo proceso procedūros stebė</w:t>
      </w:r>
      <w:r w:rsidR="00144A3C" w:rsidRPr="003F3273">
        <w:t>seną, patikrinimą ir suderinimą</w:t>
      </w:r>
      <w:r w:rsidR="005A6BA4" w:rsidRPr="003F3273">
        <w:t>.</w:t>
      </w:r>
      <w:r w:rsidR="008C5874" w:rsidRPr="003F3273">
        <w:t xml:space="preserve"> </w:t>
      </w:r>
    </w:p>
    <w:p w14:paraId="331893CF" w14:textId="77777777" w:rsidR="00D80719" w:rsidRPr="003F3273" w:rsidRDefault="00D80719" w:rsidP="00C22F73">
      <w:pPr>
        <w:pStyle w:val="Pagrindiniotekstotrauka"/>
        <w:tabs>
          <w:tab w:val="left" w:pos="851"/>
        </w:tabs>
        <w:ind w:firstLine="851"/>
      </w:pPr>
      <w:r w:rsidRPr="003F3273">
        <w:rPr>
          <w:b/>
        </w:rPr>
        <w:t>Prevencinis patikrinimas</w:t>
      </w:r>
      <w:r w:rsidRPr="003F3273">
        <w:t xml:space="preserve"> –</w:t>
      </w:r>
      <w:r w:rsidR="00ED64DB" w:rsidRPr="003F3273">
        <w:t xml:space="preserve"> </w:t>
      </w:r>
      <w:r w:rsidRPr="003F3273">
        <w:t xml:space="preserve">prevencinę </w:t>
      </w:r>
      <w:r w:rsidR="00C52C53" w:rsidRPr="003F3273">
        <w:t xml:space="preserve">pirkimų </w:t>
      </w:r>
      <w:r w:rsidRPr="003F3273">
        <w:t xml:space="preserve">kontrolę atliekančio asmens vykdomi išankstiniai veiksmai, kuriais siekiama išvengti galimų pirkimus reglamentuojančių teisės aktų ir </w:t>
      </w:r>
      <w:r w:rsidR="004B3C37" w:rsidRPr="003F3273">
        <w:rPr>
          <w:lang w:val="lt-LT"/>
        </w:rPr>
        <w:lastRenderedPageBreak/>
        <w:t>Teismo</w:t>
      </w:r>
      <w:r w:rsidRPr="003F3273">
        <w:t xml:space="preserve"> vidaus dokumentų, susijusių su pirkimais, pažeidimų tiek visame pirkimų procese, tiek atskir</w:t>
      </w:r>
      <w:r w:rsidR="00B176B7" w:rsidRPr="003F3273">
        <w:t>ais</w:t>
      </w:r>
      <w:r w:rsidRPr="003F3273">
        <w:t xml:space="preserve"> jų etap</w:t>
      </w:r>
      <w:r w:rsidR="00B176B7" w:rsidRPr="003F3273">
        <w:t>ais</w:t>
      </w:r>
      <w:r w:rsidRPr="003F3273">
        <w:t>.</w:t>
      </w:r>
    </w:p>
    <w:p w14:paraId="50EB388D" w14:textId="77777777" w:rsidR="00903581" w:rsidRPr="003F3273" w:rsidRDefault="00903581" w:rsidP="00C22F73">
      <w:pPr>
        <w:pStyle w:val="Pagrindiniotekstotrauka"/>
        <w:tabs>
          <w:tab w:val="left" w:pos="851"/>
        </w:tabs>
        <w:ind w:firstLine="851"/>
      </w:pPr>
      <w:r w:rsidRPr="003F3273">
        <w:rPr>
          <w:b/>
        </w:rPr>
        <w:t>Pirkimų planas</w:t>
      </w:r>
      <w:r w:rsidRPr="003F3273">
        <w:t xml:space="preserve"> – </w:t>
      </w:r>
      <w:r w:rsidR="004B3C37" w:rsidRPr="003F3273">
        <w:rPr>
          <w:lang w:val="lt-LT"/>
        </w:rPr>
        <w:t>Teismo</w:t>
      </w:r>
      <w:r w:rsidRPr="003F3273">
        <w:t xml:space="preserve"> parengtas ir patvirtintas biudžetiniais metais planuojamų vykdyti prekių, paslaugų ir darbų pirkimų sąrašas.</w:t>
      </w:r>
    </w:p>
    <w:p w14:paraId="6AE55695" w14:textId="77777777" w:rsidR="00903581" w:rsidRPr="003F3273" w:rsidRDefault="00903581" w:rsidP="00C22F73">
      <w:pPr>
        <w:pStyle w:val="Pagrindiniotekstotrauka"/>
        <w:tabs>
          <w:tab w:val="left" w:pos="851"/>
        </w:tabs>
        <w:ind w:firstLine="851"/>
      </w:pPr>
      <w:r w:rsidRPr="003F3273">
        <w:rPr>
          <w:b/>
        </w:rPr>
        <w:t>Pirkimų suvestinė</w:t>
      </w:r>
      <w:r w:rsidRPr="003F3273">
        <w:t xml:space="preserve"> – </w:t>
      </w:r>
      <w:r w:rsidR="004B3C37" w:rsidRPr="003F3273">
        <w:rPr>
          <w:lang w:val="lt-LT"/>
        </w:rPr>
        <w:t>Teismo</w:t>
      </w:r>
      <w:r w:rsidR="009D45E3" w:rsidRPr="003F3273">
        <w:t xml:space="preserve"> vykdomų viešųjų pirkimų pagal to paties t</w:t>
      </w:r>
      <w:r w:rsidR="00DC2EA9" w:rsidRPr="003F3273">
        <w:t>ipo pirkimo sutartis suvestinė</w:t>
      </w:r>
      <w:r w:rsidR="008A3749" w:rsidRPr="003F3273">
        <w:t>, sudaroma atsiž</w:t>
      </w:r>
      <w:r w:rsidR="00E40786" w:rsidRPr="003F3273">
        <w:t>velgiant į patvirtintą</w:t>
      </w:r>
      <w:r w:rsidR="00F72A8E" w:rsidRPr="003F3273">
        <w:t xml:space="preserve"> atitinkamų </w:t>
      </w:r>
      <w:r w:rsidR="00761338" w:rsidRPr="003F3273">
        <w:t>biudžetinių</w:t>
      </w:r>
      <w:r w:rsidR="00DC5353" w:rsidRPr="003F3273">
        <w:t xml:space="preserve"> </w:t>
      </w:r>
      <w:r w:rsidR="00F72A8E" w:rsidRPr="003F3273">
        <w:t>metų</w:t>
      </w:r>
      <w:r w:rsidR="00E40786" w:rsidRPr="003F3273">
        <w:t xml:space="preserve"> </w:t>
      </w:r>
      <w:r w:rsidR="008A3749" w:rsidRPr="003F3273">
        <w:t>pirkimų planą</w:t>
      </w:r>
      <w:r w:rsidRPr="003F3273">
        <w:t>.</w:t>
      </w:r>
    </w:p>
    <w:p w14:paraId="7B377867" w14:textId="77777777" w:rsidR="004B3C37" w:rsidRPr="003F3273" w:rsidRDefault="00E80719" w:rsidP="004B3C37">
      <w:pPr>
        <w:pStyle w:val="Pagrindiniotekstotrauka"/>
        <w:tabs>
          <w:tab w:val="left" w:pos="851"/>
        </w:tabs>
        <w:ind w:firstLine="851"/>
        <w:rPr>
          <w:lang w:val="lt-LT"/>
        </w:rPr>
      </w:pPr>
      <w:r w:rsidRPr="003F3273">
        <w:rPr>
          <w:b/>
        </w:rPr>
        <w:t>Rinkos tyrimas</w:t>
      </w:r>
      <w:r w:rsidRPr="003F3273">
        <w:t xml:space="preserve"> – kokybinės ir kiekybinės informacijos apie realių bei potencialių prekių, paslaugų ir darbų pasiūlą, jų tiekiamas prekes, teikiamas paslaugas ir atliekamus darbus, užimamą rinkos</w:t>
      </w:r>
      <w:r w:rsidR="00761338" w:rsidRPr="003F3273">
        <w:t xml:space="preserve"> dalį, kainas ir pan.) rinkimas ir</w:t>
      </w:r>
      <w:r w:rsidRPr="003F3273">
        <w:t xml:space="preserve"> analizė</w:t>
      </w:r>
      <w:r w:rsidR="001F4847" w:rsidRPr="003F3273">
        <w:t>, skirt</w:t>
      </w:r>
      <w:r w:rsidR="00761338" w:rsidRPr="003F3273">
        <w:t>a</w:t>
      </w:r>
      <w:r w:rsidRPr="003F3273">
        <w:t xml:space="preserve"> sprendimams, susijusiems su pirkimais, priimti.</w:t>
      </w:r>
    </w:p>
    <w:p w14:paraId="1A130560" w14:textId="77777777" w:rsidR="004F705F" w:rsidRPr="003F3273" w:rsidRDefault="0057398E" w:rsidP="00C22F73">
      <w:pPr>
        <w:pStyle w:val="Pagrindiniotekstotrauka"/>
        <w:tabs>
          <w:tab w:val="left" w:pos="851"/>
        </w:tabs>
        <w:ind w:firstLine="851"/>
      </w:pPr>
      <w:r w:rsidRPr="003F3273">
        <w:rPr>
          <w:b/>
        </w:rPr>
        <w:t>Tiekėjų apklausos</w:t>
      </w:r>
      <w:r w:rsidR="004F705F" w:rsidRPr="003F3273">
        <w:rPr>
          <w:b/>
        </w:rPr>
        <w:t xml:space="preserve"> pažyma</w:t>
      </w:r>
      <w:r w:rsidR="004F705F" w:rsidRPr="003F3273">
        <w:t xml:space="preserve"> – </w:t>
      </w:r>
      <w:r w:rsidR="004D0517" w:rsidRPr="003F3273">
        <w:t>p</w:t>
      </w:r>
      <w:r w:rsidR="00DC2EA9" w:rsidRPr="003F3273">
        <w:t xml:space="preserve">irkimų organizatoriaus pildomas nustatytos formos dokumentas, kuris </w:t>
      </w:r>
      <w:r w:rsidR="00EC3B50" w:rsidRPr="003F3273">
        <w:t>pagrindžia pirkimo organizatoriaus priimtų sprendimų atitiktį Viešųjų pirkimų įstatymo reikalavimams.</w:t>
      </w:r>
    </w:p>
    <w:p w14:paraId="66C1F463" w14:textId="77777777" w:rsidR="00CD5464" w:rsidRPr="003F3273" w:rsidRDefault="00B545E5" w:rsidP="00C22F73">
      <w:pPr>
        <w:pStyle w:val="Pagrindiniotekstotrauka"/>
        <w:numPr>
          <w:ilvl w:val="0"/>
          <w:numId w:val="1"/>
        </w:numPr>
        <w:tabs>
          <w:tab w:val="left" w:pos="851"/>
        </w:tabs>
        <w:ind w:left="0" w:firstLine="567"/>
      </w:pPr>
      <w:r w:rsidRPr="003F3273">
        <w:t xml:space="preserve">Šių </w:t>
      </w:r>
      <w:r w:rsidR="00CD5464" w:rsidRPr="003F3273">
        <w:t>Taisyklių pagrindiniai tikslai yra užtikrinti:</w:t>
      </w:r>
    </w:p>
    <w:p w14:paraId="39C962DD" w14:textId="77777777" w:rsidR="00494FBD" w:rsidRPr="003F3273" w:rsidRDefault="00793FDF" w:rsidP="003D41EA">
      <w:pPr>
        <w:pStyle w:val="Pagrindiniotekstotrauka"/>
        <w:tabs>
          <w:tab w:val="left" w:pos="1080"/>
        </w:tabs>
        <w:ind w:firstLine="567"/>
      </w:pPr>
      <w:r w:rsidRPr="003F3273">
        <w:t>4</w:t>
      </w:r>
      <w:r w:rsidR="003D41EA" w:rsidRPr="003F3273">
        <w:t xml:space="preserve">.1. </w:t>
      </w:r>
      <w:r w:rsidR="00494FBD" w:rsidRPr="003F3273">
        <w:t>teisingą Viešųjų pirkimų įstatymo ir įstatymo lydimųjų teisės aktų nuostatų taikymą bei sklandaus pirkimų proceso įgyvendinimą;</w:t>
      </w:r>
    </w:p>
    <w:p w14:paraId="7DE29D83" w14:textId="77777777" w:rsidR="00494FBD" w:rsidRPr="003F3273" w:rsidRDefault="00793FDF" w:rsidP="003D41EA">
      <w:pPr>
        <w:pStyle w:val="Pagrindiniotekstotrauka"/>
        <w:tabs>
          <w:tab w:val="left" w:pos="1080"/>
        </w:tabs>
        <w:ind w:firstLine="567"/>
      </w:pPr>
      <w:r w:rsidRPr="003F3273">
        <w:t>4</w:t>
      </w:r>
      <w:r w:rsidR="003D41EA" w:rsidRPr="003F3273">
        <w:t xml:space="preserve">.2. </w:t>
      </w:r>
      <w:r w:rsidR="00494FBD" w:rsidRPr="003F3273">
        <w:t xml:space="preserve">racionalų valstybės biudžeto asignavimų bei kitų lėšų planavimą </w:t>
      </w:r>
      <w:r w:rsidR="00F80D31" w:rsidRPr="003F3273">
        <w:rPr>
          <w:lang w:val="lt-LT"/>
        </w:rPr>
        <w:t>Teismo</w:t>
      </w:r>
      <w:r w:rsidR="00DC6DFB" w:rsidRPr="003F3273">
        <w:t xml:space="preserve"> </w:t>
      </w:r>
      <w:r w:rsidR="00494FBD" w:rsidRPr="003F3273">
        <w:t>pavestiems uždaviniams bei funkcijoms vykdyti;</w:t>
      </w:r>
    </w:p>
    <w:p w14:paraId="79C193A3" w14:textId="77777777" w:rsidR="00494FBD" w:rsidRPr="003F3273" w:rsidRDefault="00793FDF" w:rsidP="003D41EA">
      <w:pPr>
        <w:pStyle w:val="Pagrindiniotekstotrauka"/>
        <w:tabs>
          <w:tab w:val="left" w:pos="1080"/>
        </w:tabs>
        <w:ind w:firstLine="567"/>
      </w:pPr>
      <w:r w:rsidRPr="003F3273">
        <w:t>4</w:t>
      </w:r>
      <w:r w:rsidR="003D41EA" w:rsidRPr="003F3273">
        <w:t xml:space="preserve">.3. </w:t>
      </w:r>
      <w:r w:rsidR="00494FBD" w:rsidRPr="003F3273">
        <w:t>skirtų valstybės biudžeto asignavimų bei kitų lėšų taupų, racionalų naudojimą, kontrolę bei panaudojimą laiku kiekvienais finansiniais metais;</w:t>
      </w:r>
    </w:p>
    <w:p w14:paraId="1249C788" w14:textId="77777777" w:rsidR="00494FBD" w:rsidRPr="003F3273" w:rsidRDefault="00793FDF" w:rsidP="003D41EA">
      <w:pPr>
        <w:pStyle w:val="Pagrindiniotekstotrauka"/>
        <w:tabs>
          <w:tab w:val="left" w:pos="1080"/>
        </w:tabs>
        <w:ind w:firstLine="567"/>
      </w:pPr>
      <w:r w:rsidRPr="003F3273">
        <w:t>4</w:t>
      </w:r>
      <w:r w:rsidR="003D41EA" w:rsidRPr="003F3273">
        <w:t xml:space="preserve">.4. </w:t>
      </w:r>
      <w:r w:rsidR="00494FBD" w:rsidRPr="003F3273">
        <w:t xml:space="preserve">kokybišką </w:t>
      </w:r>
      <w:r w:rsidR="00F80D31" w:rsidRPr="003F3273">
        <w:rPr>
          <w:lang w:val="lt-LT"/>
        </w:rPr>
        <w:t>Teismo</w:t>
      </w:r>
      <w:r w:rsidR="00DC6DFB" w:rsidRPr="003F3273">
        <w:t xml:space="preserve"> </w:t>
      </w:r>
      <w:r w:rsidR="00494FBD" w:rsidRPr="003F3273">
        <w:t xml:space="preserve">įgaliojusių </w:t>
      </w:r>
      <w:r w:rsidR="00445093" w:rsidRPr="003F3273">
        <w:t xml:space="preserve">subjektų </w:t>
      </w:r>
      <w:r w:rsidR="00494FBD" w:rsidRPr="003F3273">
        <w:t>p</w:t>
      </w:r>
      <w:r w:rsidR="0040431D" w:rsidRPr="003F3273">
        <w:t>irkimų organizavimą ir atlikimą;</w:t>
      </w:r>
    </w:p>
    <w:p w14:paraId="337874DD" w14:textId="77777777" w:rsidR="0040431D" w:rsidRPr="003F3273" w:rsidRDefault="00793FDF" w:rsidP="003D41EA">
      <w:pPr>
        <w:pStyle w:val="Pagrindiniotekstotrauka"/>
        <w:tabs>
          <w:tab w:val="left" w:pos="1080"/>
        </w:tabs>
        <w:ind w:firstLine="567"/>
      </w:pPr>
      <w:r w:rsidRPr="003F3273">
        <w:t>4</w:t>
      </w:r>
      <w:r w:rsidR="003D41EA" w:rsidRPr="003F3273">
        <w:t xml:space="preserve">.5. </w:t>
      </w:r>
      <w:r w:rsidR="0040431D" w:rsidRPr="003F3273">
        <w:t>pirkimų vykdymo ir organ</w:t>
      </w:r>
      <w:r w:rsidR="00EA3F37" w:rsidRPr="003F3273">
        <w:t>izavimo proceso dalyvių funkcijų vykdymą</w:t>
      </w:r>
      <w:r w:rsidR="0040431D" w:rsidRPr="003F3273">
        <w:t>.</w:t>
      </w:r>
    </w:p>
    <w:p w14:paraId="2F280E90" w14:textId="77777777" w:rsidR="00494FBD" w:rsidRPr="003F3273" w:rsidRDefault="00494FBD" w:rsidP="00494FBD">
      <w:pPr>
        <w:pStyle w:val="Pagrindiniotekstotrauka"/>
        <w:tabs>
          <w:tab w:val="left" w:pos="1134"/>
        </w:tabs>
      </w:pPr>
    </w:p>
    <w:p w14:paraId="2EC380B5" w14:textId="77777777" w:rsidR="00494FBD" w:rsidRPr="003F3273" w:rsidRDefault="00494FBD" w:rsidP="00494FBD">
      <w:pPr>
        <w:pStyle w:val="Antrat3"/>
        <w:spacing w:before="0" w:after="0"/>
        <w:jc w:val="center"/>
        <w:rPr>
          <w:rFonts w:ascii="Times New Roman" w:hAnsi="Times New Roman"/>
          <w:sz w:val="24"/>
          <w:szCs w:val="24"/>
        </w:rPr>
      </w:pPr>
      <w:r w:rsidRPr="003F3273">
        <w:rPr>
          <w:rFonts w:ascii="Times New Roman" w:hAnsi="Times New Roman"/>
          <w:sz w:val="24"/>
          <w:szCs w:val="24"/>
        </w:rPr>
        <w:t>II. PIRKIMŲ PLANAVIMAS IR PIRKIMŲ PLANŲ SUDARYMAS</w:t>
      </w:r>
    </w:p>
    <w:p w14:paraId="1D2D63CB" w14:textId="77777777" w:rsidR="00494FBD" w:rsidRPr="003F3273" w:rsidRDefault="00494FBD" w:rsidP="00494FBD">
      <w:pPr>
        <w:pStyle w:val="Pagrindiniotekstotrauka"/>
        <w:tabs>
          <w:tab w:val="left" w:pos="1134"/>
        </w:tabs>
      </w:pPr>
    </w:p>
    <w:p w14:paraId="715A1386" w14:textId="77777777" w:rsidR="00A23759" w:rsidRPr="003F3273" w:rsidRDefault="00A23759" w:rsidP="00C22F73">
      <w:pPr>
        <w:pStyle w:val="Pagrindiniotekstotrauka"/>
        <w:numPr>
          <w:ilvl w:val="0"/>
          <w:numId w:val="1"/>
        </w:numPr>
        <w:tabs>
          <w:tab w:val="left" w:pos="851"/>
        </w:tabs>
        <w:ind w:left="0" w:firstLine="567"/>
      </w:pPr>
      <w:r w:rsidRPr="003F3273">
        <w:t>Pirkim</w:t>
      </w:r>
      <w:r w:rsidR="009337E0" w:rsidRPr="003F3273">
        <w:t>ų</w:t>
      </w:r>
      <w:r w:rsidRPr="003F3273">
        <w:t xml:space="preserve"> iniciatorius iki </w:t>
      </w:r>
      <w:r w:rsidR="00D85B15" w:rsidRPr="003F3273">
        <w:rPr>
          <w:lang w:val="lt-LT"/>
        </w:rPr>
        <w:t>einamųjų</w:t>
      </w:r>
      <w:r w:rsidR="00D85B15" w:rsidRPr="003F3273">
        <w:t xml:space="preserve"> </w:t>
      </w:r>
      <w:r w:rsidR="004E5F19" w:rsidRPr="003F3273">
        <w:t xml:space="preserve">metų </w:t>
      </w:r>
      <w:r w:rsidR="00D85B15" w:rsidRPr="003F3273">
        <w:rPr>
          <w:lang w:val="lt-LT"/>
        </w:rPr>
        <w:t>sausio</w:t>
      </w:r>
      <w:r w:rsidR="00D85B15" w:rsidRPr="003F3273">
        <w:t xml:space="preserve"> </w:t>
      </w:r>
      <w:r w:rsidR="00D85B15" w:rsidRPr="003F3273">
        <w:rPr>
          <w:lang w:val="lt-LT"/>
        </w:rPr>
        <w:t>10</w:t>
      </w:r>
      <w:r w:rsidR="00D85B15" w:rsidRPr="003F3273">
        <w:t> </w:t>
      </w:r>
      <w:r w:rsidR="004E5F19" w:rsidRPr="003F3273">
        <w:t>d. raštu a</w:t>
      </w:r>
      <w:r w:rsidRPr="003F3273">
        <w:t>r elektroniniu paštu pateikia asmeniui, a</w:t>
      </w:r>
      <w:r w:rsidR="0001781B" w:rsidRPr="003F3273">
        <w:t>tsakingam už pirkimų planavimą</w:t>
      </w:r>
      <w:r w:rsidRPr="003F3273">
        <w:t xml:space="preserve">, informaciją apie ateinančiais biudžetiniais metais </w:t>
      </w:r>
      <w:r w:rsidR="00F80D31" w:rsidRPr="003F3273">
        <w:rPr>
          <w:lang w:val="lt-LT"/>
        </w:rPr>
        <w:t>Teismo</w:t>
      </w:r>
      <w:r w:rsidRPr="003F3273">
        <w:t xml:space="preserve"> reikmėms reikalingas pirkti prekes, paslaugas ir darbus</w:t>
      </w:r>
      <w:r w:rsidR="0001781B" w:rsidRPr="003F3273">
        <w:t>,</w:t>
      </w:r>
      <w:r w:rsidR="00BB304B" w:rsidRPr="003F3273">
        <w:rPr>
          <w:lang w:val="lt-LT"/>
        </w:rPr>
        <w:t xml:space="preserve"> planuojamą pirkimų kiekį,</w:t>
      </w:r>
      <w:r w:rsidR="0001781B" w:rsidRPr="003F3273">
        <w:t xml:space="preserve"> planuojamas </w:t>
      </w:r>
      <w:r w:rsidR="00AE41EC" w:rsidRPr="003F3273">
        <w:t xml:space="preserve">šių </w:t>
      </w:r>
      <w:r w:rsidR="0001781B" w:rsidRPr="003F3273">
        <w:t xml:space="preserve">pirkimų vertes, </w:t>
      </w:r>
      <w:r w:rsidR="00AE41EC" w:rsidRPr="003F3273">
        <w:t xml:space="preserve">numatomą </w:t>
      </w:r>
      <w:r w:rsidR="0001781B" w:rsidRPr="003F3273">
        <w:t>pirkimų inici</w:t>
      </w:r>
      <w:r w:rsidR="000643C4" w:rsidRPr="003F3273">
        <w:t>j</w:t>
      </w:r>
      <w:r w:rsidR="0001781B" w:rsidRPr="003F3273">
        <w:t>avimo pradžią</w:t>
      </w:r>
      <w:r w:rsidR="00BB304B" w:rsidRPr="003F3273">
        <w:rPr>
          <w:lang w:val="lt-LT"/>
        </w:rPr>
        <w:t>, datas, kada turi būti sudarytos pirkimo sutartys,</w:t>
      </w:r>
      <w:r w:rsidR="00403325" w:rsidRPr="003F3273">
        <w:rPr>
          <w:lang w:val="lt-LT"/>
        </w:rPr>
        <w:t xml:space="preserve"> </w:t>
      </w:r>
      <w:r w:rsidR="0001781B" w:rsidRPr="003F3273">
        <w:t>ir pan</w:t>
      </w:r>
      <w:r w:rsidRPr="003F3273">
        <w:t>.</w:t>
      </w:r>
      <w:r w:rsidR="005A6A3E" w:rsidRPr="003F3273">
        <w:t xml:space="preserve"> Pirkimų iniciatoriai, planuodami ateinančių biudžetinių metų numatomus vykdyti pirkimus, </w:t>
      </w:r>
      <w:r w:rsidR="001111EC" w:rsidRPr="003F3273">
        <w:t xml:space="preserve">savarankiškai </w:t>
      </w:r>
      <w:r w:rsidR="005A6A3E" w:rsidRPr="003F3273">
        <w:t xml:space="preserve">atlieka </w:t>
      </w:r>
      <w:r w:rsidR="005651C4" w:rsidRPr="003F3273">
        <w:t>r</w:t>
      </w:r>
      <w:r w:rsidR="005A6A3E" w:rsidRPr="003F3273">
        <w:t>inkos tyrim</w:t>
      </w:r>
      <w:r w:rsidR="005651C4" w:rsidRPr="003F3273">
        <w:t>ą.</w:t>
      </w:r>
    </w:p>
    <w:p w14:paraId="27ABDF09" w14:textId="77777777" w:rsidR="00A23759" w:rsidRPr="003F3273" w:rsidRDefault="00A23759" w:rsidP="00C22F73">
      <w:pPr>
        <w:pStyle w:val="Pagrindiniotekstotrauka"/>
        <w:numPr>
          <w:ilvl w:val="0"/>
          <w:numId w:val="1"/>
        </w:numPr>
        <w:tabs>
          <w:tab w:val="left" w:pos="851"/>
          <w:tab w:val="left" w:pos="5812"/>
        </w:tabs>
        <w:ind w:left="0" w:firstLine="567"/>
      </w:pPr>
      <w:r w:rsidRPr="003F3273">
        <w:t>Asmuo, atsakingas už pirkimų planavimą, gavęs iš pirkim</w:t>
      </w:r>
      <w:r w:rsidR="009337E0" w:rsidRPr="003F3273">
        <w:t>ų</w:t>
      </w:r>
      <w:r w:rsidRPr="003F3273">
        <w:t xml:space="preserve"> iniciatorių Taisyklių </w:t>
      </w:r>
      <w:r w:rsidR="00793FDF" w:rsidRPr="003F3273">
        <w:t>5</w:t>
      </w:r>
      <w:r w:rsidRPr="003F3273">
        <w:t xml:space="preserve"> punkte nurodytą informaciją, iki kiekvienų metų </w:t>
      </w:r>
      <w:r w:rsidR="00815654" w:rsidRPr="003F3273">
        <w:rPr>
          <w:lang w:val="lt-LT"/>
        </w:rPr>
        <w:t>sausio</w:t>
      </w:r>
      <w:r w:rsidR="00815654" w:rsidRPr="003F3273">
        <w:t xml:space="preserve"> </w:t>
      </w:r>
      <w:r w:rsidR="00D85B15" w:rsidRPr="003F3273">
        <w:rPr>
          <w:lang w:val="lt-LT"/>
        </w:rPr>
        <w:t>20</w:t>
      </w:r>
      <w:r w:rsidR="00D85B15" w:rsidRPr="003F3273">
        <w:t> </w:t>
      </w:r>
      <w:r w:rsidRPr="003F3273">
        <w:t>d.:</w:t>
      </w:r>
    </w:p>
    <w:p w14:paraId="079830B8" w14:textId="77777777" w:rsidR="000847AB" w:rsidRPr="003F3273" w:rsidRDefault="00A23759" w:rsidP="00644995">
      <w:pPr>
        <w:pStyle w:val="Hyperlink1"/>
        <w:numPr>
          <w:ilvl w:val="3"/>
          <w:numId w:val="1"/>
        </w:numPr>
        <w:tabs>
          <w:tab w:val="num" w:pos="0"/>
          <w:tab w:val="left" w:pos="1134"/>
        </w:tabs>
        <w:spacing w:line="240" w:lineRule="auto"/>
        <w:ind w:left="0" w:firstLine="567"/>
        <w:rPr>
          <w:color w:val="auto"/>
          <w:sz w:val="24"/>
          <w:szCs w:val="24"/>
          <w:lang w:val="lt-LT"/>
        </w:rPr>
      </w:pPr>
      <w:r w:rsidRPr="003F3273">
        <w:rPr>
          <w:color w:val="auto"/>
          <w:sz w:val="24"/>
          <w:szCs w:val="24"/>
          <w:lang w:val="lt-LT"/>
        </w:rPr>
        <w:t>pirkim</w:t>
      </w:r>
      <w:r w:rsidR="009337E0" w:rsidRPr="003F3273">
        <w:rPr>
          <w:color w:val="auto"/>
          <w:sz w:val="24"/>
          <w:szCs w:val="24"/>
          <w:lang w:val="lt-LT"/>
        </w:rPr>
        <w:t>ų</w:t>
      </w:r>
      <w:r w:rsidRPr="003F3273">
        <w:rPr>
          <w:color w:val="auto"/>
          <w:sz w:val="24"/>
          <w:szCs w:val="24"/>
          <w:lang w:val="lt-LT"/>
        </w:rPr>
        <w:t xml:space="preserve"> iniciatorių pateiktoje informacijoje nurodyt</w:t>
      </w:r>
      <w:r w:rsidR="003253A3" w:rsidRPr="003F3273">
        <w:rPr>
          <w:color w:val="auto"/>
          <w:sz w:val="24"/>
          <w:szCs w:val="24"/>
          <w:lang w:val="lt-LT"/>
        </w:rPr>
        <w:t>o</w:t>
      </w:r>
      <w:r w:rsidRPr="003F3273">
        <w:rPr>
          <w:color w:val="auto"/>
          <w:sz w:val="24"/>
          <w:szCs w:val="24"/>
          <w:lang w:val="lt-LT"/>
        </w:rPr>
        <w:t>ms prekėms</w:t>
      </w:r>
      <w:r w:rsidR="00D85B15" w:rsidRPr="003F3273">
        <w:rPr>
          <w:color w:val="auto"/>
          <w:sz w:val="24"/>
          <w:szCs w:val="24"/>
          <w:lang w:val="lt-LT"/>
        </w:rPr>
        <w:t>, paslaugoms</w:t>
      </w:r>
      <w:r w:rsidR="001111EC" w:rsidRPr="003F3273">
        <w:rPr>
          <w:color w:val="auto"/>
          <w:sz w:val="24"/>
          <w:szCs w:val="24"/>
          <w:lang w:val="lt-LT"/>
        </w:rPr>
        <w:t xml:space="preserve"> </w:t>
      </w:r>
      <w:r w:rsidRPr="003F3273">
        <w:rPr>
          <w:color w:val="auto"/>
          <w:sz w:val="24"/>
          <w:szCs w:val="24"/>
          <w:lang w:val="lt-LT"/>
        </w:rPr>
        <w:t>priskiria B</w:t>
      </w:r>
      <w:r w:rsidR="00EA2E6D" w:rsidRPr="003F3273">
        <w:rPr>
          <w:color w:val="auto"/>
          <w:sz w:val="24"/>
          <w:szCs w:val="24"/>
          <w:lang w:val="lt-LT"/>
        </w:rPr>
        <w:t>VPŽ</w:t>
      </w:r>
      <w:r w:rsidRPr="003F3273">
        <w:rPr>
          <w:color w:val="auto"/>
          <w:sz w:val="24"/>
          <w:szCs w:val="24"/>
          <w:lang w:val="lt-LT"/>
        </w:rPr>
        <w:t xml:space="preserve"> nurodytus kodus;</w:t>
      </w:r>
      <w:r w:rsidR="000847AB" w:rsidRPr="003F3273">
        <w:rPr>
          <w:color w:val="auto"/>
          <w:sz w:val="24"/>
          <w:szCs w:val="24"/>
          <w:lang w:val="lt-LT"/>
        </w:rPr>
        <w:t xml:space="preserve"> </w:t>
      </w:r>
    </w:p>
    <w:p w14:paraId="7491AB27" w14:textId="77777777" w:rsidR="00A23759" w:rsidRPr="003F3273" w:rsidRDefault="000847AB" w:rsidP="00644995">
      <w:pPr>
        <w:pStyle w:val="Hyperlink1"/>
        <w:numPr>
          <w:ilvl w:val="3"/>
          <w:numId w:val="1"/>
        </w:numPr>
        <w:tabs>
          <w:tab w:val="num" w:pos="0"/>
          <w:tab w:val="left" w:pos="1134"/>
        </w:tabs>
        <w:spacing w:line="240" w:lineRule="auto"/>
        <w:ind w:left="0" w:firstLine="567"/>
        <w:rPr>
          <w:color w:val="auto"/>
          <w:sz w:val="24"/>
          <w:szCs w:val="24"/>
          <w:lang w:val="lt-LT"/>
        </w:rPr>
      </w:pPr>
      <w:r w:rsidRPr="003F3273">
        <w:rPr>
          <w:color w:val="auto"/>
          <w:sz w:val="24"/>
          <w:szCs w:val="24"/>
          <w:lang w:val="lt-LT"/>
        </w:rPr>
        <w:t xml:space="preserve">suderina </w:t>
      </w:r>
      <w:r w:rsidR="00521977" w:rsidRPr="003F3273">
        <w:rPr>
          <w:color w:val="auto"/>
          <w:sz w:val="24"/>
          <w:szCs w:val="24"/>
          <w:lang w:val="lt-LT"/>
        </w:rPr>
        <w:t xml:space="preserve">su </w:t>
      </w:r>
      <w:r w:rsidR="00F80D31" w:rsidRPr="003F3273">
        <w:rPr>
          <w:color w:val="auto"/>
          <w:sz w:val="24"/>
          <w:szCs w:val="24"/>
          <w:lang w:val="lt-LT"/>
        </w:rPr>
        <w:t>Teismo finansų</w:t>
      </w:r>
      <w:r w:rsidR="00B15347" w:rsidRPr="003F3273">
        <w:rPr>
          <w:color w:val="auto"/>
          <w:sz w:val="24"/>
          <w:szCs w:val="24"/>
          <w:lang w:val="lt-LT"/>
        </w:rPr>
        <w:t xml:space="preserve"> skyriumi</w:t>
      </w:r>
      <w:r w:rsidRPr="003F3273">
        <w:rPr>
          <w:color w:val="auto"/>
          <w:sz w:val="24"/>
          <w:szCs w:val="24"/>
          <w:lang w:val="lt-LT"/>
        </w:rPr>
        <w:t xml:space="preserve"> </w:t>
      </w:r>
      <w:r w:rsidR="00B33FE1" w:rsidRPr="003F3273">
        <w:rPr>
          <w:color w:val="auto"/>
          <w:sz w:val="24"/>
          <w:szCs w:val="24"/>
          <w:lang w:val="lt-LT"/>
        </w:rPr>
        <w:t xml:space="preserve">kiekvieniems biudžetiniams metams </w:t>
      </w:r>
      <w:r w:rsidRPr="003F3273">
        <w:rPr>
          <w:color w:val="auto"/>
          <w:sz w:val="24"/>
          <w:szCs w:val="24"/>
          <w:lang w:val="lt-LT"/>
        </w:rPr>
        <w:t xml:space="preserve">būtinų lėšų </w:t>
      </w:r>
      <w:r w:rsidR="00F80D31" w:rsidRPr="003F3273">
        <w:rPr>
          <w:color w:val="auto"/>
          <w:sz w:val="24"/>
          <w:szCs w:val="24"/>
          <w:lang w:val="lt-LT"/>
        </w:rPr>
        <w:t>Teismo</w:t>
      </w:r>
      <w:r w:rsidR="00DC6DFB" w:rsidRPr="003F3273">
        <w:rPr>
          <w:color w:val="auto"/>
          <w:sz w:val="24"/>
          <w:szCs w:val="24"/>
          <w:lang w:val="lt-LT"/>
        </w:rPr>
        <w:t xml:space="preserve"> </w:t>
      </w:r>
      <w:r w:rsidRPr="003F3273">
        <w:rPr>
          <w:color w:val="auto"/>
          <w:sz w:val="24"/>
          <w:szCs w:val="24"/>
          <w:lang w:val="lt-LT"/>
        </w:rPr>
        <w:t xml:space="preserve">pirkimams poreikį </w:t>
      </w:r>
      <w:r w:rsidR="00992A30" w:rsidRPr="003F3273">
        <w:rPr>
          <w:color w:val="auto"/>
          <w:sz w:val="24"/>
          <w:szCs w:val="24"/>
          <w:lang w:val="lt-LT"/>
        </w:rPr>
        <w:t xml:space="preserve">kiekvienais biudžetiniais metais </w:t>
      </w:r>
      <w:r w:rsidRPr="003F3273">
        <w:rPr>
          <w:color w:val="auto"/>
          <w:sz w:val="24"/>
          <w:szCs w:val="24"/>
          <w:lang w:val="lt-LT"/>
        </w:rPr>
        <w:t>ir</w:t>
      </w:r>
      <w:r w:rsidR="00DE7EBB" w:rsidRPr="003F3273">
        <w:rPr>
          <w:color w:val="auto"/>
          <w:sz w:val="24"/>
          <w:szCs w:val="24"/>
          <w:lang w:val="lt-LT"/>
        </w:rPr>
        <w:t>,</w:t>
      </w:r>
      <w:r w:rsidRPr="003F3273">
        <w:rPr>
          <w:color w:val="auto"/>
          <w:sz w:val="24"/>
          <w:szCs w:val="24"/>
          <w:lang w:val="lt-LT"/>
        </w:rPr>
        <w:t xml:space="preserve"> </w:t>
      </w:r>
      <w:r w:rsidR="00A23759" w:rsidRPr="003F3273">
        <w:rPr>
          <w:color w:val="auto"/>
          <w:sz w:val="24"/>
          <w:szCs w:val="24"/>
          <w:lang w:val="lt-LT"/>
        </w:rPr>
        <w:t>vadovaudamasis Viešųjų pirkimų įstatymo ir Numatomo</w:t>
      </w:r>
      <w:r w:rsidR="00D85B15" w:rsidRPr="003F3273">
        <w:rPr>
          <w:color w:val="auto"/>
          <w:sz w:val="24"/>
          <w:szCs w:val="24"/>
          <w:lang w:val="lt-LT"/>
        </w:rPr>
        <w:t>s</w:t>
      </w:r>
      <w:r w:rsidR="00A23759" w:rsidRPr="003F3273">
        <w:rPr>
          <w:color w:val="auto"/>
          <w:sz w:val="24"/>
          <w:szCs w:val="24"/>
          <w:lang w:val="lt-LT"/>
        </w:rPr>
        <w:t xml:space="preserve"> viešojo pirkimo </w:t>
      </w:r>
      <w:r w:rsidR="00D85B15" w:rsidRPr="003F3273">
        <w:rPr>
          <w:color w:val="auto"/>
          <w:sz w:val="24"/>
          <w:szCs w:val="24"/>
          <w:lang w:val="lt-LT"/>
        </w:rPr>
        <w:t xml:space="preserve">ir pirkimo </w:t>
      </w:r>
      <w:r w:rsidR="00A23759" w:rsidRPr="003F3273">
        <w:rPr>
          <w:color w:val="auto"/>
          <w:sz w:val="24"/>
          <w:szCs w:val="24"/>
          <w:lang w:val="lt-LT"/>
        </w:rPr>
        <w:t xml:space="preserve">vertės </w:t>
      </w:r>
      <w:r w:rsidR="00D85B15" w:rsidRPr="003F3273">
        <w:rPr>
          <w:color w:val="auto"/>
          <w:sz w:val="24"/>
          <w:szCs w:val="24"/>
          <w:lang w:val="lt-LT"/>
        </w:rPr>
        <w:t xml:space="preserve">skaičiavimo </w:t>
      </w:r>
      <w:r w:rsidR="00A23759" w:rsidRPr="003F3273">
        <w:rPr>
          <w:color w:val="auto"/>
          <w:sz w:val="24"/>
          <w:szCs w:val="24"/>
          <w:lang w:val="lt-LT"/>
        </w:rPr>
        <w:t>metodikos, patvirtintos Viešųjų pirkimų tarnybos direktoriaus 20</w:t>
      </w:r>
      <w:r w:rsidR="00D85B15" w:rsidRPr="003F3273">
        <w:rPr>
          <w:color w:val="auto"/>
          <w:sz w:val="24"/>
          <w:szCs w:val="24"/>
          <w:lang w:val="lt-LT"/>
        </w:rPr>
        <w:t>17</w:t>
      </w:r>
      <w:r w:rsidR="00A23759" w:rsidRPr="003F3273">
        <w:rPr>
          <w:color w:val="auto"/>
          <w:sz w:val="24"/>
          <w:szCs w:val="24"/>
          <w:lang w:val="lt-LT"/>
        </w:rPr>
        <w:t xml:space="preserve"> m. </w:t>
      </w:r>
      <w:r w:rsidR="00D85B15" w:rsidRPr="003F3273">
        <w:rPr>
          <w:color w:val="auto"/>
          <w:sz w:val="24"/>
          <w:szCs w:val="24"/>
          <w:lang w:val="lt-LT"/>
        </w:rPr>
        <w:t>birželio 27</w:t>
      </w:r>
      <w:r w:rsidR="00A23759" w:rsidRPr="003F3273">
        <w:rPr>
          <w:color w:val="auto"/>
          <w:sz w:val="24"/>
          <w:szCs w:val="24"/>
          <w:lang w:val="lt-LT"/>
        </w:rPr>
        <w:t> d. įsakymu Nr. 1S-</w:t>
      </w:r>
      <w:r w:rsidR="00320A42" w:rsidRPr="003F3273">
        <w:rPr>
          <w:color w:val="auto"/>
          <w:sz w:val="24"/>
          <w:szCs w:val="24"/>
          <w:lang w:val="lt-LT"/>
        </w:rPr>
        <w:t>94</w:t>
      </w:r>
      <w:r w:rsidR="00A23759" w:rsidRPr="003F3273">
        <w:rPr>
          <w:color w:val="auto"/>
          <w:sz w:val="24"/>
          <w:szCs w:val="24"/>
          <w:lang w:val="lt-LT"/>
        </w:rPr>
        <w:t>, (toliau – Numatomo</w:t>
      </w:r>
      <w:r w:rsidR="00D85B15" w:rsidRPr="003F3273">
        <w:rPr>
          <w:color w:val="auto"/>
          <w:sz w:val="24"/>
          <w:szCs w:val="24"/>
          <w:lang w:val="lt-LT"/>
        </w:rPr>
        <w:t>s</w:t>
      </w:r>
      <w:r w:rsidR="00A23759" w:rsidRPr="003F3273">
        <w:rPr>
          <w:color w:val="auto"/>
          <w:sz w:val="24"/>
          <w:szCs w:val="24"/>
          <w:lang w:val="lt-LT"/>
        </w:rPr>
        <w:t xml:space="preserve"> pirkimo </w:t>
      </w:r>
      <w:r w:rsidR="00D85B15" w:rsidRPr="003F3273">
        <w:rPr>
          <w:color w:val="auto"/>
          <w:sz w:val="24"/>
          <w:szCs w:val="24"/>
          <w:lang w:val="lt-LT"/>
        </w:rPr>
        <w:t xml:space="preserve">ir pirkimo </w:t>
      </w:r>
      <w:r w:rsidR="00A23759" w:rsidRPr="003F3273">
        <w:rPr>
          <w:color w:val="auto"/>
          <w:sz w:val="24"/>
          <w:szCs w:val="24"/>
          <w:lang w:val="lt-LT"/>
        </w:rPr>
        <w:t xml:space="preserve">vertės </w:t>
      </w:r>
      <w:r w:rsidR="00D85B15" w:rsidRPr="003F3273">
        <w:rPr>
          <w:color w:val="auto"/>
          <w:sz w:val="24"/>
          <w:szCs w:val="24"/>
          <w:lang w:val="lt-LT"/>
        </w:rPr>
        <w:t xml:space="preserve">skaičiavimo </w:t>
      </w:r>
      <w:r w:rsidR="00A23759" w:rsidRPr="003F3273">
        <w:rPr>
          <w:color w:val="auto"/>
          <w:sz w:val="24"/>
          <w:szCs w:val="24"/>
          <w:lang w:val="lt-LT"/>
        </w:rPr>
        <w:t xml:space="preserve">metodika) </w:t>
      </w:r>
      <w:r w:rsidR="00332486" w:rsidRPr="003F3273">
        <w:rPr>
          <w:color w:val="auto"/>
          <w:sz w:val="24"/>
          <w:szCs w:val="24"/>
          <w:lang w:val="lt-LT"/>
        </w:rPr>
        <w:t xml:space="preserve">(aktualia redakcija) </w:t>
      </w:r>
      <w:r w:rsidR="00A23759" w:rsidRPr="003F3273">
        <w:rPr>
          <w:color w:val="auto"/>
          <w:sz w:val="24"/>
          <w:szCs w:val="24"/>
          <w:lang w:val="lt-LT"/>
        </w:rPr>
        <w:t>nuostatomis, apskaičiuoja numatomų pirkimų vertes;</w:t>
      </w:r>
    </w:p>
    <w:p w14:paraId="135FECBC" w14:textId="77777777" w:rsidR="00A23759" w:rsidRPr="003F3273" w:rsidRDefault="00A707EA" w:rsidP="008D053A">
      <w:pPr>
        <w:pStyle w:val="Hyperlink1"/>
        <w:numPr>
          <w:ilvl w:val="3"/>
          <w:numId w:val="1"/>
        </w:numPr>
        <w:tabs>
          <w:tab w:val="num" w:pos="0"/>
          <w:tab w:val="left" w:pos="1134"/>
        </w:tabs>
        <w:spacing w:line="240" w:lineRule="auto"/>
        <w:ind w:left="0" w:firstLine="567"/>
        <w:rPr>
          <w:color w:val="auto"/>
          <w:sz w:val="24"/>
          <w:szCs w:val="24"/>
          <w:lang w:val="lt-LT"/>
        </w:rPr>
      </w:pPr>
      <w:r w:rsidRPr="003F3273">
        <w:rPr>
          <w:color w:val="auto"/>
          <w:sz w:val="24"/>
          <w:szCs w:val="24"/>
          <w:lang w:val="lt-LT"/>
        </w:rPr>
        <w:t xml:space="preserve">pagal Taisyklių 1 priede pateiktą formą </w:t>
      </w:r>
      <w:r w:rsidR="00F34C70" w:rsidRPr="003F3273">
        <w:rPr>
          <w:color w:val="auto"/>
          <w:sz w:val="24"/>
          <w:szCs w:val="24"/>
          <w:lang w:val="lt-LT"/>
        </w:rPr>
        <w:t>pareng</w:t>
      </w:r>
      <w:r w:rsidR="00DC77D1" w:rsidRPr="003F3273">
        <w:rPr>
          <w:color w:val="auto"/>
          <w:sz w:val="24"/>
          <w:szCs w:val="24"/>
          <w:lang w:val="lt-LT"/>
        </w:rPr>
        <w:t>ia</w:t>
      </w:r>
      <w:r w:rsidR="00F34C70" w:rsidRPr="003F3273">
        <w:rPr>
          <w:color w:val="auto"/>
          <w:sz w:val="24"/>
          <w:szCs w:val="24"/>
          <w:lang w:val="lt-LT"/>
        </w:rPr>
        <w:t xml:space="preserve"> pirkimų plano projektą</w:t>
      </w:r>
      <w:r w:rsidR="00DC77D1" w:rsidRPr="003F3273">
        <w:rPr>
          <w:color w:val="auto"/>
          <w:sz w:val="24"/>
          <w:szCs w:val="24"/>
          <w:lang w:val="lt-LT"/>
        </w:rPr>
        <w:t xml:space="preserve"> ir jį</w:t>
      </w:r>
      <w:r w:rsidR="00F34C70" w:rsidRPr="003F3273">
        <w:rPr>
          <w:color w:val="auto"/>
          <w:sz w:val="24"/>
          <w:szCs w:val="24"/>
          <w:lang w:val="lt-LT"/>
        </w:rPr>
        <w:t xml:space="preserve"> suderina su pirkimų iniciatoriais</w:t>
      </w:r>
      <w:r w:rsidR="008E5E16" w:rsidRPr="003F3273">
        <w:rPr>
          <w:color w:val="auto"/>
          <w:sz w:val="24"/>
          <w:szCs w:val="24"/>
          <w:lang w:val="lt-LT"/>
        </w:rPr>
        <w:t>,</w:t>
      </w:r>
      <w:r w:rsidR="00F34C70" w:rsidRPr="003F3273">
        <w:rPr>
          <w:color w:val="auto"/>
          <w:sz w:val="24"/>
          <w:szCs w:val="24"/>
          <w:lang w:val="lt-LT"/>
        </w:rPr>
        <w:t xml:space="preserve"> </w:t>
      </w:r>
      <w:r w:rsidR="00EC5F08" w:rsidRPr="003F3273">
        <w:rPr>
          <w:color w:val="auto"/>
          <w:sz w:val="24"/>
          <w:szCs w:val="24"/>
          <w:lang w:val="lt-LT"/>
        </w:rPr>
        <w:t xml:space="preserve">finansų </w:t>
      </w:r>
      <w:r w:rsidR="008E5E16" w:rsidRPr="003F3273">
        <w:rPr>
          <w:color w:val="auto"/>
          <w:sz w:val="24"/>
          <w:szCs w:val="24"/>
          <w:lang w:val="lt-LT"/>
        </w:rPr>
        <w:t>skyri</w:t>
      </w:r>
      <w:r w:rsidR="00332486" w:rsidRPr="003F3273">
        <w:rPr>
          <w:color w:val="auto"/>
          <w:sz w:val="24"/>
          <w:szCs w:val="24"/>
          <w:lang w:val="lt-LT"/>
        </w:rPr>
        <w:t>umi</w:t>
      </w:r>
      <w:r w:rsidR="008D053A" w:rsidRPr="003F3273">
        <w:rPr>
          <w:color w:val="auto"/>
          <w:sz w:val="24"/>
          <w:szCs w:val="24"/>
          <w:lang w:val="lt-LT"/>
        </w:rPr>
        <w:t xml:space="preserve"> bei </w:t>
      </w:r>
      <w:r w:rsidR="001D148A" w:rsidRPr="003F3273">
        <w:rPr>
          <w:color w:val="auto"/>
          <w:sz w:val="24"/>
          <w:szCs w:val="24"/>
          <w:lang w:val="lt-LT"/>
        </w:rPr>
        <w:t>teikia</w:t>
      </w:r>
      <w:r w:rsidR="00711E81" w:rsidRPr="003F3273">
        <w:rPr>
          <w:color w:val="auto"/>
          <w:sz w:val="24"/>
          <w:szCs w:val="24"/>
          <w:lang w:val="lt-LT"/>
        </w:rPr>
        <w:t xml:space="preserve"> </w:t>
      </w:r>
      <w:r w:rsidR="001D148A" w:rsidRPr="003F3273">
        <w:rPr>
          <w:color w:val="auto"/>
          <w:sz w:val="24"/>
          <w:szCs w:val="24"/>
          <w:lang w:val="lt-LT"/>
        </w:rPr>
        <w:t>tvirtinti</w:t>
      </w:r>
      <w:r w:rsidR="00A23759" w:rsidRPr="003F3273">
        <w:rPr>
          <w:color w:val="auto"/>
          <w:sz w:val="24"/>
          <w:szCs w:val="24"/>
          <w:lang w:val="lt-LT"/>
        </w:rPr>
        <w:t xml:space="preserve"> </w:t>
      </w:r>
      <w:r w:rsidR="00EC5F08" w:rsidRPr="003F3273">
        <w:rPr>
          <w:color w:val="auto"/>
          <w:sz w:val="24"/>
          <w:szCs w:val="24"/>
          <w:lang w:val="lt-LT"/>
        </w:rPr>
        <w:t>Teismo</w:t>
      </w:r>
      <w:r w:rsidR="00DC6DFB" w:rsidRPr="003F3273">
        <w:rPr>
          <w:color w:val="auto"/>
          <w:sz w:val="24"/>
          <w:szCs w:val="24"/>
          <w:lang w:val="lt-LT"/>
        </w:rPr>
        <w:t xml:space="preserve"> </w:t>
      </w:r>
      <w:r w:rsidR="00EC5F08" w:rsidRPr="003F3273">
        <w:rPr>
          <w:color w:val="auto"/>
          <w:sz w:val="24"/>
          <w:szCs w:val="24"/>
          <w:lang w:val="lt-LT"/>
        </w:rPr>
        <w:t>pirmininkui</w:t>
      </w:r>
      <w:r w:rsidR="00962723" w:rsidRPr="003F3273">
        <w:rPr>
          <w:color w:val="auto"/>
          <w:sz w:val="24"/>
          <w:szCs w:val="24"/>
          <w:lang w:val="lt-LT"/>
        </w:rPr>
        <w:t xml:space="preserve">. </w:t>
      </w:r>
      <w:r w:rsidR="00EC5F08" w:rsidRPr="003F3273">
        <w:rPr>
          <w:color w:val="auto"/>
          <w:sz w:val="24"/>
          <w:szCs w:val="24"/>
          <w:lang w:val="lt-LT"/>
        </w:rPr>
        <w:t>Teismo</w:t>
      </w:r>
      <w:r w:rsidR="00DC6DFB" w:rsidRPr="003F3273">
        <w:rPr>
          <w:color w:val="auto"/>
          <w:sz w:val="24"/>
          <w:szCs w:val="24"/>
          <w:lang w:val="lt-LT"/>
        </w:rPr>
        <w:t xml:space="preserve"> </w:t>
      </w:r>
      <w:r w:rsidR="00EC5F08" w:rsidRPr="003F3273">
        <w:rPr>
          <w:color w:val="auto"/>
          <w:sz w:val="24"/>
          <w:szCs w:val="24"/>
          <w:lang w:val="lt-LT"/>
        </w:rPr>
        <w:t>pirmininkas</w:t>
      </w:r>
      <w:r w:rsidR="00962723" w:rsidRPr="003F3273">
        <w:rPr>
          <w:color w:val="auto"/>
          <w:sz w:val="24"/>
          <w:szCs w:val="24"/>
          <w:lang w:val="lt-LT"/>
        </w:rPr>
        <w:t xml:space="preserve"> pirkimų planą tvirtina įsakymu</w:t>
      </w:r>
      <w:r w:rsidR="00683EDF" w:rsidRPr="003F3273">
        <w:rPr>
          <w:color w:val="auto"/>
          <w:sz w:val="24"/>
          <w:szCs w:val="24"/>
          <w:lang w:val="lt-LT"/>
        </w:rPr>
        <w:t>.</w:t>
      </w:r>
      <w:r w:rsidR="002920B3" w:rsidRPr="003F3273">
        <w:rPr>
          <w:color w:val="auto"/>
          <w:sz w:val="24"/>
          <w:szCs w:val="24"/>
          <w:lang w:val="lt-LT"/>
        </w:rPr>
        <w:t xml:space="preserve"> </w:t>
      </w:r>
      <w:r w:rsidR="00683EDF" w:rsidRPr="003F3273">
        <w:rPr>
          <w:iCs/>
          <w:color w:val="auto"/>
          <w:sz w:val="24"/>
          <w:szCs w:val="24"/>
          <w:lang w:val="lt-LT"/>
        </w:rPr>
        <w:t xml:space="preserve">Patvirtinto pirkimų plano kopija perduodama </w:t>
      </w:r>
      <w:r w:rsidR="00EC5F08" w:rsidRPr="003F3273">
        <w:rPr>
          <w:iCs/>
          <w:color w:val="auto"/>
          <w:sz w:val="24"/>
          <w:szCs w:val="24"/>
          <w:lang w:val="lt-LT"/>
        </w:rPr>
        <w:t>Teismo</w:t>
      </w:r>
      <w:r w:rsidR="00683EDF" w:rsidRPr="003F3273">
        <w:rPr>
          <w:iCs/>
          <w:color w:val="auto"/>
          <w:sz w:val="24"/>
          <w:szCs w:val="24"/>
          <w:lang w:val="lt-LT"/>
        </w:rPr>
        <w:t xml:space="preserve"> skyriams</w:t>
      </w:r>
      <w:r w:rsidR="00962723" w:rsidRPr="003F3273">
        <w:rPr>
          <w:color w:val="auto"/>
          <w:sz w:val="24"/>
          <w:szCs w:val="24"/>
          <w:lang w:val="lt-LT"/>
        </w:rPr>
        <w:t>;</w:t>
      </w:r>
    </w:p>
    <w:p w14:paraId="62099B9F" w14:textId="54DB3677" w:rsidR="00697B3B" w:rsidRPr="003F3273" w:rsidRDefault="0039418D" w:rsidP="00644995">
      <w:pPr>
        <w:pStyle w:val="Hyperlink1"/>
        <w:numPr>
          <w:ilvl w:val="3"/>
          <w:numId w:val="1"/>
        </w:numPr>
        <w:tabs>
          <w:tab w:val="num" w:pos="0"/>
          <w:tab w:val="left" w:pos="1134"/>
        </w:tabs>
        <w:spacing w:line="240" w:lineRule="auto"/>
        <w:ind w:left="0" w:firstLine="567"/>
        <w:rPr>
          <w:i/>
          <w:iCs/>
          <w:color w:val="auto"/>
          <w:sz w:val="24"/>
          <w:szCs w:val="24"/>
          <w:lang w:val="lt-LT"/>
        </w:rPr>
      </w:pPr>
      <w:r w:rsidRPr="003F3273">
        <w:rPr>
          <w:iCs/>
          <w:color w:val="auto"/>
          <w:sz w:val="24"/>
          <w:szCs w:val="24"/>
          <w:lang w:val="lt-LT"/>
        </w:rPr>
        <w:t xml:space="preserve">pagal patvirtintą </w:t>
      </w:r>
      <w:r w:rsidR="00EC5F08" w:rsidRPr="003F3273">
        <w:rPr>
          <w:color w:val="auto"/>
          <w:sz w:val="24"/>
          <w:szCs w:val="24"/>
          <w:lang w:val="lt-LT"/>
        </w:rPr>
        <w:t>Teismo</w:t>
      </w:r>
      <w:r w:rsidR="00DC6DFB" w:rsidRPr="003F3273">
        <w:rPr>
          <w:iCs/>
          <w:color w:val="auto"/>
          <w:sz w:val="24"/>
          <w:szCs w:val="24"/>
          <w:lang w:val="lt-LT"/>
        </w:rPr>
        <w:t xml:space="preserve"> </w:t>
      </w:r>
      <w:r w:rsidRPr="003F3273">
        <w:rPr>
          <w:iCs/>
          <w:color w:val="auto"/>
          <w:sz w:val="24"/>
          <w:szCs w:val="24"/>
          <w:lang w:val="lt-LT"/>
        </w:rPr>
        <w:t>pirkimų plan</w:t>
      </w:r>
      <w:r w:rsidR="00BC1707" w:rsidRPr="003F3273">
        <w:rPr>
          <w:iCs/>
          <w:color w:val="auto"/>
          <w:sz w:val="24"/>
          <w:szCs w:val="24"/>
          <w:lang w:val="lt-LT"/>
        </w:rPr>
        <w:t>ą</w:t>
      </w:r>
      <w:r w:rsidRPr="003F3273">
        <w:rPr>
          <w:iCs/>
          <w:color w:val="auto"/>
          <w:sz w:val="24"/>
          <w:szCs w:val="24"/>
          <w:lang w:val="lt-LT"/>
        </w:rPr>
        <w:t xml:space="preserve"> parengia </w:t>
      </w:r>
      <w:r w:rsidR="00EC5F08" w:rsidRPr="003F3273">
        <w:rPr>
          <w:iCs/>
          <w:color w:val="auto"/>
          <w:sz w:val="24"/>
          <w:szCs w:val="24"/>
          <w:lang w:val="lt-LT"/>
        </w:rPr>
        <w:t>Teismo</w:t>
      </w:r>
      <w:r w:rsidR="00DC6DFB" w:rsidRPr="003F3273">
        <w:rPr>
          <w:iCs/>
          <w:color w:val="auto"/>
          <w:sz w:val="24"/>
          <w:szCs w:val="24"/>
          <w:lang w:val="lt-LT"/>
        </w:rPr>
        <w:t xml:space="preserve"> </w:t>
      </w:r>
      <w:r w:rsidRPr="003F3273">
        <w:rPr>
          <w:iCs/>
          <w:color w:val="auto"/>
          <w:sz w:val="24"/>
          <w:szCs w:val="24"/>
          <w:lang w:val="lt-LT"/>
        </w:rPr>
        <w:t>viešųjų pirkimų pagal to paties tipo pirkim</w:t>
      </w:r>
      <w:r w:rsidR="009337E0" w:rsidRPr="003F3273">
        <w:rPr>
          <w:iCs/>
          <w:color w:val="auto"/>
          <w:sz w:val="24"/>
          <w:szCs w:val="24"/>
          <w:lang w:val="lt-LT"/>
        </w:rPr>
        <w:t>ų</w:t>
      </w:r>
      <w:r w:rsidRPr="003F3273">
        <w:rPr>
          <w:iCs/>
          <w:color w:val="auto"/>
          <w:sz w:val="24"/>
          <w:szCs w:val="24"/>
          <w:lang w:val="lt-LT"/>
        </w:rPr>
        <w:t xml:space="preserve"> sutarti</w:t>
      </w:r>
      <w:r w:rsidR="003D3FDE" w:rsidRPr="003F3273">
        <w:rPr>
          <w:iCs/>
          <w:color w:val="auto"/>
          <w:sz w:val="24"/>
          <w:szCs w:val="24"/>
          <w:lang w:val="lt-LT"/>
        </w:rPr>
        <w:t>e</w:t>
      </w:r>
      <w:r w:rsidRPr="003F3273">
        <w:rPr>
          <w:iCs/>
          <w:color w:val="auto"/>
          <w:sz w:val="24"/>
          <w:szCs w:val="24"/>
          <w:lang w:val="lt-LT"/>
        </w:rPr>
        <w:t>s suvestinę (</w:t>
      </w:r>
      <w:r w:rsidR="004A6FDE" w:rsidRPr="003F3273">
        <w:rPr>
          <w:iCs/>
          <w:color w:val="auto"/>
          <w:sz w:val="24"/>
          <w:szCs w:val="24"/>
          <w:lang w:val="lt-LT"/>
        </w:rPr>
        <w:t>2 priedas</w:t>
      </w:r>
      <w:r w:rsidR="007A5138" w:rsidRPr="003F3273">
        <w:rPr>
          <w:iCs/>
          <w:color w:val="auto"/>
          <w:sz w:val="24"/>
          <w:szCs w:val="24"/>
          <w:lang w:val="lt-LT"/>
        </w:rPr>
        <w:t>)</w:t>
      </w:r>
      <w:r w:rsidRPr="003F3273">
        <w:rPr>
          <w:iCs/>
          <w:color w:val="auto"/>
          <w:sz w:val="24"/>
          <w:szCs w:val="24"/>
          <w:lang w:val="lt-LT"/>
        </w:rPr>
        <w:t xml:space="preserve"> ir pateikia pirkimų iniciatoriams</w:t>
      </w:r>
      <w:r w:rsidR="007A5138" w:rsidRPr="003F3273">
        <w:rPr>
          <w:iCs/>
          <w:color w:val="auto"/>
          <w:sz w:val="24"/>
          <w:szCs w:val="24"/>
          <w:lang w:val="lt-LT"/>
        </w:rPr>
        <w:t xml:space="preserve"> techninėms pirkimų sąlygoms rengti</w:t>
      </w:r>
      <w:r w:rsidR="00E31D5A" w:rsidRPr="003F3273">
        <w:rPr>
          <w:iCs/>
          <w:color w:val="auto"/>
          <w:sz w:val="24"/>
          <w:szCs w:val="24"/>
          <w:lang w:val="lt-LT"/>
        </w:rPr>
        <w:t>;</w:t>
      </w:r>
      <w:r w:rsidRPr="003F3273">
        <w:rPr>
          <w:iCs/>
          <w:color w:val="auto"/>
          <w:sz w:val="24"/>
          <w:szCs w:val="24"/>
          <w:lang w:val="lt-LT"/>
        </w:rPr>
        <w:t xml:space="preserve"> </w:t>
      </w:r>
      <w:r w:rsidR="00E31D5A" w:rsidRPr="003F3273">
        <w:rPr>
          <w:iCs/>
          <w:color w:val="auto"/>
          <w:sz w:val="24"/>
          <w:szCs w:val="24"/>
          <w:lang w:val="lt-LT"/>
        </w:rPr>
        <w:t>p</w:t>
      </w:r>
      <w:r w:rsidRPr="003F3273">
        <w:rPr>
          <w:iCs/>
          <w:color w:val="auto"/>
          <w:sz w:val="24"/>
          <w:szCs w:val="24"/>
          <w:lang w:val="lt-LT"/>
        </w:rPr>
        <w:t>irkimų suvestinėje nurodomas prekių</w:t>
      </w:r>
      <w:r w:rsidR="00921F04" w:rsidRPr="003F3273">
        <w:rPr>
          <w:iCs/>
          <w:color w:val="auto"/>
          <w:sz w:val="24"/>
          <w:szCs w:val="24"/>
          <w:lang w:val="lt-LT"/>
        </w:rPr>
        <w:t>, paslaugų</w:t>
      </w:r>
      <w:r w:rsidRPr="003F3273">
        <w:rPr>
          <w:iCs/>
          <w:color w:val="auto"/>
          <w:sz w:val="24"/>
          <w:szCs w:val="24"/>
          <w:lang w:val="lt-LT"/>
        </w:rPr>
        <w:t xml:space="preserve"> kodas pagal BVPŽ bei galimas pirkimo būdas, atsižvelgiant į pirkimo vertę</w:t>
      </w:r>
      <w:r w:rsidR="00683EDF" w:rsidRPr="003F3273">
        <w:rPr>
          <w:iCs/>
          <w:color w:val="auto"/>
          <w:sz w:val="24"/>
          <w:szCs w:val="24"/>
          <w:lang w:val="lt-LT"/>
        </w:rPr>
        <w:t>;</w:t>
      </w:r>
      <w:r w:rsidR="0073014C" w:rsidRPr="003F3273">
        <w:rPr>
          <w:iCs/>
          <w:color w:val="auto"/>
          <w:sz w:val="24"/>
          <w:szCs w:val="24"/>
          <w:lang w:val="lt-LT"/>
        </w:rPr>
        <w:t xml:space="preserve"> </w:t>
      </w:r>
      <w:r w:rsidR="005F3234" w:rsidRPr="003F3273">
        <w:rPr>
          <w:iCs/>
          <w:color w:val="auto"/>
          <w:sz w:val="24"/>
          <w:szCs w:val="24"/>
          <w:lang w:val="lt-LT"/>
        </w:rPr>
        <w:t>sudarytą</w:t>
      </w:r>
      <w:r w:rsidR="00A54739" w:rsidRPr="003F3273">
        <w:rPr>
          <w:iCs/>
          <w:color w:val="auto"/>
          <w:sz w:val="24"/>
          <w:szCs w:val="24"/>
          <w:lang w:val="lt-LT"/>
        </w:rPr>
        <w:t xml:space="preserve"> pir</w:t>
      </w:r>
      <w:r w:rsidR="007D50C3" w:rsidRPr="003F3273">
        <w:rPr>
          <w:iCs/>
          <w:color w:val="auto"/>
          <w:sz w:val="24"/>
          <w:szCs w:val="24"/>
          <w:lang w:val="lt-LT"/>
        </w:rPr>
        <w:t>k</w:t>
      </w:r>
      <w:r w:rsidR="00A54739" w:rsidRPr="003F3273">
        <w:rPr>
          <w:iCs/>
          <w:color w:val="auto"/>
          <w:sz w:val="24"/>
          <w:szCs w:val="24"/>
          <w:lang w:val="lt-LT"/>
        </w:rPr>
        <w:t>imų</w:t>
      </w:r>
      <w:r w:rsidR="00F22E76" w:rsidRPr="003F3273">
        <w:rPr>
          <w:iCs/>
          <w:color w:val="auto"/>
          <w:sz w:val="24"/>
          <w:szCs w:val="24"/>
          <w:lang w:val="lt-LT"/>
        </w:rPr>
        <w:t xml:space="preserve"> suvestinę </w:t>
      </w:r>
      <w:bookmarkStart w:id="5" w:name="_Hlk491689033"/>
      <w:r w:rsidR="00C6386C" w:rsidRPr="003F3273">
        <w:rPr>
          <w:iCs/>
          <w:color w:val="auto"/>
          <w:sz w:val="24"/>
          <w:szCs w:val="24"/>
          <w:lang w:val="lt-LT"/>
        </w:rPr>
        <w:t>a</w:t>
      </w:r>
      <w:r w:rsidR="00EC5F08" w:rsidRPr="003F3273">
        <w:rPr>
          <w:iCs/>
          <w:color w:val="auto"/>
          <w:sz w:val="24"/>
          <w:szCs w:val="24"/>
          <w:lang w:val="lt-LT"/>
        </w:rPr>
        <w:t>smuo</w:t>
      </w:r>
      <w:r w:rsidR="00C6386C" w:rsidRPr="003F3273">
        <w:rPr>
          <w:iCs/>
          <w:color w:val="auto"/>
          <w:sz w:val="24"/>
          <w:szCs w:val="24"/>
          <w:lang w:val="lt-LT"/>
        </w:rPr>
        <w:t>,</w:t>
      </w:r>
      <w:r w:rsidR="00EC5F08" w:rsidRPr="003F3273">
        <w:rPr>
          <w:iCs/>
          <w:color w:val="auto"/>
          <w:sz w:val="24"/>
          <w:szCs w:val="24"/>
          <w:lang w:val="lt-LT"/>
        </w:rPr>
        <w:t xml:space="preserve"> atsakingas už pirkimų planavimą</w:t>
      </w:r>
      <w:r w:rsidR="00A601C0" w:rsidRPr="003F3273">
        <w:rPr>
          <w:iCs/>
          <w:color w:val="auto"/>
          <w:sz w:val="24"/>
          <w:szCs w:val="24"/>
          <w:lang w:val="lt-LT"/>
        </w:rPr>
        <w:t>,</w:t>
      </w:r>
      <w:r w:rsidR="00C6080D" w:rsidRPr="003F3273">
        <w:rPr>
          <w:iCs/>
          <w:color w:val="auto"/>
          <w:sz w:val="24"/>
          <w:szCs w:val="24"/>
          <w:lang w:val="lt-LT"/>
        </w:rPr>
        <w:t xml:space="preserve"> </w:t>
      </w:r>
      <w:bookmarkEnd w:id="5"/>
      <w:r w:rsidR="00C6080D" w:rsidRPr="003F3273">
        <w:rPr>
          <w:iCs/>
          <w:color w:val="auto"/>
          <w:sz w:val="24"/>
          <w:szCs w:val="24"/>
          <w:lang w:val="lt-LT"/>
        </w:rPr>
        <w:t xml:space="preserve">ne vėliau negu iki einamųjų </w:t>
      </w:r>
      <w:r w:rsidR="00921F04" w:rsidRPr="003F3273">
        <w:rPr>
          <w:iCs/>
          <w:color w:val="auto"/>
          <w:sz w:val="24"/>
          <w:szCs w:val="24"/>
          <w:lang w:val="lt-LT"/>
        </w:rPr>
        <w:t xml:space="preserve">kalendorinių </w:t>
      </w:r>
      <w:r w:rsidR="00C6080D" w:rsidRPr="003F3273">
        <w:rPr>
          <w:iCs/>
          <w:color w:val="auto"/>
          <w:sz w:val="24"/>
          <w:szCs w:val="24"/>
          <w:lang w:val="lt-LT"/>
        </w:rPr>
        <w:t xml:space="preserve">metų kovo 15 d. paskelbia Viešųjų pirkimų įstatymo </w:t>
      </w:r>
      <w:r w:rsidR="004955A8" w:rsidRPr="003F3273">
        <w:rPr>
          <w:iCs/>
          <w:color w:val="auto"/>
          <w:sz w:val="24"/>
          <w:szCs w:val="24"/>
          <w:lang w:val="lt-LT"/>
        </w:rPr>
        <w:t xml:space="preserve">26 </w:t>
      </w:r>
      <w:r w:rsidR="00C6080D" w:rsidRPr="003F3273">
        <w:rPr>
          <w:iCs/>
          <w:color w:val="auto"/>
          <w:sz w:val="24"/>
          <w:szCs w:val="24"/>
          <w:lang w:val="lt-LT"/>
        </w:rPr>
        <w:t>straipsnio 1 dalyje nustatyta tvarka CVP IS.</w:t>
      </w:r>
    </w:p>
    <w:p w14:paraId="25A40CDD" w14:textId="77777777" w:rsidR="00752384" w:rsidRPr="003F3273" w:rsidRDefault="00752384" w:rsidP="00C22F73">
      <w:pPr>
        <w:pStyle w:val="Pagrindiniotekstotrauka"/>
        <w:numPr>
          <w:ilvl w:val="0"/>
          <w:numId w:val="1"/>
        </w:numPr>
        <w:tabs>
          <w:tab w:val="left" w:pos="851"/>
        </w:tabs>
        <w:ind w:left="0" w:firstLine="567"/>
      </w:pPr>
      <w:r w:rsidRPr="003F3273">
        <w:lastRenderedPageBreak/>
        <w:t>Atsiradus poreikiui einamaisiais metais tikslinti pirkimų pla</w:t>
      </w:r>
      <w:r w:rsidR="00E5459D" w:rsidRPr="003F3273">
        <w:t>ną, pirkim</w:t>
      </w:r>
      <w:r w:rsidR="009337E0" w:rsidRPr="003F3273">
        <w:t>ų</w:t>
      </w:r>
      <w:r w:rsidR="00E5459D" w:rsidRPr="003F3273">
        <w:t xml:space="preserve"> iniciatoriai raštu a</w:t>
      </w:r>
      <w:r w:rsidRPr="003F3273">
        <w:t xml:space="preserve">r elektroniniu paštu pateikia asmeniui, atsakingam už pirkimų planavimą, patikslintą pirkimų sąrašą. </w:t>
      </w:r>
      <w:r w:rsidR="00601DDE" w:rsidRPr="003F3273">
        <w:t>Pirkimų p</w:t>
      </w:r>
      <w:r w:rsidR="001A5AC9" w:rsidRPr="003F3273">
        <w:t>l</w:t>
      </w:r>
      <w:r w:rsidR="00601DDE" w:rsidRPr="003F3273">
        <w:t>ana</w:t>
      </w:r>
      <w:r w:rsidR="00FC0468" w:rsidRPr="003F3273">
        <w:t>s</w:t>
      </w:r>
      <w:r w:rsidR="00601DDE" w:rsidRPr="003F3273">
        <w:t xml:space="preserve"> peržiūrim</w:t>
      </w:r>
      <w:r w:rsidR="00FC0468" w:rsidRPr="003F3273">
        <w:t>as</w:t>
      </w:r>
      <w:r w:rsidR="00601DDE" w:rsidRPr="003F3273">
        <w:t xml:space="preserve"> ir, esant reikalui, tikslinam</w:t>
      </w:r>
      <w:r w:rsidR="00706F03" w:rsidRPr="003F3273">
        <w:rPr>
          <w:lang w:val="lt-LT"/>
        </w:rPr>
        <w:t>as</w:t>
      </w:r>
      <w:r w:rsidR="00601DDE" w:rsidRPr="003F3273">
        <w:t>.</w:t>
      </w:r>
    </w:p>
    <w:p w14:paraId="218E358E" w14:textId="77777777" w:rsidR="00F10887" w:rsidRPr="003F3273" w:rsidRDefault="00F10887" w:rsidP="00C22F73">
      <w:pPr>
        <w:pStyle w:val="Pagrindiniotekstotrauka"/>
        <w:numPr>
          <w:ilvl w:val="0"/>
          <w:numId w:val="1"/>
        </w:numPr>
        <w:tabs>
          <w:tab w:val="left" w:pos="851"/>
          <w:tab w:val="left" w:pos="1134"/>
        </w:tabs>
        <w:ind w:left="0" w:firstLine="567"/>
      </w:pPr>
      <w:r w:rsidRPr="003F3273">
        <w:t xml:space="preserve">Pirkimų plano keitimas vykdomas </w:t>
      </w:r>
      <w:r w:rsidR="00793FDF" w:rsidRPr="003F3273">
        <w:t>6</w:t>
      </w:r>
      <w:r w:rsidR="009110CF" w:rsidRPr="003F3273">
        <w:t xml:space="preserve"> punkt</w:t>
      </w:r>
      <w:r w:rsidRPr="003F3273">
        <w:t xml:space="preserve">e nustatyta </w:t>
      </w:r>
      <w:r w:rsidR="000F686F" w:rsidRPr="003F3273">
        <w:t>tvarka</w:t>
      </w:r>
      <w:r w:rsidRPr="003F3273">
        <w:t>.</w:t>
      </w:r>
    </w:p>
    <w:p w14:paraId="67A9560F" w14:textId="562187C1" w:rsidR="000F686F" w:rsidRPr="003F3273" w:rsidRDefault="00C8213D" w:rsidP="00C22F73">
      <w:pPr>
        <w:pStyle w:val="Pagrindiniotekstotrauka"/>
        <w:numPr>
          <w:ilvl w:val="0"/>
          <w:numId w:val="1"/>
        </w:numPr>
        <w:tabs>
          <w:tab w:val="left" w:pos="851"/>
          <w:tab w:val="left" w:pos="1134"/>
        </w:tabs>
        <w:ind w:left="0" w:firstLine="567"/>
      </w:pPr>
      <w:bookmarkStart w:id="6" w:name="_Hlk491874459"/>
      <w:r w:rsidRPr="003F3273">
        <w:rPr>
          <w:iCs/>
          <w:lang w:val="lt-LT"/>
        </w:rPr>
        <w:t>Asmuo</w:t>
      </w:r>
      <w:r w:rsidR="00C6386C" w:rsidRPr="003F3273">
        <w:rPr>
          <w:iCs/>
          <w:lang w:val="lt-LT"/>
        </w:rPr>
        <w:t>,</w:t>
      </w:r>
      <w:r w:rsidRPr="003F3273">
        <w:rPr>
          <w:iCs/>
          <w:lang w:val="lt-LT"/>
        </w:rPr>
        <w:t xml:space="preserve"> atsakingas už pirkimų planavimą</w:t>
      </w:r>
      <w:bookmarkEnd w:id="6"/>
      <w:r w:rsidR="000F686F" w:rsidRPr="003F3273">
        <w:t xml:space="preserve">, gavęs informaciją apie keičiamą pirkimų planą ir pirkimų suvestinę, patikslina paskelbtą </w:t>
      </w:r>
      <w:r w:rsidR="00511D47" w:rsidRPr="003F3273">
        <w:t>NTA pirkimų</w:t>
      </w:r>
      <w:r w:rsidR="000F686F" w:rsidRPr="003F3273">
        <w:t xml:space="preserve"> suvestinę ir </w:t>
      </w:r>
      <w:r w:rsidR="00706F03" w:rsidRPr="003F3273">
        <w:rPr>
          <w:lang w:val="lt-LT"/>
        </w:rPr>
        <w:t>ne</w:t>
      </w:r>
      <w:r w:rsidR="00C6386C" w:rsidRPr="003F3273">
        <w:rPr>
          <w:lang w:val="lt-LT"/>
        </w:rPr>
        <w:t xml:space="preserve"> </w:t>
      </w:r>
      <w:r w:rsidR="00706F03" w:rsidRPr="003F3273">
        <w:rPr>
          <w:lang w:val="lt-LT"/>
        </w:rPr>
        <w:t xml:space="preserve">vėliau kaip per 5 darbo dienas </w:t>
      </w:r>
      <w:r w:rsidR="000F686F" w:rsidRPr="003F3273">
        <w:t>ją paskelbia V</w:t>
      </w:r>
      <w:r w:rsidR="006F772E" w:rsidRPr="003F3273">
        <w:t xml:space="preserve">iešųjų pirkimų įstatymo </w:t>
      </w:r>
      <w:r w:rsidR="000F686F" w:rsidRPr="003F3273">
        <w:t>nustatyta tvarka.</w:t>
      </w:r>
    </w:p>
    <w:p w14:paraId="6657769B" w14:textId="77777777" w:rsidR="00406C6D" w:rsidRPr="003F3273" w:rsidRDefault="00406C6D" w:rsidP="00C22F73">
      <w:pPr>
        <w:pStyle w:val="Pagrindiniotekstotrauka"/>
        <w:numPr>
          <w:ilvl w:val="0"/>
          <w:numId w:val="1"/>
        </w:numPr>
        <w:tabs>
          <w:tab w:val="left" w:pos="851"/>
          <w:tab w:val="left" w:pos="1134"/>
        </w:tabs>
        <w:ind w:left="0" w:firstLine="567"/>
      </w:pPr>
      <w:r w:rsidRPr="003F3273">
        <w:t xml:space="preserve">Pirkimų suvestinė gali būti nekeičiama, jeigu dėl </w:t>
      </w:r>
      <w:r w:rsidR="009D5E52" w:rsidRPr="003F3273">
        <w:rPr>
          <w:lang w:val="lt-LT"/>
        </w:rPr>
        <w:t>Teismo</w:t>
      </w:r>
      <w:r w:rsidR="009B6FAA" w:rsidRPr="003F3273">
        <w:t xml:space="preserve">, kaip </w:t>
      </w:r>
      <w:r w:rsidRPr="003F3273">
        <w:rPr>
          <w:lang w:eastAsia="lt-LT"/>
        </w:rPr>
        <w:t>perkančiosios organizacijos</w:t>
      </w:r>
      <w:r w:rsidR="009B6FAA" w:rsidRPr="003F3273">
        <w:rPr>
          <w:lang w:eastAsia="lt-LT"/>
        </w:rPr>
        <w:t>,</w:t>
      </w:r>
      <w:r w:rsidRPr="003F3273">
        <w:rPr>
          <w:lang w:eastAsia="lt-LT"/>
        </w:rPr>
        <w:t xml:space="preserve"> nenumatytų aplinkybių iškyla poreikis ypač skubiai vykdyti </w:t>
      </w:r>
      <w:r w:rsidRPr="003F3273">
        <w:t>pirkimų suvestinėje nenurodytą pirkimą arba kai konkretaus pirkimo metu keičiasi informacija, kuri apie šį pirkimą nurodyta pirkimų suvestinėje.</w:t>
      </w:r>
    </w:p>
    <w:p w14:paraId="446E0D7F" w14:textId="27FB7718" w:rsidR="001D4D42" w:rsidRPr="003A10A0" w:rsidRDefault="009D5E52" w:rsidP="00C22F73">
      <w:pPr>
        <w:pStyle w:val="Pagrindinistekstas"/>
        <w:numPr>
          <w:ilvl w:val="0"/>
          <w:numId w:val="1"/>
        </w:numPr>
        <w:tabs>
          <w:tab w:val="left" w:pos="851"/>
          <w:tab w:val="left" w:pos="993"/>
        </w:tabs>
        <w:spacing w:line="240" w:lineRule="auto"/>
        <w:ind w:left="0" w:firstLine="567"/>
      </w:pPr>
      <w:r w:rsidRPr="003F3273">
        <w:rPr>
          <w:lang w:val="lt-LT"/>
        </w:rPr>
        <w:t>Teismo</w:t>
      </w:r>
      <w:r w:rsidR="00DF247B" w:rsidRPr="003F3273">
        <w:t xml:space="preserve"> pirkimai vykdomi patvirtinus pirkimų planą bei paskelbus pirkimų suvestinę</w:t>
      </w:r>
      <w:r w:rsidR="00FC0468" w:rsidRPr="003F3273">
        <w:t xml:space="preserve">. </w:t>
      </w:r>
      <w:r w:rsidR="001D4D42" w:rsidRPr="003F3273">
        <w:t xml:space="preserve">Siekiant laiku panaudoti lėšas bei tinkamai </w:t>
      </w:r>
      <w:r w:rsidR="00413E25" w:rsidRPr="003F3273">
        <w:t>laikytis</w:t>
      </w:r>
      <w:r w:rsidR="001D4D42" w:rsidRPr="003F3273">
        <w:t xml:space="preserve"> pi</w:t>
      </w:r>
      <w:r w:rsidR="00B42E31" w:rsidRPr="003F3273">
        <w:t>rkimų procedūrų atlikimo terminų</w:t>
      </w:r>
      <w:r w:rsidR="001D4D42" w:rsidRPr="003F3273">
        <w:t xml:space="preserve">, pirkimai gali būti </w:t>
      </w:r>
      <w:bookmarkStart w:id="7" w:name="_GoBack"/>
      <w:bookmarkEnd w:id="7"/>
      <w:r w:rsidR="001D4D42" w:rsidRPr="003A10A0">
        <w:t xml:space="preserve">atliekami ir iki </w:t>
      </w:r>
      <w:r w:rsidRPr="003A10A0">
        <w:rPr>
          <w:lang w:val="lt-LT"/>
        </w:rPr>
        <w:t>Teismo</w:t>
      </w:r>
      <w:r w:rsidR="00DC6DFB" w:rsidRPr="003A10A0">
        <w:t xml:space="preserve"> </w:t>
      </w:r>
      <w:r w:rsidR="00413E25" w:rsidRPr="003A10A0">
        <w:t>p</w:t>
      </w:r>
      <w:r w:rsidR="001D4D42" w:rsidRPr="003A10A0">
        <w:t>irkimų plano patvirtinimo. Šiuo atveju pirkim</w:t>
      </w:r>
      <w:r w:rsidR="00B42E31" w:rsidRPr="003A10A0">
        <w:t>ai</w:t>
      </w:r>
      <w:r w:rsidR="001D4D42" w:rsidRPr="003A10A0">
        <w:t xml:space="preserve"> vykdo</w:t>
      </w:r>
      <w:r w:rsidR="00B42E31" w:rsidRPr="003A10A0">
        <w:t>mi</w:t>
      </w:r>
      <w:r w:rsidR="001D4D42" w:rsidRPr="003A10A0">
        <w:t xml:space="preserve"> Taisyklėse nustatyta tvarka, gavus </w:t>
      </w:r>
      <w:r w:rsidR="008C5874" w:rsidRPr="003A10A0">
        <w:t xml:space="preserve">vieno iš </w:t>
      </w:r>
      <w:r w:rsidR="00BF0E33" w:rsidRPr="003A10A0">
        <w:rPr>
          <w:lang w:val="lt-LT"/>
        </w:rPr>
        <w:t>30</w:t>
      </w:r>
      <w:r w:rsidR="00BF0E33" w:rsidRPr="003A10A0">
        <w:t xml:space="preserve"> </w:t>
      </w:r>
      <w:r w:rsidR="008C5874" w:rsidRPr="003A10A0">
        <w:t>punkte nurodytų subjektų</w:t>
      </w:r>
      <w:r w:rsidR="00653F14" w:rsidRPr="003A10A0">
        <w:t xml:space="preserve">, </w:t>
      </w:r>
      <w:r w:rsidR="00336AA3" w:rsidRPr="003A10A0">
        <w:rPr>
          <w:lang w:val="lt-LT"/>
        </w:rPr>
        <w:t xml:space="preserve">Teismo pirmininko arba </w:t>
      </w:r>
      <w:r w:rsidR="00E0210D" w:rsidRPr="003A10A0">
        <w:rPr>
          <w:lang w:val="lt-LT"/>
        </w:rPr>
        <w:t xml:space="preserve">Teismo kanclerio </w:t>
      </w:r>
      <w:r w:rsidR="001D4D42" w:rsidRPr="003A10A0">
        <w:t>sutikimą.</w:t>
      </w:r>
      <w:r w:rsidRPr="003A10A0">
        <w:rPr>
          <w:lang w:val="lt-LT"/>
        </w:rPr>
        <w:t xml:space="preserve">  </w:t>
      </w:r>
    </w:p>
    <w:p w14:paraId="4D089E46" w14:textId="77777777" w:rsidR="00484F1B" w:rsidRPr="003A10A0" w:rsidRDefault="00484F1B" w:rsidP="00484F1B">
      <w:pPr>
        <w:pStyle w:val="Hyperlink1"/>
        <w:tabs>
          <w:tab w:val="left" w:pos="840"/>
          <w:tab w:val="left" w:pos="960"/>
        </w:tabs>
        <w:spacing w:line="240" w:lineRule="auto"/>
        <w:ind w:left="600" w:firstLine="0"/>
        <w:rPr>
          <w:color w:val="auto"/>
          <w:sz w:val="24"/>
          <w:szCs w:val="24"/>
          <w:lang w:val="lt-LT"/>
        </w:rPr>
      </w:pPr>
    </w:p>
    <w:p w14:paraId="5EACB4CD" w14:textId="77777777" w:rsidR="00484F1B" w:rsidRPr="003A10A0" w:rsidRDefault="00484F1B" w:rsidP="00484F1B">
      <w:pPr>
        <w:pStyle w:val="CentrBold"/>
        <w:spacing w:line="240" w:lineRule="auto"/>
        <w:ind w:firstLine="720"/>
        <w:rPr>
          <w:color w:val="auto"/>
          <w:sz w:val="24"/>
          <w:szCs w:val="24"/>
          <w:lang w:val="lt-LT"/>
        </w:rPr>
      </w:pPr>
      <w:r w:rsidRPr="003A10A0">
        <w:rPr>
          <w:color w:val="auto"/>
          <w:sz w:val="24"/>
          <w:szCs w:val="24"/>
          <w:lang w:val="lt-LT"/>
        </w:rPr>
        <w:t>II. PIRKIMŲ VYKDYMAS</w:t>
      </w:r>
    </w:p>
    <w:p w14:paraId="22A1005B" w14:textId="77777777" w:rsidR="00484F1B" w:rsidRPr="003A10A0" w:rsidRDefault="00484F1B" w:rsidP="00484F1B">
      <w:pPr>
        <w:pStyle w:val="Hyperlink1"/>
        <w:spacing w:line="240" w:lineRule="auto"/>
        <w:ind w:firstLine="720"/>
        <w:rPr>
          <w:color w:val="auto"/>
          <w:sz w:val="24"/>
          <w:szCs w:val="24"/>
          <w:lang w:val="lt-LT"/>
        </w:rPr>
      </w:pPr>
    </w:p>
    <w:p w14:paraId="15975B68" w14:textId="77777777" w:rsidR="00484F1B" w:rsidRPr="003A10A0" w:rsidRDefault="00E44550"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 xml:space="preserve">12. </w:t>
      </w:r>
      <w:bookmarkStart w:id="8" w:name="_Hlk491697266"/>
      <w:r w:rsidR="00443DA3" w:rsidRPr="003A10A0">
        <w:rPr>
          <w:color w:val="auto"/>
          <w:sz w:val="24"/>
          <w:szCs w:val="24"/>
          <w:lang w:val="lt-LT"/>
        </w:rPr>
        <w:t>Teismo</w:t>
      </w:r>
      <w:bookmarkEnd w:id="8"/>
      <w:r w:rsidR="00484F1B" w:rsidRPr="003A10A0">
        <w:rPr>
          <w:color w:val="auto"/>
          <w:sz w:val="24"/>
          <w:szCs w:val="24"/>
          <w:lang w:val="lt-LT"/>
        </w:rPr>
        <w:t xml:space="preserve"> pirkimams vykdyti </w:t>
      </w:r>
      <w:r w:rsidR="00443DA3" w:rsidRPr="003A10A0">
        <w:rPr>
          <w:color w:val="auto"/>
          <w:sz w:val="24"/>
          <w:szCs w:val="24"/>
          <w:lang w:val="lt-LT"/>
        </w:rPr>
        <w:t xml:space="preserve">Teismo </w:t>
      </w:r>
      <w:r w:rsidR="00484F1B" w:rsidRPr="003A10A0">
        <w:rPr>
          <w:color w:val="auto"/>
          <w:sz w:val="24"/>
          <w:szCs w:val="24"/>
          <w:lang w:val="lt-LT"/>
        </w:rPr>
        <w:t xml:space="preserve">ar jo įgalioto asmens įsakymu: </w:t>
      </w:r>
    </w:p>
    <w:p w14:paraId="6A9A6F08" w14:textId="77777777" w:rsidR="00484F1B" w:rsidRPr="003A10A0" w:rsidRDefault="00484F1B"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1</w:t>
      </w:r>
      <w:r w:rsidR="00E44550" w:rsidRPr="003A10A0">
        <w:rPr>
          <w:color w:val="auto"/>
          <w:sz w:val="24"/>
          <w:szCs w:val="24"/>
          <w:lang w:val="lt-LT"/>
        </w:rPr>
        <w:t>2</w:t>
      </w:r>
      <w:r w:rsidRPr="003A10A0">
        <w:rPr>
          <w:color w:val="auto"/>
          <w:sz w:val="24"/>
          <w:szCs w:val="24"/>
          <w:lang w:val="lt-LT"/>
        </w:rPr>
        <w:t xml:space="preserve">.1. sudaroma Komisija organizuoti ir atlikti tarptautinius ir supaprastintus viešuosius pirkimus; </w:t>
      </w:r>
    </w:p>
    <w:p w14:paraId="41A28655" w14:textId="77777777" w:rsidR="00484F1B" w:rsidRPr="003A10A0" w:rsidRDefault="00484F1B"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1</w:t>
      </w:r>
      <w:r w:rsidR="00E44550" w:rsidRPr="003A10A0">
        <w:rPr>
          <w:color w:val="auto"/>
          <w:sz w:val="24"/>
          <w:szCs w:val="24"/>
          <w:lang w:val="lt-LT"/>
        </w:rPr>
        <w:t>2</w:t>
      </w:r>
      <w:r w:rsidRPr="003A10A0">
        <w:rPr>
          <w:color w:val="auto"/>
          <w:sz w:val="24"/>
          <w:szCs w:val="24"/>
          <w:lang w:val="lt-LT"/>
        </w:rPr>
        <w:t xml:space="preserve">.2. paskiriami </w:t>
      </w:r>
      <w:r w:rsidR="00443DA3" w:rsidRPr="003A10A0">
        <w:rPr>
          <w:color w:val="auto"/>
          <w:sz w:val="24"/>
          <w:szCs w:val="24"/>
          <w:lang w:val="lt-LT"/>
        </w:rPr>
        <w:t>Teismo</w:t>
      </w:r>
      <w:r w:rsidRPr="003A10A0">
        <w:rPr>
          <w:color w:val="auto"/>
          <w:sz w:val="24"/>
          <w:szCs w:val="24"/>
          <w:lang w:val="lt-LT"/>
        </w:rPr>
        <w:t xml:space="preserve"> darbuotojai mažos vertės viešiesiems pirkimams atlikti.</w:t>
      </w:r>
    </w:p>
    <w:p w14:paraId="13085175" w14:textId="77777777" w:rsidR="00484F1B" w:rsidRPr="003A10A0" w:rsidRDefault="00E44550"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 xml:space="preserve">13. </w:t>
      </w:r>
      <w:r w:rsidR="00443DA3" w:rsidRPr="003A10A0">
        <w:rPr>
          <w:color w:val="auto"/>
          <w:sz w:val="24"/>
          <w:szCs w:val="24"/>
          <w:lang w:val="lt-LT"/>
        </w:rPr>
        <w:t xml:space="preserve">Teismo </w:t>
      </w:r>
      <w:r w:rsidR="00484F1B" w:rsidRPr="003A10A0">
        <w:rPr>
          <w:color w:val="auto"/>
          <w:sz w:val="24"/>
          <w:szCs w:val="24"/>
          <w:lang w:val="lt-LT"/>
        </w:rPr>
        <w:t xml:space="preserve">ar jo įgaliotas asmuo turi teisę priimti sprendimą pavesti </w:t>
      </w:r>
      <w:r w:rsidR="00BF0E33" w:rsidRPr="003A10A0">
        <w:rPr>
          <w:color w:val="auto"/>
          <w:sz w:val="24"/>
          <w:szCs w:val="24"/>
          <w:lang w:val="lt-LT"/>
        </w:rPr>
        <w:t xml:space="preserve">mažos vertės </w:t>
      </w:r>
      <w:r w:rsidR="00484F1B" w:rsidRPr="003A10A0">
        <w:rPr>
          <w:color w:val="auto"/>
          <w:sz w:val="24"/>
          <w:szCs w:val="24"/>
          <w:lang w:val="lt-LT"/>
        </w:rPr>
        <w:t xml:space="preserve">pirkimą vykdyti Komisijai neatsižvelgdamas į Taisyklių </w:t>
      </w:r>
      <w:r w:rsidR="004955A8" w:rsidRPr="003A10A0">
        <w:rPr>
          <w:color w:val="auto"/>
          <w:sz w:val="24"/>
          <w:szCs w:val="24"/>
          <w:lang w:val="lt-LT"/>
        </w:rPr>
        <w:t xml:space="preserve">12 </w:t>
      </w:r>
      <w:r w:rsidR="00484F1B" w:rsidRPr="003A10A0">
        <w:rPr>
          <w:color w:val="auto"/>
          <w:sz w:val="24"/>
          <w:szCs w:val="24"/>
          <w:lang w:val="lt-LT"/>
        </w:rPr>
        <w:t>punkte nustatytas aplinkybes.</w:t>
      </w:r>
    </w:p>
    <w:p w14:paraId="4129C288" w14:textId="77777777" w:rsidR="00484F1B" w:rsidRPr="003A10A0" w:rsidRDefault="00E44550"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 xml:space="preserve">14. </w:t>
      </w:r>
      <w:r w:rsidR="00484F1B" w:rsidRPr="003A10A0">
        <w:rPr>
          <w:color w:val="auto"/>
          <w:sz w:val="24"/>
          <w:szCs w:val="24"/>
          <w:lang w:val="lt-LT"/>
        </w:rPr>
        <w:t>Tuo pačiu metu atliekamiems keliems pirkimams gali būti sudarytos kelios Komisijos ar paskirti keli pirkimų organizatoriai</w:t>
      </w:r>
      <w:r w:rsidR="00495879" w:rsidRPr="003A10A0">
        <w:rPr>
          <w:color w:val="auto"/>
          <w:sz w:val="24"/>
          <w:szCs w:val="24"/>
          <w:lang w:val="lt-LT"/>
        </w:rPr>
        <w:t xml:space="preserve"> (mažos vertės pirkimams vykdyti)</w:t>
      </w:r>
      <w:r w:rsidR="00484F1B" w:rsidRPr="003A10A0">
        <w:rPr>
          <w:color w:val="auto"/>
          <w:sz w:val="24"/>
          <w:szCs w:val="24"/>
          <w:lang w:val="lt-LT"/>
        </w:rPr>
        <w:t xml:space="preserve">. </w:t>
      </w:r>
      <w:r w:rsidR="00443DA3" w:rsidRPr="003A10A0">
        <w:rPr>
          <w:color w:val="auto"/>
          <w:sz w:val="24"/>
          <w:szCs w:val="24"/>
          <w:lang w:val="lt-LT"/>
        </w:rPr>
        <w:t>Teismo pirmininkas</w:t>
      </w:r>
      <w:r w:rsidR="00484F1B" w:rsidRPr="003A10A0">
        <w:rPr>
          <w:color w:val="auto"/>
          <w:sz w:val="24"/>
          <w:szCs w:val="24"/>
          <w:lang w:val="lt-LT"/>
        </w:rPr>
        <w:t>, vadovaudamasis Viešųjų pirkimų įstatymu, įsakymu gali sudaryti atskirą Komisiją konkrečiam pirkimui įvykdyti.</w:t>
      </w:r>
    </w:p>
    <w:p w14:paraId="7A18AAC1" w14:textId="77777777" w:rsidR="00EF67A2" w:rsidRPr="003A10A0" w:rsidRDefault="00E44550"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15</w:t>
      </w:r>
      <w:r w:rsidR="00484F1B" w:rsidRPr="003A10A0">
        <w:rPr>
          <w:color w:val="auto"/>
          <w:sz w:val="24"/>
          <w:szCs w:val="24"/>
          <w:lang w:val="lt-LT"/>
        </w:rPr>
        <w:t>. </w:t>
      </w:r>
      <w:r w:rsidR="00443DA3" w:rsidRPr="003A10A0">
        <w:rPr>
          <w:color w:val="auto"/>
          <w:sz w:val="24"/>
          <w:szCs w:val="24"/>
          <w:lang w:val="lt-LT"/>
        </w:rPr>
        <w:t>Teismas</w:t>
      </w:r>
      <w:r w:rsidR="00484F1B" w:rsidRPr="003A10A0">
        <w:rPr>
          <w:color w:val="auto"/>
          <w:sz w:val="24"/>
          <w:szCs w:val="24"/>
          <w:lang w:val="lt-LT"/>
        </w:rPr>
        <w:t xml:space="preserve"> įsigyja prekes, paslaugas ir darbus iš centrinės perkančiosios organizacijos arba per ją, kai centrinės perkančiosios organizacijos kataloge siūlomos prekės, paslaugos ar darbai atitinka </w:t>
      </w:r>
      <w:r w:rsidR="00443DA3" w:rsidRPr="003A10A0">
        <w:rPr>
          <w:color w:val="auto"/>
          <w:sz w:val="24"/>
          <w:szCs w:val="24"/>
          <w:lang w:val="lt-LT"/>
        </w:rPr>
        <w:t>Teismo</w:t>
      </w:r>
      <w:r w:rsidR="00484F1B" w:rsidRPr="003A10A0">
        <w:rPr>
          <w:color w:val="auto"/>
          <w:sz w:val="24"/>
          <w:szCs w:val="24"/>
          <w:lang w:val="lt-LT"/>
        </w:rPr>
        <w:t xml:space="preserve"> poreikius ir </w:t>
      </w:r>
      <w:r w:rsidR="00443DA3" w:rsidRPr="003A10A0">
        <w:rPr>
          <w:color w:val="auto"/>
          <w:sz w:val="24"/>
          <w:szCs w:val="24"/>
          <w:lang w:val="lt-LT"/>
        </w:rPr>
        <w:t>Teismas</w:t>
      </w:r>
      <w:r w:rsidR="00484F1B" w:rsidRPr="003A10A0">
        <w:rPr>
          <w:color w:val="auto"/>
          <w:sz w:val="24"/>
          <w:szCs w:val="24"/>
          <w:lang w:val="lt-LT"/>
        </w:rPr>
        <w:t xml:space="preserve"> negali jų atlikti efektyvesniu būdu racionaliai naudodama tam skirtas lėšas. Jei </w:t>
      </w:r>
      <w:r w:rsidR="00443DA3" w:rsidRPr="003A10A0">
        <w:rPr>
          <w:color w:val="auto"/>
          <w:sz w:val="24"/>
          <w:szCs w:val="24"/>
          <w:lang w:val="lt-LT"/>
        </w:rPr>
        <w:t>Teismas</w:t>
      </w:r>
      <w:r w:rsidR="00484F1B" w:rsidRPr="003A10A0">
        <w:rPr>
          <w:color w:val="auto"/>
          <w:sz w:val="24"/>
          <w:szCs w:val="24"/>
          <w:lang w:val="lt-LT"/>
        </w:rPr>
        <w:t xml:space="preserve"> priima sprendimą nepirkti centrinės perkančiosios organizacijos kataloge siūlomų prekių, paslaugų ar darbų, turi šį sprendimą motyvuoti. Motyvus, kodėl neperkama per centrinę perkančiąją organizaciją, turi nurodyti pirkimo iniciatorius.</w:t>
      </w:r>
      <w:r w:rsidR="00FA4AC2" w:rsidRPr="003A10A0">
        <w:rPr>
          <w:color w:val="auto"/>
          <w:sz w:val="24"/>
          <w:szCs w:val="24"/>
          <w:lang w:val="lt-LT"/>
        </w:rPr>
        <w:t xml:space="preserve"> </w:t>
      </w:r>
    </w:p>
    <w:p w14:paraId="1F5B95AB" w14:textId="77777777" w:rsidR="00484F1B" w:rsidRPr="003A10A0" w:rsidRDefault="00EF67A2"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16.</w:t>
      </w:r>
      <w:r w:rsidR="004955A8" w:rsidRPr="003A10A0">
        <w:rPr>
          <w:color w:val="auto"/>
          <w:sz w:val="24"/>
          <w:szCs w:val="24"/>
          <w:lang w:val="lt-LT"/>
        </w:rPr>
        <w:t xml:space="preserve"> Taisyklių</w:t>
      </w:r>
      <w:r w:rsidRPr="003A10A0">
        <w:rPr>
          <w:color w:val="auto"/>
          <w:sz w:val="24"/>
          <w:szCs w:val="24"/>
          <w:lang w:val="lt-LT"/>
        </w:rPr>
        <w:t xml:space="preserve"> 15 punkto</w:t>
      </w:r>
      <w:r w:rsidR="00FA4AC2" w:rsidRPr="003A10A0">
        <w:rPr>
          <w:color w:val="auto"/>
          <w:sz w:val="24"/>
          <w:szCs w:val="24"/>
          <w:lang w:val="lt-LT"/>
        </w:rPr>
        <w:t xml:space="preserve"> reikalavimo gali būti nesilaikoma tuo atveju, jei atliekamas neskelbiamas mažos vertės pirkimas, kurio numatoma pirkimo sutarties vertė yra mažesnė kaip </w:t>
      </w:r>
      <w:r w:rsidR="004955A8" w:rsidRPr="003A10A0">
        <w:rPr>
          <w:color w:val="auto"/>
          <w:sz w:val="24"/>
          <w:szCs w:val="24"/>
          <w:lang w:val="lt-LT"/>
        </w:rPr>
        <w:t xml:space="preserve">     </w:t>
      </w:r>
      <w:r w:rsidR="00FA4AC2" w:rsidRPr="003A10A0">
        <w:rPr>
          <w:color w:val="auto"/>
          <w:sz w:val="24"/>
          <w:szCs w:val="24"/>
          <w:lang w:val="lt-LT"/>
        </w:rPr>
        <w:t>10 000 eurų</w:t>
      </w:r>
      <w:r w:rsidR="00E44550" w:rsidRPr="003A10A0">
        <w:rPr>
          <w:color w:val="auto"/>
          <w:sz w:val="24"/>
          <w:szCs w:val="24"/>
          <w:lang w:val="lt-LT"/>
        </w:rPr>
        <w:t xml:space="preserve"> be PVM</w:t>
      </w:r>
      <w:r w:rsidR="00FA4AC2" w:rsidRPr="003A10A0">
        <w:rPr>
          <w:color w:val="auto"/>
          <w:sz w:val="24"/>
          <w:szCs w:val="24"/>
          <w:lang w:val="lt-LT"/>
        </w:rPr>
        <w:t>.</w:t>
      </w:r>
    </w:p>
    <w:p w14:paraId="178975CC" w14:textId="77777777" w:rsidR="00484F1B" w:rsidRPr="003A10A0" w:rsidRDefault="00E44550" w:rsidP="00CD7545">
      <w:pPr>
        <w:pStyle w:val="Hyperlink1"/>
        <w:tabs>
          <w:tab w:val="left" w:pos="840"/>
          <w:tab w:val="left" w:pos="960"/>
        </w:tabs>
        <w:spacing w:line="240" w:lineRule="auto"/>
        <w:ind w:firstLine="567"/>
        <w:rPr>
          <w:color w:val="auto"/>
          <w:sz w:val="24"/>
          <w:szCs w:val="24"/>
          <w:lang w:val="lt-LT"/>
        </w:rPr>
      </w:pPr>
      <w:r w:rsidRPr="003A10A0">
        <w:rPr>
          <w:color w:val="auto"/>
          <w:sz w:val="24"/>
          <w:szCs w:val="24"/>
          <w:lang w:val="lt-LT"/>
        </w:rPr>
        <w:t>1</w:t>
      </w:r>
      <w:r w:rsidR="00EF67A2" w:rsidRPr="003A10A0">
        <w:rPr>
          <w:color w:val="auto"/>
          <w:sz w:val="24"/>
          <w:szCs w:val="24"/>
          <w:lang w:val="lt-LT"/>
        </w:rPr>
        <w:t>7</w:t>
      </w:r>
      <w:r w:rsidR="00BF0E33" w:rsidRPr="003A10A0">
        <w:rPr>
          <w:color w:val="auto"/>
          <w:sz w:val="24"/>
          <w:szCs w:val="24"/>
          <w:lang w:val="lt-LT"/>
        </w:rPr>
        <w:t xml:space="preserve">. </w:t>
      </w:r>
      <w:r w:rsidR="00443DA3" w:rsidRPr="003A10A0">
        <w:rPr>
          <w:color w:val="auto"/>
          <w:sz w:val="24"/>
          <w:szCs w:val="24"/>
          <w:lang w:val="lt-LT"/>
        </w:rPr>
        <w:t>Teismas</w:t>
      </w:r>
      <w:r w:rsidR="00484F1B" w:rsidRPr="003A10A0">
        <w:rPr>
          <w:color w:val="auto"/>
          <w:sz w:val="24"/>
          <w:szCs w:val="24"/>
          <w:lang w:val="lt-LT"/>
        </w:rPr>
        <w:t xml:space="preserve"> pirkimo procedūroms iki pirkimo sutarties sudarymo atlikti gali įgalioti kitą perkančiąją organizaciją. Tokiu atveju įgaliotajai organizacijai nustatomos užduotys ir suteikiami visi įgaliojimai toms užduotims vykdyti.</w:t>
      </w:r>
      <w:r w:rsidR="00484F1B" w:rsidRPr="003A10A0">
        <w:rPr>
          <w:color w:val="auto"/>
          <w:sz w:val="24"/>
          <w:szCs w:val="24"/>
          <w:lang w:val="lt-LT" w:eastAsia="lt-LT"/>
        </w:rPr>
        <w:t xml:space="preserve"> </w:t>
      </w:r>
      <w:r w:rsidR="00484F1B" w:rsidRPr="003A10A0">
        <w:rPr>
          <w:color w:val="auto"/>
          <w:sz w:val="24"/>
          <w:szCs w:val="24"/>
          <w:lang w:val="lt-LT"/>
        </w:rPr>
        <w:t xml:space="preserve"> </w:t>
      </w:r>
    </w:p>
    <w:p w14:paraId="0F78E130" w14:textId="77777777" w:rsidR="00484F1B" w:rsidRPr="003A10A0" w:rsidRDefault="00484F1B" w:rsidP="000E07AF">
      <w:pPr>
        <w:pStyle w:val="Pagrindinistekstas1"/>
        <w:spacing w:line="240" w:lineRule="auto"/>
        <w:rPr>
          <w:color w:val="auto"/>
          <w:sz w:val="24"/>
          <w:szCs w:val="24"/>
        </w:rPr>
      </w:pPr>
    </w:p>
    <w:p w14:paraId="2B63AC41" w14:textId="77777777" w:rsidR="00484F1B" w:rsidRPr="003A10A0" w:rsidRDefault="00484F1B" w:rsidP="000E07AF">
      <w:pPr>
        <w:pStyle w:val="Pagrindinistekstas1"/>
        <w:spacing w:line="240" w:lineRule="auto"/>
        <w:rPr>
          <w:color w:val="auto"/>
          <w:sz w:val="24"/>
          <w:szCs w:val="24"/>
        </w:rPr>
      </w:pPr>
    </w:p>
    <w:p w14:paraId="29D40DD6" w14:textId="77777777" w:rsidR="00CD5464" w:rsidRPr="003A10A0" w:rsidRDefault="00CD5464" w:rsidP="001037E0">
      <w:pPr>
        <w:pStyle w:val="Pagrindinistekstas"/>
        <w:spacing w:line="240" w:lineRule="auto"/>
        <w:jc w:val="center"/>
        <w:rPr>
          <w:b/>
          <w:bCs/>
        </w:rPr>
      </w:pPr>
      <w:r w:rsidRPr="003A10A0">
        <w:rPr>
          <w:b/>
          <w:bCs/>
        </w:rPr>
        <w:t>III. PIRKIMŲ ORGANIZAVIMAS IR ATLIKIMAS</w:t>
      </w:r>
    </w:p>
    <w:p w14:paraId="47238483" w14:textId="77777777" w:rsidR="001037E0" w:rsidRPr="003A10A0" w:rsidRDefault="001037E0" w:rsidP="001037E0">
      <w:pPr>
        <w:pStyle w:val="Pagrindinistekstas"/>
        <w:spacing w:line="240" w:lineRule="auto"/>
        <w:jc w:val="center"/>
        <w:rPr>
          <w:b/>
          <w:bCs/>
        </w:rPr>
      </w:pPr>
    </w:p>
    <w:p w14:paraId="389F7127" w14:textId="77777777" w:rsidR="000E4996" w:rsidRPr="003A10A0" w:rsidRDefault="00E44550" w:rsidP="00CD7545">
      <w:pPr>
        <w:pStyle w:val="Pagrindinistekstas"/>
        <w:tabs>
          <w:tab w:val="left" w:pos="993"/>
        </w:tabs>
        <w:spacing w:line="240" w:lineRule="auto"/>
        <w:ind w:firstLine="567"/>
      </w:pPr>
      <w:r w:rsidRPr="003A10A0">
        <w:rPr>
          <w:lang w:val="lt-LT"/>
        </w:rPr>
        <w:t xml:space="preserve">18. </w:t>
      </w:r>
      <w:r w:rsidR="00443DA3" w:rsidRPr="003A10A0">
        <w:rPr>
          <w:lang w:val="lt-LT"/>
        </w:rPr>
        <w:t>Teismas</w:t>
      </w:r>
      <w:r w:rsidR="00DC6DFB" w:rsidRPr="003A10A0">
        <w:t xml:space="preserve"> </w:t>
      </w:r>
      <w:r w:rsidR="00FA4AC2" w:rsidRPr="003A10A0">
        <w:rPr>
          <w:lang w:val="lt-LT"/>
        </w:rPr>
        <w:t xml:space="preserve">tarptautinius ir </w:t>
      </w:r>
      <w:r w:rsidR="000E4996" w:rsidRPr="003A10A0">
        <w:t xml:space="preserve">supaprastintus prekių, paslaugų ir darbų pirkimus atlieka pagal </w:t>
      </w:r>
      <w:r w:rsidR="00FA4AC2" w:rsidRPr="003A10A0">
        <w:rPr>
          <w:lang w:val="lt-LT"/>
        </w:rPr>
        <w:t>Viešųjų pirkimų įstatymą, o mažos vertės pirkimus – pagal Viešųjų pirkimų tarnybos direktoriaus 2017 m. birželio 2</w:t>
      </w:r>
      <w:r w:rsidRPr="003A10A0">
        <w:rPr>
          <w:lang w:val="lt-LT"/>
        </w:rPr>
        <w:t>8</w:t>
      </w:r>
      <w:r w:rsidR="00FA4AC2" w:rsidRPr="003A10A0">
        <w:rPr>
          <w:lang w:val="lt-LT"/>
        </w:rPr>
        <w:t xml:space="preserve"> d. įsakymą Nr. </w:t>
      </w:r>
      <w:r w:rsidRPr="003A10A0">
        <w:rPr>
          <w:lang w:val="lt-LT"/>
        </w:rPr>
        <w:t>1S-97</w:t>
      </w:r>
      <w:r w:rsidR="00FA4AC2" w:rsidRPr="003A10A0">
        <w:rPr>
          <w:lang w:val="lt-LT"/>
        </w:rPr>
        <w:t xml:space="preserve"> „Dėl mažos vertės pirkimų tvarkos aprašo patvirtinimo“ (toliau – Mažos vertės pirkimų tvarkos aprašas)</w:t>
      </w:r>
      <w:r w:rsidR="000E4996" w:rsidRPr="003A10A0">
        <w:t xml:space="preserve">. </w:t>
      </w:r>
    </w:p>
    <w:p w14:paraId="57C4BDA8" w14:textId="77777777" w:rsidR="000E4996" w:rsidRPr="003A10A0" w:rsidRDefault="00E44550" w:rsidP="00CD7545">
      <w:pPr>
        <w:pStyle w:val="Pagrindinistekstas"/>
        <w:tabs>
          <w:tab w:val="left" w:pos="993"/>
        </w:tabs>
        <w:spacing w:line="240" w:lineRule="auto"/>
        <w:ind w:firstLine="567"/>
      </w:pPr>
      <w:r w:rsidRPr="003A10A0">
        <w:rPr>
          <w:lang w:val="lt-LT"/>
        </w:rPr>
        <w:t xml:space="preserve">19. </w:t>
      </w:r>
      <w:r w:rsidR="000E4996" w:rsidRPr="003A10A0">
        <w:t xml:space="preserve">Informaciją, susijusią su </w:t>
      </w:r>
      <w:r w:rsidR="00D17AA0" w:rsidRPr="003A10A0">
        <w:t>visais</w:t>
      </w:r>
      <w:r w:rsidR="000E4996" w:rsidRPr="003A10A0">
        <w:t xml:space="preserve"> pirkimais, </w:t>
      </w:r>
      <w:r w:rsidR="00443DA3" w:rsidRPr="003A10A0">
        <w:rPr>
          <w:lang w:val="lt-LT"/>
        </w:rPr>
        <w:t>Teismas</w:t>
      </w:r>
      <w:r w:rsidR="00DC6DFB" w:rsidRPr="003A10A0">
        <w:t xml:space="preserve"> </w:t>
      </w:r>
      <w:r w:rsidR="00FA4AC2" w:rsidRPr="003A10A0">
        <w:rPr>
          <w:lang w:val="lt-LT"/>
        </w:rPr>
        <w:t xml:space="preserve">gali </w:t>
      </w:r>
      <w:r w:rsidR="000E4996" w:rsidRPr="003A10A0">
        <w:t>skelb</w:t>
      </w:r>
      <w:r w:rsidR="00FA4AC2" w:rsidRPr="003A10A0">
        <w:rPr>
          <w:lang w:val="lt-LT"/>
        </w:rPr>
        <w:t>t</w:t>
      </w:r>
      <w:r w:rsidR="000E4996" w:rsidRPr="003A10A0">
        <w:t>i savo įstaigos interneto svetainėje.</w:t>
      </w:r>
    </w:p>
    <w:p w14:paraId="31ACC3BA" w14:textId="77777777" w:rsidR="00175C15" w:rsidRPr="003A10A0" w:rsidRDefault="00E44550" w:rsidP="00CD7545">
      <w:pPr>
        <w:pStyle w:val="Pagrindinistekstas"/>
        <w:tabs>
          <w:tab w:val="left" w:pos="993"/>
        </w:tabs>
        <w:spacing w:line="240" w:lineRule="auto"/>
        <w:ind w:firstLine="567"/>
      </w:pPr>
      <w:r w:rsidRPr="003A10A0">
        <w:rPr>
          <w:bCs/>
          <w:lang w:val="lt-LT"/>
        </w:rPr>
        <w:t xml:space="preserve">20. </w:t>
      </w:r>
      <w:r w:rsidR="00A91826" w:rsidRPr="003A10A0">
        <w:rPr>
          <w:bCs/>
        </w:rPr>
        <w:t>P</w:t>
      </w:r>
      <w:r w:rsidR="00CD5464" w:rsidRPr="003A10A0">
        <w:rPr>
          <w:bCs/>
        </w:rPr>
        <w:t xml:space="preserve">irkimams organizuoti ir atlikti </w:t>
      </w:r>
      <w:r w:rsidR="00443DA3" w:rsidRPr="003A10A0">
        <w:rPr>
          <w:lang w:val="lt-LT"/>
        </w:rPr>
        <w:t>Teismo</w:t>
      </w:r>
      <w:r w:rsidR="00443DA3" w:rsidRPr="003A10A0">
        <w:rPr>
          <w:bCs/>
          <w:lang w:val="lt-LT"/>
        </w:rPr>
        <w:t xml:space="preserve"> pirmininko </w:t>
      </w:r>
      <w:r w:rsidR="00CD5464" w:rsidRPr="003A10A0">
        <w:rPr>
          <w:bCs/>
        </w:rPr>
        <w:t>įsakymu</w:t>
      </w:r>
      <w:r w:rsidR="00034807" w:rsidRPr="003A10A0">
        <w:rPr>
          <w:bCs/>
        </w:rPr>
        <w:t>:</w:t>
      </w:r>
    </w:p>
    <w:p w14:paraId="4BDD8D69" w14:textId="77777777" w:rsidR="00CD5464" w:rsidRPr="003A10A0" w:rsidRDefault="00EF67A2" w:rsidP="00CD7545">
      <w:pPr>
        <w:pStyle w:val="Pagrindinistekstas"/>
        <w:tabs>
          <w:tab w:val="left" w:pos="1134"/>
        </w:tabs>
        <w:spacing w:line="240" w:lineRule="auto"/>
        <w:ind w:firstLine="567"/>
        <w:rPr>
          <w:bCs/>
        </w:rPr>
      </w:pPr>
      <w:r w:rsidRPr="003A10A0">
        <w:rPr>
          <w:bCs/>
          <w:lang w:val="lt-LT"/>
        </w:rPr>
        <w:lastRenderedPageBreak/>
        <w:t xml:space="preserve">20.1. </w:t>
      </w:r>
      <w:r w:rsidR="00034807" w:rsidRPr="003A10A0">
        <w:rPr>
          <w:bCs/>
        </w:rPr>
        <w:t xml:space="preserve">sudaroma </w:t>
      </w:r>
      <w:r w:rsidR="00CD5464" w:rsidRPr="003A10A0">
        <w:rPr>
          <w:bCs/>
        </w:rPr>
        <w:t>Vieš</w:t>
      </w:r>
      <w:r w:rsidR="007851AE" w:rsidRPr="003A10A0">
        <w:rPr>
          <w:bCs/>
        </w:rPr>
        <w:t>ų</w:t>
      </w:r>
      <w:r w:rsidR="00CD5464" w:rsidRPr="003A10A0">
        <w:rPr>
          <w:bCs/>
        </w:rPr>
        <w:t>j</w:t>
      </w:r>
      <w:r w:rsidR="007851AE" w:rsidRPr="003A10A0">
        <w:rPr>
          <w:bCs/>
        </w:rPr>
        <w:t>ų</w:t>
      </w:r>
      <w:r w:rsidR="00CD5464" w:rsidRPr="003A10A0">
        <w:rPr>
          <w:bCs/>
        </w:rPr>
        <w:t xml:space="preserve"> pirkim</w:t>
      </w:r>
      <w:r w:rsidR="007851AE" w:rsidRPr="003A10A0">
        <w:rPr>
          <w:bCs/>
        </w:rPr>
        <w:t>ų</w:t>
      </w:r>
      <w:r w:rsidR="00CD5464" w:rsidRPr="003A10A0">
        <w:rPr>
          <w:bCs/>
        </w:rPr>
        <w:t xml:space="preserve"> komisija</w:t>
      </w:r>
      <w:r w:rsidR="006D6417" w:rsidRPr="003A10A0">
        <w:rPr>
          <w:bCs/>
        </w:rPr>
        <w:t>, kuri</w:t>
      </w:r>
      <w:r w:rsidR="00CD5464" w:rsidRPr="003A10A0">
        <w:rPr>
          <w:bCs/>
        </w:rPr>
        <w:t xml:space="preserve"> organizuo</w:t>
      </w:r>
      <w:r w:rsidR="006D6417" w:rsidRPr="003A10A0">
        <w:rPr>
          <w:bCs/>
        </w:rPr>
        <w:t>ja ir atli</w:t>
      </w:r>
      <w:r w:rsidR="006A37AE" w:rsidRPr="003A10A0">
        <w:rPr>
          <w:bCs/>
        </w:rPr>
        <w:t>e</w:t>
      </w:r>
      <w:r w:rsidR="006D6417" w:rsidRPr="003A10A0">
        <w:rPr>
          <w:bCs/>
        </w:rPr>
        <w:t>ka</w:t>
      </w:r>
      <w:r w:rsidR="00CD5464" w:rsidRPr="003A10A0">
        <w:rPr>
          <w:bCs/>
        </w:rPr>
        <w:t xml:space="preserve"> tarptautinius</w:t>
      </w:r>
      <w:r w:rsidR="00CC0625" w:rsidRPr="003A10A0">
        <w:rPr>
          <w:bCs/>
        </w:rPr>
        <w:t>,</w:t>
      </w:r>
      <w:r w:rsidR="00CD5464" w:rsidRPr="003A10A0">
        <w:rPr>
          <w:bCs/>
        </w:rPr>
        <w:t xml:space="preserve"> supaprastintus pirkimus;</w:t>
      </w:r>
    </w:p>
    <w:p w14:paraId="0D86E2FE" w14:textId="77777777" w:rsidR="00CD5464" w:rsidRPr="003A10A0" w:rsidRDefault="00EF67A2" w:rsidP="00CD7545">
      <w:pPr>
        <w:pStyle w:val="Pagrindinistekstas"/>
        <w:tabs>
          <w:tab w:val="left" w:pos="1134"/>
        </w:tabs>
        <w:spacing w:line="240" w:lineRule="auto"/>
        <w:ind w:firstLine="567"/>
        <w:rPr>
          <w:strike/>
        </w:rPr>
      </w:pPr>
      <w:r w:rsidRPr="003A10A0">
        <w:rPr>
          <w:bCs/>
          <w:lang w:val="lt-LT"/>
        </w:rPr>
        <w:t xml:space="preserve">20.2. </w:t>
      </w:r>
      <w:r w:rsidR="009A67B1" w:rsidRPr="003A10A0">
        <w:rPr>
          <w:bCs/>
        </w:rPr>
        <w:t>paskiriami</w:t>
      </w:r>
      <w:r w:rsidR="00CD5464" w:rsidRPr="003A10A0">
        <w:rPr>
          <w:bCs/>
        </w:rPr>
        <w:t xml:space="preserve"> </w:t>
      </w:r>
      <w:r w:rsidR="00443DA3" w:rsidRPr="003A10A0">
        <w:rPr>
          <w:lang w:val="lt-LT"/>
        </w:rPr>
        <w:t>Teismo</w:t>
      </w:r>
      <w:r w:rsidR="00DC6DFB" w:rsidRPr="003A10A0">
        <w:rPr>
          <w:bCs/>
        </w:rPr>
        <w:t xml:space="preserve"> </w:t>
      </w:r>
      <w:r w:rsidR="00362A69" w:rsidRPr="003A10A0">
        <w:rPr>
          <w:bCs/>
        </w:rPr>
        <w:t xml:space="preserve">darbuotojai </w:t>
      </w:r>
      <w:r w:rsidR="00CD5464" w:rsidRPr="003A10A0">
        <w:rPr>
          <w:bCs/>
        </w:rPr>
        <w:t>(</w:t>
      </w:r>
      <w:r w:rsidR="001506BE" w:rsidRPr="003A10A0">
        <w:rPr>
          <w:bCs/>
        </w:rPr>
        <w:t>pirkimų o</w:t>
      </w:r>
      <w:r w:rsidR="00CD5464" w:rsidRPr="003A10A0">
        <w:rPr>
          <w:bCs/>
        </w:rPr>
        <w:t>rganizatori</w:t>
      </w:r>
      <w:r w:rsidR="00362A69" w:rsidRPr="003A10A0">
        <w:rPr>
          <w:bCs/>
        </w:rPr>
        <w:t>ai</w:t>
      </w:r>
      <w:r w:rsidR="00CD5464" w:rsidRPr="003A10A0">
        <w:rPr>
          <w:bCs/>
        </w:rPr>
        <w:t xml:space="preserve">), atsižvelgiant į pirkimo objekto specifiką, organizuoti ir atlikti </w:t>
      </w:r>
      <w:r w:rsidR="00CC0625" w:rsidRPr="003A10A0">
        <w:rPr>
          <w:bCs/>
        </w:rPr>
        <w:t>mažos vertės pirkimus</w:t>
      </w:r>
      <w:r w:rsidR="006F379B" w:rsidRPr="003A10A0">
        <w:rPr>
          <w:bCs/>
        </w:rPr>
        <w:t>.</w:t>
      </w:r>
    </w:p>
    <w:p w14:paraId="0ABEE8B1" w14:textId="77777777" w:rsidR="00E568AE" w:rsidRPr="003A10A0" w:rsidRDefault="00E44550" w:rsidP="00CD7545">
      <w:pPr>
        <w:pStyle w:val="Pagrindinistekstas"/>
        <w:tabs>
          <w:tab w:val="left" w:pos="993"/>
        </w:tabs>
        <w:spacing w:line="240" w:lineRule="auto"/>
        <w:ind w:firstLine="567"/>
      </w:pPr>
      <w:r w:rsidRPr="003A10A0">
        <w:rPr>
          <w:lang w:val="lt-LT"/>
        </w:rPr>
        <w:t xml:space="preserve">21. </w:t>
      </w:r>
      <w:r w:rsidR="009337E0" w:rsidRPr="003A10A0">
        <w:t>Pirkimų</w:t>
      </w:r>
      <w:r w:rsidR="00E568AE" w:rsidRPr="003A10A0">
        <w:t xml:space="preserve"> iniciatoriai, vadovaudamiesi </w:t>
      </w:r>
      <w:r w:rsidR="00590564" w:rsidRPr="003A10A0">
        <w:t xml:space="preserve">patvirtintu </w:t>
      </w:r>
      <w:r w:rsidR="00E568AE" w:rsidRPr="003A10A0">
        <w:t xml:space="preserve">atitinkamų metų </w:t>
      </w:r>
      <w:r w:rsidR="00FB076C" w:rsidRPr="003A10A0">
        <w:rPr>
          <w:lang w:val="lt-LT"/>
        </w:rPr>
        <w:t>Teismo</w:t>
      </w:r>
      <w:r w:rsidR="00DC6DFB" w:rsidRPr="003A10A0">
        <w:t xml:space="preserve"> </w:t>
      </w:r>
      <w:r w:rsidR="009D72EC" w:rsidRPr="003A10A0">
        <w:t>p</w:t>
      </w:r>
      <w:r w:rsidR="00E568AE" w:rsidRPr="003A10A0">
        <w:t xml:space="preserve">irkimų planu bei atsižvelgdami į pirkimų suvestinę, </w:t>
      </w:r>
      <w:r w:rsidR="00B83CE1" w:rsidRPr="003A10A0">
        <w:t xml:space="preserve">kiekvienam </w:t>
      </w:r>
      <w:r w:rsidR="00E568AE" w:rsidRPr="003A10A0">
        <w:t xml:space="preserve">pirkimui </w:t>
      </w:r>
      <w:r w:rsidR="00B83CE1" w:rsidRPr="003A10A0">
        <w:t>pa</w:t>
      </w:r>
      <w:r w:rsidR="00E568AE" w:rsidRPr="003A10A0">
        <w:t xml:space="preserve">rengia ir teikia </w:t>
      </w:r>
      <w:r w:rsidR="009D72EC" w:rsidRPr="003A10A0">
        <w:t>p</w:t>
      </w:r>
      <w:r w:rsidR="00E568AE" w:rsidRPr="003A10A0">
        <w:t>araišką su pirkimo užduotimi (</w:t>
      </w:r>
      <w:r w:rsidR="00F05680" w:rsidRPr="003A10A0">
        <w:rPr>
          <w:lang w:val="lt-LT"/>
        </w:rPr>
        <w:t>Taisyklių</w:t>
      </w:r>
      <w:r w:rsidR="00851780" w:rsidRPr="003A10A0">
        <w:t xml:space="preserve"> </w:t>
      </w:r>
      <w:r w:rsidR="00A83DB7" w:rsidRPr="003A10A0">
        <w:t>4</w:t>
      </w:r>
      <w:r w:rsidR="008E6EE8" w:rsidRPr="003A10A0">
        <w:t xml:space="preserve"> ir </w:t>
      </w:r>
      <w:r w:rsidR="00A83DB7" w:rsidRPr="003A10A0">
        <w:t>5</w:t>
      </w:r>
      <w:r w:rsidR="008E6EE8" w:rsidRPr="003A10A0">
        <w:t xml:space="preserve"> </w:t>
      </w:r>
      <w:r w:rsidR="00E568AE" w:rsidRPr="003A10A0">
        <w:t>priedai)</w:t>
      </w:r>
      <w:r w:rsidR="00227A55" w:rsidRPr="003A10A0">
        <w:t xml:space="preserve"> ir, </w:t>
      </w:r>
      <w:r w:rsidR="00D674D4" w:rsidRPr="003A10A0">
        <w:t>Taisyklėse numatytais atvejais</w:t>
      </w:r>
      <w:r w:rsidR="00227A55" w:rsidRPr="003A10A0">
        <w:t>,</w:t>
      </w:r>
      <w:r w:rsidR="00A53DE1" w:rsidRPr="003A10A0">
        <w:t xml:space="preserve"> j</w:t>
      </w:r>
      <w:r w:rsidR="00FD080F" w:rsidRPr="003A10A0">
        <w:t>ų</w:t>
      </w:r>
      <w:r w:rsidR="00227A55" w:rsidRPr="003A10A0">
        <w:t xml:space="preserve"> priedais (technine specifikacija, sutarties projektu ir kt</w:t>
      </w:r>
      <w:r w:rsidR="009438EE" w:rsidRPr="003A10A0">
        <w:t>.</w:t>
      </w:r>
      <w:r w:rsidR="00227A55" w:rsidRPr="003A10A0">
        <w:t>)</w:t>
      </w:r>
      <w:r w:rsidR="00E568AE" w:rsidRPr="003A10A0">
        <w:t>.</w:t>
      </w:r>
      <w:r w:rsidR="003600AE" w:rsidRPr="003A10A0">
        <w:t xml:space="preserve"> </w:t>
      </w:r>
      <w:r w:rsidR="00AC3421" w:rsidRPr="003A10A0">
        <w:t xml:space="preserve">Rekomenduotina minėtų dokumentų derinimo su Taisyklių </w:t>
      </w:r>
      <w:r w:rsidR="007D74AF" w:rsidRPr="003A10A0">
        <w:rPr>
          <w:lang w:val="lt-LT"/>
        </w:rPr>
        <w:t>23</w:t>
      </w:r>
      <w:r w:rsidR="00AC3421" w:rsidRPr="003A10A0">
        <w:t>, 2</w:t>
      </w:r>
      <w:r w:rsidR="007D74AF" w:rsidRPr="003A10A0">
        <w:rPr>
          <w:lang w:val="lt-LT"/>
        </w:rPr>
        <w:t>6</w:t>
      </w:r>
      <w:r w:rsidR="00AC3421" w:rsidRPr="003A10A0">
        <w:t>, 3</w:t>
      </w:r>
      <w:r w:rsidR="007D74AF" w:rsidRPr="003A10A0">
        <w:rPr>
          <w:lang w:val="lt-LT"/>
        </w:rPr>
        <w:t>6</w:t>
      </w:r>
      <w:r w:rsidR="00AC3421" w:rsidRPr="003A10A0">
        <w:t xml:space="preserve"> punktuose numatytais subjektais bei, prireikus, kitais suinteresuotais asmenimis procesą pradėti ne vėliau kaip likus 1 mėnesiui iki pirkimo pradžios. Pirkimų iniciatoriai yra atsakingi už minėtų pirkimo dokumentų savalaikį ir kokybišką parengimą, įskaitant tinkamą pirkimo objekto aprašymą.</w:t>
      </w:r>
    </w:p>
    <w:p w14:paraId="58F18D8A" w14:textId="2D75E3CD" w:rsidR="00E568AE" w:rsidRPr="003A10A0" w:rsidRDefault="00E44550" w:rsidP="00CD7545">
      <w:pPr>
        <w:pStyle w:val="Pagrindinistekstas"/>
        <w:tabs>
          <w:tab w:val="left" w:pos="993"/>
        </w:tabs>
        <w:spacing w:line="240" w:lineRule="auto"/>
        <w:ind w:firstLine="567"/>
        <w:rPr>
          <w:lang w:val="lt-LT"/>
        </w:rPr>
      </w:pPr>
      <w:r w:rsidRPr="003A10A0">
        <w:rPr>
          <w:lang w:val="lt-LT"/>
        </w:rPr>
        <w:t xml:space="preserve">22. </w:t>
      </w:r>
      <w:r w:rsidR="00320021" w:rsidRPr="003A10A0">
        <w:t xml:space="preserve">Pirkimo užduotis gali būti nerengiama tais atvejais, kai </w:t>
      </w:r>
      <w:r w:rsidR="00F21EAA" w:rsidRPr="003A10A0">
        <w:t xml:space="preserve">numatoma pirkimo vertė yra mažesnė nei </w:t>
      </w:r>
      <w:r w:rsidR="00624A3A" w:rsidRPr="003A10A0">
        <w:t xml:space="preserve">3 </w:t>
      </w:r>
      <w:r w:rsidR="00F21EAA" w:rsidRPr="003A10A0">
        <w:t xml:space="preserve">tūkst. </w:t>
      </w:r>
      <w:r w:rsidR="00624A3A" w:rsidRPr="003A10A0">
        <w:t>eurų</w:t>
      </w:r>
      <w:r w:rsidR="006E27BB" w:rsidRPr="003A10A0">
        <w:t xml:space="preserve"> arba pirkimą reikalinga atlikti skubos tvarka dėl aplinkybių, nepriklausančių nuo </w:t>
      </w:r>
      <w:r w:rsidR="00FB076C" w:rsidRPr="003A10A0">
        <w:rPr>
          <w:lang w:val="lt-LT"/>
        </w:rPr>
        <w:t>Teismo</w:t>
      </w:r>
      <w:r w:rsidR="00F21EAA" w:rsidRPr="003A10A0">
        <w:t>.</w:t>
      </w:r>
      <w:r w:rsidR="007C4E35" w:rsidRPr="003A10A0">
        <w:rPr>
          <w:lang w:val="lt-LT"/>
        </w:rPr>
        <w:t xml:space="preserve"> </w:t>
      </w:r>
      <w:r w:rsidR="00A71885" w:rsidRPr="003A10A0">
        <w:rPr>
          <w:lang w:val="lt-LT"/>
        </w:rPr>
        <w:t xml:space="preserve">Jei inicijuojamo pirkimo </w:t>
      </w:r>
      <w:r w:rsidR="00AA529F" w:rsidRPr="003A10A0">
        <w:rPr>
          <w:lang w:val="lt-LT"/>
        </w:rPr>
        <w:t xml:space="preserve">(prekių, paslaugų, darbų) </w:t>
      </w:r>
      <w:r w:rsidR="00A71885" w:rsidRPr="003A10A0">
        <w:rPr>
          <w:lang w:val="lt-LT"/>
        </w:rPr>
        <w:t xml:space="preserve">vertė </w:t>
      </w:r>
      <w:r w:rsidR="00AA529F" w:rsidRPr="003A10A0">
        <w:rPr>
          <w:lang w:val="lt-LT"/>
        </w:rPr>
        <w:t>itin maža</w:t>
      </w:r>
      <w:r w:rsidR="00A71885" w:rsidRPr="003A10A0">
        <w:rPr>
          <w:lang w:val="lt-LT"/>
        </w:rPr>
        <w:t xml:space="preserve">, o pirkimų organizatoriui </w:t>
      </w:r>
      <w:r w:rsidR="00392CF9" w:rsidRPr="003A10A0">
        <w:rPr>
          <w:lang w:val="lt-LT"/>
        </w:rPr>
        <w:t xml:space="preserve">įvertinus, kad </w:t>
      </w:r>
      <w:r w:rsidR="00AA529F" w:rsidRPr="003A10A0">
        <w:rPr>
          <w:lang w:val="lt-LT"/>
        </w:rPr>
        <w:t>pirkim</w:t>
      </w:r>
      <w:r w:rsidR="00392CF9" w:rsidRPr="003A10A0">
        <w:rPr>
          <w:lang w:val="lt-LT"/>
        </w:rPr>
        <w:t>ui</w:t>
      </w:r>
      <w:r w:rsidR="00AA529F" w:rsidRPr="003A10A0">
        <w:rPr>
          <w:lang w:val="lt-LT"/>
        </w:rPr>
        <w:t xml:space="preserve"> atlikti sąnaud</w:t>
      </w:r>
      <w:r w:rsidR="00392CF9" w:rsidRPr="003A10A0">
        <w:rPr>
          <w:lang w:val="lt-LT"/>
        </w:rPr>
        <w:t xml:space="preserve">os neproporcingos </w:t>
      </w:r>
      <w:r w:rsidR="00046200" w:rsidRPr="003A10A0">
        <w:rPr>
          <w:lang w:val="lt-LT"/>
        </w:rPr>
        <w:t>pirkimo vertei</w:t>
      </w:r>
      <w:r w:rsidR="00392CF9" w:rsidRPr="003A10A0">
        <w:rPr>
          <w:lang w:val="lt-LT"/>
        </w:rPr>
        <w:t xml:space="preserve">, </w:t>
      </w:r>
      <w:r w:rsidR="00046200" w:rsidRPr="003A10A0">
        <w:rPr>
          <w:lang w:val="lt-LT"/>
        </w:rPr>
        <w:t>toks pirkimas gali būti atliekamas neskelbiamo pirkimo būdu apklausiant</w:t>
      </w:r>
      <w:r w:rsidR="00385FFA" w:rsidRPr="003A10A0">
        <w:rPr>
          <w:lang w:val="lt-LT"/>
        </w:rPr>
        <w:t xml:space="preserve"> ir</w:t>
      </w:r>
      <w:r w:rsidR="00046200" w:rsidRPr="003A10A0">
        <w:rPr>
          <w:lang w:val="lt-LT"/>
        </w:rPr>
        <w:t xml:space="preserve"> vieną tiekėją</w:t>
      </w:r>
      <w:r w:rsidR="00C53FC1" w:rsidRPr="003A10A0">
        <w:rPr>
          <w:lang w:val="lt-LT"/>
        </w:rPr>
        <w:t>,</w:t>
      </w:r>
      <w:r w:rsidR="00046200" w:rsidRPr="003A10A0">
        <w:rPr>
          <w:lang w:val="lt-LT"/>
        </w:rPr>
        <w:t xml:space="preserve"> apklausą atliekant telefonu, tiesioginės prekybos vietoje, vertinant internete skelbiamą informaciją apie prekių, paslaugų, darbų kainą</w:t>
      </w:r>
      <w:r w:rsidR="00F33059" w:rsidRPr="003A10A0">
        <w:rPr>
          <w:lang w:val="lt-LT"/>
        </w:rPr>
        <w:t xml:space="preserve"> ir kokybę</w:t>
      </w:r>
      <w:r w:rsidR="00046200" w:rsidRPr="003A10A0">
        <w:rPr>
          <w:lang w:val="lt-LT"/>
        </w:rPr>
        <w:t>. Tok</w:t>
      </w:r>
      <w:r w:rsidR="00C53FC1" w:rsidRPr="003A10A0">
        <w:rPr>
          <w:lang w:val="lt-LT"/>
        </w:rPr>
        <w:t xml:space="preserve">s </w:t>
      </w:r>
      <w:r w:rsidR="006A4050" w:rsidRPr="003A10A0">
        <w:rPr>
          <w:lang w:val="lt-LT"/>
        </w:rPr>
        <w:t xml:space="preserve">pirkimas gali būti inicijuojamas žodžiu, </w:t>
      </w:r>
      <w:r w:rsidR="00046200" w:rsidRPr="003A10A0">
        <w:rPr>
          <w:lang w:val="lt-LT"/>
        </w:rPr>
        <w:t>vykdant apklausą</w:t>
      </w:r>
      <w:r w:rsidR="00385FFA" w:rsidRPr="003A10A0">
        <w:rPr>
          <w:lang w:val="lt-LT"/>
        </w:rPr>
        <w:t xml:space="preserve"> pirkimo dokumentai gali būti nerengiami</w:t>
      </w:r>
      <w:r w:rsidR="006A4050" w:rsidRPr="003A10A0">
        <w:rPr>
          <w:lang w:val="lt-LT"/>
        </w:rPr>
        <w:t>,</w:t>
      </w:r>
      <w:r w:rsidR="00385FFA" w:rsidRPr="003A10A0">
        <w:rPr>
          <w:lang w:val="lt-LT"/>
        </w:rPr>
        <w:t xml:space="preserve"> </w:t>
      </w:r>
      <w:r w:rsidR="00406ADD" w:rsidRPr="003A10A0">
        <w:rPr>
          <w:lang w:val="lt-LT"/>
        </w:rPr>
        <w:t xml:space="preserve">jeigu </w:t>
      </w:r>
      <w:r w:rsidR="00976586" w:rsidRPr="003A10A0">
        <w:rPr>
          <w:lang w:val="lt-LT"/>
        </w:rPr>
        <w:t>tokio</w:t>
      </w:r>
      <w:r w:rsidR="00385FFA" w:rsidRPr="003A10A0">
        <w:rPr>
          <w:lang w:val="lt-LT"/>
        </w:rPr>
        <w:t xml:space="preserve"> pirkimo</w:t>
      </w:r>
      <w:r w:rsidR="00046200" w:rsidRPr="003A10A0">
        <w:rPr>
          <w:lang w:val="lt-LT"/>
        </w:rPr>
        <w:t xml:space="preserve"> </w:t>
      </w:r>
      <w:r w:rsidR="00385FFA" w:rsidRPr="003A10A0">
        <w:rPr>
          <w:lang w:val="lt-LT"/>
        </w:rPr>
        <w:t>vertė nevirš</w:t>
      </w:r>
      <w:r w:rsidR="00406ADD" w:rsidRPr="003A10A0">
        <w:rPr>
          <w:lang w:val="lt-LT"/>
        </w:rPr>
        <w:t>ija</w:t>
      </w:r>
      <w:r w:rsidR="00385FFA" w:rsidRPr="003A10A0">
        <w:rPr>
          <w:lang w:val="lt-LT"/>
        </w:rPr>
        <w:t xml:space="preserve"> 300 eurų.</w:t>
      </w:r>
      <w:r w:rsidR="00AA529F" w:rsidRPr="003A10A0">
        <w:rPr>
          <w:lang w:val="lt-LT"/>
        </w:rPr>
        <w:t xml:space="preserve"> </w:t>
      </w:r>
    </w:p>
    <w:p w14:paraId="45CFCCA9" w14:textId="433C0E95" w:rsidR="00784F79" w:rsidRPr="003A10A0" w:rsidRDefault="00E44550" w:rsidP="00CD7545">
      <w:pPr>
        <w:pStyle w:val="Pagrindinistekstas"/>
        <w:tabs>
          <w:tab w:val="left" w:pos="993"/>
        </w:tabs>
        <w:spacing w:line="240" w:lineRule="auto"/>
        <w:ind w:firstLine="567"/>
      </w:pPr>
      <w:r w:rsidRPr="003A10A0">
        <w:rPr>
          <w:lang w:val="lt-LT"/>
        </w:rPr>
        <w:t xml:space="preserve">23. </w:t>
      </w:r>
      <w:r w:rsidR="007578C3" w:rsidRPr="003A10A0">
        <w:t xml:space="preserve">Paraišką </w:t>
      </w:r>
      <w:r w:rsidR="005A65E3" w:rsidRPr="003A10A0">
        <w:t xml:space="preserve">su priedais </w:t>
      </w:r>
      <w:r w:rsidR="00481DC3" w:rsidRPr="003A10A0">
        <w:t xml:space="preserve">(jei jie yra) </w:t>
      </w:r>
      <w:r w:rsidR="00AA3551" w:rsidRPr="003A10A0">
        <w:t>pirkimų</w:t>
      </w:r>
      <w:r w:rsidR="007578C3" w:rsidRPr="003A10A0">
        <w:t xml:space="preserve"> </w:t>
      </w:r>
      <w:r w:rsidR="003256D9" w:rsidRPr="003A10A0">
        <w:t xml:space="preserve">iniciatorius </w:t>
      </w:r>
      <w:r w:rsidR="00327A3C" w:rsidRPr="003A10A0">
        <w:t>suderin</w:t>
      </w:r>
      <w:r w:rsidR="005D439B" w:rsidRPr="003A10A0">
        <w:t>a</w:t>
      </w:r>
      <w:r w:rsidR="00327A3C" w:rsidRPr="003A10A0">
        <w:t xml:space="preserve"> su </w:t>
      </w:r>
      <w:r w:rsidR="00B24F20" w:rsidRPr="003A10A0">
        <w:t>savo struktūrinio padalinio vadovu,</w:t>
      </w:r>
      <w:r w:rsidR="005D4BBB" w:rsidRPr="003A10A0">
        <w:rPr>
          <w:lang w:val="lt-LT"/>
        </w:rPr>
        <w:t xml:space="preserve"> </w:t>
      </w:r>
      <w:r w:rsidR="00C53FC1" w:rsidRPr="003A10A0">
        <w:rPr>
          <w:lang w:val="lt-LT"/>
        </w:rPr>
        <w:t>a</w:t>
      </w:r>
      <w:r w:rsidR="005D4BBB" w:rsidRPr="003A10A0">
        <w:rPr>
          <w:lang w:val="lt-LT"/>
        </w:rPr>
        <w:t>smeniu, atliekančiu prevencinę pirkimų kontrolę,</w:t>
      </w:r>
      <w:r w:rsidR="00B24F20" w:rsidRPr="003A10A0">
        <w:t xml:space="preserve"> </w:t>
      </w:r>
      <w:r w:rsidR="00AB0203" w:rsidRPr="003A10A0">
        <w:t xml:space="preserve">pirkimų </w:t>
      </w:r>
      <w:r w:rsidR="00327A3C" w:rsidRPr="003A10A0">
        <w:t>verčių apskait</w:t>
      </w:r>
      <w:r w:rsidR="00AB0203" w:rsidRPr="003A10A0">
        <w:t>ininku</w:t>
      </w:r>
      <w:r w:rsidR="00FD7087" w:rsidRPr="003A10A0">
        <w:t>.</w:t>
      </w:r>
      <w:r w:rsidR="00327A3C" w:rsidRPr="003A10A0">
        <w:t xml:space="preserve"> </w:t>
      </w:r>
    </w:p>
    <w:p w14:paraId="4FEB4DF4" w14:textId="77777777" w:rsidR="003256D9" w:rsidRPr="003A10A0" w:rsidRDefault="00E44550" w:rsidP="00CD7545">
      <w:pPr>
        <w:pStyle w:val="Pagrindinistekstas"/>
        <w:tabs>
          <w:tab w:val="left" w:pos="993"/>
        </w:tabs>
        <w:spacing w:line="240" w:lineRule="auto"/>
        <w:ind w:firstLine="567"/>
      </w:pPr>
      <w:r w:rsidRPr="003A10A0">
        <w:rPr>
          <w:lang w:val="lt-LT"/>
        </w:rPr>
        <w:t xml:space="preserve">24. </w:t>
      </w:r>
      <w:r w:rsidR="00FD7087" w:rsidRPr="003A10A0">
        <w:t>K</w:t>
      </w:r>
      <w:r w:rsidR="003256D9" w:rsidRPr="003A10A0">
        <w:t xml:space="preserve">artu </w:t>
      </w:r>
      <w:r w:rsidR="00F5417F" w:rsidRPr="003A10A0">
        <w:t>su</w:t>
      </w:r>
      <w:r w:rsidR="00BD212D" w:rsidRPr="003A10A0">
        <w:t xml:space="preserve"> </w:t>
      </w:r>
      <w:r w:rsidR="00F5417F" w:rsidRPr="003A10A0">
        <w:t>paraiška</w:t>
      </w:r>
      <w:r w:rsidR="00BD212D" w:rsidRPr="003A10A0">
        <w:t xml:space="preserve"> teikiamoje</w:t>
      </w:r>
      <w:r w:rsidR="00FD7087" w:rsidRPr="003A10A0">
        <w:t xml:space="preserve"> pirkimo užduot</w:t>
      </w:r>
      <w:r w:rsidR="00BD212D" w:rsidRPr="003A10A0">
        <w:t>yje</w:t>
      </w:r>
      <w:r w:rsidR="003256D9" w:rsidRPr="003A10A0">
        <w:t xml:space="preserve"> </w:t>
      </w:r>
      <w:r w:rsidR="002F7861" w:rsidRPr="003A10A0">
        <w:t>nurodomos</w:t>
      </w:r>
      <w:r w:rsidR="00CD0A9C" w:rsidRPr="003A10A0">
        <w:t xml:space="preserve"> šio</w:t>
      </w:r>
      <w:r w:rsidR="003256D9" w:rsidRPr="003A10A0">
        <w:t>s pagrindi</w:t>
      </w:r>
      <w:r w:rsidR="00CD0A9C" w:rsidRPr="003A10A0">
        <w:t>nė</w:t>
      </w:r>
      <w:r w:rsidR="003256D9" w:rsidRPr="003A10A0">
        <w:t>s pirkimo sąlyg</w:t>
      </w:r>
      <w:r w:rsidR="00F70EBD" w:rsidRPr="003A10A0">
        <w:t>o</w:t>
      </w:r>
      <w:r w:rsidR="003256D9" w:rsidRPr="003A10A0">
        <w:t>s ir informacij</w:t>
      </w:r>
      <w:r w:rsidR="00CD0A9C" w:rsidRPr="003A10A0">
        <w:t>a</w:t>
      </w:r>
      <w:r w:rsidR="003256D9" w:rsidRPr="003A10A0">
        <w:t>:</w:t>
      </w:r>
    </w:p>
    <w:p w14:paraId="111A6C53" w14:textId="77777777" w:rsidR="005124ED" w:rsidRPr="003A10A0" w:rsidRDefault="00EF67A2" w:rsidP="00CD7545">
      <w:pPr>
        <w:pStyle w:val="Pagrindinistekstas"/>
        <w:tabs>
          <w:tab w:val="left" w:pos="1134"/>
          <w:tab w:val="left" w:pos="1276"/>
        </w:tabs>
        <w:spacing w:line="240" w:lineRule="auto"/>
        <w:ind w:firstLine="567"/>
      </w:pPr>
      <w:r w:rsidRPr="003A10A0">
        <w:rPr>
          <w:lang w:val="lt-LT"/>
        </w:rPr>
        <w:t xml:space="preserve">24.1. </w:t>
      </w:r>
      <w:r w:rsidR="005124ED" w:rsidRPr="003A10A0">
        <w:t>pageidaujami taikyti tiekėjui kvalifikaciniai reikalavimai</w:t>
      </w:r>
      <w:r w:rsidR="00A53DE1" w:rsidRPr="003A10A0">
        <w:t xml:space="preserve"> </w:t>
      </w:r>
      <w:r w:rsidR="00F05680" w:rsidRPr="003A10A0">
        <w:rPr>
          <w:lang w:val="lt-LT"/>
        </w:rPr>
        <w:t>ir</w:t>
      </w:r>
      <w:r w:rsidR="005124ED" w:rsidRPr="003A10A0">
        <w:t xml:space="preserve"> juos galintys patvirtinti iš tiekėjų reikalautini dokumentai</w:t>
      </w:r>
      <w:r w:rsidR="00F05680" w:rsidRPr="003A10A0">
        <w:rPr>
          <w:lang w:val="lt-LT"/>
        </w:rPr>
        <w:t>, už kurių tinkamą nustatymą ir aprašymą yra atsakingas pirkimo iniciatorius;</w:t>
      </w:r>
    </w:p>
    <w:p w14:paraId="3DBA6818" w14:textId="77777777" w:rsidR="005124ED" w:rsidRPr="003A10A0" w:rsidRDefault="00EF67A2" w:rsidP="00CD7545">
      <w:pPr>
        <w:pStyle w:val="Pagrindinistekstas"/>
        <w:tabs>
          <w:tab w:val="left" w:pos="1134"/>
          <w:tab w:val="left" w:pos="1276"/>
        </w:tabs>
        <w:spacing w:line="240" w:lineRule="auto"/>
        <w:ind w:firstLine="567"/>
      </w:pPr>
      <w:r w:rsidRPr="003A10A0">
        <w:rPr>
          <w:lang w:val="lt-LT"/>
        </w:rPr>
        <w:t xml:space="preserve">24.2. </w:t>
      </w:r>
      <w:r w:rsidR="005124ED" w:rsidRPr="003A10A0">
        <w:t xml:space="preserve">perkamų prekių, paslaugų ar darbų techniniai, estetiniai, funkciniai bei kokybės reikalavimai, galimi aplinkosaugos bei energijos vartojimo efektyvumo kriterijai (jei taikoma), planai, brėžiniai, projektai, prekių kiekis, </w:t>
      </w:r>
      <w:proofErr w:type="spellStart"/>
      <w:r w:rsidR="005124ED" w:rsidRPr="003A10A0">
        <w:t>teiktinų</w:t>
      </w:r>
      <w:proofErr w:type="spellEnd"/>
      <w:r w:rsidR="005124ED" w:rsidRPr="003A10A0">
        <w:t xml:space="preserve"> su prekėmis susijusių paslaugų pobūdis, kitos reikalingos sąlygos ir kita techninė specifikacija, parengta pagal Viešųjų pirkimų įstatymo </w:t>
      </w:r>
      <w:r w:rsidR="006E4355" w:rsidRPr="003A10A0">
        <w:rPr>
          <w:lang w:val="lt-LT"/>
        </w:rPr>
        <w:t xml:space="preserve">37 </w:t>
      </w:r>
      <w:r w:rsidR="005124ED" w:rsidRPr="003A10A0">
        <w:t>straipsnio reikalavimus</w:t>
      </w:r>
      <w:r w:rsidR="003E3071" w:rsidRPr="003A10A0">
        <w:t xml:space="preserve"> atsižvelgiant į visą pirkimo sutarties trukmę su galimais pratęsimais</w:t>
      </w:r>
      <w:r w:rsidR="00497FAA" w:rsidRPr="003A10A0">
        <w:t>; š</w:t>
      </w:r>
      <w:r w:rsidR="005124ED" w:rsidRPr="003A10A0">
        <w:t xml:space="preserve">i pirkimo užduoties dalis turi būti suderinta su atitinkamos srities </w:t>
      </w:r>
      <w:r w:rsidR="00FB076C" w:rsidRPr="003A10A0">
        <w:rPr>
          <w:lang w:val="lt-LT"/>
        </w:rPr>
        <w:t>Teismo</w:t>
      </w:r>
      <w:r w:rsidR="00DC6DFB" w:rsidRPr="003A10A0">
        <w:t xml:space="preserve"> </w:t>
      </w:r>
      <w:r w:rsidR="00755CF7" w:rsidRPr="003A10A0">
        <w:t>specialistais</w:t>
      </w:r>
      <w:r w:rsidR="005124ED" w:rsidRPr="003A10A0">
        <w:t>;</w:t>
      </w:r>
    </w:p>
    <w:p w14:paraId="3338468C" w14:textId="3DE2F648" w:rsidR="005124ED" w:rsidRPr="003A10A0" w:rsidRDefault="00EF67A2" w:rsidP="00CD7545">
      <w:pPr>
        <w:pStyle w:val="Pagrindinistekstas"/>
        <w:tabs>
          <w:tab w:val="left" w:pos="1134"/>
          <w:tab w:val="left" w:pos="1276"/>
        </w:tabs>
        <w:spacing w:line="240" w:lineRule="auto"/>
        <w:ind w:firstLine="567"/>
      </w:pPr>
      <w:r w:rsidRPr="003A10A0">
        <w:rPr>
          <w:lang w:val="lt-LT"/>
        </w:rPr>
        <w:t xml:space="preserve">24.3. </w:t>
      </w:r>
      <w:r w:rsidR="005124ED" w:rsidRPr="003A10A0">
        <w:t>specifinės pirk</w:t>
      </w:r>
      <w:r w:rsidR="0042653C" w:rsidRPr="003A10A0">
        <w:t>imo sutarties sudarymo sąlygos</w:t>
      </w:r>
      <w:r w:rsidR="00FD080F" w:rsidRPr="003A10A0">
        <w:t xml:space="preserve"> (jei ketinama sudaryti rašytinę pirkimo sutartį, turi būti pridedamas pirkimo sutarties projektas; skubos atvejais pirkimo sutarties projektas gali būti nepridedamas kaip paraiškos priedas, o</w:t>
      </w:r>
      <w:r w:rsidR="00FC442F" w:rsidRPr="003A10A0">
        <w:t xml:space="preserve"> </w:t>
      </w:r>
      <w:r w:rsidR="00FD080F" w:rsidRPr="003A10A0">
        <w:t xml:space="preserve">pateiktas </w:t>
      </w:r>
      <w:r w:rsidR="00BD4D67" w:rsidRPr="003A10A0">
        <w:rPr>
          <w:lang w:val="lt-LT"/>
        </w:rPr>
        <w:t>a</w:t>
      </w:r>
      <w:r w:rsidR="00467D92" w:rsidRPr="003A10A0">
        <w:rPr>
          <w:lang w:val="lt-LT"/>
        </w:rPr>
        <w:t>sm</w:t>
      </w:r>
      <w:r w:rsidR="00BD4D67" w:rsidRPr="003A10A0">
        <w:rPr>
          <w:lang w:val="lt-LT"/>
        </w:rPr>
        <w:t>eniui</w:t>
      </w:r>
      <w:r w:rsidR="00C53FC1" w:rsidRPr="003A10A0">
        <w:rPr>
          <w:lang w:val="lt-LT"/>
        </w:rPr>
        <w:t>,</w:t>
      </w:r>
      <w:r w:rsidR="00467D92" w:rsidRPr="003A10A0">
        <w:t xml:space="preserve"> atliekan</w:t>
      </w:r>
      <w:r w:rsidR="00BD4D67" w:rsidRPr="003A10A0">
        <w:rPr>
          <w:lang w:val="lt-LT"/>
        </w:rPr>
        <w:t>čiam</w:t>
      </w:r>
      <w:r w:rsidR="00467D92" w:rsidRPr="003A10A0">
        <w:t xml:space="preserve"> prevencinę pirkimų kontrolę</w:t>
      </w:r>
      <w:r w:rsidR="00A601C0" w:rsidRPr="003A10A0">
        <w:rPr>
          <w:lang w:val="lt-LT"/>
        </w:rPr>
        <w:t>,</w:t>
      </w:r>
      <w:r w:rsidR="00467D92" w:rsidRPr="003A10A0">
        <w:t xml:space="preserve"> </w:t>
      </w:r>
      <w:r w:rsidR="00D713EB" w:rsidRPr="003A10A0">
        <w:t xml:space="preserve">po to, </w:t>
      </w:r>
      <w:r w:rsidR="00FD080F" w:rsidRPr="003A10A0">
        <w:t>kai patvirtinama pirkimo paraiška</w:t>
      </w:r>
      <w:r w:rsidR="00FC442F" w:rsidRPr="003A10A0">
        <w:t xml:space="preserve">, prieš tai </w:t>
      </w:r>
      <w:r w:rsidR="006E5F88" w:rsidRPr="003A10A0">
        <w:rPr>
          <w:lang w:val="lt-LT"/>
        </w:rPr>
        <w:t xml:space="preserve">sutarties projektą </w:t>
      </w:r>
      <w:r w:rsidR="00FC442F" w:rsidRPr="003A10A0">
        <w:t xml:space="preserve">suderinus su pirkimų iniciatoriaus struktūrinio padalinio vadovu ir, prireikus, su atitinkamos srities </w:t>
      </w:r>
      <w:r w:rsidR="00FB076C" w:rsidRPr="003A10A0">
        <w:rPr>
          <w:lang w:val="lt-LT"/>
        </w:rPr>
        <w:t>Teismo</w:t>
      </w:r>
      <w:r w:rsidR="00FC442F" w:rsidRPr="003A10A0">
        <w:t xml:space="preserve"> specialistais</w:t>
      </w:r>
      <w:r w:rsidR="00FD080F" w:rsidRPr="003A10A0">
        <w:t>)</w:t>
      </w:r>
      <w:r w:rsidR="006E5F88" w:rsidRPr="003A10A0">
        <w:rPr>
          <w:lang w:val="lt-LT"/>
        </w:rPr>
        <w:t>;</w:t>
      </w:r>
    </w:p>
    <w:p w14:paraId="10F73CEF" w14:textId="77777777" w:rsidR="006556F8" w:rsidRPr="003A10A0" w:rsidRDefault="00EF67A2" w:rsidP="00CD7545">
      <w:pPr>
        <w:pStyle w:val="Hyperlink1"/>
        <w:tabs>
          <w:tab w:val="left" w:pos="993"/>
          <w:tab w:val="left" w:pos="1134"/>
        </w:tabs>
        <w:spacing w:line="240" w:lineRule="auto"/>
        <w:ind w:firstLine="567"/>
        <w:rPr>
          <w:color w:val="auto"/>
          <w:sz w:val="24"/>
          <w:szCs w:val="24"/>
          <w:lang w:val="lt-LT"/>
        </w:rPr>
      </w:pPr>
      <w:r w:rsidRPr="003A10A0">
        <w:rPr>
          <w:color w:val="auto"/>
          <w:sz w:val="24"/>
          <w:szCs w:val="24"/>
          <w:lang w:val="lt-LT"/>
        </w:rPr>
        <w:t xml:space="preserve">24.5. </w:t>
      </w:r>
      <w:r w:rsidR="003256D9" w:rsidRPr="003A10A0">
        <w:rPr>
          <w:color w:val="auto"/>
          <w:sz w:val="24"/>
          <w:szCs w:val="24"/>
          <w:lang w:val="lt-LT"/>
        </w:rPr>
        <w:t>pasiūlymų vertinimo kriter</w:t>
      </w:r>
      <w:r w:rsidR="00D4248F" w:rsidRPr="003A10A0">
        <w:rPr>
          <w:color w:val="auto"/>
          <w:sz w:val="24"/>
          <w:szCs w:val="24"/>
          <w:lang w:val="lt-LT"/>
        </w:rPr>
        <w:t>ijai</w:t>
      </w:r>
      <w:r w:rsidR="006556F8" w:rsidRPr="003A10A0">
        <w:rPr>
          <w:color w:val="auto"/>
          <w:sz w:val="24"/>
          <w:szCs w:val="24"/>
          <w:lang w:val="lt-LT"/>
        </w:rPr>
        <w:t xml:space="preserve"> (kainos ar sąnaudų ir kokybės santykis; sąnaudos; kaina) ir jų </w:t>
      </w:r>
      <w:r w:rsidR="00FB4D35" w:rsidRPr="003A10A0">
        <w:rPr>
          <w:color w:val="auto"/>
          <w:sz w:val="24"/>
          <w:szCs w:val="24"/>
          <w:lang w:val="lt-LT"/>
        </w:rPr>
        <w:t xml:space="preserve">kriterijai ir parametrai </w:t>
      </w:r>
      <w:r w:rsidR="006556F8" w:rsidRPr="003A10A0">
        <w:rPr>
          <w:color w:val="auto"/>
          <w:sz w:val="24"/>
          <w:szCs w:val="24"/>
          <w:lang w:val="lt-LT"/>
        </w:rPr>
        <w:t xml:space="preserve">bei lyginamieji svoriai </w:t>
      </w:r>
      <w:r w:rsidR="000F0264" w:rsidRPr="003A10A0">
        <w:rPr>
          <w:color w:val="auto"/>
          <w:sz w:val="24"/>
          <w:szCs w:val="24"/>
          <w:lang w:val="lt-LT"/>
        </w:rPr>
        <w:t>.</w:t>
      </w:r>
    </w:p>
    <w:p w14:paraId="77E948A7" w14:textId="77777777" w:rsidR="003256D9" w:rsidRPr="003A10A0" w:rsidRDefault="00E44550" w:rsidP="00CD7545">
      <w:pPr>
        <w:pStyle w:val="Pagrindinistekstas"/>
        <w:tabs>
          <w:tab w:val="left" w:pos="993"/>
        </w:tabs>
        <w:spacing w:line="240" w:lineRule="auto"/>
        <w:ind w:firstLine="567"/>
      </w:pPr>
      <w:r w:rsidRPr="003A10A0">
        <w:rPr>
          <w:lang w:val="lt-LT"/>
        </w:rPr>
        <w:t xml:space="preserve">25. </w:t>
      </w:r>
      <w:r w:rsidR="003256D9" w:rsidRPr="003A10A0">
        <w:t>Pirkim</w:t>
      </w:r>
      <w:r w:rsidR="009337E0" w:rsidRPr="003A10A0">
        <w:t>ų</w:t>
      </w:r>
      <w:r w:rsidR="003256D9" w:rsidRPr="003A10A0">
        <w:t xml:space="preserve"> in</w:t>
      </w:r>
      <w:r w:rsidR="00D21437" w:rsidRPr="003A10A0">
        <w:t>iciatorius rengdamas paraišką</w:t>
      </w:r>
      <w:r w:rsidR="00757971" w:rsidRPr="003A10A0">
        <w:t xml:space="preserve"> savarankiškai</w:t>
      </w:r>
      <w:r w:rsidR="00D21437" w:rsidRPr="003A10A0">
        <w:t xml:space="preserve"> </w:t>
      </w:r>
      <w:r w:rsidR="00D86C5B" w:rsidRPr="003A10A0">
        <w:t>atlieka</w:t>
      </w:r>
      <w:r w:rsidR="003256D9" w:rsidRPr="003A10A0">
        <w:t xml:space="preserve"> rinkos tyrimą, reikalingą pirkimo vertei</w:t>
      </w:r>
      <w:r w:rsidR="00E753E6" w:rsidRPr="003A10A0">
        <w:t>, prekių, paslaugų ar da</w:t>
      </w:r>
      <w:r w:rsidR="003D2C04" w:rsidRPr="003A10A0">
        <w:t>r</w:t>
      </w:r>
      <w:r w:rsidR="00E753E6" w:rsidRPr="003A10A0">
        <w:t>bų pasiūlai</w:t>
      </w:r>
      <w:r w:rsidR="003039D5" w:rsidRPr="003A10A0">
        <w:t>, jų savybėms</w:t>
      </w:r>
      <w:r w:rsidR="003256D9" w:rsidRPr="003A10A0">
        <w:t xml:space="preserve"> nustatyti (išskyrus mažos vertės, ypatingos skubos pirkimus).</w:t>
      </w:r>
    </w:p>
    <w:p w14:paraId="4B9538D6" w14:textId="77777777" w:rsidR="00C65128" w:rsidRPr="003A10A0" w:rsidRDefault="00E44550" w:rsidP="00CD7545">
      <w:pPr>
        <w:pStyle w:val="Pagrindinistekstas"/>
        <w:tabs>
          <w:tab w:val="left" w:pos="993"/>
        </w:tabs>
        <w:spacing w:line="240" w:lineRule="auto"/>
        <w:ind w:firstLine="567"/>
      </w:pPr>
      <w:r w:rsidRPr="003A10A0">
        <w:rPr>
          <w:lang w:val="lt-LT"/>
        </w:rPr>
        <w:t xml:space="preserve">26. </w:t>
      </w:r>
      <w:r w:rsidR="00774AEC" w:rsidRPr="003A10A0">
        <w:t>Prieš teikdama</w:t>
      </w:r>
      <w:r w:rsidR="00757971" w:rsidRPr="003A10A0">
        <w:t>s</w:t>
      </w:r>
      <w:r w:rsidR="00774AEC" w:rsidRPr="003A10A0">
        <w:t xml:space="preserve"> paraišką bei pirkimo užduotį </w:t>
      </w:r>
      <w:r w:rsidR="00D86C5B" w:rsidRPr="003A10A0">
        <w:t>tvirtinti</w:t>
      </w:r>
      <w:r w:rsidR="00D82A60" w:rsidRPr="003A10A0">
        <w:t xml:space="preserve"> </w:t>
      </w:r>
      <w:r w:rsidR="007D74AF" w:rsidRPr="003A10A0">
        <w:rPr>
          <w:lang w:val="lt-LT"/>
        </w:rPr>
        <w:t>30</w:t>
      </w:r>
      <w:r w:rsidR="00D82A60" w:rsidRPr="003A10A0">
        <w:t xml:space="preserve"> punkte nurodytam asmeniui</w:t>
      </w:r>
      <w:r w:rsidR="00774AEC" w:rsidRPr="003A10A0">
        <w:t>, pirkim</w:t>
      </w:r>
      <w:r w:rsidR="009337E0" w:rsidRPr="003A10A0">
        <w:t>ų</w:t>
      </w:r>
      <w:r w:rsidR="00774AEC" w:rsidRPr="003A10A0">
        <w:t xml:space="preserve"> iniciatorius pateikia minėtus dokumentus prevencinę pirkimų kontrolę</w:t>
      </w:r>
      <w:r w:rsidR="006E7F90" w:rsidRPr="003A10A0">
        <w:t xml:space="preserve"> atliekančiam asmeniui</w:t>
      </w:r>
      <w:r w:rsidR="00BE61D5" w:rsidRPr="003A10A0">
        <w:t xml:space="preserve"> derinti</w:t>
      </w:r>
      <w:r w:rsidR="006E7F90" w:rsidRPr="003A10A0">
        <w:t>.</w:t>
      </w:r>
    </w:p>
    <w:p w14:paraId="36B2417C" w14:textId="77777777" w:rsidR="00DB5BC9" w:rsidRPr="003A10A0" w:rsidRDefault="00E44550" w:rsidP="00CD7545">
      <w:pPr>
        <w:pStyle w:val="Pagrindinistekstas"/>
        <w:tabs>
          <w:tab w:val="left" w:pos="993"/>
        </w:tabs>
        <w:spacing w:line="240" w:lineRule="auto"/>
        <w:ind w:firstLine="567"/>
      </w:pPr>
      <w:r w:rsidRPr="003A10A0">
        <w:rPr>
          <w:lang w:val="lt-LT"/>
        </w:rPr>
        <w:t xml:space="preserve">27. </w:t>
      </w:r>
      <w:r w:rsidR="00DB5BC9" w:rsidRPr="003A10A0">
        <w:t>Prevencinę kontrolę atliekančio asmens funkcijos:</w:t>
      </w:r>
    </w:p>
    <w:p w14:paraId="6F87006B" w14:textId="77777777" w:rsidR="00DB5BC9" w:rsidRPr="003A10A0" w:rsidRDefault="00EF67A2" w:rsidP="00CD7545">
      <w:pPr>
        <w:pStyle w:val="Pagrindinistekstas"/>
        <w:tabs>
          <w:tab w:val="left" w:pos="1134"/>
        </w:tabs>
        <w:spacing w:line="240" w:lineRule="auto"/>
        <w:ind w:firstLine="567"/>
      </w:pPr>
      <w:r w:rsidRPr="003A10A0">
        <w:rPr>
          <w:lang w:val="lt-LT"/>
        </w:rPr>
        <w:t xml:space="preserve">27.1. </w:t>
      </w:r>
      <w:r w:rsidR="00DB5BC9" w:rsidRPr="003A10A0">
        <w:t>dalyvauja paraiškų ir pirkimo užduočių tvirtinimo procedūroje;</w:t>
      </w:r>
    </w:p>
    <w:p w14:paraId="292808ED" w14:textId="77777777" w:rsidR="00DB5BC9" w:rsidRPr="003A10A0" w:rsidRDefault="00EF67A2" w:rsidP="00CD7545">
      <w:pPr>
        <w:pStyle w:val="Pagrindinistekstas"/>
        <w:tabs>
          <w:tab w:val="left" w:pos="1134"/>
        </w:tabs>
        <w:spacing w:line="240" w:lineRule="auto"/>
        <w:ind w:firstLine="567"/>
      </w:pPr>
      <w:r w:rsidRPr="003A10A0">
        <w:rPr>
          <w:lang w:val="lt-LT"/>
        </w:rPr>
        <w:t xml:space="preserve">27.2. </w:t>
      </w:r>
      <w:r w:rsidR="00DB5BC9" w:rsidRPr="003A10A0">
        <w:t xml:space="preserve">tiek savarankiškai, tiek </w:t>
      </w:r>
      <w:r w:rsidR="00FB076C" w:rsidRPr="003A10A0">
        <w:rPr>
          <w:lang w:val="lt-LT"/>
        </w:rPr>
        <w:t xml:space="preserve">Teismo pirmininko </w:t>
      </w:r>
      <w:r w:rsidR="00DB5BC9" w:rsidRPr="003A10A0">
        <w:t xml:space="preserve">nurodymu gali tikrinti bet kurio </w:t>
      </w:r>
      <w:r w:rsidR="00FB076C" w:rsidRPr="003A10A0">
        <w:rPr>
          <w:lang w:val="lt-LT"/>
        </w:rPr>
        <w:t>Teismo</w:t>
      </w:r>
      <w:r w:rsidR="00DB5BC9" w:rsidRPr="003A10A0">
        <w:t xml:space="preserve"> vykdomo viešojo pirkimo dokumentus;</w:t>
      </w:r>
    </w:p>
    <w:p w14:paraId="7FEB2FE7" w14:textId="77777777" w:rsidR="00DB5BC9" w:rsidRPr="003A10A0" w:rsidRDefault="00EF67A2" w:rsidP="00CD7545">
      <w:pPr>
        <w:pStyle w:val="Pagrindinistekstas"/>
        <w:tabs>
          <w:tab w:val="left" w:pos="1134"/>
        </w:tabs>
        <w:spacing w:line="240" w:lineRule="auto"/>
        <w:ind w:firstLine="567"/>
      </w:pPr>
      <w:r w:rsidRPr="003A10A0">
        <w:rPr>
          <w:lang w:val="lt-LT"/>
        </w:rPr>
        <w:lastRenderedPageBreak/>
        <w:t xml:space="preserve">27.3. </w:t>
      </w:r>
      <w:r w:rsidR="00DB5BC9" w:rsidRPr="003A10A0">
        <w:t>stebėtojo teisėmis (be balso teisės) gali dalyvauti Viešųjų pirkimų komisijos posėdžiuose;</w:t>
      </w:r>
    </w:p>
    <w:p w14:paraId="7C99BFE1" w14:textId="77777777" w:rsidR="00DB5BC9" w:rsidRPr="003A10A0" w:rsidRDefault="00EF67A2" w:rsidP="00CD7545">
      <w:pPr>
        <w:pStyle w:val="Pagrindinistekstas"/>
        <w:tabs>
          <w:tab w:val="left" w:pos="1134"/>
        </w:tabs>
        <w:spacing w:line="240" w:lineRule="auto"/>
        <w:ind w:firstLine="567"/>
      </w:pPr>
      <w:r w:rsidRPr="003A10A0">
        <w:rPr>
          <w:lang w:val="lt-LT"/>
        </w:rPr>
        <w:t xml:space="preserve">27.4. </w:t>
      </w:r>
      <w:r w:rsidR="00DB5BC9" w:rsidRPr="003A10A0">
        <w:t xml:space="preserve">analizuoja informaciją apie </w:t>
      </w:r>
      <w:r w:rsidR="00FB076C" w:rsidRPr="003A10A0">
        <w:rPr>
          <w:lang w:val="lt-LT"/>
        </w:rPr>
        <w:t>Teismo</w:t>
      </w:r>
      <w:r w:rsidR="00DB5BC9" w:rsidRPr="003A10A0">
        <w:t xml:space="preserve"> vykdomus pirkimus, atlieka galimų rizikos veiksnių vertinimą;</w:t>
      </w:r>
    </w:p>
    <w:p w14:paraId="31630A75" w14:textId="77777777" w:rsidR="00DB5BC9" w:rsidRPr="003F3273" w:rsidRDefault="00EF67A2" w:rsidP="00CD7545">
      <w:pPr>
        <w:pStyle w:val="Pagrindinistekstas"/>
        <w:tabs>
          <w:tab w:val="left" w:pos="1134"/>
        </w:tabs>
        <w:spacing w:line="240" w:lineRule="auto"/>
        <w:ind w:firstLine="567"/>
      </w:pPr>
      <w:r w:rsidRPr="003A10A0">
        <w:rPr>
          <w:lang w:val="lt-LT"/>
        </w:rPr>
        <w:t xml:space="preserve">27.5. </w:t>
      </w:r>
      <w:r w:rsidR="00DB5BC9" w:rsidRPr="003A10A0">
        <w:t xml:space="preserve">atsižvelgdamas į atlikto galimų rizikos veiksnių ir </w:t>
      </w:r>
      <w:r w:rsidR="00FB076C" w:rsidRPr="003A10A0">
        <w:rPr>
          <w:lang w:val="lt-LT"/>
        </w:rPr>
        <w:t>Teismo</w:t>
      </w:r>
      <w:r w:rsidR="00DB5BC9" w:rsidRPr="003A10A0">
        <w:t xml:space="preserve"> vykdomų pirkimų vertinimo</w:t>
      </w:r>
      <w:r w:rsidR="00DB5BC9" w:rsidRPr="003F3273">
        <w:t xml:space="preserve"> rezultatus pasirenka rizikingiausius nepasibaigusius pirkimus arba atskirus jų etapus ir įvertina šių pirkimų procedūras;</w:t>
      </w:r>
    </w:p>
    <w:p w14:paraId="3F94FDC0" w14:textId="77777777" w:rsidR="00DB5BC9" w:rsidRPr="003F3273" w:rsidRDefault="00EF67A2" w:rsidP="00CD7545">
      <w:pPr>
        <w:pStyle w:val="Pagrindinistekstas"/>
        <w:tabs>
          <w:tab w:val="left" w:pos="1134"/>
        </w:tabs>
        <w:spacing w:line="240" w:lineRule="auto"/>
        <w:ind w:firstLine="567"/>
      </w:pPr>
      <w:r w:rsidRPr="003F3273">
        <w:rPr>
          <w:lang w:val="lt-LT"/>
        </w:rPr>
        <w:t xml:space="preserve">27.6. </w:t>
      </w:r>
      <w:r w:rsidR="00FB076C" w:rsidRPr="003F3273">
        <w:rPr>
          <w:lang w:val="lt-LT"/>
        </w:rPr>
        <w:t xml:space="preserve">Teismo pirmininko </w:t>
      </w:r>
      <w:r w:rsidR="00DB5BC9" w:rsidRPr="003F3273">
        <w:t>prašymu teikia savo nuomonę dėl konkretaus pirkimo procedūrų teisėtumo, teikia informaciją apie pirkimų veiklą ir pastebėtus trūkumus;</w:t>
      </w:r>
    </w:p>
    <w:p w14:paraId="51D78105" w14:textId="77777777" w:rsidR="00DB5BC9" w:rsidRPr="003F3273" w:rsidRDefault="00EF67A2" w:rsidP="00CD7545">
      <w:pPr>
        <w:pStyle w:val="Pagrindinistekstas"/>
        <w:tabs>
          <w:tab w:val="left" w:pos="1134"/>
        </w:tabs>
        <w:spacing w:line="240" w:lineRule="auto"/>
        <w:ind w:firstLine="567"/>
      </w:pPr>
      <w:r w:rsidRPr="003F3273">
        <w:rPr>
          <w:lang w:val="lt-LT"/>
        </w:rPr>
        <w:t xml:space="preserve">27.7. </w:t>
      </w:r>
      <w:r w:rsidR="00DB5BC9" w:rsidRPr="003F3273">
        <w:t xml:space="preserve">teikia </w:t>
      </w:r>
      <w:r w:rsidR="00FB076C" w:rsidRPr="003F3273">
        <w:rPr>
          <w:lang w:val="lt-LT"/>
        </w:rPr>
        <w:t xml:space="preserve">Teismo pirmininkui </w:t>
      </w:r>
      <w:r w:rsidR="00DB5BC9" w:rsidRPr="003F3273">
        <w:t xml:space="preserve">siūlymus, kaip tobulinti </w:t>
      </w:r>
      <w:r w:rsidR="00FB076C" w:rsidRPr="003F3273">
        <w:rPr>
          <w:lang w:val="lt-LT"/>
        </w:rPr>
        <w:t>Teismo</w:t>
      </w:r>
      <w:r w:rsidR="00DB5BC9" w:rsidRPr="003F3273">
        <w:t xml:space="preserve"> vykdomas pirkimų procedūras.</w:t>
      </w:r>
    </w:p>
    <w:p w14:paraId="537D8797" w14:textId="77777777" w:rsidR="00C65128" w:rsidRPr="003F3273" w:rsidRDefault="00E44550" w:rsidP="00CD7545">
      <w:pPr>
        <w:pStyle w:val="Pagrindinistekstas"/>
        <w:tabs>
          <w:tab w:val="left" w:pos="993"/>
        </w:tabs>
        <w:spacing w:line="240" w:lineRule="auto"/>
        <w:ind w:firstLine="567"/>
      </w:pPr>
      <w:r w:rsidRPr="003F3273">
        <w:rPr>
          <w:lang w:val="lt-LT"/>
        </w:rPr>
        <w:t xml:space="preserve">28. </w:t>
      </w:r>
      <w:r w:rsidR="00C65128" w:rsidRPr="003F3273">
        <w:t xml:space="preserve">Prevencinę kontrolę atliekantis asmuo, gavęs </w:t>
      </w:r>
      <w:r w:rsidR="005F6218" w:rsidRPr="003F3273">
        <w:t>derinti</w:t>
      </w:r>
      <w:r w:rsidR="00C65128" w:rsidRPr="003F3273">
        <w:t xml:space="preserve"> paraišką</w:t>
      </w:r>
      <w:r w:rsidR="00D86C5B" w:rsidRPr="003F3273">
        <w:t xml:space="preserve"> su pirkimo užduotimi</w:t>
      </w:r>
      <w:r w:rsidR="00C65128" w:rsidRPr="003F3273">
        <w:t>:</w:t>
      </w:r>
    </w:p>
    <w:p w14:paraId="11C77F7B" w14:textId="77777777" w:rsidR="00C65128" w:rsidRPr="003F3273" w:rsidRDefault="00EF67A2" w:rsidP="00CD7545">
      <w:pPr>
        <w:tabs>
          <w:tab w:val="left" w:pos="1400"/>
        </w:tabs>
        <w:ind w:firstLine="567"/>
        <w:jc w:val="both"/>
        <w:rPr>
          <w:szCs w:val="24"/>
        </w:rPr>
      </w:pPr>
      <w:r w:rsidRPr="003F3273">
        <w:rPr>
          <w:szCs w:val="24"/>
        </w:rPr>
        <w:t>28</w:t>
      </w:r>
      <w:r w:rsidR="002B6DDE" w:rsidRPr="003F3273">
        <w:rPr>
          <w:szCs w:val="24"/>
        </w:rPr>
        <w:t xml:space="preserve">.1. </w:t>
      </w:r>
      <w:r w:rsidR="00C65128" w:rsidRPr="003F3273">
        <w:rPr>
          <w:szCs w:val="24"/>
        </w:rPr>
        <w:t xml:space="preserve">jeigu pritaria, </w:t>
      </w:r>
      <w:r w:rsidR="005F6218" w:rsidRPr="003F3273">
        <w:rPr>
          <w:szCs w:val="24"/>
        </w:rPr>
        <w:t>suderina pagal dokumentų rengimo ir įforminimo</w:t>
      </w:r>
      <w:r w:rsidR="00E217D8" w:rsidRPr="003F3273">
        <w:rPr>
          <w:szCs w:val="24"/>
        </w:rPr>
        <w:t xml:space="preserve"> reikalavimus</w:t>
      </w:r>
      <w:r w:rsidR="00C65128" w:rsidRPr="003F3273">
        <w:rPr>
          <w:szCs w:val="24"/>
        </w:rPr>
        <w:t xml:space="preserve"> ir grąžina ją pirkim</w:t>
      </w:r>
      <w:r w:rsidR="009337E0" w:rsidRPr="003F3273">
        <w:rPr>
          <w:szCs w:val="24"/>
        </w:rPr>
        <w:t>ų</w:t>
      </w:r>
      <w:r w:rsidR="00C65128" w:rsidRPr="003F3273">
        <w:rPr>
          <w:szCs w:val="24"/>
        </w:rPr>
        <w:t xml:space="preserve"> iniciatoriui;</w:t>
      </w:r>
    </w:p>
    <w:p w14:paraId="2D723A12" w14:textId="77777777" w:rsidR="00C65128" w:rsidRPr="003F3273" w:rsidRDefault="00EF67A2" w:rsidP="00CD7545">
      <w:pPr>
        <w:tabs>
          <w:tab w:val="left" w:pos="1400"/>
        </w:tabs>
        <w:ind w:firstLine="567"/>
        <w:jc w:val="both"/>
        <w:rPr>
          <w:szCs w:val="24"/>
        </w:rPr>
      </w:pPr>
      <w:r w:rsidRPr="003F3273">
        <w:rPr>
          <w:szCs w:val="24"/>
        </w:rPr>
        <w:t>28</w:t>
      </w:r>
      <w:r w:rsidR="002B6DDE" w:rsidRPr="003F3273">
        <w:rPr>
          <w:szCs w:val="24"/>
        </w:rPr>
        <w:t xml:space="preserve">.2. </w:t>
      </w:r>
      <w:r w:rsidR="00C65128" w:rsidRPr="003F3273">
        <w:rPr>
          <w:szCs w:val="24"/>
        </w:rPr>
        <w:t xml:space="preserve">jeigu nepritaria, </w:t>
      </w:r>
      <w:r w:rsidR="00D459CC" w:rsidRPr="003F3273">
        <w:rPr>
          <w:szCs w:val="24"/>
        </w:rPr>
        <w:t>išdėsto</w:t>
      </w:r>
      <w:r w:rsidR="00C65128" w:rsidRPr="003F3273">
        <w:rPr>
          <w:szCs w:val="24"/>
        </w:rPr>
        <w:t xml:space="preserve"> savo pastabas ir grąžina j</w:t>
      </w:r>
      <w:r w:rsidR="00655377" w:rsidRPr="003F3273">
        <w:rPr>
          <w:szCs w:val="24"/>
        </w:rPr>
        <w:t>ą</w:t>
      </w:r>
      <w:r w:rsidR="00C65128" w:rsidRPr="003F3273">
        <w:rPr>
          <w:szCs w:val="24"/>
        </w:rPr>
        <w:t xml:space="preserve"> pirkim</w:t>
      </w:r>
      <w:r w:rsidR="009337E0" w:rsidRPr="003F3273">
        <w:rPr>
          <w:szCs w:val="24"/>
        </w:rPr>
        <w:t>ų</w:t>
      </w:r>
      <w:r w:rsidR="00C65128" w:rsidRPr="003F3273">
        <w:rPr>
          <w:szCs w:val="24"/>
        </w:rPr>
        <w:t xml:space="preserve"> iniciatoriui.</w:t>
      </w:r>
    </w:p>
    <w:p w14:paraId="122A9AB6" w14:textId="77777777" w:rsidR="00C65128" w:rsidRPr="003F3273" w:rsidRDefault="00E44550" w:rsidP="00CD7545">
      <w:pPr>
        <w:pStyle w:val="Pagrindinistekstas"/>
        <w:tabs>
          <w:tab w:val="left" w:pos="993"/>
        </w:tabs>
        <w:spacing w:line="240" w:lineRule="auto"/>
        <w:ind w:firstLine="567"/>
      </w:pPr>
      <w:r w:rsidRPr="003F3273">
        <w:rPr>
          <w:lang w:val="lt-LT"/>
        </w:rPr>
        <w:t xml:space="preserve">29. </w:t>
      </w:r>
      <w:r w:rsidR="00C65128" w:rsidRPr="003F3273">
        <w:t>Pirkim</w:t>
      </w:r>
      <w:r w:rsidR="009337E0" w:rsidRPr="003F3273">
        <w:t>ų</w:t>
      </w:r>
      <w:r w:rsidR="00C65128" w:rsidRPr="003F3273">
        <w:t xml:space="preserve"> iniciatorius </w:t>
      </w:r>
      <w:r w:rsidR="00033FC9" w:rsidRPr="003F3273">
        <w:t>Taisyklių</w:t>
      </w:r>
      <w:r w:rsidR="006F1DEB" w:rsidRPr="003F3273">
        <w:t xml:space="preserve"> 2</w:t>
      </w:r>
      <w:r w:rsidR="007D74AF" w:rsidRPr="003F3273">
        <w:rPr>
          <w:lang w:val="lt-LT"/>
        </w:rPr>
        <w:t>8</w:t>
      </w:r>
      <w:r w:rsidR="00C65128" w:rsidRPr="003F3273">
        <w:t>.2 punkte nurodytu atveju pataiso paraišką</w:t>
      </w:r>
      <w:r w:rsidR="00033FC9" w:rsidRPr="003F3273">
        <w:t xml:space="preserve"> ir/ar pirkimo užduotį</w:t>
      </w:r>
      <w:r w:rsidR="00C65128" w:rsidRPr="003F3273">
        <w:t xml:space="preserve"> pagal prevencinę kontrolę atliekančio asmens pastabas, suderina </w:t>
      </w:r>
      <w:r w:rsidR="007D74AF" w:rsidRPr="003F3273">
        <w:rPr>
          <w:lang w:val="lt-LT"/>
        </w:rPr>
        <w:t>23</w:t>
      </w:r>
      <w:r w:rsidR="007D74AF" w:rsidRPr="003F3273">
        <w:t xml:space="preserve"> </w:t>
      </w:r>
      <w:r w:rsidR="00E36BF5" w:rsidRPr="003F3273">
        <w:t>punkte</w:t>
      </w:r>
      <w:r w:rsidR="007A50F5" w:rsidRPr="003F3273">
        <w:t xml:space="preserve"> nustatyta tvarka</w:t>
      </w:r>
      <w:r w:rsidR="00C65128" w:rsidRPr="003F3273">
        <w:t>.</w:t>
      </w:r>
      <w:r w:rsidR="00757971" w:rsidRPr="003F3273">
        <w:t xml:space="preserve"> Jeigu </w:t>
      </w:r>
      <w:r w:rsidR="00582E1B" w:rsidRPr="003F3273">
        <w:t>pirkim</w:t>
      </w:r>
      <w:r w:rsidR="009337E0" w:rsidRPr="003F3273">
        <w:t>ų</w:t>
      </w:r>
      <w:r w:rsidR="00582E1B" w:rsidRPr="003F3273">
        <w:t xml:space="preserve"> iniciatorius priima sprendimą </w:t>
      </w:r>
      <w:r w:rsidR="00757971" w:rsidRPr="003F3273">
        <w:t>nepritar</w:t>
      </w:r>
      <w:r w:rsidR="00582E1B" w:rsidRPr="003F3273">
        <w:t>t</w:t>
      </w:r>
      <w:r w:rsidR="00757971" w:rsidRPr="003F3273">
        <w:t>i</w:t>
      </w:r>
      <w:r w:rsidR="005F1D3A" w:rsidRPr="003F3273">
        <w:t xml:space="preserve"> šioms pastaboms, </w:t>
      </w:r>
      <w:r w:rsidR="00AD2303" w:rsidRPr="003F3273">
        <w:t xml:space="preserve">motyvuotą </w:t>
      </w:r>
      <w:r w:rsidR="009373C8" w:rsidRPr="003F3273">
        <w:t>atsisakymą</w:t>
      </w:r>
      <w:r w:rsidR="00580C80" w:rsidRPr="003F3273">
        <w:t xml:space="preserve"> kartu su paraiška ir</w:t>
      </w:r>
      <w:r w:rsidR="00AD2303" w:rsidRPr="003F3273">
        <w:t xml:space="preserve">/ar pirkimo užduotimi pateikia vienam iš </w:t>
      </w:r>
      <w:r w:rsidR="007D74AF" w:rsidRPr="003F3273">
        <w:rPr>
          <w:lang w:val="lt-LT"/>
        </w:rPr>
        <w:t>30</w:t>
      </w:r>
      <w:r w:rsidR="007D74AF" w:rsidRPr="003F3273">
        <w:t xml:space="preserve"> </w:t>
      </w:r>
      <w:r w:rsidR="00AD2303" w:rsidRPr="003F3273">
        <w:t>punkte nurodytų subjektų (atsižvelgiant į pirkimo vertę), kuris priima galutinį sprendimą.</w:t>
      </w:r>
    </w:p>
    <w:p w14:paraId="077DE740" w14:textId="77777777" w:rsidR="007A50F5" w:rsidRPr="003F3273" w:rsidRDefault="00E44550" w:rsidP="00CD7545">
      <w:pPr>
        <w:pStyle w:val="Pagrindinistekstas"/>
        <w:tabs>
          <w:tab w:val="left" w:pos="993"/>
        </w:tabs>
        <w:spacing w:line="240" w:lineRule="auto"/>
        <w:ind w:firstLine="567"/>
      </w:pPr>
      <w:r w:rsidRPr="003F3273">
        <w:rPr>
          <w:lang w:val="lt-LT"/>
        </w:rPr>
        <w:t xml:space="preserve">30. </w:t>
      </w:r>
      <w:r w:rsidR="00921462" w:rsidRPr="003F3273">
        <w:t>Pritarus prevencinę kontrolę atliekančiam asmeniui, paraiška su pirkimo užduotimi teikiama tvirtinti</w:t>
      </w:r>
      <w:r w:rsidR="007A50F5" w:rsidRPr="003F3273">
        <w:t>:</w:t>
      </w:r>
    </w:p>
    <w:p w14:paraId="041D3F65" w14:textId="77777777" w:rsidR="007A50F5" w:rsidRPr="003F3273" w:rsidRDefault="007D74AF" w:rsidP="00CD7545">
      <w:pPr>
        <w:tabs>
          <w:tab w:val="left" w:pos="1400"/>
        </w:tabs>
        <w:ind w:firstLine="567"/>
        <w:jc w:val="both"/>
        <w:rPr>
          <w:szCs w:val="24"/>
        </w:rPr>
      </w:pPr>
      <w:r w:rsidRPr="003F3273">
        <w:rPr>
          <w:szCs w:val="24"/>
        </w:rPr>
        <w:t>30</w:t>
      </w:r>
      <w:r w:rsidR="00056542" w:rsidRPr="003F3273">
        <w:rPr>
          <w:szCs w:val="24"/>
        </w:rPr>
        <w:t>.</w:t>
      </w:r>
      <w:r w:rsidR="00E463F2" w:rsidRPr="003F3273">
        <w:rPr>
          <w:szCs w:val="24"/>
        </w:rPr>
        <w:t xml:space="preserve">1. </w:t>
      </w:r>
      <w:r w:rsidR="00921462" w:rsidRPr="003F3273">
        <w:t xml:space="preserve">kai numatoma pirkimo vertė viršija 5 tūkst. eurų arba finansinių įsipareigojimų persikėlimo į kitus biudžetinius metus atveju – viršija 3 tūkst. eurų – </w:t>
      </w:r>
      <w:r w:rsidR="00FB076C" w:rsidRPr="003F3273">
        <w:t>Teismo pirmininkui</w:t>
      </w:r>
      <w:r w:rsidR="00E463F2" w:rsidRPr="003F3273">
        <w:rPr>
          <w:szCs w:val="24"/>
        </w:rPr>
        <w:t>;</w:t>
      </w:r>
    </w:p>
    <w:p w14:paraId="7115C18E" w14:textId="5C60472C" w:rsidR="00351FF3" w:rsidRPr="003F3273" w:rsidRDefault="007D74AF" w:rsidP="00CD7545">
      <w:pPr>
        <w:tabs>
          <w:tab w:val="left" w:pos="1400"/>
        </w:tabs>
        <w:ind w:firstLine="567"/>
        <w:jc w:val="both"/>
        <w:rPr>
          <w:szCs w:val="24"/>
        </w:rPr>
      </w:pPr>
      <w:r w:rsidRPr="003F3273">
        <w:rPr>
          <w:szCs w:val="24"/>
        </w:rPr>
        <w:t>30</w:t>
      </w:r>
      <w:r w:rsidR="00056542" w:rsidRPr="003F3273">
        <w:rPr>
          <w:szCs w:val="24"/>
        </w:rPr>
        <w:t>.</w:t>
      </w:r>
      <w:r w:rsidR="00407F3B" w:rsidRPr="003F3273">
        <w:rPr>
          <w:szCs w:val="24"/>
        </w:rPr>
        <w:t>2</w:t>
      </w:r>
      <w:r w:rsidR="00351FF3" w:rsidRPr="003F3273">
        <w:rPr>
          <w:szCs w:val="24"/>
        </w:rPr>
        <w:t xml:space="preserve">. </w:t>
      </w:r>
      <w:r w:rsidR="00921462" w:rsidRPr="003F3273">
        <w:t xml:space="preserve">kai numatoma pirkimo vertė neviršija 5 tūkst. eurų arba finansinių įsipareigojimų persikėlimo į kitus biudžetinius metu atveju - neviršija 3 tūkst. eurų – </w:t>
      </w:r>
      <w:r w:rsidR="00336AA3" w:rsidRPr="003F3273">
        <w:t xml:space="preserve">Teismo </w:t>
      </w:r>
      <w:r w:rsidR="00C53FC1" w:rsidRPr="003F3273">
        <w:t>p</w:t>
      </w:r>
      <w:r w:rsidR="00336AA3" w:rsidRPr="003F3273">
        <w:t xml:space="preserve">irmininkui arba </w:t>
      </w:r>
      <w:r w:rsidR="00A8179E" w:rsidRPr="003F3273">
        <w:t xml:space="preserve">Teismo </w:t>
      </w:r>
      <w:r w:rsidR="00C53FC1" w:rsidRPr="003F3273">
        <w:t>k</w:t>
      </w:r>
      <w:r w:rsidR="00A8179E" w:rsidRPr="003F3273">
        <w:t>ancleriui</w:t>
      </w:r>
      <w:r w:rsidR="00921462" w:rsidRPr="003F3273">
        <w:t>, kuruojančiam Viešųjų pirkimų skyriaus veiklą</w:t>
      </w:r>
      <w:r w:rsidR="00056542" w:rsidRPr="003F3273">
        <w:rPr>
          <w:szCs w:val="24"/>
        </w:rPr>
        <w:t>.</w:t>
      </w:r>
    </w:p>
    <w:p w14:paraId="6AAF69CE" w14:textId="77777777" w:rsidR="00C65128" w:rsidRPr="003F3273" w:rsidRDefault="00E44550" w:rsidP="00CD7545">
      <w:pPr>
        <w:pStyle w:val="Pagrindinistekstas"/>
        <w:tabs>
          <w:tab w:val="left" w:pos="993"/>
        </w:tabs>
        <w:spacing w:line="240" w:lineRule="auto"/>
        <w:ind w:firstLine="567"/>
      </w:pPr>
      <w:r w:rsidRPr="003F3273">
        <w:rPr>
          <w:lang w:val="lt-LT"/>
        </w:rPr>
        <w:t xml:space="preserve">31. </w:t>
      </w:r>
      <w:r w:rsidR="00692FC6" w:rsidRPr="003F3273">
        <w:t xml:space="preserve">Asmuo, </w:t>
      </w:r>
      <w:r w:rsidR="00056542" w:rsidRPr="003F3273">
        <w:t>tvirtinantis</w:t>
      </w:r>
      <w:r w:rsidR="00C65128" w:rsidRPr="003F3273">
        <w:t xml:space="preserve"> </w:t>
      </w:r>
      <w:r w:rsidR="00A83A2E" w:rsidRPr="003F3273">
        <w:t>paraišką</w:t>
      </w:r>
      <w:r w:rsidR="003F65CC" w:rsidRPr="003F3273">
        <w:t>,</w:t>
      </w:r>
      <w:r w:rsidR="00C65128" w:rsidRPr="003F3273">
        <w:t xml:space="preserve"> </w:t>
      </w:r>
      <w:r w:rsidR="00F27403" w:rsidRPr="003F3273">
        <w:t xml:space="preserve">tvirtina </w:t>
      </w:r>
      <w:r w:rsidR="00C65128" w:rsidRPr="003F3273">
        <w:t>vieną iš sprendimų:</w:t>
      </w:r>
    </w:p>
    <w:p w14:paraId="667B028A" w14:textId="77777777" w:rsidR="00C65128" w:rsidRPr="003F3273" w:rsidRDefault="007D74AF" w:rsidP="00CD7545">
      <w:pPr>
        <w:tabs>
          <w:tab w:val="left" w:pos="1400"/>
        </w:tabs>
        <w:ind w:firstLine="567"/>
        <w:jc w:val="both"/>
        <w:rPr>
          <w:szCs w:val="24"/>
        </w:rPr>
      </w:pPr>
      <w:r w:rsidRPr="003F3273">
        <w:rPr>
          <w:szCs w:val="24"/>
        </w:rPr>
        <w:t>31</w:t>
      </w:r>
      <w:r w:rsidR="00C65128" w:rsidRPr="003F3273">
        <w:rPr>
          <w:szCs w:val="24"/>
        </w:rPr>
        <w:t>.1. pavesti jau sudarytai Vieš</w:t>
      </w:r>
      <w:r w:rsidR="005753E6" w:rsidRPr="003F3273">
        <w:rPr>
          <w:szCs w:val="24"/>
        </w:rPr>
        <w:t>ų</w:t>
      </w:r>
      <w:r w:rsidR="00C65128" w:rsidRPr="003F3273">
        <w:rPr>
          <w:szCs w:val="24"/>
        </w:rPr>
        <w:t>j</w:t>
      </w:r>
      <w:r w:rsidR="005753E6" w:rsidRPr="003F3273">
        <w:rPr>
          <w:szCs w:val="24"/>
        </w:rPr>
        <w:t>ų</w:t>
      </w:r>
      <w:r w:rsidR="00C65128" w:rsidRPr="003F3273">
        <w:rPr>
          <w:szCs w:val="24"/>
        </w:rPr>
        <w:t xml:space="preserve"> pirkim</w:t>
      </w:r>
      <w:r w:rsidR="005753E6" w:rsidRPr="003F3273">
        <w:rPr>
          <w:szCs w:val="24"/>
        </w:rPr>
        <w:t>ų</w:t>
      </w:r>
      <w:r w:rsidR="00C65128" w:rsidRPr="003F3273">
        <w:rPr>
          <w:szCs w:val="24"/>
        </w:rPr>
        <w:t xml:space="preserve"> komisijai atlikti pirki</w:t>
      </w:r>
      <w:r w:rsidR="007C326A" w:rsidRPr="003F3273">
        <w:rPr>
          <w:szCs w:val="24"/>
        </w:rPr>
        <w:t>mo procedūras arba suformuoti konkretaus v</w:t>
      </w:r>
      <w:r w:rsidR="00C65128" w:rsidRPr="003F3273">
        <w:rPr>
          <w:szCs w:val="24"/>
        </w:rPr>
        <w:t>ieš</w:t>
      </w:r>
      <w:r w:rsidR="007C326A" w:rsidRPr="003F3273">
        <w:rPr>
          <w:szCs w:val="24"/>
        </w:rPr>
        <w:t>o</w:t>
      </w:r>
      <w:r w:rsidR="00C65128" w:rsidRPr="003F3273">
        <w:rPr>
          <w:szCs w:val="24"/>
        </w:rPr>
        <w:t>j</w:t>
      </w:r>
      <w:r w:rsidR="007C326A" w:rsidRPr="003F3273">
        <w:rPr>
          <w:szCs w:val="24"/>
        </w:rPr>
        <w:t>o</w:t>
      </w:r>
      <w:r w:rsidR="00C65128" w:rsidRPr="003F3273">
        <w:rPr>
          <w:szCs w:val="24"/>
        </w:rPr>
        <w:t xml:space="preserve"> pirkim</w:t>
      </w:r>
      <w:r w:rsidR="007C326A" w:rsidRPr="003F3273">
        <w:rPr>
          <w:szCs w:val="24"/>
        </w:rPr>
        <w:t>o</w:t>
      </w:r>
      <w:r w:rsidR="00C65128" w:rsidRPr="003F3273">
        <w:rPr>
          <w:szCs w:val="24"/>
        </w:rPr>
        <w:t xml:space="preserve"> komisiją, patvirtinant jos sudėtį ir darbo reglamentą, ir pavesti jai atlikti šio pirkimo procedūras;</w:t>
      </w:r>
    </w:p>
    <w:p w14:paraId="181D47E5" w14:textId="77777777" w:rsidR="00C65128" w:rsidRPr="003F3273" w:rsidRDefault="007D74AF" w:rsidP="00CD7545">
      <w:pPr>
        <w:tabs>
          <w:tab w:val="left" w:pos="1400"/>
        </w:tabs>
        <w:ind w:firstLine="567"/>
        <w:jc w:val="both"/>
        <w:rPr>
          <w:szCs w:val="24"/>
        </w:rPr>
      </w:pPr>
      <w:r w:rsidRPr="003F3273">
        <w:rPr>
          <w:szCs w:val="24"/>
        </w:rPr>
        <w:t>31</w:t>
      </w:r>
      <w:r w:rsidR="00C65128" w:rsidRPr="003F3273">
        <w:rPr>
          <w:szCs w:val="24"/>
        </w:rPr>
        <w:t>.2. pavesti pirkim</w:t>
      </w:r>
      <w:r w:rsidR="009337E0" w:rsidRPr="003F3273">
        <w:rPr>
          <w:szCs w:val="24"/>
        </w:rPr>
        <w:t>ų</w:t>
      </w:r>
      <w:r w:rsidR="00C65128" w:rsidRPr="003F3273">
        <w:rPr>
          <w:szCs w:val="24"/>
        </w:rPr>
        <w:t xml:space="preserve"> organizatoriui atlikti </w:t>
      </w:r>
      <w:r w:rsidR="00353DD7" w:rsidRPr="003F3273">
        <w:rPr>
          <w:szCs w:val="24"/>
        </w:rPr>
        <w:t>pirkimo procedūras.</w:t>
      </w:r>
    </w:p>
    <w:p w14:paraId="365BD4EA" w14:textId="77777777" w:rsidR="006E7545" w:rsidRPr="003F3273" w:rsidRDefault="00E44550" w:rsidP="00CD7545">
      <w:pPr>
        <w:tabs>
          <w:tab w:val="left" w:pos="993"/>
          <w:tab w:val="left" w:pos="1400"/>
        </w:tabs>
        <w:ind w:firstLine="567"/>
        <w:jc w:val="both"/>
      </w:pPr>
      <w:r w:rsidRPr="003F3273">
        <w:rPr>
          <w:szCs w:val="24"/>
        </w:rPr>
        <w:t xml:space="preserve">32. </w:t>
      </w:r>
      <w:r w:rsidR="0046340F" w:rsidRPr="003F3273">
        <w:rPr>
          <w:szCs w:val="24"/>
        </w:rPr>
        <w:t xml:space="preserve">Viešieji pirkimai pradedami po to, kai </w:t>
      </w:r>
      <w:r w:rsidR="007D74AF" w:rsidRPr="003F3273">
        <w:rPr>
          <w:szCs w:val="24"/>
        </w:rPr>
        <w:t xml:space="preserve">30 </w:t>
      </w:r>
      <w:r w:rsidR="0046340F" w:rsidRPr="003F3273">
        <w:rPr>
          <w:szCs w:val="24"/>
        </w:rPr>
        <w:t>punkte nurodytas asmuo patvirtina paraišką su pirkimo užduotimi.</w:t>
      </w:r>
    </w:p>
    <w:p w14:paraId="7C03DBBD" w14:textId="77777777" w:rsidR="007C326A" w:rsidRPr="003F3273" w:rsidRDefault="00E44550" w:rsidP="00CD7545">
      <w:pPr>
        <w:pStyle w:val="Pagrindinistekstas"/>
        <w:tabs>
          <w:tab w:val="left" w:pos="993"/>
        </w:tabs>
        <w:spacing w:line="240" w:lineRule="auto"/>
        <w:ind w:firstLine="567"/>
      </w:pPr>
      <w:r w:rsidRPr="003F3273">
        <w:rPr>
          <w:lang w:val="lt-LT"/>
        </w:rPr>
        <w:t xml:space="preserve">33. </w:t>
      </w:r>
      <w:r w:rsidR="00046C9E" w:rsidRPr="003F3273">
        <w:t xml:space="preserve">Paraiška, kai pirkimo vertė yra iki 3 tūkst. Eur su PVM, gali būti derinama ir tvirtinama per </w:t>
      </w:r>
      <w:r w:rsidR="002B4B77" w:rsidRPr="003F3273">
        <w:rPr>
          <w:lang w:val="lt-LT"/>
        </w:rPr>
        <w:t>Teismo</w:t>
      </w:r>
      <w:r w:rsidR="004F107E" w:rsidRPr="003F3273">
        <w:rPr>
          <w:lang w:val="lt-LT"/>
        </w:rPr>
        <w:t xml:space="preserve"> </w:t>
      </w:r>
      <w:r w:rsidR="00046C9E" w:rsidRPr="003F3273">
        <w:t xml:space="preserve">dokumentų valdymo sistemą (tokiu atveju Taisyklių </w:t>
      </w:r>
      <w:r w:rsidR="007D74AF" w:rsidRPr="003F3273">
        <w:rPr>
          <w:lang w:val="lt-LT"/>
        </w:rPr>
        <w:t>33</w:t>
      </w:r>
      <w:r w:rsidR="00046C9E" w:rsidRPr="003F3273">
        <w:t xml:space="preserve">.1 ir </w:t>
      </w:r>
      <w:r w:rsidR="007D74AF" w:rsidRPr="003F3273">
        <w:rPr>
          <w:lang w:val="lt-LT"/>
        </w:rPr>
        <w:t>33</w:t>
      </w:r>
      <w:r w:rsidR="00046C9E" w:rsidRPr="003F3273">
        <w:t xml:space="preserve">.2 papunkčiuose nurodytiems asmenims pateikiamas popierinis paraiškos variantas, pasirašytas tik pirkimų iniciatoriaus) arba gali būti derinamas ir tvirtinamas popierinis jos variantas. Kai pirkimo vertė yra virš 3 tūkst. Eur su PVM, privalo būti derinamas ir tvirtinamas popierinis paraiškos variantas. </w:t>
      </w:r>
      <w:r w:rsidR="00622AAB" w:rsidRPr="003F3273">
        <w:t xml:space="preserve">Suderinta ir </w:t>
      </w:r>
      <w:r w:rsidR="008B17C4" w:rsidRPr="003F3273">
        <w:t>patvirtinta</w:t>
      </w:r>
      <w:r w:rsidR="00622AAB" w:rsidRPr="003F3273">
        <w:t xml:space="preserve"> </w:t>
      </w:r>
      <w:r w:rsidR="007C326A" w:rsidRPr="003F3273">
        <w:t>p</w:t>
      </w:r>
      <w:r w:rsidR="00622AAB" w:rsidRPr="003F3273">
        <w:t>araiška</w:t>
      </w:r>
      <w:r w:rsidR="00DD6891" w:rsidRPr="003F3273">
        <w:t xml:space="preserve"> su pirkimo </w:t>
      </w:r>
      <w:r w:rsidR="00622AAB" w:rsidRPr="003F3273">
        <w:t>užduoti</w:t>
      </w:r>
      <w:r w:rsidR="00DD6891" w:rsidRPr="003F3273">
        <w:t>mi</w:t>
      </w:r>
      <w:r w:rsidR="00622AAB" w:rsidRPr="003F3273">
        <w:t xml:space="preserve"> pateikiama</w:t>
      </w:r>
      <w:r w:rsidR="00B03C82" w:rsidRPr="003F3273">
        <w:t>:</w:t>
      </w:r>
    </w:p>
    <w:p w14:paraId="3B11CD7C" w14:textId="77777777" w:rsidR="007C326A" w:rsidRPr="003F3273" w:rsidRDefault="00EF67A2" w:rsidP="00CD7545">
      <w:pPr>
        <w:pStyle w:val="Pagrindinistekstas"/>
        <w:tabs>
          <w:tab w:val="left" w:pos="1134"/>
        </w:tabs>
        <w:spacing w:line="240" w:lineRule="auto"/>
        <w:ind w:firstLine="567"/>
      </w:pPr>
      <w:r w:rsidRPr="003F3273">
        <w:rPr>
          <w:lang w:val="lt-LT"/>
        </w:rPr>
        <w:t>33</w:t>
      </w:r>
      <w:r w:rsidR="007C326A" w:rsidRPr="003F3273">
        <w:t xml:space="preserve">.1. </w:t>
      </w:r>
      <w:r w:rsidR="00A10235" w:rsidRPr="003F3273">
        <w:t>p</w:t>
      </w:r>
      <w:r w:rsidR="009337E0" w:rsidRPr="003F3273">
        <w:t>irkimų</w:t>
      </w:r>
      <w:r w:rsidR="00622AAB" w:rsidRPr="003F3273">
        <w:t xml:space="preserve"> organizatoriui</w:t>
      </w:r>
      <w:r w:rsidR="007C326A" w:rsidRPr="003F3273">
        <w:t>, kuris atlieka pirkimo procedūras;</w:t>
      </w:r>
    </w:p>
    <w:p w14:paraId="3504D036" w14:textId="77777777" w:rsidR="00622AAB" w:rsidRPr="003F3273" w:rsidRDefault="00EF67A2" w:rsidP="00CD7545">
      <w:pPr>
        <w:pStyle w:val="Pagrindinistekstas"/>
        <w:tabs>
          <w:tab w:val="left" w:pos="1134"/>
        </w:tabs>
        <w:spacing w:line="240" w:lineRule="auto"/>
        <w:ind w:firstLine="567"/>
      </w:pPr>
      <w:r w:rsidRPr="003F3273">
        <w:rPr>
          <w:lang w:val="lt-LT"/>
        </w:rPr>
        <w:t>33</w:t>
      </w:r>
      <w:r w:rsidR="007C326A" w:rsidRPr="003F3273">
        <w:t xml:space="preserve">.2. </w:t>
      </w:r>
      <w:r w:rsidR="00B60174" w:rsidRPr="003F3273">
        <w:t>Viešųjų pirkimų</w:t>
      </w:r>
      <w:r w:rsidR="008B17C4" w:rsidRPr="003F3273">
        <w:t xml:space="preserve"> </w:t>
      </w:r>
      <w:r w:rsidR="00A8179E" w:rsidRPr="003F3273">
        <w:rPr>
          <w:lang w:val="lt-LT"/>
        </w:rPr>
        <w:t>komisijai</w:t>
      </w:r>
      <w:r w:rsidR="00A8179E" w:rsidRPr="003F3273">
        <w:t>, kuri</w:t>
      </w:r>
      <w:r w:rsidR="007C326A" w:rsidRPr="003F3273">
        <w:t xml:space="preserve"> turi</w:t>
      </w:r>
      <w:r w:rsidR="008B17C4" w:rsidRPr="003F3273">
        <w:t xml:space="preserve"> </w:t>
      </w:r>
      <w:r w:rsidR="007C326A" w:rsidRPr="003F3273">
        <w:t>pa</w:t>
      </w:r>
      <w:r w:rsidR="008B17C4" w:rsidRPr="003F3273">
        <w:t>rengti pirkimo sąlygų projektą</w:t>
      </w:r>
      <w:r w:rsidR="00622AAB" w:rsidRPr="003F3273">
        <w:t>.</w:t>
      </w:r>
    </w:p>
    <w:p w14:paraId="14B46A02" w14:textId="41C98DB0" w:rsidR="00F32D55" w:rsidRPr="003F3273" w:rsidRDefault="00E44550" w:rsidP="00CD7545">
      <w:pPr>
        <w:pStyle w:val="Pagrindinistekstas"/>
        <w:tabs>
          <w:tab w:val="left" w:pos="993"/>
        </w:tabs>
        <w:spacing w:line="240" w:lineRule="auto"/>
        <w:ind w:firstLine="567"/>
        <w:rPr>
          <w:bCs/>
        </w:rPr>
      </w:pPr>
      <w:r w:rsidRPr="003F3273">
        <w:rPr>
          <w:bCs/>
          <w:lang w:val="lt-LT"/>
        </w:rPr>
        <w:t xml:space="preserve">34. </w:t>
      </w:r>
      <w:r w:rsidR="00F32D55" w:rsidRPr="003F3273">
        <w:rPr>
          <w:bCs/>
        </w:rPr>
        <w:t>Pirkimų organizatorius</w:t>
      </w:r>
      <w:r w:rsidR="009C20C2" w:rsidRPr="003F3273">
        <w:rPr>
          <w:bCs/>
        </w:rPr>
        <w:t>, gavęs patvirtintą paraišką su pirkimo užduotimi,</w:t>
      </w:r>
      <w:r w:rsidR="00F32D55" w:rsidRPr="003F3273">
        <w:rPr>
          <w:bCs/>
        </w:rPr>
        <w:t xml:space="preserve"> pirkimą vykdo apklausos (žodžiu ar raštu) būdu, užpildydamas tiekėjų apklausos pažymą (3 priedas). Užpildyta ir pirkimų organizatoriaus pasirašyta tiekėjų apklausos pažyma teikiama vizuoti verčių apskaitininkui bei tvirtinti</w:t>
      </w:r>
      <w:r w:rsidR="00904B74" w:rsidRPr="003F3273">
        <w:rPr>
          <w:bCs/>
        </w:rPr>
        <w:t xml:space="preserve"> </w:t>
      </w:r>
      <w:r w:rsidR="00336AA3" w:rsidRPr="003F3273">
        <w:rPr>
          <w:bCs/>
          <w:lang w:val="lt-LT"/>
        </w:rPr>
        <w:t xml:space="preserve">Teismo pirmininkui arba </w:t>
      </w:r>
      <w:r w:rsidR="00A8179E" w:rsidRPr="003F3273">
        <w:rPr>
          <w:bCs/>
          <w:lang w:val="lt-LT"/>
        </w:rPr>
        <w:t>Teismo kancleriui</w:t>
      </w:r>
      <w:r w:rsidR="00F32D55" w:rsidRPr="003F3273">
        <w:rPr>
          <w:bCs/>
        </w:rPr>
        <w:t>, kuruojančiam Viešųjų pirkimų skyriaus veiklą.</w:t>
      </w:r>
    </w:p>
    <w:p w14:paraId="68537FA7" w14:textId="77777777" w:rsidR="002B7A4A" w:rsidRPr="003F3273" w:rsidRDefault="00E44550" w:rsidP="00CD7545">
      <w:pPr>
        <w:pStyle w:val="Pagrindinistekstas"/>
        <w:tabs>
          <w:tab w:val="left" w:pos="993"/>
        </w:tabs>
        <w:spacing w:line="240" w:lineRule="auto"/>
        <w:ind w:firstLine="567"/>
      </w:pPr>
      <w:r w:rsidRPr="003F3273">
        <w:rPr>
          <w:lang w:val="lt-LT"/>
        </w:rPr>
        <w:t xml:space="preserve">35. </w:t>
      </w:r>
      <w:r w:rsidR="00B60174" w:rsidRPr="003F3273">
        <w:t>Viešųjų pirkimų</w:t>
      </w:r>
      <w:r w:rsidR="002B7A4A" w:rsidRPr="003F3273">
        <w:t xml:space="preserve"> </w:t>
      </w:r>
      <w:r w:rsidR="00E22A6F" w:rsidRPr="003F3273">
        <w:rPr>
          <w:lang w:val="lt-LT"/>
        </w:rPr>
        <w:t>komisija</w:t>
      </w:r>
      <w:r w:rsidR="002B7A4A" w:rsidRPr="003F3273">
        <w:t>, gav</w:t>
      </w:r>
      <w:r w:rsidR="00E22A6F" w:rsidRPr="003F3273">
        <w:rPr>
          <w:lang w:val="lt-LT"/>
        </w:rPr>
        <w:t>us</w:t>
      </w:r>
      <w:r w:rsidR="002B7A4A" w:rsidRPr="003F3273">
        <w:t xml:space="preserve"> </w:t>
      </w:r>
      <w:r w:rsidR="00AE5EFA" w:rsidRPr="003F3273">
        <w:t>patvirtintą</w:t>
      </w:r>
      <w:r w:rsidR="00B06782" w:rsidRPr="003F3273">
        <w:t xml:space="preserve"> </w:t>
      </w:r>
      <w:r w:rsidR="00AC281E" w:rsidRPr="003F3273">
        <w:t>p</w:t>
      </w:r>
      <w:r w:rsidR="002B7A4A" w:rsidRPr="003F3273">
        <w:t>araišką</w:t>
      </w:r>
      <w:r w:rsidR="00B06782" w:rsidRPr="003F3273">
        <w:t xml:space="preserve"> su pirkimo užduotimi</w:t>
      </w:r>
      <w:r w:rsidR="002B7A4A" w:rsidRPr="003F3273">
        <w:t xml:space="preserve">, parengia pirkimo sąlygų projektą, kurio techninei daliai parengti gali pasitelkti </w:t>
      </w:r>
      <w:r w:rsidR="00E0210D" w:rsidRPr="003F3273">
        <w:rPr>
          <w:lang w:val="lt-LT"/>
        </w:rPr>
        <w:t>Teismo</w:t>
      </w:r>
      <w:r w:rsidR="00137BEB" w:rsidRPr="003F3273">
        <w:t xml:space="preserve"> </w:t>
      </w:r>
      <w:r w:rsidR="002B7A4A" w:rsidRPr="003F3273">
        <w:t xml:space="preserve">darbuotojus, </w:t>
      </w:r>
      <w:r w:rsidR="00E332EA" w:rsidRPr="003F3273">
        <w:t>turinčius atitinkamos srities kvalifikaciją</w:t>
      </w:r>
      <w:r w:rsidR="002B7A4A" w:rsidRPr="003F3273">
        <w:t>.</w:t>
      </w:r>
      <w:r w:rsidR="004B1E9C" w:rsidRPr="003F3273">
        <w:t xml:space="preserve"> </w:t>
      </w:r>
    </w:p>
    <w:p w14:paraId="66551AF5" w14:textId="77777777" w:rsidR="002B7A4A" w:rsidRPr="003F3273" w:rsidRDefault="00E44550" w:rsidP="00CD7545">
      <w:pPr>
        <w:pStyle w:val="Pagrindinistekstas"/>
        <w:tabs>
          <w:tab w:val="left" w:pos="993"/>
        </w:tabs>
        <w:spacing w:line="240" w:lineRule="auto"/>
        <w:ind w:firstLine="567"/>
      </w:pPr>
      <w:r w:rsidRPr="003F3273">
        <w:rPr>
          <w:lang w:val="lt-LT"/>
        </w:rPr>
        <w:t xml:space="preserve">36. </w:t>
      </w:r>
      <w:r w:rsidR="002B7A4A" w:rsidRPr="003F3273">
        <w:t>Jeigu Paraiško</w:t>
      </w:r>
      <w:r w:rsidR="00AB0B30" w:rsidRPr="003F3273">
        <w:t>je ir/ar</w:t>
      </w:r>
      <w:r w:rsidR="002B7A4A" w:rsidRPr="003F3273">
        <w:t xml:space="preserve"> pridedamoje pirkimo užduotyje</w:t>
      </w:r>
      <w:r w:rsidR="00FB0376" w:rsidRPr="003F3273">
        <w:t xml:space="preserve"> ir/ar </w:t>
      </w:r>
      <w:r w:rsidR="00F81BF0" w:rsidRPr="003F3273">
        <w:t>jų prieduose</w:t>
      </w:r>
      <w:r w:rsidR="002B7A4A" w:rsidRPr="003F3273">
        <w:t xml:space="preserve"> nurodyta neišsami informacija apie pirkimo objektą, </w:t>
      </w:r>
      <w:r w:rsidR="005C72F0" w:rsidRPr="003F3273">
        <w:t xml:space="preserve">ar pateikiama netiksli, neišsami ar prieštaringa pirkimo </w:t>
      </w:r>
      <w:r w:rsidR="005C72F0" w:rsidRPr="003F3273">
        <w:lastRenderedPageBreak/>
        <w:t xml:space="preserve">informacija, </w:t>
      </w:r>
      <w:r w:rsidR="00B60174" w:rsidRPr="003F3273">
        <w:t>Viešųjų pirkimų</w:t>
      </w:r>
      <w:r w:rsidR="002B7A4A" w:rsidRPr="003F3273">
        <w:t xml:space="preserve"> </w:t>
      </w:r>
      <w:r w:rsidR="00E22A6F" w:rsidRPr="003F3273">
        <w:rPr>
          <w:lang w:val="lt-LT"/>
        </w:rPr>
        <w:t>komisija</w:t>
      </w:r>
      <w:r w:rsidR="00451F77" w:rsidRPr="003F3273">
        <w:t>, pirkimo organizatorius</w:t>
      </w:r>
      <w:r w:rsidR="002B7A4A" w:rsidRPr="003F3273">
        <w:t xml:space="preserve"> turi teisę </w:t>
      </w:r>
      <w:r w:rsidR="003B4936" w:rsidRPr="003F3273">
        <w:t>kreiptis į</w:t>
      </w:r>
      <w:r w:rsidR="002B7A4A" w:rsidRPr="003F3273">
        <w:t xml:space="preserve"> </w:t>
      </w:r>
      <w:r w:rsidR="003B4936" w:rsidRPr="003F3273">
        <w:t>pirkim</w:t>
      </w:r>
      <w:r w:rsidR="009337E0" w:rsidRPr="003F3273">
        <w:t>ų</w:t>
      </w:r>
      <w:r w:rsidR="003B4936" w:rsidRPr="003F3273">
        <w:t xml:space="preserve"> iniciatorių</w:t>
      </w:r>
      <w:r w:rsidR="002B7A4A" w:rsidRPr="003F3273">
        <w:rPr>
          <w:bCs/>
        </w:rPr>
        <w:t xml:space="preserve">, </w:t>
      </w:r>
      <w:r w:rsidR="003B4936" w:rsidRPr="003F3273">
        <w:t>parengusį</w:t>
      </w:r>
      <w:r w:rsidR="002B7A4A" w:rsidRPr="003F3273">
        <w:t xml:space="preserve"> </w:t>
      </w:r>
      <w:r w:rsidR="008D5978" w:rsidRPr="003F3273">
        <w:t>Paraišką/</w:t>
      </w:r>
      <w:r w:rsidR="002B7A4A" w:rsidRPr="003F3273">
        <w:t xml:space="preserve">užduotį, </w:t>
      </w:r>
      <w:r w:rsidR="003B4936" w:rsidRPr="003F3273">
        <w:t xml:space="preserve">dėl </w:t>
      </w:r>
      <w:r w:rsidR="008D5978" w:rsidRPr="003F3273">
        <w:t>jų</w:t>
      </w:r>
      <w:r w:rsidR="002B7A4A" w:rsidRPr="003F3273">
        <w:t xml:space="preserve"> patikslini</w:t>
      </w:r>
      <w:r w:rsidR="003B4936" w:rsidRPr="003F3273">
        <w:t>mo</w:t>
      </w:r>
      <w:r w:rsidR="002B7A4A" w:rsidRPr="003F3273">
        <w:t>.</w:t>
      </w:r>
      <w:r w:rsidR="00FB0376" w:rsidRPr="003F3273">
        <w:t xml:space="preserve"> </w:t>
      </w:r>
      <w:r w:rsidR="00B71D53" w:rsidRPr="003F3273">
        <w:t xml:space="preserve">Šiuos dokumentus pirkimų iniciatorius gali pateikti derinti Viešųjų pirkimų </w:t>
      </w:r>
      <w:r w:rsidR="00E22A6F" w:rsidRPr="003F3273">
        <w:rPr>
          <w:lang w:val="lt-LT"/>
        </w:rPr>
        <w:t>komisijai</w:t>
      </w:r>
      <w:r w:rsidR="00B71D53" w:rsidRPr="003F3273">
        <w:t xml:space="preserve"> prieš </w:t>
      </w:r>
      <w:r w:rsidR="00615456" w:rsidRPr="003F3273">
        <w:t xml:space="preserve">Taisyklių </w:t>
      </w:r>
      <w:r w:rsidR="007D74AF" w:rsidRPr="003F3273">
        <w:rPr>
          <w:lang w:val="lt-LT"/>
        </w:rPr>
        <w:t>30</w:t>
      </w:r>
      <w:r w:rsidR="007D74AF" w:rsidRPr="003F3273">
        <w:t xml:space="preserve"> </w:t>
      </w:r>
      <w:r w:rsidR="00137CFB" w:rsidRPr="003F3273">
        <w:t>punkte</w:t>
      </w:r>
      <w:r w:rsidR="00615456" w:rsidRPr="003F3273">
        <w:t xml:space="preserve"> nurodyta tvarka </w:t>
      </w:r>
      <w:r w:rsidR="001218F6" w:rsidRPr="003F3273">
        <w:t>tvirtinant Paraišką ir užduotį</w:t>
      </w:r>
      <w:r w:rsidR="002F769F" w:rsidRPr="003F3273">
        <w:t xml:space="preserve">, tačiau tai nepanaikina Viešųjų pirkimų </w:t>
      </w:r>
      <w:r w:rsidR="00E22A6F" w:rsidRPr="003F3273">
        <w:rPr>
          <w:lang w:val="lt-LT"/>
        </w:rPr>
        <w:t>komisijos</w:t>
      </w:r>
      <w:r w:rsidR="002F769F" w:rsidRPr="003F3273">
        <w:t xml:space="preserve"> teisės kreiptis į pirkimų iniciatorių dėl dokumentų patikslinimo patvirtinus Paraišką ir užduotį.</w:t>
      </w:r>
    </w:p>
    <w:p w14:paraId="69F81B6B" w14:textId="3279681A" w:rsidR="002B7A4A" w:rsidRPr="003F3273" w:rsidRDefault="00E44550" w:rsidP="00CD7545">
      <w:pPr>
        <w:pStyle w:val="Pagrindinistekstas"/>
        <w:tabs>
          <w:tab w:val="left" w:pos="993"/>
        </w:tabs>
        <w:spacing w:line="240" w:lineRule="auto"/>
        <w:ind w:firstLine="567"/>
      </w:pPr>
      <w:r w:rsidRPr="003F3273">
        <w:rPr>
          <w:lang w:val="lt-LT"/>
        </w:rPr>
        <w:t xml:space="preserve">37. </w:t>
      </w:r>
      <w:r w:rsidR="005F0116" w:rsidRPr="003F3273">
        <w:t>Viešųjų pirkimų</w:t>
      </w:r>
      <w:r w:rsidR="005F0116" w:rsidRPr="003F3273">
        <w:rPr>
          <w:color w:val="FF0000"/>
        </w:rPr>
        <w:t xml:space="preserve"> </w:t>
      </w:r>
      <w:r w:rsidR="000C6CFB" w:rsidRPr="003F3273">
        <w:rPr>
          <w:color w:val="0D0D0D" w:themeColor="text1" w:themeTint="F2"/>
          <w:lang w:val="lt-LT"/>
        </w:rPr>
        <w:t>k</w:t>
      </w:r>
      <w:r w:rsidR="00AA0AD2" w:rsidRPr="003F3273">
        <w:rPr>
          <w:color w:val="0D0D0D" w:themeColor="text1" w:themeTint="F2"/>
          <w:lang w:val="lt-LT"/>
        </w:rPr>
        <w:t>omisijos</w:t>
      </w:r>
      <w:r w:rsidR="005F0116" w:rsidRPr="003F3273">
        <w:rPr>
          <w:color w:val="FF0000"/>
        </w:rPr>
        <w:t xml:space="preserve"> </w:t>
      </w:r>
      <w:r w:rsidR="005F0116" w:rsidRPr="003F3273">
        <w:t>p</w:t>
      </w:r>
      <w:r w:rsidR="00EB7057" w:rsidRPr="003F3273">
        <w:t xml:space="preserve">arengtas pirkimo sąlygų projektas teikiamas </w:t>
      </w:r>
      <w:r w:rsidR="00C53FC1" w:rsidRPr="003F3273">
        <w:rPr>
          <w:lang w:val="lt-LT"/>
        </w:rPr>
        <w:t>a</w:t>
      </w:r>
      <w:r w:rsidR="00EC6181" w:rsidRPr="003F3273">
        <w:rPr>
          <w:lang w:val="lt-LT"/>
        </w:rPr>
        <w:t>smeniui</w:t>
      </w:r>
      <w:r w:rsidR="00C53FC1" w:rsidRPr="003F3273">
        <w:rPr>
          <w:lang w:val="lt-LT"/>
        </w:rPr>
        <w:t>,</w:t>
      </w:r>
      <w:r w:rsidR="00EC6181" w:rsidRPr="003F3273">
        <w:rPr>
          <w:lang w:val="lt-LT"/>
        </w:rPr>
        <w:t xml:space="preserve"> atliekančiam prevencinę pirkimų kontrolę</w:t>
      </w:r>
      <w:r w:rsidR="00EB7057" w:rsidRPr="003F3273">
        <w:t>, kuri</w:t>
      </w:r>
      <w:r w:rsidR="00EC6181" w:rsidRPr="003F3273">
        <w:rPr>
          <w:lang w:val="lt-LT"/>
        </w:rPr>
        <w:t>s</w:t>
      </w:r>
      <w:r w:rsidR="00EB7057" w:rsidRPr="003F3273">
        <w:t xml:space="preserve"> parenka ir patvirtina pirkimo būdą bei patvirtina pirkimo sąlygų projektą</w:t>
      </w:r>
      <w:r w:rsidR="00EC6181" w:rsidRPr="003F3273">
        <w:rPr>
          <w:lang w:val="lt-LT"/>
        </w:rPr>
        <w:t>.</w:t>
      </w:r>
      <w:r w:rsidR="00A343B6" w:rsidRPr="003F3273">
        <w:t xml:space="preserve"> </w:t>
      </w:r>
      <w:r w:rsidR="00EC6181" w:rsidRPr="003F3273">
        <w:rPr>
          <w:lang w:val="lt-LT"/>
        </w:rPr>
        <w:t>Komisija</w:t>
      </w:r>
      <w:r w:rsidR="00A343B6" w:rsidRPr="003F3273">
        <w:t xml:space="preserve"> </w:t>
      </w:r>
      <w:r w:rsidR="00EC6181" w:rsidRPr="003F3273">
        <w:rPr>
          <w:lang w:val="lt-LT"/>
        </w:rPr>
        <w:t xml:space="preserve">atlieka </w:t>
      </w:r>
      <w:r w:rsidR="00A343B6" w:rsidRPr="003F3273">
        <w:t>pirkimą ir nustato nugalėtoją.</w:t>
      </w:r>
    </w:p>
    <w:p w14:paraId="6E40BFB8" w14:textId="7C4138A6" w:rsidR="0048707C" w:rsidRPr="003F3273" w:rsidRDefault="00E44550" w:rsidP="00CD7545">
      <w:pPr>
        <w:pStyle w:val="Pagrindinistekstas"/>
        <w:tabs>
          <w:tab w:val="left" w:pos="993"/>
        </w:tabs>
        <w:spacing w:line="240" w:lineRule="auto"/>
        <w:ind w:firstLine="567"/>
        <w:rPr>
          <w:color w:val="FF0000"/>
        </w:rPr>
      </w:pPr>
      <w:r w:rsidRPr="003F3273">
        <w:rPr>
          <w:lang w:val="lt-LT"/>
        </w:rPr>
        <w:t xml:space="preserve">38. </w:t>
      </w:r>
      <w:r w:rsidR="008357F8" w:rsidRPr="003F3273">
        <w:t>P</w:t>
      </w:r>
      <w:r w:rsidR="007D6162" w:rsidRPr="003F3273">
        <w:t xml:space="preserve">irkimui pateiktų </w:t>
      </w:r>
      <w:r w:rsidR="00AC281E" w:rsidRPr="003F3273">
        <w:t xml:space="preserve">tiekėjų </w:t>
      </w:r>
      <w:r w:rsidR="002B7A4A" w:rsidRPr="003F3273">
        <w:t>pasiūlymų</w:t>
      </w:r>
      <w:r w:rsidR="00BF39B7" w:rsidRPr="003F3273">
        <w:t xml:space="preserve"> </w:t>
      </w:r>
      <w:r w:rsidR="002B7A4A" w:rsidRPr="003F3273">
        <w:t>vertinimą atlieka</w:t>
      </w:r>
      <w:r w:rsidR="00AE7237" w:rsidRPr="003F3273">
        <w:t xml:space="preserve"> Viešųjų pirkimų </w:t>
      </w:r>
      <w:r w:rsidR="005E411A" w:rsidRPr="003F3273">
        <w:rPr>
          <w:lang w:val="lt-LT"/>
        </w:rPr>
        <w:t>komisija</w:t>
      </w:r>
      <w:r w:rsidR="00AE7237" w:rsidRPr="003F3273">
        <w:t xml:space="preserve"> ir išvadas bei siūlymus dėl to pateikia</w:t>
      </w:r>
      <w:r w:rsidR="002B7A4A" w:rsidRPr="003F3273">
        <w:t xml:space="preserve"> </w:t>
      </w:r>
      <w:r w:rsidR="00C53FC1" w:rsidRPr="003F3273">
        <w:rPr>
          <w:lang w:val="lt-LT"/>
        </w:rPr>
        <w:t>a</w:t>
      </w:r>
      <w:r w:rsidR="005E411A" w:rsidRPr="003F3273">
        <w:rPr>
          <w:lang w:val="lt-LT"/>
        </w:rPr>
        <w:t>smeniui, atliekančiam prevencinę pirkimų kontrolę</w:t>
      </w:r>
      <w:r w:rsidR="002B7A4A" w:rsidRPr="003F3273">
        <w:t xml:space="preserve">. Prireikus tiekėjų pasiūlymų techninis vertinimas gali būti pavestas </w:t>
      </w:r>
      <w:r w:rsidR="005E411A" w:rsidRPr="003F3273">
        <w:rPr>
          <w:lang w:val="lt-LT"/>
        </w:rPr>
        <w:t>teismo</w:t>
      </w:r>
      <w:r w:rsidR="00137BEB" w:rsidRPr="003F3273">
        <w:t xml:space="preserve"> </w:t>
      </w:r>
      <w:r w:rsidR="00BD0E2A" w:rsidRPr="003F3273">
        <w:t>pirkim</w:t>
      </w:r>
      <w:r w:rsidR="009337E0" w:rsidRPr="003F3273">
        <w:t>ų</w:t>
      </w:r>
      <w:r w:rsidR="00BD0E2A" w:rsidRPr="003F3273">
        <w:t xml:space="preserve"> iniciatoriui</w:t>
      </w:r>
      <w:r w:rsidR="002B7A4A" w:rsidRPr="003F3273">
        <w:t>.</w:t>
      </w:r>
      <w:r w:rsidR="008D24C4" w:rsidRPr="003F3273">
        <w:t xml:space="preserve"> </w:t>
      </w:r>
      <w:r w:rsidR="00A453E0" w:rsidRPr="003F3273">
        <w:t xml:space="preserve">Be to, </w:t>
      </w:r>
      <w:r w:rsidR="008D24C4" w:rsidRPr="003F3273">
        <w:t>Vieš</w:t>
      </w:r>
      <w:r w:rsidR="001F6F17" w:rsidRPr="003F3273">
        <w:t>ų</w:t>
      </w:r>
      <w:r w:rsidR="008D24C4" w:rsidRPr="003F3273">
        <w:t>j</w:t>
      </w:r>
      <w:r w:rsidR="001F6F17" w:rsidRPr="003F3273">
        <w:t>ų</w:t>
      </w:r>
      <w:r w:rsidR="008D24C4" w:rsidRPr="003F3273">
        <w:t xml:space="preserve"> pirkim</w:t>
      </w:r>
      <w:r w:rsidR="001F6F17" w:rsidRPr="003F3273">
        <w:t>ų</w:t>
      </w:r>
      <w:r w:rsidR="008D24C4" w:rsidRPr="003F3273">
        <w:t xml:space="preserve"> komisija teisės aktų nustatyta tvarka bei sąlygomis konsultacijai gali pasitelkti </w:t>
      </w:r>
      <w:r w:rsidR="00A453E0" w:rsidRPr="003F3273">
        <w:t xml:space="preserve">ir kitus </w:t>
      </w:r>
      <w:r w:rsidR="008D24C4" w:rsidRPr="003F3273">
        <w:t>ekspertus.</w:t>
      </w:r>
    </w:p>
    <w:p w14:paraId="4507EC9B" w14:textId="21111EC1" w:rsidR="00B77420" w:rsidRPr="003F3273" w:rsidRDefault="00E44550" w:rsidP="00CD7545">
      <w:pPr>
        <w:pStyle w:val="Pagrindinistekstas"/>
        <w:tabs>
          <w:tab w:val="left" w:pos="993"/>
        </w:tabs>
        <w:spacing w:line="240" w:lineRule="auto"/>
        <w:ind w:firstLine="567"/>
      </w:pPr>
      <w:r w:rsidRPr="003F3273">
        <w:rPr>
          <w:color w:val="000000" w:themeColor="text1"/>
          <w:lang w:val="lt-LT"/>
        </w:rPr>
        <w:t xml:space="preserve">39. </w:t>
      </w:r>
      <w:r w:rsidR="00C34C47" w:rsidRPr="003F3273">
        <w:rPr>
          <w:color w:val="000000" w:themeColor="text1"/>
        </w:rPr>
        <w:t xml:space="preserve"> </w:t>
      </w:r>
      <w:r w:rsidR="00B77420" w:rsidRPr="003F3273">
        <w:rPr>
          <w:color w:val="000000" w:themeColor="text1"/>
        </w:rPr>
        <w:t xml:space="preserve">Pasibaigus </w:t>
      </w:r>
      <w:r w:rsidR="00D10ECF" w:rsidRPr="003F3273">
        <w:rPr>
          <w:color w:val="000000" w:themeColor="text1"/>
        </w:rPr>
        <w:t xml:space="preserve">pirkimui, </w:t>
      </w:r>
      <w:r w:rsidR="00F52A68" w:rsidRPr="003F3273">
        <w:rPr>
          <w:color w:val="000000" w:themeColor="text1"/>
        </w:rPr>
        <w:t>Viešųjų pirkimų k</w:t>
      </w:r>
      <w:r w:rsidR="00D10ECF" w:rsidRPr="003F3273">
        <w:rPr>
          <w:color w:val="000000" w:themeColor="text1"/>
        </w:rPr>
        <w:t xml:space="preserve">omisija </w:t>
      </w:r>
      <w:r w:rsidR="00D10ECF" w:rsidRPr="003F3273">
        <w:t>arba p</w:t>
      </w:r>
      <w:r w:rsidR="00B77420" w:rsidRPr="003F3273">
        <w:t>irkim</w:t>
      </w:r>
      <w:r w:rsidR="009337E0" w:rsidRPr="003F3273">
        <w:t>ų</w:t>
      </w:r>
      <w:r w:rsidR="00B77420" w:rsidRPr="003F3273">
        <w:t xml:space="preserve"> </w:t>
      </w:r>
      <w:r w:rsidR="00EF6A25" w:rsidRPr="003F3273">
        <w:t>organizatorius</w:t>
      </w:r>
      <w:r w:rsidR="00B77420" w:rsidRPr="003F3273">
        <w:t xml:space="preserve"> perduoda visus su pirkimu susijusius dokumentus </w:t>
      </w:r>
      <w:bookmarkStart w:id="9" w:name="_Hlk491932451"/>
      <w:r w:rsidR="00C53FC1" w:rsidRPr="003F3273">
        <w:rPr>
          <w:lang w:val="lt-LT"/>
        </w:rPr>
        <w:t>a</w:t>
      </w:r>
      <w:r w:rsidR="00B62BE7" w:rsidRPr="003F3273">
        <w:rPr>
          <w:lang w:val="lt-LT"/>
        </w:rPr>
        <w:t>sm</w:t>
      </w:r>
      <w:r w:rsidR="005C2F3E" w:rsidRPr="003F3273">
        <w:rPr>
          <w:lang w:val="lt-LT"/>
        </w:rPr>
        <w:t>eniui</w:t>
      </w:r>
      <w:r w:rsidR="00B62BE7" w:rsidRPr="003F3273">
        <w:rPr>
          <w:lang w:val="lt-LT"/>
        </w:rPr>
        <w:t>, atsakinga</w:t>
      </w:r>
      <w:r w:rsidR="005C2F3E" w:rsidRPr="003F3273">
        <w:rPr>
          <w:lang w:val="lt-LT"/>
        </w:rPr>
        <w:t>m</w:t>
      </w:r>
      <w:r w:rsidR="00B62BE7" w:rsidRPr="003F3273">
        <w:rPr>
          <w:lang w:val="lt-LT"/>
        </w:rPr>
        <w:t xml:space="preserve"> už pirkimų planavimą</w:t>
      </w:r>
      <w:bookmarkEnd w:id="9"/>
      <w:r w:rsidR="00172212" w:rsidRPr="003F3273">
        <w:t>, kuris</w:t>
      </w:r>
      <w:r w:rsidR="002916BE" w:rsidRPr="003F3273">
        <w:t xml:space="preserve"> informaciją apie</w:t>
      </w:r>
      <w:r w:rsidR="00172212" w:rsidRPr="003F3273">
        <w:t xml:space="preserve"> kiekvieną pirkimą </w:t>
      </w:r>
      <w:r w:rsidR="009E7C8F" w:rsidRPr="003F3273">
        <w:t>įtraukia į</w:t>
      </w:r>
      <w:r w:rsidR="00172212" w:rsidRPr="003F3273">
        <w:t xml:space="preserve"> Pirki</w:t>
      </w:r>
      <w:r w:rsidR="00F84A3D" w:rsidRPr="003F3273">
        <w:t>m</w:t>
      </w:r>
      <w:r w:rsidR="00172212" w:rsidRPr="003F3273">
        <w:t>ų žurnal</w:t>
      </w:r>
      <w:r w:rsidR="0067076B" w:rsidRPr="003F3273">
        <w:t>ą</w:t>
      </w:r>
      <w:r w:rsidR="00960306" w:rsidRPr="003F3273">
        <w:t xml:space="preserve"> (</w:t>
      </w:r>
      <w:r w:rsidR="00CF27F4" w:rsidRPr="003F3273">
        <w:t>6</w:t>
      </w:r>
      <w:r w:rsidR="0067076B" w:rsidRPr="003F3273">
        <w:t xml:space="preserve"> priedas</w:t>
      </w:r>
      <w:r w:rsidR="00F84A3D" w:rsidRPr="003F3273">
        <w:t>)</w:t>
      </w:r>
      <w:r w:rsidR="00BD5BE7" w:rsidRPr="003F3273">
        <w:t xml:space="preserve"> arba </w:t>
      </w:r>
      <w:r w:rsidR="00647F11" w:rsidRPr="003F3273">
        <w:t>laisvos formos V</w:t>
      </w:r>
      <w:r w:rsidR="00BD5BE7" w:rsidRPr="003F3273">
        <w:t>iešųjų pirkimų organizatoriaus apklausų žurnalą</w:t>
      </w:r>
      <w:r w:rsidR="00870EA4" w:rsidRPr="003F3273">
        <w:t>.</w:t>
      </w:r>
      <w:r w:rsidR="000B414C" w:rsidRPr="003F3273">
        <w:t xml:space="preserve"> </w:t>
      </w:r>
      <w:r w:rsidR="00855DC2" w:rsidRPr="003F3273">
        <w:t>Pirkimų ž</w:t>
      </w:r>
      <w:r w:rsidR="000B414C" w:rsidRPr="003F3273">
        <w:t xml:space="preserve">urnale turi būti šie rekvizitai: pirkimo pavadinimas, prekių, paslaugų ar darbų kodai pagal BVPŽ, pirkimo sutarties arba sąskaitos faktūros data bei pirkimo sutarties trukmė (pildoma, kai sudaryta pirkimo </w:t>
      </w:r>
      <w:r w:rsidR="000449A1" w:rsidRPr="003F3273">
        <w:t>sutartis), tiekėjo pavadinimas,</w:t>
      </w:r>
      <w:r w:rsidR="00530AFD" w:rsidRPr="003F3273">
        <w:t xml:space="preserve"> pavedimo vykdyti pirkimą data,</w:t>
      </w:r>
      <w:r w:rsidR="000449A1" w:rsidRPr="003F3273">
        <w:t xml:space="preserve"> </w:t>
      </w:r>
      <w:r w:rsidR="000B414C" w:rsidRPr="003F3273">
        <w:t>kita su pirkimu susijusi informacija.</w:t>
      </w:r>
    </w:p>
    <w:p w14:paraId="5C0CCC66" w14:textId="77777777" w:rsidR="00203BE7" w:rsidRPr="003F3273" w:rsidRDefault="00203BE7" w:rsidP="00203BE7">
      <w:pPr>
        <w:pStyle w:val="Pagrindinistekstas"/>
        <w:tabs>
          <w:tab w:val="left" w:pos="1276"/>
        </w:tabs>
        <w:spacing w:line="240" w:lineRule="auto"/>
      </w:pPr>
    </w:p>
    <w:p w14:paraId="720A59F1" w14:textId="77777777" w:rsidR="00CA4FA5" w:rsidRPr="003F3273" w:rsidRDefault="002A70F1" w:rsidP="00203BE7">
      <w:pPr>
        <w:pStyle w:val="Pagrindinistekstas"/>
        <w:tabs>
          <w:tab w:val="left" w:pos="1276"/>
        </w:tabs>
        <w:spacing w:line="240" w:lineRule="auto"/>
        <w:jc w:val="center"/>
        <w:rPr>
          <w:b/>
        </w:rPr>
      </w:pPr>
      <w:r w:rsidRPr="003F3273">
        <w:rPr>
          <w:b/>
        </w:rPr>
        <w:t>I</w:t>
      </w:r>
      <w:r w:rsidR="00203BE7" w:rsidRPr="003F3273">
        <w:rPr>
          <w:b/>
        </w:rPr>
        <w:t xml:space="preserve">V. </w:t>
      </w:r>
      <w:r w:rsidR="00CA4FA5" w:rsidRPr="003F3273">
        <w:rPr>
          <w:b/>
        </w:rPr>
        <w:t>PIRKIM</w:t>
      </w:r>
      <w:r w:rsidR="009337E0" w:rsidRPr="003F3273">
        <w:rPr>
          <w:b/>
        </w:rPr>
        <w:t>Ų</w:t>
      </w:r>
      <w:r w:rsidR="00CA4FA5" w:rsidRPr="003F3273">
        <w:rPr>
          <w:b/>
        </w:rPr>
        <w:t xml:space="preserve"> SUTARČIŲ </w:t>
      </w:r>
      <w:r w:rsidR="00203BE7" w:rsidRPr="003F3273">
        <w:rPr>
          <w:b/>
          <w:spacing w:val="6"/>
        </w:rPr>
        <w:t>SUDARYMAS</w:t>
      </w:r>
      <w:r w:rsidR="00A66DD1" w:rsidRPr="003F3273">
        <w:rPr>
          <w:b/>
          <w:spacing w:val="6"/>
        </w:rPr>
        <w:t>, PRATĘSIMAS</w:t>
      </w:r>
      <w:r w:rsidR="00CA4FA5" w:rsidRPr="003F3273">
        <w:rPr>
          <w:b/>
          <w:spacing w:val="6"/>
        </w:rPr>
        <w:t xml:space="preserve"> IR VYKDYM</w:t>
      </w:r>
      <w:r w:rsidR="00203BE7" w:rsidRPr="003F3273">
        <w:rPr>
          <w:b/>
          <w:spacing w:val="6"/>
        </w:rPr>
        <w:t>AS</w:t>
      </w:r>
      <w:r w:rsidR="00CA4FA5" w:rsidRPr="003F3273">
        <w:rPr>
          <w:b/>
          <w:spacing w:val="6"/>
        </w:rPr>
        <w:t xml:space="preserve"> </w:t>
      </w:r>
    </w:p>
    <w:p w14:paraId="12295A2E" w14:textId="77777777" w:rsidR="00CA4FA5" w:rsidRPr="003F3273" w:rsidRDefault="00CA4FA5" w:rsidP="00D758D5">
      <w:pPr>
        <w:shd w:val="clear" w:color="auto" w:fill="FFFFFF"/>
        <w:ind w:firstLine="1080"/>
        <w:jc w:val="both"/>
        <w:rPr>
          <w:szCs w:val="24"/>
        </w:rPr>
      </w:pPr>
    </w:p>
    <w:p w14:paraId="57755247" w14:textId="77777777" w:rsidR="00CA4FA5" w:rsidRPr="003F3273" w:rsidRDefault="00E44550" w:rsidP="00CD7545">
      <w:pPr>
        <w:pStyle w:val="Pagrindinistekstas"/>
        <w:tabs>
          <w:tab w:val="left" w:pos="993"/>
        </w:tabs>
        <w:spacing w:line="240" w:lineRule="auto"/>
        <w:ind w:firstLine="709"/>
      </w:pPr>
      <w:r w:rsidRPr="003F3273">
        <w:rPr>
          <w:lang w:val="lt-LT"/>
        </w:rPr>
        <w:t xml:space="preserve">40. </w:t>
      </w:r>
      <w:r w:rsidR="00CA4FA5" w:rsidRPr="003F3273">
        <w:t>Bendrąsias pirkim</w:t>
      </w:r>
      <w:r w:rsidR="009337E0" w:rsidRPr="003F3273">
        <w:t>ų</w:t>
      </w:r>
      <w:r w:rsidR="00CA4FA5" w:rsidRPr="003F3273">
        <w:t xml:space="preserve"> sutarčių sudarymo, vykdymo ir pasibaigimo sąlygas bei pirkim</w:t>
      </w:r>
      <w:r w:rsidR="009337E0" w:rsidRPr="003F3273">
        <w:t>ų</w:t>
      </w:r>
      <w:r w:rsidR="00CA4FA5" w:rsidRPr="003F3273">
        <w:t xml:space="preserve"> sutarčių rūšis reglamentuoja Lietuvos Respublikos </w:t>
      </w:r>
      <w:r w:rsidR="00CA4FA5" w:rsidRPr="003F3273">
        <w:rPr>
          <w:spacing w:val="4"/>
        </w:rPr>
        <w:t>civilinis kodeksas.</w:t>
      </w:r>
    </w:p>
    <w:p w14:paraId="4AE25724" w14:textId="77777777" w:rsidR="00CA4FA5" w:rsidRPr="003F3273" w:rsidRDefault="00E44550" w:rsidP="00CD7545">
      <w:pPr>
        <w:pStyle w:val="Pagrindinistekstas"/>
        <w:tabs>
          <w:tab w:val="left" w:pos="993"/>
        </w:tabs>
        <w:spacing w:line="240" w:lineRule="auto"/>
        <w:ind w:firstLine="709"/>
      </w:pPr>
      <w:r w:rsidRPr="003F3273">
        <w:rPr>
          <w:lang w:val="lt-LT"/>
        </w:rPr>
        <w:t xml:space="preserve">41. </w:t>
      </w:r>
      <w:r w:rsidR="00CA4FA5" w:rsidRPr="003F3273">
        <w:t>Pirkimo sutartis sudaroma tik atlikus pirkimo procedūras ir nustačius laimėjusį pasiūlymą.</w:t>
      </w:r>
      <w:r w:rsidR="00863BB4" w:rsidRPr="003F3273">
        <w:t xml:space="preserve"> Pirkimo sutarties projektą rengia</w:t>
      </w:r>
      <w:r w:rsidR="00FA1506" w:rsidRPr="003F3273">
        <w:t xml:space="preserve"> pirkimų iniciatorius</w:t>
      </w:r>
      <w:r w:rsidR="003A7F24" w:rsidRPr="003F3273">
        <w:t xml:space="preserve">. </w:t>
      </w:r>
    </w:p>
    <w:p w14:paraId="6835E8C0" w14:textId="77777777" w:rsidR="00CA4FA5" w:rsidRPr="003F3273" w:rsidRDefault="00E44550" w:rsidP="00CD7545">
      <w:pPr>
        <w:pStyle w:val="Pagrindinistekstas"/>
        <w:tabs>
          <w:tab w:val="left" w:pos="993"/>
        </w:tabs>
        <w:spacing w:line="240" w:lineRule="auto"/>
        <w:ind w:firstLine="709"/>
      </w:pPr>
      <w:r w:rsidRPr="003F3273">
        <w:rPr>
          <w:lang w:val="lt-LT"/>
        </w:rPr>
        <w:t xml:space="preserve">42. </w:t>
      </w:r>
      <w:r w:rsidR="00CA4FA5" w:rsidRPr="003F3273">
        <w:t>Pirkimo sutarti</w:t>
      </w:r>
      <w:r w:rsidR="0047370C" w:rsidRPr="003F3273">
        <w:t>e</w:t>
      </w:r>
      <w:r w:rsidR="00CA4FA5" w:rsidRPr="003F3273">
        <w:t xml:space="preserve">s </w:t>
      </w:r>
      <w:r w:rsidR="0047370C" w:rsidRPr="003F3273">
        <w:t xml:space="preserve">projektas </w:t>
      </w:r>
      <w:r w:rsidR="00CA4FA5" w:rsidRPr="003F3273">
        <w:t>rengiama</w:t>
      </w:r>
      <w:r w:rsidR="0047370C" w:rsidRPr="003F3273">
        <w:t>s</w:t>
      </w:r>
      <w:r w:rsidR="00CA4FA5" w:rsidRPr="003F3273">
        <w:t xml:space="preserve"> vadovaujantis </w:t>
      </w:r>
      <w:r w:rsidR="00FB75ED" w:rsidRPr="003F3273">
        <w:t>V</w:t>
      </w:r>
      <w:r w:rsidR="00CA4FA5" w:rsidRPr="003F3273">
        <w:t xml:space="preserve">iešųjų pirkimų įstatymu, kitais pirkimus reglamentuojančiais teisės aktais, griežtai laikantis pirkimo konkurso sąlygų ir konkurso laimėtojo pasiūlyme pateiktų duomenų. </w:t>
      </w:r>
    </w:p>
    <w:p w14:paraId="772F046F" w14:textId="0B82DF35" w:rsidR="00602E9B" w:rsidRPr="003F3273" w:rsidRDefault="00E44550" w:rsidP="00CD7545">
      <w:pPr>
        <w:pStyle w:val="Pagrindinistekstas"/>
        <w:tabs>
          <w:tab w:val="left" w:pos="993"/>
        </w:tabs>
        <w:spacing w:line="240" w:lineRule="auto"/>
        <w:ind w:firstLine="709"/>
      </w:pPr>
      <w:r w:rsidRPr="003F3273">
        <w:rPr>
          <w:lang w:val="lt-LT"/>
        </w:rPr>
        <w:t xml:space="preserve">43. </w:t>
      </w:r>
      <w:r w:rsidR="00CA4FA5" w:rsidRPr="003F3273">
        <w:t>Parengta</w:t>
      </w:r>
      <w:r w:rsidR="00FC0FDC" w:rsidRPr="003F3273">
        <w:t>s</w:t>
      </w:r>
      <w:r w:rsidR="00CA4FA5" w:rsidRPr="003F3273">
        <w:t xml:space="preserve"> pirkimo sutarti</w:t>
      </w:r>
      <w:r w:rsidR="00FC0FDC" w:rsidRPr="003F3273">
        <w:t>e</w:t>
      </w:r>
      <w:r w:rsidR="00CA4FA5" w:rsidRPr="003F3273">
        <w:t>s</w:t>
      </w:r>
      <w:r w:rsidR="00FC0FDC" w:rsidRPr="003F3273">
        <w:t xml:space="preserve"> projektas</w:t>
      </w:r>
      <w:r w:rsidR="00CA4FA5" w:rsidRPr="003F3273">
        <w:t xml:space="preserve"> </w:t>
      </w:r>
      <w:r w:rsidR="00120F67" w:rsidRPr="003F3273">
        <w:t>suderinamas su</w:t>
      </w:r>
      <w:r w:rsidR="009337E0" w:rsidRPr="003F3273">
        <w:t xml:space="preserve"> </w:t>
      </w:r>
      <w:r w:rsidR="00F81BF0" w:rsidRPr="003F3273">
        <w:t xml:space="preserve">pirkimų iniciatoriaus </w:t>
      </w:r>
      <w:r w:rsidR="005C2F3E" w:rsidRPr="003F3273">
        <w:rPr>
          <w:lang w:val="lt-LT"/>
        </w:rPr>
        <w:t>skyriaus vedėju</w:t>
      </w:r>
      <w:r w:rsidR="00F81BF0" w:rsidRPr="003F3273">
        <w:t xml:space="preserve">, </w:t>
      </w:r>
      <w:r w:rsidR="00C53FC1" w:rsidRPr="003F3273">
        <w:rPr>
          <w:lang w:val="lt-LT"/>
        </w:rPr>
        <w:t>a</w:t>
      </w:r>
      <w:r w:rsidR="005C2F3E" w:rsidRPr="003F3273">
        <w:rPr>
          <w:lang w:val="lt-LT"/>
        </w:rPr>
        <w:t>smeniu, atliekančiu prevencinę pirkimų kontrolę</w:t>
      </w:r>
      <w:r w:rsidR="00120F67" w:rsidRPr="003F3273">
        <w:t>, bei</w:t>
      </w:r>
      <w:r w:rsidR="00F81BF0" w:rsidRPr="003F3273">
        <w:t xml:space="preserve"> </w:t>
      </w:r>
      <w:r w:rsidR="005C2F3E" w:rsidRPr="003F3273">
        <w:rPr>
          <w:lang w:val="lt-LT"/>
        </w:rPr>
        <w:t>jam</w:t>
      </w:r>
      <w:r w:rsidR="00F81BF0" w:rsidRPr="003F3273">
        <w:t xml:space="preserve"> nustačius poreikį,</w:t>
      </w:r>
      <w:r w:rsidR="00120F67" w:rsidRPr="003F3273">
        <w:t xml:space="preserve"> gali būti teikiamas </w:t>
      </w:r>
      <w:r w:rsidR="00C53FC1" w:rsidRPr="003F3273">
        <w:t>teisiniu aspektu</w:t>
      </w:r>
      <w:r w:rsidR="00C53FC1" w:rsidRPr="003F3273">
        <w:rPr>
          <w:lang w:val="lt-LT"/>
        </w:rPr>
        <w:t xml:space="preserve"> </w:t>
      </w:r>
      <w:r w:rsidR="005C2F3E" w:rsidRPr="003F3273">
        <w:rPr>
          <w:lang w:val="lt-LT"/>
        </w:rPr>
        <w:t>kompetentingam</w:t>
      </w:r>
      <w:r w:rsidR="00C53FC1" w:rsidRPr="003F3273">
        <w:rPr>
          <w:lang w:val="lt-LT"/>
        </w:rPr>
        <w:t xml:space="preserve"> asmeniui</w:t>
      </w:r>
      <w:r w:rsidR="003B4351" w:rsidRPr="003F3273">
        <w:t xml:space="preserve">. </w:t>
      </w:r>
    </w:p>
    <w:p w14:paraId="61CA0BBC" w14:textId="61D3142E" w:rsidR="00CA4FA5" w:rsidRPr="003F3273" w:rsidRDefault="00E44550" w:rsidP="00CD7545">
      <w:pPr>
        <w:pStyle w:val="Pagrindinistekstas"/>
        <w:tabs>
          <w:tab w:val="left" w:pos="993"/>
        </w:tabs>
        <w:spacing w:line="240" w:lineRule="auto"/>
        <w:ind w:firstLine="709"/>
      </w:pPr>
      <w:r w:rsidRPr="003F3273">
        <w:rPr>
          <w:lang w:val="lt-LT"/>
        </w:rPr>
        <w:t xml:space="preserve">44. </w:t>
      </w:r>
      <w:r w:rsidR="00CA4FA5" w:rsidRPr="003F3273">
        <w:t xml:space="preserve">Rengiama pasirašyti tiek pirkimo sutarties egzempliorių (originalų), kiek yra pirkimo sutarties šalių. Paskutiniame </w:t>
      </w:r>
      <w:r w:rsidR="005C2F3E" w:rsidRPr="003F3273">
        <w:rPr>
          <w:lang w:val="lt-LT"/>
        </w:rPr>
        <w:t>Teismo</w:t>
      </w:r>
      <w:r w:rsidR="00137BEB" w:rsidRPr="003F3273">
        <w:t xml:space="preserve"> </w:t>
      </w:r>
      <w:r w:rsidR="00CA4FA5" w:rsidRPr="003F3273">
        <w:t xml:space="preserve">sutarties </w:t>
      </w:r>
      <w:r w:rsidR="00BC05A4" w:rsidRPr="003F3273">
        <w:t xml:space="preserve">egzemplioriaus </w:t>
      </w:r>
      <w:r w:rsidR="00CA4FA5" w:rsidRPr="003F3273">
        <w:t xml:space="preserve">lape </w:t>
      </w:r>
      <w:r w:rsidR="009337E0" w:rsidRPr="003F3273">
        <w:rPr>
          <w:spacing w:val="-2"/>
        </w:rPr>
        <w:t xml:space="preserve">privalo būti </w:t>
      </w:r>
      <w:r w:rsidR="001B1DE5" w:rsidRPr="003F3273">
        <w:rPr>
          <w:spacing w:val="-2"/>
        </w:rPr>
        <w:t xml:space="preserve">sutarties rengėjo, derinusių asmenų </w:t>
      </w:r>
      <w:r w:rsidR="00CA4FA5" w:rsidRPr="003F3273">
        <w:rPr>
          <w:spacing w:val="3"/>
        </w:rPr>
        <w:t xml:space="preserve">ir </w:t>
      </w:r>
      <w:r w:rsidR="00D20C49" w:rsidRPr="003F3273">
        <w:rPr>
          <w:lang w:val="lt-LT"/>
        </w:rPr>
        <w:t>a</w:t>
      </w:r>
      <w:r w:rsidR="0068085D" w:rsidRPr="003F3273">
        <w:rPr>
          <w:lang w:val="lt-LT"/>
        </w:rPr>
        <w:t>smens, atliekančio prevencinę pirkimų kontrolę</w:t>
      </w:r>
      <w:r w:rsidR="00D20C49" w:rsidRPr="003F3273">
        <w:rPr>
          <w:lang w:val="lt-LT"/>
        </w:rPr>
        <w:t>,</w:t>
      </w:r>
      <w:r w:rsidR="0068085D" w:rsidRPr="003F3273">
        <w:rPr>
          <w:lang w:val="lt-LT"/>
        </w:rPr>
        <w:t xml:space="preserve"> vizos</w:t>
      </w:r>
      <w:r w:rsidR="00CA4FA5" w:rsidRPr="003F3273">
        <w:rPr>
          <w:spacing w:val="-4"/>
        </w:rPr>
        <w:t>.</w:t>
      </w:r>
    </w:p>
    <w:p w14:paraId="1F311D6A" w14:textId="66B466B9" w:rsidR="00CA4FA5" w:rsidRPr="003F3273" w:rsidRDefault="00E44550" w:rsidP="00CD7545">
      <w:pPr>
        <w:pStyle w:val="Pagrindinistekstas"/>
        <w:tabs>
          <w:tab w:val="left" w:pos="993"/>
        </w:tabs>
        <w:spacing w:line="240" w:lineRule="auto"/>
        <w:ind w:firstLine="709"/>
      </w:pPr>
      <w:r w:rsidRPr="003F3273">
        <w:rPr>
          <w:lang w:val="lt-LT"/>
        </w:rPr>
        <w:t xml:space="preserve">45. </w:t>
      </w:r>
      <w:r w:rsidR="0068085D" w:rsidRPr="003F3273">
        <w:rPr>
          <w:lang w:val="lt-LT"/>
        </w:rPr>
        <w:t>Teismo pirmininkas</w:t>
      </w:r>
      <w:r w:rsidR="00CA4FA5" w:rsidRPr="003F3273">
        <w:t xml:space="preserve"> arba jo įgaliotas asmuo sutartį pasirašo tik pirkimo sutarties šalims galutinai suderinus visus pirkimo </w:t>
      </w:r>
      <w:r w:rsidR="00CA4FA5" w:rsidRPr="003F3273">
        <w:rPr>
          <w:spacing w:val="-3"/>
        </w:rPr>
        <w:t>sutarties punktus.</w:t>
      </w:r>
    </w:p>
    <w:p w14:paraId="3A42377C" w14:textId="6C1F9595" w:rsidR="00CA4FA5" w:rsidRPr="003F3273" w:rsidRDefault="00E44550" w:rsidP="00CD7545">
      <w:pPr>
        <w:pStyle w:val="Pagrindinistekstas"/>
        <w:tabs>
          <w:tab w:val="left" w:pos="993"/>
        </w:tabs>
        <w:spacing w:line="240" w:lineRule="auto"/>
        <w:ind w:firstLine="709"/>
      </w:pPr>
      <w:r w:rsidRPr="003F3273">
        <w:rPr>
          <w:lang w:val="lt-LT"/>
        </w:rPr>
        <w:t xml:space="preserve">46. </w:t>
      </w:r>
      <w:r w:rsidR="0068085D" w:rsidRPr="003F3273">
        <w:rPr>
          <w:lang w:val="lt-LT"/>
        </w:rPr>
        <w:t>Teismo pirmininko</w:t>
      </w:r>
      <w:r w:rsidR="00CA4FA5" w:rsidRPr="003F3273">
        <w:rPr>
          <w:spacing w:val="-2"/>
        </w:rPr>
        <w:t xml:space="preserve"> arba jo įgalioto asmens pasirašytos pirkim</w:t>
      </w:r>
      <w:r w:rsidR="009337E0" w:rsidRPr="003F3273">
        <w:rPr>
          <w:spacing w:val="-2"/>
        </w:rPr>
        <w:t>ų</w:t>
      </w:r>
      <w:r w:rsidR="00CA4FA5" w:rsidRPr="003F3273">
        <w:rPr>
          <w:spacing w:val="-2"/>
        </w:rPr>
        <w:t xml:space="preserve"> sutartys registruojamos </w:t>
      </w:r>
      <w:r w:rsidR="00D20C49" w:rsidRPr="003F3273">
        <w:rPr>
          <w:iCs/>
          <w:lang w:val="lt-LT"/>
        </w:rPr>
        <w:t>a</w:t>
      </w:r>
      <w:r w:rsidR="0068085D" w:rsidRPr="003F3273">
        <w:rPr>
          <w:iCs/>
          <w:lang w:val="lt-LT"/>
        </w:rPr>
        <w:t>smens</w:t>
      </w:r>
      <w:r w:rsidR="00D20C49" w:rsidRPr="003F3273">
        <w:rPr>
          <w:iCs/>
          <w:lang w:val="lt-LT"/>
        </w:rPr>
        <w:t>,</w:t>
      </w:r>
      <w:r w:rsidR="0068085D" w:rsidRPr="003F3273">
        <w:rPr>
          <w:iCs/>
          <w:lang w:val="lt-LT"/>
        </w:rPr>
        <w:t xml:space="preserve"> atsakingo už pirkimų planavimą</w:t>
      </w:r>
      <w:r w:rsidR="007625DF" w:rsidRPr="003F3273">
        <w:t xml:space="preserve">, kuris nuolat stebi </w:t>
      </w:r>
      <w:r w:rsidR="00EC2B1D" w:rsidRPr="003F3273">
        <w:t xml:space="preserve">ilgalaikių </w:t>
      </w:r>
      <w:r w:rsidR="007625DF" w:rsidRPr="003F3273">
        <w:t xml:space="preserve">sutarčių galiojimo terminus </w:t>
      </w:r>
      <w:r w:rsidR="00E831F0" w:rsidRPr="003F3273">
        <w:t xml:space="preserve">bei </w:t>
      </w:r>
      <w:r w:rsidR="00EC2B1D" w:rsidRPr="003F3273">
        <w:t xml:space="preserve">bendrąsias visų sutarčių </w:t>
      </w:r>
      <w:r w:rsidR="00E831F0" w:rsidRPr="003F3273">
        <w:t xml:space="preserve">vertes </w:t>
      </w:r>
      <w:r w:rsidR="007625DF" w:rsidRPr="003F3273">
        <w:t xml:space="preserve">ir </w:t>
      </w:r>
      <w:r w:rsidR="00024B1D" w:rsidRPr="003F3273">
        <w:t xml:space="preserve">prieš protingą terminą </w:t>
      </w:r>
      <w:r w:rsidR="007625DF" w:rsidRPr="003F3273">
        <w:t>informuoja pirkim</w:t>
      </w:r>
      <w:r w:rsidR="009337E0" w:rsidRPr="003F3273">
        <w:t>ų</w:t>
      </w:r>
      <w:r w:rsidR="007625DF" w:rsidRPr="003F3273">
        <w:t xml:space="preserve"> iniciatorius apie pirkimo sutarties pabaigą</w:t>
      </w:r>
      <w:r w:rsidR="007938C4" w:rsidRPr="003F3273">
        <w:t xml:space="preserve">. </w:t>
      </w:r>
    </w:p>
    <w:p w14:paraId="195770EF" w14:textId="0EFA7E50" w:rsidR="005B3AFF" w:rsidRPr="003F3273" w:rsidRDefault="00E44550" w:rsidP="00CD7545">
      <w:pPr>
        <w:pStyle w:val="Pagrindinistekstas"/>
        <w:tabs>
          <w:tab w:val="left" w:pos="993"/>
        </w:tabs>
        <w:spacing w:line="240" w:lineRule="auto"/>
        <w:ind w:firstLine="709"/>
      </w:pPr>
      <w:r w:rsidRPr="003F3273">
        <w:rPr>
          <w:lang w:val="lt-LT"/>
        </w:rPr>
        <w:t xml:space="preserve">47. </w:t>
      </w:r>
      <w:r w:rsidR="005B3AFF" w:rsidRPr="003F3273">
        <w:t xml:space="preserve">Jeigu pirkimo sutartyje nenumatytas jos pratęsimas, o prekių tiekimas ar paslaugų teikimas yra būtinas </w:t>
      </w:r>
      <w:r w:rsidR="0068085D" w:rsidRPr="003F3273">
        <w:rPr>
          <w:lang w:val="lt-LT"/>
        </w:rPr>
        <w:t>Teismo</w:t>
      </w:r>
      <w:r w:rsidR="005B3AFF" w:rsidRPr="003F3273">
        <w:t xml:space="preserve"> funkcijoms atlikti, pirkimų iniciatorius privalo </w:t>
      </w:r>
      <w:r w:rsidR="002C4EE9" w:rsidRPr="003F3273">
        <w:t>Taisyklėse</w:t>
      </w:r>
      <w:r w:rsidR="005B3AFF" w:rsidRPr="003F3273">
        <w:t xml:space="preserve"> nustatyta tvarka numatyti jų pirkimą ateinančiais biudžetiniais metais.</w:t>
      </w:r>
    </w:p>
    <w:p w14:paraId="4A942EFB" w14:textId="14988B32" w:rsidR="005B3AFF" w:rsidRPr="003F3273" w:rsidRDefault="00E44550" w:rsidP="00CD7545">
      <w:pPr>
        <w:pStyle w:val="Pagrindinistekstas"/>
        <w:tabs>
          <w:tab w:val="left" w:pos="993"/>
        </w:tabs>
        <w:spacing w:line="240" w:lineRule="auto"/>
        <w:ind w:firstLine="709"/>
      </w:pPr>
      <w:r w:rsidRPr="003F3273">
        <w:rPr>
          <w:lang w:val="lt-LT"/>
        </w:rPr>
        <w:t xml:space="preserve">48. </w:t>
      </w:r>
      <w:r w:rsidR="005B3AFF" w:rsidRPr="003F3273">
        <w:t xml:space="preserve">Jeigu pirkimo sutartyje numatytas jos pratęsimas, pirkimų iniciatorius, atsižvelgęs į pirkimo sutartyje numatytų įsipareigojimų laikymąsi, taip pat atlikęs tyrimą pirkimo sutarties objekto rinkos kainai nustatyti, įvertina pirkimo sutarties pratęsimo tikslingumą. Nustatęs, kad </w:t>
      </w:r>
      <w:r w:rsidR="00BE5FE7" w:rsidRPr="003F3273">
        <w:rPr>
          <w:lang w:val="lt-LT"/>
        </w:rPr>
        <w:t>Teismui</w:t>
      </w:r>
      <w:r w:rsidR="00F25496" w:rsidRPr="003F3273">
        <w:t xml:space="preserve"> </w:t>
      </w:r>
      <w:r w:rsidR="005B3AFF" w:rsidRPr="003F3273">
        <w:t>nėra naudinga pratęsti galiojančią pirkimo sutartį, pirkimų iniciatorius naująjį pirkimą įtraukia į pirkimų sąrašą ateinantiems biudžetiniams metams.</w:t>
      </w:r>
    </w:p>
    <w:p w14:paraId="31DB28D4" w14:textId="27B9576D" w:rsidR="001F51C6" w:rsidRPr="003F3273" w:rsidRDefault="00E44550" w:rsidP="00CD7545">
      <w:pPr>
        <w:pStyle w:val="Pagrindinistekstas"/>
        <w:tabs>
          <w:tab w:val="left" w:pos="993"/>
        </w:tabs>
        <w:spacing w:line="240" w:lineRule="auto"/>
        <w:ind w:firstLine="709"/>
      </w:pPr>
      <w:r w:rsidRPr="003F3273">
        <w:rPr>
          <w:lang w:val="lt-LT"/>
        </w:rPr>
        <w:t xml:space="preserve">49. </w:t>
      </w:r>
      <w:r w:rsidR="00BE5FE7" w:rsidRPr="003F3273">
        <w:rPr>
          <w:lang w:val="lt-LT"/>
        </w:rPr>
        <w:t>Asmuo, atsakingas už pirkimų planavimą</w:t>
      </w:r>
      <w:r w:rsidR="00E4254D" w:rsidRPr="003F3273">
        <w:rPr>
          <w:lang w:val="lt-LT"/>
        </w:rPr>
        <w:t>,</w:t>
      </w:r>
      <w:r w:rsidR="00BE5FE7" w:rsidRPr="003F3273">
        <w:rPr>
          <w:lang w:val="lt-LT"/>
        </w:rPr>
        <w:t xml:space="preserve"> </w:t>
      </w:r>
      <w:r w:rsidR="001F51C6" w:rsidRPr="003F3273">
        <w:t xml:space="preserve">saugo </w:t>
      </w:r>
      <w:r w:rsidR="00BE5FE7" w:rsidRPr="003F3273">
        <w:rPr>
          <w:lang w:val="lt-LT"/>
        </w:rPr>
        <w:t>Teismo</w:t>
      </w:r>
      <w:r w:rsidR="00137BEB" w:rsidRPr="003F3273">
        <w:t xml:space="preserve"> </w:t>
      </w:r>
      <w:r w:rsidR="001F51C6" w:rsidRPr="003F3273">
        <w:t>sutarčių original</w:t>
      </w:r>
      <w:r w:rsidR="00BE5FE7" w:rsidRPr="003F3273">
        <w:rPr>
          <w:lang w:val="lt-LT"/>
        </w:rPr>
        <w:t>us</w:t>
      </w:r>
      <w:r w:rsidR="001F51C6" w:rsidRPr="003F3273">
        <w:t xml:space="preserve">. Pasirašytų </w:t>
      </w:r>
      <w:r w:rsidR="008B3998" w:rsidRPr="003F3273">
        <w:t>pirkim</w:t>
      </w:r>
      <w:r w:rsidR="009337E0" w:rsidRPr="003F3273">
        <w:t>ų</w:t>
      </w:r>
      <w:r w:rsidR="008B3998" w:rsidRPr="003F3273">
        <w:t xml:space="preserve"> </w:t>
      </w:r>
      <w:r w:rsidR="001F51C6" w:rsidRPr="003F3273">
        <w:t xml:space="preserve">sutarčių kopijos </w:t>
      </w:r>
      <w:r w:rsidR="00E831F0" w:rsidRPr="003F3273">
        <w:t xml:space="preserve">(skenuotos versijos) </w:t>
      </w:r>
      <w:r w:rsidR="00BE5FE7" w:rsidRPr="003F3273">
        <w:rPr>
          <w:lang w:val="lt-LT"/>
        </w:rPr>
        <w:t>įdedamos</w:t>
      </w:r>
      <w:r w:rsidR="00E831F0" w:rsidRPr="003F3273">
        <w:t xml:space="preserve"> į </w:t>
      </w:r>
      <w:r w:rsidR="00BE5FE7" w:rsidRPr="003F3273">
        <w:rPr>
          <w:lang w:val="lt-LT"/>
        </w:rPr>
        <w:t>Teismo sutarčių registrą</w:t>
      </w:r>
      <w:r w:rsidR="001F51C6" w:rsidRPr="003F3273">
        <w:t>.</w:t>
      </w:r>
    </w:p>
    <w:p w14:paraId="3FBA1818" w14:textId="77777777" w:rsidR="00CA4FA5" w:rsidRPr="003F3273" w:rsidRDefault="00E44550" w:rsidP="00CD7545">
      <w:pPr>
        <w:pStyle w:val="Pagrindinistekstas"/>
        <w:tabs>
          <w:tab w:val="left" w:pos="993"/>
        </w:tabs>
        <w:spacing w:line="240" w:lineRule="auto"/>
        <w:ind w:firstLine="709"/>
      </w:pPr>
      <w:r w:rsidRPr="003F3273">
        <w:rPr>
          <w:lang w:val="lt-LT"/>
        </w:rPr>
        <w:lastRenderedPageBreak/>
        <w:t xml:space="preserve">50. </w:t>
      </w:r>
      <w:r w:rsidR="00CA4FA5" w:rsidRPr="003F3273">
        <w:t>Už pirkimo sutarties vykdymą</w:t>
      </w:r>
      <w:r w:rsidR="00CA3989" w:rsidRPr="003F3273">
        <w:t>, valdymą ir priežiūrą</w:t>
      </w:r>
      <w:r w:rsidR="00CA4FA5" w:rsidRPr="003F3273">
        <w:t xml:space="preserve"> </w:t>
      </w:r>
      <w:r w:rsidR="00402C1D" w:rsidRPr="003F3273">
        <w:t xml:space="preserve">yra </w:t>
      </w:r>
      <w:r w:rsidR="00CA4FA5" w:rsidRPr="003F3273">
        <w:t>atsakingas</w:t>
      </w:r>
      <w:r w:rsidR="00402C1D" w:rsidRPr="003F3273">
        <w:t xml:space="preserve"> konkretaus</w:t>
      </w:r>
      <w:r w:rsidR="00CA4FA5" w:rsidRPr="003F3273">
        <w:t xml:space="preserve"> </w:t>
      </w:r>
      <w:r w:rsidR="00402C1D" w:rsidRPr="003F3273">
        <w:rPr>
          <w:spacing w:val="-5"/>
        </w:rPr>
        <w:t>pirkim</w:t>
      </w:r>
      <w:r w:rsidR="003A36D4" w:rsidRPr="003F3273">
        <w:rPr>
          <w:spacing w:val="-5"/>
        </w:rPr>
        <w:t>o</w:t>
      </w:r>
      <w:r w:rsidR="00402C1D" w:rsidRPr="003F3273">
        <w:rPr>
          <w:spacing w:val="-5"/>
        </w:rPr>
        <w:t xml:space="preserve"> iniciatorius</w:t>
      </w:r>
      <w:r w:rsidR="00402C1D" w:rsidRPr="003F3273">
        <w:rPr>
          <w:spacing w:val="-3"/>
        </w:rPr>
        <w:t>, kuris:</w:t>
      </w:r>
    </w:p>
    <w:p w14:paraId="613B2AB5" w14:textId="1B47FDD5" w:rsidR="00CA4FA5" w:rsidRPr="003F3273" w:rsidRDefault="00EF67A2" w:rsidP="00CD7545">
      <w:pPr>
        <w:shd w:val="clear" w:color="auto" w:fill="FFFFFF"/>
        <w:tabs>
          <w:tab w:val="left" w:pos="1134"/>
        </w:tabs>
        <w:ind w:firstLine="709"/>
        <w:jc w:val="both"/>
        <w:rPr>
          <w:szCs w:val="24"/>
        </w:rPr>
      </w:pPr>
      <w:r w:rsidRPr="003F3273">
        <w:rPr>
          <w:spacing w:val="-4"/>
          <w:szCs w:val="24"/>
        </w:rPr>
        <w:t>50</w:t>
      </w:r>
      <w:r w:rsidR="00CE65D5" w:rsidRPr="003F3273">
        <w:rPr>
          <w:spacing w:val="-4"/>
          <w:szCs w:val="24"/>
        </w:rPr>
        <w:t xml:space="preserve">.1. </w:t>
      </w:r>
      <w:r w:rsidR="00CA4FA5" w:rsidRPr="003F3273">
        <w:rPr>
          <w:spacing w:val="-4"/>
          <w:szCs w:val="24"/>
        </w:rPr>
        <w:t xml:space="preserve">esant būtinumui, informuoja </w:t>
      </w:r>
      <w:r w:rsidR="00975754" w:rsidRPr="003F3273">
        <w:rPr>
          <w:szCs w:val="24"/>
        </w:rPr>
        <w:t>Teismo pirmininką</w:t>
      </w:r>
      <w:r w:rsidR="00CA4FA5" w:rsidRPr="003F3273">
        <w:rPr>
          <w:spacing w:val="-4"/>
          <w:szCs w:val="24"/>
        </w:rPr>
        <w:t xml:space="preserve"> </w:t>
      </w:r>
      <w:r w:rsidR="00CA4FA5" w:rsidRPr="003F3273">
        <w:rPr>
          <w:spacing w:val="-3"/>
          <w:szCs w:val="24"/>
        </w:rPr>
        <w:t xml:space="preserve">ar </w:t>
      </w:r>
      <w:r w:rsidR="00E4254D" w:rsidRPr="003F3273">
        <w:rPr>
          <w:spacing w:val="-3"/>
          <w:szCs w:val="24"/>
        </w:rPr>
        <w:t>k</w:t>
      </w:r>
      <w:r w:rsidR="00975754" w:rsidRPr="003F3273">
        <w:rPr>
          <w:spacing w:val="-3"/>
          <w:szCs w:val="24"/>
        </w:rPr>
        <w:t>anclerį</w:t>
      </w:r>
      <w:r w:rsidR="003868E5" w:rsidRPr="003F3273">
        <w:rPr>
          <w:spacing w:val="-3"/>
          <w:szCs w:val="24"/>
        </w:rPr>
        <w:t>,</w:t>
      </w:r>
      <w:r w:rsidR="00CA4FA5" w:rsidRPr="003F3273">
        <w:rPr>
          <w:spacing w:val="-3"/>
          <w:szCs w:val="24"/>
        </w:rPr>
        <w:t xml:space="preserve"> </w:t>
      </w:r>
      <w:r w:rsidR="00402C1D" w:rsidRPr="003F3273">
        <w:rPr>
          <w:spacing w:val="-3"/>
          <w:szCs w:val="24"/>
        </w:rPr>
        <w:t xml:space="preserve">Finansų </w:t>
      </w:r>
      <w:r w:rsidR="00E4254D" w:rsidRPr="003F3273">
        <w:rPr>
          <w:spacing w:val="-3"/>
          <w:szCs w:val="24"/>
        </w:rPr>
        <w:t xml:space="preserve">ir apskaitos </w:t>
      </w:r>
      <w:r w:rsidR="00402C1D" w:rsidRPr="003F3273">
        <w:rPr>
          <w:spacing w:val="-3"/>
          <w:szCs w:val="24"/>
        </w:rPr>
        <w:t>skyrių</w:t>
      </w:r>
      <w:r w:rsidR="003868E5" w:rsidRPr="003F3273">
        <w:rPr>
          <w:spacing w:val="-3"/>
          <w:szCs w:val="24"/>
        </w:rPr>
        <w:t xml:space="preserve">, </w:t>
      </w:r>
      <w:r w:rsidR="00975754" w:rsidRPr="003F3273">
        <w:rPr>
          <w:spacing w:val="-3"/>
          <w:szCs w:val="24"/>
        </w:rPr>
        <w:t>Pirkimų organizatorių</w:t>
      </w:r>
      <w:r w:rsidR="00CA4FA5" w:rsidRPr="003F3273">
        <w:rPr>
          <w:spacing w:val="-3"/>
          <w:szCs w:val="24"/>
        </w:rPr>
        <w:t xml:space="preserve"> apie pirkimo sutarties vykdymo </w:t>
      </w:r>
      <w:r w:rsidR="00CA4FA5" w:rsidRPr="003F3273">
        <w:rPr>
          <w:spacing w:val="-7"/>
          <w:szCs w:val="24"/>
        </w:rPr>
        <w:t xml:space="preserve">eigą ir </w:t>
      </w:r>
      <w:r w:rsidR="00CA4FA5" w:rsidRPr="003F3273">
        <w:rPr>
          <w:spacing w:val="-5"/>
          <w:szCs w:val="24"/>
        </w:rPr>
        <w:t>teikia pasiūlymus dėl iškilusių problemų sprendimo;</w:t>
      </w:r>
    </w:p>
    <w:p w14:paraId="35E2415D" w14:textId="77777777" w:rsidR="00CA4FA5" w:rsidRPr="003F3273" w:rsidRDefault="00EF67A2" w:rsidP="00CD7545">
      <w:pPr>
        <w:shd w:val="clear" w:color="auto" w:fill="FFFFFF"/>
        <w:ind w:firstLine="709"/>
        <w:jc w:val="both"/>
        <w:rPr>
          <w:spacing w:val="-10"/>
          <w:szCs w:val="24"/>
        </w:rPr>
      </w:pPr>
      <w:r w:rsidRPr="003F3273">
        <w:rPr>
          <w:szCs w:val="24"/>
        </w:rPr>
        <w:t>50</w:t>
      </w:r>
      <w:r w:rsidR="00CE65D5" w:rsidRPr="003F3273">
        <w:rPr>
          <w:szCs w:val="24"/>
        </w:rPr>
        <w:t xml:space="preserve">.2. </w:t>
      </w:r>
      <w:r w:rsidR="00CA4FA5" w:rsidRPr="003F3273">
        <w:rPr>
          <w:szCs w:val="24"/>
        </w:rPr>
        <w:t>kontroliuoja, kad pateiktų prekių, atliktų paslaugų ar darbų kiekis, apimtis ir kokybė</w:t>
      </w:r>
      <w:r w:rsidR="00304559" w:rsidRPr="003F3273">
        <w:rPr>
          <w:szCs w:val="24"/>
        </w:rPr>
        <w:t>,</w:t>
      </w:r>
      <w:r w:rsidR="00CA4FA5" w:rsidRPr="003F3273">
        <w:rPr>
          <w:szCs w:val="24"/>
        </w:rPr>
        <w:t xml:space="preserve"> pateikimo bei </w:t>
      </w:r>
      <w:r w:rsidR="00CA4FA5" w:rsidRPr="003F3273">
        <w:rPr>
          <w:spacing w:val="-4"/>
          <w:szCs w:val="24"/>
        </w:rPr>
        <w:t>atlikimo terminai atitiktų pirkimo sutarties sąlygas;</w:t>
      </w:r>
    </w:p>
    <w:p w14:paraId="43F25DEF" w14:textId="77777777" w:rsidR="00CA4FA5" w:rsidRPr="003F3273" w:rsidRDefault="00EF67A2" w:rsidP="00CD7545">
      <w:pPr>
        <w:shd w:val="clear" w:color="auto" w:fill="FFFFFF"/>
        <w:ind w:firstLine="709"/>
        <w:jc w:val="both"/>
        <w:rPr>
          <w:spacing w:val="-4"/>
          <w:szCs w:val="24"/>
        </w:rPr>
      </w:pPr>
      <w:r w:rsidRPr="003F3273">
        <w:rPr>
          <w:spacing w:val="-5"/>
          <w:szCs w:val="24"/>
        </w:rPr>
        <w:t>50</w:t>
      </w:r>
      <w:r w:rsidR="00CE65D5" w:rsidRPr="003F3273">
        <w:rPr>
          <w:spacing w:val="-5"/>
          <w:szCs w:val="24"/>
        </w:rPr>
        <w:t xml:space="preserve">.3. </w:t>
      </w:r>
      <w:r w:rsidR="00CA4FA5" w:rsidRPr="003F3273">
        <w:rPr>
          <w:spacing w:val="-5"/>
          <w:szCs w:val="24"/>
        </w:rPr>
        <w:t xml:space="preserve">vizuoja atliktų darbų, suteiktų paslaugų ar </w:t>
      </w:r>
      <w:r w:rsidR="00CA4FA5" w:rsidRPr="003F3273">
        <w:rPr>
          <w:spacing w:val="-4"/>
          <w:szCs w:val="24"/>
        </w:rPr>
        <w:t>pateiktų prekių perdavimo ir priėmimo aktus bei sąskaitas</w:t>
      </w:r>
      <w:r w:rsidR="003D37E1" w:rsidRPr="003F3273">
        <w:rPr>
          <w:spacing w:val="-4"/>
          <w:szCs w:val="24"/>
        </w:rPr>
        <w:t xml:space="preserve">, kontroliuoja, kad pateiktose sąskaitose </w:t>
      </w:r>
      <w:r w:rsidR="004F107E" w:rsidRPr="003F3273">
        <w:rPr>
          <w:spacing w:val="-4"/>
          <w:szCs w:val="24"/>
        </w:rPr>
        <w:t>užfiksuota</w:t>
      </w:r>
      <w:r w:rsidR="00FA1506" w:rsidRPr="003F3273">
        <w:rPr>
          <w:spacing w:val="-4"/>
          <w:szCs w:val="24"/>
        </w:rPr>
        <w:t xml:space="preserve"> informacija (</w:t>
      </w:r>
      <w:r w:rsidR="001218F6" w:rsidRPr="003F3273">
        <w:rPr>
          <w:spacing w:val="-4"/>
          <w:szCs w:val="24"/>
        </w:rPr>
        <w:t xml:space="preserve">pirkimo objekto apibūdinimas, </w:t>
      </w:r>
      <w:r w:rsidR="00FA1506" w:rsidRPr="003F3273">
        <w:rPr>
          <w:spacing w:val="-4"/>
          <w:szCs w:val="24"/>
        </w:rPr>
        <w:t xml:space="preserve">įkainiai, bendra kaina, pirkimo objekto kiekis ir kt.) </w:t>
      </w:r>
      <w:r w:rsidR="003D37E1" w:rsidRPr="003F3273">
        <w:rPr>
          <w:spacing w:val="-4"/>
          <w:szCs w:val="24"/>
        </w:rPr>
        <w:t>atitiktų pirkimo sutarties sąlygas</w:t>
      </w:r>
      <w:r w:rsidR="004F107E" w:rsidRPr="003F3273">
        <w:rPr>
          <w:spacing w:val="-4"/>
          <w:szCs w:val="24"/>
        </w:rPr>
        <w:t xml:space="preserve"> ir imasi priemonių, kad pastebėti esminiai trūkumai būtų ištaisyti;</w:t>
      </w:r>
      <w:r w:rsidR="00E8183B" w:rsidRPr="003F3273">
        <w:rPr>
          <w:spacing w:val="-4"/>
          <w:szCs w:val="24"/>
        </w:rPr>
        <w:t xml:space="preserve"> </w:t>
      </w:r>
    </w:p>
    <w:p w14:paraId="440A68CC" w14:textId="77120BBA" w:rsidR="00CA4FA5" w:rsidRPr="003F3273" w:rsidRDefault="00EF67A2" w:rsidP="00CD7545">
      <w:pPr>
        <w:shd w:val="clear" w:color="auto" w:fill="FFFFFF"/>
        <w:ind w:firstLine="709"/>
        <w:jc w:val="both"/>
        <w:rPr>
          <w:spacing w:val="-4"/>
          <w:szCs w:val="24"/>
        </w:rPr>
      </w:pPr>
      <w:r w:rsidRPr="003F3273">
        <w:rPr>
          <w:spacing w:val="-4"/>
          <w:szCs w:val="24"/>
        </w:rPr>
        <w:t>50</w:t>
      </w:r>
      <w:r w:rsidR="00CE65D5" w:rsidRPr="003F3273">
        <w:rPr>
          <w:spacing w:val="-4"/>
          <w:szCs w:val="24"/>
        </w:rPr>
        <w:t xml:space="preserve">.5. </w:t>
      </w:r>
      <w:r w:rsidR="00CA4FA5" w:rsidRPr="003F3273">
        <w:rPr>
          <w:spacing w:val="-4"/>
          <w:szCs w:val="24"/>
        </w:rPr>
        <w:t>pirkimo sutarties vykdymo metu iškilusius klausimus sprendžia konsultuodam</w:t>
      </w:r>
      <w:r w:rsidR="00BC43CA" w:rsidRPr="003F3273">
        <w:rPr>
          <w:spacing w:val="-4"/>
          <w:szCs w:val="24"/>
        </w:rPr>
        <w:t>a</w:t>
      </w:r>
      <w:r w:rsidR="00CA4FA5" w:rsidRPr="003F3273">
        <w:rPr>
          <w:spacing w:val="-4"/>
          <w:szCs w:val="24"/>
        </w:rPr>
        <w:t>si</w:t>
      </w:r>
      <w:r w:rsidR="00BC43CA" w:rsidRPr="003F3273">
        <w:rPr>
          <w:spacing w:val="-4"/>
          <w:szCs w:val="24"/>
        </w:rPr>
        <w:t>s</w:t>
      </w:r>
      <w:r w:rsidR="002C6CF5" w:rsidRPr="003F3273">
        <w:rPr>
          <w:spacing w:val="-4"/>
          <w:szCs w:val="24"/>
        </w:rPr>
        <w:t xml:space="preserve"> su </w:t>
      </w:r>
      <w:r w:rsidR="00CA4FA5" w:rsidRPr="003F3273">
        <w:rPr>
          <w:spacing w:val="-4"/>
          <w:szCs w:val="24"/>
        </w:rPr>
        <w:t xml:space="preserve">kitais </w:t>
      </w:r>
      <w:r w:rsidR="002C6CF5" w:rsidRPr="003F3273">
        <w:rPr>
          <w:szCs w:val="24"/>
        </w:rPr>
        <w:t>Teismo</w:t>
      </w:r>
      <w:r w:rsidR="00F25496" w:rsidRPr="003F3273">
        <w:rPr>
          <w:spacing w:val="-4"/>
          <w:szCs w:val="24"/>
        </w:rPr>
        <w:t xml:space="preserve"> </w:t>
      </w:r>
      <w:r w:rsidR="00FB636A" w:rsidRPr="003F3273">
        <w:rPr>
          <w:spacing w:val="-4"/>
          <w:szCs w:val="24"/>
        </w:rPr>
        <w:t>skyriais</w:t>
      </w:r>
      <w:r w:rsidR="00CA4FA5" w:rsidRPr="003F3273">
        <w:rPr>
          <w:spacing w:val="-4"/>
          <w:szCs w:val="24"/>
        </w:rPr>
        <w:t xml:space="preserve"> pagal kompetenciją;</w:t>
      </w:r>
    </w:p>
    <w:p w14:paraId="5E63452E" w14:textId="1844FEFE" w:rsidR="007A27E2" w:rsidRPr="003F3273" w:rsidRDefault="00EF67A2" w:rsidP="00CD7545">
      <w:pPr>
        <w:shd w:val="clear" w:color="auto" w:fill="FFFFFF"/>
        <w:ind w:firstLine="709"/>
        <w:jc w:val="both"/>
        <w:rPr>
          <w:spacing w:val="-4"/>
          <w:szCs w:val="24"/>
        </w:rPr>
      </w:pPr>
      <w:r w:rsidRPr="003F3273">
        <w:rPr>
          <w:spacing w:val="-4"/>
          <w:szCs w:val="24"/>
        </w:rPr>
        <w:t>50</w:t>
      </w:r>
      <w:r w:rsidR="00CE65D5" w:rsidRPr="003F3273">
        <w:rPr>
          <w:spacing w:val="-4"/>
          <w:szCs w:val="24"/>
        </w:rPr>
        <w:t xml:space="preserve">.6. </w:t>
      </w:r>
      <w:r w:rsidR="007A27E2" w:rsidRPr="003F3273">
        <w:rPr>
          <w:spacing w:val="-4"/>
          <w:szCs w:val="24"/>
        </w:rPr>
        <w:t xml:space="preserve">per 7 kalendorines dienas informuoja </w:t>
      </w:r>
      <w:r w:rsidR="00E4254D" w:rsidRPr="003F3273">
        <w:rPr>
          <w:iCs/>
          <w:spacing w:val="-4"/>
          <w:szCs w:val="24"/>
        </w:rPr>
        <w:t>a</w:t>
      </w:r>
      <w:r w:rsidR="003A4371" w:rsidRPr="003F3273">
        <w:rPr>
          <w:iCs/>
          <w:spacing w:val="-4"/>
          <w:szCs w:val="24"/>
        </w:rPr>
        <w:t>smenį</w:t>
      </w:r>
      <w:r w:rsidR="00E4254D" w:rsidRPr="003F3273">
        <w:rPr>
          <w:iCs/>
          <w:spacing w:val="-4"/>
          <w:szCs w:val="24"/>
        </w:rPr>
        <w:t>,</w:t>
      </w:r>
      <w:r w:rsidR="003A4371" w:rsidRPr="003F3273">
        <w:rPr>
          <w:iCs/>
          <w:spacing w:val="-4"/>
          <w:szCs w:val="24"/>
        </w:rPr>
        <w:t xml:space="preserve"> atsakingą už pirkimų planavimą</w:t>
      </w:r>
      <w:r w:rsidR="00E4254D" w:rsidRPr="003F3273">
        <w:rPr>
          <w:iCs/>
          <w:spacing w:val="-4"/>
          <w:szCs w:val="24"/>
        </w:rPr>
        <w:t>,</w:t>
      </w:r>
      <w:r w:rsidR="003A4371" w:rsidRPr="003F3273">
        <w:rPr>
          <w:spacing w:val="-4"/>
          <w:szCs w:val="24"/>
        </w:rPr>
        <w:t xml:space="preserve"> </w:t>
      </w:r>
      <w:r w:rsidR="007A27E2" w:rsidRPr="003F3273">
        <w:rPr>
          <w:spacing w:val="-4"/>
          <w:szCs w:val="24"/>
        </w:rPr>
        <w:t xml:space="preserve">apie </w:t>
      </w:r>
      <w:r w:rsidR="0094638E" w:rsidRPr="003F3273">
        <w:rPr>
          <w:spacing w:val="-4"/>
          <w:szCs w:val="24"/>
        </w:rPr>
        <w:t xml:space="preserve">finansinių įsipareigojimų pagal sutartį </w:t>
      </w:r>
      <w:r w:rsidR="007A27E2" w:rsidRPr="003F3273">
        <w:rPr>
          <w:spacing w:val="-4"/>
          <w:szCs w:val="24"/>
        </w:rPr>
        <w:t>įv</w:t>
      </w:r>
      <w:r w:rsidR="0094638E" w:rsidRPr="003F3273">
        <w:rPr>
          <w:spacing w:val="-4"/>
          <w:szCs w:val="24"/>
        </w:rPr>
        <w:t>ykdymą</w:t>
      </w:r>
      <w:r w:rsidR="007A27E2" w:rsidRPr="003F3273">
        <w:rPr>
          <w:spacing w:val="-4"/>
          <w:szCs w:val="24"/>
        </w:rPr>
        <w:t xml:space="preserve"> arba nutrauktą pirkimo sutartį.</w:t>
      </w:r>
    </w:p>
    <w:p w14:paraId="2161E535" w14:textId="162222C6" w:rsidR="00793471" w:rsidRPr="003F3273" w:rsidRDefault="00E44550" w:rsidP="00CD7545">
      <w:pPr>
        <w:pStyle w:val="Pagrindinistekstas"/>
        <w:tabs>
          <w:tab w:val="left" w:pos="993"/>
        </w:tabs>
        <w:spacing w:line="240" w:lineRule="auto"/>
        <w:ind w:firstLine="709"/>
      </w:pPr>
      <w:r w:rsidRPr="003F3273">
        <w:rPr>
          <w:rFonts w:eastAsia="Calibri"/>
          <w:lang w:val="lt-LT"/>
        </w:rPr>
        <w:t xml:space="preserve">51. </w:t>
      </w:r>
      <w:r w:rsidR="00793471" w:rsidRPr="003F3273">
        <w:rPr>
          <w:rFonts w:eastAsia="Calibri"/>
          <w:lang w:val="lt-LT"/>
        </w:rPr>
        <w:t xml:space="preserve">Už </w:t>
      </w:r>
      <w:r w:rsidR="00793471" w:rsidRPr="003F3273">
        <w:rPr>
          <w:rFonts w:eastAsia="Calibri"/>
        </w:rPr>
        <w:t xml:space="preserve">sutarties ir </w:t>
      </w:r>
      <w:r w:rsidR="00793471" w:rsidRPr="003F3273">
        <w:rPr>
          <w:rFonts w:eastAsia="Calibri"/>
          <w:lang w:val="lt-LT"/>
        </w:rPr>
        <w:t xml:space="preserve">jos </w:t>
      </w:r>
      <w:r w:rsidR="00793471" w:rsidRPr="003F3273">
        <w:rPr>
          <w:rFonts w:eastAsia="Calibri"/>
        </w:rPr>
        <w:t xml:space="preserve">pakeitimų paskelbimą pagal </w:t>
      </w:r>
      <w:r w:rsidR="00793471" w:rsidRPr="003F3273">
        <w:rPr>
          <w:rFonts w:eastAsia="Calibri"/>
          <w:lang w:val="lt-LT"/>
        </w:rPr>
        <w:t>Viešųjų pirkimų</w:t>
      </w:r>
      <w:r w:rsidR="00793471" w:rsidRPr="003F3273">
        <w:rPr>
          <w:rFonts w:eastAsia="Calibri"/>
        </w:rPr>
        <w:t xml:space="preserve"> įstatymo 86 straipsnio 9 dalies nuostatas</w:t>
      </w:r>
      <w:r w:rsidR="00793471" w:rsidRPr="003F3273">
        <w:rPr>
          <w:rFonts w:eastAsia="Calibri"/>
          <w:lang w:val="lt-LT"/>
        </w:rPr>
        <w:t xml:space="preserve"> atsakingas </w:t>
      </w:r>
      <w:r w:rsidR="00E4254D" w:rsidRPr="003F3273">
        <w:rPr>
          <w:rFonts w:eastAsia="Calibri"/>
          <w:iCs/>
          <w:lang w:val="lt-LT"/>
        </w:rPr>
        <w:t>a</w:t>
      </w:r>
      <w:r w:rsidR="003A4371" w:rsidRPr="003F3273">
        <w:rPr>
          <w:rFonts w:eastAsia="Calibri"/>
          <w:iCs/>
          <w:lang w:val="lt-LT"/>
        </w:rPr>
        <w:t>smuo</w:t>
      </w:r>
      <w:r w:rsidR="00E4254D" w:rsidRPr="003F3273">
        <w:rPr>
          <w:rFonts w:eastAsia="Calibri"/>
          <w:iCs/>
          <w:lang w:val="lt-LT"/>
        </w:rPr>
        <w:t>,</w:t>
      </w:r>
      <w:r w:rsidR="003A4371" w:rsidRPr="003F3273">
        <w:rPr>
          <w:rFonts w:eastAsia="Calibri"/>
          <w:iCs/>
          <w:lang w:val="lt-LT"/>
        </w:rPr>
        <w:t xml:space="preserve"> atsakingas už pirkimų planavimą</w:t>
      </w:r>
      <w:r w:rsidR="003A4371" w:rsidRPr="003F3273">
        <w:rPr>
          <w:rFonts w:eastAsia="Calibri"/>
          <w:lang w:val="lt-LT"/>
        </w:rPr>
        <w:t>.</w:t>
      </w:r>
    </w:p>
    <w:p w14:paraId="43A2E085" w14:textId="0C32BF9A" w:rsidR="00D27B0D" w:rsidRPr="003F3273" w:rsidRDefault="00E44550" w:rsidP="00CD7545">
      <w:pPr>
        <w:pStyle w:val="Pagrindinistekstas"/>
        <w:tabs>
          <w:tab w:val="left" w:pos="993"/>
        </w:tabs>
        <w:spacing w:line="240" w:lineRule="auto"/>
        <w:ind w:firstLine="709"/>
      </w:pPr>
      <w:r w:rsidRPr="003F3273">
        <w:rPr>
          <w:lang w:val="lt-LT"/>
        </w:rPr>
        <w:t xml:space="preserve">52. </w:t>
      </w:r>
      <w:r w:rsidR="00D27B0D" w:rsidRPr="003F3273">
        <w:t>Viešųjų pirkimų sutar</w:t>
      </w:r>
      <w:r w:rsidR="00632B89" w:rsidRPr="003F3273">
        <w:t xml:space="preserve">čių pratęsimo, keitimo projektai rengiami </w:t>
      </w:r>
      <w:r w:rsidR="00EF67A2" w:rsidRPr="003F3273">
        <w:rPr>
          <w:lang w:val="lt-LT"/>
        </w:rPr>
        <w:t>41</w:t>
      </w:r>
      <w:r w:rsidR="007E70E7" w:rsidRPr="003F3273">
        <w:t>–</w:t>
      </w:r>
      <w:r w:rsidR="00315930" w:rsidRPr="003F3273">
        <w:t>4</w:t>
      </w:r>
      <w:r w:rsidR="00EF67A2" w:rsidRPr="003F3273">
        <w:rPr>
          <w:lang w:val="lt-LT"/>
        </w:rPr>
        <w:t>6</w:t>
      </w:r>
      <w:r w:rsidR="00632B89" w:rsidRPr="003F3273">
        <w:t xml:space="preserve"> </w:t>
      </w:r>
      <w:r w:rsidR="004A6A47" w:rsidRPr="003F3273">
        <w:t xml:space="preserve">punktuose </w:t>
      </w:r>
      <w:r w:rsidR="00632B89" w:rsidRPr="003F3273">
        <w:t>nustatyta tvarka.</w:t>
      </w:r>
    </w:p>
    <w:p w14:paraId="5A8C25FB" w14:textId="77777777" w:rsidR="00CA4FA5" w:rsidRPr="003F3273" w:rsidRDefault="00CA4FA5" w:rsidP="009159A0">
      <w:pPr>
        <w:pStyle w:val="Pagrindinistekstas"/>
        <w:tabs>
          <w:tab w:val="left" w:pos="1134"/>
        </w:tabs>
        <w:spacing w:line="240" w:lineRule="auto"/>
        <w:ind w:left="567"/>
      </w:pPr>
    </w:p>
    <w:p w14:paraId="4D99FBF4" w14:textId="77777777" w:rsidR="00CD5464" w:rsidRPr="003F3273" w:rsidRDefault="00CD5464" w:rsidP="001037E0">
      <w:pPr>
        <w:pStyle w:val="Pagrindinistekstas"/>
        <w:tabs>
          <w:tab w:val="left" w:pos="1134"/>
        </w:tabs>
        <w:spacing w:line="240" w:lineRule="auto"/>
        <w:ind w:firstLine="426"/>
        <w:jc w:val="center"/>
        <w:rPr>
          <w:b/>
          <w:bCs/>
          <w:caps/>
        </w:rPr>
      </w:pPr>
      <w:r w:rsidRPr="003F3273">
        <w:rPr>
          <w:b/>
          <w:bCs/>
          <w:caps/>
        </w:rPr>
        <w:t xml:space="preserve">V. </w:t>
      </w:r>
      <w:r w:rsidR="00A24857" w:rsidRPr="003F3273">
        <w:rPr>
          <w:b/>
          <w:bCs/>
          <w:caps/>
        </w:rPr>
        <w:t>SKELBIMŲ</w:t>
      </w:r>
      <w:r w:rsidR="000E0EA1" w:rsidRPr="003F3273">
        <w:rPr>
          <w:b/>
          <w:bCs/>
          <w:caps/>
        </w:rPr>
        <w:t xml:space="preserve"> APIE PIRKIMUS</w:t>
      </w:r>
      <w:r w:rsidR="00A24857" w:rsidRPr="003F3273">
        <w:rPr>
          <w:b/>
          <w:bCs/>
          <w:caps/>
        </w:rPr>
        <w:t xml:space="preserve">, </w:t>
      </w:r>
      <w:r w:rsidRPr="003F3273">
        <w:rPr>
          <w:b/>
          <w:bCs/>
          <w:caps/>
        </w:rPr>
        <w:t>ATASKA</w:t>
      </w:r>
      <w:r w:rsidR="009B2575" w:rsidRPr="003F3273">
        <w:rPr>
          <w:b/>
          <w:bCs/>
          <w:caps/>
        </w:rPr>
        <w:t xml:space="preserve">ITŲ APIE PIrkIMUS, </w:t>
      </w:r>
      <w:r w:rsidRPr="003F3273">
        <w:rPr>
          <w:b/>
          <w:bCs/>
          <w:caps/>
        </w:rPr>
        <w:t>SKELBIMŲ APIE PIRKIM</w:t>
      </w:r>
      <w:r w:rsidR="009337E0" w:rsidRPr="003F3273">
        <w:rPr>
          <w:b/>
          <w:bCs/>
          <w:caps/>
        </w:rPr>
        <w:t>Ų</w:t>
      </w:r>
      <w:r w:rsidRPr="003F3273">
        <w:rPr>
          <w:b/>
          <w:bCs/>
          <w:caps/>
        </w:rPr>
        <w:t xml:space="preserve"> SUTARČIŲ SUDARYMĄ </w:t>
      </w:r>
      <w:r w:rsidR="009B2575" w:rsidRPr="003F3273">
        <w:rPr>
          <w:b/>
          <w:bCs/>
          <w:caps/>
        </w:rPr>
        <w:t xml:space="preserve">BEI INFORMACINIŲ PRANEŠIMŲ </w:t>
      </w:r>
      <w:r w:rsidRPr="003F3273">
        <w:rPr>
          <w:b/>
          <w:bCs/>
          <w:caps/>
        </w:rPr>
        <w:t>TEIKIMAS</w:t>
      </w:r>
    </w:p>
    <w:p w14:paraId="27639D74" w14:textId="77777777" w:rsidR="00CD5464" w:rsidRPr="003F3273" w:rsidRDefault="00CD5464" w:rsidP="001037E0">
      <w:pPr>
        <w:pStyle w:val="Pagrindinistekstas"/>
        <w:tabs>
          <w:tab w:val="left" w:pos="1134"/>
        </w:tabs>
        <w:spacing w:line="240" w:lineRule="auto"/>
        <w:ind w:firstLine="426"/>
        <w:jc w:val="center"/>
      </w:pPr>
    </w:p>
    <w:p w14:paraId="339C2E81" w14:textId="0B3D4F5F" w:rsidR="00FE583C" w:rsidRPr="003F3273" w:rsidRDefault="00E44550" w:rsidP="00CD7545">
      <w:pPr>
        <w:pStyle w:val="Pagrindinistekstas"/>
        <w:tabs>
          <w:tab w:val="left" w:pos="993"/>
        </w:tabs>
        <w:spacing w:line="240" w:lineRule="auto"/>
        <w:ind w:firstLine="567"/>
      </w:pPr>
      <w:r w:rsidRPr="003F3273">
        <w:rPr>
          <w:lang w:val="lt-LT"/>
        </w:rPr>
        <w:t xml:space="preserve">53. </w:t>
      </w:r>
      <w:r w:rsidR="00DD7E1F" w:rsidRPr="003F3273">
        <w:t>Asmuo, atsakingas už pirkimų planavimą</w:t>
      </w:r>
      <w:r w:rsidR="00E4254D" w:rsidRPr="003F3273">
        <w:rPr>
          <w:lang w:val="lt-LT"/>
        </w:rPr>
        <w:t>,</w:t>
      </w:r>
      <w:r w:rsidR="00DD7E1F" w:rsidRPr="003F3273">
        <w:t xml:space="preserve"> </w:t>
      </w:r>
      <w:r w:rsidR="00CD5464" w:rsidRPr="003F3273">
        <w:t>teisės aktų nustatyta tvarka bei terminais</w:t>
      </w:r>
      <w:r w:rsidR="00364DBA" w:rsidRPr="003F3273">
        <w:t xml:space="preserve"> rengia ir </w:t>
      </w:r>
      <w:r w:rsidR="00B968AA" w:rsidRPr="003F3273">
        <w:t xml:space="preserve">teikia Viešųjų pirkimų tarnybai </w:t>
      </w:r>
      <w:r w:rsidR="00D06B62" w:rsidRPr="003F3273">
        <w:rPr>
          <w:lang w:val="lt-LT"/>
        </w:rPr>
        <w:t>Teismo pirmininko</w:t>
      </w:r>
      <w:r w:rsidR="00364DBA" w:rsidRPr="003F3273">
        <w:t xml:space="preserve"> arba jo įgalioto asmens pasirašyt</w:t>
      </w:r>
      <w:r w:rsidR="00BF476E" w:rsidRPr="003F3273">
        <w:t>u</w:t>
      </w:r>
      <w:r w:rsidR="00364DBA" w:rsidRPr="003F3273">
        <w:t>s</w:t>
      </w:r>
      <w:r w:rsidR="00FE583C" w:rsidRPr="003F3273">
        <w:t>:</w:t>
      </w:r>
    </w:p>
    <w:p w14:paraId="09B0C9A8" w14:textId="77777777" w:rsidR="00364DBA" w:rsidRPr="003F3273" w:rsidRDefault="00EF67A2" w:rsidP="00CD7545">
      <w:pPr>
        <w:pStyle w:val="Pagrindinistekstas"/>
        <w:tabs>
          <w:tab w:val="left" w:pos="1276"/>
        </w:tabs>
        <w:spacing w:line="240" w:lineRule="auto"/>
        <w:ind w:firstLine="567"/>
      </w:pPr>
      <w:r w:rsidRPr="003F3273">
        <w:rPr>
          <w:lang w:val="lt-LT"/>
        </w:rPr>
        <w:t xml:space="preserve">53.1. </w:t>
      </w:r>
      <w:r w:rsidR="00364DBA" w:rsidRPr="003F3273">
        <w:t xml:space="preserve">išankstinius skelbimus apie </w:t>
      </w:r>
      <w:r w:rsidR="00A751D6" w:rsidRPr="003F3273">
        <w:t xml:space="preserve">numatomus vykdyti </w:t>
      </w:r>
      <w:r w:rsidR="00364DBA" w:rsidRPr="003F3273">
        <w:t>pirkimus</w:t>
      </w:r>
      <w:r w:rsidR="00C74107" w:rsidRPr="003F3273">
        <w:t>;</w:t>
      </w:r>
    </w:p>
    <w:p w14:paraId="5E34EDBF" w14:textId="77777777" w:rsidR="00D84D26" w:rsidRPr="003F3273" w:rsidRDefault="00EF67A2" w:rsidP="00CD7545">
      <w:pPr>
        <w:pStyle w:val="Pagrindinistekstas"/>
        <w:tabs>
          <w:tab w:val="left" w:pos="1276"/>
        </w:tabs>
        <w:spacing w:line="240" w:lineRule="auto"/>
        <w:ind w:firstLine="567"/>
      </w:pPr>
      <w:r w:rsidRPr="003F3273">
        <w:rPr>
          <w:lang w:val="lt-LT"/>
        </w:rPr>
        <w:t xml:space="preserve">53.2. </w:t>
      </w:r>
      <w:r w:rsidR="00D84D26" w:rsidRPr="003F3273">
        <w:t>pirkimų skelbimus;</w:t>
      </w:r>
    </w:p>
    <w:p w14:paraId="2F91AFAD" w14:textId="77777777" w:rsidR="0071424D" w:rsidRPr="003F3273" w:rsidRDefault="00EF67A2" w:rsidP="00CD7545">
      <w:pPr>
        <w:pStyle w:val="Pagrindinistekstas"/>
        <w:tabs>
          <w:tab w:val="left" w:pos="1276"/>
        </w:tabs>
        <w:spacing w:line="240" w:lineRule="auto"/>
        <w:ind w:firstLine="567"/>
      </w:pPr>
      <w:r w:rsidRPr="003F3273">
        <w:rPr>
          <w:lang w:val="lt-LT"/>
        </w:rPr>
        <w:t xml:space="preserve">53.3. </w:t>
      </w:r>
      <w:r w:rsidR="0071424D" w:rsidRPr="003F3273">
        <w:t>informacinius pranešimus apie sprendimą pirkti prekes, paslaugas ar darbus nepaskelbus a</w:t>
      </w:r>
      <w:r w:rsidR="000933D7" w:rsidRPr="003F3273">
        <w:t>pie pirkimą;</w:t>
      </w:r>
    </w:p>
    <w:p w14:paraId="030D39EC" w14:textId="77777777" w:rsidR="000F1C71" w:rsidRPr="003F3273" w:rsidRDefault="00EF67A2" w:rsidP="00CD7545">
      <w:pPr>
        <w:pStyle w:val="Pagrindinistekstas"/>
        <w:tabs>
          <w:tab w:val="left" w:pos="1276"/>
        </w:tabs>
        <w:spacing w:line="240" w:lineRule="auto"/>
        <w:ind w:firstLine="567"/>
      </w:pPr>
      <w:r w:rsidRPr="003F3273">
        <w:rPr>
          <w:lang w:val="lt-LT"/>
        </w:rPr>
        <w:t xml:space="preserve">53.4. </w:t>
      </w:r>
      <w:r w:rsidR="000F1C71" w:rsidRPr="003F3273">
        <w:t>pirkimų procedūrų ataskaitas;</w:t>
      </w:r>
    </w:p>
    <w:p w14:paraId="2D73BD72" w14:textId="77777777" w:rsidR="000F1C71" w:rsidRPr="003F3273" w:rsidRDefault="00EF67A2" w:rsidP="00CD7545">
      <w:pPr>
        <w:pStyle w:val="Pagrindinistekstas"/>
        <w:tabs>
          <w:tab w:val="left" w:pos="1276"/>
        </w:tabs>
        <w:spacing w:line="240" w:lineRule="auto"/>
        <w:ind w:firstLine="567"/>
      </w:pPr>
      <w:r w:rsidRPr="003F3273">
        <w:rPr>
          <w:lang w:val="lt-LT"/>
        </w:rPr>
        <w:t xml:space="preserve">53.5.  </w:t>
      </w:r>
      <w:r w:rsidR="000F1C71" w:rsidRPr="003F3273">
        <w:t>įvykdytos ar nutrauktos pirkimo sutarties ataskaitas;</w:t>
      </w:r>
    </w:p>
    <w:p w14:paraId="4C37866C" w14:textId="77777777" w:rsidR="00684FE5" w:rsidRPr="003F3273" w:rsidRDefault="00EF67A2" w:rsidP="00CD7545">
      <w:pPr>
        <w:pStyle w:val="Pagrindinistekstas"/>
        <w:tabs>
          <w:tab w:val="left" w:pos="1276"/>
        </w:tabs>
        <w:spacing w:line="240" w:lineRule="auto"/>
        <w:ind w:firstLine="567"/>
      </w:pPr>
      <w:r w:rsidRPr="003F3273">
        <w:rPr>
          <w:lang w:val="lt-LT"/>
        </w:rPr>
        <w:t xml:space="preserve">53.6. </w:t>
      </w:r>
      <w:r w:rsidR="000933D7" w:rsidRPr="003F3273">
        <w:t>skelbimą apie sudarytą</w:t>
      </w:r>
      <w:r w:rsidR="000F1C71" w:rsidRPr="003F3273">
        <w:t xml:space="preserve"> ar nesudarytą</w:t>
      </w:r>
      <w:r w:rsidR="000933D7" w:rsidRPr="003F3273">
        <w:t xml:space="preserve"> pirkimo sutartį</w:t>
      </w:r>
      <w:r w:rsidR="00684FE5" w:rsidRPr="003F3273">
        <w:t>;</w:t>
      </w:r>
    </w:p>
    <w:p w14:paraId="092CBD12" w14:textId="77777777" w:rsidR="000D1FB3" w:rsidRPr="003F3273" w:rsidRDefault="00EF67A2" w:rsidP="00CD7545">
      <w:pPr>
        <w:pStyle w:val="Pagrindinistekstas"/>
        <w:tabs>
          <w:tab w:val="left" w:pos="1276"/>
        </w:tabs>
        <w:spacing w:line="240" w:lineRule="auto"/>
        <w:ind w:firstLine="567"/>
      </w:pPr>
      <w:r w:rsidRPr="003F3273">
        <w:rPr>
          <w:lang w:val="lt-LT"/>
        </w:rPr>
        <w:t xml:space="preserve">53.7. </w:t>
      </w:r>
      <w:r w:rsidR="005053A7" w:rsidRPr="003F3273">
        <w:t xml:space="preserve">pranešimus dėl savanoriško </w:t>
      </w:r>
      <w:proofErr w:type="spellStart"/>
      <w:r w:rsidR="005053A7" w:rsidRPr="003F3273">
        <w:rPr>
          <w:i/>
        </w:rPr>
        <w:t>ex</w:t>
      </w:r>
      <w:proofErr w:type="spellEnd"/>
      <w:r w:rsidR="005053A7" w:rsidRPr="003F3273">
        <w:rPr>
          <w:i/>
        </w:rPr>
        <w:t>-ante</w:t>
      </w:r>
      <w:r w:rsidR="005053A7" w:rsidRPr="003F3273">
        <w:t xml:space="preserve"> skaidrumo</w:t>
      </w:r>
      <w:r w:rsidR="00B61E21" w:rsidRPr="003F3273">
        <w:t>.</w:t>
      </w:r>
    </w:p>
    <w:p w14:paraId="145E1B3B" w14:textId="1ECF3CE3" w:rsidR="00CD5464" w:rsidRPr="003F3273" w:rsidRDefault="00E44550" w:rsidP="00CD7545">
      <w:pPr>
        <w:pStyle w:val="Pagrindinistekstas"/>
        <w:tabs>
          <w:tab w:val="left" w:pos="993"/>
        </w:tabs>
        <w:spacing w:line="240" w:lineRule="auto"/>
        <w:ind w:firstLine="567"/>
      </w:pPr>
      <w:r w:rsidRPr="003F3273">
        <w:rPr>
          <w:lang w:val="lt-LT"/>
        </w:rPr>
        <w:t xml:space="preserve">54. </w:t>
      </w:r>
      <w:r w:rsidR="00D06B62" w:rsidRPr="003F3273">
        <w:t>Asmuo, atsakingas už pirkimų planavimą</w:t>
      </w:r>
      <w:r w:rsidR="00CD5464" w:rsidRPr="003F3273">
        <w:t xml:space="preserve">, vadovaudamasis Taisyklių </w:t>
      </w:r>
      <w:r w:rsidR="00EF67A2" w:rsidRPr="003F3273">
        <w:rPr>
          <w:lang w:val="lt-LT"/>
        </w:rPr>
        <w:t>50</w:t>
      </w:r>
      <w:r w:rsidR="00CF03D9" w:rsidRPr="003F3273">
        <w:t>.</w:t>
      </w:r>
      <w:r w:rsidR="0013545A" w:rsidRPr="003F3273">
        <w:t>6</w:t>
      </w:r>
      <w:r w:rsidR="00CD5464" w:rsidRPr="003F3273">
        <w:t xml:space="preserve"> punkte nurodyta informacija, teisės aktų nustatyta tvarka bei terminais rengia </w:t>
      </w:r>
      <w:r w:rsidR="00875332" w:rsidRPr="003F3273">
        <w:t xml:space="preserve">ir </w:t>
      </w:r>
      <w:r w:rsidR="00CD5464" w:rsidRPr="003F3273">
        <w:t xml:space="preserve">teikia Viešųjų pirkimų tarnybai ataskaitas </w:t>
      </w:r>
      <w:r w:rsidR="003B252F" w:rsidRPr="003F3273">
        <w:t>apie</w:t>
      </w:r>
      <w:r w:rsidR="00CD5464" w:rsidRPr="003F3273">
        <w:t xml:space="preserve"> </w:t>
      </w:r>
      <w:r w:rsidR="00D06B62" w:rsidRPr="003F3273">
        <w:rPr>
          <w:lang w:val="lt-LT"/>
        </w:rPr>
        <w:t>Teismo</w:t>
      </w:r>
      <w:r w:rsidR="00F25496" w:rsidRPr="003F3273">
        <w:t xml:space="preserve"> </w:t>
      </w:r>
      <w:r w:rsidR="00CD5464" w:rsidRPr="003F3273">
        <w:t>įvykdytas ar nutrauktas pirkim</w:t>
      </w:r>
      <w:r w:rsidR="009337E0" w:rsidRPr="003F3273">
        <w:t>ų</w:t>
      </w:r>
      <w:r w:rsidR="00CD5464" w:rsidRPr="003F3273">
        <w:t xml:space="preserve"> sutartis.</w:t>
      </w:r>
    </w:p>
    <w:p w14:paraId="7947690B" w14:textId="77777777" w:rsidR="00C34C47" w:rsidRPr="003F3273" w:rsidRDefault="00C34C47" w:rsidP="001037E0">
      <w:pPr>
        <w:pStyle w:val="Pagrindinistekstas"/>
        <w:tabs>
          <w:tab w:val="left" w:pos="1134"/>
        </w:tabs>
        <w:spacing w:line="240" w:lineRule="auto"/>
        <w:rPr>
          <w:b/>
        </w:rPr>
      </w:pPr>
    </w:p>
    <w:p w14:paraId="4395B731" w14:textId="77777777" w:rsidR="00CD5464" w:rsidRPr="001025B6" w:rsidRDefault="00CD5464" w:rsidP="00FB4D9C">
      <w:pPr>
        <w:pStyle w:val="Pagrindinistekstas"/>
        <w:spacing w:line="240" w:lineRule="auto"/>
        <w:jc w:val="center"/>
      </w:pPr>
      <w:r w:rsidRPr="003F3273">
        <w:t>________________</w:t>
      </w:r>
    </w:p>
    <w:p w14:paraId="61A1B7BA" w14:textId="77777777" w:rsidR="005E15C2" w:rsidRPr="001025B6" w:rsidRDefault="005E15C2" w:rsidP="001037E0">
      <w:pPr>
        <w:pStyle w:val="Antrats"/>
        <w:tabs>
          <w:tab w:val="clear" w:pos="4153"/>
          <w:tab w:val="clear" w:pos="8306"/>
        </w:tabs>
        <w:rPr>
          <w:szCs w:val="24"/>
        </w:rPr>
        <w:sectPr w:rsidR="005E15C2" w:rsidRPr="001025B6" w:rsidSect="00B47A7C">
          <w:headerReference w:type="even" r:id="rId8"/>
          <w:headerReference w:type="default" r:id="rId9"/>
          <w:pgSz w:w="11906" w:h="16838"/>
          <w:pgMar w:top="1134" w:right="1134" w:bottom="1134" w:left="1134" w:header="567" w:footer="1021" w:gutter="0"/>
          <w:cols w:space="1296"/>
          <w:noEndnote/>
          <w:titlePg/>
        </w:sectPr>
      </w:pPr>
    </w:p>
    <w:tbl>
      <w:tblPr>
        <w:tblW w:w="0" w:type="auto"/>
        <w:tblInd w:w="5748" w:type="dxa"/>
        <w:tblLook w:val="01E0" w:firstRow="1" w:lastRow="1" w:firstColumn="1" w:lastColumn="1" w:noHBand="0" w:noVBand="0"/>
      </w:tblPr>
      <w:tblGrid>
        <w:gridCol w:w="4106"/>
      </w:tblGrid>
      <w:tr w:rsidR="001834D3" w:rsidRPr="001025B6" w14:paraId="1D4B6576" w14:textId="77777777">
        <w:tc>
          <w:tcPr>
            <w:tcW w:w="4106" w:type="dxa"/>
          </w:tcPr>
          <w:p w14:paraId="14124E1D" w14:textId="77777777" w:rsidR="001834D3" w:rsidRPr="00C81033" w:rsidRDefault="00392947" w:rsidP="00AC051B">
            <w:pPr>
              <w:autoSpaceDE w:val="0"/>
              <w:autoSpaceDN w:val="0"/>
              <w:rPr>
                <w:sz w:val="16"/>
                <w:szCs w:val="16"/>
              </w:rPr>
            </w:pPr>
            <w:r w:rsidRPr="00C81033">
              <w:rPr>
                <w:sz w:val="16"/>
                <w:szCs w:val="16"/>
              </w:rPr>
              <w:lastRenderedPageBreak/>
              <w:t>Prekių, paslaugų ir darbų viešųjų pirkimų planavimo, organizavimo, atlikimo bei kontrolės taisyklių</w:t>
            </w:r>
          </w:p>
        </w:tc>
      </w:tr>
      <w:tr w:rsidR="001834D3" w:rsidRPr="001025B6" w14:paraId="7D44BF32" w14:textId="77777777">
        <w:tc>
          <w:tcPr>
            <w:tcW w:w="4106" w:type="dxa"/>
          </w:tcPr>
          <w:p w14:paraId="708018CF" w14:textId="77777777" w:rsidR="001834D3" w:rsidRPr="00C81033" w:rsidRDefault="00A112AC" w:rsidP="00AC051B">
            <w:pPr>
              <w:autoSpaceDE w:val="0"/>
              <w:autoSpaceDN w:val="0"/>
              <w:rPr>
                <w:sz w:val="16"/>
                <w:szCs w:val="16"/>
              </w:rPr>
            </w:pPr>
            <w:r w:rsidRPr="00C81033">
              <w:rPr>
                <w:sz w:val="16"/>
                <w:szCs w:val="16"/>
              </w:rPr>
              <w:t>1 p</w:t>
            </w:r>
            <w:r w:rsidR="001834D3" w:rsidRPr="00C81033">
              <w:rPr>
                <w:sz w:val="16"/>
                <w:szCs w:val="16"/>
              </w:rPr>
              <w:t>riedas</w:t>
            </w:r>
          </w:p>
        </w:tc>
      </w:tr>
    </w:tbl>
    <w:p w14:paraId="5167E70F" w14:textId="77777777" w:rsidR="00392947" w:rsidRPr="001025B6" w:rsidRDefault="00392947" w:rsidP="00392947">
      <w:pPr>
        <w:rPr>
          <w:szCs w:val="24"/>
        </w:rPr>
      </w:pPr>
    </w:p>
    <w:p w14:paraId="1A181B12" w14:textId="77777777" w:rsidR="005E15C2" w:rsidRPr="001025B6" w:rsidRDefault="005E15C2" w:rsidP="001037E0">
      <w:pPr>
        <w:rPr>
          <w:szCs w:val="24"/>
        </w:rPr>
      </w:pPr>
    </w:p>
    <w:p w14:paraId="29D3353E" w14:textId="77777777" w:rsidR="00CC4F9F" w:rsidRPr="001025B6" w:rsidRDefault="00CC4F9F" w:rsidP="001037E0">
      <w:pPr>
        <w:rPr>
          <w:szCs w:val="24"/>
        </w:rPr>
      </w:pPr>
    </w:p>
    <w:p w14:paraId="26AE4BBD" w14:textId="77777777" w:rsidR="005E15C2" w:rsidRPr="001025B6" w:rsidRDefault="005E15C2" w:rsidP="001037E0">
      <w:pPr>
        <w:jc w:val="center"/>
        <w:rPr>
          <w:b/>
          <w:szCs w:val="24"/>
        </w:rPr>
      </w:pPr>
      <w:r w:rsidRPr="001025B6">
        <w:rPr>
          <w:b/>
          <w:szCs w:val="24"/>
        </w:rPr>
        <w:t>(Prekių, paslaugų ir darbų pirkimo plano forma)</w:t>
      </w:r>
    </w:p>
    <w:p w14:paraId="079C5EB1" w14:textId="77777777" w:rsidR="00F243D3" w:rsidRPr="001025B6" w:rsidRDefault="00F243D3" w:rsidP="001037E0">
      <w:pPr>
        <w:jc w:val="center"/>
        <w:rPr>
          <w:b/>
          <w:szCs w:val="24"/>
        </w:rPr>
      </w:pPr>
    </w:p>
    <w:p w14:paraId="14E9554A" w14:textId="7019FEDB" w:rsidR="005E15C2" w:rsidRPr="001025B6" w:rsidRDefault="0045484A" w:rsidP="001037E0">
      <w:pPr>
        <w:jc w:val="center"/>
        <w:rPr>
          <w:b/>
          <w:szCs w:val="24"/>
        </w:rPr>
      </w:pPr>
      <w:bookmarkStart w:id="10" w:name="_Hlk495578816"/>
      <w:r>
        <w:rPr>
          <w:b/>
          <w:szCs w:val="24"/>
        </w:rPr>
        <w:t>PANEVĖŽIO APYGARDOS TEISMAS</w:t>
      </w:r>
    </w:p>
    <w:bookmarkEnd w:id="10"/>
    <w:p w14:paraId="5679B912" w14:textId="77777777" w:rsidR="005E15C2" w:rsidRPr="001025B6" w:rsidRDefault="005E15C2" w:rsidP="001037E0">
      <w:pPr>
        <w:jc w:val="center"/>
        <w:rPr>
          <w:b/>
          <w:szCs w:val="24"/>
        </w:rPr>
      </w:pPr>
      <w:r w:rsidRPr="001025B6">
        <w:rPr>
          <w:b/>
          <w:szCs w:val="24"/>
        </w:rPr>
        <w:t xml:space="preserve">_______ METŲ PREKIŲ, PASLAUGŲ IR DARBŲ </w:t>
      </w:r>
      <w:r w:rsidR="00D42CE2" w:rsidRPr="001025B6">
        <w:rPr>
          <w:b/>
          <w:szCs w:val="24"/>
        </w:rPr>
        <w:t xml:space="preserve">VIEŠŲJŲ </w:t>
      </w:r>
      <w:r w:rsidRPr="001025B6">
        <w:rPr>
          <w:b/>
          <w:szCs w:val="24"/>
        </w:rPr>
        <w:t>PIRKIMŲ PLANAS</w:t>
      </w:r>
      <w:r w:rsidR="00FC25BD" w:rsidRPr="001025B6">
        <w:rPr>
          <w:b/>
          <w:szCs w:val="24"/>
        </w:rPr>
        <w:t xml:space="preserve"> </w:t>
      </w:r>
    </w:p>
    <w:p w14:paraId="16BDC26E" w14:textId="77777777" w:rsidR="003767AD" w:rsidRPr="001025B6" w:rsidRDefault="003767AD" w:rsidP="001037E0">
      <w:pPr>
        <w:jc w:val="center"/>
        <w:rPr>
          <w:b/>
          <w:szCs w:val="24"/>
        </w:rPr>
      </w:pPr>
    </w:p>
    <w:p w14:paraId="08D8B61A" w14:textId="77777777" w:rsidR="003767AD" w:rsidRPr="001025B6" w:rsidRDefault="003767AD" w:rsidP="003767AD">
      <w:pPr>
        <w:jc w:val="center"/>
        <w:rPr>
          <w:b/>
          <w:szCs w:val="24"/>
        </w:rPr>
      </w:pPr>
    </w:p>
    <w:tbl>
      <w:tblPr>
        <w:tblW w:w="10837" w:type="dxa"/>
        <w:tblInd w:w="-547" w:type="dxa"/>
        <w:tblLayout w:type="fixed"/>
        <w:tblLook w:val="0000" w:firstRow="0" w:lastRow="0" w:firstColumn="0" w:lastColumn="0" w:noHBand="0" w:noVBand="0"/>
      </w:tblPr>
      <w:tblGrid>
        <w:gridCol w:w="913"/>
        <w:gridCol w:w="2152"/>
        <w:gridCol w:w="1676"/>
        <w:gridCol w:w="993"/>
        <w:gridCol w:w="1275"/>
        <w:gridCol w:w="734"/>
        <w:gridCol w:w="155"/>
        <w:gridCol w:w="567"/>
        <w:gridCol w:w="708"/>
        <w:gridCol w:w="813"/>
        <w:gridCol w:w="851"/>
      </w:tblGrid>
      <w:tr w:rsidR="00B23AAB" w:rsidRPr="00AE1E3C" w14:paraId="47DB35BC" w14:textId="77777777" w:rsidTr="00B23AAB">
        <w:trPr>
          <w:trHeight w:val="990"/>
        </w:trPr>
        <w:tc>
          <w:tcPr>
            <w:tcW w:w="913" w:type="dxa"/>
            <w:vMerge w:val="restart"/>
            <w:tcBorders>
              <w:top w:val="single" w:sz="4" w:space="0" w:color="auto"/>
              <w:left w:val="single" w:sz="4" w:space="0" w:color="auto"/>
              <w:bottom w:val="single" w:sz="8" w:space="0" w:color="auto"/>
              <w:right w:val="single" w:sz="8" w:space="0" w:color="auto"/>
            </w:tcBorders>
            <w:shd w:val="clear" w:color="auto" w:fill="auto"/>
            <w:vAlign w:val="center"/>
          </w:tcPr>
          <w:p w14:paraId="7CCEC980" w14:textId="77777777" w:rsidR="00B23AAB" w:rsidRPr="00AE1E3C" w:rsidRDefault="00B23AAB" w:rsidP="001037E0">
            <w:pPr>
              <w:jc w:val="center"/>
              <w:rPr>
                <w:b/>
                <w:bCs/>
                <w:szCs w:val="24"/>
              </w:rPr>
            </w:pPr>
            <w:r w:rsidRPr="00AE1E3C">
              <w:rPr>
                <w:b/>
                <w:bCs/>
                <w:szCs w:val="24"/>
              </w:rPr>
              <w:t>Pirkimo eil. Nr.</w:t>
            </w:r>
          </w:p>
        </w:tc>
        <w:tc>
          <w:tcPr>
            <w:tcW w:w="2152"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24152D56" w14:textId="77777777" w:rsidR="00B23AAB" w:rsidRPr="00AE1E3C" w:rsidRDefault="00B23AAB" w:rsidP="001037E0">
            <w:pPr>
              <w:jc w:val="center"/>
              <w:rPr>
                <w:b/>
                <w:bCs/>
                <w:szCs w:val="24"/>
              </w:rPr>
            </w:pPr>
            <w:r w:rsidRPr="00AE1E3C">
              <w:rPr>
                <w:b/>
                <w:bCs/>
                <w:szCs w:val="24"/>
              </w:rPr>
              <w:t>Pirkimo pavadinimas</w:t>
            </w:r>
          </w:p>
        </w:tc>
        <w:tc>
          <w:tcPr>
            <w:tcW w:w="1676" w:type="dxa"/>
            <w:vMerge w:val="restart"/>
            <w:tcBorders>
              <w:top w:val="single" w:sz="4" w:space="0" w:color="auto"/>
              <w:left w:val="single" w:sz="8" w:space="0" w:color="auto"/>
              <w:right w:val="single" w:sz="4" w:space="0" w:color="auto"/>
            </w:tcBorders>
            <w:shd w:val="clear" w:color="auto" w:fill="auto"/>
            <w:vAlign w:val="center"/>
          </w:tcPr>
          <w:p w14:paraId="5B78FD34" w14:textId="77777777" w:rsidR="00B23AAB" w:rsidRPr="00AE1E3C" w:rsidRDefault="00B23AAB" w:rsidP="001037E0">
            <w:pPr>
              <w:jc w:val="center"/>
              <w:rPr>
                <w:b/>
                <w:bCs/>
                <w:szCs w:val="24"/>
              </w:rPr>
            </w:pPr>
            <w:r w:rsidRPr="00AE1E3C">
              <w:rPr>
                <w:b/>
                <w:bCs/>
                <w:szCs w:val="24"/>
              </w:rPr>
              <w:t xml:space="preserve"> BVPŽ kodas</w:t>
            </w:r>
          </w:p>
        </w:tc>
        <w:tc>
          <w:tcPr>
            <w:tcW w:w="993" w:type="dxa"/>
            <w:vMerge w:val="restart"/>
            <w:tcBorders>
              <w:top w:val="single" w:sz="8" w:space="0" w:color="auto"/>
              <w:left w:val="single" w:sz="4" w:space="0" w:color="auto"/>
              <w:bottom w:val="single" w:sz="8" w:space="0" w:color="auto"/>
              <w:right w:val="single" w:sz="4" w:space="0" w:color="auto"/>
            </w:tcBorders>
            <w:shd w:val="clear" w:color="auto" w:fill="auto"/>
            <w:vAlign w:val="center"/>
          </w:tcPr>
          <w:p w14:paraId="4B96A03D" w14:textId="77777777" w:rsidR="00B23AAB" w:rsidRPr="00AE1E3C" w:rsidRDefault="00B23AAB" w:rsidP="00624A3A">
            <w:pPr>
              <w:jc w:val="center"/>
              <w:rPr>
                <w:b/>
                <w:bCs/>
                <w:szCs w:val="24"/>
              </w:rPr>
            </w:pPr>
            <w:r w:rsidRPr="00AE1E3C">
              <w:rPr>
                <w:b/>
                <w:bCs/>
                <w:szCs w:val="24"/>
              </w:rPr>
              <w:t>Planuojama suma              (tūkst. eurų)</w:t>
            </w:r>
          </w:p>
        </w:tc>
        <w:tc>
          <w:tcPr>
            <w:tcW w:w="1275" w:type="dxa"/>
            <w:vMerge w:val="restart"/>
            <w:tcBorders>
              <w:top w:val="single" w:sz="8" w:space="0" w:color="auto"/>
              <w:left w:val="single" w:sz="4" w:space="0" w:color="auto"/>
              <w:bottom w:val="single" w:sz="8" w:space="0" w:color="auto"/>
              <w:right w:val="single" w:sz="8" w:space="0" w:color="auto"/>
            </w:tcBorders>
            <w:shd w:val="clear" w:color="auto" w:fill="auto"/>
            <w:vAlign w:val="center"/>
          </w:tcPr>
          <w:p w14:paraId="6C8E10A9" w14:textId="77777777" w:rsidR="00B23AAB" w:rsidRPr="00AE1E3C" w:rsidRDefault="00B23AAB" w:rsidP="001037E0">
            <w:pPr>
              <w:jc w:val="center"/>
              <w:rPr>
                <w:b/>
                <w:bCs/>
                <w:szCs w:val="24"/>
              </w:rPr>
            </w:pPr>
            <w:r w:rsidRPr="00AE1E3C">
              <w:rPr>
                <w:b/>
                <w:bCs/>
                <w:szCs w:val="24"/>
              </w:rPr>
              <w:t>Pirkimo sutarties trukmė</w:t>
            </w:r>
          </w:p>
          <w:p w14:paraId="21220EB2" w14:textId="77777777" w:rsidR="00B23AAB" w:rsidRPr="00AE1E3C" w:rsidRDefault="00B23AAB" w:rsidP="001037E0">
            <w:pPr>
              <w:jc w:val="center"/>
              <w:rPr>
                <w:b/>
                <w:bCs/>
                <w:szCs w:val="24"/>
              </w:rPr>
            </w:pPr>
            <w:r w:rsidRPr="00AE1E3C">
              <w:rPr>
                <w:b/>
                <w:bCs/>
                <w:szCs w:val="24"/>
              </w:rPr>
              <w:t>(mėn.)/</w:t>
            </w:r>
          </w:p>
          <w:p w14:paraId="329A7A56" w14:textId="77777777" w:rsidR="00B23AAB" w:rsidRPr="00AE1E3C" w:rsidRDefault="00B23AAB" w:rsidP="001037E0">
            <w:pPr>
              <w:jc w:val="center"/>
              <w:rPr>
                <w:b/>
                <w:bCs/>
                <w:szCs w:val="24"/>
              </w:rPr>
            </w:pPr>
            <w:r w:rsidRPr="00AE1E3C">
              <w:rPr>
                <w:b/>
                <w:bCs/>
                <w:szCs w:val="24"/>
              </w:rPr>
              <w:t>arba Galutinė sutarties įvykdymo data</w:t>
            </w:r>
          </w:p>
        </w:tc>
        <w:tc>
          <w:tcPr>
            <w:tcW w:w="2977" w:type="dxa"/>
            <w:gridSpan w:val="5"/>
            <w:tcBorders>
              <w:top w:val="single" w:sz="8" w:space="0" w:color="auto"/>
              <w:left w:val="nil"/>
              <w:bottom w:val="single" w:sz="8" w:space="0" w:color="auto"/>
              <w:right w:val="single" w:sz="8" w:space="0" w:color="auto"/>
            </w:tcBorders>
            <w:shd w:val="clear" w:color="auto" w:fill="auto"/>
            <w:vAlign w:val="center"/>
          </w:tcPr>
          <w:p w14:paraId="6B540D81" w14:textId="77777777" w:rsidR="00B23AAB" w:rsidRPr="00AE1E3C" w:rsidRDefault="00B23AAB" w:rsidP="001037E0">
            <w:pPr>
              <w:jc w:val="center"/>
              <w:rPr>
                <w:b/>
                <w:bCs/>
                <w:szCs w:val="24"/>
              </w:rPr>
            </w:pPr>
            <w:r w:rsidRPr="00AE1E3C">
              <w:rPr>
                <w:b/>
                <w:bCs/>
                <w:szCs w:val="24"/>
              </w:rPr>
              <w:t>Planuojami pirkimai</w:t>
            </w:r>
          </w:p>
        </w:tc>
        <w:tc>
          <w:tcPr>
            <w:tcW w:w="851" w:type="dxa"/>
            <w:vMerge w:val="restart"/>
            <w:tcBorders>
              <w:top w:val="single" w:sz="8" w:space="0" w:color="auto"/>
              <w:left w:val="nil"/>
              <w:right w:val="single" w:sz="8" w:space="0" w:color="auto"/>
            </w:tcBorders>
            <w:shd w:val="clear" w:color="auto" w:fill="auto"/>
            <w:vAlign w:val="center"/>
          </w:tcPr>
          <w:p w14:paraId="12970D05" w14:textId="77777777" w:rsidR="00B23AAB" w:rsidRPr="00AE1E3C" w:rsidRDefault="00B23AAB" w:rsidP="001037E0">
            <w:pPr>
              <w:jc w:val="center"/>
              <w:rPr>
                <w:b/>
                <w:bCs/>
                <w:szCs w:val="24"/>
              </w:rPr>
            </w:pPr>
            <w:r w:rsidRPr="00AE1E3C">
              <w:rPr>
                <w:b/>
                <w:bCs/>
                <w:szCs w:val="24"/>
              </w:rPr>
              <w:t>Pastabos*</w:t>
            </w:r>
          </w:p>
        </w:tc>
      </w:tr>
      <w:tr w:rsidR="00B23AAB" w:rsidRPr="00AE1E3C" w14:paraId="45270B0F" w14:textId="77777777" w:rsidTr="00B23AAB">
        <w:trPr>
          <w:trHeight w:val="722"/>
        </w:trPr>
        <w:tc>
          <w:tcPr>
            <w:tcW w:w="913" w:type="dxa"/>
            <w:vMerge/>
            <w:tcBorders>
              <w:top w:val="single" w:sz="8" w:space="0" w:color="auto"/>
              <w:left w:val="single" w:sz="4" w:space="0" w:color="auto"/>
              <w:bottom w:val="single" w:sz="8" w:space="0" w:color="auto"/>
              <w:right w:val="single" w:sz="8" w:space="0" w:color="auto"/>
            </w:tcBorders>
            <w:shd w:val="clear" w:color="auto" w:fill="auto"/>
            <w:vAlign w:val="center"/>
          </w:tcPr>
          <w:p w14:paraId="3FA93AA0" w14:textId="77777777" w:rsidR="00B23AAB" w:rsidRPr="00AE1E3C" w:rsidRDefault="00B23AAB" w:rsidP="001037E0">
            <w:pPr>
              <w:rPr>
                <w:bCs/>
                <w:szCs w:val="24"/>
              </w:rPr>
            </w:pPr>
          </w:p>
        </w:tc>
        <w:tc>
          <w:tcPr>
            <w:tcW w:w="2152"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5A3AD0FC" w14:textId="77777777" w:rsidR="00B23AAB" w:rsidRPr="00AE1E3C" w:rsidRDefault="00B23AAB" w:rsidP="001037E0">
            <w:pPr>
              <w:rPr>
                <w:bCs/>
                <w:szCs w:val="24"/>
              </w:rPr>
            </w:pPr>
          </w:p>
        </w:tc>
        <w:tc>
          <w:tcPr>
            <w:tcW w:w="1676" w:type="dxa"/>
            <w:vMerge/>
            <w:tcBorders>
              <w:left w:val="single" w:sz="8" w:space="0" w:color="auto"/>
              <w:bottom w:val="single" w:sz="8" w:space="0" w:color="000000"/>
              <w:right w:val="single" w:sz="4" w:space="0" w:color="auto"/>
            </w:tcBorders>
            <w:shd w:val="clear" w:color="auto" w:fill="auto"/>
            <w:vAlign w:val="center"/>
          </w:tcPr>
          <w:p w14:paraId="1D702A9E" w14:textId="77777777" w:rsidR="00B23AAB" w:rsidRPr="00AE1E3C" w:rsidRDefault="00B23AAB" w:rsidP="001037E0">
            <w:pPr>
              <w:rPr>
                <w:bCs/>
                <w:szCs w:val="24"/>
              </w:rPr>
            </w:pPr>
          </w:p>
        </w:tc>
        <w:tc>
          <w:tcPr>
            <w:tcW w:w="993" w:type="dxa"/>
            <w:vMerge/>
            <w:tcBorders>
              <w:top w:val="single" w:sz="8" w:space="0" w:color="auto"/>
              <w:left w:val="single" w:sz="4" w:space="0" w:color="auto"/>
              <w:bottom w:val="single" w:sz="8" w:space="0" w:color="auto"/>
              <w:right w:val="single" w:sz="4" w:space="0" w:color="auto"/>
            </w:tcBorders>
            <w:shd w:val="clear" w:color="auto" w:fill="auto"/>
            <w:vAlign w:val="center"/>
          </w:tcPr>
          <w:p w14:paraId="731FA56B" w14:textId="77777777" w:rsidR="00B23AAB" w:rsidRPr="00AE1E3C" w:rsidRDefault="00B23AAB" w:rsidP="001037E0">
            <w:pPr>
              <w:rPr>
                <w:bCs/>
                <w:szCs w:val="24"/>
              </w:rPr>
            </w:pPr>
          </w:p>
        </w:tc>
        <w:tc>
          <w:tcPr>
            <w:tcW w:w="1275" w:type="dxa"/>
            <w:vMerge/>
            <w:tcBorders>
              <w:top w:val="single" w:sz="8" w:space="0" w:color="auto"/>
              <w:left w:val="single" w:sz="4" w:space="0" w:color="auto"/>
              <w:bottom w:val="single" w:sz="8" w:space="0" w:color="auto"/>
              <w:right w:val="single" w:sz="8" w:space="0" w:color="auto"/>
            </w:tcBorders>
            <w:shd w:val="clear" w:color="auto" w:fill="auto"/>
            <w:vAlign w:val="center"/>
          </w:tcPr>
          <w:p w14:paraId="2019F8A7" w14:textId="77777777" w:rsidR="00B23AAB" w:rsidRPr="00AE1E3C" w:rsidRDefault="00B23AAB" w:rsidP="001037E0">
            <w:pPr>
              <w:rPr>
                <w:bCs/>
                <w:szCs w:val="24"/>
              </w:rPr>
            </w:pPr>
          </w:p>
        </w:tc>
        <w:tc>
          <w:tcPr>
            <w:tcW w:w="734" w:type="dxa"/>
            <w:tcBorders>
              <w:top w:val="nil"/>
              <w:left w:val="nil"/>
              <w:bottom w:val="single" w:sz="8" w:space="0" w:color="auto"/>
              <w:right w:val="single" w:sz="8" w:space="0" w:color="auto"/>
            </w:tcBorders>
            <w:shd w:val="clear" w:color="auto" w:fill="auto"/>
            <w:vAlign w:val="center"/>
          </w:tcPr>
          <w:p w14:paraId="1F64DF09" w14:textId="77777777" w:rsidR="00B23AAB" w:rsidRPr="00AE1E3C" w:rsidRDefault="00B23AAB" w:rsidP="001037E0">
            <w:pPr>
              <w:jc w:val="center"/>
              <w:rPr>
                <w:bCs/>
                <w:szCs w:val="24"/>
              </w:rPr>
            </w:pPr>
            <w:r w:rsidRPr="00AE1E3C">
              <w:rPr>
                <w:bCs/>
                <w:szCs w:val="24"/>
              </w:rPr>
              <w:t xml:space="preserve">I </w:t>
            </w:r>
            <w:proofErr w:type="spellStart"/>
            <w:r w:rsidRPr="00AE1E3C">
              <w:rPr>
                <w:bCs/>
                <w:szCs w:val="24"/>
              </w:rPr>
              <w:t>ketv</w:t>
            </w:r>
            <w:proofErr w:type="spellEnd"/>
            <w:r w:rsidRPr="00AE1E3C">
              <w:rPr>
                <w:bCs/>
                <w:szCs w:val="24"/>
              </w:rPr>
              <w:t>.</w:t>
            </w:r>
          </w:p>
        </w:tc>
        <w:tc>
          <w:tcPr>
            <w:tcW w:w="722" w:type="dxa"/>
            <w:gridSpan w:val="2"/>
            <w:tcBorders>
              <w:top w:val="nil"/>
              <w:left w:val="nil"/>
              <w:bottom w:val="single" w:sz="8" w:space="0" w:color="auto"/>
              <w:right w:val="single" w:sz="8" w:space="0" w:color="auto"/>
            </w:tcBorders>
            <w:shd w:val="clear" w:color="auto" w:fill="auto"/>
            <w:vAlign w:val="center"/>
          </w:tcPr>
          <w:p w14:paraId="7BCD10DE" w14:textId="77777777" w:rsidR="00B23AAB" w:rsidRPr="00AE1E3C" w:rsidRDefault="00B23AAB" w:rsidP="001037E0">
            <w:pPr>
              <w:jc w:val="center"/>
              <w:rPr>
                <w:bCs/>
                <w:szCs w:val="24"/>
              </w:rPr>
            </w:pPr>
            <w:r w:rsidRPr="00AE1E3C">
              <w:rPr>
                <w:bCs/>
                <w:szCs w:val="24"/>
              </w:rPr>
              <w:t xml:space="preserve">II </w:t>
            </w:r>
            <w:proofErr w:type="spellStart"/>
            <w:r w:rsidRPr="00AE1E3C">
              <w:rPr>
                <w:bCs/>
                <w:szCs w:val="24"/>
              </w:rPr>
              <w:t>ketv</w:t>
            </w:r>
            <w:proofErr w:type="spellEnd"/>
            <w:r w:rsidRPr="00AE1E3C">
              <w:rPr>
                <w:bCs/>
                <w:szCs w:val="24"/>
              </w:rPr>
              <w:t>.</w:t>
            </w:r>
          </w:p>
        </w:tc>
        <w:tc>
          <w:tcPr>
            <w:tcW w:w="708" w:type="dxa"/>
            <w:tcBorders>
              <w:top w:val="nil"/>
              <w:left w:val="nil"/>
              <w:bottom w:val="single" w:sz="8" w:space="0" w:color="auto"/>
              <w:right w:val="single" w:sz="8" w:space="0" w:color="auto"/>
            </w:tcBorders>
            <w:shd w:val="clear" w:color="auto" w:fill="auto"/>
            <w:vAlign w:val="center"/>
          </w:tcPr>
          <w:p w14:paraId="050D021F" w14:textId="77777777" w:rsidR="00B23AAB" w:rsidRPr="00AE1E3C" w:rsidRDefault="00B23AAB" w:rsidP="001037E0">
            <w:pPr>
              <w:jc w:val="center"/>
              <w:rPr>
                <w:bCs/>
                <w:szCs w:val="24"/>
              </w:rPr>
            </w:pPr>
            <w:r w:rsidRPr="00AE1E3C">
              <w:rPr>
                <w:bCs/>
                <w:szCs w:val="24"/>
              </w:rPr>
              <w:t xml:space="preserve">III </w:t>
            </w:r>
            <w:proofErr w:type="spellStart"/>
            <w:r w:rsidRPr="00AE1E3C">
              <w:rPr>
                <w:bCs/>
                <w:szCs w:val="24"/>
              </w:rPr>
              <w:t>ketv</w:t>
            </w:r>
            <w:proofErr w:type="spellEnd"/>
            <w:r w:rsidRPr="00AE1E3C">
              <w:rPr>
                <w:bCs/>
                <w:szCs w:val="24"/>
              </w:rPr>
              <w:t>.</w:t>
            </w:r>
          </w:p>
        </w:tc>
        <w:tc>
          <w:tcPr>
            <w:tcW w:w="813" w:type="dxa"/>
            <w:tcBorders>
              <w:top w:val="nil"/>
              <w:left w:val="nil"/>
              <w:bottom w:val="single" w:sz="8" w:space="0" w:color="auto"/>
              <w:right w:val="single" w:sz="4" w:space="0" w:color="auto"/>
            </w:tcBorders>
            <w:shd w:val="clear" w:color="auto" w:fill="auto"/>
            <w:vAlign w:val="center"/>
          </w:tcPr>
          <w:p w14:paraId="5F172146" w14:textId="77777777" w:rsidR="00B23AAB" w:rsidRPr="00AE1E3C" w:rsidRDefault="00B23AAB" w:rsidP="001037E0">
            <w:pPr>
              <w:jc w:val="center"/>
              <w:rPr>
                <w:bCs/>
                <w:szCs w:val="24"/>
              </w:rPr>
            </w:pPr>
            <w:r w:rsidRPr="00AE1E3C">
              <w:rPr>
                <w:bCs/>
                <w:szCs w:val="24"/>
              </w:rPr>
              <w:t xml:space="preserve">IV </w:t>
            </w:r>
            <w:proofErr w:type="spellStart"/>
            <w:r w:rsidRPr="00AE1E3C">
              <w:rPr>
                <w:bCs/>
                <w:szCs w:val="24"/>
              </w:rPr>
              <w:t>ketv</w:t>
            </w:r>
            <w:proofErr w:type="spellEnd"/>
            <w:r w:rsidRPr="00AE1E3C">
              <w:rPr>
                <w:bCs/>
                <w:szCs w:val="24"/>
              </w:rPr>
              <w:t>.</w:t>
            </w:r>
          </w:p>
        </w:tc>
        <w:tc>
          <w:tcPr>
            <w:tcW w:w="851" w:type="dxa"/>
            <w:vMerge/>
            <w:tcBorders>
              <w:left w:val="single" w:sz="4" w:space="0" w:color="auto"/>
              <w:bottom w:val="single" w:sz="8" w:space="0" w:color="auto"/>
              <w:right w:val="single" w:sz="8" w:space="0" w:color="auto"/>
            </w:tcBorders>
            <w:shd w:val="clear" w:color="auto" w:fill="auto"/>
            <w:vAlign w:val="center"/>
          </w:tcPr>
          <w:p w14:paraId="1564553F" w14:textId="77777777" w:rsidR="00B23AAB" w:rsidRPr="00AE1E3C" w:rsidRDefault="00B23AAB" w:rsidP="001037E0">
            <w:pPr>
              <w:jc w:val="center"/>
              <w:rPr>
                <w:bCs/>
                <w:szCs w:val="24"/>
              </w:rPr>
            </w:pPr>
          </w:p>
        </w:tc>
      </w:tr>
      <w:tr w:rsidR="000C16F4" w:rsidRPr="00AE1E3C" w14:paraId="7EB7DB95" w14:textId="77777777">
        <w:trPr>
          <w:trHeight w:val="330"/>
        </w:trPr>
        <w:tc>
          <w:tcPr>
            <w:tcW w:w="10837" w:type="dxa"/>
            <w:gridSpan w:val="11"/>
            <w:tcBorders>
              <w:top w:val="nil"/>
              <w:left w:val="single" w:sz="4" w:space="0" w:color="auto"/>
              <w:bottom w:val="single" w:sz="8" w:space="0" w:color="auto"/>
              <w:right w:val="single" w:sz="8" w:space="0" w:color="auto"/>
            </w:tcBorders>
            <w:shd w:val="clear" w:color="auto" w:fill="auto"/>
            <w:vAlign w:val="center"/>
          </w:tcPr>
          <w:p w14:paraId="05E008A2" w14:textId="77777777" w:rsidR="000C16F4" w:rsidRPr="00AE1E3C" w:rsidRDefault="000C16F4" w:rsidP="001037E0">
            <w:pPr>
              <w:rPr>
                <w:b/>
                <w:bCs/>
                <w:i/>
                <w:szCs w:val="24"/>
              </w:rPr>
            </w:pPr>
            <w:r w:rsidRPr="00AE1E3C">
              <w:rPr>
                <w:b/>
                <w:bCs/>
                <w:i/>
                <w:szCs w:val="24"/>
              </w:rPr>
              <w:t xml:space="preserve">Prekės </w:t>
            </w:r>
          </w:p>
        </w:tc>
      </w:tr>
      <w:tr w:rsidR="00B23AAB" w:rsidRPr="00AE1E3C" w14:paraId="409554BC" w14:textId="77777777" w:rsidTr="00B23AAB">
        <w:trPr>
          <w:trHeight w:val="315"/>
        </w:trPr>
        <w:tc>
          <w:tcPr>
            <w:tcW w:w="913" w:type="dxa"/>
            <w:tcBorders>
              <w:top w:val="nil"/>
              <w:left w:val="single" w:sz="4" w:space="0" w:color="auto"/>
              <w:bottom w:val="single" w:sz="4" w:space="0" w:color="auto"/>
              <w:right w:val="single" w:sz="4" w:space="0" w:color="auto"/>
            </w:tcBorders>
            <w:shd w:val="clear" w:color="auto" w:fill="auto"/>
            <w:vAlign w:val="bottom"/>
          </w:tcPr>
          <w:p w14:paraId="6E6FCDD3" w14:textId="77777777" w:rsidR="00B23AAB" w:rsidRPr="00AE1E3C" w:rsidRDefault="00B23AAB" w:rsidP="001037E0">
            <w:pPr>
              <w:rPr>
                <w:szCs w:val="24"/>
              </w:rPr>
            </w:pPr>
          </w:p>
        </w:tc>
        <w:tc>
          <w:tcPr>
            <w:tcW w:w="2152" w:type="dxa"/>
            <w:tcBorders>
              <w:top w:val="nil"/>
              <w:left w:val="nil"/>
              <w:bottom w:val="single" w:sz="4" w:space="0" w:color="auto"/>
              <w:right w:val="single" w:sz="4" w:space="0" w:color="auto"/>
            </w:tcBorders>
            <w:shd w:val="clear" w:color="auto" w:fill="auto"/>
            <w:noWrap/>
            <w:vAlign w:val="bottom"/>
          </w:tcPr>
          <w:p w14:paraId="52380AAB" w14:textId="77777777" w:rsidR="00B23AAB" w:rsidRPr="00AE1E3C" w:rsidRDefault="00B23AAB" w:rsidP="001037E0">
            <w:pPr>
              <w:rPr>
                <w:szCs w:val="24"/>
              </w:rPr>
            </w:pPr>
          </w:p>
        </w:tc>
        <w:tc>
          <w:tcPr>
            <w:tcW w:w="1676" w:type="dxa"/>
            <w:tcBorders>
              <w:top w:val="nil"/>
              <w:left w:val="nil"/>
              <w:bottom w:val="single" w:sz="4" w:space="0" w:color="auto"/>
              <w:right w:val="single" w:sz="4" w:space="0" w:color="auto"/>
            </w:tcBorders>
            <w:shd w:val="clear" w:color="auto" w:fill="auto"/>
            <w:noWrap/>
            <w:vAlign w:val="bottom"/>
          </w:tcPr>
          <w:p w14:paraId="4AFE1511" w14:textId="77777777" w:rsidR="00B23AAB" w:rsidRPr="00AE1E3C" w:rsidRDefault="00B23AAB" w:rsidP="001037E0">
            <w:pPr>
              <w:rPr>
                <w:szCs w:val="24"/>
              </w:rPr>
            </w:pPr>
          </w:p>
        </w:tc>
        <w:tc>
          <w:tcPr>
            <w:tcW w:w="993" w:type="dxa"/>
            <w:tcBorders>
              <w:top w:val="nil"/>
              <w:left w:val="nil"/>
              <w:bottom w:val="single" w:sz="4" w:space="0" w:color="auto"/>
              <w:right w:val="single" w:sz="4" w:space="0" w:color="auto"/>
            </w:tcBorders>
            <w:shd w:val="clear" w:color="auto" w:fill="auto"/>
            <w:noWrap/>
            <w:vAlign w:val="bottom"/>
          </w:tcPr>
          <w:p w14:paraId="107B09F1" w14:textId="77777777" w:rsidR="00B23AAB" w:rsidRPr="00AE1E3C" w:rsidRDefault="00B23AAB" w:rsidP="001037E0">
            <w:pPr>
              <w:rPr>
                <w:szCs w:val="24"/>
              </w:rPr>
            </w:pPr>
          </w:p>
        </w:tc>
        <w:tc>
          <w:tcPr>
            <w:tcW w:w="1275" w:type="dxa"/>
            <w:tcBorders>
              <w:top w:val="nil"/>
              <w:left w:val="nil"/>
              <w:bottom w:val="single" w:sz="4" w:space="0" w:color="auto"/>
              <w:right w:val="single" w:sz="4" w:space="0" w:color="auto"/>
            </w:tcBorders>
            <w:shd w:val="clear" w:color="auto" w:fill="auto"/>
            <w:vAlign w:val="bottom"/>
          </w:tcPr>
          <w:p w14:paraId="5B391114" w14:textId="77777777" w:rsidR="00B23AAB" w:rsidRPr="00AE1E3C" w:rsidRDefault="00B23AAB" w:rsidP="001037E0">
            <w:pPr>
              <w:rPr>
                <w:szCs w:val="24"/>
              </w:rPr>
            </w:pPr>
          </w:p>
        </w:tc>
        <w:tc>
          <w:tcPr>
            <w:tcW w:w="889" w:type="dxa"/>
            <w:gridSpan w:val="2"/>
            <w:tcBorders>
              <w:top w:val="nil"/>
              <w:left w:val="nil"/>
              <w:bottom w:val="single" w:sz="4" w:space="0" w:color="auto"/>
              <w:right w:val="single" w:sz="4" w:space="0" w:color="auto"/>
            </w:tcBorders>
            <w:shd w:val="clear" w:color="auto" w:fill="auto"/>
            <w:noWrap/>
            <w:vAlign w:val="bottom"/>
          </w:tcPr>
          <w:p w14:paraId="375124C0" w14:textId="77777777" w:rsidR="00B23AAB" w:rsidRPr="00AE1E3C" w:rsidRDefault="00B23AAB" w:rsidP="001037E0">
            <w:pPr>
              <w:rPr>
                <w:szCs w:val="24"/>
              </w:rPr>
            </w:pPr>
          </w:p>
        </w:tc>
        <w:tc>
          <w:tcPr>
            <w:tcW w:w="567" w:type="dxa"/>
            <w:tcBorders>
              <w:top w:val="nil"/>
              <w:left w:val="nil"/>
              <w:bottom w:val="single" w:sz="4" w:space="0" w:color="auto"/>
              <w:right w:val="single" w:sz="4" w:space="0" w:color="auto"/>
            </w:tcBorders>
            <w:shd w:val="clear" w:color="auto" w:fill="auto"/>
            <w:noWrap/>
            <w:vAlign w:val="bottom"/>
          </w:tcPr>
          <w:p w14:paraId="3EFBB696" w14:textId="77777777" w:rsidR="00B23AAB" w:rsidRPr="00AE1E3C" w:rsidRDefault="00B23AAB" w:rsidP="001037E0">
            <w:pPr>
              <w:rPr>
                <w:szCs w:val="24"/>
              </w:rPr>
            </w:pPr>
          </w:p>
        </w:tc>
        <w:tc>
          <w:tcPr>
            <w:tcW w:w="708" w:type="dxa"/>
            <w:tcBorders>
              <w:top w:val="nil"/>
              <w:left w:val="nil"/>
              <w:bottom w:val="single" w:sz="4" w:space="0" w:color="auto"/>
              <w:right w:val="single" w:sz="4" w:space="0" w:color="auto"/>
            </w:tcBorders>
            <w:shd w:val="clear" w:color="auto" w:fill="auto"/>
            <w:noWrap/>
            <w:vAlign w:val="bottom"/>
          </w:tcPr>
          <w:p w14:paraId="5998745A" w14:textId="77777777" w:rsidR="00B23AAB" w:rsidRPr="00AE1E3C" w:rsidRDefault="00B23AAB" w:rsidP="001037E0">
            <w:pPr>
              <w:rPr>
                <w:szCs w:val="24"/>
              </w:rPr>
            </w:pPr>
          </w:p>
        </w:tc>
        <w:tc>
          <w:tcPr>
            <w:tcW w:w="813" w:type="dxa"/>
            <w:tcBorders>
              <w:top w:val="nil"/>
              <w:left w:val="nil"/>
              <w:bottom w:val="single" w:sz="4" w:space="0" w:color="auto"/>
              <w:right w:val="single" w:sz="4" w:space="0" w:color="auto"/>
            </w:tcBorders>
            <w:shd w:val="clear" w:color="auto" w:fill="auto"/>
            <w:noWrap/>
            <w:vAlign w:val="bottom"/>
          </w:tcPr>
          <w:p w14:paraId="48B4950F" w14:textId="77777777" w:rsidR="00B23AAB" w:rsidRPr="00AE1E3C" w:rsidRDefault="00B23AAB" w:rsidP="001037E0">
            <w:pPr>
              <w:rPr>
                <w:szCs w:val="24"/>
              </w:rPr>
            </w:pPr>
          </w:p>
        </w:tc>
        <w:tc>
          <w:tcPr>
            <w:tcW w:w="851" w:type="dxa"/>
            <w:tcBorders>
              <w:top w:val="nil"/>
              <w:left w:val="nil"/>
              <w:bottom w:val="single" w:sz="4" w:space="0" w:color="auto"/>
              <w:right w:val="single" w:sz="4" w:space="0" w:color="auto"/>
            </w:tcBorders>
            <w:shd w:val="clear" w:color="auto" w:fill="auto"/>
            <w:vAlign w:val="bottom"/>
          </w:tcPr>
          <w:p w14:paraId="52C73DA9" w14:textId="77777777" w:rsidR="00B23AAB" w:rsidRPr="00AE1E3C" w:rsidRDefault="00B23AAB" w:rsidP="001037E0">
            <w:pPr>
              <w:rPr>
                <w:szCs w:val="24"/>
              </w:rPr>
            </w:pPr>
          </w:p>
        </w:tc>
      </w:tr>
      <w:tr w:rsidR="00B23AAB" w:rsidRPr="00AE1E3C" w14:paraId="4248297E" w14:textId="77777777" w:rsidTr="00B23AAB">
        <w:trPr>
          <w:trHeight w:val="315"/>
        </w:trPr>
        <w:tc>
          <w:tcPr>
            <w:tcW w:w="913" w:type="dxa"/>
            <w:tcBorders>
              <w:top w:val="nil"/>
              <w:left w:val="single" w:sz="4" w:space="0" w:color="auto"/>
              <w:bottom w:val="single" w:sz="4" w:space="0" w:color="auto"/>
              <w:right w:val="single" w:sz="4" w:space="0" w:color="auto"/>
            </w:tcBorders>
            <w:shd w:val="clear" w:color="auto" w:fill="auto"/>
            <w:vAlign w:val="bottom"/>
          </w:tcPr>
          <w:p w14:paraId="3BE0900E" w14:textId="77777777" w:rsidR="00B23AAB" w:rsidRPr="00AE1E3C" w:rsidRDefault="00B23AAB" w:rsidP="001037E0">
            <w:pPr>
              <w:rPr>
                <w:szCs w:val="24"/>
              </w:rPr>
            </w:pPr>
          </w:p>
        </w:tc>
        <w:tc>
          <w:tcPr>
            <w:tcW w:w="2152" w:type="dxa"/>
            <w:tcBorders>
              <w:top w:val="nil"/>
              <w:left w:val="nil"/>
              <w:bottom w:val="single" w:sz="4" w:space="0" w:color="auto"/>
              <w:right w:val="single" w:sz="4" w:space="0" w:color="auto"/>
            </w:tcBorders>
            <w:shd w:val="clear" w:color="auto" w:fill="auto"/>
            <w:noWrap/>
            <w:vAlign w:val="bottom"/>
          </w:tcPr>
          <w:p w14:paraId="3103482C" w14:textId="77777777" w:rsidR="00B23AAB" w:rsidRPr="00AE1E3C" w:rsidRDefault="00B23AAB" w:rsidP="001037E0">
            <w:pPr>
              <w:rPr>
                <w:szCs w:val="24"/>
              </w:rPr>
            </w:pPr>
          </w:p>
        </w:tc>
        <w:tc>
          <w:tcPr>
            <w:tcW w:w="1676" w:type="dxa"/>
            <w:tcBorders>
              <w:top w:val="nil"/>
              <w:left w:val="nil"/>
              <w:bottom w:val="single" w:sz="4" w:space="0" w:color="auto"/>
              <w:right w:val="single" w:sz="4" w:space="0" w:color="auto"/>
            </w:tcBorders>
            <w:shd w:val="clear" w:color="auto" w:fill="auto"/>
            <w:noWrap/>
            <w:vAlign w:val="bottom"/>
          </w:tcPr>
          <w:p w14:paraId="65F486B7" w14:textId="77777777" w:rsidR="00B23AAB" w:rsidRPr="00AE1E3C" w:rsidRDefault="00B23AAB" w:rsidP="001037E0">
            <w:pPr>
              <w:rPr>
                <w:szCs w:val="24"/>
              </w:rPr>
            </w:pPr>
          </w:p>
        </w:tc>
        <w:tc>
          <w:tcPr>
            <w:tcW w:w="993" w:type="dxa"/>
            <w:tcBorders>
              <w:top w:val="nil"/>
              <w:left w:val="nil"/>
              <w:bottom w:val="single" w:sz="4" w:space="0" w:color="auto"/>
              <w:right w:val="single" w:sz="4" w:space="0" w:color="auto"/>
            </w:tcBorders>
            <w:shd w:val="clear" w:color="auto" w:fill="auto"/>
            <w:noWrap/>
            <w:vAlign w:val="bottom"/>
          </w:tcPr>
          <w:p w14:paraId="70E1064D" w14:textId="77777777" w:rsidR="00B23AAB" w:rsidRPr="00AE1E3C" w:rsidRDefault="00B23AAB" w:rsidP="001037E0">
            <w:pPr>
              <w:rPr>
                <w:szCs w:val="24"/>
              </w:rPr>
            </w:pPr>
          </w:p>
        </w:tc>
        <w:tc>
          <w:tcPr>
            <w:tcW w:w="1275" w:type="dxa"/>
            <w:tcBorders>
              <w:top w:val="nil"/>
              <w:left w:val="nil"/>
              <w:bottom w:val="single" w:sz="4" w:space="0" w:color="auto"/>
              <w:right w:val="single" w:sz="4" w:space="0" w:color="auto"/>
            </w:tcBorders>
            <w:shd w:val="clear" w:color="auto" w:fill="auto"/>
            <w:vAlign w:val="bottom"/>
          </w:tcPr>
          <w:p w14:paraId="03BBA06D" w14:textId="77777777" w:rsidR="00B23AAB" w:rsidRPr="00AE1E3C" w:rsidRDefault="00B23AAB" w:rsidP="001037E0">
            <w:pPr>
              <w:rPr>
                <w:szCs w:val="24"/>
              </w:rPr>
            </w:pPr>
          </w:p>
        </w:tc>
        <w:tc>
          <w:tcPr>
            <w:tcW w:w="889" w:type="dxa"/>
            <w:gridSpan w:val="2"/>
            <w:tcBorders>
              <w:top w:val="nil"/>
              <w:left w:val="nil"/>
              <w:bottom w:val="single" w:sz="4" w:space="0" w:color="auto"/>
              <w:right w:val="single" w:sz="4" w:space="0" w:color="auto"/>
            </w:tcBorders>
            <w:shd w:val="clear" w:color="auto" w:fill="auto"/>
            <w:noWrap/>
            <w:vAlign w:val="bottom"/>
          </w:tcPr>
          <w:p w14:paraId="5006312A" w14:textId="77777777" w:rsidR="00B23AAB" w:rsidRPr="00AE1E3C" w:rsidRDefault="00B23AAB" w:rsidP="001037E0">
            <w:pPr>
              <w:rPr>
                <w:szCs w:val="24"/>
              </w:rPr>
            </w:pPr>
          </w:p>
        </w:tc>
        <w:tc>
          <w:tcPr>
            <w:tcW w:w="567" w:type="dxa"/>
            <w:tcBorders>
              <w:top w:val="nil"/>
              <w:left w:val="nil"/>
              <w:bottom w:val="single" w:sz="4" w:space="0" w:color="auto"/>
              <w:right w:val="single" w:sz="4" w:space="0" w:color="auto"/>
            </w:tcBorders>
            <w:shd w:val="clear" w:color="auto" w:fill="auto"/>
            <w:noWrap/>
            <w:vAlign w:val="bottom"/>
          </w:tcPr>
          <w:p w14:paraId="1899019C" w14:textId="77777777" w:rsidR="00B23AAB" w:rsidRPr="00AE1E3C" w:rsidRDefault="00B23AAB" w:rsidP="001037E0">
            <w:pPr>
              <w:rPr>
                <w:szCs w:val="24"/>
              </w:rPr>
            </w:pPr>
          </w:p>
        </w:tc>
        <w:tc>
          <w:tcPr>
            <w:tcW w:w="708" w:type="dxa"/>
            <w:tcBorders>
              <w:top w:val="nil"/>
              <w:left w:val="nil"/>
              <w:bottom w:val="single" w:sz="4" w:space="0" w:color="auto"/>
              <w:right w:val="single" w:sz="4" w:space="0" w:color="auto"/>
            </w:tcBorders>
            <w:shd w:val="clear" w:color="auto" w:fill="auto"/>
            <w:noWrap/>
            <w:vAlign w:val="bottom"/>
          </w:tcPr>
          <w:p w14:paraId="40DF7FFC" w14:textId="77777777" w:rsidR="00B23AAB" w:rsidRPr="00AE1E3C" w:rsidRDefault="00B23AAB" w:rsidP="001037E0">
            <w:pPr>
              <w:rPr>
                <w:szCs w:val="24"/>
              </w:rPr>
            </w:pPr>
          </w:p>
        </w:tc>
        <w:tc>
          <w:tcPr>
            <w:tcW w:w="813" w:type="dxa"/>
            <w:tcBorders>
              <w:top w:val="nil"/>
              <w:left w:val="nil"/>
              <w:bottom w:val="single" w:sz="4" w:space="0" w:color="auto"/>
              <w:right w:val="single" w:sz="4" w:space="0" w:color="auto"/>
            </w:tcBorders>
            <w:shd w:val="clear" w:color="auto" w:fill="auto"/>
            <w:noWrap/>
            <w:vAlign w:val="bottom"/>
          </w:tcPr>
          <w:p w14:paraId="593DB6DE" w14:textId="77777777" w:rsidR="00B23AAB" w:rsidRPr="00AE1E3C" w:rsidRDefault="00B23AAB" w:rsidP="001037E0">
            <w:pPr>
              <w:rPr>
                <w:szCs w:val="24"/>
              </w:rPr>
            </w:pPr>
          </w:p>
        </w:tc>
        <w:tc>
          <w:tcPr>
            <w:tcW w:w="851" w:type="dxa"/>
            <w:tcBorders>
              <w:top w:val="nil"/>
              <w:left w:val="nil"/>
              <w:bottom w:val="single" w:sz="4" w:space="0" w:color="auto"/>
              <w:right w:val="single" w:sz="4" w:space="0" w:color="auto"/>
            </w:tcBorders>
            <w:shd w:val="clear" w:color="auto" w:fill="auto"/>
            <w:vAlign w:val="bottom"/>
          </w:tcPr>
          <w:p w14:paraId="2F9D5810" w14:textId="77777777" w:rsidR="00B23AAB" w:rsidRPr="00AE1E3C" w:rsidRDefault="00B23AAB" w:rsidP="001037E0">
            <w:pPr>
              <w:rPr>
                <w:szCs w:val="24"/>
              </w:rPr>
            </w:pPr>
          </w:p>
        </w:tc>
      </w:tr>
      <w:tr w:rsidR="00535764" w:rsidRPr="00AE1E3C" w14:paraId="574EEE4C" w14:textId="77777777">
        <w:trPr>
          <w:trHeight w:val="315"/>
        </w:trPr>
        <w:tc>
          <w:tcPr>
            <w:tcW w:w="4741" w:type="dxa"/>
            <w:gridSpan w:val="3"/>
            <w:tcBorders>
              <w:top w:val="nil"/>
              <w:left w:val="single" w:sz="4" w:space="0" w:color="auto"/>
              <w:bottom w:val="single" w:sz="4" w:space="0" w:color="auto"/>
              <w:right w:val="single" w:sz="4" w:space="0" w:color="auto"/>
            </w:tcBorders>
            <w:shd w:val="clear" w:color="auto" w:fill="auto"/>
            <w:vAlign w:val="bottom"/>
          </w:tcPr>
          <w:p w14:paraId="656C8BC8" w14:textId="77777777" w:rsidR="00535764" w:rsidRPr="00AE1E3C" w:rsidRDefault="00535764" w:rsidP="001037E0">
            <w:pPr>
              <w:jc w:val="right"/>
              <w:rPr>
                <w:szCs w:val="24"/>
              </w:rPr>
            </w:pPr>
            <w:r w:rsidRPr="00AE1E3C">
              <w:rPr>
                <w:szCs w:val="24"/>
              </w:rPr>
              <w:t>Iš viso:</w:t>
            </w:r>
          </w:p>
        </w:tc>
        <w:tc>
          <w:tcPr>
            <w:tcW w:w="993" w:type="dxa"/>
            <w:tcBorders>
              <w:top w:val="nil"/>
              <w:left w:val="nil"/>
              <w:bottom w:val="single" w:sz="4" w:space="0" w:color="auto"/>
              <w:right w:val="single" w:sz="4" w:space="0" w:color="auto"/>
            </w:tcBorders>
            <w:shd w:val="clear" w:color="auto" w:fill="auto"/>
            <w:noWrap/>
            <w:vAlign w:val="bottom"/>
          </w:tcPr>
          <w:p w14:paraId="103B5CAA" w14:textId="77777777" w:rsidR="00535764" w:rsidRPr="00AE1E3C" w:rsidRDefault="00535764" w:rsidP="001037E0">
            <w:pPr>
              <w:rPr>
                <w:szCs w:val="24"/>
              </w:rPr>
            </w:pPr>
          </w:p>
        </w:tc>
        <w:tc>
          <w:tcPr>
            <w:tcW w:w="5103" w:type="dxa"/>
            <w:gridSpan w:val="7"/>
            <w:tcBorders>
              <w:top w:val="nil"/>
              <w:left w:val="nil"/>
              <w:bottom w:val="single" w:sz="4" w:space="0" w:color="auto"/>
              <w:right w:val="single" w:sz="4" w:space="0" w:color="auto"/>
            </w:tcBorders>
            <w:shd w:val="clear" w:color="auto" w:fill="auto"/>
            <w:vAlign w:val="bottom"/>
          </w:tcPr>
          <w:p w14:paraId="505E938A" w14:textId="77777777" w:rsidR="00535764" w:rsidRPr="00AE1E3C" w:rsidRDefault="00535764" w:rsidP="001037E0">
            <w:pPr>
              <w:rPr>
                <w:szCs w:val="24"/>
              </w:rPr>
            </w:pPr>
          </w:p>
        </w:tc>
      </w:tr>
      <w:tr w:rsidR="000C16F4" w:rsidRPr="00AE1E3C" w14:paraId="71894A5C" w14:textId="77777777">
        <w:trPr>
          <w:trHeight w:val="315"/>
        </w:trPr>
        <w:tc>
          <w:tcPr>
            <w:tcW w:w="10837" w:type="dxa"/>
            <w:gridSpan w:val="11"/>
            <w:tcBorders>
              <w:top w:val="nil"/>
              <w:left w:val="single" w:sz="4" w:space="0" w:color="auto"/>
              <w:bottom w:val="single" w:sz="4" w:space="0" w:color="auto"/>
              <w:right w:val="single" w:sz="4" w:space="0" w:color="auto"/>
            </w:tcBorders>
            <w:shd w:val="clear" w:color="auto" w:fill="auto"/>
            <w:vAlign w:val="bottom"/>
          </w:tcPr>
          <w:p w14:paraId="0A18B94C" w14:textId="77777777" w:rsidR="000C16F4" w:rsidRPr="00AE1E3C" w:rsidRDefault="000C16F4" w:rsidP="001037E0">
            <w:pPr>
              <w:rPr>
                <w:b/>
                <w:i/>
                <w:szCs w:val="24"/>
              </w:rPr>
            </w:pPr>
            <w:r w:rsidRPr="00AE1E3C">
              <w:rPr>
                <w:b/>
                <w:i/>
                <w:szCs w:val="24"/>
              </w:rPr>
              <w:t>Paslaugos</w:t>
            </w:r>
          </w:p>
        </w:tc>
      </w:tr>
      <w:tr w:rsidR="00B23AAB" w:rsidRPr="00AE1E3C" w14:paraId="6E5918FD" w14:textId="77777777" w:rsidTr="00B23AAB">
        <w:trPr>
          <w:trHeight w:val="315"/>
        </w:trPr>
        <w:tc>
          <w:tcPr>
            <w:tcW w:w="913" w:type="dxa"/>
            <w:tcBorders>
              <w:top w:val="nil"/>
              <w:left w:val="single" w:sz="4" w:space="0" w:color="auto"/>
              <w:bottom w:val="single" w:sz="4" w:space="0" w:color="auto"/>
              <w:right w:val="single" w:sz="4" w:space="0" w:color="auto"/>
            </w:tcBorders>
            <w:shd w:val="clear" w:color="auto" w:fill="auto"/>
            <w:vAlign w:val="bottom"/>
          </w:tcPr>
          <w:p w14:paraId="3AF69CA4" w14:textId="77777777" w:rsidR="00B23AAB" w:rsidRPr="00AE1E3C" w:rsidRDefault="00B23AAB" w:rsidP="001037E0">
            <w:pPr>
              <w:rPr>
                <w:szCs w:val="24"/>
              </w:rPr>
            </w:pPr>
          </w:p>
        </w:tc>
        <w:tc>
          <w:tcPr>
            <w:tcW w:w="2152" w:type="dxa"/>
            <w:tcBorders>
              <w:top w:val="nil"/>
              <w:left w:val="nil"/>
              <w:bottom w:val="single" w:sz="4" w:space="0" w:color="auto"/>
              <w:right w:val="single" w:sz="4" w:space="0" w:color="auto"/>
            </w:tcBorders>
            <w:shd w:val="clear" w:color="auto" w:fill="auto"/>
            <w:noWrap/>
            <w:vAlign w:val="bottom"/>
          </w:tcPr>
          <w:p w14:paraId="21E404BD" w14:textId="77777777" w:rsidR="00B23AAB" w:rsidRPr="00AE1E3C" w:rsidRDefault="00B23AAB" w:rsidP="001037E0">
            <w:pPr>
              <w:rPr>
                <w:szCs w:val="24"/>
              </w:rPr>
            </w:pPr>
          </w:p>
        </w:tc>
        <w:tc>
          <w:tcPr>
            <w:tcW w:w="1676" w:type="dxa"/>
            <w:tcBorders>
              <w:top w:val="nil"/>
              <w:left w:val="nil"/>
              <w:bottom w:val="single" w:sz="4" w:space="0" w:color="auto"/>
              <w:right w:val="single" w:sz="4" w:space="0" w:color="auto"/>
            </w:tcBorders>
            <w:shd w:val="clear" w:color="auto" w:fill="auto"/>
            <w:noWrap/>
            <w:vAlign w:val="bottom"/>
          </w:tcPr>
          <w:p w14:paraId="4396933D" w14:textId="77777777" w:rsidR="00B23AAB" w:rsidRPr="00AE1E3C" w:rsidRDefault="00B23AAB" w:rsidP="001037E0">
            <w:pPr>
              <w:rPr>
                <w:szCs w:val="24"/>
              </w:rPr>
            </w:pPr>
          </w:p>
        </w:tc>
        <w:tc>
          <w:tcPr>
            <w:tcW w:w="993" w:type="dxa"/>
            <w:tcBorders>
              <w:top w:val="nil"/>
              <w:left w:val="nil"/>
              <w:bottom w:val="single" w:sz="4" w:space="0" w:color="auto"/>
              <w:right w:val="single" w:sz="4" w:space="0" w:color="auto"/>
            </w:tcBorders>
            <w:shd w:val="clear" w:color="auto" w:fill="auto"/>
            <w:noWrap/>
            <w:vAlign w:val="bottom"/>
          </w:tcPr>
          <w:p w14:paraId="029B5711" w14:textId="77777777" w:rsidR="00B23AAB" w:rsidRPr="00AE1E3C" w:rsidRDefault="00B23AAB" w:rsidP="001037E0">
            <w:pPr>
              <w:rPr>
                <w:szCs w:val="24"/>
              </w:rPr>
            </w:pPr>
          </w:p>
        </w:tc>
        <w:tc>
          <w:tcPr>
            <w:tcW w:w="1275" w:type="dxa"/>
            <w:tcBorders>
              <w:top w:val="nil"/>
              <w:left w:val="nil"/>
              <w:bottom w:val="single" w:sz="4" w:space="0" w:color="auto"/>
              <w:right w:val="single" w:sz="4" w:space="0" w:color="auto"/>
            </w:tcBorders>
            <w:shd w:val="clear" w:color="auto" w:fill="auto"/>
            <w:vAlign w:val="bottom"/>
          </w:tcPr>
          <w:p w14:paraId="1C67DABB" w14:textId="77777777" w:rsidR="00B23AAB" w:rsidRPr="00AE1E3C" w:rsidRDefault="00B23AAB" w:rsidP="001037E0">
            <w:pPr>
              <w:rPr>
                <w:szCs w:val="24"/>
              </w:rPr>
            </w:pPr>
          </w:p>
        </w:tc>
        <w:tc>
          <w:tcPr>
            <w:tcW w:w="889" w:type="dxa"/>
            <w:gridSpan w:val="2"/>
            <w:tcBorders>
              <w:top w:val="nil"/>
              <w:left w:val="nil"/>
              <w:bottom w:val="single" w:sz="4" w:space="0" w:color="auto"/>
              <w:right w:val="single" w:sz="4" w:space="0" w:color="auto"/>
            </w:tcBorders>
            <w:shd w:val="clear" w:color="auto" w:fill="auto"/>
            <w:noWrap/>
            <w:vAlign w:val="bottom"/>
          </w:tcPr>
          <w:p w14:paraId="573EEA36" w14:textId="77777777" w:rsidR="00B23AAB" w:rsidRPr="00AE1E3C" w:rsidRDefault="00B23AAB" w:rsidP="001037E0">
            <w:pPr>
              <w:rPr>
                <w:szCs w:val="24"/>
              </w:rPr>
            </w:pPr>
          </w:p>
        </w:tc>
        <w:tc>
          <w:tcPr>
            <w:tcW w:w="567" w:type="dxa"/>
            <w:tcBorders>
              <w:top w:val="nil"/>
              <w:left w:val="nil"/>
              <w:bottom w:val="single" w:sz="4" w:space="0" w:color="auto"/>
              <w:right w:val="single" w:sz="4" w:space="0" w:color="auto"/>
            </w:tcBorders>
            <w:shd w:val="clear" w:color="auto" w:fill="auto"/>
            <w:noWrap/>
            <w:vAlign w:val="bottom"/>
          </w:tcPr>
          <w:p w14:paraId="23AC05E4" w14:textId="77777777" w:rsidR="00B23AAB" w:rsidRPr="00AE1E3C" w:rsidRDefault="00B23AAB" w:rsidP="001037E0">
            <w:pPr>
              <w:rPr>
                <w:szCs w:val="24"/>
              </w:rPr>
            </w:pPr>
          </w:p>
        </w:tc>
        <w:tc>
          <w:tcPr>
            <w:tcW w:w="708" w:type="dxa"/>
            <w:tcBorders>
              <w:top w:val="nil"/>
              <w:left w:val="nil"/>
              <w:bottom w:val="single" w:sz="4" w:space="0" w:color="auto"/>
              <w:right w:val="single" w:sz="4" w:space="0" w:color="auto"/>
            </w:tcBorders>
            <w:shd w:val="clear" w:color="auto" w:fill="auto"/>
            <w:noWrap/>
            <w:vAlign w:val="bottom"/>
          </w:tcPr>
          <w:p w14:paraId="196AC15D" w14:textId="77777777" w:rsidR="00B23AAB" w:rsidRPr="00AE1E3C" w:rsidRDefault="00B23AAB" w:rsidP="001037E0">
            <w:pPr>
              <w:rPr>
                <w:szCs w:val="24"/>
              </w:rPr>
            </w:pPr>
          </w:p>
        </w:tc>
        <w:tc>
          <w:tcPr>
            <w:tcW w:w="813" w:type="dxa"/>
            <w:tcBorders>
              <w:top w:val="nil"/>
              <w:left w:val="nil"/>
              <w:bottom w:val="single" w:sz="4" w:space="0" w:color="auto"/>
              <w:right w:val="single" w:sz="4" w:space="0" w:color="auto"/>
            </w:tcBorders>
            <w:shd w:val="clear" w:color="auto" w:fill="auto"/>
            <w:noWrap/>
            <w:vAlign w:val="bottom"/>
          </w:tcPr>
          <w:p w14:paraId="2F88D5D7" w14:textId="77777777" w:rsidR="00B23AAB" w:rsidRPr="00AE1E3C" w:rsidRDefault="00B23AAB" w:rsidP="001037E0">
            <w:pPr>
              <w:rPr>
                <w:szCs w:val="24"/>
              </w:rPr>
            </w:pPr>
          </w:p>
        </w:tc>
        <w:tc>
          <w:tcPr>
            <w:tcW w:w="851" w:type="dxa"/>
            <w:tcBorders>
              <w:top w:val="nil"/>
              <w:left w:val="nil"/>
              <w:bottom w:val="single" w:sz="4" w:space="0" w:color="auto"/>
              <w:right w:val="single" w:sz="4" w:space="0" w:color="auto"/>
            </w:tcBorders>
            <w:shd w:val="clear" w:color="auto" w:fill="auto"/>
            <w:vAlign w:val="bottom"/>
          </w:tcPr>
          <w:p w14:paraId="2F8076C4" w14:textId="77777777" w:rsidR="00B23AAB" w:rsidRPr="00AE1E3C" w:rsidRDefault="00B23AAB" w:rsidP="001037E0">
            <w:pPr>
              <w:rPr>
                <w:szCs w:val="24"/>
              </w:rPr>
            </w:pPr>
          </w:p>
        </w:tc>
      </w:tr>
      <w:tr w:rsidR="00B23AAB" w:rsidRPr="00AE1E3C" w14:paraId="624D714B" w14:textId="77777777" w:rsidTr="00B23AAB">
        <w:trPr>
          <w:trHeight w:val="315"/>
        </w:trPr>
        <w:tc>
          <w:tcPr>
            <w:tcW w:w="913" w:type="dxa"/>
            <w:tcBorders>
              <w:top w:val="nil"/>
              <w:left w:val="single" w:sz="4" w:space="0" w:color="auto"/>
              <w:bottom w:val="single" w:sz="4" w:space="0" w:color="auto"/>
              <w:right w:val="single" w:sz="4" w:space="0" w:color="auto"/>
            </w:tcBorders>
            <w:shd w:val="clear" w:color="auto" w:fill="auto"/>
            <w:vAlign w:val="bottom"/>
          </w:tcPr>
          <w:p w14:paraId="6B208F4E" w14:textId="77777777" w:rsidR="00B23AAB" w:rsidRPr="00AE1E3C" w:rsidRDefault="00B23AAB" w:rsidP="001037E0">
            <w:pPr>
              <w:rPr>
                <w:szCs w:val="24"/>
              </w:rPr>
            </w:pPr>
          </w:p>
        </w:tc>
        <w:tc>
          <w:tcPr>
            <w:tcW w:w="2152" w:type="dxa"/>
            <w:tcBorders>
              <w:top w:val="nil"/>
              <w:left w:val="nil"/>
              <w:bottom w:val="single" w:sz="4" w:space="0" w:color="auto"/>
              <w:right w:val="single" w:sz="4" w:space="0" w:color="auto"/>
            </w:tcBorders>
            <w:shd w:val="clear" w:color="auto" w:fill="auto"/>
            <w:noWrap/>
            <w:vAlign w:val="bottom"/>
          </w:tcPr>
          <w:p w14:paraId="5B2684AB" w14:textId="77777777" w:rsidR="00B23AAB" w:rsidRPr="00AE1E3C" w:rsidRDefault="00B23AAB" w:rsidP="001037E0">
            <w:pPr>
              <w:rPr>
                <w:szCs w:val="24"/>
              </w:rPr>
            </w:pPr>
          </w:p>
        </w:tc>
        <w:tc>
          <w:tcPr>
            <w:tcW w:w="1676" w:type="dxa"/>
            <w:tcBorders>
              <w:top w:val="nil"/>
              <w:left w:val="nil"/>
              <w:bottom w:val="single" w:sz="4" w:space="0" w:color="auto"/>
              <w:right w:val="single" w:sz="4" w:space="0" w:color="auto"/>
            </w:tcBorders>
            <w:shd w:val="clear" w:color="auto" w:fill="auto"/>
            <w:noWrap/>
            <w:vAlign w:val="bottom"/>
          </w:tcPr>
          <w:p w14:paraId="6FBC6C29" w14:textId="77777777" w:rsidR="00B23AAB" w:rsidRPr="00AE1E3C" w:rsidRDefault="00B23AAB" w:rsidP="001037E0">
            <w:pPr>
              <w:rPr>
                <w:szCs w:val="24"/>
              </w:rPr>
            </w:pPr>
          </w:p>
        </w:tc>
        <w:tc>
          <w:tcPr>
            <w:tcW w:w="993" w:type="dxa"/>
            <w:tcBorders>
              <w:top w:val="nil"/>
              <w:left w:val="nil"/>
              <w:bottom w:val="single" w:sz="4" w:space="0" w:color="auto"/>
              <w:right w:val="single" w:sz="4" w:space="0" w:color="auto"/>
            </w:tcBorders>
            <w:shd w:val="clear" w:color="auto" w:fill="auto"/>
            <w:noWrap/>
            <w:vAlign w:val="bottom"/>
          </w:tcPr>
          <w:p w14:paraId="2A8E4B25" w14:textId="77777777" w:rsidR="00B23AAB" w:rsidRPr="00AE1E3C" w:rsidRDefault="00B23AAB" w:rsidP="001037E0">
            <w:pPr>
              <w:rPr>
                <w:szCs w:val="24"/>
              </w:rPr>
            </w:pPr>
          </w:p>
        </w:tc>
        <w:tc>
          <w:tcPr>
            <w:tcW w:w="1275" w:type="dxa"/>
            <w:tcBorders>
              <w:top w:val="nil"/>
              <w:left w:val="nil"/>
              <w:bottom w:val="single" w:sz="4" w:space="0" w:color="auto"/>
              <w:right w:val="single" w:sz="4" w:space="0" w:color="auto"/>
            </w:tcBorders>
            <w:shd w:val="clear" w:color="auto" w:fill="auto"/>
            <w:vAlign w:val="bottom"/>
          </w:tcPr>
          <w:p w14:paraId="2FE593CC" w14:textId="77777777" w:rsidR="00B23AAB" w:rsidRPr="00AE1E3C" w:rsidRDefault="00B23AAB" w:rsidP="001037E0">
            <w:pPr>
              <w:rPr>
                <w:szCs w:val="24"/>
              </w:rPr>
            </w:pPr>
          </w:p>
        </w:tc>
        <w:tc>
          <w:tcPr>
            <w:tcW w:w="889" w:type="dxa"/>
            <w:gridSpan w:val="2"/>
            <w:tcBorders>
              <w:top w:val="nil"/>
              <w:left w:val="nil"/>
              <w:bottom w:val="single" w:sz="4" w:space="0" w:color="auto"/>
              <w:right w:val="single" w:sz="4" w:space="0" w:color="auto"/>
            </w:tcBorders>
            <w:shd w:val="clear" w:color="auto" w:fill="auto"/>
            <w:noWrap/>
            <w:vAlign w:val="bottom"/>
          </w:tcPr>
          <w:p w14:paraId="1563CC48" w14:textId="77777777" w:rsidR="00B23AAB" w:rsidRPr="00AE1E3C" w:rsidRDefault="00B23AAB" w:rsidP="001037E0">
            <w:pPr>
              <w:rPr>
                <w:szCs w:val="24"/>
              </w:rPr>
            </w:pPr>
          </w:p>
        </w:tc>
        <w:tc>
          <w:tcPr>
            <w:tcW w:w="567" w:type="dxa"/>
            <w:tcBorders>
              <w:top w:val="nil"/>
              <w:left w:val="nil"/>
              <w:bottom w:val="single" w:sz="4" w:space="0" w:color="auto"/>
              <w:right w:val="single" w:sz="4" w:space="0" w:color="auto"/>
            </w:tcBorders>
            <w:shd w:val="clear" w:color="auto" w:fill="auto"/>
            <w:noWrap/>
            <w:vAlign w:val="bottom"/>
          </w:tcPr>
          <w:p w14:paraId="30A0B176" w14:textId="77777777" w:rsidR="00B23AAB" w:rsidRPr="00AE1E3C" w:rsidRDefault="00B23AAB" w:rsidP="001037E0">
            <w:pPr>
              <w:rPr>
                <w:szCs w:val="24"/>
              </w:rPr>
            </w:pPr>
          </w:p>
        </w:tc>
        <w:tc>
          <w:tcPr>
            <w:tcW w:w="708" w:type="dxa"/>
            <w:tcBorders>
              <w:top w:val="nil"/>
              <w:left w:val="nil"/>
              <w:bottom w:val="single" w:sz="4" w:space="0" w:color="auto"/>
              <w:right w:val="single" w:sz="4" w:space="0" w:color="auto"/>
            </w:tcBorders>
            <w:shd w:val="clear" w:color="auto" w:fill="auto"/>
            <w:noWrap/>
            <w:vAlign w:val="bottom"/>
          </w:tcPr>
          <w:p w14:paraId="1FC4C466" w14:textId="77777777" w:rsidR="00B23AAB" w:rsidRPr="00AE1E3C" w:rsidRDefault="00B23AAB" w:rsidP="001037E0">
            <w:pPr>
              <w:rPr>
                <w:szCs w:val="24"/>
              </w:rPr>
            </w:pPr>
          </w:p>
        </w:tc>
        <w:tc>
          <w:tcPr>
            <w:tcW w:w="813" w:type="dxa"/>
            <w:tcBorders>
              <w:top w:val="nil"/>
              <w:left w:val="nil"/>
              <w:bottom w:val="single" w:sz="4" w:space="0" w:color="auto"/>
              <w:right w:val="single" w:sz="4" w:space="0" w:color="auto"/>
            </w:tcBorders>
            <w:shd w:val="clear" w:color="auto" w:fill="auto"/>
            <w:noWrap/>
            <w:vAlign w:val="bottom"/>
          </w:tcPr>
          <w:p w14:paraId="5AAF504C" w14:textId="77777777" w:rsidR="00B23AAB" w:rsidRPr="00AE1E3C" w:rsidRDefault="00B23AAB" w:rsidP="001037E0">
            <w:pPr>
              <w:rPr>
                <w:szCs w:val="24"/>
              </w:rPr>
            </w:pPr>
          </w:p>
        </w:tc>
        <w:tc>
          <w:tcPr>
            <w:tcW w:w="851" w:type="dxa"/>
            <w:tcBorders>
              <w:top w:val="nil"/>
              <w:left w:val="nil"/>
              <w:bottom w:val="single" w:sz="4" w:space="0" w:color="auto"/>
              <w:right w:val="single" w:sz="4" w:space="0" w:color="auto"/>
            </w:tcBorders>
            <w:shd w:val="clear" w:color="auto" w:fill="auto"/>
            <w:vAlign w:val="bottom"/>
          </w:tcPr>
          <w:p w14:paraId="12A86C3F" w14:textId="77777777" w:rsidR="00B23AAB" w:rsidRPr="00AE1E3C" w:rsidRDefault="00B23AAB" w:rsidP="001037E0">
            <w:pPr>
              <w:rPr>
                <w:szCs w:val="24"/>
              </w:rPr>
            </w:pPr>
          </w:p>
        </w:tc>
      </w:tr>
      <w:tr w:rsidR="00535764" w:rsidRPr="00AE1E3C" w14:paraId="4F638704" w14:textId="77777777">
        <w:trPr>
          <w:trHeight w:val="315"/>
        </w:trPr>
        <w:tc>
          <w:tcPr>
            <w:tcW w:w="4741" w:type="dxa"/>
            <w:gridSpan w:val="3"/>
            <w:tcBorders>
              <w:top w:val="nil"/>
              <w:left w:val="single" w:sz="4" w:space="0" w:color="auto"/>
              <w:bottom w:val="single" w:sz="4" w:space="0" w:color="auto"/>
              <w:right w:val="single" w:sz="4" w:space="0" w:color="auto"/>
            </w:tcBorders>
            <w:shd w:val="clear" w:color="auto" w:fill="auto"/>
            <w:vAlign w:val="bottom"/>
          </w:tcPr>
          <w:p w14:paraId="5000443B" w14:textId="77777777" w:rsidR="00535764" w:rsidRPr="00AE1E3C" w:rsidRDefault="00535764" w:rsidP="001037E0">
            <w:pPr>
              <w:jc w:val="right"/>
              <w:rPr>
                <w:szCs w:val="24"/>
              </w:rPr>
            </w:pPr>
            <w:r w:rsidRPr="00AE1E3C">
              <w:rPr>
                <w:szCs w:val="24"/>
              </w:rPr>
              <w:t>Iš viso:</w:t>
            </w:r>
          </w:p>
        </w:tc>
        <w:tc>
          <w:tcPr>
            <w:tcW w:w="993" w:type="dxa"/>
            <w:tcBorders>
              <w:top w:val="nil"/>
              <w:left w:val="nil"/>
              <w:bottom w:val="single" w:sz="4" w:space="0" w:color="auto"/>
              <w:right w:val="single" w:sz="4" w:space="0" w:color="auto"/>
            </w:tcBorders>
            <w:shd w:val="clear" w:color="auto" w:fill="auto"/>
            <w:noWrap/>
            <w:vAlign w:val="bottom"/>
          </w:tcPr>
          <w:p w14:paraId="35465A2F" w14:textId="77777777" w:rsidR="00535764" w:rsidRPr="00AE1E3C" w:rsidRDefault="00535764" w:rsidP="001037E0">
            <w:pPr>
              <w:rPr>
                <w:szCs w:val="24"/>
              </w:rPr>
            </w:pPr>
          </w:p>
        </w:tc>
        <w:tc>
          <w:tcPr>
            <w:tcW w:w="5103" w:type="dxa"/>
            <w:gridSpan w:val="7"/>
            <w:tcBorders>
              <w:top w:val="nil"/>
              <w:left w:val="nil"/>
              <w:bottom w:val="single" w:sz="4" w:space="0" w:color="auto"/>
              <w:right w:val="single" w:sz="4" w:space="0" w:color="auto"/>
            </w:tcBorders>
            <w:shd w:val="clear" w:color="auto" w:fill="auto"/>
            <w:vAlign w:val="bottom"/>
          </w:tcPr>
          <w:p w14:paraId="66FE933D" w14:textId="77777777" w:rsidR="00535764" w:rsidRPr="00AE1E3C" w:rsidRDefault="00535764" w:rsidP="001037E0">
            <w:pPr>
              <w:rPr>
                <w:szCs w:val="24"/>
              </w:rPr>
            </w:pPr>
          </w:p>
        </w:tc>
      </w:tr>
      <w:tr w:rsidR="000C16F4" w:rsidRPr="00AE1E3C" w14:paraId="784FA43B" w14:textId="77777777">
        <w:trPr>
          <w:trHeight w:val="315"/>
        </w:trPr>
        <w:tc>
          <w:tcPr>
            <w:tcW w:w="10837" w:type="dxa"/>
            <w:gridSpan w:val="11"/>
            <w:tcBorders>
              <w:top w:val="nil"/>
              <w:left w:val="single" w:sz="4" w:space="0" w:color="auto"/>
              <w:bottom w:val="single" w:sz="4" w:space="0" w:color="auto"/>
              <w:right w:val="single" w:sz="4" w:space="0" w:color="auto"/>
            </w:tcBorders>
            <w:shd w:val="clear" w:color="auto" w:fill="auto"/>
            <w:vAlign w:val="bottom"/>
          </w:tcPr>
          <w:p w14:paraId="383F87F5" w14:textId="77777777" w:rsidR="000C16F4" w:rsidRPr="00AE1E3C" w:rsidRDefault="000C16F4" w:rsidP="001037E0">
            <w:pPr>
              <w:rPr>
                <w:b/>
                <w:i/>
                <w:szCs w:val="24"/>
              </w:rPr>
            </w:pPr>
            <w:r w:rsidRPr="00AE1E3C">
              <w:rPr>
                <w:b/>
                <w:i/>
                <w:szCs w:val="24"/>
              </w:rPr>
              <w:t xml:space="preserve">Darbai </w:t>
            </w:r>
          </w:p>
        </w:tc>
      </w:tr>
      <w:tr w:rsidR="00B23AAB" w:rsidRPr="00AE1E3C" w14:paraId="26A70E0E" w14:textId="77777777" w:rsidTr="00B23AAB">
        <w:trPr>
          <w:trHeight w:val="315"/>
        </w:trPr>
        <w:tc>
          <w:tcPr>
            <w:tcW w:w="913" w:type="dxa"/>
            <w:tcBorders>
              <w:top w:val="nil"/>
              <w:left w:val="single" w:sz="4" w:space="0" w:color="auto"/>
              <w:bottom w:val="single" w:sz="4" w:space="0" w:color="auto"/>
              <w:right w:val="single" w:sz="4" w:space="0" w:color="auto"/>
            </w:tcBorders>
            <w:shd w:val="clear" w:color="auto" w:fill="auto"/>
            <w:vAlign w:val="bottom"/>
          </w:tcPr>
          <w:p w14:paraId="225C70A9" w14:textId="77777777" w:rsidR="00B23AAB" w:rsidRPr="00AE1E3C" w:rsidRDefault="00B23AAB" w:rsidP="001037E0">
            <w:pPr>
              <w:rPr>
                <w:szCs w:val="24"/>
              </w:rPr>
            </w:pPr>
          </w:p>
        </w:tc>
        <w:tc>
          <w:tcPr>
            <w:tcW w:w="2152" w:type="dxa"/>
            <w:tcBorders>
              <w:top w:val="nil"/>
              <w:left w:val="nil"/>
              <w:bottom w:val="single" w:sz="4" w:space="0" w:color="auto"/>
              <w:right w:val="single" w:sz="4" w:space="0" w:color="auto"/>
            </w:tcBorders>
            <w:shd w:val="clear" w:color="auto" w:fill="auto"/>
            <w:noWrap/>
            <w:vAlign w:val="bottom"/>
          </w:tcPr>
          <w:p w14:paraId="4F5AB55F" w14:textId="77777777" w:rsidR="00B23AAB" w:rsidRPr="00AE1E3C" w:rsidRDefault="00B23AAB" w:rsidP="001037E0">
            <w:pPr>
              <w:rPr>
                <w:szCs w:val="24"/>
              </w:rPr>
            </w:pPr>
          </w:p>
        </w:tc>
        <w:tc>
          <w:tcPr>
            <w:tcW w:w="1676" w:type="dxa"/>
            <w:tcBorders>
              <w:top w:val="nil"/>
              <w:left w:val="nil"/>
              <w:bottom w:val="single" w:sz="4" w:space="0" w:color="auto"/>
              <w:right w:val="single" w:sz="4" w:space="0" w:color="auto"/>
            </w:tcBorders>
            <w:shd w:val="clear" w:color="auto" w:fill="auto"/>
            <w:noWrap/>
            <w:vAlign w:val="bottom"/>
          </w:tcPr>
          <w:p w14:paraId="65ECDD45" w14:textId="77777777" w:rsidR="00B23AAB" w:rsidRPr="00AE1E3C" w:rsidRDefault="00B23AAB" w:rsidP="001037E0">
            <w:pPr>
              <w:rPr>
                <w:szCs w:val="24"/>
              </w:rPr>
            </w:pPr>
          </w:p>
        </w:tc>
        <w:tc>
          <w:tcPr>
            <w:tcW w:w="993" w:type="dxa"/>
            <w:tcBorders>
              <w:top w:val="nil"/>
              <w:left w:val="nil"/>
              <w:bottom w:val="single" w:sz="4" w:space="0" w:color="auto"/>
              <w:right w:val="single" w:sz="4" w:space="0" w:color="auto"/>
            </w:tcBorders>
            <w:shd w:val="clear" w:color="auto" w:fill="auto"/>
            <w:noWrap/>
            <w:vAlign w:val="bottom"/>
          </w:tcPr>
          <w:p w14:paraId="4AF17F26" w14:textId="77777777" w:rsidR="00B23AAB" w:rsidRPr="00AE1E3C" w:rsidRDefault="00B23AAB" w:rsidP="001037E0">
            <w:pPr>
              <w:rPr>
                <w:szCs w:val="24"/>
              </w:rPr>
            </w:pPr>
          </w:p>
        </w:tc>
        <w:tc>
          <w:tcPr>
            <w:tcW w:w="1275" w:type="dxa"/>
            <w:tcBorders>
              <w:top w:val="nil"/>
              <w:left w:val="nil"/>
              <w:bottom w:val="single" w:sz="4" w:space="0" w:color="auto"/>
              <w:right w:val="single" w:sz="4" w:space="0" w:color="auto"/>
            </w:tcBorders>
            <w:shd w:val="clear" w:color="auto" w:fill="auto"/>
            <w:vAlign w:val="bottom"/>
          </w:tcPr>
          <w:p w14:paraId="2DA7C1E7" w14:textId="77777777" w:rsidR="00B23AAB" w:rsidRPr="00AE1E3C" w:rsidRDefault="00B23AAB" w:rsidP="001037E0">
            <w:pPr>
              <w:rPr>
                <w:szCs w:val="24"/>
              </w:rPr>
            </w:pPr>
          </w:p>
        </w:tc>
        <w:tc>
          <w:tcPr>
            <w:tcW w:w="889" w:type="dxa"/>
            <w:gridSpan w:val="2"/>
            <w:tcBorders>
              <w:top w:val="nil"/>
              <w:left w:val="nil"/>
              <w:bottom w:val="single" w:sz="4" w:space="0" w:color="auto"/>
              <w:right w:val="single" w:sz="4" w:space="0" w:color="auto"/>
            </w:tcBorders>
            <w:shd w:val="clear" w:color="auto" w:fill="auto"/>
            <w:noWrap/>
            <w:vAlign w:val="bottom"/>
          </w:tcPr>
          <w:p w14:paraId="17C68061" w14:textId="77777777" w:rsidR="00B23AAB" w:rsidRPr="00AE1E3C" w:rsidRDefault="00B23AAB" w:rsidP="001037E0">
            <w:pPr>
              <w:rPr>
                <w:szCs w:val="24"/>
              </w:rPr>
            </w:pPr>
          </w:p>
        </w:tc>
        <w:tc>
          <w:tcPr>
            <w:tcW w:w="567" w:type="dxa"/>
            <w:tcBorders>
              <w:top w:val="nil"/>
              <w:left w:val="nil"/>
              <w:bottom w:val="single" w:sz="4" w:space="0" w:color="auto"/>
              <w:right w:val="single" w:sz="4" w:space="0" w:color="auto"/>
            </w:tcBorders>
            <w:shd w:val="clear" w:color="auto" w:fill="auto"/>
            <w:noWrap/>
            <w:vAlign w:val="bottom"/>
          </w:tcPr>
          <w:p w14:paraId="3537CB53" w14:textId="77777777" w:rsidR="00B23AAB" w:rsidRPr="00AE1E3C" w:rsidRDefault="00B23AAB" w:rsidP="001037E0">
            <w:pPr>
              <w:rPr>
                <w:szCs w:val="24"/>
              </w:rPr>
            </w:pPr>
          </w:p>
        </w:tc>
        <w:tc>
          <w:tcPr>
            <w:tcW w:w="708" w:type="dxa"/>
            <w:tcBorders>
              <w:top w:val="nil"/>
              <w:left w:val="nil"/>
              <w:bottom w:val="single" w:sz="4" w:space="0" w:color="auto"/>
              <w:right w:val="single" w:sz="4" w:space="0" w:color="auto"/>
            </w:tcBorders>
            <w:shd w:val="clear" w:color="auto" w:fill="auto"/>
            <w:noWrap/>
            <w:vAlign w:val="bottom"/>
          </w:tcPr>
          <w:p w14:paraId="388010EF" w14:textId="77777777" w:rsidR="00B23AAB" w:rsidRPr="00AE1E3C" w:rsidRDefault="00B23AAB" w:rsidP="001037E0">
            <w:pPr>
              <w:rPr>
                <w:szCs w:val="24"/>
              </w:rPr>
            </w:pPr>
          </w:p>
        </w:tc>
        <w:tc>
          <w:tcPr>
            <w:tcW w:w="813" w:type="dxa"/>
            <w:tcBorders>
              <w:top w:val="nil"/>
              <w:left w:val="nil"/>
              <w:bottom w:val="single" w:sz="4" w:space="0" w:color="auto"/>
              <w:right w:val="single" w:sz="4" w:space="0" w:color="auto"/>
            </w:tcBorders>
            <w:shd w:val="clear" w:color="auto" w:fill="auto"/>
            <w:noWrap/>
            <w:vAlign w:val="bottom"/>
          </w:tcPr>
          <w:p w14:paraId="24167C3D" w14:textId="77777777" w:rsidR="00B23AAB" w:rsidRPr="00AE1E3C" w:rsidRDefault="00B23AAB" w:rsidP="001037E0">
            <w:pPr>
              <w:rPr>
                <w:szCs w:val="24"/>
              </w:rPr>
            </w:pPr>
          </w:p>
        </w:tc>
        <w:tc>
          <w:tcPr>
            <w:tcW w:w="851" w:type="dxa"/>
            <w:tcBorders>
              <w:top w:val="nil"/>
              <w:left w:val="nil"/>
              <w:bottom w:val="single" w:sz="4" w:space="0" w:color="auto"/>
              <w:right w:val="single" w:sz="4" w:space="0" w:color="auto"/>
            </w:tcBorders>
            <w:shd w:val="clear" w:color="auto" w:fill="auto"/>
            <w:vAlign w:val="bottom"/>
          </w:tcPr>
          <w:p w14:paraId="0DA8FAB8" w14:textId="77777777" w:rsidR="00B23AAB" w:rsidRPr="00AE1E3C" w:rsidRDefault="00B23AAB" w:rsidP="001037E0">
            <w:pPr>
              <w:rPr>
                <w:szCs w:val="24"/>
              </w:rPr>
            </w:pPr>
          </w:p>
        </w:tc>
      </w:tr>
      <w:tr w:rsidR="00B23AAB" w:rsidRPr="00AE1E3C" w14:paraId="6D5B88BC" w14:textId="77777777" w:rsidTr="00B23AAB">
        <w:trPr>
          <w:trHeight w:val="315"/>
        </w:trPr>
        <w:tc>
          <w:tcPr>
            <w:tcW w:w="913" w:type="dxa"/>
            <w:tcBorders>
              <w:top w:val="nil"/>
              <w:left w:val="single" w:sz="4" w:space="0" w:color="auto"/>
              <w:bottom w:val="single" w:sz="4" w:space="0" w:color="auto"/>
              <w:right w:val="single" w:sz="4" w:space="0" w:color="auto"/>
            </w:tcBorders>
            <w:shd w:val="clear" w:color="auto" w:fill="auto"/>
            <w:vAlign w:val="bottom"/>
          </w:tcPr>
          <w:p w14:paraId="71D3052D" w14:textId="77777777" w:rsidR="00B23AAB" w:rsidRPr="00AE1E3C" w:rsidRDefault="00B23AAB" w:rsidP="001037E0">
            <w:pPr>
              <w:rPr>
                <w:szCs w:val="24"/>
              </w:rPr>
            </w:pPr>
          </w:p>
        </w:tc>
        <w:tc>
          <w:tcPr>
            <w:tcW w:w="2152" w:type="dxa"/>
            <w:tcBorders>
              <w:top w:val="nil"/>
              <w:left w:val="nil"/>
              <w:bottom w:val="single" w:sz="4" w:space="0" w:color="auto"/>
              <w:right w:val="single" w:sz="4" w:space="0" w:color="auto"/>
            </w:tcBorders>
            <w:shd w:val="clear" w:color="auto" w:fill="auto"/>
            <w:noWrap/>
            <w:vAlign w:val="bottom"/>
          </w:tcPr>
          <w:p w14:paraId="477A843C" w14:textId="77777777" w:rsidR="00B23AAB" w:rsidRPr="00AE1E3C" w:rsidRDefault="00B23AAB" w:rsidP="001037E0">
            <w:pPr>
              <w:rPr>
                <w:szCs w:val="24"/>
              </w:rPr>
            </w:pPr>
          </w:p>
        </w:tc>
        <w:tc>
          <w:tcPr>
            <w:tcW w:w="1676" w:type="dxa"/>
            <w:tcBorders>
              <w:top w:val="nil"/>
              <w:left w:val="nil"/>
              <w:bottom w:val="single" w:sz="4" w:space="0" w:color="auto"/>
              <w:right w:val="single" w:sz="4" w:space="0" w:color="auto"/>
            </w:tcBorders>
            <w:shd w:val="clear" w:color="auto" w:fill="auto"/>
            <w:noWrap/>
            <w:vAlign w:val="bottom"/>
          </w:tcPr>
          <w:p w14:paraId="422FD96C" w14:textId="77777777" w:rsidR="00B23AAB" w:rsidRPr="00AE1E3C" w:rsidRDefault="00B23AAB" w:rsidP="001037E0">
            <w:pPr>
              <w:rPr>
                <w:szCs w:val="24"/>
              </w:rPr>
            </w:pPr>
          </w:p>
        </w:tc>
        <w:tc>
          <w:tcPr>
            <w:tcW w:w="993" w:type="dxa"/>
            <w:tcBorders>
              <w:top w:val="nil"/>
              <w:left w:val="nil"/>
              <w:bottom w:val="single" w:sz="4" w:space="0" w:color="auto"/>
              <w:right w:val="single" w:sz="4" w:space="0" w:color="auto"/>
            </w:tcBorders>
            <w:shd w:val="clear" w:color="auto" w:fill="auto"/>
            <w:noWrap/>
            <w:vAlign w:val="bottom"/>
          </w:tcPr>
          <w:p w14:paraId="40B4E617" w14:textId="77777777" w:rsidR="00B23AAB" w:rsidRPr="00AE1E3C" w:rsidRDefault="00B23AAB" w:rsidP="001037E0">
            <w:pPr>
              <w:rPr>
                <w:szCs w:val="24"/>
              </w:rPr>
            </w:pPr>
          </w:p>
        </w:tc>
        <w:tc>
          <w:tcPr>
            <w:tcW w:w="1275" w:type="dxa"/>
            <w:tcBorders>
              <w:top w:val="nil"/>
              <w:left w:val="nil"/>
              <w:bottom w:val="single" w:sz="4" w:space="0" w:color="auto"/>
              <w:right w:val="single" w:sz="4" w:space="0" w:color="auto"/>
            </w:tcBorders>
            <w:shd w:val="clear" w:color="auto" w:fill="auto"/>
            <w:vAlign w:val="bottom"/>
          </w:tcPr>
          <w:p w14:paraId="76EBE2BC" w14:textId="77777777" w:rsidR="00B23AAB" w:rsidRPr="00AE1E3C" w:rsidRDefault="00B23AAB" w:rsidP="001037E0">
            <w:pPr>
              <w:rPr>
                <w:szCs w:val="24"/>
              </w:rPr>
            </w:pPr>
          </w:p>
        </w:tc>
        <w:tc>
          <w:tcPr>
            <w:tcW w:w="889" w:type="dxa"/>
            <w:gridSpan w:val="2"/>
            <w:tcBorders>
              <w:top w:val="nil"/>
              <w:left w:val="nil"/>
              <w:bottom w:val="single" w:sz="4" w:space="0" w:color="auto"/>
              <w:right w:val="single" w:sz="4" w:space="0" w:color="auto"/>
            </w:tcBorders>
            <w:shd w:val="clear" w:color="auto" w:fill="auto"/>
            <w:noWrap/>
            <w:vAlign w:val="bottom"/>
          </w:tcPr>
          <w:p w14:paraId="52663318" w14:textId="77777777" w:rsidR="00B23AAB" w:rsidRPr="00AE1E3C" w:rsidRDefault="00B23AAB" w:rsidP="001037E0">
            <w:pPr>
              <w:rPr>
                <w:szCs w:val="24"/>
              </w:rPr>
            </w:pPr>
          </w:p>
        </w:tc>
        <w:tc>
          <w:tcPr>
            <w:tcW w:w="567" w:type="dxa"/>
            <w:tcBorders>
              <w:top w:val="nil"/>
              <w:left w:val="nil"/>
              <w:bottom w:val="single" w:sz="4" w:space="0" w:color="auto"/>
              <w:right w:val="single" w:sz="4" w:space="0" w:color="auto"/>
            </w:tcBorders>
            <w:shd w:val="clear" w:color="auto" w:fill="auto"/>
            <w:noWrap/>
            <w:vAlign w:val="bottom"/>
          </w:tcPr>
          <w:p w14:paraId="35C2EFAB" w14:textId="77777777" w:rsidR="00B23AAB" w:rsidRPr="00AE1E3C" w:rsidRDefault="00B23AAB" w:rsidP="001037E0">
            <w:pPr>
              <w:rPr>
                <w:szCs w:val="24"/>
              </w:rPr>
            </w:pPr>
          </w:p>
        </w:tc>
        <w:tc>
          <w:tcPr>
            <w:tcW w:w="708" w:type="dxa"/>
            <w:tcBorders>
              <w:top w:val="nil"/>
              <w:left w:val="nil"/>
              <w:bottom w:val="single" w:sz="4" w:space="0" w:color="auto"/>
              <w:right w:val="single" w:sz="4" w:space="0" w:color="auto"/>
            </w:tcBorders>
            <w:shd w:val="clear" w:color="auto" w:fill="auto"/>
            <w:noWrap/>
            <w:vAlign w:val="bottom"/>
          </w:tcPr>
          <w:p w14:paraId="127145B2" w14:textId="77777777" w:rsidR="00B23AAB" w:rsidRPr="00AE1E3C" w:rsidRDefault="00B23AAB" w:rsidP="001037E0">
            <w:pPr>
              <w:rPr>
                <w:szCs w:val="24"/>
              </w:rPr>
            </w:pPr>
          </w:p>
        </w:tc>
        <w:tc>
          <w:tcPr>
            <w:tcW w:w="813" w:type="dxa"/>
            <w:tcBorders>
              <w:top w:val="nil"/>
              <w:left w:val="nil"/>
              <w:bottom w:val="single" w:sz="4" w:space="0" w:color="auto"/>
              <w:right w:val="single" w:sz="4" w:space="0" w:color="auto"/>
            </w:tcBorders>
            <w:shd w:val="clear" w:color="auto" w:fill="auto"/>
            <w:noWrap/>
            <w:vAlign w:val="bottom"/>
          </w:tcPr>
          <w:p w14:paraId="1E8B7796" w14:textId="77777777" w:rsidR="00B23AAB" w:rsidRPr="00AE1E3C" w:rsidRDefault="00B23AAB" w:rsidP="001037E0">
            <w:pPr>
              <w:rPr>
                <w:szCs w:val="24"/>
              </w:rPr>
            </w:pPr>
          </w:p>
        </w:tc>
        <w:tc>
          <w:tcPr>
            <w:tcW w:w="851" w:type="dxa"/>
            <w:tcBorders>
              <w:top w:val="nil"/>
              <w:left w:val="nil"/>
              <w:bottom w:val="single" w:sz="4" w:space="0" w:color="auto"/>
              <w:right w:val="single" w:sz="4" w:space="0" w:color="auto"/>
            </w:tcBorders>
            <w:shd w:val="clear" w:color="auto" w:fill="auto"/>
            <w:vAlign w:val="bottom"/>
          </w:tcPr>
          <w:p w14:paraId="677778A0" w14:textId="77777777" w:rsidR="00B23AAB" w:rsidRPr="00AE1E3C" w:rsidRDefault="00B23AAB" w:rsidP="001037E0">
            <w:pPr>
              <w:rPr>
                <w:szCs w:val="24"/>
              </w:rPr>
            </w:pPr>
          </w:p>
        </w:tc>
      </w:tr>
      <w:tr w:rsidR="00535764" w:rsidRPr="00AE1E3C" w14:paraId="209A95C6" w14:textId="77777777">
        <w:trPr>
          <w:trHeight w:val="315"/>
        </w:trPr>
        <w:tc>
          <w:tcPr>
            <w:tcW w:w="4741" w:type="dxa"/>
            <w:gridSpan w:val="3"/>
            <w:tcBorders>
              <w:top w:val="nil"/>
              <w:left w:val="single" w:sz="4" w:space="0" w:color="auto"/>
              <w:bottom w:val="single" w:sz="4" w:space="0" w:color="auto"/>
              <w:right w:val="single" w:sz="4" w:space="0" w:color="auto"/>
            </w:tcBorders>
            <w:shd w:val="clear" w:color="auto" w:fill="auto"/>
            <w:vAlign w:val="bottom"/>
          </w:tcPr>
          <w:p w14:paraId="6B9982BD" w14:textId="77777777" w:rsidR="00535764" w:rsidRPr="00AE1E3C" w:rsidRDefault="00535764" w:rsidP="001037E0">
            <w:pPr>
              <w:jc w:val="right"/>
              <w:rPr>
                <w:szCs w:val="24"/>
              </w:rPr>
            </w:pPr>
            <w:r w:rsidRPr="00AE1E3C">
              <w:rPr>
                <w:szCs w:val="24"/>
              </w:rPr>
              <w:t>Iš viso:</w:t>
            </w:r>
          </w:p>
        </w:tc>
        <w:tc>
          <w:tcPr>
            <w:tcW w:w="993" w:type="dxa"/>
            <w:tcBorders>
              <w:top w:val="nil"/>
              <w:left w:val="nil"/>
              <w:bottom w:val="single" w:sz="4" w:space="0" w:color="auto"/>
              <w:right w:val="single" w:sz="4" w:space="0" w:color="auto"/>
            </w:tcBorders>
            <w:shd w:val="clear" w:color="auto" w:fill="auto"/>
            <w:noWrap/>
            <w:vAlign w:val="bottom"/>
          </w:tcPr>
          <w:p w14:paraId="7B3982F8" w14:textId="77777777" w:rsidR="00535764" w:rsidRPr="00AE1E3C" w:rsidRDefault="00535764" w:rsidP="001037E0">
            <w:pPr>
              <w:rPr>
                <w:szCs w:val="24"/>
              </w:rPr>
            </w:pPr>
          </w:p>
        </w:tc>
        <w:tc>
          <w:tcPr>
            <w:tcW w:w="5103" w:type="dxa"/>
            <w:gridSpan w:val="7"/>
            <w:tcBorders>
              <w:top w:val="nil"/>
              <w:left w:val="nil"/>
              <w:bottom w:val="single" w:sz="4" w:space="0" w:color="auto"/>
              <w:right w:val="single" w:sz="4" w:space="0" w:color="auto"/>
            </w:tcBorders>
            <w:shd w:val="clear" w:color="auto" w:fill="auto"/>
            <w:vAlign w:val="bottom"/>
          </w:tcPr>
          <w:p w14:paraId="68625D1A" w14:textId="77777777" w:rsidR="00535764" w:rsidRPr="00AE1E3C" w:rsidRDefault="00535764" w:rsidP="001037E0">
            <w:pPr>
              <w:rPr>
                <w:szCs w:val="24"/>
              </w:rPr>
            </w:pPr>
          </w:p>
        </w:tc>
      </w:tr>
      <w:tr w:rsidR="007C3376" w:rsidRPr="00AE1E3C" w14:paraId="1A0A5FB8" w14:textId="77777777">
        <w:trPr>
          <w:trHeight w:val="315"/>
        </w:trPr>
        <w:tc>
          <w:tcPr>
            <w:tcW w:w="4741" w:type="dxa"/>
            <w:gridSpan w:val="3"/>
            <w:tcBorders>
              <w:top w:val="nil"/>
              <w:left w:val="single" w:sz="4" w:space="0" w:color="auto"/>
              <w:bottom w:val="single" w:sz="4" w:space="0" w:color="auto"/>
              <w:right w:val="single" w:sz="4" w:space="0" w:color="auto"/>
            </w:tcBorders>
            <w:shd w:val="clear" w:color="auto" w:fill="auto"/>
            <w:vAlign w:val="bottom"/>
          </w:tcPr>
          <w:p w14:paraId="657092E9" w14:textId="77777777" w:rsidR="007C3376" w:rsidRPr="00AE1E3C" w:rsidRDefault="007C3376" w:rsidP="001037E0">
            <w:pPr>
              <w:jc w:val="center"/>
              <w:rPr>
                <w:szCs w:val="24"/>
              </w:rPr>
            </w:pPr>
            <w:r w:rsidRPr="00AE1E3C">
              <w:rPr>
                <w:b/>
                <w:szCs w:val="24"/>
              </w:rPr>
              <w:t>Iš viso perkančiajai organizacijai:</w:t>
            </w:r>
          </w:p>
        </w:tc>
        <w:tc>
          <w:tcPr>
            <w:tcW w:w="993" w:type="dxa"/>
            <w:tcBorders>
              <w:top w:val="nil"/>
              <w:left w:val="nil"/>
              <w:bottom w:val="single" w:sz="4" w:space="0" w:color="auto"/>
              <w:right w:val="single" w:sz="4" w:space="0" w:color="auto"/>
            </w:tcBorders>
            <w:shd w:val="clear" w:color="auto" w:fill="auto"/>
            <w:noWrap/>
            <w:vAlign w:val="bottom"/>
          </w:tcPr>
          <w:p w14:paraId="2AC0E783" w14:textId="77777777" w:rsidR="007C3376" w:rsidRPr="00AE1E3C" w:rsidRDefault="007C3376" w:rsidP="001037E0">
            <w:pPr>
              <w:rPr>
                <w:szCs w:val="24"/>
              </w:rPr>
            </w:pPr>
          </w:p>
        </w:tc>
        <w:tc>
          <w:tcPr>
            <w:tcW w:w="5103" w:type="dxa"/>
            <w:gridSpan w:val="7"/>
            <w:tcBorders>
              <w:top w:val="nil"/>
              <w:left w:val="nil"/>
              <w:bottom w:val="single" w:sz="4" w:space="0" w:color="auto"/>
              <w:right w:val="single" w:sz="4" w:space="0" w:color="auto"/>
            </w:tcBorders>
            <w:shd w:val="clear" w:color="auto" w:fill="auto"/>
            <w:vAlign w:val="bottom"/>
          </w:tcPr>
          <w:p w14:paraId="457E5186" w14:textId="77777777" w:rsidR="007C3376" w:rsidRPr="00AE1E3C" w:rsidRDefault="007C3376" w:rsidP="001037E0">
            <w:pPr>
              <w:rPr>
                <w:szCs w:val="24"/>
              </w:rPr>
            </w:pPr>
          </w:p>
        </w:tc>
      </w:tr>
    </w:tbl>
    <w:p w14:paraId="1B06C7C0" w14:textId="77777777" w:rsidR="00555BC7" w:rsidRPr="00AE1E3C" w:rsidRDefault="00D42CE2" w:rsidP="001037E0">
      <w:pPr>
        <w:rPr>
          <w:szCs w:val="24"/>
        </w:rPr>
      </w:pPr>
      <w:r w:rsidRPr="00AE1E3C">
        <w:rPr>
          <w:szCs w:val="24"/>
        </w:rPr>
        <w:t>* Pastabose nurodoma:</w:t>
      </w:r>
    </w:p>
    <w:p w14:paraId="6E29C32D" w14:textId="77777777" w:rsidR="00D42CE2" w:rsidRPr="001025B6" w:rsidRDefault="00D42CE2" w:rsidP="001037E0">
      <w:pPr>
        <w:rPr>
          <w:szCs w:val="24"/>
        </w:rPr>
      </w:pPr>
      <w:r w:rsidRPr="00AE1E3C">
        <w:rPr>
          <w:szCs w:val="24"/>
        </w:rPr>
        <w:t xml:space="preserve">- </w:t>
      </w:r>
      <w:r w:rsidR="00726356" w:rsidRPr="00AE1E3C">
        <w:rPr>
          <w:szCs w:val="24"/>
        </w:rPr>
        <w:t xml:space="preserve">ar </w:t>
      </w:r>
      <w:r w:rsidRPr="00AE1E3C">
        <w:rPr>
          <w:szCs w:val="24"/>
        </w:rPr>
        <w:t xml:space="preserve">pirkimas bus atliekamas pagal Viešųjų pirkimų įstatymo </w:t>
      </w:r>
      <w:r w:rsidR="00D02E9B" w:rsidRPr="00AE1E3C">
        <w:rPr>
          <w:szCs w:val="24"/>
        </w:rPr>
        <w:t xml:space="preserve">13 ir </w:t>
      </w:r>
      <w:r w:rsidR="00473497" w:rsidRPr="00AE1E3C">
        <w:rPr>
          <w:szCs w:val="24"/>
        </w:rPr>
        <w:t>91 straipsnio nuostatas</w:t>
      </w:r>
    </w:p>
    <w:p w14:paraId="5331788D" w14:textId="77777777" w:rsidR="00D42CE2" w:rsidRPr="001025B6" w:rsidRDefault="00D42CE2" w:rsidP="001037E0">
      <w:pPr>
        <w:rPr>
          <w:szCs w:val="24"/>
        </w:rPr>
      </w:pPr>
      <w:r w:rsidRPr="001025B6">
        <w:rPr>
          <w:szCs w:val="24"/>
        </w:rPr>
        <w:t xml:space="preserve">- </w:t>
      </w:r>
      <w:r w:rsidR="00726356" w:rsidRPr="001025B6">
        <w:rPr>
          <w:szCs w:val="24"/>
        </w:rPr>
        <w:t xml:space="preserve">ar </w:t>
      </w:r>
      <w:r w:rsidRPr="001025B6">
        <w:rPr>
          <w:szCs w:val="24"/>
        </w:rPr>
        <w:t>pirkimui bus taikomi žaliesiems pirkimams Lietuvos Respublikos aplinkos ministerijos nustatyti aplinkos</w:t>
      </w:r>
      <w:r w:rsidR="00473497" w:rsidRPr="001025B6">
        <w:rPr>
          <w:szCs w:val="24"/>
        </w:rPr>
        <w:t xml:space="preserve"> apsaugos kriterijai</w:t>
      </w:r>
    </w:p>
    <w:p w14:paraId="2BEAA5F2" w14:textId="77777777" w:rsidR="00726356" w:rsidRPr="001025B6" w:rsidRDefault="00D42CE2" w:rsidP="001037E0">
      <w:pPr>
        <w:rPr>
          <w:szCs w:val="24"/>
        </w:rPr>
      </w:pPr>
      <w:r w:rsidRPr="001025B6">
        <w:rPr>
          <w:szCs w:val="24"/>
        </w:rPr>
        <w:t xml:space="preserve">- </w:t>
      </w:r>
      <w:r w:rsidR="00726356" w:rsidRPr="001025B6">
        <w:rPr>
          <w:szCs w:val="24"/>
        </w:rPr>
        <w:t xml:space="preserve">ar </w:t>
      </w:r>
      <w:r w:rsidRPr="001025B6">
        <w:rPr>
          <w:szCs w:val="24"/>
        </w:rPr>
        <w:t>pirkimas bus elektroninis ir atliekamas Centrinės viešųjų pirkimų informacinės sistemos priemon</w:t>
      </w:r>
      <w:r w:rsidR="00726356" w:rsidRPr="001025B6">
        <w:rPr>
          <w:szCs w:val="24"/>
        </w:rPr>
        <w:t>ėmis</w:t>
      </w:r>
    </w:p>
    <w:p w14:paraId="63ECFDE4" w14:textId="77777777" w:rsidR="00EE0B85" w:rsidRPr="001025B6" w:rsidRDefault="001761C9" w:rsidP="00EE0B85">
      <w:pPr>
        <w:rPr>
          <w:szCs w:val="24"/>
        </w:rPr>
      </w:pPr>
      <w:r w:rsidRPr="001025B6">
        <w:rPr>
          <w:szCs w:val="24"/>
        </w:rPr>
        <w:t xml:space="preserve">- </w:t>
      </w:r>
      <w:r w:rsidR="00823877" w:rsidRPr="001025B6">
        <w:rPr>
          <w:szCs w:val="24"/>
        </w:rPr>
        <w:t>planuojamų sudaryti sutarčių kiekis</w:t>
      </w:r>
    </w:p>
    <w:p w14:paraId="15D510E3" w14:textId="77777777" w:rsidR="00EE0B85" w:rsidRPr="001025B6" w:rsidRDefault="00EE0B85" w:rsidP="00EE0B85">
      <w:pPr>
        <w:rPr>
          <w:szCs w:val="24"/>
        </w:rPr>
      </w:pPr>
      <w:r w:rsidRPr="001025B6">
        <w:rPr>
          <w:szCs w:val="24"/>
        </w:rPr>
        <w:t>- data, kada turi būti sudaryta pirkimo sutartis</w:t>
      </w:r>
    </w:p>
    <w:p w14:paraId="29F58E03" w14:textId="77777777" w:rsidR="001F78C5" w:rsidRPr="001025B6" w:rsidRDefault="001F78C5" w:rsidP="001037E0">
      <w:pPr>
        <w:rPr>
          <w:szCs w:val="24"/>
        </w:rPr>
      </w:pPr>
      <w:r w:rsidRPr="001025B6">
        <w:rPr>
          <w:szCs w:val="24"/>
        </w:rPr>
        <w:t>- kita svarbi informacija</w:t>
      </w:r>
    </w:p>
    <w:p w14:paraId="4C55CFBF" w14:textId="77777777" w:rsidR="00065AA7" w:rsidRPr="001025B6" w:rsidRDefault="00065AA7" w:rsidP="001037E0">
      <w:pPr>
        <w:pStyle w:val="Antrats"/>
        <w:tabs>
          <w:tab w:val="clear" w:pos="4153"/>
          <w:tab w:val="clear" w:pos="8306"/>
        </w:tabs>
        <w:rPr>
          <w:szCs w:val="24"/>
        </w:rPr>
      </w:pPr>
    </w:p>
    <w:p w14:paraId="130FB73E" w14:textId="77777777" w:rsidR="00EF6A25" w:rsidRPr="001025B6" w:rsidRDefault="005E15C2" w:rsidP="001037E0">
      <w:pPr>
        <w:ind w:left="180"/>
        <w:jc w:val="both"/>
        <w:rPr>
          <w:szCs w:val="24"/>
        </w:rPr>
      </w:pPr>
      <w:r w:rsidRPr="001025B6">
        <w:rPr>
          <w:szCs w:val="24"/>
        </w:rPr>
        <w:tab/>
      </w:r>
      <w:r w:rsidRPr="001025B6">
        <w:rPr>
          <w:szCs w:val="24"/>
        </w:rPr>
        <w:tab/>
      </w:r>
      <w:r w:rsidRPr="001025B6">
        <w:rPr>
          <w:szCs w:val="24"/>
        </w:rPr>
        <w:tab/>
      </w:r>
      <w:r w:rsidRPr="001025B6">
        <w:rPr>
          <w:szCs w:val="24"/>
        </w:rPr>
        <w:tab/>
      </w:r>
      <w:r w:rsidRPr="001025B6">
        <w:rPr>
          <w:szCs w:val="24"/>
        </w:rPr>
        <w:tab/>
      </w:r>
    </w:p>
    <w:p w14:paraId="5CF58BBB" w14:textId="77777777" w:rsidR="00EF6A25" w:rsidRPr="001025B6" w:rsidRDefault="00EF6A25" w:rsidP="001037E0">
      <w:pPr>
        <w:ind w:left="180"/>
        <w:jc w:val="both"/>
        <w:rPr>
          <w:szCs w:val="24"/>
        </w:rPr>
      </w:pPr>
    </w:p>
    <w:p w14:paraId="52FE6657" w14:textId="77777777" w:rsidR="00643C90" w:rsidRPr="001025B6" w:rsidRDefault="00643C90" w:rsidP="001037E0">
      <w:pPr>
        <w:ind w:left="180"/>
        <w:jc w:val="both"/>
        <w:rPr>
          <w:szCs w:val="24"/>
        </w:rPr>
      </w:pPr>
    </w:p>
    <w:p w14:paraId="04A8F68B" w14:textId="77777777" w:rsidR="00220249" w:rsidRPr="001025B6" w:rsidRDefault="00220249" w:rsidP="001037E0">
      <w:pPr>
        <w:ind w:left="180"/>
        <w:jc w:val="both"/>
        <w:rPr>
          <w:szCs w:val="24"/>
        </w:rPr>
      </w:pPr>
    </w:p>
    <w:p w14:paraId="6106EB4A" w14:textId="77777777" w:rsidR="00EF6A25" w:rsidRPr="001025B6" w:rsidRDefault="00EF6A25" w:rsidP="001037E0">
      <w:pPr>
        <w:ind w:left="180"/>
        <w:jc w:val="both"/>
        <w:rPr>
          <w:szCs w:val="24"/>
        </w:rPr>
      </w:pPr>
    </w:p>
    <w:tbl>
      <w:tblPr>
        <w:tblW w:w="0" w:type="auto"/>
        <w:tblInd w:w="5748" w:type="dxa"/>
        <w:tblLook w:val="01E0" w:firstRow="1" w:lastRow="1" w:firstColumn="1" w:lastColumn="1" w:noHBand="0" w:noVBand="0"/>
      </w:tblPr>
      <w:tblGrid>
        <w:gridCol w:w="4106"/>
      </w:tblGrid>
      <w:tr w:rsidR="00CC4F9F" w:rsidRPr="001025B6" w14:paraId="2356509E" w14:textId="77777777">
        <w:tc>
          <w:tcPr>
            <w:tcW w:w="4106" w:type="dxa"/>
          </w:tcPr>
          <w:p w14:paraId="617D69F2" w14:textId="77777777" w:rsidR="00CC4F9F" w:rsidRPr="0045484A" w:rsidRDefault="00CC4F9F" w:rsidP="00AC051B">
            <w:pPr>
              <w:autoSpaceDE w:val="0"/>
              <w:autoSpaceDN w:val="0"/>
              <w:rPr>
                <w:sz w:val="16"/>
                <w:szCs w:val="16"/>
              </w:rPr>
            </w:pPr>
            <w:r w:rsidRPr="0045484A">
              <w:rPr>
                <w:sz w:val="16"/>
                <w:szCs w:val="16"/>
              </w:rPr>
              <w:t>Prekių, paslaugų ir darbų viešųjų pirkimų planavimo, organizavimo, atlikimo bei kontrolės taisyklių</w:t>
            </w:r>
          </w:p>
        </w:tc>
      </w:tr>
      <w:tr w:rsidR="00CC4F9F" w:rsidRPr="001025B6" w14:paraId="07B8F92F" w14:textId="77777777">
        <w:tc>
          <w:tcPr>
            <w:tcW w:w="4106" w:type="dxa"/>
          </w:tcPr>
          <w:p w14:paraId="415F7FDC" w14:textId="77777777" w:rsidR="00CC4F9F" w:rsidRPr="0045484A" w:rsidRDefault="005C5136" w:rsidP="00AC051B">
            <w:pPr>
              <w:autoSpaceDE w:val="0"/>
              <w:autoSpaceDN w:val="0"/>
              <w:rPr>
                <w:sz w:val="16"/>
                <w:szCs w:val="16"/>
              </w:rPr>
            </w:pPr>
            <w:r w:rsidRPr="0045484A">
              <w:rPr>
                <w:sz w:val="16"/>
                <w:szCs w:val="16"/>
              </w:rPr>
              <w:t>2 p</w:t>
            </w:r>
            <w:r w:rsidR="00CC4F9F" w:rsidRPr="0045484A">
              <w:rPr>
                <w:sz w:val="16"/>
                <w:szCs w:val="16"/>
              </w:rPr>
              <w:t>riedas</w:t>
            </w:r>
          </w:p>
        </w:tc>
      </w:tr>
    </w:tbl>
    <w:p w14:paraId="5E3C46E1" w14:textId="77777777" w:rsidR="005E15C2" w:rsidRPr="001025B6" w:rsidRDefault="005E15C2" w:rsidP="001037E0">
      <w:pPr>
        <w:ind w:left="180"/>
        <w:jc w:val="both"/>
        <w:rPr>
          <w:szCs w:val="24"/>
        </w:rPr>
      </w:pPr>
    </w:p>
    <w:p w14:paraId="49781887" w14:textId="77777777" w:rsidR="00CC4F9F" w:rsidRPr="001025B6" w:rsidRDefault="00CC4F9F" w:rsidP="001037E0">
      <w:pPr>
        <w:ind w:left="180"/>
        <w:jc w:val="both"/>
        <w:rPr>
          <w:szCs w:val="24"/>
        </w:rPr>
      </w:pPr>
    </w:p>
    <w:p w14:paraId="1F51D760" w14:textId="77777777" w:rsidR="005E15C2" w:rsidRPr="001025B6" w:rsidRDefault="005E15C2" w:rsidP="001037E0">
      <w:pPr>
        <w:jc w:val="center"/>
        <w:rPr>
          <w:b/>
          <w:szCs w:val="24"/>
        </w:rPr>
      </w:pPr>
      <w:r w:rsidRPr="001025B6">
        <w:rPr>
          <w:b/>
          <w:szCs w:val="24"/>
        </w:rPr>
        <w:t>(Pirkimų pagal to paties tipo pirkimo sutartis suvestinės forma)</w:t>
      </w:r>
    </w:p>
    <w:p w14:paraId="21C039AC" w14:textId="77777777" w:rsidR="00BD152C" w:rsidRPr="001025B6" w:rsidRDefault="00BD152C" w:rsidP="00BD152C">
      <w:pPr>
        <w:jc w:val="center"/>
        <w:rPr>
          <w:b/>
          <w:szCs w:val="24"/>
        </w:rPr>
      </w:pPr>
    </w:p>
    <w:p w14:paraId="4876852A" w14:textId="77777777" w:rsidR="0045484A" w:rsidRPr="001025B6" w:rsidRDefault="0045484A" w:rsidP="0045484A">
      <w:pPr>
        <w:jc w:val="center"/>
        <w:rPr>
          <w:b/>
          <w:szCs w:val="24"/>
        </w:rPr>
      </w:pPr>
      <w:r>
        <w:rPr>
          <w:b/>
          <w:szCs w:val="24"/>
        </w:rPr>
        <w:t>PANEVĖŽIO APYGARDOS TEISMAS</w:t>
      </w:r>
    </w:p>
    <w:p w14:paraId="1ED8A867" w14:textId="77777777" w:rsidR="00BD152C" w:rsidRPr="001025B6" w:rsidRDefault="00BD152C" w:rsidP="001037E0">
      <w:pPr>
        <w:pStyle w:val="Pagrindinistekstas2"/>
        <w:spacing w:after="0" w:line="240" w:lineRule="auto"/>
        <w:ind w:right="540"/>
        <w:jc w:val="center"/>
        <w:rPr>
          <w:szCs w:val="24"/>
        </w:rPr>
      </w:pPr>
    </w:p>
    <w:p w14:paraId="78C148DD" w14:textId="77777777" w:rsidR="005E15C2" w:rsidRPr="001025B6" w:rsidRDefault="005E15C2" w:rsidP="001037E0">
      <w:pPr>
        <w:pStyle w:val="Pagrindinistekstas2"/>
        <w:spacing w:after="0" w:line="240" w:lineRule="auto"/>
        <w:ind w:right="540"/>
        <w:jc w:val="center"/>
        <w:rPr>
          <w:b/>
          <w:szCs w:val="24"/>
        </w:rPr>
      </w:pPr>
      <w:r w:rsidRPr="001025B6">
        <w:rPr>
          <w:szCs w:val="24"/>
        </w:rPr>
        <w:t>_______</w:t>
      </w:r>
      <w:r w:rsidRPr="001025B6">
        <w:rPr>
          <w:b/>
          <w:szCs w:val="24"/>
        </w:rPr>
        <w:t xml:space="preserve">METAIS  VYKDOMŲ </w:t>
      </w:r>
      <w:r w:rsidR="00D42CE2" w:rsidRPr="001025B6">
        <w:rPr>
          <w:b/>
          <w:szCs w:val="24"/>
        </w:rPr>
        <w:t xml:space="preserve">VIEŠŲJŲ </w:t>
      </w:r>
      <w:r w:rsidRPr="001025B6">
        <w:rPr>
          <w:b/>
          <w:szCs w:val="24"/>
        </w:rPr>
        <w:t>PIRKIMŲ PAGAL TO PATIES TIPO PIRKIMO SUTARTIS SUVESTINĖ</w:t>
      </w:r>
    </w:p>
    <w:p w14:paraId="2A153122" w14:textId="77777777" w:rsidR="00BD152C" w:rsidRPr="001025B6" w:rsidRDefault="00BD152C" w:rsidP="001037E0">
      <w:pPr>
        <w:pStyle w:val="Pagrindinistekstas2"/>
        <w:spacing w:after="0" w:line="240" w:lineRule="auto"/>
        <w:ind w:right="540"/>
        <w:jc w:val="center"/>
        <w:rPr>
          <w:b/>
          <w:szCs w:val="24"/>
        </w:rPr>
      </w:pPr>
    </w:p>
    <w:p w14:paraId="0A0AC018" w14:textId="77777777" w:rsidR="005D0D99" w:rsidRPr="001025B6" w:rsidRDefault="005D0D99" w:rsidP="005D0D99">
      <w:pPr>
        <w:jc w:val="center"/>
        <w:rPr>
          <w:i/>
        </w:rPr>
      </w:pPr>
      <w:r w:rsidRPr="001025B6">
        <w:rPr>
          <w:i/>
        </w:rPr>
        <w:t xml:space="preserve">Data </w:t>
      </w:r>
    </w:p>
    <w:p w14:paraId="59780AEB" w14:textId="32145F76" w:rsidR="005D0D99" w:rsidRPr="001025B6" w:rsidRDefault="0045484A" w:rsidP="005D0D99">
      <w:pPr>
        <w:jc w:val="center"/>
      </w:pPr>
      <w:r>
        <w:t>Panevėžys</w:t>
      </w:r>
    </w:p>
    <w:p w14:paraId="6D47CE08" w14:textId="77777777" w:rsidR="005E15C2" w:rsidRPr="001025B6" w:rsidRDefault="005E15C2" w:rsidP="001037E0">
      <w:pPr>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829"/>
        <w:gridCol w:w="1417"/>
        <w:gridCol w:w="1843"/>
        <w:gridCol w:w="1701"/>
        <w:gridCol w:w="1701"/>
      </w:tblGrid>
      <w:tr w:rsidR="005E15C2" w:rsidRPr="001025B6" w14:paraId="30AC34AD" w14:textId="77777777">
        <w:tc>
          <w:tcPr>
            <w:tcW w:w="540" w:type="dxa"/>
            <w:tcBorders>
              <w:top w:val="single" w:sz="12" w:space="0" w:color="auto"/>
              <w:left w:val="single" w:sz="12" w:space="0" w:color="auto"/>
              <w:bottom w:val="single" w:sz="12" w:space="0" w:color="auto"/>
              <w:right w:val="single" w:sz="12" w:space="0" w:color="auto"/>
            </w:tcBorders>
          </w:tcPr>
          <w:p w14:paraId="76B801FD" w14:textId="77777777" w:rsidR="005E15C2" w:rsidRPr="001025B6" w:rsidRDefault="005E15C2" w:rsidP="001037E0">
            <w:pPr>
              <w:ind w:right="-108"/>
              <w:rPr>
                <w:szCs w:val="24"/>
              </w:rPr>
            </w:pPr>
            <w:r w:rsidRPr="001025B6">
              <w:rPr>
                <w:szCs w:val="24"/>
              </w:rPr>
              <w:t>Eil. Nr.</w:t>
            </w:r>
          </w:p>
        </w:tc>
        <w:tc>
          <w:tcPr>
            <w:tcW w:w="2829" w:type="dxa"/>
            <w:tcBorders>
              <w:top w:val="single" w:sz="12" w:space="0" w:color="auto"/>
              <w:left w:val="single" w:sz="12" w:space="0" w:color="auto"/>
              <w:bottom w:val="single" w:sz="12" w:space="0" w:color="auto"/>
              <w:right w:val="single" w:sz="12" w:space="0" w:color="auto"/>
            </w:tcBorders>
          </w:tcPr>
          <w:p w14:paraId="0C313522" w14:textId="77777777" w:rsidR="005E15C2" w:rsidRPr="001025B6" w:rsidRDefault="005E15C2" w:rsidP="00A70A20">
            <w:pPr>
              <w:pStyle w:val="Pagrindinistekstas"/>
              <w:spacing w:line="240" w:lineRule="auto"/>
              <w:jc w:val="center"/>
              <w:rPr>
                <w:lang w:val="lt-LT"/>
              </w:rPr>
            </w:pPr>
            <w:r w:rsidRPr="001025B6">
              <w:rPr>
                <w:lang w:val="lt-LT"/>
              </w:rPr>
              <w:t xml:space="preserve">BVPŽ </w:t>
            </w:r>
            <w:r w:rsidR="00A70A20">
              <w:rPr>
                <w:lang w:val="lt-LT"/>
              </w:rPr>
              <w:t>kodas</w:t>
            </w:r>
          </w:p>
        </w:tc>
        <w:tc>
          <w:tcPr>
            <w:tcW w:w="1417" w:type="dxa"/>
            <w:tcBorders>
              <w:top w:val="single" w:sz="12" w:space="0" w:color="auto"/>
              <w:left w:val="single" w:sz="12" w:space="0" w:color="auto"/>
              <w:bottom w:val="single" w:sz="12" w:space="0" w:color="auto"/>
              <w:right w:val="single" w:sz="12" w:space="0" w:color="auto"/>
            </w:tcBorders>
          </w:tcPr>
          <w:p w14:paraId="56D01452" w14:textId="77777777" w:rsidR="005E15C2" w:rsidRPr="001025B6" w:rsidRDefault="005E15C2" w:rsidP="001037E0">
            <w:pPr>
              <w:jc w:val="center"/>
              <w:rPr>
                <w:szCs w:val="24"/>
              </w:rPr>
            </w:pPr>
            <w:r w:rsidRPr="001025B6">
              <w:rPr>
                <w:szCs w:val="24"/>
              </w:rPr>
              <w:t>Pirkimų plano pirkimo eil. Nr.</w:t>
            </w:r>
          </w:p>
        </w:tc>
        <w:tc>
          <w:tcPr>
            <w:tcW w:w="1843" w:type="dxa"/>
            <w:tcBorders>
              <w:top w:val="single" w:sz="12" w:space="0" w:color="auto"/>
              <w:left w:val="single" w:sz="12" w:space="0" w:color="auto"/>
              <w:bottom w:val="single" w:sz="12" w:space="0" w:color="auto"/>
              <w:right w:val="single" w:sz="12" w:space="0" w:color="auto"/>
            </w:tcBorders>
          </w:tcPr>
          <w:p w14:paraId="07A865C2" w14:textId="77777777" w:rsidR="005E15C2" w:rsidRPr="001025B6" w:rsidRDefault="005E15C2" w:rsidP="001037E0">
            <w:pPr>
              <w:jc w:val="center"/>
              <w:rPr>
                <w:szCs w:val="24"/>
              </w:rPr>
            </w:pPr>
            <w:r w:rsidRPr="001025B6">
              <w:rPr>
                <w:szCs w:val="24"/>
              </w:rPr>
              <w:t>Pirkimo pavadinimas</w:t>
            </w:r>
          </w:p>
        </w:tc>
        <w:tc>
          <w:tcPr>
            <w:tcW w:w="1701" w:type="dxa"/>
            <w:tcBorders>
              <w:top w:val="single" w:sz="12" w:space="0" w:color="auto"/>
              <w:left w:val="single" w:sz="12" w:space="0" w:color="auto"/>
              <w:bottom w:val="single" w:sz="12" w:space="0" w:color="auto"/>
              <w:right w:val="single" w:sz="12" w:space="0" w:color="auto"/>
            </w:tcBorders>
          </w:tcPr>
          <w:p w14:paraId="62548064" w14:textId="77777777" w:rsidR="005E15C2" w:rsidRPr="001025B6" w:rsidRDefault="005E15C2" w:rsidP="00624A3A">
            <w:pPr>
              <w:jc w:val="center"/>
              <w:rPr>
                <w:szCs w:val="24"/>
              </w:rPr>
            </w:pPr>
            <w:r w:rsidRPr="001025B6">
              <w:rPr>
                <w:szCs w:val="24"/>
              </w:rPr>
              <w:t xml:space="preserve">Planinė pirkimo suma (tūkst. </w:t>
            </w:r>
            <w:r w:rsidR="00624A3A" w:rsidRPr="001025B6">
              <w:rPr>
                <w:szCs w:val="24"/>
              </w:rPr>
              <w:t>eurų</w:t>
            </w:r>
            <w:r w:rsidRPr="001025B6">
              <w:rPr>
                <w:szCs w:val="24"/>
              </w:rPr>
              <w:t>)</w:t>
            </w:r>
          </w:p>
        </w:tc>
        <w:tc>
          <w:tcPr>
            <w:tcW w:w="1701" w:type="dxa"/>
            <w:tcBorders>
              <w:top w:val="single" w:sz="12" w:space="0" w:color="auto"/>
              <w:left w:val="single" w:sz="12" w:space="0" w:color="auto"/>
              <w:bottom w:val="single" w:sz="12" w:space="0" w:color="auto"/>
              <w:right w:val="single" w:sz="12" w:space="0" w:color="auto"/>
            </w:tcBorders>
          </w:tcPr>
          <w:p w14:paraId="5ECE7004" w14:textId="77777777" w:rsidR="005E15C2" w:rsidRPr="001025B6" w:rsidRDefault="005E15C2" w:rsidP="001037E0">
            <w:pPr>
              <w:jc w:val="center"/>
              <w:rPr>
                <w:szCs w:val="24"/>
              </w:rPr>
            </w:pPr>
            <w:r w:rsidRPr="001025B6">
              <w:rPr>
                <w:szCs w:val="24"/>
              </w:rPr>
              <w:t>Planuojamas pagal vertę pirkimo būdas</w:t>
            </w:r>
          </w:p>
        </w:tc>
      </w:tr>
      <w:tr w:rsidR="005E15C2" w:rsidRPr="001025B6" w14:paraId="25A7EDCC" w14:textId="77777777">
        <w:tc>
          <w:tcPr>
            <w:tcW w:w="540" w:type="dxa"/>
            <w:tcBorders>
              <w:top w:val="single" w:sz="12" w:space="0" w:color="auto"/>
              <w:left w:val="single" w:sz="12" w:space="0" w:color="auto"/>
              <w:bottom w:val="single" w:sz="12" w:space="0" w:color="auto"/>
              <w:right w:val="single" w:sz="12" w:space="0" w:color="auto"/>
            </w:tcBorders>
          </w:tcPr>
          <w:p w14:paraId="596DA7EA" w14:textId="77777777" w:rsidR="005E15C2" w:rsidRPr="001025B6" w:rsidRDefault="005E15C2" w:rsidP="001037E0">
            <w:pPr>
              <w:jc w:val="center"/>
              <w:rPr>
                <w:szCs w:val="24"/>
              </w:rPr>
            </w:pPr>
            <w:r w:rsidRPr="001025B6">
              <w:rPr>
                <w:szCs w:val="24"/>
              </w:rPr>
              <w:t>1</w:t>
            </w:r>
          </w:p>
        </w:tc>
        <w:tc>
          <w:tcPr>
            <w:tcW w:w="2829" w:type="dxa"/>
            <w:tcBorders>
              <w:top w:val="single" w:sz="12" w:space="0" w:color="auto"/>
              <w:left w:val="single" w:sz="12" w:space="0" w:color="auto"/>
              <w:bottom w:val="single" w:sz="12" w:space="0" w:color="auto"/>
              <w:right w:val="single" w:sz="12" w:space="0" w:color="auto"/>
            </w:tcBorders>
          </w:tcPr>
          <w:p w14:paraId="5ECF9865" w14:textId="77777777" w:rsidR="005E15C2" w:rsidRPr="001025B6" w:rsidRDefault="005E15C2" w:rsidP="001037E0">
            <w:pPr>
              <w:jc w:val="center"/>
              <w:rPr>
                <w:szCs w:val="24"/>
              </w:rPr>
            </w:pPr>
            <w:r w:rsidRPr="001025B6">
              <w:rPr>
                <w:szCs w:val="24"/>
              </w:rPr>
              <w:t>2</w:t>
            </w:r>
          </w:p>
        </w:tc>
        <w:tc>
          <w:tcPr>
            <w:tcW w:w="1417" w:type="dxa"/>
            <w:tcBorders>
              <w:top w:val="single" w:sz="12" w:space="0" w:color="auto"/>
              <w:left w:val="single" w:sz="12" w:space="0" w:color="auto"/>
              <w:bottom w:val="single" w:sz="12" w:space="0" w:color="auto"/>
              <w:right w:val="single" w:sz="12" w:space="0" w:color="auto"/>
            </w:tcBorders>
          </w:tcPr>
          <w:p w14:paraId="5D16331B" w14:textId="77777777" w:rsidR="005E15C2" w:rsidRPr="001025B6" w:rsidRDefault="005E15C2" w:rsidP="001037E0">
            <w:pPr>
              <w:jc w:val="center"/>
              <w:rPr>
                <w:szCs w:val="24"/>
              </w:rPr>
            </w:pPr>
            <w:r w:rsidRPr="001025B6">
              <w:rPr>
                <w:szCs w:val="24"/>
              </w:rPr>
              <w:t>3</w:t>
            </w:r>
          </w:p>
        </w:tc>
        <w:tc>
          <w:tcPr>
            <w:tcW w:w="1843" w:type="dxa"/>
            <w:tcBorders>
              <w:top w:val="single" w:sz="12" w:space="0" w:color="auto"/>
              <w:left w:val="single" w:sz="12" w:space="0" w:color="auto"/>
              <w:bottom w:val="single" w:sz="12" w:space="0" w:color="auto"/>
              <w:right w:val="single" w:sz="12" w:space="0" w:color="auto"/>
            </w:tcBorders>
          </w:tcPr>
          <w:p w14:paraId="37B37989" w14:textId="77777777" w:rsidR="005E15C2" w:rsidRPr="001025B6" w:rsidRDefault="005E15C2" w:rsidP="001037E0">
            <w:pPr>
              <w:jc w:val="center"/>
              <w:rPr>
                <w:szCs w:val="24"/>
              </w:rPr>
            </w:pPr>
            <w:r w:rsidRPr="001025B6">
              <w:rPr>
                <w:szCs w:val="24"/>
              </w:rPr>
              <w:t>4</w:t>
            </w:r>
          </w:p>
        </w:tc>
        <w:tc>
          <w:tcPr>
            <w:tcW w:w="1701" w:type="dxa"/>
            <w:tcBorders>
              <w:top w:val="single" w:sz="12" w:space="0" w:color="auto"/>
              <w:left w:val="single" w:sz="12" w:space="0" w:color="auto"/>
              <w:bottom w:val="single" w:sz="12" w:space="0" w:color="auto"/>
              <w:right w:val="single" w:sz="12" w:space="0" w:color="auto"/>
            </w:tcBorders>
          </w:tcPr>
          <w:p w14:paraId="7B4A57BB" w14:textId="77777777" w:rsidR="005E15C2" w:rsidRPr="001025B6" w:rsidRDefault="005E15C2" w:rsidP="001037E0">
            <w:pPr>
              <w:jc w:val="center"/>
              <w:rPr>
                <w:szCs w:val="24"/>
              </w:rPr>
            </w:pPr>
            <w:r w:rsidRPr="001025B6">
              <w:rPr>
                <w:szCs w:val="24"/>
              </w:rPr>
              <w:t>5</w:t>
            </w:r>
          </w:p>
        </w:tc>
        <w:tc>
          <w:tcPr>
            <w:tcW w:w="1701" w:type="dxa"/>
            <w:tcBorders>
              <w:top w:val="single" w:sz="12" w:space="0" w:color="auto"/>
              <w:left w:val="single" w:sz="12" w:space="0" w:color="auto"/>
              <w:bottom w:val="single" w:sz="12" w:space="0" w:color="auto"/>
              <w:right w:val="single" w:sz="12" w:space="0" w:color="auto"/>
            </w:tcBorders>
          </w:tcPr>
          <w:p w14:paraId="6E148E67" w14:textId="77777777" w:rsidR="005E15C2" w:rsidRPr="001025B6" w:rsidRDefault="005E15C2" w:rsidP="001037E0">
            <w:pPr>
              <w:jc w:val="center"/>
              <w:rPr>
                <w:szCs w:val="24"/>
              </w:rPr>
            </w:pPr>
            <w:r w:rsidRPr="001025B6">
              <w:rPr>
                <w:szCs w:val="24"/>
              </w:rPr>
              <w:t>6</w:t>
            </w:r>
          </w:p>
        </w:tc>
      </w:tr>
      <w:tr w:rsidR="005E15C2" w:rsidRPr="001025B6" w14:paraId="4E90A70E" w14:textId="77777777">
        <w:tblPrEx>
          <w:tblLook w:val="01E0" w:firstRow="1" w:lastRow="1" w:firstColumn="1" w:lastColumn="1" w:noHBand="0" w:noVBand="0"/>
        </w:tblPrEx>
        <w:tc>
          <w:tcPr>
            <w:tcW w:w="540" w:type="dxa"/>
          </w:tcPr>
          <w:p w14:paraId="365A5FA3" w14:textId="77777777" w:rsidR="005E15C2" w:rsidRPr="001025B6" w:rsidRDefault="005E15C2" w:rsidP="001037E0">
            <w:pPr>
              <w:rPr>
                <w:szCs w:val="24"/>
              </w:rPr>
            </w:pPr>
          </w:p>
        </w:tc>
        <w:tc>
          <w:tcPr>
            <w:tcW w:w="2829" w:type="dxa"/>
          </w:tcPr>
          <w:p w14:paraId="4413B05B" w14:textId="77777777" w:rsidR="005E15C2" w:rsidRPr="001025B6" w:rsidRDefault="005E15C2" w:rsidP="001037E0">
            <w:pPr>
              <w:rPr>
                <w:szCs w:val="24"/>
              </w:rPr>
            </w:pPr>
          </w:p>
        </w:tc>
        <w:tc>
          <w:tcPr>
            <w:tcW w:w="1417" w:type="dxa"/>
          </w:tcPr>
          <w:p w14:paraId="4261591E" w14:textId="77777777" w:rsidR="005E15C2" w:rsidRPr="001025B6" w:rsidRDefault="005E15C2" w:rsidP="001037E0">
            <w:pPr>
              <w:rPr>
                <w:szCs w:val="24"/>
              </w:rPr>
            </w:pPr>
          </w:p>
        </w:tc>
        <w:tc>
          <w:tcPr>
            <w:tcW w:w="1843" w:type="dxa"/>
          </w:tcPr>
          <w:p w14:paraId="2BA4A75F" w14:textId="77777777" w:rsidR="005E15C2" w:rsidRPr="001025B6" w:rsidRDefault="005E15C2" w:rsidP="001037E0">
            <w:pPr>
              <w:rPr>
                <w:szCs w:val="24"/>
              </w:rPr>
            </w:pPr>
          </w:p>
        </w:tc>
        <w:tc>
          <w:tcPr>
            <w:tcW w:w="1701" w:type="dxa"/>
          </w:tcPr>
          <w:p w14:paraId="66B5A853" w14:textId="77777777" w:rsidR="005E15C2" w:rsidRPr="001025B6" w:rsidRDefault="005E15C2" w:rsidP="001037E0">
            <w:pPr>
              <w:rPr>
                <w:szCs w:val="24"/>
              </w:rPr>
            </w:pPr>
          </w:p>
        </w:tc>
        <w:tc>
          <w:tcPr>
            <w:tcW w:w="1701" w:type="dxa"/>
          </w:tcPr>
          <w:p w14:paraId="6207568F" w14:textId="77777777" w:rsidR="005E15C2" w:rsidRPr="001025B6" w:rsidRDefault="005E15C2" w:rsidP="001037E0">
            <w:pPr>
              <w:rPr>
                <w:szCs w:val="24"/>
              </w:rPr>
            </w:pPr>
          </w:p>
        </w:tc>
      </w:tr>
      <w:tr w:rsidR="005E15C2" w:rsidRPr="001025B6" w14:paraId="534A2693" w14:textId="77777777">
        <w:tblPrEx>
          <w:tblLook w:val="01E0" w:firstRow="1" w:lastRow="1" w:firstColumn="1" w:lastColumn="1" w:noHBand="0" w:noVBand="0"/>
        </w:tblPrEx>
        <w:tc>
          <w:tcPr>
            <w:tcW w:w="540" w:type="dxa"/>
          </w:tcPr>
          <w:p w14:paraId="1E65AEA3" w14:textId="77777777" w:rsidR="005E15C2" w:rsidRPr="001025B6" w:rsidRDefault="005E15C2" w:rsidP="001037E0">
            <w:pPr>
              <w:rPr>
                <w:szCs w:val="24"/>
              </w:rPr>
            </w:pPr>
          </w:p>
        </w:tc>
        <w:tc>
          <w:tcPr>
            <w:tcW w:w="2829" w:type="dxa"/>
          </w:tcPr>
          <w:p w14:paraId="3DE961EE" w14:textId="77777777" w:rsidR="005E15C2" w:rsidRPr="001025B6" w:rsidRDefault="005E15C2" w:rsidP="001037E0">
            <w:pPr>
              <w:rPr>
                <w:szCs w:val="24"/>
              </w:rPr>
            </w:pPr>
          </w:p>
        </w:tc>
        <w:tc>
          <w:tcPr>
            <w:tcW w:w="1417" w:type="dxa"/>
          </w:tcPr>
          <w:p w14:paraId="3D5EC293" w14:textId="77777777" w:rsidR="005E15C2" w:rsidRPr="001025B6" w:rsidRDefault="005E15C2" w:rsidP="001037E0">
            <w:pPr>
              <w:rPr>
                <w:szCs w:val="24"/>
              </w:rPr>
            </w:pPr>
          </w:p>
        </w:tc>
        <w:tc>
          <w:tcPr>
            <w:tcW w:w="1843" w:type="dxa"/>
          </w:tcPr>
          <w:p w14:paraId="775B5671" w14:textId="77777777" w:rsidR="005E15C2" w:rsidRPr="001025B6" w:rsidRDefault="005E15C2" w:rsidP="001037E0">
            <w:pPr>
              <w:rPr>
                <w:szCs w:val="24"/>
              </w:rPr>
            </w:pPr>
          </w:p>
        </w:tc>
        <w:tc>
          <w:tcPr>
            <w:tcW w:w="1701" w:type="dxa"/>
          </w:tcPr>
          <w:p w14:paraId="0610337A" w14:textId="77777777" w:rsidR="005E15C2" w:rsidRPr="001025B6" w:rsidRDefault="005E15C2" w:rsidP="001037E0">
            <w:pPr>
              <w:rPr>
                <w:szCs w:val="24"/>
              </w:rPr>
            </w:pPr>
          </w:p>
        </w:tc>
        <w:tc>
          <w:tcPr>
            <w:tcW w:w="1701" w:type="dxa"/>
          </w:tcPr>
          <w:p w14:paraId="36937DB4" w14:textId="77777777" w:rsidR="005E15C2" w:rsidRPr="001025B6" w:rsidRDefault="005E15C2" w:rsidP="001037E0">
            <w:pPr>
              <w:rPr>
                <w:szCs w:val="24"/>
              </w:rPr>
            </w:pPr>
          </w:p>
        </w:tc>
      </w:tr>
      <w:tr w:rsidR="005E15C2" w:rsidRPr="001025B6" w14:paraId="6B6B1C77" w14:textId="77777777">
        <w:tblPrEx>
          <w:tblLook w:val="01E0" w:firstRow="1" w:lastRow="1" w:firstColumn="1" w:lastColumn="1" w:noHBand="0" w:noVBand="0"/>
        </w:tblPrEx>
        <w:tc>
          <w:tcPr>
            <w:tcW w:w="540" w:type="dxa"/>
          </w:tcPr>
          <w:p w14:paraId="5EB6BA7B" w14:textId="77777777" w:rsidR="005E15C2" w:rsidRPr="001025B6" w:rsidRDefault="005E15C2" w:rsidP="001037E0">
            <w:pPr>
              <w:rPr>
                <w:szCs w:val="24"/>
              </w:rPr>
            </w:pPr>
          </w:p>
        </w:tc>
        <w:tc>
          <w:tcPr>
            <w:tcW w:w="2829" w:type="dxa"/>
          </w:tcPr>
          <w:p w14:paraId="231CDBCC" w14:textId="77777777" w:rsidR="005E15C2" w:rsidRPr="001025B6" w:rsidRDefault="005E15C2" w:rsidP="001037E0">
            <w:pPr>
              <w:rPr>
                <w:szCs w:val="24"/>
              </w:rPr>
            </w:pPr>
          </w:p>
        </w:tc>
        <w:tc>
          <w:tcPr>
            <w:tcW w:w="1417" w:type="dxa"/>
          </w:tcPr>
          <w:p w14:paraId="2528F628" w14:textId="77777777" w:rsidR="005E15C2" w:rsidRPr="001025B6" w:rsidRDefault="005E15C2" w:rsidP="001037E0">
            <w:pPr>
              <w:rPr>
                <w:szCs w:val="24"/>
              </w:rPr>
            </w:pPr>
          </w:p>
        </w:tc>
        <w:tc>
          <w:tcPr>
            <w:tcW w:w="1843" w:type="dxa"/>
          </w:tcPr>
          <w:p w14:paraId="2F78163A" w14:textId="77777777" w:rsidR="005E15C2" w:rsidRPr="001025B6" w:rsidRDefault="005E15C2" w:rsidP="001037E0">
            <w:pPr>
              <w:rPr>
                <w:szCs w:val="24"/>
              </w:rPr>
            </w:pPr>
          </w:p>
        </w:tc>
        <w:tc>
          <w:tcPr>
            <w:tcW w:w="1701" w:type="dxa"/>
          </w:tcPr>
          <w:p w14:paraId="2CF983AA" w14:textId="77777777" w:rsidR="005E15C2" w:rsidRPr="001025B6" w:rsidRDefault="005E15C2" w:rsidP="001037E0">
            <w:pPr>
              <w:rPr>
                <w:szCs w:val="24"/>
              </w:rPr>
            </w:pPr>
          </w:p>
        </w:tc>
        <w:tc>
          <w:tcPr>
            <w:tcW w:w="1701" w:type="dxa"/>
          </w:tcPr>
          <w:p w14:paraId="7B3CED5E" w14:textId="77777777" w:rsidR="005E15C2" w:rsidRPr="001025B6" w:rsidRDefault="005E15C2" w:rsidP="001037E0">
            <w:pPr>
              <w:rPr>
                <w:szCs w:val="24"/>
              </w:rPr>
            </w:pPr>
          </w:p>
        </w:tc>
      </w:tr>
    </w:tbl>
    <w:p w14:paraId="07300209" w14:textId="77777777" w:rsidR="005E15C2" w:rsidRPr="001025B6" w:rsidRDefault="005E15C2" w:rsidP="001037E0">
      <w:pPr>
        <w:rPr>
          <w:szCs w:val="24"/>
        </w:rPr>
      </w:pPr>
    </w:p>
    <w:p w14:paraId="57CAD009" w14:textId="77777777" w:rsidR="005E15C2" w:rsidRPr="001025B6" w:rsidRDefault="005E15C2" w:rsidP="001037E0">
      <w:pPr>
        <w:rPr>
          <w:szCs w:val="24"/>
        </w:rPr>
      </w:pPr>
    </w:p>
    <w:p w14:paraId="1A9BCF06" w14:textId="77777777" w:rsidR="005E15C2" w:rsidRPr="001025B6" w:rsidRDefault="005E15C2" w:rsidP="001037E0">
      <w:pPr>
        <w:rPr>
          <w:szCs w:val="24"/>
        </w:rPr>
      </w:pPr>
    </w:p>
    <w:p w14:paraId="6661E647" w14:textId="77777777" w:rsidR="005E15C2" w:rsidRPr="001025B6" w:rsidRDefault="005E15C2" w:rsidP="001037E0">
      <w:pPr>
        <w:pStyle w:val="Antrats"/>
        <w:tabs>
          <w:tab w:val="clear" w:pos="4153"/>
          <w:tab w:val="clear" w:pos="8306"/>
        </w:tabs>
        <w:rPr>
          <w:szCs w:val="24"/>
        </w:rPr>
      </w:pPr>
    </w:p>
    <w:p w14:paraId="54CC2E79" w14:textId="77777777" w:rsidR="009B2575" w:rsidRPr="001025B6" w:rsidRDefault="009B2575" w:rsidP="001037E0">
      <w:pPr>
        <w:pStyle w:val="Antrats"/>
        <w:tabs>
          <w:tab w:val="clear" w:pos="4153"/>
          <w:tab w:val="clear" w:pos="8306"/>
        </w:tabs>
        <w:rPr>
          <w:szCs w:val="24"/>
        </w:rPr>
      </w:pPr>
    </w:p>
    <w:p w14:paraId="381FBB63" w14:textId="77777777" w:rsidR="009B2575" w:rsidRPr="001025B6" w:rsidRDefault="009B2575" w:rsidP="001037E0">
      <w:pPr>
        <w:pStyle w:val="Antrats"/>
        <w:tabs>
          <w:tab w:val="clear" w:pos="4153"/>
          <w:tab w:val="clear" w:pos="8306"/>
        </w:tabs>
        <w:rPr>
          <w:szCs w:val="24"/>
        </w:rPr>
      </w:pPr>
    </w:p>
    <w:p w14:paraId="3464A03B" w14:textId="77777777" w:rsidR="009B2575" w:rsidRPr="001025B6" w:rsidRDefault="009B2575" w:rsidP="001037E0">
      <w:pPr>
        <w:pStyle w:val="Antrats"/>
        <w:tabs>
          <w:tab w:val="clear" w:pos="4153"/>
          <w:tab w:val="clear" w:pos="8306"/>
        </w:tabs>
        <w:rPr>
          <w:szCs w:val="24"/>
        </w:rPr>
      </w:pPr>
    </w:p>
    <w:p w14:paraId="1363B40E" w14:textId="77777777" w:rsidR="00A82129" w:rsidRPr="001025B6" w:rsidRDefault="00A82129" w:rsidP="001037E0">
      <w:pPr>
        <w:pStyle w:val="Antrats"/>
        <w:tabs>
          <w:tab w:val="clear" w:pos="4153"/>
          <w:tab w:val="clear" w:pos="8306"/>
        </w:tabs>
        <w:rPr>
          <w:szCs w:val="24"/>
        </w:rPr>
      </w:pPr>
    </w:p>
    <w:p w14:paraId="72FF2E89" w14:textId="77777777" w:rsidR="00A82129" w:rsidRPr="001025B6" w:rsidRDefault="00A82129" w:rsidP="001037E0">
      <w:pPr>
        <w:pStyle w:val="Antrats"/>
        <w:tabs>
          <w:tab w:val="clear" w:pos="4153"/>
          <w:tab w:val="clear" w:pos="8306"/>
        </w:tabs>
        <w:rPr>
          <w:szCs w:val="24"/>
        </w:rPr>
      </w:pPr>
    </w:p>
    <w:p w14:paraId="42A9397A" w14:textId="77777777" w:rsidR="00A82129" w:rsidRPr="001025B6" w:rsidRDefault="00A82129" w:rsidP="001037E0">
      <w:pPr>
        <w:pStyle w:val="Antrats"/>
        <w:tabs>
          <w:tab w:val="clear" w:pos="4153"/>
          <w:tab w:val="clear" w:pos="8306"/>
        </w:tabs>
        <w:rPr>
          <w:szCs w:val="24"/>
        </w:rPr>
      </w:pPr>
    </w:p>
    <w:p w14:paraId="710ED2F6" w14:textId="77777777" w:rsidR="00A82129" w:rsidRPr="001025B6" w:rsidRDefault="00A82129" w:rsidP="001037E0">
      <w:pPr>
        <w:pStyle w:val="Antrats"/>
        <w:tabs>
          <w:tab w:val="clear" w:pos="4153"/>
          <w:tab w:val="clear" w:pos="8306"/>
        </w:tabs>
        <w:rPr>
          <w:szCs w:val="24"/>
        </w:rPr>
      </w:pPr>
    </w:p>
    <w:p w14:paraId="60C018CF" w14:textId="77777777" w:rsidR="00A82129" w:rsidRPr="001025B6" w:rsidRDefault="00A82129" w:rsidP="001037E0">
      <w:pPr>
        <w:pStyle w:val="Antrats"/>
        <w:tabs>
          <w:tab w:val="clear" w:pos="4153"/>
          <w:tab w:val="clear" w:pos="8306"/>
        </w:tabs>
        <w:rPr>
          <w:szCs w:val="24"/>
        </w:rPr>
      </w:pPr>
    </w:p>
    <w:p w14:paraId="44849757" w14:textId="77777777" w:rsidR="00A82129" w:rsidRPr="001025B6" w:rsidRDefault="00A82129" w:rsidP="001037E0">
      <w:pPr>
        <w:pStyle w:val="Antrats"/>
        <w:tabs>
          <w:tab w:val="clear" w:pos="4153"/>
          <w:tab w:val="clear" w:pos="8306"/>
        </w:tabs>
        <w:rPr>
          <w:szCs w:val="24"/>
        </w:rPr>
      </w:pPr>
    </w:p>
    <w:p w14:paraId="2DAEABCA" w14:textId="77777777" w:rsidR="0025124F" w:rsidRPr="001025B6" w:rsidRDefault="0025124F" w:rsidP="001037E0">
      <w:pPr>
        <w:pStyle w:val="Antrats"/>
        <w:tabs>
          <w:tab w:val="clear" w:pos="4153"/>
          <w:tab w:val="clear" w:pos="8306"/>
        </w:tabs>
        <w:rPr>
          <w:szCs w:val="24"/>
        </w:rPr>
      </w:pPr>
    </w:p>
    <w:p w14:paraId="21012D4A" w14:textId="77777777" w:rsidR="00A82129" w:rsidRPr="001025B6" w:rsidRDefault="00A82129" w:rsidP="001037E0">
      <w:pPr>
        <w:pStyle w:val="Antrats"/>
        <w:tabs>
          <w:tab w:val="clear" w:pos="4153"/>
          <w:tab w:val="clear" w:pos="8306"/>
        </w:tabs>
        <w:rPr>
          <w:szCs w:val="24"/>
        </w:rPr>
      </w:pPr>
    </w:p>
    <w:p w14:paraId="45333F9B" w14:textId="77777777" w:rsidR="00A82129" w:rsidRPr="001025B6" w:rsidRDefault="00A82129" w:rsidP="001037E0">
      <w:pPr>
        <w:pStyle w:val="Antrats"/>
        <w:tabs>
          <w:tab w:val="clear" w:pos="4153"/>
          <w:tab w:val="clear" w:pos="8306"/>
        </w:tabs>
        <w:rPr>
          <w:szCs w:val="24"/>
        </w:rPr>
      </w:pPr>
    </w:p>
    <w:p w14:paraId="5A1C0156" w14:textId="77777777" w:rsidR="00A82129" w:rsidRPr="001025B6" w:rsidRDefault="00A82129" w:rsidP="001037E0">
      <w:pPr>
        <w:pStyle w:val="Antrats"/>
        <w:tabs>
          <w:tab w:val="clear" w:pos="4153"/>
          <w:tab w:val="clear" w:pos="8306"/>
        </w:tabs>
        <w:rPr>
          <w:szCs w:val="24"/>
        </w:rPr>
      </w:pPr>
    </w:p>
    <w:p w14:paraId="7F6C2CE2" w14:textId="77777777" w:rsidR="00A82129" w:rsidRPr="001025B6" w:rsidRDefault="00A82129" w:rsidP="001037E0">
      <w:pPr>
        <w:pStyle w:val="Antrats"/>
        <w:tabs>
          <w:tab w:val="clear" w:pos="4153"/>
          <w:tab w:val="clear" w:pos="8306"/>
        </w:tabs>
        <w:rPr>
          <w:szCs w:val="24"/>
        </w:rPr>
      </w:pPr>
    </w:p>
    <w:p w14:paraId="7402E8D6" w14:textId="03B277C8" w:rsidR="00A82129" w:rsidRDefault="00A82129" w:rsidP="001037E0">
      <w:pPr>
        <w:pStyle w:val="Antrats"/>
        <w:tabs>
          <w:tab w:val="clear" w:pos="4153"/>
          <w:tab w:val="clear" w:pos="8306"/>
        </w:tabs>
        <w:rPr>
          <w:szCs w:val="24"/>
        </w:rPr>
      </w:pPr>
    </w:p>
    <w:p w14:paraId="70A9E70E" w14:textId="5DFE3140" w:rsidR="0045484A" w:rsidRDefault="0045484A" w:rsidP="001037E0">
      <w:pPr>
        <w:pStyle w:val="Antrats"/>
        <w:tabs>
          <w:tab w:val="clear" w:pos="4153"/>
          <w:tab w:val="clear" w:pos="8306"/>
        </w:tabs>
        <w:rPr>
          <w:szCs w:val="24"/>
        </w:rPr>
      </w:pPr>
    </w:p>
    <w:p w14:paraId="7BB43E03" w14:textId="7CB39D07" w:rsidR="0045484A" w:rsidRDefault="0045484A" w:rsidP="001037E0">
      <w:pPr>
        <w:pStyle w:val="Antrats"/>
        <w:tabs>
          <w:tab w:val="clear" w:pos="4153"/>
          <w:tab w:val="clear" w:pos="8306"/>
        </w:tabs>
        <w:rPr>
          <w:szCs w:val="24"/>
        </w:rPr>
      </w:pPr>
    </w:p>
    <w:p w14:paraId="119C166C" w14:textId="5F23F2F4" w:rsidR="0045484A" w:rsidRDefault="0045484A" w:rsidP="001037E0">
      <w:pPr>
        <w:pStyle w:val="Antrats"/>
        <w:tabs>
          <w:tab w:val="clear" w:pos="4153"/>
          <w:tab w:val="clear" w:pos="8306"/>
        </w:tabs>
        <w:rPr>
          <w:szCs w:val="24"/>
        </w:rPr>
      </w:pPr>
    </w:p>
    <w:p w14:paraId="012C686A" w14:textId="77777777" w:rsidR="0045484A" w:rsidRDefault="0045484A" w:rsidP="001037E0">
      <w:pPr>
        <w:pStyle w:val="Antrats"/>
        <w:tabs>
          <w:tab w:val="clear" w:pos="4153"/>
          <w:tab w:val="clear" w:pos="8306"/>
        </w:tabs>
        <w:rPr>
          <w:szCs w:val="24"/>
        </w:rPr>
      </w:pPr>
    </w:p>
    <w:p w14:paraId="7540AAAC" w14:textId="77777777" w:rsidR="0045484A" w:rsidRPr="001025B6" w:rsidRDefault="0045484A" w:rsidP="001037E0">
      <w:pPr>
        <w:pStyle w:val="Antrats"/>
        <w:tabs>
          <w:tab w:val="clear" w:pos="4153"/>
          <w:tab w:val="clear" w:pos="8306"/>
        </w:tabs>
        <w:rPr>
          <w:szCs w:val="24"/>
        </w:rPr>
      </w:pPr>
    </w:p>
    <w:p w14:paraId="2EAB5AFF" w14:textId="77777777" w:rsidR="00A82129" w:rsidRPr="001025B6" w:rsidRDefault="00A82129" w:rsidP="001037E0">
      <w:pPr>
        <w:pStyle w:val="Antrats"/>
        <w:tabs>
          <w:tab w:val="clear" w:pos="4153"/>
          <w:tab w:val="clear" w:pos="8306"/>
        </w:tabs>
        <w:rPr>
          <w:szCs w:val="24"/>
        </w:rPr>
      </w:pPr>
    </w:p>
    <w:tbl>
      <w:tblPr>
        <w:tblW w:w="0" w:type="auto"/>
        <w:tblInd w:w="5748" w:type="dxa"/>
        <w:tblLook w:val="01E0" w:firstRow="1" w:lastRow="1" w:firstColumn="1" w:lastColumn="1" w:noHBand="0" w:noVBand="0"/>
      </w:tblPr>
      <w:tblGrid>
        <w:gridCol w:w="4106"/>
      </w:tblGrid>
      <w:tr w:rsidR="00A9624B" w:rsidRPr="001025B6" w14:paraId="59308038" w14:textId="77777777">
        <w:tc>
          <w:tcPr>
            <w:tcW w:w="4106" w:type="dxa"/>
          </w:tcPr>
          <w:p w14:paraId="7ECEA8D9" w14:textId="77777777" w:rsidR="00A9624B" w:rsidRPr="0045484A" w:rsidRDefault="00A9624B" w:rsidP="00966D89">
            <w:pPr>
              <w:autoSpaceDE w:val="0"/>
              <w:autoSpaceDN w:val="0"/>
              <w:rPr>
                <w:sz w:val="16"/>
                <w:szCs w:val="16"/>
              </w:rPr>
            </w:pPr>
            <w:r w:rsidRPr="0045484A">
              <w:rPr>
                <w:sz w:val="16"/>
                <w:szCs w:val="16"/>
              </w:rPr>
              <w:t>Prekių, paslaugų ir darbų viešųjų pirkimų planavimo, organizavimo, atlikimo bei kontrolės taisyklių</w:t>
            </w:r>
          </w:p>
        </w:tc>
      </w:tr>
      <w:tr w:rsidR="00A9624B" w:rsidRPr="001025B6" w14:paraId="72C132A2" w14:textId="77777777">
        <w:tc>
          <w:tcPr>
            <w:tcW w:w="4106" w:type="dxa"/>
          </w:tcPr>
          <w:p w14:paraId="34B3DA0F" w14:textId="77777777" w:rsidR="00A9624B" w:rsidRPr="0045484A" w:rsidRDefault="00814DEB" w:rsidP="00966D89">
            <w:pPr>
              <w:autoSpaceDE w:val="0"/>
              <w:autoSpaceDN w:val="0"/>
              <w:rPr>
                <w:sz w:val="16"/>
                <w:szCs w:val="16"/>
              </w:rPr>
            </w:pPr>
            <w:r w:rsidRPr="0045484A">
              <w:rPr>
                <w:sz w:val="16"/>
                <w:szCs w:val="16"/>
              </w:rPr>
              <w:t xml:space="preserve">3 </w:t>
            </w:r>
            <w:r w:rsidR="00A9624B" w:rsidRPr="0045484A">
              <w:rPr>
                <w:sz w:val="16"/>
                <w:szCs w:val="16"/>
              </w:rPr>
              <w:t>priedas</w:t>
            </w:r>
          </w:p>
        </w:tc>
      </w:tr>
    </w:tbl>
    <w:p w14:paraId="78C0721A" w14:textId="77777777" w:rsidR="00A9624B" w:rsidRPr="001025B6" w:rsidRDefault="00A9624B" w:rsidP="00A9624B">
      <w:pPr>
        <w:pStyle w:val="Pagrindiniotekstotrauka"/>
        <w:tabs>
          <w:tab w:val="left" w:pos="6498"/>
        </w:tabs>
        <w:rPr>
          <w:b/>
          <w:bCs/>
          <w:spacing w:val="3"/>
        </w:rPr>
      </w:pPr>
      <w:r w:rsidRPr="001025B6">
        <w:rPr>
          <w:b/>
          <w:bCs/>
          <w:spacing w:val="3"/>
        </w:rPr>
        <w:tab/>
      </w:r>
    </w:p>
    <w:p w14:paraId="09E63607" w14:textId="77777777" w:rsidR="00A9624B" w:rsidRPr="001025B6" w:rsidRDefault="00A9624B" w:rsidP="00A9624B">
      <w:pPr>
        <w:pStyle w:val="Pagrindiniotekstotrauka"/>
        <w:tabs>
          <w:tab w:val="left" w:pos="6498"/>
        </w:tabs>
        <w:rPr>
          <w:b/>
          <w:bCs/>
          <w:spacing w:val="3"/>
        </w:rPr>
      </w:pPr>
      <w:r w:rsidRPr="001025B6">
        <w:rPr>
          <w:b/>
          <w:bCs/>
          <w:spacing w:val="3"/>
        </w:rPr>
        <w:tab/>
        <w:t>TVIRTINU</w:t>
      </w:r>
    </w:p>
    <w:p w14:paraId="5FB35147" w14:textId="77777777" w:rsidR="004F4F14" w:rsidRPr="001025B6" w:rsidRDefault="0056006C" w:rsidP="00A9624B">
      <w:pPr>
        <w:pStyle w:val="Pagrindiniotekstotrauka"/>
        <w:tabs>
          <w:tab w:val="left" w:pos="6498"/>
        </w:tabs>
        <w:rPr>
          <w:i/>
          <w:spacing w:val="3"/>
        </w:rPr>
      </w:pPr>
      <w:r w:rsidRPr="001025B6">
        <w:rPr>
          <w:b/>
          <w:bCs/>
          <w:spacing w:val="3"/>
        </w:rPr>
        <w:tab/>
      </w:r>
      <w:r w:rsidR="004F4F14" w:rsidRPr="001025B6">
        <w:rPr>
          <w:i/>
          <w:spacing w:val="3"/>
        </w:rPr>
        <w:t>Pareigų pavadinimas</w:t>
      </w:r>
    </w:p>
    <w:p w14:paraId="7D420D78" w14:textId="77777777" w:rsidR="004F4F14" w:rsidRPr="001025B6" w:rsidRDefault="004F4F14" w:rsidP="00A9624B">
      <w:pPr>
        <w:pStyle w:val="Pagrindiniotekstotrauka"/>
        <w:tabs>
          <w:tab w:val="left" w:pos="6498"/>
        </w:tabs>
        <w:rPr>
          <w:i/>
          <w:spacing w:val="3"/>
        </w:rPr>
      </w:pPr>
      <w:r w:rsidRPr="001025B6">
        <w:rPr>
          <w:i/>
          <w:spacing w:val="3"/>
        </w:rPr>
        <w:tab/>
        <w:t xml:space="preserve">Parašas </w:t>
      </w:r>
    </w:p>
    <w:p w14:paraId="6A0BBE62" w14:textId="77777777" w:rsidR="004F4F14" w:rsidRPr="001025B6" w:rsidRDefault="004F4F14" w:rsidP="00A9624B">
      <w:pPr>
        <w:pStyle w:val="Pagrindiniotekstotrauka"/>
        <w:tabs>
          <w:tab w:val="left" w:pos="6498"/>
        </w:tabs>
        <w:rPr>
          <w:i/>
          <w:spacing w:val="3"/>
        </w:rPr>
      </w:pPr>
      <w:r w:rsidRPr="001025B6">
        <w:rPr>
          <w:i/>
          <w:spacing w:val="3"/>
        </w:rPr>
        <w:tab/>
        <w:t>Vardas ir pavardė</w:t>
      </w:r>
    </w:p>
    <w:p w14:paraId="5F93B74D" w14:textId="77777777" w:rsidR="00A9624B" w:rsidRPr="001025B6" w:rsidRDefault="00A9624B" w:rsidP="0056006C">
      <w:pPr>
        <w:pStyle w:val="Pagrindiniotekstotrauka"/>
        <w:tabs>
          <w:tab w:val="left" w:pos="6441"/>
        </w:tabs>
      </w:pPr>
      <w:r w:rsidRPr="001025B6">
        <w:tab/>
      </w:r>
    </w:p>
    <w:p w14:paraId="5C60FC6F" w14:textId="77777777" w:rsidR="0045484A" w:rsidRPr="001025B6" w:rsidRDefault="0045484A" w:rsidP="0045484A">
      <w:pPr>
        <w:jc w:val="center"/>
        <w:rPr>
          <w:b/>
          <w:szCs w:val="24"/>
        </w:rPr>
      </w:pPr>
      <w:r>
        <w:rPr>
          <w:b/>
          <w:szCs w:val="24"/>
        </w:rPr>
        <w:t>PANEVĖŽIO APYGARDOS TEISMAS</w:t>
      </w:r>
    </w:p>
    <w:p w14:paraId="3639A76E" w14:textId="77777777" w:rsidR="007560AC" w:rsidRPr="001025B6" w:rsidRDefault="00A9624B" w:rsidP="00A9624B">
      <w:pPr>
        <w:jc w:val="center"/>
        <w:rPr>
          <w:b/>
        </w:rPr>
      </w:pPr>
      <w:r w:rsidRPr="001025B6">
        <w:rPr>
          <w:b/>
        </w:rPr>
        <w:t xml:space="preserve">TIEKĖJŲ APKLAUSOS PAŽYMA </w:t>
      </w:r>
    </w:p>
    <w:p w14:paraId="5CD8FCAD" w14:textId="77777777" w:rsidR="00A9624B" w:rsidRPr="001025B6" w:rsidRDefault="00A9624B" w:rsidP="00A9624B">
      <w:pPr>
        <w:jc w:val="center"/>
      </w:pPr>
      <w:r w:rsidRPr="001025B6">
        <w:t>Nr.</w:t>
      </w:r>
      <w:r w:rsidR="007560AC" w:rsidRPr="001025B6">
        <w:t xml:space="preserve"> _______</w:t>
      </w:r>
    </w:p>
    <w:p w14:paraId="0B627143" w14:textId="77777777" w:rsidR="007560AC" w:rsidRPr="001025B6" w:rsidRDefault="00FE38A5" w:rsidP="007560AC">
      <w:pPr>
        <w:jc w:val="center"/>
        <w:rPr>
          <w:i/>
        </w:rPr>
      </w:pPr>
      <w:r w:rsidRPr="001025B6">
        <w:rPr>
          <w:i/>
        </w:rPr>
        <w:t xml:space="preserve">Data </w:t>
      </w:r>
    </w:p>
    <w:p w14:paraId="5A9FC6D8" w14:textId="19DC9135" w:rsidR="007560AC" w:rsidRPr="001025B6" w:rsidRDefault="0045484A" w:rsidP="007560AC">
      <w:pPr>
        <w:jc w:val="center"/>
      </w:pPr>
      <w:r>
        <w:t>Panevėžys</w:t>
      </w:r>
    </w:p>
    <w:p w14:paraId="3E9C2C74" w14:textId="77777777" w:rsidR="007560AC" w:rsidRPr="001025B6" w:rsidRDefault="007560AC" w:rsidP="00A9624B">
      <w:pPr>
        <w:jc w:val="center"/>
        <w:rPr>
          <w:b/>
        </w:rPr>
      </w:pPr>
    </w:p>
    <w:p w14:paraId="08622BC5" w14:textId="77777777" w:rsidR="00A9624B" w:rsidRPr="001025B6" w:rsidRDefault="00A9624B" w:rsidP="00A9624B">
      <w:pPr>
        <w:rPr>
          <w:b/>
          <w:bCs/>
        </w:rPr>
      </w:pPr>
      <w:r w:rsidRPr="001025B6">
        <w:rPr>
          <w:b/>
          <w:bCs/>
        </w:rPr>
        <w:t>1. Pirkimo objektas (pirkimo pavadinimas):</w:t>
      </w:r>
      <w:r w:rsidRPr="001025B6">
        <w:rPr>
          <w:bCs/>
        </w:rPr>
        <w:t>.....................................................................................</w:t>
      </w:r>
    </w:p>
    <w:p w14:paraId="3935DEF0" w14:textId="77777777" w:rsidR="00A9624B" w:rsidRPr="001025B6" w:rsidRDefault="00A9624B" w:rsidP="00A962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294"/>
        <w:gridCol w:w="823"/>
        <w:gridCol w:w="1808"/>
        <w:gridCol w:w="350"/>
        <w:gridCol w:w="425"/>
        <w:gridCol w:w="1134"/>
        <w:gridCol w:w="284"/>
      </w:tblGrid>
      <w:tr w:rsidR="00A9624B" w:rsidRPr="001025B6" w14:paraId="42FE7644" w14:textId="77777777">
        <w:tc>
          <w:tcPr>
            <w:tcW w:w="1511" w:type="dxa"/>
            <w:tcBorders>
              <w:top w:val="nil"/>
              <w:left w:val="nil"/>
              <w:bottom w:val="nil"/>
              <w:right w:val="single" w:sz="4" w:space="0" w:color="auto"/>
            </w:tcBorders>
          </w:tcPr>
          <w:p w14:paraId="62B663C5" w14:textId="77777777" w:rsidR="00A9624B" w:rsidRPr="001025B6" w:rsidRDefault="00A9624B" w:rsidP="00966D89">
            <w:pPr>
              <w:rPr>
                <w:b/>
                <w:bCs/>
              </w:rPr>
            </w:pPr>
            <w:r w:rsidRPr="001025B6">
              <w:rPr>
                <w:b/>
                <w:bCs/>
              </w:rPr>
              <w:t>Prekės:</w:t>
            </w:r>
          </w:p>
        </w:tc>
        <w:tc>
          <w:tcPr>
            <w:tcW w:w="294" w:type="dxa"/>
            <w:tcBorders>
              <w:left w:val="single" w:sz="4" w:space="0" w:color="auto"/>
              <w:right w:val="single" w:sz="4" w:space="0" w:color="auto"/>
            </w:tcBorders>
          </w:tcPr>
          <w:p w14:paraId="0A1E5A75" w14:textId="77777777" w:rsidR="00A9624B" w:rsidRPr="001025B6" w:rsidRDefault="00A9624B" w:rsidP="00966D89"/>
        </w:tc>
        <w:tc>
          <w:tcPr>
            <w:tcW w:w="823" w:type="dxa"/>
            <w:tcBorders>
              <w:top w:val="nil"/>
              <w:left w:val="single" w:sz="4" w:space="0" w:color="auto"/>
              <w:bottom w:val="nil"/>
              <w:right w:val="nil"/>
            </w:tcBorders>
          </w:tcPr>
          <w:p w14:paraId="4980DE78" w14:textId="77777777" w:rsidR="00A9624B" w:rsidRPr="001025B6" w:rsidRDefault="00A9624B" w:rsidP="00966D89">
            <w:pPr>
              <w:rPr>
                <w:b/>
                <w:bCs/>
              </w:rPr>
            </w:pPr>
          </w:p>
        </w:tc>
        <w:tc>
          <w:tcPr>
            <w:tcW w:w="1808" w:type="dxa"/>
            <w:tcBorders>
              <w:top w:val="nil"/>
              <w:left w:val="nil"/>
              <w:bottom w:val="nil"/>
              <w:right w:val="single" w:sz="4" w:space="0" w:color="auto"/>
            </w:tcBorders>
          </w:tcPr>
          <w:p w14:paraId="6FE382A0" w14:textId="77777777" w:rsidR="00A9624B" w:rsidRPr="001025B6" w:rsidRDefault="00A9624B" w:rsidP="00966D89">
            <w:pPr>
              <w:rPr>
                <w:b/>
                <w:bCs/>
              </w:rPr>
            </w:pPr>
            <w:r w:rsidRPr="001025B6">
              <w:rPr>
                <w:b/>
                <w:bCs/>
              </w:rPr>
              <w:t>Paslaugos:</w:t>
            </w:r>
          </w:p>
        </w:tc>
        <w:tc>
          <w:tcPr>
            <w:tcW w:w="350" w:type="dxa"/>
            <w:tcBorders>
              <w:left w:val="single" w:sz="4" w:space="0" w:color="auto"/>
              <w:right w:val="single" w:sz="4" w:space="0" w:color="auto"/>
            </w:tcBorders>
          </w:tcPr>
          <w:p w14:paraId="06171696" w14:textId="77777777" w:rsidR="00A9624B" w:rsidRPr="001025B6" w:rsidRDefault="00A9624B" w:rsidP="00966D89"/>
        </w:tc>
        <w:tc>
          <w:tcPr>
            <w:tcW w:w="425" w:type="dxa"/>
            <w:tcBorders>
              <w:top w:val="nil"/>
              <w:left w:val="single" w:sz="4" w:space="0" w:color="auto"/>
              <w:bottom w:val="nil"/>
              <w:right w:val="nil"/>
            </w:tcBorders>
          </w:tcPr>
          <w:p w14:paraId="3ECA1FAE" w14:textId="77777777" w:rsidR="00A9624B" w:rsidRPr="001025B6" w:rsidRDefault="00A9624B" w:rsidP="00966D89">
            <w:pPr>
              <w:rPr>
                <w:b/>
                <w:bCs/>
              </w:rPr>
            </w:pPr>
          </w:p>
        </w:tc>
        <w:tc>
          <w:tcPr>
            <w:tcW w:w="1134" w:type="dxa"/>
            <w:tcBorders>
              <w:top w:val="nil"/>
              <w:left w:val="nil"/>
              <w:bottom w:val="nil"/>
              <w:right w:val="single" w:sz="4" w:space="0" w:color="auto"/>
            </w:tcBorders>
          </w:tcPr>
          <w:p w14:paraId="6B2E2FF9" w14:textId="77777777" w:rsidR="00A9624B" w:rsidRPr="001025B6" w:rsidRDefault="00A9624B" w:rsidP="00966D89">
            <w:pPr>
              <w:rPr>
                <w:b/>
                <w:bCs/>
              </w:rPr>
            </w:pPr>
            <w:r w:rsidRPr="001025B6">
              <w:rPr>
                <w:b/>
                <w:bCs/>
              </w:rPr>
              <w:t>Darbai:</w:t>
            </w:r>
          </w:p>
        </w:tc>
        <w:tc>
          <w:tcPr>
            <w:tcW w:w="284" w:type="dxa"/>
            <w:tcBorders>
              <w:left w:val="single" w:sz="4" w:space="0" w:color="auto"/>
            </w:tcBorders>
          </w:tcPr>
          <w:p w14:paraId="65F35486" w14:textId="77777777" w:rsidR="00A9624B" w:rsidRPr="001025B6" w:rsidRDefault="00A9624B" w:rsidP="00966D89"/>
        </w:tc>
      </w:tr>
    </w:tbl>
    <w:p w14:paraId="370BE386" w14:textId="77777777" w:rsidR="00A9624B" w:rsidRPr="001025B6" w:rsidRDefault="00A9624B" w:rsidP="00A9624B"/>
    <w:p w14:paraId="5E2456D5" w14:textId="77777777" w:rsidR="00A9624B" w:rsidRPr="001025B6" w:rsidRDefault="00A9624B" w:rsidP="00A9624B">
      <w:pPr>
        <w:rPr>
          <w:b/>
        </w:rPr>
      </w:pPr>
      <w:r w:rsidRPr="001025B6">
        <w:rPr>
          <w:b/>
        </w:rPr>
        <w:t>Pirkimo objekto aprašymas ir kiekis: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9624B" w:rsidRPr="001025B6" w14:paraId="78DECEF4" w14:textId="77777777">
        <w:tc>
          <w:tcPr>
            <w:tcW w:w="9854" w:type="dxa"/>
          </w:tcPr>
          <w:p w14:paraId="33240A56" w14:textId="77777777" w:rsidR="00A9624B" w:rsidRPr="001025B6" w:rsidRDefault="00A9624B" w:rsidP="00966D89"/>
          <w:p w14:paraId="08AD60BC" w14:textId="77777777" w:rsidR="00A9624B" w:rsidRPr="001025B6" w:rsidRDefault="00A9624B" w:rsidP="00966D89"/>
          <w:p w14:paraId="7E64B774" w14:textId="77777777" w:rsidR="00A9624B" w:rsidRPr="001025B6" w:rsidRDefault="00A9624B" w:rsidP="00966D89"/>
        </w:tc>
      </w:tr>
    </w:tbl>
    <w:p w14:paraId="16B6638D" w14:textId="77777777" w:rsidR="00A9624B" w:rsidRPr="001025B6" w:rsidRDefault="00A9624B" w:rsidP="00A9624B"/>
    <w:p w14:paraId="6E15C3E7" w14:textId="77777777" w:rsidR="00A9624B" w:rsidRPr="001025B6" w:rsidRDefault="00A9624B" w:rsidP="00A9624B">
      <w:pPr>
        <w:rPr>
          <w:b/>
        </w:rPr>
      </w:pPr>
      <w:r w:rsidRPr="001025B6">
        <w:rPr>
          <w:b/>
        </w:rPr>
        <w:t>2. Tiekėjų pasiūlymai: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1855"/>
        <w:gridCol w:w="2417"/>
        <w:gridCol w:w="2276"/>
      </w:tblGrid>
      <w:tr w:rsidR="00A9624B" w:rsidRPr="001025B6" w14:paraId="09469EF1" w14:textId="77777777">
        <w:tc>
          <w:tcPr>
            <w:tcW w:w="9789" w:type="dxa"/>
            <w:gridSpan w:val="4"/>
            <w:tcBorders>
              <w:top w:val="single" w:sz="4" w:space="0" w:color="auto"/>
              <w:left w:val="single" w:sz="4" w:space="0" w:color="auto"/>
              <w:bottom w:val="single" w:sz="4" w:space="0" w:color="auto"/>
              <w:right w:val="single" w:sz="4" w:space="0" w:color="auto"/>
            </w:tcBorders>
          </w:tcPr>
          <w:p w14:paraId="54097126" w14:textId="77777777" w:rsidR="00A9624B" w:rsidRPr="001025B6" w:rsidRDefault="00A9624B" w:rsidP="00966D89">
            <w:pPr>
              <w:pStyle w:val="Pagrindiniotekstotrauka"/>
              <w:tabs>
                <w:tab w:val="left" w:pos="6441"/>
              </w:tabs>
              <w:ind w:firstLine="0"/>
              <w:rPr>
                <w:b/>
                <w:bCs/>
                <w:spacing w:val="3"/>
                <w:lang w:val="lt-LT"/>
              </w:rPr>
            </w:pPr>
            <w:r w:rsidRPr="001025B6">
              <w:rPr>
                <w:b/>
                <w:bCs/>
                <w:spacing w:val="3"/>
                <w:lang w:val="lt-LT"/>
              </w:rPr>
              <w:t xml:space="preserve">Kvietimo pateikti pasiūlymą išsiuntimo (pateikimo) tiekėjams  data: </w:t>
            </w:r>
          </w:p>
        </w:tc>
      </w:tr>
      <w:tr w:rsidR="00A9624B" w:rsidRPr="001025B6" w14:paraId="20CACFCB" w14:textId="77777777">
        <w:trPr>
          <w:cantSplit/>
        </w:trPr>
        <w:tc>
          <w:tcPr>
            <w:tcW w:w="3241" w:type="dxa"/>
            <w:vMerge w:val="restart"/>
            <w:tcBorders>
              <w:top w:val="single" w:sz="4" w:space="0" w:color="auto"/>
              <w:left w:val="single" w:sz="4" w:space="0" w:color="auto"/>
              <w:bottom w:val="single" w:sz="4" w:space="0" w:color="auto"/>
              <w:right w:val="single" w:sz="4" w:space="0" w:color="auto"/>
            </w:tcBorders>
          </w:tcPr>
          <w:p w14:paraId="754C38BF" w14:textId="77777777" w:rsidR="00A9624B" w:rsidRPr="001025B6" w:rsidRDefault="00A9624B" w:rsidP="00966D89">
            <w:pPr>
              <w:pStyle w:val="Pagrindiniotekstotrauka"/>
              <w:tabs>
                <w:tab w:val="left" w:pos="6441"/>
              </w:tabs>
              <w:ind w:firstLine="0"/>
              <w:rPr>
                <w:spacing w:val="3"/>
                <w:lang w:val="lt-LT"/>
              </w:rPr>
            </w:pPr>
            <w:r w:rsidRPr="001025B6">
              <w:rPr>
                <w:b/>
                <w:bCs/>
                <w:spacing w:val="3"/>
                <w:lang w:val="lt-LT"/>
              </w:rPr>
              <w:t>Duomenys apie tiekėjus:</w:t>
            </w:r>
          </w:p>
          <w:p w14:paraId="0829F63E" w14:textId="77777777" w:rsidR="00A9624B" w:rsidRPr="001025B6" w:rsidRDefault="00A9624B" w:rsidP="00966D89">
            <w:pPr>
              <w:pStyle w:val="Pagrindiniotekstotrauka"/>
              <w:tabs>
                <w:tab w:val="left" w:pos="6441"/>
              </w:tabs>
              <w:ind w:firstLine="0"/>
              <w:rPr>
                <w:spacing w:val="3"/>
                <w:lang w:val="lt-LT"/>
              </w:rPr>
            </w:pPr>
            <w:r w:rsidRPr="001025B6">
              <w:rPr>
                <w:spacing w:val="3"/>
                <w:lang w:val="lt-LT"/>
              </w:rPr>
              <w:t>(tiekėjo pavadi</w:t>
            </w:r>
            <w:r w:rsidR="00A31C01" w:rsidRPr="001025B6">
              <w:rPr>
                <w:spacing w:val="3"/>
                <w:lang w:val="lt-LT"/>
              </w:rPr>
              <w:t>nimas, adresas, kiti rekvizitai</w:t>
            </w:r>
            <w:r w:rsidRPr="001025B6">
              <w:rPr>
                <w:spacing w:val="3"/>
                <w:lang w:val="lt-LT"/>
              </w:rPr>
              <w:t>)</w:t>
            </w:r>
          </w:p>
        </w:tc>
        <w:tc>
          <w:tcPr>
            <w:tcW w:w="1855" w:type="dxa"/>
            <w:vMerge w:val="restart"/>
            <w:tcBorders>
              <w:top w:val="single" w:sz="4" w:space="0" w:color="auto"/>
              <w:left w:val="single" w:sz="4" w:space="0" w:color="auto"/>
              <w:bottom w:val="single" w:sz="4" w:space="0" w:color="auto"/>
              <w:right w:val="single" w:sz="4" w:space="0" w:color="auto"/>
            </w:tcBorders>
          </w:tcPr>
          <w:p w14:paraId="4CD86FEE" w14:textId="77777777" w:rsidR="00A9624B" w:rsidRPr="001025B6" w:rsidRDefault="00A9624B" w:rsidP="00966D89">
            <w:pPr>
              <w:pStyle w:val="Pagrindiniotekstotrauka"/>
              <w:tabs>
                <w:tab w:val="left" w:pos="6441"/>
              </w:tabs>
              <w:ind w:firstLine="0"/>
              <w:rPr>
                <w:b/>
                <w:bCs/>
                <w:spacing w:val="3"/>
                <w:lang w:val="lt-LT"/>
              </w:rPr>
            </w:pPr>
            <w:r w:rsidRPr="001025B6">
              <w:rPr>
                <w:b/>
                <w:bCs/>
                <w:spacing w:val="3"/>
                <w:lang w:val="lt-LT"/>
              </w:rPr>
              <w:t>Pasiūlymo pateikimo data</w:t>
            </w:r>
          </w:p>
        </w:tc>
        <w:tc>
          <w:tcPr>
            <w:tcW w:w="4693" w:type="dxa"/>
            <w:gridSpan w:val="2"/>
            <w:tcBorders>
              <w:top w:val="single" w:sz="4" w:space="0" w:color="auto"/>
              <w:left w:val="single" w:sz="4" w:space="0" w:color="auto"/>
              <w:bottom w:val="single" w:sz="4" w:space="0" w:color="auto"/>
              <w:right w:val="single" w:sz="4" w:space="0" w:color="auto"/>
            </w:tcBorders>
          </w:tcPr>
          <w:p w14:paraId="264ADB46" w14:textId="77777777" w:rsidR="00A9624B" w:rsidRPr="001025B6" w:rsidRDefault="00A9624B" w:rsidP="00966D89">
            <w:pPr>
              <w:pStyle w:val="Pagrindiniotekstotrauka"/>
              <w:tabs>
                <w:tab w:val="left" w:pos="6441"/>
              </w:tabs>
              <w:ind w:firstLine="0"/>
              <w:rPr>
                <w:b/>
                <w:bCs/>
                <w:spacing w:val="3"/>
                <w:lang w:val="lt-LT"/>
              </w:rPr>
            </w:pPr>
            <w:r w:rsidRPr="001025B6">
              <w:rPr>
                <w:b/>
                <w:bCs/>
                <w:spacing w:val="3"/>
                <w:lang w:val="lt-LT"/>
              </w:rPr>
              <w:t>Prekių, paslaugų, darbų specifikacija</w:t>
            </w:r>
          </w:p>
        </w:tc>
      </w:tr>
      <w:tr w:rsidR="00480D23" w:rsidRPr="001025B6" w14:paraId="6A5D66F3" w14:textId="77777777" w:rsidTr="00480D23">
        <w:trPr>
          <w:cantSplit/>
        </w:trPr>
        <w:tc>
          <w:tcPr>
            <w:tcW w:w="3241" w:type="dxa"/>
            <w:vMerge/>
            <w:tcBorders>
              <w:top w:val="single" w:sz="4" w:space="0" w:color="auto"/>
              <w:left w:val="single" w:sz="4" w:space="0" w:color="auto"/>
              <w:bottom w:val="single" w:sz="4" w:space="0" w:color="auto"/>
              <w:right w:val="single" w:sz="4" w:space="0" w:color="auto"/>
            </w:tcBorders>
          </w:tcPr>
          <w:p w14:paraId="1F925D8A" w14:textId="77777777" w:rsidR="00480D23" w:rsidRPr="001025B6" w:rsidRDefault="00480D23" w:rsidP="00966D89">
            <w:pPr>
              <w:pStyle w:val="Pagrindiniotekstotrauka"/>
              <w:tabs>
                <w:tab w:val="left" w:pos="6441"/>
              </w:tabs>
              <w:rPr>
                <w:spacing w:val="3"/>
                <w:lang w:val="lt-LT"/>
              </w:rPr>
            </w:pPr>
          </w:p>
        </w:tc>
        <w:tc>
          <w:tcPr>
            <w:tcW w:w="1855" w:type="dxa"/>
            <w:vMerge/>
            <w:tcBorders>
              <w:top w:val="single" w:sz="4" w:space="0" w:color="auto"/>
              <w:left w:val="single" w:sz="4" w:space="0" w:color="auto"/>
              <w:bottom w:val="single" w:sz="4" w:space="0" w:color="auto"/>
              <w:right w:val="single" w:sz="4" w:space="0" w:color="auto"/>
            </w:tcBorders>
          </w:tcPr>
          <w:p w14:paraId="4D1B32DA" w14:textId="77777777" w:rsidR="00480D23" w:rsidRPr="001025B6" w:rsidRDefault="00480D23" w:rsidP="00966D89">
            <w:pPr>
              <w:pStyle w:val="Pagrindiniotekstotrauka"/>
              <w:tabs>
                <w:tab w:val="left" w:pos="6441"/>
              </w:tabs>
              <w:rPr>
                <w:spacing w:val="3"/>
                <w:lang w:val="lt-LT"/>
              </w:rPr>
            </w:pPr>
          </w:p>
        </w:tc>
        <w:tc>
          <w:tcPr>
            <w:tcW w:w="2417" w:type="dxa"/>
            <w:tcBorders>
              <w:top w:val="single" w:sz="4" w:space="0" w:color="auto"/>
              <w:left w:val="single" w:sz="4" w:space="0" w:color="auto"/>
              <w:bottom w:val="single" w:sz="4" w:space="0" w:color="auto"/>
              <w:right w:val="single" w:sz="4" w:space="0" w:color="auto"/>
            </w:tcBorders>
          </w:tcPr>
          <w:p w14:paraId="277AA61F" w14:textId="77777777" w:rsidR="00480D23" w:rsidRPr="001025B6" w:rsidRDefault="00480D23" w:rsidP="00624A3A">
            <w:pPr>
              <w:pStyle w:val="Pagrindiniotekstotrauka"/>
              <w:tabs>
                <w:tab w:val="left" w:pos="6441"/>
              </w:tabs>
              <w:ind w:firstLine="0"/>
              <w:rPr>
                <w:b/>
                <w:bCs/>
                <w:spacing w:val="3"/>
                <w:lang w:val="lt-LT"/>
              </w:rPr>
            </w:pPr>
            <w:r w:rsidRPr="001025B6">
              <w:rPr>
                <w:b/>
                <w:bCs/>
                <w:spacing w:val="3"/>
                <w:lang w:val="lt-LT"/>
              </w:rPr>
              <w:t>Kaina, eurų su PVM</w:t>
            </w:r>
          </w:p>
        </w:tc>
        <w:tc>
          <w:tcPr>
            <w:tcW w:w="2276" w:type="dxa"/>
            <w:tcBorders>
              <w:top w:val="single" w:sz="4" w:space="0" w:color="auto"/>
              <w:left w:val="single" w:sz="4" w:space="0" w:color="auto"/>
              <w:bottom w:val="single" w:sz="4" w:space="0" w:color="auto"/>
              <w:right w:val="single" w:sz="4" w:space="0" w:color="auto"/>
            </w:tcBorders>
          </w:tcPr>
          <w:p w14:paraId="2743AD55" w14:textId="77777777" w:rsidR="00480D23" w:rsidRPr="001025B6" w:rsidRDefault="00480D23" w:rsidP="00624A3A">
            <w:pPr>
              <w:pStyle w:val="Pagrindiniotekstotrauka"/>
              <w:tabs>
                <w:tab w:val="left" w:pos="6441"/>
              </w:tabs>
              <w:ind w:firstLine="0"/>
              <w:rPr>
                <w:b/>
                <w:bCs/>
                <w:spacing w:val="3"/>
                <w:lang w:val="lt-LT"/>
              </w:rPr>
            </w:pPr>
            <w:r w:rsidRPr="001025B6">
              <w:rPr>
                <w:b/>
                <w:bCs/>
                <w:spacing w:val="3"/>
                <w:lang w:val="lt-LT"/>
              </w:rPr>
              <w:t>Suma, eurų su PVM</w:t>
            </w:r>
          </w:p>
        </w:tc>
      </w:tr>
      <w:tr w:rsidR="00480D23" w:rsidRPr="001025B6" w14:paraId="63D49F24" w14:textId="77777777" w:rsidTr="00480D23">
        <w:tc>
          <w:tcPr>
            <w:tcW w:w="3241" w:type="dxa"/>
            <w:tcBorders>
              <w:top w:val="single" w:sz="4" w:space="0" w:color="auto"/>
              <w:left w:val="single" w:sz="4" w:space="0" w:color="auto"/>
              <w:bottom w:val="single" w:sz="4" w:space="0" w:color="auto"/>
              <w:right w:val="single" w:sz="4" w:space="0" w:color="auto"/>
            </w:tcBorders>
          </w:tcPr>
          <w:p w14:paraId="1C4366A6" w14:textId="77777777" w:rsidR="00480D23" w:rsidRPr="001025B6" w:rsidRDefault="00480D23" w:rsidP="00A31C01">
            <w:pPr>
              <w:pStyle w:val="Pagrindiniotekstotrauka"/>
              <w:tabs>
                <w:tab w:val="left" w:pos="6441"/>
              </w:tabs>
              <w:ind w:firstLine="0"/>
              <w:rPr>
                <w:spacing w:val="3"/>
                <w:lang w:val="lt-LT"/>
              </w:rPr>
            </w:pPr>
          </w:p>
          <w:p w14:paraId="60C5B722" w14:textId="77777777" w:rsidR="00480D23" w:rsidRPr="001025B6" w:rsidRDefault="00480D23" w:rsidP="00966D89">
            <w:pPr>
              <w:pStyle w:val="Pagrindiniotekstotrauka"/>
              <w:tabs>
                <w:tab w:val="left" w:pos="6441"/>
              </w:tabs>
              <w:rPr>
                <w:spacing w:val="3"/>
                <w:lang w:val="lt-LT"/>
              </w:rPr>
            </w:pPr>
          </w:p>
        </w:tc>
        <w:tc>
          <w:tcPr>
            <w:tcW w:w="1855" w:type="dxa"/>
            <w:tcBorders>
              <w:top w:val="single" w:sz="4" w:space="0" w:color="auto"/>
              <w:left w:val="single" w:sz="4" w:space="0" w:color="auto"/>
              <w:bottom w:val="single" w:sz="4" w:space="0" w:color="auto"/>
              <w:right w:val="single" w:sz="4" w:space="0" w:color="auto"/>
            </w:tcBorders>
          </w:tcPr>
          <w:p w14:paraId="1C0F8279" w14:textId="77777777" w:rsidR="00480D23" w:rsidRPr="001025B6" w:rsidRDefault="00480D23" w:rsidP="00966D89">
            <w:pPr>
              <w:pStyle w:val="Pagrindiniotekstotrauka"/>
              <w:tabs>
                <w:tab w:val="left" w:pos="6441"/>
              </w:tabs>
              <w:rPr>
                <w:spacing w:val="3"/>
                <w:lang w:val="lt-LT"/>
              </w:rPr>
            </w:pPr>
          </w:p>
        </w:tc>
        <w:tc>
          <w:tcPr>
            <w:tcW w:w="2417" w:type="dxa"/>
            <w:tcBorders>
              <w:top w:val="single" w:sz="4" w:space="0" w:color="auto"/>
              <w:left w:val="single" w:sz="4" w:space="0" w:color="auto"/>
              <w:bottom w:val="single" w:sz="4" w:space="0" w:color="auto"/>
              <w:right w:val="single" w:sz="4" w:space="0" w:color="auto"/>
            </w:tcBorders>
          </w:tcPr>
          <w:p w14:paraId="1A0D1DBF" w14:textId="77777777" w:rsidR="00480D23" w:rsidRPr="001025B6" w:rsidRDefault="00480D23" w:rsidP="00966D89">
            <w:pPr>
              <w:pStyle w:val="Pagrindiniotekstotrauka"/>
              <w:tabs>
                <w:tab w:val="left" w:pos="6441"/>
              </w:tabs>
              <w:rPr>
                <w:spacing w:val="3"/>
                <w:lang w:val="lt-LT"/>
              </w:rPr>
            </w:pPr>
          </w:p>
        </w:tc>
        <w:tc>
          <w:tcPr>
            <w:tcW w:w="2276" w:type="dxa"/>
            <w:tcBorders>
              <w:top w:val="single" w:sz="4" w:space="0" w:color="auto"/>
              <w:left w:val="single" w:sz="4" w:space="0" w:color="auto"/>
              <w:bottom w:val="single" w:sz="4" w:space="0" w:color="auto"/>
              <w:right w:val="single" w:sz="4" w:space="0" w:color="auto"/>
            </w:tcBorders>
          </w:tcPr>
          <w:p w14:paraId="043AEE4C" w14:textId="77777777" w:rsidR="00480D23" w:rsidRPr="001025B6" w:rsidRDefault="00480D23" w:rsidP="00966D89">
            <w:pPr>
              <w:pStyle w:val="Pagrindiniotekstotrauka"/>
              <w:tabs>
                <w:tab w:val="left" w:pos="6441"/>
              </w:tabs>
              <w:rPr>
                <w:spacing w:val="3"/>
                <w:lang w:val="lt-LT"/>
              </w:rPr>
            </w:pPr>
          </w:p>
        </w:tc>
      </w:tr>
      <w:tr w:rsidR="00480D23" w:rsidRPr="001025B6" w14:paraId="57C63506" w14:textId="77777777" w:rsidTr="00480D23">
        <w:tc>
          <w:tcPr>
            <w:tcW w:w="3241" w:type="dxa"/>
            <w:tcBorders>
              <w:top w:val="single" w:sz="4" w:space="0" w:color="auto"/>
              <w:left w:val="single" w:sz="4" w:space="0" w:color="auto"/>
              <w:bottom w:val="single" w:sz="4" w:space="0" w:color="auto"/>
              <w:right w:val="single" w:sz="4" w:space="0" w:color="auto"/>
            </w:tcBorders>
          </w:tcPr>
          <w:p w14:paraId="6EEA177E" w14:textId="77777777" w:rsidR="00480D23" w:rsidRPr="001025B6" w:rsidRDefault="00480D23" w:rsidP="00966D89">
            <w:pPr>
              <w:pStyle w:val="Pagrindiniotekstotrauka"/>
              <w:tabs>
                <w:tab w:val="left" w:pos="6441"/>
              </w:tabs>
              <w:rPr>
                <w:spacing w:val="3"/>
                <w:lang w:val="lt-LT"/>
              </w:rPr>
            </w:pPr>
          </w:p>
          <w:p w14:paraId="259440CD" w14:textId="77777777" w:rsidR="00480D23" w:rsidRPr="001025B6" w:rsidRDefault="00480D23" w:rsidP="00966D89">
            <w:pPr>
              <w:pStyle w:val="Pagrindiniotekstotrauka"/>
              <w:tabs>
                <w:tab w:val="left" w:pos="6441"/>
              </w:tabs>
              <w:rPr>
                <w:spacing w:val="3"/>
                <w:lang w:val="lt-LT"/>
              </w:rPr>
            </w:pPr>
          </w:p>
        </w:tc>
        <w:tc>
          <w:tcPr>
            <w:tcW w:w="1855" w:type="dxa"/>
            <w:tcBorders>
              <w:top w:val="single" w:sz="4" w:space="0" w:color="auto"/>
              <w:left w:val="single" w:sz="4" w:space="0" w:color="auto"/>
              <w:bottom w:val="single" w:sz="4" w:space="0" w:color="auto"/>
              <w:right w:val="single" w:sz="4" w:space="0" w:color="auto"/>
            </w:tcBorders>
          </w:tcPr>
          <w:p w14:paraId="4386AE0C" w14:textId="77777777" w:rsidR="00480D23" w:rsidRPr="001025B6" w:rsidRDefault="00480D23" w:rsidP="00966D89">
            <w:pPr>
              <w:pStyle w:val="Pagrindiniotekstotrauka"/>
              <w:tabs>
                <w:tab w:val="left" w:pos="6441"/>
              </w:tabs>
              <w:rPr>
                <w:spacing w:val="3"/>
                <w:lang w:val="lt-LT"/>
              </w:rPr>
            </w:pPr>
          </w:p>
        </w:tc>
        <w:tc>
          <w:tcPr>
            <w:tcW w:w="2417" w:type="dxa"/>
            <w:tcBorders>
              <w:top w:val="single" w:sz="4" w:space="0" w:color="auto"/>
              <w:left w:val="single" w:sz="4" w:space="0" w:color="auto"/>
              <w:bottom w:val="single" w:sz="4" w:space="0" w:color="auto"/>
              <w:right w:val="single" w:sz="4" w:space="0" w:color="auto"/>
            </w:tcBorders>
          </w:tcPr>
          <w:p w14:paraId="20CFD755" w14:textId="77777777" w:rsidR="00480D23" w:rsidRPr="001025B6" w:rsidRDefault="00480D23" w:rsidP="00966D89">
            <w:pPr>
              <w:pStyle w:val="Pagrindiniotekstotrauka"/>
              <w:tabs>
                <w:tab w:val="left" w:pos="6441"/>
              </w:tabs>
              <w:rPr>
                <w:spacing w:val="3"/>
                <w:lang w:val="lt-LT"/>
              </w:rPr>
            </w:pPr>
          </w:p>
        </w:tc>
        <w:tc>
          <w:tcPr>
            <w:tcW w:w="2276" w:type="dxa"/>
            <w:tcBorders>
              <w:top w:val="single" w:sz="4" w:space="0" w:color="auto"/>
              <w:left w:val="single" w:sz="4" w:space="0" w:color="auto"/>
              <w:bottom w:val="single" w:sz="4" w:space="0" w:color="auto"/>
              <w:right w:val="single" w:sz="4" w:space="0" w:color="auto"/>
            </w:tcBorders>
          </w:tcPr>
          <w:p w14:paraId="60848A9B" w14:textId="77777777" w:rsidR="00480D23" w:rsidRPr="001025B6" w:rsidRDefault="00480D23" w:rsidP="00966D89">
            <w:pPr>
              <w:pStyle w:val="Pagrindiniotekstotrauka"/>
              <w:tabs>
                <w:tab w:val="left" w:pos="6441"/>
              </w:tabs>
              <w:rPr>
                <w:spacing w:val="3"/>
                <w:lang w:val="lt-LT"/>
              </w:rPr>
            </w:pPr>
          </w:p>
        </w:tc>
      </w:tr>
      <w:tr w:rsidR="00480D23" w:rsidRPr="001025B6" w14:paraId="7DB3EFA3" w14:textId="77777777" w:rsidTr="00480D23">
        <w:tc>
          <w:tcPr>
            <w:tcW w:w="3241" w:type="dxa"/>
            <w:tcBorders>
              <w:top w:val="single" w:sz="4" w:space="0" w:color="auto"/>
              <w:left w:val="single" w:sz="4" w:space="0" w:color="auto"/>
              <w:bottom w:val="single" w:sz="4" w:space="0" w:color="auto"/>
              <w:right w:val="single" w:sz="4" w:space="0" w:color="auto"/>
            </w:tcBorders>
          </w:tcPr>
          <w:p w14:paraId="69ED036A" w14:textId="77777777" w:rsidR="00480D23" w:rsidRPr="001025B6" w:rsidRDefault="00480D23" w:rsidP="00966D89">
            <w:pPr>
              <w:pStyle w:val="Pagrindiniotekstotrauka"/>
              <w:tabs>
                <w:tab w:val="left" w:pos="6441"/>
              </w:tabs>
              <w:rPr>
                <w:spacing w:val="3"/>
                <w:lang w:val="lt-LT"/>
              </w:rPr>
            </w:pPr>
          </w:p>
          <w:p w14:paraId="44A8EA5A" w14:textId="77777777" w:rsidR="00480D23" w:rsidRPr="001025B6" w:rsidRDefault="00480D23" w:rsidP="00966D89">
            <w:pPr>
              <w:pStyle w:val="Pagrindiniotekstotrauka"/>
              <w:tabs>
                <w:tab w:val="left" w:pos="6441"/>
              </w:tabs>
              <w:rPr>
                <w:spacing w:val="3"/>
                <w:lang w:val="lt-LT"/>
              </w:rPr>
            </w:pPr>
          </w:p>
        </w:tc>
        <w:tc>
          <w:tcPr>
            <w:tcW w:w="1855" w:type="dxa"/>
            <w:tcBorders>
              <w:top w:val="single" w:sz="4" w:space="0" w:color="auto"/>
              <w:left w:val="single" w:sz="4" w:space="0" w:color="auto"/>
              <w:bottom w:val="single" w:sz="4" w:space="0" w:color="auto"/>
              <w:right w:val="single" w:sz="4" w:space="0" w:color="auto"/>
            </w:tcBorders>
          </w:tcPr>
          <w:p w14:paraId="1F33474E" w14:textId="77777777" w:rsidR="00480D23" w:rsidRPr="001025B6" w:rsidRDefault="00480D23" w:rsidP="00966D89">
            <w:pPr>
              <w:pStyle w:val="Pagrindiniotekstotrauka"/>
              <w:tabs>
                <w:tab w:val="left" w:pos="6441"/>
              </w:tabs>
              <w:rPr>
                <w:spacing w:val="3"/>
                <w:lang w:val="lt-LT"/>
              </w:rPr>
            </w:pPr>
          </w:p>
        </w:tc>
        <w:tc>
          <w:tcPr>
            <w:tcW w:w="2417" w:type="dxa"/>
            <w:tcBorders>
              <w:top w:val="single" w:sz="4" w:space="0" w:color="auto"/>
              <w:left w:val="single" w:sz="4" w:space="0" w:color="auto"/>
              <w:bottom w:val="single" w:sz="4" w:space="0" w:color="auto"/>
              <w:right w:val="single" w:sz="4" w:space="0" w:color="auto"/>
            </w:tcBorders>
          </w:tcPr>
          <w:p w14:paraId="0D432F31" w14:textId="77777777" w:rsidR="00480D23" w:rsidRPr="001025B6" w:rsidRDefault="00480D23" w:rsidP="00966D89">
            <w:pPr>
              <w:pStyle w:val="Pagrindiniotekstotrauka"/>
              <w:tabs>
                <w:tab w:val="left" w:pos="6441"/>
              </w:tabs>
              <w:rPr>
                <w:spacing w:val="3"/>
                <w:lang w:val="lt-LT"/>
              </w:rPr>
            </w:pPr>
          </w:p>
        </w:tc>
        <w:tc>
          <w:tcPr>
            <w:tcW w:w="2276" w:type="dxa"/>
            <w:tcBorders>
              <w:top w:val="single" w:sz="4" w:space="0" w:color="auto"/>
              <w:left w:val="single" w:sz="4" w:space="0" w:color="auto"/>
              <w:bottom w:val="single" w:sz="4" w:space="0" w:color="auto"/>
              <w:right w:val="single" w:sz="4" w:space="0" w:color="auto"/>
            </w:tcBorders>
          </w:tcPr>
          <w:p w14:paraId="65761296" w14:textId="77777777" w:rsidR="00480D23" w:rsidRPr="001025B6" w:rsidRDefault="00480D23" w:rsidP="00966D89">
            <w:pPr>
              <w:pStyle w:val="Pagrindiniotekstotrauka"/>
              <w:tabs>
                <w:tab w:val="left" w:pos="6441"/>
              </w:tabs>
              <w:rPr>
                <w:spacing w:val="3"/>
                <w:lang w:val="lt-LT"/>
              </w:rPr>
            </w:pPr>
          </w:p>
        </w:tc>
      </w:tr>
    </w:tbl>
    <w:p w14:paraId="7AFD36AC" w14:textId="77777777" w:rsidR="00A9624B" w:rsidRPr="001025B6" w:rsidRDefault="00A9624B" w:rsidP="00A9624B"/>
    <w:tbl>
      <w:tblPr>
        <w:tblW w:w="9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9"/>
      </w:tblGrid>
      <w:tr w:rsidR="00A9624B" w:rsidRPr="001025B6" w14:paraId="06513A0C" w14:textId="77777777">
        <w:tc>
          <w:tcPr>
            <w:tcW w:w="9789" w:type="dxa"/>
            <w:tcBorders>
              <w:top w:val="single" w:sz="4" w:space="0" w:color="auto"/>
              <w:left w:val="single" w:sz="4" w:space="0" w:color="auto"/>
              <w:bottom w:val="single" w:sz="4" w:space="0" w:color="auto"/>
              <w:right w:val="single" w:sz="4" w:space="0" w:color="auto"/>
            </w:tcBorders>
          </w:tcPr>
          <w:p w14:paraId="5F276B6E" w14:textId="77777777" w:rsidR="00A9624B" w:rsidRPr="001025B6" w:rsidRDefault="00A9624B" w:rsidP="00966D89">
            <w:pPr>
              <w:pStyle w:val="Pagrindiniotekstotrauka"/>
              <w:tabs>
                <w:tab w:val="left" w:pos="6441"/>
              </w:tabs>
              <w:ind w:firstLine="0"/>
              <w:rPr>
                <w:b/>
                <w:bCs/>
                <w:spacing w:val="3"/>
                <w:lang w:val="lt-LT"/>
              </w:rPr>
            </w:pPr>
            <w:r w:rsidRPr="001025B6">
              <w:rPr>
                <w:b/>
                <w:bCs/>
                <w:spacing w:val="3"/>
                <w:lang w:val="lt-LT"/>
              </w:rPr>
              <w:t>3. Organizatoriaus sprendimas dėl prekių, paslaugų ar darbų pirkimo*</w:t>
            </w:r>
          </w:p>
        </w:tc>
      </w:tr>
      <w:tr w:rsidR="00A9624B" w:rsidRPr="001025B6" w14:paraId="6ED859DF" w14:textId="77777777">
        <w:tc>
          <w:tcPr>
            <w:tcW w:w="9789" w:type="dxa"/>
            <w:tcBorders>
              <w:top w:val="single" w:sz="4" w:space="0" w:color="auto"/>
              <w:left w:val="single" w:sz="4" w:space="0" w:color="auto"/>
              <w:bottom w:val="single" w:sz="4" w:space="0" w:color="auto"/>
              <w:right w:val="single" w:sz="4" w:space="0" w:color="auto"/>
            </w:tcBorders>
          </w:tcPr>
          <w:p w14:paraId="752CA517" w14:textId="77777777" w:rsidR="00A9624B" w:rsidRPr="001025B6" w:rsidRDefault="00A9624B" w:rsidP="00966D89">
            <w:pPr>
              <w:pStyle w:val="Pagrindiniotekstotrauka"/>
              <w:tabs>
                <w:tab w:val="left" w:pos="6441"/>
              </w:tabs>
              <w:rPr>
                <w:b/>
                <w:bCs/>
                <w:spacing w:val="3"/>
                <w:lang w:val="lt-LT"/>
              </w:rPr>
            </w:pPr>
          </w:p>
          <w:p w14:paraId="4CC64F2D" w14:textId="77777777" w:rsidR="00A9624B" w:rsidRPr="001025B6" w:rsidRDefault="00A9624B" w:rsidP="00966D89">
            <w:pPr>
              <w:pStyle w:val="Pagrindiniotekstotrauka"/>
              <w:tabs>
                <w:tab w:val="left" w:pos="6441"/>
              </w:tabs>
              <w:rPr>
                <w:b/>
                <w:bCs/>
                <w:spacing w:val="3"/>
                <w:lang w:val="lt-LT"/>
              </w:rPr>
            </w:pPr>
          </w:p>
        </w:tc>
      </w:tr>
    </w:tbl>
    <w:p w14:paraId="7CFCA8C2" w14:textId="77777777" w:rsidR="00A9624B" w:rsidRPr="001025B6" w:rsidRDefault="00A9624B" w:rsidP="00A9624B">
      <w:pPr>
        <w:jc w:val="both"/>
        <w:rPr>
          <w:sz w:val="18"/>
          <w:szCs w:val="18"/>
        </w:rPr>
      </w:pPr>
      <w:r w:rsidRPr="001025B6">
        <w:rPr>
          <w:sz w:val="18"/>
          <w:szCs w:val="18"/>
        </w:rPr>
        <w:t xml:space="preserve">* Teikiant sprendimą dėl prekių, paslaugų ar darbų pirkimo Organizatorius nurodo Taisyklių punktą, kuriuo vadovaujantis atliekama apklausa. Jei tiekėjas yra ne PVM mokėtojas, kaina nurodoma </w:t>
      </w:r>
      <w:r w:rsidR="00624A3A" w:rsidRPr="001025B6">
        <w:rPr>
          <w:sz w:val="18"/>
          <w:szCs w:val="18"/>
        </w:rPr>
        <w:t>eurų</w:t>
      </w:r>
      <w:r w:rsidRPr="001025B6">
        <w:rPr>
          <w:sz w:val="18"/>
          <w:szCs w:val="18"/>
        </w:rPr>
        <w:t xml:space="preserve"> be PVM.</w:t>
      </w:r>
    </w:p>
    <w:p w14:paraId="03E31849" w14:textId="77777777" w:rsidR="00A9624B" w:rsidRPr="001025B6" w:rsidRDefault="00A9624B" w:rsidP="00A9624B">
      <w:pPr>
        <w:jc w:val="both"/>
      </w:pPr>
    </w:p>
    <w:p w14:paraId="3A275B19" w14:textId="77777777" w:rsidR="00A9624B" w:rsidRPr="001025B6" w:rsidRDefault="00A9624B" w:rsidP="00A9624B">
      <w:pPr>
        <w:jc w:val="both"/>
      </w:pPr>
      <w:r w:rsidRPr="001025B6">
        <w:t xml:space="preserve">                                                </w:t>
      </w:r>
    </w:p>
    <w:p w14:paraId="12DE98DD" w14:textId="77777777" w:rsidR="00A9624B" w:rsidRPr="001025B6" w:rsidRDefault="00A9624B" w:rsidP="00A9624B">
      <w:pPr>
        <w:pStyle w:val="Pagrindinistekstas"/>
        <w:spacing w:line="240" w:lineRule="auto"/>
        <w:ind w:firstLine="720"/>
        <w:rPr>
          <w:i/>
        </w:rPr>
      </w:pPr>
      <w:r w:rsidRPr="001025B6">
        <w:tab/>
      </w:r>
      <w:r w:rsidRPr="001025B6">
        <w:tab/>
      </w:r>
      <w:r w:rsidRPr="001025B6">
        <w:tab/>
      </w:r>
      <w:r w:rsidRPr="001025B6">
        <w:tab/>
      </w:r>
      <w:r w:rsidRPr="001025B6">
        <w:tab/>
      </w:r>
      <w:r w:rsidRPr="001025B6">
        <w:tab/>
      </w:r>
      <w:r w:rsidRPr="001025B6">
        <w:tab/>
      </w:r>
      <w:r w:rsidRPr="001025B6">
        <w:tab/>
      </w:r>
      <w:r w:rsidRPr="001025B6">
        <w:rPr>
          <w:i/>
        </w:rPr>
        <w:t>Pirkimo organizatoriaus</w:t>
      </w:r>
      <w:r w:rsidRPr="001025B6">
        <w:t xml:space="preserve"> </w:t>
      </w:r>
      <w:r w:rsidRPr="001025B6">
        <w:rPr>
          <w:i/>
        </w:rPr>
        <w:t>parašas</w:t>
      </w:r>
    </w:p>
    <w:p w14:paraId="009B1468" w14:textId="77777777" w:rsidR="00A9624B" w:rsidRPr="001025B6" w:rsidRDefault="00A9624B" w:rsidP="00A9624B">
      <w:pPr>
        <w:pStyle w:val="Pagrindinistekstas"/>
        <w:spacing w:line="240" w:lineRule="auto"/>
        <w:ind w:firstLine="720"/>
        <w:rPr>
          <w:i/>
        </w:rPr>
      </w:pPr>
    </w:p>
    <w:p w14:paraId="586A7D25" w14:textId="77777777" w:rsidR="00A9624B" w:rsidRPr="001025B6" w:rsidRDefault="00A9624B" w:rsidP="00A9624B">
      <w:pPr>
        <w:pStyle w:val="Pagrindinistekstas"/>
        <w:spacing w:line="240" w:lineRule="auto"/>
        <w:ind w:firstLine="720"/>
        <w:rPr>
          <w:i/>
        </w:rPr>
      </w:pPr>
      <w:r w:rsidRPr="001025B6">
        <w:rPr>
          <w:i/>
        </w:rPr>
        <w:tab/>
      </w:r>
      <w:r w:rsidRPr="001025B6">
        <w:rPr>
          <w:i/>
        </w:rPr>
        <w:tab/>
      </w:r>
      <w:r w:rsidRPr="001025B6">
        <w:rPr>
          <w:i/>
        </w:rPr>
        <w:tab/>
      </w:r>
      <w:r w:rsidRPr="001025B6">
        <w:rPr>
          <w:i/>
        </w:rPr>
        <w:tab/>
      </w:r>
      <w:r w:rsidRPr="001025B6">
        <w:rPr>
          <w:i/>
        </w:rPr>
        <w:tab/>
      </w:r>
      <w:r w:rsidRPr="001025B6">
        <w:rPr>
          <w:i/>
        </w:rPr>
        <w:tab/>
      </w:r>
      <w:r w:rsidRPr="001025B6">
        <w:rPr>
          <w:i/>
        </w:rPr>
        <w:tab/>
      </w:r>
      <w:r w:rsidRPr="001025B6">
        <w:rPr>
          <w:i/>
        </w:rPr>
        <w:tab/>
        <w:t>Vardas pavardė</w:t>
      </w:r>
    </w:p>
    <w:p w14:paraId="084FEA75" w14:textId="77777777" w:rsidR="005C6F5D" w:rsidRPr="001025B6" w:rsidRDefault="005C6F5D" w:rsidP="00A9624B">
      <w:pPr>
        <w:pStyle w:val="Pagrindinistekstas"/>
        <w:spacing w:line="240" w:lineRule="auto"/>
        <w:ind w:firstLine="720"/>
        <w:rPr>
          <w:i/>
        </w:rPr>
      </w:pPr>
    </w:p>
    <w:p w14:paraId="7CE24CAA" w14:textId="4A78830C" w:rsidR="00A31C01" w:rsidRDefault="00A31C01" w:rsidP="00933C05">
      <w:pPr>
        <w:pStyle w:val="Pagrindinistekstas"/>
        <w:spacing w:line="240" w:lineRule="auto"/>
      </w:pPr>
      <w:r w:rsidRPr="001025B6">
        <w:t>VIZOS</w:t>
      </w:r>
    </w:p>
    <w:p w14:paraId="0C485195" w14:textId="77777777" w:rsidR="0045484A" w:rsidRPr="001025B6" w:rsidRDefault="0045484A" w:rsidP="00933C05">
      <w:pPr>
        <w:pStyle w:val="Pagrindinistekstas"/>
        <w:spacing w:line="240" w:lineRule="auto"/>
      </w:pPr>
    </w:p>
    <w:tbl>
      <w:tblPr>
        <w:tblW w:w="0" w:type="auto"/>
        <w:tblInd w:w="5748" w:type="dxa"/>
        <w:tblLook w:val="01E0" w:firstRow="1" w:lastRow="1" w:firstColumn="1" w:lastColumn="1" w:noHBand="0" w:noVBand="0"/>
      </w:tblPr>
      <w:tblGrid>
        <w:gridCol w:w="4106"/>
      </w:tblGrid>
      <w:tr w:rsidR="00A82129" w:rsidRPr="001025B6" w14:paraId="7E6798AA" w14:textId="77777777">
        <w:tc>
          <w:tcPr>
            <w:tcW w:w="4106" w:type="dxa"/>
          </w:tcPr>
          <w:p w14:paraId="10A3FE83" w14:textId="77777777" w:rsidR="00A82129" w:rsidRPr="00AA110F" w:rsidRDefault="00A82129" w:rsidP="00AC051B">
            <w:pPr>
              <w:autoSpaceDE w:val="0"/>
              <w:autoSpaceDN w:val="0"/>
              <w:rPr>
                <w:sz w:val="16"/>
                <w:szCs w:val="16"/>
              </w:rPr>
            </w:pPr>
            <w:r w:rsidRPr="00AA110F">
              <w:rPr>
                <w:sz w:val="16"/>
                <w:szCs w:val="16"/>
              </w:rPr>
              <w:lastRenderedPageBreak/>
              <w:t>Prekių, paslaugų ir darbų viešųjų pirkimų planavimo, organizavimo, atlikimo bei kontrolės taisyklių</w:t>
            </w:r>
          </w:p>
        </w:tc>
      </w:tr>
      <w:tr w:rsidR="0045484A" w:rsidRPr="001025B6" w14:paraId="5734EF50" w14:textId="77777777">
        <w:tc>
          <w:tcPr>
            <w:tcW w:w="4106" w:type="dxa"/>
          </w:tcPr>
          <w:p w14:paraId="25415A61" w14:textId="558830AA" w:rsidR="0045484A" w:rsidRPr="001025B6" w:rsidRDefault="0045484A" w:rsidP="00AC051B">
            <w:pPr>
              <w:autoSpaceDE w:val="0"/>
              <w:autoSpaceDN w:val="0"/>
              <w:rPr>
                <w:szCs w:val="24"/>
              </w:rPr>
            </w:pPr>
          </w:p>
        </w:tc>
      </w:tr>
      <w:tr w:rsidR="00A82129" w:rsidRPr="001025B6" w14:paraId="508A9DDF" w14:textId="77777777">
        <w:tc>
          <w:tcPr>
            <w:tcW w:w="4106" w:type="dxa"/>
          </w:tcPr>
          <w:p w14:paraId="6758B0FC" w14:textId="77777777" w:rsidR="00A82129" w:rsidRPr="00D744C3" w:rsidRDefault="00845CD0" w:rsidP="00AC051B">
            <w:pPr>
              <w:autoSpaceDE w:val="0"/>
              <w:autoSpaceDN w:val="0"/>
              <w:rPr>
                <w:sz w:val="16"/>
                <w:szCs w:val="16"/>
              </w:rPr>
            </w:pPr>
            <w:r w:rsidRPr="00D744C3">
              <w:rPr>
                <w:sz w:val="16"/>
                <w:szCs w:val="16"/>
              </w:rPr>
              <w:t>4</w:t>
            </w:r>
            <w:r w:rsidR="0092396D" w:rsidRPr="00D744C3">
              <w:rPr>
                <w:sz w:val="16"/>
                <w:szCs w:val="16"/>
              </w:rPr>
              <w:t xml:space="preserve"> priedas</w:t>
            </w:r>
          </w:p>
        </w:tc>
      </w:tr>
    </w:tbl>
    <w:p w14:paraId="70D7442F" w14:textId="77777777" w:rsidR="009B2575" w:rsidRPr="001025B6" w:rsidRDefault="009B2575" w:rsidP="001037E0">
      <w:pPr>
        <w:jc w:val="center"/>
        <w:rPr>
          <w:b/>
          <w:szCs w:val="24"/>
        </w:rPr>
      </w:pPr>
    </w:p>
    <w:p w14:paraId="0D5FA68E" w14:textId="77777777" w:rsidR="00264D70" w:rsidRPr="001025B6" w:rsidRDefault="00264D70" w:rsidP="00264D70">
      <w:pPr>
        <w:jc w:val="center"/>
        <w:rPr>
          <w:b/>
          <w:szCs w:val="24"/>
        </w:rPr>
      </w:pPr>
      <w:r w:rsidRPr="001025B6">
        <w:rPr>
          <w:b/>
          <w:szCs w:val="24"/>
        </w:rPr>
        <w:t>VIEŠOJO PIRKIMO INICIATORIUS__________________________</w:t>
      </w:r>
    </w:p>
    <w:p w14:paraId="29854338" w14:textId="77777777" w:rsidR="00264D70" w:rsidRPr="001025B6" w:rsidRDefault="00264D70" w:rsidP="00264D70">
      <w:pPr>
        <w:jc w:val="center"/>
        <w:rPr>
          <w:b/>
          <w:szCs w:val="24"/>
        </w:rPr>
      </w:pPr>
    </w:p>
    <w:p w14:paraId="78708692" w14:textId="77777777" w:rsidR="00264D70" w:rsidRPr="001025B6" w:rsidRDefault="00264D70" w:rsidP="00264D70">
      <w:pPr>
        <w:jc w:val="center"/>
        <w:rPr>
          <w:b/>
          <w:szCs w:val="24"/>
        </w:rPr>
      </w:pPr>
      <w:r w:rsidRPr="001025B6">
        <w:rPr>
          <w:b/>
          <w:szCs w:val="24"/>
        </w:rPr>
        <w:t>PIRKIMO PARAIŠKA</w:t>
      </w:r>
    </w:p>
    <w:p w14:paraId="0FE776F8" w14:textId="77777777" w:rsidR="009635FE" w:rsidRPr="001025B6" w:rsidRDefault="009635FE" w:rsidP="009635FE">
      <w:pPr>
        <w:jc w:val="center"/>
      </w:pPr>
      <w:r w:rsidRPr="001025B6">
        <w:t>Nr. _______</w:t>
      </w:r>
    </w:p>
    <w:p w14:paraId="3DCBB92C" w14:textId="77777777" w:rsidR="009635FE" w:rsidRPr="001025B6" w:rsidRDefault="009635FE" w:rsidP="009635FE">
      <w:pPr>
        <w:jc w:val="center"/>
        <w:rPr>
          <w:i/>
        </w:rPr>
      </w:pPr>
      <w:r w:rsidRPr="001025B6">
        <w:rPr>
          <w:i/>
        </w:rPr>
        <w:t xml:space="preserve">Data </w:t>
      </w:r>
    </w:p>
    <w:p w14:paraId="4B8BA5D9" w14:textId="77777777" w:rsidR="009635FE" w:rsidRPr="001025B6" w:rsidRDefault="009635FE" w:rsidP="009635FE">
      <w:pPr>
        <w:jc w:val="center"/>
      </w:pPr>
      <w:r w:rsidRPr="001025B6">
        <w:t>Vilnius</w:t>
      </w:r>
    </w:p>
    <w:p w14:paraId="47666001" w14:textId="77777777" w:rsidR="00264D70" w:rsidRPr="001025B6" w:rsidRDefault="00264D70" w:rsidP="00264D70">
      <w:pPr>
        <w:jc w:val="both"/>
        <w:rPr>
          <w:b/>
          <w:szCs w:val="24"/>
        </w:rPr>
      </w:pPr>
      <w:r w:rsidRPr="001025B6">
        <w:rPr>
          <w:b/>
          <w:szCs w:val="24"/>
        </w:rPr>
        <w:t>Pirkimo objektas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88"/>
      </w:tblGrid>
      <w:tr w:rsidR="00936834" w:rsidRPr="001025B6" w14:paraId="2560F490" w14:textId="77777777" w:rsidTr="00583415">
        <w:trPr>
          <w:trHeight w:val="1226"/>
        </w:trPr>
        <w:tc>
          <w:tcPr>
            <w:tcW w:w="10188" w:type="dxa"/>
          </w:tcPr>
          <w:p w14:paraId="3D7DEEF7" w14:textId="77777777" w:rsidR="00936834" w:rsidRPr="001025B6" w:rsidRDefault="00936834" w:rsidP="003A1A5A">
            <w:pPr>
              <w:jc w:val="both"/>
              <w:rPr>
                <w:szCs w:val="24"/>
              </w:rPr>
            </w:pPr>
          </w:p>
          <w:p w14:paraId="23454316" w14:textId="77777777" w:rsidR="00936834" w:rsidRPr="001025B6" w:rsidRDefault="00936834" w:rsidP="003A1A5A">
            <w:pPr>
              <w:jc w:val="both"/>
              <w:rPr>
                <w:szCs w:val="24"/>
              </w:rPr>
            </w:pPr>
          </w:p>
          <w:p w14:paraId="332B762A" w14:textId="77777777" w:rsidR="00936834" w:rsidRPr="001025B6" w:rsidRDefault="00936834" w:rsidP="003A1A5A">
            <w:pPr>
              <w:jc w:val="both"/>
              <w:rPr>
                <w:szCs w:val="24"/>
              </w:rPr>
            </w:pPr>
          </w:p>
        </w:tc>
      </w:tr>
    </w:tbl>
    <w:p w14:paraId="139300D9" w14:textId="77777777" w:rsidR="00F04FD9" w:rsidRPr="001025B6" w:rsidRDefault="00F04FD9" w:rsidP="00264D70">
      <w:pPr>
        <w:jc w:val="both"/>
        <w:rPr>
          <w:szCs w:val="24"/>
        </w:rPr>
      </w:pPr>
    </w:p>
    <w:tbl>
      <w:tblPr>
        <w:tblW w:w="0" w:type="auto"/>
        <w:tblLook w:val="04A0" w:firstRow="1" w:lastRow="0" w:firstColumn="1" w:lastColumn="0" w:noHBand="0" w:noVBand="1"/>
      </w:tblPr>
      <w:tblGrid>
        <w:gridCol w:w="7763"/>
        <w:gridCol w:w="2425"/>
      </w:tblGrid>
      <w:tr w:rsidR="00F04FD9" w:rsidRPr="001025B6" w14:paraId="6E83AF85" w14:textId="77777777" w:rsidTr="008256CD">
        <w:tc>
          <w:tcPr>
            <w:tcW w:w="7763" w:type="dxa"/>
          </w:tcPr>
          <w:p w14:paraId="099431B8" w14:textId="77777777" w:rsidR="00F04FD9" w:rsidRPr="001025B6" w:rsidRDefault="00A3029F" w:rsidP="008256CD">
            <w:pPr>
              <w:jc w:val="both"/>
              <w:rPr>
                <w:szCs w:val="24"/>
              </w:rPr>
            </w:pPr>
            <w:r w:rsidRPr="001025B6">
              <w:rPr>
                <w:szCs w:val="24"/>
              </w:rPr>
              <w:t>Pirkimo objekto nėra Centrinės perkančiosios organizacijos</w:t>
            </w:r>
            <w:r w:rsidR="00150D95" w:rsidRPr="001025B6">
              <w:rPr>
                <w:szCs w:val="24"/>
              </w:rPr>
              <w:t xml:space="preserve"> (CPO)</w:t>
            </w:r>
            <w:r w:rsidRPr="001025B6">
              <w:rPr>
                <w:szCs w:val="24"/>
              </w:rPr>
              <w:t xml:space="preserve"> kataloge</w:t>
            </w:r>
          </w:p>
        </w:tc>
        <w:tc>
          <w:tcPr>
            <w:tcW w:w="2425" w:type="dxa"/>
          </w:tcPr>
          <w:p w14:paraId="15440BC1" w14:textId="77777777" w:rsidR="00F04FD9" w:rsidRPr="001025B6" w:rsidRDefault="003B482A" w:rsidP="008256CD">
            <w:pPr>
              <w:jc w:val="both"/>
              <w:rPr>
                <w:szCs w:val="24"/>
              </w:rPr>
            </w:pPr>
            <w:r w:rsidRPr="001025B6">
              <w:rPr>
                <w:szCs w:val="24"/>
              </w:rPr>
              <w:sym w:font="Wingdings" w:char="F0A8"/>
            </w:r>
          </w:p>
        </w:tc>
      </w:tr>
      <w:tr w:rsidR="00F04FD9" w:rsidRPr="001025B6" w14:paraId="06791A61" w14:textId="77777777" w:rsidTr="008256CD">
        <w:tc>
          <w:tcPr>
            <w:tcW w:w="7763" w:type="dxa"/>
          </w:tcPr>
          <w:p w14:paraId="4CF17B4D" w14:textId="77777777" w:rsidR="00F04FD9" w:rsidRPr="001025B6" w:rsidRDefault="00A3029F" w:rsidP="008256CD">
            <w:pPr>
              <w:jc w:val="both"/>
              <w:rPr>
                <w:szCs w:val="24"/>
              </w:rPr>
            </w:pPr>
            <w:r w:rsidRPr="001025B6">
              <w:rPr>
                <w:szCs w:val="24"/>
              </w:rPr>
              <w:t>Pirkimo objektas yra CPO kataloge ir siūloma pirkti iš jo</w:t>
            </w:r>
          </w:p>
        </w:tc>
        <w:tc>
          <w:tcPr>
            <w:tcW w:w="2425" w:type="dxa"/>
          </w:tcPr>
          <w:p w14:paraId="671407B8" w14:textId="77777777" w:rsidR="00F04FD9" w:rsidRPr="001025B6" w:rsidRDefault="003B482A" w:rsidP="008256CD">
            <w:pPr>
              <w:jc w:val="both"/>
              <w:rPr>
                <w:szCs w:val="24"/>
              </w:rPr>
            </w:pPr>
            <w:r w:rsidRPr="001025B6">
              <w:rPr>
                <w:szCs w:val="24"/>
              </w:rPr>
              <w:sym w:font="Wingdings" w:char="F0A8"/>
            </w:r>
          </w:p>
        </w:tc>
      </w:tr>
      <w:tr w:rsidR="00F04FD9" w:rsidRPr="001025B6" w14:paraId="484CD7E6" w14:textId="77777777" w:rsidTr="008256CD">
        <w:tc>
          <w:tcPr>
            <w:tcW w:w="7763" w:type="dxa"/>
          </w:tcPr>
          <w:p w14:paraId="6EF5AA5E" w14:textId="77777777" w:rsidR="00F04FD9" w:rsidRPr="001025B6" w:rsidRDefault="00A3029F" w:rsidP="008256CD">
            <w:pPr>
              <w:jc w:val="both"/>
              <w:rPr>
                <w:szCs w:val="24"/>
              </w:rPr>
            </w:pPr>
            <w:r w:rsidRPr="001025B6">
              <w:rPr>
                <w:szCs w:val="24"/>
              </w:rPr>
              <w:t xml:space="preserve">Pirkimo objektas yra CPO kataloge, tačiau motyvuotai siūloma iš jo nepirkti </w:t>
            </w:r>
          </w:p>
        </w:tc>
        <w:tc>
          <w:tcPr>
            <w:tcW w:w="2425" w:type="dxa"/>
          </w:tcPr>
          <w:p w14:paraId="6195BBA7" w14:textId="77777777" w:rsidR="00F04FD9" w:rsidRPr="001025B6" w:rsidRDefault="003B482A" w:rsidP="008256CD">
            <w:pPr>
              <w:jc w:val="both"/>
              <w:rPr>
                <w:szCs w:val="24"/>
              </w:rPr>
            </w:pPr>
            <w:r w:rsidRPr="001025B6">
              <w:rPr>
                <w:szCs w:val="24"/>
              </w:rPr>
              <w:sym w:font="Wingdings" w:char="F0A8"/>
            </w:r>
          </w:p>
        </w:tc>
      </w:tr>
      <w:tr w:rsidR="001A356A" w:rsidRPr="001025B6" w14:paraId="6A22C7B2" w14:textId="77777777" w:rsidTr="008256CD">
        <w:tc>
          <w:tcPr>
            <w:tcW w:w="10188" w:type="dxa"/>
            <w:gridSpan w:val="2"/>
          </w:tcPr>
          <w:p w14:paraId="4703716A" w14:textId="77777777" w:rsidR="001A356A" w:rsidRPr="001025B6" w:rsidRDefault="001A356A" w:rsidP="008256CD">
            <w:pPr>
              <w:jc w:val="both"/>
              <w:rPr>
                <w:szCs w:val="24"/>
              </w:rPr>
            </w:pPr>
            <w:r w:rsidRPr="001025B6">
              <w:rPr>
                <w:szCs w:val="24"/>
              </w:rPr>
              <w:t>Motyvai:</w:t>
            </w:r>
          </w:p>
        </w:tc>
      </w:tr>
      <w:tr w:rsidR="001A356A" w:rsidRPr="001025B6" w14:paraId="56253F28" w14:textId="77777777" w:rsidTr="008256CD">
        <w:tc>
          <w:tcPr>
            <w:tcW w:w="10188" w:type="dxa"/>
            <w:gridSpan w:val="2"/>
          </w:tcPr>
          <w:p w14:paraId="5353EFD9" w14:textId="77777777" w:rsidR="001A356A" w:rsidRPr="001025B6" w:rsidRDefault="001A356A" w:rsidP="008256CD">
            <w:pPr>
              <w:jc w:val="both"/>
              <w:rPr>
                <w:szCs w:val="24"/>
              </w:rPr>
            </w:pPr>
          </w:p>
        </w:tc>
      </w:tr>
    </w:tbl>
    <w:p w14:paraId="6DF4CDE0" w14:textId="77777777" w:rsidR="00264D70" w:rsidRPr="001025B6" w:rsidRDefault="00264D70" w:rsidP="00264D70">
      <w:pPr>
        <w:jc w:val="both"/>
        <w:rPr>
          <w:szCs w:val="24"/>
        </w:rPr>
      </w:pPr>
      <w:r w:rsidRPr="001025B6">
        <w:rPr>
          <w:szCs w:val="24"/>
        </w:rPr>
        <w:t>Pirkimo eilės numeris pirkimų plane  ____.</w:t>
      </w:r>
    </w:p>
    <w:p w14:paraId="638AFD3D" w14:textId="77777777" w:rsidR="00264D70" w:rsidRPr="001025B6" w:rsidRDefault="00264D70" w:rsidP="00264D70">
      <w:pPr>
        <w:jc w:val="both"/>
        <w:rPr>
          <w:szCs w:val="24"/>
        </w:rPr>
      </w:pPr>
      <w:r w:rsidRPr="001025B6">
        <w:rPr>
          <w:szCs w:val="24"/>
        </w:rPr>
        <w:t>Numatoma konkretaus pirkimo vertė:</w:t>
      </w:r>
      <w:r w:rsidR="00624A3A" w:rsidRPr="001025B6">
        <w:rPr>
          <w:szCs w:val="24"/>
        </w:rPr>
        <w:t xml:space="preserve"> iki</w:t>
      </w:r>
      <w:r w:rsidRPr="001025B6">
        <w:rPr>
          <w:szCs w:val="24"/>
        </w:rPr>
        <w:t xml:space="preserve"> _______ </w:t>
      </w:r>
      <w:r w:rsidR="00624A3A" w:rsidRPr="001025B6">
        <w:rPr>
          <w:szCs w:val="24"/>
        </w:rPr>
        <w:t>eurų</w:t>
      </w:r>
      <w:r w:rsidR="00C2328A" w:rsidRPr="001025B6">
        <w:rPr>
          <w:szCs w:val="24"/>
        </w:rPr>
        <w:t xml:space="preserve"> </w:t>
      </w:r>
      <w:r w:rsidRPr="001025B6">
        <w:rPr>
          <w:szCs w:val="24"/>
        </w:rPr>
        <w:t>su PVM.</w:t>
      </w:r>
    </w:p>
    <w:p w14:paraId="6621F888" w14:textId="77777777" w:rsidR="00C163B8" w:rsidRPr="001025B6" w:rsidRDefault="00C163B8" w:rsidP="00264D70">
      <w:pPr>
        <w:jc w:val="both"/>
        <w:rPr>
          <w:szCs w:val="24"/>
        </w:rPr>
      </w:pPr>
      <w:r w:rsidRPr="001025B6">
        <w:rPr>
          <w:szCs w:val="24"/>
        </w:rPr>
        <w:t xml:space="preserve">Data, kada </w:t>
      </w:r>
      <w:r w:rsidR="00540DCD" w:rsidRPr="001025B6">
        <w:rPr>
          <w:szCs w:val="24"/>
        </w:rPr>
        <w:t xml:space="preserve">turi būti </w:t>
      </w:r>
      <w:r w:rsidRPr="001025B6">
        <w:rPr>
          <w:szCs w:val="24"/>
        </w:rPr>
        <w:t>sudaryta sutartis _____________.</w:t>
      </w:r>
    </w:p>
    <w:p w14:paraId="40485E69" w14:textId="77777777" w:rsidR="00264D70" w:rsidRPr="001025B6" w:rsidRDefault="00264D70" w:rsidP="00264D70">
      <w:pPr>
        <w:jc w:val="both"/>
        <w:rPr>
          <w:szCs w:val="24"/>
        </w:rPr>
      </w:pPr>
      <w:r w:rsidRPr="001025B6">
        <w:rPr>
          <w:szCs w:val="24"/>
        </w:rPr>
        <w:t>PRIDEDAMA. Pirkimo užduotis,           lapų.</w:t>
      </w:r>
    </w:p>
    <w:p w14:paraId="335AB64A" w14:textId="77777777" w:rsidR="00264D70" w:rsidRPr="001025B6" w:rsidRDefault="00264D70" w:rsidP="00264D70">
      <w:pPr>
        <w:jc w:val="both"/>
        <w:rPr>
          <w:szCs w:val="24"/>
        </w:rPr>
      </w:pPr>
    </w:p>
    <w:p w14:paraId="3A100E0C" w14:textId="77777777" w:rsidR="00264D70" w:rsidRPr="001025B6" w:rsidRDefault="00264D70" w:rsidP="00264D70">
      <w:pPr>
        <w:jc w:val="both"/>
        <w:rPr>
          <w:b/>
          <w:szCs w:val="24"/>
        </w:rPr>
      </w:pPr>
      <w:r w:rsidRPr="001025B6">
        <w:rPr>
          <w:b/>
          <w:szCs w:val="24"/>
        </w:rPr>
        <w:t>Galimas pirkimo būdas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88"/>
      </w:tblGrid>
      <w:tr w:rsidR="00936834" w:rsidRPr="001025B6" w14:paraId="7FDBF81C" w14:textId="77777777" w:rsidTr="003A1A5A">
        <w:trPr>
          <w:trHeight w:val="1178"/>
        </w:trPr>
        <w:tc>
          <w:tcPr>
            <w:tcW w:w="10188" w:type="dxa"/>
          </w:tcPr>
          <w:p w14:paraId="14F7C20C" w14:textId="77777777" w:rsidR="00936834" w:rsidRPr="001025B6" w:rsidRDefault="00936834" w:rsidP="003A1A5A">
            <w:pPr>
              <w:jc w:val="both"/>
              <w:rPr>
                <w:szCs w:val="24"/>
              </w:rPr>
            </w:pPr>
          </w:p>
        </w:tc>
      </w:tr>
    </w:tbl>
    <w:p w14:paraId="34CA3B64" w14:textId="77777777" w:rsidR="00264D70" w:rsidRPr="001025B6" w:rsidRDefault="00264D70" w:rsidP="00264D70">
      <w:pPr>
        <w:jc w:val="both"/>
        <w:rPr>
          <w:szCs w:val="24"/>
        </w:rPr>
      </w:pPr>
    </w:p>
    <w:tbl>
      <w:tblPr>
        <w:tblpPr w:leftFromText="180" w:rightFromText="180" w:vertAnchor="text" w:horzAnchor="margin" w:tblpY="92"/>
        <w:tblW w:w="10173" w:type="dxa"/>
        <w:tblLook w:val="00A0" w:firstRow="1" w:lastRow="0" w:firstColumn="1" w:lastColumn="0" w:noHBand="0" w:noVBand="0"/>
      </w:tblPr>
      <w:tblGrid>
        <w:gridCol w:w="2518"/>
        <w:gridCol w:w="2552"/>
        <w:gridCol w:w="2551"/>
        <w:gridCol w:w="2552"/>
      </w:tblGrid>
      <w:tr w:rsidR="00A532C4" w:rsidRPr="001025B6" w14:paraId="6D95FAE6" w14:textId="77777777" w:rsidTr="007C556E">
        <w:trPr>
          <w:trHeight w:val="2552"/>
        </w:trPr>
        <w:tc>
          <w:tcPr>
            <w:tcW w:w="2518" w:type="dxa"/>
          </w:tcPr>
          <w:p w14:paraId="4D55307D" w14:textId="77777777" w:rsidR="00A532C4" w:rsidRPr="001025B6" w:rsidRDefault="00A532C4" w:rsidP="00E375F4">
            <w:pPr>
              <w:jc w:val="both"/>
              <w:rPr>
                <w:szCs w:val="24"/>
                <w:lang w:eastAsia="lt-LT"/>
              </w:rPr>
            </w:pPr>
            <w:r w:rsidRPr="001025B6">
              <w:rPr>
                <w:szCs w:val="24"/>
                <w:lang w:eastAsia="lt-LT"/>
              </w:rPr>
              <w:t>SUDERINTA</w:t>
            </w:r>
            <w:r w:rsidRPr="001025B6">
              <w:rPr>
                <w:rStyle w:val="Puslapioinaosnuoroda"/>
                <w:szCs w:val="24"/>
                <w:lang w:eastAsia="lt-LT"/>
              </w:rPr>
              <w:footnoteReference w:id="1"/>
            </w:r>
          </w:p>
          <w:p w14:paraId="5831F7FC" w14:textId="77777777" w:rsidR="00A532C4" w:rsidRPr="003F3273" w:rsidRDefault="00A532C4" w:rsidP="00E375F4">
            <w:pPr>
              <w:jc w:val="both"/>
              <w:rPr>
                <w:i/>
                <w:szCs w:val="24"/>
                <w:lang w:eastAsia="lt-LT"/>
              </w:rPr>
            </w:pPr>
            <w:r w:rsidRPr="003F3273">
              <w:rPr>
                <w:i/>
                <w:szCs w:val="24"/>
                <w:lang w:eastAsia="lt-LT"/>
              </w:rPr>
              <w:t>parašas</w:t>
            </w:r>
          </w:p>
          <w:p w14:paraId="100370D1" w14:textId="0B397C06" w:rsidR="00A532C4" w:rsidRPr="003F3273" w:rsidRDefault="006A08A2" w:rsidP="00E375F4">
            <w:pPr>
              <w:jc w:val="both"/>
              <w:rPr>
                <w:szCs w:val="24"/>
                <w:lang w:eastAsia="lt-LT"/>
              </w:rPr>
            </w:pPr>
            <w:r w:rsidRPr="003F3273">
              <w:rPr>
                <w:szCs w:val="24"/>
                <w:lang w:eastAsia="lt-LT"/>
              </w:rPr>
              <w:t>Skyriaus vedėjas</w:t>
            </w:r>
          </w:p>
          <w:p w14:paraId="6F0BB579" w14:textId="77777777" w:rsidR="00A532C4" w:rsidRPr="001025B6" w:rsidRDefault="00A532C4" w:rsidP="00E375F4">
            <w:pPr>
              <w:jc w:val="both"/>
              <w:rPr>
                <w:i/>
                <w:szCs w:val="24"/>
                <w:lang w:eastAsia="lt-LT"/>
              </w:rPr>
            </w:pPr>
            <w:r w:rsidRPr="003F3273">
              <w:rPr>
                <w:i/>
                <w:szCs w:val="24"/>
                <w:lang w:eastAsia="lt-LT"/>
              </w:rPr>
              <w:t>vardas pavardė</w:t>
            </w:r>
          </w:p>
          <w:p w14:paraId="2F3DE1F6" w14:textId="77777777" w:rsidR="00A532C4" w:rsidRPr="001025B6" w:rsidRDefault="00A532C4" w:rsidP="00E375F4">
            <w:pPr>
              <w:jc w:val="both"/>
              <w:rPr>
                <w:i/>
                <w:szCs w:val="24"/>
                <w:lang w:eastAsia="lt-LT"/>
              </w:rPr>
            </w:pPr>
          </w:p>
          <w:p w14:paraId="74126FB5" w14:textId="77777777" w:rsidR="00A532C4" w:rsidRPr="001025B6" w:rsidRDefault="00A532C4" w:rsidP="00E375F4">
            <w:pPr>
              <w:jc w:val="both"/>
              <w:rPr>
                <w:i/>
                <w:szCs w:val="24"/>
                <w:lang w:eastAsia="lt-LT"/>
              </w:rPr>
            </w:pPr>
          </w:p>
          <w:p w14:paraId="7C271A32" w14:textId="18BC2D36" w:rsidR="00A532C4" w:rsidRPr="004C710A" w:rsidRDefault="00A532C4" w:rsidP="00E375F4">
            <w:pPr>
              <w:jc w:val="both"/>
              <w:rPr>
                <w:i/>
                <w:szCs w:val="24"/>
                <w:lang w:eastAsia="lt-LT"/>
              </w:rPr>
            </w:pPr>
            <w:r w:rsidRPr="001025B6">
              <w:rPr>
                <w:i/>
                <w:szCs w:val="24"/>
                <w:lang w:eastAsia="lt-LT"/>
              </w:rPr>
              <w:t>data</w:t>
            </w:r>
          </w:p>
        </w:tc>
        <w:tc>
          <w:tcPr>
            <w:tcW w:w="2552" w:type="dxa"/>
          </w:tcPr>
          <w:p w14:paraId="10F060BA" w14:textId="7CBE3878" w:rsidR="00A532C4" w:rsidRPr="001025B6" w:rsidRDefault="004C710A" w:rsidP="00A57389">
            <w:pPr>
              <w:jc w:val="both"/>
              <w:rPr>
                <w:szCs w:val="24"/>
                <w:lang w:eastAsia="lt-LT"/>
              </w:rPr>
            </w:pPr>
            <w:r>
              <w:rPr>
                <w:szCs w:val="24"/>
                <w:lang w:eastAsia="lt-LT"/>
              </w:rPr>
              <w:t>......</w:t>
            </w:r>
          </w:p>
        </w:tc>
        <w:tc>
          <w:tcPr>
            <w:tcW w:w="2551" w:type="dxa"/>
          </w:tcPr>
          <w:p w14:paraId="70BB72AB" w14:textId="77777777" w:rsidR="00A532C4" w:rsidRPr="001025B6" w:rsidRDefault="00A532C4" w:rsidP="00E375F4">
            <w:pPr>
              <w:jc w:val="both"/>
              <w:rPr>
                <w:szCs w:val="24"/>
                <w:lang w:eastAsia="lt-LT"/>
              </w:rPr>
            </w:pPr>
            <w:r w:rsidRPr="001025B6">
              <w:rPr>
                <w:szCs w:val="24"/>
                <w:lang w:eastAsia="lt-LT"/>
              </w:rPr>
              <w:t>SUDERINTA</w:t>
            </w:r>
            <w:r w:rsidRPr="001025B6">
              <w:rPr>
                <w:rStyle w:val="Puslapioinaosnuoroda"/>
                <w:szCs w:val="24"/>
                <w:lang w:eastAsia="lt-LT"/>
              </w:rPr>
              <w:footnoteReference w:id="2"/>
            </w:r>
          </w:p>
          <w:p w14:paraId="622B05AD" w14:textId="77777777" w:rsidR="00A532C4" w:rsidRPr="001025B6" w:rsidRDefault="00A532C4" w:rsidP="00E375F4">
            <w:pPr>
              <w:jc w:val="both"/>
              <w:rPr>
                <w:i/>
                <w:szCs w:val="24"/>
                <w:lang w:eastAsia="lt-LT"/>
              </w:rPr>
            </w:pPr>
            <w:r w:rsidRPr="001025B6">
              <w:rPr>
                <w:i/>
                <w:szCs w:val="24"/>
                <w:lang w:eastAsia="lt-LT"/>
              </w:rPr>
              <w:t>parašas</w:t>
            </w:r>
          </w:p>
          <w:p w14:paraId="2785ABEB" w14:textId="77777777" w:rsidR="00A532C4" w:rsidRPr="001025B6" w:rsidRDefault="00A532C4" w:rsidP="00E375F4">
            <w:pPr>
              <w:jc w:val="both"/>
              <w:rPr>
                <w:szCs w:val="24"/>
                <w:lang w:eastAsia="lt-LT"/>
              </w:rPr>
            </w:pPr>
            <w:r w:rsidRPr="001025B6">
              <w:rPr>
                <w:szCs w:val="24"/>
                <w:lang w:eastAsia="lt-LT"/>
              </w:rPr>
              <w:t>Verčių apskaitininkas</w:t>
            </w:r>
          </w:p>
          <w:p w14:paraId="4E2129B1" w14:textId="77777777" w:rsidR="00A532C4" w:rsidRPr="001025B6" w:rsidRDefault="00A532C4" w:rsidP="00E375F4">
            <w:pPr>
              <w:jc w:val="both"/>
              <w:rPr>
                <w:i/>
                <w:szCs w:val="24"/>
                <w:lang w:eastAsia="lt-LT"/>
              </w:rPr>
            </w:pPr>
            <w:r w:rsidRPr="001025B6">
              <w:rPr>
                <w:i/>
                <w:szCs w:val="24"/>
                <w:lang w:eastAsia="lt-LT"/>
              </w:rPr>
              <w:t>vardas pavardė</w:t>
            </w:r>
          </w:p>
          <w:p w14:paraId="6949448A" w14:textId="77777777" w:rsidR="00A532C4" w:rsidRPr="001025B6" w:rsidRDefault="00A532C4" w:rsidP="00E375F4">
            <w:pPr>
              <w:jc w:val="both"/>
              <w:rPr>
                <w:szCs w:val="24"/>
                <w:lang w:eastAsia="lt-LT"/>
              </w:rPr>
            </w:pPr>
          </w:p>
          <w:p w14:paraId="3AD748C9" w14:textId="77777777" w:rsidR="00A532C4" w:rsidRPr="001025B6" w:rsidRDefault="00A532C4" w:rsidP="00E375F4">
            <w:pPr>
              <w:jc w:val="both"/>
              <w:rPr>
                <w:szCs w:val="24"/>
                <w:lang w:eastAsia="lt-LT"/>
              </w:rPr>
            </w:pPr>
          </w:p>
          <w:p w14:paraId="70101B03" w14:textId="77777777" w:rsidR="00A532C4" w:rsidRPr="001025B6" w:rsidRDefault="00A532C4" w:rsidP="00E375F4">
            <w:pPr>
              <w:jc w:val="both"/>
              <w:rPr>
                <w:szCs w:val="24"/>
                <w:lang w:eastAsia="lt-LT"/>
              </w:rPr>
            </w:pPr>
          </w:p>
          <w:p w14:paraId="34E933AF" w14:textId="77777777" w:rsidR="00A532C4" w:rsidRPr="001025B6" w:rsidRDefault="00A532C4" w:rsidP="00E375F4">
            <w:pPr>
              <w:jc w:val="both"/>
              <w:rPr>
                <w:i/>
                <w:szCs w:val="24"/>
                <w:lang w:eastAsia="lt-LT"/>
              </w:rPr>
            </w:pPr>
            <w:r w:rsidRPr="001025B6">
              <w:rPr>
                <w:i/>
                <w:szCs w:val="24"/>
                <w:lang w:eastAsia="lt-LT"/>
              </w:rPr>
              <w:t>data</w:t>
            </w:r>
          </w:p>
          <w:p w14:paraId="71708222" w14:textId="77777777" w:rsidR="00A532C4" w:rsidRPr="001025B6" w:rsidRDefault="00A532C4" w:rsidP="00E375F4">
            <w:pPr>
              <w:jc w:val="both"/>
              <w:rPr>
                <w:szCs w:val="24"/>
                <w:lang w:eastAsia="lt-LT"/>
              </w:rPr>
            </w:pPr>
          </w:p>
        </w:tc>
        <w:tc>
          <w:tcPr>
            <w:tcW w:w="2552" w:type="dxa"/>
          </w:tcPr>
          <w:p w14:paraId="043D5016" w14:textId="77777777" w:rsidR="00A532C4" w:rsidRPr="001025B6" w:rsidRDefault="00A532C4" w:rsidP="00E375F4">
            <w:pPr>
              <w:jc w:val="both"/>
              <w:rPr>
                <w:szCs w:val="24"/>
                <w:lang w:eastAsia="lt-LT"/>
              </w:rPr>
            </w:pPr>
            <w:r w:rsidRPr="001025B6">
              <w:rPr>
                <w:szCs w:val="24"/>
                <w:lang w:eastAsia="lt-LT"/>
              </w:rPr>
              <w:t>SUDERINTA</w:t>
            </w:r>
            <w:r w:rsidRPr="001025B6">
              <w:rPr>
                <w:rStyle w:val="Puslapioinaosnuoroda"/>
                <w:szCs w:val="24"/>
                <w:lang w:eastAsia="lt-LT"/>
              </w:rPr>
              <w:footnoteReference w:id="3"/>
            </w:r>
          </w:p>
          <w:p w14:paraId="3F3607AD" w14:textId="77777777" w:rsidR="00A532C4" w:rsidRPr="001025B6" w:rsidRDefault="00A532C4" w:rsidP="00E375F4">
            <w:pPr>
              <w:jc w:val="both"/>
              <w:rPr>
                <w:i/>
                <w:szCs w:val="24"/>
                <w:lang w:eastAsia="lt-LT"/>
              </w:rPr>
            </w:pPr>
            <w:r w:rsidRPr="001025B6">
              <w:rPr>
                <w:i/>
                <w:szCs w:val="24"/>
                <w:lang w:eastAsia="lt-LT"/>
              </w:rPr>
              <w:t>parašas</w:t>
            </w:r>
          </w:p>
          <w:p w14:paraId="16D14DB8" w14:textId="77777777" w:rsidR="00A532C4" w:rsidRPr="001025B6" w:rsidRDefault="00A532C4" w:rsidP="00E375F4">
            <w:pPr>
              <w:jc w:val="both"/>
              <w:rPr>
                <w:szCs w:val="24"/>
                <w:lang w:eastAsia="lt-LT"/>
              </w:rPr>
            </w:pPr>
            <w:r w:rsidRPr="001025B6">
              <w:rPr>
                <w:szCs w:val="24"/>
                <w:lang w:eastAsia="lt-LT"/>
              </w:rPr>
              <w:t>Prevencinę kontrolę atliekantis asmuo</w:t>
            </w:r>
          </w:p>
          <w:p w14:paraId="769F4576" w14:textId="77777777" w:rsidR="00A532C4" w:rsidRPr="001025B6" w:rsidRDefault="00A532C4" w:rsidP="00E375F4">
            <w:pPr>
              <w:jc w:val="both"/>
              <w:rPr>
                <w:i/>
                <w:szCs w:val="24"/>
                <w:lang w:eastAsia="lt-LT"/>
              </w:rPr>
            </w:pPr>
            <w:r w:rsidRPr="001025B6">
              <w:rPr>
                <w:i/>
                <w:szCs w:val="24"/>
                <w:lang w:eastAsia="lt-LT"/>
              </w:rPr>
              <w:t>vardas pavardė</w:t>
            </w:r>
          </w:p>
          <w:p w14:paraId="5738B3DB" w14:textId="77777777" w:rsidR="00A532C4" w:rsidRPr="001025B6" w:rsidRDefault="00A532C4" w:rsidP="00E375F4">
            <w:pPr>
              <w:jc w:val="both"/>
              <w:rPr>
                <w:szCs w:val="24"/>
                <w:lang w:eastAsia="lt-LT"/>
              </w:rPr>
            </w:pPr>
          </w:p>
          <w:p w14:paraId="3558B94B" w14:textId="77777777" w:rsidR="00A532C4" w:rsidRPr="001025B6" w:rsidRDefault="00A532C4" w:rsidP="00E375F4">
            <w:pPr>
              <w:jc w:val="both"/>
              <w:rPr>
                <w:i/>
                <w:szCs w:val="24"/>
                <w:lang w:eastAsia="lt-LT"/>
              </w:rPr>
            </w:pPr>
            <w:r w:rsidRPr="001025B6">
              <w:rPr>
                <w:i/>
                <w:szCs w:val="24"/>
                <w:lang w:eastAsia="lt-LT"/>
              </w:rPr>
              <w:t>data</w:t>
            </w:r>
          </w:p>
          <w:p w14:paraId="27C938D5" w14:textId="77777777" w:rsidR="00A532C4" w:rsidRPr="001025B6" w:rsidRDefault="00A532C4" w:rsidP="00E375F4">
            <w:pPr>
              <w:jc w:val="both"/>
              <w:rPr>
                <w:szCs w:val="24"/>
                <w:lang w:eastAsia="lt-LT"/>
              </w:rPr>
            </w:pPr>
          </w:p>
        </w:tc>
      </w:tr>
    </w:tbl>
    <w:p w14:paraId="2DC73A40" w14:textId="77777777" w:rsidR="00EA10B5" w:rsidRPr="001025B6" w:rsidRDefault="00EA10B5" w:rsidP="00264D70">
      <w:pPr>
        <w:jc w:val="both"/>
        <w:rPr>
          <w:szCs w:val="24"/>
        </w:rPr>
      </w:pPr>
    </w:p>
    <w:p w14:paraId="4F1263EB" w14:textId="77777777" w:rsidR="00264D70" w:rsidRPr="001025B6" w:rsidRDefault="00264D70" w:rsidP="00264D70">
      <w:pPr>
        <w:jc w:val="both"/>
        <w:rPr>
          <w:b/>
          <w:szCs w:val="24"/>
        </w:rPr>
      </w:pPr>
      <w:r w:rsidRPr="001025B6">
        <w:rPr>
          <w:b/>
          <w:szCs w:val="24"/>
        </w:rPr>
        <w:lastRenderedPageBreak/>
        <w:t>Paraišką tvirtinu ir pavedu</w:t>
      </w:r>
      <w:r w:rsidRPr="001025B6">
        <w:rPr>
          <w:rStyle w:val="Puslapioinaosnuoroda"/>
          <w:b/>
          <w:szCs w:val="24"/>
        </w:rPr>
        <w:footnoteReference w:id="4"/>
      </w:r>
      <w:r w:rsidRPr="001025B6">
        <w:rPr>
          <w:b/>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88"/>
      </w:tblGrid>
      <w:tr w:rsidR="00EA10B5" w:rsidRPr="001025B6" w14:paraId="24E2626B" w14:textId="77777777" w:rsidTr="003A1A5A">
        <w:trPr>
          <w:trHeight w:val="550"/>
        </w:trPr>
        <w:tc>
          <w:tcPr>
            <w:tcW w:w="10188" w:type="dxa"/>
          </w:tcPr>
          <w:p w14:paraId="0F9010D5" w14:textId="77777777" w:rsidR="00EA10B5" w:rsidRPr="001025B6" w:rsidRDefault="00EA10B5" w:rsidP="003A1A5A">
            <w:pPr>
              <w:jc w:val="both"/>
              <w:rPr>
                <w:szCs w:val="24"/>
              </w:rPr>
            </w:pPr>
          </w:p>
        </w:tc>
      </w:tr>
    </w:tbl>
    <w:p w14:paraId="1BE66EB3" w14:textId="77777777" w:rsidR="00264D70" w:rsidRPr="001025B6" w:rsidRDefault="00264D70" w:rsidP="00264D70">
      <w:pPr>
        <w:jc w:val="both"/>
        <w:rPr>
          <w:szCs w:val="24"/>
        </w:rPr>
      </w:pPr>
    </w:p>
    <w:p w14:paraId="72319BF8" w14:textId="77777777" w:rsidR="00264D70" w:rsidRPr="001025B6" w:rsidRDefault="00264D70" w:rsidP="00264D70">
      <w:pPr>
        <w:jc w:val="both"/>
        <w:rPr>
          <w:szCs w:val="24"/>
        </w:rPr>
      </w:pPr>
    </w:p>
    <w:p w14:paraId="74397C37" w14:textId="77777777" w:rsidR="00264D70" w:rsidRPr="001025B6" w:rsidRDefault="00264D70" w:rsidP="00264D70">
      <w:pPr>
        <w:pStyle w:val="ListParagraph1"/>
        <w:ind w:left="0"/>
        <w:jc w:val="both"/>
        <w:rPr>
          <w:szCs w:val="24"/>
        </w:rPr>
      </w:pPr>
    </w:p>
    <w:p w14:paraId="5C5F4563" w14:textId="77777777" w:rsidR="00264D70" w:rsidRPr="001025B6" w:rsidRDefault="00264D70" w:rsidP="00264D70">
      <w:pPr>
        <w:pStyle w:val="ListParagraph1"/>
        <w:ind w:left="0"/>
        <w:jc w:val="both"/>
        <w:rPr>
          <w:szCs w:val="24"/>
        </w:rPr>
      </w:pPr>
    </w:p>
    <w:p w14:paraId="05EAED31" w14:textId="77777777" w:rsidR="0071258B" w:rsidRPr="003F3273" w:rsidRDefault="00336AA3" w:rsidP="00264D70">
      <w:pPr>
        <w:pStyle w:val="ListParagraph1"/>
        <w:ind w:left="0"/>
        <w:jc w:val="both"/>
        <w:rPr>
          <w:szCs w:val="24"/>
        </w:rPr>
      </w:pPr>
      <w:r w:rsidRPr="003F3273">
        <w:rPr>
          <w:szCs w:val="24"/>
        </w:rPr>
        <w:t>Teismo pirmininkas</w:t>
      </w:r>
    </w:p>
    <w:p w14:paraId="68E3E5A4" w14:textId="73949BC9" w:rsidR="00264D70" w:rsidRPr="003F3273" w:rsidRDefault="0071258B" w:rsidP="00264D70">
      <w:pPr>
        <w:pStyle w:val="ListParagraph1"/>
        <w:ind w:left="0"/>
        <w:jc w:val="both"/>
        <w:rPr>
          <w:i/>
          <w:szCs w:val="24"/>
        </w:rPr>
      </w:pPr>
      <w:r w:rsidRPr="003F3273">
        <w:rPr>
          <w:szCs w:val="24"/>
        </w:rPr>
        <w:t>(arba Teismo Kancleris)</w:t>
      </w:r>
      <w:r w:rsidR="00264D70" w:rsidRPr="003F3273">
        <w:rPr>
          <w:szCs w:val="24"/>
        </w:rPr>
        <w:t xml:space="preserve">                     </w:t>
      </w:r>
      <w:r w:rsidRPr="003F3273">
        <w:rPr>
          <w:szCs w:val="24"/>
        </w:rPr>
        <w:t xml:space="preserve">       </w:t>
      </w:r>
      <w:r w:rsidR="00264D70" w:rsidRPr="003F3273">
        <w:rPr>
          <w:szCs w:val="24"/>
        </w:rPr>
        <w:t xml:space="preserve"> </w:t>
      </w:r>
      <w:r w:rsidRPr="003F3273">
        <w:rPr>
          <w:szCs w:val="24"/>
        </w:rPr>
        <w:t xml:space="preserve">              </w:t>
      </w:r>
      <w:r w:rsidR="00264D70" w:rsidRPr="003F3273">
        <w:rPr>
          <w:szCs w:val="24"/>
        </w:rPr>
        <w:t xml:space="preserve"> </w:t>
      </w:r>
      <w:r w:rsidR="00264D70" w:rsidRPr="003F3273">
        <w:rPr>
          <w:i/>
          <w:szCs w:val="24"/>
        </w:rPr>
        <w:t>parašas</w:t>
      </w:r>
      <w:r w:rsidR="00264D70" w:rsidRPr="003F3273">
        <w:rPr>
          <w:i/>
          <w:szCs w:val="24"/>
        </w:rPr>
        <w:tab/>
      </w:r>
      <w:r w:rsidR="00264D70" w:rsidRPr="003F3273">
        <w:rPr>
          <w:i/>
          <w:szCs w:val="24"/>
        </w:rPr>
        <w:tab/>
      </w:r>
      <w:r w:rsidRPr="003F3273">
        <w:rPr>
          <w:i/>
          <w:szCs w:val="24"/>
        </w:rPr>
        <w:t xml:space="preserve">                              </w:t>
      </w:r>
      <w:r w:rsidR="00264D70" w:rsidRPr="003F3273">
        <w:rPr>
          <w:i/>
          <w:szCs w:val="24"/>
        </w:rPr>
        <w:t xml:space="preserve">vardas pavardė </w:t>
      </w:r>
    </w:p>
    <w:p w14:paraId="09EDC36F" w14:textId="19CF802D" w:rsidR="00264D70" w:rsidRPr="001025B6" w:rsidRDefault="0071258B" w:rsidP="00264D70">
      <w:pPr>
        <w:pStyle w:val="ListParagraph1"/>
        <w:ind w:left="0"/>
        <w:jc w:val="both"/>
        <w:rPr>
          <w:i/>
          <w:szCs w:val="24"/>
        </w:rPr>
      </w:pPr>
      <w:r w:rsidRPr="003F3273">
        <w:rPr>
          <w:i/>
          <w:szCs w:val="24"/>
        </w:rPr>
        <w:t xml:space="preserve">       </w:t>
      </w:r>
      <w:r w:rsidR="00264D70" w:rsidRPr="003F3273">
        <w:rPr>
          <w:i/>
          <w:szCs w:val="24"/>
        </w:rPr>
        <w:t>data</w:t>
      </w:r>
    </w:p>
    <w:p w14:paraId="016F40A9" w14:textId="77777777" w:rsidR="00264D70" w:rsidRPr="001025B6" w:rsidRDefault="00264D70" w:rsidP="00264D70">
      <w:pPr>
        <w:jc w:val="both"/>
        <w:rPr>
          <w:szCs w:val="24"/>
        </w:rPr>
      </w:pPr>
    </w:p>
    <w:p w14:paraId="241043E0" w14:textId="77777777" w:rsidR="00264D70" w:rsidRPr="001025B6" w:rsidRDefault="00264D70" w:rsidP="00264D70">
      <w:pPr>
        <w:jc w:val="both"/>
        <w:rPr>
          <w:szCs w:val="24"/>
        </w:rPr>
      </w:pPr>
    </w:p>
    <w:p w14:paraId="1F08AFDC" w14:textId="77777777" w:rsidR="00264D70" w:rsidRPr="001025B6" w:rsidRDefault="00264D70" w:rsidP="00264D70">
      <w:pPr>
        <w:jc w:val="both"/>
        <w:rPr>
          <w:szCs w:val="24"/>
        </w:rPr>
      </w:pPr>
    </w:p>
    <w:p w14:paraId="2B4F54D7" w14:textId="77777777" w:rsidR="00264D70" w:rsidRPr="001025B6" w:rsidRDefault="00264D70" w:rsidP="00264D70">
      <w:pPr>
        <w:jc w:val="both"/>
        <w:rPr>
          <w:szCs w:val="24"/>
        </w:rPr>
      </w:pPr>
    </w:p>
    <w:p w14:paraId="1D7689FF" w14:textId="77777777" w:rsidR="00264D70" w:rsidRPr="001025B6" w:rsidRDefault="00264D70" w:rsidP="00264D70">
      <w:pPr>
        <w:jc w:val="both"/>
        <w:rPr>
          <w:szCs w:val="24"/>
        </w:rPr>
      </w:pPr>
    </w:p>
    <w:p w14:paraId="6798BB36" w14:textId="77777777" w:rsidR="00264D70" w:rsidRPr="001025B6" w:rsidRDefault="00264D70" w:rsidP="00264D70">
      <w:pPr>
        <w:jc w:val="both"/>
        <w:rPr>
          <w:szCs w:val="24"/>
        </w:rPr>
      </w:pPr>
    </w:p>
    <w:p w14:paraId="6952F852" w14:textId="77777777" w:rsidR="00264D70" w:rsidRPr="001025B6" w:rsidRDefault="00264D70" w:rsidP="00264D70">
      <w:pPr>
        <w:jc w:val="both"/>
        <w:rPr>
          <w:szCs w:val="24"/>
        </w:rPr>
      </w:pPr>
    </w:p>
    <w:p w14:paraId="2F0D40F3" w14:textId="77777777" w:rsidR="00264D70" w:rsidRPr="001025B6" w:rsidRDefault="00264D70" w:rsidP="00264D70">
      <w:pPr>
        <w:pStyle w:val="Pagrindinistekstas"/>
        <w:spacing w:line="240" w:lineRule="auto"/>
      </w:pPr>
    </w:p>
    <w:p w14:paraId="2A8177FB" w14:textId="77777777" w:rsidR="00264D70" w:rsidRPr="001025B6" w:rsidRDefault="00264D70" w:rsidP="00264D70">
      <w:pPr>
        <w:pStyle w:val="Pagrindinistekstas"/>
        <w:spacing w:line="240" w:lineRule="auto"/>
        <w:ind w:firstLine="720"/>
      </w:pPr>
    </w:p>
    <w:p w14:paraId="43E49985" w14:textId="77777777" w:rsidR="00264D70" w:rsidRPr="001025B6" w:rsidRDefault="00E46D20" w:rsidP="00264D70">
      <w:pPr>
        <w:pStyle w:val="Pagrindinistekstas"/>
        <w:spacing w:line="240" w:lineRule="auto"/>
        <w:ind w:firstLine="720"/>
        <w:rPr>
          <w:i/>
        </w:rPr>
      </w:pPr>
      <w:r w:rsidRPr="001025B6">
        <w:tab/>
      </w:r>
      <w:r w:rsidRPr="001025B6">
        <w:tab/>
      </w:r>
      <w:r w:rsidRPr="001025B6">
        <w:tab/>
      </w:r>
      <w:r w:rsidRPr="001025B6">
        <w:tab/>
      </w:r>
      <w:r w:rsidRPr="001025B6">
        <w:tab/>
      </w:r>
      <w:r w:rsidRPr="001025B6">
        <w:tab/>
      </w:r>
      <w:r w:rsidRPr="001025B6">
        <w:tab/>
      </w:r>
      <w:r w:rsidRPr="001025B6">
        <w:tab/>
      </w:r>
      <w:r w:rsidRPr="001025B6">
        <w:rPr>
          <w:i/>
        </w:rPr>
        <w:t>Pirkimo iniciatoriaus</w:t>
      </w:r>
      <w:r w:rsidRPr="001025B6">
        <w:t xml:space="preserve"> </w:t>
      </w:r>
      <w:r w:rsidRPr="001025B6">
        <w:rPr>
          <w:i/>
        </w:rPr>
        <w:t>parašas</w:t>
      </w:r>
    </w:p>
    <w:p w14:paraId="33E26C24" w14:textId="77777777" w:rsidR="00E46D20" w:rsidRPr="001025B6" w:rsidRDefault="00E46D20" w:rsidP="00264D70">
      <w:pPr>
        <w:pStyle w:val="Pagrindinistekstas"/>
        <w:spacing w:line="240" w:lineRule="auto"/>
        <w:ind w:firstLine="720"/>
        <w:rPr>
          <w:i/>
        </w:rPr>
      </w:pPr>
    </w:p>
    <w:p w14:paraId="105B7F57" w14:textId="77777777" w:rsidR="00E46D20" w:rsidRPr="001025B6" w:rsidRDefault="00E46D20" w:rsidP="00264D70">
      <w:pPr>
        <w:pStyle w:val="Pagrindinistekstas"/>
        <w:spacing w:line="240" w:lineRule="auto"/>
        <w:ind w:firstLine="720"/>
        <w:rPr>
          <w:i/>
        </w:rPr>
      </w:pPr>
      <w:r w:rsidRPr="001025B6">
        <w:rPr>
          <w:i/>
        </w:rPr>
        <w:tab/>
      </w:r>
      <w:r w:rsidRPr="001025B6">
        <w:rPr>
          <w:i/>
        </w:rPr>
        <w:tab/>
      </w:r>
      <w:r w:rsidRPr="001025B6">
        <w:rPr>
          <w:i/>
        </w:rPr>
        <w:tab/>
      </w:r>
      <w:r w:rsidRPr="001025B6">
        <w:rPr>
          <w:i/>
        </w:rPr>
        <w:tab/>
      </w:r>
      <w:r w:rsidRPr="001025B6">
        <w:rPr>
          <w:i/>
        </w:rPr>
        <w:tab/>
      </w:r>
      <w:r w:rsidRPr="001025B6">
        <w:rPr>
          <w:i/>
        </w:rPr>
        <w:tab/>
      </w:r>
      <w:r w:rsidRPr="001025B6">
        <w:rPr>
          <w:i/>
        </w:rPr>
        <w:tab/>
      </w:r>
      <w:r w:rsidRPr="001025B6">
        <w:rPr>
          <w:i/>
        </w:rPr>
        <w:tab/>
        <w:t>Vardas pavardė</w:t>
      </w:r>
    </w:p>
    <w:p w14:paraId="2130F36A" w14:textId="77777777" w:rsidR="00264D70" w:rsidRPr="001025B6" w:rsidRDefault="00264D70" w:rsidP="00264D70">
      <w:pPr>
        <w:ind w:left="4500" w:firstLine="540"/>
        <w:jc w:val="both"/>
        <w:rPr>
          <w:szCs w:val="24"/>
        </w:rPr>
      </w:pPr>
    </w:p>
    <w:p w14:paraId="6DF6F5EF" w14:textId="77777777" w:rsidR="00264D70" w:rsidRPr="001025B6" w:rsidRDefault="00264D70" w:rsidP="00264D70">
      <w:pPr>
        <w:ind w:left="4500" w:firstLine="540"/>
        <w:jc w:val="both"/>
        <w:rPr>
          <w:szCs w:val="24"/>
        </w:rPr>
      </w:pPr>
    </w:p>
    <w:p w14:paraId="3645B627" w14:textId="77777777" w:rsidR="00264D70" w:rsidRPr="001025B6" w:rsidRDefault="00264D70" w:rsidP="00264D70">
      <w:pPr>
        <w:ind w:left="4500" w:firstLine="540"/>
        <w:jc w:val="both"/>
        <w:rPr>
          <w:szCs w:val="24"/>
        </w:rPr>
      </w:pPr>
    </w:p>
    <w:p w14:paraId="2B69D867" w14:textId="77777777" w:rsidR="00980C9E" w:rsidRPr="001025B6" w:rsidRDefault="00980C9E" w:rsidP="00264D70">
      <w:pPr>
        <w:ind w:left="4500" w:firstLine="540"/>
        <w:jc w:val="both"/>
        <w:rPr>
          <w:szCs w:val="24"/>
        </w:rPr>
      </w:pPr>
    </w:p>
    <w:p w14:paraId="169F9FEB" w14:textId="77777777" w:rsidR="00980C9E" w:rsidRPr="001025B6" w:rsidRDefault="00980C9E" w:rsidP="00264D70">
      <w:pPr>
        <w:ind w:left="4500" w:firstLine="540"/>
        <w:jc w:val="both"/>
        <w:rPr>
          <w:szCs w:val="24"/>
        </w:rPr>
      </w:pPr>
    </w:p>
    <w:p w14:paraId="04C6AC34" w14:textId="77777777" w:rsidR="00980C9E" w:rsidRPr="001025B6" w:rsidRDefault="00980C9E" w:rsidP="00264D70">
      <w:pPr>
        <w:ind w:left="4500" w:firstLine="540"/>
        <w:jc w:val="both"/>
        <w:rPr>
          <w:szCs w:val="24"/>
        </w:rPr>
      </w:pPr>
    </w:p>
    <w:p w14:paraId="54C8F259" w14:textId="77777777" w:rsidR="00980C9E" w:rsidRPr="001025B6" w:rsidRDefault="00980C9E" w:rsidP="00264D70">
      <w:pPr>
        <w:ind w:left="4500" w:firstLine="540"/>
        <w:jc w:val="both"/>
        <w:rPr>
          <w:szCs w:val="24"/>
        </w:rPr>
      </w:pPr>
    </w:p>
    <w:p w14:paraId="3C0627A9" w14:textId="77777777" w:rsidR="00980C9E" w:rsidRPr="001025B6" w:rsidRDefault="00980C9E" w:rsidP="00264D70">
      <w:pPr>
        <w:ind w:left="4500" w:firstLine="540"/>
        <w:jc w:val="both"/>
        <w:rPr>
          <w:szCs w:val="24"/>
        </w:rPr>
      </w:pPr>
    </w:p>
    <w:p w14:paraId="532C4460" w14:textId="77777777" w:rsidR="00980C9E" w:rsidRPr="001025B6" w:rsidRDefault="00980C9E" w:rsidP="00264D70">
      <w:pPr>
        <w:ind w:left="4500" w:firstLine="540"/>
        <w:jc w:val="both"/>
        <w:rPr>
          <w:szCs w:val="24"/>
        </w:rPr>
      </w:pPr>
    </w:p>
    <w:p w14:paraId="644809BD" w14:textId="77777777" w:rsidR="00980C9E" w:rsidRPr="001025B6" w:rsidRDefault="00980C9E" w:rsidP="00264D70">
      <w:pPr>
        <w:ind w:left="4500" w:firstLine="540"/>
        <w:jc w:val="both"/>
        <w:rPr>
          <w:szCs w:val="24"/>
        </w:rPr>
      </w:pPr>
    </w:p>
    <w:p w14:paraId="3AAA82F5" w14:textId="77777777" w:rsidR="00980C9E" w:rsidRPr="001025B6" w:rsidRDefault="00980C9E" w:rsidP="00264D70">
      <w:pPr>
        <w:ind w:left="4500" w:firstLine="540"/>
        <w:jc w:val="both"/>
        <w:rPr>
          <w:szCs w:val="24"/>
        </w:rPr>
      </w:pPr>
    </w:p>
    <w:p w14:paraId="3A6ECF0A" w14:textId="77777777" w:rsidR="00980C9E" w:rsidRPr="001025B6" w:rsidRDefault="00980C9E" w:rsidP="00264D70">
      <w:pPr>
        <w:ind w:left="4500" w:firstLine="540"/>
        <w:jc w:val="both"/>
        <w:rPr>
          <w:szCs w:val="24"/>
        </w:rPr>
      </w:pPr>
    </w:p>
    <w:p w14:paraId="48098AE6" w14:textId="77777777" w:rsidR="00980C9E" w:rsidRPr="001025B6" w:rsidRDefault="00980C9E" w:rsidP="00264D70">
      <w:pPr>
        <w:ind w:left="4500" w:firstLine="540"/>
        <w:jc w:val="both"/>
        <w:rPr>
          <w:szCs w:val="24"/>
        </w:rPr>
      </w:pPr>
    </w:p>
    <w:p w14:paraId="31227259" w14:textId="77777777" w:rsidR="00980C9E" w:rsidRPr="001025B6" w:rsidRDefault="00980C9E" w:rsidP="00264D70">
      <w:pPr>
        <w:ind w:left="4500" w:firstLine="540"/>
        <w:jc w:val="both"/>
        <w:rPr>
          <w:szCs w:val="24"/>
        </w:rPr>
      </w:pPr>
    </w:p>
    <w:p w14:paraId="11897D2D" w14:textId="77777777" w:rsidR="00980C9E" w:rsidRPr="001025B6" w:rsidRDefault="00980C9E" w:rsidP="00264D70">
      <w:pPr>
        <w:ind w:left="4500" w:firstLine="540"/>
        <w:jc w:val="both"/>
        <w:rPr>
          <w:szCs w:val="24"/>
        </w:rPr>
      </w:pPr>
    </w:p>
    <w:p w14:paraId="6293EDB4" w14:textId="77777777" w:rsidR="00980C9E" w:rsidRPr="001025B6" w:rsidRDefault="00980C9E" w:rsidP="00264D70">
      <w:pPr>
        <w:ind w:left="4500" w:firstLine="540"/>
        <w:jc w:val="both"/>
        <w:rPr>
          <w:szCs w:val="24"/>
        </w:rPr>
      </w:pPr>
    </w:p>
    <w:p w14:paraId="601301BC" w14:textId="77777777" w:rsidR="00980C9E" w:rsidRPr="001025B6" w:rsidRDefault="00980C9E" w:rsidP="00264D70">
      <w:pPr>
        <w:ind w:left="4500" w:firstLine="540"/>
        <w:jc w:val="both"/>
        <w:rPr>
          <w:szCs w:val="24"/>
        </w:rPr>
      </w:pPr>
    </w:p>
    <w:p w14:paraId="54365FFD" w14:textId="77777777" w:rsidR="00264D70" w:rsidRPr="001025B6" w:rsidRDefault="00264D70" w:rsidP="00264D70">
      <w:pPr>
        <w:ind w:left="4500" w:firstLine="540"/>
        <w:jc w:val="both"/>
        <w:rPr>
          <w:szCs w:val="24"/>
        </w:rPr>
      </w:pPr>
    </w:p>
    <w:p w14:paraId="450D4CD2" w14:textId="77777777" w:rsidR="00C56EC4" w:rsidRPr="001025B6" w:rsidRDefault="00C56EC4" w:rsidP="00264D70">
      <w:pPr>
        <w:ind w:left="4500" w:firstLine="540"/>
        <w:jc w:val="both"/>
        <w:rPr>
          <w:szCs w:val="24"/>
        </w:rPr>
      </w:pPr>
    </w:p>
    <w:p w14:paraId="2A48DAF3" w14:textId="77777777" w:rsidR="00C56EC4" w:rsidRPr="001025B6" w:rsidRDefault="00C56EC4" w:rsidP="00264D70">
      <w:pPr>
        <w:ind w:left="4500" w:firstLine="540"/>
        <w:jc w:val="both"/>
        <w:rPr>
          <w:szCs w:val="24"/>
        </w:rPr>
      </w:pPr>
    </w:p>
    <w:p w14:paraId="48045AC4" w14:textId="4E99A930" w:rsidR="00C56EC4" w:rsidRDefault="00C56EC4" w:rsidP="00264D70">
      <w:pPr>
        <w:ind w:left="4500" w:firstLine="540"/>
        <w:jc w:val="both"/>
        <w:rPr>
          <w:szCs w:val="24"/>
        </w:rPr>
      </w:pPr>
    </w:p>
    <w:p w14:paraId="77FC7A2A" w14:textId="77777777" w:rsidR="00336AA3" w:rsidRPr="001025B6" w:rsidRDefault="00336AA3" w:rsidP="00264D70">
      <w:pPr>
        <w:ind w:left="4500" w:firstLine="540"/>
        <w:jc w:val="both"/>
        <w:rPr>
          <w:szCs w:val="24"/>
        </w:rPr>
      </w:pPr>
    </w:p>
    <w:p w14:paraId="6A1AFDC6" w14:textId="37B01BBA" w:rsidR="00C56EC4" w:rsidRDefault="00C56EC4" w:rsidP="00264D70">
      <w:pPr>
        <w:ind w:left="4500" w:firstLine="540"/>
        <w:jc w:val="both"/>
        <w:rPr>
          <w:szCs w:val="24"/>
        </w:rPr>
      </w:pPr>
    </w:p>
    <w:p w14:paraId="7A247B38" w14:textId="77777777" w:rsidR="004C710A" w:rsidRPr="001025B6" w:rsidRDefault="004C710A" w:rsidP="00264D70">
      <w:pPr>
        <w:ind w:left="4500" w:firstLine="540"/>
        <w:jc w:val="both"/>
        <w:rPr>
          <w:szCs w:val="24"/>
        </w:rPr>
      </w:pPr>
    </w:p>
    <w:p w14:paraId="28867657" w14:textId="77777777" w:rsidR="00C56EC4" w:rsidRPr="001025B6" w:rsidRDefault="00C56EC4" w:rsidP="00264D70">
      <w:pPr>
        <w:ind w:left="4500" w:firstLine="540"/>
        <w:jc w:val="both"/>
        <w:rPr>
          <w:szCs w:val="24"/>
        </w:rPr>
      </w:pPr>
    </w:p>
    <w:tbl>
      <w:tblPr>
        <w:tblW w:w="0" w:type="auto"/>
        <w:tblInd w:w="5748" w:type="dxa"/>
        <w:tblLook w:val="01E0" w:firstRow="1" w:lastRow="1" w:firstColumn="1" w:lastColumn="1" w:noHBand="0" w:noVBand="0"/>
      </w:tblPr>
      <w:tblGrid>
        <w:gridCol w:w="4106"/>
      </w:tblGrid>
      <w:tr w:rsidR="002A06E9" w:rsidRPr="001025B6" w14:paraId="66EBBD81" w14:textId="77777777">
        <w:tc>
          <w:tcPr>
            <w:tcW w:w="4106" w:type="dxa"/>
          </w:tcPr>
          <w:p w14:paraId="4976A02D" w14:textId="77777777" w:rsidR="002A06E9" w:rsidRPr="004C710A" w:rsidRDefault="002A06E9" w:rsidP="00AC051B">
            <w:pPr>
              <w:autoSpaceDE w:val="0"/>
              <w:autoSpaceDN w:val="0"/>
              <w:rPr>
                <w:sz w:val="16"/>
                <w:szCs w:val="16"/>
              </w:rPr>
            </w:pPr>
            <w:r w:rsidRPr="004C710A">
              <w:rPr>
                <w:sz w:val="16"/>
                <w:szCs w:val="16"/>
              </w:rPr>
              <w:t>Prekių, paslaugų ir darbų viešųjų pirkimų planavimo, organizavimo, atlikimo bei kontrolės taisyklių</w:t>
            </w:r>
          </w:p>
        </w:tc>
      </w:tr>
      <w:tr w:rsidR="002A06E9" w:rsidRPr="001025B6" w14:paraId="1D3AF8CD" w14:textId="77777777" w:rsidTr="004C710A">
        <w:trPr>
          <w:trHeight w:val="80"/>
        </w:trPr>
        <w:tc>
          <w:tcPr>
            <w:tcW w:w="4106" w:type="dxa"/>
          </w:tcPr>
          <w:p w14:paraId="7CD1F1EC" w14:textId="77777777" w:rsidR="002A06E9" w:rsidRPr="004C710A" w:rsidRDefault="00845CD0" w:rsidP="00AC051B">
            <w:pPr>
              <w:autoSpaceDE w:val="0"/>
              <w:autoSpaceDN w:val="0"/>
              <w:rPr>
                <w:sz w:val="16"/>
                <w:szCs w:val="16"/>
              </w:rPr>
            </w:pPr>
            <w:r w:rsidRPr="004C710A">
              <w:rPr>
                <w:sz w:val="16"/>
                <w:szCs w:val="16"/>
              </w:rPr>
              <w:t>5</w:t>
            </w:r>
            <w:r w:rsidR="00262C48" w:rsidRPr="004C710A">
              <w:rPr>
                <w:sz w:val="16"/>
                <w:szCs w:val="16"/>
              </w:rPr>
              <w:t xml:space="preserve"> p</w:t>
            </w:r>
            <w:r w:rsidR="002A06E9" w:rsidRPr="004C710A">
              <w:rPr>
                <w:sz w:val="16"/>
                <w:szCs w:val="16"/>
              </w:rPr>
              <w:t>riedas</w:t>
            </w:r>
          </w:p>
        </w:tc>
      </w:tr>
    </w:tbl>
    <w:p w14:paraId="7A6792EE" w14:textId="77777777" w:rsidR="00AF040C" w:rsidRPr="001025B6" w:rsidRDefault="00AF040C" w:rsidP="001037E0">
      <w:pPr>
        <w:ind w:left="4320" w:firstLine="720"/>
        <w:rPr>
          <w:szCs w:val="24"/>
        </w:rPr>
      </w:pPr>
    </w:p>
    <w:p w14:paraId="727CB915" w14:textId="77777777" w:rsidR="00262C48" w:rsidRPr="001025B6" w:rsidRDefault="00262C48" w:rsidP="00262C48">
      <w:pPr>
        <w:jc w:val="center"/>
        <w:rPr>
          <w:b/>
          <w:szCs w:val="24"/>
        </w:rPr>
      </w:pPr>
      <w:r w:rsidRPr="001025B6">
        <w:rPr>
          <w:b/>
          <w:szCs w:val="24"/>
        </w:rPr>
        <w:t>VIEŠOJO PIRKIMO INICIATORIUS__________________________</w:t>
      </w:r>
    </w:p>
    <w:p w14:paraId="35D547F3" w14:textId="77777777" w:rsidR="00D960DC" w:rsidRPr="001025B6" w:rsidRDefault="00D960DC" w:rsidP="009159A0">
      <w:pPr>
        <w:jc w:val="center"/>
        <w:rPr>
          <w:b/>
          <w:szCs w:val="24"/>
        </w:rPr>
      </w:pPr>
    </w:p>
    <w:p w14:paraId="52360FB7" w14:textId="77777777" w:rsidR="009159A0" w:rsidRPr="001025B6" w:rsidRDefault="009159A0" w:rsidP="009159A0">
      <w:pPr>
        <w:jc w:val="center"/>
        <w:rPr>
          <w:b/>
          <w:szCs w:val="24"/>
        </w:rPr>
      </w:pPr>
      <w:r w:rsidRPr="001025B6">
        <w:rPr>
          <w:b/>
          <w:szCs w:val="24"/>
        </w:rPr>
        <w:t>PIRKIMO UŽDUOTIS</w:t>
      </w:r>
    </w:p>
    <w:p w14:paraId="7F05C288" w14:textId="77777777" w:rsidR="00003AF6" w:rsidRPr="001025B6" w:rsidRDefault="00003AF6" w:rsidP="00003AF6">
      <w:pPr>
        <w:rPr>
          <w:szCs w:val="24"/>
        </w:rPr>
      </w:pPr>
    </w:p>
    <w:p w14:paraId="1B04E08E" w14:textId="77777777" w:rsidR="00003AF6" w:rsidRPr="001025B6" w:rsidRDefault="00003AF6" w:rsidP="00003AF6">
      <w:pPr>
        <w:jc w:val="center"/>
        <w:rPr>
          <w:i/>
          <w:szCs w:val="24"/>
        </w:rPr>
      </w:pPr>
      <w:r w:rsidRPr="001025B6">
        <w:rPr>
          <w:i/>
          <w:szCs w:val="24"/>
        </w:rPr>
        <w:t>Data</w:t>
      </w:r>
    </w:p>
    <w:p w14:paraId="252778E3" w14:textId="77777777" w:rsidR="00D242FF" w:rsidRPr="001025B6" w:rsidRDefault="00D242FF" w:rsidP="00003AF6">
      <w:pPr>
        <w:jc w:val="center"/>
        <w:rPr>
          <w:i/>
          <w:szCs w:val="24"/>
        </w:rPr>
      </w:pPr>
      <w:r w:rsidRPr="001025B6">
        <w:rPr>
          <w:szCs w:val="24"/>
        </w:rPr>
        <w:t>Vilnius</w:t>
      </w:r>
    </w:p>
    <w:p w14:paraId="76555302" w14:textId="77777777" w:rsidR="00D242FF" w:rsidRPr="001025B6" w:rsidRDefault="00D242FF" w:rsidP="001037E0">
      <w:pPr>
        <w:ind w:left="4320" w:firstLine="720"/>
        <w:rPr>
          <w:szCs w:val="24"/>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9280"/>
      </w:tblGrid>
      <w:tr w:rsidR="000856CD" w:rsidRPr="001025B6" w14:paraId="032ACB7F" w14:textId="77777777">
        <w:tc>
          <w:tcPr>
            <w:tcW w:w="770" w:type="dxa"/>
            <w:tcBorders>
              <w:bottom w:val="single" w:sz="4" w:space="0" w:color="auto"/>
            </w:tcBorders>
          </w:tcPr>
          <w:p w14:paraId="425E7CEC" w14:textId="77777777" w:rsidR="000856CD" w:rsidRPr="001025B6" w:rsidRDefault="000856CD" w:rsidP="001037E0">
            <w:pPr>
              <w:rPr>
                <w:b/>
                <w:szCs w:val="24"/>
              </w:rPr>
            </w:pPr>
            <w:r w:rsidRPr="001025B6">
              <w:rPr>
                <w:b/>
                <w:szCs w:val="24"/>
              </w:rPr>
              <w:t>Eil. Nr.</w:t>
            </w:r>
          </w:p>
        </w:tc>
        <w:tc>
          <w:tcPr>
            <w:tcW w:w="9280" w:type="dxa"/>
            <w:tcBorders>
              <w:bottom w:val="single" w:sz="4" w:space="0" w:color="auto"/>
            </w:tcBorders>
          </w:tcPr>
          <w:p w14:paraId="3DEB33B0" w14:textId="77777777" w:rsidR="000856CD" w:rsidRPr="001025B6" w:rsidRDefault="000856CD" w:rsidP="001037E0">
            <w:pPr>
              <w:rPr>
                <w:b/>
                <w:szCs w:val="24"/>
              </w:rPr>
            </w:pPr>
            <w:r w:rsidRPr="001025B6">
              <w:rPr>
                <w:b/>
                <w:szCs w:val="24"/>
              </w:rPr>
              <w:t>Pavadinimas ir aprašymas</w:t>
            </w:r>
          </w:p>
        </w:tc>
      </w:tr>
      <w:tr w:rsidR="000856CD" w:rsidRPr="001025B6" w14:paraId="4576883A" w14:textId="77777777">
        <w:trPr>
          <w:trHeight w:val="375"/>
        </w:trPr>
        <w:tc>
          <w:tcPr>
            <w:tcW w:w="770" w:type="dxa"/>
            <w:tcBorders>
              <w:top w:val="single" w:sz="4" w:space="0" w:color="auto"/>
              <w:left w:val="single" w:sz="4" w:space="0" w:color="auto"/>
              <w:bottom w:val="nil"/>
              <w:right w:val="single" w:sz="4" w:space="0" w:color="auto"/>
            </w:tcBorders>
          </w:tcPr>
          <w:p w14:paraId="1BCD7179" w14:textId="77777777" w:rsidR="000856CD" w:rsidRPr="001025B6" w:rsidRDefault="000856CD" w:rsidP="001037E0">
            <w:pPr>
              <w:rPr>
                <w:b/>
                <w:szCs w:val="24"/>
              </w:rPr>
            </w:pPr>
            <w:r w:rsidRPr="001025B6">
              <w:rPr>
                <w:b/>
                <w:szCs w:val="24"/>
              </w:rPr>
              <w:t>1.</w:t>
            </w:r>
          </w:p>
        </w:tc>
        <w:tc>
          <w:tcPr>
            <w:tcW w:w="9280" w:type="dxa"/>
            <w:tcBorders>
              <w:top w:val="single" w:sz="4" w:space="0" w:color="auto"/>
              <w:left w:val="single" w:sz="4" w:space="0" w:color="auto"/>
              <w:bottom w:val="nil"/>
              <w:right w:val="single" w:sz="4" w:space="0" w:color="auto"/>
            </w:tcBorders>
          </w:tcPr>
          <w:p w14:paraId="3386FA7D" w14:textId="77777777" w:rsidR="000856CD" w:rsidRPr="001025B6" w:rsidRDefault="00A70A20" w:rsidP="001037E0">
            <w:pPr>
              <w:rPr>
                <w:szCs w:val="24"/>
              </w:rPr>
            </w:pPr>
            <w:r>
              <w:rPr>
                <w:szCs w:val="24"/>
              </w:rPr>
              <w:t>T</w:t>
            </w:r>
            <w:r w:rsidR="000856CD" w:rsidRPr="001025B6">
              <w:rPr>
                <w:szCs w:val="24"/>
              </w:rPr>
              <w:t>iekėjų kvalifikacijos reikalavimai ir juos įrodantys dokumentai</w:t>
            </w:r>
            <w:r w:rsidR="004D42A0" w:rsidRPr="001025B6">
              <w:rPr>
                <w:szCs w:val="24"/>
              </w:rPr>
              <w:t>:</w:t>
            </w:r>
          </w:p>
          <w:p w14:paraId="5C445B7C" w14:textId="77777777" w:rsidR="004D42A0" w:rsidRPr="001025B6" w:rsidRDefault="004D42A0" w:rsidP="001037E0">
            <w:pPr>
              <w:rPr>
                <w:szCs w:val="24"/>
              </w:rPr>
            </w:pPr>
          </w:p>
        </w:tc>
      </w:tr>
      <w:tr w:rsidR="00643F0E" w:rsidRPr="001025B6" w14:paraId="71134516" w14:textId="77777777">
        <w:trPr>
          <w:trHeight w:val="450"/>
        </w:trPr>
        <w:tc>
          <w:tcPr>
            <w:tcW w:w="770" w:type="dxa"/>
            <w:tcBorders>
              <w:top w:val="nil"/>
              <w:left w:val="single" w:sz="4" w:space="0" w:color="auto"/>
              <w:bottom w:val="single" w:sz="4" w:space="0" w:color="auto"/>
              <w:right w:val="single" w:sz="4" w:space="0" w:color="auto"/>
            </w:tcBorders>
          </w:tcPr>
          <w:p w14:paraId="6F54ED4A" w14:textId="77777777" w:rsidR="00643F0E" w:rsidRPr="001025B6" w:rsidRDefault="00643F0E" w:rsidP="001037E0">
            <w:pPr>
              <w:rPr>
                <w:b/>
                <w:szCs w:val="24"/>
              </w:rPr>
            </w:pPr>
          </w:p>
        </w:tc>
        <w:tc>
          <w:tcPr>
            <w:tcW w:w="9280" w:type="dxa"/>
            <w:tcBorders>
              <w:top w:val="nil"/>
              <w:left w:val="single" w:sz="4" w:space="0" w:color="auto"/>
              <w:bottom w:val="single" w:sz="4" w:space="0" w:color="auto"/>
              <w:right w:val="single" w:sz="4" w:space="0" w:color="auto"/>
            </w:tcBorders>
          </w:tcPr>
          <w:p w14:paraId="28201005" w14:textId="77777777" w:rsidR="00643F0E" w:rsidRPr="001025B6" w:rsidRDefault="00643F0E" w:rsidP="001037E0">
            <w:pPr>
              <w:rPr>
                <w:szCs w:val="24"/>
              </w:rPr>
            </w:pPr>
          </w:p>
        </w:tc>
      </w:tr>
      <w:tr w:rsidR="000856CD" w:rsidRPr="001025B6" w14:paraId="43A27091" w14:textId="77777777">
        <w:trPr>
          <w:trHeight w:val="1515"/>
        </w:trPr>
        <w:tc>
          <w:tcPr>
            <w:tcW w:w="770" w:type="dxa"/>
            <w:tcBorders>
              <w:top w:val="single" w:sz="4" w:space="0" w:color="auto"/>
              <w:left w:val="single" w:sz="4" w:space="0" w:color="auto"/>
              <w:bottom w:val="nil"/>
              <w:right w:val="single" w:sz="4" w:space="0" w:color="auto"/>
            </w:tcBorders>
          </w:tcPr>
          <w:p w14:paraId="0B4E62D1" w14:textId="77777777" w:rsidR="000856CD" w:rsidRPr="001025B6" w:rsidRDefault="000856CD" w:rsidP="001037E0">
            <w:pPr>
              <w:rPr>
                <w:b/>
                <w:szCs w:val="24"/>
              </w:rPr>
            </w:pPr>
            <w:r w:rsidRPr="001025B6">
              <w:rPr>
                <w:b/>
                <w:szCs w:val="24"/>
              </w:rPr>
              <w:t>2.</w:t>
            </w:r>
          </w:p>
        </w:tc>
        <w:tc>
          <w:tcPr>
            <w:tcW w:w="9280" w:type="dxa"/>
            <w:tcBorders>
              <w:top w:val="single" w:sz="4" w:space="0" w:color="auto"/>
              <w:left w:val="single" w:sz="4" w:space="0" w:color="auto"/>
              <w:bottom w:val="nil"/>
              <w:right w:val="single" w:sz="4" w:space="0" w:color="auto"/>
            </w:tcBorders>
          </w:tcPr>
          <w:p w14:paraId="5931AF49" w14:textId="77777777" w:rsidR="000856CD" w:rsidRPr="001025B6" w:rsidRDefault="000856CD" w:rsidP="00AC051B">
            <w:pPr>
              <w:jc w:val="both"/>
              <w:rPr>
                <w:i/>
                <w:szCs w:val="24"/>
              </w:rPr>
            </w:pPr>
            <w:r w:rsidRPr="001025B6">
              <w:rPr>
                <w:szCs w:val="24"/>
              </w:rPr>
              <w:t xml:space="preserve">Pageidaujami perkamų prekių, paslaugų ar darbų techniniai, estetiniai, funkciniai bei kokybės reikalavimai, galimi aplinkosaugos bei energijos vartojimo efektyvumo kriterijai (jei taikoma), planai, brėžiniai, projektai, prekių kiekis, </w:t>
            </w:r>
            <w:proofErr w:type="spellStart"/>
            <w:r w:rsidRPr="001025B6">
              <w:rPr>
                <w:szCs w:val="24"/>
              </w:rPr>
              <w:t>teiktinų</w:t>
            </w:r>
            <w:proofErr w:type="spellEnd"/>
            <w:r w:rsidRPr="001025B6">
              <w:rPr>
                <w:szCs w:val="24"/>
              </w:rPr>
              <w:t xml:space="preserve"> su prekėmis susijusių paslaugų pobūdis, kitos reikalingos sąlygos ir kita techninė specifikacija </w:t>
            </w:r>
            <w:r w:rsidRPr="001025B6">
              <w:rPr>
                <w:i/>
                <w:szCs w:val="24"/>
              </w:rPr>
              <w:t>(didelės apimties informacija gali būti pridedama kaip priedas prie pirkimo užduoties)</w:t>
            </w:r>
            <w:r w:rsidR="004D42A0" w:rsidRPr="001025B6">
              <w:rPr>
                <w:i/>
                <w:szCs w:val="24"/>
              </w:rPr>
              <w:t>:</w:t>
            </w:r>
          </w:p>
          <w:p w14:paraId="621E68AC" w14:textId="77777777" w:rsidR="004D42A0" w:rsidRPr="001025B6" w:rsidRDefault="004D42A0" w:rsidP="001037E0">
            <w:pPr>
              <w:rPr>
                <w:szCs w:val="24"/>
              </w:rPr>
            </w:pPr>
          </w:p>
        </w:tc>
      </w:tr>
      <w:tr w:rsidR="00643F0E" w:rsidRPr="001025B6" w14:paraId="550D9386" w14:textId="77777777">
        <w:trPr>
          <w:trHeight w:val="420"/>
        </w:trPr>
        <w:tc>
          <w:tcPr>
            <w:tcW w:w="770" w:type="dxa"/>
            <w:tcBorders>
              <w:top w:val="nil"/>
              <w:left w:val="single" w:sz="4" w:space="0" w:color="auto"/>
              <w:bottom w:val="single" w:sz="4" w:space="0" w:color="auto"/>
              <w:right w:val="single" w:sz="4" w:space="0" w:color="auto"/>
            </w:tcBorders>
          </w:tcPr>
          <w:p w14:paraId="49C53B99" w14:textId="77777777" w:rsidR="00643F0E" w:rsidRPr="001025B6" w:rsidRDefault="00643F0E" w:rsidP="001037E0">
            <w:pPr>
              <w:rPr>
                <w:b/>
                <w:szCs w:val="24"/>
              </w:rPr>
            </w:pPr>
          </w:p>
        </w:tc>
        <w:tc>
          <w:tcPr>
            <w:tcW w:w="9280" w:type="dxa"/>
            <w:tcBorders>
              <w:top w:val="nil"/>
              <w:left w:val="single" w:sz="4" w:space="0" w:color="auto"/>
              <w:bottom w:val="single" w:sz="4" w:space="0" w:color="auto"/>
              <w:right w:val="single" w:sz="4" w:space="0" w:color="auto"/>
            </w:tcBorders>
          </w:tcPr>
          <w:p w14:paraId="2E8C3D04" w14:textId="77777777" w:rsidR="00643F0E" w:rsidRPr="001025B6" w:rsidRDefault="00643F0E" w:rsidP="001037E0">
            <w:pPr>
              <w:rPr>
                <w:szCs w:val="24"/>
              </w:rPr>
            </w:pPr>
          </w:p>
        </w:tc>
      </w:tr>
      <w:tr w:rsidR="000856CD" w:rsidRPr="001025B6" w14:paraId="39B0A6C2" w14:textId="77777777">
        <w:trPr>
          <w:trHeight w:val="675"/>
        </w:trPr>
        <w:tc>
          <w:tcPr>
            <w:tcW w:w="770" w:type="dxa"/>
            <w:tcBorders>
              <w:top w:val="single" w:sz="4" w:space="0" w:color="auto"/>
              <w:left w:val="single" w:sz="4" w:space="0" w:color="auto"/>
              <w:bottom w:val="nil"/>
              <w:right w:val="single" w:sz="4" w:space="0" w:color="auto"/>
            </w:tcBorders>
          </w:tcPr>
          <w:p w14:paraId="04E16A0E" w14:textId="77777777" w:rsidR="000856CD" w:rsidRPr="001025B6" w:rsidRDefault="000856CD" w:rsidP="001037E0">
            <w:pPr>
              <w:rPr>
                <w:b/>
                <w:szCs w:val="24"/>
              </w:rPr>
            </w:pPr>
            <w:r w:rsidRPr="001025B6">
              <w:rPr>
                <w:b/>
                <w:szCs w:val="24"/>
              </w:rPr>
              <w:t>3.</w:t>
            </w:r>
          </w:p>
        </w:tc>
        <w:tc>
          <w:tcPr>
            <w:tcW w:w="9280" w:type="dxa"/>
            <w:tcBorders>
              <w:top w:val="single" w:sz="4" w:space="0" w:color="auto"/>
              <w:left w:val="single" w:sz="4" w:space="0" w:color="auto"/>
              <w:bottom w:val="nil"/>
              <w:right w:val="single" w:sz="4" w:space="0" w:color="auto"/>
            </w:tcBorders>
          </w:tcPr>
          <w:p w14:paraId="56AE3D8D" w14:textId="77777777" w:rsidR="000856CD" w:rsidRPr="001025B6" w:rsidRDefault="000856CD" w:rsidP="00AC051B">
            <w:pPr>
              <w:jc w:val="both"/>
              <w:rPr>
                <w:szCs w:val="24"/>
              </w:rPr>
            </w:pPr>
            <w:r w:rsidRPr="001025B6">
              <w:rPr>
                <w:szCs w:val="24"/>
              </w:rPr>
              <w:t>Pagrindinės (specifinės) pirkimo sutarties sąlygos (planuojamas sutarties galiojimo terminas, pageidaujami prekių pristatymo ar paslaugų suteikimo, darbų atlikimo terminai ir t. t.</w:t>
            </w:r>
            <w:r w:rsidR="003600AE" w:rsidRPr="001025B6">
              <w:rPr>
                <w:szCs w:val="24"/>
              </w:rPr>
              <w:t xml:space="preserve">; </w:t>
            </w:r>
            <w:r w:rsidR="00D674D4" w:rsidRPr="001025B6">
              <w:rPr>
                <w:szCs w:val="24"/>
              </w:rPr>
              <w:t>jei ketinama sudaryti rašytinę sutartį, pridedamas pirkimo sutarties projektas</w:t>
            </w:r>
            <w:r w:rsidRPr="001025B6">
              <w:rPr>
                <w:szCs w:val="24"/>
              </w:rPr>
              <w:t>)</w:t>
            </w:r>
            <w:r w:rsidR="004D42A0" w:rsidRPr="001025B6">
              <w:rPr>
                <w:szCs w:val="24"/>
              </w:rPr>
              <w:t>:</w:t>
            </w:r>
          </w:p>
          <w:p w14:paraId="757C3957" w14:textId="77777777" w:rsidR="004D42A0" w:rsidRPr="001025B6" w:rsidRDefault="004D42A0" w:rsidP="001037E0">
            <w:pPr>
              <w:rPr>
                <w:szCs w:val="24"/>
              </w:rPr>
            </w:pPr>
          </w:p>
        </w:tc>
      </w:tr>
      <w:tr w:rsidR="00643F0E" w:rsidRPr="001025B6" w14:paraId="3E2BF056" w14:textId="77777777">
        <w:trPr>
          <w:trHeight w:val="420"/>
        </w:trPr>
        <w:tc>
          <w:tcPr>
            <w:tcW w:w="770" w:type="dxa"/>
            <w:tcBorders>
              <w:top w:val="nil"/>
              <w:left w:val="single" w:sz="4" w:space="0" w:color="auto"/>
              <w:bottom w:val="single" w:sz="4" w:space="0" w:color="auto"/>
              <w:right w:val="single" w:sz="4" w:space="0" w:color="auto"/>
            </w:tcBorders>
          </w:tcPr>
          <w:p w14:paraId="48FA2689" w14:textId="77777777" w:rsidR="00643F0E" w:rsidRPr="001025B6" w:rsidRDefault="00643F0E" w:rsidP="001037E0">
            <w:pPr>
              <w:rPr>
                <w:b/>
                <w:szCs w:val="24"/>
              </w:rPr>
            </w:pPr>
          </w:p>
        </w:tc>
        <w:tc>
          <w:tcPr>
            <w:tcW w:w="9280" w:type="dxa"/>
            <w:tcBorders>
              <w:top w:val="nil"/>
              <w:left w:val="single" w:sz="4" w:space="0" w:color="auto"/>
              <w:bottom w:val="single" w:sz="4" w:space="0" w:color="auto"/>
              <w:right w:val="single" w:sz="4" w:space="0" w:color="auto"/>
            </w:tcBorders>
          </w:tcPr>
          <w:p w14:paraId="3FA5293D" w14:textId="77777777" w:rsidR="00643F0E" w:rsidRPr="001025B6" w:rsidRDefault="00643F0E" w:rsidP="001037E0">
            <w:pPr>
              <w:rPr>
                <w:szCs w:val="24"/>
              </w:rPr>
            </w:pPr>
          </w:p>
        </w:tc>
      </w:tr>
      <w:tr w:rsidR="000856CD" w:rsidRPr="001025B6" w14:paraId="3A706EB1" w14:textId="77777777">
        <w:trPr>
          <w:trHeight w:val="315"/>
        </w:trPr>
        <w:tc>
          <w:tcPr>
            <w:tcW w:w="770" w:type="dxa"/>
            <w:tcBorders>
              <w:top w:val="single" w:sz="4" w:space="0" w:color="auto"/>
              <w:left w:val="single" w:sz="4" w:space="0" w:color="auto"/>
              <w:bottom w:val="nil"/>
              <w:right w:val="single" w:sz="4" w:space="0" w:color="auto"/>
            </w:tcBorders>
          </w:tcPr>
          <w:p w14:paraId="36AFF1A7" w14:textId="77777777" w:rsidR="000856CD" w:rsidRPr="001025B6" w:rsidRDefault="000856CD" w:rsidP="001037E0">
            <w:pPr>
              <w:rPr>
                <w:b/>
                <w:szCs w:val="24"/>
              </w:rPr>
            </w:pPr>
            <w:r w:rsidRPr="001025B6">
              <w:rPr>
                <w:b/>
                <w:szCs w:val="24"/>
              </w:rPr>
              <w:t>4.</w:t>
            </w:r>
          </w:p>
        </w:tc>
        <w:tc>
          <w:tcPr>
            <w:tcW w:w="9280" w:type="dxa"/>
            <w:tcBorders>
              <w:top w:val="single" w:sz="4" w:space="0" w:color="auto"/>
              <w:left w:val="single" w:sz="4" w:space="0" w:color="auto"/>
              <w:bottom w:val="nil"/>
              <w:right w:val="single" w:sz="4" w:space="0" w:color="auto"/>
            </w:tcBorders>
          </w:tcPr>
          <w:p w14:paraId="16D6686A" w14:textId="77777777" w:rsidR="000856CD" w:rsidRPr="001025B6" w:rsidRDefault="000856CD" w:rsidP="001037E0">
            <w:pPr>
              <w:rPr>
                <w:szCs w:val="24"/>
              </w:rPr>
            </w:pPr>
            <w:r w:rsidRPr="001025B6">
              <w:rPr>
                <w:szCs w:val="24"/>
              </w:rPr>
              <w:t>Pasiūlymų vertinimo kriterijus</w:t>
            </w:r>
            <w:r w:rsidR="004D42A0" w:rsidRPr="001025B6">
              <w:rPr>
                <w:szCs w:val="24"/>
              </w:rPr>
              <w:t>:</w:t>
            </w:r>
          </w:p>
        </w:tc>
      </w:tr>
      <w:tr w:rsidR="00A70A20" w:rsidRPr="001025B6" w14:paraId="0828584D" w14:textId="77777777">
        <w:trPr>
          <w:trHeight w:val="1335"/>
        </w:trPr>
        <w:tc>
          <w:tcPr>
            <w:tcW w:w="770" w:type="dxa"/>
            <w:tcBorders>
              <w:top w:val="nil"/>
              <w:left w:val="single" w:sz="4" w:space="0" w:color="auto"/>
              <w:bottom w:val="single" w:sz="4" w:space="0" w:color="auto"/>
              <w:right w:val="single" w:sz="4" w:space="0" w:color="auto"/>
            </w:tcBorders>
          </w:tcPr>
          <w:p w14:paraId="06536162" w14:textId="77777777" w:rsidR="00643F0E" w:rsidRPr="001025B6" w:rsidRDefault="00643F0E" w:rsidP="001037E0">
            <w:pPr>
              <w:rPr>
                <w:b/>
                <w:szCs w:val="24"/>
              </w:rPr>
            </w:pPr>
          </w:p>
        </w:tc>
        <w:tc>
          <w:tcPr>
            <w:tcW w:w="9280" w:type="dxa"/>
            <w:tcBorders>
              <w:top w:val="nil"/>
              <w:left w:val="single" w:sz="4" w:space="0" w:color="auto"/>
              <w:bottom w:val="single" w:sz="4" w:space="0" w:color="auto"/>
              <w:right w:val="single" w:sz="4" w:space="0" w:color="auto"/>
            </w:tcBorders>
          </w:tcPr>
          <w:p w14:paraId="47CBA15A" w14:textId="77777777" w:rsidR="00643F0E" w:rsidRPr="001025B6" w:rsidRDefault="00643F0E" w:rsidP="001037E0">
            <w:pPr>
              <w:rPr>
                <w:szCs w:val="24"/>
              </w:rPr>
            </w:pPr>
            <w:r w:rsidRPr="001025B6">
              <w:rPr>
                <w:szCs w:val="24"/>
              </w:rPr>
              <w:t xml:space="preserve">⁭ </w:t>
            </w:r>
            <w:r w:rsidR="00A70A20" w:rsidRPr="006556F8">
              <w:rPr>
                <w:szCs w:val="24"/>
              </w:rPr>
              <w:t xml:space="preserve">kainos ar sąnaudų ir kokybės santykis </w:t>
            </w:r>
            <w:r w:rsidR="00EC59EE">
              <w:rPr>
                <w:szCs w:val="24"/>
              </w:rPr>
              <w:t xml:space="preserve">(pažymėti </w:t>
            </w:r>
            <w:r w:rsidR="00EC59EE" w:rsidRPr="00882072">
              <w:rPr>
                <w:i/>
                <w:szCs w:val="24"/>
              </w:rPr>
              <w:t>kainos</w:t>
            </w:r>
            <w:r w:rsidR="00EC59EE">
              <w:rPr>
                <w:szCs w:val="24"/>
              </w:rPr>
              <w:t xml:space="preserve"> ar </w:t>
            </w:r>
            <w:r w:rsidR="00EC59EE" w:rsidRPr="00882072">
              <w:rPr>
                <w:i/>
                <w:szCs w:val="24"/>
              </w:rPr>
              <w:t>sąnaudų</w:t>
            </w:r>
            <w:r w:rsidR="00EC59EE">
              <w:rPr>
                <w:szCs w:val="24"/>
              </w:rPr>
              <w:t>)</w:t>
            </w:r>
          </w:p>
          <w:p w14:paraId="69F9CEBD" w14:textId="77777777" w:rsidR="00EC59EE" w:rsidRDefault="00643F0E" w:rsidP="00A70A20">
            <w:pPr>
              <w:rPr>
                <w:szCs w:val="24"/>
              </w:rPr>
            </w:pPr>
            <w:r w:rsidRPr="001025B6">
              <w:rPr>
                <w:szCs w:val="24"/>
              </w:rPr>
              <w:t xml:space="preserve">⁭ </w:t>
            </w:r>
            <w:r w:rsidR="00A70A20" w:rsidRPr="006556F8">
              <w:rPr>
                <w:szCs w:val="24"/>
              </w:rPr>
              <w:t>sąnaudos</w:t>
            </w:r>
            <w:r w:rsidR="00A70A20" w:rsidRPr="001025B6" w:rsidDel="00A70A20">
              <w:rPr>
                <w:szCs w:val="24"/>
              </w:rPr>
              <w:t xml:space="preserve"> </w:t>
            </w:r>
          </w:p>
          <w:p w14:paraId="2F7D08B8" w14:textId="77777777" w:rsidR="00A70A20" w:rsidRPr="001025B6" w:rsidRDefault="00A70A20" w:rsidP="00A70A20">
            <w:pPr>
              <w:rPr>
                <w:szCs w:val="24"/>
              </w:rPr>
            </w:pPr>
            <w:r w:rsidRPr="001025B6">
              <w:rPr>
                <w:szCs w:val="24"/>
              </w:rPr>
              <w:t>⁭</w:t>
            </w:r>
            <w:r w:rsidRPr="006556F8">
              <w:rPr>
                <w:szCs w:val="24"/>
              </w:rPr>
              <w:t xml:space="preserve"> kaina</w:t>
            </w:r>
          </w:p>
          <w:p w14:paraId="6AC44F6F" w14:textId="77777777" w:rsidR="00643F0E" w:rsidRPr="001025B6" w:rsidRDefault="00643F0E" w:rsidP="003B34D6">
            <w:pPr>
              <w:rPr>
                <w:szCs w:val="24"/>
              </w:rPr>
            </w:pPr>
          </w:p>
        </w:tc>
      </w:tr>
      <w:tr w:rsidR="000856CD" w:rsidRPr="001025B6" w14:paraId="4E14F6BD" w14:textId="77777777">
        <w:trPr>
          <w:trHeight w:val="210"/>
        </w:trPr>
        <w:tc>
          <w:tcPr>
            <w:tcW w:w="770" w:type="dxa"/>
            <w:tcBorders>
              <w:top w:val="single" w:sz="4" w:space="0" w:color="auto"/>
              <w:left w:val="single" w:sz="4" w:space="0" w:color="auto"/>
              <w:bottom w:val="nil"/>
              <w:right w:val="single" w:sz="4" w:space="0" w:color="auto"/>
            </w:tcBorders>
          </w:tcPr>
          <w:p w14:paraId="0ED048EF" w14:textId="77777777" w:rsidR="000856CD" w:rsidRPr="001025B6" w:rsidRDefault="000856CD" w:rsidP="001037E0">
            <w:pPr>
              <w:rPr>
                <w:b/>
                <w:szCs w:val="24"/>
              </w:rPr>
            </w:pPr>
            <w:r w:rsidRPr="001025B6">
              <w:rPr>
                <w:b/>
                <w:szCs w:val="24"/>
              </w:rPr>
              <w:t>5.</w:t>
            </w:r>
          </w:p>
        </w:tc>
        <w:tc>
          <w:tcPr>
            <w:tcW w:w="9280" w:type="dxa"/>
            <w:tcBorders>
              <w:top w:val="single" w:sz="4" w:space="0" w:color="auto"/>
              <w:left w:val="single" w:sz="4" w:space="0" w:color="auto"/>
              <w:bottom w:val="nil"/>
              <w:right w:val="single" w:sz="4" w:space="0" w:color="auto"/>
            </w:tcBorders>
          </w:tcPr>
          <w:p w14:paraId="678AACD3" w14:textId="77777777" w:rsidR="00DA43F9" w:rsidRPr="001025B6" w:rsidRDefault="000856CD" w:rsidP="001037E0">
            <w:pPr>
              <w:rPr>
                <w:szCs w:val="24"/>
              </w:rPr>
            </w:pPr>
            <w:r w:rsidRPr="001025B6">
              <w:rPr>
                <w:szCs w:val="24"/>
              </w:rPr>
              <w:t>Kita informacija</w:t>
            </w:r>
            <w:r w:rsidR="00DA43F9" w:rsidRPr="001025B6">
              <w:rPr>
                <w:szCs w:val="24"/>
              </w:rPr>
              <w:t>:</w:t>
            </w:r>
          </w:p>
        </w:tc>
      </w:tr>
      <w:tr w:rsidR="00643F0E" w:rsidRPr="001025B6" w14:paraId="3367D8A3" w14:textId="77777777">
        <w:trPr>
          <w:trHeight w:val="615"/>
        </w:trPr>
        <w:tc>
          <w:tcPr>
            <w:tcW w:w="770" w:type="dxa"/>
            <w:tcBorders>
              <w:top w:val="nil"/>
              <w:left w:val="single" w:sz="4" w:space="0" w:color="auto"/>
              <w:bottom w:val="single" w:sz="4" w:space="0" w:color="auto"/>
              <w:right w:val="single" w:sz="4" w:space="0" w:color="auto"/>
            </w:tcBorders>
          </w:tcPr>
          <w:p w14:paraId="154A9392" w14:textId="77777777" w:rsidR="00643F0E" w:rsidRPr="001025B6" w:rsidRDefault="00643F0E" w:rsidP="001037E0">
            <w:pPr>
              <w:rPr>
                <w:b/>
                <w:szCs w:val="24"/>
              </w:rPr>
            </w:pPr>
          </w:p>
        </w:tc>
        <w:tc>
          <w:tcPr>
            <w:tcW w:w="9280" w:type="dxa"/>
            <w:tcBorders>
              <w:top w:val="nil"/>
              <w:left w:val="single" w:sz="4" w:space="0" w:color="auto"/>
              <w:bottom w:val="single" w:sz="4" w:space="0" w:color="auto"/>
              <w:right w:val="single" w:sz="4" w:space="0" w:color="auto"/>
            </w:tcBorders>
          </w:tcPr>
          <w:p w14:paraId="690BF285" w14:textId="77777777" w:rsidR="00643F0E" w:rsidRPr="001025B6" w:rsidRDefault="00643F0E" w:rsidP="001037E0">
            <w:pPr>
              <w:rPr>
                <w:szCs w:val="24"/>
              </w:rPr>
            </w:pPr>
          </w:p>
          <w:p w14:paraId="0A63D826" w14:textId="77777777" w:rsidR="00643F0E" w:rsidRPr="001025B6" w:rsidRDefault="00643F0E" w:rsidP="001037E0">
            <w:pPr>
              <w:rPr>
                <w:szCs w:val="24"/>
              </w:rPr>
            </w:pPr>
          </w:p>
        </w:tc>
      </w:tr>
    </w:tbl>
    <w:p w14:paraId="31EEACD9" w14:textId="77777777" w:rsidR="00BC7F14" w:rsidRPr="001025B6" w:rsidRDefault="00BC7F14" w:rsidP="00BC7F14">
      <w:pPr>
        <w:pStyle w:val="Pagrindinistekstas"/>
        <w:spacing w:line="240" w:lineRule="auto"/>
        <w:ind w:left="5760" w:firstLine="720"/>
        <w:rPr>
          <w:i/>
        </w:rPr>
      </w:pPr>
    </w:p>
    <w:p w14:paraId="2C69CD2F" w14:textId="77777777" w:rsidR="00BC7F14" w:rsidRPr="001025B6" w:rsidRDefault="00BC7F14" w:rsidP="00BC7F14">
      <w:pPr>
        <w:pStyle w:val="Pagrindinistekstas"/>
        <w:spacing w:line="240" w:lineRule="auto"/>
        <w:ind w:left="5760" w:firstLine="720"/>
        <w:rPr>
          <w:i/>
        </w:rPr>
      </w:pPr>
    </w:p>
    <w:p w14:paraId="71F1616F" w14:textId="77777777" w:rsidR="00BC7F14" w:rsidRPr="001025B6" w:rsidRDefault="00BC7F14" w:rsidP="00BC7F14">
      <w:pPr>
        <w:pStyle w:val="Pagrindinistekstas"/>
        <w:spacing w:line="240" w:lineRule="auto"/>
        <w:ind w:left="5760" w:firstLine="720"/>
        <w:rPr>
          <w:i/>
        </w:rPr>
      </w:pPr>
    </w:p>
    <w:p w14:paraId="5433C59A" w14:textId="77777777" w:rsidR="00BC7F14" w:rsidRPr="001025B6" w:rsidRDefault="00BC7F14" w:rsidP="00BC7F14">
      <w:pPr>
        <w:pStyle w:val="Pagrindinistekstas"/>
        <w:spacing w:line="240" w:lineRule="auto"/>
        <w:ind w:left="5760" w:firstLine="720"/>
        <w:rPr>
          <w:i/>
        </w:rPr>
      </w:pPr>
      <w:r w:rsidRPr="001025B6">
        <w:rPr>
          <w:i/>
        </w:rPr>
        <w:t>Pirkimo iniciatoriaus</w:t>
      </w:r>
      <w:r w:rsidRPr="001025B6">
        <w:t xml:space="preserve"> </w:t>
      </w:r>
      <w:r w:rsidRPr="001025B6">
        <w:rPr>
          <w:i/>
        </w:rPr>
        <w:t>parašas</w:t>
      </w:r>
    </w:p>
    <w:p w14:paraId="61307C89" w14:textId="77777777" w:rsidR="00BC7F14" w:rsidRPr="001025B6" w:rsidRDefault="00BC7F14" w:rsidP="00BC7F14">
      <w:pPr>
        <w:pStyle w:val="Pagrindinistekstas"/>
        <w:spacing w:line="240" w:lineRule="auto"/>
        <w:ind w:firstLine="720"/>
        <w:rPr>
          <w:i/>
        </w:rPr>
      </w:pPr>
    </w:p>
    <w:p w14:paraId="1C267A93" w14:textId="77777777" w:rsidR="00BC7F14" w:rsidRPr="001025B6" w:rsidRDefault="00BC7F14" w:rsidP="00BC7F14">
      <w:pPr>
        <w:pStyle w:val="Pagrindinistekstas"/>
        <w:spacing w:line="240" w:lineRule="auto"/>
        <w:ind w:firstLine="720"/>
        <w:rPr>
          <w:i/>
        </w:rPr>
      </w:pPr>
      <w:r w:rsidRPr="001025B6">
        <w:rPr>
          <w:i/>
        </w:rPr>
        <w:tab/>
      </w:r>
      <w:r w:rsidRPr="001025B6">
        <w:rPr>
          <w:i/>
        </w:rPr>
        <w:tab/>
      </w:r>
      <w:r w:rsidRPr="001025B6">
        <w:rPr>
          <w:i/>
        </w:rPr>
        <w:tab/>
      </w:r>
      <w:r w:rsidRPr="001025B6">
        <w:rPr>
          <w:i/>
        </w:rPr>
        <w:tab/>
      </w:r>
      <w:r w:rsidRPr="001025B6">
        <w:rPr>
          <w:i/>
        </w:rPr>
        <w:tab/>
      </w:r>
      <w:r w:rsidRPr="001025B6">
        <w:rPr>
          <w:i/>
        </w:rPr>
        <w:tab/>
      </w:r>
      <w:r w:rsidRPr="001025B6">
        <w:rPr>
          <w:i/>
        </w:rPr>
        <w:tab/>
      </w:r>
      <w:r w:rsidRPr="001025B6">
        <w:rPr>
          <w:i/>
        </w:rPr>
        <w:tab/>
        <w:t>Vardas pavardė</w:t>
      </w:r>
    </w:p>
    <w:p w14:paraId="0B3914F9" w14:textId="77777777" w:rsidR="008E21A4" w:rsidRPr="001025B6" w:rsidRDefault="008E21A4" w:rsidP="009159A0">
      <w:pPr>
        <w:pStyle w:val="Antrats"/>
        <w:tabs>
          <w:tab w:val="clear" w:pos="4153"/>
          <w:tab w:val="clear" w:pos="8306"/>
        </w:tabs>
        <w:jc w:val="center"/>
      </w:pPr>
    </w:p>
    <w:p w14:paraId="27E65772" w14:textId="77777777" w:rsidR="00DB5572" w:rsidRPr="001025B6" w:rsidRDefault="00DB5572" w:rsidP="00DB5572">
      <w:pPr>
        <w:autoSpaceDE w:val="0"/>
        <w:autoSpaceDN w:val="0"/>
        <w:rPr>
          <w:szCs w:val="24"/>
        </w:rPr>
        <w:sectPr w:rsidR="00DB5572" w:rsidRPr="001025B6" w:rsidSect="00D605EA">
          <w:headerReference w:type="even" r:id="rId10"/>
          <w:headerReference w:type="default" r:id="rId11"/>
          <w:pgSz w:w="12240" w:h="15840"/>
          <w:pgMar w:top="1134" w:right="567" w:bottom="1134" w:left="1701" w:header="709" w:footer="709" w:gutter="0"/>
          <w:cols w:space="708"/>
          <w:docGrid w:linePitch="360"/>
        </w:sectPr>
      </w:pPr>
    </w:p>
    <w:tbl>
      <w:tblPr>
        <w:tblW w:w="0" w:type="auto"/>
        <w:tblInd w:w="5748" w:type="dxa"/>
        <w:tblLook w:val="01E0" w:firstRow="1" w:lastRow="1" w:firstColumn="1" w:lastColumn="1" w:noHBand="0" w:noVBand="0"/>
      </w:tblPr>
      <w:tblGrid>
        <w:gridCol w:w="4106"/>
      </w:tblGrid>
      <w:tr w:rsidR="001926AC" w:rsidRPr="001025B6" w14:paraId="2DFF19E5" w14:textId="77777777">
        <w:tc>
          <w:tcPr>
            <w:tcW w:w="4106" w:type="dxa"/>
          </w:tcPr>
          <w:p w14:paraId="4AB572BA" w14:textId="77777777" w:rsidR="001926AC" w:rsidRPr="004C710A" w:rsidRDefault="001926AC" w:rsidP="00AC051B">
            <w:pPr>
              <w:autoSpaceDE w:val="0"/>
              <w:autoSpaceDN w:val="0"/>
              <w:rPr>
                <w:sz w:val="16"/>
                <w:szCs w:val="16"/>
              </w:rPr>
            </w:pPr>
            <w:r w:rsidRPr="004C710A">
              <w:rPr>
                <w:sz w:val="16"/>
                <w:szCs w:val="16"/>
              </w:rPr>
              <w:lastRenderedPageBreak/>
              <w:t>Prekių, paslaugų ir darbų viešųjų pirkimų planavimo, organizavimo, atlikimo bei kontrolės taisyklių</w:t>
            </w:r>
          </w:p>
        </w:tc>
      </w:tr>
      <w:tr w:rsidR="001926AC" w:rsidRPr="001025B6" w14:paraId="13B45734" w14:textId="77777777">
        <w:tc>
          <w:tcPr>
            <w:tcW w:w="4106" w:type="dxa"/>
          </w:tcPr>
          <w:p w14:paraId="2E91353E" w14:textId="77777777" w:rsidR="001926AC" w:rsidRPr="004C710A" w:rsidRDefault="00D8478E" w:rsidP="00AC051B">
            <w:pPr>
              <w:autoSpaceDE w:val="0"/>
              <w:autoSpaceDN w:val="0"/>
              <w:rPr>
                <w:sz w:val="16"/>
                <w:szCs w:val="16"/>
              </w:rPr>
            </w:pPr>
            <w:r w:rsidRPr="004C710A">
              <w:rPr>
                <w:sz w:val="16"/>
                <w:szCs w:val="16"/>
              </w:rPr>
              <w:t>6</w:t>
            </w:r>
            <w:r w:rsidR="004F0403" w:rsidRPr="004C710A">
              <w:rPr>
                <w:sz w:val="16"/>
                <w:szCs w:val="16"/>
              </w:rPr>
              <w:t xml:space="preserve"> pri</w:t>
            </w:r>
            <w:r w:rsidR="001926AC" w:rsidRPr="004C710A">
              <w:rPr>
                <w:sz w:val="16"/>
                <w:szCs w:val="16"/>
              </w:rPr>
              <w:t>edas</w:t>
            </w:r>
          </w:p>
        </w:tc>
      </w:tr>
    </w:tbl>
    <w:p w14:paraId="08822AE7" w14:textId="77777777" w:rsidR="001926AC" w:rsidRPr="001025B6" w:rsidRDefault="001926AC" w:rsidP="001926AC">
      <w:pPr>
        <w:jc w:val="center"/>
        <w:rPr>
          <w:szCs w:val="24"/>
        </w:rPr>
      </w:pPr>
    </w:p>
    <w:p w14:paraId="04B49E90" w14:textId="77777777" w:rsidR="009A1C46" w:rsidRPr="001025B6" w:rsidRDefault="004F0403" w:rsidP="001926AC">
      <w:pPr>
        <w:jc w:val="center"/>
        <w:rPr>
          <w:b/>
          <w:szCs w:val="24"/>
        </w:rPr>
      </w:pPr>
      <w:r w:rsidRPr="001025B6">
        <w:rPr>
          <w:b/>
          <w:szCs w:val="24"/>
        </w:rPr>
        <w:t>VIEŠŲJŲ PIRKIMŲ ŽURNALAS</w:t>
      </w:r>
    </w:p>
    <w:p w14:paraId="2033A819" w14:textId="77777777" w:rsidR="001926AC" w:rsidRPr="001025B6" w:rsidRDefault="001926AC" w:rsidP="001926AC">
      <w:pPr>
        <w:jc w:val="center"/>
        <w:rPr>
          <w:szCs w:val="24"/>
        </w:rPr>
      </w:pPr>
    </w:p>
    <w:p w14:paraId="78C479E1" w14:textId="77777777" w:rsidR="009A1C46" w:rsidRPr="001025B6" w:rsidRDefault="009A1C46" w:rsidP="001926AC">
      <w:pPr>
        <w:jc w:val="center"/>
        <w:rPr>
          <w:szCs w:val="24"/>
        </w:rPr>
      </w:pPr>
    </w:p>
    <w:tbl>
      <w:tblPr>
        <w:tblW w:w="12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727"/>
        <w:gridCol w:w="872"/>
        <w:gridCol w:w="1819"/>
        <w:gridCol w:w="1260"/>
        <w:gridCol w:w="1080"/>
        <w:gridCol w:w="903"/>
        <w:gridCol w:w="930"/>
        <w:gridCol w:w="1410"/>
        <w:gridCol w:w="1080"/>
        <w:gridCol w:w="1260"/>
      </w:tblGrid>
      <w:tr w:rsidR="004B798E" w:rsidRPr="001025B6" w14:paraId="33EBCDAC" w14:textId="77777777">
        <w:trPr>
          <w:cantSplit/>
          <w:trHeight w:val="1338"/>
          <w:jc w:val="center"/>
        </w:trPr>
        <w:tc>
          <w:tcPr>
            <w:tcW w:w="684" w:type="dxa"/>
            <w:vMerge w:val="restart"/>
          </w:tcPr>
          <w:p w14:paraId="2484B2C9" w14:textId="77777777" w:rsidR="004B798E" w:rsidRPr="001025B6" w:rsidRDefault="004B798E" w:rsidP="00807A85">
            <w:pPr>
              <w:jc w:val="center"/>
              <w:rPr>
                <w:b/>
                <w:bCs/>
                <w:sz w:val="20"/>
              </w:rPr>
            </w:pPr>
            <w:r w:rsidRPr="001025B6">
              <w:rPr>
                <w:b/>
                <w:bCs/>
                <w:sz w:val="20"/>
              </w:rPr>
              <w:t>Eil. Nr.</w:t>
            </w:r>
          </w:p>
        </w:tc>
        <w:tc>
          <w:tcPr>
            <w:tcW w:w="727" w:type="dxa"/>
            <w:vMerge w:val="restart"/>
          </w:tcPr>
          <w:p w14:paraId="11CBA137" w14:textId="77777777" w:rsidR="004B798E" w:rsidRPr="001025B6" w:rsidRDefault="004B798E" w:rsidP="00807A85">
            <w:pPr>
              <w:ind w:left="-108" w:right="-108"/>
              <w:jc w:val="center"/>
              <w:rPr>
                <w:b/>
                <w:bCs/>
                <w:sz w:val="20"/>
              </w:rPr>
            </w:pPr>
            <w:r w:rsidRPr="001025B6">
              <w:rPr>
                <w:b/>
                <w:bCs/>
                <w:sz w:val="20"/>
              </w:rPr>
              <w:t>Pirki</w:t>
            </w:r>
          </w:p>
          <w:p w14:paraId="4BF46670" w14:textId="77777777" w:rsidR="004B798E" w:rsidRPr="001025B6" w:rsidRDefault="004B798E" w:rsidP="00807A85">
            <w:pPr>
              <w:ind w:left="-108" w:right="-108"/>
              <w:jc w:val="center"/>
              <w:rPr>
                <w:b/>
                <w:bCs/>
                <w:sz w:val="20"/>
              </w:rPr>
            </w:pPr>
            <w:proofErr w:type="spellStart"/>
            <w:r w:rsidRPr="001025B6">
              <w:rPr>
                <w:b/>
                <w:bCs/>
                <w:sz w:val="20"/>
              </w:rPr>
              <w:t>mų</w:t>
            </w:r>
            <w:proofErr w:type="spellEnd"/>
            <w:r w:rsidRPr="001025B6">
              <w:rPr>
                <w:b/>
                <w:bCs/>
                <w:sz w:val="20"/>
              </w:rPr>
              <w:t xml:space="preserve"> plano eil. Nr.</w:t>
            </w:r>
          </w:p>
        </w:tc>
        <w:tc>
          <w:tcPr>
            <w:tcW w:w="872" w:type="dxa"/>
            <w:vMerge w:val="restart"/>
          </w:tcPr>
          <w:p w14:paraId="7A0ABE03" w14:textId="77777777" w:rsidR="004B798E" w:rsidRPr="001025B6" w:rsidRDefault="009F11E1" w:rsidP="003B34D6">
            <w:pPr>
              <w:jc w:val="center"/>
              <w:rPr>
                <w:b/>
                <w:bCs/>
                <w:sz w:val="20"/>
              </w:rPr>
            </w:pPr>
            <w:r w:rsidRPr="001025B6">
              <w:rPr>
                <w:b/>
                <w:bCs/>
                <w:sz w:val="20"/>
              </w:rPr>
              <w:t>BVPŽ</w:t>
            </w:r>
            <w:r w:rsidR="0063213B" w:rsidRPr="001025B6">
              <w:rPr>
                <w:b/>
                <w:bCs/>
                <w:sz w:val="20"/>
              </w:rPr>
              <w:t xml:space="preserve"> kodas </w:t>
            </w:r>
          </w:p>
        </w:tc>
        <w:tc>
          <w:tcPr>
            <w:tcW w:w="1819" w:type="dxa"/>
            <w:vMerge w:val="restart"/>
          </w:tcPr>
          <w:p w14:paraId="09286571" w14:textId="77777777" w:rsidR="004B798E" w:rsidRPr="001025B6" w:rsidRDefault="004B798E" w:rsidP="00807A85">
            <w:pPr>
              <w:jc w:val="center"/>
              <w:rPr>
                <w:b/>
                <w:bCs/>
                <w:sz w:val="20"/>
              </w:rPr>
            </w:pPr>
            <w:r w:rsidRPr="001025B6">
              <w:rPr>
                <w:b/>
                <w:bCs/>
                <w:sz w:val="20"/>
              </w:rPr>
              <w:t>Pirkimo pavadinimas</w:t>
            </w:r>
          </w:p>
          <w:p w14:paraId="6DC84656" w14:textId="77777777" w:rsidR="004B798E" w:rsidRPr="001025B6" w:rsidRDefault="004B798E" w:rsidP="00807A85">
            <w:pPr>
              <w:jc w:val="center"/>
              <w:rPr>
                <w:b/>
                <w:bCs/>
                <w:sz w:val="20"/>
              </w:rPr>
            </w:pPr>
          </w:p>
        </w:tc>
        <w:tc>
          <w:tcPr>
            <w:tcW w:w="1260" w:type="dxa"/>
            <w:vMerge w:val="restart"/>
          </w:tcPr>
          <w:p w14:paraId="373F4A7A" w14:textId="77777777" w:rsidR="004B798E" w:rsidRPr="001025B6" w:rsidRDefault="004B798E" w:rsidP="00807A85">
            <w:pPr>
              <w:ind w:right="-108"/>
              <w:jc w:val="center"/>
              <w:rPr>
                <w:b/>
                <w:bCs/>
                <w:sz w:val="20"/>
              </w:rPr>
            </w:pPr>
            <w:r w:rsidRPr="001025B6">
              <w:rPr>
                <w:b/>
                <w:bCs/>
                <w:sz w:val="20"/>
              </w:rPr>
              <w:t>Pavedimo vykdyti</w:t>
            </w:r>
          </w:p>
          <w:p w14:paraId="12190044" w14:textId="77777777" w:rsidR="004B798E" w:rsidRPr="001025B6" w:rsidRDefault="004B798E" w:rsidP="00807A85">
            <w:pPr>
              <w:ind w:right="-108"/>
              <w:jc w:val="center"/>
              <w:rPr>
                <w:b/>
                <w:bCs/>
                <w:sz w:val="20"/>
              </w:rPr>
            </w:pPr>
            <w:r w:rsidRPr="001025B6">
              <w:rPr>
                <w:b/>
                <w:bCs/>
                <w:sz w:val="20"/>
              </w:rPr>
              <w:t>pirkimą data</w:t>
            </w:r>
          </w:p>
        </w:tc>
        <w:tc>
          <w:tcPr>
            <w:tcW w:w="1080" w:type="dxa"/>
            <w:vMerge w:val="restart"/>
          </w:tcPr>
          <w:p w14:paraId="642BF14A" w14:textId="77777777" w:rsidR="004B798E" w:rsidRPr="001025B6" w:rsidRDefault="004B798E" w:rsidP="00807A85">
            <w:pPr>
              <w:ind w:right="-108"/>
              <w:jc w:val="center"/>
              <w:rPr>
                <w:b/>
                <w:bCs/>
                <w:sz w:val="20"/>
              </w:rPr>
            </w:pPr>
            <w:r w:rsidRPr="001025B6">
              <w:rPr>
                <w:b/>
                <w:bCs/>
                <w:sz w:val="20"/>
              </w:rPr>
              <w:t>Pirkimo būdas</w:t>
            </w:r>
          </w:p>
        </w:tc>
        <w:tc>
          <w:tcPr>
            <w:tcW w:w="903" w:type="dxa"/>
            <w:vMerge w:val="restart"/>
          </w:tcPr>
          <w:p w14:paraId="04D493C1" w14:textId="77777777" w:rsidR="004B798E" w:rsidRPr="001025B6" w:rsidRDefault="004B798E" w:rsidP="00807A85">
            <w:pPr>
              <w:jc w:val="center"/>
              <w:rPr>
                <w:b/>
                <w:bCs/>
                <w:sz w:val="20"/>
              </w:rPr>
            </w:pPr>
            <w:r w:rsidRPr="001025B6">
              <w:rPr>
                <w:b/>
                <w:bCs/>
                <w:sz w:val="20"/>
              </w:rPr>
              <w:t>Pirkimo vertė</w:t>
            </w:r>
          </w:p>
          <w:p w14:paraId="6A350DDB" w14:textId="77777777" w:rsidR="004B798E" w:rsidRPr="001025B6" w:rsidRDefault="00C56EC4" w:rsidP="00807A85">
            <w:pPr>
              <w:jc w:val="center"/>
              <w:rPr>
                <w:b/>
                <w:bCs/>
                <w:sz w:val="20"/>
              </w:rPr>
            </w:pPr>
            <w:r w:rsidRPr="001025B6">
              <w:rPr>
                <w:b/>
                <w:bCs/>
                <w:sz w:val="20"/>
              </w:rPr>
              <w:t>iki</w:t>
            </w:r>
          </w:p>
          <w:p w14:paraId="106173FC" w14:textId="77777777" w:rsidR="004B798E" w:rsidRPr="001025B6" w:rsidRDefault="004B798E" w:rsidP="008538D2">
            <w:pPr>
              <w:jc w:val="center"/>
              <w:rPr>
                <w:b/>
                <w:bCs/>
                <w:sz w:val="20"/>
              </w:rPr>
            </w:pPr>
            <w:r w:rsidRPr="001025B6">
              <w:rPr>
                <w:b/>
                <w:bCs/>
                <w:sz w:val="20"/>
              </w:rPr>
              <w:t>(</w:t>
            </w:r>
            <w:r w:rsidR="008538D2" w:rsidRPr="001025B6">
              <w:rPr>
                <w:b/>
                <w:bCs/>
                <w:sz w:val="20"/>
              </w:rPr>
              <w:t>eurų</w:t>
            </w:r>
            <w:r w:rsidRPr="001025B6">
              <w:rPr>
                <w:b/>
                <w:bCs/>
                <w:sz w:val="20"/>
              </w:rPr>
              <w:t xml:space="preserve"> su PVM)</w:t>
            </w:r>
          </w:p>
        </w:tc>
        <w:tc>
          <w:tcPr>
            <w:tcW w:w="2340" w:type="dxa"/>
            <w:gridSpan w:val="2"/>
          </w:tcPr>
          <w:p w14:paraId="05AB53D5" w14:textId="77777777" w:rsidR="004B798E" w:rsidRPr="001025B6" w:rsidRDefault="004B798E" w:rsidP="00807A85">
            <w:pPr>
              <w:jc w:val="center"/>
              <w:rPr>
                <w:b/>
                <w:bCs/>
                <w:sz w:val="20"/>
              </w:rPr>
            </w:pPr>
            <w:r w:rsidRPr="001025B6">
              <w:rPr>
                <w:b/>
                <w:bCs/>
                <w:sz w:val="20"/>
              </w:rPr>
              <w:t>Sutartys,</w:t>
            </w:r>
          </w:p>
          <w:p w14:paraId="18BBB838" w14:textId="77777777" w:rsidR="004B798E" w:rsidRPr="001025B6" w:rsidRDefault="004B798E" w:rsidP="00807A85">
            <w:pPr>
              <w:jc w:val="center"/>
              <w:rPr>
                <w:b/>
                <w:bCs/>
                <w:sz w:val="20"/>
              </w:rPr>
            </w:pPr>
            <w:r w:rsidRPr="001025B6">
              <w:rPr>
                <w:b/>
                <w:bCs/>
                <w:sz w:val="20"/>
              </w:rPr>
              <w:t>tiekėjo pavadinimas, sutarties suma</w:t>
            </w:r>
          </w:p>
          <w:p w14:paraId="74970BC4" w14:textId="77777777" w:rsidR="004B798E" w:rsidRPr="001025B6" w:rsidRDefault="004B798E" w:rsidP="008538D2">
            <w:pPr>
              <w:ind w:left="-180" w:right="-108"/>
              <w:jc w:val="center"/>
              <w:rPr>
                <w:b/>
                <w:bCs/>
                <w:sz w:val="20"/>
              </w:rPr>
            </w:pPr>
            <w:r w:rsidRPr="001025B6">
              <w:rPr>
                <w:b/>
                <w:bCs/>
                <w:sz w:val="20"/>
              </w:rPr>
              <w:t>(</w:t>
            </w:r>
            <w:r w:rsidR="008538D2" w:rsidRPr="001025B6">
              <w:rPr>
                <w:b/>
                <w:bCs/>
                <w:sz w:val="20"/>
              </w:rPr>
              <w:t>eurų</w:t>
            </w:r>
            <w:r w:rsidRPr="001025B6">
              <w:rPr>
                <w:b/>
                <w:bCs/>
                <w:sz w:val="20"/>
              </w:rPr>
              <w:t xml:space="preserve"> su PVM)</w:t>
            </w:r>
          </w:p>
        </w:tc>
        <w:tc>
          <w:tcPr>
            <w:tcW w:w="1080" w:type="dxa"/>
            <w:vMerge w:val="restart"/>
          </w:tcPr>
          <w:p w14:paraId="61AB4CB8" w14:textId="77777777" w:rsidR="004B798E" w:rsidRPr="001025B6" w:rsidRDefault="004B798E" w:rsidP="00807A85">
            <w:pPr>
              <w:ind w:left="-180" w:right="-108" w:firstLine="180"/>
              <w:jc w:val="center"/>
              <w:rPr>
                <w:b/>
                <w:bCs/>
                <w:sz w:val="20"/>
              </w:rPr>
            </w:pPr>
            <w:r w:rsidRPr="001025B6">
              <w:rPr>
                <w:b/>
                <w:bCs/>
                <w:sz w:val="20"/>
              </w:rPr>
              <w:t>Sutarties</w:t>
            </w:r>
          </w:p>
          <w:p w14:paraId="03AB2C0E" w14:textId="77777777" w:rsidR="004B798E" w:rsidRPr="001025B6" w:rsidRDefault="004B798E" w:rsidP="00807A85">
            <w:pPr>
              <w:ind w:right="-108" w:hanging="93"/>
              <w:jc w:val="center"/>
              <w:rPr>
                <w:b/>
                <w:bCs/>
                <w:sz w:val="20"/>
              </w:rPr>
            </w:pPr>
            <w:r w:rsidRPr="001025B6">
              <w:rPr>
                <w:b/>
                <w:bCs/>
                <w:sz w:val="20"/>
              </w:rPr>
              <w:t>įvykdymas</w:t>
            </w:r>
          </w:p>
        </w:tc>
        <w:tc>
          <w:tcPr>
            <w:tcW w:w="1260" w:type="dxa"/>
            <w:vMerge w:val="restart"/>
          </w:tcPr>
          <w:p w14:paraId="58C5B634" w14:textId="77777777" w:rsidR="004B798E" w:rsidRPr="001025B6" w:rsidRDefault="004B798E" w:rsidP="00807A85">
            <w:pPr>
              <w:ind w:left="-180" w:right="-108"/>
              <w:jc w:val="center"/>
              <w:rPr>
                <w:b/>
                <w:bCs/>
                <w:sz w:val="20"/>
              </w:rPr>
            </w:pPr>
            <w:r w:rsidRPr="001025B6">
              <w:rPr>
                <w:b/>
                <w:bCs/>
                <w:sz w:val="20"/>
              </w:rPr>
              <w:t>Pastabos</w:t>
            </w:r>
          </w:p>
        </w:tc>
      </w:tr>
      <w:tr w:rsidR="004B798E" w:rsidRPr="001025B6" w14:paraId="3D6EA3FD" w14:textId="77777777">
        <w:trPr>
          <w:cantSplit/>
          <w:trHeight w:val="1086"/>
          <w:jc w:val="center"/>
        </w:trPr>
        <w:tc>
          <w:tcPr>
            <w:tcW w:w="684" w:type="dxa"/>
            <w:vMerge/>
          </w:tcPr>
          <w:p w14:paraId="783DFEB9" w14:textId="77777777" w:rsidR="004B798E" w:rsidRPr="001025B6" w:rsidRDefault="004B798E" w:rsidP="00807A85">
            <w:pPr>
              <w:jc w:val="center"/>
              <w:rPr>
                <w:b/>
                <w:bCs/>
                <w:sz w:val="20"/>
              </w:rPr>
            </w:pPr>
          </w:p>
        </w:tc>
        <w:tc>
          <w:tcPr>
            <w:tcW w:w="727" w:type="dxa"/>
            <w:vMerge/>
          </w:tcPr>
          <w:p w14:paraId="7D61E4BB" w14:textId="77777777" w:rsidR="004B798E" w:rsidRPr="001025B6" w:rsidRDefault="004B798E" w:rsidP="00807A85">
            <w:pPr>
              <w:ind w:left="-108" w:right="-108"/>
              <w:jc w:val="center"/>
              <w:rPr>
                <w:b/>
                <w:bCs/>
                <w:sz w:val="20"/>
              </w:rPr>
            </w:pPr>
          </w:p>
        </w:tc>
        <w:tc>
          <w:tcPr>
            <w:tcW w:w="872" w:type="dxa"/>
            <w:vMerge/>
          </w:tcPr>
          <w:p w14:paraId="2F90DEEF" w14:textId="77777777" w:rsidR="004B798E" w:rsidRPr="001025B6" w:rsidRDefault="004B798E" w:rsidP="00807A85">
            <w:pPr>
              <w:jc w:val="center"/>
              <w:rPr>
                <w:b/>
                <w:bCs/>
                <w:sz w:val="20"/>
              </w:rPr>
            </w:pPr>
          </w:p>
        </w:tc>
        <w:tc>
          <w:tcPr>
            <w:tcW w:w="1819" w:type="dxa"/>
            <w:vMerge/>
          </w:tcPr>
          <w:p w14:paraId="63C53A2F" w14:textId="77777777" w:rsidR="004B798E" w:rsidRPr="001025B6" w:rsidRDefault="004B798E" w:rsidP="00807A85">
            <w:pPr>
              <w:jc w:val="center"/>
              <w:rPr>
                <w:b/>
                <w:bCs/>
                <w:sz w:val="20"/>
              </w:rPr>
            </w:pPr>
          </w:p>
        </w:tc>
        <w:tc>
          <w:tcPr>
            <w:tcW w:w="1260" w:type="dxa"/>
            <w:vMerge/>
          </w:tcPr>
          <w:p w14:paraId="2056023B" w14:textId="77777777" w:rsidR="004B798E" w:rsidRPr="001025B6" w:rsidRDefault="004B798E" w:rsidP="00807A85">
            <w:pPr>
              <w:ind w:right="-108"/>
              <w:jc w:val="center"/>
              <w:rPr>
                <w:b/>
                <w:bCs/>
                <w:sz w:val="20"/>
              </w:rPr>
            </w:pPr>
          </w:p>
        </w:tc>
        <w:tc>
          <w:tcPr>
            <w:tcW w:w="1080" w:type="dxa"/>
            <w:vMerge/>
          </w:tcPr>
          <w:p w14:paraId="1EA04D27" w14:textId="77777777" w:rsidR="004B798E" w:rsidRPr="001025B6" w:rsidRDefault="004B798E" w:rsidP="00807A85">
            <w:pPr>
              <w:ind w:right="-108"/>
              <w:jc w:val="center"/>
              <w:rPr>
                <w:b/>
                <w:bCs/>
                <w:sz w:val="20"/>
              </w:rPr>
            </w:pPr>
          </w:p>
        </w:tc>
        <w:tc>
          <w:tcPr>
            <w:tcW w:w="903" w:type="dxa"/>
            <w:vMerge/>
          </w:tcPr>
          <w:p w14:paraId="06BCA218" w14:textId="77777777" w:rsidR="004B798E" w:rsidRPr="001025B6" w:rsidRDefault="004B798E" w:rsidP="00807A85">
            <w:pPr>
              <w:jc w:val="center"/>
              <w:rPr>
                <w:b/>
                <w:bCs/>
                <w:sz w:val="20"/>
              </w:rPr>
            </w:pPr>
          </w:p>
        </w:tc>
        <w:tc>
          <w:tcPr>
            <w:tcW w:w="930" w:type="dxa"/>
          </w:tcPr>
          <w:p w14:paraId="0DA32CCB" w14:textId="77777777" w:rsidR="004B798E" w:rsidRPr="001025B6" w:rsidRDefault="004B798E" w:rsidP="00807A85">
            <w:pPr>
              <w:jc w:val="center"/>
              <w:rPr>
                <w:b/>
                <w:bCs/>
                <w:sz w:val="20"/>
              </w:rPr>
            </w:pPr>
            <w:r w:rsidRPr="001025B6">
              <w:rPr>
                <w:b/>
                <w:bCs/>
                <w:sz w:val="20"/>
              </w:rPr>
              <w:t>Tiekėjo pavadinimas</w:t>
            </w:r>
          </w:p>
        </w:tc>
        <w:tc>
          <w:tcPr>
            <w:tcW w:w="1410" w:type="dxa"/>
          </w:tcPr>
          <w:p w14:paraId="47FA1274" w14:textId="77777777" w:rsidR="004B798E" w:rsidRPr="001025B6" w:rsidRDefault="004B798E" w:rsidP="00807A85">
            <w:pPr>
              <w:ind w:left="-180" w:right="-108"/>
              <w:jc w:val="center"/>
              <w:rPr>
                <w:b/>
                <w:bCs/>
                <w:sz w:val="20"/>
              </w:rPr>
            </w:pPr>
            <w:r w:rsidRPr="001025B6">
              <w:rPr>
                <w:b/>
                <w:bCs/>
                <w:sz w:val="20"/>
              </w:rPr>
              <w:t>Sutarties suma</w:t>
            </w:r>
          </w:p>
        </w:tc>
        <w:tc>
          <w:tcPr>
            <w:tcW w:w="1080" w:type="dxa"/>
            <w:vMerge/>
          </w:tcPr>
          <w:p w14:paraId="5FA2DA82" w14:textId="77777777" w:rsidR="004B798E" w:rsidRPr="001025B6" w:rsidRDefault="004B798E" w:rsidP="00807A85">
            <w:pPr>
              <w:ind w:left="-180" w:right="-108"/>
              <w:jc w:val="center"/>
              <w:rPr>
                <w:b/>
                <w:bCs/>
                <w:sz w:val="20"/>
              </w:rPr>
            </w:pPr>
          </w:p>
        </w:tc>
        <w:tc>
          <w:tcPr>
            <w:tcW w:w="1260" w:type="dxa"/>
            <w:vMerge/>
          </w:tcPr>
          <w:p w14:paraId="05A59C6D" w14:textId="77777777" w:rsidR="004B798E" w:rsidRPr="001025B6" w:rsidRDefault="004B798E" w:rsidP="00807A85">
            <w:pPr>
              <w:ind w:left="-180" w:right="-108"/>
              <w:jc w:val="center"/>
              <w:rPr>
                <w:b/>
                <w:bCs/>
                <w:sz w:val="20"/>
              </w:rPr>
            </w:pPr>
          </w:p>
        </w:tc>
      </w:tr>
    </w:tbl>
    <w:p w14:paraId="5896090F" w14:textId="77777777" w:rsidR="001926AC" w:rsidRPr="001025B6" w:rsidRDefault="001926AC" w:rsidP="001926AC">
      <w:pPr>
        <w:jc w:val="center"/>
        <w:rPr>
          <w:szCs w:val="24"/>
        </w:rPr>
      </w:pPr>
    </w:p>
    <w:sectPr w:rsidR="001926AC" w:rsidRPr="001025B6" w:rsidSect="00CE1F2E">
      <w:pgSz w:w="15840" w:h="12240"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B4FBC" w14:textId="77777777" w:rsidR="00387E5B" w:rsidRDefault="00387E5B">
      <w:r>
        <w:separator/>
      </w:r>
    </w:p>
  </w:endnote>
  <w:endnote w:type="continuationSeparator" w:id="0">
    <w:p w14:paraId="64D91C00" w14:textId="77777777" w:rsidR="00387E5B" w:rsidRDefault="0038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5D14E" w14:textId="77777777" w:rsidR="00387E5B" w:rsidRDefault="00387E5B">
      <w:r>
        <w:separator/>
      </w:r>
    </w:p>
  </w:footnote>
  <w:footnote w:type="continuationSeparator" w:id="0">
    <w:p w14:paraId="55C4645E" w14:textId="77777777" w:rsidR="00387E5B" w:rsidRDefault="00387E5B">
      <w:r>
        <w:continuationSeparator/>
      </w:r>
    </w:p>
  </w:footnote>
  <w:footnote w:id="1">
    <w:p w14:paraId="67ADA73D" w14:textId="77777777" w:rsidR="004B2E61" w:rsidRPr="00DA38B7" w:rsidRDefault="004B2E61" w:rsidP="00264D70">
      <w:pPr>
        <w:autoSpaceDE w:val="0"/>
        <w:autoSpaceDN w:val="0"/>
      </w:pPr>
      <w:r w:rsidRPr="002B3DA3">
        <w:rPr>
          <w:rStyle w:val="Puslapioinaosnuoroda"/>
          <w:sz w:val="20"/>
        </w:rPr>
        <w:footnoteRef/>
      </w:r>
      <w:r w:rsidRPr="002B3DA3">
        <w:rPr>
          <w:sz w:val="20"/>
        </w:rPr>
        <w:t xml:space="preserve"> </w:t>
      </w:r>
      <w:r w:rsidRPr="00DA38B7">
        <w:rPr>
          <w:sz w:val="20"/>
        </w:rPr>
        <w:t>Patvirtinama, kad visa teikiama informacija yra tinkama ir suderinta</w:t>
      </w:r>
    </w:p>
  </w:footnote>
  <w:footnote w:id="2">
    <w:p w14:paraId="6F719C58" w14:textId="77777777" w:rsidR="004B2E61" w:rsidRPr="00DA38B7" w:rsidRDefault="004B2E61" w:rsidP="00264D70">
      <w:pPr>
        <w:pStyle w:val="Puslapioinaostekstas"/>
      </w:pPr>
      <w:r w:rsidRPr="00DA38B7">
        <w:rPr>
          <w:rStyle w:val="Puslapioinaosnuoroda"/>
        </w:rPr>
        <w:footnoteRef/>
      </w:r>
      <w:r w:rsidRPr="00DA38B7">
        <w:t xml:space="preserve"> </w:t>
      </w:r>
      <w:r w:rsidRPr="00DA38B7">
        <w:t>Patvirtinama, kad nurodyta teisinga pirkimo vertė ir galimas pirkimo būdas</w:t>
      </w:r>
    </w:p>
  </w:footnote>
  <w:footnote w:id="3">
    <w:p w14:paraId="7487CA8F" w14:textId="77777777" w:rsidR="004B2E61" w:rsidRPr="00A77830" w:rsidRDefault="004B2E61" w:rsidP="0000064B">
      <w:pPr>
        <w:pStyle w:val="Puslapioinaostekstas"/>
        <w:jc w:val="both"/>
        <w:rPr>
          <w:lang w:val="lt-LT"/>
        </w:rPr>
      </w:pPr>
      <w:r w:rsidRPr="00DA38B7">
        <w:rPr>
          <w:rStyle w:val="Puslapioinaosnuoroda"/>
        </w:rPr>
        <w:footnoteRef/>
      </w:r>
      <w:r w:rsidRPr="00DA38B7">
        <w:t xml:space="preserve"> </w:t>
      </w:r>
      <w:r w:rsidRPr="00DA38B7">
        <w:t>Patvirtinama, kad pirkimo inicijavimas bei pateikiama informacija atitinka pirkimus reglamentuojančių teisės aktų reikalavimus</w:t>
      </w:r>
    </w:p>
  </w:footnote>
  <w:footnote w:id="4">
    <w:p w14:paraId="1872D40D" w14:textId="77777777" w:rsidR="004B2E61" w:rsidRDefault="004B2E61" w:rsidP="00264D70">
      <w:pPr>
        <w:pStyle w:val="Puslapioinaostekstas"/>
      </w:pPr>
      <w:r w:rsidRPr="00DA38B7">
        <w:rPr>
          <w:rStyle w:val="Puslapioinaosnuoroda"/>
        </w:rPr>
        <w:footnoteRef/>
      </w:r>
      <w:r w:rsidRPr="00DA38B7">
        <w:t xml:space="preserve"> </w:t>
      </w:r>
      <w:r w:rsidRPr="00DA38B7">
        <w:t>Nurodoma:  pirkimo organizatoriui atlikti supaprastinto pirkimo procedūras arba  Viešųjų pirkimų komisijai atlikti pirkimo procedūras, arba</w:t>
      </w:r>
      <w:r>
        <w:t xml:space="preserve">  sudaryti šio viešojo pirkimo komisiją ir jai atlikti pirkimo procedūras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95F4" w14:textId="77777777" w:rsidR="004B2E61" w:rsidRDefault="004B2E61" w:rsidP="00067B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11E78C0" w14:textId="77777777" w:rsidR="004B2E61" w:rsidRDefault="004B2E6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76C9" w14:textId="3657D0B9" w:rsidR="004B2E61" w:rsidRDefault="004B2E61" w:rsidP="00A73D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10A0">
      <w:rPr>
        <w:rStyle w:val="Puslapionumeris"/>
        <w:noProof/>
      </w:rPr>
      <w:t>7</w:t>
    </w:r>
    <w:r>
      <w:rPr>
        <w:rStyle w:val="Puslapionumeris"/>
      </w:rPr>
      <w:fldChar w:fldCharType="end"/>
    </w:r>
  </w:p>
  <w:p w14:paraId="0A98BA51" w14:textId="77777777" w:rsidR="004B2E61" w:rsidRDefault="004B2E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1343" w14:textId="77777777" w:rsidR="004B2E61" w:rsidRDefault="004B2E61" w:rsidP="00CE1F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1C5F0A4" w14:textId="77777777" w:rsidR="004B2E61" w:rsidRDefault="004B2E6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BB45" w14:textId="7A31E8EA" w:rsidR="004B2E61" w:rsidRDefault="004B2E61" w:rsidP="00CE1F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10A0">
      <w:rPr>
        <w:rStyle w:val="Puslapionumeris"/>
        <w:noProof/>
      </w:rPr>
      <w:t>14</w:t>
    </w:r>
    <w:r>
      <w:rPr>
        <w:rStyle w:val="Puslapionumeris"/>
      </w:rPr>
      <w:fldChar w:fldCharType="end"/>
    </w:r>
  </w:p>
  <w:p w14:paraId="140612A5" w14:textId="77777777" w:rsidR="004B2E61" w:rsidRDefault="004B2E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440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5E1E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A2A5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84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E6D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A663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3E9B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6E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C4D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7C0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10CB"/>
    <w:multiLevelType w:val="multilevel"/>
    <w:tmpl w:val="474EEABA"/>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30.%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864CAD"/>
    <w:multiLevelType w:val="multilevel"/>
    <w:tmpl w:val="334678C6"/>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3.%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E80CEB"/>
    <w:multiLevelType w:val="multilevel"/>
    <w:tmpl w:val="34AC05F0"/>
    <w:lvl w:ilvl="0">
      <w:start w:val="1"/>
      <w:numFmt w:val="decimal"/>
      <w:lvlText w:val="16.%1."/>
      <w:lvlJc w:val="left"/>
      <w:pPr>
        <w:tabs>
          <w:tab w:val="num" w:pos="-567"/>
        </w:tabs>
        <w:ind w:left="720" w:hanging="360"/>
      </w:pPr>
      <w:rPr>
        <w:rFonts w:hint="default"/>
        <w:b w:val="0"/>
        <w:i w:val="0"/>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1875C0"/>
    <w:multiLevelType w:val="hybridMultilevel"/>
    <w:tmpl w:val="36524C20"/>
    <w:lvl w:ilvl="0" w:tplc="8FF6572C">
      <w:start w:val="1"/>
      <w:numFmt w:val="decimal"/>
      <w:lvlText w:val="%1."/>
      <w:lvlJc w:val="left"/>
      <w:pPr>
        <w:ind w:left="720" w:hanging="360"/>
      </w:pPr>
      <w:rPr>
        <w:rFonts w:ascii="Times New Roman" w:hAnsi="Times New Roman" w:cs="Arial" w:hint="default"/>
        <w:strike w:val="0"/>
        <w:sz w:val="24"/>
      </w:rPr>
    </w:lvl>
    <w:lvl w:ilvl="1" w:tplc="4C8E5DEE">
      <w:start w:val="1"/>
      <w:numFmt w:val="decimal"/>
      <w:lvlText w:val="1.%2."/>
      <w:lvlJc w:val="left"/>
      <w:pPr>
        <w:tabs>
          <w:tab w:val="num" w:pos="1337"/>
        </w:tabs>
        <w:ind w:left="284" w:firstLine="567"/>
      </w:pPr>
      <w:rPr>
        <w:rFonts w:hint="default"/>
        <w:b w:val="0"/>
        <w:i w:val="0"/>
        <w:strike w:val="0"/>
        <w:color w:val="auto"/>
        <w:sz w:val="24"/>
        <w:szCs w:val="24"/>
      </w:rPr>
    </w:lvl>
    <w:lvl w:ilvl="2" w:tplc="2B5273D6">
      <w:start w:val="1"/>
      <w:numFmt w:val="decimal"/>
      <w:lvlText w:val="21.%3."/>
      <w:lvlJc w:val="left"/>
      <w:pPr>
        <w:tabs>
          <w:tab w:val="num" w:pos="927"/>
        </w:tabs>
        <w:ind w:left="927" w:hanging="360"/>
      </w:pPr>
      <w:rPr>
        <w:rFonts w:hint="default"/>
        <w:strike w:val="0"/>
        <w:sz w:val="24"/>
      </w:rPr>
    </w:lvl>
    <w:lvl w:ilvl="3" w:tplc="E49E1F86">
      <w:start w:val="1"/>
      <w:numFmt w:val="decimal"/>
      <w:lvlText w:val="6.%4."/>
      <w:lvlJc w:val="left"/>
      <w:pPr>
        <w:tabs>
          <w:tab w:val="num" w:pos="644"/>
        </w:tabs>
        <w:ind w:left="644" w:hanging="360"/>
      </w:pPr>
      <w:rPr>
        <w:rFonts w:hint="default"/>
        <w:i w:val="0"/>
        <w:strike w:val="0"/>
        <w:sz w:val="24"/>
      </w:rPr>
    </w:lvl>
    <w:lvl w:ilvl="4" w:tplc="16AC3E00">
      <w:start w:val="1"/>
      <w:numFmt w:val="decimal"/>
      <w:lvlText w:val="6.%5."/>
      <w:lvlJc w:val="left"/>
      <w:pPr>
        <w:tabs>
          <w:tab w:val="num" w:pos="3600"/>
        </w:tabs>
        <w:ind w:left="3600" w:hanging="360"/>
      </w:pPr>
      <w:rPr>
        <w:rFonts w:hint="default"/>
        <w:strike w:val="0"/>
        <w:sz w:val="24"/>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07B7E20"/>
    <w:multiLevelType w:val="multilevel"/>
    <w:tmpl w:val="417459D6"/>
    <w:lvl w:ilvl="0">
      <w:start w:val="38"/>
      <w:numFmt w:val="decimal"/>
      <w:lvlText w:val="%1."/>
      <w:lvlJc w:val="left"/>
      <w:pPr>
        <w:tabs>
          <w:tab w:val="num" w:pos="480"/>
        </w:tabs>
        <w:ind w:left="480" w:hanging="480"/>
      </w:pPr>
      <w:rPr>
        <w:rFonts w:hint="default"/>
      </w:rPr>
    </w:lvl>
    <w:lvl w:ilvl="1">
      <w:start w:val="1"/>
      <w:numFmt w:val="decimal"/>
      <w:lvlText w:val="30.%2."/>
      <w:lvlJc w:val="left"/>
      <w:pPr>
        <w:tabs>
          <w:tab w:val="num" w:pos="-567"/>
        </w:tabs>
        <w:ind w:left="0" w:firstLine="567"/>
      </w:pPr>
      <w:rPr>
        <w:rFonts w:ascii="Times New Roman" w:hAnsi="Times New Roman" w:cs="Arial" w:hint="default"/>
        <w:b w:val="0"/>
        <w:i w:val="0"/>
        <w:strike w:val="0"/>
        <w:color w:val="auto"/>
        <w:sz w:val="24"/>
        <w:szCs w:val="24"/>
      </w:rPr>
    </w:lvl>
    <w:lvl w:ilvl="2">
      <w:start w:val="38"/>
      <w:numFmt w:val="decimal"/>
      <w:lvlText w:val="42.2.%3."/>
      <w:lvlJc w:val="left"/>
      <w:pPr>
        <w:tabs>
          <w:tab w:val="num" w:pos="720"/>
        </w:tabs>
        <w:ind w:left="720" w:hanging="720"/>
      </w:pPr>
      <w:rPr>
        <w:rFonts w:ascii="Times New Roman" w:hAnsi="Times New Roman" w:cs="Arial" w:hint="default"/>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4425A36"/>
    <w:multiLevelType w:val="multilevel"/>
    <w:tmpl w:val="F62C8798"/>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3.%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8F404E"/>
    <w:multiLevelType w:val="multilevel"/>
    <w:tmpl w:val="E44E01AE"/>
    <w:lvl w:ilvl="0">
      <w:start w:val="38"/>
      <w:numFmt w:val="decimal"/>
      <w:lvlText w:val="%1."/>
      <w:lvlJc w:val="left"/>
      <w:pPr>
        <w:tabs>
          <w:tab w:val="num" w:pos="480"/>
        </w:tabs>
        <w:ind w:left="480" w:hanging="480"/>
      </w:pPr>
      <w:rPr>
        <w:rFonts w:hint="default"/>
      </w:rPr>
    </w:lvl>
    <w:lvl w:ilvl="1">
      <w:start w:val="1"/>
      <w:numFmt w:val="decimal"/>
      <w:lvlText w:val="42.%2."/>
      <w:lvlJc w:val="left"/>
      <w:pPr>
        <w:tabs>
          <w:tab w:val="num" w:pos="480"/>
        </w:tabs>
        <w:ind w:left="480" w:hanging="480"/>
      </w:pPr>
      <w:rPr>
        <w:rFonts w:ascii="Times New Roman" w:hAnsi="Times New Roman" w:cs="Arial" w:hint="default"/>
        <w:color w:val="auto"/>
        <w:sz w:val="24"/>
      </w:rPr>
    </w:lvl>
    <w:lvl w:ilvl="2">
      <w:start w:val="1"/>
      <w:numFmt w:val="decimal"/>
      <w:lvlText w:val="44.%3."/>
      <w:lvlJc w:val="left"/>
      <w:pPr>
        <w:tabs>
          <w:tab w:val="num" w:pos="-1134"/>
        </w:tabs>
        <w:ind w:left="0" w:firstLine="567"/>
      </w:pPr>
      <w:rPr>
        <w:rFonts w:ascii="Times New Roman" w:hAnsi="Times New Roman" w:cs="Arial" w:hint="default"/>
        <w:b w:val="0"/>
        <w:i w:val="0"/>
        <w:strike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6736C7C"/>
    <w:multiLevelType w:val="multilevel"/>
    <w:tmpl w:val="F3EE872A"/>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41.%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BC4D5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9DC0E50"/>
    <w:multiLevelType w:val="multilevel"/>
    <w:tmpl w:val="DCBCC81C"/>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3.%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3077DE"/>
    <w:multiLevelType w:val="multilevel"/>
    <w:tmpl w:val="BF98BC9C"/>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30.%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17750"/>
    <w:multiLevelType w:val="hybridMultilevel"/>
    <w:tmpl w:val="34AC05F0"/>
    <w:lvl w:ilvl="0" w:tplc="0FD01D7E">
      <w:start w:val="1"/>
      <w:numFmt w:val="decimal"/>
      <w:lvlText w:val="16.%1."/>
      <w:lvlJc w:val="left"/>
      <w:pPr>
        <w:tabs>
          <w:tab w:val="num" w:pos="-567"/>
        </w:tabs>
        <w:ind w:left="720" w:hanging="360"/>
      </w:pPr>
      <w:rPr>
        <w:rFonts w:hint="default"/>
        <w:b w:val="0"/>
        <w:i w:val="0"/>
        <w:strike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0BE5F2F"/>
    <w:multiLevelType w:val="multilevel"/>
    <w:tmpl w:val="826CF536"/>
    <w:lvl w:ilvl="0">
      <w:start w:val="38"/>
      <w:numFmt w:val="decimal"/>
      <w:lvlText w:val="%1."/>
      <w:lvlJc w:val="left"/>
      <w:pPr>
        <w:tabs>
          <w:tab w:val="num" w:pos="480"/>
        </w:tabs>
        <w:ind w:left="480" w:hanging="480"/>
      </w:pPr>
      <w:rPr>
        <w:rFonts w:hint="default"/>
      </w:rPr>
    </w:lvl>
    <w:lvl w:ilvl="1">
      <w:start w:val="1"/>
      <w:numFmt w:val="decimal"/>
      <w:lvlText w:val="42.%2."/>
      <w:lvlJc w:val="left"/>
      <w:pPr>
        <w:tabs>
          <w:tab w:val="num" w:pos="480"/>
        </w:tabs>
        <w:ind w:left="480" w:hanging="480"/>
      </w:pPr>
      <w:rPr>
        <w:rFonts w:ascii="Times New Roman" w:hAnsi="Times New Roman" w:cs="Arial" w:hint="default"/>
        <w:color w:val="auto"/>
        <w:sz w:val="24"/>
      </w:rPr>
    </w:lvl>
    <w:lvl w:ilvl="2">
      <w:start w:val="1"/>
      <w:numFmt w:val="decimal"/>
      <w:lvlText w:val="46.%3."/>
      <w:lvlJc w:val="left"/>
      <w:pPr>
        <w:tabs>
          <w:tab w:val="num" w:pos="-1134"/>
        </w:tabs>
        <w:ind w:left="0" w:firstLine="567"/>
      </w:pPr>
      <w:rPr>
        <w:rFonts w:hint="default"/>
        <w:b w:val="0"/>
        <w:i w:val="0"/>
        <w:strike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5709DE"/>
    <w:multiLevelType w:val="hybridMultilevel"/>
    <w:tmpl w:val="4A86673C"/>
    <w:lvl w:ilvl="0" w:tplc="F3802A5A">
      <w:start w:val="1"/>
      <w:numFmt w:val="decimal"/>
      <w:lvlText w:val="18.%1."/>
      <w:lvlJc w:val="left"/>
      <w:pPr>
        <w:tabs>
          <w:tab w:val="num" w:pos="-567"/>
        </w:tabs>
        <w:ind w:left="720" w:hanging="360"/>
      </w:pPr>
      <w:rPr>
        <w:rFonts w:hint="default"/>
        <w:b w:val="0"/>
        <w:i w:val="0"/>
        <w:strike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9B36CFD"/>
    <w:multiLevelType w:val="multilevel"/>
    <w:tmpl w:val="69A6989A"/>
    <w:lvl w:ilvl="0">
      <w:start w:val="38"/>
      <w:numFmt w:val="decimal"/>
      <w:lvlText w:val="%1."/>
      <w:lvlJc w:val="left"/>
      <w:pPr>
        <w:tabs>
          <w:tab w:val="num" w:pos="480"/>
        </w:tabs>
        <w:ind w:left="480" w:hanging="480"/>
      </w:pPr>
      <w:rPr>
        <w:rFonts w:hint="default"/>
      </w:rPr>
    </w:lvl>
    <w:lvl w:ilvl="1">
      <w:start w:val="1"/>
      <w:numFmt w:val="decimal"/>
      <w:lvlText w:val="42.%2."/>
      <w:lvlJc w:val="left"/>
      <w:pPr>
        <w:tabs>
          <w:tab w:val="num" w:pos="480"/>
        </w:tabs>
        <w:ind w:left="480" w:hanging="480"/>
      </w:pPr>
      <w:rPr>
        <w:rFonts w:ascii="Times New Roman" w:hAnsi="Times New Roman" w:cs="Arial" w:hint="default"/>
        <w:color w:val="auto"/>
        <w:sz w:val="24"/>
      </w:rPr>
    </w:lvl>
    <w:lvl w:ilvl="2">
      <w:start w:val="1"/>
      <w:numFmt w:val="decimal"/>
      <w:lvlText w:val="31.%3."/>
      <w:lvlJc w:val="left"/>
      <w:pPr>
        <w:tabs>
          <w:tab w:val="num" w:pos="-1134"/>
        </w:tabs>
        <w:ind w:left="0" w:firstLine="567"/>
      </w:pPr>
      <w:rPr>
        <w:rFonts w:ascii="Times New Roman" w:hAnsi="Times New Roman" w:cs="Arial" w:hint="default"/>
        <w:b w:val="0"/>
        <w:i w:val="0"/>
        <w:strike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01B450D"/>
    <w:multiLevelType w:val="hybridMultilevel"/>
    <w:tmpl w:val="19BC8510"/>
    <w:lvl w:ilvl="0" w:tplc="51081ADE">
      <w:start w:val="1"/>
      <w:numFmt w:val="decimal"/>
      <w:lvlText w:val="2.%1."/>
      <w:lvlJc w:val="left"/>
      <w:pPr>
        <w:ind w:left="1287"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06E265F"/>
    <w:multiLevelType w:val="multilevel"/>
    <w:tmpl w:val="E44E01AE"/>
    <w:lvl w:ilvl="0">
      <w:start w:val="38"/>
      <w:numFmt w:val="decimal"/>
      <w:lvlText w:val="%1."/>
      <w:lvlJc w:val="left"/>
      <w:pPr>
        <w:tabs>
          <w:tab w:val="num" w:pos="480"/>
        </w:tabs>
        <w:ind w:left="480" w:hanging="480"/>
      </w:pPr>
      <w:rPr>
        <w:rFonts w:hint="default"/>
      </w:rPr>
    </w:lvl>
    <w:lvl w:ilvl="1">
      <w:start w:val="1"/>
      <w:numFmt w:val="decimal"/>
      <w:lvlText w:val="42.%2."/>
      <w:lvlJc w:val="left"/>
      <w:pPr>
        <w:tabs>
          <w:tab w:val="num" w:pos="480"/>
        </w:tabs>
        <w:ind w:left="480" w:hanging="480"/>
      </w:pPr>
      <w:rPr>
        <w:rFonts w:ascii="Times New Roman" w:hAnsi="Times New Roman" w:cs="Arial" w:hint="default"/>
        <w:color w:val="auto"/>
        <w:sz w:val="24"/>
      </w:rPr>
    </w:lvl>
    <w:lvl w:ilvl="2">
      <w:start w:val="1"/>
      <w:numFmt w:val="decimal"/>
      <w:lvlText w:val="44.%3."/>
      <w:lvlJc w:val="left"/>
      <w:pPr>
        <w:tabs>
          <w:tab w:val="num" w:pos="-1134"/>
        </w:tabs>
        <w:ind w:left="0" w:firstLine="567"/>
      </w:pPr>
      <w:rPr>
        <w:rFonts w:ascii="Times New Roman" w:hAnsi="Times New Roman" w:cs="Arial" w:hint="default"/>
        <w:b w:val="0"/>
        <w:i w:val="0"/>
        <w:strike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E03D96"/>
    <w:multiLevelType w:val="multilevel"/>
    <w:tmpl w:val="BEFEB2A4"/>
    <w:lvl w:ilvl="0">
      <w:start w:val="38"/>
      <w:numFmt w:val="decimal"/>
      <w:lvlText w:val="%1."/>
      <w:lvlJc w:val="left"/>
      <w:pPr>
        <w:tabs>
          <w:tab w:val="num" w:pos="480"/>
        </w:tabs>
        <w:ind w:left="480" w:hanging="480"/>
      </w:pPr>
      <w:rPr>
        <w:rFonts w:hint="default"/>
      </w:rPr>
    </w:lvl>
    <w:lvl w:ilvl="1">
      <w:start w:val="1"/>
      <w:numFmt w:val="decimal"/>
      <w:lvlText w:val="42.%2."/>
      <w:lvlJc w:val="left"/>
      <w:pPr>
        <w:tabs>
          <w:tab w:val="num" w:pos="480"/>
        </w:tabs>
        <w:ind w:left="480" w:hanging="480"/>
      </w:pPr>
      <w:rPr>
        <w:rFonts w:ascii="Times New Roman" w:hAnsi="Times New Roman" w:cs="Arial" w:hint="default"/>
        <w:color w:val="auto"/>
        <w:sz w:val="24"/>
      </w:rPr>
    </w:lvl>
    <w:lvl w:ilvl="2">
      <w:start w:val="1"/>
      <w:numFmt w:val="decimal"/>
      <w:lvlText w:val="30.%3."/>
      <w:lvlJc w:val="left"/>
      <w:pPr>
        <w:tabs>
          <w:tab w:val="num" w:pos="-1134"/>
        </w:tabs>
        <w:ind w:left="0" w:firstLine="567"/>
      </w:pPr>
      <w:rPr>
        <w:rFonts w:ascii="Times New Roman" w:hAnsi="Times New Roman" w:cs="Arial" w:hint="default"/>
        <w:b w:val="0"/>
        <w:i w:val="0"/>
        <w:strike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2546F"/>
    <w:multiLevelType w:val="multilevel"/>
    <w:tmpl w:val="2F2E7630"/>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30.%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1305C"/>
    <w:multiLevelType w:val="multilevel"/>
    <w:tmpl w:val="5720EE36"/>
    <w:lvl w:ilvl="0">
      <w:start w:val="38"/>
      <w:numFmt w:val="decimal"/>
      <w:lvlText w:val="%1."/>
      <w:lvlJc w:val="left"/>
      <w:pPr>
        <w:tabs>
          <w:tab w:val="num" w:pos="480"/>
        </w:tabs>
        <w:ind w:left="480" w:hanging="480"/>
      </w:pPr>
      <w:rPr>
        <w:rFonts w:hint="default"/>
      </w:rPr>
    </w:lvl>
    <w:lvl w:ilvl="1">
      <w:start w:val="1"/>
      <w:numFmt w:val="decimal"/>
      <w:lvlText w:val="42.%2."/>
      <w:lvlJc w:val="left"/>
      <w:pPr>
        <w:tabs>
          <w:tab w:val="num" w:pos="480"/>
        </w:tabs>
        <w:ind w:left="480" w:hanging="480"/>
      </w:pPr>
      <w:rPr>
        <w:rFonts w:ascii="Times New Roman" w:hAnsi="Times New Roman" w:cs="Arial" w:hint="default"/>
        <w:color w:val="auto"/>
        <w:sz w:val="24"/>
      </w:rPr>
    </w:lvl>
    <w:lvl w:ilvl="2">
      <w:start w:val="1"/>
      <w:numFmt w:val="decimal"/>
      <w:lvlText w:val="30.2.%3."/>
      <w:lvlJc w:val="left"/>
      <w:pPr>
        <w:tabs>
          <w:tab w:val="num" w:pos="-1134"/>
        </w:tabs>
        <w:ind w:left="0" w:firstLine="567"/>
      </w:pPr>
      <w:rPr>
        <w:rFonts w:ascii="Times New Roman" w:hAnsi="Times New Roman" w:cs="Arial" w:hint="default"/>
        <w:b w:val="0"/>
        <w:i w:val="0"/>
        <w:strike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B577C5A"/>
    <w:multiLevelType w:val="multilevel"/>
    <w:tmpl w:val="BCD85D8C"/>
    <w:lvl w:ilvl="0">
      <w:start w:val="1"/>
      <w:numFmt w:val="decimal"/>
      <w:lvlText w:val="%1."/>
      <w:lvlJc w:val="left"/>
      <w:pPr>
        <w:ind w:left="720" w:hanging="360"/>
      </w:pPr>
      <w:rPr>
        <w:rFonts w:ascii="Times New Roman" w:hAnsi="Times New Roman" w:cs="Arial" w:hint="default"/>
        <w:strike w:val="0"/>
        <w:sz w:val="24"/>
      </w:rPr>
    </w:lvl>
    <w:lvl w:ilvl="1">
      <w:start w:val="1"/>
      <w:numFmt w:val="decimal"/>
      <w:lvlText w:val="1.%2."/>
      <w:lvlJc w:val="left"/>
      <w:pPr>
        <w:tabs>
          <w:tab w:val="num" w:pos="1337"/>
        </w:tabs>
        <w:ind w:left="284" w:firstLine="567"/>
      </w:pPr>
      <w:rPr>
        <w:rFonts w:hint="default"/>
        <w:b w:val="0"/>
        <w:i w:val="0"/>
        <w:strike w:val="0"/>
        <w:color w:val="auto"/>
        <w:sz w:val="24"/>
        <w:szCs w:val="24"/>
      </w:rPr>
    </w:lvl>
    <w:lvl w:ilvl="2">
      <w:start w:val="1"/>
      <w:numFmt w:val="decimal"/>
      <w:lvlText w:val="41.%3."/>
      <w:lvlJc w:val="left"/>
      <w:pPr>
        <w:tabs>
          <w:tab w:val="num" w:pos="1413"/>
        </w:tabs>
        <w:ind w:left="0" w:firstLine="567"/>
      </w:pPr>
      <w:rPr>
        <w:rFonts w:hint="default"/>
        <w:b w:val="0"/>
        <w:i w:val="0"/>
        <w:strike w:val="0"/>
        <w:color w:val="auto"/>
        <w:sz w:val="24"/>
        <w:szCs w:val="24"/>
      </w:rPr>
    </w:lvl>
    <w:lvl w:ilvl="3">
      <w:start w:val="1"/>
      <w:numFmt w:val="decimal"/>
      <w:lvlText w:val="5.%4."/>
      <w:lvlJc w:val="left"/>
      <w:pPr>
        <w:tabs>
          <w:tab w:val="num" w:pos="2880"/>
        </w:tabs>
        <w:ind w:left="2880" w:hanging="360"/>
      </w:pPr>
      <w:rPr>
        <w:rFonts w:hint="default"/>
        <w:i w:val="0"/>
        <w:strike w:val="0"/>
        <w:sz w:val="24"/>
      </w:rPr>
    </w:lvl>
    <w:lvl w:ilvl="4">
      <w:start w:val="1"/>
      <w:numFmt w:val="decimal"/>
      <w:lvlText w:val="6.%5."/>
      <w:lvlJc w:val="left"/>
      <w:pPr>
        <w:tabs>
          <w:tab w:val="num" w:pos="3600"/>
        </w:tabs>
        <w:ind w:left="3600" w:hanging="360"/>
      </w:pPr>
      <w:rPr>
        <w:rFonts w:hint="default"/>
        <w:strike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4A765A"/>
    <w:multiLevelType w:val="hybridMultilevel"/>
    <w:tmpl w:val="C5CCBD4A"/>
    <w:lvl w:ilvl="0" w:tplc="E03ACB24">
      <w:start w:val="1"/>
      <w:numFmt w:val="decimal"/>
      <w:lvlText w:val="14.%1."/>
      <w:lvlJc w:val="left"/>
      <w:pPr>
        <w:tabs>
          <w:tab w:val="num" w:pos="-567"/>
        </w:tabs>
        <w:ind w:left="720" w:hanging="360"/>
      </w:pPr>
      <w:rPr>
        <w:rFonts w:hint="default"/>
        <w:b w:val="0"/>
        <w:i w:val="0"/>
        <w:strike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14"/>
  </w:num>
  <w:num w:numId="4">
    <w:abstractNumId w:val="22"/>
  </w:num>
  <w:num w:numId="5">
    <w:abstractNumId w:val="21"/>
  </w:num>
  <w:num w:numId="6">
    <w:abstractNumId w:val="31"/>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9"/>
  </w:num>
  <w:num w:numId="19">
    <w:abstractNumId w:val="15"/>
  </w:num>
  <w:num w:numId="20">
    <w:abstractNumId w:val="27"/>
  </w:num>
  <w:num w:numId="21">
    <w:abstractNumId w:val="10"/>
  </w:num>
  <w:num w:numId="22">
    <w:abstractNumId w:val="24"/>
  </w:num>
  <w:num w:numId="23">
    <w:abstractNumId w:val="28"/>
  </w:num>
  <w:num w:numId="24">
    <w:abstractNumId w:val="17"/>
  </w:num>
  <w:num w:numId="25">
    <w:abstractNumId w:val="12"/>
  </w:num>
  <w:num w:numId="26">
    <w:abstractNumId w:val="23"/>
  </w:num>
  <w:num w:numId="27">
    <w:abstractNumId w:val="11"/>
  </w:num>
  <w:num w:numId="28">
    <w:abstractNumId w:val="20"/>
  </w:num>
  <w:num w:numId="29">
    <w:abstractNumId w:val="16"/>
  </w:num>
  <w:num w:numId="30">
    <w:abstractNumId w:val="26"/>
  </w:num>
  <w:num w:numId="31">
    <w:abstractNumId w:val="30"/>
  </w:num>
  <w:num w:numId="3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E91"/>
    <w:rsid w:val="00000319"/>
    <w:rsid w:val="0000064B"/>
    <w:rsid w:val="00001DA9"/>
    <w:rsid w:val="000030A1"/>
    <w:rsid w:val="00003748"/>
    <w:rsid w:val="00003A9C"/>
    <w:rsid w:val="00003AF6"/>
    <w:rsid w:val="000076D3"/>
    <w:rsid w:val="00011ADA"/>
    <w:rsid w:val="000138BE"/>
    <w:rsid w:val="000154B1"/>
    <w:rsid w:val="00015CEA"/>
    <w:rsid w:val="0001781B"/>
    <w:rsid w:val="00021F23"/>
    <w:rsid w:val="00023337"/>
    <w:rsid w:val="000235F9"/>
    <w:rsid w:val="00024B1D"/>
    <w:rsid w:val="00026530"/>
    <w:rsid w:val="0002669A"/>
    <w:rsid w:val="00026E8F"/>
    <w:rsid w:val="00031503"/>
    <w:rsid w:val="00032831"/>
    <w:rsid w:val="00033FA8"/>
    <w:rsid w:val="00033FC9"/>
    <w:rsid w:val="00034807"/>
    <w:rsid w:val="000353CB"/>
    <w:rsid w:val="00036655"/>
    <w:rsid w:val="000375B7"/>
    <w:rsid w:val="000449A1"/>
    <w:rsid w:val="00044FB8"/>
    <w:rsid w:val="00046200"/>
    <w:rsid w:val="00046C9E"/>
    <w:rsid w:val="00053BFF"/>
    <w:rsid w:val="00054055"/>
    <w:rsid w:val="00054158"/>
    <w:rsid w:val="00055610"/>
    <w:rsid w:val="00055ED1"/>
    <w:rsid w:val="00056542"/>
    <w:rsid w:val="000567EC"/>
    <w:rsid w:val="00057D28"/>
    <w:rsid w:val="000614AF"/>
    <w:rsid w:val="000635F7"/>
    <w:rsid w:val="000643C4"/>
    <w:rsid w:val="00065AA7"/>
    <w:rsid w:val="00065DB9"/>
    <w:rsid w:val="000668C4"/>
    <w:rsid w:val="000671BC"/>
    <w:rsid w:val="00067B58"/>
    <w:rsid w:val="000705D7"/>
    <w:rsid w:val="00070873"/>
    <w:rsid w:val="00072313"/>
    <w:rsid w:val="00074E9B"/>
    <w:rsid w:val="000768BF"/>
    <w:rsid w:val="000810EA"/>
    <w:rsid w:val="000811DD"/>
    <w:rsid w:val="000847AB"/>
    <w:rsid w:val="000856CD"/>
    <w:rsid w:val="00091307"/>
    <w:rsid w:val="0009171F"/>
    <w:rsid w:val="00092AE6"/>
    <w:rsid w:val="000933D7"/>
    <w:rsid w:val="000938F6"/>
    <w:rsid w:val="00096696"/>
    <w:rsid w:val="00096925"/>
    <w:rsid w:val="00097413"/>
    <w:rsid w:val="00097419"/>
    <w:rsid w:val="000A0562"/>
    <w:rsid w:val="000A089F"/>
    <w:rsid w:val="000A6C57"/>
    <w:rsid w:val="000A7146"/>
    <w:rsid w:val="000B0CA3"/>
    <w:rsid w:val="000B0EE0"/>
    <w:rsid w:val="000B1022"/>
    <w:rsid w:val="000B2003"/>
    <w:rsid w:val="000B4066"/>
    <w:rsid w:val="000B40C8"/>
    <w:rsid w:val="000B414C"/>
    <w:rsid w:val="000B7E65"/>
    <w:rsid w:val="000C02FA"/>
    <w:rsid w:val="000C1590"/>
    <w:rsid w:val="000C16F4"/>
    <w:rsid w:val="000C35F2"/>
    <w:rsid w:val="000C6CFB"/>
    <w:rsid w:val="000D06CF"/>
    <w:rsid w:val="000D1FB3"/>
    <w:rsid w:val="000D4A89"/>
    <w:rsid w:val="000E07AF"/>
    <w:rsid w:val="000E0E2B"/>
    <w:rsid w:val="000E0EA1"/>
    <w:rsid w:val="000E11D6"/>
    <w:rsid w:val="000E195E"/>
    <w:rsid w:val="000E3632"/>
    <w:rsid w:val="000E3836"/>
    <w:rsid w:val="000E43BB"/>
    <w:rsid w:val="000E4996"/>
    <w:rsid w:val="000E5501"/>
    <w:rsid w:val="000E66B0"/>
    <w:rsid w:val="000E7A13"/>
    <w:rsid w:val="000E7EF2"/>
    <w:rsid w:val="000F0264"/>
    <w:rsid w:val="000F0579"/>
    <w:rsid w:val="000F1A3C"/>
    <w:rsid w:val="000F1C71"/>
    <w:rsid w:val="000F321D"/>
    <w:rsid w:val="000F450F"/>
    <w:rsid w:val="000F4E61"/>
    <w:rsid w:val="000F5D6A"/>
    <w:rsid w:val="000F686F"/>
    <w:rsid w:val="000F6BF3"/>
    <w:rsid w:val="00101913"/>
    <w:rsid w:val="001025B6"/>
    <w:rsid w:val="001037E0"/>
    <w:rsid w:val="001054F7"/>
    <w:rsid w:val="001055EF"/>
    <w:rsid w:val="00105C0F"/>
    <w:rsid w:val="00106D48"/>
    <w:rsid w:val="001079E4"/>
    <w:rsid w:val="00110737"/>
    <w:rsid w:val="00110D61"/>
    <w:rsid w:val="00110E5D"/>
    <w:rsid w:val="001111EC"/>
    <w:rsid w:val="00114271"/>
    <w:rsid w:val="001170D6"/>
    <w:rsid w:val="00117F93"/>
    <w:rsid w:val="001208C7"/>
    <w:rsid w:val="00120F67"/>
    <w:rsid w:val="001218F6"/>
    <w:rsid w:val="0012384A"/>
    <w:rsid w:val="00124062"/>
    <w:rsid w:val="0012529A"/>
    <w:rsid w:val="001268F0"/>
    <w:rsid w:val="00127DDB"/>
    <w:rsid w:val="00132528"/>
    <w:rsid w:val="00134819"/>
    <w:rsid w:val="0013545A"/>
    <w:rsid w:val="001361C7"/>
    <w:rsid w:val="00136E4A"/>
    <w:rsid w:val="00137BEB"/>
    <w:rsid w:val="00137CFB"/>
    <w:rsid w:val="001432B1"/>
    <w:rsid w:val="001441FB"/>
    <w:rsid w:val="00144954"/>
    <w:rsid w:val="00144A3C"/>
    <w:rsid w:val="00144C5A"/>
    <w:rsid w:val="00146B5A"/>
    <w:rsid w:val="001472C5"/>
    <w:rsid w:val="001506BE"/>
    <w:rsid w:val="00150D95"/>
    <w:rsid w:val="00152899"/>
    <w:rsid w:val="00154914"/>
    <w:rsid w:val="001609B7"/>
    <w:rsid w:val="001613D7"/>
    <w:rsid w:val="00161C09"/>
    <w:rsid w:val="00161FB5"/>
    <w:rsid w:val="00163621"/>
    <w:rsid w:val="00166AD2"/>
    <w:rsid w:val="0016737A"/>
    <w:rsid w:val="00170037"/>
    <w:rsid w:val="00171052"/>
    <w:rsid w:val="00172212"/>
    <w:rsid w:val="001726DD"/>
    <w:rsid w:val="00174E94"/>
    <w:rsid w:val="00175B18"/>
    <w:rsid w:val="00175C15"/>
    <w:rsid w:val="001761C9"/>
    <w:rsid w:val="001810CD"/>
    <w:rsid w:val="00181143"/>
    <w:rsid w:val="001834D3"/>
    <w:rsid w:val="001834EA"/>
    <w:rsid w:val="00184FE6"/>
    <w:rsid w:val="00185EAC"/>
    <w:rsid w:val="001876A6"/>
    <w:rsid w:val="00187769"/>
    <w:rsid w:val="00191B37"/>
    <w:rsid w:val="001923C6"/>
    <w:rsid w:val="001926AC"/>
    <w:rsid w:val="00193CFD"/>
    <w:rsid w:val="001940B1"/>
    <w:rsid w:val="00196525"/>
    <w:rsid w:val="00197518"/>
    <w:rsid w:val="001A0681"/>
    <w:rsid w:val="001A2B62"/>
    <w:rsid w:val="001A356A"/>
    <w:rsid w:val="001A37DD"/>
    <w:rsid w:val="001A4389"/>
    <w:rsid w:val="001A4B6F"/>
    <w:rsid w:val="001A5AC9"/>
    <w:rsid w:val="001A5F0E"/>
    <w:rsid w:val="001A6E73"/>
    <w:rsid w:val="001A6EDF"/>
    <w:rsid w:val="001B1671"/>
    <w:rsid w:val="001B1DE5"/>
    <w:rsid w:val="001B237B"/>
    <w:rsid w:val="001B280C"/>
    <w:rsid w:val="001B3AAD"/>
    <w:rsid w:val="001B4EE2"/>
    <w:rsid w:val="001B6F83"/>
    <w:rsid w:val="001C1498"/>
    <w:rsid w:val="001C1743"/>
    <w:rsid w:val="001C3200"/>
    <w:rsid w:val="001C3B43"/>
    <w:rsid w:val="001C49D5"/>
    <w:rsid w:val="001C4D16"/>
    <w:rsid w:val="001C5AC3"/>
    <w:rsid w:val="001C69D7"/>
    <w:rsid w:val="001D086F"/>
    <w:rsid w:val="001D148A"/>
    <w:rsid w:val="001D26FD"/>
    <w:rsid w:val="001D30A1"/>
    <w:rsid w:val="001D33B5"/>
    <w:rsid w:val="001D3C17"/>
    <w:rsid w:val="001D4D42"/>
    <w:rsid w:val="001D5076"/>
    <w:rsid w:val="001D6E7A"/>
    <w:rsid w:val="001E06E9"/>
    <w:rsid w:val="001E07DB"/>
    <w:rsid w:val="001E08E2"/>
    <w:rsid w:val="001E61AC"/>
    <w:rsid w:val="001E6375"/>
    <w:rsid w:val="001E7061"/>
    <w:rsid w:val="001F3A06"/>
    <w:rsid w:val="001F4847"/>
    <w:rsid w:val="001F51C6"/>
    <w:rsid w:val="001F6EFF"/>
    <w:rsid w:val="001F6F17"/>
    <w:rsid w:val="001F78C5"/>
    <w:rsid w:val="001F7D6A"/>
    <w:rsid w:val="00200557"/>
    <w:rsid w:val="00202E24"/>
    <w:rsid w:val="00203BE7"/>
    <w:rsid w:val="00205073"/>
    <w:rsid w:val="0021614D"/>
    <w:rsid w:val="00216640"/>
    <w:rsid w:val="00220249"/>
    <w:rsid w:val="00221134"/>
    <w:rsid w:val="00221D2A"/>
    <w:rsid w:val="002221AB"/>
    <w:rsid w:val="00223266"/>
    <w:rsid w:val="00223300"/>
    <w:rsid w:val="00223D4F"/>
    <w:rsid w:val="00224203"/>
    <w:rsid w:val="0022467C"/>
    <w:rsid w:val="002248A4"/>
    <w:rsid w:val="00226862"/>
    <w:rsid w:val="00226F2D"/>
    <w:rsid w:val="002275AD"/>
    <w:rsid w:val="00227A55"/>
    <w:rsid w:val="00231B81"/>
    <w:rsid w:val="00231C28"/>
    <w:rsid w:val="00232A99"/>
    <w:rsid w:val="00233647"/>
    <w:rsid w:val="002353A3"/>
    <w:rsid w:val="0023576B"/>
    <w:rsid w:val="00236E24"/>
    <w:rsid w:val="00244D41"/>
    <w:rsid w:val="00245371"/>
    <w:rsid w:val="00246B61"/>
    <w:rsid w:val="00250A4E"/>
    <w:rsid w:val="0025124F"/>
    <w:rsid w:val="0025172E"/>
    <w:rsid w:val="00251B27"/>
    <w:rsid w:val="002525F4"/>
    <w:rsid w:val="00253947"/>
    <w:rsid w:val="00254A33"/>
    <w:rsid w:val="00255345"/>
    <w:rsid w:val="002558DF"/>
    <w:rsid w:val="00256D02"/>
    <w:rsid w:val="0026118B"/>
    <w:rsid w:val="00262C48"/>
    <w:rsid w:val="00264696"/>
    <w:rsid w:val="00264D70"/>
    <w:rsid w:val="002700C4"/>
    <w:rsid w:val="0027273A"/>
    <w:rsid w:val="00275067"/>
    <w:rsid w:val="00275245"/>
    <w:rsid w:val="0027614C"/>
    <w:rsid w:val="00281153"/>
    <w:rsid w:val="00281937"/>
    <w:rsid w:val="002829F2"/>
    <w:rsid w:val="00284EB2"/>
    <w:rsid w:val="002911C5"/>
    <w:rsid w:val="002916A3"/>
    <w:rsid w:val="002916BE"/>
    <w:rsid w:val="002920B3"/>
    <w:rsid w:val="00296116"/>
    <w:rsid w:val="002A06E9"/>
    <w:rsid w:val="002A0B03"/>
    <w:rsid w:val="002A1797"/>
    <w:rsid w:val="002A30E6"/>
    <w:rsid w:val="002A47DB"/>
    <w:rsid w:val="002A5466"/>
    <w:rsid w:val="002A61BA"/>
    <w:rsid w:val="002A70F1"/>
    <w:rsid w:val="002B0E48"/>
    <w:rsid w:val="002B4B77"/>
    <w:rsid w:val="002B597D"/>
    <w:rsid w:val="002B65CD"/>
    <w:rsid w:val="002B6DDE"/>
    <w:rsid w:val="002B7A4A"/>
    <w:rsid w:val="002C32C6"/>
    <w:rsid w:val="002C3362"/>
    <w:rsid w:val="002C49BC"/>
    <w:rsid w:val="002C4EE9"/>
    <w:rsid w:val="002C5D91"/>
    <w:rsid w:val="002C5E55"/>
    <w:rsid w:val="002C6CF5"/>
    <w:rsid w:val="002D4FF0"/>
    <w:rsid w:val="002E03AB"/>
    <w:rsid w:val="002E2DD8"/>
    <w:rsid w:val="002E6080"/>
    <w:rsid w:val="002E715B"/>
    <w:rsid w:val="002F349D"/>
    <w:rsid w:val="002F60EA"/>
    <w:rsid w:val="002F6726"/>
    <w:rsid w:val="002F68B3"/>
    <w:rsid w:val="002F6AB5"/>
    <w:rsid w:val="002F769F"/>
    <w:rsid w:val="002F7861"/>
    <w:rsid w:val="003004C5"/>
    <w:rsid w:val="003024EB"/>
    <w:rsid w:val="0030383B"/>
    <w:rsid w:val="003039D5"/>
    <w:rsid w:val="00304559"/>
    <w:rsid w:val="00306225"/>
    <w:rsid w:val="003070BC"/>
    <w:rsid w:val="00307AC0"/>
    <w:rsid w:val="00310AA5"/>
    <w:rsid w:val="0031312A"/>
    <w:rsid w:val="00313A79"/>
    <w:rsid w:val="00313B08"/>
    <w:rsid w:val="00313DD3"/>
    <w:rsid w:val="00315096"/>
    <w:rsid w:val="00315930"/>
    <w:rsid w:val="00315AE5"/>
    <w:rsid w:val="00317203"/>
    <w:rsid w:val="00320021"/>
    <w:rsid w:val="00320A42"/>
    <w:rsid w:val="003241CD"/>
    <w:rsid w:val="003253A3"/>
    <w:rsid w:val="003256D9"/>
    <w:rsid w:val="00326C22"/>
    <w:rsid w:val="00326D32"/>
    <w:rsid w:val="00327A3C"/>
    <w:rsid w:val="00330080"/>
    <w:rsid w:val="00330309"/>
    <w:rsid w:val="0033118E"/>
    <w:rsid w:val="00332486"/>
    <w:rsid w:val="00332BC7"/>
    <w:rsid w:val="003342DF"/>
    <w:rsid w:val="00336AA3"/>
    <w:rsid w:val="0034257E"/>
    <w:rsid w:val="00345E50"/>
    <w:rsid w:val="0034649D"/>
    <w:rsid w:val="00346D76"/>
    <w:rsid w:val="00351911"/>
    <w:rsid w:val="00351FF3"/>
    <w:rsid w:val="00353DD7"/>
    <w:rsid w:val="003560AA"/>
    <w:rsid w:val="00357565"/>
    <w:rsid w:val="003600AE"/>
    <w:rsid w:val="00361C54"/>
    <w:rsid w:val="0036269C"/>
    <w:rsid w:val="0036296E"/>
    <w:rsid w:val="00362A69"/>
    <w:rsid w:val="00362D4F"/>
    <w:rsid w:val="00364DBA"/>
    <w:rsid w:val="00365294"/>
    <w:rsid w:val="003655E4"/>
    <w:rsid w:val="003667F2"/>
    <w:rsid w:val="00366A3D"/>
    <w:rsid w:val="00370823"/>
    <w:rsid w:val="00371625"/>
    <w:rsid w:val="00372001"/>
    <w:rsid w:val="003730E2"/>
    <w:rsid w:val="0037370F"/>
    <w:rsid w:val="00373E53"/>
    <w:rsid w:val="00373F63"/>
    <w:rsid w:val="0037438F"/>
    <w:rsid w:val="00375136"/>
    <w:rsid w:val="003756EF"/>
    <w:rsid w:val="00376711"/>
    <w:rsid w:val="003767AD"/>
    <w:rsid w:val="00377F5A"/>
    <w:rsid w:val="003843A1"/>
    <w:rsid w:val="00385934"/>
    <w:rsid w:val="00385FFA"/>
    <w:rsid w:val="003868E5"/>
    <w:rsid w:val="00386DCB"/>
    <w:rsid w:val="00387138"/>
    <w:rsid w:val="00387879"/>
    <w:rsid w:val="00387C5D"/>
    <w:rsid w:val="00387E5B"/>
    <w:rsid w:val="00390091"/>
    <w:rsid w:val="00390D9B"/>
    <w:rsid w:val="00391B0A"/>
    <w:rsid w:val="0039285A"/>
    <w:rsid w:val="00392947"/>
    <w:rsid w:val="00392CA3"/>
    <w:rsid w:val="00392CF9"/>
    <w:rsid w:val="00393221"/>
    <w:rsid w:val="0039418D"/>
    <w:rsid w:val="00394644"/>
    <w:rsid w:val="003969F7"/>
    <w:rsid w:val="00396A54"/>
    <w:rsid w:val="00396E5A"/>
    <w:rsid w:val="003A0530"/>
    <w:rsid w:val="003A10A0"/>
    <w:rsid w:val="003A1A5A"/>
    <w:rsid w:val="003A1BC6"/>
    <w:rsid w:val="003A2E43"/>
    <w:rsid w:val="003A36D4"/>
    <w:rsid w:val="003A3C13"/>
    <w:rsid w:val="003A4371"/>
    <w:rsid w:val="003A5C52"/>
    <w:rsid w:val="003A7F24"/>
    <w:rsid w:val="003B1738"/>
    <w:rsid w:val="003B252F"/>
    <w:rsid w:val="003B34D6"/>
    <w:rsid w:val="003B4351"/>
    <w:rsid w:val="003B482A"/>
    <w:rsid w:val="003B4936"/>
    <w:rsid w:val="003B5FC7"/>
    <w:rsid w:val="003B63C5"/>
    <w:rsid w:val="003B6591"/>
    <w:rsid w:val="003C0944"/>
    <w:rsid w:val="003C1C51"/>
    <w:rsid w:val="003C27D5"/>
    <w:rsid w:val="003C2F72"/>
    <w:rsid w:val="003C32EA"/>
    <w:rsid w:val="003C7352"/>
    <w:rsid w:val="003C7C88"/>
    <w:rsid w:val="003D0B3F"/>
    <w:rsid w:val="003D0E99"/>
    <w:rsid w:val="003D2C04"/>
    <w:rsid w:val="003D37E1"/>
    <w:rsid w:val="003D3F9B"/>
    <w:rsid w:val="003D3FDE"/>
    <w:rsid w:val="003D41EA"/>
    <w:rsid w:val="003D41EB"/>
    <w:rsid w:val="003D5444"/>
    <w:rsid w:val="003E0592"/>
    <w:rsid w:val="003E208A"/>
    <w:rsid w:val="003E3071"/>
    <w:rsid w:val="003E32BF"/>
    <w:rsid w:val="003E4A22"/>
    <w:rsid w:val="003E4CED"/>
    <w:rsid w:val="003E7BA6"/>
    <w:rsid w:val="003F2AD7"/>
    <w:rsid w:val="003F30CC"/>
    <w:rsid w:val="003F3273"/>
    <w:rsid w:val="003F65CC"/>
    <w:rsid w:val="003F77D7"/>
    <w:rsid w:val="004001EC"/>
    <w:rsid w:val="004005D7"/>
    <w:rsid w:val="00402C1D"/>
    <w:rsid w:val="00403325"/>
    <w:rsid w:val="0040333E"/>
    <w:rsid w:val="00403369"/>
    <w:rsid w:val="0040431D"/>
    <w:rsid w:val="0040471C"/>
    <w:rsid w:val="00406ADD"/>
    <w:rsid w:val="00406C6D"/>
    <w:rsid w:val="00407A5E"/>
    <w:rsid w:val="00407F3B"/>
    <w:rsid w:val="00412CA8"/>
    <w:rsid w:val="00413DB5"/>
    <w:rsid w:val="00413E25"/>
    <w:rsid w:val="0041687E"/>
    <w:rsid w:val="00417C4F"/>
    <w:rsid w:val="00422ABF"/>
    <w:rsid w:val="004231E8"/>
    <w:rsid w:val="00425171"/>
    <w:rsid w:val="0042653C"/>
    <w:rsid w:val="004305C4"/>
    <w:rsid w:val="00430952"/>
    <w:rsid w:val="00433854"/>
    <w:rsid w:val="0043446E"/>
    <w:rsid w:val="00435E15"/>
    <w:rsid w:val="00436035"/>
    <w:rsid w:val="00437E70"/>
    <w:rsid w:val="004405B0"/>
    <w:rsid w:val="00440E02"/>
    <w:rsid w:val="00442234"/>
    <w:rsid w:val="00443DA3"/>
    <w:rsid w:val="00444000"/>
    <w:rsid w:val="004447F0"/>
    <w:rsid w:val="00445093"/>
    <w:rsid w:val="00445F59"/>
    <w:rsid w:val="00450436"/>
    <w:rsid w:val="00451F77"/>
    <w:rsid w:val="0045201A"/>
    <w:rsid w:val="0045484A"/>
    <w:rsid w:val="0045661F"/>
    <w:rsid w:val="00456762"/>
    <w:rsid w:val="00456E65"/>
    <w:rsid w:val="004573BB"/>
    <w:rsid w:val="00461F13"/>
    <w:rsid w:val="004621F4"/>
    <w:rsid w:val="0046264A"/>
    <w:rsid w:val="0046340F"/>
    <w:rsid w:val="00463E1C"/>
    <w:rsid w:val="00464C37"/>
    <w:rsid w:val="00465E99"/>
    <w:rsid w:val="00467D92"/>
    <w:rsid w:val="00470754"/>
    <w:rsid w:val="00471A3A"/>
    <w:rsid w:val="00473497"/>
    <w:rsid w:val="0047370C"/>
    <w:rsid w:val="00474BEE"/>
    <w:rsid w:val="00474DEF"/>
    <w:rsid w:val="00476379"/>
    <w:rsid w:val="00477DD9"/>
    <w:rsid w:val="004805B3"/>
    <w:rsid w:val="00480D23"/>
    <w:rsid w:val="00481DC3"/>
    <w:rsid w:val="00482330"/>
    <w:rsid w:val="0048326C"/>
    <w:rsid w:val="00484F1B"/>
    <w:rsid w:val="00485D51"/>
    <w:rsid w:val="00486BA9"/>
    <w:rsid w:val="0048707C"/>
    <w:rsid w:val="00487881"/>
    <w:rsid w:val="00492393"/>
    <w:rsid w:val="00492AA5"/>
    <w:rsid w:val="004935CF"/>
    <w:rsid w:val="00493E69"/>
    <w:rsid w:val="00494FBD"/>
    <w:rsid w:val="004955A8"/>
    <w:rsid w:val="00495879"/>
    <w:rsid w:val="00497CB7"/>
    <w:rsid w:val="00497FAA"/>
    <w:rsid w:val="004A0B24"/>
    <w:rsid w:val="004A0D2B"/>
    <w:rsid w:val="004A1B2B"/>
    <w:rsid w:val="004A2E22"/>
    <w:rsid w:val="004A6A47"/>
    <w:rsid w:val="004A6FDE"/>
    <w:rsid w:val="004B12CA"/>
    <w:rsid w:val="004B1C7E"/>
    <w:rsid w:val="004B1E9C"/>
    <w:rsid w:val="004B223D"/>
    <w:rsid w:val="004B2E61"/>
    <w:rsid w:val="004B396D"/>
    <w:rsid w:val="004B3C37"/>
    <w:rsid w:val="004B6212"/>
    <w:rsid w:val="004B798E"/>
    <w:rsid w:val="004C1729"/>
    <w:rsid w:val="004C5745"/>
    <w:rsid w:val="004C59F1"/>
    <w:rsid w:val="004C710A"/>
    <w:rsid w:val="004D02F4"/>
    <w:rsid w:val="004D0517"/>
    <w:rsid w:val="004D100D"/>
    <w:rsid w:val="004D292F"/>
    <w:rsid w:val="004D31E0"/>
    <w:rsid w:val="004D3EB5"/>
    <w:rsid w:val="004D42A0"/>
    <w:rsid w:val="004D4A87"/>
    <w:rsid w:val="004D5072"/>
    <w:rsid w:val="004E1770"/>
    <w:rsid w:val="004E3190"/>
    <w:rsid w:val="004E4DDD"/>
    <w:rsid w:val="004E5F19"/>
    <w:rsid w:val="004E6B1F"/>
    <w:rsid w:val="004E7B05"/>
    <w:rsid w:val="004F0403"/>
    <w:rsid w:val="004F107E"/>
    <w:rsid w:val="004F23B5"/>
    <w:rsid w:val="004F243D"/>
    <w:rsid w:val="004F4F14"/>
    <w:rsid w:val="004F6A82"/>
    <w:rsid w:val="004F705F"/>
    <w:rsid w:val="004F79E3"/>
    <w:rsid w:val="004F7E7F"/>
    <w:rsid w:val="00500F69"/>
    <w:rsid w:val="00501245"/>
    <w:rsid w:val="00501CE4"/>
    <w:rsid w:val="00501F77"/>
    <w:rsid w:val="00503380"/>
    <w:rsid w:val="00503EE5"/>
    <w:rsid w:val="005051E4"/>
    <w:rsid w:val="005053A7"/>
    <w:rsid w:val="00507485"/>
    <w:rsid w:val="0051134E"/>
    <w:rsid w:val="005117A2"/>
    <w:rsid w:val="00511D47"/>
    <w:rsid w:val="005124ED"/>
    <w:rsid w:val="005149C9"/>
    <w:rsid w:val="00514C62"/>
    <w:rsid w:val="005153ED"/>
    <w:rsid w:val="0051584A"/>
    <w:rsid w:val="00521977"/>
    <w:rsid w:val="0052487D"/>
    <w:rsid w:val="00525B5F"/>
    <w:rsid w:val="00525B6F"/>
    <w:rsid w:val="00527A28"/>
    <w:rsid w:val="00530AFD"/>
    <w:rsid w:val="0053252D"/>
    <w:rsid w:val="00534B36"/>
    <w:rsid w:val="00535764"/>
    <w:rsid w:val="00535DFB"/>
    <w:rsid w:val="00540DCD"/>
    <w:rsid w:val="0054253C"/>
    <w:rsid w:val="005436BA"/>
    <w:rsid w:val="00543E70"/>
    <w:rsid w:val="00547BDF"/>
    <w:rsid w:val="005508FC"/>
    <w:rsid w:val="00551B31"/>
    <w:rsid w:val="0055366D"/>
    <w:rsid w:val="00555BC7"/>
    <w:rsid w:val="00556462"/>
    <w:rsid w:val="0056006C"/>
    <w:rsid w:val="0056007E"/>
    <w:rsid w:val="005601C7"/>
    <w:rsid w:val="005605AC"/>
    <w:rsid w:val="00560BAC"/>
    <w:rsid w:val="0056135E"/>
    <w:rsid w:val="00563C31"/>
    <w:rsid w:val="005651C4"/>
    <w:rsid w:val="0056721A"/>
    <w:rsid w:val="00570E01"/>
    <w:rsid w:val="00572A12"/>
    <w:rsid w:val="0057398E"/>
    <w:rsid w:val="00575274"/>
    <w:rsid w:val="005753E6"/>
    <w:rsid w:val="005759DA"/>
    <w:rsid w:val="005765BC"/>
    <w:rsid w:val="00576E4A"/>
    <w:rsid w:val="005778BA"/>
    <w:rsid w:val="00580C80"/>
    <w:rsid w:val="00581411"/>
    <w:rsid w:val="005825AD"/>
    <w:rsid w:val="00582E1B"/>
    <w:rsid w:val="0058334C"/>
    <w:rsid w:val="00583415"/>
    <w:rsid w:val="0058558B"/>
    <w:rsid w:val="00590564"/>
    <w:rsid w:val="00590C4E"/>
    <w:rsid w:val="0059560D"/>
    <w:rsid w:val="00595A02"/>
    <w:rsid w:val="0059621D"/>
    <w:rsid w:val="005962EE"/>
    <w:rsid w:val="005978C0"/>
    <w:rsid w:val="005A0B2A"/>
    <w:rsid w:val="005A184F"/>
    <w:rsid w:val="005A4163"/>
    <w:rsid w:val="005A4862"/>
    <w:rsid w:val="005A495A"/>
    <w:rsid w:val="005A5EFD"/>
    <w:rsid w:val="005A65E3"/>
    <w:rsid w:val="005A6A3E"/>
    <w:rsid w:val="005A6BA4"/>
    <w:rsid w:val="005B35F3"/>
    <w:rsid w:val="005B3AFF"/>
    <w:rsid w:val="005B414D"/>
    <w:rsid w:val="005B5FF2"/>
    <w:rsid w:val="005B6F02"/>
    <w:rsid w:val="005C2048"/>
    <w:rsid w:val="005C2714"/>
    <w:rsid w:val="005C2F3E"/>
    <w:rsid w:val="005C4CDD"/>
    <w:rsid w:val="005C5136"/>
    <w:rsid w:val="005C68A8"/>
    <w:rsid w:val="005C6F5D"/>
    <w:rsid w:val="005C72F0"/>
    <w:rsid w:val="005C74DB"/>
    <w:rsid w:val="005D0D99"/>
    <w:rsid w:val="005D0F1B"/>
    <w:rsid w:val="005D1455"/>
    <w:rsid w:val="005D1ED4"/>
    <w:rsid w:val="005D3F7A"/>
    <w:rsid w:val="005D439B"/>
    <w:rsid w:val="005D4BBB"/>
    <w:rsid w:val="005D54E8"/>
    <w:rsid w:val="005D575A"/>
    <w:rsid w:val="005D58A8"/>
    <w:rsid w:val="005D67CE"/>
    <w:rsid w:val="005E15C2"/>
    <w:rsid w:val="005E23FB"/>
    <w:rsid w:val="005E2C5D"/>
    <w:rsid w:val="005E327A"/>
    <w:rsid w:val="005E411A"/>
    <w:rsid w:val="005E4C43"/>
    <w:rsid w:val="005E4E78"/>
    <w:rsid w:val="005E59EC"/>
    <w:rsid w:val="005E66A9"/>
    <w:rsid w:val="005E6ADC"/>
    <w:rsid w:val="005F0116"/>
    <w:rsid w:val="005F0773"/>
    <w:rsid w:val="005F177F"/>
    <w:rsid w:val="005F1BCF"/>
    <w:rsid w:val="005F1D3A"/>
    <w:rsid w:val="005F3234"/>
    <w:rsid w:val="005F6218"/>
    <w:rsid w:val="005F6D74"/>
    <w:rsid w:val="00600757"/>
    <w:rsid w:val="006011D3"/>
    <w:rsid w:val="00601DDE"/>
    <w:rsid w:val="00602E9B"/>
    <w:rsid w:val="0060319B"/>
    <w:rsid w:val="00603BD4"/>
    <w:rsid w:val="00604075"/>
    <w:rsid w:val="006069AD"/>
    <w:rsid w:val="00612054"/>
    <w:rsid w:val="00612837"/>
    <w:rsid w:val="00613FC8"/>
    <w:rsid w:val="00615456"/>
    <w:rsid w:val="00622AAB"/>
    <w:rsid w:val="00623254"/>
    <w:rsid w:val="00624A3A"/>
    <w:rsid w:val="0063084C"/>
    <w:rsid w:val="0063175C"/>
    <w:rsid w:val="0063213B"/>
    <w:rsid w:val="00632B89"/>
    <w:rsid w:val="006354B2"/>
    <w:rsid w:val="006361A4"/>
    <w:rsid w:val="006372BD"/>
    <w:rsid w:val="00640D0B"/>
    <w:rsid w:val="00642A3A"/>
    <w:rsid w:val="00643C90"/>
    <w:rsid w:val="00643F0E"/>
    <w:rsid w:val="00644995"/>
    <w:rsid w:val="00645248"/>
    <w:rsid w:val="00645E87"/>
    <w:rsid w:val="00646C66"/>
    <w:rsid w:val="00647F11"/>
    <w:rsid w:val="006500F0"/>
    <w:rsid w:val="00651EFB"/>
    <w:rsid w:val="0065251E"/>
    <w:rsid w:val="00653F14"/>
    <w:rsid w:val="00654D5E"/>
    <w:rsid w:val="00655377"/>
    <w:rsid w:val="006556F8"/>
    <w:rsid w:val="006557E8"/>
    <w:rsid w:val="00656656"/>
    <w:rsid w:val="00656738"/>
    <w:rsid w:val="00660275"/>
    <w:rsid w:val="006630FB"/>
    <w:rsid w:val="00665363"/>
    <w:rsid w:val="006661C0"/>
    <w:rsid w:val="00666495"/>
    <w:rsid w:val="0067076B"/>
    <w:rsid w:val="006710CA"/>
    <w:rsid w:val="0067432A"/>
    <w:rsid w:val="0067605D"/>
    <w:rsid w:val="006760BC"/>
    <w:rsid w:val="0068085D"/>
    <w:rsid w:val="0068157F"/>
    <w:rsid w:val="00682E08"/>
    <w:rsid w:val="00683EDF"/>
    <w:rsid w:val="0068485D"/>
    <w:rsid w:val="00684FE5"/>
    <w:rsid w:val="006863C2"/>
    <w:rsid w:val="00687687"/>
    <w:rsid w:val="00692A79"/>
    <w:rsid w:val="00692CC6"/>
    <w:rsid w:val="00692FC6"/>
    <w:rsid w:val="00694400"/>
    <w:rsid w:val="006968B6"/>
    <w:rsid w:val="00697B3B"/>
    <w:rsid w:val="006A00D5"/>
    <w:rsid w:val="006A074E"/>
    <w:rsid w:val="006A08A2"/>
    <w:rsid w:val="006A0D06"/>
    <w:rsid w:val="006A20F8"/>
    <w:rsid w:val="006A2EAE"/>
    <w:rsid w:val="006A35FE"/>
    <w:rsid w:val="006A37AE"/>
    <w:rsid w:val="006A3E95"/>
    <w:rsid w:val="006A4050"/>
    <w:rsid w:val="006A42AF"/>
    <w:rsid w:val="006A4558"/>
    <w:rsid w:val="006A59FA"/>
    <w:rsid w:val="006A6B6A"/>
    <w:rsid w:val="006A7258"/>
    <w:rsid w:val="006B06BB"/>
    <w:rsid w:val="006B1AD4"/>
    <w:rsid w:val="006B1D25"/>
    <w:rsid w:val="006B23CE"/>
    <w:rsid w:val="006B3761"/>
    <w:rsid w:val="006B4A15"/>
    <w:rsid w:val="006B4B97"/>
    <w:rsid w:val="006B4C6A"/>
    <w:rsid w:val="006B617F"/>
    <w:rsid w:val="006C70AD"/>
    <w:rsid w:val="006D0FB6"/>
    <w:rsid w:val="006D2025"/>
    <w:rsid w:val="006D2676"/>
    <w:rsid w:val="006D3B5F"/>
    <w:rsid w:val="006D5727"/>
    <w:rsid w:val="006D59CA"/>
    <w:rsid w:val="006D6417"/>
    <w:rsid w:val="006E1644"/>
    <w:rsid w:val="006E1A1C"/>
    <w:rsid w:val="006E27BB"/>
    <w:rsid w:val="006E3B3A"/>
    <w:rsid w:val="006E3CC2"/>
    <w:rsid w:val="006E4355"/>
    <w:rsid w:val="006E5F88"/>
    <w:rsid w:val="006E659E"/>
    <w:rsid w:val="006E7545"/>
    <w:rsid w:val="006E7F90"/>
    <w:rsid w:val="006F0066"/>
    <w:rsid w:val="006F08C7"/>
    <w:rsid w:val="006F1525"/>
    <w:rsid w:val="006F1DEB"/>
    <w:rsid w:val="006F288A"/>
    <w:rsid w:val="006F379B"/>
    <w:rsid w:val="006F39EA"/>
    <w:rsid w:val="006F6226"/>
    <w:rsid w:val="006F772E"/>
    <w:rsid w:val="006F78BE"/>
    <w:rsid w:val="006F7DE6"/>
    <w:rsid w:val="00700EF5"/>
    <w:rsid w:val="00701021"/>
    <w:rsid w:val="0070273F"/>
    <w:rsid w:val="007053B0"/>
    <w:rsid w:val="007060DC"/>
    <w:rsid w:val="007065ED"/>
    <w:rsid w:val="007068A6"/>
    <w:rsid w:val="00706EC7"/>
    <w:rsid w:val="00706F03"/>
    <w:rsid w:val="00707012"/>
    <w:rsid w:val="007077DB"/>
    <w:rsid w:val="00711E81"/>
    <w:rsid w:val="0071258B"/>
    <w:rsid w:val="00713AD3"/>
    <w:rsid w:val="00714193"/>
    <w:rsid w:val="0071424D"/>
    <w:rsid w:val="0072115C"/>
    <w:rsid w:val="00721941"/>
    <w:rsid w:val="007220F1"/>
    <w:rsid w:val="007221E7"/>
    <w:rsid w:val="00722D27"/>
    <w:rsid w:val="007251EE"/>
    <w:rsid w:val="0072604C"/>
    <w:rsid w:val="00726330"/>
    <w:rsid w:val="00726356"/>
    <w:rsid w:val="00727384"/>
    <w:rsid w:val="00727649"/>
    <w:rsid w:val="0073014C"/>
    <w:rsid w:val="00730BD9"/>
    <w:rsid w:val="007330CC"/>
    <w:rsid w:val="00733903"/>
    <w:rsid w:val="00735BCB"/>
    <w:rsid w:val="00735E6F"/>
    <w:rsid w:val="007432E9"/>
    <w:rsid w:val="0074654A"/>
    <w:rsid w:val="00746692"/>
    <w:rsid w:val="00752384"/>
    <w:rsid w:val="00755C2E"/>
    <w:rsid w:val="00755CF7"/>
    <w:rsid w:val="007560AC"/>
    <w:rsid w:val="007578C3"/>
    <w:rsid w:val="00757971"/>
    <w:rsid w:val="00760F2B"/>
    <w:rsid w:val="00760F36"/>
    <w:rsid w:val="00761338"/>
    <w:rsid w:val="00761632"/>
    <w:rsid w:val="0076185C"/>
    <w:rsid w:val="007625DF"/>
    <w:rsid w:val="007630DF"/>
    <w:rsid w:val="00763338"/>
    <w:rsid w:val="00763773"/>
    <w:rsid w:val="00763CB4"/>
    <w:rsid w:val="00764AC0"/>
    <w:rsid w:val="00766B95"/>
    <w:rsid w:val="00766CA5"/>
    <w:rsid w:val="007676A1"/>
    <w:rsid w:val="00770208"/>
    <w:rsid w:val="0077166A"/>
    <w:rsid w:val="00771E91"/>
    <w:rsid w:val="00772BF3"/>
    <w:rsid w:val="00772CAA"/>
    <w:rsid w:val="0077358A"/>
    <w:rsid w:val="00773955"/>
    <w:rsid w:val="00774AEC"/>
    <w:rsid w:val="0077571E"/>
    <w:rsid w:val="00780B94"/>
    <w:rsid w:val="0078187F"/>
    <w:rsid w:val="007828FC"/>
    <w:rsid w:val="00783B7E"/>
    <w:rsid w:val="00784552"/>
    <w:rsid w:val="00784F79"/>
    <w:rsid w:val="007851AE"/>
    <w:rsid w:val="00787652"/>
    <w:rsid w:val="00787B56"/>
    <w:rsid w:val="00793471"/>
    <w:rsid w:val="007938C4"/>
    <w:rsid w:val="00793C4B"/>
    <w:rsid w:val="00793FDF"/>
    <w:rsid w:val="0079599A"/>
    <w:rsid w:val="007A1B1C"/>
    <w:rsid w:val="007A1DC4"/>
    <w:rsid w:val="007A27E2"/>
    <w:rsid w:val="007A3A6B"/>
    <w:rsid w:val="007A50F5"/>
    <w:rsid w:val="007A5138"/>
    <w:rsid w:val="007A6460"/>
    <w:rsid w:val="007A7682"/>
    <w:rsid w:val="007B0C1A"/>
    <w:rsid w:val="007B2441"/>
    <w:rsid w:val="007B270C"/>
    <w:rsid w:val="007B5DDA"/>
    <w:rsid w:val="007C0534"/>
    <w:rsid w:val="007C1BB7"/>
    <w:rsid w:val="007C2772"/>
    <w:rsid w:val="007C326A"/>
    <w:rsid w:val="007C3376"/>
    <w:rsid w:val="007C4066"/>
    <w:rsid w:val="007C4E35"/>
    <w:rsid w:val="007C4F51"/>
    <w:rsid w:val="007C556E"/>
    <w:rsid w:val="007C5689"/>
    <w:rsid w:val="007C7B99"/>
    <w:rsid w:val="007D02C6"/>
    <w:rsid w:val="007D3AF6"/>
    <w:rsid w:val="007D435E"/>
    <w:rsid w:val="007D50C3"/>
    <w:rsid w:val="007D6162"/>
    <w:rsid w:val="007D74AF"/>
    <w:rsid w:val="007D7710"/>
    <w:rsid w:val="007E236C"/>
    <w:rsid w:val="007E70E7"/>
    <w:rsid w:val="007F10FC"/>
    <w:rsid w:val="007F2B8C"/>
    <w:rsid w:val="007F35D7"/>
    <w:rsid w:val="007F36F1"/>
    <w:rsid w:val="007F39F0"/>
    <w:rsid w:val="007F41FC"/>
    <w:rsid w:val="007F6CAD"/>
    <w:rsid w:val="007F6FA0"/>
    <w:rsid w:val="00803D0E"/>
    <w:rsid w:val="008040D8"/>
    <w:rsid w:val="00804985"/>
    <w:rsid w:val="008052CD"/>
    <w:rsid w:val="00807A85"/>
    <w:rsid w:val="008100F5"/>
    <w:rsid w:val="008126D3"/>
    <w:rsid w:val="00812F22"/>
    <w:rsid w:val="008132D9"/>
    <w:rsid w:val="008149F5"/>
    <w:rsid w:val="00814C7B"/>
    <w:rsid w:val="00814D3C"/>
    <w:rsid w:val="00814DEB"/>
    <w:rsid w:val="0081541F"/>
    <w:rsid w:val="00815654"/>
    <w:rsid w:val="008168DF"/>
    <w:rsid w:val="00820CD2"/>
    <w:rsid w:val="008219BB"/>
    <w:rsid w:val="008232B6"/>
    <w:rsid w:val="00823877"/>
    <w:rsid w:val="00823A3F"/>
    <w:rsid w:val="008256CD"/>
    <w:rsid w:val="008272D6"/>
    <w:rsid w:val="00827645"/>
    <w:rsid w:val="0083151A"/>
    <w:rsid w:val="00831526"/>
    <w:rsid w:val="00832050"/>
    <w:rsid w:val="0083287A"/>
    <w:rsid w:val="0083308C"/>
    <w:rsid w:val="00834F5B"/>
    <w:rsid w:val="008357F8"/>
    <w:rsid w:val="00835FB5"/>
    <w:rsid w:val="00836596"/>
    <w:rsid w:val="00836B84"/>
    <w:rsid w:val="0083797E"/>
    <w:rsid w:val="0084183C"/>
    <w:rsid w:val="008418D2"/>
    <w:rsid w:val="008455F0"/>
    <w:rsid w:val="00845CD0"/>
    <w:rsid w:val="00847454"/>
    <w:rsid w:val="00851780"/>
    <w:rsid w:val="00852DCE"/>
    <w:rsid w:val="008538D2"/>
    <w:rsid w:val="00853C54"/>
    <w:rsid w:val="00853C5F"/>
    <w:rsid w:val="00855DC2"/>
    <w:rsid w:val="00863BB4"/>
    <w:rsid w:val="00863CE0"/>
    <w:rsid w:val="00864EE2"/>
    <w:rsid w:val="0086527B"/>
    <w:rsid w:val="008665FD"/>
    <w:rsid w:val="008666AF"/>
    <w:rsid w:val="00867597"/>
    <w:rsid w:val="00870622"/>
    <w:rsid w:val="00870EA4"/>
    <w:rsid w:val="008744B1"/>
    <w:rsid w:val="00874FDB"/>
    <w:rsid w:val="00875332"/>
    <w:rsid w:val="0087554C"/>
    <w:rsid w:val="00877152"/>
    <w:rsid w:val="008775B7"/>
    <w:rsid w:val="00877BB0"/>
    <w:rsid w:val="0088180C"/>
    <w:rsid w:val="00881A0C"/>
    <w:rsid w:val="00882072"/>
    <w:rsid w:val="00883850"/>
    <w:rsid w:val="0088512B"/>
    <w:rsid w:val="00885D6F"/>
    <w:rsid w:val="00886417"/>
    <w:rsid w:val="008870DF"/>
    <w:rsid w:val="00891350"/>
    <w:rsid w:val="0089442E"/>
    <w:rsid w:val="00894EEF"/>
    <w:rsid w:val="00895120"/>
    <w:rsid w:val="00895FB7"/>
    <w:rsid w:val="008964E3"/>
    <w:rsid w:val="00897020"/>
    <w:rsid w:val="008A0E42"/>
    <w:rsid w:val="008A0FD6"/>
    <w:rsid w:val="008A1735"/>
    <w:rsid w:val="008A1EFF"/>
    <w:rsid w:val="008A3749"/>
    <w:rsid w:val="008A3AE3"/>
    <w:rsid w:val="008A3E78"/>
    <w:rsid w:val="008A4A8E"/>
    <w:rsid w:val="008A5EF5"/>
    <w:rsid w:val="008A6403"/>
    <w:rsid w:val="008B0D30"/>
    <w:rsid w:val="008B17C4"/>
    <w:rsid w:val="008B3998"/>
    <w:rsid w:val="008B5789"/>
    <w:rsid w:val="008B61D3"/>
    <w:rsid w:val="008B7595"/>
    <w:rsid w:val="008B7D84"/>
    <w:rsid w:val="008C1885"/>
    <w:rsid w:val="008C3836"/>
    <w:rsid w:val="008C38CB"/>
    <w:rsid w:val="008C49DD"/>
    <w:rsid w:val="008C5874"/>
    <w:rsid w:val="008C5A92"/>
    <w:rsid w:val="008C624D"/>
    <w:rsid w:val="008C7B67"/>
    <w:rsid w:val="008D053A"/>
    <w:rsid w:val="008D24C4"/>
    <w:rsid w:val="008D432B"/>
    <w:rsid w:val="008D4F26"/>
    <w:rsid w:val="008D5978"/>
    <w:rsid w:val="008E079E"/>
    <w:rsid w:val="008E21A4"/>
    <w:rsid w:val="008E313C"/>
    <w:rsid w:val="008E48B6"/>
    <w:rsid w:val="008E4A1A"/>
    <w:rsid w:val="008E5E16"/>
    <w:rsid w:val="008E630D"/>
    <w:rsid w:val="008E6EE8"/>
    <w:rsid w:val="008E7837"/>
    <w:rsid w:val="008E7947"/>
    <w:rsid w:val="008F141D"/>
    <w:rsid w:val="008F2D19"/>
    <w:rsid w:val="008F5CA2"/>
    <w:rsid w:val="008F6359"/>
    <w:rsid w:val="008F6755"/>
    <w:rsid w:val="009022D2"/>
    <w:rsid w:val="00902FDB"/>
    <w:rsid w:val="00903223"/>
    <w:rsid w:val="00903581"/>
    <w:rsid w:val="00903819"/>
    <w:rsid w:val="00904B74"/>
    <w:rsid w:val="00906A4A"/>
    <w:rsid w:val="00907B63"/>
    <w:rsid w:val="00907C18"/>
    <w:rsid w:val="00907CFA"/>
    <w:rsid w:val="009104F7"/>
    <w:rsid w:val="00910E3E"/>
    <w:rsid w:val="009110CF"/>
    <w:rsid w:val="009131C7"/>
    <w:rsid w:val="00913D93"/>
    <w:rsid w:val="00913E25"/>
    <w:rsid w:val="00914499"/>
    <w:rsid w:val="009159A0"/>
    <w:rsid w:val="00920BD1"/>
    <w:rsid w:val="00921462"/>
    <w:rsid w:val="00921A67"/>
    <w:rsid w:val="00921F04"/>
    <w:rsid w:val="0092207C"/>
    <w:rsid w:val="00922B70"/>
    <w:rsid w:val="0092359C"/>
    <w:rsid w:val="0092396D"/>
    <w:rsid w:val="009248A7"/>
    <w:rsid w:val="00930DB5"/>
    <w:rsid w:val="009325C9"/>
    <w:rsid w:val="009337E0"/>
    <w:rsid w:val="00933C05"/>
    <w:rsid w:val="00936834"/>
    <w:rsid w:val="0093685E"/>
    <w:rsid w:val="009369D7"/>
    <w:rsid w:val="009373C8"/>
    <w:rsid w:val="00937DDC"/>
    <w:rsid w:val="009401ED"/>
    <w:rsid w:val="00940C44"/>
    <w:rsid w:val="009416F5"/>
    <w:rsid w:val="009438EE"/>
    <w:rsid w:val="00943BF1"/>
    <w:rsid w:val="00944526"/>
    <w:rsid w:val="0094638E"/>
    <w:rsid w:val="00946BD8"/>
    <w:rsid w:val="00947512"/>
    <w:rsid w:val="009530C7"/>
    <w:rsid w:val="00953FB1"/>
    <w:rsid w:val="00956D3C"/>
    <w:rsid w:val="00960306"/>
    <w:rsid w:val="00960E72"/>
    <w:rsid w:val="00961202"/>
    <w:rsid w:val="0096252E"/>
    <w:rsid w:val="00962723"/>
    <w:rsid w:val="00962AAC"/>
    <w:rsid w:val="009635FE"/>
    <w:rsid w:val="00963C54"/>
    <w:rsid w:val="00966341"/>
    <w:rsid w:val="00966385"/>
    <w:rsid w:val="00966911"/>
    <w:rsid w:val="00966D89"/>
    <w:rsid w:val="0096738B"/>
    <w:rsid w:val="00972270"/>
    <w:rsid w:val="009746F0"/>
    <w:rsid w:val="00974862"/>
    <w:rsid w:val="00974B1C"/>
    <w:rsid w:val="00975754"/>
    <w:rsid w:val="00976586"/>
    <w:rsid w:val="009767E9"/>
    <w:rsid w:val="00977BDB"/>
    <w:rsid w:val="00977C02"/>
    <w:rsid w:val="0098052D"/>
    <w:rsid w:val="00980C9E"/>
    <w:rsid w:val="00980E1B"/>
    <w:rsid w:val="009814A9"/>
    <w:rsid w:val="00984869"/>
    <w:rsid w:val="00984EDC"/>
    <w:rsid w:val="00987DC1"/>
    <w:rsid w:val="00990715"/>
    <w:rsid w:val="00992A30"/>
    <w:rsid w:val="0099340E"/>
    <w:rsid w:val="00994EC0"/>
    <w:rsid w:val="009A1C46"/>
    <w:rsid w:val="009A20DC"/>
    <w:rsid w:val="009A3B77"/>
    <w:rsid w:val="009A5384"/>
    <w:rsid w:val="009A5898"/>
    <w:rsid w:val="009A67B1"/>
    <w:rsid w:val="009A7D2F"/>
    <w:rsid w:val="009B1B37"/>
    <w:rsid w:val="009B2575"/>
    <w:rsid w:val="009B4417"/>
    <w:rsid w:val="009B6FAA"/>
    <w:rsid w:val="009C0CA4"/>
    <w:rsid w:val="009C20C2"/>
    <w:rsid w:val="009C2940"/>
    <w:rsid w:val="009C2B48"/>
    <w:rsid w:val="009C3100"/>
    <w:rsid w:val="009C40B6"/>
    <w:rsid w:val="009C450D"/>
    <w:rsid w:val="009C61B0"/>
    <w:rsid w:val="009D37F0"/>
    <w:rsid w:val="009D3DD5"/>
    <w:rsid w:val="009D45E3"/>
    <w:rsid w:val="009D5362"/>
    <w:rsid w:val="009D5E52"/>
    <w:rsid w:val="009D72EC"/>
    <w:rsid w:val="009D7BD7"/>
    <w:rsid w:val="009E0EB4"/>
    <w:rsid w:val="009E37EA"/>
    <w:rsid w:val="009E3F03"/>
    <w:rsid w:val="009E6756"/>
    <w:rsid w:val="009E7C8F"/>
    <w:rsid w:val="009F11E1"/>
    <w:rsid w:val="009F4BD0"/>
    <w:rsid w:val="009F6681"/>
    <w:rsid w:val="00A00082"/>
    <w:rsid w:val="00A00D78"/>
    <w:rsid w:val="00A06A52"/>
    <w:rsid w:val="00A10235"/>
    <w:rsid w:val="00A108C2"/>
    <w:rsid w:val="00A112AC"/>
    <w:rsid w:val="00A20503"/>
    <w:rsid w:val="00A21416"/>
    <w:rsid w:val="00A22AC8"/>
    <w:rsid w:val="00A23759"/>
    <w:rsid w:val="00A23EF9"/>
    <w:rsid w:val="00A24857"/>
    <w:rsid w:val="00A25227"/>
    <w:rsid w:val="00A3029F"/>
    <w:rsid w:val="00A3065E"/>
    <w:rsid w:val="00A3072C"/>
    <w:rsid w:val="00A31C01"/>
    <w:rsid w:val="00A33560"/>
    <w:rsid w:val="00A343B6"/>
    <w:rsid w:val="00A347EB"/>
    <w:rsid w:val="00A348C5"/>
    <w:rsid w:val="00A34C41"/>
    <w:rsid w:val="00A35327"/>
    <w:rsid w:val="00A358A0"/>
    <w:rsid w:val="00A37CB4"/>
    <w:rsid w:val="00A41772"/>
    <w:rsid w:val="00A43736"/>
    <w:rsid w:val="00A453E0"/>
    <w:rsid w:val="00A460D9"/>
    <w:rsid w:val="00A50215"/>
    <w:rsid w:val="00A5032D"/>
    <w:rsid w:val="00A52450"/>
    <w:rsid w:val="00A532C4"/>
    <w:rsid w:val="00A53DE1"/>
    <w:rsid w:val="00A54739"/>
    <w:rsid w:val="00A56EF8"/>
    <w:rsid w:val="00A57389"/>
    <w:rsid w:val="00A601C0"/>
    <w:rsid w:val="00A60F25"/>
    <w:rsid w:val="00A614ED"/>
    <w:rsid w:val="00A6567D"/>
    <w:rsid w:val="00A665C8"/>
    <w:rsid w:val="00A66DD1"/>
    <w:rsid w:val="00A67C8E"/>
    <w:rsid w:val="00A707EA"/>
    <w:rsid w:val="00A70A20"/>
    <w:rsid w:val="00A71583"/>
    <w:rsid w:val="00A71885"/>
    <w:rsid w:val="00A71F81"/>
    <w:rsid w:val="00A727CE"/>
    <w:rsid w:val="00A73AA5"/>
    <w:rsid w:val="00A73D2A"/>
    <w:rsid w:val="00A751D6"/>
    <w:rsid w:val="00A7666D"/>
    <w:rsid w:val="00A76B34"/>
    <w:rsid w:val="00A77830"/>
    <w:rsid w:val="00A80528"/>
    <w:rsid w:val="00A80601"/>
    <w:rsid w:val="00A81045"/>
    <w:rsid w:val="00A8179E"/>
    <w:rsid w:val="00A81A36"/>
    <w:rsid w:val="00A8201E"/>
    <w:rsid w:val="00A82129"/>
    <w:rsid w:val="00A82DBC"/>
    <w:rsid w:val="00A83775"/>
    <w:rsid w:val="00A83A2E"/>
    <w:rsid w:val="00A83DB7"/>
    <w:rsid w:val="00A84275"/>
    <w:rsid w:val="00A85EF9"/>
    <w:rsid w:val="00A904F2"/>
    <w:rsid w:val="00A909DC"/>
    <w:rsid w:val="00A91826"/>
    <w:rsid w:val="00A92058"/>
    <w:rsid w:val="00A93E05"/>
    <w:rsid w:val="00A9546A"/>
    <w:rsid w:val="00A9624B"/>
    <w:rsid w:val="00A96383"/>
    <w:rsid w:val="00A96CCE"/>
    <w:rsid w:val="00AA08E5"/>
    <w:rsid w:val="00AA0AD2"/>
    <w:rsid w:val="00AA110F"/>
    <w:rsid w:val="00AA3551"/>
    <w:rsid w:val="00AA3B28"/>
    <w:rsid w:val="00AA44FC"/>
    <w:rsid w:val="00AA529F"/>
    <w:rsid w:val="00AA77CC"/>
    <w:rsid w:val="00AA77DA"/>
    <w:rsid w:val="00AB0203"/>
    <w:rsid w:val="00AB0260"/>
    <w:rsid w:val="00AB0B30"/>
    <w:rsid w:val="00AB1283"/>
    <w:rsid w:val="00AB6204"/>
    <w:rsid w:val="00AB67EE"/>
    <w:rsid w:val="00AB6C8E"/>
    <w:rsid w:val="00AC051B"/>
    <w:rsid w:val="00AC1EFF"/>
    <w:rsid w:val="00AC281E"/>
    <w:rsid w:val="00AC285B"/>
    <w:rsid w:val="00AC3421"/>
    <w:rsid w:val="00AC35B9"/>
    <w:rsid w:val="00AC71B5"/>
    <w:rsid w:val="00AC7B05"/>
    <w:rsid w:val="00AC7CF0"/>
    <w:rsid w:val="00AD1419"/>
    <w:rsid w:val="00AD2303"/>
    <w:rsid w:val="00AD2890"/>
    <w:rsid w:val="00AD30D7"/>
    <w:rsid w:val="00AD3B88"/>
    <w:rsid w:val="00AD49C2"/>
    <w:rsid w:val="00AD6BBA"/>
    <w:rsid w:val="00AD7C4C"/>
    <w:rsid w:val="00AE0476"/>
    <w:rsid w:val="00AE1E3C"/>
    <w:rsid w:val="00AE2147"/>
    <w:rsid w:val="00AE390D"/>
    <w:rsid w:val="00AE41EC"/>
    <w:rsid w:val="00AE4808"/>
    <w:rsid w:val="00AE5391"/>
    <w:rsid w:val="00AE5EFA"/>
    <w:rsid w:val="00AE7124"/>
    <w:rsid w:val="00AE7237"/>
    <w:rsid w:val="00AF003A"/>
    <w:rsid w:val="00AF040C"/>
    <w:rsid w:val="00AF0467"/>
    <w:rsid w:val="00AF0953"/>
    <w:rsid w:val="00AF0E76"/>
    <w:rsid w:val="00AF1BE1"/>
    <w:rsid w:val="00AF1CDA"/>
    <w:rsid w:val="00AF3A9B"/>
    <w:rsid w:val="00AF56D4"/>
    <w:rsid w:val="00AF5EDC"/>
    <w:rsid w:val="00AF6172"/>
    <w:rsid w:val="00AF724E"/>
    <w:rsid w:val="00B00088"/>
    <w:rsid w:val="00B03BA3"/>
    <w:rsid w:val="00B03C82"/>
    <w:rsid w:val="00B06782"/>
    <w:rsid w:val="00B07474"/>
    <w:rsid w:val="00B07E51"/>
    <w:rsid w:val="00B114C8"/>
    <w:rsid w:val="00B12378"/>
    <w:rsid w:val="00B13066"/>
    <w:rsid w:val="00B134A7"/>
    <w:rsid w:val="00B15211"/>
    <w:rsid w:val="00B15347"/>
    <w:rsid w:val="00B15C7E"/>
    <w:rsid w:val="00B16A57"/>
    <w:rsid w:val="00B176B7"/>
    <w:rsid w:val="00B20140"/>
    <w:rsid w:val="00B22648"/>
    <w:rsid w:val="00B234C4"/>
    <w:rsid w:val="00B23AAB"/>
    <w:rsid w:val="00B24F20"/>
    <w:rsid w:val="00B27A55"/>
    <w:rsid w:val="00B30E88"/>
    <w:rsid w:val="00B3269E"/>
    <w:rsid w:val="00B33E51"/>
    <w:rsid w:val="00B33FE1"/>
    <w:rsid w:val="00B356C0"/>
    <w:rsid w:val="00B42E31"/>
    <w:rsid w:val="00B4307F"/>
    <w:rsid w:val="00B445F4"/>
    <w:rsid w:val="00B47A7C"/>
    <w:rsid w:val="00B50378"/>
    <w:rsid w:val="00B50CAA"/>
    <w:rsid w:val="00B52515"/>
    <w:rsid w:val="00B529D3"/>
    <w:rsid w:val="00B54589"/>
    <w:rsid w:val="00B545E5"/>
    <w:rsid w:val="00B5532F"/>
    <w:rsid w:val="00B5694C"/>
    <w:rsid w:val="00B576A9"/>
    <w:rsid w:val="00B576ED"/>
    <w:rsid w:val="00B60174"/>
    <w:rsid w:val="00B61E21"/>
    <w:rsid w:val="00B62BE7"/>
    <w:rsid w:val="00B636A9"/>
    <w:rsid w:val="00B70B87"/>
    <w:rsid w:val="00B715E6"/>
    <w:rsid w:val="00B71D53"/>
    <w:rsid w:val="00B7254C"/>
    <w:rsid w:val="00B72AEF"/>
    <w:rsid w:val="00B74CAF"/>
    <w:rsid w:val="00B77420"/>
    <w:rsid w:val="00B802DB"/>
    <w:rsid w:val="00B80F95"/>
    <w:rsid w:val="00B83CE1"/>
    <w:rsid w:val="00B85E1F"/>
    <w:rsid w:val="00B94D0F"/>
    <w:rsid w:val="00B962A1"/>
    <w:rsid w:val="00B968AA"/>
    <w:rsid w:val="00BA0252"/>
    <w:rsid w:val="00BA2925"/>
    <w:rsid w:val="00BA2CD5"/>
    <w:rsid w:val="00BA3CD3"/>
    <w:rsid w:val="00BA54D0"/>
    <w:rsid w:val="00BA784D"/>
    <w:rsid w:val="00BB0F33"/>
    <w:rsid w:val="00BB304B"/>
    <w:rsid w:val="00BB3EAD"/>
    <w:rsid w:val="00BB5D5A"/>
    <w:rsid w:val="00BB7363"/>
    <w:rsid w:val="00BC05A4"/>
    <w:rsid w:val="00BC1707"/>
    <w:rsid w:val="00BC4168"/>
    <w:rsid w:val="00BC43CA"/>
    <w:rsid w:val="00BC506F"/>
    <w:rsid w:val="00BC6EDF"/>
    <w:rsid w:val="00BC7F14"/>
    <w:rsid w:val="00BC7FB6"/>
    <w:rsid w:val="00BD0E2A"/>
    <w:rsid w:val="00BD152C"/>
    <w:rsid w:val="00BD212D"/>
    <w:rsid w:val="00BD23FE"/>
    <w:rsid w:val="00BD4D67"/>
    <w:rsid w:val="00BD5BE7"/>
    <w:rsid w:val="00BE01FC"/>
    <w:rsid w:val="00BE0681"/>
    <w:rsid w:val="00BE1868"/>
    <w:rsid w:val="00BE39CC"/>
    <w:rsid w:val="00BE3E68"/>
    <w:rsid w:val="00BE5E7F"/>
    <w:rsid w:val="00BE5FE7"/>
    <w:rsid w:val="00BE61D5"/>
    <w:rsid w:val="00BE6E28"/>
    <w:rsid w:val="00BE7FD7"/>
    <w:rsid w:val="00BF033A"/>
    <w:rsid w:val="00BF0777"/>
    <w:rsid w:val="00BF0E0D"/>
    <w:rsid w:val="00BF0E33"/>
    <w:rsid w:val="00BF39B7"/>
    <w:rsid w:val="00BF476E"/>
    <w:rsid w:val="00BF4D7D"/>
    <w:rsid w:val="00BF55D0"/>
    <w:rsid w:val="00BF59D6"/>
    <w:rsid w:val="00C01AF4"/>
    <w:rsid w:val="00C02DBC"/>
    <w:rsid w:val="00C03423"/>
    <w:rsid w:val="00C04FD2"/>
    <w:rsid w:val="00C060FE"/>
    <w:rsid w:val="00C06961"/>
    <w:rsid w:val="00C1079B"/>
    <w:rsid w:val="00C109D1"/>
    <w:rsid w:val="00C12474"/>
    <w:rsid w:val="00C13926"/>
    <w:rsid w:val="00C15CBA"/>
    <w:rsid w:val="00C163B8"/>
    <w:rsid w:val="00C20B05"/>
    <w:rsid w:val="00C20BAC"/>
    <w:rsid w:val="00C20E76"/>
    <w:rsid w:val="00C21073"/>
    <w:rsid w:val="00C21867"/>
    <w:rsid w:val="00C21876"/>
    <w:rsid w:val="00C22F73"/>
    <w:rsid w:val="00C2328A"/>
    <w:rsid w:val="00C24C82"/>
    <w:rsid w:val="00C31999"/>
    <w:rsid w:val="00C31F99"/>
    <w:rsid w:val="00C34C47"/>
    <w:rsid w:val="00C42AF5"/>
    <w:rsid w:val="00C443BA"/>
    <w:rsid w:val="00C44B5A"/>
    <w:rsid w:val="00C44B9F"/>
    <w:rsid w:val="00C45DDB"/>
    <w:rsid w:val="00C5295E"/>
    <w:rsid w:val="00C52C53"/>
    <w:rsid w:val="00C53FC1"/>
    <w:rsid w:val="00C546F4"/>
    <w:rsid w:val="00C547F5"/>
    <w:rsid w:val="00C54DBC"/>
    <w:rsid w:val="00C56EC4"/>
    <w:rsid w:val="00C5715A"/>
    <w:rsid w:val="00C6080D"/>
    <w:rsid w:val="00C6386C"/>
    <w:rsid w:val="00C63E7D"/>
    <w:rsid w:val="00C65128"/>
    <w:rsid w:val="00C6521D"/>
    <w:rsid w:val="00C65833"/>
    <w:rsid w:val="00C6778F"/>
    <w:rsid w:val="00C71DA5"/>
    <w:rsid w:val="00C73378"/>
    <w:rsid w:val="00C74107"/>
    <w:rsid w:val="00C745A0"/>
    <w:rsid w:val="00C74D2B"/>
    <w:rsid w:val="00C8084A"/>
    <w:rsid w:val="00C81033"/>
    <w:rsid w:val="00C81150"/>
    <w:rsid w:val="00C8213D"/>
    <w:rsid w:val="00C82B6D"/>
    <w:rsid w:val="00C82C0F"/>
    <w:rsid w:val="00C83FA5"/>
    <w:rsid w:val="00C87F05"/>
    <w:rsid w:val="00C87F12"/>
    <w:rsid w:val="00C90101"/>
    <w:rsid w:val="00C93A31"/>
    <w:rsid w:val="00C94B59"/>
    <w:rsid w:val="00C95580"/>
    <w:rsid w:val="00C96EEE"/>
    <w:rsid w:val="00C97D52"/>
    <w:rsid w:val="00CA2BE1"/>
    <w:rsid w:val="00CA2E40"/>
    <w:rsid w:val="00CA3989"/>
    <w:rsid w:val="00CA3F3F"/>
    <w:rsid w:val="00CA461D"/>
    <w:rsid w:val="00CA4C3C"/>
    <w:rsid w:val="00CA4FA5"/>
    <w:rsid w:val="00CA5BA8"/>
    <w:rsid w:val="00CB0880"/>
    <w:rsid w:val="00CB0E16"/>
    <w:rsid w:val="00CB294C"/>
    <w:rsid w:val="00CB2F65"/>
    <w:rsid w:val="00CB4D56"/>
    <w:rsid w:val="00CB7A73"/>
    <w:rsid w:val="00CC0625"/>
    <w:rsid w:val="00CC064D"/>
    <w:rsid w:val="00CC3631"/>
    <w:rsid w:val="00CC3C9C"/>
    <w:rsid w:val="00CC4F9F"/>
    <w:rsid w:val="00CC5A70"/>
    <w:rsid w:val="00CC63A9"/>
    <w:rsid w:val="00CC63E4"/>
    <w:rsid w:val="00CC7115"/>
    <w:rsid w:val="00CD0767"/>
    <w:rsid w:val="00CD0982"/>
    <w:rsid w:val="00CD0A9C"/>
    <w:rsid w:val="00CD1C74"/>
    <w:rsid w:val="00CD25E3"/>
    <w:rsid w:val="00CD3159"/>
    <w:rsid w:val="00CD363D"/>
    <w:rsid w:val="00CD5464"/>
    <w:rsid w:val="00CD7545"/>
    <w:rsid w:val="00CD78C1"/>
    <w:rsid w:val="00CE1F2E"/>
    <w:rsid w:val="00CE23BD"/>
    <w:rsid w:val="00CE40EB"/>
    <w:rsid w:val="00CE4227"/>
    <w:rsid w:val="00CE4F50"/>
    <w:rsid w:val="00CE62EC"/>
    <w:rsid w:val="00CE6452"/>
    <w:rsid w:val="00CE65D5"/>
    <w:rsid w:val="00CE6939"/>
    <w:rsid w:val="00CE7BB8"/>
    <w:rsid w:val="00CE7E96"/>
    <w:rsid w:val="00CF03D9"/>
    <w:rsid w:val="00CF0679"/>
    <w:rsid w:val="00CF07D3"/>
    <w:rsid w:val="00CF27F4"/>
    <w:rsid w:val="00CF3E1A"/>
    <w:rsid w:val="00D019BA"/>
    <w:rsid w:val="00D02E9B"/>
    <w:rsid w:val="00D044D5"/>
    <w:rsid w:val="00D06B62"/>
    <w:rsid w:val="00D06FDB"/>
    <w:rsid w:val="00D10ECF"/>
    <w:rsid w:val="00D117DB"/>
    <w:rsid w:val="00D11BBD"/>
    <w:rsid w:val="00D142E4"/>
    <w:rsid w:val="00D146BF"/>
    <w:rsid w:val="00D15D08"/>
    <w:rsid w:val="00D1679A"/>
    <w:rsid w:val="00D17AA0"/>
    <w:rsid w:val="00D202C1"/>
    <w:rsid w:val="00D209CC"/>
    <w:rsid w:val="00D20C49"/>
    <w:rsid w:val="00D20D4B"/>
    <w:rsid w:val="00D21166"/>
    <w:rsid w:val="00D21437"/>
    <w:rsid w:val="00D22AB9"/>
    <w:rsid w:val="00D22BF9"/>
    <w:rsid w:val="00D239BD"/>
    <w:rsid w:val="00D242FF"/>
    <w:rsid w:val="00D25E15"/>
    <w:rsid w:val="00D269AF"/>
    <w:rsid w:val="00D27B0D"/>
    <w:rsid w:val="00D30855"/>
    <w:rsid w:val="00D31475"/>
    <w:rsid w:val="00D32CD2"/>
    <w:rsid w:val="00D33759"/>
    <w:rsid w:val="00D3447F"/>
    <w:rsid w:val="00D34C79"/>
    <w:rsid w:val="00D41CE0"/>
    <w:rsid w:val="00D4248F"/>
    <w:rsid w:val="00D42CE2"/>
    <w:rsid w:val="00D42FD5"/>
    <w:rsid w:val="00D43238"/>
    <w:rsid w:val="00D459CC"/>
    <w:rsid w:val="00D4630D"/>
    <w:rsid w:val="00D465FE"/>
    <w:rsid w:val="00D506BD"/>
    <w:rsid w:val="00D50C85"/>
    <w:rsid w:val="00D52F24"/>
    <w:rsid w:val="00D53F9E"/>
    <w:rsid w:val="00D568CD"/>
    <w:rsid w:val="00D605EA"/>
    <w:rsid w:val="00D60694"/>
    <w:rsid w:val="00D61CD6"/>
    <w:rsid w:val="00D61FBB"/>
    <w:rsid w:val="00D63073"/>
    <w:rsid w:val="00D6457E"/>
    <w:rsid w:val="00D648D9"/>
    <w:rsid w:val="00D65556"/>
    <w:rsid w:val="00D65A07"/>
    <w:rsid w:val="00D674D4"/>
    <w:rsid w:val="00D713EB"/>
    <w:rsid w:val="00D744C3"/>
    <w:rsid w:val="00D758D5"/>
    <w:rsid w:val="00D75AC3"/>
    <w:rsid w:val="00D7627C"/>
    <w:rsid w:val="00D76555"/>
    <w:rsid w:val="00D80719"/>
    <w:rsid w:val="00D81FFE"/>
    <w:rsid w:val="00D82A60"/>
    <w:rsid w:val="00D838BA"/>
    <w:rsid w:val="00D83F79"/>
    <w:rsid w:val="00D8478E"/>
    <w:rsid w:val="00D84D26"/>
    <w:rsid w:val="00D85B15"/>
    <w:rsid w:val="00D86C5B"/>
    <w:rsid w:val="00D870F0"/>
    <w:rsid w:val="00D90BF0"/>
    <w:rsid w:val="00D9116D"/>
    <w:rsid w:val="00D9342F"/>
    <w:rsid w:val="00D960DC"/>
    <w:rsid w:val="00DA0364"/>
    <w:rsid w:val="00DA2704"/>
    <w:rsid w:val="00DA38B7"/>
    <w:rsid w:val="00DA43F9"/>
    <w:rsid w:val="00DA4570"/>
    <w:rsid w:val="00DA4931"/>
    <w:rsid w:val="00DA6175"/>
    <w:rsid w:val="00DA69C3"/>
    <w:rsid w:val="00DA6F76"/>
    <w:rsid w:val="00DB1F06"/>
    <w:rsid w:val="00DB5572"/>
    <w:rsid w:val="00DB592C"/>
    <w:rsid w:val="00DB5BC9"/>
    <w:rsid w:val="00DB662B"/>
    <w:rsid w:val="00DB6C1D"/>
    <w:rsid w:val="00DB741D"/>
    <w:rsid w:val="00DC0026"/>
    <w:rsid w:val="00DC093D"/>
    <w:rsid w:val="00DC13D2"/>
    <w:rsid w:val="00DC16FF"/>
    <w:rsid w:val="00DC2EA9"/>
    <w:rsid w:val="00DC5353"/>
    <w:rsid w:val="00DC6DFB"/>
    <w:rsid w:val="00DC77D1"/>
    <w:rsid w:val="00DD08EF"/>
    <w:rsid w:val="00DD49BD"/>
    <w:rsid w:val="00DD4B52"/>
    <w:rsid w:val="00DD6891"/>
    <w:rsid w:val="00DD7398"/>
    <w:rsid w:val="00DD7E1F"/>
    <w:rsid w:val="00DE1B34"/>
    <w:rsid w:val="00DE1E83"/>
    <w:rsid w:val="00DE2C9A"/>
    <w:rsid w:val="00DE4C07"/>
    <w:rsid w:val="00DE52B8"/>
    <w:rsid w:val="00DE7EBB"/>
    <w:rsid w:val="00DF1070"/>
    <w:rsid w:val="00DF247B"/>
    <w:rsid w:val="00DF30A2"/>
    <w:rsid w:val="00DF3CC7"/>
    <w:rsid w:val="00E00BCC"/>
    <w:rsid w:val="00E01A55"/>
    <w:rsid w:val="00E0210D"/>
    <w:rsid w:val="00E049EC"/>
    <w:rsid w:val="00E06B70"/>
    <w:rsid w:val="00E11085"/>
    <w:rsid w:val="00E127AC"/>
    <w:rsid w:val="00E14EC9"/>
    <w:rsid w:val="00E16D30"/>
    <w:rsid w:val="00E203DF"/>
    <w:rsid w:val="00E2123C"/>
    <w:rsid w:val="00E217D8"/>
    <w:rsid w:val="00E21C75"/>
    <w:rsid w:val="00E2214E"/>
    <w:rsid w:val="00E22A6F"/>
    <w:rsid w:val="00E27200"/>
    <w:rsid w:val="00E30801"/>
    <w:rsid w:val="00E31412"/>
    <w:rsid w:val="00E31D5A"/>
    <w:rsid w:val="00E332EA"/>
    <w:rsid w:val="00E34FA8"/>
    <w:rsid w:val="00E357A0"/>
    <w:rsid w:val="00E36BF5"/>
    <w:rsid w:val="00E375F4"/>
    <w:rsid w:val="00E40534"/>
    <w:rsid w:val="00E40786"/>
    <w:rsid w:val="00E407B9"/>
    <w:rsid w:val="00E41C4C"/>
    <w:rsid w:val="00E422CE"/>
    <w:rsid w:val="00E4254D"/>
    <w:rsid w:val="00E42A34"/>
    <w:rsid w:val="00E44550"/>
    <w:rsid w:val="00E454F9"/>
    <w:rsid w:val="00E45666"/>
    <w:rsid w:val="00E45936"/>
    <w:rsid w:val="00E463F2"/>
    <w:rsid w:val="00E46D20"/>
    <w:rsid w:val="00E4763E"/>
    <w:rsid w:val="00E47D0B"/>
    <w:rsid w:val="00E5069C"/>
    <w:rsid w:val="00E519AF"/>
    <w:rsid w:val="00E51A75"/>
    <w:rsid w:val="00E540F4"/>
    <w:rsid w:val="00E5459B"/>
    <w:rsid w:val="00E5459D"/>
    <w:rsid w:val="00E55B5B"/>
    <w:rsid w:val="00E55F8B"/>
    <w:rsid w:val="00E56450"/>
    <w:rsid w:val="00E568AE"/>
    <w:rsid w:val="00E56A39"/>
    <w:rsid w:val="00E56DB8"/>
    <w:rsid w:val="00E60931"/>
    <w:rsid w:val="00E61838"/>
    <w:rsid w:val="00E61B09"/>
    <w:rsid w:val="00E66246"/>
    <w:rsid w:val="00E66651"/>
    <w:rsid w:val="00E66B2A"/>
    <w:rsid w:val="00E66F61"/>
    <w:rsid w:val="00E67ACD"/>
    <w:rsid w:val="00E67D1A"/>
    <w:rsid w:val="00E704DA"/>
    <w:rsid w:val="00E70E14"/>
    <w:rsid w:val="00E7157A"/>
    <w:rsid w:val="00E715C4"/>
    <w:rsid w:val="00E71F7D"/>
    <w:rsid w:val="00E735D7"/>
    <w:rsid w:val="00E741CB"/>
    <w:rsid w:val="00E753E6"/>
    <w:rsid w:val="00E76042"/>
    <w:rsid w:val="00E77228"/>
    <w:rsid w:val="00E77BE8"/>
    <w:rsid w:val="00E80719"/>
    <w:rsid w:val="00E8183B"/>
    <w:rsid w:val="00E831F0"/>
    <w:rsid w:val="00E8377F"/>
    <w:rsid w:val="00E84D7E"/>
    <w:rsid w:val="00E8676C"/>
    <w:rsid w:val="00E91436"/>
    <w:rsid w:val="00E91EE1"/>
    <w:rsid w:val="00E927E0"/>
    <w:rsid w:val="00E94B6C"/>
    <w:rsid w:val="00E95AAB"/>
    <w:rsid w:val="00EA0496"/>
    <w:rsid w:val="00EA10B5"/>
    <w:rsid w:val="00EA135F"/>
    <w:rsid w:val="00EA1B41"/>
    <w:rsid w:val="00EA2E6D"/>
    <w:rsid w:val="00EA3F37"/>
    <w:rsid w:val="00EA446D"/>
    <w:rsid w:val="00EA500F"/>
    <w:rsid w:val="00EA6BAB"/>
    <w:rsid w:val="00EA726C"/>
    <w:rsid w:val="00EA7973"/>
    <w:rsid w:val="00EB08BA"/>
    <w:rsid w:val="00EB1FE8"/>
    <w:rsid w:val="00EB2806"/>
    <w:rsid w:val="00EB303B"/>
    <w:rsid w:val="00EB3DE9"/>
    <w:rsid w:val="00EB41B6"/>
    <w:rsid w:val="00EB44E7"/>
    <w:rsid w:val="00EB5ACB"/>
    <w:rsid w:val="00EB7057"/>
    <w:rsid w:val="00EC0A43"/>
    <w:rsid w:val="00EC0B8B"/>
    <w:rsid w:val="00EC2B1D"/>
    <w:rsid w:val="00EC3B50"/>
    <w:rsid w:val="00EC40A7"/>
    <w:rsid w:val="00EC4EFD"/>
    <w:rsid w:val="00EC59EE"/>
    <w:rsid w:val="00EC5AB8"/>
    <w:rsid w:val="00EC5F08"/>
    <w:rsid w:val="00EC6181"/>
    <w:rsid w:val="00EC67D8"/>
    <w:rsid w:val="00EC7BBB"/>
    <w:rsid w:val="00ED1F5F"/>
    <w:rsid w:val="00ED29D4"/>
    <w:rsid w:val="00ED29DB"/>
    <w:rsid w:val="00ED324D"/>
    <w:rsid w:val="00ED4BEA"/>
    <w:rsid w:val="00ED4F39"/>
    <w:rsid w:val="00ED58D3"/>
    <w:rsid w:val="00ED64DB"/>
    <w:rsid w:val="00ED681E"/>
    <w:rsid w:val="00EE0A21"/>
    <w:rsid w:val="00EE0B85"/>
    <w:rsid w:val="00EE0E54"/>
    <w:rsid w:val="00EE2CEE"/>
    <w:rsid w:val="00EE356C"/>
    <w:rsid w:val="00EE3C0E"/>
    <w:rsid w:val="00EE4B70"/>
    <w:rsid w:val="00EE531B"/>
    <w:rsid w:val="00EE53B6"/>
    <w:rsid w:val="00EE6ECE"/>
    <w:rsid w:val="00EF0936"/>
    <w:rsid w:val="00EF142B"/>
    <w:rsid w:val="00EF16E3"/>
    <w:rsid w:val="00EF47F1"/>
    <w:rsid w:val="00EF67A2"/>
    <w:rsid w:val="00EF690A"/>
    <w:rsid w:val="00EF6A25"/>
    <w:rsid w:val="00F005A5"/>
    <w:rsid w:val="00F0368C"/>
    <w:rsid w:val="00F03ED2"/>
    <w:rsid w:val="00F04FD9"/>
    <w:rsid w:val="00F05680"/>
    <w:rsid w:val="00F06A48"/>
    <w:rsid w:val="00F0754B"/>
    <w:rsid w:val="00F106D5"/>
    <w:rsid w:val="00F10887"/>
    <w:rsid w:val="00F11649"/>
    <w:rsid w:val="00F11662"/>
    <w:rsid w:val="00F11FAF"/>
    <w:rsid w:val="00F121E0"/>
    <w:rsid w:val="00F122A7"/>
    <w:rsid w:val="00F12A59"/>
    <w:rsid w:val="00F14451"/>
    <w:rsid w:val="00F15132"/>
    <w:rsid w:val="00F16E82"/>
    <w:rsid w:val="00F17EA2"/>
    <w:rsid w:val="00F209AA"/>
    <w:rsid w:val="00F21EAA"/>
    <w:rsid w:val="00F21FBC"/>
    <w:rsid w:val="00F22497"/>
    <w:rsid w:val="00F22E76"/>
    <w:rsid w:val="00F243D3"/>
    <w:rsid w:val="00F24535"/>
    <w:rsid w:val="00F245FD"/>
    <w:rsid w:val="00F25496"/>
    <w:rsid w:val="00F26C8E"/>
    <w:rsid w:val="00F26DA1"/>
    <w:rsid w:val="00F26DA5"/>
    <w:rsid w:val="00F27403"/>
    <w:rsid w:val="00F27594"/>
    <w:rsid w:val="00F30190"/>
    <w:rsid w:val="00F30E7E"/>
    <w:rsid w:val="00F30FB9"/>
    <w:rsid w:val="00F32D55"/>
    <w:rsid w:val="00F33059"/>
    <w:rsid w:val="00F330DF"/>
    <w:rsid w:val="00F34C70"/>
    <w:rsid w:val="00F35AE5"/>
    <w:rsid w:val="00F373A6"/>
    <w:rsid w:val="00F377CF"/>
    <w:rsid w:val="00F40D04"/>
    <w:rsid w:val="00F42C16"/>
    <w:rsid w:val="00F50469"/>
    <w:rsid w:val="00F50590"/>
    <w:rsid w:val="00F50607"/>
    <w:rsid w:val="00F526A8"/>
    <w:rsid w:val="00F52A68"/>
    <w:rsid w:val="00F52CFF"/>
    <w:rsid w:val="00F5417F"/>
    <w:rsid w:val="00F54BE7"/>
    <w:rsid w:val="00F54C0A"/>
    <w:rsid w:val="00F55174"/>
    <w:rsid w:val="00F56C25"/>
    <w:rsid w:val="00F6064D"/>
    <w:rsid w:val="00F61370"/>
    <w:rsid w:val="00F61741"/>
    <w:rsid w:val="00F61A4F"/>
    <w:rsid w:val="00F62A91"/>
    <w:rsid w:val="00F62F69"/>
    <w:rsid w:val="00F64331"/>
    <w:rsid w:val="00F652A6"/>
    <w:rsid w:val="00F664E1"/>
    <w:rsid w:val="00F70AED"/>
    <w:rsid w:val="00F70EBD"/>
    <w:rsid w:val="00F71578"/>
    <w:rsid w:val="00F72A8E"/>
    <w:rsid w:val="00F72F00"/>
    <w:rsid w:val="00F746F6"/>
    <w:rsid w:val="00F80731"/>
    <w:rsid w:val="00F80D31"/>
    <w:rsid w:val="00F81BF0"/>
    <w:rsid w:val="00F84A3D"/>
    <w:rsid w:val="00F84F4E"/>
    <w:rsid w:val="00F855E3"/>
    <w:rsid w:val="00F865E1"/>
    <w:rsid w:val="00F90AF3"/>
    <w:rsid w:val="00F93C73"/>
    <w:rsid w:val="00F9438B"/>
    <w:rsid w:val="00F95FC5"/>
    <w:rsid w:val="00F973AE"/>
    <w:rsid w:val="00FA0006"/>
    <w:rsid w:val="00FA0601"/>
    <w:rsid w:val="00FA0CC7"/>
    <w:rsid w:val="00FA1506"/>
    <w:rsid w:val="00FA2D8C"/>
    <w:rsid w:val="00FA4AC2"/>
    <w:rsid w:val="00FA6A4A"/>
    <w:rsid w:val="00FB0376"/>
    <w:rsid w:val="00FB076C"/>
    <w:rsid w:val="00FB378C"/>
    <w:rsid w:val="00FB47CD"/>
    <w:rsid w:val="00FB4D35"/>
    <w:rsid w:val="00FB4D9C"/>
    <w:rsid w:val="00FB593F"/>
    <w:rsid w:val="00FB5C9C"/>
    <w:rsid w:val="00FB636A"/>
    <w:rsid w:val="00FB67BD"/>
    <w:rsid w:val="00FB7296"/>
    <w:rsid w:val="00FB75ED"/>
    <w:rsid w:val="00FC0468"/>
    <w:rsid w:val="00FC0B71"/>
    <w:rsid w:val="00FC0FDC"/>
    <w:rsid w:val="00FC241F"/>
    <w:rsid w:val="00FC25BD"/>
    <w:rsid w:val="00FC3492"/>
    <w:rsid w:val="00FC442F"/>
    <w:rsid w:val="00FC6398"/>
    <w:rsid w:val="00FC70AD"/>
    <w:rsid w:val="00FC7CD8"/>
    <w:rsid w:val="00FD080F"/>
    <w:rsid w:val="00FD2202"/>
    <w:rsid w:val="00FD2D36"/>
    <w:rsid w:val="00FD4C03"/>
    <w:rsid w:val="00FD5CB0"/>
    <w:rsid w:val="00FD6836"/>
    <w:rsid w:val="00FD7087"/>
    <w:rsid w:val="00FD7BC5"/>
    <w:rsid w:val="00FE38A5"/>
    <w:rsid w:val="00FE56CB"/>
    <w:rsid w:val="00FE583C"/>
    <w:rsid w:val="00FE5CDF"/>
    <w:rsid w:val="00FE5D26"/>
    <w:rsid w:val="00FE67A7"/>
    <w:rsid w:val="00FF0CD0"/>
    <w:rsid w:val="00FF1258"/>
    <w:rsid w:val="00FF292F"/>
    <w:rsid w:val="00FF3D4C"/>
    <w:rsid w:val="00FF6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61880"/>
  <w15:docId w15:val="{743C6B53-55F9-45F3-9405-EA57BABC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15C2"/>
    <w:rPr>
      <w:sz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link w:val="Antrat2Diagrama"/>
    <w:uiPriority w:val="9"/>
    <w:qFormat/>
    <w:rsid w:val="00CD5464"/>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uiPriority w:val="9"/>
    <w:qFormat/>
    <w:rsid w:val="00CD5464"/>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Antrat">
    <w:name w:val="caption"/>
    <w:basedOn w:val="prastasis"/>
    <w:next w:val="prastasis"/>
    <w:qFormat/>
    <w:pPr>
      <w:jc w:val="center"/>
    </w:pPr>
    <w:rPr>
      <w:b/>
      <w:sz w:val="28"/>
    </w:rPr>
  </w:style>
  <w:style w:type="character" w:styleId="Puslapionumeris">
    <w:name w:val="page number"/>
    <w:basedOn w:val="Numatytasispastraiposriftas"/>
  </w:style>
  <w:style w:type="table" w:styleId="Lentelstinklelis">
    <w:name w:val="Table Grid"/>
    <w:basedOn w:val="prastojilentel"/>
    <w:rsid w:val="00A93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1432B1"/>
    <w:rPr>
      <w:rFonts w:ascii="Tahoma" w:hAnsi="Tahoma" w:cs="Tahoma"/>
      <w:sz w:val="16"/>
      <w:szCs w:val="16"/>
    </w:rPr>
  </w:style>
  <w:style w:type="character" w:customStyle="1" w:styleId="Antrat2Diagrama">
    <w:name w:val="Antraštė 2 Diagrama"/>
    <w:link w:val="Antrat2"/>
    <w:uiPriority w:val="9"/>
    <w:semiHidden/>
    <w:rsid w:val="00CD5464"/>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CD5464"/>
    <w:rPr>
      <w:rFonts w:ascii="Cambria" w:eastAsia="Times New Roman" w:hAnsi="Cambria" w:cs="Times New Roman"/>
      <w:b/>
      <w:bCs/>
      <w:sz w:val="26"/>
      <w:szCs w:val="26"/>
      <w:lang w:eastAsia="en-US"/>
    </w:rPr>
  </w:style>
  <w:style w:type="paragraph" w:styleId="Pagrindiniotekstotrauka">
    <w:name w:val="Body Text Indent"/>
    <w:basedOn w:val="prastasis"/>
    <w:link w:val="PagrindiniotekstotraukaDiagrama"/>
    <w:rsid w:val="00CD5464"/>
    <w:pPr>
      <w:ind w:firstLine="720"/>
      <w:jc w:val="both"/>
    </w:pPr>
    <w:rPr>
      <w:szCs w:val="24"/>
      <w:lang w:val="x-none"/>
    </w:rPr>
  </w:style>
  <w:style w:type="character" w:customStyle="1" w:styleId="PagrindiniotekstotraukaDiagrama">
    <w:name w:val="Pagrindinio teksto įtrauka Diagrama"/>
    <w:link w:val="Pagrindiniotekstotrauka"/>
    <w:rsid w:val="00CD5464"/>
    <w:rPr>
      <w:sz w:val="24"/>
      <w:szCs w:val="24"/>
      <w:lang w:eastAsia="en-US"/>
    </w:rPr>
  </w:style>
  <w:style w:type="paragraph" w:styleId="Pagrindinistekstas">
    <w:name w:val="Body Text"/>
    <w:basedOn w:val="prastasis"/>
    <w:link w:val="PagrindinistekstasDiagrama"/>
    <w:rsid w:val="00CD5464"/>
    <w:pPr>
      <w:spacing w:line="360" w:lineRule="auto"/>
      <w:jc w:val="both"/>
    </w:pPr>
    <w:rPr>
      <w:szCs w:val="24"/>
      <w:lang w:val="x-none"/>
    </w:rPr>
  </w:style>
  <w:style w:type="character" w:customStyle="1" w:styleId="PagrindinistekstasDiagrama">
    <w:name w:val="Pagrindinis tekstas Diagrama"/>
    <w:link w:val="Pagrindinistekstas"/>
    <w:rsid w:val="00CD5464"/>
    <w:rPr>
      <w:sz w:val="24"/>
      <w:szCs w:val="24"/>
      <w:lang w:eastAsia="en-US"/>
    </w:rPr>
  </w:style>
  <w:style w:type="paragraph" w:styleId="Pagrindinistekstas2">
    <w:name w:val="Body Text 2"/>
    <w:basedOn w:val="prastasis"/>
    <w:rsid w:val="005E15C2"/>
    <w:pPr>
      <w:spacing w:after="120" w:line="480" w:lineRule="auto"/>
    </w:pPr>
  </w:style>
  <w:style w:type="character" w:styleId="Komentaronuoroda">
    <w:name w:val="annotation reference"/>
    <w:semiHidden/>
    <w:rsid w:val="009B1B37"/>
    <w:rPr>
      <w:sz w:val="16"/>
      <w:szCs w:val="16"/>
    </w:rPr>
  </w:style>
  <w:style w:type="paragraph" w:styleId="Komentarotekstas">
    <w:name w:val="annotation text"/>
    <w:basedOn w:val="prastasis"/>
    <w:semiHidden/>
    <w:rsid w:val="009B1B37"/>
    <w:rPr>
      <w:sz w:val="20"/>
    </w:rPr>
  </w:style>
  <w:style w:type="paragraph" w:styleId="Komentarotema">
    <w:name w:val="annotation subject"/>
    <w:basedOn w:val="Komentarotekstas"/>
    <w:next w:val="Komentarotekstas"/>
    <w:semiHidden/>
    <w:rsid w:val="009B1B37"/>
    <w:rPr>
      <w:b/>
      <w:bCs/>
    </w:rPr>
  </w:style>
  <w:style w:type="character" w:styleId="Hipersaitas">
    <w:name w:val="Hyperlink"/>
    <w:uiPriority w:val="99"/>
    <w:unhideWhenUsed/>
    <w:rsid w:val="00EC67D8"/>
    <w:rPr>
      <w:color w:val="0000FF"/>
      <w:u w:val="single"/>
    </w:rPr>
  </w:style>
  <w:style w:type="paragraph" w:styleId="Dokumentoinaostekstas">
    <w:name w:val="endnote text"/>
    <w:basedOn w:val="prastasis"/>
    <w:link w:val="DokumentoinaostekstasDiagrama"/>
    <w:uiPriority w:val="99"/>
    <w:semiHidden/>
    <w:unhideWhenUsed/>
    <w:rsid w:val="00EE0E54"/>
    <w:rPr>
      <w:sz w:val="20"/>
      <w:lang w:val="x-none"/>
    </w:rPr>
  </w:style>
  <w:style w:type="character" w:customStyle="1" w:styleId="DokumentoinaostekstasDiagrama">
    <w:name w:val="Dokumento išnašos tekstas Diagrama"/>
    <w:link w:val="Dokumentoinaostekstas"/>
    <w:uiPriority w:val="99"/>
    <w:semiHidden/>
    <w:rsid w:val="00EE0E54"/>
    <w:rPr>
      <w:lang w:eastAsia="en-US"/>
    </w:rPr>
  </w:style>
  <w:style w:type="character" w:styleId="Dokumentoinaosnumeris">
    <w:name w:val="endnote reference"/>
    <w:uiPriority w:val="99"/>
    <w:semiHidden/>
    <w:unhideWhenUsed/>
    <w:rsid w:val="00EE0E54"/>
    <w:rPr>
      <w:vertAlign w:val="superscript"/>
    </w:rPr>
  </w:style>
  <w:style w:type="paragraph" w:styleId="Puslapioinaostekstas">
    <w:name w:val="footnote text"/>
    <w:basedOn w:val="prastasis"/>
    <w:link w:val="PuslapioinaostekstasDiagrama"/>
    <w:uiPriority w:val="99"/>
    <w:semiHidden/>
    <w:unhideWhenUsed/>
    <w:rsid w:val="00EE0E54"/>
    <w:rPr>
      <w:sz w:val="20"/>
      <w:lang w:val="x-none"/>
    </w:rPr>
  </w:style>
  <w:style w:type="character" w:customStyle="1" w:styleId="PuslapioinaostekstasDiagrama">
    <w:name w:val="Puslapio išnašos tekstas Diagrama"/>
    <w:link w:val="Puslapioinaostekstas"/>
    <w:uiPriority w:val="99"/>
    <w:semiHidden/>
    <w:rsid w:val="00EE0E54"/>
    <w:rPr>
      <w:lang w:eastAsia="en-US"/>
    </w:rPr>
  </w:style>
  <w:style w:type="character" w:styleId="Puslapioinaosnuoroda">
    <w:name w:val="footnote reference"/>
    <w:uiPriority w:val="99"/>
    <w:semiHidden/>
    <w:unhideWhenUsed/>
    <w:rsid w:val="00EE0E54"/>
    <w:rPr>
      <w:vertAlign w:val="superscript"/>
    </w:rPr>
  </w:style>
  <w:style w:type="paragraph" w:styleId="Porat">
    <w:name w:val="footer"/>
    <w:basedOn w:val="prastasis"/>
    <w:rsid w:val="008F5CA2"/>
    <w:pPr>
      <w:tabs>
        <w:tab w:val="center" w:pos="4819"/>
        <w:tab w:val="right" w:pos="9638"/>
      </w:tabs>
    </w:pPr>
  </w:style>
  <w:style w:type="paragraph" w:customStyle="1" w:styleId="CentrBold">
    <w:name w:val="CentrBold"/>
    <w:basedOn w:val="prastasis"/>
    <w:rsid w:val="007A7682"/>
    <w:pPr>
      <w:keepLines/>
      <w:suppressAutoHyphens/>
      <w:autoSpaceDE w:val="0"/>
      <w:autoSpaceDN w:val="0"/>
      <w:adjustRightInd w:val="0"/>
      <w:spacing w:line="288" w:lineRule="auto"/>
      <w:jc w:val="center"/>
      <w:textAlignment w:val="center"/>
    </w:pPr>
    <w:rPr>
      <w:b/>
      <w:bCs/>
      <w:caps/>
      <w:color w:val="000000"/>
      <w:sz w:val="20"/>
      <w:lang w:val="en-US"/>
    </w:rPr>
  </w:style>
  <w:style w:type="paragraph" w:customStyle="1" w:styleId="Hyperlink1">
    <w:name w:val="Hyperlink1"/>
    <w:basedOn w:val="prastasis"/>
    <w:rsid w:val="00021F23"/>
    <w:pPr>
      <w:suppressAutoHyphens/>
      <w:autoSpaceDE w:val="0"/>
      <w:autoSpaceDN w:val="0"/>
      <w:adjustRightInd w:val="0"/>
      <w:spacing w:line="298" w:lineRule="auto"/>
      <w:ind w:firstLine="312"/>
      <w:jc w:val="both"/>
      <w:textAlignment w:val="center"/>
    </w:pPr>
    <w:rPr>
      <w:color w:val="000000"/>
      <w:sz w:val="20"/>
      <w:lang w:val="en-US"/>
    </w:rPr>
  </w:style>
  <w:style w:type="paragraph" w:customStyle="1" w:styleId="Pagrindinistekstas1">
    <w:name w:val="Pagrindinis tekstas1"/>
    <w:basedOn w:val="prastasis"/>
    <w:rsid w:val="00A23759"/>
    <w:pPr>
      <w:suppressAutoHyphens/>
      <w:autoSpaceDE w:val="0"/>
      <w:autoSpaceDN w:val="0"/>
      <w:adjustRightInd w:val="0"/>
      <w:spacing w:line="298" w:lineRule="auto"/>
      <w:ind w:firstLine="312"/>
      <w:jc w:val="both"/>
      <w:textAlignment w:val="center"/>
    </w:pPr>
    <w:rPr>
      <w:color w:val="000000"/>
      <w:sz w:val="20"/>
    </w:rPr>
  </w:style>
  <w:style w:type="paragraph" w:customStyle="1" w:styleId="bodytext">
    <w:name w:val="bodytext"/>
    <w:basedOn w:val="prastasis"/>
    <w:rsid w:val="004005D7"/>
    <w:pPr>
      <w:spacing w:before="100" w:beforeAutospacing="1" w:after="100" w:afterAutospacing="1"/>
      <w:ind w:firstLine="720"/>
      <w:jc w:val="both"/>
    </w:pPr>
    <w:rPr>
      <w:szCs w:val="24"/>
    </w:rPr>
  </w:style>
  <w:style w:type="paragraph" w:customStyle="1" w:styleId="ListParagraph1">
    <w:name w:val="List Paragraph1"/>
    <w:basedOn w:val="prastasis"/>
    <w:rsid w:val="00264D70"/>
    <w:pPr>
      <w:ind w:left="720"/>
    </w:pPr>
    <w:rPr>
      <w:rFonts w:eastAsia="Calibri"/>
    </w:rPr>
  </w:style>
  <w:style w:type="character" w:customStyle="1" w:styleId="FootnoteTextChar">
    <w:name w:val="Footnote Text Char"/>
    <w:locked/>
    <w:rsid w:val="00264D7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1580">
      <w:bodyDiv w:val="1"/>
      <w:marLeft w:val="0"/>
      <w:marRight w:val="0"/>
      <w:marTop w:val="0"/>
      <w:marBottom w:val="0"/>
      <w:divBdr>
        <w:top w:val="none" w:sz="0" w:space="0" w:color="auto"/>
        <w:left w:val="none" w:sz="0" w:space="0" w:color="auto"/>
        <w:bottom w:val="none" w:sz="0" w:space="0" w:color="auto"/>
        <w:right w:val="none" w:sz="0" w:space="0" w:color="auto"/>
      </w:divBdr>
    </w:div>
    <w:div w:id="108869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32D25-5C92-410C-8F9F-21D8D392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14</Pages>
  <Words>19539</Words>
  <Characters>11138</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IRD</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Didzioji</dc:creator>
  <cp:lastModifiedBy>R.Einoris@teismai.local</cp:lastModifiedBy>
  <cp:revision>39</cp:revision>
  <cp:lastPrinted>2017-10-30T12:55:00Z</cp:lastPrinted>
  <dcterms:created xsi:type="dcterms:W3CDTF">2017-07-12T05:59:00Z</dcterms:created>
  <dcterms:modified xsi:type="dcterms:W3CDTF">2018-03-01T14:21:00Z</dcterms:modified>
</cp:coreProperties>
</file>