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7F" w:rsidRPr="007A5CA2" w:rsidRDefault="00D1557F" w:rsidP="00D1557F">
      <w:pPr>
        <w:jc w:val="center"/>
        <w:rPr>
          <w:rFonts w:ascii="Arial" w:hAnsi="Arial"/>
          <w:sz w:val="24"/>
          <w:szCs w:val="24"/>
        </w:rPr>
      </w:pPr>
      <w:r w:rsidRPr="007A5CA2">
        <w:rPr>
          <w:rFonts w:ascii="Arial" w:hAnsi="Arial"/>
          <w:sz w:val="24"/>
          <w:szCs w:val="24"/>
        </w:rPr>
        <w:object w:dxaOrig="820" w:dyaOrig="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7.25pt" o:ole="" fillcolor="window">
            <v:imagedata r:id="rId9" o:title=""/>
          </v:shape>
          <o:OLEObject Type="Embed" ProgID="MSDraw" ShapeID="_x0000_i1025" DrawAspect="Content" ObjectID="_1604318059" r:id="rId10">
            <o:FieldCodes>\* MERGEFORMAT</o:FieldCodes>
          </o:OLEObject>
        </w:object>
      </w:r>
    </w:p>
    <w:p w:rsidR="00D1557F" w:rsidRPr="007A5CA2" w:rsidRDefault="00D1557F" w:rsidP="00D1557F">
      <w:pPr>
        <w:ind w:right="424"/>
        <w:jc w:val="center"/>
        <w:rPr>
          <w:rFonts w:ascii="Arial" w:hAnsi="Arial"/>
          <w:sz w:val="24"/>
          <w:szCs w:val="24"/>
        </w:rPr>
      </w:pPr>
      <w:r w:rsidRPr="007A5CA2">
        <w:rPr>
          <w:rFonts w:ascii="Arial" w:hAnsi="Arial"/>
          <w:sz w:val="24"/>
          <w:szCs w:val="24"/>
        </w:rPr>
        <w:t xml:space="preserve"> </w:t>
      </w:r>
    </w:p>
    <w:p w:rsidR="00D1557F" w:rsidRPr="007A5CA2" w:rsidRDefault="00D1557F" w:rsidP="00A94AB2">
      <w:pPr>
        <w:jc w:val="center"/>
        <w:rPr>
          <w:sz w:val="24"/>
          <w:szCs w:val="24"/>
        </w:rPr>
      </w:pPr>
      <w:r w:rsidRPr="007A5CA2">
        <w:rPr>
          <w:b/>
          <w:sz w:val="24"/>
          <w:szCs w:val="24"/>
        </w:rPr>
        <w:t>KELMĖS „KRAŽANTĖS“</w:t>
      </w:r>
      <w:r w:rsidRPr="007A5CA2">
        <w:rPr>
          <w:sz w:val="24"/>
          <w:szCs w:val="24"/>
        </w:rPr>
        <w:t xml:space="preserve"> </w:t>
      </w:r>
      <w:r w:rsidRPr="007A5CA2">
        <w:rPr>
          <w:b/>
          <w:sz w:val="24"/>
          <w:szCs w:val="24"/>
        </w:rPr>
        <w:t>PROGIMNAZIJA</w:t>
      </w:r>
    </w:p>
    <w:p w:rsidR="00D1557F" w:rsidRPr="007A5CA2" w:rsidRDefault="00D1557F" w:rsidP="00A94AB2">
      <w:pPr>
        <w:ind w:left="2018" w:hanging="2018"/>
        <w:jc w:val="center"/>
        <w:rPr>
          <w:sz w:val="24"/>
          <w:szCs w:val="24"/>
        </w:rPr>
      </w:pPr>
    </w:p>
    <w:p w:rsidR="00B613AE" w:rsidRPr="007A5CA2" w:rsidRDefault="00B613AE" w:rsidP="00A94AB2">
      <w:pPr>
        <w:spacing w:line="352" w:lineRule="exact"/>
        <w:jc w:val="center"/>
        <w:rPr>
          <w:sz w:val="24"/>
          <w:szCs w:val="24"/>
        </w:rPr>
      </w:pPr>
    </w:p>
    <w:p w:rsidR="00B613AE" w:rsidRPr="007A5CA2" w:rsidRDefault="00C9746B" w:rsidP="00A94AB2">
      <w:pPr>
        <w:jc w:val="center"/>
        <w:rPr>
          <w:sz w:val="24"/>
          <w:szCs w:val="24"/>
        </w:rPr>
      </w:pPr>
      <w:r w:rsidRPr="007A5CA2">
        <w:rPr>
          <w:rFonts w:eastAsia="Times New Roman"/>
          <w:b/>
          <w:bCs/>
          <w:sz w:val="24"/>
          <w:szCs w:val="24"/>
        </w:rPr>
        <w:t>ĮSAKYMAS</w:t>
      </w:r>
    </w:p>
    <w:p w:rsidR="00B613AE" w:rsidRPr="007A5CA2" w:rsidRDefault="00B613AE" w:rsidP="00A94AB2">
      <w:pPr>
        <w:spacing w:line="12" w:lineRule="exact"/>
        <w:jc w:val="center"/>
        <w:rPr>
          <w:sz w:val="24"/>
          <w:szCs w:val="24"/>
        </w:rPr>
      </w:pPr>
    </w:p>
    <w:p w:rsidR="00B613AE" w:rsidRPr="007A5CA2" w:rsidRDefault="00C9746B" w:rsidP="00A94AB2">
      <w:pPr>
        <w:spacing w:line="234" w:lineRule="auto"/>
        <w:jc w:val="center"/>
        <w:rPr>
          <w:sz w:val="24"/>
          <w:szCs w:val="24"/>
        </w:rPr>
      </w:pPr>
      <w:r w:rsidRPr="007A5CA2">
        <w:rPr>
          <w:rFonts w:eastAsia="Times New Roman"/>
          <w:b/>
          <w:bCs/>
          <w:sz w:val="24"/>
          <w:szCs w:val="24"/>
        </w:rPr>
        <w:t>DĖL VIEŠŲJŲ PIRKIMŲ PLANAVIMO, ORGANIZAVIMO IR VYKDYMO TVARKOS APRAŠO</w:t>
      </w:r>
      <w:r w:rsidR="00177ECF">
        <w:rPr>
          <w:rFonts w:eastAsia="Times New Roman"/>
          <w:b/>
          <w:bCs/>
          <w:sz w:val="24"/>
          <w:szCs w:val="24"/>
        </w:rPr>
        <w:t xml:space="preserve">, </w:t>
      </w:r>
      <w:r w:rsidR="00177ECF" w:rsidRPr="007A5CA2">
        <w:rPr>
          <w:rFonts w:eastAsia="Times New Roman"/>
          <w:b/>
          <w:bCs/>
          <w:sz w:val="24"/>
          <w:szCs w:val="24"/>
        </w:rPr>
        <w:t>VIEŠŲJŲ PIRKIMŲ</w:t>
      </w:r>
      <w:r w:rsidR="00177ECF">
        <w:rPr>
          <w:rFonts w:eastAsia="Times New Roman"/>
          <w:b/>
          <w:bCs/>
          <w:sz w:val="24"/>
          <w:szCs w:val="24"/>
        </w:rPr>
        <w:t xml:space="preserve"> KOMISIJOS DARBO REGLAMENTO </w:t>
      </w:r>
      <w:r w:rsidRPr="007A5CA2">
        <w:rPr>
          <w:rFonts w:eastAsia="Times New Roman"/>
          <w:b/>
          <w:bCs/>
          <w:sz w:val="24"/>
          <w:szCs w:val="24"/>
        </w:rPr>
        <w:t>TVIRTINIMO</w:t>
      </w:r>
      <w:r w:rsidR="00177ECF">
        <w:rPr>
          <w:rFonts w:eastAsia="Times New Roman"/>
          <w:b/>
          <w:bCs/>
          <w:sz w:val="24"/>
          <w:szCs w:val="24"/>
        </w:rPr>
        <w:t xml:space="preserve"> IR VIEŠŲJŲ PIRKIMŲ INICIATORIŲ SKYRIMO</w:t>
      </w:r>
    </w:p>
    <w:p w:rsidR="00B613AE" w:rsidRPr="007A5CA2" w:rsidRDefault="00B613AE" w:rsidP="00A94AB2">
      <w:pPr>
        <w:spacing w:line="273" w:lineRule="exact"/>
        <w:jc w:val="center"/>
        <w:rPr>
          <w:sz w:val="24"/>
          <w:szCs w:val="24"/>
        </w:rPr>
      </w:pPr>
    </w:p>
    <w:p w:rsidR="00B613AE" w:rsidRPr="007A5CA2" w:rsidRDefault="00C9746B" w:rsidP="00A94AB2">
      <w:pPr>
        <w:jc w:val="center"/>
        <w:rPr>
          <w:sz w:val="24"/>
          <w:szCs w:val="24"/>
        </w:rPr>
      </w:pPr>
      <w:r w:rsidRPr="007A5CA2">
        <w:rPr>
          <w:rFonts w:eastAsia="Times New Roman"/>
          <w:sz w:val="24"/>
          <w:szCs w:val="24"/>
        </w:rPr>
        <w:t xml:space="preserve">2017 </w:t>
      </w:r>
      <w:proofErr w:type="spellStart"/>
      <w:r w:rsidRPr="007A5CA2">
        <w:rPr>
          <w:rFonts w:eastAsia="Times New Roman"/>
          <w:sz w:val="24"/>
          <w:szCs w:val="24"/>
        </w:rPr>
        <w:t>m</w:t>
      </w:r>
      <w:proofErr w:type="spellEnd"/>
      <w:r w:rsidRPr="007A5CA2">
        <w:rPr>
          <w:rFonts w:eastAsia="Times New Roman"/>
          <w:sz w:val="24"/>
          <w:szCs w:val="24"/>
        </w:rPr>
        <w:t>.</w:t>
      </w:r>
      <w:r w:rsidR="00A94AB2" w:rsidRPr="007A5CA2">
        <w:rPr>
          <w:rFonts w:eastAsia="Times New Roman"/>
          <w:sz w:val="24"/>
          <w:szCs w:val="24"/>
        </w:rPr>
        <w:t xml:space="preserve"> </w:t>
      </w:r>
      <w:r w:rsidR="009039F9" w:rsidRPr="007A5CA2">
        <w:rPr>
          <w:rFonts w:eastAsia="Times New Roman"/>
          <w:sz w:val="24"/>
          <w:szCs w:val="24"/>
        </w:rPr>
        <w:t>lapkričio  9</w:t>
      </w:r>
      <w:r w:rsidRPr="007A5CA2">
        <w:rPr>
          <w:rFonts w:eastAsia="Times New Roman"/>
          <w:sz w:val="24"/>
          <w:szCs w:val="24"/>
        </w:rPr>
        <w:t xml:space="preserve"> </w:t>
      </w:r>
      <w:proofErr w:type="spellStart"/>
      <w:r w:rsidRPr="007A5CA2">
        <w:rPr>
          <w:rFonts w:eastAsia="Times New Roman"/>
          <w:sz w:val="24"/>
          <w:szCs w:val="24"/>
        </w:rPr>
        <w:t>d</w:t>
      </w:r>
      <w:proofErr w:type="spellEnd"/>
      <w:r w:rsidRPr="007A5CA2">
        <w:rPr>
          <w:rFonts w:eastAsia="Times New Roman"/>
          <w:sz w:val="24"/>
          <w:szCs w:val="24"/>
        </w:rPr>
        <w:t xml:space="preserve">. </w:t>
      </w:r>
      <w:proofErr w:type="spellStart"/>
      <w:r w:rsidRPr="007A5CA2">
        <w:rPr>
          <w:rFonts w:eastAsia="Times New Roman"/>
          <w:sz w:val="24"/>
          <w:szCs w:val="24"/>
        </w:rPr>
        <w:t>Nr</w:t>
      </w:r>
      <w:proofErr w:type="spellEnd"/>
      <w:r w:rsidRPr="007A5CA2">
        <w:rPr>
          <w:rFonts w:eastAsia="Times New Roman"/>
          <w:sz w:val="24"/>
          <w:szCs w:val="24"/>
        </w:rPr>
        <w:t>.</w:t>
      </w:r>
      <w:r w:rsidR="00A94AB2" w:rsidRPr="007A5CA2">
        <w:rPr>
          <w:rFonts w:eastAsia="Times New Roman"/>
          <w:sz w:val="24"/>
          <w:szCs w:val="24"/>
        </w:rPr>
        <w:t xml:space="preserve"> </w:t>
      </w:r>
      <w:r w:rsidR="009039F9" w:rsidRPr="007A5CA2">
        <w:rPr>
          <w:rFonts w:eastAsia="Times New Roman"/>
          <w:sz w:val="24"/>
          <w:szCs w:val="24"/>
        </w:rPr>
        <w:t>D-</w:t>
      </w:r>
      <w:r w:rsidR="00E13638">
        <w:rPr>
          <w:rFonts w:eastAsia="Times New Roman"/>
          <w:sz w:val="24"/>
          <w:szCs w:val="24"/>
        </w:rPr>
        <w:t>115</w:t>
      </w:r>
      <w:bookmarkStart w:id="0" w:name="_GoBack"/>
      <w:bookmarkEnd w:id="0"/>
    </w:p>
    <w:p w:rsidR="00B613AE" w:rsidRPr="007A5CA2" w:rsidRDefault="00B613AE" w:rsidP="00A94AB2">
      <w:pPr>
        <w:spacing w:line="1" w:lineRule="exact"/>
        <w:jc w:val="center"/>
        <w:rPr>
          <w:sz w:val="24"/>
          <w:szCs w:val="24"/>
        </w:rPr>
      </w:pPr>
    </w:p>
    <w:p w:rsidR="00B613AE" w:rsidRPr="007A5CA2" w:rsidRDefault="00C9746B" w:rsidP="00A94AB2">
      <w:pPr>
        <w:ind w:right="-59"/>
        <w:jc w:val="center"/>
        <w:rPr>
          <w:sz w:val="24"/>
          <w:szCs w:val="24"/>
        </w:rPr>
      </w:pPr>
      <w:r w:rsidRPr="007A5CA2">
        <w:rPr>
          <w:rFonts w:eastAsia="Times New Roman"/>
          <w:sz w:val="24"/>
          <w:szCs w:val="24"/>
        </w:rPr>
        <w:t>Kelmė</w:t>
      </w:r>
    </w:p>
    <w:p w:rsidR="00B613AE" w:rsidRPr="007A5CA2" w:rsidRDefault="00B613AE" w:rsidP="004A10AB">
      <w:pPr>
        <w:spacing w:line="354" w:lineRule="exact"/>
        <w:rPr>
          <w:sz w:val="24"/>
          <w:szCs w:val="24"/>
        </w:rPr>
      </w:pPr>
    </w:p>
    <w:p w:rsidR="00B613AE" w:rsidRPr="007A5CA2" w:rsidRDefault="00B613AE">
      <w:pPr>
        <w:spacing w:line="149" w:lineRule="exact"/>
        <w:rPr>
          <w:sz w:val="24"/>
          <w:szCs w:val="24"/>
        </w:rPr>
      </w:pPr>
    </w:p>
    <w:p w:rsidR="00B613AE" w:rsidRPr="007A5CA2" w:rsidRDefault="00C9746B" w:rsidP="00A94AB2">
      <w:pPr>
        <w:numPr>
          <w:ilvl w:val="0"/>
          <w:numId w:val="1"/>
        </w:numPr>
        <w:tabs>
          <w:tab w:val="left" w:pos="986"/>
        </w:tabs>
        <w:spacing w:line="350" w:lineRule="auto"/>
        <w:ind w:firstLine="719"/>
        <w:jc w:val="both"/>
        <w:rPr>
          <w:rFonts w:eastAsia="Times New Roman"/>
          <w:sz w:val="24"/>
          <w:szCs w:val="24"/>
        </w:rPr>
      </w:pPr>
      <w:r w:rsidRPr="007A5CA2">
        <w:rPr>
          <w:rFonts w:eastAsia="Times New Roman"/>
          <w:sz w:val="24"/>
          <w:szCs w:val="24"/>
        </w:rPr>
        <w:t>T v i r t i n u</w:t>
      </w:r>
      <w:r w:rsidR="004A10AB">
        <w:rPr>
          <w:rFonts w:eastAsia="Times New Roman"/>
          <w:sz w:val="24"/>
          <w:szCs w:val="24"/>
        </w:rPr>
        <w:t xml:space="preserve"> </w:t>
      </w:r>
      <w:r w:rsidRPr="007A5CA2">
        <w:rPr>
          <w:rFonts w:eastAsia="Times New Roman"/>
          <w:sz w:val="24"/>
          <w:szCs w:val="24"/>
        </w:rPr>
        <w:t xml:space="preserve"> </w:t>
      </w:r>
      <w:r w:rsidR="002E7A49" w:rsidRPr="007A5CA2">
        <w:rPr>
          <w:iCs/>
          <w:color w:val="000000"/>
          <w:sz w:val="24"/>
          <w:szCs w:val="24"/>
        </w:rPr>
        <w:t xml:space="preserve">Kelmės „Kražantės“ progimnazijos </w:t>
      </w:r>
      <w:r w:rsidRPr="007A5CA2">
        <w:rPr>
          <w:rFonts w:eastAsia="Times New Roman"/>
          <w:sz w:val="24"/>
          <w:szCs w:val="24"/>
        </w:rPr>
        <w:t>viešųjų pirkimų planavimo, organizavimo ir vykdymo tvarkos aprašą (pridedama).</w:t>
      </w:r>
    </w:p>
    <w:p w:rsidR="00A72F20" w:rsidRPr="007A5CA2" w:rsidRDefault="00A94AB2" w:rsidP="00A94AB2">
      <w:pPr>
        <w:numPr>
          <w:ilvl w:val="0"/>
          <w:numId w:val="1"/>
        </w:numPr>
        <w:tabs>
          <w:tab w:val="left" w:pos="986"/>
        </w:tabs>
        <w:spacing w:line="350" w:lineRule="auto"/>
        <w:ind w:firstLine="719"/>
        <w:jc w:val="both"/>
        <w:rPr>
          <w:rFonts w:eastAsia="Times New Roman"/>
          <w:sz w:val="24"/>
          <w:szCs w:val="24"/>
        </w:rPr>
      </w:pPr>
      <w:r w:rsidRPr="007A5CA2">
        <w:rPr>
          <w:rFonts w:eastAsia="Times New Roman"/>
          <w:sz w:val="24"/>
          <w:szCs w:val="24"/>
        </w:rPr>
        <w:t xml:space="preserve">T v i r t i n u </w:t>
      </w:r>
      <w:r w:rsidR="00A72F20" w:rsidRPr="007A5CA2">
        <w:rPr>
          <w:iCs/>
          <w:color w:val="000000"/>
          <w:sz w:val="24"/>
          <w:szCs w:val="24"/>
        </w:rPr>
        <w:t xml:space="preserve">Kelmės „Kražantės“ progimnazijos </w:t>
      </w:r>
      <w:r w:rsidR="009039F9" w:rsidRPr="007A5CA2">
        <w:rPr>
          <w:rFonts w:eastAsia="Times New Roman"/>
          <w:sz w:val="24"/>
          <w:szCs w:val="24"/>
        </w:rPr>
        <w:t xml:space="preserve">viešųjų pirkimų komisijos darbo reglamentą. </w:t>
      </w:r>
      <w:r w:rsidR="00A72F20" w:rsidRPr="007A5CA2">
        <w:rPr>
          <w:rFonts w:eastAsia="Times New Roman"/>
          <w:sz w:val="24"/>
          <w:szCs w:val="24"/>
        </w:rPr>
        <w:t>(pridedama).</w:t>
      </w:r>
    </w:p>
    <w:p w:rsidR="004A10AB" w:rsidRDefault="004A10AB" w:rsidP="00A94AB2">
      <w:pPr>
        <w:numPr>
          <w:ilvl w:val="0"/>
          <w:numId w:val="1"/>
        </w:numPr>
        <w:tabs>
          <w:tab w:val="left" w:pos="986"/>
        </w:tabs>
        <w:spacing w:line="350" w:lineRule="auto"/>
        <w:ind w:firstLine="719"/>
        <w:jc w:val="both"/>
        <w:rPr>
          <w:rFonts w:eastAsia="Times New Roman"/>
          <w:sz w:val="24"/>
          <w:szCs w:val="24"/>
        </w:rPr>
      </w:pPr>
      <w:r>
        <w:rPr>
          <w:rFonts w:eastAsia="Times New Roman"/>
          <w:sz w:val="24"/>
          <w:szCs w:val="24"/>
        </w:rPr>
        <w:t xml:space="preserve">S k i r i u </w:t>
      </w:r>
      <w:r w:rsidR="00A94AB2" w:rsidRPr="007A5CA2">
        <w:rPr>
          <w:rFonts w:eastAsia="Times New Roman"/>
          <w:sz w:val="24"/>
          <w:szCs w:val="24"/>
        </w:rPr>
        <w:t xml:space="preserve"> </w:t>
      </w:r>
      <w:r w:rsidR="009039F9" w:rsidRPr="007A5CA2">
        <w:rPr>
          <w:rFonts w:eastAsia="Times New Roman"/>
          <w:sz w:val="24"/>
          <w:szCs w:val="24"/>
        </w:rPr>
        <w:t xml:space="preserve">Viešųjų pirkimų </w:t>
      </w:r>
      <w:r w:rsidR="0098587A" w:rsidRPr="007A5CA2">
        <w:rPr>
          <w:rFonts w:eastAsia="Times New Roman"/>
          <w:sz w:val="24"/>
          <w:szCs w:val="24"/>
        </w:rPr>
        <w:t>iniciatorius</w:t>
      </w:r>
      <w:r>
        <w:rPr>
          <w:rFonts w:eastAsia="Times New Roman"/>
          <w:sz w:val="24"/>
          <w:szCs w:val="24"/>
        </w:rPr>
        <w:t>:</w:t>
      </w:r>
    </w:p>
    <w:p w:rsidR="004A10AB" w:rsidRDefault="004A10AB" w:rsidP="004A10AB">
      <w:pPr>
        <w:pStyle w:val="Sraopastraipa"/>
        <w:numPr>
          <w:ilvl w:val="1"/>
          <w:numId w:val="25"/>
        </w:numPr>
        <w:tabs>
          <w:tab w:val="left" w:pos="986"/>
        </w:tabs>
        <w:spacing w:line="350" w:lineRule="auto"/>
        <w:jc w:val="both"/>
        <w:rPr>
          <w:rFonts w:eastAsia="Times New Roman"/>
          <w:sz w:val="24"/>
          <w:szCs w:val="24"/>
        </w:rPr>
      </w:pPr>
      <w:r>
        <w:rPr>
          <w:rFonts w:eastAsia="Times New Roman"/>
          <w:sz w:val="24"/>
          <w:szCs w:val="24"/>
        </w:rPr>
        <w:t xml:space="preserve"> Juozas </w:t>
      </w:r>
      <w:proofErr w:type="spellStart"/>
      <w:r>
        <w:rPr>
          <w:rFonts w:eastAsia="Times New Roman"/>
          <w:sz w:val="24"/>
          <w:szCs w:val="24"/>
        </w:rPr>
        <w:t>Žimkus</w:t>
      </w:r>
      <w:proofErr w:type="spellEnd"/>
      <w:r>
        <w:rPr>
          <w:rFonts w:eastAsia="Times New Roman"/>
          <w:sz w:val="24"/>
          <w:szCs w:val="24"/>
        </w:rPr>
        <w:t>, direktoriaus pavaduotojas administracijos ir ūkio reikalams;</w:t>
      </w:r>
    </w:p>
    <w:p w:rsidR="004A10AB" w:rsidRDefault="004A10AB" w:rsidP="004A10AB">
      <w:pPr>
        <w:pStyle w:val="Sraopastraipa"/>
        <w:numPr>
          <w:ilvl w:val="1"/>
          <w:numId w:val="25"/>
        </w:numPr>
        <w:tabs>
          <w:tab w:val="left" w:pos="986"/>
        </w:tabs>
        <w:spacing w:line="350" w:lineRule="auto"/>
        <w:jc w:val="both"/>
        <w:rPr>
          <w:rFonts w:eastAsia="Times New Roman"/>
          <w:sz w:val="24"/>
          <w:szCs w:val="24"/>
        </w:rPr>
      </w:pPr>
      <w:r>
        <w:rPr>
          <w:rFonts w:eastAsia="Times New Roman"/>
          <w:sz w:val="24"/>
          <w:szCs w:val="24"/>
        </w:rPr>
        <w:t xml:space="preserve"> Regina </w:t>
      </w:r>
      <w:proofErr w:type="spellStart"/>
      <w:r>
        <w:rPr>
          <w:rFonts w:eastAsia="Times New Roman"/>
          <w:sz w:val="24"/>
          <w:szCs w:val="24"/>
        </w:rPr>
        <w:t>Dovidaitienė</w:t>
      </w:r>
      <w:proofErr w:type="spellEnd"/>
      <w:r>
        <w:rPr>
          <w:rFonts w:eastAsia="Times New Roman"/>
          <w:sz w:val="24"/>
          <w:szCs w:val="24"/>
        </w:rPr>
        <w:t>, direktoriaus pavaduotoja ugdymui;</w:t>
      </w:r>
    </w:p>
    <w:p w:rsidR="004A10AB" w:rsidRDefault="004A10AB" w:rsidP="004A10AB">
      <w:pPr>
        <w:pStyle w:val="Sraopastraipa"/>
        <w:numPr>
          <w:ilvl w:val="1"/>
          <w:numId w:val="25"/>
        </w:numPr>
        <w:tabs>
          <w:tab w:val="left" w:pos="986"/>
        </w:tabs>
        <w:spacing w:line="350" w:lineRule="auto"/>
        <w:jc w:val="both"/>
        <w:rPr>
          <w:rFonts w:eastAsia="Times New Roman"/>
          <w:sz w:val="24"/>
          <w:szCs w:val="24"/>
        </w:rPr>
      </w:pPr>
      <w:r>
        <w:rPr>
          <w:rFonts w:eastAsia="Times New Roman"/>
          <w:sz w:val="24"/>
          <w:szCs w:val="24"/>
        </w:rPr>
        <w:t xml:space="preserve"> Jurgita Seselskienė, direktoriaus pavaduotoja ugdymui;</w:t>
      </w:r>
    </w:p>
    <w:p w:rsidR="004A10AB" w:rsidRDefault="004A10AB" w:rsidP="004A10AB">
      <w:pPr>
        <w:pStyle w:val="Sraopastraipa"/>
        <w:numPr>
          <w:ilvl w:val="1"/>
          <w:numId w:val="25"/>
        </w:numPr>
        <w:tabs>
          <w:tab w:val="left" w:pos="986"/>
        </w:tabs>
        <w:spacing w:line="350" w:lineRule="auto"/>
        <w:jc w:val="both"/>
        <w:rPr>
          <w:rFonts w:eastAsia="Times New Roman"/>
          <w:sz w:val="24"/>
          <w:szCs w:val="24"/>
        </w:rPr>
      </w:pPr>
      <w:r>
        <w:rPr>
          <w:rFonts w:eastAsia="Times New Roman"/>
          <w:sz w:val="24"/>
          <w:szCs w:val="24"/>
        </w:rPr>
        <w:t xml:space="preserve"> Mantas </w:t>
      </w:r>
      <w:proofErr w:type="spellStart"/>
      <w:r>
        <w:rPr>
          <w:rFonts w:eastAsia="Times New Roman"/>
          <w:sz w:val="24"/>
          <w:szCs w:val="24"/>
        </w:rPr>
        <w:t>Andruška</w:t>
      </w:r>
      <w:proofErr w:type="spellEnd"/>
      <w:r>
        <w:rPr>
          <w:rFonts w:eastAsia="Times New Roman"/>
          <w:sz w:val="24"/>
          <w:szCs w:val="24"/>
        </w:rPr>
        <w:t>, IT specialistas;</w:t>
      </w:r>
    </w:p>
    <w:p w:rsidR="004A10AB" w:rsidRDefault="004A10AB" w:rsidP="004A10AB">
      <w:pPr>
        <w:pStyle w:val="Sraopastraipa"/>
        <w:numPr>
          <w:ilvl w:val="1"/>
          <w:numId w:val="25"/>
        </w:numPr>
        <w:tabs>
          <w:tab w:val="left" w:pos="986"/>
        </w:tabs>
        <w:spacing w:line="350" w:lineRule="auto"/>
        <w:jc w:val="both"/>
        <w:rPr>
          <w:rFonts w:eastAsia="Times New Roman"/>
          <w:sz w:val="24"/>
          <w:szCs w:val="24"/>
        </w:rPr>
      </w:pPr>
      <w:r>
        <w:rPr>
          <w:rFonts w:eastAsia="Times New Roman"/>
          <w:sz w:val="24"/>
          <w:szCs w:val="24"/>
        </w:rPr>
        <w:t xml:space="preserve"> </w:t>
      </w:r>
      <w:proofErr w:type="spellStart"/>
      <w:r>
        <w:rPr>
          <w:rFonts w:eastAsia="Times New Roman"/>
          <w:sz w:val="24"/>
          <w:szCs w:val="24"/>
        </w:rPr>
        <w:t>Rimandas</w:t>
      </w:r>
      <w:proofErr w:type="spellEnd"/>
      <w:r>
        <w:rPr>
          <w:rFonts w:eastAsia="Times New Roman"/>
          <w:sz w:val="24"/>
          <w:szCs w:val="24"/>
        </w:rPr>
        <w:t xml:space="preserve"> </w:t>
      </w:r>
      <w:proofErr w:type="spellStart"/>
      <w:r>
        <w:rPr>
          <w:rFonts w:eastAsia="Times New Roman"/>
          <w:sz w:val="24"/>
          <w:szCs w:val="24"/>
        </w:rPr>
        <w:t>Dovidaitis</w:t>
      </w:r>
      <w:proofErr w:type="spellEnd"/>
      <w:r>
        <w:rPr>
          <w:rFonts w:eastAsia="Times New Roman"/>
          <w:sz w:val="24"/>
          <w:szCs w:val="24"/>
        </w:rPr>
        <w:t>, darbininkas;</w:t>
      </w:r>
    </w:p>
    <w:p w:rsidR="00A72F20" w:rsidRPr="004A10AB" w:rsidRDefault="004A10AB" w:rsidP="004A10AB">
      <w:pPr>
        <w:pStyle w:val="Sraopastraipa"/>
        <w:numPr>
          <w:ilvl w:val="1"/>
          <w:numId w:val="25"/>
        </w:numPr>
        <w:tabs>
          <w:tab w:val="left" w:pos="986"/>
        </w:tabs>
        <w:spacing w:line="350" w:lineRule="auto"/>
        <w:jc w:val="both"/>
        <w:rPr>
          <w:rFonts w:eastAsia="Times New Roman"/>
          <w:sz w:val="24"/>
          <w:szCs w:val="24"/>
        </w:rPr>
      </w:pPr>
      <w:r>
        <w:rPr>
          <w:rFonts w:eastAsia="Times New Roman"/>
          <w:sz w:val="24"/>
          <w:szCs w:val="24"/>
        </w:rPr>
        <w:t xml:space="preserve"> Albinas Mockus, darbininkas</w:t>
      </w:r>
      <w:r w:rsidR="009039F9" w:rsidRPr="004A10AB">
        <w:rPr>
          <w:rFonts w:eastAsia="Times New Roman"/>
          <w:sz w:val="24"/>
          <w:szCs w:val="24"/>
        </w:rPr>
        <w:t>.</w:t>
      </w:r>
    </w:p>
    <w:p w:rsidR="00B613AE" w:rsidRPr="007A5CA2" w:rsidRDefault="00B613AE" w:rsidP="00A94AB2">
      <w:pPr>
        <w:spacing w:line="10" w:lineRule="exact"/>
        <w:jc w:val="both"/>
        <w:rPr>
          <w:rFonts w:eastAsia="Times New Roman"/>
          <w:sz w:val="24"/>
          <w:szCs w:val="24"/>
        </w:rPr>
      </w:pPr>
    </w:p>
    <w:p w:rsidR="00B613AE" w:rsidRPr="007A5CA2" w:rsidRDefault="00A94AB2" w:rsidP="00A94AB2">
      <w:pPr>
        <w:numPr>
          <w:ilvl w:val="0"/>
          <w:numId w:val="1"/>
        </w:numPr>
        <w:tabs>
          <w:tab w:val="left" w:pos="993"/>
        </w:tabs>
        <w:spacing w:line="360" w:lineRule="auto"/>
        <w:ind w:firstLine="719"/>
        <w:jc w:val="both"/>
        <w:rPr>
          <w:rFonts w:eastAsia="Times New Roman"/>
          <w:sz w:val="24"/>
          <w:szCs w:val="24"/>
        </w:rPr>
      </w:pPr>
      <w:r w:rsidRPr="007A5CA2">
        <w:rPr>
          <w:rFonts w:eastAsia="Times New Roman"/>
          <w:sz w:val="24"/>
          <w:szCs w:val="24"/>
        </w:rPr>
        <w:t xml:space="preserve">L a  i k a u </w:t>
      </w:r>
      <w:r w:rsidR="00C9746B" w:rsidRPr="007A5CA2">
        <w:rPr>
          <w:rFonts w:eastAsia="Times New Roman"/>
          <w:sz w:val="24"/>
          <w:szCs w:val="24"/>
        </w:rPr>
        <w:t xml:space="preserve"> netekusiu galios </w:t>
      </w:r>
      <w:r w:rsidR="00A72F20" w:rsidRPr="007A5CA2">
        <w:rPr>
          <w:iCs/>
          <w:color w:val="000000"/>
          <w:sz w:val="24"/>
          <w:szCs w:val="24"/>
        </w:rPr>
        <w:t xml:space="preserve">Kelmės „Kražantės“ progimnazijos </w:t>
      </w:r>
      <w:r w:rsidR="00C9746B" w:rsidRPr="007A5CA2">
        <w:rPr>
          <w:rFonts w:eastAsia="Times New Roman"/>
          <w:sz w:val="24"/>
          <w:szCs w:val="24"/>
        </w:rPr>
        <w:t>direktoriaus</w:t>
      </w:r>
      <w:r w:rsidRPr="007A5CA2">
        <w:rPr>
          <w:rFonts w:eastAsia="Times New Roman"/>
          <w:sz w:val="24"/>
          <w:szCs w:val="24"/>
        </w:rPr>
        <w:t xml:space="preserve"> </w:t>
      </w:r>
      <w:r w:rsidR="00A72F20" w:rsidRPr="007A5CA2">
        <w:rPr>
          <w:rFonts w:eastAsia="Times New Roman"/>
          <w:sz w:val="24"/>
          <w:szCs w:val="24"/>
        </w:rPr>
        <w:t>2010</w:t>
      </w:r>
      <w:r w:rsidR="00C9746B" w:rsidRPr="007A5CA2">
        <w:rPr>
          <w:rFonts w:eastAsia="Times New Roman"/>
          <w:sz w:val="24"/>
          <w:szCs w:val="24"/>
        </w:rPr>
        <w:t xml:space="preserve"> </w:t>
      </w:r>
      <w:proofErr w:type="spellStart"/>
      <w:r w:rsidR="00C9746B" w:rsidRPr="007A5CA2">
        <w:rPr>
          <w:rFonts w:eastAsia="Times New Roman"/>
          <w:sz w:val="24"/>
          <w:szCs w:val="24"/>
        </w:rPr>
        <w:t>m</w:t>
      </w:r>
      <w:proofErr w:type="spellEnd"/>
      <w:r w:rsidR="00C9746B" w:rsidRPr="007A5CA2">
        <w:rPr>
          <w:rFonts w:eastAsia="Times New Roman"/>
          <w:sz w:val="24"/>
          <w:szCs w:val="24"/>
        </w:rPr>
        <w:t xml:space="preserve">. </w:t>
      </w:r>
      <w:r w:rsidR="00A72F20" w:rsidRPr="007A5CA2">
        <w:rPr>
          <w:rFonts w:eastAsia="Times New Roman"/>
          <w:sz w:val="24"/>
          <w:szCs w:val="24"/>
        </w:rPr>
        <w:t>kovo 29</w:t>
      </w:r>
      <w:r w:rsidR="00C9746B" w:rsidRPr="007A5CA2">
        <w:rPr>
          <w:rFonts w:eastAsia="Times New Roman"/>
          <w:sz w:val="24"/>
          <w:szCs w:val="24"/>
        </w:rPr>
        <w:t xml:space="preserve"> įsakymą </w:t>
      </w:r>
      <w:proofErr w:type="spellStart"/>
      <w:r w:rsidR="00C9746B" w:rsidRPr="007A5CA2">
        <w:rPr>
          <w:rFonts w:eastAsia="Times New Roman"/>
          <w:sz w:val="24"/>
          <w:szCs w:val="24"/>
        </w:rPr>
        <w:t>Nr</w:t>
      </w:r>
      <w:proofErr w:type="spellEnd"/>
      <w:r w:rsidR="00C9746B" w:rsidRPr="007A5CA2">
        <w:rPr>
          <w:rFonts w:eastAsia="Times New Roman"/>
          <w:sz w:val="24"/>
          <w:szCs w:val="24"/>
        </w:rPr>
        <w:t xml:space="preserve">. </w:t>
      </w:r>
      <w:r w:rsidR="00A72F20" w:rsidRPr="007A5CA2">
        <w:rPr>
          <w:rFonts w:eastAsia="Times New Roman"/>
          <w:sz w:val="24"/>
          <w:szCs w:val="24"/>
        </w:rPr>
        <w:t xml:space="preserve">D-97  </w:t>
      </w:r>
      <w:r w:rsidR="00A72F20" w:rsidRPr="007A5CA2">
        <w:rPr>
          <w:iCs/>
          <w:color w:val="000000"/>
          <w:sz w:val="24"/>
          <w:szCs w:val="24"/>
        </w:rPr>
        <w:t xml:space="preserve">Kelmės „Kražantės“ progimnazijos </w:t>
      </w:r>
      <w:r w:rsidR="00C9746B" w:rsidRPr="007A5CA2">
        <w:rPr>
          <w:rFonts w:eastAsia="Times New Roman"/>
          <w:sz w:val="24"/>
          <w:szCs w:val="24"/>
        </w:rPr>
        <w:t xml:space="preserve">viešųjų pirkimų </w:t>
      </w:r>
      <w:r w:rsidR="00A72F20" w:rsidRPr="007A5CA2">
        <w:rPr>
          <w:rFonts w:eastAsia="Times New Roman"/>
          <w:sz w:val="24"/>
          <w:szCs w:val="24"/>
        </w:rPr>
        <w:t>komisijos darbo reglamento</w:t>
      </w:r>
      <w:r w:rsidR="00C9746B" w:rsidRPr="007A5CA2">
        <w:rPr>
          <w:rFonts w:eastAsia="Times New Roman"/>
          <w:sz w:val="24"/>
          <w:szCs w:val="24"/>
        </w:rPr>
        <w:t xml:space="preserve"> patvirtinimo“.</w:t>
      </w:r>
    </w:p>
    <w:p w:rsidR="00B613AE" w:rsidRPr="007A5CA2" w:rsidRDefault="00B613AE" w:rsidP="00A94AB2">
      <w:pPr>
        <w:spacing w:line="16" w:lineRule="exact"/>
        <w:jc w:val="both"/>
        <w:rPr>
          <w:sz w:val="24"/>
          <w:szCs w:val="24"/>
        </w:rPr>
      </w:pPr>
    </w:p>
    <w:p w:rsidR="00B613AE" w:rsidRPr="007A5CA2" w:rsidRDefault="00C9746B" w:rsidP="00A94AB2">
      <w:pPr>
        <w:numPr>
          <w:ilvl w:val="0"/>
          <w:numId w:val="2"/>
        </w:numPr>
        <w:tabs>
          <w:tab w:val="left" w:pos="960"/>
        </w:tabs>
        <w:ind w:left="960" w:hanging="241"/>
        <w:jc w:val="both"/>
        <w:rPr>
          <w:rFonts w:eastAsia="Times New Roman"/>
          <w:sz w:val="24"/>
          <w:szCs w:val="24"/>
        </w:rPr>
      </w:pPr>
      <w:r w:rsidRPr="007A5CA2">
        <w:rPr>
          <w:rFonts w:eastAsia="Times New Roman"/>
          <w:sz w:val="24"/>
          <w:szCs w:val="24"/>
        </w:rPr>
        <w:t xml:space="preserve">N u s t a t a u, kad  šis įsakymas įsigalioja nuo 2017 </w:t>
      </w:r>
      <w:proofErr w:type="spellStart"/>
      <w:r w:rsidRPr="007A5CA2">
        <w:rPr>
          <w:rFonts w:eastAsia="Times New Roman"/>
          <w:sz w:val="24"/>
          <w:szCs w:val="24"/>
        </w:rPr>
        <w:t>m</w:t>
      </w:r>
      <w:proofErr w:type="spellEnd"/>
      <w:r w:rsidR="00A94AB2" w:rsidRPr="007A5CA2">
        <w:rPr>
          <w:rFonts w:eastAsia="Times New Roman"/>
          <w:sz w:val="24"/>
          <w:szCs w:val="24"/>
        </w:rPr>
        <w:t xml:space="preserve">. </w:t>
      </w:r>
      <w:r w:rsidR="009039F9" w:rsidRPr="007A5CA2">
        <w:rPr>
          <w:rFonts w:eastAsia="Times New Roman"/>
          <w:sz w:val="24"/>
          <w:szCs w:val="24"/>
        </w:rPr>
        <w:t>lapkričio 9</w:t>
      </w:r>
      <w:r w:rsidRPr="007A5CA2">
        <w:rPr>
          <w:rFonts w:eastAsia="Times New Roman"/>
          <w:sz w:val="24"/>
          <w:szCs w:val="24"/>
        </w:rPr>
        <w:t xml:space="preserve"> </w:t>
      </w:r>
      <w:proofErr w:type="spellStart"/>
      <w:r w:rsidRPr="007A5CA2">
        <w:rPr>
          <w:rFonts w:eastAsia="Times New Roman"/>
          <w:sz w:val="24"/>
          <w:szCs w:val="24"/>
        </w:rPr>
        <w:t>d</w:t>
      </w:r>
      <w:proofErr w:type="spellEnd"/>
      <w:r w:rsidRPr="007A5CA2">
        <w:rPr>
          <w:rFonts w:eastAsia="Times New Roman"/>
          <w:sz w:val="24"/>
          <w:szCs w:val="24"/>
        </w:rPr>
        <w:t>.</w:t>
      </w:r>
    </w:p>
    <w:p w:rsidR="00B613AE" w:rsidRPr="007A5CA2" w:rsidRDefault="00B613AE">
      <w:pPr>
        <w:spacing w:line="200" w:lineRule="exact"/>
        <w:rPr>
          <w:sz w:val="24"/>
          <w:szCs w:val="24"/>
        </w:rPr>
      </w:pPr>
    </w:p>
    <w:p w:rsidR="00B613AE" w:rsidRPr="007A5CA2" w:rsidRDefault="00B613AE">
      <w:pPr>
        <w:spacing w:line="200" w:lineRule="exact"/>
        <w:rPr>
          <w:sz w:val="24"/>
          <w:szCs w:val="24"/>
        </w:rPr>
      </w:pPr>
    </w:p>
    <w:p w:rsidR="00B613AE" w:rsidRPr="007A5CA2" w:rsidRDefault="00B613AE">
      <w:pPr>
        <w:spacing w:line="222" w:lineRule="exact"/>
        <w:rPr>
          <w:sz w:val="24"/>
          <w:szCs w:val="24"/>
        </w:rPr>
      </w:pPr>
    </w:p>
    <w:p w:rsidR="00B613AE" w:rsidRPr="007A5CA2" w:rsidRDefault="009039F9">
      <w:pPr>
        <w:tabs>
          <w:tab w:val="left" w:pos="7460"/>
        </w:tabs>
        <w:rPr>
          <w:sz w:val="24"/>
          <w:szCs w:val="24"/>
        </w:rPr>
      </w:pPr>
      <w:r w:rsidRPr="007A5CA2">
        <w:rPr>
          <w:rFonts w:eastAsia="Times New Roman"/>
          <w:sz w:val="24"/>
          <w:szCs w:val="24"/>
        </w:rPr>
        <w:t>D</w:t>
      </w:r>
      <w:r w:rsidR="00C9746B" w:rsidRPr="007A5CA2">
        <w:rPr>
          <w:rFonts w:eastAsia="Times New Roman"/>
          <w:sz w:val="24"/>
          <w:szCs w:val="24"/>
        </w:rPr>
        <w:t>irektorė</w:t>
      </w:r>
      <w:r w:rsidR="00C9746B" w:rsidRPr="007A5CA2">
        <w:rPr>
          <w:sz w:val="24"/>
          <w:szCs w:val="24"/>
        </w:rPr>
        <w:tab/>
      </w:r>
      <w:r w:rsidRPr="007A5CA2">
        <w:rPr>
          <w:rFonts w:eastAsia="Times New Roman"/>
          <w:sz w:val="24"/>
          <w:szCs w:val="24"/>
        </w:rPr>
        <w:t xml:space="preserve">Laima </w:t>
      </w:r>
      <w:proofErr w:type="spellStart"/>
      <w:r w:rsidRPr="007A5CA2">
        <w:rPr>
          <w:rFonts w:eastAsia="Times New Roman"/>
          <w:sz w:val="24"/>
          <w:szCs w:val="24"/>
        </w:rPr>
        <w:t>Simėnienė</w:t>
      </w:r>
      <w:proofErr w:type="spellEnd"/>
    </w:p>
    <w:p w:rsidR="00B613AE" w:rsidRDefault="00B613AE">
      <w:pPr>
        <w:rPr>
          <w:sz w:val="24"/>
          <w:szCs w:val="24"/>
        </w:rPr>
      </w:pPr>
    </w:p>
    <w:p w:rsidR="004A10AB" w:rsidRDefault="004A10AB">
      <w:pPr>
        <w:rPr>
          <w:sz w:val="24"/>
          <w:szCs w:val="24"/>
        </w:rPr>
      </w:pPr>
    </w:p>
    <w:p w:rsidR="004A10AB" w:rsidRDefault="004A10AB">
      <w:pPr>
        <w:rPr>
          <w:sz w:val="24"/>
          <w:szCs w:val="24"/>
        </w:rPr>
      </w:pPr>
    </w:p>
    <w:p w:rsidR="004A10AB" w:rsidRDefault="004A10AB">
      <w:pPr>
        <w:rPr>
          <w:sz w:val="24"/>
          <w:szCs w:val="24"/>
        </w:rPr>
      </w:pPr>
    </w:p>
    <w:p w:rsidR="004A10AB" w:rsidRPr="004A10AB" w:rsidRDefault="004A10AB" w:rsidP="004A10AB">
      <w:pPr>
        <w:rPr>
          <w:i/>
          <w:sz w:val="24"/>
          <w:szCs w:val="24"/>
        </w:rPr>
      </w:pPr>
      <w:r w:rsidRPr="004A10AB">
        <w:rPr>
          <w:i/>
          <w:sz w:val="24"/>
          <w:szCs w:val="24"/>
        </w:rPr>
        <w:t xml:space="preserve">Susipažinau </w:t>
      </w:r>
      <w:r>
        <w:rPr>
          <w:i/>
          <w:sz w:val="24"/>
          <w:szCs w:val="24"/>
        </w:rPr>
        <w:tab/>
      </w:r>
      <w:r>
        <w:rPr>
          <w:i/>
          <w:sz w:val="24"/>
          <w:szCs w:val="24"/>
        </w:rPr>
        <w:tab/>
      </w:r>
      <w:proofErr w:type="spellStart"/>
      <w:r w:rsidRPr="004A10AB">
        <w:rPr>
          <w:i/>
          <w:sz w:val="24"/>
          <w:szCs w:val="24"/>
        </w:rPr>
        <w:t>Susipažinau</w:t>
      </w:r>
      <w:proofErr w:type="spellEnd"/>
      <w:r w:rsidRPr="004A10AB">
        <w:rPr>
          <w:i/>
          <w:sz w:val="24"/>
          <w:szCs w:val="24"/>
        </w:rPr>
        <w:t xml:space="preserve"> </w:t>
      </w:r>
      <w:r w:rsidRPr="004A10AB">
        <w:rPr>
          <w:i/>
          <w:sz w:val="24"/>
          <w:szCs w:val="24"/>
        </w:rPr>
        <w:tab/>
      </w:r>
      <w:r w:rsidRPr="004A10AB">
        <w:rPr>
          <w:i/>
          <w:sz w:val="24"/>
          <w:szCs w:val="24"/>
        </w:rPr>
        <w:tab/>
      </w:r>
      <w:r w:rsidRPr="004A10AB">
        <w:rPr>
          <w:i/>
          <w:sz w:val="24"/>
          <w:szCs w:val="24"/>
        </w:rPr>
        <w:tab/>
      </w:r>
      <w:proofErr w:type="spellStart"/>
      <w:r w:rsidRPr="004A10AB">
        <w:rPr>
          <w:i/>
          <w:sz w:val="24"/>
          <w:szCs w:val="24"/>
        </w:rPr>
        <w:t>Susipažinau</w:t>
      </w:r>
      <w:proofErr w:type="spellEnd"/>
      <w:r w:rsidRPr="004A10AB">
        <w:rPr>
          <w:i/>
          <w:sz w:val="24"/>
          <w:szCs w:val="24"/>
        </w:rPr>
        <w:t xml:space="preserve"> </w:t>
      </w:r>
      <w:r w:rsidRPr="004A10AB">
        <w:rPr>
          <w:i/>
          <w:sz w:val="24"/>
          <w:szCs w:val="24"/>
        </w:rPr>
        <w:tab/>
      </w:r>
      <w:r w:rsidRPr="004A10AB">
        <w:rPr>
          <w:i/>
          <w:sz w:val="24"/>
          <w:szCs w:val="24"/>
        </w:rPr>
        <w:tab/>
      </w:r>
      <w:r>
        <w:rPr>
          <w:i/>
          <w:sz w:val="24"/>
          <w:szCs w:val="24"/>
        </w:rPr>
        <w:tab/>
      </w:r>
      <w:proofErr w:type="spellStart"/>
      <w:r w:rsidRPr="004A10AB">
        <w:rPr>
          <w:i/>
          <w:sz w:val="24"/>
          <w:szCs w:val="24"/>
        </w:rPr>
        <w:t>Susipažinau</w:t>
      </w:r>
      <w:proofErr w:type="spellEnd"/>
    </w:p>
    <w:p w:rsidR="004A10AB" w:rsidRPr="004A10AB" w:rsidRDefault="004A10AB">
      <w:pPr>
        <w:rPr>
          <w:i/>
          <w:sz w:val="24"/>
          <w:szCs w:val="24"/>
        </w:rPr>
      </w:pPr>
    </w:p>
    <w:p w:rsidR="004A10AB" w:rsidRPr="004A10AB" w:rsidRDefault="004A10AB">
      <w:pPr>
        <w:rPr>
          <w:i/>
          <w:sz w:val="24"/>
          <w:szCs w:val="24"/>
        </w:rPr>
      </w:pPr>
    </w:p>
    <w:p w:rsidR="004A10AB" w:rsidRDefault="004A10AB">
      <w:pPr>
        <w:rPr>
          <w:rFonts w:eastAsia="Times New Roman"/>
          <w:i/>
          <w:sz w:val="24"/>
          <w:szCs w:val="24"/>
        </w:rPr>
      </w:pPr>
      <w:r w:rsidRPr="004A10AB">
        <w:rPr>
          <w:rFonts w:eastAsia="Times New Roman"/>
          <w:i/>
          <w:sz w:val="24"/>
          <w:szCs w:val="24"/>
        </w:rPr>
        <w:t xml:space="preserve">Juozas </w:t>
      </w:r>
      <w:proofErr w:type="spellStart"/>
      <w:r w:rsidRPr="004A10AB">
        <w:rPr>
          <w:rFonts w:eastAsia="Times New Roman"/>
          <w:i/>
          <w:sz w:val="24"/>
          <w:szCs w:val="24"/>
        </w:rPr>
        <w:t>Žimkus</w:t>
      </w:r>
      <w:proofErr w:type="spellEnd"/>
      <w:r>
        <w:rPr>
          <w:rFonts w:eastAsia="Times New Roman"/>
          <w:i/>
          <w:sz w:val="24"/>
          <w:szCs w:val="24"/>
        </w:rPr>
        <w:tab/>
      </w:r>
      <w:r>
        <w:rPr>
          <w:rFonts w:eastAsia="Times New Roman"/>
          <w:i/>
          <w:sz w:val="24"/>
          <w:szCs w:val="24"/>
        </w:rPr>
        <w:tab/>
      </w:r>
      <w:r w:rsidRPr="004A10AB">
        <w:rPr>
          <w:rFonts w:eastAsia="Times New Roman"/>
          <w:i/>
          <w:sz w:val="24"/>
          <w:szCs w:val="24"/>
        </w:rPr>
        <w:t xml:space="preserve">Regina </w:t>
      </w:r>
      <w:proofErr w:type="spellStart"/>
      <w:r w:rsidRPr="004A10AB">
        <w:rPr>
          <w:rFonts w:eastAsia="Times New Roman"/>
          <w:i/>
          <w:sz w:val="24"/>
          <w:szCs w:val="24"/>
        </w:rPr>
        <w:t>Dovidaitienė</w:t>
      </w:r>
      <w:proofErr w:type="spellEnd"/>
      <w:r w:rsidRPr="004A10AB">
        <w:rPr>
          <w:rFonts w:eastAsia="Times New Roman"/>
          <w:i/>
          <w:sz w:val="24"/>
          <w:szCs w:val="24"/>
        </w:rPr>
        <w:tab/>
      </w:r>
      <w:r w:rsidRPr="004A10AB">
        <w:rPr>
          <w:rFonts w:eastAsia="Times New Roman"/>
          <w:i/>
          <w:sz w:val="24"/>
          <w:szCs w:val="24"/>
        </w:rPr>
        <w:tab/>
        <w:t>Jurgita Seselskienė</w:t>
      </w:r>
      <w:r w:rsidRPr="004A10AB">
        <w:rPr>
          <w:rFonts w:eastAsia="Times New Roman"/>
          <w:i/>
          <w:sz w:val="24"/>
          <w:szCs w:val="24"/>
        </w:rPr>
        <w:tab/>
      </w:r>
      <w:r>
        <w:rPr>
          <w:rFonts w:eastAsia="Times New Roman"/>
          <w:i/>
          <w:sz w:val="24"/>
          <w:szCs w:val="24"/>
        </w:rPr>
        <w:tab/>
      </w:r>
      <w:r w:rsidRPr="004A10AB">
        <w:rPr>
          <w:rFonts w:eastAsia="Times New Roman"/>
          <w:i/>
          <w:sz w:val="24"/>
          <w:szCs w:val="24"/>
        </w:rPr>
        <w:t xml:space="preserve">Mantas </w:t>
      </w:r>
      <w:proofErr w:type="spellStart"/>
      <w:r w:rsidRPr="004A10AB">
        <w:rPr>
          <w:rFonts w:eastAsia="Times New Roman"/>
          <w:i/>
          <w:sz w:val="24"/>
          <w:szCs w:val="24"/>
        </w:rPr>
        <w:t>Andruška</w:t>
      </w:r>
      <w:proofErr w:type="spellEnd"/>
    </w:p>
    <w:p w:rsidR="004D45CF" w:rsidRDefault="004A10AB" w:rsidP="004A10AB">
      <w:pPr>
        <w:rPr>
          <w:rFonts w:eastAsia="Times New Roman"/>
          <w:i/>
          <w:sz w:val="24"/>
          <w:szCs w:val="24"/>
        </w:rPr>
      </w:pPr>
      <w:r>
        <w:rPr>
          <w:rFonts w:eastAsia="Times New Roman"/>
          <w:i/>
          <w:sz w:val="24"/>
          <w:szCs w:val="24"/>
        </w:rPr>
        <w:t>2017-11-09</w:t>
      </w:r>
      <w:r>
        <w:rPr>
          <w:rFonts w:eastAsia="Times New Roman"/>
          <w:i/>
          <w:sz w:val="24"/>
          <w:szCs w:val="24"/>
        </w:rPr>
        <w:tab/>
      </w:r>
      <w:r>
        <w:rPr>
          <w:rFonts w:eastAsia="Times New Roman"/>
          <w:i/>
          <w:sz w:val="24"/>
          <w:szCs w:val="24"/>
        </w:rPr>
        <w:tab/>
        <w:t>2017-11-09</w:t>
      </w:r>
      <w:r>
        <w:rPr>
          <w:rFonts w:eastAsia="Times New Roman"/>
          <w:i/>
          <w:sz w:val="24"/>
          <w:szCs w:val="24"/>
        </w:rPr>
        <w:tab/>
      </w:r>
      <w:r>
        <w:rPr>
          <w:rFonts w:eastAsia="Times New Roman"/>
          <w:i/>
          <w:sz w:val="24"/>
          <w:szCs w:val="24"/>
        </w:rPr>
        <w:tab/>
      </w:r>
      <w:r>
        <w:rPr>
          <w:rFonts w:eastAsia="Times New Roman"/>
          <w:i/>
          <w:sz w:val="24"/>
          <w:szCs w:val="24"/>
        </w:rPr>
        <w:tab/>
        <w:t>2017-11-09</w:t>
      </w:r>
      <w:r>
        <w:rPr>
          <w:rFonts w:eastAsia="Times New Roman"/>
          <w:i/>
          <w:sz w:val="24"/>
          <w:szCs w:val="24"/>
        </w:rPr>
        <w:tab/>
      </w:r>
      <w:r>
        <w:rPr>
          <w:rFonts w:eastAsia="Times New Roman"/>
          <w:i/>
          <w:sz w:val="24"/>
          <w:szCs w:val="24"/>
        </w:rPr>
        <w:tab/>
      </w:r>
      <w:r>
        <w:rPr>
          <w:rFonts w:eastAsia="Times New Roman"/>
          <w:i/>
          <w:sz w:val="24"/>
          <w:szCs w:val="24"/>
        </w:rPr>
        <w:tab/>
        <w:t>2017-11-09</w:t>
      </w:r>
    </w:p>
    <w:p w:rsidR="004D45CF" w:rsidRPr="004D45CF" w:rsidRDefault="004D45CF" w:rsidP="004D45CF">
      <w:pPr>
        <w:rPr>
          <w:rFonts w:eastAsia="Times New Roman"/>
          <w:sz w:val="24"/>
          <w:szCs w:val="24"/>
        </w:rPr>
      </w:pPr>
    </w:p>
    <w:p w:rsidR="004D45CF" w:rsidRPr="004D45CF" w:rsidRDefault="004D45CF" w:rsidP="004D45CF">
      <w:pPr>
        <w:rPr>
          <w:rFonts w:eastAsia="Times New Roman"/>
          <w:sz w:val="24"/>
          <w:szCs w:val="24"/>
        </w:rPr>
      </w:pPr>
    </w:p>
    <w:p w:rsidR="004D45CF" w:rsidRPr="004D45CF" w:rsidRDefault="004D45CF" w:rsidP="004D45CF">
      <w:pPr>
        <w:rPr>
          <w:rFonts w:eastAsia="Times New Roman"/>
          <w:sz w:val="24"/>
          <w:szCs w:val="24"/>
        </w:rPr>
      </w:pPr>
    </w:p>
    <w:p w:rsidR="004D45CF" w:rsidRDefault="007D1F66" w:rsidP="004D45CF">
      <w:pPr>
        <w:rPr>
          <w:rFonts w:eastAsia="Times New Roman"/>
          <w:sz w:val="24"/>
          <w:szCs w:val="24"/>
        </w:rPr>
      </w:pPr>
      <w:r>
        <w:rPr>
          <w:rFonts w:eastAsia="Times New Roman"/>
          <w:sz w:val="24"/>
          <w:szCs w:val="24"/>
        </w:rPr>
        <w:tab/>
      </w:r>
      <w:r>
        <w:rPr>
          <w:rFonts w:eastAsia="Times New Roman"/>
          <w:sz w:val="24"/>
          <w:szCs w:val="24"/>
        </w:rPr>
        <w:tab/>
      </w:r>
    </w:p>
    <w:p w:rsidR="007D1F66" w:rsidRDefault="007D1F66" w:rsidP="004D45CF">
      <w:pPr>
        <w:rPr>
          <w:rFonts w:eastAsia="Times New Roman"/>
          <w:sz w:val="24"/>
          <w:szCs w:val="24"/>
        </w:rPr>
      </w:pPr>
    </w:p>
    <w:p w:rsidR="004D45CF" w:rsidRPr="004A10AB" w:rsidRDefault="004D45CF" w:rsidP="004D45CF">
      <w:pPr>
        <w:rPr>
          <w:i/>
          <w:sz w:val="24"/>
          <w:szCs w:val="24"/>
        </w:rPr>
      </w:pPr>
      <w:r w:rsidRPr="004A10AB">
        <w:rPr>
          <w:i/>
          <w:sz w:val="24"/>
          <w:szCs w:val="24"/>
        </w:rPr>
        <w:t xml:space="preserve">Susipažinau </w:t>
      </w:r>
      <w:r>
        <w:rPr>
          <w:i/>
          <w:sz w:val="24"/>
          <w:szCs w:val="24"/>
        </w:rPr>
        <w:tab/>
      </w:r>
      <w:r>
        <w:rPr>
          <w:i/>
          <w:sz w:val="24"/>
          <w:szCs w:val="24"/>
        </w:rPr>
        <w:tab/>
      </w:r>
      <w:r w:rsidR="007D1F66">
        <w:rPr>
          <w:i/>
          <w:sz w:val="24"/>
          <w:szCs w:val="24"/>
        </w:rPr>
        <w:tab/>
      </w:r>
      <w:r w:rsidRPr="004A10AB">
        <w:rPr>
          <w:i/>
          <w:sz w:val="24"/>
          <w:szCs w:val="24"/>
        </w:rPr>
        <w:tab/>
      </w:r>
      <w:r w:rsidR="00177ECF">
        <w:rPr>
          <w:i/>
          <w:sz w:val="24"/>
          <w:szCs w:val="24"/>
        </w:rPr>
        <w:t xml:space="preserve"> </w:t>
      </w:r>
      <w:proofErr w:type="spellStart"/>
      <w:r w:rsidRPr="004A10AB">
        <w:rPr>
          <w:i/>
          <w:sz w:val="24"/>
          <w:szCs w:val="24"/>
        </w:rPr>
        <w:t>Susipažinau</w:t>
      </w:r>
      <w:proofErr w:type="spellEnd"/>
      <w:r w:rsidRPr="004A10AB">
        <w:rPr>
          <w:i/>
          <w:sz w:val="24"/>
          <w:szCs w:val="24"/>
        </w:rPr>
        <w:t xml:space="preserve"> </w:t>
      </w:r>
      <w:r w:rsidRPr="004A10AB">
        <w:rPr>
          <w:i/>
          <w:sz w:val="24"/>
          <w:szCs w:val="24"/>
        </w:rPr>
        <w:tab/>
      </w:r>
      <w:r w:rsidRPr="004A10AB">
        <w:rPr>
          <w:i/>
          <w:sz w:val="24"/>
          <w:szCs w:val="24"/>
        </w:rPr>
        <w:tab/>
      </w:r>
      <w:r w:rsidR="00864291">
        <w:rPr>
          <w:i/>
          <w:sz w:val="24"/>
          <w:szCs w:val="24"/>
        </w:rPr>
        <w:tab/>
      </w:r>
    </w:p>
    <w:p w:rsidR="004D45CF" w:rsidRDefault="004D45CF" w:rsidP="004D45CF">
      <w:pPr>
        <w:rPr>
          <w:i/>
          <w:sz w:val="24"/>
          <w:szCs w:val="24"/>
        </w:rPr>
      </w:pPr>
    </w:p>
    <w:p w:rsidR="00177ECF" w:rsidRPr="004A10AB" w:rsidRDefault="00177ECF" w:rsidP="004D45CF">
      <w:pPr>
        <w:rPr>
          <w:i/>
          <w:sz w:val="24"/>
          <w:szCs w:val="24"/>
        </w:rPr>
      </w:pPr>
    </w:p>
    <w:p w:rsidR="004D45CF" w:rsidRDefault="004D45CF" w:rsidP="004D45CF">
      <w:pPr>
        <w:rPr>
          <w:rFonts w:eastAsia="Times New Roman"/>
          <w:i/>
          <w:sz w:val="24"/>
          <w:szCs w:val="24"/>
        </w:rPr>
      </w:pPr>
      <w:proofErr w:type="spellStart"/>
      <w:r w:rsidRPr="004A10AB">
        <w:rPr>
          <w:rFonts w:eastAsia="Times New Roman"/>
          <w:i/>
          <w:sz w:val="24"/>
          <w:szCs w:val="24"/>
        </w:rPr>
        <w:t>R</w:t>
      </w:r>
      <w:r w:rsidR="007D1F66">
        <w:rPr>
          <w:rFonts w:eastAsia="Times New Roman"/>
          <w:i/>
          <w:sz w:val="24"/>
          <w:szCs w:val="24"/>
        </w:rPr>
        <w:t>iman</w:t>
      </w:r>
      <w:r w:rsidR="00177ECF">
        <w:rPr>
          <w:rFonts w:eastAsia="Times New Roman"/>
          <w:i/>
          <w:sz w:val="24"/>
          <w:szCs w:val="24"/>
        </w:rPr>
        <w:t>d</w:t>
      </w:r>
      <w:r w:rsidR="007D1F66">
        <w:rPr>
          <w:rFonts w:eastAsia="Times New Roman"/>
          <w:i/>
          <w:sz w:val="24"/>
          <w:szCs w:val="24"/>
        </w:rPr>
        <w:t>as</w:t>
      </w:r>
      <w:proofErr w:type="spellEnd"/>
      <w:r w:rsidRPr="004A10AB">
        <w:rPr>
          <w:rFonts w:eastAsia="Times New Roman"/>
          <w:i/>
          <w:sz w:val="24"/>
          <w:szCs w:val="24"/>
        </w:rPr>
        <w:t xml:space="preserve"> </w:t>
      </w:r>
      <w:proofErr w:type="spellStart"/>
      <w:r w:rsidRPr="004A10AB">
        <w:rPr>
          <w:rFonts w:eastAsia="Times New Roman"/>
          <w:i/>
          <w:sz w:val="24"/>
          <w:szCs w:val="24"/>
        </w:rPr>
        <w:t>Dovidaiti</w:t>
      </w:r>
      <w:r w:rsidR="00177ECF">
        <w:rPr>
          <w:rFonts w:eastAsia="Times New Roman"/>
          <w:i/>
          <w:sz w:val="24"/>
          <w:szCs w:val="24"/>
        </w:rPr>
        <w:t>s</w:t>
      </w:r>
      <w:proofErr w:type="spellEnd"/>
      <w:r w:rsidR="00177ECF">
        <w:rPr>
          <w:rFonts w:eastAsia="Times New Roman"/>
          <w:i/>
          <w:sz w:val="24"/>
          <w:szCs w:val="24"/>
        </w:rPr>
        <w:tab/>
      </w:r>
      <w:r w:rsidRPr="004A10AB">
        <w:rPr>
          <w:rFonts w:eastAsia="Times New Roman"/>
          <w:i/>
          <w:sz w:val="24"/>
          <w:szCs w:val="24"/>
        </w:rPr>
        <w:tab/>
      </w:r>
      <w:r w:rsidRPr="004A10AB">
        <w:rPr>
          <w:rFonts w:eastAsia="Times New Roman"/>
          <w:i/>
          <w:sz w:val="24"/>
          <w:szCs w:val="24"/>
        </w:rPr>
        <w:tab/>
      </w:r>
      <w:r w:rsidR="00864291" w:rsidRPr="00864291">
        <w:rPr>
          <w:rFonts w:eastAsia="Times New Roman"/>
          <w:i/>
          <w:sz w:val="24"/>
          <w:szCs w:val="24"/>
        </w:rPr>
        <w:t>Albinas Mockus</w:t>
      </w:r>
    </w:p>
    <w:p w:rsidR="004D45CF" w:rsidRDefault="004D45CF" w:rsidP="004D45CF">
      <w:pPr>
        <w:rPr>
          <w:rFonts w:eastAsia="Times New Roman"/>
          <w:sz w:val="24"/>
          <w:szCs w:val="24"/>
        </w:rPr>
      </w:pPr>
      <w:r>
        <w:rPr>
          <w:rFonts w:eastAsia="Times New Roman"/>
          <w:i/>
          <w:sz w:val="24"/>
          <w:szCs w:val="24"/>
        </w:rPr>
        <w:t>2017-11-09</w:t>
      </w:r>
      <w:r>
        <w:rPr>
          <w:rFonts w:eastAsia="Times New Roman"/>
          <w:i/>
          <w:sz w:val="24"/>
          <w:szCs w:val="24"/>
        </w:rPr>
        <w:tab/>
      </w:r>
      <w:r>
        <w:rPr>
          <w:rFonts w:eastAsia="Times New Roman"/>
          <w:i/>
          <w:sz w:val="24"/>
          <w:szCs w:val="24"/>
        </w:rPr>
        <w:tab/>
      </w:r>
      <w:r w:rsidR="007D1F66">
        <w:rPr>
          <w:rFonts w:eastAsia="Times New Roman"/>
          <w:i/>
          <w:sz w:val="24"/>
          <w:szCs w:val="24"/>
        </w:rPr>
        <w:tab/>
      </w:r>
      <w:r w:rsidR="007D1F66">
        <w:rPr>
          <w:rFonts w:eastAsia="Times New Roman"/>
          <w:i/>
          <w:sz w:val="24"/>
          <w:szCs w:val="24"/>
        </w:rPr>
        <w:tab/>
      </w:r>
      <w:r>
        <w:rPr>
          <w:rFonts w:eastAsia="Times New Roman"/>
          <w:i/>
          <w:sz w:val="24"/>
          <w:szCs w:val="24"/>
        </w:rPr>
        <w:t>2017-11-09</w:t>
      </w:r>
      <w:r>
        <w:rPr>
          <w:rFonts w:eastAsia="Times New Roman"/>
          <w:i/>
          <w:sz w:val="24"/>
          <w:szCs w:val="24"/>
        </w:rPr>
        <w:tab/>
      </w:r>
      <w:r>
        <w:rPr>
          <w:rFonts w:eastAsia="Times New Roman"/>
          <w:i/>
          <w:sz w:val="24"/>
          <w:szCs w:val="24"/>
        </w:rPr>
        <w:tab/>
      </w:r>
      <w:r w:rsidR="00864291">
        <w:rPr>
          <w:rFonts w:eastAsia="Times New Roman"/>
          <w:i/>
          <w:sz w:val="24"/>
          <w:szCs w:val="24"/>
        </w:rPr>
        <w:tab/>
      </w:r>
    </w:p>
    <w:p w:rsidR="004D45CF" w:rsidRDefault="004D45CF" w:rsidP="004D45CF">
      <w:pPr>
        <w:rPr>
          <w:rFonts w:eastAsia="Times New Roman"/>
          <w:sz w:val="24"/>
          <w:szCs w:val="24"/>
        </w:rPr>
      </w:pPr>
    </w:p>
    <w:p w:rsidR="004A10AB" w:rsidRPr="004D45CF" w:rsidRDefault="004A10AB" w:rsidP="004D45CF">
      <w:pPr>
        <w:rPr>
          <w:rFonts w:eastAsia="Times New Roman"/>
          <w:sz w:val="24"/>
          <w:szCs w:val="24"/>
        </w:rPr>
        <w:sectPr w:rsidR="004A10AB" w:rsidRPr="004D45CF" w:rsidSect="004D45CF">
          <w:pgSz w:w="11900" w:h="16838"/>
          <w:pgMar w:top="1134" w:right="846" w:bottom="426" w:left="1420" w:header="0" w:footer="0" w:gutter="0"/>
          <w:cols w:space="1296" w:equalWidth="0">
            <w:col w:w="9640"/>
          </w:cols>
        </w:sectPr>
      </w:pPr>
    </w:p>
    <w:p w:rsidR="00CC77A0" w:rsidRPr="007A5CA2" w:rsidRDefault="00CC77A0" w:rsidP="00D94FAB">
      <w:pPr>
        <w:outlineLvl w:val="0"/>
        <w:rPr>
          <w:rFonts w:eastAsia="Times New Roman"/>
          <w:sz w:val="24"/>
          <w:szCs w:val="24"/>
          <w:lang w:eastAsia="en-US"/>
        </w:rPr>
      </w:pPr>
      <w:r w:rsidRPr="007A5CA2">
        <w:rPr>
          <w:rFonts w:eastAsia="Times New Roman"/>
          <w:sz w:val="24"/>
          <w:szCs w:val="24"/>
          <w:lang w:eastAsia="en-US"/>
        </w:rPr>
        <w:lastRenderedPageBreak/>
        <w:t xml:space="preserve">                                                                           </w:t>
      </w:r>
      <w:r w:rsidR="00D94FAB">
        <w:rPr>
          <w:rFonts w:eastAsia="Times New Roman"/>
          <w:sz w:val="24"/>
          <w:szCs w:val="24"/>
          <w:lang w:eastAsia="en-US"/>
        </w:rPr>
        <w:t xml:space="preserve">                            </w:t>
      </w:r>
      <w:r w:rsidRPr="007A5CA2">
        <w:rPr>
          <w:rFonts w:eastAsia="Times New Roman"/>
          <w:sz w:val="24"/>
          <w:szCs w:val="24"/>
          <w:lang w:eastAsia="en-US"/>
        </w:rPr>
        <w:t>PATVIRTINTA</w:t>
      </w:r>
    </w:p>
    <w:p w:rsidR="00CC77A0" w:rsidRPr="007A5CA2" w:rsidRDefault="00CC77A0" w:rsidP="00CC77A0">
      <w:pPr>
        <w:ind w:left="5040"/>
        <w:outlineLvl w:val="0"/>
        <w:rPr>
          <w:rFonts w:eastAsia="Times New Roman"/>
          <w:sz w:val="24"/>
          <w:szCs w:val="24"/>
          <w:lang w:eastAsia="en-US"/>
        </w:rPr>
      </w:pPr>
      <w:r w:rsidRPr="007A5CA2">
        <w:rPr>
          <w:rFonts w:eastAsia="Times New Roman"/>
          <w:sz w:val="24"/>
          <w:szCs w:val="24"/>
          <w:lang w:eastAsia="en-US"/>
        </w:rPr>
        <w:t xml:space="preserve">                   Kelmės „Kražantės“ progimnazijos</w:t>
      </w:r>
    </w:p>
    <w:p w:rsidR="00CC77A0" w:rsidRPr="007A5CA2" w:rsidRDefault="00CC77A0" w:rsidP="00CC77A0">
      <w:pPr>
        <w:ind w:left="6120"/>
        <w:outlineLvl w:val="0"/>
        <w:rPr>
          <w:rFonts w:eastAsia="Times New Roman"/>
          <w:sz w:val="24"/>
          <w:szCs w:val="24"/>
          <w:lang w:eastAsia="en-US"/>
        </w:rPr>
      </w:pPr>
      <w:r w:rsidRPr="007A5CA2">
        <w:rPr>
          <w:rFonts w:eastAsia="Times New Roman"/>
          <w:sz w:val="24"/>
          <w:szCs w:val="24"/>
          <w:lang w:eastAsia="en-US"/>
        </w:rPr>
        <w:t>direktoriaus</w:t>
      </w:r>
      <w:r w:rsidRPr="007A5CA2">
        <w:rPr>
          <w:rFonts w:eastAsia="Times New Roman"/>
          <w:noProof/>
          <w:sz w:val="24"/>
          <w:szCs w:val="24"/>
          <w:lang w:eastAsia="en-US"/>
        </w:rPr>
        <w:t xml:space="preserve"> 2017 m. lapkričio 9</w:t>
      </w:r>
      <w:r w:rsidRPr="007A5CA2">
        <w:rPr>
          <w:rFonts w:eastAsia="Times New Roman"/>
          <w:b/>
          <w:noProof/>
          <w:sz w:val="24"/>
          <w:szCs w:val="24"/>
          <w:lang w:eastAsia="en-US"/>
        </w:rPr>
        <w:t xml:space="preserve"> </w:t>
      </w:r>
      <w:r w:rsidRPr="007A5CA2">
        <w:rPr>
          <w:rFonts w:eastAsia="Times New Roman"/>
          <w:noProof/>
          <w:sz w:val="24"/>
          <w:szCs w:val="24"/>
          <w:lang w:eastAsia="en-US"/>
        </w:rPr>
        <w:t>d.                               įsakymu Nr. D-115</w:t>
      </w:r>
    </w:p>
    <w:p w:rsidR="00CC77A0" w:rsidRPr="007A5CA2" w:rsidRDefault="00CC77A0" w:rsidP="00CC77A0">
      <w:pPr>
        <w:autoSpaceDE w:val="0"/>
        <w:autoSpaceDN w:val="0"/>
        <w:adjustRightInd w:val="0"/>
        <w:spacing w:line="360" w:lineRule="auto"/>
        <w:jc w:val="center"/>
        <w:rPr>
          <w:rFonts w:eastAsia="Times New Roman"/>
          <w:b/>
          <w:bCs/>
          <w:caps/>
          <w:sz w:val="24"/>
          <w:szCs w:val="24"/>
          <w:lang w:eastAsia="en-US"/>
        </w:rPr>
      </w:pPr>
    </w:p>
    <w:p w:rsidR="00B613AE" w:rsidRPr="007A5CA2" w:rsidRDefault="00B613AE">
      <w:pPr>
        <w:spacing w:line="336" w:lineRule="exact"/>
        <w:rPr>
          <w:sz w:val="24"/>
          <w:szCs w:val="24"/>
        </w:rPr>
      </w:pPr>
    </w:p>
    <w:p w:rsidR="00B613AE" w:rsidRPr="007A5CA2" w:rsidRDefault="00CC77A0">
      <w:pPr>
        <w:spacing w:line="249" w:lineRule="auto"/>
        <w:ind w:right="20"/>
        <w:jc w:val="center"/>
        <w:rPr>
          <w:sz w:val="24"/>
          <w:szCs w:val="24"/>
        </w:rPr>
      </w:pPr>
      <w:r w:rsidRPr="007A5CA2">
        <w:rPr>
          <w:b/>
          <w:sz w:val="24"/>
          <w:szCs w:val="24"/>
        </w:rPr>
        <w:t>KELMĖS „KRAŽANTĖS“ PROGIMNAZIJOS</w:t>
      </w:r>
      <w:r w:rsidRPr="007A5CA2">
        <w:rPr>
          <w:rFonts w:eastAsia="Times New Roman"/>
          <w:b/>
          <w:bCs/>
          <w:sz w:val="24"/>
          <w:szCs w:val="24"/>
        </w:rPr>
        <w:t xml:space="preserve"> </w:t>
      </w:r>
      <w:r w:rsidR="00C9746B" w:rsidRPr="007A5CA2">
        <w:rPr>
          <w:rFonts w:eastAsia="Times New Roman"/>
          <w:b/>
          <w:bCs/>
          <w:sz w:val="24"/>
          <w:szCs w:val="24"/>
        </w:rPr>
        <w:t>VIEŠŲJŲ PIRKIMŲ PLANAVIMO, ORGANIZAVIMO IR VYKDYMO TVARKOS APRAŠAS</w:t>
      </w:r>
    </w:p>
    <w:p w:rsidR="00B613AE" w:rsidRPr="007A5CA2" w:rsidRDefault="00B613AE">
      <w:pPr>
        <w:spacing w:line="310" w:lineRule="exact"/>
        <w:rPr>
          <w:sz w:val="24"/>
          <w:szCs w:val="24"/>
        </w:rPr>
      </w:pPr>
    </w:p>
    <w:p w:rsidR="00B613AE" w:rsidRPr="007A5CA2" w:rsidRDefault="00C9746B">
      <w:pPr>
        <w:jc w:val="center"/>
        <w:rPr>
          <w:sz w:val="24"/>
          <w:szCs w:val="24"/>
        </w:rPr>
      </w:pPr>
      <w:r w:rsidRPr="007A5CA2">
        <w:rPr>
          <w:rFonts w:eastAsia="Times New Roman"/>
          <w:b/>
          <w:bCs/>
          <w:sz w:val="24"/>
          <w:szCs w:val="24"/>
        </w:rPr>
        <w:t>I. BENDROSIOS NUOSTATOS</w:t>
      </w:r>
    </w:p>
    <w:p w:rsidR="00B613AE" w:rsidRPr="007A5CA2" w:rsidRDefault="00B613AE">
      <w:pPr>
        <w:spacing w:line="365" w:lineRule="exact"/>
        <w:rPr>
          <w:sz w:val="24"/>
          <w:szCs w:val="24"/>
        </w:rPr>
      </w:pPr>
    </w:p>
    <w:p w:rsidR="00B613AE" w:rsidRPr="007A5CA2" w:rsidRDefault="00C9746B">
      <w:pPr>
        <w:spacing w:line="275" w:lineRule="auto"/>
        <w:ind w:firstLine="720"/>
        <w:jc w:val="both"/>
        <w:rPr>
          <w:sz w:val="24"/>
          <w:szCs w:val="24"/>
        </w:rPr>
      </w:pPr>
      <w:r w:rsidRPr="007A5CA2">
        <w:rPr>
          <w:rFonts w:eastAsia="Times New Roman"/>
          <w:sz w:val="24"/>
          <w:szCs w:val="24"/>
        </w:rPr>
        <w:t>1</w:t>
      </w:r>
      <w:r w:rsidRPr="007A5CA2">
        <w:rPr>
          <w:rFonts w:eastAsia="Times New Roman"/>
          <w:color w:val="808080"/>
          <w:sz w:val="24"/>
          <w:szCs w:val="24"/>
        </w:rPr>
        <w:t>.</w:t>
      </w:r>
      <w:r w:rsidRPr="007A5CA2">
        <w:rPr>
          <w:rFonts w:eastAsia="Times New Roman"/>
          <w:sz w:val="24"/>
          <w:szCs w:val="24"/>
        </w:rPr>
        <w:t xml:space="preserve"> Šis </w:t>
      </w:r>
      <w:r w:rsidR="00CC77A0" w:rsidRPr="007A5CA2">
        <w:rPr>
          <w:iCs/>
          <w:color w:val="000000"/>
          <w:sz w:val="24"/>
          <w:szCs w:val="24"/>
        </w:rPr>
        <w:t xml:space="preserve">Kelmės „Kražantės“ progimnazijos </w:t>
      </w:r>
      <w:r w:rsidRPr="007A5CA2">
        <w:rPr>
          <w:rFonts w:eastAsia="Times New Roman"/>
          <w:sz w:val="24"/>
          <w:szCs w:val="24"/>
        </w:rPr>
        <w:t>(toliau tekste vadinama – perkančioji organizacija) viešųjų pirkimų planavimo, organizavimo ir vykdymo tvarkos aprašas (toliau tekste vadinama – Aprašas) yra privalomo pobūdžio dokumentas, kurio tikslas – reglamentuoti Perkančiosios organizacijos numatomų vykdyti prekių, paslaugų ir darbų viešųjų pirkimų (toliau tekste vadinama – Pirkimai) formavimo, planavimo, iniciavimo, organizavimo</w:t>
      </w:r>
      <w:r w:rsidRPr="007A5CA2">
        <w:rPr>
          <w:rFonts w:eastAsia="Times New Roman"/>
          <w:b/>
          <w:sz w:val="24"/>
          <w:szCs w:val="24"/>
        </w:rPr>
        <w:t xml:space="preserve"> tvarką</w:t>
      </w:r>
      <w:r w:rsidRPr="007A5CA2">
        <w:rPr>
          <w:rFonts w:eastAsia="Times New Roman"/>
          <w:sz w:val="24"/>
          <w:szCs w:val="24"/>
        </w:rPr>
        <w:t>, pirkimus vykdančių ir (ar) pirkimo procese dalyvaujančių perkančiosios organizacijos valstybės tarnautojų ir darbuotojų teises, pareigas ir atsakomybę, kitus su perkančiosios organizacijos numatomais vykdyti ir/ar vykdomais pirkimais susijusius klausimus</w:t>
      </w:r>
      <w:r w:rsidRPr="007A5CA2">
        <w:rPr>
          <w:rFonts w:eastAsia="Times New Roman"/>
          <w:b/>
          <w:sz w:val="24"/>
          <w:szCs w:val="24"/>
        </w:rPr>
        <w:t>, siekiant</w:t>
      </w:r>
      <w:r w:rsidRPr="007A5CA2">
        <w:rPr>
          <w:rFonts w:eastAsia="Times New Roman"/>
          <w:sz w:val="24"/>
          <w:szCs w:val="24"/>
        </w:rPr>
        <w:t xml:space="preserve"> sumažinti Lietuvos Respublikos viešųjų pirkimų įstatymo (toliau – Viešųjų pirkimų įstatymas) ir kitų viešuosius pirkimus (toliau – pirkimas) reglamentuojančių teisės aktų pažeidimų riziką.</w:t>
      </w:r>
    </w:p>
    <w:p w:rsidR="00B613AE" w:rsidRPr="007A5CA2" w:rsidRDefault="00B613AE">
      <w:pPr>
        <w:spacing w:line="1" w:lineRule="exact"/>
        <w:rPr>
          <w:sz w:val="24"/>
          <w:szCs w:val="24"/>
        </w:rPr>
      </w:pPr>
    </w:p>
    <w:p w:rsidR="00B613AE" w:rsidRPr="007A5CA2" w:rsidRDefault="00C9746B">
      <w:pPr>
        <w:ind w:left="720"/>
        <w:rPr>
          <w:sz w:val="24"/>
          <w:szCs w:val="24"/>
        </w:rPr>
      </w:pPr>
      <w:r w:rsidRPr="007A5CA2">
        <w:rPr>
          <w:rFonts w:eastAsia="Times New Roman"/>
          <w:sz w:val="24"/>
          <w:szCs w:val="24"/>
        </w:rPr>
        <w:t>2. Apraše vartojamos sąvokos:</w:t>
      </w:r>
    </w:p>
    <w:p w:rsidR="00B613AE" w:rsidRPr="007A5CA2" w:rsidRDefault="00B613AE">
      <w:pPr>
        <w:spacing w:line="53" w:lineRule="exact"/>
        <w:rPr>
          <w:sz w:val="24"/>
          <w:szCs w:val="24"/>
        </w:rPr>
      </w:pPr>
    </w:p>
    <w:p w:rsidR="00B613AE" w:rsidRPr="007A5CA2" w:rsidRDefault="00C9746B">
      <w:pPr>
        <w:spacing w:line="274" w:lineRule="auto"/>
        <w:ind w:firstLine="720"/>
        <w:jc w:val="both"/>
        <w:rPr>
          <w:sz w:val="24"/>
          <w:szCs w:val="24"/>
        </w:rPr>
      </w:pPr>
      <w:r w:rsidRPr="007A5CA2">
        <w:rPr>
          <w:rFonts w:eastAsia="Times New Roman"/>
          <w:b/>
          <w:bCs/>
          <w:sz w:val="24"/>
          <w:szCs w:val="24"/>
        </w:rPr>
        <w:t xml:space="preserve">Pirkimų iniciatorius </w:t>
      </w:r>
      <w:r w:rsidRPr="007A5CA2">
        <w:rPr>
          <w:rFonts w:eastAsia="Times New Roman"/>
          <w:sz w:val="24"/>
          <w:szCs w:val="24"/>
        </w:rPr>
        <w:t>– perkančiosios organizacijos vadovo paskirtas perkančiosios</w:t>
      </w:r>
      <w:r w:rsidRPr="007A5CA2">
        <w:rPr>
          <w:rFonts w:eastAsia="Times New Roman"/>
          <w:b/>
          <w:bCs/>
          <w:sz w:val="24"/>
          <w:szCs w:val="24"/>
        </w:rPr>
        <w:t xml:space="preserve"> </w:t>
      </w:r>
      <w:r w:rsidRPr="007A5CA2">
        <w:rPr>
          <w:rFonts w:eastAsia="Times New Roman"/>
          <w:sz w:val="24"/>
          <w:szCs w:val="24"/>
        </w:rPr>
        <w:t xml:space="preserve">organizacijos darbuotojas, dirbantis pagal darbo sutartį (toliau – </w:t>
      </w:r>
      <w:r w:rsidRPr="007A5CA2">
        <w:rPr>
          <w:rFonts w:eastAsia="Times New Roman"/>
          <w:b/>
          <w:bCs/>
          <w:sz w:val="24"/>
          <w:szCs w:val="24"/>
        </w:rPr>
        <w:t>darbuotojas</w:t>
      </w:r>
      <w:r w:rsidR="00A94AB2" w:rsidRPr="007A5CA2">
        <w:rPr>
          <w:rFonts w:eastAsia="Times New Roman"/>
          <w:sz w:val="24"/>
          <w:szCs w:val="24"/>
        </w:rPr>
        <w:t xml:space="preserve">), </w:t>
      </w:r>
      <w:r w:rsidRPr="007A5CA2">
        <w:rPr>
          <w:rFonts w:eastAsia="Times New Roman"/>
          <w:sz w:val="24"/>
          <w:szCs w:val="24"/>
        </w:rPr>
        <w:t xml:space="preserve"> kuris nurodė poreikį įsigyti reikalingų prekių, paslaugų</w:t>
      </w:r>
      <w:r w:rsidRPr="007A5CA2">
        <w:rPr>
          <w:rFonts w:eastAsia="Times New Roman"/>
          <w:b/>
          <w:bCs/>
          <w:sz w:val="24"/>
          <w:szCs w:val="24"/>
        </w:rPr>
        <w:t xml:space="preserve"> </w:t>
      </w:r>
      <w:r w:rsidRPr="007A5CA2">
        <w:rPr>
          <w:rFonts w:eastAsia="Times New Roman"/>
          <w:sz w:val="24"/>
          <w:szCs w:val="24"/>
        </w:rPr>
        <w:t>arba</w:t>
      </w:r>
      <w:r w:rsidRPr="007A5CA2">
        <w:rPr>
          <w:rFonts w:eastAsia="Times New Roman"/>
          <w:b/>
          <w:sz w:val="24"/>
          <w:szCs w:val="24"/>
        </w:rPr>
        <w:t xml:space="preserve"> </w:t>
      </w:r>
      <w:r w:rsidRPr="007A5CA2">
        <w:rPr>
          <w:rFonts w:eastAsia="Times New Roman"/>
          <w:sz w:val="24"/>
          <w:szCs w:val="24"/>
        </w:rPr>
        <w:t>darbų</w:t>
      </w:r>
      <w:r w:rsidR="00713D5C" w:rsidRPr="007A5CA2">
        <w:rPr>
          <w:rFonts w:eastAsia="Times New Roman"/>
          <w:sz w:val="24"/>
          <w:szCs w:val="24"/>
        </w:rPr>
        <w:t>.</w:t>
      </w:r>
    </w:p>
    <w:p w:rsidR="00B613AE" w:rsidRPr="007A5CA2" w:rsidRDefault="00B613AE">
      <w:pPr>
        <w:spacing w:line="22" w:lineRule="exact"/>
        <w:rPr>
          <w:sz w:val="24"/>
          <w:szCs w:val="24"/>
        </w:rPr>
      </w:pPr>
    </w:p>
    <w:p w:rsidR="00B613AE" w:rsidRPr="007A5CA2" w:rsidRDefault="00C9746B">
      <w:pPr>
        <w:spacing w:line="272" w:lineRule="auto"/>
        <w:ind w:firstLine="720"/>
        <w:jc w:val="both"/>
        <w:rPr>
          <w:sz w:val="24"/>
          <w:szCs w:val="24"/>
        </w:rPr>
      </w:pPr>
      <w:r w:rsidRPr="007A5CA2">
        <w:rPr>
          <w:rFonts w:eastAsia="Times New Roman"/>
          <w:b/>
          <w:bCs/>
          <w:sz w:val="24"/>
          <w:szCs w:val="24"/>
        </w:rPr>
        <w:t xml:space="preserve">Pirkimų organizatorius </w:t>
      </w:r>
      <w:r w:rsidRPr="007A5CA2">
        <w:rPr>
          <w:rFonts w:eastAsia="Times New Roman"/>
          <w:sz w:val="24"/>
          <w:szCs w:val="24"/>
        </w:rPr>
        <w:t>– perkančiosios organizacijos vadovo įsakymu paskirtas darbuotojas, dirbantis pagal darbo sutartį, kuris perkančiosios organizacijos nustatyta tvarka organizuoja ir atlieka mažos vertės pirkimus, kai tokiems pirkimams atlikti nesudaroma Viešojo pirkimo komisija (toliau – Komisija).</w:t>
      </w:r>
    </w:p>
    <w:p w:rsidR="00B613AE" w:rsidRPr="007A5CA2" w:rsidRDefault="00B613AE">
      <w:pPr>
        <w:spacing w:line="19" w:lineRule="exact"/>
        <w:rPr>
          <w:sz w:val="24"/>
          <w:szCs w:val="24"/>
        </w:rPr>
      </w:pPr>
    </w:p>
    <w:p w:rsidR="00B613AE" w:rsidRPr="007A5CA2" w:rsidRDefault="00C9746B">
      <w:pPr>
        <w:spacing w:line="272" w:lineRule="auto"/>
        <w:ind w:firstLine="720"/>
        <w:jc w:val="both"/>
        <w:rPr>
          <w:sz w:val="24"/>
          <w:szCs w:val="24"/>
        </w:rPr>
      </w:pPr>
      <w:r w:rsidRPr="007A5CA2">
        <w:rPr>
          <w:rFonts w:eastAsia="Times New Roman"/>
          <w:b/>
          <w:bCs/>
          <w:sz w:val="24"/>
          <w:szCs w:val="24"/>
        </w:rPr>
        <w:t xml:space="preserve">Pirkimų organizavimas </w:t>
      </w:r>
      <w:r w:rsidRPr="007A5CA2">
        <w:rPr>
          <w:rFonts w:eastAsia="Times New Roman"/>
          <w:sz w:val="24"/>
          <w:szCs w:val="24"/>
        </w:rPr>
        <w:t>– perkančiosios organizacijos vadovo veiksmai, apimantys</w:t>
      </w:r>
      <w:r w:rsidRPr="007A5CA2">
        <w:rPr>
          <w:rFonts w:eastAsia="Times New Roman"/>
          <w:b/>
          <w:bCs/>
          <w:sz w:val="24"/>
          <w:szCs w:val="24"/>
        </w:rPr>
        <w:t xml:space="preserve"> </w:t>
      </w:r>
      <w:r w:rsidRPr="007A5CA2">
        <w:rPr>
          <w:rFonts w:eastAsia="Times New Roman"/>
          <w:sz w:val="24"/>
          <w:szCs w:val="24"/>
        </w:rPr>
        <w:t>atsakingų asmenų paskyrimą, jų funkcijų, teisių, pareigų ir atsakomybės nustatymą, kuria siekiama tinkamo pirkimų ir pirkimo sutarčių vykdymo, racionaliai naudojant tam skirtas lėšas ir žmogiškuosius išteklius.</w:t>
      </w:r>
    </w:p>
    <w:p w:rsidR="00B613AE" w:rsidRPr="007A5CA2" w:rsidRDefault="00B613AE">
      <w:pPr>
        <w:spacing w:line="19" w:lineRule="exact"/>
        <w:rPr>
          <w:sz w:val="24"/>
          <w:szCs w:val="24"/>
        </w:rPr>
      </w:pPr>
    </w:p>
    <w:p w:rsidR="00B613AE" w:rsidRPr="007A5CA2" w:rsidRDefault="00C9746B">
      <w:pPr>
        <w:spacing w:line="266" w:lineRule="auto"/>
        <w:ind w:firstLine="720"/>
        <w:jc w:val="both"/>
        <w:rPr>
          <w:sz w:val="24"/>
          <w:szCs w:val="24"/>
        </w:rPr>
      </w:pPr>
      <w:r w:rsidRPr="007A5CA2">
        <w:rPr>
          <w:rFonts w:eastAsia="Times New Roman"/>
          <w:b/>
          <w:bCs/>
          <w:sz w:val="24"/>
          <w:szCs w:val="24"/>
        </w:rPr>
        <w:t xml:space="preserve">Pirkimų planas </w:t>
      </w:r>
      <w:r w:rsidRPr="007A5CA2">
        <w:rPr>
          <w:rFonts w:eastAsia="Times New Roman"/>
          <w:sz w:val="24"/>
          <w:szCs w:val="24"/>
        </w:rPr>
        <w:t>– perkančiosios organizacijos parengtas ir patvirtintas</w:t>
      </w:r>
      <w:r w:rsidRPr="007A5CA2">
        <w:rPr>
          <w:rFonts w:eastAsia="Times New Roman"/>
          <w:b/>
          <w:bCs/>
          <w:sz w:val="24"/>
          <w:szCs w:val="24"/>
        </w:rPr>
        <w:t xml:space="preserve"> </w:t>
      </w:r>
      <w:r w:rsidRPr="007A5CA2">
        <w:rPr>
          <w:rFonts w:eastAsia="Times New Roman"/>
          <w:sz w:val="24"/>
          <w:szCs w:val="24"/>
        </w:rPr>
        <w:t>einamaisiais</w:t>
      </w:r>
      <w:r w:rsidRPr="007A5CA2">
        <w:rPr>
          <w:rFonts w:eastAsia="Times New Roman"/>
          <w:b/>
          <w:bCs/>
          <w:sz w:val="24"/>
          <w:szCs w:val="24"/>
        </w:rPr>
        <w:t xml:space="preserve"> </w:t>
      </w:r>
      <w:r w:rsidRPr="007A5CA2">
        <w:rPr>
          <w:rFonts w:eastAsia="Times New Roman"/>
          <w:sz w:val="24"/>
          <w:szCs w:val="24"/>
        </w:rPr>
        <w:t>biudžetiniais metais planuojamų vykdyti prekių, paslaugų ir darbų pirkimų sąrašas.</w:t>
      </w:r>
    </w:p>
    <w:p w:rsidR="00B613AE" w:rsidRPr="007A5CA2" w:rsidRDefault="00B613AE">
      <w:pPr>
        <w:spacing w:line="24" w:lineRule="exact"/>
        <w:rPr>
          <w:sz w:val="24"/>
          <w:szCs w:val="24"/>
        </w:rPr>
      </w:pPr>
    </w:p>
    <w:p w:rsidR="00B613AE" w:rsidRPr="007A5CA2" w:rsidRDefault="00C9746B">
      <w:pPr>
        <w:spacing w:line="271" w:lineRule="auto"/>
        <w:ind w:firstLine="720"/>
        <w:jc w:val="both"/>
        <w:rPr>
          <w:sz w:val="24"/>
          <w:szCs w:val="24"/>
        </w:rPr>
      </w:pPr>
      <w:r w:rsidRPr="007A5CA2">
        <w:rPr>
          <w:rFonts w:eastAsia="Times New Roman"/>
          <w:b/>
          <w:bCs/>
          <w:sz w:val="24"/>
          <w:szCs w:val="24"/>
        </w:rPr>
        <w:t xml:space="preserve">Pirkimų žurnalas </w:t>
      </w:r>
      <w:r w:rsidRPr="007A5CA2">
        <w:rPr>
          <w:rFonts w:eastAsia="Times New Roman"/>
          <w:sz w:val="24"/>
          <w:szCs w:val="24"/>
        </w:rPr>
        <w:t>– perkančiosios organizacijos nustatytos formos dokumentas (popieriuje</w:t>
      </w:r>
      <w:r w:rsidRPr="007A5CA2">
        <w:rPr>
          <w:rFonts w:eastAsia="Times New Roman"/>
          <w:b/>
          <w:bCs/>
          <w:sz w:val="24"/>
          <w:szCs w:val="24"/>
        </w:rPr>
        <w:t xml:space="preserve"> </w:t>
      </w:r>
      <w:r w:rsidRPr="007A5CA2">
        <w:rPr>
          <w:rFonts w:eastAsia="Times New Roman"/>
          <w:sz w:val="24"/>
          <w:szCs w:val="24"/>
        </w:rPr>
        <w:t>ar skaitmeninėje laikmenoje), skirtas registruoti perkančiosios organizacijos atliktus pirkimus</w:t>
      </w:r>
      <w:r w:rsidR="00496398" w:rsidRPr="007A5CA2">
        <w:rPr>
          <w:rFonts w:eastAsia="Times New Roman"/>
          <w:sz w:val="24"/>
          <w:szCs w:val="24"/>
        </w:rPr>
        <w:t>.</w:t>
      </w:r>
      <w:r w:rsidRPr="007A5CA2">
        <w:rPr>
          <w:rFonts w:eastAsia="Times New Roman"/>
          <w:sz w:val="24"/>
          <w:szCs w:val="24"/>
        </w:rPr>
        <w:t xml:space="preserve"> </w:t>
      </w:r>
    </w:p>
    <w:p w:rsidR="00B613AE" w:rsidRPr="007A5CA2" w:rsidRDefault="00B613AE">
      <w:pPr>
        <w:spacing w:line="18" w:lineRule="exact"/>
        <w:rPr>
          <w:sz w:val="24"/>
          <w:szCs w:val="24"/>
        </w:rPr>
      </w:pPr>
    </w:p>
    <w:p w:rsidR="00B613AE" w:rsidRPr="007A5CA2" w:rsidRDefault="00C9746B">
      <w:pPr>
        <w:spacing w:line="272" w:lineRule="auto"/>
        <w:ind w:firstLine="720"/>
        <w:jc w:val="both"/>
        <w:rPr>
          <w:sz w:val="24"/>
          <w:szCs w:val="24"/>
        </w:rPr>
      </w:pPr>
      <w:r w:rsidRPr="007A5CA2">
        <w:rPr>
          <w:rFonts w:eastAsia="Times New Roman"/>
          <w:b/>
          <w:bCs/>
          <w:sz w:val="24"/>
          <w:szCs w:val="24"/>
        </w:rPr>
        <w:t xml:space="preserve">Pirkimo dokumentai – </w:t>
      </w:r>
      <w:r w:rsidRPr="007A5CA2">
        <w:rPr>
          <w:rFonts w:eastAsia="Times New Roman"/>
          <w:sz w:val="24"/>
          <w:szCs w:val="24"/>
        </w:rPr>
        <w:t>perkančiosios organizacijos raštu pateikiami tiekėjams dokumentai</w:t>
      </w:r>
      <w:r w:rsidRPr="007A5CA2">
        <w:rPr>
          <w:rFonts w:eastAsia="Times New Roman"/>
          <w:b/>
          <w:bCs/>
          <w:sz w:val="24"/>
          <w:szCs w:val="24"/>
        </w:rPr>
        <w:t xml:space="preserve"> </w:t>
      </w:r>
      <w:r w:rsidRPr="007A5CA2">
        <w:rPr>
          <w:rFonts w:eastAsia="Times New Roman"/>
          <w:sz w:val="24"/>
          <w:szCs w:val="24"/>
        </w:rPr>
        <w:t>ir elektroninėmis priemonėmis pateikti duomenys, apibūdinantys perkamą objektą ir pirkimo sąlygas: skelbimas, kvietimas, techninė specifikacija, aprašomieji dokumentai, pirkimo sutarties projektas, kiti dokumentai ir dokumentų paaiškinimai (patikslinimai).</w:t>
      </w:r>
    </w:p>
    <w:p w:rsidR="00B613AE" w:rsidRPr="007A5CA2" w:rsidRDefault="00B613AE">
      <w:pPr>
        <w:spacing w:line="19" w:lineRule="exact"/>
        <w:rPr>
          <w:sz w:val="24"/>
          <w:szCs w:val="24"/>
        </w:rPr>
      </w:pPr>
    </w:p>
    <w:p w:rsidR="00B613AE" w:rsidRPr="007A5CA2" w:rsidRDefault="00C9746B">
      <w:pPr>
        <w:numPr>
          <w:ilvl w:val="0"/>
          <w:numId w:val="3"/>
        </w:numPr>
        <w:tabs>
          <w:tab w:val="left" w:pos="991"/>
        </w:tabs>
        <w:spacing w:line="271" w:lineRule="auto"/>
        <w:ind w:firstLine="719"/>
        <w:jc w:val="both"/>
        <w:rPr>
          <w:rFonts w:eastAsia="Times New Roman"/>
          <w:sz w:val="24"/>
          <w:szCs w:val="24"/>
        </w:rPr>
      </w:pPr>
      <w:r w:rsidRPr="007A5CA2">
        <w:rPr>
          <w:rFonts w:eastAsia="Times New Roman"/>
          <w:sz w:val="24"/>
          <w:szCs w:val="24"/>
        </w:rPr>
        <w:t>Kitos Apraše vartojamos pagrindinės sąvokos yra apibrė</w:t>
      </w:r>
      <w:r w:rsidR="007A5CA2" w:rsidRPr="007A5CA2">
        <w:rPr>
          <w:rFonts w:eastAsia="Times New Roman"/>
          <w:sz w:val="24"/>
          <w:szCs w:val="24"/>
        </w:rPr>
        <w:t>žtos Viešųjų pirkimų įstatyme,</w:t>
      </w:r>
      <w:r w:rsidRPr="007A5CA2">
        <w:rPr>
          <w:rFonts w:eastAsia="Times New Roman"/>
          <w:sz w:val="24"/>
          <w:szCs w:val="24"/>
        </w:rPr>
        <w:t xml:space="preserve"> kituose pirkimus reglamentuojančiuose teisės aktuose ir rekomendacinio pobūdžio dokumentuose.</w:t>
      </w:r>
    </w:p>
    <w:p w:rsidR="007A5CA2" w:rsidRDefault="007A5CA2">
      <w:pPr>
        <w:spacing w:line="327" w:lineRule="exact"/>
        <w:rPr>
          <w:rFonts w:eastAsia="Times New Roman"/>
          <w:sz w:val="24"/>
          <w:szCs w:val="24"/>
        </w:rPr>
      </w:pPr>
    </w:p>
    <w:p w:rsidR="00B613AE" w:rsidRPr="007A5CA2" w:rsidRDefault="00C9746B">
      <w:pPr>
        <w:ind w:left="3360"/>
        <w:rPr>
          <w:rFonts w:eastAsia="Times New Roman"/>
          <w:sz w:val="24"/>
          <w:szCs w:val="24"/>
        </w:rPr>
      </w:pPr>
      <w:r w:rsidRPr="007A5CA2">
        <w:rPr>
          <w:rFonts w:eastAsia="Times New Roman"/>
          <w:b/>
          <w:bCs/>
          <w:sz w:val="24"/>
          <w:szCs w:val="24"/>
        </w:rPr>
        <w:t>II. ATSAKINGI ASMENYS</w:t>
      </w:r>
    </w:p>
    <w:p w:rsidR="00B613AE" w:rsidRPr="007A5CA2" w:rsidRDefault="00B613AE">
      <w:pPr>
        <w:spacing w:line="355" w:lineRule="exact"/>
        <w:rPr>
          <w:rFonts w:eastAsia="Times New Roman"/>
          <w:sz w:val="24"/>
          <w:szCs w:val="24"/>
        </w:rPr>
      </w:pPr>
    </w:p>
    <w:p w:rsidR="00B613AE" w:rsidRPr="007A5CA2" w:rsidRDefault="00C9746B">
      <w:pPr>
        <w:numPr>
          <w:ilvl w:val="0"/>
          <w:numId w:val="3"/>
        </w:numPr>
        <w:tabs>
          <w:tab w:val="left" w:pos="960"/>
        </w:tabs>
        <w:ind w:left="960" w:hanging="241"/>
        <w:rPr>
          <w:rFonts w:eastAsia="Times New Roman"/>
          <w:sz w:val="24"/>
          <w:szCs w:val="24"/>
        </w:rPr>
      </w:pPr>
      <w:r w:rsidRPr="007A5CA2">
        <w:rPr>
          <w:rFonts w:eastAsia="Times New Roman"/>
          <w:sz w:val="24"/>
          <w:szCs w:val="24"/>
        </w:rPr>
        <w:t>Perkančiosios organizacijos vadovas:</w:t>
      </w:r>
    </w:p>
    <w:p w:rsidR="00B613AE" w:rsidRPr="007A5CA2" w:rsidRDefault="00B613AE">
      <w:pPr>
        <w:spacing w:line="53" w:lineRule="exact"/>
        <w:rPr>
          <w:sz w:val="24"/>
          <w:szCs w:val="24"/>
        </w:rPr>
      </w:pPr>
    </w:p>
    <w:p w:rsidR="00B613AE" w:rsidRPr="007A5CA2" w:rsidRDefault="00C9746B">
      <w:pPr>
        <w:spacing w:line="272" w:lineRule="auto"/>
        <w:ind w:firstLine="720"/>
        <w:jc w:val="both"/>
        <w:rPr>
          <w:sz w:val="24"/>
          <w:szCs w:val="24"/>
        </w:rPr>
      </w:pPr>
      <w:r w:rsidRPr="007A5CA2">
        <w:rPr>
          <w:rFonts w:eastAsia="Times New Roman"/>
          <w:sz w:val="24"/>
          <w:szCs w:val="24"/>
        </w:rPr>
        <w:lastRenderedPageBreak/>
        <w:t>4.1. pirkimui (-</w:t>
      </w:r>
      <w:proofErr w:type="spellStart"/>
      <w:r w:rsidRPr="007A5CA2">
        <w:rPr>
          <w:rFonts w:eastAsia="Times New Roman"/>
          <w:sz w:val="24"/>
          <w:szCs w:val="24"/>
        </w:rPr>
        <w:t>ams</w:t>
      </w:r>
      <w:proofErr w:type="spellEnd"/>
      <w:r w:rsidRPr="007A5CA2">
        <w:rPr>
          <w:rFonts w:eastAsia="Times New Roman"/>
          <w:sz w:val="24"/>
          <w:szCs w:val="24"/>
        </w:rPr>
        <w:t>) organizuoti ir atlikti (mažos vertės pirkimų atveju – gali) sudaro Viešojo pirkimo komisiją, nustato jai užduotis ir suteikia visus įgaliojimus toms užduotims atlikti, o jos funkcijas nustato Viešojo pirkimo komisijos darbo reglamente. Perkančiosios organizacijos vadovas yra atsakingas už Viešojo pirkimo komisijos veiksmus;</w:t>
      </w:r>
    </w:p>
    <w:p w:rsidR="00B613AE" w:rsidRPr="007A5CA2" w:rsidRDefault="00B613AE">
      <w:pPr>
        <w:spacing w:line="19" w:lineRule="exact"/>
        <w:rPr>
          <w:sz w:val="24"/>
          <w:szCs w:val="24"/>
        </w:rPr>
      </w:pPr>
    </w:p>
    <w:p w:rsidR="00B613AE" w:rsidRPr="007A5CA2" w:rsidRDefault="00593DB1">
      <w:pPr>
        <w:spacing w:line="264" w:lineRule="auto"/>
        <w:ind w:right="20" w:firstLine="720"/>
        <w:jc w:val="both"/>
        <w:rPr>
          <w:sz w:val="24"/>
          <w:szCs w:val="24"/>
        </w:rPr>
      </w:pPr>
      <w:r w:rsidRPr="007A5CA2">
        <w:rPr>
          <w:rFonts w:eastAsia="Times New Roman"/>
          <w:sz w:val="24"/>
          <w:szCs w:val="24"/>
        </w:rPr>
        <w:t>4.2</w:t>
      </w:r>
      <w:r w:rsidR="00C9746B" w:rsidRPr="007A5CA2">
        <w:rPr>
          <w:rFonts w:eastAsia="Times New Roman"/>
          <w:sz w:val="24"/>
          <w:szCs w:val="24"/>
        </w:rPr>
        <w:t>. paskiria pirkimo organizatorių (-ius), jeigu perkančioji organizacija numato vykdyti mažos vertės pirkimus ir tokiems pirkimams atlikti nesudaroma Viešojo pirkimo komisija;</w:t>
      </w:r>
    </w:p>
    <w:p w:rsidR="00B613AE" w:rsidRPr="007A5CA2" w:rsidRDefault="00B613AE">
      <w:pPr>
        <w:spacing w:line="26" w:lineRule="exact"/>
        <w:rPr>
          <w:sz w:val="24"/>
          <w:szCs w:val="24"/>
        </w:rPr>
      </w:pPr>
    </w:p>
    <w:p w:rsidR="00B613AE" w:rsidRPr="007A5CA2" w:rsidRDefault="00593DB1">
      <w:pPr>
        <w:spacing w:line="273" w:lineRule="auto"/>
        <w:ind w:firstLine="720"/>
        <w:jc w:val="both"/>
        <w:rPr>
          <w:sz w:val="24"/>
          <w:szCs w:val="24"/>
        </w:rPr>
      </w:pPr>
      <w:r w:rsidRPr="007A5CA2">
        <w:rPr>
          <w:rFonts w:eastAsia="Times New Roman"/>
          <w:sz w:val="24"/>
          <w:szCs w:val="24"/>
        </w:rPr>
        <w:t>4.3</w:t>
      </w:r>
      <w:r w:rsidR="00C9746B" w:rsidRPr="007A5CA2">
        <w:rPr>
          <w:rFonts w:eastAsia="Times New Roman"/>
          <w:sz w:val="24"/>
          <w:szCs w:val="24"/>
        </w:rPr>
        <w:t>. patvirtina planuojamų vykdyti einamaisiais biudžetiniais metais pirkimų planą ir užtikrinta, kad kasmet ne vėliau kaip iki kovo 15 dienos, o šį planą patikslinus – nedelsiant, CVP IS ir perkančiosios organizacijos tinklalapyje, jeigu toks yra</w:t>
      </w:r>
      <w:r w:rsidRPr="007A5CA2">
        <w:rPr>
          <w:rFonts w:eastAsia="Times New Roman"/>
          <w:sz w:val="24"/>
          <w:szCs w:val="24"/>
        </w:rPr>
        <w:t>.</w:t>
      </w:r>
    </w:p>
    <w:p w:rsidR="00B613AE" w:rsidRPr="007A5CA2" w:rsidRDefault="00B613AE">
      <w:pPr>
        <w:spacing w:line="5" w:lineRule="exact"/>
        <w:rPr>
          <w:sz w:val="24"/>
          <w:szCs w:val="24"/>
        </w:rPr>
      </w:pPr>
    </w:p>
    <w:p w:rsidR="00B613AE" w:rsidRPr="007A5CA2" w:rsidRDefault="00593DB1">
      <w:pPr>
        <w:ind w:left="720"/>
        <w:rPr>
          <w:sz w:val="24"/>
          <w:szCs w:val="24"/>
        </w:rPr>
      </w:pPr>
      <w:r w:rsidRPr="007A5CA2">
        <w:rPr>
          <w:rFonts w:eastAsia="Times New Roman"/>
          <w:sz w:val="24"/>
          <w:szCs w:val="24"/>
        </w:rPr>
        <w:t>4.4</w:t>
      </w:r>
      <w:r w:rsidR="00C9746B" w:rsidRPr="007A5CA2">
        <w:rPr>
          <w:rFonts w:eastAsia="Times New Roman"/>
          <w:sz w:val="24"/>
          <w:szCs w:val="24"/>
        </w:rPr>
        <w:t>. tvirtina pirkimo dokumentus;</w:t>
      </w:r>
    </w:p>
    <w:p w:rsidR="00B613AE" w:rsidRPr="007A5CA2" w:rsidRDefault="00B613AE">
      <w:pPr>
        <w:spacing w:line="43" w:lineRule="exact"/>
        <w:rPr>
          <w:sz w:val="24"/>
          <w:szCs w:val="24"/>
        </w:rPr>
      </w:pPr>
    </w:p>
    <w:p w:rsidR="00B613AE" w:rsidRPr="007A5CA2" w:rsidRDefault="00B613AE">
      <w:pPr>
        <w:spacing w:line="53" w:lineRule="exact"/>
        <w:rPr>
          <w:sz w:val="24"/>
          <w:szCs w:val="24"/>
        </w:rPr>
      </w:pPr>
    </w:p>
    <w:p w:rsidR="00B613AE" w:rsidRPr="007A5CA2" w:rsidRDefault="00593DB1">
      <w:pPr>
        <w:spacing w:line="264" w:lineRule="auto"/>
        <w:ind w:firstLine="720"/>
        <w:jc w:val="both"/>
        <w:rPr>
          <w:sz w:val="24"/>
          <w:szCs w:val="24"/>
        </w:rPr>
      </w:pPr>
      <w:r w:rsidRPr="007A5CA2">
        <w:rPr>
          <w:rFonts w:eastAsia="Times New Roman"/>
          <w:sz w:val="24"/>
          <w:szCs w:val="24"/>
        </w:rPr>
        <w:t>4.5</w:t>
      </w:r>
      <w:r w:rsidR="00C9746B" w:rsidRPr="007A5CA2">
        <w:rPr>
          <w:rFonts w:eastAsia="Times New Roman"/>
          <w:sz w:val="24"/>
          <w:szCs w:val="24"/>
        </w:rPr>
        <w:t>. perkančiosios organizacijos vardu kreipiasi į Viešųjų pirkimų tarnybą dėl Viešųjų pirkimų įstatyme numatytų atvejų;</w:t>
      </w:r>
    </w:p>
    <w:p w:rsidR="00B613AE" w:rsidRPr="007A5CA2" w:rsidRDefault="00B613AE">
      <w:pPr>
        <w:spacing w:line="14" w:lineRule="exact"/>
        <w:rPr>
          <w:sz w:val="24"/>
          <w:szCs w:val="24"/>
        </w:rPr>
      </w:pPr>
    </w:p>
    <w:p w:rsidR="00B613AE" w:rsidRPr="007A5CA2" w:rsidRDefault="00593DB1">
      <w:pPr>
        <w:ind w:left="720"/>
        <w:rPr>
          <w:sz w:val="24"/>
          <w:szCs w:val="24"/>
        </w:rPr>
      </w:pPr>
      <w:r w:rsidRPr="007A5CA2">
        <w:rPr>
          <w:rFonts w:eastAsia="Times New Roman"/>
          <w:sz w:val="24"/>
          <w:szCs w:val="24"/>
        </w:rPr>
        <w:t>4.6</w:t>
      </w:r>
      <w:r w:rsidR="00C9746B" w:rsidRPr="007A5CA2">
        <w:rPr>
          <w:rFonts w:eastAsia="Times New Roman"/>
          <w:sz w:val="24"/>
          <w:szCs w:val="24"/>
        </w:rPr>
        <w:t>. įsakymu skiria šiuos asmenis:</w:t>
      </w:r>
    </w:p>
    <w:p w:rsidR="00B613AE" w:rsidRPr="007A5CA2" w:rsidRDefault="00B613AE" w:rsidP="007A5CA2">
      <w:pPr>
        <w:spacing w:line="43" w:lineRule="exact"/>
        <w:jc w:val="both"/>
        <w:rPr>
          <w:sz w:val="24"/>
          <w:szCs w:val="24"/>
        </w:rPr>
      </w:pPr>
    </w:p>
    <w:p w:rsidR="00B613AE" w:rsidRPr="007A5CA2" w:rsidRDefault="00593DB1" w:rsidP="007A5CA2">
      <w:pPr>
        <w:ind w:left="720"/>
        <w:jc w:val="both"/>
        <w:rPr>
          <w:sz w:val="24"/>
          <w:szCs w:val="24"/>
        </w:rPr>
      </w:pPr>
      <w:r w:rsidRPr="007A5CA2">
        <w:rPr>
          <w:rFonts w:eastAsia="Times New Roman"/>
          <w:sz w:val="24"/>
          <w:szCs w:val="24"/>
        </w:rPr>
        <w:t>4.6</w:t>
      </w:r>
      <w:r w:rsidR="00C9746B" w:rsidRPr="007A5CA2">
        <w:rPr>
          <w:rFonts w:eastAsia="Times New Roman"/>
          <w:sz w:val="24"/>
          <w:szCs w:val="24"/>
        </w:rPr>
        <w:t>.1. pirkimo organizatorių (-ius);</w:t>
      </w:r>
    </w:p>
    <w:p w:rsidR="00B613AE" w:rsidRPr="007A5CA2" w:rsidRDefault="00B613AE" w:rsidP="007A5CA2">
      <w:pPr>
        <w:spacing w:line="41" w:lineRule="exact"/>
        <w:jc w:val="both"/>
        <w:rPr>
          <w:sz w:val="24"/>
          <w:szCs w:val="24"/>
        </w:rPr>
      </w:pPr>
    </w:p>
    <w:p w:rsidR="00B613AE" w:rsidRPr="007A5CA2" w:rsidRDefault="00B613AE" w:rsidP="007A5CA2">
      <w:pPr>
        <w:spacing w:line="38" w:lineRule="exact"/>
        <w:jc w:val="both"/>
        <w:rPr>
          <w:sz w:val="24"/>
          <w:szCs w:val="24"/>
        </w:rPr>
      </w:pPr>
    </w:p>
    <w:p w:rsidR="00B613AE" w:rsidRPr="007A5CA2" w:rsidRDefault="00593DB1" w:rsidP="007A5CA2">
      <w:pPr>
        <w:ind w:left="720"/>
        <w:jc w:val="both"/>
        <w:rPr>
          <w:sz w:val="24"/>
          <w:szCs w:val="24"/>
        </w:rPr>
      </w:pPr>
      <w:r w:rsidRPr="007A5CA2">
        <w:rPr>
          <w:rFonts w:eastAsia="Times New Roman"/>
          <w:sz w:val="24"/>
          <w:szCs w:val="24"/>
        </w:rPr>
        <w:t>4.6.2</w:t>
      </w:r>
      <w:r w:rsidR="00C9746B" w:rsidRPr="007A5CA2">
        <w:rPr>
          <w:rFonts w:eastAsia="Times New Roman"/>
          <w:sz w:val="24"/>
          <w:szCs w:val="24"/>
        </w:rPr>
        <w:t>. pirkimo iniciatorių (-ius).</w:t>
      </w:r>
    </w:p>
    <w:p w:rsidR="00B613AE" w:rsidRPr="007A5CA2" w:rsidRDefault="00B613AE" w:rsidP="007A5CA2">
      <w:pPr>
        <w:spacing w:line="70" w:lineRule="exact"/>
        <w:jc w:val="both"/>
        <w:rPr>
          <w:sz w:val="24"/>
          <w:szCs w:val="24"/>
        </w:rPr>
      </w:pPr>
    </w:p>
    <w:p w:rsidR="00B613AE" w:rsidRPr="007A5CA2" w:rsidRDefault="00C9746B" w:rsidP="007A5CA2">
      <w:pPr>
        <w:numPr>
          <w:ilvl w:val="0"/>
          <w:numId w:val="4"/>
        </w:numPr>
        <w:tabs>
          <w:tab w:val="left" w:pos="960"/>
        </w:tabs>
        <w:ind w:left="960" w:hanging="241"/>
        <w:jc w:val="both"/>
        <w:rPr>
          <w:rFonts w:eastAsia="Times New Roman"/>
          <w:sz w:val="24"/>
          <w:szCs w:val="24"/>
        </w:rPr>
      </w:pPr>
      <w:r w:rsidRPr="007A5CA2">
        <w:rPr>
          <w:rFonts w:eastAsia="Times New Roman"/>
          <w:sz w:val="24"/>
          <w:szCs w:val="24"/>
        </w:rPr>
        <w:t>Pirkimų iniciatorius atlieka šias funkcijas:</w:t>
      </w:r>
    </w:p>
    <w:p w:rsidR="00B613AE" w:rsidRPr="007A5CA2" w:rsidRDefault="00B613AE" w:rsidP="007A5CA2">
      <w:pPr>
        <w:spacing w:line="41" w:lineRule="exact"/>
        <w:jc w:val="both"/>
        <w:rPr>
          <w:sz w:val="24"/>
          <w:szCs w:val="24"/>
        </w:rPr>
      </w:pPr>
    </w:p>
    <w:p w:rsidR="00B613AE" w:rsidRPr="007A5CA2" w:rsidRDefault="00C9746B" w:rsidP="007A5CA2">
      <w:pPr>
        <w:ind w:left="720"/>
        <w:jc w:val="both"/>
        <w:rPr>
          <w:sz w:val="24"/>
          <w:szCs w:val="24"/>
        </w:rPr>
      </w:pPr>
      <w:r w:rsidRPr="007A5CA2">
        <w:rPr>
          <w:rFonts w:eastAsia="Times New Roman"/>
          <w:sz w:val="24"/>
          <w:szCs w:val="24"/>
        </w:rPr>
        <w:t xml:space="preserve">5.1. </w:t>
      </w:r>
      <w:r w:rsidR="007A5CA2" w:rsidRPr="007A5CA2">
        <w:rPr>
          <w:rFonts w:eastAsia="Times New Roman"/>
          <w:sz w:val="24"/>
          <w:szCs w:val="24"/>
        </w:rPr>
        <w:t>i</w:t>
      </w:r>
      <w:r w:rsidR="00446529" w:rsidRPr="007A5CA2">
        <w:rPr>
          <w:rFonts w:eastAsia="Times New Roman"/>
          <w:sz w:val="24"/>
          <w:szCs w:val="24"/>
        </w:rPr>
        <w:t>nicijuoja prekių, paslaugų ir darbų pirkimus</w:t>
      </w:r>
      <w:r w:rsidR="007A5CA2" w:rsidRPr="007A5CA2">
        <w:rPr>
          <w:rFonts w:eastAsia="Times New Roman"/>
          <w:sz w:val="24"/>
          <w:szCs w:val="24"/>
        </w:rPr>
        <w:t>;</w:t>
      </w:r>
    </w:p>
    <w:p w:rsidR="00B613AE" w:rsidRPr="007A5CA2" w:rsidRDefault="00B613AE" w:rsidP="007A5CA2">
      <w:pPr>
        <w:spacing w:line="55" w:lineRule="exact"/>
        <w:jc w:val="both"/>
        <w:rPr>
          <w:sz w:val="24"/>
          <w:szCs w:val="24"/>
        </w:rPr>
      </w:pPr>
    </w:p>
    <w:p w:rsidR="00B613AE" w:rsidRPr="007A5CA2" w:rsidRDefault="00B613AE" w:rsidP="007A5CA2">
      <w:pPr>
        <w:spacing w:line="43" w:lineRule="exact"/>
        <w:jc w:val="both"/>
        <w:rPr>
          <w:sz w:val="24"/>
          <w:szCs w:val="24"/>
        </w:rPr>
      </w:pPr>
    </w:p>
    <w:p w:rsidR="00B613AE" w:rsidRPr="007A5CA2" w:rsidRDefault="00446529" w:rsidP="007A5CA2">
      <w:pPr>
        <w:ind w:left="720"/>
        <w:jc w:val="both"/>
        <w:rPr>
          <w:sz w:val="24"/>
          <w:szCs w:val="24"/>
        </w:rPr>
      </w:pPr>
      <w:r w:rsidRPr="007A5CA2">
        <w:rPr>
          <w:rFonts w:eastAsia="Times New Roman"/>
          <w:sz w:val="24"/>
          <w:szCs w:val="24"/>
        </w:rPr>
        <w:t>5.2</w:t>
      </w:r>
      <w:r w:rsidR="00C9746B" w:rsidRPr="007A5CA2">
        <w:rPr>
          <w:rFonts w:eastAsia="Times New Roman"/>
          <w:sz w:val="24"/>
          <w:szCs w:val="24"/>
        </w:rPr>
        <w:t xml:space="preserve">. kiekvieno pirkimo procedūroms atlikti pildo paraišką (toliau </w:t>
      </w:r>
      <w:r w:rsidR="007A5CA2" w:rsidRPr="007A5CA2">
        <w:rPr>
          <w:rFonts w:eastAsia="Times New Roman"/>
          <w:sz w:val="24"/>
          <w:szCs w:val="24"/>
        </w:rPr>
        <w:t xml:space="preserve">– </w:t>
      </w:r>
      <w:r w:rsidR="00C9746B" w:rsidRPr="007A5CA2">
        <w:rPr>
          <w:rFonts w:eastAsia="Times New Roman"/>
          <w:sz w:val="24"/>
          <w:szCs w:val="24"/>
        </w:rPr>
        <w:t>paraiška);</w:t>
      </w:r>
    </w:p>
    <w:p w:rsidR="00B613AE" w:rsidRPr="007A5CA2" w:rsidRDefault="00B613AE" w:rsidP="007A5CA2">
      <w:pPr>
        <w:spacing w:line="53" w:lineRule="exact"/>
        <w:jc w:val="both"/>
        <w:rPr>
          <w:sz w:val="24"/>
          <w:szCs w:val="24"/>
        </w:rPr>
      </w:pPr>
    </w:p>
    <w:p w:rsidR="00B613AE" w:rsidRPr="007A5CA2" w:rsidRDefault="00446529" w:rsidP="007A5CA2">
      <w:pPr>
        <w:spacing w:line="265" w:lineRule="auto"/>
        <w:ind w:right="20" w:firstLine="720"/>
        <w:jc w:val="both"/>
        <w:rPr>
          <w:sz w:val="24"/>
          <w:szCs w:val="24"/>
        </w:rPr>
      </w:pPr>
      <w:r w:rsidRPr="007A5CA2">
        <w:rPr>
          <w:rFonts w:eastAsia="Times New Roman"/>
          <w:sz w:val="24"/>
          <w:szCs w:val="24"/>
        </w:rPr>
        <w:t>5.3</w:t>
      </w:r>
      <w:r w:rsidR="00C9746B" w:rsidRPr="007A5CA2">
        <w:rPr>
          <w:rFonts w:eastAsia="Times New Roman"/>
          <w:sz w:val="24"/>
          <w:szCs w:val="24"/>
        </w:rPr>
        <w:t>. kartu su paraiška pateikia ir kitą informaciją apie pirkimui nustatomus specialiuosius tiekėjų kvalifikacijos reikalavimus, reikalingus planus, brėžinius ir projektus, specifikacijas;</w:t>
      </w:r>
    </w:p>
    <w:p w:rsidR="00B613AE" w:rsidRPr="007A5CA2" w:rsidRDefault="00B613AE" w:rsidP="007A5CA2">
      <w:pPr>
        <w:spacing w:line="12" w:lineRule="exact"/>
        <w:jc w:val="both"/>
        <w:rPr>
          <w:sz w:val="24"/>
          <w:szCs w:val="24"/>
        </w:rPr>
      </w:pPr>
    </w:p>
    <w:p w:rsidR="00B613AE" w:rsidRPr="007A5CA2" w:rsidRDefault="00446529" w:rsidP="007A5CA2">
      <w:pPr>
        <w:ind w:left="720"/>
        <w:jc w:val="both"/>
        <w:rPr>
          <w:sz w:val="24"/>
          <w:szCs w:val="24"/>
        </w:rPr>
      </w:pPr>
      <w:r w:rsidRPr="007A5CA2">
        <w:rPr>
          <w:rFonts w:eastAsia="Times New Roman"/>
          <w:sz w:val="24"/>
          <w:szCs w:val="24"/>
        </w:rPr>
        <w:t>5.4</w:t>
      </w:r>
      <w:r w:rsidR="00C9746B" w:rsidRPr="007A5CA2">
        <w:rPr>
          <w:rFonts w:eastAsia="Times New Roman"/>
          <w:sz w:val="24"/>
          <w:szCs w:val="24"/>
        </w:rPr>
        <w:t>. atsako už pirkimo dokumentuose (paraiškoje) nurodytą informaciją;</w:t>
      </w:r>
    </w:p>
    <w:p w:rsidR="00B613AE" w:rsidRPr="007A5CA2" w:rsidRDefault="00B613AE" w:rsidP="007A5CA2">
      <w:pPr>
        <w:spacing w:line="43" w:lineRule="exact"/>
        <w:jc w:val="both"/>
        <w:rPr>
          <w:sz w:val="24"/>
          <w:szCs w:val="24"/>
        </w:rPr>
      </w:pPr>
    </w:p>
    <w:p w:rsidR="00B613AE" w:rsidRPr="007A5CA2" w:rsidRDefault="00B613AE" w:rsidP="007A5CA2">
      <w:pPr>
        <w:spacing w:line="14" w:lineRule="exact"/>
        <w:jc w:val="both"/>
        <w:rPr>
          <w:sz w:val="24"/>
          <w:szCs w:val="24"/>
        </w:rPr>
      </w:pPr>
    </w:p>
    <w:p w:rsidR="00B613AE" w:rsidRPr="007A5CA2" w:rsidRDefault="004D1737" w:rsidP="007A5CA2">
      <w:pPr>
        <w:ind w:left="720"/>
        <w:jc w:val="both"/>
        <w:rPr>
          <w:sz w:val="24"/>
          <w:szCs w:val="24"/>
        </w:rPr>
      </w:pPr>
      <w:r w:rsidRPr="007A5CA2">
        <w:rPr>
          <w:rFonts w:eastAsia="Times New Roman"/>
          <w:sz w:val="24"/>
          <w:szCs w:val="24"/>
        </w:rPr>
        <w:t>6.</w:t>
      </w:r>
      <w:r w:rsidR="00C9746B" w:rsidRPr="007A5CA2">
        <w:rPr>
          <w:rFonts w:eastAsia="Times New Roman"/>
          <w:sz w:val="24"/>
          <w:szCs w:val="24"/>
        </w:rPr>
        <w:t xml:space="preserve"> Pirkimo organizatorius atlieka šias funkcijas:</w:t>
      </w:r>
    </w:p>
    <w:p w:rsidR="00B613AE" w:rsidRPr="007A5CA2" w:rsidRDefault="00B613AE" w:rsidP="007A5CA2">
      <w:pPr>
        <w:spacing w:line="53" w:lineRule="exact"/>
        <w:jc w:val="both"/>
        <w:rPr>
          <w:sz w:val="24"/>
          <w:szCs w:val="24"/>
        </w:rPr>
      </w:pPr>
    </w:p>
    <w:p w:rsidR="00B613AE" w:rsidRPr="007A5CA2" w:rsidRDefault="004D1737" w:rsidP="007A5CA2">
      <w:pPr>
        <w:spacing w:line="271" w:lineRule="auto"/>
        <w:ind w:firstLine="720"/>
        <w:jc w:val="both"/>
        <w:rPr>
          <w:sz w:val="24"/>
          <w:szCs w:val="24"/>
        </w:rPr>
      </w:pPr>
      <w:r w:rsidRPr="007A5CA2">
        <w:rPr>
          <w:rFonts w:eastAsia="Times New Roman"/>
          <w:sz w:val="24"/>
          <w:szCs w:val="24"/>
        </w:rPr>
        <w:t>6.1</w:t>
      </w:r>
      <w:r w:rsidR="00C9746B" w:rsidRPr="007A5CA2">
        <w:rPr>
          <w:rFonts w:eastAsia="Times New Roman"/>
          <w:sz w:val="24"/>
          <w:szCs w:val="24"/>
        </w:rPr>
        <w:t xml:space="preserve">. vykdo mažos vertės pirkimų procedūras vadovaujantis Viešųjų pirkimų tarnybos prie Lietuvos Respublikos Vyriausybės direktoriaus 2017 </w:t>
      </w:r>
      <w:proofErr w:type="spellStart"/>
      <w:r w:rsidR="00C9746B" w:rsidRPr="007A5CA2">
        <w:rPr>
          <w:rFonts w:eastAsia="Times New Roman"/>
          <w:sz w:val="24"/>
          <w:szCs w:val="24"/>
        </w:rPr>
        <w:t>m</w:t>
      </w:r>
      <w:proofErr w:type="spellEnd"/>
      <w:r w:rsidR="00C9746B" w:rsidRPr="007A5CA2">
        <w:rPr>
          <w:rFonts w:eastAsia="Times New Roman"/>
          <w:sz w:val="24"/>
          <w:szCs w:val="24"/>
        </w:rPr>
        <w:t xml:space="preserve">. birželio 28 </w:t>
      </w:r>
      <w:proofErr w:type="spellStart"/>
      <w:r w:rsidR="00C9746B" w:rsidRPr="007A5CA2">
        <w:rPr>
          <w:rFonts w:eastAsia="Times New Roman"/>
          <w:sz w:val="24"/>
          <w:szCs w:val="24"/>
        </w:rPr>
        <w:t>d</w:t>
      </w:r>
      <w:proofErr w:type="spellEnd"/>
      <w:r w:rsidR="00C9746B" w:rsidRPr="007A5CA2">
        <w:rPr>
          <w:rFonts w:eastAsia="Times New Roman"/>
          <w:sz w:val="24"/>
          <w:szCs w:val="24"/>
        </w:rPr>
        <w:t xml:space="preserve">. </w:t>
      </w:r>
      <w:proofErr w:type="spellStart"/>
      <w:r w:rsidR="00C9746B" w:rsidRPr="007A5CA2">
        <w:rPr>
          <w:rFonts w:eastAsia="Times New Roman"/>
          <w:sz w:val="24"/>
          <w:szCs w:val="24"/>
        </w:rPr>
        <w:t>Nr</w:t>
      </w:r>
      <w:proofErr w:type="spellEnd"/>
      <w:r w:rsidR="00C9746B" w:rsidRPr="007A5CA2">
        <w:rPr>
          <w:rFonts w:eastAsia="Times New Roman"/>
          <w:sz w:val="24"/>
          <w:szCs w:val="24"/>
        </w:rPr>
        <w:t>. 1S-97 patvirtinto „Mažos vertės pirkimų tvarkos apraše“ nustatytais atvejais, tvarka ir terminais;</w:t>
      </w:r>
    </w:p>
    <w:p w:rsidR="00B613AE" w:rsidRPr="007A5CA2" w:rsidRDefault="00B613AE" w:rsidP="007A5CA2">
      <w:pPr>
        <w:spacing w:line="6" w:lineRule="exact"/>
        <w:jc w:val="both"/>
        <w:rPr>
          <w:sz w:val="24"/>
          <w:szCs w:val="24"/>
        </w:rPr>
      </w:pPr>
    </w:p>
    <w:p w:rsidR="00B613AE" w:rsidRPr="007A5CA2" w:rsidRDefault="00B613AE" w:rsidP="007A5CA2">
      <w:pPr>
        <w:spacing w:line="41" w:lineRule="exact"/>
        <w:jc w:val="both"/>
        <w:rPr>
          <w:sz w:val="24"/>
          <w:szCs w:val="24"/>
        </w:rPr>
      </w:pPr>
    </w:p>
    <w:p w:rsidR="00B613AE" w:rsidRPr="007A5CA2" w:rsidRDefault="004D1737" w:rsidP="007A5CA2">
      <w:pPr>
        <w:ind w:left="720"/>
        <w:jc w:val="both"/>
        <w:rPr>
          <w:sz w:val="24"/>
          <w:szCs w:val="24"/>
        </w:rPr>
      </w:pPr>
      <w:r w:rsidRPr="007A5CA2">
        <w:rPr>
          <w:rFonts w:eastAsia="Times New Roman"/>
          <w:sz w:val="24"/>
          <w:szCs w:val="24"/>
        </w:rPr>
        <w:t>6.2</w:t>
      </w:r>
      <w:r w:rsidR="00C9746B" w:rsidRPr="007A5CA2">
        <w:rPr>
          <w:rFonts w:eastAsia="Times New Roman"/>
          <w:sz w:val="24"/>
          <w:szCs w:val="24"/>
        </w:rPr>
        <w:t>. pirkimo procedūroms atlikti pildo paraišką;</w:t>
      </w:r>
    </w:p>
    <w:p w:rsidR="00B613AE" w:rsidRPr="007A5CA2" w:rsidRDefault="00B613AE" w:rsidP="007A5CA2">
      <w:pPr>
        <w:spacing w:line="43" w:lineRule="exact"/>
        <w:jc w:val="both"/>
        <w:rPr>
          <w:sz w:val="24"/>
          <w:szCs w:val="24"/>
        </w:rPr>
      </w:pPr>
    </w:p>
    <w:p w:rsidR="00B613AE" w:rsidRPr="007A5CA2" w:rsidRDefault="00FA0FD3" w:rsidP="007A5CA2">
      <w:pPr>
        <w:ind w:left="720"/>
        <w:jc w:val="both"/>
        <w:rPr>
          <w:sz w:val="24"/>
          <w:szCs w:val="24"/>
        </w:rPr>
      </w:pPr>
      <w:r w:rsidRPr="007A5CA2">
        <w:rPr>
          <w:rFonts w:eastAsia="Times New Roman"/>
          <w:sz w:val="24"/>
          <w:szCs w:val="24"/>
        </w:rPr>
        <w:t>6.3</w:t>
      </w:r>
      <w:r w:rsidR="00C9746B" w:rsidRPr="007A5CA2">
        <w:rPr>
          <w:rFonts w:eastAsia="Times New Roman"/>
          <w:sz w:val="24"/>
          <w:szCs w:val="24"/>
        </w:rPr>
        <w:t>. pildo mažos vertės pirkimo pažymą;</w:t>
      </w:r>
      <w:r w:rsidR="00FA777B">
        <w:rPr>
          <w:rFonts w:eastAsia="Times New Roman"/>
          <w:sz w:val="24"/>
          <w:szCs w:val="24"/>
        </w:rPr>
        <w:t>( jeigu reikia</w:t>
      </w:r>
      <w:r w:rsidR="00B00A05">
        <w:rPr>
          <w:rFonts w:eastAsia="Times New Roman"/>
          <w:sz w:val="24"/>
          <w:szCs w:val="24"/>
        </w:rPr>
        <w:t>).</w:t>
      </w:r>
    </w:p>
    <w:p w:rsidR="00B613AE" w:rsidRPr="007A5CA2" w:rsidRDefault="00B613AE" w:rsidP="007A5CA2">
      <w:pPr>
        <w:spacing w:line="41" w:lineRule="exact"/>
        <w:jc w:val="both"/>
        <w:rPr>
          <w:sz w:val="24"/>
          <w:szCs w:val="24"/>
        </w:rPr>
      </w:pPr>
    </w:p>
    <w:p w:rsidR="00B613AE" w:rsidRPr="007A5CA2" w:rsidRDefault="00FA0FD3" w:rsidP="007A5CA2">
      <w:pPr>
        <w:ind w:left="720"/>
        <w:jc w:val="both"/>
        <w:rPr>
          <w:sz w:val="24"/>
          <w:szCs w:val="24"/>
        </w:rPr>
      </w:pPr>
      <w:r w:rsidRPr="007A5CA2">
        <w:rPr>
          <w:rFonts w:eastAsia="Times New Roman"/>
          <w:sz w:val="24"/>
          <w:szCs w:val="24"/>
        </w:rPr>
        <w:t>6.4</w:t>
      </w:r>
      <w:r w:rsidR="00C9746B" w:rsidRPr="007A5CA2">
        <w:rPr>
          <w:rFonts w:eastAsia="Times New Roman"/>
          <w:sz w:val="24"/>
          <w:szCs w:val="24"/>
        </w:rPr>
        <w:t>. rengia pirkimo dokumentus Mažos vertės pirkimų tvarkos apraše numatytais atvejais.</w:t>
      </w:r>
    </w:p>
    <w:p w:rsidR="00B613AE" w:rsidRPr="007A5CA2" w:rsidRDefault="00B613AE" w:rsidP="007A5CA2">
      <w:pPr>
        <w:spacing w:line="53" w:lineRule="exact"/>
        <w:jc w:val="both"/>
        <w:rPr>
          <w:sz w:val="24"/>
          <w:szCs w:val="24"/>
        </w:rPr>
      </w:pPr>
    </w:p>
    <w:p w:rsidR="00B613AE" w:rsidRPr="007A5CA2" w:rsidRDefault="00C9746B" w:rsidP="007A5CA2">
      <w:pPr>
        <w:spacing w:line="272" w:lineRule="auto"/>
        <w:ind w:firstLine="720"/>
        <w:jc w:val="both"/>
        <w:rPr>
          <w:sz w:val="24"/>
          <w:szCs w:val="24"/>
        </w:rPr>
      </w:pPr>
      <w:r w:rsidRPr="007A5CA2">
        <w:rPr>
          <w:rFonts w:eastAsia="Times New Roman"/>
          <w:sz w:val="24"/>
          <w:szCs w:val="24"/>
        </w:rPr>
        <w:t>7. Perkančiajai organizacijai gavus pastabų ir pasiūlymų dėl techninių specifikacijų projekto, perkančiosios organizacijos vadovas gali sudaryti komisiją arba pavesti nagrinėjimą Viešojo pirkimo komisijai, sudarytai pirkimui atlikti. Esant poreikiui, kai pirkimo objektas ypač sudėtingas, reikalaujantis specialių žinių, perkančiosios organizacijos vadovas gali skirti ekspertus.</w:t>
      </w:r>
    </w:p>
    <w:p w:rsidR="00B613AE" w:rsidRPr="007A5CA2" w:rsidRDefault="00B613AE">
      <w:pPr>
        <w:spacing w:line="19" w:lineRule="exact"/>
        <w:rPr>
          <w:sz w:val="24"/>
          <w:szCs w:val="24"/>
        </w:rPr>
      </w:pPr>
    </w:p>
    <w:p w:rsidR="00B613AE" w:rsidRPr="007A5CA2" w:rsidRDefault="00C9746B">
      <w:pPr>
        <w:spacing w:line="272" w:lineRule="auto"/>
        <w:ind w:firstLine="720"/>
        <w:jc w:val="both"/>
        <w:rPr>
          <w:sz w:val="24"/>
          <w:szCs w:val="24"/>
        </w:rPr>
      </w:pPr>
      <w:r w:rsidRPr="007A5CA2">
        <w:rPr>
          <w:rFonts w:eastAsia="Times New Roman"/>
          <w:sz w:val="24"/>
          <w:szCs w:val="24"/>
        </w:rPr>
        <w:t>8. Perkančiosios organizacijos vadovas gali paskirti visus atsakingus asmenis arba tam tikras jų funkcijas pavesti vienam ar keliems asmenims. Taip pat perkančiosios organizacijos vadovas gali nustatyti kitus asmenis ar jų funkcijas, negu apibrėžta Apraše.</w:t>
      </w:r>
    </w:p>
    <w:p w:rsidR="00B613AE" w:rsidRPr="007A5CA2" w:rsidRDefault="00B613AE">
      <w:pPr>
        <w:spacing w:line="19" w:lineRule="exact"/>
        <w:rPr>
          <w:sz w:val="24"/>
          <w:szCs w:val="24"/>
        </w:rPr>
      </w:pPr>
    </w:p>
    <w:p w:rsidR="00B613AE" w:rsidRPr="007A5CA2" w:rsidRDefault="00C9746B">
      <w:pPr>
        <w:spacing w:line="270" w:lineRule="auto"/>
        <w:ind w:firstLine="720"/>
        <w:jc w:val="both"/>
        <w:rPr>
          <w:sz w:val="24"/>
          <w:szCs w:val="24"/>
        </w:rPr>
      </w:pPr>
      <w:r w:rsidRPr="007A5CA2">
        <w:rPr>
          <w:rFonts w:eastAsia="Times New Roman"/>
          <w:sz w:val="24"/>
          <w:szCs w:val="24"/>
        </w:rPr>
        <w:t xml:space="preserve">9. Viešųjų pirkimų komisijos funkcijos apibrėžtos </w:t>
      </w:r>
      <w:r w:rsidR="004945DE" w:rsidRPr="007A5CA2">
        <w:rPr>
          <w:iCs/>
          <w:color w:val="000000"/>
          <w:sz w:val="24"/>
          <w:szCs w:val="24"/>
        </w:rPr>
        <w:t>Kelmės „Kražantės“ progimnazijos</w:t>
      </w:r>
      <w:r w:rsidRPr="007A5CA2">
        <w:rPr>
          <w:rFonts w:eastAsia="Times New Roman"/>
          <w:sz w:val="24"/>
          <w:szCs w:val="24"/>
        </w:rPr>
        <w:t xml:space="preserve"> direktoriaus patvirtintame </w:t>
      </w:r>
      <w:r w:rsidR="004945DE" w:rsidRPr="007A5CA2">
        <w:rPr>
          <w:iCs/>
          <w:color w:val="000000"/>
          <w:sz w:val="24"/>
          <w:szCs w:val="24"/>
        </w:rPr>
        <w:t xml:space="preserve">Kelmės „Kražantės“ progimnazijos </w:t>
      </w:r>
      <w:r w:rsidRPr="007A5CA2">
        <w:rPr>
          <w:rFonts w:eastAsia="Times New Roman"/>
          <w:sz w:val="24"/>
          <w:szCs w:val="24"/>
        </w:rPr>
        <w:t>viešųjų pirkimų komisijos darbo reglamente.</w:t>
      </w:r>
    </w:p>
    <w:p w:rsidR="00BC31AB" w:rsidRPr="007A5CA2" w:rsidRDefault="00BC31AB">
      <w:pPr>
        <w:spacing w:line="331" w:lineRule="exact"/>
        <w:rPr>
          <w:sz w:val="24"/>
          <w:szCs w:val="24"/>
        </w:rPr>
      </w:pPr>
    </w:p>
    <w:p w:rsidR="00B613AE" w:rsidRPr="007A5CA2" w:rsidRDefault="00C9746B">
      <w:pPr>
        <w:numPr>
          <w:ilvl w:val="0"/>
          <w:numId w:val="5"/>
        </w:numPr>
        <w:tabs>
          <w:tab w:val="left" w:pos="1000"/>
        </w:tabs>
        <w:ind w:left="1000" w:hanging="399"/>
        <w:rPr>
          <w:rFonts w:eastAsia="Times New Roman"/>
          <w:b/>
          <w:bCs/>
          <w:sz w:val="24"/>
          <w:szCs w:val="24"/>
        </w:rPr>
      </w:pPr>
      <w:r w:rsidRPr="007A5CA2">
        <w:rPr>
          <w:rFonts w:eastAsia="Times New Roman"/>
          <w:b/>
          <w:bCs/>
          <w:sz w:val="24"/>
          <w:szCs w:val="24"/>
        </w:rPr>
        <w:t>PERKANČIOSIOS ORGANIZACIJOS PREKIŲ, PASLAUGŲ IR (AR) DARBŲ</w:t>
      </w:r>
    </w:p>
    <w:p w:rsidR="00B613AE" w:rsidRPr="007A5CA2" w:rsidRDefault="00B613AE">
      <w:pPr>
        <w:spacing w:line="40" w:lineRule="exact"/>
        <w:rPr>
          <w:rFonts w:eastAsia="Times New Roman"/>
          <w:b/>
          <w:bCs/>
          <w:sz w:val="24"/>
          <w:szCs w:val="24"/>
        </w:rPr>
      </w:pPr>
    </w:p>
    <w:p w:rsidR="00B613AE" w:rsidRPr="007A5CA2" w:rsidRDefault="00C9746B">
      <w:pPr>
        <w:ind w:left="3320"/>
        <w:rPr>
          <w:rFonts w:eastAsia="Times New Roman"/>
          <w:b/>
          <w:bCs/>
          <w:sz w:val="24"/>
          <w:szCs w:val="24"/>
        </w:rPr>
      </w:pPr>
      <w:r w:rsidRPr="007A5CA2">
        <w:rPr>
          <w:rFonts w:eastAsia="Times New Roman"/>
          <w:b/>
          <w:bCs/>
          <w:sz w:val="24"/>
          <w:szCs w:val="24"/>
        </w:rPr>
        <w:t>POREIKIO FORMAVIMAS</w:t>
      </w:r>
    </w:p>
    <w:p w:rsidR="00B613AE" w:rsidRPr="007A5CA2" w:rsidRDefault="00B613AE">
      <w:pPr>
        <w:spacing w:line="367" w:lineRule="exact"/>
        <w:rPr>
          <w:rFonts w:eastAsia="Times New Roman"/>
          <w:b/>
          <w:bCs/>
          <w:sz w:val="24"/>
          <w:szCs w:val="24"/>
        </w:rPr>
      </w:pPr>
    </w:p>
    <w:p w:rsidR="00B613AE" w:rsidRPr="007A5CA2" w:rsidRDefault="00C9746B">
      <w:pPr>
        <w:numPr>
          <w:ilvl w:val="1"/>
          <w:numId w:val="5"/>
        </w:numPr>
        <w:tabs>
          <w:tab w:val="left" w:pos="1092"/>
        </w:tabs>
        <w:spacing w:line="264" w:lineRule="auto"/>
        <w:ind w:firstLine="719"/>
        <w:rPr>
          <w:rFonts w:eastAsia="Times New Roman"/>
          <w:sz w:val="24"/>
          <w:szCs w:val="24"/>
        </w:rPr>
      </w:pPr>
      <w:r w:rsidRPr="007A5CA2">
        <w:rPr>
          <w:rFonts w:eastAsia="Times New Roman"/>
          <w:sz w:val="24"/>
          <w:szCs w:val="24"/>
        </w:rPr>
        <w:t>Perkančiosios organizacijos viešieji pirkimai planuojami vadovaujantis Viešųjų pirkimų įstatymu, viešuosius pirkimus reglamentuojančiais teisės aktais.</w:t>
      </w:r>
    </w:p>
    <w:p w:rsidR="00B613AE" w:rsidRPr="007A5CA2" w:rsidRDefault="00B613AE">
      <w:pPr>
        <w:spacing w:line="27" w:lineRule="exact"/>
        <w:rPr>
          <w:rFonts w:eastAsia="Times New Roman"/>
          <w:sz w:val="24"/>
          <w:szCs w:val="24"/>
        </w:rPr>
      </w:pPr>
    </w:p>
    <w:p w:rsidR="00B613AE" w:rsidRPr="007A5CA2" w:rsidRDefault="00C9746B">
      <w:pPr>
        <w:numPr>
          <w:ilvl w:val="1"/>
          <w:numId w:val="5"/>
        </w:numPr>
        <w:tabs>
          <w:tab w:val="left" w:pos="1147"/>
        </w:tabs>
        <w:spacing w:line="272" w:lineRule="auto"/>
        <w:ind w:firstLine="719"/>
        <w:jc w:val="both"/>
        <w:rPr>
          <w:rFonts w:eastAsia="Times New Roman"/>
          <w:sz w:val="24"/>
          <w:szCs w:val="24"/>
        </w:rPr>
      </w:pPr>
      <w:r w:rsidRPr="007A5CA2">
        <w:rPr>
          <w:rFonts w:eastAsia="Times New Roman"/>
          <w:sz w:val="24"/>
          <w:szCs w:val="24"/>
        </w:rPr>
        <w:t xml:space="preserve">Perkančiosios organizacijos viešieji pirkimai planuojami ir vykdomi atsižvelgiant į </w:t>
      </w:r>
      <w:r w:rsidR="00D22938" w:rsidRPr="007A5CA2">
        <w:rPr>
          <w:iCs/>
          <w:color w:val="000000"/>
          <w:sz w:val="24"/>
          <w:szCs w:val="24"/>
        </w:rPr>
        <w:t xml:space="preserve">Kelmės „Kražantės“ progimnazijos </w:t>
      </w:r>
      <w:r w:rsidRPr="007A5CA2">
        <w:rPr>
          <w:rFonts w:eastAsia="Times New Roman"/>
          <w:sz w:val="24"/>
          <w:szCs w:val="24"/>
        </w:rPr>
        <w:t xml:space="preserve">patvirtintą einamųjų metų biudžetą, Europos Sąjungos </w:t>
      </w:r>
      <w:r w:rsidRPr="007A5CA2">
        <w:rPr>
          <w:rFonts w:eastAsia="Times New Roman"/>
          <w:sz w:val="24"/>
          <w:szCs w:val="24"/>
        </w:rPr>
        <w:lastRenderedPageBreak/>
        <w:t>struktūrinių ir (ar) kitų tarptautinių paramos instrumentų lėšomis finansuojamus projektus, Lietuvos Respublikos biudžeto lėšomis finansuojamas programas ir (ar) projektus.</w:t>
      </w:r>
    </w:p>
    <w:p w:rsidR="00B613AE" w:rsidRPr="007A5CA2" w:rsidRDefault="00B613AE">
      <w:pPr>
        <w:spacing w:line="18" w:lineRule="exact"/>
        <w:rPr>
          <w:rFonts w:eastAsia="Times New Roman"/>
          <w:sz w:val="24"/>
          <w:szCs w:val="24"/>
        </w:rPr>
      </w:pPr>
    </w:p>
    <w:p w:rsidR="00B613AE" w:rsidRPr="007A5CA2" w:rsidRDefault="00C9746B">
      <w:pPr>
        <w:numPr>
          <w:ilvl w:val="1"/>
          <w:numId w:val="5"/>
        </w:numPr>
        <w:tabs>
          <w:tab w:val="left" w:pos="1082"/>
        </w:tabs>
        <w:spacing w:line="272" w:lineRule="auto"/>
        <w:ind w:firstLine="719"/>
        <w:jc w:val="both"/>
        <w:rPr>
          <w:rFonts w:eastAsia="Times New Roman"/>
          <w:sz w:val="24"/>
          <w:szCs w:val="24"/>
        </w:rPr>
      </w:pPr>
      <w:r w:rsidRPr="007A5CA2">
        <w:rPr>
          <w:rFonts w:eastAsia="Times New Roman"/>
          <w:sz w:val="24"/>
          <w:szCs w:val="24"/>
        </w:rPr>
        <w:t>Perkančiosios organizacijos reikmėms reikalingų pirkti prekių, paslaugų ar darbų poreikį formuoja pirkimų iniciatoriai. Kiekvienas pirkimų iniciatorius kiekvienų biudžetinių metų pirmo ketvirčio pradžioje pateikia už pirkimų planavimą atsakingam asmeniui pirkimų sąrašą ateinantiems biudžetiniams metams.</w:t>
      </w:r>
    </w:p>
    <w:p w:rsidR="00B613AE" w:rsidRPr="007A5CA2" w:rsidRDefault="00B613AE">
      <w:pPr>
        <w:spacing w:line="6" w:lineRule="exact"/>
        <w:rPr>
          <w:rFonts w:eastAsia="Times New Roman"/>
          <w:sz w:val="24"/>
          <w:szCs w:val="24"/>
        </w:rPr>
      </w:pPr>
    </w:p>
    <w:p w:rsidR="00B613AE" w:rsidRPr="007A5CA2" w:rsidRDefault="00C9746B">
      <w:pPr>
        <w:numPr>
          <w:ilvl w:val="1"/>
          <w:numId w:val="5"/>
        </w:numPr>
        <w:tabs>
          <w:tab w:val="left" w:pos="1080"/>
        </w:tabs>
        <w:ind w:left="1080" w:hanging="361"/>
        <w:rPr>
          <w:rFonts w:eastAsia="Times New Roman"/>
          <w:sz w:val="24"/>
          <w:szCs w:val="24"/>
        </w:rPr>
      </w:pPr>
      <w:r w:rsidRPr="007A5CA2">
        <w:rPr>
          <w:rFonts w:eastAsia="Times New Roman"/>
          <w:sz w:val="24"/>
          <w:szCs w:val="24"/>
        </w:rPr>
        <w:t>Pirkimų</w:t>
      </w:r>
      <w:r w:rsidR="009A307E" w:rsidRPr="007A5CA2">
        <w:rPr>
          <w:rFonts w:eastAsia="Times New Roman"/>
          <w:sz w:val="24"/>
          <w:szCs w:val="24"/>
        </w:rPr>
        <w:t xml:space="preserve"> organizatorius</w:t>
      </w:r>
      <w:r w:rsidRPr="007A5CA2">
        <w:rPr>
          <w:rFonts w:eastAsia="Times New Roman"/>
          <w:sz w:val="24"/>
          <w:szCs w:val="24"/>
        </w:rPr>
        <w:t xml:space="preserve">, </w:t>
      </w:r>
      <w:r w:rsidR="009A307E" w:rsidRPr="007A5CA2">
        <w:rPr>
          <w:rFonts w:eastAsia="Times New Roman"/>
          <w:sz w:val="24"/>
          <w:szCs w:val="24"/>
        </w:rPr>
        <w:t>organizuodamas pirkimus</w:t>
      </w:r>
      <w:r w:rsidRPr="007A5CA2">
        <w:rPr>
          <w:rFonts w:eastAsia="Times New Roman"/>
          <w:sz w:val="24"/>
          <w:szCs w:val="24"/>
        </w:rPr>
        <w:t>, turi:</w:t>
      </w:r>
    </w:p>
    <w:p w:rsidR="00B613AE" w:rsidRPr="007A5CA2" w:rsidRDefault="00B613AE">
      <w:pPr>
        <w:spacing w:line="53" w:lineRule="exact"/>
        <w:rPr>
          <w:rFonts w:eastAsia="Times New Roman"/>
          <w:sz w:val="24"/>
          <w:szCs w:val="24"/>
        </w:rPr>
      </w:pPr>
    </w:p>
    <w:p w:rsidR="00B613AE" w:rsidRPr="007A5CA2" w:rsidRDefault="009A307E">
      <w:pPr>
        <w:spacing w:line="271" w:lineRule="auto"/>
        <w:ind w:firstLine="720"/>
        <w:jc w:val="both"/>
        <w:rPr>
          <w:sz w:val="24"/>
          <w:szCs w:val="24"/>
        </w:rPr>
      </w:pPr>
      <w:r w:rsidRPr="007A5CA2">
        <w:rPr>
          <w:rFonts w:eastAsia="Times New Roman"/>
          <w:sz w:val="24"/>
          <w:szCs w:val="24"/>
        </w:rPr>
        <w:t>13.1</w:t>
      </w:r>
      <w:r w:rsidR="00C9746B" w:rsidRPr="007A5CA2">
        <w:rPr>
          <w:rFonts w:eastAsia="Times New Roman"/>
          <w:sz w:val="24"/>
          <w:szCs w:val="24"/>
        </w:rPr>
        <w:t>. įvertinti galimybę prekes, paslaugas ir darbus įsigyti naudojantis CPO el</w:t>
      </w:r>
      <w:r w:rsidRPr="007A5CA2">
        <w:rPr>
          <w:rFonts w:eastAsia="Times New Roman"/>
          <w:sz w:val="24"/>
          <w:szCs w:val="24"/>
        </w:rPr>
        <w:t>ektroniniu katalogu.</w:t>
      </w:r>
    </w:p>
    <w:p w:rsidR="00B613AE" w:rsidRPr="007A5CA2" w:rsidRDefault="00B613AE">
      <w:pPr>
        <w:spacing w:line="18" w:lineRule="exact"/>
        <w:rPr>
          <w:sz w:val="24"/>
          <w:szCs w:val="24"/>
        </w:rPr>
      </w:pPr>
    </w:p>
    <w:p w:rsidR="00B613AE" w:rsidRPr="007A5CA2" w:rsidRDefault="00D16364">
      <w:pPr>
        <w:spacing w:line="271" w:lineRule="auto"/>
        <w:ind w:firstLine="720"/>
        <w:jc w:val="both"/>
        <w:rPr>
          <w:sz w:val="24"/>
          <w:szCs w:val="24"/>
        </w:rPr>
      </w:pPr>
      <w:r w:rsidRPr="007A5CA2">
        <w:rPr>
          <w:rFonts w:eastAsia="Times New Roman"/>
          <w:sz w:val="24"/>
          <w:szCs w:val="24"/>
        </w:rPr>
        <w:t>13.1</w:t>
      </w:r>
      <w:r w:rsidR="00C9746B" w:rsidRPr="007A5CA2">
        <w:rPr>
          <w:rFonts w:eastAsia="Times New Roman"/>
          <w:sz w:val="24"/>
          <w:szCs w:val="24"/>
        </w:rPr>
        <w:t>.1. pirkimą vykdyti naudojantis CPO elektroniniu katalogu, kai jame siūlomos prekės, paslaugos ar darbai atitinka pirkimo iniciatoriaus suformuotus poreikius ir pirkimas negali būti atliktas efektyvesniu būdu racionaliai naudojant lėšas;</w:t>
      </w:r>
    </w:p>
    <w:p w:rsidR="00B613AE" w:rsidRPr="007A5CA2" w:rsidRDefault="00B613AE">
      <w:pPr>
        <w:spacing w:line="18" w:lineRule="exact"/>
        <w:rPr>
          <w:sz w:val="24"/>
          <w:szCs w:val="24"/>
        </w:rPr>
      </w:pPr>
    </w:p>
    <w:p w:rsidR="00B613AE" w:rsidRPr="007A5CA2" w:rsidRDefault="00B613AE">
      <w:pPr>
        <w:spacing w:line="5" w:lineRule="exact"/>
        <w:rPr>
          <w:sz w:val="24"/>
          <w:szCs w:val="24"/>
        </w:rPr>
      </w:pPr>
    </w:p>
    <w:p w:rsidR="00B613AE" w:rsidRPr="007A5CA2" w:rsidRDefault="00D16364">
      <w:pPr>
        <w:ind w:left="720"/>
        <w:rPr>
          <w:sz w:val="24"/>
          <w:szCs w:val="24"/>
        </w:rPr>
      </w:pPr>
      <w:r w:rsidRPr="007A5CA2">
        <w:rPr>
          <w:rFonts w:eastAsia="Times New Roman"/>
          <w:sz w:val="24"/>
          <w:szCs w:val="24"/>
        </w:rPr>
        <w:t>13.2</w:t>
      </w:r>
      <w:r w:rsidR="00C9746B" w:rsidRPr="007A5CA2">
        <w:rPr>
          <w:rFonts w:eastAsia="Times New Roman"/>
          <w:sz w:val="24"/>
          <w:szCs w:val="24"/>
        </w:rPr>
        <w:t>. įvertinti galimybę atlikti pirkimą CVP IS priemonėmis;</w:t>
      </w:r>
    </w:p>
    <w:p w:rsidR="00B613AE" w:rsidRPr="007A5CA2" w:rsidRDefault="00B613AE">
      <w:pPr>
        <w:spacing w:line="54" w:lineRule="exact"/>
        <w:rPr>
          <w:sz w:val="24"/>
          <w:szCs w:val="24"/>
        </w:rPr>
      </w:pPr>
    </w:p>
    <w:p w:rsidR="00B613AE" w:rsidRPr="007A5CA2" w:rsidRDefault="00D16364">
      <w:pPr>
        <w:spacing w:line="271" w:lineRule="auto"/>
        <w:ind w:firstLine="720"/>
        <w:jc w:val="both"/>
        <w:rPr>
          <w:sz w:val="24"/>
          <w:szCs w:val="24"/>
        </w:rPr>
      </w:pPr>
      <w:r w:rsidRPr="007A5CA2">
        <w:rPr>
          <w:rFonts w:eastAsia="Times New Roman"/>
          <w:sz w:val="24"/>
          <w:szCs w:val="24"/>
        </w:rPr>
        <w:t>13.3</w:t>
      </w:r>
      <w:r w:rsidR="00C9746B" w:rsidRPr="007A5CA2">
        <w:rPr>
          <w:rFonts w:eastAsia="Times New Roman"/>
          <w:sz w:val="24"/>
          <w:szCs w:val="24"/>
        </w:rPr>
        <w:t>. įvertinti, ar ketinamoms įsigyti prekėms, paslaugoms ar darbams taikytini aplinkos apsaugos kriterijai, energijos vartojimo efektyvumo reikalavimai, ir pirkimų pagrindime pateikti siūlymus dėl šių kriterijų taikymo vykdant pirkimą;</w:t>
      </w:r>
    </w:p>
    <w:p w:rsidR="00B613AE" w:rsidRPr="007A5CA2" w:rsidRDefault="00B613AE">
      <w:pPr>
        <w:spacing w:line="18" w:lineRule="exact"/>
        <w:rPr>
          <w:sz w:val="24"/>
          <w:szCs w:val="24"/>
        </w:rPr>
      </w:pPr>
    </w:p>
    <w:p w:rsidR="00B613AE" w:rsidRPr="007A5CA2" w:rsidRDefault="00C9746B">
      <w:pPr>
        <w:spacing w:line="271" w:lineRule="auto"/>
        <w:ind w:firstLine="720"/>
        <w:jc w:val="both"/>
        <w:rPr>
          <w:sz w:val="24"/>
          <w:szCs w:val="24"/>
        </w:rPr>
      </w:pPr>
      <w:r w:rsidRPr="007A5CA2">
        <w:rPr>
          <w:rFonts w:eastAsia="Times New Roman"/>
          <w:sz w:val="24"/>
          <w:szCs w:val="24"/>
        </w:rPr>
        <w:t>13.5. parengti pirkimų pagrindimą, kuriame būtų nurodytas išlaidų būtinumas, atsižvelgdamas į savo veiklos uždavinius ir tikslus. Jeigu pirkimų sąraše numatyti vidaus sandoriai, – nurodyta jų atitiktis Viešųjų pirkimų įstatymo 10 straipsnyje nustatytiems kriterijams.</w:t>
      </w:r>
    </w:p>
    <w:p w:rsidR="00B613AE" w:rsidRDefault="00B613AE">
      <w:pPr>
        <w:spacing w:line="327" w:lineRule="exact"/>
        <w:rPr>
          <w:sz w:val="24"/>
          <w:szCs w:val="24"/>
        </w:rPr>
      </w:pPr>
    </w:p>
    <w:p w:rsidR="007A5CA2" w:rsidRPr="007A5CA2" w:rsidRDefault="007A5CA2">
      <w:pPr>
        <w:spacing w:line="327" w:lineRule="exact"/>
        <w:rPr>
          <w:sz w:val="24"/>
          <w:szCs w:val="24"/>
        </w:rPr>
      </w:pPr>
    </w:p>
    <w:p w:rsidR="00B613AE" w:rsidRPr="007A5CA2" w:rsidRDefault="00C9746B">
      <w:pPr>
        <w:ind w:right="-299"/>
        <w:jc w:val="center"/>
        <w:rPr>
          <w:sz w:val="24"/>
          <w:szCs w:val="24"/>
        </w:rPr>
      </w:pPr>
      <w:r w:rsidRPr="007A5CA2">
        <w:rPr>
          <w:rFonts w:eastAsia="Times New Roman"/>
          <w:b/>
          <w:bCs/>
          <w:sz w:val="24"/>
          <w:szCs w:val="24"/>
        </w:rPr>
        <w:t>IV. PIRKIMŲ PLANAVIMAS</w:t>
      </w:r>
    </w:p>
    <w:p w:rsidR="00B613AE" w:rsidRPr="007A5CA2" w:rsidRDefault="00B613AE">
      <w:pPr>
        <w:spacing w:line="367" w:lineRule="exact"/>
        <w:rPr>
          <w:sz w:val="24"/>
          <w:szCs w:val="24"/>
        </w:rPr>
      </w:pPr>
    </w:p>
    <w:p w:rsidR="00B613AE" w:rsidRPr="007A5CA2" w:rsidRDefault="00C9746B">
      <w:pPr>
        <w:spacing w:line="270" w:lineRule="auto"/>
        <w:ind w:firstLine="720"/>
        <w:jc w:val="both"/>
        <w:rPr>
          <w:sz w:val="24"/>
          <w:szCs w:val="24"/>
        </w:rPr>
      </w:pPr>
      <w:r w:rsidRPr="007A5CA2">
        <w:rPr>
          <w:rFonts w:eastAsia="Times New Roman"/>
          <w:sz w:val="24"/>
          <w:szCs w:val="24"/>
        </w:rPr>
        <w:t>14. Už pirkimų planavimą atsakingas asmuo, gavęs iš pirkimo iniciatorių pirkimų sąrašus kartu su pirkimų pagrindimais, juos patikrina ir pradeda rengti perkančiosios organizacijos pirkimų planą</w:t>
      </w:r>
      <w:r w:rsidR="00D16364" w:rsidRPr="007A5CA2">
        <w:rPr>
          <w:rFonts w:eastAsia="Times New Roman"/>
          <w:sz w:val="24"/>
          <w:szCs w:val="24"/>
        </w:rPr>
        <w:t>.</w:t>
      </w:r>
      <w:r w:rsidRPr="007A5CA2">
        <w:rPr>
          <w:rFonts w:eastAsia="Times New Roman"/>
          <w:sz w:val="24"/>
          <w:szCs w:val="24"/>
        </w:rPr>
        <w:t xml:space="preserve"> </w:t>
      </w:r>
    </w:p>
    <w:p w:rsidR="00B613AE" w:rsidRPr="007A5CA2" w:rsidRDefault="00B613AE">
      <w:pPr>
        <w:spacing w:line="19" w:lineRule="exact"/>
        <w:rPr>
          <w:sz w:val="24"/>
          <w:szCs w:val="24"/>
        </w:rPr>
      </w:pPr>
    </w:p>
    <w:p w:rsidR="00B613AE" w:rsidRPr="007A5CA2" w:rsidRDefault="00B613AE">
      <w:pPr>
        <w:spacing w:line="19" w:lineRule="exact"/>
        <w:rPr>
          <w:sz w:val="24"/>
          <w:szCs w:val="24"/>
        </w:rPr>
      </w:pPr>
    </w:p>
    <w:p w:rsidR="00B613AE" w:rsidRPr="007A5CA2" w:rsidRDefault="00C9746B">
      <w:pPr>
        <w:spacing w:line="264" w:lineRule="auto"/>
        <w:ind w:firstLine="720"/>
        <w:jc w:val="both"/>
        <w:rPr>
          <w:sz w:val="24"/>
          <w:szCs w:val="24"/>
        </w:rPr>
      </w:pPr>
      <w:r w:rsidRPr="007A5CA2">
        <w:rPr>
          <w:rFonts w:eastAsia="Times New Roman"/>
          <w:sz w:val="24"/>
          <w:szCs w:val="24"/>
        </w:rPr>
        <w:t>15. Už pirkimų planavimą atsakingas asmuo, parengęs pirkimų planą, teikia jį tvirtinti perkančiosios organizacijos vadovui.</w:t>
      </w:r>
    </w:p>
    <w:p w:rsidR="00B613AE" w:rsidRPr="007A5CA2" w:rsidRDefault="00B613AE">
      <w:pPr>
        <w:spacing w:line="29" w:lineRule="exact"/>
        <w:rPr>
          <w:sz w:val="24"/>
          <w:szCs w:val="24"/>
        </w:rPr>
      </w:pPr>
    </w:p>
    <w:p w:rsidR="00B613AE" w:rsidRPr="007A5CA2" w:rsidRDefault="00B613AE">
      <w:pPr>
        <w:spacing w:line="26" w:lineRule="exact"/>
        <w:rPr>
          <w:sz w:val="24"/>
          <w:szCs w:val="24"/>
        </w:rPr>
      </w:pPr>
    </w:p>
    <w:p w:rsidR="00766770" w:rsidRPr="007A5CA2" w:rsidRDefault="00D16364" w:rsidP="007A5CA2">
      <w:pPr>
        <w:spacing w:line="274" w:lineRule="auto"/>
        <w:ind w:firstLine="720"/>
        <w:jc w:val="both"/>
        <w:rPr>
          <w:rFonts w:eastAsia="Times New Roman"/>
          <w:sz w:val="24"/>
          <w:szCs w:val="24"/>
        </w:rPr>
      </w:pPr>
      <w:r w:rsidRPr="007A5CA2">
        <w:rPr>
          <w:rFonts w:eastAsia="Times New Roman"/>
          <w:sz w:val="24"/>
          <w:szCs w:val="24"/>
        </w:rPr>
        <w:t>16</w:t>
      </w:r>
      <w:r w:rsidR="00C9746B" w:rsidRPr="007A5CA2">
        <w:rPr>
          <w:rFonts w:eastAsia="Times New Roman"/>
          <w:sz w:val="24"/>
          <w:szCs w:val="24"/>
        </w:rPr>
        <w:t xml:space="preserve">. Už pirkimų planavimą atsakingas asmuo, gavęs perkančiosios organizacijos vadovo patvirtintą planą, ir ne vėliau negu iki einamųjų biudžetinių metų kovo 15 </w:t>
      </w:r>
      <w:proofErr w:type="spellStart"/>
      <w:r w:rsidR="00C9746B" w:rsidRPr="007A5CA2">
        <w:rPr>
          <w:rFonts w:eastAsia="Times New Roman"/>
          <w:sz w:val="24"/>
          <w:szCs w:val="24"/>
        </w:rPr>
        <w:t>d</w:t>
      </w:r>
      <w:proofErr w:type="spellEnd"/>
      <w:r w:rsidR="00C9746B" w:rsidRPr="007A5CA2">
        <w:rPr>
          <w:rFonts w:eastAsia="Times New Roman"/>
          <w:sz w:val="24"/>
          <w:szCs w:val="24"/>
        </w:rPr>
        <w:t xml:space="preserve">. Viešųjų pirkimų įstatymo 26 straipsnyje nustatyta tvarka ją paskelbia CVP IS ir perkančiosios organizacijos interneto tinklalapyje, jeigu toks yra. </w:t>
      </w:r>
    </w:p>
    <w:p w:rsidR="00B613AE" w:rsidRPr="007A5CA2" w:rsidRDefault="00B613AE">
      <w:pPr>
        <w:spacing w:line="22" w:lineRule="exact"/>
        <w:rPr>
          <w:sz w:val="24"/>
          <w:szCs w:val="24"/>
        </w:rPr>
      </w:pPr>
    </w:p>
    <w:p w:rsidR="00B613AE" w:rsidRPr="007A5CA2" w:rsidRDefault="00B613AE">
      <w:pPr>
        <w:spacing w:line="26" w:lineRule="exact"/>
        <w:rPr>
          <w:sz w:val="24"/>
          <w:szCs w:val="24"/>
        </w:rPr>
      </w:pPr>
    </w:p>
    <w:p w:rsidR="00B613AE" w:rsidRPr="007A5CA2" w:rsidRDefault="00797838">
      <w:pPr>
        <w:spacing w:line="266" w:lineRule="auto"/>
        <w:ind w:firstLine="720"/>
        <w:jc w:val="both"/>
        <w:rPr>
          <w:sz w:val="24"/>
          <w:szCs w:val="24"/>
        </w:rPr>
      </w:pPr>
      <w:r w:rsidRPr="007A5CA2">
        <w:rPr>
          <w:rFonts w:eastAsia="Times New Roman"/>
          <w:sz w:val="24"/>
          <w:szCs w:val="24"/>
        </w:rPr>
        <w:t>17</w:t>
      </w:r>
      <w:r w:rsidR="00C9746B" w:rsidRPr="007A5CA2">
        <w:rPr>
          <w:rFonts w:eastAsia="Times New Roman"/>
          <w:sz w:val="24"/>
          <w:szCs w:val="24"/>
        </w:rPr>
        <w:t xml:space="preserve">. Už pirkimų planavimą atsakingas asmuo, gavęs iš pirkimo iniciatoriaus raštą, kuriame pateikiamas prašymas dėl pirkimų </w:t>
      </w:r>
      <w:r w:rsidRPr="007A5CA2">
        <w:rPr>
          <w:rFonts w:eastAsia="Times New Roman"/>
          <w:sz w:val="24"/>
          <w:szCs w:val="24"/>
        </w:rPr>
        <w:t>plano</w:t>
      </w:r>
      <w:r w:rsidR="00C9746B" w:rsidRPr="007A5CA2">
        <w:rPr>
          <w:rFonts w:eastAsia="Times New Roman"/>
          <w:sz w:val="24"/>
          <w:szCs w:val="24"/>
        </w:rPr>
        <w:t xml:space="preserve"> patikslinimo, pradeda pirkimų plano pakeitimą.</w:t>
      </w:r>
    </w:p>
    <w:p w:rsidR="00B613AE" w:rsidRPr="007A5CA2" w:rsidRDefault="00B613AE">
      <w:pPr>
        <w:spacing w:line="24" w:lineRule="exact"/>
        <w:rPr>
          <w:sz w:val="24"/>
          <w:szCs w:val="24"/>
        </w:rPr>
      </w:pPr>
    </w:p>
    <w:p w:rsidR="00B613AE" w:rsidRPr="007A5CA2" w:rsidRDefault="00016A0B">
      <w:pPr>
        <w:spacing w:line="264" w:lineRule="auto"/>
        <w:ind w:firstLine="720"/>
        <w:jc w:val="both"/>
        <w:rPr>
          <w:sz w:val="24"/>
          <w:szCs w:val="24"/>
        </w:rPr>
      </w:pPr>
      <w:r w:rsidRPr="007A5CA2">
        <w:rPr>
          <w:rFonts w:eastAsia="Times New Roman"/>
          <w:sz w:val="24"/>
          <w:szCs w:val="24"/>
        </w:rPr>
        <w:t>18</w:t>
      </w:r>
      <w:r w:rsidR="00C9746B" w:rsidRPr="007A5CA2">
        <w:rPr>
          <w:rFonts w:eastAsia="Times New Roman"/>
          <w:sz w:val="24"/>
          <w:szCs w:val="24"/>
        </w:rPr>
        <w:t xml:space="preserve">. Už pirkimų planavimą atsakingas asmuo, parengęs pirkimų plano pakeitimą, turi atlikti visus </w:t>
      </w:r>
      <w:r w:rsidRPr="007A5CA2">
        <w:rPr>
          <w:rFonts w:eastAsia="Times New Roman"/>
          <w:sz w:val="24"/>
          <w:szCs w:val="24"/>
        </w:rPr>
        <w:t>veiksmus, numatytus Aprašo 14-16</w:t>
      </w:r>
      <w:r w:rsidR="00C9746B" w:rsidRPr="007A5CA2">
        <w:rPr>
          <w:rFonts w:eastAsia="Times New Roman"/>
          <w:sz w:val="24"/>
          <w:szCs w:val="24"/>
        </w:rPr>
        <w:t xml:space="preserve"> punktuose.</w:t>
      </w:r>
    </w:p>
    <w:p w:rsidR="00B613AE" w:rsidRPr="007A5CA2" w:rsidRDefault="00B613AE">
      <w:pPr>
        <w:spacing w:line="27" w:lineRule="exact"/>
        <w:rPr>
          <w:sz w:val="24"/>
          <w:szCs w:val="24"/>
        </w:rPr>
      </w:pPr>
    </w:p>
    <w:p w:rsidR="00B613AE" w:rsidRPr="007A5CA2" w:rsidRDefault="00016A0B">
      <w:pPr>
        <w:spacing w:line="274" w:lineRule="auto"/>
        <w:ind w:firstLine="720"/>
        <w:jc w:val="both"/>
        <w:rPr>
          <w:sz w:val="24"/>
          <w:szCs w:val="24"/>
        </w:rPr>
      </w:pPr>
      <w:r w:rsidRPr="007A5CA2">
        <w:rPr>
          <w:rFonts w:eastAsia="Times New Roman"/>
          <w:sz w:val="24"/>
          <w:szCs w:val="24"/>
        </w:rPr>
        <w:t>19</w:t>
      </w:r>
      <w:r w:rsidR="00C9746B" w:rsidRPr="007A5CA2">
        <w:rPr>
          <w:rFonts w:eastAsia="Times New Roman"/>
          <w:sz w:val="24"/>
          <w:szCs w:val="24"/>
        </w:rPr>
        <w:t xml:space="preserve">. Už pirkimų planavimą atsakingas asmuo, gavęs perkančiosios organizacijos vadovo patvirtintą pakeistą planą, nedelsdamas patikslina paskelbtą perkančiosios organizacijos pirkimų </w:t>
      </w:r>
      <w:r w:rsidRPr="007A5CA2">
        <w:rPr>
          <w:rFonts w:eastAsia="Times New Roman"/>
          <w:sz w:val="24"/>
          <w:szCs w:val="24"/>
        </w:rPr>
        <w:t>planą ir jį</w:t>
      </w:r>
      <w:r w:rsidR="00C9746B" w:rsidRPr="007A5CA2">
        <w:rPr>
          <w:rFonts w:eastAsia="Times New Roman"/>
          <w:sz w:val="24"/>
          <w:szCs w:val="24"/>
        </w:rPr>
        <w:t xml:space="preserve"> paskelbia Viešųjų pirkimų įstatymo 26 straipsnyje nustatyta tvarka CVP IS. Pirkimų </w:t>
      </w:r>
      <w:r w:rsidRPr="007A5CA2">
        <w:rPr>
          <w:rFonts w:eastAsia="Times New Roman"/>
          <w:sz w:val="24"/>
          <w:szCs w:val="24"/>
        </w:rPr>
        <w:t>planas</w:t>
      </w:r>
      <w:r w:rsidR="00C9746B" w:rsidRPr="007A5CA2">
        <w:rPr>
          <w:rFonts w:eastAsia="Times New Roman"/>
          <w:sz w:val="24"/>
          <w:szCs w:val="24"/>
        </w:rPr>
        <w:t xml:space="preserve"> gali būti </w:t>
      </w:r>
      <w:r w:rsidR="00C9746B" w:rsidRPr="00BC31AB">
        <w:rPr>
          <w:rFonts w:eastAsia="Times New Roman"/>
          <w:sz w:val="24"/>
          <w:szCs w:val="24"/>
        </w:rPr>
        <w:t>nekeičiama</w:t>
      </w:r>
      <w:r w:rsidR="00BC31AB" w:rsidRPr="00BC31AB">
        <w:rPr>
          <w:rFonts w:eastAsia="Times New Roman"/>
          <w:sz w:val="24"/>
          <w:szCs w:val="24"/>
        </w:rPr>
        <w:t>s</w:t>
      </w:r>
      <w:r w:rsidR="00C9746B" w:rsidRPr="00BC31AB">
        <w:rPr>
          <w:rFonts w:eastAsia="Times New Roman"/>
          <w:sz w:val="24"/>
          <w:szCs w:val="24"/>
        </w:rPr>
        <w:t xml:space="preserve">, </w:t>
      </w:r>
      <w:r w:rsidR="00C9746B" w:rsidRPr="007A5CA2">
        <w:rPr>
          <w:rFonts w:eastAsia="Times New Roman"/>
          <w:sz w:val="24"/>
          <w:szCs w:val="24"/>
        </w:rPr>
        <w:t>jeigu dėl perkančiosios organizacijos nenumatytų aplinkybių iškyla poreiki</w:t>
      </w:r>
      <w:r w:rsidRPr="007A5CA2">
        <w:rPr>
          <w:rFonts w:eastAsia="Times New Roman"/>
          <w:sz w:val="24"/>
          <w:szCs w:val="24"/>
        </w:rPr>
        <w:t>s ypač skubiai vykdyti pirkimų plane</w:t>
      </w:r>
      <w:r w:rsidR="00C9746B" w:rsidRPr="007A5CA2">
        <w:rPr>
          <w:rFonts w:eastAsia="Times New Roman"/>
          <w:sz w:val="24"/>
          <w:szCs w:val="24"/>
        </w:rPr>
        <w:t xml:space="preserve"> nenurodytą pirkimą</w:t>
      </w:r>
      <w:r w:rsidRPr="007A5CA2">
        <w:rPr>
          <w:rFonts w:eastAsia="Times New Roman"/>
          <w:sz w:val="24"/>
          <w:szCs w:val="24"/>
        </w:rPr>
        <w:t>.</w:t>
      </w:r>
      <w:r w:rsidR="00C9746B" w:rsidRPr="007A5CA2">
        <w:rPr>
          <w:rFonts w:eastAsia="Times New Roman"/>
          <w:sz w:val="24"/>
          <w:szCs w:val="24"/>
        </w:rPr>
        <w:t xml:space="preserve"> </w:t>
      </w:r>
    </w:p>
    <w:p w:rsidR="007A5CA2" w:rsidRPr="007A5CA2" w:rsidRDefault="007A5CA2">
      <w:pPr>
        <w:spacing w:line="325" w:lineRule="exact"/>
        <w:rPr>
          <w:sz w:val="24"/>
          <w:szCs w:val="24"/>
        </w:rPr>
      </w:pPr>
    </w:p>
    <w:p w:rsidR="00B613AE" w:rsidRPr="007A5CA2" w:rsidRDefault="00C9746B">
      <w:pPr>
        <w:ind w:left="2320"/>
        <w:rPr>
          <w:sz w:val="24"/>
          <w:szCs w:val="24"/>
        </w:rPr>
      </w:pPr>
      <w:r w:rsidRPr="007A5CA2">
        <w:rPr>
          <w:rFonts w:eastAsia="Times New Roman"/>
          <w:b/>
          <w:bCs/>
          <w:sz w:val="24"/>
          <w:szCs w:val="24"/>
        </w:rPr>
        <w:t>V. PIRKIMO INICIAVIMAS IR PASIRENGIMAS</w:t>
      </w:r>
    </w:p>
    <w:p w:rsidR="00B613AE" w:rsidRPr="007A5CA2" w:rsidRDefault="00B613AE">
      <w:pPr>
        <w:spacing w:line="367" w:lineRule="exact"/>
        <w:rPr>
          <w:sz w:val="24"/>
          <w:szCs w:val="24"/>
        </w:rPr>
      </w:pPr>
    </w:p>
    <w:p w:rsidR="00B613AE" w:rsidRPr="007A5CA2" w:rsidRDefault="00016A0B">
      <w:pPr>
        <w:spacing w:line="269" w:lineRule="auto"/>
        <w:ind w:firstLine="720"/>
        <w:jc w:val="both"/>
        <w:rPr>
          <w:sz w:val="24"/>
          <w:szCs w:val="24"/>
        </w:rPr>
      </w:pPr>
      <w:r w:rsidRPr="007A5CA2">
        <w:rPr>
          <w:rFonts w:eastAsia="Times New Roman"/>
          <w:sz w:val="24"/>
          <w:szCs w:val="24"/>
        </w:rPr>
        <w:t>20</w:t>
      </w:r>
      <w:r w:rsidR="00C9746B" w:rsidRPr="007A5CA2">
        <w:rPr>
          <w:rFonts w:eastAsia="Times New Roman"/>
          <w:sz w:val="24"/>
          <w:szCs w:val="24"/>
        </w:rPr>
        <w:t xml:space="preserve">. Pirkimų iniciatorius kiekvieno pirkimo procedūroms atlikti pildo paraišką pirkti prekes, paslaugas ar darbus (toliau – </w:t>
      </w:r>
      <w:r w:rsidR="00C9746B" w:rsidRPr="007A5CA2">
        <w:rPr>
          <w:rFonts w:eastAsia="Times New Roman"/>
          <w:b/>
          <w:bCs/>
          <w:sz w:val="24"/>
          <w:szCs w:val="24"/>
        </w:rPr>
        <w:t>paraiška</w:t>
      </w:r>
      <w:r w:rsidR="00C9746B" w:rsidRPr="007A5CA2">
        <w:rPr>
          <w:rFonts w:eastAsia="Times New Roman"/>
          <w:sz w:val="24"/>
          <w:szCs w:val="24"/>
        </w:rPr>
        <w:t>).</w:t>
      </w:r>
    </w:p>
    <w:p w:rsidR="00B613AE" w:rsidRPr="007A5CA2" w:rsidRDefault="00B613AE">
      <w:pPr>
        <w:spacing w:line="15" w:lineRule="exact"/>
        <w:rPr>
          <w:sz w:val="24"/>
          <w:szCs w:val="24"/>
        </w:rPr>
      </w:pPr>
    </w:p>
    <w:p w:rsidR="00B613AE" w:rsidRPr="007A5CA2" w:rsidRDefault="00016A0B">
      <w:pPr>
        <w:spacing w:line="273" w:lineRule="auto"/>
        <w:ind w:firstLine="720"/>
        <w:jc w:val="both"/>
        <w:rPr>
          <w:sz w:val="24"/>
          <w:szCs w:val="24"/>
        </w:rPr>
      </w:pPr>
      <w:r w:rsidRPr="007A5CA2">
        <w:rPr>
          <w:rFonts w:eastAsia="Times New Roman"/>
          <w:sz w:val="24"/>
          <w:szCs w:val="24"/>
        </w:rPr>
        <w:lastRenderedPageBreak/>
        <w:t>21</w:t>
      </w:r>
      <w:r w:rsidR="00C9746B" w:rsidRPr="007A5CA2">
        <w:rPr>
          <w:rFonts w:eastAsia="Times New Roman"/>
          <w:sz w:val="24"/>
          <w:szCs w:val="24"/>
        </w:rPr>
        <w:t>. Jeigu paraiška paduodama dėl pirki</w:t>
      </w:r>
      <w:r w:rsidR="00680545">
        <w:rPr>
          <w:rFonts w:eastAsia="Times New Roman"/>
          <w:sz w:val="24"/>
          <w:szCs w:val="24"/>
        </w:rPr>
        <w:t xml:space="preserve">mo, apie kurį nebus paskelbta, </w:t>
      </w:r>
      <w:r w:rsidR="00C9746B" w:rsidRPr="007A5CA2">
        <w:rPr>
          <w:rFonts w:eastAsia="Times New Roman"/>
          <w:sz w:val="24"/>
          <w:szCs w:val="24"/>
        </w:rPr>
        <w:t xml:space="preserve"> tyrimu </w:t>
      </w:r>
      <w:r w:rsidR="00680545">
        <w:rPr>
          <w:rFonts w:eastAsia="Times New Roman"/>
          <w:sz w:val="24"/>
          <w:szCs w:val="24"/>
        </w:rPr>
        <w:t xml:space="preserve">turi </w:t>
      </w:r>
      <w:r w:rsidR="00C9746B" w:rsidRPr="007A5CA2">
        <w:rPr>
          <w:rFonts w:eastAsia="Times New Roman"/>
          <w:sz w:val="24"/>
          <w:szCs w:val="24"/>
        </w:rPr>
        <w:t>būt</w:t>
      </w:r>
      <w:r w:rsidR="00680545">
        <w:rPr>
          <w:rFonts w:eastAsia="Times New Roman"/>
          <w:sz w:val="24"/>
          <w:szCs w:val="24"/>
        </w:rPr>
        <w:t>i</w:t>
      </w:r>
      <w:r w:rsidR="00C9746B" w:rsidRPr="007A5CA2">
        <w:rPr>
          <w:rFonts w:eastAsia="Times New Roman"/>
          <w:sz w:val="24"/>
          <w:szCs w:val="24"/>
        </w:rPr>
        <w:t xml:space="preserve"> nustatomi siūlomų kviesti tiekėjų sąrašai ir ketinamų pirkti prekių, paslaugų ar darbų techniniai, estetiniai, funkciniai bei kokybės reikalavimai ir tiekėjo kvalifikacijai bei kompetencijai keliami reikalavimai. Rinkos tyrimas gali būti neatliekamas, esant nuo perkančiosios organizacijos nepriklausančioms ypatingos skubos aplinkybėms ar kitais perkančiosios organizacijos teisės aktuose nustatytais atvejais.</w:t>
      </w:r>
    </w:p>
    <w:p w:rsidR="00B613AE" w:rsidRPr="007A5CA2" w:rsidRDefault="00B613AE">
      <w:pPr>
        <w:spacing w:line="7" w:lineRule="exact"/>
        <w:rPr>
          <w:sz w:val="24"/>
          <w:szCs w:val="24"/>
        </w:rPr>
      </w:pPr>
    </w:p>
    <w:p w:rsidR="00B613AE" w:rsidRPr="007A5CA2" w:rsidRDefault="00016A0B" w:rsidP="00680545">
      <w:pPr>
        <w:ind w:left="720"/>
        <w:jc w:val="both"/>
        <w:rPr>
          <w:sz w:val="24"/>
          <w:szCs w:val="24"/>
        </w:rPr>
      </w:pPr>
      <w:r w:rsidRPr="007A5CA2">
        <w:rPr>
          <w:rFonts w:eastAsia="Times New Roman"/>
          <w:sz w:val="24"/>
          <w:szCs w:val="24"/>
        </w:rPr>
        <w:t>22</w:t>
      </w:r>
      <w:r w:rsidR="00C9746B" w:rsidRPr="007A5CA2">
        <w:rPr>
          <w:rFonts w:eastAsia="Times New Roman"/>
          <w:sz w:val="24"/>
          <w:szCs w:val="24"/>
        </w:rPr>
        <w:t>. Paraiškos derinimo ir tvirtinimo tvarka:</w:t>
      </w:r>
    </w:p>
    <w:p w:rsidR="00B613AE" w:rsidRPr="007A5CA2" w:rsidRDefault="00B613AE" w:rsidP="00680545">
      <w:pPr>
        <w:spacing w:line="48" w:lineRule="exact"/>
        <w:jc w:val="both"/>
        <w:rPr>
          <w:sz w:val="24"/>
          <w:szCs w:val="24"/>
        </w:rPr>
      </w:pPr>
    </w:p>
    <w:p w:rsidR="00B613AE" w:rsidRPr="007A5CA2" w:rsidRDefault="00B613AE" w:rsidP="00680545">
      <w:pPr>
        <w:spacing w:line="41" w:lineRule="exact"/>
        <w:jc w:val="both"/>
        <w:rPr>
          <w:sz w:val="24"/>
          <w:szCs w:val="24"/>
        </w:rPr>
      </w:pPr>
    </w:p>
    <w:p w:rsidR="00B613AE" w:rsidRPr="007A5CA2" w:rsidRDefault="00B96847" w:rsidP="00680545">
      <w:pPr>
        <w:ind w:left="720"/>
        <w:jc w:val="both"/>
        <w:rPr>
          <w:sz w:val="24"/>
          <w:szCs w:val="24"/>
        </w:rPr>
      </w:pPr>
      <w:r w:rsidRPr="007A5CA2">
        <w:rPr>
          <w:rFonts w:eastAsia="Times New Roman"/>
          <w:sz w:val="24"/>
          <w:szCs w:val="24"/>
        </w:rPr>
        <w:t>22.1</w:t>
      </w:r>
      <w:r w:rsidR="00C9746B" w:rsidRPr="007A5CA2">
        <w:rPr>
          <w:rFonts w:eastAsia="Times New Roman"/>
          <w:sz w:val="24"/>
          <w:szCs w:val="24"/>
        </w:rPr>
        <w:t xml:space="preserve">. </w:t>
      </w:r>
      <w:r w:rsidR="00C9746B" w:rsidRPr="007A5CA2">
        <w:rPr>
          <w:rFonts w:eastAsia="Times New Roman"/>
          <w:b/>
          <w:bCs/>
          <w:sz w:val="24"/>
          <w:szCs w:val="24"/>
        </w:rPr>
        <w:t>paraišką pasirašo pirkimo</w:t>
      </w:r>
      <w:r w:rsidR="00C9746B" w:rsidRPr="007A5CA2">
        <w:rPr>
          <w:rFonts w:eastAsia="Times New Roman"/>
          <w:sz w:val="24"/>
          <w:szCs w:val="24"/>
        </w:rPr>
        <w:t xml:space="preserve"> </w:t>
      </w:r>
      <w:r w:rsidR="00C9746B" w:rsidRPr="007A5CA2">
        <w:rPr>
          <w:rFonts w:eastAsia="Times New Roman"/>
          <w:b/>
          <w:bCs/>
          <w:sz w:val="24"/>
          <w:szCs w:val="24"/>
        </w:rPr>
        <w:t>iniciatorius</w:t>
      </w:r>
      <w:r w:rsidR="00C9746B" w:rsidRPr="007A5CA2">
        <w:rPr>
          <w:rFonts w:eastAsia="Times New Roman"/>
          <w:sz w:val="24"/>
          <w:szCs w:val="24"/>
        </w:rPr>
        <w:t>;</w:t>
      </w:r>
    </w:p>
    <w:p w:rsidR="00B613AE" w:rsidRPr="007A5CA2" w:rsidRDefault="00B613AE" w:rsidP="00680545">
      <w:pPr>
        <w:spacing w:line="49" w:lineRule="exact"/>
        <w:jc w:val="both"/>
        <w:rPr>
          <w:sz w:val="24"/>
          <w:szCs w:val="24"/>
        </w:rPr>
      </w:pPr>
    </w:p>
    <w:p w:rsidR="00B613AE" w:rsidRPr="007A5CA2" w:rsidRDefault="00B613AE" w:rsidP="00680545">
      <w:pPr>
        <w:spacing w:line="17" w:lineRule="exact"/>
        <w:jc w:val="both"/>
        <w:rPr>
          <w:sz w:val="24"/>
          <w:szCs w:val="24"/>
        </w:rPr>
      </w:pPr>
    </w:p>
    <w:p w:rsidR="00B613AE" w:rsidRPr="007A5CA2" w:rsidRDefault="00B96847" w:rsidP="00680545">
      <w:pPr>
        <w:spacing w:line="269" w:lineRule="auto"/>
        <w:ind w:firstLine="720"/>
        <w:jc w:val="both"/>
        <w:rPr>
          <w:sz w:val="24"/>
          <w:szCs w:val="24"/>
        </w:rPr>
      </w:pPr>
      <w:r w:rsidRPr="007A5CA2">
        <w:rPr>
          <w:rFonts w:eastAsia="Times New Roman"/>
          <w:sz w:val="24"/>
          <w:szCs w:val="24"/>
        </w:rPr>
        <w:t>22.2</w:t>
      </w:r>
      <w:r w:rsidR="00C9746B" w:rsidRPr="007A5CA2">
        <w:rPr>
          <w:rFonts w:eastAsia="Times New Roman"/>
          <w:sz w:val="24"/>
          <w:szCs w:val="24"/>
        </w:rPr>
        <w:t xml:space="preserve">. pirkimo iniciatorius </w:t>
      </w:r>
      <w:r w:rsidR="00C9746B" w:rsidRPr="007A5CA2">
        <w:rPr>
          <w:rFonts w:eastAsia="Times New Roman"/>
          <w:b/>
          <w:bCs/>
          <w:sz w:val="24"/>
          <w:szCs w:val="24"/>
        </w:rPr>
        <w:t>teikia užpildytą paraišką derinti perkančiosios organizacijos</w:t>
      </w:r>
      <w:r w:rsidR="00C9746B" w:rsidRPr="007A5CA2">
        <w:rPr>
          <w:rFonts w:eastAsia="Times New Roman"/>
          <w:sz w:val="24"/>
          <w:szCs w:val="24"/>
        </w:rPr>
        <w:t xml:space="preserve"> </w:t>
      </w:r>
      <w:r w:rsidRPr="007A5CA2">
        <w:rPr>
          <w:rFonts w:eastAsia="Times New Roman"/>
          <w:b/>
          <w:bCs/>
          <w:sz w:val="24"/>
          <w:szCs w:val="24"/>
        </w:rPr>
        <w:t>vyriausia</w:t>
      </w:r>
      <w:r w:rsidR="007C4807">
        <w:rPr>
          <w:rFonts w:eastAsia="Times New Roman"/>
          <w:b/>
          <w:bCs/>
          <w:sz w:val="24"/>
          <w:szCs w:val="24"/>
        </w:rPr>
        <w:t>m</w:t>
      </w:r>
      <w:r w:rsidRPr="007A5CA2">
        <w:rPr>
          <w:rFonts w:eastAsia="Times New Roman"/>
          <w:b/>
          <w:bCs/>
          <w:sz w:val="24"/>
          <w:szCs w:val="24"/>
        </w:rPr>
        <w:t xml:space="preserve"> </w:t>
      </w:r>
      <w:r w:rsidR="007C4807">
        <w:rPr>
          <w:rFonts w:eastAsia="Times New Roman"/>
          <w:b/>
          <w:bCs/>
          <w:sz w:val="24"/>
          <w:szCs w:val="24"/>
        </w:rPr>
        <w:t>buhalteriui</w:t>
      </w:r>
      <w:r w:rsidRPr="007A5CA2">
        <w:rPr>
          <w:rFonts w:eastAsia="Times New Roman"/>
          <w:b/>
          <w:bCs/>
          <w:sz w:val="24"/>
          <w:szCs w:val="24"/>
        </w:rPr>
        <w:t>, ir tvirtinti mokyklos direktoriui.</w:t>
      </w:r>
    </w:p>
    <w:p w:rsidR="00B613AE" w:rsidRPr="007A5CA2" w:rsidRDefault="00B613AE">
      <w:pPr>
        <w:spacing w:line="15" w:lineRule="exact"/>
        <w:rPr>
          <w:sz w:val="24"/>
          <w:szCs w:val="24"/>
        </w:rPr>
      </w:pPr>
    </w:p>
    <w:p w:rsidR="00B613AE" w:rsidRPr="007A5CA2" w:rsidRDefault="00B613AE">
      <w:pPr>
        <w:spacing w:line="21" w:lineRule="exact"/>
        <w:rPr>
          <w:sz w:val="24"/>
          <w:szCs w:val="24"/>
        </w:rPr>
      </w:pPr>
    </w:p>
    <w:p w:rsidR="007C4807" w:rsidRPr="007C4807" w:rsidRDefault="005173F4" w:rsidP="007C4807">
      <w:pPr>
        <w:tabs>
          <w:tab w:val="left" w:pos="1085"/>
        </w:tabs>
        <w:spacing w:line="272" w:lineRule="auto"/>
        <w:jc w:val="both"/>
        <w:rPr>
          <w:rFonts w:eastAsia="Times New Roman"/>
          <w:sz w:val="24"/>
          <w:szCs w:val="24"/>
        </w:rPr>
      </w:pPr>
      <w:r w:rsidRPr="007A5CA2">
        <w:rPr>
          <w:rFonts w:eastAsia="Times New Roman"/>
          <w:sz w:val="24"/>
          <w:szCs w:val="24"/>
        </w:rPr>
        <w:t xml:space="preserve">            23. </w:t>
      </w:r>
      <w:r w:rsidR="00C9746B" w:rsidRPr="007A5CA2">
        <w:rPr>
          <w:rFonts w:eastAsia="Times New Roman"/>
          <w:sz w:val="24"/>
          <w:szCs w:val="24"/>
        </w:rPr>
        <w:t xml:space="preserve">Jei </w:t>
      </w:r>
      <w:r w:rsidR="009E58B7" w:rsidRPr="007A5CA2">
        <w:rPr>
          <w:rFonts w:eastAsia="Times New Roman"/>
          <w:b/>
          <w:bCs/>
          <w:sz w:val="24"/>
          <w:szCs w:val="24"/>
        </w:rPr>
        <w:t>mokykloje</w:t>
      </w:r>
      <w:r w:rsidR="00C9746B" w:rsidRPr="007A5CA2">
        <w:rPr>
          <w:rFonts w:eastAsia="Times New Roman"/>
          <w:sz w:val="24"/>
          <w:szCs w:val="24"/>
        </w:rPr>
        <w:t xml:space="preserve"> vykdomas mažos vertės pirkimas žodžiu (vadovaujantis Viešųjų pirkimų direktoriaus 2017 </w:t>
      </w:r>
      <w:proofErr w:type="spellStart"/>
      <w:r w:rsidR="00C9746B" w:rsidRPr="007A5CA2">
        <w:rPr>
          <w:rFonts w:eastAsia="Times New Roman"/>
          <w:sz w:val="24"/>
          <w:szCs w:val="24"/>
        </w:rPr>
        <w:t>m</w:t>
      </w:r>
      <w:proofErr w:type="spellEnd"/>
      <w:r w:rsidR="00C9746B" w:rsidRPr="007A5CA2">
        <w:rPr>
          <w:rFonts w:eastAsia="Times New Roman"/>
          <w:sz w:val="24"/>
          <w:szCs w:val="24"/>
        </w:rPr>
        <w:t xml:space="preserve">. birželio 28 </w:t>
      </w:r>
      <w:proofErr w:type="spellStart"/>
      <w:r w:rsidR="00C9746B" w:rsidRPr="007A5CA2">
        <w:rPr>
          <w:rFonts w:eastAsia="Times New Roman"/>
          <w:sz w:val="24"/>
          <w:szCs w:val="24"/>
        </w:rPr>
        <w:t>d</w:t>
      </w:r>
      <w:proofErr w:type="spellEnd"/>
      <w:r w:rsidR="00C9746B" w:rsidRPr="007A5CA2">
        <w:rPr>
          <w:rFonts w:eastAsia="Times New Roman"/>
          <w:sz w:val="24"/>
          <w:szCs w:val="24"/>
        </w:rPr>
        <w:t>. įsakymo Nr.1S-97 „Dėl Mažos vertės pirkimų tvarkos aprašo patvirtinimo“ (toliau Aprašas) 17 punktu) ir apklausiamas vienas tiekėjas bei sudaroma žodinė sutartis nevir</w:t>
      </w:r>
      <w:r w:rsidR="00C051A8">
        <w:rPr>
          <w:rFonts w:eastAsia="Times New Roman"/>
          <w:sz w:val="24"/>
          <w:szCs w:val="24"/>
        </w:rPr>
        <w:t>šija 3000</w:t>
      </w:r>
      <w:r w:rsidR="00680545">
        <w:rPr>
          <w:rFonts w:eastAsia="Times New Roman"/>
          <w:sz w:val="24"/>
          <w:szCs w:val="24"/>
        </w:rPr>
        <w:t>,00 Eur Be PVM</w:t>
      </w:r>
      <w:r w:rsidR="00C9746B" w:rsidRPr="007A5CA2">
        <w:rPr>
          <w:rFonts w:eastAsia="Times New Roman"/>
          <w:sz w:val="24"/>
          <w:szCs w:val="24"/>
        </w:rPr>
        <w:t>, Pirkimo paraiška ir pažyma nepildoma, o informacija apie</w:t>
      </w:r>
      <w:r w:rsidR="007C4807">
        <w:rPr>
          <w:rFonts w:eastAsia="Times New Roman"/>
          <w:sz w:val="24"/>
          <w:szCs w:val="24"/>
        </w:rPr>
        <w:t xml:space="preserve"> </w:t>
      </w:r>
      <w:r w:rsidR="007C4807" w:rsidRPr="007A5CA2">
        <w:rPr>
          <w:rFonts w:eastAsia="Times New Roman"/>
          <w:sz w:val="24"/>
          <w:szCs w:val="24"/>
        </w:rPr>
        <w:t>įvykdytą pirkimą fiksuojama pirkimų žurnale. Tokiu atveju pirkimo dokumentu laikoma PVM sąskaitos faktūros kopija.</w:t>
      </w:r>
    </w:p>
    <w:p w:rsidR="007C4807" w:rsidRPr="007A5CA2" w:rsidRDefault="007C4807" w:rsidP="007C4807">
      <w:pPr>
        <w:spacing w:line="22" w:lineRule="exact"/>
        <w:rPr>
          <w:sz w:val="24"/>
          <w:szCs w:val="24"/>
        </w:rPr>
      </w:pPr>
    </w:p>
    <w:p w:rsidR="007C4807" w:rsidRDefault="007C4807" w:rsidP="007C4807">
      <w:pPr>
        <w:tabs>
          <w:tab w:val="left" w:pos="1097"/>
        </w:tabs>
        <w:spacing w:line="276" w:lineRule="auto"/>
        <w:ind w:right="120"/>
        <w:jc w:val="both"/>
        <w:rPr>
          <w:rFonts w:eastAsia="Times New Roman"/>
          <w:sz w:val="24"/>
          <w:szCs w:val="24"/>
        </w:rPr>
      </w:pPr>
      <w:r w:rsidRPr="007A5CA2">
        <w:rPr>
          <w:rFonts w:eastAsia="Times New Roman"/>
          <w:sz w:val="24"/>
          <w:szCs w:val="24"/>
        </w:rPr>
        <w:t xml:space="preserve">            24. Kiekvienas Perkančiosios organizacijos atliktas pirkimas registruojamas atliktų pirkimų registracijos žurnale</w:t>
      </w:r>
      <w:r w:rsidRPr="007A5CA2">
        <w:rPr>
          <w:rFonts w:eastAsia="Times New Roman"/>
          <w:b/>
          <w:sz w:val="24"/>
          <w:szCs w:val="24"/>
        </w:rPr>
        <w:t xml:space="preserve">. </w:t>
      </w:r>
      <w:r w:rsidRPr="007A5CA2">
        <w:rPr>
          <w:rFonts w:eastAsia="Times New Roman"/>
          <w:sz w:val="24"/>
          <w:szCs w:val="24"/>
        </w:rPr>
        <w:t xml:space="preserve">Atliktus pirkimus, registruoja pirkimo organizatorius. </w:t>
      </w:r>
    </w:p>
    <w:p w:rsidR="007C4807" w:rsidRPr="007A5CA2" w:rsidRDefault="007C4807" w:rsidP="007C4807">
      <w:pPr>
        <w:tabs>
          <w:tab w:val="left" w:pos="709"/>
        </w:tabs>
        <w:spacing w:line="276" w:lineRule="auto"/>
        <w:ind w:right="120"/>
        <w:jc w:val="both"/>
        <w:rPr>
          <w:rFonts w:eastAsia="Times New Roman"/>
          <w:sz w:val="24"/>
          <w:szCs w:val="24"/>
        </w:rPr>
      </w:pPr>
      <w:r>
        <w:rPr>
          <w:rFonts w:eastAsia="Times New Roman"/>
          <w:sz w:val="24"/>
          <w:szCs w:val="24"/>
        </w:rPr>
        <w:tab/>
      </w:r>
      <w:r w:rsidRPr="007A5CA2">
        <w:rPr>
          <w:rFonts w:eastAsia="Times New Roman"/>
          <w:sz w:val="24"/>
          <w:szCs w:val="24"/>
        </w:rPr>
        <w:t>25.</w:t>
      </w:r>
      <w:r>
        <w:rPr>
          <w:rFonts w:eastAsia="Times New Roman"/>
          <w:sz w:val="24"/>
          <w:szCs w:val="24"/>
        </w:rPr>
        <w:t xml:space="preserve"> </w:t>
      </w:r>
      <w:r w:rsidRPr="007A5CA2">
        <w:rPr>
          <w:rFonts w:eastAsia="Times New Roman"/>
          <w:sz w:val="24"/>
          <w:szCs w:val="24"/>
        </w:rPr>
        <w:t>Perkančiosios organizacijos vadovo arba jo įgalioto asmens patvirtinta paraiška ir pirkimo dokumentai saugomi įstatymo numatyta tvarka.</w:t>
      </w:r>
    </w:p>
    <w:p w:rsidR="00B613AE" w:rsidRDefault="00B613AE" w:rsidP="007C4807">
      <w:pPr>
        <w:spacing w:line="360" w:lineRule="auto"/>
        <w:rPr>
          <w:sz w:val="24"/>
          <w:szCs w:val="24"/>
        </w:rPr>
      </w:pPr>
    </w:p>
    <w:p w:rsidR="007C4807" w:rsidRDefault="007C4807" w:rsidP="007C4807">
      <w:pPr>
        <w:spacing w:line="360" w:lineRule="auto"/>
        <w:rPr>
          <w:sz w:val="24"/>
          <w:szCs w:val="24"/>
        </w:rPr>
      </w:pPr>
    </w:p>
    <w:p w:rsidR="007C4807" w:rsidRPr="007A5CA2" w:rsidRDefault="007C4807" w:rsidP="007C4807">
      <w:pPr>
        <w:spacing w:line="266" w:lineRule="auto"/>
        <w:ind w:right="136"/>
        <w:jc w:val="center"/>
        <w:rPr>
          <w:sz w:val="24"/>
          <w:szCs w:val="24"/>
        </w:rPr>
      </w:pPr>
      <w:r w:rsidRPr="007A5CA2">
        <w:rPr>
          <w:rFonts w:eastAsia="Times New Roman"/>
          <w:b/>
          <w:bCs/>
          <w:sz w:val="24"/>
          <w:szCs w:val="24"/>
        </w:rPr>
        <w:t>VI. INFORMACIJA IR (AR) DOKUMENTAI, REIKALINGI PIRKIMO DOKUMENTAMS PARENGTI</w:t>
      </w:r>
    </w:p>
    <w:p w:rsidR="007C4807" w:rsidRPr="007A5CA2" w:rsidRDefault="007C4807" w:rsidP="007C4807">
      <w:pPr>
        <w:spacing w:line="336" w:lineRule="exact"/>
        <w:rPr>
          <w:sz w:val="24"/>
          <w:szCs w:val="24"/>
        </w:rPr>
      </w:pPr>
    </w:p>
    <w:p w:rsidR="007C4807" w:rsidRPr="007A5CA2" w:rsidRDefault="007C4807" w:rsidP="007C4807">
      <w:pPr>
        <w:spacing w:line="271" w:lineRule="auto"/>
        <w:ind w:right="-5" w:firstLine="720"/>
        <w:jc w:val="both"/>
        <w:rPr>
          <w:sz w:val="24"/>
          <w:szCs w:val="24"/>
        </w:rPr>
      </w:pPr>
      <w:r w:rsidRPr="007A5CA2">
        <w:rPr>
          <w:rFonts w:eastAsia="Times New Roman"/>
          <w:sz w:val="24"/>
          <w:szCs w:val="24"/>
        </w:rPr>
        <w:t>26. Pirkimo dokumentus rengia Viešųjų pirkimų komisija arba organizatorius pagal pirkimo iniciatoriaus paraiškoje nurodytą informaciją ir (ar) pateiktus dokumentus. Pirkimo iniciatorius paraiškoje turi nurodyti:</w:t>
      </w:r>
    </w:p>
    <w:p w:rsidR="007C4807" w:rsidRPr="007A5CA2" w:rsidRDefault="007C4807" w:rsidP="007C4807">
      <w:pPr>
        <w:spacing w:line="18" w:lineRule="exact"/>
        <w:ind w:right="-5"/>
        <w:jc w:val="both"/>
        <w:rPr>
          <w:sz w:val="24"/>
          <w:szCs w:val="24"/>
        </w:rPr>
      </w:pPr>
    </w:p>
    <w:p w:rsidR="007C4807" w:rsidRPr="007A5CA2" w:rsidRDefault="007C4807" w:rsidP="007C4807">
      <w:pPr>
        <w:spacing w:line="264" w:lineRule="auto"/>
        <w:ind w:right="-5" w:firstLine="720"/>
        <w:jc w:val="both"/>
        <w:rPr>
          <w:sz w:val="24"/>
          <w:szCs w:val="24"/>
        </w:rPr>
      </w:pPr>
      <w:r w:rsidRPr="007A5CA2">
        <w:rPr>
          <w:rFonts w:eastAsia="Times New Roman"/>
          <w:sz w:val="24"/>
          <w:szCs w:val="24"/>
        </w:rPr>
        <w:t>26.1. reikalavimus tiekėjų kvalifikacijai, tarp jų ir reikalavimus atskiriems bendrą paraišką ar pasiūlymą pateikiantiems tiekėjams;</w:t>
      </w:r>
    </w:p>
    <w:p w:rsidR="007C4807" w:rsidRPr="007A5CA2" w:rsidRDefault="007C4807" w:rsidP="007C4807">
      <w:pPr>
        <w:spacing w:line="26" w:lineRule="exact"/>
        <w:ind w:right="-5"/>
        <w:jc w:val="both"/>
        <w:rPr>
          <w:sz w:val="24"/>
          <w:szCs w:val="24"/>
        </w:rPr>
      </w:pPr>
    </w:p>
    <w:p w:rsidR="007C4807" w:rsidRPr="007A5CA2" w:rsidRDefault="007C4807" w:rsidP="007C4807">
      <w:pPr>
        <w:spacing w:line="271" w:lineRule="auto"/>
        <w:ind w:right="-5" w:firstLine="720"/>
        <w:jc w:val="both"/>
        <w:rPr>
          <w:sz w:val="24"/>
          <w:szCs w:val="24"/>
        </w:rPr>
      </w:pPr>
      <w:r w:rsidRPr="007A5CA2">
        <w:rPr>
          <w:rFonts w:eastAsia="Times New Roman"/>
          <w:sz w:val="24"/>
          <w:szCs w:val="24"/>
        </w:rPr>
        <w:t>26.2. tiekėjų kvalifikacijos vertinimo tvarką ir mažiausią pateikti pasiūlymus kviečiamų kandidatų skaičių, kai perkančioji organizacija LR Viešųjų pirkimų įstatymo nustatytais atvejais turi teisę apriboti pirkimo dalyvių skaičių;</w:t>
      </w:r>
    </w:p>
    <w:p w:rsidR="007C4807" w:rsidRPr="007A5CA2" w:rsidRDefault="007C4807" w:rsidP="007C4807">
      <w:pPr>
        <w:spacing w:line="6" w:lineRule="exact"/>
        <w:ind w:right="-5"/>
        <w:jc w:val="both"/>
        <w:rPr>
          <w:sz w:val="24"/>
          <w:szCs w:val="24"/>
        </w:rPr>
      </w:pPr>
    </w:p>
    <w:p w:rsidR="007C4807" w:rsidRPr="007A5CA2" w:rsidRDefault="007C4807" w:rsidP="007C4807">
      <w:pPr>
        <w:ind w:right="-5" w:firstLine="720"/>
        <w:jc w:val="both"/>
        <w:rPr>
          <w:sz w:val="24"/>
          <w:szCs w:val="24"/>
        </w:rPr>
      </w:pPr>
      <w:r w:rsidRPr="007A5CA2">
        <w:rPr>
          <w:rFonts w:eastAsia="Times New Roman"/>
          <w:sz w:val="24"/>
          <w:szCs w:val="24"/>
        </w:rPr>
        <w:t>26.3. tiekėjų kvalifikaciją patvirtinančių dokumentų sąrašą;</w:t>
      </w:r>
    </w:p>
    <w:p w:rsidR="007C4807" w:rsidRPr="007A5CA2" w:rsidRDefault="007C4807" w:rsidP="007C4807">
      <w:pPr>
        <w:spacing w:line="53" w:lineRule="exact"/>
        <w:ind w:right="-5"/>
        <w:jc w:val="both"/>
        <w:rPr>
          <w:sz w:val="24"/>
          <w:szCs w:val="24"/>
        </w:rPr>
      </w:pPr>
    </w:p>
    <w:p w:rsidR="007C4807" w:rsidRPr="007A5CA2" w:rsidRDefault="007C4807" w:rsidP="007C4807">
      <w:pPr>
        <w:spacing w:line="264" w:lineRule="auto"/>
        <w:ind w:right="-5" w:firstLine="720"/>
        <w:jc w:val="both"/>
        <w:rPr>
          <w:sz w:val="24"/>
          <w:szCs w:val="24"/>
        </w:rPr>
      </w:pPr>
      <w:r w:rsidRPr="007A5CA2">
        <w:rPr>
          <w:rFonts w:eastAsia="Times New Roman"/>
          <w:sz w:val="24"/>
          <w:szCs w:val="24"/>
        </w:rPr>
        <w:t>26.4. prekių, paslaugų ar darbų pavadinimą, kiekį (apimtį), su prekėmis teiktinų paslaugų pobūdį, prekių tiekimo, paslaugų teikimo ar darbų atlikimo terminus;</w:t>
      </w:r>
    </w:p>
    <w:p w:rsidR="007C4807" w:rsidRPr="007A5CA2" w:rsidRDefault="007C4807" w:rsidP="007C4807">
      <w:pPr>
        <w:spacing w:line="17" w:lineRule="exact"/>
        <w:ind w:right="-5"/>
        <w:jc w:val="both"/>
        <w:rPr>
          <w:sz w:val="24"/>
          <w:szCs w:val="24"/>
        </w:rPr>
      </w:pPr>
    </w:p>
    <w:p w:rsidR="007C4807" w:rsidRPr="007A5CA2" w:rsidRDefault="007C4807" w:rsidP="007C4807">
      <w:pPr>
        <w:ind w:right="-5" w:firstLine="720"/>
        <w:jc w:val="both"/>
        <w:rPr>
          <w:sz w:val="24"/>
          <w:szCs w:val="24"/>
        </w:rPr>
      </w:pPr>
      <w:r w:rsidRPr="007A5CA2">
        <w:rPr>
          <w:rFonts w:eastAsia="Times New Roman"/>
          <w:sz w:val="24"/>
          <w:szCs w:val="24"/>
        </w:rPr>
        <w:t xml:space="preserve">26.5. techninę </w:t>
      </w:r>
      <w:proofErr w:type="spellStart"/>
      <w:r w:rsidRPr="007A5CA2">
        <w:rPr>
          <w:rFonts w:eastAsia="Times New Roman"/>
          <w:sz w:val="24"/>
          <w:szCs w:val="24"/>
        </w:rPr>
        <w:t>specifikaciją;</w:t>
      </w:r>
      <w:r w:rsidR="002D6CEE">
        <w:rPr>
          <w:rFonts w:eastAsia="Times New Roman"/>
          <w:sz w:val="24"/>
          <w:szCs w:val="24"/>
        </w:rPr>
        <w:t>(jeigu</w:t>
      </w:r>
      <w:proofErr w:type="spellEnd"/>
      <w:r w:rsidR="002D6CEE">
        <w:rPr>
          <w:rFonts w:eastAsia="Times New Roman"/>
          <w:sz w:val="24"/>
          <w:szCs w:val="24"/>
        </w:rPr>
        <w:t xml:space="preserve"> reikalauja įstatymas)</w:t>
      </w:r>
    </w:p>
    <w:p w:rsidR="007C4807" w:rsidRPr="007A5CA2" w:rsidRDefault="007C4807" w:rsidP="007C4807">
      <w:pPr>
        <w:spacing w:line="53" w:lineRule="exact"/>
        <w:ind w:right="-5"/>
        <w:jc w:val="both"/>
        <w:rPr>
          <w:sz w:val="24"/>
          <w:szCs w:val="24"/>
        </w:rPr>
      </w:pPr>
    </w:p>
    <w:p w:rsidR="007C4807" w:rsidRPr="007A5CA2" w:rsidRDefault="007C4807" w:rsidP="007C4807">
      <w:pPr>
        <w:spacing w:line="264" w:lineRule="auto"/>
        <w:ind w:right="-5" w:firstLine="720"/>
        <w:jc w:val="both"/>
        <w:rPr>
          <w:sz w:val="24"/>
          <w:szCs w:val="24"/>
        </w:rPr>
      </w:pPr>
      <w:r w:rsidRPr="007A5CA2">
        <w:rPr>
          <w:rFonts w:eastAsia="Times New Roman"/>
          <w:sz w:val="24"/>
          <w:szCs w:val="24"/>
        </w:rPr>
        <w:t>26.6. siūlomos šalims pasirašyti pirkimo sutarties sąlygas pagal Viešųjų pirkimų įstatymo 87 straipsnio reikalavimus;</w:t>
      </w:r>
    </w:p>
    <w:p w:rsidR="007C4807" w:rsidRPr="007A5CA2" w:rsidRDefault="007C4807" w:rsidP="007C4807">
      <w:pPr>
        <w:spacing w:line="26" w:lineRule="exact"/>
        <w:ind w:right="-5"/>
        <w:jc w:val="both"/>
        <w:rPr>
          <w:sz w:val="24"/>
          <w:szCs w:val="24"/>
        </w:rPr>
      </w:pPr>
    </w:p>
    <w:p w:rsidR="007C4807" w:rsidRPr="007A5CA2" w:rsidRDefault="007C4807" w:rsidP="007C4807">
      <w:pPr>
        <w:spacing w:line="266" w:lineRule="auto"/>
        <w:ind w:right="-5" w:firstLine="720"/>
        <w:jc w:val="both"/>
        <w:rPr>
          <w:sz w:val="24"/>
          <w:szCs w:val="24"/>
        </w:rPr>
      </w:pPr>
      <w:r w:rsidRPr="007A5CA2">
        <w:rPr>
          <w:rFonts w:eastAsia="Times New Roman"/>
          <w:sz w:val="24"/>
          <w:szCs w:val="24"/>
        </w:rPr>
        <w:t>26.7. informaciją, kaip turi būti apskaičiuota ir išreikšta pasiūlymuose nurodoma kaina. Į kainą turi būti įskaityti visi mokesčiai;</w:t>
      </w:r>
    </w:p>
    <w:p w:rsidR="007C4807" w:rsidRPr="007A5CA2" w:rsidRDefault="007C4807" w:rsidP="007C4807">
      <w:pPr>
        <w:spacing w:line="24" w:lineRule="exact"/>
        <w:ind w:right="-5"/>
        <w:jc w:val="both"/>
        <w:rPr>
          <w:sz w:val="24"/>
          <w:szCs w:val="24"/>
        </w:rPr>
      </w:pPr>
    </w:p>
    <w:p w:rsidR="007C4807" w:rsidRPr="007A5CA2" w:rsidRDefault="007C4807" w:rsidP="007C4807">
      <w:pPr>
        <w:spacing w:line="19" w:lineRule="exact"/>
        <w:ind w:right="-5"/>
        <w:jc w:val="both"/>
        <w:rPr>
          <w:sz w:val="24"/>
          <w:szCs w:val="24"/>
        </w:rPr>
      </w:pPr>
    </w:p>
    <w:p w:rsidR="007C4807" w:rsidRPr="007A5CA2" w:rsidRDefault="007C4807" w:rsidP="007C4807">
      <w:pPr>
        <w:spacing w:line="9" w:lineRule="exact"/>
        <w:ind w:right="-5"/>
        <w:jc w:val="both"/>
        <w:rPr>
          <w:sz w:val="24"/>
          <w:szCs w:val="24"/>
        </w:rPr>
      </w:pPr>
    </w:p>
    <w:p w:rsidR="007C4807" w:rsidRPr="007A5CA2" w:rsidRDefault="007C4807" w:rsidP="00B149FD">
      <w:pPr>
        <w:ind w:right="-5" w:firstLine="720"/>
        <w:jc w:val="both"/>
        <w:rPr>
          <w:sz w:val="24"/>
          <w:szCs w:val="24"/>
        </w:rPr>
      </w:pPr>
      <w:r w:rsidRPr="007A5CA2">
        <w:rPr>
          <w:rFonts w:eastAsia="Times New Roman"/>
          <w:sz w:val="24"/>
          <w:szCs w:val="24"/>
        </w:rPr>
        <w:t>26.8. informaciją apie  pirkimo finansavimo šaltinį, atsiskaitymų ir mokėjimo tvarką;</w:t>
      </w:r>
    </w:p>
    <w:p w:rsidR="007C4807" w:rsidRPr="007A5CA2" w:rsidRDefault="007C4807" w:rsidP="007C4807">
      <w:pPr>
        <w:spacing w:line="53" w:lineRule="exact"/>
        <w:ind w:right="-5"/>
        <w:jc w:val="both"/>
        <w:rPr>
          <w:sz w:val="24"/>
          <w:szCs w:val="24"/>
        </w:rPr>
      </w:pPr>
    </w:p>
    <w:p w:rsidR="007C4807" w:rsidRPr="007A5CA2" w:rsidRDefault="007C4807" w:rsidP="007C4807">
      <w:pPr>
        <w:spacing w:line="264" w:lineRule="auto"/>
        <w:ind w:right="-5" w:firstLine="720"/>
        <w:jc w:val="both"/>
        <w:rPr>
          <w:sz w:val="24"/>
          <w:szCs w:val="24"/>
        </w:rPr>
      </w:pPr>
      <w:r w:rsidRPr="007A5CA2">
        <w:rPr>
          <w:rFonts w:eastAsia="Times New Roman"/>
          <w:sz w:val="24"/>
          <w:szCs w:val="24"/>
        </w:rPr>
        <w:t>26.9. informaciją apie pirkimo sutarties galiojimo trukmę, pirkimo sutarties pratęsimo, keitimo ir nutraukimo tvarką</w:t>
      </w:r>
      <w:r w:rsidR="00B149FD">
        <w:rPr>
          <w:rFonts w:eastAsia="Times New Roman"/>
          <w:sz w:val="24"/>
          <w:szCs w:val="24"/>
        </w:rPr>
        <w:t>;</w:t>
      </w:r>
    </w:p>
    <w:p w:rsidR="007C4807" w:rsidRPr="007A5CA2" w:rsidRDefault="007C4807" w:rsidP="007C4807">
      <w:pPr>
        <w:spacing w:line="14" w:lineRule="exact"/>
        <w:ind w:right="-5"/>
        <w:jc w:val="both"/>
        <w:rPr>
          <w:sz w:val="24"/>
          <w:szCs w:val="24"/>
        </w:rPr>
      </w:pPr>
    </w:p>
    <w:p w:rsidR="007C4807" w:rsidRPr="007A5CA2" w:rsidRDefault="007C4807" w:rsidP="007C4807">
      <w:pPr>
        <w:spacing w:line="43" w:lineRule="exact"/>
        <w:ind w:right="-5"/>
        <w:jc w:val="both"/>
        <w:rPr>
          <w:rFonts w:eastAsia="Times New Roman"/>
          <w:sz w:val="24"/>
          <w:szCs w:val="24"/>
        </w:rPr>
      </w:pPr>
    </w:p>
    <w:p w:rsidR="007C4807" w:rsidRPr="007A5CA2" w:rsidRDefault="007C4807" w:rsidP="007C4807">
      <w:pPr>
        <w:tabs>
          <w:tab w:val="left" w:pos="1260"/>
        </w:tabs>
        <w:ind w:right="-5"/>
        <w:jc w:val="both"/>
        <w:rPr>
          <w:rFonts w:eastAsia="Times New Roman"/>
          <w:sz w:val="24"/>
          <w:szCs w:val="24"/>
        </w:rPr>
      </w:pPr>
      <w:r w:rsidRPr="007A5CA2">
        <w:rPr>
          <w:rFonts w:eastAsia="Times New Roman"/>
          <w:sz w:val="24"/>
          <w:szCs w:val="24"/>
        </w:rPr>
        <w:t xml:space="preserve">             </w:t>
      </w:r>
    </w:p>
    <w:p w:rsidR="007C4807" w:rsidRPr="007A5CA2" w:rsidRDefault="007C4807" w:rsidP="007C4807">
      <w:pPr>
        <w:spacing w:line="41" w:lineRule="exact"/>
        <w:ind w:right="-5"/>
        <w:jc w:val="both"/>
        <w:rPr>
          <w:rFonts w:eastAsia="Times New Roman"/>
          <w:sz w:val="24"/>
          <w:szCs w:val="24"/>
        </w:rPr>
      </w:pPr>
    </w:p>
    <w:p w:rsidR="007C4807" w:rsidRDefault="007C4807" w:rsidP="00B149FD">
      <w:pPr>
        <w:spacing w:line="276" w:lineRule="auto"/>
        <w:ind w:right="-5"/>
        <w:jc w:val="both"/>
        <w:rPr>
          <w:sz w:val="24"/>
          <w:szCs w:val="24"/>
        </w:rPr>
      </w:pPr>
    </w:p>
    <w:p w:rsidR="00B149FD" w:rsidRDefault="00B149FD" w:rsidP="00B149FD">
      <w:pPr>
        <w:spacing w:line="276" w:lineRule="auto"/>
        <w:ind w:right="-5"/>
        <w:jc w:val="both"/>
        <w:rPr>
          <w:sz w:val="24"/>
          <w:szCs w:val="24"/>
        </w:rPr>
      </w:pPr>
    </w:p>
    <w:p w:rsidR="002D6CEE" w:rsidRDefault="002D6CEE" w:rsidP="007C4807">
      <w:pPr>
        <w:jc w:val="center"/>
        <w:rPr>
          <w:rFonts w:eastAsia="Times New Roman"/>
          <w:b/>
          <w:bCs/>
          <w:sz w:val="24"/>
          <w:szCs w:val="24"/>
        </w:rPr>
      </w:pPr>
    </w:p>
    <w:p w:rsidR="007C4807" w:rsidRPr="007A5CA2" w:rsidRDefault="007C4807" w:rsidP="007C4807">
      <w:pPr>
        <w:jc w:val="center"/>
        <w:rPr>
          <w:sz w:val="24"/>
          <w:szCs w:val="24"/>
        </w:rPr>
      </w:pPr>
      <w:r w:rsidRPr="007A5CA2">
        <w:rPr>
          <w:rFonts w:eastAsia="Times New Roman"/>
          <w:b/>
          <w:bCs/>
          <w:sz w:val="24"/>
          <w:szCs w:val="24"/>
        </w:rPr>
        <w:t>VII. VIEŠOJO PIRKIMO VYKDYMAS</w:t>
      </w:r>
    </w:p>
    <w:p w:rsidR="007C4807" w:rsidRPr="007A5CA2" w:rsidRDefault="007C4807" w:rsidP="007C4807">
      <w:pPr>
        <w:spacing w:line="274" w:lineRule="exact"/>
        <w:rPr>
          <w:sz w:val="24"/>
          <w:szCs w:val="24"/>
        </w:rPr>
      </w:pPr>
    </w:p>
    <w:p w:rsidR="007C4807" w:rsidRPr="007A5CA2" w:rsidRDefault="007C4807" w:rsidP="007C4807">
      <w:pPr>
        <w:ind w:firstLine="709"/>
        <w:jc w:val="both"/>
        <w:rPr>
          <w:sz w:val="24"/>
          <w:szCs w:val="24"/>
        </w:rPr>
      </w:pPr>
      <w:r w:rsidRPr="007A5CA2">
        <w:rPr>
          <w:rFonts w:eastAsia="Times New Roman"/>
          <w:sz w:val="24"/>
          <w:szCs w:val="24"/>
        </w:rPr>
        <w:t>27. Pagal patvirtintą plano suvestinėje ar paraiškoje nurodytą pirkimo būdą ar formą pirkimą</w:t>
      </w:r>
    </w:p>
    <w:p w:rsidR="007C4807" w:rsidRPr="007A5CA2" w:rsidRDefault="007C4807" w:rsidP="007C4807">
      <w:pPr>
        <w:spacing w:line="41" w:lineRule="exact"/>
        <w:ind w:firstLine="709"/>
        <w:jc w:val="both"/>
        <w:rPr>
          <w:sz w:val="24"/>
          <w:szCs w:val="24"/>
        </w:rPr>
      </w:pPr>
    </w:p>
    <w:p w:rsidR="007C4807" w:rsidRPr="007A5CA2" w:rsidRDefault="007C4807" w:rsidP="007C4807">
      <w:pPr>
        <w:ind w:firstLine="709"/>
        <w:jc w:val="both"/>
        <w:rPr>
          <w:sz w:val="24"/>
          <w:szCs w:val="24"/>
        </w:rPr>
      </w:pPr>
      <w:r w:rsidRPr="007A5CA2">
        <w:rPr>
          <w:rFonts w:eastAsia="Times New Roman"/>
          <w:sz w:val="24"/>
          <w:szCs w:val="24"/>
        </w:rPr>
        <w:t>atlieka:</w:t>
      </w:r>
    </w:p>
    <w:p w:rsidR="007C4807" w:rsidRPr="007A5CA2" w:rsidRDefault="007C4807" w:rsidP="007C4807">
      <w:pPr>
        <w:spacing w:line="55" w:lineRule="exact"/>
        <w:ind w:firstLine="709"/>
        <w:jc w:val="both"/>
        <w:rPr>
          <w:sz w:val="24"/>
          <w:szCs w:val="24"/>
        </w:rPr>
      </w:pPr>
    </w:p>
    <w:p w:rsidR="007C4807" w:rsidRPr="007A5CA2" w:rsidRDefault="007C4807" w:rsidP="007C4807">
      <w:pPr>
        <w:spacing w:line="264" w:lineRule="auto"/>
        <w:ind w:firstLine="709"/>
        <w:jc w:val="both"/>
        <w:rPr>
          <w:sz w:val="24"/>
          <w:szCs w:val="24"/>
        </w:rPr>
      </w:pPr>
      <w:r w:rsidRPr="007A5CA2">
        <w:rPr>
          <w:rFonts w:eastAsia="Times New Roman"/>
          <w:sz w:val="24"/>
          <w:szCs w:val="24"/>
        </w:rPr>
        <w:t>27.1. sudaryta ir mokyklos direktoriaus patvirtinta nuolatinė Viešojo pirkimo komisija, veikianti pagal patvirtintą darbo reglamentą, kai:</w:t>
      </w:r>
    </w:p>
    <w:p w:rsidR="007C4807" w:rsidRPr="007A5CA2" w:rsidRDefault="007C4807" w:rsidP="007C4807">
      <w:pPr>
        <w:spacing w:line="14" w:lineRule="exact"/>
        <w:ind w:firstLine="709"/>
        <w:jc w:val="both"/>
        <w:rPr>
          <w:sz w:val="24"/>
          <w:szCs w:val="24"/>
        </w:rPr>
      </w:pPr>
    </w:p>
    <w:p w:rsidR="007C4807" w:rsidRPr="007A5CA2" w:rsidRDefault="007C4807" w:rsidP="007C4807">
      <w:pPr>
        <w:ind w:firstLine="709"/>
        <w:jc w:val="both"/>
        <w:rPr>
          <w:sz w:val="24"/>
          <w:szCs w:val="24"/>
        </w:rPr>
      </w:pPr>
      <w:r w:rsidRPr="007A5CA2">
        <w:rPr>
          <w:rFonts w:eastAsia="Times New Roman"/>
          <w:sz w:val="24"/>
          <w:szCs w:val="24"/>
        </w:rPr>
        <w:t xml:space="preserve">27.1.1. prekių ar paslaugų pirkimo sutarties vertė be PVM viršija </w:t>
      </w:r>
      <w:r w:rsidRPr="007A5CA2">
        <w:rPr>
          <w:rFonts w:eastAsia="Times New Roman"/>
          <w:b/>
          <w:sz w:val="24"/>
          <w:szCs w:val="24"/>
        </w:rPr>
        <w:t xml:space="preserve">25 000 </w:t>
      </w:r>
      <w:r w:rsidRPr="007A5CA2">
        <w:rPr>
          <w:rFonts w:eastAsia="Times New Roman"/>
          <w:sz w:val="24"/>
          <w:szCs w:val="24"/>
        </w:rPr>
        <w:t>Eur;</w:t>
      </w:r>
    </w:p>
    <w:p w:rsidR="007C4807" w:rsidRPr="007A5CA2" w:rsidRDefault="007C4807" w:rsidP="007C4807">
      <w:pPr>
        <w:spacing w:line="41" w:lineRule="exact"/>
        <w:ind w:firstLine="709"/>
        <w:jc w:val="both"/>
        <w:rPr>
          <w:sz w:val="24"/>
          <w:szCs w:val="24"/>
        </w:rPr>
      </w:pPr>
    </w:p>
    <w:p w:rsidR="007C4807" w:rsidRPr="007A5CA2" w:rsidRDefault="007C4807" w:rsidP="007C4807">
      <w:pPr>
        <w:ind w:firstLine="709"/>
        <w:jc w:val="both"/>
        <w:rPr>
          <w:sz w:val="24"/>
          <w:szCs w:val="24"/>
        </w:rPr>
      </w:pPr>
      <w:r w:rsidRPr="007A5CA2">
        <w:rPr>
          <w:rFonts w:eastAsia="Times New Roman"/>
          <w:sz w:val="24"/>
          <w:szCs w:val="24"/>
        </w:rPr>
        <w:t xml:space="preserve">27.1.2. darbų pirkimo sutarties vertė be PVM viršija </w:t>
      </w:r>
      <w:r w:rsidRPr="007A5CA2">
        <w:rPr>
          <w:rFonts w:eastAsia="Times New Roman"/>
          <w:b/>
          <w:sz w:val="24"/>
          <w:szCs w:val="24"/>
        </w:rPr>
        <w:t>60 000</w:t>
      </w:r>
      <w:r w:rsidRPr="007A5CA2">
        <w:rPr>
          <w:rFonts w:eastAsia="Times New Roman"/>
          <w:sz w:val="24"/>
          <w:szCs w:val="24"/>
        </w:rPr>
        <w:t xml:space="preserve"> Eur;</w:t>
      </w:r>
    </w:p>
    <w:p w:rsidR="007C4807" w:rsidRPr="007A5CA2" w:rsidRDefault="007C4807" w:rsidP="007C4807">
      <w:pPr>
        <w:spacing w:line="44" w:lineRule="exact"/>
        <w:ind w:firstLine="709"/>
        <w:jc w:val="both"/>
        <w:rPr>
          <w:sz w:val="24"/>
          <w:szCs w:val="24"/>
        </w:rPr>
      </w:pPr>
    </w:p>
    <w:p w:rsidR="007C4807" w:rsidRPr="007A5CA2" w:rsidRDefault="007C4807" w:rsidP="007C4807">
      <w:pPr>
        <w:ind w:firstLine="709"/>
        <w:jc w:val="both"/>
        <w:rPr>
          <w:sz w:val="24"/>
          <w:szCs w:val="24"/>
        </w:rPr>
      </w:pPr>
      <w:r w:rsidRPr="007A5CA2">
        <w:rPr>
          <w:rFonts w:eastAsia="Times New Roman"/>
          <w:sz w:val="24"/>
          <w:szCs w:val="24"/>
        </w:rPr>
        <w:t>27.2. Pirkimo organizatorius, kai:</w:t>
      </w:r>
    </w:p>
    <w:p w:rsidR="007C4807" w:rsidRPr="007A5CA2" w:rsidRDefault="007C4807" w:rsidP="007C4807">
      <w:pPr>
        <w:spacing w:line="41" w:lineRule="exact"/>
        <w:ind w:firstLine="709"/>
        <w:jc w:val="both"/>
        <w:rPr>
          <w:sz w:val="24"/>
          <w:szCs w:val="24"/>
        </w:rPr>
      </w:pPr>
    </w:p>
    <w:p w:rsidR="007C4807" w:rsidRPr="007A5CA2" w:rsidRDefault="007C4807" w:rsidP="007C4807">
      <w:pPr>
        <w:ind w:firstLine="709"/>
        <w:jc w:val="both"/>
        <w:rPr>
          <w:sz w:val="24"/>
          <w:szCs w:val="24"/>
        </w:rPr>
      </w:pPr>
      <w:r w:rsidRPr="007A5CA2">
        <w:rPr>
          <w:rFonts w:eastAsia="Times New Roman"/>
          <w:sz w:val="24"/>
          <w:szCs w:val="24"/>
        </w:rPr>
        <w:t xml:space="preserve">27.2.1. prekių ar paslaugų pirkimo sutarties vertė be PVM neviršija </w:t>
      </w:r>
      <w:r w:rsidRPr="007A5CA2">
        <w:rPr>
          <w:rFonts w:eastAsia="Times New Roman"/>
          <w:b/>
          <w:sz w:val="24"/>
          <w:szCs w:val="24"/>
        </w:rPr>
        <w:t>25 000</w:t>
      </w:r>
      <w:r w:rsidRPr="007A5CA2">
        <w:rPr>
          <w:rFonts w:eastAsia="Times New Roman"/>
          <w:sz w:val="24"/>
          <w:szCs w:val="24"/>
        </w:rPr>
        <w:t xml:space="preserve"> Eur;</w:t>
      </w:r>
    </w:p>
    <w:p w:rsidR="007C4807" w:rsidRPr="007A5CA2" w:rsidRDefault="007C4807" w:rsidP="007C4807">
      <w:pPr>
        <w:spacing w:line="41" w:lineRule="exact"/>
        <w:ind w:firstLine="709"/>
        <w:jc w:val="both"/>
        <w:rPr>
          <w:sz w:val="24"/>
          <w:szCs w:val="24"/>
        </w:rPr>
      </w:pPr>
    </w:p>
    <w:p w:rsidR="007C4807" w:rsidRPr="007A5CA2" w:rsidRDefault="007C4807" w:rsidP="007C4807">
      <w:pPr>
        <w:ind w:firstLine="709"/>
        <w:jc w:val="both"/>
        <w:rPr>
          <w:sz w:val="24"/>
          <w:szCs w:val="24"/>
        </w:rPr>
      </w:pPr>
      <w:r w:rsidRPr="007A5CA2">
        <w:rPr>
          <w:rFonts w:eastAsia="Times New Roman"/>
          <w:sz w:val="24"/>
          <w:szCs w:val="24"/>
        </w:rPr>
        <w:t xml:space="preserve">27.2.2. darbų pirkimo sutarties vertė be PVM neviršija </w:t>
      </w:r>
      <w:r w:rsidRPr="007A5CA2">
        <w:rPr>
          <w:rFonts w:eastAsia="Times New Roman"/>
          <w:b/>
          <w:sz w:val="24"/>
          <w:szCs w:val="24"/>
        </w:rPr>
        <w:t>60 000</w:t>
      </w:r>
      <w:r w:rsidR="00172E75">
        <w:rPr>
          <w:rFonts w:eastAsia="Times New Roman"/>
          <w:sz w:val="24"/>
          <w:szCs w:val="24"/>
        </w:rPr>
        <w:t xml:space="preserve"> Eur;</w:t>
      </w:r>
    </w:p>
    <w:p w:rsidR="007C4807" w:rsidRPr="007A5CA2" w:rsidRDefault="007C4807" w:rsidP="007C4807">
      <w:pPr>
        <w:spacing w:line="53" w:lineRule="exact"/>
        <w:ind w:firstLine="709"/>
        <w:jc w:val="both"/>
        <w:rPr>
          <w:sz w:val="24"/>
          <w:szCs w:val="24"/>
        </w:rPr>
      </w:pPr>
    </w:p>
    <w:p w:rsidR="007C4807" w:rsidRPr="007A5CA2" w:rsidRDefault="007C4807" w:rsidP="007C4807">
      <w:pPr>
        <w:spacing w:line="271" w:lineRule="auto"/>
        <w:ind w:firstLine="709"/>
        <w:jc w:val="both"/>
        <w:rPr>
          <w:sz w:val="24"/>
          <w:szCs w:val="24"/>
        </w:rPr>
      </w:pPr>
      <w:r w:rsidRPr="007A5CA2">
        <w:rPr>
          <w:rFonts w:eastAsia="Times New Roman"/>
          <w:sz w:val="24"/>
          <w:szCs w:val="24"/>
        </w:rPr>
        <w:t>27.1.2. Viešojo pirkimo komisijai suderinus, o mokyklos direktoriui patvirtinus pirkimo dokumentus, juos CVP IS skelbia viešojo pirkimo organizatorius arba asmuo, atsakingas už pirkimų organizavimą</w:t>
      </w:r>
      <w:r w:rsidR="00172E75">
        <w:rPr>
          <w:rFonts w:eastAsia="Times New Roman"/>
          <w:sz w:val="24"/>
          <w:szCs w:val="24"/>
        </w:rPr>
        <w:t>.</w:t>
      </w:r>
    </w:p>
    <w:p w:rsidR="007C4807" w:rsidRPr="007A5CA2" w:rsidRDefault="007C4807" w:rsidP="007C4807">
      <w:pPr>
        <w:spacing w:line="18" w:lineRule="exact"/>
        <w:ind w:firstLine="709"/>
        <w:jc w:val="both"/>
        <w:rPr>
          <w:sz w:val="24"/>
          <w:szCs w:val="24"/>
        </w:rPr>
      </w:pPr>
    </w:p>
    <w:p w:rsidR="007C4807" w:rsidRPr="007A5CA2" w:rsidRDefault="007C4807" w:rsidP="007C4807">
      <w:pPr>
        <w:spacing w:line="271" w:lineRule="auto"/>
        <w:ind w:firstLine="709"/>
        <w:jc w:val="both"/>
        <w:rPr>
          <w:sz w:val="24"/>
          <w:szCs w:val="24"/>
        </w:rPr>
      </w:pPr>
      <w:r w:rsidRPr="007A5CA2">
        <w:rPr>
          <w:rFonts w:eastAsia="Times New Roman"/>
          <w:sz w:val="24"/>
          <w:szCs w:val="24"/>
        </w:rPr>
        <w:t>28. Perkančiosios organizacijos vadovas turi teisę priimti sprendimą pavesti mažos vertės pirkimą vykdyti pirkimų organizatoriui arba Komisijai neatsižvelgdamas į Taisyklių 27.1 ir 27.2 punktuose nustatytas aplinkybes.</w:t>
      </w:r>
    </w:p>
    <w:p w:rsidR="007C4807" w:rsidRPr="007A5CA2" w:rsidRDefault="007C4807" w:rsidP="007C4807">
      <w:pPr>
        <w:spacing w:line="18" w:lineRule="exact"/>
        <w:ind w:firstLine="709"/>
        <w:jc w:val="both"/>
        <w:rPr>
          <w:sz w:val="24"/>
          <w:szCs w:val="24"/>
        </w:rPr>
      </w:pPr>
    </w:p>
    <w:p w:rsidR="007C4807" w:rsidRPr="007A5CA2" w:rsidRDefault="007C4807" w:rsidP="007C4807">
      <w:pPr>
        <w:spacing w:line="17" w:lineRule="exact"/>
        <w:ind w:firstLine="709"/>
        <w:jc w:val="both"/>
        <w:rPr>
          <w:sz w:val="24"/>
          <w:szCs w:val="24"/>
        </w:rPr>
      </w:pPr>
    </w:p>
    <w:p w:rsidR="007C4807" w:rsidRPr="007A5CA2" w:rsidRDefault="007C4807" w:rsidP="007C4807">
      <w:pPr>
        <w:spacing w:line="273" w:lineRule="auto"/>
        <w:ind w:firstLine="709"/>
        <w:jc w:val="both"/>
        <w:rPr>
          <w:sz w:val="24"/>
          <w:szCs w:val="24"/>
        </w:rPr>
      </w:pPr>
      <w:r w:rsidRPr="007A5CA2">
        <w:rPr>
          <w:rFonts w:eastAsia="Times New Roman"/>
          <w:sz w:val="24"/>
          <w:szCs w:val="24"/>
        </w:rPr>
        <w:t>29. Komisija dirba pagal perkančiosios organizacijos vadovo patvirtintą Komisijos darbo reglamentą. Komisijai turi būti nustatytos užduotys ir suteikti visi užduotims vykdyti reikalingi įgaliojimai. Komisija sprendimus priima savarankiškai. Prieš pradėdami supaprastintą pirkimą Komisijos nariai ir pirkimų organizatorius turi pasirašyti nešališkumo deklaraciją ir konfidencialumo pasižadėjimą.</w:t>
      </w:r>
    </w:p>
    <w:p w:rsidR="007C4807" w:rsidRPr="007A5CA2" w:rsidRDefault="007C4807" w:rsidP="007C4807">
      <w:pPr>
        <w:spacing w:line="17" w:lineRule="exact"/>
        <w:jc w:val="both"/>
        <w:rPr>
          <w:sz w:val="24"/>
          <w:szCs w:val="24"/>
        </w:rPr>
      </w:pPr>
    </w:p>
    <w:p w:rsidR="007C4807" w:rsidRPr="007A5CA2" w:rsidRDefault="007C4807" w:rsidP="007C4807">
      <w:pPr>
        <w:spacing w:line="271" w:lineRule="auto"/>
        <w:ind w:firstLine="720"/>
        <w:jc w:val="both"/>
        <w:rPr>
          <w:sz w:val="24"/>
          <w:szCs w:val="24"/>
        </w:rPr>
      </w:pPr>
      <w:r w:rsidRPr="007A5CA2">
        <w:rPr>
          <w:rFonts w:eastAsia="Times New Roman"/>
          <w:sz w:val="24"/>
          <w:szCs w:val="24"/>
        </w:rPr>
        <w:t>30. Komisija arba pirkimų organizatorius pirkimus gali vykdyti įprasta tvarka, CVP IS priemonėmis, per centrinę perkančiąją organizaciją arba iš jos (jei centrinė perkančioji organizacija sudariusi atitinkamų prekių, paslaugų ar darbų preliminariąsias sutartis).</w:t>
      </w:r>
    </w:p>
    <w:p w:rsidR="007C4807" w:rsidRPr="007A5CA2" w:rsidRDefault="007C4807" w:rsidP="007C4807">
      <w:pPr>
        <w:spacing w:line="6" w:lineRule="exact"/>
        <w:jc w:val="both"/>
        <w:rPr>
          <w:sz w:val="24"/>
          <w:szCs w:val="24"/>
        </w:rPr>
      </w:pPr>
    </w:p>
    <w:p w:rsidR="007C4807" w:rsidRPr="007A5CA2" w:rsidRDefault="007C4807" w:rsidP="00172E75">
      <w:pPr>
        <w:ind w:firstLine="720"/>
        <w:jc w:val="both"/>
        <w:rPr>
          <w:sz w:val="24"/>
          <w:szCs w:val="24"/>
        </w:rPr>
      </w:pPr>
      <w:r w:rsidRPr="007A5CA2">
        <w:rPr>
          <w:rFonts w:eastAsia="Times New Roman"/>
          <w:sz w:val="24"/>
          <w:szCs w:val="24"/>
        </w:rPr>
        <w:t>31. Kai pirkimo procedūras atlieka pirkimo organizatorius:</w:t>
      </w:r>
    </w:p>
    <w:p w:rsidR="007C4807" w:rsidRPr="007A5CA2" w:rsidRDefault="007C4807" w:rsidP="007C4807">
      <w:pPr>
        <w:spacing w:line="53" w:lineRule="exact"/>
        <w:jc w:val="both"/>
        <w:rPr>
          <w:sz w:val="24"/>
          <w:szCs w:val="24"/>
        </w:rPr>
      </w:pPr>
    </w:p>
    <w:p w:rsidR="007C4807" w:rsidRPr="007A5CA2" w:rsidRDefault="007C4807" w:rsidP="007C4807">
      <w:pPr>
        <w:spacing w:line="271" w:lineRule="auto"/>
        <w:ind w:firstLine="720"/>
        <w:jc w:val="both"/>
        <w:rPr>
          <w:sz w:val="24"/>
          <w:szCs w:val="24"/>
        </w:rPr>
      </w:pPr>
      <w:r w:rsidRPr="007A5CA2">
        <w:rPr>
          <w:rFonts w:eastAsia="Times New Roman"/>
          <w:sz w:val="24"/>
          <w:szCs w:val="24"/>
        </w:rPr>
        <w:t xml:space="preserve">31.1. mažos vertės pirkimo procedūros atliekamos vadovaujantis Viešųjų pirkimų tarnybos prie Lietuvos Respublikos Vyriausybės direktoriaus 2017 </w:t>
      </w:r>
      <w:proofErr w:type="spellStart"/>
      <w:r w:rsidRPr="007A5CA2">
        <w:rPr>
          <w:rFonts w:eastAsia="Times New Roman"/>
          <w:sz w:val="24"/>
          <w:szCs w:val="24"/>
        </w:rPr>
        <w:t>m</w:t>
      </w:r>
      <w:proofErr w:type="spellEnd"/>
      <w:r w:rsidRPr="007A5CA2">
        <w:rPr>
          <w:rFonts w:eastAsia="Times New Roman"/>
          <w:sz w:val="24"/>
          <w:szCs w:val="24"/>
        </w:rPr>
        <w:t xml:space="preserve">. birželio 28 </w:t>
      </w:r>
      <w:proofErr w:type="spellStart"/>
      <w:r w:rsidRPr="007A5CA2">
        <w:rPr>
          <w:rFonts w:eastAsia="Times New Roman"/>
          <w:sz w:val="24"/>
          <w:szCs w:val="24"/>
        </w:rPr>
        <w:t>d</w:t>
      </w:r>
      <w:proofErr w:type="spellEnd"/>
      <w:r w:rsidRPr="007A5CA2">
        <w:rPr>
          <w:rFonts w:eastAsia="Times New Roman"/>
          <w:sz w:val="24"/>
          <w:szCs w:val="24"/>
        </w:rPr>
        <w:t xml:space="preserve">. įsakymu </w:t>
      </w:r>
      <w:proofErr w:type="spellStart"/>
      <w:r w:rsidRPr="007A5CA2">
        <w:rPr>
          <w:rFonts w:eastAsia="Times New Roman"/>
          <w:sz w:val="24"/>
          <w:szCs w:val="24"/>
        </w:rPr>
        <w:t>Nr</w:t>
      </w:r>
      <w:proofErr w:type="spellEnd"/>
      <w:r w:rsidRPr="007A5CA2">
        <w:rPr>
          <w:rFonts w:eastAsia="Times New Roman"/>
          <w:sz w:val="24"/>
          <w:szCs w:val="24"/>
        </w:rPr>
        <w:t>. 1S-97 patvirtintu „Mažos vertės pirkimų tvarkos aprašu“;</w:t>
      </w:r>
    </w:p>
    <w:p w:rsidR="007C4807" w:rsidRPr="007A5CA2" w:rsidRDefault="007C4807" w:rsidP="007C4807">
      <w:pPr>
        <w:spacing w:line="6" w:lineRule="exact"/>
        <w:jc w:val="both"/>
        <w:rPr>
          <w:sz w:val="24"/>
          <w:szCs w:val="24"/>
        </w:rPr>
      </w:pPr>
    </w:p>
    <w:p w:rsidR="007C4807" w:rsidRPr="007A5CA2" w:rsidRDefault="007C4807" w:rsidP="00172E75">
      <w:pPr>
        <w:ind w:firstLine="720"/>
        <w:jc w:val="both"/>
        <w:rPr>
          <w:sz w:val="24"/>
          <w:szCs w:val="24"/>
        </w:rPr>
      </w:pPr>
      <w:r w:rsidRPr="007A5CA2">
        <w:rPr>
          <w:rFonts w:eastAsia="Times New Roman"/>
          <w:sz w:val="24"/>
          <w:szCs w:val="24"/>
        </w:rPr>
        <w:t>31.2. pirkimo procedūroms atlikti pildoma Paraiška;</w:t>
      </w:r>
    </w:p>
    <w:p w:rsidR="007C4807" w:rsidRPr="007A5CA2" w:rsidRDefault="007C4807" w:rsidP="007C4807">
      <w:pPr>
        <w:spacing w:line="41" w:lineRule="exact"/>
        <w:jc w:val="both"/>
        <w:rPr>
          <w:sz w:val="24"/>
          <w:szCs w:val="24"/>
        </w:rPr>
      </w:pPr>
    </w:p>
    <w:p w:rsidR="007C4807" w:rsidRPr="007A5CA2" w:rsidRDefault="007C4807" w:rsidP="00172E75">
      <w:pPr>
        <w:ind w:firstLine="720"/>
        <w:jc w:val="both"/>
        <w:rPr>
          <w:sz w:val="24"/>
          <w:szCs w:val="24"/>
        </w:rPr>
      </w:pPr>
      <w:r w:rsidRPr="007A5CA2">
        <w:rPr>
          <w:rFonts w:eastAsia="Times New Roman"/>
          <w:sz w:val="24"/>
          <w:szCs w:val="24"/>
        </w:rPr>
        <w:t>31.3. pild</w:t>
      </w:r>
      <w:r w:rsidR="00172E75">
        <w:rPr>
          <w:rFonts w:eastAsia="Times New Roman"/>
          <w:sz w:val="24"/>
          <w:szCs w:val="24"/>
        </w:rPr>
        <w:t>oma mažos vertės pirkimo pažyma</w:t>
      </w:r>
      <w:r w:rsidRPr="007A5CA2">
        <w:rPr>
          <w:rFonts w:eastAsia="Times New Roman"/>
          <w:sz w:val="24"/>
          <w:szCs w:val="24"/>
        </w:rPr>
        <w:t xml:space="preserve"> (j</w:t>
      </w:r>
      <w:r w:rsidR="00172E75">
        <w:rPr>
          <w:rFonts w:eastAsia="Times New Roman"/>
          <w:sz w:val="24"/>
          <w:szCs w:val="24"/>
        </w:rPr>
        <w:t>ei reikia);</w:t>
      </w:r>
    </w:p>
    <w:p w:rsidR="007C4807" w:rsidRPr="007A5CA2" w:rsidRDefault="007C4807" w:rsidP="007C4807">
      <w:pPr>
        <w:spacing w:line="53" w:lineRule="exact"/>
        <w:jc w:val="both"/>
        <w:rPr>
          <w:sz w:val="24"/>
          <w:szCs w:val="24"/>
        </w:rPr>
      </w:pPr>
    </w:p>
    <w:p w:rsidR="007C4807" w:rsidRPr="007A5CA2" w:rsidRDefault="007C4807" w:rsidP="00172E75">
      <w:pPr>
        <w:tabs>
          <w:tab w:val="left" w:pos="1276"/>
        </w:tabs>
        <w:spacing w:line="266" w:lineRule="auto"/>
        <w:ind w:firstLine="720"/>
        <w:jc w:val="both"/>
        <w:rPr>
          <w:sz w:val="24"/>
          <w:szCs w:val="24"/>
        </w:rPr>
      </w:pPr>
      <w:r w:rsidRPr="007A5CA2">
        <w:rPr>
          <w:rFonts w:eastAsia="Times New Roman"/>
          <w:sz w:val="24"/>
          <w:szCs w:val="24"/>
        </w:rPr>
        <w:t>31</w:t>
      </w:r>
      <w:r w:rsidR="00172E75">
        <w:rPr>
          <w:rFonts w:eastAsia="Times New Roman"/>
          <w:sz w:val="24"/>
          <w:szCs w:val="24"/>
        </w:rPr>
        <w:t xml:space="preserve">.4. </w:t>
      </w:r>
      <w:r w:rsidRPr="007A5CA2">
        <w:rPr>
          <w:rFonts w:eastAsia="Times New Roman"/>
          <w:sz w:val="24"/>
          <w:szCs w:val="24"/>
        </w:rPr>
        <w:t>parengiamas pirkimo sutarties projektas, jei pirkimo sutartis sudaroma raštu ir suderinamas su mokyklos direktoriumi.</w:t>
      </w:r>
    </w:p>
    <w:p w:rsidR="007C4807" w:rsidRPr="007A5CA2" w:rsidRDefault="007C4807" w:rsidP="007C4807">
      <w:pPr>
        <w:spacing w:line="24" w:lineRule="exact"/>
        <w:jc w:val="both"/>
        <w:rPr>
          <w:sz w:val="24"/>
          <w:szCs w:val="24"/>
        </w:rPr>
      </w:pPr>
    </w:p>
    <w:p w:rsidR="007C4807" w:rsidRDefault="00172E75" w:rsidP="00172E75">
      <w:pPr>
        <w:tabs>
          <w:tab w:val="left" w:pos="1134"/>
        </w:tabs>
        <w:spacing w:line="272" w:lineRule="auto"/>
        <w:jc w:val="both"/>
        <w:rPr>
          <w:rFonts w:eastAsia="Times New Roman"/>
          <w:sz w:val="24"/>
          <w:szCs w:val="24"/>
        </w:rPr>
      </w:pPr>
      <w:r>
        <w:rPr>
          <w:rFonts w:eastAsia="Times New Roman"/>
          <w:sz w:val="24"/>
          <w:szCs w:val="24"/>
        </w:rPr>
        <w:t xml:space="preserve">            32.  P</w:t>
      </w:r>
      <w:r w:rsidR="007C4807" w:rsidRPr="007A5CA2">
        <w:rPr>
          <w:rFonts w:eastAsia="Times New Roman"/>
          <w:sz w:val="24"/>
          <w:szCs w:val="24"/>
        </w:rPr>
        <w:t xml:space="preserve">er </w:t>
      </w:r>
      <w:r w:rsidR="00A1643D" w:rsidRPr="00A1643D">
        <w:rPr>
          <w:rFonts w:eastAsia="Times New Roman"/>
          <w:b/>
          <w:sz w:val="24"/>
          <w:szCs w:val="24"/>
        </w:rPr>
        <w:t>1</w:t>
      </w:r>
      <w:r w:rsidR="007C4807" w:rsidRPr="005C3D75">
        <w:rPr>
          <w:rFonts w:eastAsia="Times New Roman"/>
          <w:b/>
          <w:sz w:val="24"/>
          <w:szCs w:val="24"/>
        </w:rPr>
        <w:t>5 darbo dienas</w:t>
      </w:r>
      <w:r w:rsidR="007C4807" w:rsidRPr="007A5CA2">
        <w:rPr>
          <w:rFonts w:eastAsia="Times New Roman"/>
          <w:sz w:val="24"/>
          <w:szCs w:val="24"/>
        </w:rPr>
        <w:t xml:space="preserve"> nuo sutarties sudarymo dienos, bet ne vėliau kaip iki pirmojo mokėjimo pagal jį pradžios, Viešųjų pirkimų skyriui pateikiamas laimėjusio dalyvio pasiūlymas, sudaryta pirkimo sutartis ir pirkimo sutarties sąlygų pakeitimai. Šis reikalavimas netaikomas pirkimams, kai pasiūlymas pateikiamas žodžiu arba pirkimo sutartis sudaroma žodžiu.</w:t>
      </w:r>
    </w:p>
    <w:p w:rsidR="00172E75" w:rsidRPr="00172E75" w:rsidRDefault="00172E75" w:rsidP="00172E75">
      <w:pPr>
        <w:tabs>
          <w:tab w:val="left" w:pos="1134"/>
        </w:tabs>
        <w:spacing w:line="272" w:lineRule="auto"/>
        <w:jc w:val="both"/>
        <w:rPr>
          <w:rFonts w:eastAsia="Times New Roman"/>
          <w:sz w:val="24"/>
          <w:szCs w:val="24"/>
        </w:rPr>
      </w:pPr>
    </w:p>
    <w:p w:rsidR="00FF7133" w:rsidRDefault="00FF7133" w:rsidP="007C4807">
      <w:pPr>
        <w:ind w:right="20"/>
        <w:jc w:val="center"/>
        <w:rPr>
          <w:rFonts w:eastAsia="Times New Roman"/>
          <w:b/>
          <w:bCs/>
          <w:sz w:val="24"/>
          <w:szCs w:val="24"/>
        </w:rPr>
      </w:pPr>
    </w:p>
    <w:p w:rsidR="00FF7133" w:rsidRDefault="00FF7133" w:rsidP="007C4807">
      <w:pPr>
        <w:ind w:right="20"/>
        <w:jc w:val="center"/>
        <w:rPr>
          <w:rFonts w:eastAsia="Times New Roman"/>
          <w:b/>
          <w:bCs/>
          <w:sz w:val="24"/>
          <w:szCs w:val="24"/>
        </w:rPr>
      </w:pPr>
    </w:p>
    <w:p w:rsidR="00FF7133" w:rsidRDefault="00FF7133" w:rsidP="007C4807">
      <w:pPr>
        <w:ind w:right="20"/>
        <w:jc w:val="center"/>
        <w:rPr>
          <w:rFonts w:eastAsia="Times New Roman"/>
          <w:b/>
          <w:bCs/>
          <w:sz w:val="24"/>
          <w:szCs w:val="24"/>
        </w:rPr>
      </w:pPr>
    </w:p>
    <w:p w:rsidR="00FF7133" w:rsidRDefault="00FF7133" w:rsidP="007C4807">
      <w:pPr>
        <w:ind w:right="20"/>
        <w:jc w:val="center"/>
        <w:rPr>
          <w:rFonts w:eastAsia="Times New Roman"/>
          <w:b/>
          <w:bCs/>
          <w:sz w:val="24"/>
          <w:szCs w:val="24"/>
        </w:rPr>
      </w:pPr>
    </w:p>
    <w:p w:rsidR="00FF7133" w:rsidRDefault="00FF7133" w:rsidP="007C4807">
      <w:pPr>
        <w:ind w:right="20"/>
        <w:jc w:val="center"/>
        <w:rPr>
          <w:rFonts w:eastAsia="Times New Roman"/>
          <w:b/>
          <w:bCs/>
          <w:sz w:val="24"/>
          <w:szCs w:val="24"/>
        </w:rPr>
      </w:pPr>
    </w:p>
    <w:p w:rsidR="007C4807" w:rsidRDefault="007C4807" w:rsidP="007C4807">
      <w:pPr>
        <w:ind w:right="20"/>
        <w:jc w:val="center"/>
        <w:rPr>
          <w:rFonts w:eastAsia="Times New Roman"/>
          <w:b/>
          <w:bCs/>
          <w:sz w:val="24"/>
          <w:szCs w:val="24"/>
        </w:rPr>
      </w:pPr>
      <w:r w:rsidRPr="007A5CA2">
        <w:rPr>
          <w:rFonts w:eastAsia="Times New Roman"/>
          <w:b/>
          <w:bCs/>
          <w:sz w:val="24"/>
          <w:szCs w:val="24"/>
        </w:rPr>
        <w:t>VIII. VIEŠOJO PIRKIMO SUTARTIES SUDARYMAS</w:t>
      </w:r>
    </w:p>
    <w:p w:rsidR="00FF7133" w:rsidRPr="007A5CA2" w:rsidRDefault="00FF7133" w:rsidP="007C4807">
      <w:pPr>
        <w:ind w:right="20"/>
        <w:jc w:val="center"/>
        <w:rPr>
          <w:sz w:val="24"/>
          <w:szCs w:val="24"/>
        </w:rPr>
      </w:pPr>
    </w:p>
    <w:p w:rsidR="007C4807" w:rsidRPr="007A5CA2" w:rsidRDefault="007C4807" w:rsidP="007C4807">
      <w:pPr>
        <w:spacing w:line="272" w:lineRule="auto"/>
        <w:ind w:firstLine="720"/>
        <w:jc w:val="both"/>
        <w:rPr>
          <w:sz w:val="24"/>
          <w:szCs w:val="24"/>
        </w:rPr>
      </w:pPr>
      <w:r w:rsidRPr="007A5CA2">
        <w:rPr>
          <w:rFonts w:eastAsia="Times New Roman"/>
          <w:sz w:val="24"/>
          <w:szCs w:val="24"/>
        </w:rPr>
        <w:lastRenderedPageBreak/>
        <w:t>33. Atlikus pirkimo procedūras ir priėmus sprendimą sudaryti pirkimo sutartį, mažos vertės pirkimų atveju, kai pirkimo sutartis sudaroma raštu, pirkimo organizatorius teikia mokyklos direktoriui pasirašyti.</w:t>
      </w:r>
    </w:p>
    <w:p w:rsidR="007C4807" w:rsidRDefault="007C4807" w:rsidP="007C4807">
      <w:pPr>
        <w:spacing w:line="285" w:lineRule="exact"/>
        <w:jc w:val="both"/>
        <w:rPr>
          <w:sz w:val="24"/>
          <w:szCs w:val="24"/>
        </w:rPr>
      </w:pPr>
    </w:p>
    <w:p w:rsidR="00172E75" w:rsidRPr="007A5CA2" w:rsidRDefault="00172E75" w:rsidP="007C4807">
      <w:pPr>
        <w:spacing w:line="285" w:lineRule="exact"/>
        <w:jc w:val="both"/>
        <w:rPr>
          <w:sz w:val="24"/>
          <w:szCs w:val="24"/>
        </w:rPr>
      </w:pPr>
    </w:p>
    <w:p w:rsidR="007C4807" w:rsidRPr="007A5CA2" w:rsidRDefault="007C4807" w:rsidP="007C4807">
      <w:pPr>
        <w:jc w:val="center"/>
        <w:rPr>
          <w:sz w:val="24"/>
          <w:szCs w:val="24"/>
        </w:rPr>
      </w:pPr>
      <w:r w:rsidRPr="007A5CA2">
        <w:rPr>
          <w:rFonts w:eastAsia="Times New Roman"/>
          <w:b/>
          <w:bCs/>
          <w:sz w:val="24"/>
          <w:szCs w:val="24"/>
        </w:rPr>
        <w:t>IX. VIEŠOJO PIRKIMO SUTARTIES VYKDYMO KONTROLĖ</w:t>
      </w:r>
    </w:p>
    <w:p w:rsidR="007C4807" w:rsidRPr="007A5CA2" w:rsidRDefault="007C4807" w:rsidP="007C4807">
      <w:pPr>
        <w:spacing w:line="286" w:lineRule="exact"/>
        <w:jc w:val="both"/>
        <w:rPr>
          <w:sz w:val="24"/>
          <w:szCs w:val="24"/>
        </w:rPr>
      </w:pPr>
    </w:p>
    <w:p w:rsidR="007C4807" w:rsidRPr="007A5CA2" w:rsidRDefault="007C4807" w:rsidP="007C4807">
      <w:pPr>
        <w:spacing w:line="272" w:lineRule="auto"/>
        <w:ind w:firstLine="720"/>
        <w:jc w:val="both"/>
        <w:rPr>
          <w:sz w:val="24"/>
          <w:szCs w:val="24"/>
        </w:rPr>
      </w:pPr>
      <w:r w:rsidRPr="007A5CA2">
        <w:rPr>
          <w:rFonts w:eastAsia="Times New Roman"/>
          <w:sz w:val="24"/>
          <w:szCs w:val="24"/>
        </w:rPr>
        <w:t xml:space="preserve">34. Perkančiosios organizacijos ir tiekėjo įsipareigojimų vykdymo, pristatymo (atlikimo, teikimo) terminų laikymosi koordinavimas (organizavimas), taip pat prekių, paslaugų ir darbų atitikties pirkimo sutartyse numatytiems kokybiniams ir kitiems reikalavimams </w:t>
      </w:r>
      <w:proofErr w:type="spellStart"/>
      <w:r w:rsidRPr="007A5CA2">
        <w:rPr>
          <w:rFonts w:eastAsia="Times New Roman"/>
          <w:sz w:val="24"/>
          <w:szCs w:val="24"/>
        </w:rPr>
        <w:t>stebėseną</w:t>
      </w:r>
      <w:proofErr w:type="spellEnd"/>
      <w:r w:rsidRPr="007A5CA2">
        <w:rPr>
          <w:rFonts w:eastAsia="Times New Roman"/>
          <w:sz w:val="24"/>
          <w:szCs w:val="24"/>
        </w:rPr>
        <w:t xml:space="preserve"> pavedama pirkimo iniciatoriams, organizatoriams.</w:t>
      </w:r>
    </w:p>
    <w:p w:rsidR="007C4807" w:rsidRPr="007A5CA2" w:rsidRDefault="007C4807" w:rsidP="007C4807">
      <w:pPr>
        <w:spacing w:line="19" w:lineRule="exact"/>
        <w:jc w:val="both"/>
        <w:rPr>
          <w:sz w:val="24"/>
          <w:szCs w:val="24"/>
        </w:rPr>
      </w:pPr>
    </w:p>
    <w:p w:rsidR="007C4807" w:rsidRPr="007A5CA2" w:rsidRDefault="007C4807" w:rsidP="007C4807">
      <w:pPr>
        <w:spacing w:line="270" w:lineRule="auto"/>
        <w:ind w:firstLine="720"/>
        <w:jc w:val="both"/>
        <w:rPr>
          <w:sz w:val="24"/>
          <w:szCs w:val="24"/>
        </w:rPr>
      </w:pPr>
      <w:r w:rsidRPr="007A5CA2">
        <w:rPr>
          <w:rFonts w:eastAsia="Times New Roman"/>
          <w:sz w:val="24"/>
          <w:szCs w:val="24"/>
        </w:rPr>
        <w:t>35. Jeigu pateiktoms prekėms, suteiktoms paslaugoms ar atliktiems darbams priimti turi būti sudaroma komisija, įsakymų projektai dėl prekių ar paslaugų ar darbų priėmimo komisijų sudarymo rengiami pirkimo iniciatoriaus, organizatoriaus iniciatyva.</w:t>
      </w:r>
    </w:p>
    <w:p w:rsidR="007C4807" w:rsidRPr="007A5CA2" w:rsidRDefault="007C4807" w:rsidP="007C4807">
      <w:pPr>
        <w:spacing w:line="19" w:lineRule="exact"/>
        <w:jc w:val="both"/>
        <w:rPr>
          <w:sz w:val="24"/>
          <w:szCs w:val="24"/>
        </w:rPr>
      </w:pPr>
    </w:p>
    <w:p w:rsidR="007C4807" w:rsidRPr="007A5CA2" w:rsidRDefault="007C4807" w:rsidP="007C4807">
      <w:pPr>
        <w:spacing w:line="272" w:lineRule="auto"/>
        <w:ind w:firstLine="720"/>
        <w:jc w:val="both"/>
        <w:rPr>
          <w:sz w:val="24"/>
          <w:szCs w:val="24"/>
        </w:rPr>
      </w:pPr>
      <w:r w:rsidRPr="007A5CA2">
        <w:rPr>
          <w:rFonts w:eastAsia="Times New Roman"/>
          <w:sz w:val="24"/>
          <w:szCs w:val="24"/>
        </w:rPr>
        <w:t>36. Pirkimo iniciatoriai ir organizatoriai įpareigoti stebėti pirkimo sutarčių galiojimo terminus ir ne vėliau nei prieš 2 mėnesius supaprastintų pirkimų atveju iki pirkimo sutarties pabaigos informuoti mokyklos direktorių apie pirkimo sutarties pabaigos datą.</w:t>
      </w:r>
    </w:p>
    <w:p w:rsidR="007C4807" w:rsidRPr="007A5CA2" w:rsidRDefault="007C4807" w:rsidP="007C4807">
      <w:pPr>
        <w:spacing w:line="19" w:lineRule="exact"/>
        <w:jc w:val="both"/>
        <w:rPr>
          <w:sz w:val="24"/>
          <w:szCs w:val="24"/>
        </w:rPr>
      </w:pPr>
    </w:p>
    <w:p w:rsidR="007C4807" w:rsidRPr="007A5CA2" w:rsidRDefault="007C4807" w:rsidP="007C4807">
      <w:pPr>
        <w:spacing w:line="271" w:lineRule="auto"/>
        <w:ind w:firstLine="720"/>
        <w:jc w:val="both"/>
        <w:rPr>
          <w:sz w:val="24"/>
          <w:szCs w:val="24"/>
        </w:rPr>
      </w:pPr>
      <w:r w:rsidRPr="007A5CA2">
        <w:rPr>
          <w:rFonts w:eastAsia="Times New Roman"/>
          <w:sz w:val="24"/>
          <w:szCs w:val="24"/>
        </w:rPr>
        <w:t>37. Jeigu pirkimo sutartyje nenumatytas jos pratęsimas, o prekių tiekimas ar paslaugų teikimas yra būtinas perkančiosios organizacijos funkcijoms atlikti, pirkimų iniciatorius, organizatorius privalo nustatyta tvarka numatyti jų pirkimą ateinančiais biudžetiniais metais.</w:t>
      </w:r>
    </w:p>
    <w:p w:rsidR="007C4807" w:rsidRPr="007A5CA2" w:rsidRDefault="007C4807" w:rsidP="007C4807">
      <w:pPr>
        <w:spacing w:line="19" w:lineRule="exact"/>
        <w:jc w:val="both"/>
        <w:rPr>
          <w:sz w:val="24"/>
          <w:szCs w:val="24"/>
        </w:rPr>
      </w:pPr>
    </w:p>
    <w:p w:rsidR="007C4807" w:rsidRPr="007A5CA2" w:rsidRDefault="007C4807" w:rsidP="007C4807">
      <w:pPr>
        <w:spacing w:line="271" w:lineRule="auto"/>
        <w:ind w:firstLine="720"/>
        <w:jc w:val="both"/>
        <w:rPr>
          <w:sz w:val="24"/>
          <w:szCs w:val="24"/>
        </w:rPr>
      </w:pPr>
      <w:r w:rsidRPr="007A5CA2">
        <w:rPr>
          <w:rFonts w:eastAsia="Times New Roman"/>
          <w:sz w:val="24"/>
          <w:szCs w:val="24"/>
        </w:rPr>
        <w:t>38. Jeigu pirkimo sutartyje numatytas jos pratęsimas, pirkimų iniciatorius, organizatorius, atsižvelgęs į pirkimo sutartyje numatytų įsipareigojimų laikymąsi, taip pat atlikęs tyrimą pirkimo sutarties objekto rinkos kainai nustatyti, įvertina pirkimo sutarties pratęsimo tikslingumą.</w:t>
      </w:r>
    </w:p>
    <w:p w:rsidR="007C4807" w:rsidRPr="007A5CA2" w:rsidRDefault="007C4807" w:rsidP="007C4807">
      <w:pPr>
        <w:spacing w:line="18" w:lineRule="exact"/>
        <w:jc w:val="both"/>
        <w:rPr>
          <w:sz w:val="24"/>
          <w:szCs w:val="24"/>
        </w:rPr>
      </w:pPr>
    </w:p>
    <w:p w:rsidR="007C4807" w:rsidRPr="007A5CA2" w:rsidRDefault="007C4807" w:rsidP="007C4807">
      <w:pPr>
        <w:spacing w:line="270" w:lineRule="auto"/>
        <w:ind w:firstLine="720"/>
        <w:jc w:val="both"/>
        <w:rPr>
          <w:sz w:val="24"/>
          <w:szCs w:val="24"/>
        </w:rPr>
      </w:pPr>
      <w:r w:rsidRPr="007A5CA2">
        <w:rPr>
          <w:rFonts w:eastAsia="Times New Roman"/>
          <w:sz w:val="24"/>
          <w:szCs w:val="24"/>
        </w:rPr>
        <w:t>39. Nustatęs, kad mokyklai nėra naudinga pratęsti galiojančią pirkimo sutartį, pirkimų iniciatorius, organizatorius einamųjų biudžetinių metų pabaigoje naująjį pirkimą įtraukia į pirkimų sąrašą ateinantiems biudžetiniams metams.</w:t>
      </w:r>
    </w:p>
    <w:p w:rsidR="007C4807" w:rsidRPr="007A5CA2" w:rsidRDefault="007C4807" w:rsidP="007C4807">
      <w:pPr>
        <w:spacing w:line="21" w:lineRule="exact"/>
        <w:jc w:val="both"/>
        <w:rPr>
          <w:sz w:val="24"/>
          <w:szCs w:val="24"/>
        </w:rPr>
      </w:pPr>
    </w:p>
    <w:p w:rsidR="007C4807" w:rsidRPr="007C1090" w:rsidRDefault="007C4807" w:rsidP="007C4807">
      <w:pPr>
        <w:spacing w:line="270" w:lineRule="auto"/>
        <w:ind w:firstLine="720"/>
        <w:jc w:val="both"/>
        <w:rPr>
          <w:sz w:val="24"/>
          <w:szCs w:val="24"/>
        </w:rPr>
      </w:pPr>
      <w:r w:rsidRPr="007A5CA2">
        <w:rPr>
          <w:rFonts w:eastAsia="Times New Roman"/>
          <w:sz w:val="24"/>
          <w:szCs w:val="24"/>
        </w:rPr>
        <w:t>40. Nustačius, kad yra tikslinga pratęsti galiojančią pirkimo sutartį, pirkimų iniciatorius, organizato</w:t>
      </w:r>
      <w:r w:rsidRPr="007C1090">
        <w:rPr>
          <w:rFonts w:eastAsia="Times New Roman"/>
          <w:sz w:val="24"/>
          <w:szCs w:val="24"/>
        </w:rPr>
        <w:t>rius parengia susitarimo dėl pirkimo sutarties pratęsimo projektą ir suderina jį su mokyklos direktoriumi;</w:t>
      </w:r>
    </w:p>
    <w:p w:rsidR="007C4807" w:rsidRPr="007C1090" w:rsidRDefault="007C4807" w:rsidP="007C4807">
      <w:pPr>
        <w:spacing w:line="19" w:lineRule="exact"/>
        <w:jc w:val="both"/>
        <w:rPr>
          <w:sz w:val="24"/>
          <w:szCs w:val="24"/>
        </w:rPr>
      </w:pPr>
    </w:p>
    <w:p w:rsidR="007C4807" w:rsidRPr="007C1090" w:rsidRDefault="007C4807" w:rsidP="007C4807">
      <w:pPr>
        <w:spacing w:line="272" w:lineRule="auto"/>
        <w:ind w:firstLine="720"/>
        <w:jc w:val="both"/>
        <w:rPr>
          <w:sz w:val="24"/>
          <w:szCs w:val="24"/>
        </w:rPr>
      </w:pPr>
      <w:r w:rsidRPr="007C1090">
        <w:rPr>
          <w:rFonts w:eastAsia="Times New Roman"/>
          <w:sz w:val="24"/>
          <w:szCs w:val="24"/>
        </w:rPr>
        <w:t xml:space="preserve">41. </w:t>
      </w:r>
      <w:r w:rsidR="007C1090" w:rsidRPr="007C1090">
        <w:rPr>
          <w:rFonts w:eastAsia="Times New Roman"/>
          <w:sz w:val="24"/>
          <w:szCs w:val="24"/>
        </w:rPr>
        <w:t>Mokykl</w:t>
      </w:r>
      <w:r w:rsidRPr="007C1090">
        <w:rPr>
          <w:rFonts w:eastAsia="Times New Roman"/>
          <w:sz w:val="24"/>
          <w:szCs w:val="24"/>
        </w:rPr>
        <w:t xml:space="preserve">os direktorius priėmęs sprendimą pratęsti pirkimo sutartį, ją pasirašo. </w:t>
      </w:r>
      <w:r w:rsidR="007C1090" w:rsidRPr="007C1090">
        <w:rPr>
          <w:rFonts w:eastAsia="Times New Roman"/>
          <w:sz w:val="24"/>
          <w:szCs w:val="24"/>
        </w:rPr>
        <w:t>Mokyklos</w:t>
      </w:r>
      <w:r w:rsidRPr="007C1090">
        <w:rPr>
          <w:rFonts w:eastAsia="Times New Roman"/>
          <w:sz w:val="24"/>
          <w:szCs w:val="24"/>
        </w:rPr>
        <w:t xml:space="preserve"> direktorius gali priimti sprendimą nepratęsti pirkimo sutarties ir pavesti pirkimo iniciatoriui ar organizatoriui nustatyta tvarka numatyti naują pirkimą ateinančiais biudžetiniais metais.</w:t>
      </w:r>
    </w:p>
    <w:p w:rsidR="007C4807" w:rsidRPr="007C1090" w:rsidRDefault="007C4807" w:rsidP="007C4807">
      <w:pPr>
        <w:spacing w:line="19" w:lineRule="exact"/>
        <w:jc w:val="both"/>
        <w:rPr>
          <w:sz w:val="24"/>
          <w:szCs w:val="24"/>
        </w:rPr>
      </w:pPr>
    </w:p>
    <w:p w:rsidR="007C4807" w:rsidRPr="007C1090" w:rsidRDefault="007C4807" w:rsidP="00D83770">
      <w:pPr>
        <w:tabs>
          <w:tab w:val="left" w:pos="1140"/>
        </w:tabs>
        <w:spacing w:line="271" w:lineRule="auto"/>
        <w:jc w:val="both"/>
        <w:rPr>
          <w:rFonts w:eastAsia="Times New Roman"/>
          <w:sz w:val="24"/>
          <w:szCs w:val="24"/>
        </w:rPr>
      </w:pPr>
      <w:r w:rsidRPr="007C1090">
        <w:rPr>
          <w:rFonts w:eastAsia="Times New Roman"/>
          <w:sz w:val="24"/>
          <w:szCs w:val="24"/>
        </w:rPr>
        <w:t xml:space="preserve">            42.  Visais atvejais, kai vykdant sudarytą pirkimo sutartį atsiranda poreikis pakeisti jos sąlygas, pirkimo sutarties pakeitimą inicijuoja pirkimų iniciatorius ar organizatorius, kuriam priskirtas šios pirkimo sutarties (sutartinių įsipareigojimų) vykdymo koordinavimas</w:t>
      </w:r>
      <w:r w:rsidR="00D83770" w:rsidRPr="007C1090">
        <w:rPr>
          <w:rFonts w:eastAsia="Times New Roman"/>
          <w:sz w:val="24"/>
          <w:szCs w:val="24"/>
        </w:rPr>
        <w:t xml:space="preserve"> </w:t>
      </w:r>
      <w:r w:rsidRPr="007C1090">
        <w:rPr>
          <w:rFonts w:eastAsia="Times New Roman"/>
          <w:sz w:val="24"/>
          <w:szCs w:val="24"/>
        </w:rPr>
        <w:t>(organizavimas).</w:t>
      </w:r>
    </w:p>
    <w:p w:rsidR="007C4807" w:rsidRPr="007C1090" w:rsidRDefault="007C4807" w:rsidP="007C4807">
      <w:pPr>
        <w:spacing w:line="53" w:lineRule="exact"/>
        <w:jc w:val="both"/>
        <w:rPr>
          <w:rFonts w:eastAsia="Times New Roman"/>
          <w:sz w:val="24"/>
          <w:szCs w:val="24"/>
        </w:rPr>
      </w:pPr>
    </w:p>
    <w:p w:rsidR="007C4807" w:rsidRPr="007C1090" w:rsidRDefault="007C4807" w:rsidP="007C4807">
      <w:pPr>
        <w:tabs>
          <w:tab w:val="left" w:pos="1166"/>
        </w:tabs>
        <w:spacing w:line="266" w:lineRule="auto"/>
        <w:jc w:val="both"/>
        <w:rPr>
          <w:rFonts w:eastAsia="Times New Roman"/>
          <w:sz w:val="24"/>
          <w:szCs w:val="24"/>
        </w:rPr>
      </w:pPr>
      <w:r w:rsidRPr="007C1090">
        <w:rPr>
          <w:rFonts w:eastAsia="Times New Roman"/>
          <w:sz w:val="24"/>
          <w:szCs w:val="24"/>
        </w:rPr>
        <w:t xml:space="preserve">            43. Inicijuodamas pirkimo sutarties pakeitimą pirkimų iniciatorius, organizatorius turi nustatyti, ar:</w:t>
      </w:r>
    </w:p>
    <w:p w:rsidR="007C4807" w:rsidRPr="007C1090" w:rsidRDefault="007C4807" w:rsidP="007C4807">
      <w:pPr>
        <w:spacing w:line="12" w:lineRule="exact"/>
        <w:jc w:val="both"/>
        <w:rPr>
          <w:rFonts w:eastAsia="Times New Roman"/>
          <w:sz w:val="24"/>
          <w:szCs w:val="24"/>
        </w:rPr>
      </w:pPr>
    </w:p>
    <w:p w:rsidR="007C4807" w:rsidRPr="007C1090" w:rsidRDefault="007C4807" w:rsidP="00D83770">
      <w:pPr>
        <w:pStyle w:val="Sraopastraipa"/>
        <w:numPr>
          <w:ilvl w:val="1"/>
          <w:numId w:val="23"/>
        </w:numPr>
        <w:tabs>
          <w:tab w:val="left" w:pos="1260"/>
        </w:tabs>
        <w:ind w:left="0" w:firstLine="709"/>
        <w:jc w:val="both"/>
        <w:rPr>
          <w:rFonts w:eastAsia="Times New Roman"/>
          <w:sz w:val="24"/>
          <w:szCs w:val="24"/>
        </w:rPr>
      </w:pPr>
      <w:r w:rsidRPr="007C1090">
        <w:rPr>
          <w:rFonts w:eastAsia="Times New Roman"/>
          <w:sz w:val="24"/>
          <w:szCs w:val="24"/>
        </w:rPr>
        <w:t>numatomų keisti pirkimo sutarties sąlygų keitimas b</w:t>
      </w:r>
      <w:r w:rsidR="00D83770" w:rsidRPr="007C1090">
        <w:rPr>
          <w:rFonts w:eastAsia="Times New Roman"/>
          <w:sz w:val="24"/>
          <w:szCs w:val="24"/>
        </w:rPr>
        <w:t>uvo numatytas pirkimo sutartyje;</w:t>
      </w:r>
    </w:p>
    <w:p w:rsidR="007C4807" w:rsidRPr="007C1090" w:rsidRDefault="007C4807" w:rsidP="007C4807">
      <w:pPr>
        <w:spacing w:line="40" w:lineRule="exact"/>
        <w:jc w:val="both"/>
        <w:rPr>
          <w:rFonts w:eastAsia="Times New Roman"/>
          <w:sz w:val="24"/>
          <w:szCs w:val="24"/>
        </w:rPr>
      </w:pPr>
    </w:p>
    <w:p w:rsidR="007C4807" w:rsidRPr="007C1090" w:rsidRDefault="007C4807" w:rsidP="00D83770">
      <w:pPr>
        <w:pStyle w:val="Sraopastraipa"/>
        <w:numPr>
          <w:ilvl w:val="1"/>
          <w:numId w:val="23"/>
        </w:numPr>
        <w:tabs>
          <w:tab w:val="left" w:pos="1276"/>
        </w:tabs>
        <w:ind w:left="0" w:firstLine="709"/>
        <w:jc w:val="both"/>
        <w:rPr>
          <w:rFonts w:eastAsia="Times New Roman"/>
          <w:sz w:val="24"/>
          <w:szCs w:val="24"/>
        </w:rPr>
      </w:pPr>
      <w:r w:rsidRPr="007C1090">
        <w:rPr>
          <w:rFonts w:eastAsia="Times New Roman"/>
          <w:sz w:val="24"/>
          <w:szCs w:val="24"/>
        </w:rPr>
        <w:t>pakeitus pirkimo sutarties sąlygas nebus pažeisti pagrindiniai viešųjų pirkimų principai</w:t>
      </w:r>
    </w:p>
    <w:p w:rsidR="007C4807" w:rsidRPr="007C1090" w:rsidRDefault="007C4807" w:rsidP="007C4807">
      <w:pPr>
        <w:spacing w:line="41" w:lineRule="exact"/>
        <w:jc w:val="both"/>
        <w:rPr>
          <w:rFonts w:eastAsia="Times New Roman"/>
          <w:sz w:val="24"/>
          <w:szCs w:val="24"/>
        </w:rPr>
      </w:pPr>
    </w:p>
    <w:p w:rsidR="007C4807" w:rsidRPr="007C1090" w:rsidRDefault="00D83770" w:rsidP="007C4807">
      <w:pPr>
        <w:jc w:val="both"/>
        <w:rPr>
          <w:rFonts w:eastAsia="Times New Roman"/>
          <w:sz w:val="24"/>
          <w:szCs w:val="24"/>
        </w:rPr>
      </w:pPr>
      <w:r w:rsidRPr="007C1090">
        <w:rPr>
          <w:rFonts w:eastAsia="Times New Roman"/>
          <w:sz w:val="24"/>
          <w:szCs w:val="24"/>
        </w:rPr>
        <w:t>ir tikslai.</w:t>
      </w:r>
    </w:p>
    <w:p w:rsidR="007C4807" w:rsidRPr="007C1090" w:rsidRDefault="007C4807" w:rsidP="007C4807">
      <w:pPr>
        <w:spacing w:line="55" w:lineRule="exact"/>
        <w:jc w:val="both"/>
        <w:rPr>
          <w:rFonts w:eastAsia="Times New Roman"/>
          <w:sz w:val="24"/>
          <w:szCs w:val="24"/>
        </w:rPr>
      </w:pPr>
    </w:p>
    <w:p w:rsidR="007C4807" w:rsidRPr="007C1090" w:rsidRDefault="007C4807" w:rsidP="007C4807">
      <w:pPr>
        <w:tabs>
          <w:tab w:val="left" w:pos="1080"/>
        </w:tabs>
        <w:spacing w:line="270" w:lineRule="auto"/>
        <w:jc w:val="both"/>
        <w:rPr>
          <w:rFonts w:eastAsia="Times New Roman"/>
          <w:sz w:val="24"/>
          <w:szCs w:val="24"/>
        </w:rPr>
      </w:pPr>
      <w:r w:rsidRPr="007C1090">
        <w:rPr>
          <w:rFonts w:eastAsia="Times New Roman"/>
          <w:sz w:val="24"/>
          <w:szCs w:val="24"/>
        </w:rPr>
        <w:t xml:space="preserve">          44. Pirkimų iniciatorius, organizatorius, nustatęs, kad pirkimo sutarties sąlygų keitimas buvo numatytas pirkimo sutartyje, parengia pirkimo sutarties pakeitimo projektą ir teikia </w:t>
      </w:r>
      <w:r w:rsidR="007C1090" w:rsidRPr="007C1090">
        <w:rPr>
          <w:rFonts w:eastAsia="Times New Roman"/>
          <w:sz w:val="24"/>
          <w:szCs w:val="24"/>
        </w:rPr>
        <w:t>mokyklos</w:t>
      </w:r>
      <w:r w:rsidRPr="007C1090">
        <w:rPr>
          <w:rFonts w:eastAsia="Times New Roman"/>
          <w:sz w:val="24"/>
          <w:szCs w:val="24"/>
        </w:rPr>
        <w:t xml:space="preserve"> direktoriui pasirašyti.</w:t>
      </w:r>
    </w:p>
    <w:p w:rsidR="007C4807" w:rsidRPr="007C1090" w:rsidRDefault="007C4807" w:rsidP="007C4807">
      <w:pPr>
        <w:spacing w:line="4" w:lineRule="exact"/>
        <w:jc w:val="both"/>
        <w:rPr>
          <w:sz w:val="24"/>
          <w:szCs w:val="24"/>
        </w:rPr>
      </w:pPr>
    </w:p>
    <w:p w:rsidR="0098587A" w:rsidRPr="0098587A" w:rsidRDefault="007C4807" w:rsidP="0042262B">
      <w:pPr>
        <w:jc w:val="center"/>
        <w:rPr>
          <w:sz w:val="24"/>
          <w:szCs w:val="24"/>
        </w:rPr>
      </w:pPr>
      <w:r w:rsidRPr="007A5CA2">
        <w:rPr>
          <w:rFonts w:eastAsia="Times New Roman"/>
          <w:sz w:val="24"/>
          <w:szCs w:val="24"/>
        </w:rPr>
        <w:t>______________________</w:t>
      </w:r>
    </w:p>
    <w:p w:rsidR="0098587A" w:rsidRDefault="0098587A" w:rsidP="0098587A">
      <w:pPr>
        <w:rPr>
          <w:sz w:val="24"/>
          <w:szCs w:val="24"/>
        </w:rPr>
      </w:pPr>
    </w:p>
    <w:p w:rsidR="007C4807" w:rsidRPr="007A5CA2" w:rsidRDefault="0098587A" w:rsidP="0098587A">
      <w:pPr>
        <w:tabs>
          <w:tab w:val="left" w:pos="5805"/>
        </w:tabs>
        <w:rPr>
          <w:sz w:val="24"/>
          <w:szCs w:val="24"/>
        </w:rPr>
      </w:pPr>
      <w:r>
        <w:rPr>
          <w:sz w:val="24"/>
          <w:szCs w:val="24"/>
        </w:rPr>
        <w:tab/>
      </w:r>
    </w:p>
    <w:sectPr w:rsidR="007C4807" w:rsidRPr="007A5CA2" w:rsidSect="0098587A">
      <w:pgSz w:w="11900" w:h="16838"/>
      <w:pgMar w:top="1137" w:right="726" w:bottom="561" w:left="1420" w:header="0" w:footer="0" w:gutter="0"/>
      <w:cols w:space="1296" w:equalWidth="0">
        <w:col w:w="97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6A" w:rsidRDefault="00794E6A" w:rsidP="0098587A">
      <w:r>
        <w:separator/>
      </w:r>
    </w:p>
  </w:endnote>
  <w:endnote w:type="continuationSeparator" w:id="0">
    <w:p w:rsidR="00794E6A" w:rsidRDefault="00794E6A" w:rsidP="0098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6A" w:rsidRDefault="00794E6A" w:rsidP="0098587A">
      <w:r>
        <w:separator/>
      </w:r>
    </w:p>
  </w:footnote>
  <w:footnote w:type="continuationSeparator" w:id="0">
    <w:p w:rsidR="00794E6A" w:rsidRDefault="00794E6A" w:rsidP="00985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59441B10"/>
    <w:lvl w:ilvl="0" w:tplc="84A2C536">
      <w:start w:val="5"/>
      <w:numFmt w:val="decimal"/>
      <w:lvlText w:val="%1."/>
      <w:lvlJc w:val="left"/>
    </w:lvl>
    <w:lvl w:ilvl="1" w:tplc="2ABA9E22">
      <w:numFmt w:val="decimal"/>
      <w:lvlText w:val=""/>
      <w:lvlJc w:val="left"/>
    </w:lvl>
    <w:lvl w:ilvl="2" w:tplc="F34E7FB0">
      <w:numFmt w:val="decimal"/>
      <w:lvlText w:val=""/>
      <w:lvlJc w:val="left"/>
    </w:lvl>
    <w:lvl w:ilvl="3" w:tplc="FC90B1B6">
      <w:numFmt w:val="decimal"/>
      <w:lvlText w:val=""/>
      <w:lvlJc w:val="left"/>
    </w:lvl>
    <w:lvl w:ilvl="4" w:tplc="2B88605C">
      <w:numFmt w:val="decimal"/>
      <w:lvlText w:val=""/>
      <w:lvlJc w:val="left"/>
    </w:lvl>
    <w:lvl w:ilvl="5" w:tplc="18C6D6DE">
      <w:numFmt w:val="decimal"/>
      <w:lvlText w:val=""/>
      <w:lvlJc w:val="left"/>
    </w:lvl>
    <w:lvl w:ilvl="6" w:tplc="7DD605DC">
      <w:numFmt w:val="decimal"/>
      <w:lvlText w:val=""/>
      <w:lvlJc w:val="left"/>
    </w:lvl>
    <w:lvl w:ilvl="7" w:tplc="1036663A">
      <w:numFmt w:val="decimal"/>
      <w:lvlText w:val=""/>
      <w:lvlJc w:val="left"/>
    </w:lvl>
    <w:lvl w:ilvl="8" w:tplc="152A5D76">
      <w:numFmt w:val="decimal"/>
      <w:lvlText w:val=""/>
      <w:lvlJc w:val="left"/>
    </w:lvl>
  </w:abstractNum>
  <w:abstractNum w:abstractNumId="1">
    <w:nsid w:val="00000124"/>
    <w:multiLevelType w:val="hybridMultilevel"/>
    <w:tmpl w:val="F89E6268"/>
    <w:lvl w:ilvl="0" w:tplc="CD7473DC">
      <w:start w:val="61"/>
      <w:numFmt w:val="upperLetter"/>
      <w:lvlText w:val="%1."/>
      <w:lvlJc w:val="left"/>
    </w:lvl>
    <w:lvl w:ilvl="1" w:tplc="5E76616E">
      <w:start w:val="10"/>
      <w:numFmt w:val="decimal"/>
      <w:lvlText w:val="%2."/>
      <w:lvlJc w:val="left"/>
    </w:lvl>
    <w:lvl w:ilvl="2" w:tplc="32F659DE">
      <w:numFmt w:val="decimal"/>
      <w:lvlText w:val=""/>
      <w:lvlJc w:val="left"/>
    </w:lvl>
    <w:lvl w:ilvl="3" w:tplc="37368F18">
      <w:numFmt w:val="decimal"/>
      <w:lvlText w:val=""/>
      <w:lvlJc w:val="left"/>
    </w:lvl>
    <w:lvl w:ilvl="4" w:tplc="2F0A036E">
      <w:numFmt w:val="decimal"/>
      <w:lvlText w:val=""/>
      <w:lvlJc w:val="left"/>
    </w:lvl>
    <w:lvl w:ilvl="5" w:tplc="E60C1192">
      <w:numFmt w:val="decimal"/>
      <w:lvlText w:val=""/>
      <w:lvlJc w:val="left"/>
    </w:lvl>
    <w:lvl w:ilvl="6" w:tplc="6BB69F6E">
      <w:numFmt w:val="decimal"/>
      <w:lvlText w:val=""/>
      <w:lvlJc w:val="left"/>
    </w:lvl>
    <w:lvl w:ilvl="7" w:tplc="E1622034">
      <w:numFmt w:val="decimal"/>
      <w:lvlText w:val=""/>
      <w:lvlJc w:val="left"/>
    </w:lvl>
    <w:lvl w:ilvl="8" w:tplc="F67ED010">
      <w:numFmt w:val="decimal"/>
      <w:lvlText w:val=""/>
      <w:lvlJc w:val="left"/>
    </w:lvl>
  </w:abstractNum>
  <w:abstractNum w:abstractNumId="2">
    <w:nsid w:val="0000074D"/>
    <w:multiLevelType w:val="hybridMultilevel"/>
    <w:tmpl w:val="D5442F82"/>
    <w:lvl w:ilvl="0" w:tplc="F6A260C4">
      <w:start w:val="2"/>
      <w:numFmt w:val="decimal"/>
      <w:lvlText w:val="%1."/>
      <w:lvlJc w:val="left"/>
    </w:lvl>
    <w:lvl w:ilvl="1" w:tplc="CEF665FC">
      <w:numFmt w:val="decimal"/>
      <w:lvlText w:val=""/>
      <w:lvlJc w:val="left"/>
    </w:lvl>
    <w:lvl w:ilvl="2" w:tplc="0D942476">
      <w:numFmt w:val="decimal"/>
      <w:lvlText w:val=""/>
      <w:lvlJc w:val="left"/>
    </w:lvl>
    <w:lvl w:ilvl="3" w:tplc="3F08851A">
      <w:numFmt w:val="decimal"/>
      <w:lvlText w:val=""/>
      <w:lvlJc w:val="left"/>
    </w:lvl>
    <w:lvl w:ilvl="4" w:tplc="C11E32C8">
      <w:numFmt w:val="decimal"/>
      <w:lvlText w:val=""/>
      <w:lvlJc w:val="left"/>
    </w:lvl>
    <w:lvl w:ilvl="5" w:tplc="9514C980">
      <w:numFmt w:val="decimal"/>
      <w:lvlText w:val=""/>
      <w:lvlJc w:val="left"/>
    </w:lvl>
    <w:lvl w:ilvl="6" w:tplc="E556BA72">
      <w:numFmt w:val="decimal"/>
      <w:lvlText w:val=""/>
      <w:lvlJc w:val="left"/>
    </w:lvl>
    <w:lvl w:ilvl="7" w:tplc="52AC16CC">
      <w:numFmt w:val="decimal"/>
      <w:lvlText w:val=""/>
      <w:lvlJc w:val="left"/>
    </w:lvl>
    <w:lvl w:ilvl="8" w:tplc="DBE45FA4">
      <w:numFmt w:val="decimal"/>
      <w:lvlText w:val=""/>
      <w:lvlJc w:val="left"/>
    </w:lvl>
  </w:abstractNum>
  <w:abstractNum w:abstractNumId="3">
    <w:nsid w:val="00000F3E"/>
    <w:multiLevelType w:val="hybridMultilevel"/>
    <w:tmpl w:val="47CCB3B0"/>
    <w:lvl w:ilvl="0" w:tplc="19AC35C4">
      <w:start w:val="3"/>
      <w:numFmt w:val="decimal"/>
      <w:lvlText w:val="%1."/>
      <w:lvlJc w:val="left"/>
    </w:lvl>
    <w:lvl w:ilvl="1" w:tplc="0F8253A2">
      <w:start w:val="1"/>
      <w:numFmt w:val="upperLetter"/>
      <w:lvlText w:val="%2"/>
      <w:lvlJc w:val="left"/>
    </w:lvl>
    <w:lvl w:ilvl="2" w:tplc="08865ECC">
      <w:numFmt w:val="decimal"/>
      <w:lvlText w:val=""/>
      <w:lvlJc w:val="left"/>
    </w:lvl>
    <w:lvl w:ilvl="3" w:tplc="45482616">
      <w:numFmt w:val="decimal"/>
      <w:lvlText w:val=""/>
      <w:lvlJc w:val="left"/>
    </w:lvl>
    <w:lvl w:ilvl="4" w:tplc="972AB378">
      <w:numFmt w:val="decimal"/>
      <w:lvlText w:val=""/>
      <w:lvlJc w:val="left"/>
    </w:lvl>
    <w:lvl w:ilvl="5" w:tplc="873CA83E">
      <w:numFmt w:val="decimal"/>
      <w:lvlText w:val=""/>
      <w:lvlJc w:val="left"/>
    </w:lvl>
    <w:lvl w:ilvl="6" w:tplc="ED4871AE">
      <w:numFmt w:val="decimal"/>
      <w:lvlText w:val=""/>
      <w:lvlJc w:val="left"/>
    </w:lvl>
    <w:lvl w:ilvl="7" w:tplc="AE8A4F06">
      <w:numFmt w:val="decimal"/>
      <w:lvlText w:val=""/>
      <w:lvlJc w:val="left"/>
    </w:lvl>
    <w:lvl w:ilvl="8" w:tplc="099AABDA">
      <w:numFmt w:val="decimal"/>
      <w:lvlText w:val=""/>
      <w:lvlJc w:val="left"/>
    </w:lvl>
  </w:abstractNum>
  <w:abstractNum w:abstractNumId="4">
    <w:nsid w:val="00001547"/>
    <w:multiLevelType w:val="hybridMultilevel"/>
    <w:tmpl w:val="81F4D27C"/>
    <w:lvl w:ilvl="0" w:tplc="95EE2E82">
      <w:start w:val="41"/>
      <w:numFmt w:val="decimal"/>
      <w:lvlText w:val="%1."/>
      <w:lvlJc w:val="left"/>
    </w:lvl>
    <w:lvl w:ilvl="1" w:tplc="878A6152">
      <w:numFmt w:val="decimal"/>
      <w:lvlText w:val=""/>
      <w:lvlJc w:val="left"/>
    </w:lvl>
    <w:lvl w:ilvl="2" w:tplc="EE30672E">
      <w:numFmt w:val="decimal"/>
      <w:lvlText w:val=""/>
      <w:lvlJc w:val="left"/>
    </w:lvl>
    <w:lvl w:ilvl="3" w:tplc="DB0CD372">
      <w:numFmt w:val="decimal"/>
      <w:lvlText w:val=""/>
      <w:lvlJc w:val="left"/>
    </w:lvl>
    <w:lvl w:ilvl="4" w:tplc="7A44ECC8">
      <w:numFmt w:val="decimal"/>
      <w:lvlText w:val=""/>
      <w:lvlJc w:val="left"/>
    </w:lvl>
    <w:lvl w:ilvl="5" w:tplc="61961552">
      <w:numFmt w:val="decimal"/>
      <w:lvlText w:val=""/>
      <w:lvlJc w:val="left"/>
    </w:lvl>
    <w:lvl w:ilvl="6" w:tplc="73CAA71E">
      <w:numFmt w:val="decimal"/>
      <w:lvlText w:val=""/>
      <w:lvlJc w:val="left"/>
    </w:lvl>
    <w:lvl w:ilvl="7" w:tplc="94C2501C">
      <w:numFmt w:val="decimal"/>
      <w:lvlText w:val=""/>
      <w:lvlJc w:val="left"/>
    </w:lvl>
    <w:lvl w:ilvl="8" w:tplc="CA8846E6">
      <w:numFmt w:val="decimal"/>
      <w:lvlText w:val=""/>
      <w:lvlJc w:val="left"/>
    </w:lvl>
  </w:abstractNum>
  <w:abstractNum w:abstractNumId="5">
    <w:nsid w:val="000026A6"/>
    <w:multiLevelType w:val="hybridMultilevel"/>
    <w:tmpl w:val="E0D2862E"/>
    <w:lvl w:ilvl="0" w:tplc="394803AC">
      <w:start w:val="1"/>
      <w:numFmt w:val="decimal"/>
      <w:lvlText w:val="%1."/>
      <w:lvlJc w:val="left"/>
    </w:lvl>
    <w:lvl w:ilvl="1" w:tplc="5A2E3336">
      <w:numFmt w:val="decimal"/>
      <w:lvlText w:val=""/>
      <w:lvlJc w:val="left"/>
    </w:lvl>
    <w:lvl w:ilvl="2" w:tplc="F8706F48">
      <w:numFmt w:val="decimal"/>
      <w:lvlText w:val=""/>
      <w:lvlJc w:val="left"/>
    </w:lvl>
    <w:lvl w:ilvl="3" w:tplc="9FB455CC">
      <w:numFmt w:val="decimal"/>
      <w:lvlText w:val=""/>
      <w:lvlJc w:val="left"/>
    </w:lvl>
    <w:lvl w:ilvl="4" w:tplc="E3E08E62">
      <w:numFmt w:val="decimal"/>
      <w:lvlText w:val=""/>
      <w:lvlJc w:val="left"/>
    </w:lvl>
    <w:lvl w:ilvl="5" w:tplc="E0B06814">
      <w:numFmt w:val="decimal"/>
      <w:lvlText w:val=""/>
      <w:lvlJc w:val="left"/>
    </w:lvl>
    <w:lvl w:ilvl="6" w:tplc="638C7B48">
      <w:numFmt w:val="decimal"/>
      <w:lvlText w:val=""/>
      <w:lvlJc w:val="left"/>
    </w:lvl>
    <w:lvl w:ilvl="7" w:tplc="1E2AB44A">
      <w:numFmt w:val="decimal"/>
      <w:lvlText w:val=""/>
      <w:lvlJc w:val="left"/>
    </w:lvl>
    <w:lvl w:ilvl="8" w:tplc="1C985E58">
      <w:numFmt w:val="decimal"/>
      <w:lvlText w:val=""/>
      <w:lvlJc w:val="left"/>
    </w:lvl>
  </w:abstractNum>
  <w:abstractNum w:abstractNumId="6">
    <w:nsid w:val="00002D12"/>
    <w:multiLevelType w:val="hybridMultilevel"/>
    <w:tmpl w:val="95263882"/>
    <w:lvl w:ilvl="0" w:tplc="5874DA86">
      <w:start w:val="55"/>
      <w:numFmt w:val="decimal"/>
      <w:lvlText w:val="%1."/>
      <w:lvlJc w:val="left"/>
    </w:lvl>
    <w:lvl w:ilvl="1" w:tplc="07BCF4F4">
      <w:numFmt w:val="decimal"/>
      <w:lvlText w:val=""/>
      <w:lvlJc w:val="left"/>
    </w:lvl>
    <w:lvl w:ilvl="2" w:tplc="D5688716">
      <w:numFmt w:val="decimal"/>
      <w:lvlText w:val=""/>
      <w:lvlJc w:val="left"/>
    </w:lvl>
    <w:lvl w:ilvl="3" w:tplc="E8C6AD18">
      <w:numFmt w:val="decimal"/>
      <w:lvlText w:val=""/>
      <w:lvlJc w:val="left"/>
    </w:lvl>
    <w:lvl w:ilvl="4" w:tplc="06869A2C">
      <w:numFmt w:val="decimal"/>
      <w:lvlText w:val=""/>
      <w:lvlJc w:val="left"/>
    </w:lvl>
    <w:lvl w:ilvl="5" w:tplc="143453B0">
      <w:numFmt w:val="decimal"/>
      <w:lvlText w:val=""/>
      <w:lvlJc w:val="left"/>
    </w:lvl>
    <w:lvl w:ilvl="6" w:tplc="0FEE98AE">
      <w:numFmt w:val="decimal"/>
      <w:lvlText w:val=""/>
      <w:lvlJc w:val="left"/>
    </w:lvl>
    <w:lvl w:ilvl="7" w:tplc="B114DB2E">
      <w:numFmt w:val="decimal"/>
      <w:lvlText w:val=""/>
      <w:lvlJc w:val="left"/>
    </w:lvl>
    <w:lvl w:ilvl="8" w:tplc="F6E0734E">
      <w:numFmt w:val="decimal"/>
      <w:lvlText w:val=""/>
      <w:lvlJc w:val="left"/>
    </w:lvl>
  </w:abstractNum>
  <w:abstractNum w:abstractNumId="7">
    <w:nsid w:val="0000305E"/>
    <w:multiLevelType w:val="hybridMultilevel"/>
    <w:tmpl w:val="8EF84C20"/>
    <w:lvl w:ilvl="0" w:tplc="005296B4">
      <w:start w:val="1"/>
      <w:numFmt w:val="upperLetter"/>
      <w:lvlText w:val="%1"/>
      <w:lvlJc w:val="left"/>
    </w:lvl>
    <w:lvl w:ilvl="1" w:tplc="105CEAF0">
      <w:start w:val="1"/>
      <w:numFmt w:val="decimal"/>
      <w:lvlText w:val="13.%2."/>
      <w:lvlJc w:val="left"/>
    </w:lvl>
    <w:lvl w:ilvl="2" w:tplc="A89E3784">
      <w:numFmt w:val="decimal"/>
      <w:lvlText w:val=""/>
      <w:lvlJc w:val="left"/>
    </w:lvl>
    <w:lvl w:ilvl="3" w:tplc="419E9736">
      <w:numFmt w:val="decimal"/>
      <w:lvlText w:val=""/>
      <w:lvlJc w:val="left"/>
    </w:lvl>
    <w:lvl w:ilvl="4" w:tplc="7040A66A">
      <w:numFmt w:val="decimal"/>
      <w:lvlText w:val=""/>
      <w:lvlJc w:val="left"/>
    </w:lvl>
    <w:lvl w:ilvl="5" w:tplc="BB100816">
      <w:numFmt w:val="decimal"/>
      <w:lvlText w:val=""/>
      <w:lvlJc w:val="left"/>
    </w:lvl>
    <w:lvl w:ilvl="6" w:tplc="76923CE2">
      <w:numFmt w:val="decimal"/>
      <w:lvlText w:val=""/>
      <w:lvlJc w:val="left"/>
    </w:lvl>
    <w:lvl w:ilvl="7" w:tplc="16A06D68">
      <w:numFmt w:val="decimal"/>
      <w:lvlText w:val=""/>
      <w:lvlJc w:val="left"/>
    </w:lvl>
    <w:lvl w:ilvl="8" w:tplc="A0F68AB4">
      <w:numFmt w:val="decimal"/>
      <w:lvlText w:val=""/>
      <w:lvlJc w:val="left"/>
    </w:lvl>
  </w:abstractNum>
  <w:abstractNum w:abstractNumId="8">
    <w:nsid w:val="0000390C"/>
    <w:multiLevelType w:val="hybridMultilevel"/>
    <w:tmpl w:val="2DAA43DE"/>
    <w:lvl w:ilvl="0" w:tplc="079A0B6C">
      <w:start w:val="3"/>
      <w:numFmt w:val="decimal"/>
      <w:lvlText w:val="%1."/>
      <w:lvlJc w:val="left"/>
    </w:lvl>
    <w:lvl w:ilvl="1" w:tplc="891215E6">
      <w:numFmt w:val="decimal"/>
      <w:lvlText w:val=""/>
      <w:lvlJc w:val="left"/>
    </w:lvl>
    <w:lvl w:ilvl="2" w:tplc="89260452">
      <w:numFmt w:val="decimal"/>
      <w:lvlText w:val=""/>
      <w:lvlJc w:val="left"/>
    </w:lvl>
    <w:lvl w:ilvl="3" w:tplc="402E9334">
      <w:numFmt w:val="decimal"/>
      <w:lvlText w:val=""/>
      <w:lvlJc w:val="left"/>
    </w:lvl>
    <w:lvl w:ilvl="4" w:tplc="97F05FBC">
      <w:numFmt w:val="decimal"/>
      <w:lvlText w:val=""/>
      <w:lvlJc w:val="left"/>
    </w:lvl>
    <w:lvl w:ilvl="5" w:tplc="426818BC">
      <w:numFmt w:val="decimal"/>
      <w:lvlText w:val=""/>
      <w:lvlJc w:val="left"/>
    </w:lvl>
    <w:lvl w:ilvl="6" w:tplc="42A8A250">
      <w:numFmt w:val="decimal"/>
      <w:lvlText w:val=""/>
      <w:lvlJc w:val="left"/>
    </w:lvl>
    <w:lvl w:ilvl="7" w:tplc="8070EE7E">
      <w:numFmt w:val="decimal"/>
      <w:lvlText w:val=""/>
      <w:lvlJc w:val="left"/>
    </w:lvl>
    <w:lvl w:ilvl="8" w:tplc="F0C410A8">
      <w:numFmt w:val="decimal"/>
      <w:lvlText w:val=""/>
      <w:lvlJc w:val="left"/>
    </w:lvl>
  </w:abstractNum>
  <w:abstractNum w:abstractNumId="9">
    <w:nsid w:val="000039B3"/>
    <w:multiLevelType w:val="hybridMultilevel"/>
    <w:tmpl w:val="A44ED31C"/>
    <w:lvl w:ilvl="0" w:tplc="4EBA9312">
      <w:start w:val="1"/>
      <w:numFmt w:val="decimal"/>
      <w:lvlText w:val="54.%1."/>
      <w:lvlJc w:val="left"/>
    </w:lvl>
    <w:lvl w:ilvl="1" w:tplc="84C4F0BC">
      <w:numFmt w:val="decimal"/>
      <w:lvlText w:val=""/>
      <w:lvlJc w:val="left"/>
    </w:lvl>
    <w:lvl w:ilvl="2" w:tplc="1A06D9D4">
      <w:numFmt w:val="decimal"/>
      <w:lvlText w:val=""/>
      <w:lvlJc w:val="left"/>
    </w:lvl>
    <w:lvl w:ilvl="3" w:tplc="4D8A238E">
      <w:numFmt w:val="decimal"/>
      <w:lvlText w:val=""/>
      <w:lvlJc w:val="left"/>
    </w:lvl>
    <w:lvl w:ilvl="4" w:tplc="83863A6C">
      <w:numFmt w:val="decimal"/>
      <w:lvlText w:val=""/>
      <w:lvlJc w:val="left"/>
    </w:lvl>
    <w:lvl w:ilvl="5" w:tplc="D550E900">
      <w:numFmt w:val="decimal"/>
      <w:lvlText w:val=""/>
      <w:lvlJc w:val="left"/>
    </w:lvl>
    <w:lvl w:ilvl="6" w:tplc="2E166AF2">
      <w:numFmt w:val="decimal"/>
      <w:lvlText w:val=""/>
      <w:lvlJc w:val="left"/>
    </w:lvl>
    <w:lvl w:ilvl="7" w:tplc="4E441D64">
      <w:numFmt w:val="decimal"/>
      <w:lvlText w:val=""/>
      <w:lvlJc w:val="left"/>
    </w:lvl>
    <w:lvl w:ilvl="8" w:tplc="F7C02BE6">
      <w:numFmt w:val="decimal"/>
      <w:lvlText w:val=""/>
      <w:lvlJc w:val="left"/>
    </w:lvl>
  </w:abstractNum>
  <w:abstractNum w:abstractNumId="10">
    <w:nsid w:val="0000428B"/>
    <w:multiLevelType w:val="hybridMultilevel"/>
    <w:tmpl w:val="89CCC3DE"/>
    <w:lvl w:ilvl="0" w:tplc="95EAAC7A">
      <w:start w:val="2"/>
      <w:numFmt w:val="decimal"/>
      <w:lvlText w:val="%1."/>
      <w:lvlJc w:val="left"/>
    </w:lvl>
    <w:lvl w:ilvl="1" w:tplc="352AFA76">
      <w:numFmt w:val="decimal"/>
      <w:lvlText w:val=""/>
      <w:lvlJc w:val="left"/>
    </w:lvl>
    <w:lvl w:ilvl="2" w:tplc="1DEC33D0">
      <w:numFmt w:val="decimal"/>
      <w:lvlText w:val=""/>
      <w:lvlJc w:val="left"/>
    </w:lvl>
    <w:lvl w:ilvl="3" w:tplc="09A69288">
      <w:numFmt w:val="decimal"/>
      <w:lvlText w:val=""/>
      <w:lvlJc w:val="left"/>
    </w:lvl>
    <w:lvl w:ilvl="4" w:tplc="E25EC880">
      <w:numFmt w:val="decimal"/>
      <w:lvlText w:val=""/>
      <w:lvlJc w:val="left"/>
    </w:lvl>
    <w:lvl w:ilvl="5" w:tplc="849E3AF0">
      <w:numFmt w:val="decimal"/>
      <w:lvlText w:val=""/>
      <w:lvlJc w:val="left"/>
    </w:lvl>
    <w:lvl w:ilvl="6" w:tplc="7012CC32">
      <w:numFmt w:val="decimal"/>
      <w:lvlText w:val=""/>
      <w:lvlJc w:val="left"/>
    </w:lvl>
    <w:lvl w:ilvl="7" w:tplc="23C21406">
      <w:numFmt w:val="decimal"/>
      <w:lvlText w:val=""/>
      <w:lvlJc w:val="left"/>
    </w:lvl>
    <w:lvl w:ilvl="8" w:tplc="A87647D4">
      <w:numFmt w:val="decimal"/>
      <w:lvlText w:val=""/>
      <w:lvlJc w:val="left"/>
    </w:lvl>
  </w:abstractNum>
  <w:abstractNum w:abstractNumId="11">
    <w:nsid w:val="0000440D"/>
    <w:multiLevelType w:val="hybridMultilevel"/>
    <w:tmpl w:val="BAB2EA54"/>
    <w:lvl w:ilvl="0" w:tplc="224296E2">
      <w:start w:val="28"/>
      <w:numFmt w:val="decimal"/>
      <w:lvlText w:val="%1."/>
      <w:lvlJc w:val="left"/>
    </w:lvl>
    <w:lvl w:ilvl="1" w:tplc="0168666A">
      <w:numFmt w:val="decimal"/>
      <w:lvlText w:val=""/>
      <w:lvlJc w:val="left"/>
    </w:lvl>
    <w:lvl w:ilvl="2" w:tplc="761C7702">
      <w:numFmt w:val="decimal"/>
      <w:lvlText w:val=""/>
      <w:lvlJc w:val="left"/>
    </w:lvl>
    <w:lvl w:ilvl="3" w:tplc="1A824FF6">
      <w:numFmt w:val="decimal"/>
      <w:lvlText w:val=""/>
      <w:lvlJc w:val="left"/>
    </w:lvl>
    <w:lvl w:ilvl="4" w:tplc="001C8B2C">
      <w:numFmt w:val="decimal"/>
      <w:lvlText w:val=""/>
      <w:lvlJc w:val="left"/>
    </w:lvl>
    <w:lvl w:ilvl="5" w:tplc="8B2C8268">
      <w:numFmt w:val="decimal"/>
      <w:lvlText w:val=""/>
      <w:lvlJc w:val="left"/>
    </w:lvl>
    <w:lvl w:ilvl="6" w:tplc="5ACA900A">
      <w:numFmt w:val="decimal"/>
      <w:lvlText w:val=""/>
      <w:lvlJc w:val="left"/>
    </w:lvl>
    <w:lvl w:ilvl="7" w:tplc="716A730E">
      <w:numFmt w:val="decimal"/>
      <w:lvlText w:val=""/>
      <w:lvlJc w:val="left"/>
    </w:lvl>
    <w:lvl w:ilvl="8" w:tplc="7DEA2240">
      <w:numFmt w:val="decimal"/>
      <w:lvlText w:val=""/>
      <w:lvlJc w:val="left"/>
    </w:lvl>
  </w:abstractNum>
  <w:abstractNum w:abstractNumId="12">
    <w:nsid w:val="0000491C"/>
    <w:multiLevelType w:val="hybridMultilevel"/>
    <w:tmpl w:val="57B63C4E"/>
    <w:lvl w:ilvl="0" w:tplc="C50AB1B8">
      <w:start w:val="29"/>
      <w:numFmt w:val="decimal"/>
      <w:lvlText w:val="%1."/>
      <w:lvlJc w:val="left"/>
    </w:lvl>
    <w:lvl w:ilvl="1" w:tplc="4E6E4660">
      <w:numFmt w:val="decimal"/>
      <w:lvlText w:val=""/>
      <w:lvlJc w:val="left"/>
    </w:lvl>
    <w:lvl w:ilvl="2" w:tplc="5E6CE042">
      <w:numFmt w:val="decimal"/>
      <w:lvlText w:val=""/>
      <w:lvlJc w:val="left"/>
    </w:lvl>
    <w:lvl w:ilvl="3" w:tplc="DAE07576">
      <w:numFmt w:val="decimal"/>
      <w:lvlText w:val=""/>
      <w:lvlJc w:val="left"/>
    </w:lvl>
    <w:lvl w:ilvl="4" w:tplc="BBA2E9CA">
      <w:numFmt w:val="decimal"/>
      <w:lvlText w:val=""/>
      <w:lvlJc w:val="left"/>
    </w:lvl>
    <w:lvl w:ilvl="5" w:tplc="7FDE0FB8">
      <w:numFmt w:val="decimal"/>
      <w:lvlText w:val=""/>
      <w:lvlJc w:val="left"/>
    </w:lvl>
    <w:lvl w:ilvl="6" w:tplc="4558B6DE">
      <w:numFmt w:val="decimal"/>
      <w:lvlText w:val=""/>
      <w:lvlJc w:val="left"/>
    </w:lvl>
    <w:lvl w:ilvl="7" w:tplc="19A88A2E">
      <w:numFmt w:val="decimal"/>
      <w:lvlText w:val=""/>
      <w:lvlJc w:val="left"/>
    </w:lvl>
    <w:lvl w:ilvl="8" w:tplc="828EF0D0">
      <w:numFmt w:val="decimal"/>
      <w:lvlText w:val=""/>
      <w:lvlJc w:val="left"/>
    </w:lvl>
  </w:abstractNum>
  <w:abstractNum w:abstractNumId="13">
    <w:nsid w:val="00004D06"/>
    <w:multiLevelType w:val="hybridMultilevel"/>
    <w:tmpl w:val="1758F13C"/>
    <w:lvl w:ilvl="0" w:tplc="190C5A1A">
      <w:start w:val="33"/>
      <w:numFmt w:val="decimal"/>
      <w:lvlText w:val="%1."/>
      <w:lvlJc w:val="left"/>
    </w:lvl>
    <w:lvl w:ilvl="1" w:tplc="33E43A0E">
      <w:numFmt w:val="decimal"/>
      <w:lvlText w:val=""/>
      <w:lvlJc w:val="left"/>
    </w:lvl>
    <w:lvl w:ilvl="2" w:tplc="7C2C0794">
      <w:numFmt w:val="decimal"/>
      <w:lvlText w:val=""/>
      <w:lvlJc w:val="left"/>
    </w:lvl>
    <w:lvl w:ilvl="3" w:tplc="321E0F46">
      <w:numFmt w:val="decimal"/>
      <w:lvlText w:val=""/>
      <w:lvlJc w:val="left"/>
    </w:lvl>
    <w:lvl w:ilvl="4" w:tplc="62B0833C">
      <w:numFmt w:val="decimal"/>
      <w:lvlText w:val=""/>
      <w:lvlJc w:val="left"/>
    </w:lvl>
    <w:lvl w:ilvl="5" w:tplc="13F614F2">
      <w:numFmt w:val="decimal"/>
      <w:lvlText w:val=""/>
      <w:lvlJc w:val="left"/>
    </w:lvl>
    <w:lvl w:ilvl="6" w:tplc="EEA6F58C">
      <w:numFmt w:val="decimal"/>
      <w:lvlText w:val=""/>
      <w:lvlJc w:val="left"/>
    </w:lvl>
    <w:lvl w:ilvl="7" w:tplc="BC2EB80A">
      <w:numFmt w:val="decimal"/>
      <w:lvlText w:val=""/>
      <w:lvlJc w:val="left"/>
    </w:lvl>
    <w:lvl w:ilvl="8" w:tplc="D8A861B2">
      <w:numFmt w:val="decimal"/>
      <w:lvlText w:val=""/>
      <w:lvlJc w:val="left"/>
    </w:lvl>
  </w:abstractNum>
  <w:abstractNum w:abstractNumId="14">
    <w:nsid w:val="00004DB7"/>
    <w:multiLevelType w:val="hybridMultilevel"/>
    <w:tmpl w:val="6602EFEC"/>
    <w:lvl w:ilvl="0" w:tplc="CA8AB3EE">
      <w:start w:val="1"/>
      <w:numFmt w:val="decimal"/>
      <w:lvlText w:val="33.%1."/>
      <w:lvlJc w:val="left"/>
    </w:lvl>
    <w:lvl w:ilvl="1" w:tplc="33C2052A">
      <w:numFmt w:val="decimal"/>
      <w:lvlText w:val=""/>
      <w:lvlJc w:val="left"/>
    </w:lvl>
    <w:lvl w:ilvl="2" w:tplc="9768DD2C">
      <w:numFmt w:val="decimal"/>
      <w:lvlText w:val=""/>
      <w:lvlJc w:val="left"/>
    </w:lvl>
    <w:lvl w:ilvl="3" w:tplc="5DA8862C">
      <w:numFmt w:val="decimal"/>
      <w:lvlText w:val=""/>
      <w:lvlJc w:val="left"/>
    </w:lvl>
    <w:lvl w:ilvl="4" w:tplc="C2CE0F82">
      <w:numFmt w:val="decimal"/>
      <w:lvlText w:val=""/>
      <w:lvlJc w:val="left"/>
    </w:lvl>
    <w:lvl w:ilvl="5" w:tplc="41F00332">
      <w:numFmt w:val="decimal"/>
      <w:lvlText w:val=""/>
      <w:lvlJc w:val="left"/>
    </w:lvl>
    <w:lvl w:ilvl="6" w:tplc="13085790">
      <w:numFmt w:val="decimal"/>
      <w:lvlText w:val=""/>
      <w:lvlJc w:val="left"/>
    </w:lvl>
    <w:lvl w:ilvl="7" w:tplc="CB0C27CC">
      <w:numFmt w:val="decimal"/>
      <w:lvlText w:val=""/>
      <w:lvlJc w:val="left"/>
    </w:lvl>
    <w:lvl w:ilvl="8" w:tplc="2EAE146A">
      <w:numFmt w:val="decimal"/>
      <w:lvlText w:val=""/>
      <w:lvlJc w:val="left"/>
    </w:lvl>
  </w:abstractNum>
  <w:abstractNum w:abstractNumId="15">
    <w:nsid w:val="00004DC8"/>
    <w:multiLevelType w:val="hybridMultilevel"/>
    <w:tmpl w:val="835CF678"/>
    <w:lvl w:ilvl="0" w:tplc="ECC4AD06">
      <w:start w:val="4"/>
      <w:numFmt w:val="decimal"/>
      <w:lvlText w:val="%1."/>
      <w:lvlJc w:val="left"/>
    </w:lvl>
    <w:lvl w:ilvl="1" w:tplc="69B4A5BE">
      <w:numFmt w:val="decimal"/>
      <w:lvlText w:val=""/>
      <w:lvlJc w:val="left"/>
    </w:lvl>
    <w:lvl w:ilvl="2" w:tplc="D9E00314">
      <w:numFmt w:val="decimal"/>
      <w:lvlText w:val=""/>
      <w:lvlJc w:val="left"/>
    </w:lvl>
    <w:lvl w:ilvl="3" w:tplc="5F582798">
      <w:numFmt w:val="decimal"/>
      <w:lvlText w:val=""/>
      <w:lvlJc w:val="left"/>
    </w:lvl>
    <w:lvl w:ilvl="4" w:tplc="62E8D39E">
      <w:numFmt w:val="decimal"/>
      <w:lvlText w:val=""/>
      <w:lvlJc w:val="left"/>
    </w:lvl>
    <w:lvl w:ilvl="5" w:tplc="D848CC38">
      <w:numFmt w:val="decimal"/>
      <w:lvlText w:val=""/>
      <w:lvlJc w:val="left"/>
    </w:lvl>
    <w:lvl w:ilvl="6" w:tplc="0542204E">
      <w:numFmt w:val="decimal"/>
      <w:lvlText w:val=""/>
      <w:lvlJc w:val="left"/>
    </w:lvl>
    <w:lvl w:ilvl="7" w:tplc="B2864490">
      <w:numFmt w:val="decimal"/>
      <w:lvlText w:val=""/>
      <w:lvlJc w:val="left"/>
    </w:lvl>
    <w:lvl w:ilvl="8" w:tplc="C0E0E7A4">
      <w:numFmt w:val="decimal"/>
      <w:lvlText w:val=""/>
      <w:lvlJc w:val="left"/>
    </w:lvl>
  </w:abstractNum>
  <w:abstractNum w:abstractNumId="16">
    <w:nsid w:val="000054DE"/>
    <w:multiLevelType w:val="hybridMultilevel"/>
    <w:tmpl w:val="7AF22CA6"/>
    <w:lvl w:ilvl="0" w:tplc="405ED868">
      <w:start w:val="53"/>
      <w:numFmt w:val="decimal"/>
      <w:lvlText w:val="%1."/>
      <w:lvlJc w:val="left"/>
    </w:lvl>
    <w:lvl w:ilvl="1" w:tplc="C9AEC91A">
      <w:numFmt w:val="decimal"/>
      <w:lvlText w:val=""/>
      <w:lvlJc w:val="left"/>
    </w:lvl>
    <w:lvl w:ilvl="2" w:tplc="736EB4E4">
      <w:numFmt w:val="decimal"/>
      <w:lvlText w:val=""/>
      <w:lvlJc w:val="left"/>
    </w:lvl>
    <w:lvl w:ilvl="3" w:tplc="293EAD48">
      <w:numFmt w:val="decimal"/>
      <w:lvlText w:val=""/>
      <w:lvlJc w:val="left"/>
    </w:lvl>
    <w:lvl w:ilvl="4" w:tplc="2D56B6CC">
      <w:numFmt w:val="decimal"/>
      <w:lvlText w:val=""/>
      <w:lvlJc w:val="left"/>
    </w:lvl>
    <w:lvl w:ilvl="5" w:tplc="5C127E1C">
      <w:numFmt w:val="decimal"/>
      <w:lvlText w:val=""/>
      <w:lvlJc w:val="left"/>
    </w:lvl>
    <w:lvl w:ilvl="6" w:tplc="632C2BDC">
      <w:numFmt w:val="decimal"/>
      <w:lvlText w:val=""/>
      <w:lvlJc w:val="left"/>
    </w:lvl>
    <w:lvl w:ilvl="7" w:tplc="039E0742">
      <w:numFmt w:val="decimal"/>
      <w:lvlText w:val=""/>
      <w:lvlJc w:val="left"/>
    </w:lvl>
    <w:lvl w:ilvl="8" w:tplc="ED9C1D8A">
      <w:numFmt w:val="decimal"/>
      <w:lvlText w:val=""/>
      <w:lvlJc w:val="left"/>
    </w:lvl>
  </w:abstractNum>
  <w:abstractNum w:abstractNumId="17">
    <w:nsid w:val="00006443"/>
    <w:multiLevelType w:val="hybridMultilevel"/>
    <w:tmpl w:val="03E24296"/>
    <w:lvl w:ilvl="0" w:tplc="C33C89D2">
      <w:start w:val="20"/>
      <w:numFmt w:val="decimal"/>
      <w:lvlText w:val="%1"/>
      <w:lvlJc w:val="left"/>
    </w:lvl>
    <w:lvl w:ilvl="1" w:tplc="CE2A9E64">
      <w:numFmt w:val="decimal"/>
      <w:lvlText w:val=""/>
      <w:lvlJc w:val="left"/>
    </w:lvl>
    <w:lvl w:ilvl="2" w:tplc="CC3CB564">
      <w:numFmt w:val="decimal"/>
      <w:lvlText w:val=""/>
      <w:lvlJc w:val="left"/>
    </w:lvl>
    <w:lvl w:ilvl="3" w:tplc="40823270">
      <w:numFmt w:val="decimal"/>
      <w:lvlText w:val=""/>
      <w:lvlJc w:val="left"/>
    </w:lvl>
    <w:lvl w:ilvl="4" w:tplc="73D889F0">
      <w:numFmt w:val="decimal"/>
      <w:lvlText w:val=""/>
      <w:lvlJc w:val="left"/>
    </w:lvl>
    <w:lvl w:ilvl="5" w:tplc="4D064842">
      <w:numFmt w:val="decimal"/>
      <w:lvlText w:val=""/>
      <w:lvlJc w:val="left"/>
    </w:lvl>
    <w:lvl w:ilvl="6" w:tplc="7C1CB2A2">
      <w:numFmt w:val="decimal"/>
      <w:lvlText w:val=""/>
      <w:lvlJc w:val="left"/>
    </w:lvl>
    <w:lvl w:ilvl="7" w:tplc="8822FC08">
      <w:numFmt w:val="decimal"/>
      <w:lvlText w:val=""/>
      <w:lvlJc w:val="left"/>
    </w:lvl>
    <w:lvl w:ilvl="8" w:tplc="86248362">
      <w:numFmt w:val="decimal"/>
      <w:lvlText w:val=""/>
      <w:lvlJc w:val="left"/>
    </w:lvl>
  </w:abstractNum>
  <w:abstractNum w:abstractNumId="18">
    <w:nsid w:val="000066BB"/>
    <w:multiLevelType w:val="hybridMultilevel"/>
    <w:tmpl w:val="B560C720"/>
    <w:lvl w:ilvl="0" w:tplc="A5E6FCBA">
      <w:start w:val="1"/>
      <w:numFmt w:val="decimal"/>
      <w:lvlText w:val="%1"/>
      <w:lvlJc w:val="left"/>
    </w:lvl>
    <w:lvl w:ilvl="1" w:tplc="F6E8B730">
      <w:numFmt w:val="decimal"/>
      <w:lvlText w:val=""/>
      <w:lvlJc w:val="left"/>
    </w:lvl>
    <w:lvl w:ilvl="2" w:tplc="1BCA6706">
      <w:numFmt w:val="decimal"/>
      <w:lvlText w:val=""/>
      <w:lvlJc w:val="left"/>
    </w:lvl>
    <w:lvl w:ilvl="3" w:tplc="F0EC279A">
      <w:numFmt w:val="decimal"/>
      <w:lvlText w:val=""/>
      <w:lvlJc w:val="left"/>
    </w:lvl>
    <w:lvl w:ilvl="4" w:tplc="AB80E788">
      <w:numFmt w:val="decimal"/>
      <w:lvlText w:val=""/>
      <w:lvlJc w:val="left"/>
    </w:lvl>
    <w:lvl w:ilvl="5" w:tplc="DCD6808A">
      <w:numFmt w:val="decimal"/>
      <w:lvlText w:val=""/>
      <w:lvlJc w:val="left"/>
    </w:lvl>
    <w:lvl w:ilvl="6" w:tplc="9864E4B0">
      <w:numFmt w:val="decimal"/>
      <w:lvlText w:val=""/>
      <w:lvlJc w:val="left"/>
    </w:lvl>
    <w:lvl w:ilvl="7" w:tplc="F952748A">
      <w:numFmt w:val="decimal"/>
      <w:lvlText w:val=""/>
      <w:lvlJc w:val="left"/>
    </w:lvl>
    <w:lvl w:ilvl="8" w:tplc="2DA20E4A">
      <w:numFmt w:val="decimal"/>
      <w:lvlText w:val=""/>
      <w:lvlJc w:val="left"/>
    </w:lvl>
  </w:abstractNum>
  <w:abstractNum w:abstractNumId="19">
    <w:nsid w:val="00007E87"/>
    <w:multiLevelType w:val="hybridMultilevel"/>
    <w:tmpl w:val="6AD4BCF0"/>
    <w:lvl w:ilvl="0" w:tplc="06323032">
      <w:start w:val="1"/>
      <w:numFmt w:val="decimal"/>
      <w:lvlText w:val="%1."/>
      <w:lvlJc w:val="left"/>
    </w:lvl>
    <w:lvl w:ilvl="1" w:tplc="69403FA8">
      <w:numFmt w:val="decimal"/>
      <w:lvlText w:val=""/>
      <w:lvlJc w:val="left"/>
    </w:lvl>
    <w:lvl w:ilvl="2" w:tplc="838278EC">
      <w:numFmt w:val="decimal"/>
      <w:lvlText w:val=""/>
      <w:lvlJc w:val="left"/>
    </w:lvl>
    <w:lvl w:ilvl="3" w:tplc="936E8990">
      <w:numFmt w:val="decimal"/>
      <w:lvlText w:val=""/>
      <w:lvlJc w:val="left"/>
    </w:lvl>
    <w:lvl w:ilvl="4" w:tplc="F998E6AA">
      <w:numFmt w:val="decimal"/>
      <w:lvlText w:val=""/>
      <w:lvlJc w:val="left"/>
    </w:lvl>
    <w:lvl w:ilvl="5" w:tplc="C396F762">
      <w:numFmt w:val="decimal"/>
      <w:lvlText w:val=""/>
      <w:lvlJc w:val="left"/>
    </w:lvl>
    <w:lvl w:ilvl="6" w:tplc="25EC1F9C">
      <w:numFmt w:val="decimal"/>
      <w:lvlText w:val=""/>
      <w:lvlJc w:val="left"/>
    </w:lvl>
    <w:lvl w:ilvl="7" w:tplc="23BAF034">
      <w:numFmt w:val="decimal"/>
      <w:lvlText w:val=""/>
      <w:lvlJc w:val="left"/>
    </w:lvl>
    <w:lvl w:ilvl="8" w:tplc="B0DC76FC">
      <w:numFmt w:val="decimal"/>
      <w:lvlText w:val=""/>
      <w:lvlJc w:val="left"/>
    </w:lvl>
  </w:abstractNum>
  <w:abstractNum w:abstractNumId="20">
    <w:nsid w:val="066D45D9"/>
    <w:multiLevelType w:val="multilevel"/>
    <w:tmpl w:val="C24EA98E"/>
    <w:lvl w:ilvl="0">
      <w:start w:val="43"/>
      <w:numFmt w:val="decimal"/>
      <w:lvlText w:val="%1."/>
      <w:lvlJc w:val="left"/>
      <w:pPr>
        <w:ind w:left="480" w:hanging="480"/>
      </w:pPr>
      <w:rPr>
        <w:rFonts w:hint="default"/>
      </w:rPr>
    </w:lvl>
    <w:lvl w:ilvl="1">
      <w:start w:val="1"/>
      <w:numFmt w:val="decimal"/>
      <w:lvlText w:val="%1.%2."/>
      <w:lvlJc w:val="left"/>
      <w:pPr>
        <w:ind w:left="3000" w:hanging="48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1">
    <w:nsid w:val="2E0B072B"/>
    <w:multiLevelType w:val="hybridMultilevel"/>
    <w:tmpl w:val="66D8E2C0"/>
    <w:lvl w:ilvl="0" w:tplc="8DBE4FDE">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0840119"/>
    <w:multiLevelType w:val="multilevel"/>
    <w:tmpl w:val="A9A0DADC"/>
    <w:lvl w:ilvl="0">
      <w:start w:val="3"/>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3">
    <w:nsid w:val="433C1E29"/>
    <w:multiLevelType w:val="multilevel"/>
    <w:tmpl w:val="9D843716"/>
    <w:lvl w:ilvl="0">
      <w:start w:val="43"/>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4">
    <w:nsid w:val="655E10E1"/>
    <w:multiLevelType w:val="hybridMultilevel"/>
    <w:tmpl w:val="1C204B18"/>
    <w:lvl w:ilvl="0" w:tplc="D1321EB2">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8"/>
  </w:num>
  <w:num w:numId="3">
    <w:abstractNumId w:val="3"/>
  </w:num>
  <w:num w:numId="4">
    <w:abstractNumId w:val="0"/>
  </w:num>
  <w:num w:numId="5">
    <w:abstractNumId w:val="1"/>
  </w:num>
  <w:num w:numId="6">
    <w:abstractNumId w:val="7"/>
  </w:num>
  <w:num w:numId="7">
    <w:abstractNumId w:val="11"/>
  </w:num>
  <w:num w:numId="8">
    <w:abstractNumId w:val="12"/>
  </w:num>
  <w:num w:numId="9">
    <w:abstractNumId w:val="13"/>
  </w:num>
  <w:num w:numId="10">
    <w:abstractNumId w:val="14"/>
  </w:num>
  <w:num w:numId="11">
    <w:abstractNumId w:val="4"/>
  </w:num>
  <w:num w:numId="12">
    <w:abstractNumId w:val="16"/>
  </w:num>
  <w:num w:numId="13">
    <w:abstractNumId w:val="9"/>
  </w:num>
  <w:num w:numId="14">
    <w:abstractNumId w:val="6"/>
  </w:num>
  <w:num w:numId="15">
    <w:abstractNumId w:val="2"/>
  </w:num>
  <w:num w:numId="16">
    <w:abstractNumId w:val="15"/>
  </w:num>
  <w:num w:numId="17">
    <w:abstractNumId w:val="17"/>
  </w:num>
  <w:num w:numId="18">
    <w:abstractNumId w:val="18"/>
  </w:num>
  <w:num w:numId="19">
    <w:abstractNumId w:val="10"/>
  </w:num>
  <w:num w:numId="20">
    <w:abstractNumId w:val="5"/>
  </w:num>
  <w:num w:numId="21">
    <w:abstractNumId w:val="21"/>
  </w:num>
  <w:num w:numId="22">
    <w:abstractNumId w:val="23"/>
  </w:num>
  <w:num w:numId="23">
    <w:abstractNumId w:val="20"/>
  </w:num>
  <w:num w:numId="24">
    <w:abstractNumId w:val="2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AE"/>
    <w:rsid w:val="00016A0B"/>
    <w:rsid w:val="00084625"/>
    <w:rsid w:val="000A5F0A"/>
    <w:rsid w:val="000D6F98"/>
    <w:rsid w:val="00127469"/>
    <w:rsid w:val="00171DD7"/>
    <w:rsid w:val="00172E75"/>
    <w:rsid w:val="00177ECF"/>
    <w:rsid w:val="00255906"/>
    <w:rsid w:val="002A2F0B"/>
    <w:rsid w:val="002C6397"/>
    <w:rsid w:val="002D6CEE"/>
    <w:rsid w:val="002E7A49"/>
    <w:rsid w:val="002F47B8"/>
    <w:rsid w:val="00337D8B"/>
    <w:rsid w:val="00392341"/>
    <w:rsid w:val="003D69E4"/>
    <w:rsid w:val="0042262B"/>
    <w:rsid w:val="00441185"/>
    <w:rsid w:val="00446529"/>
    <w:rsid w:val="0045123B"/>
    <w:rsid w:val="004945DE"/>
    <w:rsid w:val="00496398"/>
    <w:rsid w:val="004A10AB"/>
    <w:rsid w:val="004D1737"/>
    <w:rsid w:val="004D45CF"/>
    <w:rsid w:val="004F4B1A"/>
    <w:rsid w:val="005173F4"/>
    <w:rsid w:val="0052433D"/>
    <w:rsid w:val="00581113"/>
    <w:rsid w:val="00593DB1"/>
    <w:rsid w:val="005A0457"/>
    <w:rsid w:val="005C3D75"/>
    <w:rsid w:val="0063243F"/>
    <w:rsid w:val="00680545"/>
    <w:rsid w:val="006F0D8E"/>
    <w:rsid w:val="00713D5C"/>
    <w:rsid w:val="00717AC8"/>
    <w:rsid w:val="00724C70"/>
    <w:rsid w:val="00766770"/>
    <w:rsid w:val="00794E6A"/>
    <w:rsid w:val="00797838"/>
    <w:rsid w:val="007A5CA2"/>
    <w:rsid w:val="007C1090"/>
    <w:rsid w:val="007C4807"/>
    <w:rsid w:val="007D1F66"/>
    <w:rsid w:val="00864291"/>
    <w:rsid w:val="00875472"/>
    <w:rsid w:val="00884F1A"/>
    <w:rsid w:val="008C0AEB"/>
    <w:rsid w:val="009039F9"/>
    <w:rsid w:val="00916AD5"/>
    <w:rsid w:val="009712F2"/>
    <w:rsid w:val="00984BBD"/>
    <w:rsid w:val="0098587A"/>
    <w:rsid w:val="009A307E"/>
    <w:rsid w:val="009E58B7"/>
    <w:rsid w:val="00A148E8"/>
    <w:rsid w:val="00A1643D"/>
    <w:rsid w:val="00A5189F"/>
    <w:rsid w:val="00A72F20"/>
    <w:rsid w:val="00A94AB2"/>
    <w:rsid w:val="00B00A05"/>
    <w:rsid w:val="00B010D9"/>
    <w:rsid w:val="00B149FD"/>
    <w:rsid w:val="00B56027"/>
    <w:rsid w:val="00B613AE"/>
    <w:rsid w:val="00B81084"/>
    <w:rsid w:val="00B96847"/>
    <w:rsid w:val="00BB0DB8"/>
    <w:rsid w:val="00BC31AB"/>
    <w:rsid w:val="00C051A8"/>
    <w:rsid w:val="00C9746B"/>
    <w:rsid w:val="00CC1754"/>
    <w:rsid w:val="00CC77A0"/>
    <w:rsid w:val="00D1557F"/>
    <w:rsid w:val="00D16364"/>
    <w:rsid w:val="00D22938"/>
    <w:rsid w:val="00D36D81"/>
    <w:rsid w:val="00D713D0"/>
    <w:rsid w:val="00D83770"/>
    <w:rsid w:val="00D94FAB"/>
    <w:rsid w:val="00DE1110"/>
    <w:rsid w:val="00E13638"/>
    <w:rsid w:val="00ED550C"/>
    <w:rsid w:val="00EE4F88"/>
    <w:rsid w:val="00FA0FD3"/>
    <w:rsid w:val="00FA777B"/>
    <w:rsid w:val="00FF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D5BDC"/>
    <w:rPr>
      <w:color w:val="0000FF"/>
      <w:u w:val="single"/>
    </w:rPr>
  </w:style>
  <w:style w:type="paragraph" w:styleId="Sraopastraipa">
    <w:name w:val="List Paragraph"/>
    <w:basedOn w:val="prastasis"/>
    <w:uiPriority w:val="34"/>
    <w:qFormat/>
    <w:rsid w:val="005173F4"/>
    <w:pPr>
      <w:ind w:left="720"/>
      <w:contextualSpacing/>
    </w:pPr>
  </w:style>
  <w:style w:type="paragraph" w:styleId="Debesliotekstas">
    <w:name w:val="Balloon Text"/>
    <w:basedOn w:val="prastasis"/>
    <w:link w:val="DebesliotekstasDiagrama"/>
    <w:uiPriority w:val="99"/>
    <w:semiHidden/>
    <w:unhideWhenUsed/>
    <w:rsid w:val="00CC175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1754"/>
    <w:rPr>
      <w:rFonts w:ascii="Segoe UI" w:hAnsi="Segoe UI" w:cs="Segoe UI"/>
      <w:sz w:val="18"/>
      <w:szCs w:val="18"/>
    </w:rPr>
  </w:style>
  <w:style w:type="paragraph" w:styleId="Antrats">
    <w:name w:val="header"/>
    <w:basedOn w:val="prastasis"/>
    <w:link w:val="AntratsDiagrama"/>
    <w:uiPriority w:val="99"/>
    <w:unhideWhenUsed/>
    <w:rsid w:val="0098587A"/>
    <w:pPr>
      <w:tabs>
        <w:tab w:val="center" w:pos="4819"/>
        <w:tab w:val="right" w:pos="9638"/>
      </w:tabs>
    </w:pPr>
  </w:style>
  <w:style w:type="character" w:customStyle="1" w:styleId="AntratsDiagrama">
    <w:name w:val="Antraštės Diagrama"/>
    <w:basedOn w:val="Numatytasispastraiposriftas"/>
    <w:link w:val="Antrats"/>
    <w:uiPriority w:val="99"/>
    <w:rsid w:val="0098587A"/>
  </w:style>
  <w:style w:type="paragraph" w:styleId="Porat">
    <w:name w:val="footer"/>
    <w:basedOn w:val="prastasis"/>
    <w:link w:val="PoratDiagrama"/>
    <w:uiPriority w:val="99"/>
    <w:unhideWhenUsed/>
    <w:rsid w:val="0098587A"/>
    <w:pPr>
      <w:tabs>
        <w:tab w:val="center" w:pos="4819"/>
        <w:tab w:val="right" w:pos="9638"/>
      </w:tabs>
    </w:pPr>
  </w:style>
  <w:style w:type="character" w:customStyle="1" w:styleId="PoratDiagrama">
    <w:name w:val="Poraštė Diagrama"/>
    <w:basedOn w:val="Numatytasispastraiposriftas"/>
    <w:link w:val="Porat"/>
    <w:uiPriority w:val="99"/>
    <w:rsid w:val="00985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D5BDC"/>
    <w:rPr>
      <w:color w:val="0000FF"/>
      <w:u w:val="single"/>
    </w:rPr>
  </w:style>
  <w:style w:type="paragraph" w:styleId="Sraopastraipa">
    <w:name w:val="List Paragraph"/>
    <w:basedOn w:val="prastasis"/>
    <w:uiPriority w:val="34"/>
    <w:qFormat/>
    <w:rsid w:val="005173F4"/>
    <w:pPr>
      <w:ind w:left="720"/>
      <w:contextualSpacing/>
    </w:pPr>
  </w:style>
  <w:style w:type="paragraph" w:styleId="Debesliotekstas">
    <w:name w:val="Balloon Text"/>
    <w:basedOn w:val="prastasis"/>
    <w:link w:val="DebesliotekstasDiagrama"/>
    <w:uiPriority w:val="99"/>
    <w:semiHidden/>
    <w:unhideWhenUsed/>
    <w:rsid w:val="00CC175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1754"/>
    <w:rPr>
      <w:rFonts w:ascii="Segoe UI" w:hAnsi="Segoe UI" w:cs="Segoe UI"/>
      <w:sz w:val="18"/>
      <w:szCs w:val="18"/>
    </w:rPr>
  </w:style>
  <w:style w:type="paragraph" w:styleId="Antrats">
    <w:name w:val="header"/>
    <w:basedOn w:val="prastasis"/>
    <w:link w:val="AntratsDiagrama"/>
    <w:uiPriority w:val="99"/>
    <w:unhideWhenUsed/>
    <w:rsid w:val="0098587A"/>
    <w:pPr>
      <w:tabs>
        <w:tab w:val="center" w:pos="4819"/>
        <w:tab w:val="right" w:pos="9638"/>
      </w:tabs>
    </w:pPr>
  </w:style>
  <w:style w:type="character" w:customStyle="1" w:styleId="AntratsDiagrama">
    <w:name w:val="Antraštės Diagrama"/>
    <w:basedOn w:val="Numatytasispastraiposriftas"/>
    <w:link w:val="Antrats"/>
    <w:uiPriority w:val="99"/>
    <w:rsid w:val="0098587A"/>
  </w:style>
  <w:style w:type="paragraph" w:styleId="Porat">
    <w:name w:val="footer"/>
    <w:basedOn w:val="prastasis"/>
    <w:link w:val="PoratDiagrama"/>
    <w:uiPriority w:val="99"/>
    <w:unhideWhenUsed/>
    <w:rsid w:val="0098587A"/>
    <w:pPr>
      <w:tabs>
        <w:tab w:val="center" w:pos="4819"/>
        <w:tab w:val="right" w:pos="9638"/>
      </w:tabs>
    </w:pPr>
  </w:style>
  <w:style w:type="character" w:customStyle="1" w:styleId="PoratDiagrama">
    <w:name w:val="Poraštė Diagrama"/>
    <w:basedOn w:val="Numatytasispastraiposriftas"/>
    <w:link w:val="Porat"/>
    <w:uiPriority w:val="99"/>
    <w:rsid w:val="00985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D561C-80E8-4741-8368-A6505699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12512</Words>
  <Characters>7132</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Kompiuteris</cp:lastModifiedBy>
  <cp:revision>13</cp:revision>
  <cp:lastPrinted>2018-05-16T07:35:00Z</cp:lastPrinted>
  <dcterms:created xsi:type="dcterms:W3CDTF">2017-11-22T10:43:00Z</dcterms:created>
  <dcterms:modified xsi:type="dcterms:W3CDTF">2018-11-21T13:08:00Z</dcterms:modified>
</cp:coreProperties>
</file>