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3AF" w:rsidRPr="00A26B41" w:rsidRDefault="0099793F" w:rsidP="0099793F">
      <w:pPr>
        <w:spacing w:after="0" w:line="240" w:lineRule="auto"/>
        <w:ind w:left="6096"/>
        <w:rPr>
          <w:rFonts w:ascii="Times New Roman" w:hAnsi="Times New Roman" w:cs="Times New Roman"/>
        </w:rPr>
      </w:pPr>
      <w:r>
        <w:rPr>
          <w:rFonts w:ascii="Times New Roman" w:hAnsi="Times New Roman" w:cs="Times New Roman"/>
        </w:rPr>
        <w:t xml:space="preserve"> </w:t>
      </w:r>
      <w:r w:rsidR="00F143AF" w:rsidRPr="00A26B41">
        <w:rPr>
          <w:rFonts w:ascii="Times New Roman" w:hAnsi="Times New Roman" w:cs="Times New Roman"/>
        </w:rPr>
        <w:t>PATVIRTINTA</w:t>
      </w:r>
    </w:p>
    <w:p w:rsidR="00F143AF" w:rsidRPr="00A26B41" w:rsidRDefault="0099793F" w:rsidP="00A26B41">
      <w:pPr>
        <w:spacing w:after="0" w:line="240" w:lineRule="auto"/>
        <w:ind w:left="5184"/>
        <w:rPr>
          <w:rFonts w:ascii="Times New Roman" w:hAnsi="Times New Roman" w:cs="Times New Roman"/>
        </w:rPr>
      </w:pPr>
      <w:r>
        <w:rPr>
          <w:rFonts w:ascii="Times New Roman" w:hAnsi="Times New Roman" w:cs="Times New Roman"/>
        </w:rPr>
        <w:t xml:space="preserve">                 </w:t>
      </w:r>
      <w:r w:rsidR="00F143AF">
        <w:rPr>
          <w:rFonts w:ascii="Times New Roman" w:hAnsi="Times New Roman" w:cs="Times New Roman"/>
        </w:rPr>
        <w:t>Pajūrio miestelio bendruomenė</w:t>
      </w:r>
      <w:r>
        <w:rPr>
          <w:rFonts w:ascii="Times New Roman" w:hAnsi="Times New Roman" w:cs="Times New Roman"/>
        </w:rPr>
        <w:t>s</w:t>
      </w:r>
    </w:p>
    <w:p w:rsidR="00F143AF" w:rsidRPr="00A26B41" w:rsidRDefault="00F143AF" w:rsidP="00A26B41">
      <w:pPr>
        <w:spacing w:after="0" w:line="240" w:lineRule="auto"/>
        <w:jc w:val="center"/>
        <w:rPr>
          <w:rFonts w:ascii="Times New Roman" w:hAnsi="Times New Roman" w:cs="Times New Roman"/>
        </w:rPr>
      </w:pPr>
      <w:r w:rsidRPr="00A26B41">
        <w:rPr>
          <w:rFonts w:ascii="Times New Roman" w:hAnsi="Times New Roman" w:cs="Times New Roman"/>
        </w:rPr>
        <w:t xml:space="preserve">                                                                                      </w:t>
      </w:r>
      <w:r w:rsidR="0099793F">
        <w:rPr>
          <w:rFonts w:ascii="Times New Roman" w:hAnsi="Times New Roman" w:cs="Times New Roman"/>
        </w:rPr>
        <w:t xml:space="preserve">            </w:t>
      </w:r>
      <w:r w:rsidRPr="00A26B41">
        <w:rPr>
          <w:rFonts w:ascii="Times New Roman" w:hAnsi="Times New Roman" w:cs="Times New Roman"/>
        </w:rPr>
        <w:t xml:space="preserve">pirmininkės 2014 m. </w:t>
      </w:r>
      <w:r>
        <w:rPr>
          <w:rFonts w:ascii="Times New Roman" w:hAnsi="Times New Roman" w:cs="Times New Roman"/>
        </w:rPr>
        <w:t>kovo 14</w:t>
      </w:r>
      <w:r w:rsidRPr="00A26B41">
        <w:rPr>
          <w:rFonts w:ascii="Times New Roman" w:hAnsi="Times New Roman" w:cs="Times New Roman"/>
        </w:rPr>
        <w:t xml:space="preserve"> d. </w:t>
      </w:r>
    </w:p>
    <w:p w:rsidR="00F143AF" w:rsidRPr="00A26B41" w:rsidRDefault="0099793F" w:rsidP="00A26B41">
      <w:pPr>
        <w:spacing w:after="0" w:line="240" w:lineRule="auto"/>
        <w:ind w:left="5664"/>
        <w:jc w:val="both"/>
        <w:rPr>
          <w:rFonts w:ascii="Times New Roman" w:hAnsi="Times New Roman" w:cs="Times New Roman"/>
        </w:rPr>
      </w:pPr>
      <w:r>
        <w:rPr>
          <w:rFonts w:ascii="Times New Roman" w:hAnsi="Times New Roman" w:cs="Times New Roman"/>
        </w:rPr>
        <w:t xml:space="preserve">        įsakymu Nr. 1 </w:t>
      </w:r>
    </w:p>
    <w:p w:rsidR="00F143AF" w:rsidRPr="00A26B41" w:rsidRDefault="00F143AF" w:rsidP="00A26B41">
      <w:pPr>
        <w:spacing w:after="0" w:line="240" w:lineRule="auto"/>
        <w:jc w:val="both"/>
        <w:rPr>
          <w:rFonts w:ascii="Times New Roman" w:hAnsi="Times New Roman" w:cs="Times New Roman"/>
        </w:rPr>
      </w:pPr>
      <w:r w:rsidRPr="00A26B41">
        <w:rPr>
          <w:rFonts w:ascii="Times New Roman" w:hAnsi="Times New Roman" w:cs="Times New Roman"/>
        </w:rPr>
        <w:tab/>
      </w:r>
      <w:r w:rsidRPr="00A26B41">
        <w:rPr>
          <w:rFonts w:ascii="Times New Roman" w:hAnsi="Times New Roman" w:cs="Times New Roman"/>
        </w:rPr>
        <w:tab/>
      </w:r>
      <w:r w:rsidRPr="00A26B41">
        <w:rPr>
          <w:rFonts w:ascii="Times New Roman" w:hAnsi="Times New Roman" w:cs="Times New Roman"/>
        </w:rPr>
        <w:tab/>
      </w:r>
      <w:r w:rsidRPr="00A26B41">
        <w:rPr>
          <w:rFonts w:ascii="Times New Roman" w:hAnsi="Times New Roman" w:cs="Times New Roman"/>
        </w:rPr>
        <w:tab/>
      </w:r>
    </w:p>
    <w:p w:rsidR="00F143AF" w:rsidRPr="00A26B41" w:rsidRDefault="00F143AF" w:rsidP="00A26B41">
      <w:pPr>
        <w:spacing w:after="0" w:line="240" w:lineRule="auto"/>
        <w:jc w:val="center"/>
        <w:rPr>
          <w:rFonts w:ascii="Times New Roman" w:hAnsi="Times New Roman" w:cs="Times New Roman"/>
          <w:b/>
          <w:bCs/>
        </w:rPr>
      </w:pPr>
      <w:r>
        <w:rPr>
          <w:rFonts w:ascii="Times New Roman" w:hAnsi="Times New Roman" w:cs="Times New Roman"/>
          <w:b/>
          <w:bCs/>
        </w:rPr>
        <w:t>PAJŪRIO MIESTELIO BENDRUOMENĖS</w:t>
      </w:r>
    </w:p>
    <w:p w:rsidR="00F143AF" w:rsidRPr="00A26B41" w:rsidRDefault="00F143AF" w:rsidP="00A26B41">
      <w:pPr>
        <w:spacing w:after="0" w:line="240" w:lineRule="auto"/>
        <w:jc w:val="center"/>
        <w:rPr>
          <w:rFonts w:ascii="Times New Roman" w:hAnsi="Times New Roman" w:cs="Times New Roman"/>
          <w:b/>
          <w:bCs/>
        </w:rPr>
      </w:pPr>
      <w:r w:rsidRPr="00A26B41">
        <w:rPr>
          <w:rFonts w:ascii="Times New Roman" w:hAnsi="Times New Roman" w:cs="Times New Roman"/>
          <w:b/>
          <w:bCs/>
        </w:rPr>
        <w:t>SUPAPRASTINTŲ VIEŠŲJŲ PIRKIMŲ TAISYKLĖS</w:t>
      </w: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b/>
          <w:bCs/>
          <w:caps/>
        </w:rPr>
      </w:pPr>
    </w:p>
    <w:p w:rsidR="00F143AF" w:rsidRPr="00A26B41" w:rsidRDefault="00F143AF" w:rsidP="00A26B41">
      <w:pPr>
        <w:keepNext/>
        <w:spacing w:after="0" w:line="240" w:lineRule="auto"/>
        <w:jc w:val="center"/>
        <w:outlineLvl w:val="0"/>
        <w:rPr>
          <w:rFonts w:ascii="Times New Roman" w:hAnsi="Times New Roman" w:cs="Times New Roman"/>
          <w:b/>
          <w:bCs/>
          <w:caps/>
          <w:kern w:val="32"/>
        </w:rPr>
      </w:pPr>
      <w:bookmarkStart w:id="0" w:name="_Toc209231256"/>
      <w:r w:rsidRPr="00A26B41">
        <w:rPr>
          <w:rFonts w:ascii="Times New Roman" w:hAnsi="Times New Roman" w:cs="Times New Roman"/>
          <w:b/>
          <w:bCs/>
          <w:caps/>
          <w:kern w:val="32"/>
        </w:rPr>
        <w:t>I. BENDROSIOS NUOSTATOS</w:t>
      </w:r>
      <w:bookmarkEnd w:id="0"/>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caps/>
        </w:rPr>
      </w:pPr>
    </w:p>
    <w:p w:rsidR="00F143AF" w:rsidRPr="00A26B41" w:rsidRDefault="00F143AF" w:rsidP="00A26B41">
      <w:pPr>
        <w:widowControl w:val="0"/>
        <w:autoSpaceDE w:val="0"/>
        <w:autoSpaceDN w:val="0"/>
        <w:adjustRightInd w:val="0"/>
        <w:spacing w:after="0" w:line="240" w:lineRule="auto"/>
        <w:ind w:right="-6" w:firstLine="709"/>
        <w:jc w:val="both"/>
        <w:rPr>
          <w:rFonts w:ascii="Times New Roman" w:hAnsi="Times New Roman" w:cs="Times New Roman"/>
          <w:color w:val="000000"/>
        </w:rPr>
      </w:pPr>
      <w:r w:rsidRPr="00A26B41">
        <w:rPr>
          <w:rFonts w:ascii="Times New Roman" w:hAnsi="Times New Roman" w:cs="Times New Roman"/>
          <w:caps/>
        </w:rPr>
        <w:t>1.</w:t>
      </w:r>
      <w:r>
        <w:rPr>
          <w:rFonts w:ascii="Times New Roman" w:hAnsi="Times New Roman" w:cs="Times New Roman"/>
        </w:rPr>
        <w:t>Pajūrio miestelio bendruomenė</w:t>
      </w:r>
      <w:r w:rsidRPr="00A26B41">
        <w:rPr>
          <w:rFonts w:ascii="Times New Roman" w:hAnsi="Times New Roman" w:cs="Times New Roman"/>
        </w:rPr>
        <w:t xml:space="preserve"> (toliau – p</w:t>
      </w:r>
      <w:r>
        <w:rPr>
          <w:rFonts w:ascii="Times New Roman" w:hAnsi="Times New Roman" w:cs="Times New Roman"/>
        </w:rPr>
        <w:t>erkančioji organizacija</w:t>
      </w:r>
      <w:r w:rsidRPr="00A26B41">
        <w:rPr>
          <w:rFonts w:ascii="Times New Roman" w:hAnsi="Times New Roman" w:cs="Times New Roman"/>
        </w:rPr>
        <w:t xml:space="preserve">) supaprastintų viešųjų pirkimų taisyklės (toliau – Taisyklės) parengtos vadovaujantis Lietuvos Respublikos viešųjų pirkimų įstatymu </w:t>
      </w:r>
      <w:r w:rsidRPr="00A26B41">
        <w:rPr>
          <w:rFonts w:ascii="Times New Roman" w:hAnsi="Times New Roman" w:cs="Times New Roman"/>
          <w:color w:val="000000"/>
        </w:rPr>
        <w:t xml:space="preserve">(Žin., 1996, Nr. 84-2000; 2006, Nr. 4-102) </w:t>
      </w:r>
      <w:r w:rsidRPr="00A26B41">
        <w:rPr>
          <w:rFonts w:ascii="Times New Roman" w:hAnsi="Times New Roman" w:cs="Times New Roman"/>
        </w:rPr>
        <w:t xml:space="preserve">(toliau – Viešųjų pirkimų įstatymas), kitais viešuosius pirkimus (toliau – pirkimai) reglamentuojančiais teisės aktais. Pasikeitus Taisyklėse minimiems ir kitiems galiojantiems teisės aktams </w:t>
      </w:r>
      <w:r w:rsidRPr="00A26B41">
        <w:rPr>
          <w:rFonts w:ascii="Times New Roman" w:hAnsi="Times New Roman" w:cs="Times New Roman"/>
          <w:color w:val="000000"/>
        </w:rPr>
        <w:t>ar rekomendacinio pobūdžio dokumentams</w:t>
      </w:r>
      <w:r w:rsidRPr="00A26B41">
        <w:rPr>
          <w:rFonts w:ascii="Times New Roman" w:hAnsi="Times New Roman" w:cs="Times New Roman"/>
        </w:rPr>
        <w:t xml:space="preserve">, taikomos aktualios tų teisės aktų </w:t>
      </w:r>
      <w:r w:rsidRPr="00A26B41">
        <w:rPr>
          <w:rFonts w:ascii="Times New Roman" w:hAnsi="Times New Roman" w:cs="Times New Roman"/>
          <w:color w:val="000000"/>
        </w:rPr>
        <w:t xml:space="preserve">ar rekomendacinio pobūdžio dokumentų </w:t>
      </w:r>
      <w:r w:rsidRPr="00A26B41">
        <w:rPr>
          <w:rFonts w:ascii="Times New Roman" w:hAnsi="Times New Roman" w:cs="Times New Roman"/>
        </w:rPr>
        <w:t>redakcijos nuostatos.</w:t>
      </w: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rPr>
      </w:pPr>
      <w:r w:rsidRPr="00A26B41">
        <w:rPr>
          <w:rFonts w:ascii="Times New Roman" w:hAnsi="Times New Roman" w:cs="Times New Roman"/>
        </w:rPr>
        <w:t xml:space="preserve">2. Perkančiosios organizacijos duomenys – asociacija, </w:t>
      </w:r>
      <w:r>
        <w:rPr>
          <w:rFonts w:ascii="Times New Roman" w:hAnsi="Times New Roman" w:cs="Times New Roman"/>
        </w:rPr>
        <w:t>S. Dariaus ir S. Girėno g. 33</w:t>
      </w:r>
      <w:r w:rsidRPr="00A26B41">
        <w:rPr>
          <w:rFonts w:ascii="Times New Roman" w:hAnsi="Times New Roman" w:cs="Times New Roman"/>
        </w:rPr>
        <w:t xml:space="preserve">, </w:t>
      </w:r>
      <w:r>
        <w:rPr>
          <w:rFonts w:ascii="Times New Roman" w:hAnsi="Times New Roman" w:cs="Times New Roman"/>
        </w:rPr>
        <w:t xml:space="preserve">Pajūris, </w:t>
      </w:r>
      <w:r w:rsidRPr="00A26B41">
        <w:rPr>
          <w:rFonts w:ascii="Times New Roman" w:hAnsi="Times New Roman" w:cs="Times New Roman"/>
        </w:rPr>
        <w:t>Šilalė</w:t>
      </w:r>
      <w:r>
        <w:rPr>
          <w:rFonts w:ascii="Times New Roman" w:hAnsi="Times New Roman" w:cs="Times New Roman"/>
        </w:rPr>
        <w:t>s r</w:t>
      </w:r>
      <w:r w:rsidRPr="00A26B41">
        <w:rPr>
          <w:rFonts w:ascii="Times New Roman" w:hAnsi="Times New Roman" w:cs="Times New Roman"/>
        </w:rPr>
        <w:t xml:space="preserve">. Duomenys kaupiami ir saugomi Juridinių </w:t>
      </w:r>
      <w:r>
        <w:rPr>
          <w:rFonts w:ascii="Times New Roman" w:hAnsi="Times New Roman" w:cs="Times New Roman"/>
        </w:rPr>
        <w:t>asmenų registre, kodas 300874547.</w:t>
      </w:r>
      <w:r w:rsidRPr="00A26B41">
        <w:rPr>
          <w:rFonts w:ascii="Times New Roman" w:hAnsi="Times New Roman" w:cs="Times New Roman"/>
        </w:rPr>
        <w:t xml:space="preserve">. </w:t>
      </w: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rPr>
      </w:pPr>
      <w:r w:rsidRPr="00A26B41">
        <w:rPr>
          <w:rFonts w:ascii="Times New Roman" w:hAnsi="Times New Roman" w:cs="Times New Roman"/>
        </w:rPr>
        <w:t>3. Perkančioji organizacija prekių, paslaugų ir darbų supaprastintus pirkimus (toliau – supaprastinti pirkimai) gali atlikti Viešųjų pirkimų įstatymo 84 straipsnyje nustatytais atvejais.</w:t>
      </w: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rPr>
      </w:pPr>
      <w:r w:rsidRPr="00A26B41">
        <w:rPr>
          <w:rFonts w:ascii="Times New Roman" w:hAnsi="Times New Roman" w:cs="Times New Roman"/>
        </w:rPr>
        <w:t>4.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F143AF" w:rsidRPr="00A26B41" w:rsidRDefault="00F143AF" w:rsidP="00A26B41">
      <w:pPr>
        <w:widowControl w:val="0"/>
        <w:tabs>
          <w:tab w:val="left" w:pos="993"/>
        </w:tabs>
        <w:autoSpaceDE w:val="0"/>
        <w:autoSpaceDN w:val="0"/>
        <w:adjustRightInd w:val="0"/>
        <w:spacing w:before="8" w:after="0" w:line="240" w:lineRule="auto"/>
        <w:ind w:right="-3" w:firstLine="709"/>
        <w:jc w:val="both"/>
        <w:rPr>
          <w:rFonts w:ascii="Times New Roman" w:hAnsi="Times New Roman" w:cs="Times New Roman"/>
        </w:rPr>
      </w:pPr>
      <w:r w:rsidRPr="00A26B41">
        <w:rPr>
          <w:rFonts w:ascii="Times New Roman" w:hAnsi="Times New Roman" w:cs="Times New Roman"/>
          <w:color w:val="000000"/>
        </w:rPr>
        <w:t>5.</w:t>
      </w:r>
      <w:r w:rsidRPr="00A26B41">
        <w:rPr>
          <w:rFonts w:ascii="Times New Roman" w:hAnsi="Times New Roman" w:cs="Times New Roman"/>
          <w:color w:val="000000"/>
        </w:rPr>
        <w:tab/>
        <w:t>Atlikdama supaprastintus pirkimus perkančioji organizacija atsižvelgia į visuomenės poreikius socialinėje srityje, aplinkos apsaugos reikalavimus. Turi vadovautis Viešųjų pirkimų įstatymo 13 ir 91 straipsnio, 24 str. 3 p. ir kitų teisės aktų nuostatomis.</w:t>
      </w: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lang w:val="pt-BR"/>
        </w:rPr>
      </w:pPr>
      <w:r w:rsidRPr="00A26B41">
        <w:rPr>
          <w:rFonts w:ascii="Times New Roman" w:hAnsi="Times New Roman" w:cs="Times New Roman"/>
          <w:lang w:val="pt-BR"/>
        </w:rPr>
        <w:t>6. Su Taisyklėmis privalo būti susipažinę ir jomis vadovautis:</w:t>
      </w: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lang w:val="pt-BR"/>
        </w:rPr>
      </w:pPr>
      <w:r w:rsidRPr="00A26B41">
        <w:rPr>
          <w:rFonts w:ascii="Times New Roman" w:hAnsi="Times New Roman" w:cs="Times New Roman"/>
          <w:lang w:val="pt-BR"/>
        </w:rPr>
        <w:t>6.1. perkančiosios organizacijos vadovas;</w:t>
      </w: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lang w:val="pt-BR"/>
        </w:rPr>
      </w:pPr>
      <w:r w:rsidRPr="00A26B41">
        <w:rPr>
          <w:rFonts w:ascii="Times New Roman" w:hAnsi="Times New Roman" w:cs="Times New Roman"/>
          <w:lang w:val="pt-BR"/>
        </w:rPr>
        <w:t>6.2. perkančiosios organizacijos viešųjų pirkimų komisijos pirmininkas, nariai ir ekspertai;</w:t>
      </w: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lang w:val="pt-BR"/>
        </w:rPr>
      </w:pPr>
      <w:r w:rsidRPr="00A26B41">
        <w:rPr>
          <w:rFonts w:ascii="Times New Roman" w:hAnsi="Times New Roman" w:cs="Times New Roman"/>
          <w:lang w:val="pt-BR"/>
        </w:rPr>
        <w:t>6.3. pirkimų organizatoriai.</w:t>
      </w: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rPr>
      </w:pPr>
      <w:r w:rsidRPr="00A26B41">
        <w:rPr>
          <w:rFonts w:ascii="Times New Roman" w:hAnsi="Times New Roman" w:cs="Times New Roman"/>
        </w:rPr>
        <w:t>7. Atlikdama supaprastintus pirkimus perkančioji organizacija vadovaujasi Viešųjų pirkimų įstatymu, šiomis Taisyklėmis, Lietuvos Respublikos civiliniu kodeksu (toliau – CK), kitais įstatymais ir įstatymų įgyvendinamaisiais teisės aktais.</w:t>
      </w: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rPr>
      </w:pPr>
      <w:r w:rsidRPr="00A26B41">
        <w:rPr>
          <w:rFonts w:ascii="Times New Roman" w:hAnsi="Times New Roman" w:cs="Times New Roman"/>
        </w:rPr>
        <w:t>8. Supaprastinti pirkimai atliekami laikantis lygiateisiškumo, nediskriminavimo, skaidrumo, abipusio pripažinimo ir proporcingumo principų, konfidencialumo ir nešališkumo reikalavimų.</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9.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 </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10. </w:t>
      </w:r>
      <w:r w:rsidRPr="00A26B41">
        <w:rPr>
          <w:rFonts w:ascii="Times New Roman" w:hAnsi="Times New Roman" w:cs="Times New Roman"/>
          <w:color w:val="000000"/>
        </w:rPr>
        <w:t xml:space="preserve">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w:t>
      </w:r>
      <w:r w:rsidRPr="00A26B41">
        <w:rPr>
          <w:rFonts w:ascii="Times New Roman" w:hAnsi="Times New Roman" w:cs="Times New Roman"/>
        </w:rPr>
        <w:t>Viešųjų pirkimų tarnybos sutikimas nereikalingas nutraukiant Viešųjų pirkimų įstatymo IV skyriuje reglamentuojamo pirkimo procedūras.</w:t>
      </w:r>
    </w:p>
    <w:p w:rsidR="00F143AF" w:rsidRPr="00A26B41" w:rsidRDefault="00F143AF" w:rsidP="00A26B41">
      <w:pPr>
        <w:widowControl w:val="0"/>
        <w:suppressAutoHyphens/>
        <w:spacing w:after="0" w:line="240" w:lineRule="auto"/>
        <w:ind w:firstLine="567"/>
        <w:jc w:val="both"/>
        <w:rPr>
          <w:rFonts w:ascii="Times New Roman" w:hAnsi="Times New Roman" w:cs="Times New Roman"/>
          <w:color w:val="000000"/>
          <w:spacing w:val="-4"/>
        </w:rPr>
      </w:pPr>
      <w:r w:rsidRPr="00A26B41">
        <w:rPr>
          <w:rFonts w:ascii="Times New Roman" w:hAnsi="Times New Roman" w:cs="Times New Roman"/>
        </w:rPr>
        <w:t xml:space="preserve">  11. </w:t>
      </w:r>
      <w:bookmarkStart w:id="1" w:name="_Toc263678295"/>
      <w:bookmarkStart w:id="2" w:name="_Toc200210270"/>
      <w:r w:rsidRPr="00A26B41">
        <w:rPr>
          <w:rFonts w:ascii="Times New Roman" w:hAnsi="Times New Roman" w:cs="Times New Roman"/>
          <w:color w:val="000000"/>
          <w:spacing w:val="-4"/>
        </w:rPr>
        <w:t>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F143AF" w:rsidRPr="00A26B41" w:rsidRDefault="00F143AF" w:rsidP="00A26B41">
      <w:pPr>
        <w:keepNext/>
        <w:spacing w:after="0" w:line="240" w:lineRule="auto"/>
        <w:jc w:val="center"/>
        <w:outlineLvl w:val="0"/>
        <w:rPr>
          <w:rFonts w:ascii="Times New Roman" w:hAnsi="Times New Roman" w:cs="Times New Roman"/>
          <w:b/>
          <w:bCs/>
          <w:caps/>
          <w:kern w:val="32"/>
        </w:rPr>
      </w:pPr>
    </w:p>
    <w:p w:rsidR="00F143AF" w:rsidRPr="00A26B41" w:rsidRDefault="00F143AF" w:rsidP="00A26B41">
      <w:pPr>
        <w:keepNext/>
        <w:spacing w:after="0" w:line="240" w:lineRule="auto"/>
        <w:jc w:val="center"/>
        <w:outlineLvl w:val="0"/>
        <w:rPr>
          <w:rFonts w:ascii="Times New Roman" w:hAnsi="Times New Roman" w:cs="Times New Roman"/>
          <w:b/>
          <w:bCs/>
          <w:caps/>
          <w:kern w:val="32"/>
        </w:rPr>
      </w:pPr>
      <w:r w:rsidRPr="00A26B41">
        <w:rPr>
          <w:rFonts w:ascii="Times New Roman" w:hAnsi="Times New Roman" w:cs="Times New Roman"/>
          <w:b/>
          <w:bCs/>
          <w:caps/>
          <w:kern w:val="32"/>
        </w:rPr>
        <w:t>ii. SĄVOKOS</w:t>
      </w:r>
      <w:bookmarkEnd w:id="1"/>
      <w:bookmarkEnd w:id="2"/>
    </w:p>
    <w:p w:rsidR="00F143AF" w:rsidRPr="00A26B41" w:rsidRDefault="00F143AF" w:rsidP="00A26B41">
      <w:pPr>
        <w:keepNext/>
        <w:spacing w:after="0" w:line="240" w:lineRule="auto"/>
        <w:jc w:val="center"/>
        <w:outlineLvl w:val="0"/>
        <w:rPr>
          <w:rFonts w:ascii="Times New Roman" w:hAnsi="Times New Roman" w:cs="Times New Roman"/>
          <w:b/>
          <w:bCs/>
          <w:caps/>
          <w:kern w:val="32"/>
        </w:rPr>
      </w:pP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caps/>
        </w:rPr>
      </w:pPr>
      <w:r w:rsidRPr="00A26B41">
        <w:rPr>
          <w:rFonts w:ascii="Times New Roman" w:hAnsi="Times New Roman" w:cs="Times New Roman"/>
        </w:rPr>
        <w:t>12. Taisyklėse vartojamos sąvokos:</w:t>
      </w: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rPr>
      </w:pPr>
      <w:r w:rsidRPr="00A26B41">
        <w:rPr>
          <w:rFonts w:ascii="Times New Roman" w:hAnsi="Times New Roman" w:cs="Times New Roman"/>
        </w:rPr>
        <w:t>12.1.</w:t>
      </w:r>
      <w:r w:rsidRPr="00A26B41">
        <w:rPr>
          <w:rFonts w:ascii="Times New Roman" w:hAnsi="Times New Roman" w:cs="Times New Roman"/>
          <w:b/>
          <w:bCs/>
        </w:rPr>
        <w:t xml:space="preserve"> alternatyvus pasiūlymas</w:t>
      </w:r>
      <w:r w:rsidRPr="00A26B41">
        <w:rPr>
          <w:rFonts w:ascii="Times New Roman" w:hAnsi="Times New Roman" w:cs="Times New Roman"/>
        </w:rPr>
        <w:t xml:space="preserve"> – pasiūlymas, kuriame siūlomos kitokios, negu yra nustatyta pirkimo dokumentuose, pirkimo objekto charakteristikos arba pirkimo sąlygos. Perkančioji organizacija gali leisti pateikti alternatyvius pasiūlymus tik tuo atveju, kai pasiūlymams vertinti taikomas ekonomiškai naudingiausio pasiūlymo vertinimo kriterijus;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lastRenderedPageBreak/>
        <w:t xml:space="preserve">12.2. </w:t>
      </w:r>
      <w:r w:rsidRPr="00A26B41">
        <w:rPr>
          <w:rFonts w:ascii="Times New Roman" w:hAnsi="Times New Roman" w:cs="Times New Roman"/>
          <w:b/>
          <w:bCs/>
        </w:rPr>
        <w:t>apklausa</w:t>
      </w:r>
      <w:r w:rsidRPr="00A26B41">
        <w:rPr>
          <w:rFonts w:ascii="Times New Roman" w:hAnsi="Times New Roman" w:cs="Times New Roman"/>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12.3. </w:t>
      </w:r>
      <w:r w:rsidRPr="00A26B41">
        <w:rPr>
          <w:rFonts w:ascii="Times New Roman" w:hAnsi="Times New Roman" w:cs="Times New Roman"/>
          <w:b/>
          <w:bCs/>
        </w:rPr>
        <w:t>aprašomasis dokumentas</w:t>
      </w:r>
      <w:r w:rsidRPr="00A26B41">
        <w:rPr>
          <w:rFonts w:ascii="Times New Roman" w:hAnsi="Times New Roman" w:cs="Times New Roman"/>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12.4. </w:t>
      </w:r>
      <w:r w:rsidRPr="00A26B41">
        <w:rPr>
          <w:rFonts w:ascii="Times New Roman" w:hAnsi="Times New Roman" w:cs="Times New Roman"/>
          <w:b/>
          <w:bCs/>
        </w:rPr>
        <w:t>kvalifikacijos tikrinimas</w:t>
      </w:r>
      <w:r w:rsidRPr="00A26B41">
        <w:rPr>
          <w:rFonts w:ascii="Times New Roman" w:hAnsi="Times New Roman" w:cs="Times New Roman"/>
        </w:rPr>
        <w:t xml:space="preserve"> – procedūra, kurios metu tikrinama, ar tiekėjai atitinka pirkimo dokumentuose nurodytus minimalius kvalifikacijos reikalavimus;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12.5. </w:t>
      </w:r>
      <w:r w:rsidRPr="00A26B41">
        <w:rPr>
          <w:rFonts w:ascii="Times New Roman" w:hAnsi="Times New Roman" w:cs="Times New Roman"/>
          <w:b/>
          <w:bCs/>
        </w:rPr>
        <w:t>mažos vertės pirkimai</w:t>
      </w:r>
      <w:r w:rsidRPr="00A26B41">
        <w:rPr>
          <w:rFonts w:ascii="Times New Roman" w:hAnsi="Times New Roman" w:cs="Times New Roman"/>
        </w:rPr>
        <w:t xml:space="preserve">  – supaprastinti pirkimai, kai yra bent viena iš šių sąlygų:</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 prekių ar paslaugų pirkimo vertė yra mažesnė kaip 200 tūkst. Lt (be pridėtinės vertės mokesčio), o darbų vertė mažesnė kaip 500 tūkst.</w:t>
      </w:r>
      <w:r w:rsidR="00C04BBE">
        <w:rPr>
          <w:rFonts w:ascii="Times New Roman" w:hAnsi="Times New Roman" w:cs="Times New Roman"/>
        </w:rPr>
        <w:t xml:space="preserve"> </w:t>
      </w:r>
      <w:bookmarkStart w:id="3" w:name="_GoBack"/>
      <w:bookmarkEnd w:id="3"/>
      <w:r w:rsidRPr="00A26B41">
        <w:rPr>
          <w:rFonts w:ascii="Times New Roman" w:hAnsi="Times New Roman" w:cs="Times New Roman"/>
        </w:rPr>
        <w:t>Lt (be pridėtinės vertės mokesčio);</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2) perkamos panašios prekės, paslaugos ar perkami darbai yra suskirstyti į atskiras dalis, kurių kiekvienai numatoma sudaryti atskirą pirkimo sutartį ir kuri yra ne didesnė kaip 10 procentų bendros visų pirkimo dalių vertės perkant panašias prekes ir mažesnė kaip 200 tūkst. Lt. (be pridėtinės vertės mokesčio), o perkant darbus – ne didesnė kaip 1,5 procento to paties objekto supaprastinto pirkimo vertės ir mažesnė kaip 500 </w:t>
      </w:r>
      <w:proofErr w:type="spellStart"/>
      <w:r w:rsidRPr="00A26B41">
        <w:rPr>
          <w:rFonts w:ascii="Times New Roman" w:hAnsi="Times New Roman" w:cs="Times New Roman"/>
        </w:rPr>
        <w:t>tūks</w:t>
      </w:r>
      <w:proofErr w:type="spellEnd"/>
      <w:r w:rsidRPr="00A26B41">
        <w:rPr>
          <w:rFonts w:ascii="Times New Roman" w:hAnsi="Times New Roman" w:cs="Times New Roman"/>
        </w:rPr>
        <w:t>. Lt (be pridėtinės vertės mokesčio).</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12.6. </w:t>
      </w:r>
      <w:r w:rsidRPr="00A26B41">
        <w:rPr>
          <w:rFonts w:ascii="Times New Roman" w:hAnsi="Times New Roman" w:cs="Times New Roman"/>
          <w:b/>
          <w:bCs/>
        </w:rPr>
        <w:t>numatomo pirkimo</w:t>
      </w:r>
      <w:r w:rsidR="00C04BBE">
        <w:rPr>
          <w:rFonts w:ascii="Times New Roman" w:hAnsi="Times New Roman" w:cs="Times New Roman"/>
          <w:b/>
          <w:bCs/>
        </w:rPr>
        <w:t xml:space="preserve"> </w:t>
      </w:r>
      <w:r w:rsidRPr="00A26B41">
        <w:rPr>
          <w:rFonts w:ascii="Times New Roman" w:hAnsi="Times New Roman" w:cs="Times New Roman"/>
          <w:b/>
          <w:bCs/>
        </w:rPr>
        <w:t>vertė</w:t>
      </w:r>
      <w:r w:rsidRPr="00A26B41">
        <w:rPr>
          <w:rFonts w:ascii="Times New Roman" w:hAnsi="Times New Roman" w:cs="Times New Roman"/>
        </w:rPr>
        <w:t xml:space="preserve"> (toliau – pirkimo vertė) – perkančiosios organizacijos numatomų sudaryti pirkimo</w:t>
      </w:r>
      <w:r w:rsidR="00C04BBE">
        <w:rPr>
          <w:rFonts w:ascii="Times New Roman" w:hAnsi="Times New Roman" w:cs="Times New Roman"/>
        </w:rPr>
        <w:t xml:space="preserve"> </w:t>
      </w:r>
      <w:r w:rsidRPr="00A26B41">
        <w:rPr>
          <w:rFonts w:ascii="Times New Roman" w:hAnsi="Times New Roman" w:cs="Times New Roman"/>
        </w:rPr>
        <w:t xml:space="preserve">sutarčių vertė, skaičiuojama imant visą mokėtiną sumą be pridėtinės vertės mokesčio, įskaitant visas sutarčių pasirinkimo ir pratęsimo galimybes. </w:t>
      </w:r>
      <w:r w:rsidRPr="00A26B41">
        <w:rPr>
          <w:rFonts w:ascii="Times New Roman" w:hAnsi="Times New Roman" w:cs="Times New Roman"/>
          <w:color w:val="000000"/>
        </w:rPr>
        <w:t xml:space="preserve">Kai perkančioji organizacija numato prizus ir (ar) kitas išmokas kandidatams ar dalyviams, ji apskaičiuodama numatomo pirkimo vertę turi į tai atsižvelgti. </w:t>
      </w:r>
      <w:r w:rsidRPr="00A26B41">
        <w:rPr>
          <w:rFonts w:ascii="Times New Roman" w:hAnsi="Times New Roman" w:cs="Times New Roman"/>
        </w:rPr>
        <w:t xml:space="preserve"> Pirkimo vertė skaičiuojama pirkimo pradžioje, atsižvelgiant į visas to paties tipo prekių ar paslaugų arba tam pačiam objektui skirtas darbų pirkimo sutarčių vertes;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color w:val="000000"/>
        </w:rPr>
        <w:t>12.7.</w:t>
      </w:r>
      <w:r w:rsidRPr="00A26B41">
        <w:rPr>
          <w:rFonts w:ascii="Times New Roman" w:hAnsi="Times New Roman" w:cs="Times New Roman"/>
          <w:b/>
          <w:bCs/>
          <w:color w:val="000000"/>
        </w:rPr>
        <w:t xml:space="preserve"> Perkančiosios organizacijos vadovas</w:t>
      </w:r>
      <w:r w:rsidRPr="00A26B41">
        <w:rPr>
          <w:rFonts w:ascii="Times New Roman" w:hAnsi="Times New Roman" w:cs="Times New Roman"/>
          <w:color w:val="000000"/>
        </w:rPr>
        <w:t xml:space="preserve"> – </w:t>
      </w:r>
      <w:r>
        <w:rPr>
          <w:rFonts w:ascii="Times New Roman" w:hAnsi="Times New Roman" w:cs="Times New Roman"/>
          <w:color w:val="000000"/>
        </w:rPr>
        <w:t xml:space="preserve">Pajūrio miestelio bendruomenės </w:t>
      </w:r>
      <w:r w:rsidRPr="00A26B41">
        <w:rPr>
          <w:rFonts w:ascii="Times New Roman" w:hAnsi="Times New Roman" w:cs="Times New Roman"/>
          <w:color w:val="000000"/>
        </w:rPr>
        <w:t>pirmininkas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12.8. </w:t>
      </w:r>
      <w:r w:rsidRPr="00A26B41">
        <w:rPr>
          <w:rFonts w:ascii="Times New Roman" w:hAnsi="Times New Roman" w:cs="Times New Roman"/>
          <w:b/>
          <w:bCs/>
        </w:rPr>
        <w:t>pirkimo organizatorius</w:t>
      </w:r>
      <w:r w:rsidRPr="00A26B41">
        <w:rPr>
          <w:rFonts w:ascii="Times New Roman" w:hAnsi="Times New Roman" w:cs="Times New Roman"/>
        </w:rPr>
        <w:t xml:space="preserve"> – perkančiosios organizacijos pirmininko (toliau– Pirmininkas) įsakymu paskirtas</w:t>
      </w:r>
      <w:r w:rsidR="00C04BBE">
        <w:rPr>
          <w:rFonts w:ascii="Times New Roman" w:hAnsi="Times New Roman" w:cs="Times New Roman"/>
        </w:rPr>
        <w:t xml:space="preserve"> </w:t>
      </w:r>
      <w:r w:rsidRPr="00A26B41">
        <w:rPr>
          <w:rFonts w:ascii="Times New Roman" w:hAnsi="Times New Roman" w:cs="Times New Roman"/>
        </w:rPr>
        <w:t>perkančiosios organizacijos darbuotojas arba valdybos narys, kuris Taisyklių nustatyta tvarka organizuoja ir atlieka mažos vertės pirkimus, kai tokiems pirkimams atlikti nesudaroma viešojo pirkimo komisija (toliau – Komisija);</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12.10. </w:t>
      </w:r>
      <w:r w:rsidRPr="00A26B41">
        <w:rPr>
          <w:rFonts w:ascii="Times New Roman" w:hAnsi="Times New Roman" w:cs="Times New Roman"/>
          <w:b/>
          <w:bCs/>
        </w:rPr>
        <w:t>pirkimo sutarties sudarymo atidėjimo terminas</w:t>
      </w:r>
      <w:r w:rsidRPr="00A26B41">
        <w:rPr>
          <w:rFonts w:ascii="Times New Roman" w:hAnsi="Times New Roman" w:cs="Times New Roman"/>
        </w:rPr>
        <w:t xml:space="preserve"> (toliau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w:t>
      </w:r>
    </w:p>
    <w:p w:rsidR="00F143AF"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caps/>
        </w:rPr>
        <w:t xml:space="preserve">12.11. </w:t>
      </w:r>
      <w:r w:rsidRPr="00A26B41">
        <w:rPr>
          <w:rFonts w:ascii="Times New Roman" w:hAnsi="Times New Roman" w:cs="Times New Roman"/>
          <w:b/>
          <w:bCs/>
        </w:rPr>
        <w:t xml:space="preserve">supaprastintas atviras konkursas </w:t>
      </w:r>
      <w:r w:rsidRPr="00A26B41">
        <w:rPr>
          <w:rFonts w:ascii="Times New Roman" w:hAnsi="Times New Roman" w:cs="Times New Roman"/>
        </w:rPr>
        <w:t>–supaprastinto pirkimo būdas, kai kiekvienas suinteresuotas tiekėjas gali pateikti pasiūlymą;</w:t>
      </w:r>
    </w:p>
    <w:p w:rsidR="00F143AF" w:rsidRPr="00A26B41" w:rsidRDefault="00F143AF" w:rsidP="00A26B41">
      <w:pPr>
        <w:spacing w:after="0" w:line="240" w:lineRule="auto"/>
        <w:ind w:firstLine="720"/>
        <w:jc w:val="both"/>
        <w:rPr>
          <w:rFonts w:ascii="Times New Roman" w:hAnsi="Times New Roman" w:cs="Times New Roman"/>
        </w:rPr>
      </w:pPr>
      <w:r>
        <w:rPr>
          <w:rFonts w:ascii="Times New Roman" w:hAnsi="Times New Roman" w:cs="Times New Roman"/>
        </w:rPr>
        <w:t xml:space="preserve">12.12. </w:t>
      </w:r>
      <w:r w:rsidRPr="004570F3">
        <w:rPr>
          <w:rFonts w:ascii="Times New Roman" w:hAnsi="Times New Roman" w:cs="Times New Roman"/>
          <w:b/>
          <w:bCs/>
        </w:rPr>
        <w:t>Vienkartiniai pirkimai</w:t>
      </w:r>
      <w:r>
        <w:rPr>
          <w:rFonts w:ascii="Times New Roman" w:hAnsi="Times New Roman" w:cs="Times New Roman"/>
        </w:rPr>
        <w:t xml:space="preserve"> – sutarties vertė negali viršyti 150 Lt, metinė pirkimų sutarties vertė negali viršyti 1000 Lt.</w:t>
      </w:r>
    </w:p>
    <w:p w:rsidR="00F143AF" w:rsidRPr="00A26B41" w:rsidRDefault="00F143AF" w:rsidP="00A26B41">
      <w:pPr>
        <w:widowControl w:val="0"/>
        <w:suppressAutoHyphens/>
        <w:spacing w:after="0" w:line="240" w:lineRule="auto"/>
        <w:ind w:firstLine="567"/>
        <w:jc w:val="both"/>
        <w:rPr>
          <w:rFonts w:ascii="Times New Roman" w:hAnsi="Times New Roman" w:cs="Times New Roman"/>
          <w:color w:val="000000"/>
        </w:rPr>
      </w:pPr>
      <w:r w:rsidRPr="00A26B41">
        <w:rPr>
          <w:rFonts w:ascii="Times New Roman" w:hAnsi="Times New Roman" w:cs="Times New Roman"/>
        </w:rPr>
        <w:t xml:space="preserve">   13. </w:t>
      </w:r>
      <w:r w:rsidRPr="00A26B41">
        <w:rPr>
          <w:rFonts w:ascii="Times New Roman" w:hAnsi="Times New Roman" w:cs="Times New Roman"/>
          <w:color w:val="000000"/>
        </w:rPr>
        <w:t>Kitos Taisyklėse vartojamos pagrindinės sąvokos yra apibrėžtos Viešųjų pirkimų įstatyme.</w:t>
      </w:r>
    </w:p>
    <w:p w:rsidR="00F143AF" w:rsidRPr="00A26B41" w:rsidRDefault="00F143AF" w:rsidP="00A26B41">
      <w:pPr>
        <w:spacing w:after="0" w:line="240" w:lineRule="auto"/>
        <w:ind w:firstLine="720"/>
        <w:jc w:val="center"/>
        <w:rPr>
          <w:rFonts w:ascii="Times New Roman" w:hAnsi="Times New Roman" w:cs="Times New Roman"/>
          <w:b/>
          <w:bCs/>
        </w:rPr>
      </w:pPr>
    </w:p>
    <w:p w:rsidR="00F143AF" w:rsidRPr="00A26B41" w:rsidRDefault="00F143AF" w:rsidP="00A26B41">
      <w:pPr>
        <w:keepNext/>
        <w:spacing w:after="0" w:line="240" w:lineRule="auto"/>
        <w:jc w:val="center"/>
        <w:outlineLvl w:val="0"/>
        <w:rPr>
          <w:rFonts w:ascii="Times New Roman" w:hAnsi="Times New Roman" w:cs="Times New Roman"/>
          <w:b/>
          <w:bCs/>
          <w:caps/>
          <w:kern w:val="32"/>
        </w:rPr>
      </w:pPr>
      <w:bookmarkStart w:id="4" w:name="_Toc209231257"/>
      <w:r w:rsidRPr="00A26B41">
        <w:rPr>
          <w:rFonts w:ascii="Times New Roman" w:hAnsi="Times New Roman" w:cs="Times New Roman"/>
          <w:b/>
          <w:bCs/>
          <w:caps/>
          <w:kern w:val="32"/>
        </w:rPr>
        <w:t>III. SUPAPRASTINTŲ PIRKIMŲ PLANAVIMAS IR ORGANIZAVIMAS.SUPAPRASTINTUS PIRKIMUS ATLIEKANTYS ASMENYS</w:t>
      </w:r>
      <w:bookmarkEnd w:id="4"/>
    </w:p>
    <w:p w:rsidR="00F143AF" w:rsidRPr="00A26B41" w:rsidRDefault="00F143AF" w:rsidP="00A26B41">
      <w:pPr>
        <w:spacing w:after="0" w:line="240" w:lineRule="auto"/>
        <w:ind w:firstLine="720"/>
        <w:jc w:val="center"/>
        <w:rPr>
          <w:rFonts w:ascii="Times New Roman" w:hAnsi="Times New Roman" w:cs="Times New Roman"/>
          <w:b/>
          <w:bCs/>
        </w:rPr>
      </w:pPr>
    </w:p>
    <w:p w:rsidR="00F143AF" w:rsidRPr="00A26B41" w:rsidRDefault="00F143AF" w:rsidP="00A26B41">
      <w:pPr>
        <w:widowControl w:val="0"/>
        <w:autoSpaceDE w:val="0"/>
        <w:autoSpaceDN w:val="0"/>
        <w:adjustRightInd w:val="0"/>
        <w:spacing w:before="3" w:after="0" w:line="240" w:lineRule="auto"/>
        <w:ind w:right="19"/>
        <w:jc w:val="both"/>
        <w:rPr>
          <w:rFonts w:ascii="Times New Roman" w:hAnsi="Times New Roman" w:cs="Times New Roman"/>
          <w:color w:val="000000"/>
        </w:rPr>
      </w:pPr>
      <w:r w:rsidRPr="00A26B41">
        <w:rPr>
          <w:rFonts w:ascii="Times New Roman" w:hAnsi="Times New Roman" w:cs="Times New Roman"/>
        </w:rPr>
        <w:t xml:space="preserve">             14.</w:t>
      </w:r>
      <w:r w:rsidRPr="00A26B41">
        <w:rPr>
          <w:rFonts w:ascii="Times New Roman" w:hAnsi="Times New Roman" w:cs="Times New Roman"/>
          <w:color w:val="000000"/>
        </w:rPr>
        <w:t xml:space="preserve"> Supaprastinti pirkimai planuojami ir organizuojami vadovaujantis Viešųjų pirkimų įstatymu, kitais viešuosius pirkimus reglamentuojančiais teisės aktais, perkančiosios organizacijos vadovo įsakymais patvirtintais dokumentais. </w:t>
      </w:r>
    </w:p>
    <w:p w:rsidR="00F143AF" w:rsidRPr="00A26B41" w:rsidRDefault="00F143AF" w:rsidP="00A26B41">
      <w:pPr>
        <w:widowControl w:val="0"/>
        <w:autoSpaceDE w:val="0"/>
        <w:autoSpaceDN w:val="0"/>
        <w:adjustRightInd w:val="0"/>
        <w:spacing w:before="3" w:after="0" w:line="240" w:lineRule="auto"/>
        <w:ind w:right="19"/>
        <w:jc w:val="both"/>
        <w:rPr>
          <w:rFonts w:ascii="Times New Roman" w:hAnsi="Times New Roman" w:cs="Times New Roman"/>
          <w:color w:val="000000"/>
        </w:rPr>
      </w:pPr>
      <w:r w:rsidRPr="00A26B41">
        <w:rPr>
          <w:rFonts w:ascii="Times New Roman" w:hAnsi="Times New Roman" w:cs="Times New Roman"/>
          <w:color w:val="000000"/>
        </w:rPr>
        <w:t xml:space="preserve">             15. Perkančiosios organizacijos pirkimų planas</w:t>
      </w:r>
      <w:r w:rsidRPr="00A26B41">
        <w:rPr>
          <w:rFonts w:ascii="Times New Roman" w:hAnsi="Times New Roman" w:cs="Times New Roman"/>
        </w:rPr>
        <w:t xml:space="preserve"> sudaromas vadovaujantis viešųjų pirkimų įstatymo 7 straipsnio 1 dalies reikalavimais. </w:t>
      </w:r>
      <w:r w:rsidRPr="00A26B41">
        <w:rPr>
          <w:rFonts w:ascii="Times New Roman" w:hAnsi="Times New Roman" w:cs="Times New Roman"/>
          <w:color w:val="000000"/>
        </w:rPr>
        <w:t>Pirkimų planas nekeičiamas, jeigu dėl perkančiosios organizacijos nenumatytų aplinkybių iškyla poreikis ypač skubiai vykdyti pirkimų plane nenurodytą pirkimą arba kai konkretaus pirkimo metu keičiasi informacija, kuri apie šį pirkimą nurodyta pirkimų plane.</w:t>
      </w:r>
    </w:p>
    <w:p w:rsidR="00F143AF" w:rsidRPr="00A26B41" w:rsidRDefault="00F143AF" w:rsidP="00A26B41">
      <w:pPr>
        <w:widowControl w:val="0"/>
        <w:autoSpaceDE w:val="0"/>
        <w:autoSpaceDN w:val="0"/>
        <w:adjustRightInd w:val="0"/>
        <w:spacing w:before="3" w:after="0" w:line="240" w:lineRule="auto"/>
        <w:ind w:right="19"/>
        <w:jc w:val="both"/>
        <w:rPr>
          <w:rFonts w:ascii="Times New Roman" w:hAnsi="Times New Roman" w:cs="Times New Roman"/>
          <w:color w:val="000000"/>
        </w:rPr>
      </w:pPr>
      <w:r w:rsidRPr="00A26B41">
        <w:rPr>
          <w:rFonts w:ascii="Times New Roman" w:hAnsi="Times New Roman" w:cs="Times New Roman"/>
        </w:rPr>
        <w:t xml:space="preserve">            16.  Pirkimų plano projektą rengia perkančiosios organizacijos vadovas.</w:t>
      </w:r>
    </w:p>
    <w:p w:rsidR="00F143AF" w:rsidRPr="00A26B41" w:rsidRDefault="00F143AF" w:rsidP="00A26B41">
      <w:pPr>
        <w:widowControl w:val="0"/>
        <w:autoSpaceDE w:val="0"/>
        <w:autoSpaceDN w:val="0"/>
        <w:adjustRightInd w:val="0"/>
        <w:spacing w:before="3" w:after="0" w:line="240" w:lineRule="auto"/>
        <w:ind w:right="19"/>
        <w:jc w:val="both"/>
        <w:rPr>
          <w:rFonts w:ascii="Times New Roman" w:hAnsi="Times New Roman" w:cs="Times New Roman"/>
          <w:color w:val="000000"/>
        </w:rPr>
      </w:pPr>
      <w:r w:rsidRPr="00A26B41">
        <w:rPr>
          <w:rFonts w:ascii="Times New Roman" w:hAnsi="Times New Roman" w:cs="Times New Roman"/>
        </w:rPr>
        <w:t xml:space="preserve">17. Kad galėtų parengti pirkimo planą, Pirkimo organizatorius ar kitas paskirtas asmuo iš </w:t>
      </w:r>
      <w:r w:rsidRPr="00A26B41">
        <w:rPr>
          <w:rFonts w:ascii="Times New Roman" w:hAnsi="Times New Roman" w:cs="Times New Roman"/>
          <w:color w:val="000000"/>
        </w:rPr>
        <w:t>Perkančiosios organizacijos</w:t>
      </w:r>
      <w:r w:rsidRPr="00A26B41">
        <w:rPr>
          <w:rFonts w:ascii="Times New Roman" w:hAnsi="Times New Roman" w:cs="Times New Roman"/>
        </w:rPr>
        <w:t xml:space="preserve"> narių ir valdybos narių turi teisę gauti visą tam reikalingą informaciją. </w:t>
      </w:r>
    </w:p>
    <w:p w:rsidR="00F143AF" w:rsidRPr="00A26B41" w:rsidRDefault="00F143AF" w:rsidP="00A26B41">
      <w:pPr>
        <w:tabs>
          <w:tab w:val="left" w:pos="709"/>
        </w:tabs>
        <w:spacing w:after="0" w:line="240" w:lineRule="auto"/>
        <w:jc w:val="both"/>
        <w:rPr>
          <w:rFonts w:ascii="Times New Roman" w:hAnsi="Times New Roman" w:cs="Times New Roman"/>
        </w:rPr>
      </w:pPr>
      <w:r w:rsidRPr="00A26B41">
        <w:rPr>
          <w:rFonts w:ascii="Times New Roman" w:hAnsi="Times New Roman" w:cs="Times New Roman"/>
        </w:rPr>
        <w:t xml:space="preserve">            18. Supaprastintus pirkimus vykdo Pirmininko įsakymu, vadovaujantis Viešųjų pirkimų įstatymo 16 straipsniu, sudaryta komisija. Mažos vertės pirkimus vykdo komisija arba pirkimo organizatorius. Komisijos pirmininku, jos nariais, pirkimo organizatoriumi skiriami nepriekaištingos reputacijos asmenys. Komisijos sekretoriumi skiriamas vienas iš komisijos narių. Jei supaprastinto projekto konkurso dalyviams keliami profesiniai reikalavimai, tai ne mažiau kaip trečdalis komisijos narių turi būti tokios pačios arba artimos </w:t>
      </w:r>
      <w:r w:rsidRPr="00A26B41">
        <w:rPr>
          <w:rFonts w:ascii="Times New Roman" w:hAnsi="Times New Roman" w:cs="Times New Roman"/>
        </w:rPr>
        <w:lastRenderedPageBreak/>
        <w:t>kvalifikacijos. Tuo pačiu metu atliekamiems keliems supaprastintiems pirkimams gali būti sudarytos kelios komisijos ar paskirti keli pirkimo organizatoriai.</w:t>
      </w:r>
    </w:p>
    <w:p w:rsidR="00F143AF" w:rsidRPr="00A26B41" w:rsidRDefault="00F143AF" w:rsidP="00A26B41">
      <w:pPr>
        <w:tabs>
          <w:tab w:val="left" w:pos="540"/>
        </w:tabs>
        <w:spacing w:after="0" w:line="240" w:lineRule="auto"/>
        <w:jc w:val="both"/>
        <w:rPr>
          <w:rFonts w:ascii="Times New Roman" w:hAnsi="Times New Roman" w:cs="Times New Roman"/>
        </w:rPr>
      </w:pPr>
      <w:r w:rsidRPr="00A26B41">
        <w:rPr>
          <w:rFonts w:ascii="Times New Roman" w:hAnsi="Times New Roman" w:cs="Times New Roman"/>
        </w:rPr>
        <w:t xml:space="preserve">          19. Pirkimo organizatorius, gali vykdyti prekių, paslaugų ar darbų mažos vertės pirkimus, atliekamus apklausos būdu, kai numatomos sudaryti sutarties vertė be pridėtinės vertės mokesčio mažesnė kaip 50 tūkst. Lt, o darbų mažesnė kaip 100 tūkst. Lt.</w:t>
      </w:r>
    </w:p>
    <w:p w:rsidR="00F143AF" w:rsidRPr="00A26B41" w:rsidRDefault="00F143AF" w:rsidP="00A26B41">
      <w:pPr>
        <w:autoSpaceDE w:val="0"/>
        <w:autoSpaceDN w:val="0"/>
        <w:adjustRightInd w:val="0"/>
        <w:spacing w:after="0" w:line="240" w:lineRule="auto"/>
        <w:jc w:val="both"/>
        <w:rPr>
          <w:rFonts w:ascii="Times New Roman" w:hAnsi="Times New Roman" w:cs="Times New Roman"/>
        </w:rPr>
      </w:pPr>
      <w:r w:rsidRPr="00A26B41">
        <w:rPr>
          <w:rFonts w:ascii="Times New Roman" w:hAnsi="Times New Roman" w:cs="Times New Roman"/>
        </w:rPr>
        <w:t xml:space="preserve">          20. mažos vertės pirkimus vykdo komisija, kai:</w:t>
      </w:r>
    </w:p>
    <w:p w:rsidR="00F143AF" w:rsidRPr="00A26B41" w:rsidRDefault="00F143AF" w:rsidP="00A26B41">
      <w:pPr>
        <w:autoSpaceDE w:val="0"/>
        <w:autoSpaceDN w:val="0"/>
        <w:adjustRightInd w:val="0"/>
        <w:spacing w:after="0" w:line="240" w:lineRule="auto"/>
        <w:jc w:val="both"/>
        <w:rPr>
          <w:rFonts w:ascii="Times New Roman" w:hAnsi="Times New Roman" w:cs="Times New Roman"/>
        </w:rPr>
      </w:pPr>
      <w:r w:rsidRPr="00A26B41">
        <w:rPr>
          <w:rFonts w:ascii="Times New Roman" w:hAnsi="Times New Roman" w:cs="Times New Roman"/>
        </w:rPr>
        <w:t xml:space="preserve">          20.1. prekių ar paslaugų pirkimo sutarties vertė viršija 50 tūkst. Lt. (be pridėtinės vertės mokesčio);</w:t>
      </w:r>
    </w:p>
    <w:p w:rsidR="00F143AF" w:rsidRPr="00A26B41" w:rsidRDefault="00F143AF" w:rsidP="00A26B41">
      <w:pPr>
        <w:autoSpaceDE w:val="0"/>
        <w:autoSpaceDN w:val="0"/>
        <w:adjustRightInd w:val="0"/>
        <w:spacing w:after="0" w:line="240" w:lineRule="auto"/>
        <w:jc w:val="both"/>
        <w:rPr>
          <w:rFonts w:ascii="Times New Roman" w:hAnsi="Times New Roman" w:cs="Times New Roman"/>
        </w:rPr>
      </w:pPr>
      <w:r w:rsidRPr="00A26B41">
        <w:rPr>
          <w:rFonts w:ascii="Times New Roman" w:hAnsi="Times New Roman" w:cs="Times New Roman"/>
        </w:rPr>
        <w:t>20.2. darbų pirkimo sutarties vertė viršija 100 tūkst. Lt (be pridėtinės vertės mokesčio). </w:t>
      </w:r>
    </w:p>
    <w:p w:rsidR="00F143AF" w:rsidRPr="00A26B41" w:rsidRDefault="00F143AF" w:rsidP="00A26B41">
      <w:pPr>
        <w:tabs>
          <w:tab w:val="left" w:pos="540"/>
        </w:tabs>
        <w:spacing w:after="0" w:line="240" w:lineRule="auto"/>
        <w:jc w:val="both"/>
        <w:rPr>
          <w:rFonts w:ascii="Times New Roman" w:hAnsi="Times New Roman" w:cs="Times New Roman"/>
        </w:rPr>
      </w:pPr>
      <w:r w:rsidRPr="00A26B41">
        <w:rPr>
          <w:rFonts w:ascii="Times New Roman" w:hAnsi="Times New Roman" w:cs="Times New Roman"/>
        </w:rPr>
        <w:t xml:space="preserve">          21. Pirmininkas turi teisę priimti sprendimą pavesti supaprastintą pirkimą vykdyti pirkimo organizatoriui arba komisijai neatsižvelgdamas į Taisyklių 19 punkte nustatytas aplinkybes.</w:t>
      </w:r>
    </w:p>
    <w:p w:rsidR="00F143AF" w:rsidRPr="00A26B41" w:rsidRDefault="00F143AF" w:rsidP="00A26B41">
      <w:pPr>
        <w:tabs>
          <w:tab w:val="left" w:pos="540"/>
        </w:tabs>
        <w:spacing w:after="0" w:line="240" w:lineRule="auto"/>
        <w:jc w:val="both"/>
        <w:rPr>
          <w:rFonts w:ascii="Times New Roman" w:hAnsi="Times New Roman" w:cs="Times New Roman"/>
        </w:rPr>
      </w:pPr>
      <w:r w:rsidRPr="00A26B41">
        <w:rPr>
          <w:rFonts w:ascii="Times New Roman" w:hAnsi="Times New Roman" w:cs="Times New Roman"/>
        </w:rPr>
        <w:t xml:space="preserve">          22. Komisija dirba pagal Pirmininko patvirtintą komisijos darbo reglamentą (4 priedas). Komisijai turi būti nustatytos užduotys ir suteikti visi užduotims vykdyti reikalingi įgaliojimai. Komisija sprendimus priima savarankiškai. </w:t>
      </w:r>
    </w:p>
    <w:p w:rsidR="00F143AF" w:rsidRPr="00A26B41" w:rsidRDefault="00F143AF" w:rsidP="00A26B41">
      <w:pPr>
        <w:tabs>
          <w:tab w:val="left" w:pos="540"/>
        </w:tabs>
        <w:spacing w:after="0" w:line="240" w:lineRule="auto"/>
        <w:jc w:val="both"/>
        <w:rPr>
          <w:rFonts w:ascii="Times New Roman" w:hAnsi="Times New Roman" w:cs="Times New Roman"/>
        </w:rPr>
      </w:pPr>
      <w:r w:rsidRPr="00A26B41">
        <w:rPr>
          <w:rFonts w:ascii="Times New Roman" w:hAnsi="Times New Roman" w:cs="Times New Roman"/>
        </w:rPr>
        <w:t xml:space="preserve">          23. Supaprastintus pirkimus vykdantys komisijos nariai ir pirkimo organizatorius turi būti pasirašę nešališkumo deklaraciją (2 priedas) ir konfidencialumo pasižadėjimą (3 priedas).</w:t>
      </w:r>
    </w:p>
    <w:p w:rsidR="00F143AF" w:rsidRPr="00A26B41" w:rsidRDefault="00F143AF" w:rsidP="00A26B41">
      <w:pPr>
        <w:tabs>
          <w:tab w:val="left" w:pos="540"/>
        </w:tabs>
        <w:spacing w:after="0" w:line="240" w:lineRule="auto"/>
        <w:jc w:val="both"/>
        <w:rPr>
          <w:rFonts w:ascii="Times New Roman" w:hAnsi="Times New Roman" w:cs="Times New Roman"/>
        </w:rPr>
      </w:pPr>
      <w:r w:rsidRPr="00A26B41">
        <w:rPr>
          <w:rFonts w:ascii="Times New Roman" w:hAnsi="Times New Roman" w:cs="Times New Roman"/>
        </w:rPr>
        <w:t xml:space="preserve">          24.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Pirmininkui gali teikti Komisija ar Pirkimo organizatorius.</w:t>
      </w:r>
    </w:p>
    <w:p w:rsidR="00F143AF" w:rsidRPr="00A26B41" w:rsidRDefault="00F143AF" w:rsidP="00A26B41">
      <w:pPr>
        <w:tabs>
          <w:tab w:val="left" w:pos="540"/>
        </w:tabs>
        <w:spacing w:after="0" w:line="240" w:lineRule="auto"/>
        <w:jc w:val="both"/>
        <w:rPr>
          <w:rFonts w:ascii="Times New Roman" w:hAnsi="Times New Roman" w:cs="Times New Roman"/>
        </w:rPr>
      </w:pPr>
      <w:r w:rsidRPr="00A26B41">
        <w:rPr>
          <w:rFonts w:ascii="Times New Roman" w:hAnsi="Times New Roman" w:cs="Times New Roman"/>
        </w:rPr>
        <w:t xml:space="preserve">          25.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F143AF" w:rsidRPr="00A26B41" w:rsidRDefault="00F143AF" w:rsidP="00A26B41">
      <w:pPr>
        <w:spacing w:after="0" w:line="240" w:lineRule="auto"/>
        <w:jc w:val="both"/>
        <w:rPr>
          <w:rFonts w:ascii="Times New Roman" w:hAnsi="Times New Roman" w:cs="Times New Roman"/>
        </w:rPr>
      </w:pPr>
      <w:r w:rsidRPr="00A26B41">
        <w:rPr>
          <w:rFonts w:ascii="Times New Roman" w:hAnsi="Times New Roman" w:cs="Times New Roman"/>
          <w:caps/>
        </w:rPr>
        <w:t xml:space="preserve">          26. </w:t>
      </w:r>
      <w:r w:rsidRPr="00A26B41">
        <w:rPr>
          <w:rFonts w:ascii="Times New Roman" w:hAnsi="Times New Roman" w:cs="Times New Roman"/>
        </w:rPr>
        <w:t xml:space="preserve">Perkančioji organizacija bet kuriuo metu iki pirkimo sutarties sudarymo turi teisę nutraukti supaprastintą pirkimą, jeigu atsirado aplinkybių, kurių nebuvo galima numatyti (perkamas objektas tapo nereikalingas, nėra lėšų už jį sumokėti ir pan.). </w:t>
      </w:r>
      <w:r w:rsidRPr="00A26B41">
        <w:rPr>
          <w:rFonts w:ascii="Times New Roman" w:hAnsi="Times New Roman" w:cs="Times New Roman"/>
          <w:color w:val="000000"/>
        </w:rPr>
        <w:t xml:space="preserve">Teikimą dėl supaprastinto pirkimo nutraukimo Komisija arba Pirkimo organizatorius teikia perkančiosios organizacijos vadovui, kuris priima sprendimą dėl supaprastinto pirkimo procedūrų nutraukimo. </w:t>
      </w:r>
      <w:r w:rsidRPr="00A26B41">
        <w:rPr>
          <w:rFonts w:ascii="Times New Roman" w:hAnsi="Times New Roman" w:cs="Times New Roman"/>
          <w:caps/>
        </w:rPr>
        <w:t>S</w:t>
      </w:r>
      <w:r w:rsidRPr="00A26B41">
        <w:rPr>
          <w:rFonts w:ascii="Times New Roman" w:hAnsi="Times New Roman" w:cs="Times New Roman"/>
        </w:rPr>
        <w:t>prendimą dėl mažos vertės pirkimo nutraukimo gali priimti Komisija arba Pirkimo organizatorius.</w:t>
      </w:r>
    </w:p>
    <w:p w:rsidR="00F143AF" w:rsidRPr="00A26B41" w:rsidRDefault="00F143AF" w:rsidP="00A26B41">
      <w:pPr>
        <w:spacing w:after="0" w:line="240" w:lineRule="auto"/>
        <w:ind w:firstLine="720"/>
        <w:jc w:val="both"/>
        <w:rPr>
          <w:rFonts w:ascii="Times New Roman" w:hAnsi="Times New Roman" w:cs="Times New Roman"/>
          <w:b/>
          <w:bCs/>
          <w:caps/>
        </w:rPr>
      </w:pPr>
    </w:p>
    <w:p w:rsidR="00F143AF" w:rsidRPr="00A26B41" w:rsidRDefault="00F143AF" w:rsidP="00A26B41">
      <w:pPr>
        <w:keepNext/>
        <w:spacing w:after="0" w:line="240" w:lineRule="auto"/>
        <w:jc w:val="center"/>
        <w:outlineLvl w:val="0"/>
        <w:rPr>
          <w:rFonts w:ascii="Times New Roman" w:hAnsi="Times New Roman" w:cs="Times New Roman"/>
          <w:b/>
          <w:bCs/>
          <w:caps/>
          <w:kern w:val="32"/>
        </w:rPr>
      </w:pPr>
      <w:bookmarkStart w:id="5" w:name="_Toc263678297"/>
      <w:bookmarkStart w:id="6" w:name="_Toc200210273"/>
      <w:bookmarkStart w:id="7" w:name="_Toc209231258"/>
      <w:r w:rsidRPr="00A26B41">
        <w:rPr>
          <w:rFonts w:ascii="Times New Roman" w:hAnsi="Times New Roman" w:cs="Times New Roman"/>
          <w:b/>
          <w:bCs/>
          <w:caps/>
          <w:kern w:val="32"/>
        </w:rPr>
        <w:t>iv. PIRKIMO VERČIŲ SKAIČIAVIMAS IR DERINIMAS</w:t>
      </w:r>
      <w:bookmarkEnd w:id="5"/>
    </w:p>
    <w:bookmarkEnd w:id="6"/>
    <w:p w:rsidR="00F143AF" w:rsidRPr="00A26B41" w:rsidRDefault="00F143AF" w:rsidP="00A26B41">
      <w:pPr>
        <w:tabs>
          <w:tab w:val="left" w:pos="540"/>
        </w:tabs>
        <w:spacing w:after="0" w:line="240" w:lineRule="auto"/>
        <w:jc w:val="both"/>
        <w:rPr>
          <w:rFonts w:ascii="Times New Roman" w:hAnsi="Times New Roman" w:cs="Times New Roman"/>
        </w:rPr>
      </w:pPr>
    </w:p>
    <w:p w:rsidR="00F143AF" w:rsidRPr="00A26B41" w:rsidRDefault="00F143AF" w:rsidP="00A26B41">
      <w:pPr>
        <w:tabs>
          <w:tab w:val="left" w:pos="567"/>
        </w:tabs>
        <w:spacing w:after="0" w:line="240" w:lineRule="auto"/>
        <w:jc w:val="both"/>
        <w:rPr>
          <w:rFonts w:ascii="Times New Roman" w:hAnsi="Times New Roman" w:cs="Times New Roman"/>
          <w:lang w:eastAsia="lt-LT"/>
        </w:rPr>
      </w:pPr>
      <w:r w:rsidRPr="00A26B41">
        <w:rPr>
          <w:rFonts w:ascii="Times New Roman" w:hAnsi="Times New Roman" w:cs="Times New Roman"/>
        </w:rPr>
        <w:t xml:space="preserve">         27. Pirkimų vertes, vadovaudamasis Viešųjų pirkimų įstatymo 9 straipsnio nuostatomis ir </w:t>
      </w:r>
      <w:bookmarkStart w:id="8" w:name="OLE_LINK5"/>
      <w:bookmarkStart w:id="9" w:name="OLE_LINK4"/>
      <w:r w:rsidRPr="00A26B41">
        <w:rPr>
          <w:rFonts w:ascii="Times New Roman" w:hAnsi="Times New Roman" w:cs="Times New Roman"/>
        </w:rPr>
        <w:t>Viešųjų pirkimų tarnybos</w:t>
      </w:r>
      <w:bookmarkEnd w:id="8"/>
      <w:bookmarkEnd w:id="9"/>
      <w:r w:rsidRPr="00A26B41">
        <w:rPr>
          <w:rFonts w:ascii="Times New Roman" w:hAnsi="Times New Roman" w:cs="Times New Roman"/>
        </w:rPr>
        <w:t xml:space="preserve"> prie Lietuvos Respublikos Vyriausybės direktoriaus 2003 m. vasario 26 d. įsakymu Nr. 1S-26 patvirtinta numatomo viešojo pirkimo vertės nustatymo metodika (Žin., 2003, Nr. 22-949; 2006, Nr. 12-454, 2007, Nr. 17-650</w:t>
      </w:r>
      <w:r w:rsidRPr="00A26B41">
        <w:rPr>
          <w:rFonts w:ascii="Times New Roman" w:hAnsi="Times New Roman" w:cs="Times New Roman"/>
          <w:i/>
          <w:iCs/>
          <w:lang w:eastAsia="lt-LT"/>
        </w:rPr>
        <w:t xml:space="preserve">Nr. </w:t>
      </w:r>
      <w:hyperlink r:id="rId4" w:history="1">
        <w:r w:rsidRPr="00A26B41">
          <w:rPr>
            <w:rFonts w:ascii="Times New Roman" w:hAnsi="Times New Roman" w:cs="Times New Roman"/>
            <w:i/>
            <w:iCs/>
            <w:color w:val="000000"/>
            <w:u w:val="single"/>
            <w:lang w:eastAsia="lt-LT"/>
          </w:rPr>
          <w:t>XI-1255</w:t>
        </w:r>
      </w:hyperlink>
      <w:r w:rsidRPr="00A26B41">
        <w:rPr>
          <w:rFonts w:ascii="Times New Roman" w:hAnsi="Times New Roman" w:cs="Times New Roman"/>
          <w:i/>
          <w:iCs/>
          <w:lang w:eastAsia="lt-LT"/>
        </w:rPr>
        <w:t xml:space="preserve">, 2010-12-23, </w:t>
      </w:r>
      <w:r w:rsidRPr="00A26B41">
        <w:rPr>
          <w:rFonts w:ascii="Times New Roman" w:hAnsi="Times New Roman" w:cs="Times New Roman"/>
          <w:lang w:eastAsia="lt-LT"/>
        </w:rPr>
        <w:t>Žin., 2011, Nr. 2-36 (2011-01-06)</w:t>
      </w:r>
      <w:r w:rsidRPr="00A26B41">
        <w:rPr>
          <w:rFonts w:ascii="Times New Roman" w:hAnsi="Times New Roman" w:cs="Times New Roman"/>
        </w:rPr>
        <w:t>) (aktualia jos redakcija) apskaičiuoja pirkimų organizatorius arba pirkimų komisija.</w:t>
      </w:r>
    </w:p>
    <w:p w:rsidR="00F143AF" w:rsidRPr="00A26B41" w:rsidRDefault="00F143AF" w:rsidP="00A26B41">
      <w:pPr>
        <w:keepNext/>
        <w:spacing w:after="0" w:line="240" w:lineRule="auto"/>
        <w:jc w:val="center"/>
        <w:outlineLvl w:val="0"/>
        <w:rPr>
          <w:rFonts w:ascii="Times New Roman" w:hAnsi="Times New Roman" w:cs="Times New Roman"/>
          <w:b/>
          <w:bCs/>
          <w:caps/>
          <w:kern w:val="32"/>
        </w:rPr>
      </w:pPr>
    </w:p>
    <w:p w:rsidR="00F143AF" w:rsidRPr="00A26B41" w:rsidRDefault="00F143AF" w:rsidP="00A26B41">
      <w:pPr>
        <w:keepNext/>
        <w:spacing w:after="0" w:line="240" w:lineRule="auto"/>
        <w:jc w:val="center"/>
        <w:outlineLvl w:val="0"/>
        <w:rPr>
          <w:rFonts w:ascii="Times New Roman" w:hAnsi="Times New Roman" w:cs="Times New Roman"/>
          <w:b/>
          <w:bCs/>
          <w:caps/>
          <w:kern w:val="32"/>
        </w:rPr>
      </w:pPr>
      <w:r w:rsidRPr="00A26B41">
        <w:rPr>
          <w:rFonts w:ascii="Times New Roman" w:hAnsi="Times New Roman" w:cs="Times New Roman"/>
          <w:b/>
          <w:bCs/>
          <w:caps/>
          <w:kern w:val="32"/>
        </w:rPr>
        <w:t>V. SUPAPRASTINTŲ PIRKIMŲ SKELBIMAS</w:t>
      </w:r>
      <w:bookmarkEnd w:id="7"/>
    </w:p>
    <w:p w:rsidR="00F143AF" w:rsidRPr="00A26B41" w:rsidRDefault="00F143AF" w:rsidP="00A26B41">
      <w:pPr>
        <w:spacing w:after="0" w:line="240" w:lineRule="auto"/>
        <w:ind w:firstLine="720"/>
        <w:jc w:val="both"/>
        <w:rPr>
          <w:rFonts w:ascii="Times New Roman" w:hAnsi="Times New Roman" w:cs="Times New Roman"/>
        </w:rPr>
      </w:pPr>
    </w:p>
    <w:p w:rsidR="00F143AF" w:rsidRPr="00A26B41" w:rsidRDefault="00F143AF" w:rsidP="00A26B41">
      <w:pPr>
        <w:widowControl w:val="0"/>
        <w:autoSpaceDE w:val="0"/>
        <w:autoSpaceDN w:val="0"/>
        <w:adjustRightInd w:val="0"/>
        <w:spacing w:before="2" w:after="0" w:line="240" w:lineRule="auto"/>
        <w:ind w:right="19"/>
        <w:jc w:val="both"/>
        <w:rPr>
          <w:rFonts w:ascii="Times New Roman" w:hAnsi="Times New Roman" w:cs="Times New Roman"/>
        </w:rPr>
      </w:pPr>
      <w:r w:rsidRPr="00A26B41">
        <w:rPr>
          <w:rFonts w:ascii="Times New Roman" w:hAnsi="Times New Roman" w:cs="Times New Roman"/>
          <w:color w:val="000000"/>
        </w:rPr>
        <w:t xml:space="preserve">         28. </w:t>
      </w:r>
      <w:r w:rsidRPr="00A26B41">
        <w:rPr>
          <w:rFonts w:ascii="Times New Roman" w:hAnsi="Times New Roman" w:cs="Times New Roman"/>
        </w:rPr>
        <w:t xml:space="preserve">Perkančioji organizacija skelbimą apie supaprastintą pirkimą, skelbimą apie sudarytą pirkimo sutartį ir informacinį pranešimą apie sprendimą pirkti prekes, paslaugas ar darbus nepaskelbus apie supaprastintą pirkimą (toliau – informacinis pranešimas), kuriuos pagal Viešųjų pirkimų įstatymą bei šias Taisykles numatyta paskelbti viešai, skelbia „Valstybės žinių“ priede „Informaciniai pranešimai“ ir Centrinėje viešųjų pirkimų informacinėje sistemoje (toliau – CVP IS). Skelbimas apie mažos vertės pirkimą skelbiamas CVP IS. Skelbimo ar informacinio pranešimo paskelbimo diena yra skelbimo paskelbimo data „Valstybės žinių“ priede „Informaciniai pranešimai“, mažos vertės pirkimo atveju – CVP IS. </w:t>
      </w:r>
    </w:p>
    <w:p w:rsidR="00F143AF" w:rsidRPr="00A26B41" w:rsidRDefault="00F143AF" w:rsidP="00A26B41">
      <w:pPr>
        <w:autoSpaceDE w:val="0"/>
        <w:autoSpaceDN w:val="0"/>
        <w:adjustRightInd w:val="0"/>
        <w:spacing w:after="0" w:line="240" w:lineRule="auto"/>
        <w:jc w:val="both"/>
        <w:rPr>
          <w:rFonts w:ascii="Times New Roman" w:hAnsi="Times New Roman" w:cs="Times New Roman"/>
          <w:color w:val="000000"/>
          <w:lang w:eastAsia="lt-LT"/>
        </w:rPr>
      </w:pPr>
      <w:r w:rsidRPr="00A26B41">
        <w:rPr>
          <w:rFonts w:ascii="Times New Roman" w:hAnsi="Times New Roman" w:cs="Times New Roman"/>
        </w:rPr>
        <w:t xml:space="preserve">        29. </w:t>
      </w:r>
      <w:r w:rsidRPr="00A26B41">
        <w:rPr>
          <w:rFonts w:ascii="Times New Roman" w:hAnsi="Times New Roman" w:cs="Times New Roman"/>
          <w:color w:val="000000"/>
          <w:lang w:eastAsia="lt-LT"/>
        </w:rPr>
        <w:t>Perkančioji organizacija savo tinklalapyje ir leidinio „Valstybės žinios“ priede „Informaciniai pranešimai“ informuoja apie pradedamą bet kurį pirkimą (mažos vertės pirkimų atveju – tik savo tinklalapyje), taip pat nustatytą laimėtoją ir ketinamą sudaryti bei sudarytą pirkimo sutartį.</w:t>
      </w:r>
    </w:p>
    <w:p w:rsidR="00F143AF" w:rsidRPr="00A26B41" w:rsidRDefault="00F143AF" w:rsidP="00A26B41">
      <w:pPr>
        <w:widowControl w:val="0"/>
        <w:autoSpaceDE w:val="0"/>
        <w:autoSpaceDN w:val="0"/>
        <w:adjustRightInd w:val="0"/>
        <w:spacing w:before="2" w:after="0" w:line="240" w:lineRule="auto"/>
        <w:ind w:right="19"/>
        <w:jc w:val="both"/>
        <w:rPr>
          <w:rFonts w:ascii="Times New Roman" w:hAnsi="Times New Roman" w:cs="Times New Roman"/>
        </w:rPr>
      </w:pPr>
      <w:r w:rsidRPr="00A26B41">
        <w:rPr>
          <w:rFonts w:ascii="Times New Roman" w:hAnsi="Times New Roman" w:cs="Times New Roman"/>
          <w:color w:val="000000"/>
        </w:rPr>
        <w:t xml:space="preserve">        30. Visus skelbimus ir informacinius pranešimus perkančioji organizacija pateikia Viešųjų pirkimų tarnybai pagal jos nustatytus skelbiamos informacijos privalomuosius reikalavimus, standartines formas bei skelbimų teikimo tvarką. Papildomai skelbimai ir informaciniai pranešimai gali būti skelbiami perkančiosios organizacijos interneto svetainėje, kitur internete, leidiniuose ar kitomis priemonėmis. Perkančioji organizacija užtikrina, kad šie skelbimai ir informaciniai pranešimai būtų paskelbti ne anksčiau negu </w:t>
      </w:r>
      <w:r w:rsidRPr="00A26B41">
        <w:rPr>
          <w:rFonts w:ascii="Times New Roman" w:hAnsi="Times New Roman" w:cs="Times New Roman"/>
        </w:rPr>
        <w:t>„Valstybės žinių“ priede „Informaciniai pranešimai“, mažos vertės pirkimo atveju – CVP IS, o to paties skelbimo turinys visur būtų tapatus. Už skelbimo</w:t>
      </w:r>
      <w:r w:rsidRPr="00A26B41">
        <w:rPr>
          <w:rFonts w:ascii="Times New Roman" w:hAnsi="Times New Roman" w:cs="Times New Roman"/>
          <w:color w:val="000000"/>
        </w:rPr>
        <w:t xml:space="preserve"> ir informacinio pranešimo turinį atsakinga perkančioji organizacija. </w:t>
      </w:r>
    </w:p>
    <w:p w:rsidR="00F143AF" w:rsidRPr="00A26B41" w:rsidRDefault="00F143AF" w:rsidP="00A26B41">
      <w:pPr>
        <w:spacing w:after="0" w:line="240" w:lineRule="auto"/>
        <w:jc w:val="both"/>
        <w:rPr>
          <w:rFonts w:ascii="Times New Roman" w:hAnsi="Times New Roman" w:cs="Times New Roman"/>
        </w:rPr>
      </w:pPr>
      <w:r w:rsidRPr="00A26B41">
        <w:rPr>
          <w:rFonts w:ascii="Times New Roman" w:hAnsi="Times New Roman" w:cs="Times New Roman"/>
        </w:rPr>
        <w:lastRenderedPageBreak/>
        <w:t xml:space="preserve">        31. Perkančioji organizacija skelbimą apie kiekvieną supaprastintą pirkimą Viešųjų pirkimų įstatymo nustatyta tvarka, išskyrus supaprastintus pirkimus, atliekamus apklausos būdu šių Taisyklių nustatytais atvejais.</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rPr>
      </w:pPr>
      <w:r w:rsidRPr="00A26B41">
        <w:rPr>
          <w:rFonts w:ascii="Times New Roman" w:hAnsi="Times New Roman" w:cs="Times New Roman"/>
          <w:color w:val="000000"/>
        </w:rPr>
        <w:t xml:space="preserve">        32. Perkančioji organizacija, priėmusi sprendimą pirkti prekes, paslaugas ar darbus, neskelbiant apie pirkimą, paskelbia informacinį pranešimą šiais atvejais: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color w:val="000000"/>
        </w:rPr>
      </w:pPr>
      <w:r w:rsidRPr="00A26B41">
        <w:rPr>
          <w:rFonts w:ascii="Times New Roman" w:hAnsi="Times New Roman" w:cs="Times New Roman"/>
          <w:color w:val="000000"/>
        </w:rPr>
        <w:t xml:space="preserve">        32.1. pirkimas, apie kurį buvo skelbta, neįvyko, nes nebuvo gauta paraiškų ar pasiūlymų;</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rPr>
      </w:pPr>
      <w:r w:rsidRPr="00A26B41">
        <w:rPr>
          <w:rFonts w:ascii="Times New Roman" w:hAnsi="Times New Roman" w:cs="Times New Roman"/>
          <w:color w:val="000000"/>
        </w:rPr>
        <w:t xml:space="preserve">        32.2.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rPr>
      </w:pPr>
      <w:r w:rsidRPr="00A26B41">
        <w:rPr>
          <w:rFonts w:ascii="Times New Roman" w:hAnsi="Times New Roman" w:cs="Times New Roman"/>
          <w:color w:val="000000"/>
        </w:rPr>
        <w:t xml:space="preserve">        32.3. dėl techninių, meninių priežasčių ar dėl objektyvių aplinkybių tik konkretus tiekėjas gali patiekti reikalingas prekes, pateikti paslaugas ar atlikti darbus ir nėra jokios kitos alternatyvos;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color w:val="000000"/>
        </w:rPr>
      </w:pPr>
      <w:r w:rsidRPr="00A26B41">
        <w:rPr>
          <w:rFonts w:ascii="Times New Roman" w:hAnsi="Times New Roman" w:cs="Times New Roman"/>
          <w:color w:val="000000"/>
        </w:rPr>
        <w:t xml:space="preserve">        32.4.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rPr>
      </w:pPr>
      <w:r w:rsidRPr="00A26B41">
        <w:rPr>
          <w:rFonts w:ascii="Times New Roman" w:hAnsi="Times New Roman" w:cs="Times New Roman"/>
          <w:color w:val="000000"/>
        </w:rPr>
        <w:t xml:space="preserve">         32.5. perkamos prekės gaminamos tik mokslo, eksperimentavimo, studijų ar techninio tobulinimo tikslais, nesiekiant gauti pelno arba padengti mokslo ar tobulinimo išlaidų;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color w:val="000000"/>
        </w:rPr>
      </w:pPr>
      <w:r w:rsidRPr="00A26B41">
        <w:rPr>
          <w:rFonts w:ascii="Times New Roman" w:hAnsi="Times New Roman" w:cs="Times New Roman"/>
          <w:color w:val="000000"/>
        </w:rPr>
        <w:t xml:space="preserve">         32.6. prekių biržoje perkamos kotiruojamos prekės;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color w:val="000000"/>
        </w:rPr>
      </w:pPr>
      <w:r w:rsidRPr="00A26B41">
        <w:rPr>
          <w:rFonts w:ascii="Times New Roman" w:hAnsi="Times New Roman" w:cs="Times New Roman"/>
          <w:color w:val="000000"/>
        </w:rPr>
        <w:t xml:space="preserve">         32.7. ypač palankiomis sąlygomis perkama iš bankrutuojančių, likviduojamų ar restruktūrizuojamų ūkio subjektų;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color w:val="000000"/>
        </w:rPr>
      </w:pPr>
      <w:r w:rsidRPr="00A26B41">
        <w:rPr>
          <w:rFonts w:ascii="Times New Roman" w:hAnsi="Times New Roman" w:cs="Times New Roman"/>
          <w:color w:val="000000"/>
        </w:rPr>
        <w:t xml:space="preserve">         32.8. prekės perkamos iš valstybės rezervo;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color w:val="000000"/>
        </w:rPr>
      </w:pPr>
      <w:r w:rsidRPr="00A26B41">
        <w:rPr>
          <w:rFonts w:ascii="Times New Roman" w:hAnsi="Times New Roman" w:cs="Times New Roman"/>
          <w:color w:val="000000"/>
        </w:rPr>
        <w:t xml:space="preserve">         32.9. perkamos licencijos naudotis bibliotekiniais dokumentais ar duomenų (informacinėmis) bazėmis;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rPr>
      </w:pPr>
      <w:r w:rsidRPr="00A26B41">
        <w:rPr>
          <w:rFonts w:ascii="Times New Roman" w:hAnsi="Times New Roman" w:cs="Times New Roman"/>
          <w:color w:val="000000"/>
        </w:rPr>
        <w:t xml:space="preserve">         32.10.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F143AF" w:rsidRPr="00A26B41" w:rsidRDefault="00F143AF" w:rsidP="00A26B41">
      <w:pPr>
        <w:widowControl w:val="0"/>
        <w:autoSpaceDE w:val="0"/>
        <w:autoSpaceDN w:val="0"/>
        <w:adjustRightInd w:val="0"/>
        <w:spacing w:after="0" w:line="240" w:lineRule="auto"/>
        <w:ind w:right="19"/>
        <w:jc w:val="both"/>
        <w:rPr>
          <w:rFonts w:ascii="Times New Roman" w:hAnsi="Times New Roman" w:cs="Times New Roman"/>
          <w:color w:val="000000"/>
        </w:rPr>
      </w:pPr>
      <w:r w:rsidRPr="00A26B41">
        <w:rPr>
          <w:rFonts w:ascii="Times New Roman" w:hAnsi="Times New Roman" w:cs="Times New Roman"/>
          <w:color w:val="000000"/>
        </w:rPr>
        <w:t xml:space="preserve">          33. Perkančioji organizacija informacinį pranešimą skelbia </w:t>
      </w:r>
      <w:r w:rsidRPr="00A26B41">
        <w:rPr>
          <w:rFonts w:ascii="Times New Roman" w:hAnsi="Times New Roman" w:cs="Times New Roman"/>
        </w:rPr>
        <w:t>bet kuriuo momentu</w:t>
      </w:r>
      <w:r w:rsidRPr="00A26B41">
        <w:rPr>
          <w:rFonts w:ascii="Times New Roman" w:hAnsi="Times New Roman" w:cs="Times New Roman"/>
          <w:color w:val="000000"/>
        </w:rPr>
        <w:t xml:space="preserve">,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 </w:t>
      </w:r>
    </w:p>
    <w:p w:rsidR="00F143AF" w:rsidRPr="00A26B41" w:rsidRDefault="00F143AF" w:rsidP="00A26B41">
      <w:pPr>
        <w:widowControl w:val="0"/>
        <w:tabs>
          <w:tab w:val="left" w:pos="1134"/>
        </w:tabs>
        <w:autoSpaceDE w:val="0"/>
        <w:autoSpaceDN w:val="0"/>
        <w:adjustRightInd w:val="0"/>
        <w:spacing w:after="0" w:line="240" w:lineRule="auto"/>
        <w:ind w:right="19"/>
        <w:jc w:val="both"/>
        <w:rPr>
          <w:rFonts w:ascii="Times New Roman" w:hAnsi="Times New Roman" w:cs="Times New Roman"/>
          <w:color w:val="000000"/>
        </w:rPr>
      </w:pPr>
      <w:r w:rsidRPr="00A26B41">
        <w:rPr>
          <w:rFonts w:ascii="Times New Roman" w:hAnsi="Times New Roman" w:cs="Times New Roman"/>
          <w:color w:val="000000"/>
        </w:rPr>
        <w:t xml:space="preserve">          34. Perkančioji organizacija apie supaprastintus pirkimus, atliekamus apklausos būdu, neskelbia, kai: </w:t>
      </w:r>
    </w:p>
    <w:p w:rsidR="00F143AF" w:rsidRPr="00A26B41" w:rsidRDefault="00F143AF" w:rsidP="00A26B41">
      <w:pPr>
        <w:widowControl w:val="0"/>
        <w:tabs>
          <w:tab w:val="left" w:pos="1276"/>
        </w:tabs>
        <w:autoSpaceDE w:val="0"/>
        <w:autoSpaceDN w:val="0"/>
        <w:adjustRightInd w:val="0"/>
        <w:spacing w:after="0" w:line="240" w:lineRule="auto"/>
        <w:ind w:right="19"/>
        <w:jc w:val="both"/>
        <w:rPr>
          <w:rFonts w:ascii="Times New Roman" w:hAnsi="Times New Roman" w:cs="Times New Roman"/>
          <w:color w:val="000000"/>
        </w:rPr>
      </w:pPr>
      <w:r w:rsidRPr="00A26B41">
        <w:rPr>
          <w:rFonts w:ascii="Times New Roman" w:hAnsi="Times New Roman" w:cs="Times New Roman"/>
          <w:color w:val="000000"/>
        </w:rPr>
        <w:t xml:space="preserve">          34.1. dėl įvykių, kurių perkančioji organizacija negalėjo iš anksto numatyti, būtina skubiai įsigyti reikalingų prekių, paslaugų ar darbų. Aplinkybės, kuriomis grindžiama ypatinga skuba, negali priklausyti nuo perkančiosios organizacijos;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color w:val="000000"/>
        </w:rPr>
      </w:pPr>
      <w:r w:rsidRPr="00A26B41">
        <w:rPr>
          <w:rFonts w:ascii="Times New Roman" w:hAnsi="Times New Roman" w:cs="Times New Roman"/>
          <w:color w:val="000000"/>
        </w:rPr>
        <w:t xml:space="preserve">          34.2. atliekami mažos vertės pirkimai;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color w:val="000000"/>
        </w:rPr>
      </w:pPr>
      <w:r w:rsidRPr="00A26B41">
        <w:rPr>
          <w:rFonts w:ascii="Times New Roman" w:hAnsi="Times New Roman" w:cs="Times New Roman"/>
          <w:color w:val="000000"/>
        </w:rPr>
        <w:t xml:space="preserve">          34.3. prekės ir paslaugos yra perkamos naudojant reprezentacinėms išlaidoms skirtas lėšas;</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color w:val="000000"/>
        </w:rPr>
      </w:pPr>
      <w:r w:rsidRPr="00A26B41">
        <w:rPr>
          <w:rFonts w:ascii="Times New Roman" w:hAnsi="Times New Roman" w:cs="Times New Roman"/>
          <w:color w:val="000000"/>
        </w:rPr>
        <w:t xml:space="preserve">          34.4. perkami muziejų eksponatai, archyvų ir bibliotekų dokumentai, prenumeruojami laikraščiai ir žurnalai;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color w:val="000000"/>
        </w:rPr>
      </w:pPr>
      <w:r w:rsidRPr="00A26B41">
        <w:rPr>
          <w:rFonts w:ascii="Times New Roman" w:hAnsi="Times New Roman" w:cs="Times New Roman"/>
          <w:color w:val="000000"/>
        </w:rPr>
        <w:t xml:space="preserve">          34.5. perkamos perkančiosios organizacijos narių, valdybos narių ir (ar) pagal darbo sutartį dirbančių darbuotojų mokymo paslaugos;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rPr>
      </w:pPr>
      <w:r w:rsidRPr="00A26B41">
        <w:rPr>
          <w:rFonts w:ascii="Times New Roman" w:hAnsi="Times New Roman" w:cs="Times New Roman"/>
          <w:color w:val="000000"/>
        </w:rPr>
        <w:t xml:space="preserve">          34.6.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rPr>
      </w:pPr>
      <w:r w:rsidRPr="00A26B41">
        <w:rPr>
          <w:rFonts w:ascii="Times New Roman" w:hAnsi="Times New Roman" w:cs="Times New Roman"/>
          <w:color w:val="000000"/>
        </w:rPr>
        <w:t xml:space="preserve">          34.7. perkamos ekspertų komisijų, komitetų, tarybų, kurių sudarymo tvarką nustato Lietuvos Respublikos įstatymai, narių teikiamos nematerialaus pobūdžio (intelektinės) paslaugos;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color w:val="000000"/>
        </w:rPr>
      </w:pPr>
      <w:r w:rsidRPr="00A26B41">
        <w:rPr>
          <w:rFonts w:ascii="Times New Roman" w:hAnsi="Times New Roman" w:cs="Times New Roman"/>
          <w:color w:val="000000"/>
        </w:rPr>
        <w:t xml:space="preserve">          34.8. perkamos iš esamo tiekėjo tokios pat naujos paslaugos ar darbai,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w:t>
      </w:r>
      <w:r w:rsidRPr="00A26B41">
        <w:rPr>
          <w:rFonts w:ascii="Times New Roman" w:hAnsi="Times New Roman" w:cs="Times New Roman"/>
          <w:color w:val="000000"/>
        </w:rPr>
        <w:lastRenderedPageBreak/>
        <w:t xml:space="preserve">momento. </w:t>
      </w:r>
    </w:p>
    <w:p w:rsidR="00F143AF" w:rsidRPr="00A26B41" w:rsidRDefault="00F143AF" w:rsidP="00A26B41">
      <w:pPr>
        <w:widowControl w:val="0"/>
        <w:autoSpaceDE w:val="0"/>
        <w:autoSpaceDN w:val="0"/>
        <w:adjustRightInd w:val="0"/>
        <w:spacing w:before="8" w:after="0" w:line="240" w:lineRule="auto"/>
        <w:ind w:right="19"/>
        <w:jc w:val="both"/>
        <w:rPr>
          <w:rFonts w:ascii="Times New Roman" w:hAnsi="Times New Roman" w:cs="Times New Roman"/>
        </w:rPr>
      </w:pPr>
      <w:r w:rsidRPr="00A26B41">
        <w:rPr>
          <w:rFonts w:ascii="Times New Roman" w:hAnsi="Times New Roman" w:cs="Times New Roman"/>
          <w:color w:val="000000"/>
        </w:rPr>
        <w:t xml:space="preserve">            34.9. Kitais viešųjų pirkimų įstatyme nustatytais atvejais.</w:t>
      </w:r>
    </w:p>
    <w:p w:rsidR="00F143AF" w:rsidRPr="00A26B41" w:rsidRDefault="00F143AF" w:rsidP="00A26B41">
      <w:pPr>
        <w:keepNext/>
        <w:spacing w:after="0" w:line="240" w:lineRule="auto"/>
        <w:jc w:val="center"/>
        <w:outlineLvl w:val="0"/>
        <w:rPr>
          <w:rFonts w:ascii="Times New Roman" w:hAnsi="Times New Roman" w:cs="Times New Roman"/>
          <w:b/>
          <w:bCs/>
          <w:caps/>
          <w:kern w:val="32"/>
        </w:rPr>
      </w:pPr>
      <w:bookmarkStart w:id="10" w:name="_Toc209231259"/>
    </w:p>
    <w:p w:rsidR="00F143AF" w:rsidRPr="00A26B41" w:rsidRDefault="00F143AF" w:rsidP="00A26B41">
      <w:pPr>
        <w:keepNext/>
        <w:spacing w:after="0" w:line="240" w:lineRule="auto"/>
        <w:jc w:val="center"/>
        <w:outlineLvl w:val="0"/>
        <w:rPr>
          <w:rFonts w:ascii="Times New Roman" w:hAnsi="Times New Roman" w:cs="Times New Roman"/>
          <w:b/>
          <w:bCs/>
          <w:caps/>
          <w:kern w:val="32"/>
        </w:rPr>
      </w:pPr>
      <w:r w:rsidRPr="00A26B41">
        <w:rPr>
          <w:rFonts w:ascii="Times New Roman" w:hAnsi="Times New Roman" w:cs="Times New Roman"/>
          <w:b/>
          <w:bCs/>
          <w:caps/>
          <w:kern w:val="32"/>
        </w:rPr>
        <w:t>VI. PIRKIMO DOKUMENTŲ RENGIMAS, PAAIŠKINIMAI, TEIKIMAS</w:t>
      </w:r>
      <w:bookmarkEnd w:id="10"/>
    </w:p>
    <w:p w:rsidR="00F143AF" w:rsidRPr="00A26B41" w:rsidRDefault="00F143AF" w:rsidP="00A26B41">
      <w:pPr>
        <w:spacing w:after="0" w:line="240" w:lineRule="auto"/>
        <w:ind w:firstLine="720"/>
        <w:jc w:val="both"/>
        <w:rPr>
          <w:rFonts w:ascii="Times New Roman" w:hAnsi="Times New Roman" w:cs="Times New Roman"/>
        </w:rPr>
      </w:pP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35. Pirkimo dokumentus rengia perkančiosios organizacijos  Komisija arba pirkimo organizatorius. Pirkimo dokumentus rengiantys asmenys turi teisę gauti iš perkančiosios organizacijos darbuotojų visą informaciją, reikalingą pirkimo dokumentams parengti ir supaprastinto pirkimo procedūroms atlikti. </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36. Pirkimo dokumentai gali būti nerengiami, kai apklausa vykdoma žodžiu.</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37. Pirkimo dokumentai rengiami lietuvių kalba. Papildomai pirkimo dokumentai gali būti rengiami ir kitomis kalbomis.</w:t>
      </w:r>
    </w:p>
    <w:p w:rsidR="00F143AF" w:rsidRPr="00A26B41" w:rsidRDefault="00F143AF" w:rsidP="00A26B41">
      <w:pPr>
        <w:spacing w:after="0" w:line="240" w:lineRule="auto"/>
        <w:ind w:firstLine="720"/>
        <w:jc w:val="both"/>
        <w:rPr>
          <w:rFonts w:ascii="Times New Roman" w:hAnsi="Times New Roman" w:cs="Times New Roman"/>
          <w:b/>
          <w:bCs/>
        </w:rPr>
      </w:pPr>
      <w:r w:rsidRPr="00A26B41">
        <w:rPr>
          <w:rFonts w:ascii="Times New Roman" w:hAnsi="Times New Roman" w:cs="Times New Roman"/>
        </w:rPr>
        <w:t>38. Pirkimo dokumentai turi būti tikslūs, aiškūs, be dviprasmybių, kad tiekėjai galėtų pateikti pasiūlymus, o perkančioji organizacija nupirkti tai, ko reikia.</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39. Pirkimo dokumentuose nustatyti reikalavimai negali dirbtinai riboti tiekėjų galimybių dalyvauti supaprastintame pirkime ar sudaryti sąlygas dalyvauti tik konkretiems tiekėjams.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40. Pirkimo dokumentuose, atsižvelgiant į pasirinktą supaprastinto pirkimo būdą, pateikiama ši informacija:</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40.1. nuoroda į perkančiosios organizacijos supaprastintų pirkimų taisykles, kuriomis vadovaujantis vykdomas supaprastintas pirkimas (šių taisyklių pavadinimas, patvirtinimo data, visų keitimų datos);</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40.2. perkančiosios organizacijos darbuotojų, kurie įgalioti palaikyti ryšį su tiekėjais pareigos, vardai, pavardės, adresai, telefonų ir faksų numeriai taip pat informacija, kokiu būdų vyks bendravimas tarp perkančiosios organizacijos ir tekėjų;</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40.3. pasiūlymų, (toliau šiame punkte – pasiūlymų) ir (ar) paraiškų pateikimo terminas (data, valanda, minutė) ir vieta;</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40.4. pasiūlymų rengimo ir pateikimo reikalavimai; jeigu numatoma pasiūlymus priimti naudojant elektronines priemones, atitinkančias Viešųjų pirkimų įstatymo 17 straipsnio nuostatas, – informacija apie reikalavimus, būtinus pasiūlymams ir (ar) paraiškoms pateikti elektroniniu būdu, taip pat informacija, kad elekt</w:t>
      </w:r>
      <w:r w:rsidR="00C04BBE">
        <w:rPr>
          <w:rFonts w:ascii="Times New Roman" w:hAnsi="Times New Roman" w:cs="Times New Roman"/>
        </w:rPr>
        <w:t>r</w:t>
      </w:r>
      <w:r w:rsidRPr="00A26B41">
        <w:rPr>
          <w:rFonts w:ascii="Times New Roman" w:hAnsi="Times New Roman" w:cs="Times New Roman"/>
        </w:rPr>
        <w:t>oninis pasiūlymas turi būti pateiktas su saugiu elekt</w:t>
      </w:r>
      <w:r w:rsidR="00C04BBE">
        <w:rPr>
          <w:rFonts w:ascii="Times New Roman" w:hAnsi="Times New Roman" w:cs="Times New Roman"/>
        </w:rPr>
        <w:t>r</w:t>
      </w:r>
      <w:r w:rsidRPr="00A26B41">
        <w:rPr>
          <w:rFonts w:ascii="Times New Roman" w:hAnsi="Times New Roman" w:cs="Times New Roman"/>
        </w:rPr>
        <w:t>onin</w:t>
      </w:r>
      <w:r w:rsidR="00C04BBE">
        <w:rPr>
          <w:rFonts w:ascii="Times New Roman" w:hAnsi="Times New Roman" w:cs="Times New Roman"/>
        </w:rPr>
        <w:t>i</w:t>
      </w:r>
      <w:r w:rsidRPr="00A26B41">
        <w:rPr>
          <w:rFonts w:ascii="Times New Roman" w:hAnsi="Times New Roman" w:cs="Times New Roman"/>
        </w:rPr>
        <w:t>u parašu, atitinkančiu teisės aktų reikalavimus (mažos vertės pirkimuose elekt</w:t>
      </w:r>
      <w:r w:rsidR="00C04BBE">
        <w:rPr>
          <w:rFonts w:ascii="Times New Roman" w:hAnsi="Times New Roman" w:cs="Times New Roman"/>
        </w:rPr>
        <w:t>r</w:t>
      </w:r>
      <w:r w:rsidRPr="00A26B41">
        <w:rPr>
          <w:rFonts w:ascii="Times New Roman" w:hAnsi="Times New Roman" w:cs="Times New Roman"/>
        </w:rPr>
        <w:t>onin</w:t>
      </w:r>
      <w:r w:rsidR="00C04BBE">
        <w:rPr>
          <w:rFonts w:ascii="Times New Roman" w:hAnsi="Times New Roman" w:cs="Times New Roman"/>
        </w:rPr>
        <w:t>i</w:t>
      </w:r>
      <w:r w:rsidRPr="00A26B41">
        <w:rPr>
          <w:rFonts w:ascii="Times New Roman" w:hAnsi="Times New Roman" w:cs="Times New Roman"/>
        </w:rPr>
        <w:t xml:space="preserve">o parašo nebūtina reikalauti); </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40.5. pasiūlymo galiojimo terminas;</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40.6. prekių, paslaugų, darbų ar projekto pavadinimas, kiekis (apimtis), prekių tiekimo, paslaugų teikimo ar darbų atlikimo terminai;</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40.7. techninė specifikacija;</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40.8. ar pirkimo objektas skirstomas į dalis ir dėl kiekvienos dalies bus sudaroma pirkimo sutartis arba preliminarioji sutartis ir ar leidžiama pateikti pasiūlymus tik dėl vienos pirkimo objekto dalies, vienos ar kelių dalių, ar dėl visų dalių; pirkimo objekto dalių, dėl kurių gali būti pateikti pasiūlymai, apibūdinimas;</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40.9. informacija, ar leidžiama pateikti alternatyvius pasiūlymus, šių pasiūlymų reikalavimai;</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40.10. jeigu numatoma tikrinti kvalifikaciją, tiekėjų kvalifikacijos reikalavimai, tarp jų ir reikalavimai atskiriems bendrą paraišką ar pasiūlymą pateikiantiems tiekėjams;</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 xml:space="preserve">40.11. jeigu numatoma riboti tiekėjų skaičių – kvalifikacinės atrankos kriterijai ir tvarka, mažiausias kandidatų, kuriuos perkančioji organizacija atrinks ir pakvies teikti pasiūlymus, skaičius; </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40.12. dokumentų sąrašas ir informacija, kurią turi pateikti tiekėjai, siekiantys įrodyti, kad jų kvalifikacija atitinka keliamus reikalavimus, ir kai reikalaujama, turi būti pateikiama pirkimo dokumentuose nurodytų minimalių kvalifikacinių reikalavimų atitikties deklaracija;</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40.13. informacija, kaip turi būti apskaičiuota ir išreikšta pasiūlymuose nurodoma kaina;</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40.14.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40.15. kur ir kada (diena, valanda ir minutė) bus atplėšiami vokai ar susipažįstama su elektroninėmis priemonėmis pateiktais pasiūlymais (toliau vadinama vokų su pasiūlymais atplėšimu);</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40.16. vokų su pasiūlymais atplėšimo ir pasiūlymų nagrinėjimo procedūros, taip pat informacija, ar tiekėjams leidžiama dalyvauti vokų su pasiūlymais atplėšimo procedūroje;</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40.17. pasiūlymų vertinimo kriterijai, kiekvieno jų svarba bendram 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w:t>
      </w:r>
      <w:r w:rsidRPr="00A26B41">
        <w:rPr>
          <w:rFonts w:ascii="Times New Roman" w:hAnsi="Times New Roman" w:cs="Times New Roman"/>
        </w:rPr>
        <w:lastRenderedPageBreak/>
        <w:t>objekto ypatybių neįmanoma nustatyti kriterijų lyginamojo svorio, perkančioji organizacija turi nurodyti pirkimo dokumentuose taikomų kriterijų svarbos eiliškumą mažėjančia tvarka;</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40.18. siūlomos pasirašyti pirkimo (preliminariosios) sutarties svarbiausios sąlygos (kainodaros taisyklės, atsiskaitymo tvarka, atlikimo terminai, sutarties nutraukimo tvarka ir kitos sąlygos pagal Viešųjų pirkimų įstatymo 18 straipsnio 6 dalį) arba pirkimo sutarties projektas;</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40.19. jei reikalaujama - pasiūlymų galiojimo užtikrinimo ir (ar) pirkimo sutarties įvykdymo užtikrinimo reikalavimai;</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40.20. jei perkančioji organizacija numato reikalavimą, kad ūkio subjektų grupė, kurios pasiūlymas bus pripažintas geriausiu, įgytų tam tikrą teisinę formą, teisinės formos reikalavimai;</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40.21. būdai, kuriais tiekėjai gali prašyti pirkimo dokumentų paaiškinimų;</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40.22. pasiūlymų keitimo ir atšaukimo tvarka;</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40.23.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40.24. informacija apie pirkimo sutarties atidėjimo termino taikymą, ginčų nagrinėjimo tvarką;</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40.25. kita reikalinga informacija apie pirkimo sąlygas ir procedūras.</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41. Pirkimo dokumentų sudėtinė dalis yra skelbimas apie supaprastintą pirkimą. Skelbime esanti informacija vėliau papildomai gali būti neteikiama.</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42. Mažos vertės pirkimų atveju, taip pat kai apklausos metu pasiūlymą pateikti kviečiamas tik vienas tiekėjas, pirkimo dokumentuose gali būti pateikiama ne visa Taisyklių 40 punkte nurodyta informacija, jeigu perkančioji organizacija mano, kad informacija yra nereikalinga.</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43. Pirkimo dokumentai, tarp jų ir kvietimai, pranešimai, paaiškinimai, papildymai, tiekėjams pateikiami asmeniškai, siunčiami registruotu laišku, faksu, elektroniniu paštu ar skelbiami interneto svetainėje (CVP IS, perkančiosios organizacijos ar kitoje interneto svetainėje), kaip nurodoma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paskelbta apie supaprastintą pirkimą, apklausos atveju – pateikti kvietimai dalyvauti pirkimo procedūrose.</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44.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45. Tiekėjas gali paprašyti, kad perkančioji organizacija paaiškintų pirkimo dokumentus. Perkančioji organizacija atsako į kiekvieną tiekėjo rašytinį prašymą paaiškinti pirkimo dokumentus, jeigu prašymas gautas ne vėliau kaip prieš 4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46. Jeigu pirkimo dokumentus paaiškinusi (patikslinusi) perkančioji organizacija jų negali pateikti Taisyklių 45 punkte nustatytais terminais, ji privalo perkelti pasiūlymų pateikimo terminą. Šis terminas nukeliamas protingumo kriterijų atitinkančiam laikui, per kurį tiekėjai, rengdami pirkimo pasiūlymus, galėtų atsižvelgti į šiuos paaiškinimus (</w:t>
      </w:r>
      <w:proofErr w:type="spellStart"/>
      <w:r w:rsidRPr="00A26B41">
        <w:rPr>
          <w:rFonts w:ascii="Times New Roman" w:hAnsi="Times New Roman" w:cs="Times New Roman"/>
        </w:rPr>
        <w:t>patikslinimus</w:t>
      </w:r>
      <w:proofErr w:type="spellEnd"/>
      <w:r w:rsidRPr="00A26B41">
        <w:rPr>
          <w:rFonts w:ascii="Times New Roman" w:hAnsi="Times New Roman" w:cs="Times New Roman"/>
        </w:rPr>
        <w:t>)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F143AF" w:rsidRPr="00A26B41" w:rsidRDefault="00F143AF" w:rsidP="00A26B41">
      <w:pPr>
        <w:widowControl w:val="0"/>
        <w:suppressAutoHyphens/>
        <w:spacing w:after="0" w:line="240" w:lineRule="auto"/>
        <w:ind w:firstLine="567"/>
        <w:jc w:val="both"/>
        <w:rPr>
          <w:rFonts w:ascii="Times New Roman" w:hAnsi="Times New Roman" w:cs="Times New Roman"/>
          <w:color w:val="000000"/>
          <w:spacing w:val="-4"/>
        </w:rPr>
      </w:pPr>
      <w:r w:rsidRPr="00A26B41">
        <w:rPr>
          <w:rFonts w:ascii="Times New Roman" w:hAnsi="Times New Roman" w:cs="Times New Roman"/>
          <w:color w:val="000000"/>
          <w:spacing w:val="-4"/>
        </w:rPr>
        <w:t xml:space="preserve">   47. Jeigu pirkimo dokumentai skelbiami CVP IS, ten pat skelbiama apie pirkimo dokumentų paaiškinimus (</w:t>
      </w:r>
      <w:proofErr w:type="spellStart"/>
      <w:r w:rsidRPr="00A26B41">
        <w:rPr>
          <w:rFonts w:ascii="Times New Roman" w:hAnsi="Times New Roman" w:cs="Times New Roman"/>
          <w:color w:val="000000"/>
          <w:spacing w:val="-4"/>
        </w:rPr>
        <w:t>patikslinimus</w:t>
      </w:r>
      <w:proofErr w:type="spellEnd"/>
      <w:r w:rsidRPr="00A26B41">
        <w:rPr>
          <w:rFonts w:ascii="Times New Roman" w:hAnsi="Times New Roman" w:cs="Times New Roman"/>
          <w:color w:val="000000"/>
          <w:spacing w:val="-4"/>
        </w:rPr>
        <w:t>), ir prireikus pratęsiamą pasiūlymų pateikimo terminą. Jeigu pirkimo dokumentai neskelbiami CVP IS, pranešimai apie pirkimo dokumentų paaiškinimus (</w:t>
      </w:r>
      <w:proofErr w:type="spellStart"/>
      <w:r w:rsidRPr="00A26B41">
        <w:rPr>
          <w:rFonts w:ascii="Times New Roman" w:hAnsi="Times New Roman" w:cs="Times New Roman"/>
          <w:color w:val="000000"/>
          <w:spacing w:val="-4"/>
        </w:rPr>
        <w:t>patikslinimus</w:t>
      </w:r>
      <w:proofErr w:type="spellEnd"/>
      <w:r w:rsidRPr="00A26B41">
        <w:rPr>
          <w:rFonts w:ascii="Times New Roman" w:hAnsi="Times New Roman" w:cs="Times New Roman"/>
          <w:color w:val="000000"/>
          <w:spacing w:val="-4"/>
        </w:rPr>
        <w:t xml:space="preserve">) ir prireikus termino pratęsimą išsiunčiami visiems tiekėjams, kuriems buvo pateikti pirkimo dokumentai. Viešųjų pirkimų įstatymo 86 straipsnyje nurodytuose šaltiniuose apie pasiūlymų pateikimo termino nukėlimą galima neskelbti, jeigu nekeičiama kita skelbime apie </w:t>
      </w:r>
      <w:r w:rsidRPr="00A26B41">
        <w:rPr>
          <w:rFonts w:ascii="Times New Roman" w:hAnsi="Times New Roman" w:cs="Times New Roman"/>
          <w:color w:val="000000"/>
          <w:spacing w:val="-4"/>
        </w:rPr>
        <w:lastRenderedPageBreak/>
        <w:t>supaprastintą pirkimą paskelbta informacija ir jeigu nepaskelbus apie pasiūlymų pateikimo termino nukėlimą nebus pažeisti pirkimų principai.</w:t>
      </w:r>
    </w:p>
    <w:p w:rsidR="00F143AF" w:rsidRPr="00A26B41" w:rsidRDefault="00F143AF" w:rsidP="00A26B41">
      <w:pPr>
        <w:spacing w:after="0" w:line="240" w:lineRule="auto"/>
        <w:ind w:firstLine="720"/>
        <w:rPr>
          <w:rFonts w:ascii="Times New Roman" w:hAnsi="Times New Roman" w:cs="Times New Roman"/>
          <w:b/>
          <w:bCs/>
        </w:rPr>
      </w:pPr>
    </w:p>
    <w:p w:rsidR="00F143AF" w:rsidRPr="00A26B41" w:rsidRDefault="00F143AF" w:rsidP="00A26B41">
      <w:pPr>
        <w:keepNext/>
        <w:spacing w:after="0" w:line="240" w:lineRule="auto"/>
        <w:jc w:val="center"/>
        <w:outlineLvl w:val="0"/>
        <w:rPr>
          <w:rFonts w:ascii="Times New Roman" w:hAnsi="Times New Roman" w:cs="Times New Roman"/>
          <w:b/>
          <w:bCs/>
          <w:caps/>
          <w:kern w:val="32"/>
        </w:rPr>
      </w:pPr>
      <w:bookmarkStart w:id="11" w:name="_Toc209231261"/>
      <w:r w:rsidRPr="00A26B41">
        <w:rPr>
          <w:rFonts w:ascii="Times New Roman" w:hAnsi="Times New Roman" w:cs="Times New Roman"/>
          <w:b/>
          <w:bCs/>
          <w:caps/>
          <w:kern w:val="32"/>
        </w:rPr>
        <w:t>VII. TECHNINĖ SPECIFIKACIJA</w:t>
      </w:r>
      <w:bookmarkEnd w:id="11"/>
    </w:p>
    <w:p w:rsidR="00F143AF" w:rsidRPr="00A26B41" w:rsidRDefault="00F143AF" w:rsidP="00A26B41">
      <w:pPr>
        <w:spacing w:after="0" w:line="240" w:lineRule="auto"/>
        <w:ind w:firstLine="720"/>
        <w:jc w:val="center"/>
        <w:rPr>
          <w:rFonts w:ascii="Times New Roman" w:hAnsi="Times New Roman" w:cs="Times New Roman"/>
          <w:b/>
          <w:bCs/>
        </w:rPr>
      </w:pP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48. Perkančioji organizacija, atlikdama supaprastintus pirkimus (išskyrus mažos vertės pirkimus), techninę specifikaciją rengia vadovaudamasi Viešųjų pirkimų įstatymo 25 straipsnyje nustatytais reikalavimais.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rPr>
      </w:pPr>
      <w:r w:rsidRPr="00A26B41">
        <w:rPr>
          <w:rFonts w:ascii="Times New Roman" w:hAnsi="Times New Roman" w:cs="Times New Roman"/>
          <w:color w:val="000000"/>
        </w:rPr>
        <w:t xml:space="preserve">49. Kiekviena perkama prekė, paslauga ar darbai turi būti aprašyti aiškiai ir nedviprasmiškai, aprašymas negali diskriminuoti tiekėjų bei turi užtikrinti jų konkurenciją. </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rPr>
      </w:pPr>
      <w:r w:rsidRPr="00A26B41">
        <w:rPr>
          <w:rFonts w:ascii="Times New Roman" w:hAnsi="Times New Roman" w:cs="Times New Roman"/>
          <w:color w:val="000000"/>
        </w:rPr>
        <w:t xml:space="preserve">50.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 </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rPr>
      </w:pPr>
      <w:r w:rsidRPr="00A26B41">
        <w:rPr>
          <w:rFonts w:ascii="Times New Roman" w:hAnsi="Times New Roman" w:cs="Times New Roman"/>
          <w:color w:val="000000"/>
        </w:rPr>
        <w:t xml:space="preserve">57.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rPr>
      </w:pPr>
      <w:r w:rsidRPr="00A26B41">
        <w:rPr>
          <w:rFonts w:ascii="Times New Roman" w:hAnsi="Times New Roman" w:cs="Times New Roman"/>
          <w:color w:val="000000"/>
        </w:rPr>
        <w:t xml:space="preserve">52. Jeigu kartu su paslaugomis perkamos prekės ir (ar) darbai, su prekėmis – paslaugos, darbai, o su darbais – prekės, paslaugos, techninėje specifikacijoje atitinkamai nustatomi reikalavimai ir kartu perkamoms prekėms, darbams ar paslaugoms. </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rPr>
      </w:pPr>
      <w:r w:rsidRPr="00A26B41">
        <w:rPr>
          <w:rFonts w:ascii="Times New Roman" w:hAnsi="Times New Roman" w:cs="Times New Roman"/>
          <w:color w:val="000000"/>
        </w:rPr>
        <w:t xml:space="preserve">53. Jei leidžiama pateikti alternatyvius pasiūlymus, nurodomi minimalūs reikalavimai, kuriuos šie pasiūlymai turi atitikti. Alternatyvūs pasiūlymai negali būti priimami, vertinant mažiausios kainos kriterijumi. </w:t>
      </w:r>
    </w:p>
    <w:p w:rsidR="00F143AF" w:rsidRPr="00A26B41" w:rsidRDefault="00F143AF" w:rsidP="00A26B41">
      <w:pPr>
        <w:widowControl w:val="0"/>
        <w:autoSpaceDE w:val="0"/>
        <w:autoSpaceDN w:val="0"/>
        <w:adjustRightInd w:val="0"/>
        <w:spacing w:after="0" w:line="240" w:lineRule="auto"/>
        <w:ind w:firstLine="709"/>
        <w:jc w:val="both"/>
        <w:rPr>
          <w:rFonts w:ascii="Times New Roman" w:hAnsi="Times New Roman" w:cs="Times New Roman"/>
          <w:color w:val="000000"/>
        </w:rPr>
      </w:pPr>
      <w:r w:rsidRPr="00A26B41">
        <w:rPr>
          <w:rFonts w:ascii="Times New Roman" w:hAnsi="Times New Roman" w:cs="Times New Roman"/>
          <w:color w:val="000000"/>
        </w:rPr>
        <w:t xml:space="preserve">54.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 </w:t>
      </w:r>
    </w:p>
    <w:p w:rsidR="00F143AF" w:rsidRPr="00A26B41" w:rsidRDefault="00F143AF" w:rsidP="00A26B41">
      <w:pPr>
        <w:widowControl w:val="0"/>
        <w:suppressAutoHyphens/>
        <w:spacing w:after="0" w:line="240" w:lineRule="auto"/>
        <w:ind w:firstLine="567"/>
        <w:jc w:val="both"/>
        <w:rPr>
          <w:rFonts w:ascii="Times New Roman" w:hAnsi="Times New Roman" w:cs="Times New Roman"/>
          <w:spacing w:val="-2"/>
        </w:rPr>
      </w:pPr>
      <w:r w:rsidRPr="00A26B41">
        <w:rPr>
          <w:rFonts w:ascii="Times New Roman" w:hAnsi="Times New Roman" w:cs="Times New Roman"/>
          <w:color w:val="000000"/>
        </w:rPr>
        <w:t xml:space="preserve">  55. </w:t>
      </w:r>
      <w:r w:rsidRPr="00A26B41">
        <w:rPr>
          <w:rFonts w:ascii="Times New Roman" w:hAnsi="Times New Roman" w:cs="Times New Roman"/>
          <w:spacing w:val="-2"/>
        </w:rPr>
        <w:t>Prekių, paslaugų ar darbų, nurodytų Produktų, kurių viešiesiems pirkimams taikytini aplinkos apsaugos kriterijai, sąrašuose, patvirtintuose Lietuvos Respublikos aplinkos ministro 2011 m. birželio 28 d. įsakymu D1-508 (Žin., 2011, Nr. </w:t>
      </w:r>
      <w:hyperlink r:id="rId5" w:history="1">
        <w:r w:rsidRPr="00A26B41">
          <w:rPr>
            <w:rFonts w:ascii="Times New Roman" w:hAnsi="Times New Roman" w:cs="Times New Roman"/>
            <w:color w:val="000000"/>
            <w:spacing w:val="-2"/>
            <w:u w:val="single"/>
          </w:rPr>
          <w:t>84-4110</w:t>
        </w:r>
      </w:hyperlink>
      <w:r w:rsidRPr="00A26B41">
        <w:rPr>
          <w:rFonts w:ascii="Times New Roman" w:hAnsi="Times New Roman" w:cs="Times New Roman"/>
          <w:spacing w:val="-2"/>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6" w:history="1">
        <w:r w:rsidRPr="00A26B41">
          <w:rPr>
            <w:rFonts w:ascii="Times New Roman" w:hAnsi="Times New Roman" w:cs="Times New Roman"/>
            <w:color w:val="000000"/>
            <w:spacing w:val="-2"/>
            <w:u w:val="single"/>
          </w:rPr>
          <w:t>23-1110</w:t>
        </w:r>
      </w:hyperlink>
      <w:bookmarkStart w:id="12" w:name="html"/>
      <w:r w:rsidRPr="00A26B41">
        <w:rPr>
          <w:rFonts w:ascii="Times New Roman" w:hAnsi="Times New Roman" w:cs="Times New Roman"/>
          <w:color w:val="000000"/>
          <w:spacing w:val="-2"/>
        </w:rPr>
        <w:t xml:space="preserve">), </w:t>
      </w:r>
      <w:bookmarkEnd w:id="12"/>
      <w:r w:rsidRPr="00A26B41">
        <w:rPr>
          <w:rFonts w:ascii="Times New Roman" w:hAnsi="Times New Roman" w:cs="Times New Roman"/>
          <w:spacing w:val="-2"/>
        </w:rPr>
        <w:t>nustatytais atvejais turi apimti šiame tvarkos sąraše nustatytus energijos vartojimo efektyvumo ir aplinkos apsaugos reikalavimus.</w:t>
      </w:r>
    </w:p>
    <w:p w:rsidR="00F143AF" w:rsidRPr="00A26B41" w:rsidRDefault="00F143AF" w:rsidP="00A26B41">
      <w:pPr>
        <w:widowControl w:val="0"/>
        <w:autoSpaceDE w:val="0"/>
        <w:autoSpaceDN w:val="0"/>
        <w:adjustRightInd w:val="0"/>
        <w:spacing w:after="0" w:line="240" w:lineRule="auto"/>
        <w:ind w:firstLine="709"/>
        <w:jc w:val="both"/>
        <w:rPr>
          <w:rFonts w:ascii="Times New Roman" w:hAnsi="Times New Roman" w:cs="Times New Roman"/>
          <w:color w:val="000000"/>
        </w:rPr>
      </w:pPr>
      <w:r w:rsidRPr="00A26B41">
        <w:rPr>
          <w:rFonts w:ascii="Times New Roman" w:hAnsi="Times New Roman" w:cs="Times New Roman"/>
          <w:color w:val="000000"/>
        </w:rPr>
        <w:t>56.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F143AF" w:rsidRPr="00A26B41" w:rsidRDefault="00F143AF" w:rsidP="00A26B41">
      <w:pPr>
        <w:widowControl w:val="0"/>
        <w:autoSpaceDE w:val="0"/>
        <w:autoSpaceDN w:val="0"/>
        <w:adjustRightInd w:val="0"/>
        <w:spacing w:after="0" w:line="240" w:lineRule="auto"/>
        <w:ind w:firstLine="709"/>
        <w:jc w:val="both"/>
        <w:rPr>
          <w:rFonts w:ascii="Times New Roman" w:hAnsi="Times New Roman" w:cs="Times New Roman"/>
          <w:color w:val="000000"/>
        </w:rPr>
      </w:pPr>
      <w:r w:rsidRPr="00A26B41">
        <w:rPr>
          <w:rFonts w:ascii="Times New Roman" w:hAnsi="Times New Roman" w:cs="Times New Roman"/>
          <w:color w:val="000000"/>
        </w:rPr>
        <w:t xml:space="preserve">57. Pirkimo dokumentuose gali būti reikalaujama pateikti tiekėjo tiekiamų prekių, atliekamų darbų ar teikiamų paslaugų aprašymus, pavyzdžius ar nuotraukas ar paprašyti tiekėjo leidimo apžiūrėti pirkimo objektą. </w:t>
      </w:r>
    </w:p>
    <w:p w:rsidR="00F143AF" w:rsidRPr="00A26B41" w:rsidRDefault="00F143AF" w:rsidP="00A26B41">
      <w:pPr>
        <w:spacing w:after="0" w:line="240" w:lineRule="auto"/>
        <w:jc w:val="both"/>
        <w:rPr>
          <w:rFonts w:ascii="Times New Roman" w:hAnsi="Times New Roman" w:cs="Times New Roman"/>
        </w:rPr>
      </w:pPr>
    </w:p>
    <w:p w:rsidR="00F143AF" w:rsidRPr="00A26B41" w:rsidRDefault="00F143AF" w:rsidP="00A26B41">
      <w:pPr>
        <w:keepNext/>
        <w:spacing w:after="0" w:line="240" w:lineRule="auto"/>
        <w:jc w:val="center"/>
        <w:outlineLvl w:val="0"/>
        <w:rPr>
          <w:rFonts w:ascii="Times New Roman" w:hAnsi="Times New Roman" w:cs="Times New Roman"/>
          <w:b/>
          <w:bCs/>
          <w:caps/>
          <w:kern w:val="32"/>
        </w:rPr>
      </w:pPr>
      <w:bookmarkStart w:id="13" w:name="_Toc209231262"/>
      <w:r w:rsidRPr="00A26B41">
        <w:rPr>
          <w:rFonts w:ascii="Times New Roman" w:hAnsi="Times New Roman" w:cs="Times New Roman"/>
          <w:b/>
          <w:bCs/>
          <w:caps/>
          <w:kern w:val="32"/>
        </w:rPr>
        <w:t>VIII. TIEKĖJŲ KVALIFIKACIJOS TIKRINIMAS</w:t>
      </w:r>
      <w:bookmarkEnd w:id="13"/>
    </w:p>
    <w:p w:rsidR="00F143AF" w:rsidRPr="00A26B41" w:rsidRDefault="00F143AF" w:rsidP="00A26B41">
      <w:pPr>
        <w:spacing w:after="0" w:line="240" w:lineRule="auto"/>
        <w:ind w:firstLine="720"/>
        <w:jc w:val="center"/>
        <w:rPr>
          <w:rFonts w:ascii="Times New Roman" w:hAnsi="Times New Roman" w:cs="Times New Roman"/>
          <w:b/>
          <w:bCs/>
          <w:lang w:eastAsia="lt-LT"/>
        </w:rPr>
      </w:pPr>
    </w:p>
    <w:p w:rsidR="00F143AF" w:rsidRPr="00A26B41" w:rsidRDefault="00F143AF" w:rsidP="00A26B41">
      <w:pPr>
        <w:spacing w:after="0" w:line="240" w:lineRule="auto"/>
        <w:ind w:firstLine="720"/>
        <w:jc w:val="both"/>
        <w:rPr>
          <w:rFonts w:ascii="Times New Roman" w:hAnsi="Times New Roman" w:cs="Times New Roman"/>
          <w:lang w:eastAsia="lt-LT"/>
        </w:rPr>
      </w:pPr>
      <w:r w:rsidRPr="00A26B41">
        <w:rPr>
          <w:rFonts w:ascii="Times New Roman" w:hAnsi="Times New Roman" w:cs="Times New Roman"/>
          <w:lang w:eastAsia="lt-LT"/>
        </w:rPr>
        <w:t xml:space="preserve">58. Siekiant įsitikinti, ar tiekėjas bus pajėgus įvykdyti pirkimo sutartį, vadovaujantis Viešųjų pirkimų įstatymo 32–38 straipsnių nuostatomis ir atsižvelgiant į Viešųjų pirkimų tarnybos patvirtintas tiekėjų kvalifikacijos vertinimo metodines rekomendacijas, </w:t>
      </w:r>
      <w:r w:rsidRPr="00A26B41">
        <w:rPr>
          <w:rFonts w:ascii="Times New Roman" w:hAnsi="Times New Roman" w:cs="Times New Roman"/>
          <w:color w:val="000000"/>
          <w:lang w:eastAsia="lt-LT"/>
        </w:rPr>
        <w:t xml:space="preserve">patvirtintas Viešųjų pirkimų tarnybos direktoriaus 2003 m. spalio 20 d. įsakymu Nr. 1S-100 (Žin., 2003, Nr. 103-4623; 2004, Nr. 63-2285; 2007, Nr. 66-2595; 2009, Nr. 39-1505) bei Viešųjų pirkimų tarnybos direktoriaus 2010 balandžio 15 d. įsakymą Nr. 1S-54 „Dėl atvejų, </w:t>
      </w:r>
      <w:r w:rsidRPr="00A26B41">
        <w:rPr>
          <w:rFonts w:ascii="Times New Roman" w:hAnsi="Times New Roman" w:cs="Times New Roman"/>
          <w:color w:val="000000"/>
          <w:lang w:eastAsia="lt-LT"/>
        </w:rPr>
        <w:lastRenderedPageBreak/>
        <w:t>kada vietoj kvalifikaciją patvirtinančių dokumentų perkančioji organizacija gali prašyti tiekėjų pateikti jos nustatytos formos pirkimo dokumentuose nurodytų minimalių kvalifikacinių reikalavimų atitikties deklaraciją, nustatymo“ (Žin. 2010, Nr. 46-2231),</w:t>
      </w:r>
      <w:r w:rsidRPr="00A26B41">
        <w:rPr>
          <w:rFonts w:ascii="Times New Roman" w:hAnsi="Times New Roman" w:cs="Times New Roman"/>
          <w:lang w:eastAsia="lt-LT"/>
        </w:rPr>
        <w:t xml:space="preserve"> pirkimo dokumentuose nustatomi tiekėjų kvalifikacijos reikalavimai ir atliekamas tiekėjų kvalifikacijos tikrinimas. Tiekėjų kvalifikacijos neprivaloma tikrinti, kai: </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58.1.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58.2. dėl techninių, meninių priežasčių ar dėl objektyvių aplinkybių tik konkretus tiekėjas gali tiekti reikalingas prekes, teikti paslaugas ar atlikti darbus ir nėra jokios kitos alternatyvos;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58.3.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58.4. prekių biržoje perkamos kotiruojamos prekės;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58.5. perkami muziejų eksponatai, archyviniai ir bibliotekiniai dokumentai, yra prenumeruojami laikraščiai ir žurnalai;</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58.6. ypač palankiomis sąlygomis perkama iš bankrutuojančių, likviduojamų, restruktūrizuojamų ar sustabdžiusių veiklą ūkio subjektų;</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58.7. prekės perkamos iš valstybės rezervo;</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58.8. perkamos licencijos naudotis bibliotekiniais dokumentais ar duomenų (informacinėmis) bazėmis;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58.9. dėl aplinkybių, kurių nebuvo galima numatyti, paaiškėja, kad yra reikalingi papildomi darbai arba paslaugos, kurie nebuvo įrašyti į sudarytą pirkimo sutartį, tačiau be kurių negalima užbaigti pirkimo sutarties vykdymo;</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58.10. perkamos ekspertų komisijų, komitetų, tarybų, kurių sudarymo tvarką nustato Lietuvos Respublikos įstatymai, narių teikiamos nematerialaus pobūdžio (intelektinės) paslaugos;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58.11. vykdomi mažos vertės pirkimai;</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58.12. prekės ir paslaugos yra perkamos naudojant reprezentacinėms išlaidoms skirtas lėšas;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58.13. Kitais atvejais kai apie pirkimą neprivalu skelbti.</w:t>
      </w:r>
    </w:p>
    <w:p w:rsidR="00F143AF" w:rsidRPr="00A26B41" w:rsidRDefault="00F143AF" w:rsidP="00A26B41">
      <w:pPr>
        <w:spacing w:after="0" w:line="240" w:lineRule="auto"/>
        <w:ind w:firstLine="720"/>
        <w:jc w:val="both"/>
        <w:rPr>
          <w:rFonts w:ascii="Times New Roman" w:hAnsi="Times New Roman" w:cs="Times New Roman"/>
          <w:lang w:eastAsia="lt-LT"/>
        </w:rPr>
      </w:pPr>
    </w:p>
    <w:p w:rsidR="00F143AF" w:rsidRPr="00A26B41" w:rsidRDefault="00F143AF" w:rsidP="00A26B41">
      <w:pPr>
        <w:keepNext/>
        <w:spacing w:after="0" w:line="240" w:lineRule="auto"/>
        <w:jc w:val="center"/>
        <w:outlineLvl w:val="0"/>
        <w:rPr>
          <w:rFonts w:ascii="Times New Roman" w:hAnsi="Times New Roman" w:cs="Times New Roman"/>
          <w:b/>
          <w:bCs/>
          <w:caps/>
          <w:kern w:val="32"/>
        </w:rPr>
      </w:pPr>
      <w:bookmarkStart w:id="14" w:name="_Toc209231263"/>
      <w:r w:rsidRPr="00A26B41">
        <w:rPr>
          <w:rFonts w:ascii="Times New Roman" w:hAnsi="Times New Roman" w:cs="Times New Roman"/>
          <w:b/>
          <w:bCs/>
          <w:caps/>
          <w:kern w:val="32"/>
        </w:rPr>
        <w:t>Ix. PASIŪLYMŲ NAGRINĖJIMAS IR VERTINIMAS</w:t>
      </w:r>
      <w:bookmarkEnd w:id="14"/>
    </w:p>
    <w:p w:rsidR="00F143AF" w:rsidRPr="00A26B41" w:rsidRDefault="00F143AF" w:rsidP="00A26B41">
      <w:pPr>
        <w:autoSpaceDE w:val="0"/>
        <w:autoSpaceDN w:val="0"/>
        <w:adjustRightInd w:val="0"/>
        <w:spacing w:after="0" w:line="240" w:lineRule="auto"/>
        <w:ind w:firstLine="720"/>
        <w:jc w:val="center"/>
        <w:rPr>
          <w:rFonts w:ascii="Times New Roman" w:hAnsi="Times New Roman" w:cs="Times New Roman"/>
          <w:b/>
          <w:bCs/>
          <w:caps/>
        </w:rPr>
      </w:pPr>
    </w:p>
    <w:p w:rsidR="00F143AF" w:rsidRPr="00A26B41" w:rsidRDefault="00F143AF" w:rsidP="00A26B41">
      <w:pPr>
        <w:widowControl w:val="0"/>
        <w:suppressAutoHyphens/>
        <w:spacing w:after="0" w:line="240" w:lineRule="auto"/>
        <w:ind w:firstLine="567"/>
        <w:jc w:val="both"/>
        <w:rPr>
          <w:rFonts w:ascii="Times New Roman" w:hAnsi="Times New Roman" w:cs="Times New Roman"/>
          <w:color w:val="000000"/>
        </w:rPr>
      </w:pPr>
      <w:r w:rsidRPr="00A26B41">
        <w:rPr>
          <w:rFonts w:ascii="Times New Roman" w:hAnsi="Times New Roman" w:cs="Times New Roman"/>
        </w:rPr>
        <w:t xml:space="preserve">   59. Pasiūlymai turi būti priimami laikantis pirkimo dokumentuose nurodytos tvarkos. Pavėluotai gauti vokai su pasiūlymais neatplėšiami ir grąžinami juos pateikusiems tiekėjams. </w:t>
      </w:r>
      <w:r w:rsidRPr="00A26B41">
        <w:rPr>
          <w:rFonts w:ascii="Times New Roman" w:hAnsi="Times New Roman" w:cs="Times New Roman"/>
          <w:color w:val="000000"/>
        </w:rPr>
        <w:t>Neužklijuotuose, turinčiuose mechaninių ar kitokių pažeidimų, galinčių kelti abejonių dėl pasiūlymų slaptumo vokuose pateikti pasiūlymai nepriimami ir grąžinami juos pateikusiems tiekėjams.</w:t>
      </w:r>
    </w:p>
    <w:p w:rsidR="00F143AF" w:rsidRPr="00A26B41" w:rsidRDefault="00F143AF" w:rsidP="00A26B41">
      <w:pPr>
        <w:spacing w:after="0" w:line="240" w:lineRule="auto"/>
        <w:jc w:val="both"/>
        <w:rPr>
          <w:rFonts w:ascii="Times New Roman" w:hAnsi="Times New Roman" w:cs="Times New Roman"/>
        </w:rPr>
      </w:pPr>
      <w:r w:rsidRPr="00A26B41">
        <w:rPr>
          <w:rFonts w:ascii="Times New Roman" w:hAnsi="Times New Roman" w:cs="Times New Roman"/>
        </w:rPr>
        <w:t xml:space="preserve">            60. Vokus su pasiūlymais atplėšia, pasiūlymus nagrinėja ir vertina supaprastintą pirkimą atliekanti komisija. </w:t>
      </w:r>
    </w:p>
    <w:p w:rsidR="00F143AF" w:rsidRPr="00A26B41" w:rsidRDefault="00F143AF" w:rsidP="00A26B41">
      <w:pPr>
        <w:widowControl w:val="0"/>
        <w:tabs>
          <w:tab w:val="left" w:pos="709"/>
        </w:tabs>
        <w:suppressAutoHyphens/>
        <w:spacing w:after="0" w:line="240" w:lineRule="auto"/>
        <w:ind w:firstLine="567"/>
        <w:jc w:val="both"/>
        <w:rPr>
          <w:rFonts w:ascii="Times New Roman" w:hAnsi="Times New Roman" w:cs="Times New Roman"/>
          <w:color w:val="000000"/>
          <w:spacing w:val="-2"/>
        </w:rPr>
      </w:pPr>
      <w:r w:rsidRPr="00A26B41">
        <w:rPr>
          <w:rFonts w:ascii="Times New Roman" w:hAnsi="Times New Roman" w:cs="Times New Roman"/>
        </w:rPr>
        <w:t xml:space="preserve">  61. Vokai su pasiūlymais atplėšiami Komisijos posėdyje. Posėdis vyksta pirkimo dokumentuose nurodytoje vietoje, prasideda nurodytą dieną, valandą ir minutę. </w:t>
      </w:r>
      <w:r w:rsidRPr="00A26B41">
        <w:rPr>
          <w:rFonts w:ascii="Times New Roman" w:hAnsi="Times New Roman" w:cs="Times New Roman"/>
          <w:color w:val="000000"/>
          <w:spacing w:val="-2"/>
        </w:rPr>
        <w:t>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F143AF" w:rsidRPr="00A26B41" w:rsidRDefault="00F143AF" w:rsidP="00A26B41">
      <w:pPr>
        <w:spacing w:after="0" w:line="240" w:lineRule="auto"/>
        <w:jc w:val="both"/>
        <w:rPr>
          <w:rFonts w:ascii="Times New Roman" w:hAnsi="Times New Roman" w:cs="Times New Roman"/>
        </w:rPr>
      </w:pPr>
      <w:r w:rsidRPr="00A26B41">
        <w:rPr>
          <w:rFonts w:ascii="Times New Roman" w:hAnsi="Times New Roman" w:cs="Times New Roman"/>
        </w:rPr>
        <w:t xml:space="preserve">            62. Atplėšus voką, pasiūlymo paskutinio lapo antrojoje pusėje pasirašo posėdyje dalyvaujantys Komisijos nariai ar pirkimo organizatorius. Ši nuostata netaikoma, kai pasiūlymas perduodamas elektroninėmis priemonėmis. </w:t>
      </w:r>
    </w:p>
    <w:p w:rsidR="00F143AF" w:rsidRPr="00A26B41" w:rsidRDefault="00F143AF" w:rsidP="00A26B41">
      <w:pPr>
        <w:spacing w:after="0" w:line="240" w:lineRule="auto"/>
        <w:jc w:val="both"/>
        <w:rPr>
          <w:rFonts w:ascii="Times New Roman" w:hAnsi="Times New Roman" w:cs="Times New Roman"/>
        </w:rPr>
      </w:pPr>
      <w:r w:rsidRPr="00A26B41">
        <w:rPr>
          <w:rFonts w:ascii="Times New Roman" w:hAnsi="Times New Roman" w:cs="Times New Roman"/>
        </w:rPr>
        <w:t xml:space="preserve">            63. Komisija vokų atplėšimo procedūros rezultatus įformina protokolu. </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64.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65. Pasiūlymai nagrinėjami ir vertinami konfidencialiai, nedalyvaujant pasiūlymus pateikusiems tiekėjams ar jų atstovams.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lastRenderedPageBreak/>
        <w:t xml:space="preserve">66. Perkančioji organizacija, nagrinėdama pasiūlymus: </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66.1. tikrina, ar tiekėjų pasiūlymuose pateikti kvalifikaciniai duomenys atitinka pirkimo dokumentuose nustatytus minimalius kvalifikacijos reikalavimus. Jeigu nustatoma, kad tiekėjo pateikti kvalifikaciniai duomenys yra neišsamūs arba netikslūs, privaloma prašyti tiekėjo juos patikslinti;</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66.2. tikrina, ar pasiūlymas atitinka pirkimo dokumentuose nustatytus reikalavimus;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66.3. teisinga laiko kainą, nurodytą žodžiais, jeigu pasiūlyme nurodyta kaina, išreikšta skaičiais, neatitinka kainos, nurodytos žodžiais. </w:t>
      </w:r>
      <w:r w:rsidRPr="00A26B41">
        <w:rPr>
          <w:rFonts w:ascii="Times New Roman" w:hAnsi="Times New Roman" w:cs="Times New Roman"/>
          <w:color w:val="000000"/>
        </w:rPr>
        <w:t>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66.4. privalo paprašyti dalyvių per nurodytą terminą ištaisyti pasiūlyme pastebėtas aritmetines klaidas, nekeičiant vokų su pasiūlymais atplėšimo posėdžio metu paskelbtos kainos, radusi pasiūlyme nurodytos kainos apskaičiavimo klaidų.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F143AF" w:rsidRPr="00A26B41" w:rsidRDefault="00F143AF" w:rsidP="00A26B41">
      <w:pPr>
        <w:widowControl w:val="0"/>
        <w:suppressAutoHyphens/>
        <w:spacing w:after="0" w:line="240" w:lineRule="auto"/>
        <w:ind w:firstLine="567"/>
        <w:jc w:val="both"/>
        <w:rPr>
          <w:rFonts w:ascii="Times New Roman" w:hAnsi="Times New Roman" w:cs="Times New Roman"/>
          <w:color w:val="000000"/>
          <w:spacing w:val="-2"/>
        </w:rPr>
      </w:pPr>
      <w:r w:rsidRPr="00A26B41">
        <w:rPr>
          <w:rFonts w:ascii="Times New Roman" w:hAnsi="Times New Roman" w:cs="Times New Roman"/>
        </w:rPr>
        <w:t xml:space="preserve">   66.5. </w:t>
      </w:r>
      <w:r w:rsidRPr="00A26B41">
        <w:rPr>
          <w:rFonts w:ascii="Times New Roman" w:hAnsi="Times New Roman" w:cs="Times New Roman"/>
          <w:color w:val="000000"/>
          <w:spacing w:val="-2"/>
        </w:rPr>
        <w:t>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 119-5131) bei Pasiūlyme nurodytos prekių, paslaugų ar darbų neįprastai mažos kainos pagrindimo rekomendacijomis, patvirtintomis Viešųjų pirkimų tarnybos direktoriaus 2009 m. lapkričio 10 d. įsakymu Nr. 1S-122 (Žin., 2009, Nr. 136-5965);</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66.6. tikrina, ar pasiūlytos ne per didelės kainos. </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67. Perkančioji organizacija atmeta pasiūlymą, jeigu:</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67.1. tiekėjas neatitiko minimalių kvalifikacijos reikalavimų;</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67.2. tiekėjas savo pasiūlyme pateikė netikslius ar neišsamius duomenis apie savo kvalifikaciją ir perkančiosios organizacijos prašymu nepatikslino jų;</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67.3. pasiūlymas neatitiko pirkimo dokumentuose nustatytų reikalavimų;</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67.4. buvo pasiūlyta neįprastai maža kaina ir tiekėjas perkančiosios organizacijos prašymu nepateikė raštiško kainos sudėtinių dalių pagrindimo arba kitaip nepagrindė neįprastai mažos kainos;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67.5. visų tiekėjų, kurių pasiūlymai neatmesti dėl kitų priežasčių, buvo pasiūlytos per didelės, perkančiajai organizacijai nepriimtinos kainos;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67.6. </w:t>
      </w:r>
      <w:r w:rsidRPr="00A26B41">
        <w:rPr>
          <w:rFonts w:ascii="Times New Roman" w:hAnsi="Times New Roman" w:cs="Times New Roman"/>
          <w:color w:val="000000"/>
        </w:rPr>
        <w:t>tiekėjas pateikė pasiūlymą ir voke, ir elektroninėmis priemonėmis.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68. Dėl 67 punkte nurodytų priežasčių neatmesti pasiūlymai vertinami remiantis vienu iš šių kriterijų:</w:t>
      </w:r>
    </w:p>
    <w:p w:rsidR="00F143AF" w:rsidRPr="00A26B41" w:rsidRDefault="00F143AF" w:rsidP="00A26B41">
      <w:pPr>
        <w:widowControl w:val="0"/>
        <w:suppressAutoHyphens/>
        <w:spacing w:after="0" w:line="240" w:lineRule="auto"/>
        <w:ind w:firstLine="567"/>
        <w:jc w:val="both"/>
        <w:rPr>
          <w:rFonts w:ascii="Times New Roman" w:hAnsi="Times New Roman" w:cs="Times New Roman"/>
          <w:color w:val="000000"/>
        </w:rPr>
      </w:pPr>
      <w:r w:rsidRPr="00A26B41">
        <w:rPr>
          <w:rFonts w:ascii="Times New Roman" w:hAnsi="Times New Roman" w:cs="Times New Roman"/>
        </w:rPr>
        <w:t xml:space="preserve">  68.1. ekonomiškai naudingiausio pasiūlymo, kai pirkimo sutartis sudaroma su dalyviu, pateikusiu perkančiajai organizacijai naudingiausią pasiūlymą, išrinktą pagal pirkimo dokumentuose nustatytus kriterijus, susijusius su pirkimo objektu, – paprastai kokybės, kainos, techninių </w:t>
      </w:r>
      <w:proofErr w:type="spellStart"/>
      <w:r w:rsidRPr="00A26B41">
        <w:rPr>
          <w:rFonts w:ascii="Times New Roman" w:hAnsi="Times New Roman" w:cs="Times New Roman"/>
        </w:rPr>
        <w:t>privalumų</w:t>
      </w:r>
      <w:proofErr w:type="spellEnd"/>
      <w:r w:rsidRPr="00A26B41">
        <w:rPr>
          <w:rFonts w:ascii="Times New Roman" w:hAnsi="Times New Roman" w:cs="Times New Roman"/>
        </w:rPr>
        <w:t xml:space="preserve">, estetinių ir funkcinių charakteristikų, aplinkosaugos charakteristikų, eksploatavimo išlaidų, efektyvumo, garantinio aptarnavimo ir techninės pagalbos, pristatymo datos, pristatymo laiko arba užbaigimo laiko. </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68.2. mažiausios kainos. </w:t>
      </w:r>
    </w:p>
    <w:p w:rsidR="00F143AF" w:rsidRPr="00A26B41" w:rsidRDefault="00F143AF" w:rsidP="00A26B41">
      <w:pPr>
        <w:widowControl w:val="0"/>
        <w:suppressAutoHyphens/>
        <w:spacing w:after="0" w:line="240" w:lineRule="auto"/>
        <w:ind w:firstLine="567"/>
        <w:jc w:val="both"/>
        <w:rPr>
          <w:rFonts w:ascii="Times New Roman" w:hAnsi="Times New Roman" w:cs="Times New Roman"/>
          <w:b/>
          <w:bCs/>
          <w:color w:val="000000"/>
          <w:spacing w:val="-2"/>
        </w:rPr>
      </w:pPr>
      <w:r w:rsidRPr="00A26B41">
        <w:rPr>
          <w:rFonts w:ascii="Times New Roman" w:hAnsi="Times New Roman" w:cs="Times New Roman"/>
        </w:rPr>
        <w:t xml:space="preserve">   69.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 </w:t>
      </w:r>
      <w:r w:rsidRPr="00A26B41">
        <w:rPr>
          <w:rFonts w:ascii="Times New Roman" w:hAnsi="Times New Roman" w:cs="Times New Roman"/>
          <w:color w:val="000000"/>
          <w:spacing w:val="-2"/>
        </w:rPr>
        <w:t>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70. Perkančioji organizacija faksu arba elektroniniu paštu, kitomis elektroninėmis priemonėmis nedelsdama suinteresuotiems kandidatams ir suinteresuotiems dalyviams nedelsdama (ne vėliau kaip per 5 </w:t>
      </w:r>
      <w:r w:rsidRPr="00A26B41">
        <w:rPr>
          <w:rFonts w:ascii="Times New Roman" w:hAnsi="Times New Roman" w:cs="Times New Roman"/>
        </w:rPr>
        <w:lastRenderedPageBreak/>
        <w:t>darbo dienas) praneša apie priimtą sprendimą sudaryti pirkimo sutartį ar preliminariąją sutartį arba sprendimą dėl leidimo dalyvauti dinaminėje pirkimo sistemoje, pateikia pasiūlymo atmetimo priežastis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Šis reikalavimas netaikomas, kai sutarties vertė mažesnė kaip 10 tūks</w:t>
      </w:r>
      <w:r w:rsidR="00C04BBE">
        <w:rPr>
          <w:rFonts w:ascii="Times New Roman" w:hAnsi="Times New Roman" w:cs="Times New Roman"/>
        </w:rPr>
        <w:t>t</w:t>
      </w:r>
      <w:r w:rsidRPr="00A26B41">
        <w:rPr>
          <w:rFonts w:ascii="Times New Roman" w:hAnsi="Times New Roman" w:cs="Times New Roman"/>
        </w:rPr>
        <w:t>. Lt be PVM.</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71. Laimėjusiu pasiūlymu pripažįstamas pirmasis pasiūlymų eilėje esantis pasiūlymas. Tais atvejais, kai pasiūlymą pateikti kviečiamas tik vienas tiekėjas arba pasiūlymą pateikia tik vienas tiekėjas, jo pasiūlymas laikomas laimėjusiu, jeigu jis neatmestas pagal Taisyklių 66 punkto nuostatas.</w:t>
      </w:r>
      <w:bookmarkStart w:id="15" w:name="_Toc209231264"/>
    </w:p>
    <w:p w:rsidR="00F143AF" w:rsidRPr="00A26B41" w:rsidRDefault="00F143AF" w:rsidP="00A26B41">
      <w:pPr>
        <w:spacing w:after="0" w:line="240" w:lineRule="auto"/>
        <w:ind w:firstLine="720"/>
        <w:jc w:val="both"/>
        <w:rPr>
          <w:rFonts w:ascii="Times New Roman" w:hAnsi="Times New Roman" w:cs="Times New Roman"/>
        </w:rPr>
      </w:pPr>
    </w:p>
    <w:p w:rsidR="00F143AF" w:rsidRPr="00A26B41" w:rsidRDefault="00F143AF" w:rsidP="00A26B41">
      <w:pPr>
        <w:keepNext/>
        <w:spacing w:after="0" w:line="240" w:lineRule="auto"/>
        <w:jc w:val="center"/>
        <w:outlineLvl w:val="0"/>
        <w:rPr>
          <w:rFonts w:ascii="Times New Roman" w:hAnsi="Times New Roman" w:cs="Times New Roman"/>
          <w:b/>
          <w:bCs/>
          <w:caps/>
          <w:kern w:val="32"/>
        </w:rPr>
      </w:pPr>
      <w:r w:rsidRPr="00A26B41">
        <w:rPr>
          <w:rFonts w:ascii="Times New Roman" w:hAnsi="Times New Roman" w:cs="Times New Roman"/>
          <w:b/>
          <w:bCs/>
          <w:caps/>
          <w:kern w:val="32"/>
        </w:rPr>
        <w:t>X. PIRKIMO SUTARTIS</w:t>
      </w:r>
      <w:bookmarkEnd w:id="15"/>
    </w:p>
    <w:p w:rsidR="00F143AF" w:rsidRPr="00A26B41" w:rsidRDefault="00F143AF" w:rsidP="00A26B41">
      <w:pPr>
        <w:spacing w:after="0" w:line="240" w:lineRule="auto"/>
        <w:ind w:firstLine="720"/>
        <w:jc w:val="both"/>
        <w:rPr>
          <w:rFonts w:ascii="Times New Roman" w:hAnsi="Times New Roman" w:cs="Times New Roman"/>
        </w:rPr>
      </w:pPr>
    </w:p>
    <w:p w:rsidR="00F143AF" w:rsidRPr="00A26B41" w:rsidRDefault="00F143AF" w:rsidP="00A26B41">
      <w:pPr>
        <w:tabs>
          <w:tab w:val="left" w:pos="540"/>
        </w:tabs>
        <w:spacing w:after="0" w:line="240" w:lineRule="auto"/>
        <w:ind w:firstLine="720"/>
        <w:jc w:val="both"/>
        <w:rPr>
          <w:rFonts w:ascii="Times New Roman" w:hAnsi="Times New Roman" w:cs="Times New Roman"/>
        </w:rPr>
      </w:pPr>
      <w:r w:rsidRPr="00A26B41">
        <w:rPr>
          <w:rFonts w:ascii="Times New Roman" w:hAnsi="Times New Roman" w:cs="Times New Roman"/>
        </w:rPr>
        <w:t>72. Įvykus pirkimo procedūroms, pirkimo organizatorius pirkimo sutarties projektą, jeigu jis nebuvo parengtas kaip pirkimo dokumentų sudėtinė dalis, suderina su Pirmininku ir organizuoja pirkimo sutarties pasirašymą.</w:t>
      </w:r>
    </w:p>
    <w:p w:rsidR="00F143AF" w:rsidRPr="00A26B41" w:rsidRDefault="00F143AF" w:rsidP="00A26B41">
      <w:pPr>
        <w:widowControl w:val="0"/>
        <w:suppressAutoHyphens/>
        <w:spacing w:after="0" w:line="240" w:lineRule="auto"/>
        <w:ind w:firstLine="567"/>
        <w:jc w:val="both"/>
        <w:rPr>
          <w:rFonts w:ascii="Times New Roman" w:hAnsi="Times New Roman" w:cs="Times New Roman"/>
          <w:color w:val="000000"/>
        </w:rPr>
      </w:pPr>
      <w:r w:rsidRPr="00A26B41">
        <w:rPr>
          <w:rFonts w:ascii="Times New Roman" w:hAnsi="Times New Roman" w:cs="Times New Roman"/>
        </w:rPr>
        <w:t xml:space="preserve">   73. Perkančioji organizacija sudaryti pirkimo sutartį siūlo tam dalyviui, kurio pasiūlymas pripažintas laimėjusiu. Dalyvis sudaryti pirkimo sutarties kviečiamas raštu (išskyrus atvejus, kai sutartį galima sudaryti žodžiu), kartu jam pranešama, kad jo pasiūlymas pripažintas laimėjusiu, o derybų su vienu tiekėju atveju – kad jo pasiūlymas atitinka keliamus reikalavimus, ir nurodomas laikas</w:t>
      </w:r>
      <w:r w:rsidRPr="00A26B41">
        <w:rPr>
          <w:rFonts w:ascii="Times New Roman" w:hAnsi="Times New Roman" w:cs="Times New Roman"/>
          <w:color w:val="000000"/>
        </w:rPr>
        <w:t>, iki kada jis turi pasirašyti pirkimo sutartį.</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74. Pirkimo sutartis turi būti sudaroma nedelsiant, bet ne anksčiau negu pasibaigė atidėjimo terminas. Atidėjimo terminas gali būti netaikomas, kai:</w:t>
      </w:r>
    </w:p>
    <w:p w:rsidR="00F143AF" w:rsidRPr="00A26B41" w:rsidRDefault="00F143AF" w:rsidP="00A26B41">
      <w:pPr>
        <w:spacing w:after="0" w:line="240" w:lineRule="auto"/>
        <w:ind w:firstLine="709"/>
        <w:jc w:val="both"/>
        <w:rPr>
          <w:rFonts w:ascii="Times New Roman" w:hAnsi="Times New Roman" w:cs="Times New Roman"/>
        </w:rPr>
      </w:pPr>
      <w:r w:rsidRPr="00A26B41">
        <w:rPr>
          <w:rFonts w:ascii="Times New Roman" w:hAnsi="Times New Roman" w:cs="Times New Roman"/>
        </w:rPr>
        <w:t xml:space="preserve">74.1. vienintelis suinteresuotas dalyvis yra tas, su kuriuo sudaroma pirkimo sutartis, ir nėra suinteresuotų kandidatų; </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74.2. pirkimo sutartis sudaroma dinaminės pirkimo sistemos pagrindu arba perkančioji organizacija pirkimo sutartį sudaro preliminariosios sutarties pagrindu; </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74.3. supaprastintų pirkimų atveju pirkimo sutarties vertė mažesnė kaip 10 000 Lt be PVM arba kai pirkimo sutartis sudaroma atliekant mažos vertės pirkimą.</w:t>
      </w:r>
    </w:p>
    <w:p w:rsidR="00F143AF" w:rsidRPr="00A26B41" w:rsidRDefault="00F143AF" w:rsidP="00A26B41">
      <w:pPr>
        <w:widowControl w:val="0"/>
        <w:suppressAutoHyphens/>
        <w:spacing w:after="0" w:line="240" w:lineRule="auto"/>
        <w:ind w:firstLine="567"/>
        <w:jc w:val="both"/>
        <w:rPr>
          <w:rFonts w:ascii="Times New Roman" w:hAnsi="Times New Roman" w:cs="Times New Roman"/>
          <w:color w:val="000000"/>
        </w:rPr>
      </w:pPr>
      <w:r w:rsidRPr="00A26B41">
        <w:rPr>
          <w:rFonts w:ascii="Times New Roman" w:hAnsi="Times New Roman" w:cs="Times New Roman"/>
        </w:rPr>
        <w:t xml:space="preserve">   75. </w:t>
      </w:r>
      <w:r w:rsidRPr="00A26B41">
        <w:rPr>
          <w:rFonts w:ascii="Times New Roman" w:hAnsi="Times New Roman" w:cs="Times New Roman"/>
          <w:color w:val="000000"/>
        </w:rPr>
        <w:t xml:space="preserve">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A26B41">
        <w:rPr>
          <w:rFonts w:ascii="Times New Roman" w:hAnsi="Times New Roman" w:cs="Times New Roman"/>
          <w:caps/>
          <w:color w:val="000000"/>
        </w:rPr>
        <w:t>s</w:t>
      </w:r>
      <w:r w:rsidRPr="00A26B41">
        <w:rPr>
          <w:rFonts w:ascii="Times New Roman" w:hAnsi="Times New Roman" w:cs="Times New Roman"/>
          <w:color w:val="000000"/>
        </w:rPr>
        <w:t xml:space="preserve">ąjungos oficialiame leidinyje paskelbia pranešimą dėl savanoriško </w:t>
      </w:r>
      <w:proofErr w:type="spellStart"/>
      <w:r w:rsidRPr="00A26B41">
        <w:rPr>
          <w:rFonts w:ascii="Times New Roman" w:hAnsi="Times New Roman" w:cs="Times New Roman"/>
          <w:i/>
          <w:iCs/>
          <w:color w:val="000000"/>
        </w:rPr>
        <w:t>exante</w:t>
      </w:r>
      <w:proofErr w:type="spellEnd"/>
      <w:r w:rsidRPr="00A26B41">
        <w:rPr>
          <w:rFonts w:ascii="Times New Roman" w:hAnsi="Times New Roman" w:cs="Times New Roman"/>
          <w:color w:val="000000"/>
        </w:rPr>
        <w:t xml:space="preserve"> skaidrumo, pirkimo sutartis gali būti sudaroma ne anksčiau kaip po 10 dienų nuo šio pranešimo paskelbimo dienos.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76.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76.1. tiekėjas nepateikia pirkimo dokumentuose nustatyto pirkimo sutarties įvykdymo užtikrinimo;</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76.2. tiekėjas neatvyksta sudaryti pirkimo sutarties iki perkančiosios organizacijos nurodyto laiko;</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76.3. tiekėjas atsisako sudaryti pirkimo sutartį pirkimo dokumentuose nustatytomis sąlygomis;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76.4. ūkio subjektų grupė, kurios pasiūlymas pripažintas geriausiu, neįgijo perkančiosios organizacijos reikalaujamos teisinės formos.</w:t>
      </w:r>
    </w:p>
    <w:p w:rsidR="00F143AF" w:rsidRPr="00A26B41" w:rsidRDefault="00F143AF" w:rsidP="00A26B41">
      <w:pPr>
        <w:tabs>
          <w:tab w:val="left" w:pos="540"/>
        </w:tabs>
        <w:spacing w:after="0" w:line="240" w:lineRule="auto"/>
        <w:ind w:firstLine="720"/>
        <w:jc w:val="both"/>
        <w:rPr>
          <w:rFonts w:ascii="Times New Roman" w:hAnsi="Times New Roman" w:cs="Times New Roman"/>
        </w:rPr>
      </w:pPr>
      <w:r w:rsidRPr="00A26B41">
        <w:rPr>
          <w:rFonts w:ascii="Times New Roman" w:hAnsi="Times New Roman" w:cs="Times New Roman"/>
        </w:rPr>
        <w:t>77. Sudarant pirkimo sutartį negali būti keičiama laimėjusio tiekėjo pasiūlymo kaina ar apklausos metu užfiksuota galutinė derybų kaina ir pirkimo dokumentuose bei pasiūlyme nustatytos sąlygos. Šia nuostata neprivalu vadovautis, kai atliekama mažos vertės pirkimai.</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78. Pirkimo sutartis sudaroma raštu, išskyrus atvejus, kai pirkimo sutartis gali būti sudaroma žodžiu. </w:t>
      </w:r>
    </w:p>
    <w:p w:rsidR="00F143AF" w:rsidRPr="00A26B41" w:rsidRDefault="00F143AF" w:rsidP="00A26B41">
      <w:pPr>
        <w:tabs>
          <w:tab w:val="left" w:pos="900"/>
        </w:tabs>
        <w:spacing w:after="0" w:line="240" w:lineRule="auto"/>
        <w:ind w:firstLine="720"/>
        <w:jc w:val="both"/>
        <w:rPr>
          <w:rFonts w:ascii="Times New Roman" w:hAnsi="Times New Roman" w:cs="Times New Roman"/>
        </w:rPr>
      </w:pPr>
      <w:r w:rsidRPr="00A26B41">
        <w:rPr>
          <w:rFonts w:ascii="Times New Roman" w:hAnsi="Times New Roman" w:cs="Times New Roman"/>
        </w:rPr>
        <w:t>79. Perkančioji organizacija pirkimo dokumentuose gali nustatyti pirkimo sutarties vykdymo sąlygas, susijusias su socialinėmis ir aplinkos apsaugos reikmėmis, jei jos atitinka Europos Bendrijos teisės aktus.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80. Pirkimo sutartis gali būti sudaroma žodžiu, kai atliekami supaprastinti pirkimai, kurių sutarties vertė yra mažesnė kaip 10 tūkst. Lt be pridėtinės vertės mokesčio, ar mažos vertės pirkimai, kai perkamos tik prekės ar paslaugos, kurių sutarties vertė yra mažesnė kaip 10 tūkst. Lt be pridėtinės vertės mokesčio</w:t>
      </w:r>
      <w:r w:rsidRPr="00A26B41">
        <w:rPr>
          <w:rFonts w:ascii="Times New Roman" w:hAnsi="Times New Roman" w:cs="Times New Roman"/>
          <w:color w:val="000000"/>
        </w:rPr>
        <w:t xml:space="preserve"> ir sutartinių įsipareigojimų vykdymas nėra užtikrinamas CK nustatytais prievolių įvykdymo užtikrinimo būdais.</w:t>
      </w:r>
      <w:r w:rsidRPr="00A26B41">
        <w:rPr>
          <w:rFonts w:ascii="Times New Roman" w:hAnsi="Times New Roman" w:cs="Times New Roman"/>
        </w:rPr>
        <w:t xml:space="preserve"> Sąskaita faktūra arba PVM sąskaita faktūra, kiti buhalterinės apskaitos dokumentai yra laikomi žodžiu sudarytą sutartį patvirtinančiais dokumentais.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81. Pirkimo sutarties sąlygos pirkimo sutarties galiojimo laikotarpiu negali būti keičiamos, išskyrus tokias pirkimo sutarties sąlygas, kurias pakeitus nebūtų pažeisti Viešųjų pirkimų įstatyme nustatyti principai bei tikslai ir tokiems pirkimo sutarties sąlygų pakeitimams yra gautas Viešųjų pirkimų tarnybos sutikimas. Gali būti kreipiamasi tik dėl tokių pirkimo sutarties sąlygų, kurių keitimo aplinkybių atsiradimo pirkimo </w:t>
      </w:r>
      <w:r w:rsidRPr="00A26B41">
        <w:rPr>
          <w:rFonts w:ascii="Times New Roman" w:hAnsi="Times New Roman" w:cs="Times New Roman"/>
        </w:rPr>
        <w:lastRenderedPageBreak/>
        <w:t>sutarties šalys negalėjo numatyti pasiūlymo pateikimo metu, aplinkybių negali kontroliuoti ir jų kilimo rizikos neprisiėmė nė viena iš pirkimo sutarties šalių.</w:t>
      </w:r>
      <w:r w:rsidRPr="00A26B41">
        <w:rPr>
          <w:rFonts w:ascii="Times New Roman" w:hAnsi="Times New Roman" w:cs="Times New Roman"/>
          <w:color w:val="000000"/>
        </w:rPr>
        <w:t xml:space="preserve"> Viešųjų pirkimų tarnybos sutikimo pakeisti sutarties sąlygas nereikalaujama, kai atlikus supaprastintą pirkimą sudarytos sutarties vertė yra mažesnė </w:t>
      </w:r>
      <w:r w:rsidRPr="00A26B41">
        <w:rPr>
          <w:rFonts w:ascii="Times New Roman" w:hAnsi="Times New Roman" w:cs="Times New Roman"/>
        </w:rPr>
        <w:t>kaip 10 000 Lt (be pridėtinės vertės mokesčio) arba kai pirkimo sutartis sudaryta atlikus mažos vertės pirkimą.</w:t>
      </w:r>
    </w:p>
    <w:p w:rsidR="00F143AF" w:rsidRPr="00A26B41" w:rsidRDefault="00F143AF" w:rsidP="00A26B41">
      <w:pPr>
        <w:keepNext/>
        <w:spacing w:after="0" w:line="240" w:lineRule="auto"/>
        <w:jc w:val="center"/>
        <w:outlineLvl w:val="0"/>
        <w:rPr>
          <w:rFonts w:ascii="Times New Roman" w:hAnsi="Times New Roman" w:cs="Times New Roman"/>
          <w:b/>
          <w:bCs/>
          <w:caps/>
          <w:kern w:val="32"/>
        </w:rPr>
      </w:pPr>
      <w:bookmarkStart w:id="16" w:name="_Toc209231266"/>
    </w:p>
    <w:p w:rsidR="00F143AF" w:rsidRPr="00A26B41" w:rsidRDefault="00F143AF" w:rsidP="00A26B41">
      <w:pPr>
        <w:keepNext/>
        <w:spacing w:after="0" w:line="240" w:lineRule="auto"/>
        <w:jc w:val="center"/>
        <w:outlineLvl w:val="0"/>
        <w:rPr>
          <w:rFonts w:ascii="Times New Roman" w:hAnsi="Times New Roman" w:cs="Times New Roman"/>
          <w:b/>
          <w:bCs/>
          <w:caps/>
          <w:kern w:val="32"/>
        </w:rPr>
      </w:pPr>
      <w:r w:rsidRPr="00A26B41">
        <w:rPr>
          <w:rFonts w:ascii="Times New Roman" w:hAnsi="Times New Roman" w:cs="Times New Roman"/>
          <w:b/>
          <w:bCs/>
          <w:caps/>
          <w:kern w:val="32"/>
        </w:rPr>
        <w:t>XI. SUPAPRASTINTŲ PIRKIMŲ BŪDAI IR JŲ PASIRINKIMO SĄLYGOS</w:t>
      </w:r>
      <w:bookmarkEnd w:id="16"/>
    </w:p>
    <w:p w:rsidR="00F143AF" w:rsidRPr="00A26B41" w:rsidRDefault="00F143AF" w:rsidP="00A26B41">
      <w:pPr>
        <w:autoSpaceDE w:val="0"/>
        <w:autoSpaceDN w:val="0"/>
        <w:adjustRightInd w:val="0"/>
        <w:spacing w:after="0" w:line="240" w:lineRule="auto"/>
        <w:ind w:firstLine="720"/>
        <w:jc w:val="center"/>
        <w:rPr>
          <w:rFonts w:ascii="Times New Roman" w:hAnsi="Times New Roman" w:cs="Times New Roman"/>
          <w:b/>
          <w:bCs/>
          <w:caps/>
        </w:rPr>
      </w:pP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82. Pirkimai atliekami šiais būdais: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82.1. supaprastinto atviro konkurso;</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82.2. apklausos.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83. Perkančioji organizacija </w:t>
      </w:r>
      <w:r w:rsidRPr="00A26B41">
        <w:rPr>
          <w:rFonts w:ascii="Times New Roman" w:hAnsi="Times New Roman" w:cs="Times New Roman"/>
          <w:color w:val="000000"/>
          <w:lang w:eastAsia="lt-LT"/>
        </w:rPr>
        <w:t>privalo įsigyti prekes, paslaugas ir darbus iš viešosios įstaigos CPO LT, atliekančios centrinės perkančiosios organizacijos funkcijas, elektroninio katalogo</w:t>
      </w:r>
      <w:r w:rsidR="00C04BBE">
        <w:rPr>
          <w:rFonts w:ascii="Times New Roman" w:hAnsi="Times New Roman" w:cs="Times New Roman"/>
          <w:color w:val="000000"/>
          <w:lang w:eastAsia="lt-LT"/>
        </w:rPr>
        <w:t xml:space="preserve"> </w:t>
      </w:r>
      <w:proofErr w:type="spellStart"/>
      <w:r w:rsidRPr="00A26B41">
        <w:rPr>
          <w:rFonts w:ascii="Times New Roman" w:hAnsi="Times New Roman" w:cs="Times New Roman"/>
          <w:color w:val="000000"/>
          <w:lang w:eastAsia="lt-LT"/>
        </w:rPr>
        <w:t>CPO.lt</w:t>
      </w:r>
      <w:r w:rsidRPr="00A26B41">
        <w:rPr>
          <w:rFonts w:ascii="Times New Roman" w:hAnsi="Times New Roman" w:cs="Times New Roman"/>
          <w:color w:val="000000"/>
          <w:vertAlign w:val="superscript"/>
          <w:lang w:eastAsia="lt-LT"/>
        </w:rPr>
        <w:t>TM</w:t>
      </w:r>
      <w:proofErr w:type="spellEnd"/>
      <w:r w:rsidRPr="00A26B41">
        <w:rPr>
          <w:rFonts w:ascii="Times New Roman" w:hAnsi="Times New Roman" w:cs="Times New Roman"/>
          <w:color w:val="000000"/>
          <w:lang w:eastAsia="lt-LT"/>
        </w:rPr>
        <w:t xml:space="preserve"> (toliau – elektroninis katalogas), kai elektroniniame kataloge siūlomos prekės,</w:t>
      </w:r>
      <w:r w:rsidR="00C04BBE">
        <w:rPr>
          <w:rFonts w:ascii="Times New Roman" w:hAnsi="Times New Roman" w:cs="Times New Roman"/>
          <w:color w:val="000000"/>
          <w:lang w:eastAsia="lt-LT"/>
        </w:rPr>
        <w:t xml:space="preserve"> </w:t>
      </w:r>
      <w:r w:rsidRPr="00A26B41">
        <w:rPr>
          <w:rFonts w:ascii="Times New Roman" w:hAnsi="Times New Roman" w:cs="Times New Roman"/>
          <w:color w:val="000000"/>
          <w:lang w:eastAsia="lt-LT"/>
        </w:rPr>
        <w:t>paslaugos ar darbai atitinka Perkančiosios organizacijos poreikius ir negali jų atlikti efektyvesniu</w:t>
      </w:r>
      <w:r w:rsidR="00C04BBE">
        <w:rPr>
          <w:rFonts w:ascii="Times New Roman" w:hAnsi="Times New Roman" w:cs="Times New Roman"/>
          <w:color w:val="000000"/>
          <w:lang w:eastAsia="lt-LT"/>
        </w:rPr>
        <w:t xml:space="preserve"> </w:t>
      </w:r>
      <w:r w:rsidRPr="00A26B41">
        <w:rPr>
          <w:rFonts w:ascii="Times New Roman" w:hAnsi="Times New Roman" w:cs="Times New Roman"/>
          <w:color w:val="000000"/>
          <w:lang w:eastAsia="lt-LT"/>
        </w:rPr>
        <w:t>būdu racionaliai naudodama tam skirtas lėšas. Pirkimo komisija ar pirkimų organizatorius</w:t>
      </w:r>
      <w:r w:rsidR="00C04BBE">
        <w:rPr>
          <w:rFonts w:ascii="Times New Roman" w:hAnsi="Times New Roman" w:cs="Times New Roman"/>
          <w:color w:val="000000"/>
          <w:lang w:eastAsia="lt-LT"/>
        </w:rPr>
        <w:t xml:space="preserve"> </w:t>
      </w:r>
      <w:r w:rsidRPr="00A26B41">
        <w:rPr>
          <w:rFonts w:ascii="Times New Roman" w:hAnsi="Times New Roman" w:cs="Times New Roman"/>
          <w:color w:val="000000"/>
          <w:lang w:eastAsia="lt-LT"/>
        </w:rPr>
        <w:t>privalo motyvuoti savo sprendimą neatlikti elektroniniame kataloge siūlomų prekių,</w:t>
      </w:r>
      <w:r w:rsidR="00C04BBE">
        <w:rPr>
          <w:rFonts w:ascii="Times New Roman" w:hAnsi="Times New Roman" w:cs="Times New Roman"/>
          <w:color w:val="000000"/>
          <w:lang w:eastAsia="lt-LT"/>
        </w:rPr>
        <w:t xml:space="preserve"> </w:t>
      </w:r>
      <w:r w:rsidRPr="00A26B41">
        <w:rPr>
          <w:rFonts w:ascii="Times New Roman" w:hAnsi="Times New Roman" w:cs="Times New Roman"/>
          <w:color w:val="000000"/>
          <w:lang w:eastAsia="lt-LT"/>
        </w:rPr>
        <w:t>paslaugų ar darbų pirkimo ir saugoti tai patvirtinantį dokumentą kartu su kitais pirkimo</w:t>
      </w:r>
      <w:r w:rsidR="00C04BBE">
        <w:rPr>
          <w:rFonts w:ascii="Times New Roman" w:hAnsi="Times New Roman" w:cs="Times New Roman"/>
          <w:color w:val="000000"/>
          <w:lang w:eastAsia="lt-LT"/>
        </w:rPr>
        <w:t xml:space="preserve"> </w:t>
      </w:r>
      <w:r w:rsidRPr="00A26B41">
        <w:rPr>
          <w:rFonts w:ascii="Times New Roman" w:hAnsi="Times New Roman" w:cs="Times New Roman"/>
          <w:color w:val="000000"/>
          <w:lang w:eastAsia="lt-LT"/>
        </w:rPr>
        <w:t>dokumentais Viešųjų pirkimų įstatymo 21 straipsnyje nustatyta tvarka.</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84.Perkančioji organizacija, atlikdama supaprastintus pirkimus, taip pat gali taikyti elektronines procedūras – elektroninį aukcioną ir dinaminę pirkimų sistemą.</w:t>
      </w:r>
      <w:r w:rsidR="00C04BBE">
        <w:rPr>
          <w:rFonts w:ascii="Times New Roman" w:hAnsi="Times New Roman" w:cs="Times New Roman"/>
        </w:rPr>
        <w:t xml:space="preserve"> </w:t>
      </w:r>
      <w:r w:rsidRPr="00A26B41">
        <w:rPr>
          <w:rFonts w:ascii="Times New Roman" w:hAnsi="Times New Roman" w:cs="Times New Roman"/>
        </w:rPr>
        <w:t>Perkančioji organizacija elektroninį aukcioną gali taikyti vykdydama supaprastintą pirkimą supaprastinto atviro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F143AF" w:rsidRPr="00A26B41" w:rsidRDefault="00F143AF" w:rsidP="00A26B41">
      <w:pPr>
        <w:widowControl w:val="0"/>
        <w:suppressAutoHyphens/>
        <w:spacing w:after="0" w:line="240" w:lineRule="auto"/>
        <w:ind w:firstLine="567"/>
        <w:jc w:val="both"/>
        <w:rPr>
          <w:rFonts w:ascii="Times New Roman" w:hAnsi="Times New Roman" w:cs="Times New Roman"/>
          <w:color w:val="000000"/>
        </w:rPr>
      </w:pPr>
      <w:r w:rsidRPr="00A26B41">
        <w:rPr>
          <w:rFonts w:ascii="Times New Roman" w:hAnsi="Times New Roman" w:cs="Times New Roman"/>
        </w:rPr>
        <w:t xml:space="preserve">   85.</w:t>
      </w:r>
      <w:r w:rsidRPr="00A26B41">
        <w:rPr>
          <w:rFonts w:ascii="Times New Roman" w:hAnsi="Times New Roman" w:cs="Times New Roman"/>
          <w:color w:val="000000"/>
        </w:rPr>
        <w:t xml:space="preserve"> Vykdant supaprastintą atvirą konkursą, dalyvių skaičius neribojamas. Apie pirkimą skelbiama Viešųjų pirkimų įstatyme nustatyta tvarka. Supaprastintame atvirame konkurse derybos tarp perkančiosios organizacijos ir dalyvių yra draudžiamos.</w:t>
      </w:r>
      <w:bookmarkStart w:id="17" w:name="Xcc33243f58c3432fac9cfe847afa0902"/>
      <w:r w:rsidRPr="00A26B41">
        <w:rPr>
          <w:rFonts w:ascii="Times New Roman" w:hAnsi="Times New Roman" w:cs="Times New Roman"/>
          <w:color w:val="000000"/>
        </w:rPr>
        <w:t xml:space="preserve"> Pasiūlymų pateikimo terminas negali būti trumpesnis kaip 7 darbo dienos nuo skelbimo apie supaprastintą pirkimą paskelbimo CVP IS</w:t>
      </w:r>
      <w:bookmarkEnd w:id="17"/>
      <w:r w:rsidRPr="00A26B41">
        <w:rPr>
          <w:rFonts w:ascii="Times New Roman" w:hAnsi="Times New Roman" w:cs="Times New Roman"/>
          <w:color w:val="000000"/>
        </w:rPr>
        <w:t>.</w:t>
      </w:r>
      <w:r w:rsidRPr="00A26B41">
        <w:rPr>
          <w:rFonts w:ascii="Times New Roman" w:hAnsi="Times New Roman" w:cs="Times New Roman"/>
          <w:color w:val="000000"/>
          <w:spacing w:val="-4"/>
        </w:rPr>
        <w:t xml:space="preserve"> Jei supaprastinto atviro konkurso metu bus vykdomas elektroninis aukcionas, apie tai nurodoma skelbime apie supaprastintą pirkimą.</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 Apklausos būdu pirkimas gali būti atliekamas, kai pagal Viešųjų pirkimų įstatymą ir šiose Taisyklėse nustatytas sąlygas apie supaprastintą pirkimą neprivaloma skelbti:</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86.1. pirkimas, apie kurį buvo skelbta, neįvyko, nes nebuvo gauta paraiškų ar pasiūlymų;</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86.3. dėl įvykių, kurių perkančioji organizacija negalėjo iš anksto numatyti, būtina skubiai įsigyti reikalingų prekių, paslaugų ar darbų. Aplinkybės, kuriomis grindžiama ypatinga skuba, negali priklausyti nuo perkančiosios organizacijos;</w:t>
      </w: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rPr>
      </w:pPr>
      <w:r w:rsidRPr="00A26B41">
        <w:rPr>
          <w:rFonts w:ascii="Times New Roman" w:hAnsi="Times New Roman" w:cs="Times New Roman"/>
        </w:rPr>
        <w:t>86.4. atliekami mažos vertės pirkimai esant bent vienai iš šių sąlygų:</w:t>
      </w:r>
    </w:p>
    <w:p w:rsidR="00F143AF" w:rsidRPr="00A26B41" w:rsidRDefault="00F143AF" w:rsidP="00A26B41">
      <w:pPr>
        <w:autoSpaceDE w:val="0"/>
        <w:autoSpaceDN w:val="0"/>
        <w:adjustRightInd w:val="0"/>
        <w:spacing w:after="0" w:line="240" w:lineRule="auto"/>
        <w:ind w:firstLine="720"/>
        <w:jc w:val="both"/>
        <w:rPr>
          <w:rFonts w:ascii="TimesLT" w:hAnsi="TimesLT" w:cs="TimesLT"/>
          <w:color w:val="000000"/>
        </w:rPr>
      </w:pPr>
      <w:r w:rsidRPr="00A26B41">
        <w:rPr>
          <w:rFonts w:ascii="TimesLT" w:hAnsi="TimesLT" w:cs="TimesLT"/>
          <w:color w:val="000000"/>
        </w:rPr>
        <w:t>86.4.1. būtina skubiai įsigyti prekių, paslaugų ar darbų;</w:t>
      </w:r>
    </w:p>
    <w:p w:rsidR="00F143AF" w:rsidRPr="00A26B41" w:rsidRDefault="00F143AF" w:rsidP="00A26B41">
      <w:pPr>
        <w:widowControl w:val="0"/>
        <w:suppressAutoHyphens/>
        <w:spacing w:after="0" w:line="240" w:lineRule="auto"/>
        <w:ind w:firstLine="567"/>
        <w:jc w:val="both"/>
        <w:rPr>
          <w:rFonts w:ascii="Times New Roman" w:hAnsi="Times New Roman" w:cs="Times New Roman"/>
          <w:color w:val="000000"/>
        </w:rPr>
      </w:pPr>
      <w:r w:rsidRPr="00A26B41">
        <w:rPr>
          <w:rFonts w:ascii="Times New Roman" w:hAnsi="Times New Roman" w:cs="Times New Roman"/>
          <w:color w:val="000000"/>
        </w:rPr>
        <w:t xml:space="preserve">   86.4.2. sudaromos prekių ar paslaugų pirkimo sutarties vertė neviršija 50 000 Lt (be pridėtinės vertės mokesčio); darbų pirkimo sutarties vertė – 150 000 Lt (be pridėtinės vertės mokesčio);</w:t>
      </w:r>
    </w:p>
    <w:p w:rsidR="00F143AF" w:rsidRPr="00A26B41" w:rsidRDefault="00F143AF" w:rsidP="00A26B41">
      <w:pPr>
        <w:widowControl w:val="0"/>
        <w:suppressAutoHyphens/>
        <w:spacing w:after="0" w:line="240" w:lineRule="auto"/>
        <w:ind w:firstLine="567"/>
        <w:jc w:val="both"/>
        <w:rPr>
          <w:rFonts w:ascii="Times New Roman" w:hAnsi="Times New Roman" w:cs="Times New Roman"/>
          <w:color w:val="000000"/>
        </w:rPr>
      </w:pPr>
      <w:r w:rsidRPr="00A26B41">
        <w:rPr>
          <w:rFonts w:ascii="Times New Roman" w:hAnsi="Times New Roman" w:cs="Times New Roman"/>
          <w:color w:val="000000"/>
        </w:rPr>
        <w:t xml:space="preserve">   86.4.3. esant kitoms, objektyviai pateisinamoms aplinkybėms, dėl kurių netikslinga paskelbti apie pirkimą, pavyzdžiui, paskelbimas apie pirkimą reikalautų neproporcingai didelių pirkimų organizatoriaus arba Komisijos pastangų, laiko ir (ar) lėšų sąnaudų;</w:t>
      </w:r>
    </w:p>
    <w:p w:rsidR="00F143AF" w:rsidRPr="00A26B41" w:rsidRDefault="00F143AF" w:rsidP="00A26B41">
      <w:pPr>
        <w:spacing w:after="0" w:line="240" w:lineRule="auto"/>
        <w:ind w:firstLine="720"/>
        <w:jc w:val="both"/>
        <w:outlineLvl w:val="2"/>
        <w:rPr>
          <w:rFonts w:ascii="Times New Roman" w:hAnsi="Times New Roman" w:cs="Times New Roman"/>
        </w:rPr>
      </w:pPr>
      <w:r w:rsidRPr="00A26B41">
        <w:rPr>
          <w:rFonts w:ascii="Times New Roman" w:hAnsi="Times New Roman" w:cs="Times New Roman"/>
        </w:rPr>
        <w:t xml:space="preserve"> 86.5. dėl techninių, meninių priežasčių ar dėl objektyvių aplinkybių tik konkretus tiekėjas gali tiekti reikalingas prekes, teikti paslaugas ar atlikti darbus ir nėra jokios kitos alternatyvos;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86.6.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C04BBE">
        <w:rPr>
          <w:rFonts w:ascii="Times New Roman" w:hAnsi="Times New Roman" w:cs="Times New Roman"/>
        </w:rPr>
        <w:t xml:space="preserve"> </w:t>
      </w:r>
      <w:r w:rsidRPr="00A26B41">
        <w:rPr>
          <w:rFonts w:ascii="Times New Roman" w:hAnsi="Times New Roman" w:cs="Times New Roman"/>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86.7. prekės ir paslaugos yra perkamos naudojant reprezentacinėms išlaidoms skirtas lėšas;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86.8. perkamos prekės gaminamos tik mokslo, eksperimentavimo, studijų ar techninio tobulinimo tikslais, nesiekiant gauti pelno arba padengti mokslo ar tobulinimo išlaidų;</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lastRenderedPageBreak/>
        <w:t>86.9. prekių biržoje perkamos kotiruojamos prekės;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86.10. perkami muziejų eksponatai, archyvų ir bibliotekų dokumentai,</w:t>
      </w:r>
      <w:r w:rsidR="00C04BBE">
        <w:rPr>
          <w:rFonts w:ascii="Times New Roman" w:hAnsi="Times New Roman" w:cs="Times New Roman"/>
        </w:rPr>
        <w:t xml:space="preserve"> </w:t>
      </w:r>
      <w:r w:rsidRPr="00A26B41">
        <w:rPr>
          <w:rFonts w:ascii="Times New Roman" w:hAnsi="Times New Roman" w:cs="Times New Roman"/>
        </w:rPr>
        <w:t>prenumeruojami laikraščiai ir žurnalai;</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86.11. perkamos prekės ypač palankiomis sąlygomis iš bankrutuojančių, likviduojamų, ar restruktūrizuojamų ūkio subjektų;</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86.12. perkamos prekės iš valstybės rezervo;</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86.13. perkamos licencijos naudotis bibliotekiniais dokumentais ar duomenų (informacinėmis) bazėmis;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86.16. perkamos perkančiosios organizacijos pagal darbo sutartį dirbančių darbuotojų mokymo paslaugos;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86.17.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86.18. perkamos ekspertų komisijų, komitetų, tarybų, kurių sudarymo tvarką nustato Lietuvos Respublikos įstatymai, narių teikiamos nematerialaus pobūdžio (intelektinės) paslaugos;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86.19.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F143AF"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86.20. perkamos iš esamo tiekėjo tokios pat naujos paslaugos ar darbai,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F143AF" w:rsidRPr="00A26B41" w:rsidRDefault="00F143AF" w:rsidP="00A26B41">
      <w:pPr>
        <w:spacing w:after="0" w:line="240" w:lineRule="auto"/>
        <w:ind w:firstLine="720"/>
        <w:jc w:val="both"/>
        <w:rPr>
          <w:rFonts w:ascii="Times New Roman" w:hAnsi="Times New Roman" w:cs="Times New Roman"/>
        </w:rPr>
      </w:pPr>
      <w:r>
        <w:rPr>
          <w:rFonts w:ascii="Times New Roman" w:hAnsi="Times New Roman" w:cs="Times New Roman"/>
        </w:rPr>
        <w:t>87. Vienkartiniai pirkimai – tokiems pirkimams nepildoma tiekėjų apklausos pažyma, pirkimai fiksuojami tik Viešųjų pirkimų žurnale. Vienkartinio pirkimo sutarties vertė negali viešyti 150 Lt. (su PVM). Metinė tokio pirkimų sutarties vertė negali viršyti 1000 Lt. be PVM.</w:t>
      </w:r>
    </w:p>
    <w:p w:rsidR="00F143AF" w:rsidRPr="00A26B41" w:rsidRDefault="00F143AF" w:rsidP="00A26B41">
      <w:pPr>
        <w:spacing w:after="0" w:line="240" w:lineRule="auto"/>
        <w:ind w:firstLine="720"/>
        <w:rPr>
          <w:rFonts w:ascii="Times New Roman" w:hAnsi="Times New Roman" w:cs="Times New Roman"/>
        </w:rPr>
      </w:pPr>
    </w:p>
    <w:p w:rsidR="00F143AF" w:rsidRPr="00A26B41" w:rsidRDefault="00F143AF" w:rsidP="00A26B41">
      <w:pPr>
        <w:keepNext/>
        <w:spacing w:after="0" w:line="240" w:lineRule="auto"/>
        <w:jc w:val="center"/>
        <w:outlineLvl w:val="0"/>
        <w:rPr>
          <w:rFonts w:ascii="Times New Roman" w:hAnsi="Times New Roman" w:cs="Times New Roman"/>
          <w:b/>
          <w:bCs/>
          <w:caps/>
          <w:kern w:val="32"/>
        </w:rPr>
      </w:pPr>
      <w:bookmarkStart w:id="18" w:name="_Toc209231267"/>
      <w:r w:rsidRPr="00A26B41">
        <w:rPr>
          <w:rFonts w:ascii="Times New Roman" w:hAnsi="Times New Roman" w:cs="Times New Roman"/>
          <w:b/>
          <w:bCs/>
          <w:caps/>
          <w:kern w:val="32"/>
        </w:rPr>
        <w:t>XII. SUPAPRASTINTAS ATVIRAS KONKURSAS</w:t>
      </w:r>
      <w:bookmarkEnd w:id="18"/>
    </w:p>
    <w:p w:rsidR="00F143AF" w:rsidRPr="00A26B41" w:rsidRDefault="00F143AF" w:rsidP="00A26B41">
      <w:pPr>
        <w:autoSpaceDE w:val="0"/>
        <w:autoSpaceDN w:val="0"/>
        <w:adjustRightInd w:val="0"/>
        <w:spacing w:after="0" w:line="240" w:lineRule="auto"/>
        <w:ind w:firstLine="720"/>
        <w:jc w:val="center"/>
        <w:rPr>
          <w:rFonts w:ascii="Times New Roman" w:hAnsi="Times New Roman" w:cs="Times New Roman"/>
          <w:b/>
          <w:bCs/>
          <w:caps/>
        </w:rPr>
      </w:pPr>
    </w:p>
    <w:p w:rsidR="00F143AF" w:rsidRPr="00A26B41" w:rsidRDefault="00F143AF" w:rsidP="00A26B41">
      <w:pPr>
        <w:spacing w:after="0" w:line="240" w:lineRule="auto"/>
        <w:ind w:firstLine="720"/>
        <w:jc w:val="both"/>
        <w:outlineLvl w:val="2"/>
        <w:rPr>
          <w:rFonts w:ascii="Times New Roman" w:hAnsi="Times New Roman" w:cs="Times New Roman"/>
        </w:rPr>
      </w:pPr>
      <w:r w:rsidRPr="00A26B41">
        <w:rPr>
          <w:rFonts w:ascii="Times New Roman" w:hAnsi="Times New Roman" w:cs="Times New Roman"/>
        </w:rPr>
        <w:t xml:space="preserve">87. Vykdant supaprastintą atvirą konkursą, dalyvių skaičius neribojamas. Apie pirkimą skelbiama šiose Taisyklėse nustatyta tvarka. </w:t>
      </w:r>
    </w:p>
    <w:p w:rsidR="00F143AF" w:rsidRPr="00A26B41" w:rsidRDefault="00F143AF" w:rsidP="00A26B41">
      <w:pPr>
        <w:spacing w:after="0" w:line="240" w:lineRule="auto"/>
        <w:ind w:firstLine="720"/>
        <w:jc w:val="both"/>
        <w:outlineLvl w:val="2"/>
        <w:rPr>
          <w:rFonts w:ascii="Times New Roman" w:hAnsi="Times New Roman" w:cs="Times New Roman"/>
        </w:rPr>
      </w:pPr>
      <w:r w:rsidRPr="00A26B41">
        <w:rPr>
          <w:rFonts w:ascii="Times New Roman" w:hAnsi="Times New Roman" w:cs="Times New Roman"/>
        </w:rPr>
        <w:t>88. Supaprastintame atvirame konkurse derybos tarp perkančiosios organizacijos ir dalyvių yra draudžiamos.</w:t>
      </w:r>
    </w:p>
    <w:p w:rsidR="00F143AF" w:rsidRPr="00A26B41" w:rsidRDefault="00F143AF" w:rsidP="00A26B41">
      <w:pPr>
        <w:spacing w:after="0" w:line="240" w:lineRule="auto"/>
        <w:ind w:firstLine="720"/>
        <w:jc w:val="both"/>
        <w:outlineLvl w:val="2"/>
        <w:rPr>
          <w:rFonts w:ascii="Times New Roman" w:hAnsi="Times New Roman" w:cs="Times New Roman"/>
        </w:rPr>
      </w:pPr>
      <w:r w:rsidRPr="00A26B41">
        <w:rPr>
          <w:rFonts w:ascii="Times New Roman" w:hAnsi="Times New Roman" w:cs="Times New Roman"/>
        </w:rPr>
        <w:t xml:space="preserve">89. Pasiūlymų pateikimo terminas negali būti trumpesnis negu 7 darbo dienų nuo skelbimo apie supaprastintą pirkimą paskelbimo „Valstybės žinių“ priede „Informaciniai pranešimai“, mažos vertės pirkimų atveju – 3 darbo dienos nuo kvietimų dalyvauti pirkime išsiuntimo. Jeigu perkančioji organizacija po paskelbimo apie supaprastintą pirkimą sudaro galimybę tiekėjams elektroninėmis priemonėmis be apribojimų ir tiesiogiai susipažinti su visais pirkimo dokumentais ir jeigu skelbime apie supaprastintą pirkimą nurodo interneto adresą, kur galima susipažinti su šiais dokumentais, taip pat skubos atveju ar vykdant įprastus supaprastintus pirkimus, kai pirkimo objekto charakteristikos rinkoje visuotinai žinomos, pasiūlymų pateikimo terminas gali būti sutrumpintas ne daugiau kaip iki 7 darbo dienų. </w:t>
      </w:r>
    </w:p>
    <w:p w:rsidR="00F143AF" w:rsidRPr="00A26B41" w:rsidRDefault="00F143AF" w:rsidP="00A26B41">
      <w:pPr>
        <w:spacing w:after="0" w:line="240" w:lineRule="auto"/>
        <w:ind w:firstLine="720"/>
        <w:jc w:val="both"/>
        <w:outlineLvl w:val="2"/>
        <w:rPr>
          <w:rFonts w:ascii="Times New Roman" w:hAnsi="Times New Roman" w:cs="Times New Roman"/>
        </w:rPr>
      </w:pPr>
      <w:r w:rsidRPr="00A26B41">
        <w:rPr>
          <w:rFonts w:ascii="Times New Roman" w:hAnsi="Times New Roman" w:cs="Times New Roman"/>
        </w:rPr>
        <w:t xml:space="preserve">90. Jei supaprastinto atviro konkurso metu bus vykdomas elektroninis aukcionas, apie tai nurodoma skelbime apie supaprastintą pirkimą. </w:t>
      </w:r>
      <w:bookmarkStart w:id="19" w:name="_Toc209231270"/>
    </w:p>
    <w:p w:rsidR="00F143AF" w:rsidRPr="00A26B41" w:rsidRDefault="00F143AF" w:rsidP="00A26B41">
      <w:pPr>
        <w:spacing w:after="0" w:line="240" w:lineRule="auto"/>
        <w:ind w:firstLine="720"/>
        <w:jc w:val="both"/>
        <w:outlineLvl w:val="2"/>
        <w:rPr>
          <w:rFonts w:ascii="Times New Roman" w:hAnsi="Times New Roman" w:cs="Times New Roman"/>
        </w:rPr>
      </w:pPr>
    </w:p>
    <w:p w:rsidR="00F143AF" w:rsidRPr="00A26B41" w:rsidRDefault="00F143AF" w:rsidP="00A26B41">
      <w:pPr>
        <w:keepNext/>
        <w:spacing w:after="0" w:line="240" w:lineRule="auto"/>
        <w:jc w:val="center"/>
        <w:outlineLvl w:val="0"/>
        <w:rPr>
          <w:rFonts w:ascii="Times New Roman" w:hAnsi="Times New Roman" w:cs="Times New Roman"/>
          <w:b/>
          <w:bCs/>
          <w:caps/>
          <w:kern w:val="32"/>
        </w:rPr>
      </w:pPr>
      <w:r w:rsidRPr="00A26B41">
        <w:rPr>
          <w:rFonts w:ascii="Times New Roman" w:hAnsi="Times New Roman" w:cs="Times New Roman"/>
          <w:b/>
          <w:bCs/>
          <w:caps/>
          <w:kern w:val="32"/>
        </w:rPr>
        <w:t>XIII. APKLAUSA</w:t>
      </w:r>
      <w:bookmarkEnd w:id="19"/>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caps/>
        </w:rPr>
      </w:pPr>
    </w:p>
    <w:p w:rsidR="00F143AF" w:rsidRPr="00A26B41" w:rsidRDefault="00F143AF" w:rsidP="00A26B41">
      <w:pPr>
        <w:widowControl w:val="0"/>
        <w:autoSpaceDE w:val="0"/>
        <w:autoSpaceDN w:val="0"/>
        <w:adjustRightInd w:val="0"/>
        <w:spacing w:before="3" w:after="0" w:line="240" w:lineRule="auto"/>
        <w:ind w:right="-200" w:firstLine="709"/>
        <w:jc w:val="both"/>
        <w:rPr>
          <w:rFonts w:ascii="Times New Roman" w:hAnsi="Times New Roman" w:cs="Times New Roman"/>
          <w:color w:val="000000"/>
        </w:rPr>
      </w:pPr>
      <w:r w:rsidRPr="00A26B41">
        <w:rPr>
          <w:rFonts w:ascii="Times New Roman" w:hAnsi="Times New Roman" w:cs="Times New Roman"/>
          <w:color w:val="000000"/>
        </w:rPr>
        <w:t>91. Tiekėjus apklausia Pirkimų organizatorius arba Komisija.</w:t>
      </w:r>
    </w:p>
    <w:p w:rsidR="00F143AF" w:rsidRPr="00A26B41" w:rsidRDefault="00F143AF" w:rsidP="00A26B41">
      <w:pPr>
        <w:widowControl w:val="0"/>
        <w:autoSpaceDE w:val="0"/>
        <w:autoSpaceDN w:val="0"/>
        <w:adjustRightInd w:val="0"/>
        <w:spacing w:before="3" w:after="0" w:line="240" w:lineRule="auto"/>
        <w:ind w:right="19" w:firstLine="709"/>
        <w:jc w:val="both"/>
        <w:rPr>
          <w:rFonts w:ascii="Times New Roman" w:hAnsi="Times New Roman" w:cs="Times New Roman"/>
          <w:color w:val="000000"/>
        </w:rPr>
      </w:pPr>
      <w:r w:rsidRPr="00A26B41">
        <w:rPr>
          <w:rFonts w:ascii="Times New Roman" w:hAnsi="Times New Roman" w:cs="Times New Roman"/>
          <w:color w:val="000000"/>
        </w:rPr>
        <w:t>92. Pirkimų organizatorius vykdo apklausą, kai numatomos sudaryti pirkimo sutarties vertė neviršija 50</w:t>
      </w:r>
      <w:r w:rsidRPr="00A26B41">
        <w:rPr>
          <w:rFonts w:ascii="Times New Roman" w:hAnsi="Times New Roman" w:cs="Times New Roman"/>
        </w:rPr>
        <w:t xml:space="preserve"> tūkst. Lt</w:t>
      </w:r>
      <w:r w:rsidRPr="00A26B41">
        <w:rPr>
          <w:rFonts w:ascii="Times New Roman" w:hAnsi="Times New Roman" w:cs="Times New Roman"/>
          <w:color w:val="000000"/>
        </w:rPr>
        <w:t xml:space="preserve"> be PVM. Kitais atvejais pirkimą vykdo Komisija.</w:t>
      </w:r>
    </w:p>
    <w:p w:rsidR="00F143AF" w:rsidRPr="00A26B41" w:rsidRDefault="00F143AF" w:rsidP="00A26B41">
      <w:pPr>
        <w:widowControl w:val="0"/>
        <w:autoSpaceDE w:val="0"/>
        <w:autoSpaceDN w:val="0"/>
        <w:adjustRightInd w:val="0"/>
        <w:spacing w:before="3" w:after="0" w:line="240" w:lineRule="auto"/>
        <w:ind w:right="19" w:firstLine="709"/>
        <w:jc w:val="both"/>
        <w:rPr>
          <w:rFonts w:ascii="Times New Roman" w:hAnsi="Times New Roman" w:cs="Times New Roman"/>
          <w:color w:val="000000"/>
        </w:rPr>
      </w:pPr>
      <w:r w:rsidRPr="00A26B41">
        <w:rPr>
          <w:rFonts w:ascii="Times New Roman" w:hAnsi="Times New Roman" w:cs="Times New Roman"/>
          <w:color w:val="000000"/>
        </w:rPr>
        <w:t>93. Pirkimų organizatorius tiekėjus apklausti gali žodžiu arba raštu kai perkamos prekės ir paslaugos. Kai perkami darbai apklausa vykdoma tik raštu. Apklausti tiekėjus žodžiu galima tik tada, kai:</w:t>
      </w:r>
    </w:p>
    <w:p w:rsidR="00F143AF" w:rsidRPr="00A26B41" w:rsidRDefault="00F143AF" w:rsidP="00A26B41">
      <w:pPr>
        <w:widowControl w:val="0"/>
        <w:autoSpaceDE w:val="0"/>
        <w:autoSpaceDN w:val="0"/>
        <w:adjustRightInd w:val="0"/>
        <w:spacing w:before="3" w:after="0" w:line="240" w:lineRule="auto"/>
        <w:ind w:right="19" w:firstLine="709"/>
        <w:jc w:val="both"/>
        <w:rPr>
          <w:rFonts w:ascii="Times New Roman" w:hAnsi="Times New Roman" w:cs="Times New Roman"/>
          <w:color w:val="000000"/>
        </w:rPr>
      </w:pPr>
      <w:r w:rsidRPr="00A26B41">
        <w:rPr>
          <w:rFonts w:ascii="Times New Roman" w:hAnsi="Times New Roman" w:cs="Times New Roman"/>
          <w:color w:val="000000"/>
        </w:rPr>
        <w:t xml:space="preserve">93.1. numatomos sudaryti sutarties vertė neviršija </w:t>
      </w:r>
      <w:r w:rsidRPr="00A26B41">
        <w:rPr>
          <w:rFonts w:ascii="Times New Roman" w:hAnsi="Times New Roman" w:cs="Times New Roman"/>
        </w:rPr>
        <w:t>10 tūkst.</w:t>
      </w:r>
      <w:r w:rsidRPr="00A26B41">
        <w:rPr>
          <w:rFonts w:ascii="Times New Roman" w:hAnsi="Times New Roman" w:cs="Times New Roman"/>
          <w:color w:val="000000"/>
        </w:rPr>
        <w:t xml:space="preserve"> Lt be PVM; </w:t>
      </w:r>
    </w:p>
    <w:p w:rsidR="00F143AF" w:rsidRPr="00A26B41" w:rsidRDefault="00F143AF" w:rsidP="00A26B41">
      <w:pPr>
        <w:widowControl w:val="0"/>
        <w:autoSpaceDE w:val="0"/>
        <w:autoSpaceDN w:val="0"/>
        <w:adjustRightInd w:val="0"/>
        <w:spacing w:before="3" w:after="0" w:line="240" w:lineRule="auto"/>
        <w:ind w:right="19" w:firstLine="709"/>
        <w:jc w:val="both"/>
        <w:rPr>
          <w:rFonts w:ascii="Times New Roman" w:hAnsi="Times New Roman" w:cs="Times New Roman"/>
          <w:color w:val="000000"/>
        </w:rPr>
      </w:pPr>
      <w:r w:rsidRPr="00A26B41">
        <w:rPr>
          <w:rFonts w:ascii="Times New Roman" w:hAnsi="Times New Roman" w:cs="Times New Roman"/>
          <w:color w:val="000000"/>
        </w:rPr>
        <w:t>93.2. dėl įvykių, kurių perkančioji organizacija negalėjo iš anksto numatyti, būtina skubiai įsigyti reikalingų prekių, paslaugų ar darbų, o vykdant apklausą prekių, paslaugų ar darbų nepavyktų įsigyti laiku.</w:t>
      </w:r>
    </w:p>
    <w:p w:rsidR="00F143AF" w:rsidRPr="00A26B41" w:rsidRDefault="00F143AF" w:rsidP="00A26B41">
      <w:pPr>
        <w:widowControl w:val="0"/>
        <w:autoSpaceDE w:val="0"/>
        <w:autoSpaceDN w:val="0"/>
        <w:adjustRightInd w:val="0"/>
        <w:spacing w:before="3" w:after="0" w:line="240" w:lineRule="auto"/>
        <w:ind w:right="19" w:firstLine="709"/>
        <w:jc w:val="both"/>
        <w:rPr>
          <w:rFonts w:ascii="Times New Roman" w:hAnsi="Times New Roman" w:cs="Times New Roman"/>
          <w:color w:val="000000"/>
        </w:rPr>
      </w:pPr>
      <w:r w:rsidRPr="00A26B41">
        <w:rPr>
          <w:rFonts w:ascii="Times New Roman" w:hAnsi="Times New Roman" w:cs="Times New Roman"/>
          <w:color w:val="000000"/>
        </w:rPr>
        <w:lastRenderedPageBreak/>
        <w:t xml:space="preserve">94. Atlikęs tiekėjų apklausą, pirkimo organizatorius užpildo tiekėjų apklausos pažymą (1 priedas), kurią tvirtina Perkančiosios organizacijos vadovas. </w:t>
      </w:r>
    </w:p>
    <w:p w:rsidR="00F143AF" w:rsidRPr="00A26B41" w:rsidRDefault="00F143AF" w:rsidP="00A26B41">
      <w:pPr>
        <w:widowControl w:val="0"/>
        <w:autoSpaceDE w:val="0"/>
        <w:autoSpaceDN w:val="0"/>
        <w:adjustRightInd w:val="0"/>
        <w:spacing w:before="8" w:after="0" w:line="240" w:lineRule="auto"/>
        <w:ind w:right="-200" w:firstLine="709"/>
        <w:jc w:val="both"/>
        <w:rPr>
          <w:rFonts w:ascii="Times New Roman" w:hAnsi="Times New Roman" w:cs="Times New Roman"/>
          <w:color w:val="000000"/>
        </w:rPr>
      </w:pPr>
      <w:r w:rsidRPr="00A26B41">
        <w:rPr>
          <w:rFonts w:ascii="Times New Roman" w:hAnsi="Times New Roman" w:cs="Times New Roman"/>
          <w:color w:val="000000"/>
        </w:rPr>
        <w:t xml:space="preserve">95. Tiekėjų apklausos pažyma gali būti nepildoma, kai: </w:t>
      </w:r>
    </w:p>
    <w:p w:rsidR="00F143AF" w:rsidRPr="00A26B41" w:rsidRDefault="00F143AF" w:rsidP="00A26B41">
      <w:pPr>
        <w:widowControl w:val="0"/>
        <w:autoSpaceDE w:val="0"/>
        <w:autoSpaceDN w:val="0"/>
        <w:adjustRightInd w:val="0"/>
        <w:spacing w:before="8" w:after="0" w:line="240" w:lineRule="auto"/>
        <w:ind w:right="-200" w:firstLine="709"/>
        <w:jc w:val="both"/>
        <w:rPr>
          <w:rFonts w:ascii="Times New Roman" w:hAnsi="Times New Roman" w:cs="Times New Roman"/>
        </w:rPr>
      </w:pPr>
      <w:r w:rsidRPr="00A26B41">
        <w:rPr>
          <w:rFonts w:ascii="Times New Roman" w:hAnsi="Times New Roman" w:cs="Times New Roman"/>
        </w:rPr>
        <w:t>95.1. pirkimo sutarties vertė yra mažesnė kaip 500 Lt</w:t>
      </w:r>
      <w:r w:rsidR="00C04BBE">
        <w:rPr>
          <w:rFonts w:ascii="Times New Roman" w:hAnsi="Times New Roman" w:cs="Times New Roman"/>
        </w:rPr>
        <w:t xml:space="preserve"> </w:t>
      </w:r>
      <w:r w:rsidRPr="00A26B41">
        <w:rPr>
          <w:rFonts w:ascii="Times New Roman" w:hAnsi="Times New Roman" w:cs="Times New Roman"/>
        </w:rPr>
        <w:t>be PVM;</w:t>
      </w:r>
    </w:p>
    <w:p w:rsidR="00F143AF" w:rsidRPr="00A26B41" w:rsidRDefault="00F143AF" w:rsidP="00A26B41">
      <w:pPr>
        <w:spacing w:after="0" w:line="240" w:lineRule="auto"/>
        <w:ind w:firstLine="720"/>
        <w:jc w:val="both"/>
        <w:rPr>
          <w:rFonts w:ascii="Times New Roman" w:hAnsi="Times New Roman" w:cs="Times New Roman"/>
          <w:lang w:eastAsia="lt-LT"/>
        </w:rPr>
      </w:pPr>
      <w:r w:rsidRPr="00A26B41">
        <w:rPr>
          <w:rFonts w:ascii="Times New Roman" w:hAnsi="Times New Roman" w:cs="Times New Roman"/>
          <w:lang w:eastAsia="lt-LT"/>
        </w:rPr>
        <w:t xml:space="preserve">96. Vykdant </w:t>
      </w:r>
      <w:r w:rsidRPr="00A26B41">
        <w:rPr>
          <w:rFonts w:ascii="Times New Roman" w:hAnsi="Times New Roman" w:cs="Times New Roman"/>
        </w:rPr>
        <w:t xml:space="preserve">supaprastintą </w:t>
      </w:r>
      <w:r w:rsidRPr="00A26B41">
        <w:rPr>
          <w:rFonts w:ascii="Times New Roman" w:hAnsi="Times New Roman" w:cs="Times New Roman"/>
          <w:lang w:eastAsia="lt-LT"/>
        </w:rPr>
        <w:t>pirkimą apklausos būdu, kreipiamasi į vieną ar kelis tiekėjus, prašant pateikti pasiūlymus pagal perkančiosios organizacijos keliamus reikalavimus, arba apie pirkimą skelbiama perkančiosios organizacijos interneto svetainėje.</w:t>
      </w:r>
    </w:p>
    <w:p w:rsidR="00F143AF" w:rsidRPr="00A26B41" w:rsidRDefault="00F143AF" w:rsidP="00A26B41">
      <w:pPr>
        <w:spacing w:after="0" w:line="240" w:lineRule="auto"/>
        <w:ind w:firstLine="720"/>
        <w:jc w:val="both"/>
        <w:rPr>
          <w:rFonts w:ascii="Times New Roman" w:hAnsi="Times New Roman" w:cs="Times New Roman"/>
          <w:lang w:eastAsia="lt-LT"/>
        </w:rPr>
      </w:pPr>
      <w:r w:rsidRPr="00A26B41">
        <w:rPr>
          <w:rFonts w:ascii="Times New Roman" w:hAnsi="Times New Roman" w:cs="Times New Roman"/>
          <w:lang w:eastAsia="lt-LT"/>
        </w:rPr>
        <w:t xml:space="preserve">97. Kai apklausa vykdoma po </w:t>
      </w:r>
      <w:r w:rsidRPr="00A26B41">
        <w:rPr>
          <w:rFonts w:ascii="Times New Roman" w:hAnsi="Times New Roman" w:cs="Times New Roman"/>
        </w:rPr>
        <w:t xml:space="preserve">supaprastinto </w:t>
      </w:r>
      <w:r w:rsidRPr="00A26B41">
        <w:rPr>
          <w:rFonts w:ascii="Times New Roman" w:hAnsi="Times New Roman" w:cs="Times New Roman"/>
          <w:lang w:eastAsia="lt-LT"/>
        </w:rPr>
        <w:t>atviro konkurso, atmetus visus pasiūlymus, pirkime dalyvauti kviečiami visi pasiūlymus pateikę tiekėjai, atitinkantys perkančiosios organizacijos nustatytus minimalius kvalifikacijos reikalavimus.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lang w:eastAsia="lt-LT"/>
        </w:rPr>
        <w:t xml:space="preserve">98. </w:t>
      </w:r>
      <w:r w:rsidRPr="00A26B41">
        <w:rPr>
          <w:rFonts w:ascii="Times New Roman" w:hAnsi="Times New Roman" w:cs="Times New Roman"/>
        </w:rPr>
        <w:t>Apklausos metu pirkimo dokumentų sąlygos iš esmės negali būti keičiamos.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lang w:eastAsia="lt-LT"/>
        </w:rPr>
        <w:t>99. Apklausos metu gali būti deramasi dėl pasiūlymo sąlygų. Perkančioji organizacija pirkimo dokumentuose nurodo, ar bus deramasi arba kokiais atvejais bus deramasi ir derėjimosi tvarką.</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100. Jei apklausos metu numatoma vykdyti elektroninį aukcioną, apie tai tiekėjams pranešama pirkimo dokumentuose. </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101. Mažos vertės pirkimų, vykdomų apklausos būdu, tvarka apibūdinta Taisyklių XIV skyriuje.</w:t>
      </w:r>
    </w:p>
    <w:p w:rsidR="00F143AF" w:rsidRPr="00A26B41" w:rsidRDefault="00F143AF" w:rsidP="00A26B41">
      <w:pPr>
        <w:keepNext/>
        <w:tabs>
          <w:tab w:val="left" w:pos="1296"/>
          <w:tab w:val="num" w:pos="1440"/>
        </w:tabs>
        <w:spacing w:after="0" w:line="240" w:lineRule="auto"/>
        <w:ind w:left="1440" w:firstLine="720"/>
        <w:jc w:val="both"/>
        <w:outlineLvl w:val="0"/>
        <w:rPr>
          <w:rFonts w:ascii="Times New Roman" w:hAnsi="Times New Roman" w:cs="Times New Roman"/>
          <w:b/>
          <w:bCs/>
          <w:caps/>
          <w:kern w:val="32"/>
        </w:rPr>
      </w:pPr>
      <w:bookmarkStart w:id="20" w:name="_Toc125255257"/>
    </w:p>
    <w:p w:rsidR="00F143AF" w:rsidRPr="00A26B41" w:rsidRDefault="00F143AF" w:rsidP="00A26B41">
      <w:pPr>
        <w:keepNext/>
        <w:spacing w:after="0" w:line="240" w:lineRule="auto"/>
        <w:jc w:val="center"/>
        <w:outlineLvl w:val="0"/>
        <w:rPr>
          <w:rFonts w:ascii="Times New Roman" w:hAnsi="Times New Roman" w:cs="Times New Roman"/>
          <w:b/>
          <w:bCs/>
          <w:caps/>
          <w:kern w:val="32"/>
        </w:rPr>
      </w:pPr>
      <w:bookmarkStart w:id="21" w:name="_Toc209231275"/>
      <w:bookmarkEnd w:id="20"/>
      <w:r w:rsidRPr="00A26B41">
        <w:rPr>
          <w:rFonts w:ascii="Times New Roman" w:hAnsi="Times New Roman" w:cs="Times New Roman"/>
          <w:b/>
          <w:bCs/>
          <w:caps/>
          <w:kern w:val="32"/>
        </w:rPr>
        <w:t>XIV. MAŽOS VERTĖS PIRKIMŲ YPATUMAI</w:t>
      </w:r>
      <w:bookmarkEnd w:id="21"/>
    </w:p>
    <w:p w:rsidR="00F143AF" w:rsidRPr="00A26B41" w:rsidRDefault="00F143AF" w:rsidP="00A26B41">
      <w:pPr>
        <w:spacing w:after="0" w:line="240" w:lineRule="auto"/>
        <w:ind w:firstLine="720"/>
        <w:jc w:val="both"/>
        <w:rPr>
          <w:rFonts w:ascii="Times New Roman" w:hAnsi="Times New Roman" w:cs="Times New Roman"/>
        </w:rPr>
      </w:pP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102. Mažos vertės pirkimai gali būti atliekami visais šiose Taisyklėse nustatytais supaprastintų pirkimų būdais, atsižvelgiant į šių būdų pasirinkimo sąlygas. </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103. Atliekant mažos vertės pirkimus </w:t>
      </w:r>
      <w:r w:rsidRPr="00A26B41">
        <w:rPr>
          <w:rFonts w:ascii="Times New Roman" w:hAnsi="Times New Roman" w:cs="Times New Roman"/>
          <w:color w:val="000000"/>
        </w:rPr>
        <w:t>apie kiekvieną supaprastintą pirkimą, išskyrus atvejus, kai Taisyklėse nustatyta tvarka pirkimas atliekamas apklausos būdu,</w:t>
      </w:r>
      <w:r w:rsidR="00C04BBE">
        <w:rPr>
          <w:rFonts w:ascii="Times New Roman" w:hAnsi="Times New Roman" w:cs="Times New Roman"/>
          <w:color w:val="000000"/>
        </w:rPr>
        <w:t xml:space="preserve"> </w:t>
      </w:r>
      <w:r w:rsidRPr="00A26B41">
        <w:rPr>
          <w:rFonts w:ascii="Times New Roman" w:hAnsi="Times New Roman" w:cs="Times New Roman"/>
        </w:rPr>
        <w:t xml:space="preserve">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104. Perkančioji organizacija turi nustatyti pakankamą terminą kreiptis dėl pirkimo dokumentų paaiškinimo ir užtikrinti, kad paaiškinimai būtų išsiųsti visiems pirkimo dokumentus gavusiems tiekėjams.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105.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106. Mažos vertės pirkimus, kai pirkimas atliekamas apklausos būdu, gali vykdyti komisija arba pirkimo organizatorius.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107. Pirkimo organizatorius gali vykdyti prekių, paslaugų ar darbų mažos vertės pirkimus, atliekamus apklausos būdu, kai numatomos sudaryti sutarties vertė mažesnė kaip 50 tūkst. Lt be pridėtinės vertės mokesčio.</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108. </w:t>
      </w:r>
      <w:r w:rsidRPr="00A26B41">
        <w:rPr>
          <w:rFonts w:ascii="Times New Roman" w:hAnsi="Times New Roman" w:cs="Times New Roman"/>
          <w:lang w:val="it-IT"/>
        </w:rPr>
        <w:t xml:space="preserve">Bendravimas su tiekėjais gali vykti žodžiu arba raštu. </w:t>
      </w:r>
      <w:r w:rsidRPr="00A26B41">
        <w:rPr>
          <w:rFonts w:ascii="Times New Roman" w:hAnsi="Times New Roman" w:cs="Times New Roman"/>
        </w:rPr>
        <w:t>Taip pat galima pasinaudoti viešai tiekėjų pateikta informacija (pvz., reklama internete) apie siūlomas prekes, paslaugas, darbus. Toks informacijos gavimas prilyginamas žodinei ir/ar rašytinei tiekėjų apklausai.</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109. Į tiekėjus kreipiamasi žodžiu, kai pirkimo objektą galima apibūdinti aiškiai, išsamiai, nuosekliai ir nedviprasmiškai. Žodžiu gali būti bendraujama (kreipiamasi į tiekėjus, pateikiami pasiūlymai), kai pirkimas vykdomas apklausos būdu ir:</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109.1.pirkimo sutarties vertė neviršija 10 tūkst. Lt be pridėtinės vertės mokesčio;</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109.2.dėl įvykių, kurių perkančioji organizacija negalėjo iš anksto numatyti, būtina skubiai įsigyti reikalingų prekių, paslaugų ir darbų, o vykdant apklausą prekių, paslaugų ar darbų nepavyktų įsigyti laiku.</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110. Atliekant mažos vertės pirkimus apklausos būdu, kreipiamasi ne mažiau kaip į 3 tiekėjus, prašant pateikti pasiūlymus pagal perkančiosios organizacijos keliamus reikalavimus, </w:t>
      </w:r>
      <w:r w:rsidRPr="00A26B41">
        <w:rPr>
          <w:rFonts w:ascii="Times New Roman" w:hAnsi="Times New Roman" w:cs="Times New Roman"/>
          <w:lang w:eastAsia="lt-LT"/>
        </w:rPr>
        <w:t>arba apie pirkimą skelbiama perkančiosios organizacijos interneto svetainėje</w:t>
      </w:r>
      <w:r w:rsidRPr="00A26B41">
        <w:rPr>
          <w:rFonts w:ascii="Times New Roman" w:hAnsi="Times New Roman" w:cs="Times New Roman"/>
        </w:rPr>
        <w:t>, išskyrus atvejus, kai galima kreiptis į vieną tiekėją. Į vieną tiekėją galima kreiptis, kai:</w:t>
      </w:r>
    </w:p>
    <w:p w:rsidR="00F143AF" w:rsidRPr="00A26B41" w:rsidRDefault="00F143AF" w:rsidP="00A26B41">
      <w:pPr>
        <w:spacing w:after="0" w:line="240" w:lineRule="auto"/>
        <w:ind w:firstLine="720"/>
        <w:jc w:val="both"/>
        <w:outlineLvl w:val="2"/>
        <w:rPr>
          <w:rFonts w:ascii="Times New Roman" w:hAnsi="Times New Roman" w:cs="Times New Roman"/>
        </w:rPr>
      </w:pPr>
      <w:r w:rsidRPr="00A26B41">
        <w:rPr>
          <w:rFonts w:ascii="Times New Roman" w:hAnsi="Times New Roman" w:cs="Times New Roman"/>
        </w:rPr>
        <w:t>110.1. būtina skubiai įsigyti prekių, paslaugų ar darbų;</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110.2. dėl techninių, meninių priežasčių ar dėl objektyvių aplinkybių tik konkretus tiekėjas gali tiekti reikalingas prekes, teikti paslaugas ar atlikti darbus ir nėra jokios kitos alternatyvos;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lastRenderedPageBreak/>
        <w:t>110.3.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C04BBE">
        <w:rPr>
          <w:rFonts w:ascii="Times New Roman" w:hAnsi="Times New Roman" w:cs="Times New Roman"/>
        </w:rPr>
        <w:t xml:space="preserve"> </w:t>
      </w:r>
      <w:r w:rsidRPr="00A26B41">
        <w:rPr>
          <w:rFonts w:ascii="Times New Roman" w:hAnsi="Times New Roman" w:cs="Times New Roman"/>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110.4. prekės ir paslaugos yra perkamos naudojant reprezentacinėms išlaidoms skirtas lėšas;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110.5. perkamos prekės gaminamos tik mokslo, eksperimentavimo, studijų ar techninio tobulinimo tikslais, nesiekiant gauti pelno arba padengti mokslo ar tobulinimo išlaidų;</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110.6. prekių biržoje perkamos kotiruojamos prekės;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110.7. perkami muziejų eksponatai, archyvų ir bibliotekų dokumentai,</w:t>
      </w:r>
      <w:r w:rsidR="00C04BBE">
        <w:rPr>
          <w:rFonts w:ascii="Times New Roman" w:hAnsi="Times New Roman" w:cs="Times New Roman"/>
        </w:rPr>
        <w:t xml:space="preserve"> </w:t>
      </w:r>
      <w:r w:rsidRPr="00A26B41">
        <w:rPr>
          <w:rFonts w:ascii="Times New Roman" w:hAnsi="Times New Roman" w:cs="Times New Roman"/>
        </w:rPr>
        <w:t>prenumeruojami laikraščiai ir žurnalai;</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110.8. perkamos prekės ypač palankiomis sąlygomis iš bankrutuojančių, likviduojamų, ar restruktūrizuojamų ūkio subjektų;</w:t>
      </w:r>
    </w:p>
    <w:p w:rsidR="00F143AF" w:rsidRPr="00A26B41" w:rsidRDefault="00F143AF" w:rsidP="00A26B41">
      <w:pPr>
        <w:spacing w:after="0" w:line="240" w:lineRule="auto"/>
        <w:ind w:firstLine="720"/>
        <w:jc w:val="both"/>
        <w:rPr>
          <w:rFonts w:ascii="Times New Roman" w:hAnsi="Times New Roman" w:cs="Times New Roman"/>
          <w:b/>
          <w:bCs/>
        </w:rPr>
      </w:pPr>
      <w:r w:rsidRPr="00A26B41">
        <w:rPr>
          <w:rFonts w:ascii="Times New Roman" w:hAnsi="Times New Roman" w:cs="Times New Roman"/>
        </w:rPr>
        <w:t>110.10. perkamos prekės iš valstybės rezervo;</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110.11. perkama mokslinė literatūra, knygos, vadovėliai;</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110.12. perkami suvenyrai, prizai, dovanos;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110.13. perkamos gėlės, puokštės, vainikai, dekoratyviniai augalai, medžiai;</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110.14. perkamos sporto prekės ir reikmenys;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110.15. perkamos maisto prekės;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110.16. perkami audiniai, drabužiai;</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110.17. perkami bilietai, licencijos, leidimai;</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110.18. perkamos licencijos naudotis bibliotekiniais dokumentais ar duomenų (informacinėmis) bazėmis;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110.19.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F143AF" w:rsidRPr="00A26B41" w:rsidRDefault="00F143AF" w:rsidP="00A26B41">
      <w:pPr>
        <w:spacing w:after="0" w:line="240" w:lineRule="auto"/>
        <w:ind w:firstLine="720"/>
        <w:jc w:val="both"/>
        <w:rPr>
          <w:rFonts w:ascii="Times New Roman" w:hAnsi="Times New Roman" w:cs="Times New Roman"/>
          <w:b/>
          <w:bCs/>
        </w:rPr>
      </w:pPr>
      <w:r w:rsidRPr="00A26B41">
        <w:rPr>
          <w:rFonts w:ascii="Times New Roman" w:hAnsi="Times New Roman" w:cs="Times New Roman"/>
        </w:rPr>
        <w:t>110.20. perkamos ekspertų komisijų, komitetų, tarybų, kurių sudarymo tvarką nustato Lietuvos Respublikos įstatymai, narių teikiamos nematerialaus pobūdžio (intelektinės) paslaugos;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110.21. perkamos skelbimų, straipsnių ir sveikinimų spausdinimo paslaugos;</w:t>
      </w:r>
    </w:p>
    <w:p w:rsidR="00F143AF" w:rsidRPr="00A26B41" w:rsidRDefault="00F143AF" w:rsidP="00A26B41">
      <w:pPr>
        <w:spacing w:after="0" w:line="240" w:lineRule="auto"/>
        <w:ind w:firstLine="720"/>
        <w:jc w:val="both"/>
        <w:outlineLvl w:val="2"/>
        <w:rPr>
          <w:rFonts w:ascii="Times New Roman" w:hAnsi="Times New Roman" w:cs="Times New Roman"/>
        </w:rPr>
      </w:pPr>
      <w:r w:rsidRPr="00A26B41">
        <w:rPr>
          <w:rFonts w:ascii="Times New Roman" w:hAnsi="Times New Roman" w:cs="Times New Roman"/>
        </w:rPr>
        <w:t>110.22. perkamos technikos aptarnavimo garantiniu laikotarpiu paslaugos;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110.23.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110.24. perkamos iš esamo tiekėjo tokios pat naujos paslaugos ar darbai,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F143AF" w:rsidRPr="00A26B41" w:rsidRDefault="00F143AF" w:rsidP="00A26B41">
      <w:pPr>
        <w:spacing w:after="0" w:line="240" w:lineRule="auto"/>
        <w:ind w:firstLine="709"/>
        <w:jc w:val="both"/>
        <w:rPr>
          <w:rFonts w:ascii="Times New Roman" w:hAnsi="Times New Roman" w:cs="Times New Roman"/>
        </w:rPr>
      </w:pPr>
      <w:r w:rsidRPr="00A26B41">
        <w:rPr>
          <w:rFonts w:ascii="Times New Roman" w:hAnsi="Times New Roman" w:cs="Times New Roman"/>
        </w:rPr>
        <w:t>110.25. kai sutarties vertė neviršija 25 tūkstančių Lt be PVM, galima kreiptis į vieną tiekėją.</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110.26. yra kitų objektyviai pateisinamų aplinkybių, dėl kurių netikslinga paskelbti apie pirkimą, pavyzdžiui, paskelbimas apie pirkimą reikalautų neproporcingai didelių pirkimo organizatoriaus arba komisijos pastangų, laiko ir (ar) lėšų sąnaudų.</w:t>
      </w:r>
    </w:p>
    <w:p w:rsidR="00F143AF" w:rsidRPr="00A26B41" w:rsidRDefault="00F143AF" w:rsidP="00A26B41">
      <w:pPr>
        <w:widowControl w:val="0"/>
        <w:suppressAutoHyphens/>
        <w:spacing w:after="0" w:line="240" w:lineRule="auto"/>
        <w:ind w:firstLine="567"/>
        <w:jc w:val="both"/>
        <w:rPr>
          <w:rFonts w:ascii="Times New Roman" w:hAnsi="Times New Roman" w:cs="Times New Roman"/>
          <w:color w:val="000000"/>
        </w:rPr>
      </w:pPr>
      <w:r w:rsidRPr="00A26B41">
        <w:rPr>
          <w:rFonts w:ascii="Times New Roman" w:hAnsi="Times New Roman" w:cs="Times New Roman"/>
        </w:rPr>
        <w:t xml:space="preserve">   111. </w:t>
      </w:r>
      <w:r w:rsidRPr="00A26B41">
        <w:rPr>
          <w:rFonts w:ascii="Times New Roman" w:hAnsi="Times New Roman" w:cs="Times New Roman"/>
          <w:color w:val="000000"/>
        </w:rPr>
        <w:t>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F143AF" w:rsidRPr="00A26B41" w:rsidRDefault="00F143AF" w:rsidP="00A26B41">
      <w:pPr>
        <w:widowControl w:val="0"/>
        <w:suppressAutoHyphens/>
        <w:spacing w:after="0" w:line="240" w:lineRule="auto"/>
        <w:ind w:firstLine="567"/>
        <w:jc w:val="both"/>
        <w:rPr>
          <w:rFonts w:ascii="Times New Roman" w:hAnsi="Times New Roman" w:cs="Times New Roman"/>
          <w:color w:val="000000"/>
        </w:rPr>
      </w:pPr>
      <w:r w:rsidRPr="00A26B41">
        <w:rPr>
          <w:rFonts w:ascii="Times New Roman" w:hAnsi="Times New Roman" w:cs="Times New Roman"/>
        </w:rPr>
        <w:t xml:space="preserve">    112. </w:t>
      </w:r>
      <w:r w:rsidRPr="00A26B41">
        <w:rPr>
          <w:rFonts w:ascii="Times New Roman" w:hAnsi="Times New Roman" w:cs="Times New Roman"/>
          <w:color w:val="000000"/>
        </w:rPr>
        <w:t xml:space="preserve">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w:t>
      </w:r>
      <w:r w:rsidRPr="00A26B41">
        <w:rPr>
          <w:rFonts w:ascii="Times New Roman" w:hAnsi="Times New Roman" w:cs="Times New Roman"/>
          <w:color w:val="000000"/>
        </w:rPr>
        <w:lastRenderedPageBreak/>
        <w:t>procedūrą ir tiekėjų pasiūlytas kainas, jei reikia – ir technines charakteristikas, tiekėjams siunčiama CVP IS priemonėmis.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 113. Mažos vertės pirkimas laikomas įvykusiu, jeigu yra bent vienas neatmestas pasiūlymas.</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 114. Vykdydama mažos vertės pirkimus perkančioji organizacija neprivalo vadovautis Viešųjų pirkimų įstatymo 7 straipsnio 1 dalies, 17 straipsnio 1, 2, 5, 7, 8 dalių, 18 straipsnio 1, 2, 3, 6 dalių, 24 straipsnio 2 dalies 6, 7, 8, 9, 13, 14, 23 punktų, 3 ir 6 dalių,  27 straipsnio 1 dalies, 28 straipsnio 10 dalies, 40 straipsnio reikalavimais.</w:t>
      </w:r>
    </w:p>
    <w:p w:rsidR="00F143AF" w:rsidRPr="00A26B41" w:rsidRDefault="00F143AF" w:rsidP="00A26B41">
      <w:pPr>
        <w:tabs>
          <w:tab w:val="left" w:pos="540"/>
        </w:tabs>
        <w:spacing w:after="0" w:line="240" w:lineRule="auto"/>
        <w:ind w:firstLine="720"/>
        <w:jc w:val="both"/>
        <w:rPr>
          <w:rFonts w:ascii="Times New Roman" w:hAnsi="Times New Roman" w:cs="Times New Roman"/>
        </w:rPr>
      </w:pPr>
    </w:p>
    <w:p w:rsidR="00F143AF" w:rsidRPr="00A26B41" w:rsidRDefault="00F143AF" w:rsidP="00A26B41">
      <w:pPr>
        <w:keepNext/>
        <w:spacing w:after="0" w:line="240" w:lineRule="auto"/>
        <w:jc w:val="center"/>
        <w:outlineLvl w:val="0"/>
        <w:rPr>
          <w:rFonts w:ascii="Times New Roman" w:hAnsi="Times New Roman" w:cs="Times New Roman"/>
          <w:b/>
          <w:bCs/>
          <w:caps/>
          <w:kern w:val="32"/>
        </w:rPr>
      </w:pPr>
      <w:bookmarkStart w:id="22" w:name="_Toc209231276"/>
      <w:r w:rsidRPr="00A26B41">
        <w:rPr>
          <w:rFonts w:ascii="Times New Roman" w:hAnsi="Times New Roman" w:cs="Times New Roman"/>
          <w:b/>
          <w:bCs/>
          <w:caps/>
          <w:kern w:val="32"/>
        </w:rPr>
        <w:t>XV. SUPAPRASTINTŲ PIRKIMŲ DOKUMENTAVIMAS IR ATASKAITŲ TEIKIMAS</w:t>
      </w:r>
      <w:bookmarkEnd w:id="22"/>
    </w:p>
    <w:p w:rsidR="00F143AF" w:rsidRPr="00A26B41" w:rsidRDefault="00F143AF" w:rsidP="00A26B41">
      <w:pPr>
        <w:tabs>
          <w:tab w:val="left" w:pos="540"/>
        </w:tabs>
        <w:spacing w:after="0" w:line="240" w:lineRule="auto"/>
        <w:ind w:firstLine="720"/>
        <w:jc w:val="both"/>
        <w:rPr>
          <w:rFonts w:ascii="Times New Roman" w:hAnsi="Times New Roman" w:cs="Times New Roman"/>
        </w:rPr>
      </w:pP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i/>
          <w:iCs/>
        </w:rPr>
      </w:pPr>
      <w:r w:rsidRPr="00A26B41">
        <w:rPr>
          <w:rFonts w:ascii="Times New Roman" w:hAnsi="Times New Roman" w:cs="Times New Roman"/>
        </w:rPr>
        <w:t xml:space="preserve">115. Kai pirkimą vykdo komisija, kiekvienas jos sprendimas protokoluojamas. </w:t>
      </w:r>
      <w:r w:rsidRPr="00A26B41">
        <w:rPr>
          <w:rFonts w:ascii="Times New Roman" w:hAnsi="Times New Roman" w:cs="Times New Roman"/>
          <w:lang w:val="pt-BR"/>
        </w:rPr>
        <w:t>Kai pirkimą vykdo pirkimo organizatorius, pildoma tiekėjų apklausos pažyma (1 priedas), išskyrus atvejus, kai pasiūlymą pateikti kreipiamasi į vieną tiekėją.</w:t>
      </w:r>
    </w:p>
    <w:p w:rsidR="00F143AF" w:rsidRPr="00A26B41" w:rsidRDefault="00F143AF" w:rsidP="00A26B41">
      <w:pPr>
        <w:tabs>
          <w:tab w:val="left" w:pos="540"/>
        </w:tabs>
        <w:spacing w:after="0" w:line="240" w:lineRule="auto"/>
        <w:ind w:firstLine="720"/>
        <w:jc w:val="both"/>
        <w:rPr>
          <w:rFonts w:ascii="Times New Roman" w:hAnsi="Times New Roman" w:cs="Times New Roman"/>
        </w:rPr>
      </w:pPr>
      <w:r w:rsidRPr="00A26B41">
        <w:rPr>
          <w:rFonts w:ascii="Times New Roman" w:hAnsi="Times New Roman" w:cs="Times New Roman"/>
        </w:rPr>
        <w:t>116. Pirkimui pasibaigus, komisija arba pirkimo organizatorius perduoda visus su pirkimu susijusius dokumentus, mokėjimo dokumentų originalus, sutarčių originalus – perkančiosios organizacijos darbuotojui, atsakingam už raštvedybą.</w:t>
      </w: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rPr>
      </w:pPr>
      <w:r w:rsidRPr="00A26B41">
        <w:rPr>
          <w:rFonts w:ascii="Times New Roman" w:hAnsi="Times New Roman" w:cs="Times New Roman"/>
        </w:rPr>
        <w:t>117. Su pirkimu susiję dokumentai saugomi Lietuvos Respublikos dokumentų ir archyvų įstatymo nustatyta tvarka, tačiau ne mažiau kaip 10 metus nuo pirkimo pabaigos.</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rPr>
      </w:pPr>
      <w:r w:rsidRPr="00A26B41">
        <w:rPr>
          <w:rFonts w:ascii="Times New Roman" w:hAnsi="Times New Roman" w:cs="Times New Roman"/>
        </w:rPr>
        <w:t>118</w:t>
      </w:r>
      <w:r w:rsidRPr="00A26B41">
        <w:rPr>
          <w:rFonts w:ascii="Times New Roman" w:hAnsi="Times New Roman" w:cs="Times New Roman"/>
          <w:color w:val="000000"/>
        </w:rPr>
        <w:t xml:space="preserve">. Perkančioji organizacija privalo Viešųjų pirkimų tarnybai pagal jos nustatytas formas ir reikalavimus pateikti visų per finansinius metus atliktų pirkimų ataskaitą: </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rPr>
      </w:pPr>
      <w:r w:rsidRPr="00A26B41">
        <w:rPr>
          <w:rFonts w:ascii="Times New Roman" w:hAnsi="Times New Roman" w:cs="Times New Roman"/>
          <w:color w:val="000000"/>
        </w:rPr>
        <w:t xml:space="preserve">118.1. supaprastintų pirkimų, atliktų pagal Viešųjų pirkimų įstatymo 91 straipsnio reikalavimus; </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color w:val="000000"/>
        </w:rPr>
      </w:pPr>
      <w:r w:rsidRPr="00A26B41">
        <w:rPr>
          <w:rFonts w:ascii="Times New Roman" w:hAnsi="Times New Roman" w:cs="Times New Roman"/>
          <w:color w:val="000000"/>
        </w:rPr>
        <w:t>118.2. mažos vertės pirkimų.</w:t>
      </w:r>
    </w:p>
    <w:p w:rsidR="00F143AF" w:rsidRPr="00A26B41" w:rsidRDefault="00F143AF" w:rsidP="00A26B41">
      <w:pPr>
        <w:spacing w:after="0" w:line="240" w:lineRule="auto"/>
        <w:ind w:firstLine="720"/>
        <w:jc w:val="both"/>
        <w:rPr>
          <w:rFonts w:ascii="Times New Roman" w:hAnsi="Times New Roman" w:cs="Times New Roman"/>
        </w:rPr>
      </w:pPr>
    </w:p>
    <w:p w:rsidR="00F143AF" w:rsidRPr="00A26B41" w:rsidRDefault="00F143AF" w:rsidP="00A26B41">
      <w:pPr>
        <w:keepNext/>
        <w:spacing w:after="0" w:line="240" w:lineRule="auto"/>
        <w:jc w:val="center"/>
        <w:outlineLvl w:val="0"/>
        <w:rPr>
          <w:rFonts w:ascii="Times New Roman" w:hAnsi="Times New Roman" w:cs="Times New Roman"/>
          <w:b/>
          <w:bCs/>
          <w:caps/>
          <w:kern w:val="32"/>
        </w:rPr>
      </w:pPr>
      <w:bookmarkStart w:id="23" w:name="_Toc209231277"/>
      <w:r w:rsidRPr="00A26B41">
        <w:rPr>
          <w:rFonts w:ascii="Times New Roman" w:hAnsi="Times New Roman" w:cs="Times New Roman"/>
          <w:b/>
          <w:bCs/>
          <w:caps/>
          <w:kern w:val="32"/>
        </w:rPr>
        <w:t>XVI. INFORMACIJOS APIE SUPAPRASTINTUS PIRKIMUS TEIKIMAS</w:t>
      </w:r>
      <w:bookmarkEnd w:id="23"/>
    </w:p>
    <w:p w:rsidR="00F143AF" w:rsidRPr="00A26B41" w:rsidRDefault="00F143AF" w:rsidP="00A26B41">
      <w:pPr>
        <w:autoSpaceDE w:val="0"/>
        <w:autoSpaceDN w:val="0"/>
        <w:adjustRightInd w:val="0"/>
        <w:spacing w:after="0" w:line="240" w:lineRule="auto"/>
        <w:ind w:left="1080" w:firstLine="720"/>
        <w:rPr>
          <w:rFonts w:ascii="Times New Roman" w:hAnsi="Times New Roman" w:cs="Times New Roman"/>
          <w:b/>
          <w:bCs/>
          <w:caps/>
        </w:rPr>
      </w:pP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119. Perkančioji organizacija tiekėjus nedelsdama (ne vėliau kaip per 3 darbo dienas nuo sprendimo priėmimo) raštu informuoja apie:</w:t>
      </w:r>
    </w:p>
    <w:p w:rsidR="00F143AF" w:rsidRPr="00A26B41" w:rsidRDefault="00F143AF" w:rsidP="00A26B41">
      <w:pPr>
        <w:spacing w:after="0" w:line="240" w:lineRule="auto"/>
        <w:ind w:firstLine="720"/>
        <w:jc w:val="both"/>
        <w:rPr>
          <w:rFonts w:ascii="Times New Roman" w:hAnsi="Times New Roman" w:cs="Times New Roman"/>
          <w:i/>
          <w:iCs/>
        </w:rPr>
      </w:pPr>
      <w:r w:rsidRPr="00A26B41">
        <w:rPr>
          <w:rFonts w:ascii="Times New Roman" w:hAnsi="Times New Roman" w:cs="Times New Roman"/>
        </w:rPr>
        <w:t>119.1. tiekėjo pasiūlymo atmetimą;</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119.2. sprendimą sudaryti pirkimo sutartį;</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119.3. supaprastinto pirkimo nutraukimą.</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119. Taisyklių 119 punktas netaikomas, kai supaprastintas pirkimas atliekamas apklausos būdu žodžiu.</w:t>
      </w:r>
    </w:p>
    <w:p w:rsidR="00F143AF" w:rsidRPr="00A26B41" w:rsidRDefault="00F143AF" w:rsidP="00A26B41">
      <w:pPr>
        <w:spacing w:after="0" w:line="240" w:lineRule="auto"/>
        <w:ind w:firstLine="720"/>
        <w:jc w:val="both"/>
        <w:rPr>
          <w:rFonts w:ascii="Times New Roman" w:hAnsi="Times New Roman" w:cs="Times New Roman"/>
          <w:lang w:eastAsia="lt-LT"/>
        </w:rPr>
      </w:pPr>
      <w:r w:rsidRPr="00A26B41">
        <w:rPr>
          <w:rFonts w:ascii="Times New Roman" w:hAnsi="Times New Roman" w:cs="Times New Roman"/>
        </w:rPr>
        <w:t>120</w:t>
      </w:r>
      <w:r w:rsidRPr="00A26B41">
        <w:rPr>
          <w:rFonts w:ascii="Times New Roman" w:hAnsi="Times New Roman" w:cs="Times New Roman"/>
          <w:lang w:eastAsia="lt-LT"/>
        </w:rPr>
        <w:t>. Susipažinti su informacija, susijusia su pasiūlymų nagrinėjimu, aiškinimu, vertinimu ir lyginimu, gali tik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finansinę paramą administruojantys viešieji juridiniai asmenys.</w:t>
      </w:r>
    </w:p>
    <w:p w:rsidR="00F143AF" w:rsidRPr="00A26B41" w:rsidRDefault="00F143AF" w:rsidP="00A26B41">
      <w:pPr>
        <w:spacing w:after="0" w:line="240" w:lineRule="auto"/>
        <w:ind w:firstLine="720"/>
        <w:jc w:val="both"/>
        <w:rPr>
          <w:rFonts w:ascii="Times New Roman" w:hAnsi="Times New Roman" w:cs="Times New Roman"/>
          <w:lang w:eastAsia="lt-LT"/>
        </w:rPr>
      </w:pPr>
      <w:r w:rsidRPr="00A26B41">
        <w:rPr>
          <w:rFonts w:ascii="Times New Roman" w:hAnsi="Times New Roman" w:cs="Times New Roman"/>
        </w:rPr>
        <w:t xml:space="preserve">121. </w:t>
      </w:r>
      <w:r w:rsidRPr="00A26B41">
        <w:rPr>
          <w:rFonts w:ascii="Times New Roman" w:hAnsi="Times New Roman" w:cs="Times New Roman"/>
          <w:lang w:eastAsia="lt-LT"/>
        </w:rPr>
        <w:t xml:space="preserve">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w:t>
      </w:r>
      <w:r w:rsidRPr="00A26B41">
        <w:rPr>
          <w:rFonts w:ascii="Times New Roman" w:hAnsi="Times New Roman" w:cs="Times New Roman"/>
        </w:rPr>
        <w:t>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F143AF" w:rsidRPr="00A26B41" w:rsidRDefault="00F143AF" w:rsidP="00A26B41">
      <w:pPr>
        <w:autoSpaceDE w:val="0"/>
        <w:autoSpaceDN w:val="0"/>
        <w:adjustRightInd w:val="0"/>
        <w:spacing w:after="0" w:line="240" w:lineRule="auto"/>
        <w:ind w:firstLine="720"/>
        <w:jc w:val="both"/>
        <w:rPr>
          <w:rFonts w:ascii="Times New Roman" w:hAnsi="Times New Roman" w:cs="Times New Roman"/>
          <w:caps/>
        </w:rPr>
      </w:pPr>
    </w:p>
    <w:p w:rsidR="00F143AF" w:rsidRPr="00A26B41" w:rsidRDefault="00F143AF" w:rsidP="00A26B41">
      <w:pPr>
        <w:keepNext/>
        <w:spacing w:after="0" w:line="240" w:lineRule="auto"/>
        <w:jc w:val="center"/>
        <w:outlineLvl w:val="0"/>
        <w:rPr>
          <w:rFonts w:ascii="Times New Roman" w:hAnsi="Times New Roman" w:cs="Times New Roman"/>
          <w:b/>
          <w:bCs/>
          <w:caps/>
          <w:kern w:val="32"/>
        </w:rPr>
      </w:pPr>
      <w:bookmarkStart w:id="24" w:name="_Toc209231278"/>
      <w:r w:rsidRPr="00A26B41">
        <w:rPr>
          <w:rFonts w:ascii="Times New Roman" w:hAnsi="Times New Roman" w:cs="Times New Roman"/>
          <w:b/>
          <w:bCs/>
          <w:caps/>
          <w:kern w:val="32"/>
        </w:rPr>
        <w:t>XVII. GINČŲ NAGRINĖJIMAS</w:t>
      </w:r>
      <w:bookmarkEnd w:id="24"/>
    </w:p>
    <w:p w:rsidR="00F143AF" w:rsidRPr="00A26B41" w:rsidRDefault="00F143AF" w:rsidP="00A26B41">
      <w:pPr>
        <w:spacing w:after="0" w:line="240" w:lineRule="auto"/>
        <w:ind w:firstLine="720"/>
        <w:jc w:val="both"/>
        <w:rPr>
          <w:rFonts w:ascii="Times New Roman" w:hAnsi="Times New Roman" w:cs="Times New Roman"/>
        </w:rPr>
      </w:pP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 xml:space="preserve">122. Pirkimo metu kylančius ginčus reglamentuoja Viešųjų pirkimų įstatymo V skyrius. </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color w:val="000000"/>
        </w:rPr>
      </w:pPr>
      <w:r w:rsidRPr="00A26B41">
        <w:rPr>
          <w:rFonts w:ascii="Times New Roman" w:hAnsi="Times New Roman" w:cs="Times New Roman"/>
          <w:color w:val="000000"/>
        </w:rPr>
        <w:t xml:space="preserve">123. Nagrinėjamos visos tiekėjų pretenzijos, gautos iki pirkimo sutarties sudarymo. </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color w:val="000000"/>
        </w:rPr>
      </w:pPr>
      <w:r w:rsidRPr="00A26B41">
        <w:rPr>
          <w:rFonts w:ascii="Times New Roman" w:hAnsi="Times New Roman" w:cs="Times New Roman"/>
          <w:color w:val="000000"/>
        </w:rPr>
        <w:t xml:space="preserve">124. Gavus tiekėjo rašytinę pretenziją, pretenzijos nagrinėjimo laikotarpiu pirkimo procedūros yra sustabdomos, o atskirų procedūrų vykdymo terminai atidedami, kol šios pretenzijos bus išnagrinėtos ir priimtas sprendimas. </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color w:val="000000"/>
        </w:rPr>
      </w:pPr>
      <w:r w:rsidRPr="00A26B41">
        <w:rPr>
          <w:rFonts w:ascii="Times New Roman" w:hAnsi="Times New Roman" w:cs="Times New Roman"/>
          <w:color w:val="000000"/>
        </w:rPr>
        <w:t xml:space="preserve">125. Pirkimo procedūrų terminai privalo būti pratęsti pirkimo procedūrų sustabdymo laikui. </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rPr>
      </w:pPr>
      <w:r w:rsidRPr="00A26B41">
        <w:rPr>
          <w:rFonts w:ascii="Times New Roman" w:hAnsi="Times New Roman" w:cs="Times New Roman"/>
          <w:color w:val="000000"/>
        </w:rPr>
        <w:t xml:space="preserve">126.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rPr>
      </w:pPr>
      <w:r w:rsidRPr="00A26B41">
        <w:rPr>
          <w:rFonts w:ascii="Times New Roman" w:hAnsi="Times New Roman" w:cs="Times New Roman"/>
          <w:color w:val="000000"/>
        </w:rPr>
        <w:t xml:space="preserve">127. Pretenzija turi būti išnagrinėta ir motyvuotas sprendimas priimtas ne vėliau kaip per 5 darbo </w:t>
      </w:r>
      <w:r w:rsidRPr="00A26B41">
        <w:rPr>
          <w:rFonts w:ascii="Times New Roman" w:hAnsi="Times New Roman" w:cs="Times New Roman"/>
          <w:color w:val="000000"/>
        </w:rPr>
        <w:lastRenderedPageBreak/>
        <w:t xml:space="preserve">dienas nuo pretenzijos gavimo dienos. </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rPr>
      </w:pPr>
      <w:r w:rsidRPr="00A26B41">
        <w:rPr>
          <w:rFonts w:ascii="Times New Roman" w:hAnsi="Times New Roman" w:cs="Times New Roman"/>
          <w:color w:val="000000"/>
        </w:rPr>
        <w:t xml:space="preserve">128. Apie priimtą sprendimą ne vėliau kaip kitą darbo dieną turi būti išsiųstas pranešimas pretenziją pateikusiam tiekėjui. </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rPr>
      </w:pPr>
      <w:r w:rsidRPr="00A26B41">
        <w:rPr>
          <w:rFonts w:ascii="Times New Roman" w:hAnsi="Times New Roman" w:cs="Times New Roman"/>
          <w:color w:val="000000"/>
        </w:rPr>
        <w:t xml:space="preserve">129. Jeigu nagrinėjama pretenzija dėl pirkimo dokumentų reikalavimų iki vokų atplėšimo, pripažinus pretenziją pagrįsta ir ją patenkinus (ištaisius pirkimo dokumentų reikalavimų </w:t>
      </w:r>
      <w:proofErr w:type="spellStart"/>
      <w:r w:rsidRPr="00A26B41">
        <w:rPr>
          <w:rFonts w:ascii="Times New Roman" w:hAnsi="Times New Roman" w:cs="Times New Roman"/>
          <w:color w:val="000000"/>
        </w:rPr>
        <w:t>prieštaravimus</w:t>
      </w:r>
      <w:proofErr w:type="spellEnd"/>
      <w:r w:rsidRPr="00A26B41">
        <w:rPr>
          <w:rFonts w:ascii="Times New Roman" w:hAnsi="Times New Roman" w:cs="Times New Roman"/>
          <w:color w:val="000000"/>
        </w:rPr>
        <w:t xml:space="preserve">, neatitikimus įstatymui, pakeitus (patikslinus) kvalifikacijos, techninius reikalavimus ir kt.) perkančioji organizacija privalo visą viešai skelbiamą informaciją paskelbti, atitinkamai nukeliant vokų atplėšimo terminus, apie tai informuojant visus pareiškusius norą dalyvauti pirkime dalyvius. </w:t>
      </w:r>
    </w:p>
    <w:p w:rsidR="00F143AF" w:rsidRPr="00A26B41" w:rsidRDefault="00F143AF" w:rsidP="00A26B41">
      <w:pPr>
        <w:widowControl w:val="0"/>
        <w:autoSpaceDE w:val="0"/>
        <w:autoSpaceDN w:val="0"/>
        <w:adjustRightInd w:val="0"/>
        <w:spacing w:before="8" w:after="0" w:line="240" w:lineRule="auto"/>
        <w:ind w:right="19" w:firstLine="709"/>
        <w:jc w:val="both"/>
        <w:rPr>
          <w:rFonts w:ascii="Times New Roman" w:hAnsi="Times New Roman" w:cs="Times New Roman"/>
        </w:rPr>
      </w:pPr>
      <w:r w:rsidRPr="00A26B41">
        <w:rPr>
          <w:rFonts w:ascii="Times New Roman" w:hAnsi="Times New Roman" w:cs="Times New Roman"/>
          <w:color w:val="000000"/>
        </w:rPr>
        <w:t xml:space="preserve">130. Tiekėjų pretenzijas nagrinėja perkančiosios organizacijos vadovo paskirtas perkančiosios organizacijos darbuotojas, Pirkimo organizatorius ar Komisija. Sprendimą dėl pretenzijos priima Perkančiosios organizacijos vadovas. </w:t>
      </w:r>
    </w:p>
    <w:p w:rsidR="00F143AF" w:rsidRPr="00A26B41" w:rsidRDefault="00F143AF" w:rsidP="00A26B41">
      <w:pPr>
        <w:spacing w:after="0" w:line="240" w:lineRule="auto"/>
        <w:ind w:firstLine="720"/>
        <w:jc w:val="both"/>
        <w:rPr>
          <w:rFonts w:ascii="Times New Roman" w:hAnsi="Times New Roman" w:cs="Times New Roman"/>
        </w:rPr>
      </w:pPr>
      <w:r w:rsidRPr="00A26B41">
        <w:rPr>
          <w:rFonts w:ascii="Times New Roman" w:hAnsi="Times New Roman" w:cs="Times New Roman"/>
        </w:rPr>
        <w:t>131. 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F143AF" w:rsidRPr="00A26B41" w:rsidRDefault="00F143AF" w:rsidP="00A26B41">
      <w:pPr>
        <w:spacing w:after="0" w:line="240" w:lineRule="auto"/>
        <w:ind w:firstLine="720"/>
        <w:jc w:val="both"/>
        <w:rPr>
          <w:rFonts w:ascii="Times New Roman" w:hAnsi="Times New Roman" w:cs="Times New Roman"/>
        </w:rPr>
      </w:pPr>
    </w:p>
    <w:p w:rsidR="00F143AF" w:rsidRPr="00A26B41" w:rsidRDefault="00F143AF" w:rsidP="00A26B41">
      <w:pPr>
        <w:spacing w:after="0" w:line="240" w:lineRule="auto"/>
        <w:jc w:val="center"/>
        <w:rPr>
          <w:rFonts w:ascii="Times New Roman" w:hAnsi="Times New Roman" w:cs="Times New Roman"/>
        </w:rPr>
      </w:pPr>
      <w:r w:rsidRPr="00A26B41">
        <w:rPr>
          <w:rFonts w:ascii="Times New Roman" w:hAnsi="Times New Roman" w:cs="Times New Roman"/>
        </w:rPr>
        <w:t>_________________</w:t>
      </w:r>
    </w:p>
    <w:p w:rsidR="00F143AF" w:rsidRPr="00A26B41" w:rsidRDefault="00F143AF" w:rsidP="00A26B41">
      <w:pPr>
        <w:spacing w:after="0" w:line="240" w:lineRule="auto"/>
        <w:jc w:val="center"/>
        <w:rPr>
          <w:rFonts w:ascii="Times New Roman" w:hAnsi="Times New Roman" w:cs="Times New Roman"/>
        </w:rPr>
      </w:pPr>
    </w:p>
    <w:p w:rsidR="00F143AF" w:rsidRPr="00A26B41" w:rsidRDefault="00F143AF" w:rsidP="00A26B41">
      <w:pPr>
        <w:shd w:val="clear" w:color="auto" w:fill="FFFFFF"/>
        <w:spacing w:after="0" w:line="240" w:lineRule="auto"/>
        <w:rPr>
          <w:rFonts w:ascii="Times New Roman" w:hAnsi="Times New Roman" w:cs="Times New Roman"/>
          <w:b/>
          <w:bCs/>
          <w:spacing w:val="-1"/>
        </w:rPr>
      </w:pPr>
    </w:p>
    <w:p w:rsidR="00F143AF" w:rsidRPr="00A26B41" w:rsidRDefault="00F143AF" w:rsidP="00A26B41">
      <w:pPr>
        <w:spacing w:after="0" w:line="360" w:lineRule="auto"/>
        <w:rPr>
          <w:rFonts w:ascii="Times New Roman" w:hAnsi="Times New Roman" w:cs="Times New Roman"/>
          <w:b/>
          <w:bCs/>
          <w:spacing w:val="-1"/>
        </w:rPr>
        <w:sectPr w:rsidR="00F143AF" w:rsidRPr="00A26B41">
          <w:pgSz w:w="11906" w:h="16838"/>
          <w:pgMar w:top="1134" w:right="567" w:bottom="1134" w:left="1701" w:header="567" w:footer="567" w:gutter="0"/>
          <w:cols w:space="1296"/>
        </w:sectPr>
      </w:pPr>
    </w:p>
    <w:p w:rsidR="00C04BBE" w:rsidRPr="00A26B41" w:rsidRDefault="00F143AF" w:rsidP="00C04BBE">
      <w:pPr>
        <w:spacing w:after="0" w:line="240" w:lineRule="auto"/>
        <w:ind w:left="10206"/>
        <w:rPr>
          <w:rFonts w:ascii="Times New Roman" w:hAnsi="Times New Roman" w:cs="Times New Roman"/>
        </w:rPr>
      </w:pPr>
      <w:r w:rsidRPr="00A26B41">
        <w:rPr>
          <w:rFonts w:ascii="Times New Roman" w:hAnsi="Times New Roman" w:cs="Times New Roman"/>
        </w:rPr>
        <w:lastRenderedPageBreak/>
        <w:tab/>
      </w:r>
      <w:r w:rsidRPr="00A26B41">
        <w:rPr>
          <w:rFonts w:ascii="Times New Roman" w:hAnsi="Times New Roman" w:cs="Times New Roman"/>
        </w:rPr>
        <w:tab/>
      </w:r>
      <w:r w:rsidRPr="00A26B41">
        <w:rPr>
          <w:rFonts w:ascii="Times New Roman" w:hAnsi="Times New Roman" w:cs="Times New Roman"/>
        </w:rPr>
        <w:tab/>
      </w:r>
      <w:r w:rsidRPr="00A26B41">
        <w:rPr>
          <w:rFonts w:ascii="Times New Roman" w:hAnsi="Times New Roman" w:cs="Times New Roman"/>
        </w:rPr>
        <w:tab/>
      </w:r>
      <w:r w:rsidRPr="00A26B41">
        <w:rPr>
          <w:rFonts w:ascii="Times New Roman" w:hAnsi="Times New Roman" w:cs="Times New Roman"/>
        </w:rPr>
        <w:tab/>
      </w:r>
      <w:r w:rsidRPr="00A26B41">
        <w:rPr>
          <w:rFonts w:ascii="Times New Roman" w:hAnsi="Times New Roman" w:cs="Times New Roman"/>
        </w:rPr>
        <w:tab/>
      </w:r>
      <w:r w:rsidRPr="00A26B41">
        <w:rPr>
          <w:rFonts w:ascii="Times New Roman" w:hAnsi="Times New Roman" w:cs="Times New Roman"/>
        </w:rPr>
        <w:tab/>
      </w:r>
      <w:r w:rsidRPr="00A26B41">
        <w:rPr>
          <w:rFonts w:ascii="Times New Roman" w:hAnsi="Times New Roman" w:cs="Times New Roman"/>
        </w:rPr>
        <w:tab/>
      </w:r>
      <w:r w:rsidRPr="00A26B41">
        <w:rPr>
          <w:rFonts w:ascii="Times New Roman" w:hAnsi="Times New Roman" w:cs="Times New Roman"/>
        </w:rPr>
        <w:tab/>
        <w:t xml:space="preserve">          </w:t>
      </w:r>
      <w:r w:rsidR="00C04BBE">
        <w:rPr>
          <w:rFonts w:ascii="Times New Roman" w:hAnsi="Times New Roman" w:cs="Times New Roman"/>
        </w:rPr>
        <w:t xml:space="preserve">   </w:t>
      </w:r>
      <w:r w:rsidR="00C04BBE" w:rsidRPr="00A26B41">
        <w:rPr>
          <w:rFonts w:ascii="Times New Roman" w:hAnsi="Times New Roman" w:cs="Times New Roman"/>
        </w:rPr>
        <w:t>PATVIRTINTA</w:t>
      </w:r>
    </w:p>
    <w:p w:rsidR="00C04BBE" w:rsidRPr="00A26B41" w:rsidRDefault="00C04BBE" w:rsidP="00C04BBE">
      <w:pPr>
        <w:spacing w:after="0" w:line="240" w:lineRule="auto"/>
        <w:ind w:left="11057" w:hanging="851"/>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Pajūrio miestelio bendruomenės</w:t>
      </w:r>
      <w:r w:rsidRPr="00A26B41">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r w:rsidRPr="00A26B41">
        <w:rPr>
          <w:rFonts w:ascii="Times New Roman" w:hAnsi="Times New Roman" w:cs="Times New Roman"/>
        </w:rPr>
        <w:t xml:space="preserve">pirmininkės 2014 m. </w:t>
      </w:r>
      <w:r>
        <w:rPr>
          <w:rFonts w:ascii="Times New Roman" w:hAnsi="Times New Roman" w:cs="Times New Roman"/>
        </w:rPr>
        <w:t>kovo 14</w:t>
      </w:r>
      <w:r w:rsidRPr="00A26B41">
        <w:rPr>
          <w:rFonts w:ascii="Times New Roman" w:hAnsi="Times New Roman" w:cs="Times New Roman"/>
        </w:rPr>
        <w:t xml:space="preserve"> d. </w:t>
      </w:r>
    </w:p>
    <w:p w:rsidR="00C04BBE" w:rsidRPr="00A26B41" w:rsidRDefault="00C04BBE" w:rsidP="00C04BBE">
      <w:pPr>
        <w:spacing w:after="0" w:line="240" w:lineRule="auto"/>
        <w:ind w:left="10206"/>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įsakymu Nr. 1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A26B41">
        <w:rPr>
          <w:rFonts w:ascii="Times New Roman" w:hAnsi="Times New Roman" w:cs="Times New Roman"/>
        </w:rPr>
        <w:t xml:space="preserve">                                                                                                                                               </w:t>
      </w:r>
      <w:r w:rsidR="00C04BBE">
        <w:rPr>
          <w:rFonts w:ascii="Times New Roman" w:hAnsi="Times New Roman" w:cs="Times New Roman"/>
        </w:rPr>
        <w:t xml:space="preserve">  </w:t>
      </w:r>
      <w:r w:rsidRPr="00A26B41">
        <w:rPr>
          <w:rFonts w:ascii="Times New Roman" w:hAnsi="Times New Roman" w:cs="Times New Roman"/>
        </w:rPr>
        <w:t xml:space="preserve">     1 priedas</w:t>
      </w: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A26B41">
        <w:rPr>
          <w:rFonts w:ascii="Times New Roman" w:hAnsi="Times New Roman" w:cs="Times New Roman"/>
          <w:b/>
          <w:bCs/>
          <w:spacing w:val="-1"/>
        </w:rPr>
        <w:t xml:space="preserve">TIEKĖJŲ APKLAUSOS  </w:t>
      </w:r>
      <w:r w:rsidRPr="00A26B41">
        <w:rPr>
          <w:rFonts w:ascii="Times New Roman" w:hAnsi="Times New Roman" w:cs="Times New Roman"/>
          <w:b/>
          <w:bCs/>
          <w:spacing w:val="2"/>
        </w:rPr>
        <w:t>PAŽYMA (PAVYZDYS)</w:t>
      </w:r>
    </w:p>
    <w:tbl>
      <w:tblPr>
        <w:tblW w:w="5000" w:type="pct"/>
        <w:tblInd w:w="2" w:type="dxa"/>
        <w:tblCellMar>
          <w:left w:w="40" w:type="dxa"/>
          <w:right w:w="40" w:type="dxa"/>
        </w:tblCellMar>
        <w:tblLook w:val="00A0" w:firstRow="1" w:lastRow="0" w:firstColumn="1" w:lastColumn="0" w:noHBand="0" w:noVBand="0"/>
      </w:tblPr>
      <w:tblGrid>
        <w:gridCol w:w="736"/>
        <w:gridCol w:w="2134"/>
        <w:gridCol w:w="1182"/>
        <w:gridCol w:w="3663"/>
        <w:gridCol w:w="1671"/>
        <w:gridCol w:w="5171"/>
      </w:tblGrid>
      <w:tr w:rsidR="00F143AF" w:rsidRPr="003616CA">
        <w:trPr>
          <w:trHeight w:val="562"/>
        </w:trPr>
        <w:tc>
          <w:tcPr>
            <w:tcW w:w="5000" w:type="pct"/>
            <w:gridSpan w:val="6"/>
            <w:shd w:val="clear" w:color="auto" w:fill="FFFFFF"/>
          </w:tcPr>
          <w:p w:rsidR="00F143AF" w:rsidRPr="00A26B41" w:rsidRDefault="00F143AF" w:rsidP="00A26B41">
            <w:pPr>
              <w:shd w:val="clear" w:color="auto" w:fill="FFFFFF"/>
              <w:spacing w:after="0" w:line="240" w:lineRule="auto"/>
              <w:jc w:val="both"/>
              <w:rPr>
                <w:rFonts w:ascii="Times New Roman" w:hAnsi="Times New Roman" w:cs="Times New Roman"/>
                <w:b/>
                <w:bCs/>
                <w:spacing w:val="2"/>
              </w:rPr>
            </w:pPr>
          </w:p>
          <w:p w:rsidR="00F143AF" w:rsidRPr="00A26B41" w:rsidRDefault="00F143AF" w:rsidP="00A26B41">
            <w:pPr>
              <w:shd w:val="clear" w:color="auto" w:fill="FFFFFF"/>
              <w:spacing w:after="0" w:line="240" w:lineRule="auto"/>
              <w:jc w:val="both"/>
              <w:rPr>
                <w:rFonts w:ascii="Times New Roman" w:hAnsi="Times New Roman" w:cs="Times New Roman"/>
                <w:b/>
                <w:bCs/>
              </w:rPr>
            </w:pPr>
            <w:r w:rsidRPr="00A26B41">
              <w:rPr>
                <w:rFonts w:ascii="Times New Roman" w:hAnsi="Times New Roman" w:cs="Times New Roman"/>
                <w:b/>
                <w:bCs/>
                <w:spacing w:val="2"/>
              </w:rPr>
              <w:t>Pirkimo objekto</w:t>
            </w:r>
            <w:r w:rsidRPr="00A26B41">
              <w:rPr>
                <w:rFonts w:ascii="Times New Roman" w:hAnsi="Times New Roman" w:cs="Times New Roman"/>
                <w:b/>
                <w:bCs/>
              </w:rPr>
              <w:t xml:space="preserve"> pavadinimas ir trumpas aprašymas: </w:t>
            </w:r>
          </w:p>
          <w:p w:rsidR="00F143AF" w:rsidRPr="00A26B41" w:rsidRDefault="00F143AF" w:rsidP="00A26B41">
            <w:pPr>
              <w:shd w:val="clear" w:color="auto" w:fill="FFFFFF"/>
              <w:tabs>
                <w:tab w:val="right" w:leader="dot" w:pos="14135"/>
              </w:tabs>
              <w:spacing w:after="0" w:line="240" w:lineRule="auto"/>
              <w:rPr>
                <w:rFonts w:ascii="Times New Roman" w:hAnsi="Times New Roman" w:cs="Times New Roman"/>
              </w:rPr>
            </w:pPr>
            <w:r w:rsidRPr="00A26B41">
              <w:rPr>
                <w:rFonts w:ascii="Times New Roman" w:hAnsi="Times New Roman" w:cs="Times New Roman"/>
              </w:rPr>
              <w:tab/>
            </w:r>
          </w:p>
          <w:p w:rsidR="00F143AF" w:rsidRPr="00A26B41" w:rsidRDefault="00F143AF" w:rsidP="00A26B41">
            <w:pPr>
              <w:shd w:val="clear" w:color="auto" w:fill="FFFFFF"/>
              <w:tabs>
                <w:tab w:val="right" w:leader="dot" w:pos="14135"/>
              </w:tabs>
              <w:spacing w:after="0" w:line="240" w:lineRule="auto"/>
              <w:rPr>
                <w:rFonts w:ascii="Times New Roman" w:hAnsi="Times New Roman" w:cs="Times New Roman"/>
              </w:rPr>
            </w:pPr>
            <w:r w:rsidRPr="00A26B41">
              <w:rPr>
                <w:rFonts w:ascii="Times New Roman" w:hAnsi="Times New Roman" w:cs="Times New Roman"/>
              </w:rPr>
              <w:tab/>
            </w:r>
          </w:p>
          <w:p w:rsidR="00F143AF" w:rsidRPr="00A26B41" w:rsidRDefault="00F143AF" w:rsidP="00A26B41">
            <w:pPr>
              <w:shd w:val="clear" w:color="auto" w:fill="FFFFFF"/>
              <w:tabs>
                <w:tab w:val="right" w:leader="dot" w:pos="14135"/>
              </w:tabs>
              <w:spacing w:after="0" w:line="240" w:lineRule="auto"/>
              <w:rPr>
                <w:rFonts w:ascii="Times New Roman" w:hAnsi="Times New Roman" w:cs="Times New Roman"/>
              </w:rPr>
            </w:pPr>
            <w:r w:rsidRPr="00A26B41">
              <w:rPr>
                <w:rFonts w:ascii="Times New Roman" w:hAnsi="Times New Roman" w:cs="Times New Roman"/>
              </w:rPr>
              <w:tab/>
            </w:r>
          </w:p>
          <w:p w:rsidR="00F143AF" w:rsidRPr="00A26B41" w:rsidRDefault="00F143AF" w:rsidP="00A26B41">
            <w:pPr>
              <w:shd w:val="clear" w:color="auto" w:fill="FFFFFF"/>
              <w:tabs>
                <w:tab w:val="right" w:leader="dot" w:pos="14135"/>
              </w:tabs>
              <w:spacing w:after="0" w:line="240" w:lineRule="auto"/>
              <w:rPr>
                <w:rFonts w:ascii="Times New Roman" w:hAnsi="Times New Roman" w:cs="Times New Roman"/>
              </w:rPr>
            </w:pPr>
          </w:p>
        </w:tc>
      </w:tr>
      <w:tr w:rsidR="00F143AF" w:rsidRPr="003616CA">
        <w:trPr>
          <w:gridAfter w:val="2"/>
          <w:wAfter w:w="2350" w:type="pct"/>
          <w:cantSplit/>
          <w:trHeight w:val="569"/>
        </w:trPr>
        <w:tc>
          <w:tcPr>
            <w:tcW w:w="986" w:type="pct"/>
            <w:gridSpan w:val="2"/>
            <w:shd w:val="clear" w:color="auto" w:fill="FFFFFF"/>
          </w:tcPr>
          <w:p w:rsidR="00F143AF" w:rsidRPr="00A26B41" w:rsidRDefault="00F143AF" w:rsidP="00A26B41">
            <w:pPr>
              <w:shd w:val="clear" w:color="auto" w:fill="FFFFFF"/>
              <w:tabs>
                <w:tab w:val="left" w:pos="7048"/>
                <w:tab w:val="right" w:leader="dot" w:pos="9500"/>
              </w:tabs>
              <w:spacing w:after="0" w:line="240" w:lineRule="auto"/>
              <w:rPr>
                <w:rFonts w:ascii="Times New Roman" w:hAnsi="Times New Roman" w:cs="Times New Roman"/>
                <w:b/>
                <w:bCs/>
              </w:rPr>
            </w:pPr>
            <w:r w:rsidRPr="00A26B41">
              <w:rPr>
                <w:rFonts w:ascii="Times New Roman" w:hAnsi="Times New Roman" w:cs="Times New Roman"/>
                <w:b/>
                <w:bCs/>
              </w:rPr>
              <w:t>Pirkimų organizatorius:</w:t>
            </w:r>
          </w:p>
        </w:tc>
        <w:tc>
          <w:tcPr>
            <w:tcW w:w="1664" w:type="pct"/>
            <w:gridSpan w:val="2"/>
            <w:shd w:val="clear" w:color="auto" w:fill="FFFFFF"/>
          </w:tcPr>
          <w:p w:rsidR="00F143AF" w:rsidRPr="00A26B41" w:rsidRDefault="00F143AF" w:rsidP="00A26B41">
            <w:pPr>
              <w:shd w:val="clear" w:color="auto" w:fill="FFFFFF"/>
              <w:tabs>
                <w:tab w:val="right" w:leader="dot" w:pos="4596"/>
              </w:tabs>
              <w:spacing w:after="0" w:line="240" w:lineRule="auto"/>
              <w:rPr>
                <w:rFonts w:ascii="Times New Roman" w:hAnsi="Times New Roman" w:cs="Times New Roman"/>
              </w:rPr>
            </w:pPr>
            <w:r w:rsidRPr="00A26B41">
              <w:rPr>
                <w:rFonts w:ascii="Times New Roman" w:hAnsi="Times New Roman" w:cs="Times New Roman"/>
              </w:rPr>
              <w:tab/>
            </w:r>
          </w:p>
          <w:p w:rsidR="00F143AF" w:rsidRPr="00A26B41" w:rsidRDefault="00F143AF" w:rsidP="00A26B41">
            <w:pPr>
              <w:shd w:val="clear" w:color="auto" w:fill="FFFFFF"/>
              <w:spacing w:after="0" w:line="240" w:lineRule="auto"/>
              <w:jc w:val="center"/>
              <w:rPr>
                <w:rFonts w:ascii="Times New Roman" w:hAnsi="Times New Roman" w:cs="Times New Roman"/>
              </w:rPr>
            </w:pPr>
            <w:r w:rsidRPr="00A26B41">
              <w:rPr>
                <w:rFonts w:ascii="Times New Roman" w:hAnsi="Times New Roman" w:cs="Times New Roman"/>
              </w:rPr>
              <w:t>(vardas, pavardė)</w:t>
            </w:r>
          </w:p>
        </w:tc>
      </w:tr>
      <w:tr w:rsidR="00F143AF" w:rsidRPr="003616CA">
        <w:trPr>
          <w:trHeight w:val="576"/>
        </w:trPr>
        <w:tc>
          <w:tcPr>
            <w:tcW w:w="5000" w:type="pct"/>
            <w:gridSpan w:val="6"/>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r w:rsidRPr="00A26B41">
              <w:rPr>
                <w:rFonts w:ascii="Times New Roman" w:hAnsi="Times New Roman" w:cs="Times New Roman"/>
              </w:rPr>
              <w:t xml:space="preserve">Tiekėjai apklausti </w:t>
            </w:r>
            <w:r w:rsidRPr="00A26B41">
              <w:rPr>
                <w:rFonts w:ascii="Times New Roman" w:hAnsi="Times New Roman" w:cs="Times New Roman"/>
                <w:spacing w:val="3"/>
              </w:rPr>
              <w:t>raštu ar žodžiu.</w:t>
            </w:r>
          </w:p>
        </w:tc>
      </w:tr>
      <w:tr w:rsidR="00F143AF" w:rsidRPr="003616CA">
        <w:trPr>
          <w:cantSplit/>
        </w:trPr>
        <w:tc>
          <w:tcPr>
            <w:tcW w:w="5000" w:type="pct"/>
            <w:gridSpan w:val="6"/>
            <w:tcBorders>
              <w:top w:val="nil"/>
              <w:left w:val="nil"/>
              <w:bottom w:val="single" w:sz="4" w:space="0" w:color="auto"/>
              <w:right w:val="nil"/>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b/>
                <w:bCs/>
              </w:rPr>
            </w:pPr>
            <w:r w:rsidRPr="00A26B41">
              <w:rPr>
                <w:rFonts w:ascii="Times New Roman" w:hAnsi="Times New Roman" w:cs="Times New Roman"/>
                <w:b/>
                <w:bCs/>
              </w:rPr>
              <w:t>Apklausti tiekėjai:</w:t>
            </w:r>
          </w:p>
        </w:tc>
      </w:tr>
      <w:tr w:rsidR="00F143AF" w:rsidRPr="003616CA">
        <w:trPr>
          <w:cantSplit/>
          <w:trHeight w:val="295"/>
        </w:trPr>
        <w:tc>
          <w:tcPr>
            <w:tcW w:w="253" w:type="pct"/>
            <w:tcBorders>
              <w:top w:val="single" w:sz="4" w:space="0" w:color="auto"/>
              <w:left w:val="single" w:sz="4" w:space="0" w:color="auto"/>
              <w:bottom w:val="double" w:sz="4" w:space="0" w:color="auto"/>
              <w:right w:val="single" w:sz="4" w:space="0" w:color="auto"/>
            </w:tcBorders>
            <w:shd w:val="clear" w:color="auto" w:fill="FFFFFF"/>
          </w:tcPr>
          <w:p w:rsidR="00F143AF" w:rsidRPr="00A26B41" w:rsidRDefault="00F143AF" w:rsidP="00A26B41">
            <w:pPr>
              <w:shd w:val="clear" w:color="auto" w:fill="FFFFFF"/>
              <w:spacing w:after="0" w:line="240" w:lineRule="auto"/>
              <w:jc w:val="center"/>
              <w:rPr>
                <w:rFonts w:ascii="Times New Roman" w:hAnsi="Times New Roman" w:cs="Times New Roman"/>
              </w:rPr>
            </w:pPr>
            <w:r w:rsidRPr="00A26B41">
              <w:rPr>
                <w:rFonts w:ascii="Times New Roman" w:hAnsi="Times New Roman" w:cs="Times New Roman"/>
              </w:rPr>
              <w:t>Eil. Nr.</w:t>
            </w:r>
          </w:p>
        </w:tc>
        <w:tc>
          <w:tcPr>
            <w:tcW w:w="1139" w:type="pct"/>
            <w:gridSpan w:val="2"/>
            <w:tcBorders>
              <w:top w:val="single" w:sz="4" w:space="0" w:color="auto"/>
              <w:left w:val="single" w:sz="4" w:space="0" w:color="auto"/>
              <w:bottom w:val="double" w:sz="4" w:space="0" w:color="auto"/>
              <w:right w:val="single" w:sz="6" w:space="0" w:color="auto"/>
            </w:tcBorders>
            <w:shd w:val="clear" w:color="auto" w:fill="FFFFFF"/>
          </w:tcPr>
          <w:p w:rsidR="00F143AF" w:rsidRPr="00A26B41" w:rsidRDefault="00F143AF" w:rsidP="00A26B41">
            <w:pPr>
              <w:shd w:val="clear" w:color="auto" w:fill="FFFFFF"/>
              <w:spacing w:after="0" w:line="240" w:lineRule="auto"/>
              <w:jc w:val="center"/>
              <w:rPr>
                <w:rFonts w:ascii="Times New Roman" w:hAnsi="Times New Roman" w:cs="Times New Roman"/>
              </w:rPr>
            </w:pPr>
            <w:r w:rsidRPr="00A26B41">
              <w:rPr>
                <w:rFonts w:ascii="Times New Roman" w:hAnsi="Times New Roman" w:cs="Times New Roman"/>
                <w:spacing w:val="-1"/>
              </w:rPr>
              <w:t>Pavadinimas</w:t>
            </w:r>
          </w:p>
        </w:tc>
        <w:tc>
          <w:tcPr>
            <w:tcW w:w="1832" w:type="pct"/>
            <w:gridSpan w:val="2"/>
            <w:tcBorders>
              <w:top w:val="single" w:sz="4" w:space="0" w:color="auto"/>
              <w:left w:val="single" w:sz="6" w:space="0" w:color="auto"/>
              <w:bottom w:val="double" w:sz="4" w:space="0" w:color="auto"/>
              <w:right w:val="single" w:sz="6" w:space="0" w:color="auto"/>
            </w:tcBorders>
            <w:shd w:val="clear" w:color="auto" w:fill="FFFFFF"/>
          </w:tcPr>
          <w:p w:rsidR="00F143AF" w:rsidRPr="00A26B41" w:rsidRDefault="00F143AF" w:rsidP="00A26B41">
            <w:pPr>
              <w:shd w:val="clear" w:color="auto" w:fill="FFFFFF"/>
              <w:spacing w:after="0" w:line="240" w:lineRule="auto"/>
              <w:jc w:val="center"/>
              <w:rPr>
                <w:rFonts w:ascii="Times New Roman" w:hAnsi="Times New Roman" w:cs="Times New Roman"/>
              </w:rPr>
            </w:pPr>
            <w:r w:rsidRPr="00A26B41">
              <w:rPr>
                <w:rFonts w:ascii="Times New Roman" w:hAnsi="Times New Roman" w:cs="Times New Roman"/>
                <w:spacing w:val="-3"/>
              </w:rPr>
              <w:t>Adresas, telefonas, faksas ir pan.</w:t>
            </w:r>
          </w:p>
        </w:tc>
        <w:tc>
          <w:tcPr>
            <w:tcW w:w="1776" w:type="pct"/>
            <w:tcBorders>
              <w:top w:val="single" w:sz="4" w:space="0" w:color="auto"/>
              <w:left w:val="single" w:sz="6" w:space="0" w:color="auto"/>
              <w:bottom w:val="double" w:sz="4" w:space="0" w:color="auto"/>
              <w:right w:val="single" w:sz="6" w:space="0" w:color="auto"/>
            </w:tcBorders>
            <w:shd w:val="clear" w:color="auto" w:fill="FFFFFF"/>
          </w:tcPr>
          <w:p w:rsidR="00F143AF" w:rsidRPr="00A26B41" w:rsidRDefault="00F143AF" w:rsidP="00A26B41">
            <w:pPr>
              <w:shd w:val="clear" w:color="auto" w:fill="FFFFFF"/>
              <w:spacing w:after="0" w:line="240" w:lineRule="auto"/>
              <w:jc w:val="center"/>
              <w:rPr>
                <w:rFonts w:ascii="Times New Roman" w:hAnsi="Times New Roman" w:cs="Times New Roman"/>
              </w:rPr>
            </w:pPr>
            <w:r w:rsidRPr="00A26B41">
              <w:rPr>
                <w:rFonts w:ascii="Times New Roman" w:hAnsi="Times New Roman" w:cs="Times New Roman"/>
              </w:rPr>
              <w:t xml:space="preserve">Siūlymą </w:t>
            </w:r>
            <w:r w:rsidRPr="00A26B41">
              <w:rPr>
                <w:rFonts w:ascii="Times New Roman" w:hAnsi="Times New Roman" w:cs="Times New Roman"/>
                <w:spacing w:val="1"/>
              </w:rPr>
              <w:t xml:space="preserve">pateikusio </w:t>
            </w:r>
            <w:r w:rsidRPr="00A26B41">
              <w:rPr>
                <w:rFonts w:ascii="Times New Roman" w:hAnsi="Times New Roman" w:cs="Times New Roman"/>
                <w:spacing w:val="-1"/>
              </w:rPr>
              <w:t xml:space="preserve">asmens pareigos, vardas, </w:t>
            </w:r>
            <w:r w:rsidRPr="00A26B41">
              <w:rPr>
                <w:rFonts w:ascii="Times New Roman" w:hAnsi="Times New Roman" w:cs="Times New Roman"/>
                <w:spacing w:val="5"/>
              </w:rPr>
              <w:t>pavardė*</w:t>
            </w:r>
          </w:p>
        </w:tc>
      </w:tr>
      <w:tr w:rsidR="00F143AF" w:rsidRPr="003616CA">
        <w:trPr>
          <w:cantSplit/>
        </w:trPr>
        <w:tc>
          <w:tcPr>
            <w:tcW w:w="253" w:type="pct"/>
            <w:tcBorders>
              <w:top w:val="double" w:sz="4" w:space="0" w:color="auto"/>
              <w:left w:val="single" w:sz="4" w:space="0" w:color="auto"/>
              <w:bottom w:val="single" w:sz="4" w:space="0" w:color="auto"/>
              <w:right w:val="sing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139" w:type="pct"/>
            <w:gridSpan w:val="2"/>
            <w:tcBorders>
              <w:top w:val="double" w:sz="4" w:space="0" w:color="auto"/>
              <w:left w:val="single" w:sz="4" w:space="0" w:color="auto"/>
              <w:bottom w:val="single" w:sz="6" w:space="0" w:color="auto"/>
              <w:right w:val="single" w:sz="6"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832" w:type="pct"/>
            <w:gridSpan w:val="2"/>
            <w:tcBorders>
              <w:top w:val="double" w:sz="4" w:space="0" w:color="auto"/>
              <w:left w:val="single" w:sz="6" w:space="0" w:color="auto"/>
              <w:bottom w:val="single" w:sz="6" w:space="0" w:color="auto"/>
              <w:right w:val="single" w:sz="6"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776" w:type="pct"/>
            <w:tcBorders>
              <w:top w:val="double" w:sz="4" w:space="0" w:color="auto"/>
              <w:left w:val="single" w:sz="6" w:space="0" w:color="auto"/>
              <w:bottom w:val="single" w:sz="6" w:space="0" w:color="auto"/>
              <w:right w:val="single" w:sz="6"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r>
      <w:tr w:rsidR="00F143AF" w:rsidRPr="003616CA">
        <w:trPr>
          <w:cantSplit/>
        </w:trPr>
        <w:tc>
          <w:tcPr>
            <w:tcW w:w="253" w:type="pct"/>
            <w:tcBorders>
              <w:top w:val="single" w:sz="4" w:space="0" w:color="auto"/>
              <w:left w:val="single" w:sz="4" w:space="0" w:color="auto"/>
              <w:bottom w:val="single" w:sz="4" w:space="0" w:color="auto"/>
              <w:right w:val="sing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139" w:type="pct"/>
            <w:gridSpan w:val="2"/>
            <w:tcBorders>
              <w:top w:val="single" w:sz="6" w:space="0" w:color="auto"/>
              <w:left w:val="single" w:sz="4" w:space="0" w:color="auto"/>
              <w:bottom w:val="single" w:sz="6" w:space="0" w:color="auto"/>
              <w:right w:val="single" w:sz="6"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832" w:type="pct"/>
            <w:gridSpan w:val="2"/>
            <w:tcBorders>
              <w:top w:val="single" w:sz="6" w:space="0" w:color="auto"/>
              <w:left w:val="single" w:sz="6" w:space="0" w:color="auto"/>
              <w:bottom w:val="single" w:sz="6" w:space="0" w:color="auto"/>
              <w:right w:val="single" w:sz="6"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776" w:type="pct"/>
            <w:tcBorders>
              <w:top w:val="single" w:sz="6" w:space="0" w:color="auto"/>
              <w:left w:val="single" w:sz="6" w:space="0" w:color="auto"/>
              <w:bottom w:val="single" w:sz="6" w:space="0" w:color="auto"/>
              <w:right w:val="single" w:sz="6"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r>
      <w:tr w:rsidR="00F143AF" w:rsidRPr="003616CA">
        <w:trPr>
          <w:cantSplit/>
        </w:trPr>
        <w:tc>
          <w:tcPr>
            <w:tcW w:w="253" w:type="pct"/>
            <w:tcBorders>
              <w:top w:val="single" w:sz="4" w:space="0" w:color="auto"/>
              <w:left w:val="single" w:sz="4" w:space="0" w:color="auto"/>
              <w:bottom w:val="single" w:sz="4" w:space="0" w:color="auto"/>
              <w:right w:val="sing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139" w:type="pct"/>
            <w:gridSpan w:val="2"/>
            <w:tcBorders>
              <w:top w:val="single" w:sz="6" w:space="0" w:color="auto"/>
              <w:left w:val="single" w:sz="4" w:space="0" w:color="auto"/>
              <w:bottom w:val="single" w:sz="6" w:space="0" w:color="auto"/>
              <w:right w:val="single" w:sz="6"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832" w:type="pct"/>
            <w:gridSpan w:val="2"/>
            <w:tcBorders>
              <w:top w:val="single" w:sz="6" w:space="0" w:color="auto"/>
              <w:left w:val="single" w:sz="6" w:space="0" w:color="auto"/>
              <w:bottom w:val="single" w:sz="6" w:space="0" w:color="auto"/>
              <w:right w:val="single" w:sz="6"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776" w:type="pct"/>
            <w:tcBorders>
              <w:top w:val="single" w:sz="6" w:space="0" w:color="auto"/>
              <w:left w:val="single" w:sz="6" w:space="0" w:color="auto"/>
              <w:bottom w:val="single" w:sz="6" w:space="0" w:color="auto"/>
              <w:right w:val="single" w:sz="6"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r>
      <w:tr w:rsidR="00F143AF" w:rsidRPr="003616CA">
        <w:trPr>
          <w:cantSplit/>
        </w:trPr>
        <w:tc>
          <w:tcPr>
            <w:tcW w:w="253" w:type="pct"/>
            <w:tcBorders>
              <w:top w:val="single" w:sz="4" w:space="0" w:color="auto"/>
              <w:left w:val="single" w:sz="4" w:space="0" w:color="auto"/>
              <w:bottom w:val="single" w:sz="4" w:space="0" w:color="auto"/>
              <w:right w:val="sing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139" w:type="pct"/>
            <w:gridSpan w:val="2"/>
            <w:tcBorders>
              <w:top w:val="single" w:sz="6" w:space="0" w:color="auto"/>
              <w:left w:val="single" w:sz="4" w:space="0" w:color="auto"/>
              <w:bottom w:val="single" w:sz="6" w:space="0" w:color="auto"/>
              <w:right w:val="single" w:sz="6"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832" w:type="pct"/>
            <w:gridSpan w:val="2"/>
            <w:tcBorders>
              <w:top w:val="single" w:sz="6" w:space="0" w:color="auto"/>
              <w:left w:val="single" w:sz="6" w:space="0" w:color="auto"/>
              <w:bottom w:val="single" w:sz="6" w:space="0" w:color="auto"/>
              <w:right w:val="single" w:sz="6"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776" w:type="pct"/>
            <w:tcBorders>
              <w:top w:val="single" w:sz="6" w:space="0" w:color="auto"/>
              <w:left w:val="single" w:sz="6" w:space="0" w:color="auto"/>
              <w:bottom w:val="single" w:sz="6" w:space="0" w:color="auto"/>
              <w:right w:val="single" w:sz="6"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r>
      <w:tr w:rsidR="00F143AF" w:rsidRPr="003616CA">
        <w:trPr>
          <w:cantSplit/>
        </w:trPr>
        <w:tc>
          <w:tcPr>
            <w:tcW w:w="253" w:type="pct"/>
            <w:tcBorders>
              <w:top w:val="single" w:sz="4" w:space="0" w:color="auto"/>
              <w:left w:val="single" w:sz="4" w:space="0" w:color="auto"/>
              <w:bottom w:val="single" w:sz="4" w:space="0" w:color="auto"/>
              <w:right w:val="sing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139" w:type="pct"/>
            <w:gridSpan w:val="2"/>
            <w:tcBorders>
              <w:top w:val="single" w:sz="6" w:space="0" w:color="auto"/>
              <w:left w:val="single" w:sz="4" w:space="0" w:color="auto"/>
              <w:bottom w:val="single" w:sz="6" w:space="0" w:color="auto"/>
              <w:right w:val="single" w:sz="6"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832" w:type="pct"/>
            <w:gridSpan w:val="2"/>
            <w:tcBorders>
              <w:top w:val="single" w:sz="6" w:space="0" w:color="auto"/>
              <w:left w:val="single" w:sz="6" w:space="0" w:color="auto"/>
              <w:bottom w:val="single" w:sz="6" w:space="0" w:color="auto"/>
              <w:right w:val="single" w:sz="6"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776" w:type="pct"/>
            <w:tcBorders>
              <w:top w:val="single" w:sz="6" w:space="0" w:color="auto"/>
              <w:left w:val="single" w:sz="6" w:space="0" w:color="auto"/>
              <w:bottom w:val="single" w:sz="6" w:space="0" w:color="auto"/>
              <w:right w:val="single" w:sz="6"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r>
    </w:tbl>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spacing w:val="-6"/>
        </w:rPr>
      </w:pPr>
      <w:r w:rsidRPr="00A26B41">
        <w:rPr>
          <w:rFonts w:ascii="Times New Roman" w:hAnsi="Times New Roman" w:cs="Times New Roman"/>
          <w:spacing w:val="-6"/>
        </w:rPr>
        <w:t>*Pildoma tokiu atveju, jei prisistato, pasiūlymą pateikiantis asmuo.</w:t>
      </w: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pacing w:val="-6"/>
        </w:rPr>
      </w:pP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pacing w:val="-6"/>
        </w:rPr>
      </w:pPr>
      <w:r w:rsidRPr="00A26B41">
        <w:rPr>
          <w:rFonts w:ascii="Times New Roman" w:hAnsi="Times New Roman" w:cs="Times New Roman"/>
          <w:b/>
          <w:bCs/>
          <w:spacing w:val="-6"/>
        </w:rPr>
        <w:t>Tiekėjų siūlymai:</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602"/>
        <w:gridCol w:w="2958"/>
        <w:gridCol w:w="1977"/>
        <w:gridCol w:w="1803"/>
        <w:gridCol w:w="1803"/>
        <w:gridCol w:w="1803"/>
        <w:gridCol w:w="1803"/>
        <w:gridCol w:w="1811"/>
      </w:tblGrid>
      <w:tr w:rsidR="00F143AF" w:rsidRPr="003616CA">
        <w:trPr>
          <w:cantSplit/>
        </w:trPr>
        <w:tc>
          <w:tcPr>
            <w:tcW w:w="207" w:type="pct"/>
            <w:vMerge w:val="restart"/>
            <w:tcBorders>
              <w:bottom w:val="double" w:sz="4" w:space="0" w:color="auto"/>
            </w:tcBorders>
            <w:shd w:val="clear" w:color="auto" w:fill="FFFFFF"/>
          </w:tcPr>
          <w:p w:rsidR="00F143AF" w:rsidRPr="00A26B41" w:rsidRDefault="00F143AF" w:rsidP="00A26B41">
            <w:pPr>
              <w:shd w:val="clear" w:color="auto" w:fill="FFFFFF"/>
              <w:spacing w:after="0" w:line="240" w:lineRule="auto"/>
              <w:jc w:val="center"/>
              <w:rPr>
                <w:rFonts w:ascii="Times New Roman" w:hAnsi="Times New Roman" w:cs="Times New Roman"/>
              </w:rPr>
            </w:pPr>
            <w:r w:rsidRPr="00A26B41">
              <w:rPr>
                <w:rFonts w:ascii="Times New Roman" w:hAnsi="Times New Roman" w:cs="Times New Roman"/>
              </w:rPr>
              <w:t>Eil. Nr.</w:t>
            </w:r>
          </w:p>
        </w:tc>
        <w:tc>
          <w:tcPr>
            <w:tcW w:w="1016" w:type="pct"/>
            <w:vMerge w:val="restart"/>
            <w:tcBorders>
              <w:bottom w:val="double" w:sz="4" w:space="0" w:color="auto"/>
            </w:tcBorders>
            <w:shd w:val="clear" w:color="auto" w:fill="FFFFFF"/>
          </w:tcPr>
          <w:p w:rsidR="00F143AF" w:rsidRPr="00A26B41" w:rsidRDefault="00F143AF" w:rsidP="00A26B41">
            <w:pPr>
              <w:shd w:val="clear" w:color="auto" w:fill="FFFFFF"/>
              <w:spacing w:after="0" w:line="240" w:lineRule="auto"/>
              <w:jc w:val="center"/>
              <w:rPr>
                <w:rFonts w:ascii="Times New Roman" w:hAnsi="Times New Roman" w:cs="Times New Roman"/>
              </w:rPr>
            </w:pPr>
            <w:r w:rsidRPr="00A26B41">
              <w:rPr>
                <w:rFonts w:ascii="Times New Roman" w:hAnsi="Times New Roman" w:cs="Times New Roman"/>
                <w:spacing w:val="-1"/>
              </w:rPr>
              <w:t>Tiekėjo pavadinimas</w:t>
            </w:r>
          </w:p>
        </w:tc>
        <w:tc>
          <w:tcPr>
            <w:tcW w:w="679" w:type="pct"/>
            <w:vMerge w:val="restart"/>
            <w:tcBorders>
              <w:bottom w:val="double" w:sz="4" w:space="0" w:color="auto"/>
            </w:tcBorders>
            <w:shd w:val="clear" w:color="auto" w:fill="FFFFFF"/>
          </w:tcPr>
          <w:p w:rsidR="00F143AF" w:rsidRPr="00A26B41" w:rsidRDefault="00F143AF" w:rsidP="00A26B41">
            <w:pPr>
              <w:shd w:val="clear" w:color="auto" w:fill="FFFFFF"/>
              <w:spacing w:after="0" w:line="240" w:lineRule="auto"/>
              <w:jc w:val="center"/>
              <w:rPr>
                <w:rFonts w:ascii="Times New Roman" w:hAnsi="Times New Roman" w:cs="Times New Roman"/>
              </w:rPr>
            </w:pPr>
            <w:r w:rsidRPr="00A26B41">
              <w:rPr>
                <w:rFonts w:ascii="Times New Roman" w:hAnsi="Times New Roman" w:cs="Times New Roman"/>
              </w:rPr>
              <w:t>Siūlymo data</w:t>
            </w:r>
          </w:p>
        </w:tc>
        <w:tc>
          <w:tcPr>
            <w:tcW w:w="3098" w:type="pct"/>
            <w:gridSpan w:val="5"/>
            <w:shd w:val="clear" w:color="auto" w:fill="FFFFFF"/>
          </w:tcPr>
          <w:p w:rsidR="00F143AF" w:rsidRPr="00A26B41" w:rsidRDefault="00F143AF" w:rsidP="00A26B41">
            <w:pPr>
              <w:shd w:val="clear" w:color="auto" w:fill="FFFFFF"/>
              <w:spacing w:after="0" w:line="240" w:lineRule="auto"/>
              <w:jc w:val="center"/>
              <w:rPr>
                <w:rFonts w:ascii="Times New Roman" w:hAnsi="Times New Roman" w:cs="Times New Roman"/>
              </w:rPr>
            </w:pPr>
            <w:r w:rsidRPr="00A26B41">
              <w:rPr>
                <w:rFonts w:ascii="Times New Roman" w:hAnsi="Times New Roman" w:cs="Times New Roman"/>
              </w:rPr>
              <w:t>Kaina</w:t>
            </w:r>
          </w:p>
          <w:p w:rsidR="00F143AF" w:rsidRPr="00A26B41" w:rsidRDefault="00F143AF" w:rsidP="00A26B41">
            <w:pPr>
              <w:shd w:val="clear" w:color="auto" w:fill="FFFFFF"/>
              <w:spacing w:after="0" w:line="240" w:lineRule="auto"/>
              <w:jc w:val="center"/>
              <w:rPr>
                <w:rFonts w:ascii="Times New Roman" w:hAnsi="Times New Roman" w:cs="Times New Roman"/>
              </w:rPr>
            </w:pPr>
          </w:p>
        </w:tc>
      </w:tr>
      <w:tr w:rsidR="00F143AF" w:rsidRPr="003616CA">
        <w:trPr>
          <w:cantSplit/>
        </w:trPr>
        <w:tc>
          <w:tcPr>
            <w:tcW w:w="0" w:type="auto"/>
            <w:vMerge/>
            <w:tcBorders>
              <w:bottom w:val="double" w:sz="4" w:space="0" w:color="auto"/>
            </w:tcBorders>
            <w:vAlign w:val="center"/>
          </w:tcPr>
          <w:p w:rsidR="00F143AF" w:rsidRPr="00A26B41" w:rsidRDefault="00F143AF" w:rsidP="00A26B41">
            <w:pPr>
              <w:spacing w:after="0" w:line="240" w:lineRule="auto"/>
              <w:rPr>
                <w:rFonts w:ascii="Times New Roman" w:hAnsi="Times New Roman" w:cs="Times New Roman"/>
              </w:rPr>
            </w:pPr>
          </w:p>
        </w:tc>
        <w:tc>
          <w:tcPr>
            <w:tcW w:w="0" w:type="auto"/>
            <w:vMerge/>
            <w:tcBorders>
              <w:bottom w:val="double" w:sz="4" w:space="0" w:color="auto"/>
            </w:tcBorders>
            <w:vAlign w:val="center"/>
          </w:tcPr>
          <w:p w:rsidR="00F143AF" w:rsidRPr="00A26B41" w:rsidRDefault="00F143AF" w:rsidP="00A26B41">
            <w:pPr>
              <w:spacing w:after="0" w:line="240" w:lineRule="auto"/>
              <w:rPr>
                <w:rFonts w:ascii="Times New Roman" w:hAnsi="Times New Roman" w:cs="Times New Roman"/>
              </w:rPr>
            </w:pPr>
          </w:p>
        </w:tc>
        <w:tc>
          <w:tcPr>
            <w:tcW w:w="0" w:type="auto"/>
            <w:vMerge/>
            <w:tcBorders>
              <w:bottom w:val="double" w:sz="4" w:space="0" w:color="auto"/>
            </w:tcBorders>
            <w:vAlign w:val="center"/>
          </w:tcPr>
          <w:p w:rsidR="00F143AF" w:rsidRPr="00A26B41" w:rsidRDefault="00F143AF" w:rsidP="00A26B41">
            <w:pPr>
              <w:spacing w:after="0" w:line="240" w:lineRule="auto"/>
              <w:rPr>
                <w:rFonts w:ascii="Times New Roman" w:hAnsi="Times New Roman" w:cs="Times New Roman"/>
              </w:rPr>
            </w:pPr>
          </w:p>
        </w:tc>
        <w:tc>
          <w:tcPr>
            <w:tcW w:w="619" w:type="pct"/>
            <w:tcBorders>
              <w:bottom w:val="doub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tcBorders>
              <w:bottom w:val="doub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tcBorders>
              <w:bottom w:val="doub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tcBorders>
              <w:bottom w:val="doub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22" w:type="pct"/>
            <w:tcBorders>
              <w:bottom w:val="doub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r>
      <w:tr w:rsidR="00F143AF" w:rsidRPr="003616CA">
        <w:tc>
          <w:tcPr>
            <w:tcW w:w="207" w:type="pct"/>
            <w:tcBorders>
              <w:top w:val="doub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016" w:type="pct"/>
            <w:tcBorders>
              <w:top w:val="doub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79" w:type="pct"/>
            <w:tcBorders>
              <w:top w:val="doub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tcBorders>
              <w:top w:val="doub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tcBorders>
              <w:top w:val="doub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tcBorders>
              <w:top w:val="doub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tcBorders>
              <w:top w:val="doub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22" w:type="pct"/>
            <w:tcBorders>
              <w:top w:val="double" w:sz="4" w:space="0" w:color="auto"/>
            </w:tcBorders>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r>
      <w:tr w:rsidR="00F143AF" w:rsidRPr="003616CA">
        <w:tc>
          <w:tcPr>
            <w:tcW w:w="207"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016"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7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22"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r>
      <w:tr w:rsidR="00F143AF" w:rsidRPr="003616CA">
        <w:tc>
          <w:tcPr>
            <w:tcW w:w="207"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016"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7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22"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r>
      <w:tr w:rsidR="00F143AF" w:rsidRPr="003616CA">
        <w:tc>
          <w:tcPr>
            <w:tcW w:w="207"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016"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7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22"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r>
      <w:tr w:rsidR="00F143AF" w:rsidRPr="003616CA">
        <w:tc>
          <w:tcPr>
            <w:tcW w:w="207"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1016"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7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19"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c>
          <w:tcPr>
            <w:tcW w:w="622" w:type="pct"/>
            <w:shd w:val="clear" w:color="auto" w:fill="FFFFFF"/>
          </w:tcPr>
          <w:p w:rsidR="00F143AF" w:rsidRPr="00A26B41" w:rsidRDefault="00F143AF" w:rsidP="00A26B41">
            <w:pPr>
              <w:shd w:val="clear" w:color="auto" w:fill="FFFFFF"/>
              <w:spacing w:after="0" w:line="240" w:lineRule="auto"/>
              <w:rPr>
                <w:rFonts w:ascii="Times New Roman" w:hAnsi="Times New Roman" w:cs="Times New Roman"/>
              </w:rPr>
            </w:pPr>
          </w:p>
        </w:tc>
      </w:tr>
    </w:tbl>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pacing w:val="-6"/>
        </w:rPr>
      </w:pPr>
    </w:p>
    <w:p w:rsidR="00F143AF" w:rsidRPr="00A26B41" w:rsidRDefault="00F143AF" w:rsidP="00A26B41">
      <w:pPr>
        <w:shd w:val="clear" w:color="auto" w:fill="FFFFFF"/>
        <w:tabs>
          <w:tab w:val="right" w:leader="dot" w:pos="14317"/>
        </w:tabs>
        <w:spacing w:after="0" w:line="240" w:lineRule="auto"/>
        <w:rPr>
          <w:rFonts w:ascii="Times New Roman" w:hAnsi="Times New Roman" w:cs="Times New Roman"/>
          <w:spacing w:val="-6"/>
        </w:rPr>
      </w:pPr>
      <w:r w:rsidRPr="00A26B41">
        <w:rPr>
          <w:rFonts w:ascii="Times New Roman" w:hAnsi="Times New Roman" w:cs="Times New Roman"/>
          <w:b/>
          <w:bCs/>
          <w:spacing w:val="-6"/>
        </w:rPr>
        <w:t>Tinkamiausiu pripažintas tiekėjas</w:t>
      </w:r>
      <w:r w:rsidRPr="00A26B41">
        <w:rPr>
          <w:rFonts w:ascii="Times New Roman" w:hAnsi="Times New Roman" w:cs="Times New Roman"/>
          <w:spacing w:val="-6"/>
        </w:rPr>
        <w:t xml:space="preserve">:  </w:t>
      </w:r>
      <w:r w:rsidRPr="00A26B41">
        <w:rPr>
          <w:rFonts w:ascii="Times New Roman" w:hAnsi="Times New Roman" w:cs="Times New Roman"/>
          <w:spacing w:val="-6"/>
        </w:rPr>
        <w:tab/>
      </w:r>
    </w:p>
    <w:p w:rsidR="00F143AF" w:rsidRPr="00A26B41" w:rsidRDefault="00F143AF" w:rsidP="00A26B41">
      <w:pPr>
        <w:shd w:val="clear" w:color="auto" w:fill="FFFFFF"/>
        <w:tabs>
          <w:tab w:val="center" w:pos="8647"/>
        </w:tabs>
        <w:spacing w:after="0" w:line="240" w:lineRule="auto"/>
        <w:rPr>
          <w:rFonts w:ascii="Times New Roman" w:hAnsi="Times New Roman" w:cs="Times New Roman"/>
          <w:spacing w:val="-6"/>
        </w:rPr>
      </w:pPr>
      <w:r w:rsidRPr="00A26B41">
        <w:rPr>
          <w:rFonts w:ascii="Times New Roman" w:hAnsi="Times New Roman" w:cs="Times New Roman"/>
          <w:spacing w:val="-6"/>
        </w:rPr>
        <w:tab/>
        <w:t>(tiekėjo pavadinimas ir siūlymo numeris)</w:t>
      </w: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pacing w:val="-6"/>
        </w:rPr>
      </w:pP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pacing w:val="-6"/>
        </w:rPr>
      </w:pPr>
      <w:r w:rsidRPr="00A26B41">
        <w:rPr>
          <w:rFonts w:ascii="Times New Roman" w:hAnsi="Times New Roman" w:cs="Times New Roman"/>
          <w:spacing w:val="-6"/>
        </w:rPr>
        <w:t>Jeigu įvertinti mažiau nei 3 tiekėjų siūlymai, to priežastys:</w:t>
      </w:r>
    </w:p>
    <w:p w:rsidR="00F143AF" w:rsidRPr="00A26B41" w:rsidRDefault="00F143AF" w:rsidP="00A26B41">
      <w:pPr>
        <w:shd w:val="clear" w:color="auto" w:fill="FFFFFF"/>
        <w:tabs>
          <w:tab w:val="right" w:leader="dot" w:pos="14135"/>
        </w:tabs>
        <w:spacing w:after="0" w:line="240" w:lineRule="auto"/>
        <w:rPr>
          <w:rFonts w:ascii="Times New Roman" w:hAnsi="Times New Roman" w:cs="Times New Roman"/>
        </w:rPr>
      </w:pPr>
      <w:r w:rsidRPr="00A26B41">
        <w:rPr>
          <w:rFonts w:ascii="Times New Roman" w:hAnsi="Times New Roman" w:cs="Times New Roman"/>
        </w:rPr>
        <w:tab/>
      </w:r>
    </w:p>
    <w:p w:rsidR="00F143AF" w:rsidRPr="00A26B41" w:rsidRDefault="00F143AF" w:rsidP="00A26B41">
      <w:pPr>
        <w:shd w:val="clear" w:color="auto" w:fill="FFFFFF"/>
        <w:tabs>
          <w:tab w:val="right" w:leader="dot" w:pos="14135"/>
        </w:tabs>
        <w:spacing w:after="0" w:line="240" w:lineRule="auto"/>
        <w:rPr>
          <w:rFonts w:ascii="Times New Roman" w:hAnsi="Times New Roman" w:cs="Times New Roman"/>
        </w:rPr>
      </w:pPr>
      <w:r w:rsidRPr="00A26B41">
        <w:rPr>
          <w:rFonts w:ascii="Times New Roman" w:hAnsi="Times New Roman" w:cs="Times New Roman"/>
        </w:rPr>
        <w:tab/>
      </w:r>
    </w:p>
    <w:p w:rsidR="00F143AF" w:rsidRPr="00A26B41" w:rsidRDefault="00F143AF" w:rsidP="00A26B41">
      <w:pPr>
        <w:shd w:val="clear" w:color="auto" w:fill="FFFFFF"/>
        <w:tabs>
          <w:tab w:val="right" w:leader="dot" w:pos="14135"/>
        </w:tabs>
        <w:spacing w:after="0" w:line="240" w:lineRule="auto"/>
        <w:rPr>
          <w:rFonts w:ascii="Times New Roman" w:hAnsi="Times New Roman" w:cs="Times New Roman"/>
        </w:rPr>
      </w:pPr>
      <w:r w:rsidRPr="00A26B41">
        <w:rPr>
          <w:rFonts w:ascii="Times New Roman" w:hAnsi="Times New Roman" w:cs="Times New Roman"/>
        </w:rPr>
        <w:tab/>
      </w: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pacing w:val="-6"/>
        </w:rPr>
      </w:pP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pacing w:val="-6"/>
        </w:rPr>
      </w:pP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pacing w:val="-6"/>
        </w:rPr>
      </w:pPr>
      <w:r w:rsidRPr="00A26B41">
        <w:rPr>
          <w:rFonts w:ascii="Times New Roman" w:hAnsi="Times New Roman" w:cs="Times New Roman"/>
          <w:b/>
          <w:bCs/>
          <w:spacing w:val="-6"/>
        </w:rPr>
        <w:t>Pažymą parengė pirkimų organizatorius:</w:t>
      </w: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pacing w:val="-6"/>
        </w:rPr>
      </w:pPr>
    </w:p>
    <w:tbl>
      <w:tblPr>
        <w:tblW w:w="0" w:type="auto"/>
        <w:tblInd w:w="2" w:type="dxa"/>
        <w:tblLook w:val="01E0" w:firstRow="1" w:lastRow="1" w:firstColumn="1" w:lastColumn="1" w:noHBand="0" w:noVBand="0"/>
      </w:tblPr>
      <w:tblGrid>
        <w:gridCol w:w="3510"/>
        <w:gridCol w:w="3544"/>
        <w:gridCol w:w="3402"/>
      </w:tblGrid>
      <w:tr w:rsidR="00F143AF" w:rsidRPr="003616CA">
        <w:tc>
          <w:tcPr>
            <w:tcW w:w="3510" w:type="dxa"/>
          </w:tcPr>
          <w:p w:rsidR="00F143AF" w:rsidRPr="00A26B41" w:rsidRDefault="00F143AF" w:rsidP="00A26B41">
            <w:pPr>
              <w:tabs>
                <w:tab w:val="center" w:leader="dot" w:pos="3138"/>
              </w:tabs>
              <w:spacing w:after="0" w:line="240" w:lineRule="auto"/>
              <w:rPr>
                <w:rFonts w:ascii="Times New Roman" w:hAnsi="Times New Roman" w:cs="Times New Roman"/>
              </w:rPr>
            </w:pPr>
            <w:r w:rsidRPr="00A26B41">
              <w:rPr>
                <w:rFonts w:ascii="Times New Roman" w:hAnsi="Times New Roman" w:cs="Times New Roman"/>
              </w:rPr>
              <w:t>....................................................</w:t>
            </w:r>
          </w:p>
        </w:tc>
        <w:tc>
          <w:tcPr>
            <w:tcW w:w="3544" w:type="dxa"/>
          </w:tcPr>
          <w:p w:rsidR="00F143AF" w:rsidRPr="00A26B41" w:rsidRDefault="00F143AF" w:rsidP="00A26B41">
            <w:pPr>
              <w:tabs>
                <w:tab w:val="right" w:leader="dot" w:pos="3153"/>
              </w:tabs>
              <w:spacing w:after="0" w:line="240" w:lineRule="auto"/>
              <w:rPr>
                <w:rFonts w:ascii="Times New Roman" w:hAnsi="Times New Roman" w:cs="Times New Roman"/>
              </w:rPr>
            </w:pPr>
            <w:r w:rsidRPr="00A26B41">
              <w:rPr>
                <w:rFonts w:ascii="Times New Roman" w:hAnsi="Times New Roman" w:cs="Times New Roman"/>
              </w:rPr>
              <w:t xml:space="preserve"> ...............................................</w:t>
            </w:r>
          </w:p>
        </w:tc>
        <w:tc>
          <w:tcPr>
            <w:tcW w:w="3402" w:type="dxa"/>
          </w:tcPr>
          <w:p w:rsidR="00F143AF" w:rsidRPr="00A26B41" w:rsidRDefault="00F143AF" w:rsidP="00A26B41">
            <w:pPr>
              <w:tabs>
                <w:tab w:val="right" w:leader="dot" w:pos="1501"/>
                <w:tab w:val="left" w:pos="1724"/>
                <w:tab w:val="right" w:leader="dot" w:pos="3044"/>
              </w:tabs>
              <w:spacing w:after="0" w:line="240" w:lineRule="auto"/>
              <w:rPr>
                <w:rFonts w:ascii="Times New Roman" w:hAnsi="Times New Roman" w:cs="Times New Roman"/>
              </w:rPr>
            </w:pPr>
            <w:r w:rsidRPr="00A26B41">
              <w:rPr>
                <w:rFonts w:ascii="Times New Roman" w:hAnsi="Times New Roman" w:cs="Times New Roman"/>
              </w:rPr>
              <w:t xml:space="preserve">    ....................</w:t>
            </w:r>
            <w:r w:rsidRPr="00A26B41">
              <w:rPr>
                <w:rFonts w:ascii="Times New Roman" w:hAnsi="Times New Roman" w:cs="Times New Roman"/>
              </w:rPr>
              <w:tab/>
              <w:t>, .................</w:t>
            </w:r>
          </w:p>
        </w:tc>
      </w:tr>
      <w:tr w:rsidR="00F143AF" w:rsidRPr="003616CA">
        <w:tc>
          <w:tcPr>
            <w:tcW w:w="3510" w:type="dxa"/>
          </w:tcPr>
          <w:p w:rsidR="00F143AF" w:rsidRPr="00A26B41" w:rsidRDefault="00F143AF" w:rsidP="00A26B41">
            <w:pPr>
              <w:spacing w:after="0" w:line="240" w:lineRule="auto"/>
              <w:jc w:val="center"/>
              <w:rPr>
                <w:rFonts w:ascii="Times New Roman" w:hAnsi="Times New Roman" w:cs="Times New Roman"/>
              </w:rPr>
            </w:pPr>
            <w:r w:rsidRPr="00A26B41">
              <w:rPr>
                <w:rFonts w:ascii="Times New Roman" w:hAnsi="Times New Roman" w:cs="Times New Roman"/>
              </w:rPr>
              <w:t>(pareigos)</w:t>
            </w:r>
          </w:p>
        </w:tc>
        <w:tc>
          <w:tcPr>
            <w:tcW w:w="3544" w:type="dxa"/>
          </w:tcPr>
          <w:p w:rsidR="00F143AF" w:rsidRPr="00A26B41" w:rsidRDefault="00F143AF" w:rsidP="00A26B41">
            <w:pPr>
              <w:spacing w:after="0" w:line="240" w:lineRule="auto"/>
              <w:jc w:val="center"/>
              <w:rPr>
                <w:rFonts w:ascii="Times New Roman" w:hAnsi="Times New Roman" w:cs="Times New Roman"/>
              </w:rPr>
            </w:pPr>
            <w:r w:rsidRPr="00A26B41">
              <w:rPr>
                <w:rFonts w:ascii="Times New Roman" w:hAnsi="Times New Roman" w:cs="Times New Roman"/>
              </w:rPr>
              <w:t>(vardas, pavardė)</w:t>
            </w:r>
          </w:p>
        </w:tc>
        <w:tc>
          <w:tcPr>
            <w:tcW w:w="3402" w:type="dxa"/>
          </w:tcPr>
          <w:p w:rsidR="00F143AF" w:rsidRPr="00A26B41" w:rsidRDefault="00F143AF" w:rsidP="00A26B41">
            <w:pPr>
              <w:spacing w:after="0" w:line="240" w:lineRule="auto"/>
              <w:jc w:val="center"/>
              <w:rPr>
                <w:rFonts w:ascii="Times New Roman" w:hAnsi="Times New Roman" w:cs="Times New Roman"/>
              </w:rPr>
            </w:pPr>
            <w:r w:rsidRPr="00A26B41">
              <w:rPr>
                <w:rFonts w:ascii="Times New Roman" w:hAnsi="Times New Roman" w:cs="Times New Roman"/>
              </w:rPr>
              <w:t>(parašas, data)</w:t>
            </w:r>
          </w:p>
        </w:tc>
      </w:tr>
    </w:tbl>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pacing w:val="-1"/>
        </w:rPr>
      </w:pPr>
      <w:r w:rsidRPr="00A26B41">
        <w:rPr>
          <w:rFonts w:ascii="Times New Roman" w:hAnsi="Times New Roman" w:cs="Times New Roman"/>
          <w:b/>
          <w:bCs/>
          <w:spacing w:val="-1"/>
        </w:rPr>
        <w:t>SPRENDIMĄ TVIRTINU:</w:t>
      </w:r>
    </w:p>
    <w:tbl>
      <w:tblPr>
        <w:tblW w:w="0" w:type="auto"/>
        <w:tblInd w:w="2" w:type="dxa"/>
        <w:tblLook w:val="01E0" w:firstRow="1" w:lastRow="1" w:firstColumn="1" w:lastColumn="1" w:noHBand="0" w:noVBand="0"/>
      </w:tblPr>
      <w:tblGrid>
        <w:gridCol w:w="3510"/>
        <w:gridCol w:w="3544"/>
        <w:gridCol w:w="3402"/>
      </w:tblGrid>
      <w:tr w:rsidR="00F143AF" w:rsidRPr="003616CA">
        <w:tc>
          <w:tcPr>
            <w:tcW w:w="3510" w:type="dxa"/>
          </w:tcPr>
          <w:p w:rsidR="00F143AF" w:rsidRPr="00A26B41" w:rsidRDefault="00F143AF" w:rsidP="00A26B41">
            <w:pPr>
              <w:tabs>
                <w:tab w:val="center" w:leader="dot" w:pos="3138"/>
              </w:tabs>
              <w:spacing w:after="0" w:line="240" w:lineRule="auto"/>
              <w:rPr>
                <w:rFonts w:ascii="Times New Roman" w:hAnsi="Times New Roman" w:cs="Times New Roman"/>
              </w:rPr>
            </w:pPr>
            <w:r w:rsidRPr="00A26B41">
              <w:rPr>
                <w:rFonts w:ascii="Times New Roman" w:hAnsi="Times New Roman" w:cs="Times New Roman"/>
              </w:rPr>
              <w:t xml:space="preserve"> ....................................................</w:t>
            </w:r>
          </w:p>
        </w:tc>
        <w:tc>
          <w:tcPr>
            <w:tcW w:w="3544" w:type="dxa"/>
          </w:tcPr>
          <w:p w:rsidR="00F143AF" w:rsidRPr="00A26B41" w:rsidRDefault="00F143AF" w:rsidP="00A26B41">
            <w:pPr>
              <w:tabs>
                <w:tab w:val="right" w:leader="dot" w:pos="3153"/>
              </w:tabs>
              <w:spacing w:after="0" w:line="240" w:lineRule="auto"/>
              <w:rPr>
                <w:rFonts w:ascii="Times New Roman" w:hAnsi="Times New Roman" w:cs="Times New Roman"/>
              </w:rPr>
            </w:pPr>
            <w:r w:rsidRPr="00A26B41">
              <w:rPr>
                <w:rFonts w:ascii="Times New Roman" w:hAnsi="Times New Roman" w:cs="Times New Roman"/>
              </w:rPr>
              <w:t xml:space="preserve">   .................................................        </w:t>
            </w:r>
          </w:p>
        </w:tc>
        <w:tc>
          <w:tcPr>
            <w:tcW w:w="3402" w:type="dxa"/>
          </w:tcPr>
          <w:p w:rsidR="00F143AF" w:rsidRPr="00A26B41" w:rsidRDefault="00F143AF" w:rsidP="00A26B41">
            <w:pPr>
              <w:tabs>
                <w:tab w:val="right" w:leader="dot" w:pos="1501"/>
                <w:tab w:val="left" w:pos="1724"/>
                <w:tab w:val="right" w:leader="dot" w:pos="3044"/>
              </w:tabs>
              <w:spacing w:after="0" w:line="240" w:lineRule="auto"/>
              <w:rPr>
                <w:rFonts w:ascii="Times New Roman" w:hAnsi="Times New Roman" w:cs="Times New Roman"/>
              </w:rPr>
            </w:pPr>
            <w:r w:rsidRPr="00A26B41">
              <w:rPr>
                <w:rFonts w:ascii="Times New Roman" w:hAnsi="Times New Roman" w:cs="Times New Roman"/>
              </w:rPr>
              <w:t xml:space="preserve">  .......................</w:t>
            </w:r>
            <w:r w:rsidRPr="00A26B41">
              <w:rPr>
                <w:rFonts w:ascii="Times New Roman" w:hAnsi="Times New Roman" w:cs="Times New Roman"/>
              </w:rPr>
              <w:tab/>
              <w:t xml:space="preserve"> .....................</w:t>
            </w:r>
          </w:p>
        </w:tc>
      </w:tr>
      <w:tr w:rsidR="00F143AF" w:rsidRPr="003616CA">
        <w:tc>
          <w:tcPr>
            <w:tcW w:w="3510" w:type="dxa"/>
          </w:tcPr>
          <w:p w:rsidR="00F143AF" w:rsidRPr="00A26B41" w:rsidRDefault="00F143AF" w:rsidP="00A26B41">
            <w:pPr>
              <w:spacing w:after="0" w:line="240" w:lineRule="auto"/>
              <w:jc w:val="center"/>
              <w:rPr>
                <w:rFonts w:ascii="Times New Roman" w:hAnsi="Times New Roman" w:cs="Times New Roman"/>
              </w:rPr>
            </w:pPr>
            <w:r w:rsidRPr="00A26B41">
              <w:rPr>
                <w:rFonts w:ascii="Times New Roman" w:hAnsi="Times New Roman" w:cs="Times New Roman"/>
              </w:rPr>
              <w:t>(pareigos)</w:t>
            </w:r>
          </w:p>
        </w:tc>
        <w:tc>
          <w:tcPr>
            <w:tcW w:w="3544" w:type="dxa"/>
          </w:tcPr>
          <w:p w:rsidR="00F143AF" w:rsidRPr="00A26B41" w:rsidRDefault="00F143AF" w:rsidP="00A26B41">
            <w:pPr>
              <w:spacing w:after="0" w:line="240" w:lineRule="auto"/>
              <w:jc w:val="center"/>
              <w:rPr>
                <w:rFonts w:ascii="Times New Roman" w:hAnsi="Times New Roman" w:cs="Times New Roman"/>
              </w:rPr>
            </w:pPr>
            <w:r w:rsidRPr="00A26B41">
              <w:rPr>
                <w:rFonts w:ascii="Times New Roman" w:hAnsi="Times New Roman" w:cs="Times New Roman"/>
              </w:rPr>
              <w:t>(vardas, pavardė)</w:t>
            </w:r>
          </w:p>
        </w:tc>
        <w:tc>
          <w:tcPr>
            <w:tcW w:w="3402" w:type="dxa"/>
          </w:tcPr>
          <w:p w:rsidR="00F143AF" w:rsidRPr="00A26B41" w:rsidRDefault="00F143AF" w:rsidP="00A26B41">
            <w:pPr>
              <w:spacing w:after="0" w:line="240" w:lineRule="auto"/>
              <w:jc w:val="center"/>
              <w:rPr>
                <w:rFonts w:ascii="Times New Roman" w:hAnsi="Times New Roman" w:cs="Times New Roman"/>
              </w:rPr>
            </w:pPr>
            <w:r w:rsidRPr="00A26B41">
              <w:rPr>
                <w:rFonts w:ascii="Times New Roman" w:hAnsi="Times New Roman" w:cs="Times New Roman"/>
              </w:rPr>
              <w:t>(parašas, data)</w:t>
            </w:r>
          </w:p>
        </w:tc>
      </w:tr>
    </w:tbl>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sectPr w:rsidR="00F143AF" w:rsidRPr="00A26B41">
          <w:pgSz w:w="16838" w:h="11906" w:orient="landscape"/>
          <w:pgMar w:top="567" w:right="1134" w:bottom="1701" w:left="1134" w:header="567" w:footer="567" w:gutter="0"/>
          <w:cols w:space="1296"/>
        </w:sectPr>
      </w:pPr>
    </w:p>
    <w:p w:rsidR="00C04BBE" w:rsidRPr="00A26B41" w:rsidRDefault="00F143AF" w:rsidP="00C04BBE">
      <w:pPr>
        <w:spacing w:after="0" w:line="240" w:lineRule="auto"/>
        <w:ind w:left="6096" w:firstLine="850"/>
        <w:rPr>
          <w:rFonts w:ascii="Times New Roman" w:hAnsi="Times New Roman" w:cs="Times New Roman"/>
        </w:rPr>
      </w:pPr>
      <w:r w:rsidRPr="00A26B41">
        <w:rPr>
          <w:rFonts w:ascii="Times New Roman" w:hAnsi="Times New Roman" w:cs="Times New Roman"/>
        </w:rPr>
        <w:lastRenderedPageBreak/>
        <w:tab/>
      </w:r>
      <w:r w:rsidR="00C04BBE">
        <w:rPr>
          <w:rFonts w:ascii="Times New Roman" w:hAnsi="Times New Roman" w:cs="Times New Roman"/>
        </w:rPr>
        <w:t xml:space="preserve">    </w:t>
      </w:r>
      <w:r w:rsidRPr="00A26B41">
        <w:rPr>
          <w:rFonts w:ascii="Times New Roman" w:hAnsi="Times New Roman" w:cs="Times New Roman"/>
        </w:rPr>
        <w:tab/>
      </w:r>
      <w:r w:rsidRPr="00A26B41">
        <w:rPr>
          <w:rFonts w:ascii="Times New Roman" w:hAnsi="Times New Roman" w:cs="Times New Roman"/>
        </w:rPr>
        <w:tab/>
      </w:r>
      <w:r w:rsidRPr="00A26B41">
        <w:rPr>
          <w:rFonts w:ascii="Times New Roman" w:hAnsi="Times New Roman" w:cs="Times New Roman"/>
        </w:rPr>
        <w:tab/>
      </w:r>
      <w:r w:rsidR="00C04BBE">
        <w:rPr>
          <w:rFonts w:ascii="Times New Roman" w:hAnsi="Times New Roman" w:cs="Times New Roman"/>
        </w:rPr>
        <w:t xml:space="preserve">                       </w:t>
      </w:r>
      <w:r w:rsidR="00C04BBE" w:rsidRPr="00A26B41">
        <w:rPr>
          <w:rFonts w:ascii="Times New Roman" w:hAnsi="Times New Roman" w:cs="Times New Roman"/>
        </w:rPr>
        <w:t>PATVIRTINTA</w:t>
      </w:r>
    </w:p>
    <w:p w:rsidR="00C04BBE" w:rsidRPr="00A26B41" w:rsidRDefault="00C04BBE" w:rsidP="00C04BBE">
      <w:pPr>
        <w:spacing w:after="0" w:line="240" w:lineRule="auto"/>
        <w:ind w:left="5184" w:firstLine="1620"/>
        <w:rPr>
          <w:rFonts w:ascii="Times New Roman" w:hAnsi="Times New Roman" w:cs="Times New Roman"/>
        </w:rPr>
      </w:pPr>
      <w:r>
        <w:rPr>
          <w:rFonts w:ascii="Times New Roman" w:hAnsi="Times New Roman" w:cs="Times New Roman"/>
        </w:rPr>
        <w:t xml:space="preserve">                 Pajūrio miestelio bendruomenės</w:t>
      </w:r>
    </w:p>
    <w:p w:rsidR="00C04BBE" w:rsidRPr="00A26B41" w:rsidRDefault="00C04BBE" w:rsidP="00C04BBE">
      <w:pPr>
        <w:spacing w:after="0" w:line="240" w:lineRule="auto"/>
        <w:ind w:firstLine="1620"/>
        <w:jc w:val="center"/>
        <w:rPr>
          <w:rFonts w:ascii="Times New Roman" w:hAnsi="Times New Roman" w:cs="Times New Roman"/>
        </w:rPr>
      </w:pPr>
      <w:r w:rsidRPr="00A26B41">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r w:rsidRPr="00A26B41">
        <w:rPr>
          <w:rFonts w:ascii="Times New Roman" w:hAnsi="Times New Roman" w:cs="Times New Roman"/>
        </w:rPr>
        <w:t xml:space="preserve">pirmininkės 2014 m. </w:t>
      </w:r>
      <w:r>
        <w:rPr>
          <w:rFonts w:ascii="Times New Roman" w:hAnsi="Times New Roman" w:cs="Times New Roman"/>
        </w:rPr>
        <w:t>kovo 14</w:t>
      </w:r>
      <w:r w:rsidRPr="00A26B41">
        <w:rPr>
          <w:rFonts w:ascii="Times New Roman" w:hAnsi="Times New Roman" w:cs="Times New Roman"/>
        </w:rPr>
        <w:t xml:space="preserve"> d. </w:t>
      </w:r>
    </w:p>
    <w:p w:rsidR="00C04BBE" w:rsidRPr="00A26B41" w:rsidRDefault="00C04BBE" w:rsidP="00C04BBE">
      <w:pPr>
        <w:spacing w:after="0" w:line="240" w:lineRule="auto"/>
        <w:ind w:left="5664" w:firstLine="1620"/>
        <w:jc w:val="both"/>
        <w:rPr>
          <w:rFonts w:ascii="Times New Roman" w:hAnsi="Times New Roman" w:cs="Times New Roman"/>
        </w:rPr>
      </w:pPr>
      <w:r>
        <w:rPr>
          <w:rFonts w:ascii="Times New Roman" w:hAnsi="Times New Roman" w:cs="Times New Roman"/>
        </w:rPr>
        <w:t xml:space="preserve">        įsakymu Nr. 1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A26B41">
        <w:rPr>
          <w:rFonts w:ascii="Times New Roman" w:hAnsi="Times New Roman" w:cs="Times New Roman"/>
        </w:rPr>
        <w:t xml:space="preserve">                                                                                                                                      </w:t>
      </w:r>
      <w:r w:rsidR="00C04BBE">
        <w:rPr>
          <w:rFonts w:ascii="Times New Roman" w:hAnsi="Times New Roman" w:cs="Times New Roman"/>
        </w:rPr>
        <w:t xml:space="preserve">     </w:t>
      </w:r>
      <w:r w:rsidRPr="00A26B41">
        <w:rPr>
          <w:rFonts w:ascii="Times New Roman" w:hAnsi="Times New Roman" w:cs="Times New Roman"/>
        </w:rPr>
        <w:t xml:space="preserve"> 2 priedas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rPr>
      </w:pPr>
      <w:r>
        <w:rPr>
          <w:rFonts w:ascii="Times New Roman" w:hAnsi="Times New Roman" w:cs="Times New Roman"/>
          <w:b/>
          <w:bCs/>
        </w:rPr>
        <w:t>PAJŪRIO MIESTELIO BENDRUOMENĖ</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rPr>
      </w:pPr>
    </w:p>
    <w:p w:rsidR="00F143AF" w:rsidRPr="00A26B41" w:rsidRDefault="00DC13E5"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100" w:afterAutospacing="1" w:line="240" w:lineRule="auto"/>
        <w:jc w:val="center"/>
        <w:rPr>
          <w:rFonts w:ascii="Tahoma" w:hAnsi="Tahoma" w:cs="Tahoma"/>
          <w:lang w:eastAsia="lt-LT"/>
        </w:rPr>
      </w:pP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514985</wp:posOffset>
                </wp:positionH>
                <wp:positionV relativeFrom="paragraph">
                  <wp:posOffset>118110</wp:posOffset>
                </wp:positionV>
                <wp:extent cx="5819775" cy="0"/>
                <wp:effectExtent l="9525" t="13335" r="9525"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4C16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5pt,9.3pt" to="498.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MrEw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"/>
            </w:pict>
          </mc:Fallback>
        </mc:AlternateContent>
      </w:r>
      <w:r w:rsidR="00F143AF" w:rsidRPr="00A26B41">
        <w:rPr>
          <w:rFonts w:ascii="Times New Roman" w:hAnsi="Times New Roman" w:cs="Times New Roman"/>
          <w:i/>
          <w:iCs/>
          <w:lang w:eastAsia="lt-LT"/>
        </w:rPr>
        <w:t xml:space="preserve">       (Viešojo pirkimo pirmininko, komisijos pirmininko, pirkimo organizatoriaus, nario ar eksperto vardas ir pavardė, asmens kodas)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ahoma" w:hAnsi="Tahoma" w:cs="Tahoma"/>
          <w:b/>
          <w:bCs/>
          <w:lang w:eastAsia="lt-LT"/>
        </w:rPr>
      </w:pPr>
      <w:r w:rsidRPr="00A26B41">
        <w:rPr>
          <w:rFonts w:ascii="Times New Roman" w:hAnsi="Times New Roman" w:cs="Times New Roman"/>
          <w:b/>
          <w:bCs/>
          <w:caps/>
          <w:lang w:eastAsia="lt-LT"/>
        </w:rPr>
        <w:t xml:space="preserve">Viešojo pirkimo PIRMININKO, komisijos PIRMININKO, PIRKIMO ORGANIZATORIAUS, nario AR eksperto </w:t>
      </w:r>
      <w:r w:rsidRPr="00A26B41">
        <w:rPr>
          <w:rFonts w:ascii="Times New Roman" w:hAnsi="Times New Roman" w:cs="Times New Roman"/>
          <w:b/>
          <w:bCs/>
          <w:lang w:eastAsia="lt-LT"/>
        </w:rPr>
        <w:t>NEŠALIŠKUMO DEKLARACIJA</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rPr>
      </w:pPr>
      <w:r w:rsidRPr="00A26B41">
        <w:rPr>
          <w:rFonts w:ascii="Times New Roman" w:hAnsi="Times New Roman" w:cs="Times New Roman"/>
        </w:rPr>
        <w:t>201_   m.                    mėn.    d.</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rPr>
      </w:pPr>
      <w:r w:rsidRPr="00A26B41">
        <w:rPr>
          <w:rFonts w:ascii="Times New Roman" w:hAnsi="Times New Roman" w:cs="Times New Roman"/>
        </w:rPr>
        <w:t>Šilalė</w:t>
      </w: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hAnsi="Times New Roman" w:cs="Times New Roman"/>
          <w:color w:val="000000"/>
        </w:rPr>
      </w:pPr>
      <w:r w:rsidRPr="00A26B41">
        <w:rPr>
          <w:rFonts w:ascii="Times New Roman" w:hAnsi="Times New Roman" w:cs="Times New Roman"/>
          <w:color w:val="000000"/>
        </w:rPr>
        <w:t xml:space="preserve">Būdamas Viešojo pirkimo komisijos nariu (ekspertu), </w:t>
      </w:r>
      <w:r w:rsidRPr="00A26B41">
        <w:rPr>
          <w:rFonts w:ascii="Times New Roman" w:hAnsi="Times New Roman" w:cs="Times New Roman"/>
          <w:b/>
          <w:bCs/>
          <w:color w:val="000000"/>
        </w:rPr>
        <w:t>pasižadu:</w:t>
      </w: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hAnsi="Times New Roman" w:cs="Times New Roman"/>
          <w:color w:val="000000"/>
        </w:rPr>
      </w:pPr>
      <w:r w:rsidRPr="00A26B41">
        <w:rPr>
          <w:rFonts w:ascii="Times New Roman" w:hAnsi="Times New Roman" w:cs="Times New Roman"/>
          <w:color w:val="000000"/>
        </w:rPr>
        <w:t xml:space="preserve">1) objektyviai, dalykiškai, be išankstinio nusistatymo, vadovaudamasis visų tiekėjų (rangovų) lygiateisiškumo principu, atlikti Viešojo pirkimo komisijos nario (eksperto) pareigas; </w:t>
      </w: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hAnsi="Times New Roman" w:cs="Times New Roman"/>
          <w:color w:val="000000"/>
        </w:rPr>
      </w:pPr>
      <w:r w:rsidRPr="00A26B41">
        <w:rPr>
          <w:rFonts w:ascii="Times New Roman" w:hAnsi="Times New Roman" w:cs="Times New Roman"/>
          <w:color w:val="000000"/>
        </w:rPr>
        <w:t xml:space="preserve">2) paaiškėjus, kad pirkimo procedūrose kaip tiekėjas (rangovas) dalyvauja asmuo, susijęs su manimi artimos giminystės ar svainystės ryšiais, arba įmonė, kuriai vadovauja toks asmuo, arba kad toks asmuo turi daugiau kaip 50 procentų pirkimo procedūrose dalyvaujančios įmonės akcijų, raštu pranešti apie tai mane Viešojo pirkimo komisijos nariu (ekspertu) paskyrusios Komisiją sudariusios organizacijos pirmininkui. </w:t>
      </w: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hAnsi="Times New Roman" w:cs="Times New Roman"/>
          <w:color w:val="000000"/>
        </w:rPr>
      </w:pPr>
      <w:r w:rsidRPr="00A26B41">
        <w:rPr>
          <w:rFonts w:ascii="Times New Roman" w:hAnsi="Times New Roman" w:cs="Times New Roman"/>
          <w:color w:val="000000"/>
        </w:rPr>
        <w:t xml:space="preserve">Man išaiškinta, kad asmenys, susiję su manimi artimos giminystės ar svainystės ryšiais, yra: tėvai, įtėviai, broliai, seserys ir jų vaikai, seneliai, sutuoktiniai, vaikai, įvaikiai, jų sutuoktiniai ir jų vaikai, taip pat sutuoktinių tėvai, broliai, seserys ir jų vaikai. </w:t>
      </w: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hAnsi="Times New Roman" w:cs="Times New Roman"/>
          <w:color w:val="000000"/>
        </w:rPr>
      </w:pPr>
    </w:p>
    <w:tbl>
      <w:tblPr>
        <w:tblW w:w="0" w:type="auto"/>
        <w:tblInd w:w="2" w:type="dxa"/>
        <w:tblLook w:val="01E0" w:firstRow="1" w:lastRow="1" w:firstColumn="1" w:lastColumn="1" w:noHBand="0" w:noVBand="0"/>
      </w:tblPr>
      <w:tblGrid>
        <w:gridCol w:w="4060"/>
        <w:gridCol w:w="2528"/>
        <w:gridCol w:w="3600"/>
      </w:tblGrid>
      <w:tr w:rsidR="00F143AF" w:rsidRPr="003616CA">
        <w:tc>
          <w:tcPr>
            <w:tcW w:w="4060" w:type="dxa"/>
          </w:tcPr>
          <w:p w:rsidR="00F143AF" w:rsidRPr="00A26B41" w:rsidRDefault="00F143AF" w:rsidP="00A26B41">
            <w:pPr>
              <w:spacing w:after="0" w:line="240" w:lineRule="auto"/>
              <w:rPr>
                <w:rFonts w:ascii="Times New Roman" w:hAnsi="Times New Roman" w:cs="Times New Roman"/>
              </w:rPr>
            </w:pPr>
          </w:p>
        </w:tc>
        <w:tc>
          <w:tcPr>
            <w:tcW w:w="2528" w:type="dxa"/>
            <w:tcBorders>
              <w:top w:val="nil"/>
              <w:left w:val="nil"/>
              <w:bottom w:val="single" w:sz="4" w:space="0" w:color="auto"/>
              <w:right w:val="nil"/>
            </w:tcBorders>
          </w:tcPr>
          <w:p w:rsidR="00F143AF" w:rsidRPr="00A26B41" w:rsidRDefault="00F143AF" w:rsidP="00A26B41">
            <w:pPr>
              <w:spacing w:after="0" w:line="240" w:lineRule="auto"/>
              <w:rPr>
                <w:rFonts w:ascii="Times New Roman" w:hAnsi="Times New Roman" w:cs="Times New Roman"/>
              </w:rPr>
            </w:pPr>
          </w:p>
        </w:tc>
        <w:tc>
          <w:tcPr>
            <w:tcW w:w="3600" w:type="dxa"/>
            <w:tcBorders>
              <w:top w:val="nil"/>
              <w:left w:val="nil"/>
              <w:bottom w:val="single" w:sz="4" w:space="0" w:color="auto"/>
              <w:right w:val="nil"/>
            </w:tcBorders>
          </w:tcPr>
          <w:p w:rsidR="00F143AF" w:rsidRPr="00A26B41" w:rsidRDefault="00F143AF" w:rsidP="00A26B41">
            <w:pPr>
              <w:spacing w:after="0" w:line="240" w:lineRule="auto"/>
              <w:jc w:val="center"/>
              <w:rPr>
                <w:rFonts w:ascii="Times New Roman" w:hAnsi="Times New Roman" w:cs="Times New Roman"/>
              </w:rPr>
            </w:pPr>
          </w:p>
        </w:tc>
      </w:tr>
    </w:tbl>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A26B41">
        <w:rPr>
          <w:rFonts w:ascii="Times New Roman" w:hAnsi="Times New Roman" w:cs="Times New Roman"/>
        </w:rPr>
        <w:t xml:space="preserve">                                                                   (Parašas)                                  (Vardas ir pavardė)</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rsidR="00F143AF" w:rsidRPr="00A26B41" w:rsidRDefault="00F143AF" w:rsidP="00A26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hAnsi="Times New Roman" w:cs="Times New Roman"/>
          <w:color w:val="000000"/>
        </w:rPr>
      </w:pPr>
      <w:r w:rsidRPr="00A26B41">
        <w:rPr>
          <w:rFonts w:ascii="Times New Roman" w:hAnsi="Times New Roman" w:cs="Times New Roman"/>
          <w:color w:val="000000"/>
        </w:rPr>
        <w:t>________</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rPr>
        <w:sectPr w:rsidR="00F143AF" w:rsidRPr="00A26B41">
          <w:pgSz w:w="11906" w:h="16838"/>
          <w:pgMar w:top="1134" w:right="720" w:bottom="1134" w:left="539" w:header="567" w:footer="567" w:gutter="0"/>
          <w:cols w:space="1296"/>
        </w:sectPr>
      </w:pPr>
    </w:p>
    <w:p w:rsidR="00C04BBE" w:rsidRPr="00A26B41" w:rsidRDefault="00C04BBE" w:rsidP="00C04BBE">
      <w:pPr>
        <w:spacing w:after="0" w:line="240" w:lineRule="auto"/>
        <w:ind w:left="6096"/>
        <w:rPr>
          <w:rFonts w:ascii="Times New Roman" w:hAnsi="Times New Roman" w:cs="Times New Roman"/>
        </w:rPr>
      </w:pPr>
      <w:r w:rsidRPr="00A26B41">
        <w:rPr>
          <w:rFonts w:ascii="Times New Roman" w:hAnsi="Times New Roman" w:cs="Times New Roman"/>
        </w:rPr>
        <w:lastRenderedPageBreak/>
        <w:t>PATVIRTINTA</w:t>
      </w:r>
    </w:p>
    <w:p w:rsidR="00C04BBE" w:rsidRPr="00A26B41" w:rsidRDefault="00C04BBE" w:rsidP="00C04BBE">
      <w:pPr>
        <w:spacing w:after="0" w:line="240" w:lineRule="auto"/>
        <w:ind w:left="5184"/>
        <w:rPr>
          <w:rFonts w:ascii="Times New Roman" w:hAnsi="Times New Roman" w:cs="Times New Roman"/>
        </w:rPr>
      </w:pPr>
      <w:r>
        <w:rPr>
          <w:rFonts w:ascii="Times New Roman" w:hAnsi="Times New Roman" w:cs="Times New Roman"/>
        </w:rPr>
        <w:t xml:space="preserve">                 Pajūrio miestelio bendruomenės</w:t>
      </w:r>
    </w:p>
    <w:p w:rsidR="00C04BBE" w:rsidRPr="00A26B41" w:rsidRDefault="00C04BBE" w:rsidP="00C04BBE">
      <w:pPr>
        <w:spacing w:after="0" w:line="240" w:lineRule="auto"/>
        <w:jc w:val="center"/>
        <w:rPr>
          <w:rFonts w:ascii="Times New Roman" w:hAnsi="Times New Roman" w:cs="Times New Roman"/>
        </w:rPr>
      </w:pPr>
      <w:r w:rsidRPr="00A26B41">
        <w:rPr>
          <w:rFonts w:ascii="Times New Roman" w:hAnsi="Times New Roman" w:cs="Times New Roman"/>
        </w:rPr>
        <w:t xml:space="preserve">                                                                                      </w:t>
      </w:r>
      <w:r>
        <w:rPr>
          <w:rFonts w:ascii="Times New Roman" w:hAnsi="Times New Roman" w:cs="Times New Roman"/>
        </w:rPr>
        <w:t xml:space="preserve">            </w:t>
      </w:r>
      <w:r w:rsidRPr="00A26B41">
        <w:rPr>
          <w:rFonts w:ascii="Times New Roman" w:hAnsi="Times New Roman" w:cs="Times New Roman"/>
        </w:rPr>
        <w:t xml:space="preserve">pirmininkės 2014 m. </w:t>
      </w:r>
      <w:r>
        <w:rPr>
          <w:rFonts w:ascii="Times New Roman" w:hAnsi="Times New Roman" w:cs="Times New Roman"/>
        </w:rPr>
        <w:t>kovo 14</w:t>
      </w:r>
      <w:r w:rsidRPr="00A26B41">
        <w:rPr>
          <w:rFonts w:ascii="Times New Roman" w:hAnsi="Times New Roman" w:cs="Times New Roman"/>
        </w:rPr>
        <w:t xml:space="preserve"> d. </w:t>
      </w:r>
    </w:p>
    <w:p w:rsidR="00C04BBE" w:rsidRPr="00A26B41" w:rsidRDefault="00C04BBE" w:rsidP="00C04BBE">
      <w:pPr>
        <w:spacing w:after="0" w:line="240" w:lineRule="auto"/>
        <w:ind w:left="5664"/>
        <w:jc w:val="both"/>
        <w:rPr>
          <w:rFonts w:ascii="Times New Roman" w:hAnsi="Times New Roman" w:cs="Times New Roman"/>
        </w:rPr>
      </w:pPr>
      <w:r>
        <w:rPr>
          <w:rFonts w:ascii="Times New Roman" w:hAnsi="Times New Roman" w:cs="Times New Roman"/>
        </w:rPr>
        <w:t xml:space="preserve">        įsakymu Nr. 1 </w:t>
      </w:r>
    </w:p>
    <w:p w:rsidR="00F143AF" w:rsidRPr="00A26B41" w:rsidRDefault="00F143AF" w:rsidP="0090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A26B41">
        <w:rPr>
          <w:rFonts w:ascii="Times New Roman" w:hAnsi="Times New Roman" w:cs="Times New Roman"/>
        </w:rPr>
        <w:t xml:space="preserve">                                                                                                                3 priedas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A26B41">
        <w:rPr>
          <w:rFonts w:ascii="Times New Roman" w:hAnsi="Times New Roman" w:cs="Times New Roman"/>
        </w:rPr>
        <w:tab/>
      </w:r>
      <w:r w:rsidRPr="00A26B41">
        <w:rPr>
          <w:rFonts w:ascii="Times New Roman" w:hAnsi="Times New Roman" w:cs="Times New Roman"/>
        </w:rPr>
        <w:tab/>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A26B41">
        <w:rPr>
          <w:rFonts w:ascii="Times New Roman" w:hAnsi="Times New Roman" w:cs="Times New Roman"/>
        </w:rPr>
        <w:tab/>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rPr>
      </w:pPr>
      <w:r>
        <w:rPr>
          <w:rFonts w:ascii="Times New Roman" w:hAnsi="Times New Roman" w:cs="Times New Roman"/>
          <w:b/>
          <w:bCs/>
        </w:rPr>
        <w:t>PAJŪRIO MIESTELIO BENDRUOMENĖ</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rsidR="00F143AF" w:rsidRPr="00A26B41" w:rsidRDefault="00DC13E5"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100" w:afterAutospacing="1" w:line="240" w:lineRule="auto"/>
        <w:jc w:val="center"/>
        <w:rPr>
          <w:rFonts w:ascii="Tahoma" w:hAnsi="Tahoma" w:cs="Tahoma"/>
          <w:lang w:eastAsia="lt-LT"/>
        </w:rPr>
      </w:pPr>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514985</wp:posOffset>
                </wp:positionH>
                <wp:positionV relativeFrom="paragraph">
                  <wp:posOffset>118110</wp:posOffset>
                </wp:positionV>
                <wp:extent cx="5819775" cy="0"/>
                <wp:effectExtent l="13970" t="10160" r="5080"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78A3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5pt,9.3pt" to="498.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Hk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"/>
            </w:pict>
          </mc:Fallback>
        </mc:AlternateContent>
      </w:r>
      <w:r w:rsidR="00F143AF" w:rsidRPr="00A26B41">
        <w:rPr>
          <w:rFonts w:ascii="Times New Roman" w:hAnsi="Times New Roman" w:cs="Times New Roman"/>
          <w:i/>
          <w:iCs/>
          <w:lang w:eastAsia="lt-LT"/>
        </w:rPr>
        <w:t xml:space="preserve">       (Viešojo pirkimo pirmininko, komisijos pirmininko, pirkimo organizatoriaus, nario ar eksperto vardas ir pavardė, asmens kodas)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40" w:lineRule="auto"/>
        <w:jc w:val="center"/>
        <w:rPr>
          <w:rFonts w:ascii="Tahoma" w:hAnsi="Tahoma" w:cs="Tahoma"/>
          <w:b/>
          <w:bCs/>
          <w:lang w:val="pt-BR"/>
        </w:rPr>
      </w:pPr>
      <w:r w:rsidRPr="00A26B41">
        <w:rPr>
          <w:rFonts w:ascii="Times New Roman" w:hAnsi="Times New Roman" w:cs="Times New Roman"/>
          <w:b/>
          <w:bCs/>
          <w:lang w:val="pt-BR"/>
        </w:rPr>
        <w:t>VIEŠOJO PIRKIMO PIRMININKO, KOMISIJOS PIRMININKO, PIRKIMO ORGANIZATORIAUS, NARIO AR EKSPERTO KONFIDENCIALUMO PASIŽADĖJIMAS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rPr>
      </w:pPr>
      <w:r w:rsidRPr="00A26B41">
        <w:rPr>
          <w:rFonts w:ascii="Times New Roman" w:hAnsi="Times New Roman" w:cs="Times New Roman"/>
        </w:rPr>
        <w:t>201_    m.                  mėn.    d.</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rPr>
      </w:pPr>
      <w:r w:rsidRPr="00A26B41">
        <w:rPr>
          <w:rFonts w:ascii="Times New Roman" w:hAnsi="Times New Roman" w:cs="Times New Roman"/>
        </w:rPr>
        <w:t>Šilalė</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rPr>
      </w:pPr>
      <w:r w:rsidRPr="00A26B41">
        <w:rPr>
          <w:rFonts w:ascii="Times New Roman" w:hAnsi="Times New Roman" w:cs="Times New Roman"/>
        </w:rPr>
        <w:t xml:space="preserve">Būdamas Viešojo pirkimo komisijos pirmininku, nariu (ekspertu),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A26B41">
        <w:rPr>
          <w:rFonts w:ascii="Times New Roman" w:hAnsi="Times New Roman" w:cs="Times New Roman"/>
          <w:b/>
          <w:bCs/>
        </w:rPr>
        <w:t>Pasižadu:</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A26B41">
        <w:rPr>
          <w:rFonts w:ascii="Times New Roman" w:hAnsi="Times New Roman" w:cs="Times New Roman"/>
        </w:rPr>
        <w:t>1.1. saugoti ir tik įstatymų ir kitų teisės aktų nustatytais tikslais ir tvarka naudoti konfidencialią informaciją, kuri man taps žinoma, dirbant Viešojo pirkimo komisijos nariu (ekspertu);</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A26B41">
        <w:rPr>
          <w:rFonts w:ascii="Times New Roman" w:hAnsi="Times New Roman" w:cs="Times New Roman"/>
        </w:rPr>
        <w:t>1.2. man patikėtus dokumentus, kuriuose yra konfidenciali informacija, saugoti tokiu būdu, kad tretieji asmenys neturėtų galimybės su jais susipažinti ar pasinaudoti.</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A26B41">
        <w:rPr>
          <w:rFonts w:ascii="Times New Roman" w:hAnsi="Times New Roman" w:cs="Times New Roman"/>
        </w:rPr>
        <w:t>2. Man išaiškinta, kad konfidencialią informaciją sudaro:</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A26B41">
        <w:rPr>
          <w:rFonts w:ascii="Times New Roman" w:hAnsi="Times New Roman" w:cs="Times New Roman"/>
        </w:rPr>
        <w:t>2.1. pirkimo procedūrose dalyvavusių tiekėjų (rangovų) kvalifikaciniai duomenys;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A26B41">
        <w:rPr>
          <w:rFonts w:ascii="Times New Roman" w:hAnsi="Times New Roman" w:cs="Times New Roman"/>
        </w:rPr>
        <w:t>2.2. kiekvieno pasiūlymo turinys;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A26B41">
        <w:rPr>
          <w:rFonts w:ascii="Times New Roman" w:hAnsi="Times New Roman" w:cs="Times New Roman"/>
        </w:rPr>
        <w:t>2.3. pasiūlymų vertinimo ir palyginimo aprašymas ir Viešojo pirkimo komisijos išvada dėl laimėjusio pasiūlymo, pasiūlymą pateikusio tiekėjo (rangovo) pavadinimas ir motyvai, dėl kurių šis pasiūlymas buvo pasirinktas;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A26B41">
        <w:rPr>
          <w:rFonts w:ascii="Times New Roman" w:hAnsi="Times New Roman" w:cs="Times New Roman"/>
        </w:rPr>
        <w:t>2.4. kita informacija, susijusi su tiekėjų (rangovų) pasiūlymų nagrinėjimu, aiškinimu, vertinimu ir palyginimu;</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A26B41">
        <w:rPr>
          <w:rFonts w:ascii="Times New Roman" w:hAnsi="Times New Roman" w:cs="Times New Roman"/>
        </w:rPr>
        <w:t>2.5. jei taikomas ne konkurso, o kitas pirkimo būdas, - jo taikymo pagrindas;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A26B41">
        <w:rPr>
          <w:rFonts w:ascii="Times New Roman" w:hAnsi="Times New Roman" w:cs="Times New Roman"/>
        </w:rPr>
        <w:t>2.6. jei buvo atmesti pasiūlymai, - atmetimo priežastys;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A26B41">
        <w:rPr>
          <w:rFonts w:ascii="Times New Roman" w:hAnsi="Times New Roman" w:cs="Times New Roman"/>
        </w:rPr>
        <w:t>2.7. kita informacija, susijusi su atliktomis pirkimo procedūromis, jeigu jos atskleidimas prieštarauja įstatymams, daro nuostolių teisėtiems šalių komerciniams interesams arba trukdo užtikrinti sąžiningą konkurenciją.</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A26B41">
        <w:rPr>
          <w:rFonts w:ascii="Times New Roman" w:hAnsi="Times New Roman" w:cs="Times New Roman"/>
        </w:rPr>
        <w:t>3. Apie pirkimo procedūrose dalyvaujančius tiekėjus (rangovus), pasiūlyme nurodytą kainą, mokėjimo ir prekių tiekimo, paslaugų teikimo ir darbų atlikimo terminus po vokų su pasiūlymais atplėšimo procedūros pranešama visiems pirkimo procedūrose dalyvaujantiems tiekėjams (rangovams).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A26B41">
        <w:rPr>
          <w:rFonts w:ascii="Times New Roman" w:hAnsi="Times New Roman" w:cs="Times New Roman"/>
        </w:rPr>
        <w:t>4. Esu perspėtas, kad, pažeidęs šį pasižadėjimą, turėsiu atlyginti perkančiajai organizacijai ir tiekėjams (rangovams) padarytus nuostolius.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tbl>
      <w:tblPr>
        <w:tblW w:w="0" w:type="auto"/>
        <w:tblInd w:w="2" w:type="dxa"/>
        <w:tblLook w:val="01E0" w:firstRow="1" w:lastRow="1" w:firstColumn="1" w:lastColumn="1" w:noHBand="0" w:noVBand="0"/>
      </w:tblPr>
      <w:tblGrid>
        <w:gridCol w:w="3838"/>
        <w:gridCol w:w="2394"/>
        <w:gridCol w:w="3404"/>
      </w:tblGrid>
      <w:tr w:rsidR="00F143AF" w:rsidRPr="003616CA">
        <w:tc>
          <w:tcPr>
            <w:tcW w:w="4060" w:type="dxa"/>
          </w:tcPr>
          <w:p w:rsidR="00F143AF" w:rsidRPr="00A26B41" w:rsidRDefault="00F143AF" w:rsidP="00A26B41">
            <w:pPr>
              <w:spacing w:after="0" w:line="240" w:lineRule="auto"/>
              <w:rPr>
                <w:rFonts w:ascii="Times New Roman" w:hAnsi="Times New Roman" w:cs="Times New Roman"/>
              </w:rPr>
            </w:pPr>
          </w:p>
        </w:tc>
        <w:tc>
          <w:tcPr>
            <w:tcW w:w="2528" w:type="dxa"/>
            <w:tcBorders>
              <w:top w:val="nil"/>
              <w:left w:val="nil"/>
              <w:bottom w:val="single" w:sz="4" w:space="0" w:color="auto"/>
              <w:right w:val="nil"/>
            </w:tcBorders>
          </w:tcPr>
          <w:p w:rsidR="00F143AF" w:rsidRPr="00A26B41" w:rsidRDefault="00F143AF" w:rsidP="00A26B41">
            <w:pPr>
              <w:spacing w:after="0" w:line="240" w:lineRule="auto"/>
              <w:rPr>
                <w:rFonts w:ascii="Times New Roman" w:hAnsi="Times New Roman" w:cs="Times New Roman"/>
              </w:rPr>
            </w:pPr>
          </w:p>
        </w:tc>
        <w:tc>
          <w:tcPr>
            <w:tcW w:w="3600" w:type="dxa"/>
            <w:tcBorders>
              <w:top w:val="nil"/>
              <w:left w:val="nil"/>
              <w:bottom w:val="single" w:sz="4" w:space="0" w:color="auto"/>
              <w:right w:val="nil"/>
            </w:tcBorders>
          </w:tcPr>
          <w:p w:rsidR="00F143AF" w:rsidRPr="00A26B41" w:rsidRDefault="00F143AF" w:rsidP="00A26B41">
            <w:pPr>
              <w:spacing w:after="0" w:line="240" w:lineRule="auto"/>
              <w:jc w:val="center"/>
              <w:rPr>
                <w:rFonts w:ascii="Times New Roman" w:hAnsi="Times New Roman" w:cs="Times New Roman"/>
              </w:rPr>
            </w:pPr>
          </w:p>
        </w:tc>
      </w:tr>
    </w:tbl>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A26B41">
        <w:rPr>
          <w:rFonts w:ascii="Times New Roman" w:hAnsi="Times New Roman" w:cs="Times New Roman"/>
        </w:rPr>
        <w:t xml:space="preserve">                                                                (Parašas)                                     (Vardas ir pavardė)</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sectPr w:rsidR="00F143AF" w:rsidRPr="00A26B41">
          <w:pgSz w:w="11906" w:h="16838"/>
          <w:pgMar w:top="1134" w:right="567" w:bottom="1134" w:left="1701" w:header="567" w:footer="567" w:gutter="0"/>
          <w:cols w:space="1296"/>
        </w:sectPr>
      </w:pPr>
    </w:p>
    <w:p w:rsidR="00C04BBE" w:rsidRPr="00A26B41" w:rsidRDefault="00C04BBE" w:rsidP="00C04BBE">
      <w:pPr>
        <w:spacing w:after="0" w:line="240" w:lineRule="auto"/>
        <w:ind w:left="6096"/>
        <w:rPr>
          <w:rFonts w:ascii="Times New Roman" w:hAnsi="Times New Roman" w:cs="Times New Roman"/>
        </w:rPr>
      </w:pPr>
      <w:r w:rsidRPr="00A26B41">
        <w:rPr>
          <w:rFonts w:ascii="Times New Roman" w:hAnsi="Times New Roman" w:cs="Times New Roman"/>
        </w:rPr>
        <w:lastRenderedPageBreak/>
        <w:t>PATVIRTINTA</w:t>
      </w:r>
    </w:p>
    <w:p w:rsidR="00C04BBE" w:rsidRPr="00A26B41" w:rsidRDefault="00C04BBE" w:rsidP="00C04BBE">
      <w:pPr>
        <w:spacing w:after="0" w:line="240" w:lineRule="auto"/>
        <w:ind w:left="5184"/>
        <w:rPr>
          <w:rFonts w:ascii="Times New Roman" w:hAnsi="Times New Roman" w:cs="Times New Roman"/>
        </w:rPr>
      </w:pPr>
      <w:r>
        <w:rPr>
          <w:rFonts w:ascii="Times New Roman" w:hAnsi="Times New Roman" w:cs="Times New Roman"/>
        </w:rPr>
        <w:t xml:space="preserve">                 Pajūrio miestelio bendruomenės</w:t>
      </w:r>
    </w:p>
    <w:p w:rsidR="00C04BBE" w:rsidRPr="00A26B41" w:rsidRDefault="00C04BBE" w:rsidP="00C04BBE">
      <w:pPr>
        <w:spacing w:after="0" w:line="240" w:lineRule="auto"/>
        <w:jc w:val="center"/>
        <w:rPr>
          <w:rFonts w:ascii="Times New Roman" w:hAnsi="Times New Roman" w:cs="Times New Roman"/>
        </w:rPr>
      </w:pPr>
      <w:r w:rsidRPr="00A26B41">
        <w:rPr>
          <w:rFonts w:ascii="Times New Roman" w:hAnsi="Times New Roman" w:cs="Times New Roman"/>
        </w:rPr>
        <w:t xml:space="preserve">                                                                                      </w:t>
      </w:r>
      <w:r>
        <w:rPr>
          <w:rFonts w:ascii="Times New Roman" w:hAnsi="Times New Roman" w:cs="Times New Roman"/>
        </w:rPr>
        <w:t xml:space="preserve">            </w:t>
      </w:r>
      <w:r w:rsidRPr="00A26B41">
        <w:rPr>
          <w:rFonts w:ascii="Times New Roman" w:hAnsi="Times New Roman" w:cs="Times New Roman"/>
        </w:rPr>
        <w:t xml:space="preserve">pirmininkės 2014 m. </w:t>
      </w:r>
      <w:r>
        <w:rPr>
          <w:rFonts w:ascii="Times New Roman" w:hAnsi="Times New Roman" w:cs="Times New Roman"/>
        </w:rPr>
        <w:t>kovo 14</w:t>
      </w:r>
      <w:r w:rsidRPr="00A26B41">
        <w:rPr>
          <w:rFonts w:ascii="Times New Roman" w:hAnsi="Times New Roman" w:cs="Times New Roman"/>
        </w:rPr>
        <w:t xml:space="preserve"> d. </w:t>
      </w:r>
    </w:p>
    <w:p w:rsidR="00C04BBE" w:rsidRPr="00A26B41" w:rsidRDefault="00C04BBE" w:rsidP="00C04BBE">
      <w:pPr>
        <w:spacing w:after="0" w:line="240" w:lineRule="auto"/>
        <w:ind w:left="5664"/>
        <w:jc w:val="both"/>
        <w:rPr>
          <w:rFonts w:ascii="Times New Roman" w:hAnsi="Times New Roman" w:cs="Times New Roman"/>
        </w:rPr>
      </w:pPr>
      <w:r>
        <w:rPr>
          <w:rFonts w:ascii="Times New Roman" w:hAnsi="Times New Roman" w:cs="Times New Roman"/>
        </w:rPr>
        <w:t xml:space="preserve">        įsakymu Nr. 1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1296" w:firstLine="1296"/>
        <w:jc w:val="center"/>
        <w:rPr>
          <w:rFonts w:ascii="Times New Roman" w:hAnsi="Times New Roman" w:cs="Times New Roman"/>
        </w:rPr>
      </w:pPr>
    </w:p>
    <w:p w:rsidR="00F143AF" w:rsidRPr="00A26B41" w:rsidRDefault="00C04BBE" w:rsidP="0090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rPr>
          <w:rFonts w:ascii="Times New Roman" w:hAnsi="Times New Roman" w:cs="Times New Roman"/>
        </w:rPr>
      </w:pPr>
      <w:r>
        <w:rPr>
          <w:rFonts w:ascii="Times New Roman" w:hAnsi="Times New Roman" w:cs="Times New Roman"/>
          <w:color w:val="000000"/>
          <w:lang w:val="pt-BR"/>
        </w:rPr>
        <w:t xml:space="preserve">               </w:t>
      </w:r>
      <w:r w:rsidR="00F143AF" w:rsidRPr="00A26B41">
        <w:rPr>
          <w:rFonts w:ascii="Times New Roman" w:hAnsi="Times New Roman" w:cs="Times New Roman"/>
        </w:rPr>
        <w:t>4 priedas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88" w:firstLine="1296"/>
        <w:jc w:val="both"/>
        <w:rPr>
          <w:rFonts w:ascii="Times New Roman" w:hAnsi="Times New Roman" w:cs="Times New Roman"/>
          <w:lang w:val="pt-BR"/>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b/>
          <w:bCs/>
        </w:rPr>
      </w:pPr>
      <w:r w:rsidRPr="00A26B41">
        <w:rPr>
          <w:rFonts w:ascii="Times New Roman" w:hAnsi="Times New Roman" w:cs="Times New Roman"/>
          <w:b/>
          <w:bCs/>
        </w:rPr>
        <w:t>NUOLATINĖS VIEŠŲJŲ PIRKIMŲ KOMISIJOS DARBO REGLAMENTAS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b/>
          <w:bCs/>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b/>
          <w:bCs/>
        </w:rPr>
      </w:pPr>
      <w:r w:rsidRPr="00A26B41">
        <w:rPr>
          <w:rFonts w:ascii="Times New Roman" w:hAnsi="Times New Roman" w:cs="Times New Roman"/>
          <w:b/>
          <w:bCs/>
        </w:rPr>
        <w:t>I. BENDROSIOS NUOSTATOS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b/>
          <w:bCs/>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 xml:space="preserve">1. Nuolatinės viešųjų pirkimų komisijos (toliau – Komisija) paskirtis - organizuoti ir atlikti perkančiosios organizacijos viešuosius pirkimus (toliau – pirkimai).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 xml:space="preserve">2. Komisija savo veikloje vadovaujasi Europos Sąjungos tiesiogiai taikomais teisės aktais, Lietuvos Respublikos Konstitucija, Lietuvos Respublikos viešųjų pirkimų įstatymu (toliau - Viešųjų pirkimų įstatymas), </w:t>
      </w:r>
      <w:r>
        <w:rPr>
          <w:rFonts w:ascii="Times New Roman" w:hAnsi="Times New Roman" w:cs="Times New Roman"/>
        </w:rPr>
        <w:t>Pajūrio miestelio bendruomenės</w:t>
      </w:r>
      <w:r w:rsidRPr="00A26B41">
        <w:rPr>
          <w:rFonts w:ascii="Times New Roman" w:hAnsi="Times New Roman" w:cs="Times New Roman"/>
        </w:rPr>
        <w:t xml:space="preserve"> pirmininkės 2014 m.</w:t>
      </w:r>
      <w:r w:rsidR="00C04BBE" w:rsidRPr="00C04BBE">
        <w:rPr>
          <w:rFonts w:ascii="Times New Roman" w:hAnsi="Times New Roman" w:cs="Times New Roman"/>
        </w:rPr>
        <w:t xml:space="preserve"> </w:t>
      </w:r>
      <w:r w:rsidR="00C04BBE">
        <w:rPr>
          <w:rFonts w:ascii="Times New Roman" w:hAnsi="Times New Roman" w:cs="Times New Roman"/>
        </w:rPr>
        <w:t>kovo 14</w:t>
      </w:r>
      <w:r w:rsidR="00C04BBE" w:rsidRPr="00A26B41">
        <w:rPr>
          <w:rFonts w:ascii="Times New Roman" w:hAnsi="Times New Roman" w:cs="Times New Roman"/>
        </w:rPr>
        <w:t xml:space="preserve"> d. </w:t>
      </w:r>
      <w:r w:rsidR="00C04BBE">
        <w:rPr>
          <w:rFonts w:ascii="Times New Roman" w:hAnsi="Times New Roman" w:cs="Times New Roman"/>
        </w:rPr>
        <w:t xml:space="preserve"> </w:t>
      </w:r>
      <w:r w:rsidR="00C04BBE" w:rsidRPr="00C04BBE">
        <w:rPr>
          <w:rFonts w:ascii="Times New Roman" w:hAnsi="Times New Roman" w:cs="Times New Roman"/>
        </w:rPr>
        <w:t>įsakymu</w:t>
      </w:r>
      <w:r w:rsidR="00C04BBE" w:rsidRPr="00A26B41">
        <w:rPr>
          <w:rFonts w:ascii="Times New Roman" w:hAnsi="Times New Roman" w:cs="Times New Roman"/>
        </w:rPr>
        <w:t xml:space="preserve"> </w:t>
      </w:r>
      <w:r w:rsidR="00C04BBE">
        <w:rPr>
          <w:rFonts w:ascii="Times New Roman" w:hAnsi="Times New Roman" w:cs="Times New Roman"/>
        </w:rPr>
        <w:t>Nr. 1</w:t>
      </w:r>
      <w:r w:rsidRPr="00A26B41">
        <w:rPr>
          <w:rFonts w:ascii="Times New Roman" w:hAnsi="Times New Roman" w:cs="Times New Roman"/>
        </w:rPr>
        <w:t xml:space="preserve"> (ar jos aktualia redakcija) patvirtintomis </w:t>
      </w:r>
      <w:r>
        <w:rPr>
          <w:rFonts w:ascii="Times New Roman" w:hAnsi="Times New Roman" w:cs="Times New Roman"/>
        </w:rPr>
        <w:t>Pajūrio miestelio bendruomenė</w:t>
      </w:r>
      <w:r w:rsidRPr="00A26B41">
        <w:rPr>
          <w:rFonts w:ascii="Times New Roman" w:hAnsi="Times New Roman" w:cs="Times New Roman"/>
        </w:rPr>
        <w:t xml:space="preserve"> supaprastintų viešųjų pirkimų taisyklėmis, kitais teisės aktais ir šiuo reglamentu.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 xml:space="preserve">3. Komisija savo sprendimus priima laikydamasi nešališkumo, objektyvumo, lygiateisiškumo, nediskriminavimo, abipusio pripažinimo, proporcingumo ir skaidrumo principų. Priimdama sprendimus Komisija yra savarankiška.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4. Komisija veikia ją sudariusios organizacijos vardu pagal jai suteiktus įgaliojimus. Komisija vykdo tik raštiškas ją sudariusios organizacijos užduotis. Komisija turi teisę atsisakyti vykdyti Viešųjų pirkimų įstatymui ir kitiems teisės aktams prieštaraujančius pavedimus.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 xml:space="preserve">5. Komisija yra atskaitinga ją sudariusiai organizacijai.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rPr>
          <w:rFonts w:ascii="Times New Roman" w:hAnsi="Times New Roman" w:cs="Times New Roman"/>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b/>
          <w:bCs/>
        </w:rPr>
      </w:pPr>
      <w:r w:rsidRPr="00A26B41">
        <w:rPr>
          <w:rFonts w:ascii="Times New Roman" w:hAnsi="Times New Roman" w:cs="Times New Roman"/>
          <w:b/>
          <w:bCs/>
        </w:rPr>
        <w:t>II. KOMISIJOS FUNKCIJOS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b/>
          <w:bCs/>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 xml:space="preserve">6. Komisija, gavusi ją sudariusios organizacijos įgaliojimus, atlieka šiuos veiksmus: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6.1. parenka pirkimo būdą;</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6.2. parengia pirkimo dokumentus ir nustatyta tvarka pateikia juos tiekėjams;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6.3. rengia viešųjų pirkimų ir supaprastintų viešųjų pirkimų skelbimus ir teikia juos Viešųjų pirkimų tarnybai;</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6.4. nustato galutinius paraiškų ir pasiūlymų pateikimo terminus;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 xml:space="preserve">6.5. teikia tiekėjams pirkimo dokumentų paaiškinimus ir </w:t>
      </w:r>
      <w:proofErr w:type="spellStart"/>
      <w:r w:rsidRPr="00A26B41">
        <w:rPr>
          <w:rFonts w:ascii="Times New Roman" w:hAnsi="Times New Roman" w:cs="Times New Roman"/>
        </w:rPr>
        <w:t>patikslinimus</w:t>
      </w:r>
      <w:proofErr w:type="spellEnd"/>
      <w:r w:rsidRPr="00A26B41">
        <w:rPr>
          <w:rFonts w:ascii="Times New Roman" w:hAnsi="Times New Roman" w:cs="Times New Roman"/>
        </w:rPr>
        <w:t>;</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6.6. rengia susitikimus su tiekėjais;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6.7. perduoda pranešimus tiekėjams;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6.8. tikrina tiekėjų kvalifikacinius duomenis, priima sprendimą dėl kiekvieno paraišką ar pasiūlymą pateikusio tiekėjo kvalifikacinių duomenų ir praneša apie jį tiekėjui;</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6.9. atlieka vokų su pasiūlymais atplėšimo procedūrą;</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6.10. nagrinėja, vertina, palygina pateiktus pasiūlymus;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6.11. nustato, ar pasiūlymo galiojimo ir pirkimo sutarties įvykdymo užtikrinimas atitinka reikalavimus;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6.12. vykdant pirkimą skelbiamų ar apklausos būdu derasi su tiekėjais dėl pasiūlymų turinio, vykdant pirkimą konkurencinio dialogo būdu veda dialogą su atrinktais tiekėjais, siekdama atrinkti vieną ar keletą perkančiosios organizacijos reikalavimus atitinkančių sprendinių;</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6.13. nustato pasiūlymų eilę, ją patvirtina ir priima sprendimą apie laimėjusį pasiūlymą;</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 xml:space="preserve">6.14. gavusi Komisiją sudariusios organizacijos sutikimą, nutraukia pirkimo procedūras, o nutraukiant tarptautinio pirkimo procedūras, gavusi Komisiją sudariusios organizacijos įgaliojimą ir Viešųjų pirkimų tarnybos sutikimą, nutraukia tarptautinio pirkimo procedūras;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 xml:space="preserve">6.15. nagrinėja tiekėjų pretenzijas;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 xml:space="preserve">6.16. atlieka kitus veiksmus, susijusius su pirkimo procedūromis, neprieštaraujančius Viešųjų pirkimų įstatymui, </w:t>
      </w:r>
      <w:r>
        <w:rPr>
          <w:rFonts w:ascii="Times New Roman" w:hAnsi="Times New Roman" w:cs="Times New Roman"/>
        </w:rPr>
        <w:t>Pajūrio miestelio bendruomenės</w:t>
      </w:r>
      <w:r w:rsidRPr="00A26B41">
        <w:rPr>
          <w:rFonts w:ascii="Times New Roman" w:hAnsi="Times New Roman" w:cs="Times New Roman"/>
        </w:rPr>
        <w:t xml:space="preserve"> pirmininkės 2014 m</w:t>
      </w:r>
      <w:r w:rsidR="00C04BBE">
        <w:rPr>
          <w:rFonts w:ascii="Times New Roman" w:hAnsi="Times New Roman" w:cs="Times New Roman"/>
        </w:rPr>
        <w:t xml:space="preserve">. </w:t>
      </w:r>
      <w:r w:rsidR="00C04BBE">
        <w:rPr>
          <w:rFonts w:ascii="Times New Roman" w:hAnsi="Times New Roman" w:cs="Times New Roman"/>
        </w:rPr>
        <w:t>kovo 14</w:t>
      </w:r>
      <w:r w:rsidR="00C04BBE" w:rsidRPr="00A26B41">
        <w:rPr>
          <w:rFonts w:ascii="Times New Roman" w:hAnsi="Times New Roman" w:cs="Times New Roman"/>
        </w:rPr>
        <w:t xml:space="preserve"> d. </w:t>
      </w:r>
      <w:r w:rsidR="00C04BBE">
        <w:rPr>
          <w:rFonts w:ascii="Times New Roman" w:hAnsi="Times New Roman" w:cs="Times New Roman"/>
        </w:rPr>
        <w:t xml:space="preserve"> </w:t>
      </w:r>
      <w:r w:rsidR="00C04BBE" w:rsidRPr="00C04BBE">
        <w:rPr>
          <w:rFonts w:ascii="Times New Roman" w:hAnsi="Times New Roman" w:cs="Times New Roman"/>
        </w:rPr>
        <w:t>įsakymu</w:t>
      </w:r>
      <w:r w:rsidR="00C04BBE" w:rsidRPr="00A26B41">
        <w:rPr>
          <w:rFonts w:ascii="Times New Roman" w:hAnsi="Times New Roman" w:cs="Times New Roman"/>
        </w:rPr>
        <w:t xml:space="preserve"> </w:t>
      </w:r>
      <w:r w:rsidR="00C04BBE">
        <w:rPr>
          <w:rFonts w:ascii="Times New Roman" w:hAnsi="Times New Roman" w:cs="Times New Roman"/>
        </w:rPr>
        <w:t>Nr. 1</w:t>
      </w:r>
      <w:r w:rsidRPr="00A26B41">
        <w:rPr>
          <w:rFonts w:ascii="Times New Roman" w:hAnsi="Times New Roman" w:cs="Times New Roman"/>
        </w:rPr>
        <w:t xml:space="preserve"> (ar aktualia redakcija) patvirtintoms </w:t>
      </w:r>
      <w:r>
        <w:rPr>
          <w:rFonts w:ascii="Times New Roman" w:hAnsi="Times New Roman" w:cs="Times New Roman"/>
        </w:rPr>
        <w:t>Pajūrio miestelio bendruomenės</w:t>
      </w:r>
      <w:r w:rsidRPr="00A26B41">
        <w:rPr>
          <w:rFonts w:ascii="Times New Roman" w:hAnsi="Times New Roman" w:cs="Times New Roman"/>
        </w:rPr>
        <w:t xml:space="preserve"> supaprastintų viešųjų pirkimų taisyklėms ir kitiems viešuosius pirkimus reglamentuojantiems teisės aktams.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lastRenderedPageBreak/>
        <w:t xml:space="preserve">7. Komisija, organizuodama pirkimą ir jį atlikdama taikant supaprastintų mažos vertės pirkimų apklausos būdą: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7.1. rengia pirkimo dokumentus;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7.2. išrenka potencialius tiekėjus;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7.3. organizuoja potencialių tiekėjų apklausą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7.4. patikrina tiekėjų gebėjimus įvykdyti pirkimo sutartį;</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7.5. nagrinėja, vertina, palygina tiekėjų pasiūlymus;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7.6. derasi su tiekėjais dėl jų pasiūlymų pagerinimo;</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7.7. nustato tiekėją, kuriam siūloma sudaryti sutartį;</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7.8. rengia sutarties projektą;</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7.9. Dokumentai saugomi archyvų įstatymų nustatyta tvarka.</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b/>
          <w:bCs/>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b/>
          <w:bCs/>
        </w:rPr>
      </w:pPr>
      <w:r w:rsidRPr="00A26B41">
        <w:rPr>
          <w:rFonts w:ascii="Times New Roman" w:hAnsi="Times New Roman" w:cs="Times New Roman"/>
          <w:b/>
          <w:bCs/>
        </w:rPr>
        <w:t>III. KOMISIJOS TEISĖS IR PAREIGOS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b/>
          <w:bCs/>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8. Komisija, vykdydama jai pavestas užduotis turi teisę:</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8.1. gauti iš Komisiją sudariusios organizacijos informaciją apie reikalingų nupirkti prekių kiekį, prekių tiekimo, paslaugų teikimo ir darbų atlikimo terminus, pirkimo objekto techninius, estetinius, funkcinius bei kokybės reikalavimus ir kitas keliamas sąlygas, lėšas, skirtas prekių, paslaugų ar darbų pirkimui, bei visą kitą informaciją, reikalingą pirkimams organizuoti ir vykdyti;</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8.2. prašyti, kad tiekėjai paaiškintų savo pasiūlymus;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8.3. prašyti, kad tiekėjai pratęstų savo pasiūlymų galiojimo terminą;</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8.4. Komisiją sudariusios organizacijos sutikimu kviesti ekspertus, tiekėjų pateiktiems pasiūlymams nagrinėti;</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 xml:space="preserve">8.5. turi kitas, Viešųjų pirkimų įstatyme, </w:t>
      </w:r>
      <w:r>
        <w:rPr>
          <w:rFonts w:ascii="Times New Roman" w:hAnsi="Times New Roman" w:cs="Times New Roman"/>
        </w:rPr>
        <w:t>Pajūrio miestelio bendruomenės</w:t>
      </w:r>
      <w:r w:rsidRPr="00A26B41">
        <w:rPr>
          <w:rFonts w:ascii="Times New Roman" w:hAnsi="Times New Roman" w:cs="Times New Roman"/>
        </w:rPr>
        <w:t xml:space="preserve"> pirmininkės 2014 m.</w:t>
      </w:r>
      <w:r w:rsidR="00C04BBE">
        <w:rPr>
          <w:rFonts w:ascii="Times New Roman" w:hAnsi="Times New Roman" w:cs="Times New Roman"/>
        </w:rPr>
        <w:t xml:space="preserve"> </w:t>
      </w:r>
      <w:r w:rsidR="00C04BBE">
        <w:rPr>
          <w:rFonts w:ascii="Times New Roman" w:hAnsi="Times New Roman" w:cs="Times New Roman"/>
        </w:rPr>
        <w:t>kovo 14</w:t>
      </w:r>
      <w:r w:rsidR="00C04BBE" w:rsidRPr="00A26B41">
        <w:rPr>
          <w:rFonts w:ascii="Times New Roman" w:hAnsi="Times New Roman" w:cs="Times New Roman"/>
        </w:rPr>
        <w:t xml:space="preserve"> d. </w:t>
      </w:r>
      <w:r w:rsidR="00C04BBE">
        <w:rPr>
          <w:rFonts w:ascii="Times New Roman" w:hAnsi="Times New Roman" w:cs="Times New Roman"/>
        </w:rPr>
        <w:t xml:space="preserve"> </w:t>
      </w:r>
      <w:r w:rsidR="00C04BBE" w:rsidRPr="00C04BBE">
        <w:rPr>
          <w:rFonts w:ascii="Times New Roman" w:hAnsi="Times New Roman" w:cs="Times New Roman"/>
        </w:rPr>
        <w:t>įsakymu</w:t>
      </w:r>
      <w:r w:rsidR="00C04BBE" w:rsidRPr="00A26B41">
        <w:rPr>
          <w:rFonts w:ascii="Times New Roman" w:hAnsi="Times New Roman" w:cs="Times New Roman"/>
        </w:rPr>
        <w:t xml:space="preserve"> </w:t>
      </w:r>
      <w:r w:rsidR="00C04BBE">
        <w:rPr>
          <w:rFonts w:ascii="Times New Roman" w:hAnsi="Times New Roman" w:cs="Times New Roman"/>
        </w:rPr>
        <w:t>Nr. 1</w:t>
      </w:r>
      <w:r w:rsidRPr="00A26B41">
        <w:rPr>
          <w:rFonts w:ascii="Times New Roman" w:hAnsi="Times New Roman" w:cs="Times New Roman"/>
        </w:rPr>
        <w:t xml:space="preserve"> (ar aktualia redakcija) patvirtintose </w:t>
      </w:r>
      <w:r>
        <w:rPr>
          <w:rFonts w:ascii="Times New Roman" w:hAnsi="Times New Roman" w:cs="Times New Roman"/>
        </w:rPr>
        <w:t>Pajūrio miestelio bendruomenės</w:t>
      </w:r>
      <w:r w:rsidRPr="00A26B41">
        <w:rPr>
          <w:rFonts w:ascii="Times New Roman" w:hAnsi="Times New Roman" w:cs="Times New Roman"/>
        </w:rPr>
        <w:t xml:space="preserve"> supaprastintų viešųjų pirkimų taisyklėse ir kituose viešuosius pirkimus reglamentuojančiuose teisės aktuose įtvirtintas teises.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9. Komisija, vykdydama jai pavestas funkcijas, privalo:</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9.1. vykdyti Komisijos darbo reglamente nurodytas bei Komisiją sudariusios organizacijos nustatytas užduotis;</w:t>
      </w:r>
    </w:p>
    <w:p w:rsidR="00C04BBE" w:rsidRPr="00A26B41" w:rsidRDefault="00F143AF" w:rsidP="00C04BBE">
      <w:pPr>
        <w:spacing w:after="0" w:line="240" w:lineRule="auto"/>
        <w:jc w:val="both"/>
        <w:rPr>
          <w:rFonts w:ascii="Times New Roman" w:hAnsi="Times New Roman" w:cs="Times New Roman"/>
        </w:rPr>
      </w:pPr>
      <w:r w:rsidRPr="00A26B41">
        <w:rPr>
          <w:rFonts w:ascii="Times New Roman" w:hAnsi="Times New Roman" w:cs="Times New Roman"/>
        </w:rPr>
        <w:t xml:space="preserve">9.2 vykdydama užduotis, laikytis Viešųjų pirkimų įstatymo, </w:t>
      </w:r>
      <w:r>
        <w:rPr>
          <w:rFonts w:ascii="Times New Roman" w:hAnsi="Times New Roman" w:cs="Times New Roman"/>
        </w:rPr>
        <w:t xml:space="preserve">Pajūrio miestelio bendruomenės </w:t>
      </w:r>
      <w:r w:rsidR="00C04BBE">
        <w:rPr>
          <w:rFonts w:ascii="Times New Roman" w:hAnsi="Times New Roman" w:cs="Times New Roman"/>
        </w:rPr>
        <w:t xml:space="preserve">pirmininkės </w:t>
      </w:r>
      <w:r w:rsidRPr="00C04BBE">
        <w:rPr>
          <w:rFonts w:ascii="Times New Roman" w:hAnsi="Times New Roman" w:cs="Times New Roman"/>
        </w:rPr>
        <w:t xml:space="preserve">2014 m. </w:t>
      </w:r>
      <w:r w:rsidR="00C04BBE">
        <w:rPr>
          <w:rFonts w:ascii="Times New Roman" w:hAnsi="Times New Roman" w:cs="Times New Roman"/>
        </w:rPr>
        <w:t>kovo 14</w:t>
      </w:r>
      <w:r w:rsidR="00C04BBE" w:rsidRPr="00A26B41">
        <w:rPr>
          <w:rFonts w:ascii="Times New Roman" w:hAnsi="Times New Roman" w:cs="Times New Roman"/>
        </w:rPr>
        <w:t xml:space="preserve"> d. </w:t>
      </w:r>
      <w:r w:rsidR="00C04BBE">
        <w:rPr>
          <w:rFonts w:ascii="Times New Roman" w:hAnsi="Times New Roman" w:cs="Times New Roman"/>
        </w:rPr>
        <w:t xml:space="preserve"> </w:t>
      </w:r>
      <w:r w:rsidRPr="00C04BBE">
        <w:rPr>
          <w:rFonts w:ascii="Times New Roman" w:hAnsi="Times New Roman" w:cs="Times New Roman"/>
        </w:rPr>
        <w:t>įsakymu</w:t>
      </w:r>
      <w:r w:rsidRPr="00A26B41">
        <w:rPr>
          <w:rFonts w:ascii="Times New Roman" w:hAnsi="Times New Roman" w:cs="Times New Roman"/>
        </w:rPr>
        <w:t xml:space="preserve"> </w:t>
      </w:r>
      <w:r w:rsidR="00C04BBE">
        <w:rPr>
          <w:rFonts w:ascii="Times New Roman" w:hAnsi="Times New Roman" w:cs="Times New Roman"/>
        </w:rPr>
        <w:t>Nr. 1</w:t>
      </w:r>
      <w:r w:rsidRPr="00A26B41">
        <w:rPr>
          <w:rFonts w:ascii="Times New Roman" w:hAnsi="Times New Roman" w:cs="Times New Roman"/>
        </w:rPr>
        <w:t xml:space="preserve">(ar aktualia redakcija) patvirtintų </w:t>
      </w:r>
      <w:r>
        <w:rPr>
          <w:rFonts w:ascii="Times New Roman" w:hAnsi="Times New Roman" w:cs="Times New Roman"/>
        </w:rPr>
        <w:t>Pajūrio miestelio bendruomenės</w:t>
      </w:r>
      <w:r w:rsidR="00C04BBE">
        <w:rPr>
          <w:rFonts w:ascii="Times New Roman" w:hAnsi="Times New Roman" w:cs="Times New Roman"/>
        </w:rPr>
        <w:t xml:space="preserve"> </w:t>
      </w:r>
      <w:r w:rsidRPr="00A26B41">
        <w:rPr>
          <w:rFonts w:ascii="Times New Roman" w:hAnsi="Times New Roman" w:cs="Times New Roman"/>
        </w:rPr>
        <w:t xml:space="preserve">supaprastintų viešųjų </w:t>
      </w:r>
    </w:p>
    <w:p w:rsidR="00F143AF" w:rsidRPr="00A26B41" w:rsidRDefault="00F143AF" w:rsidP="00C0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rPr>
          <w:rFonts w:ascii="Times New Roman" w:hAnsi="Times New Roman" w:cs="Times New Roman"/>
        </w:rPr>
      </w:pPr>
      <w:r w:rsidRPr="00A26B41">
        <w:rPr>
          <w:rFonts w:ascii="Times New Roman" w:hAnsi="Times New Roman" w:cs="Times New Roman"/>
        </w:rPr>
        <w:t>pirkimų taisyklių ir kitų teisės aktų reikalavimų.</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 xml:space="preserve">10. Komisija, vykdydama jai pavestas funkcijas, neturi teisės tretiesiems asmenims, išskyrus, jos pakviestiems ekspertams, Viešųjų pirkimų tarnybos atstovams, perkančiosios organizacijos vadovui, jo įgaliotiems asmenims bei kitiems Lietuvos Respublikos teisės aktuose nurodytiems asmenims ir institucijoms, teikti jokios informacijos, susijusios su atliekamo pirkimo procedūromis, išskyrus tą informaciją, kurią pateikti privaloma pagal Viešųjų pirkimų įstatymą.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11. Komisija negali teikti tiekėjams informacijos, susijusios su tiekėjo pasiūlymo turiniu, jei jos atskleidimas prieštarauja teisės aktams, kenkia visuomenės interesams, teisėtiems tiekėjų komerciniams interesams arba trukdo sąžiningą konkurenciją.</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b/>
          <w:bCs/>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b/>
          <w:bCs/>
        </w:rPr>
      </w:pPr>
      <w:r w:rsidRPr="00A26B41">
        <w:rPr>
          <w:rFonts w:ascii="Times New Roman" w:hAnsi="Times New Roman" w:cs="Times New Roman"/>
          <w:b/>
          <w:bCs/>
        </w:rPr>
        <w:t>IV. KOMISIJOS DARBO ORGANIZAVIMAS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b/>
          <w:bCs/>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12. Komisijos pirmininkas, kiekvienas Komisijos narys ir ekspertas gali dalyvauti Komisijos darbe tik pasirašęs nešališkumo deklaraciją ir konfidencialumo pasižadėjimą.</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 xml:space="preserve">13. Komisijos pirmininkas Komisijos sekretoriumi paskiria vieną iš Komisijos narių.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 xml:space="preserve">14. Komisijos posėdžiai yra teisėti, kai posėdyje dalyvauja daugiau kaip pusė visų Komisijos narių.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312"/>
        <w:jc w:val="both"/>
        <w:rPr>
          <w:rFonts w:ascii="Times New Roman" w:hAnsi="Times New Roman" w:cs="Times New Roman"/>
        </w:rPr>
      </w:pPr>
      <w:r w:rsidRPr="00A26B41">
        <w:rPr>
          <w:rFonts w:ascii="Times New Roman" w:hAnsi="Times New Roman" w:cs="Times New Roman"/>
        </w:rPr>
        <w:t xml:space="preserve">15. Komisijos sprendimai priimami paprasta balsų dauguma atviru balsavimu.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16. Komisijos veiklai vadovauja pirmininkas. Jei pirmininkas negali dalyvauti posėdyje, Komisiją sudariusi organizacija paskiria jį pavaduojantį Komisijos narį.</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t>17. Komisija sprendimus priima paprasta balsų dauguma, atviru vardiniu balsavimu. Jeigu balsai pasiskirsto po lygiai, lemia Komisijos pirmininko balsas.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r w:rsidRPr="00A26B41">
        <w:rPr>
          <w:rFonts w:ascii="Times New Roman" w:hAnsi="Times New Roman" w:cs="Times New Roman"/>
        </w:rPr>
        <w:lastRenderedPageBreak/>
        <w:t xml:space="preserve">18. Komisijos sprendimai įforminami protokolu, kuriame nurodomi Komisijos sprendimo motyvai, pateikiami paaiškinimai, kiekvieno Komisijos nario atskiroji nuomonė. Protokolą rašo Komisijos sekretorius (komisijos narys). Protokolą pasirašo visi Komisijos posėdyje dalyvavę Komisijos nariai. </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312"/>
        <w:jc w:val="both"/>
        <w:rPr>
          <w:rFonts w:ascii="Times New Roman" w:hAnsi="Times New Roman" w:cs="Times New Roman"/>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jc w:val="center"/>
        <w:rPr>
          <w:rFonts w:ascii="Times New Roman" w:hAnsi="Times New Roman" w:cs="Times New Roman"/>
          <w:b/>
          <w:bCs/>
        </w:rPr>
      </w:pPr>
      <w:r w:rsidRPr="00A26B41">
        <w:rPr>
          <w:rFonts w:ascii="Times New Roman" w:hAnsi="Times New Roman" w:cs="Times New Roman"/>
          <w:b/>
          <w:bCs/>
        </w:rPr>
        <w:t>V. BAIGIAMOSIOS NUOSTATOS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jc w:val="center"/>
        <w:rPr>
          <w:rFonts w:ascii="Times New Roman" w:hAnsi="Times New Roman" w:cs="Times New Roman"/>
          <w:b/>
          <w:bCs/>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284"/>
        <w:jc w:val="both"/>
        <w:rPr>
          <w:rFonts w:ascii="Times New Roman" w:hAnsi="Times New Roman" w:cs="Times New Roman"/>
        </w:rPr>
      </w:pPr>
      <w:r w:rsidRPr="00A26B41">
        <w:rPr>
          <w:rFonts w:ascii="Times New Roman" w:hAnsi="Times New Roman" w:cs="Times New Roman"/>
        </w:rPr>
        <w:t>19. Komisijos pirmininkas, narys ir ekspertas už savo veiklą atsako pagal Lietuvos Respublikos įstatymus. Už Komisijos veiklą atsako ją sudariusi organizacija.</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284"/>
        <w:jc w:val="both"/>
        <w:rPr>
          <w:rFonts w:ascii="Times New Roman" w:hAnsi="Times New Roman" w:cs="Times New Roman"/>
        </w:rPr>
      </w:pPr>
      <w:r w:rsidRPr="00A26B41">
        <w:rPr>
          <w:rFonts w:ascii="Times New Roman" w:hAnsi="Times New Roman" w:cs="Times New Roman"/>
        </w:rPr>
        <w:t>20. Nuolatinės Komisijos veikla pasibaigia Komisiją sudariusiai organizacijai priėmus sprendimą dėl jos išformavimo. Jei sudaroma nenuolatinė Komisija, jos veikla pasibaigia, pasibaigus pirkimo procedūroms arba jas nutraukus.</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 w:firstLine="284"/>
        <w:jc w:val="center"/>
        <w:rPr>
          <w:rFonts w:ascii="Times New Roman" w:hAnsi="Times New Roman" w:cs="Times New Roman"/>
        </w:rPr>
      </w:pPr>
      <w:r w:rsidRPr="00A26B41">
        <w:rPr>
          <w:rFonts w:ascii="Times New Roman" w:hAnsi="Times New Roman" w:cs="Times New Roman"/>
        </w:rPr>
        <w:t>_________________</w:t>
      </w: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right="-7"/>
        <w:rPr>
          <w:rFonts w:ascii="Times New Roman" w:hAnsi="Times New Roman" w:cs="Times New Roman"/>
        </w:rPr>
      </w:pPr>
    </w:p>
    <w:p w:rsidR="00F143AF" w:rsidRPr="00A26B41" w:rsidRDefault="00F143AF" w:rsidP="00A2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F143AF" w:rsidRDefault="00F143AF"/>
    <w:p w:rsidR="00F143AF" w:rsidRDefault="00F143AF">
      <w:pPr>
        <w:sectPr w:rsidR="00F143AF" w:rsidSect="006308E2">
          <w:pgSz w:w="11906" w:h="16838"/>
          <w:pgMar w:top="1701" w:right="567" w:bottom="1134" w:left="1701" w:header="567" w:footer="567" w:gutter="0"/>
          <w:cols w:space="1296"/>
          <w:docGrid w:linePitch="360"/>
        </w:sectPr>
      </w:pPr>
    </w:p>
    <w:p w:rsidR="00F143AF" w:rsidRDefault="00F143AF"/>
    <w:p w:rsidR="00F143AF" w:rsidRDefault="00F143AF"/>
    <w:p w:rsidR="00F143AF" w:rsidRDefault="00F143AF"/>
    <w:p w:rsidR="00F143AF" w:rsidRDefault="00F143AF"/>
    <w:p w:rsidR="00F143AF" w:rsidRDefault="00F143AF"/>
    <w:p w:rsidR="00F143AF" w:rsidRDefault="00F143AF"/>
    <w:p w:rsidR="00F143AF" w:rsidRDefault="00F143AF"/>
    <w:p w:rsidR="00F143AF" w:rsidRDefault="00F143AF"/>
    <w:p w:rsidR="00F143AF" w:rsidRDefault="00F143AF"/>
    <w:p w:rsidR="00F143AF" w:rsidRDefault="00F143AF"/>
    <w:p w:rsidR="00F143AF" w:rsidRDefault="00F143AF"/>
    <w:p w:rsidR="00F143AF" w:rsidRDefault="00F143AF"/>
    <w:p w:rsidR="00F143AF" w:rsidRDefault="00F143AF"/>
    <w:p w:rsidR="00F143AF" w:rsidRDefault="00F143AF"/>
    <w:p w:rsidR="00F143AF" w:rsidRDefault="00F143AF"/>
    <w:p w:rsidR="00F143AF" w:rsidRDefault="00F143AF"/>
    <w:p w:rsidR="00F143AF" w:rsidRDefault="00F143AF"/>
    <w:p w:rsidR="00F143AF" w:rsidRDefault="00F143AF"/>
    <w:p w:rsidR="00F143AF" w:rsidRDefault="00F143AF"/>
    <w:p w:rsidR="00F143AF" w:rsidRDefault="00F143AF"/>
    <w:p w:rsidR="00C04BBE" w:rsidRPr="00A26B41" w:rsidRDefault="00C04BBE" w:rsidP="00C04BBE">
      <w:pPr>
        <w:spacing w:after="0" w:line="240" w:lineRule="auto"/>
        <w:ind w:left="6096" w:firstLine="4394"/>
        <w:rPr>
          <w:rFonts w:ascii="Times New Roman" w:hAnsi="Times New Roman" w:cs="Times New Roman"/>
        </w:rPr>
      </w:pPr>
      <w:r w:rsidRPr="00A26B41">
        <w:rPr>
          <w:rFonts w:ascii="Times New Roman" w:hAnsi="Times New Roman" w:cs="Times New Roman"/>
        </w:rPr>
        <w:t>PATVIRTINTA</w:t>
      </w:r>
    </w:p>
    <w:p w:rsidR="00C04BBE" w:rsidRPr="00A26B41" w:rsidRDefault="00C04BBE" w:rsidP="00C04BBE">
      <w:pPr>
        <w:spacing w:after="0" w:line="240" w:lineRule="auto"/>
        <w:ind w:left="5184" w:firstLine="4394"/>
        <w:rPr>
          <w:rFonts w:ascii="Times New Roman" w:hAnsi="Times New Roman" w:cs="Times New Roman"/>
        </w:rPr>
      </w:pPr>
      <w:r>
        <w:rPr>
          <w:rFonts w:ascii="Times New Roman" w:hAnsi="Times New Roman" w:cs="Times New Roman"/>
        </w:rPr>
        <w:t xml:space="preserve">                 Pajūrio miestelio bendruomenės</w:t>
      </w:r>
    </w:p>
    <w:p w:rsidR="00C04BBE" w:rsidRPr="00A26B41" w:rsidRDefault="00C04BBE" w:rsidP="00C04BBE">
      <w:pPr>
        <w:spacing w:after="0" w:line="240" w:lineRule="auto"/>
        <w:ind w:firstLine="4394"/>
        <w:jc w:val="center"/>
        <w:rPr>
          <w:rFonts w:ascii="Times New Roman" w:hAnsi="Times New Roman" w:cs="Times New Roman"/>
        </w:rPr>
      </w:pPr>
      <w:r w:rsidRPr="00A26B41">
        <w:rPr>
          <w:rFonts w:ascii="Times New Roman" w:hAnsi="Times New Roman" w:cs="Times New Roman"/>
        </w:rPr>
        <w:t xml:space="preserve">                                                                                      </w:t>
      </w:r>
      <w:r>
        <w:rPr>
          <w:rFonts w:ascii="Times New Roman" w:hAnsi="Times New Roman" w:cs="Times New Roman"/>
        </w:rPr>
        <w:t xml:space="preserve">            </w:t>
      </w:r>
      <w:r w:rsidRPr="00A26B41">
        <w:rPr>
          <w:rFonts w:ascii="Times New Roman" w:hAnsi="Times New Roman" w:cs="Times New Roman"/>
        </w:rPr>
        <w:t xml:space="preserve">pirmininkės 2014 m. </w:t>
      </w:r>
      <w:r>
        <w:rPr>
          <w:rFonts w:ascii="Times New Roman" w:hAnsi="Times New Roman" w:cs="Times New Roman"/>
        </w:rPr>
        <w:t>kovo 14</w:t>
      </w:r>
      <w:r w:rsidRPr="00A26B41">
        <w:rPr>
          <w:rFonts w:ascii="Times New Roman" w:hAnsi="Times New Roman" w:cs="Times New Roman"/>
        </w:rPr>
        <w:t xml:space="preserve"> d. </w:t>
      </w:r>
    </w:p>
    <w:p w:rsidR="00C04BBE" w:rsidRPr="00A26B41" w:rsidRDefault="00C04BBE" w:rsidP="00C04BBE">
      <w:pPr>
        <w:spacing w:after="0" w:line="240" w:lineRule="auto"/>
        <w:ind w:left="5664" w:firstLine="4394"/>
        <w:jc w:val="both"/>
        <w:rPr>
          <w:rFonts w:ascii="Times New Roman" w:hAnsi="Times New Roman" w:cs="Times New Roman"/>
        </w:rPr>
      </w:pPr>
      <w:r>
        <w:rPr>
          <w:rFonts w:ascii="Times New Roman" w:hAnsi="Times New Roman" w:cs="Times New Roman"/>
        </w:rPr>
        <w:t xml:space="preserve">        įsakymu Nr. 1 </w:t>
      </w:r>
    </w:p>
    <w:p w:rsidR="00F143AF" w:rsidRDefault="00F143AF"/>
    <w:p w:rsidR="00F143AF" w:rsidRPr="006308E2" w:rsidRDefault="00F143AF" w:rsidP="006308E2">
      <w:pPr>
        <w:spacing w:after="0" w:line="240" w:lineRule="auto"/>
        <w:jc w:val="center"/>
        <w:rPr>
          <w:rFonts w:ascii="Times New Roman" w:hAnsi="Times New Roman" w:cs="Times New Roman"/>
          <w:b/>
          <w:bCs/>
          <w:lang w:eastAsia="lt-LT"/>
        </w:rPr>
      </w:pPr>
    </w:p>
    <w:p w:rsidR="00F143AF" w:rsidRPr="006308E2" w:rsidRDefault="00F143AF" w:rsidP="006308E2">
      <w:pPr>
        <w:spacing w:after="0" w:line="240" w:lineRule="auto"/>
        <w:jc w:val="center"/>
        <w:rPr>
          <w:rFonts w:ascii="Times New Roman" w:hAnsi="Times New Roman" w:cs="Times New Roman"/>
          <w:b/>
          <w:bCs/>
          <w:lang w:eastAsia="lt-LT"/>
        </w:rPr>
      </w:pPr>
      <w:r>
        <w:rPr>
          <w:rFonts w:ascii="Times New Roman" w:hAnsi="Times New Roman" w:cs="Times New Roman"/>
          <w:b/>
          <w:bCs/>
          <w:lang w:eastAsia="lt-LT"/>
        </w:rPr>
        <w:t xml:space="preserve">PAJŪRIO MIESTELIO BENDRUOMENĖS </w:t>
      </w:r>
      <w:r w:rsidRPr="006308E2">
        <w:rPr>
          <w:rFonts w:ascii="Times New Roman" w:hAnsi="Times New Roman" w:cs="Times New Roman"/>
          <w:b/>
          <w:bCs/>
          <w:lang w:eastAsia="lt-LT"/>
        </w:rPr>
        <w:t xml:space="preserve"> SUPAPRASTINTŲ PIRKIMŲ ŽURNALAS</w:t>
      </w:r>
    </w:p>
    <w:p w:rsidR="00F143AF" w:rsidRPr="006308E2" w:rsidRDefault="00F143AF" w:rsidP="006308E2">
      <w:pPr>
        <w:spacing w:after="0" w:line="240" w:lineRule="auto"/>
        <w:jc w:val="center"/>
        <w:rPr>
          <w:rFonts w:ascii="Times New Roman" w:hAnsi="Times New Roman" w:cs="Times New Roman"/>
          <w:b/>
          <w:bCs/>
          <w:lang w:eastAsia="lt-LT"/>
        </w:rPr>
      </w:pPr>
    </w:p>
    <w:p w:rsidR="00F143AF" w:rsidRPr="006308E2" w:rsidRDefault="00F143AF" w:rsidP="006308E2">
      <w:pPr>
        <w:spacing w:after="0" w:line="240" w:lineRule="auto"/>
        <w:rPr>
          <w:rFonts w:ascii="Times New Roman" w:hAnsi="Times New Roman" w:cs="Times New Roman"/>
          <w:lang w:eastAsia="lt-LT"/>
        </w:rPr>
      </w:pPr>
    </w:p>
    <w:tbl>
      <w:tblPr>
        <w:tblpPr w:leftFromText="180" w:rightFromText="180" w:bottomFromText="200" w:vertAnchor="text" w:horzAnchor="margin" w:tblpXSpec="center" w:tblpY="1"/>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1532"/>
        <w:gridCol w:w="1252"/>
        <w:gridCol w:w="1532"/>
        <w:gridCol w:w="1121"/>
        <w:gridCol w:w="1252"/>
        <w:gridCol w:w="1394"/>
        <w:gridCol w:w="1390"/>
        <w:gridCol w:w="1395"/>
        <w:gridCol w:w="1391"/>
        <w:gridCol w:w="1114"/>
        <w:gridCol w:w="1358"/>
      </w:tblGrid>
      <w:tr w:rsidR="00F143AF" w:rsidRPr="003616CA">
        <w:trPr>
          <w:trHeight w:val="148"/>
        </w:trPr>
        <w:tc>
          <w:tcPr>
            <w:tcW w:w="215" w:type="pct"/>
          </w:tcPr>
          <w:p w:rsidR="00F143AF" w:rsidRPr="006308E2" w:rsidRDefault="00F143AF" w:rsidP="006308E2">
            <w:pPr>
              <w:suppressAutoHyphens/>
              <w:spacing w:after="0" w:line="240" w:lineRule="auto"/>
              <w:rPr>
                <w:rFonts w:ascii="Times New Roman" w:hAnsi="Times New Roman" w:cs="Times New Roman"/>
                <w:b/>
                <w:bCs/>
                <w:kern w:val="2"/>
                <w:lang w:eastAsia="ar-SA"/>
              </w:rPr>
            </w:pPr>
            <w:r w:rsidRPr="006308E2">
              <w:rPr>
                <w:rFonts w:ascii="Times New Roman" w:hAnsi="Times New Roman" w:cs="Times New Roman"/>
                <w:b/>
                <w:bCs/>
                <w:kern w:val="2"/>
                <w:lang w:eastAsia="ar-SA"/>
              </w:rPr>
              <w:t>Eil. Nr.</w:t>
            </w:r>
          </w:p>
        </w:tc>
        <w:tc>
          <w:tcPr>
            <w:tcW w:w="498" w:type="pct"/>
          </w:tcPr>
          <w:p w:rsidR="00F143AF" w:rsidRPr="006308E2" w:rsidRDefault="00F143AF" w:rsidP="006308E2">
            <w:pPr>
              <w:spacing w:after="0" w:line="240" w:lineRule="auto"/>
              <w:jc w:val="center"/>
              <w:rPr>
                <w:rFonts w:ascii="Times New Roman" w:hAnsi="Times New Roman" w:cs="Times New Roman"/>
                <w:lang w:eastAsia="lt-LT"/>
              </w:rPr>
            </w:pPr>
            <w:r w:rsidRPr="006308E2">
              <w:rPr>
                <w:rFonts w:ascii="Times New Roman" w:hAnsi="Times New Roman" w:cs="Times New Roman"/>
                <w:b/>
                <w:bCs/>
                <w:lang w:eastAsia="lt-LT"/>
              </w:rPr>
              <w:t>Pirkimo objekto pavadinimas</w:t>
            </w:r>
          </w:p>
        </w:tc>
        <w:tc>
          <w:tcPr>
            <w:tcW w:w="407" w:type="pct"/>
          </w:tcPr>
          <w:p w:rsidR="00F143AF" w:rsidRPr="006308E2" w:rsidRDefault="00F143AF" w:rsidP="006308E2">
            <w:pPr>
              <w:suppressAutoHyphens/>
              <w:spacing w:after="0" w:line="240" w:lineRule="auto"/>
              <w:rPr>
                <w:rFonts w:ascii="Times New Roman" w:hAnsi="Times New Roman" w:cs="Times New Roman"/>
                <w:color w:val="000000"/>
                <w:lang w:eastAsia="lt-LT"/>
              </w:rPr>
            </w:pPr>
            <w:r w:rsidRPr="006308E2">
              <w:rPr>
                <w:rFonts w:ascii="Times New Roman" w:hAnsi="Times New Roman" w:cs="Times New Roman"/>
                <w:b/>
                <w:bCs/>
                <w:kern w:val="2"/>
                <w:lang w:eastAsia="ar-SA"/>
              </w:rPr>
              <w:t>BVPŽ kodas/</w:t>
            </w:r>
            <w:r w:rsidRPr="006308E2">
              <w:rPr>
                <w:rFonts w:ascii="Times New Roman" w:hAnsi="Times New Roman" w:cs="Times New Roman"/>
                <w:b/>
                <w:bCs/>
                <w:kern w:val="2"/>
                <w:lang w:eastAsia="ar-SA"/>
              </w:rPr>
              <w:br/>
              <w:t>kategorija</w:t>
            </w:r>
          </w:p>
        </w:tc>
        <w:tc>
          <w:tcPr>
            <w:tcW w:w="498" w:type="pct"/>
          </w:tcPr>
          <w:p w:rsidR="00F143AF" w:rsidRPr="006308E2" w:rsidRDefault="00F143AF" w:rsidP="006308E2">
            <w:pPr>
              <w:spacing w:after="0" w:line="240" w:lineRule="auto"/>
              <w:rPr>
                <w:rFonts w:ascii="Times New Roman" w:hAnsi="Times New Roman" w:cs="Times New Roman"/>
                <w:color w:val="000000"/>
                <w:lang w:eastAsia="lt-LT"/>
              </w:rPr>
            </w:pPr>
            <w:r w:rsidRPr="006308E2">
              <w:rPr>
                <w:rFonts w:ascii="Times New Roman" w:hAnsi="Times New Roman" w:cs="Times New Roman"/>
                <w:b/>
                <w:bCs/>
                <w:lang w:eastAsia="lt-LT"/>
              </w:rPr>
              <w:t>Tiekėjo pavadinimas</w:t>
            </w:r>
          </w:p>
        </w:tc>
        <w:tc>
          <w:tcPr>
            <w:tcW w:w="362" w:type="pct"/>
          </w:tcPr>
          <w:p w:rsidR="00F143AF" w:rsidRPr="006308E2" w:rsidRDefault="00F143AF" w:rsidP="006308E2">
            <w:pPr>
              <w:suppressAutoHyphens/>
              <w:spacing w:after="0" w:line="240" w:lineRule="auto"/>
              <w:jc w:val="center"/>
              <w:rPr>
                <w:rFonts w:ascii="Times New Roman" w:hAnsi="Times New Roman" w:cs="Times New Roman"/>
                <w:b/>
                <w:bCs/>
                <w:kern w:val="2"/>
                <w:lang w:eastAsia="ar-SA"/>
              </w:rPr>
            </w:pPr>
            <w:r w:rsidRPr="006308E2">
              <w:rPr>
                <w:rFonts w:ascii="Times New Roman" w:hAnsi="Times New Roman" w:cs="Times New Roman"/>
                <w:b/>
                <w:bCs/>
                <w:lang w:eastAsia="lt-LT"/>
              </w:rPr>
              <w:t>Sutarties/</w:t>
            </w:r>
            <w:r w:rsidRPr="006308E2">
              <w:rPr>
                <w:rFonts w:ascii="Times New Roman" w:hAnsi="Times New Roman" w:cs="Times New Roman"/>
                <w:b/>
                <w:bCs/>
                <w:lang w:eastAsia="lt-LT"/>
              </w:rPr>
              <w:br/>
              <w:t>sąskaitos faktūros vertė LT su PVM</w:t>
            </w:r>
          </w:p>
        </w:tc>
        <w:tc>
          <w:tcPr>
            <w:tcW w:w="407" w:type="pct"/>
          </w:tcPr>
          <w:p w:rsidR="00F143AF" w:rsidRPr="006308E2" w:rsidRDefault="00F143AF" w:rsidP="006308E2">
            <w:pPr>
              <w:suppressAutoHyphens/>
              <w:spacing w:after="0" w:line="240" w:lineRule="auto"/>
              <w:jc w:val="center"/>
              <w:rPr>
                <w:rFonts w:ascii="Times New Roman" w:hAnsi="Times New Roman" w:cs="Times New Roman"/>
                <w:b/>
                <w:bCs/>
                <w:kern w:val="2"/>
                <w:lang w:eastAsia="ar-SA"/>
              </w:rPr>
            </w:pPr>
            <w:r w:rsidRPr="006308E2">
              <w:rPr>
                <w:rFonts w:ascii="Times New Roman" w:hAnsi="Times New Roman" w:cs="Times New Roman"/>
                <w:b/>
                <w:bCs/>
                <w:lang w:eastAsia="lt-LT"/>
              </w:rPr>
              <w:t>Sutarties/</w:t>
            </w:r>
            <w:r w:rsidRPr="006308E2">
              <w:rPr>
                <w:rFonts w:ascii="Times New Roman" w:hAnsi="Times New Roman" w:cs="Times New Roman"/>
                <w:b/>
                <w:bCs/>
                <w:lang w:eastAsia="lt-LT"/>
              </w:rPr>
              <w:br/>
              <w:t>sąskaitos faktūros Nr.</w:t>
            </w:r>
          </w:p>
        </w:tc>
        <w:tc>
          <w:tcPr>
            <w:tcW w:w="453" w:type="pct"/>
          </w:tcPr>
          <w:p w:rsidR="00F143AF" w:rsidRPr="006308E2" w:rsidRDefault="00F143AF" w:rsidP="006308E2">
            <w:pPr>
              <w:suppressAutoHyphens/>
              <w:spacing w:after="0" w:line="240" w:lineRule="auto"/>
              <w:jc w:val="center"/>
              <w:rPr>
                <w:rFonts w:ascii="Times New Roman" w:hAnsi="Times New Roman" w:cs="Times New Roman"/>
                <w:b/>
                <w:bCs/>
                <w:kern w:val="2"/>
                <w:lang w:eastAsia="ar-SA"/>
              </w:rPr>
            </w:pPr>
            <w:r w:rsidRPr="006308E2">
              <w:rPr>
                <w:rFonts w:ascii="Times New Roman" w:hAnsi="Times New Roman" w:cs="Times New Roman"/>
                <w:b/>
                <w:bCs/>
                <w:lang w:eastAsia="lt-LT"/>
              </w:rPr>
              <w:t>Sutarties/</w:t>
            </w:r>
            <w:r w:rsidRPr="006308E2">
              <w:rPr>
                <w:rFonts w:ascii="Times New Roman" w:hAnsi="Times New Roman" w:cs="Times New Roman"/>
                <w:b/>
                <w:bCs/>
                <w:lang w:eastAsia="lt-LT"/>
              </w:rPr>
              <w:br/>
              <w:t>sąskaitos faktūros sudarymo data</w:t>
            </w:r>
          </w:p>
        </w:tc>
        <w:tc>
          <w:tcPr>
            <w:tcW w:w="452" w:type="pct"/>
          </w:tcPr>
          <w:p w:rsidR="00F143AF" w:rsidRPr="006308E2" w:rsidRDefault="00F143AF" w:rsidP="006308E2">
            <w:pPr>
              <w:suppressAutoHyphens/>
              <w:spacing w:after="0" w:line="240" w:lineRule="auto"/>
              <w:jc w:val="center"/>
              <w:rPr>
                <w:rFonts w:ascii="Times New Roman" w:hAnsi="Times New Roman" w:cs="Times New Roman"/>
                <w:b/>
                <w:bCs/>
                <w:kern w:val="2"/>
                <w:lang w:eastAsia="ar-SA"/>
              </w:rPr>
            </w:pPr>
            <w:r w:rsidRPr="006308E2">
              <w:rPr>
                <w:rFonts w:ascii="Times New Roman" w:hAnsi="Times New Roman" w:cs="Times New Roman"/>
                <w:b/>
                <w:bCs/>
                <w:kern w:val="2"/>
                <w:lang w:eastAsia="ar-SA"/>
              </w:rPr>
              <w:t>Pirkimo sutarties trukmė</w:t>
            </w:r>
          </w:p>
          <w:p w:rsidR="00F143AF" w:rsidRPr="006308E2" w:rsidRDefault="00F143AF" w:rsidP="006308E2">
            <w:pPr>
              <w:suppressAutoHyphens/>
              <w:spacing w:after="0" w:line="240" w:lineRule="auto"/>
              <w:jc w:val="center"/>
              <w:rPr>
                <w:rFonts w:ascii="Times New Roman" w:hAnsi="Times New Roman" w:cs="Times New Roman"/>
                <w:b/>
                <w:bCs/>
                <w:kern w:val="2"/>
                <w:lang w:eastAsia="ar-SA"/>
              </w:rPr>
            </w:pPr>
            <w:r w:rsidRPr="006308E2">
              <w:rPr>
                <w:rFonts w:ascii="Times New Roman" w:hAnsi="Times New Roman" w:cs="Times New Roman"/>
                <w:b/>
                <w:bCs/>
                <w:kern w:val="2"/>
                <w:lang w:eastAsia="ar-SA"/>
              </w:rPr>
              <w:t>(galiojimas)</w:t>
            </w:r>
          </w:p>
        </w:tc>
        <w:tc>
          <w:tcPr>
            <w:tcW w:w="453" w:type="pct"/>
          </w:tcPr>
          <w:p w:rsidR="00F143AF" w:rsidRPr="006308E2" w:rsidRDefault="00F143AF" w:rsidP="006308E2">
            <w:pPr>
              <w:suppressAutoHyphens/>
              <w:spacing w:after="0" w:line="240" w:lineRule="auto"/>
              <w:jc w:val="center"/>
              <w:rPr>
                <w:rFonts w:ascii="Times New Roman" w:hAnsi="Times New Roman" w:cs="Times New Roman"/>
                <w:b/>
                <w:bCs/>
                <w:kern w:val="2"/>
                <w:lang w:eastAsia="ar-SA"/>
              </w:rPr>
            </w:pPr>
            <w:r w:rsidRPr="006308E2">
              <w:rPr>
                <w:rFonts w:ascii="Times New Roman" w:hAnsi="Times New Roman" w:cs="Times New Roman"/>
                <w:b/>
                <w:bCs/>
                <w:lang w:eastAsia="lt-LT"/>
              </w:rPr>
              <w:t>Priežastys, kodėl nesudaryta pirkimo sutartis, jei ji nesudaryta</w:t>
            </w:r>
          </w:p>
        </w:tc>
        <w:tc>
          <w:tcPr>
            <w:tcW w:w="452" w:type="pct"/>
          </w:tcPr>
          <w:p w:rsidR="00F143AF" w:rsidRPr="006308E2" w:rsidRDefault="00F143AF" w:rsidP="006308E2">
            <w:pPr>
              <w:suppressAutoHyphens/>
              <w:spacing w:after="0" w:line="240" w:lineRule="auto"/>
              <w:jc w:val="center"/>
              <w:rPr>
                <w:rFonts w:ascii="Times New Roman" w:hAnsi="Times New Roman" w:cs="Times New Roman"/>
                <w:b/>
                <w:bCs/>
                <w:kern w:val="2"/>
                <w:lang w:eastAsia="ar-SA"/>
              </w:rPr>
            </w:pPr>
            <w:r w:rsidRPr="006308E2">
              <w:rPr>
                <w:rFonts w:ascii="Times New Roman" w:hAnsi="Times New Roman" w:cs="Times New Roman"/>
                <w:b/>
                <w:bCs/>
                <w:lang w:eastAsia="lt-LT"/>
              </w:rPr>
              <w:t>Pirkimo būdas</w:t>
            </w:r>
          </w:p>
        </w:tc>
        <w:tc>
          <w:tcPr>
            <w:tcW w:w="362" w:type="pct"/>
          </w:tcPr>
          <w:p w:rsidR="00F143AF" w:rsidRPr="006308E2" w:rsidRDefault="00F143AF" w:rsidP="006308E2">
            <w:pPr>
              <w:suppressAutoHyphens/>
              <w:spacing w:after="0" w:line="240" w:lineRule="auto"/>
              <w:jc w:val="center"/>
              <w:rPr>
                <w:rFonts w:ascii="Times New Roman" w:hAnsi="Times New Roman" w:cs="Times New Roman"/>
                <w:b/>
                <w:bCs/>
                <w:lang w:eastAsia="lt-LT"/>
              </w:rPr>
            </w:pPr>
            <w:r w:rsidRPr="006308E2">
              <w:rPr>
                <w:rFonts w:ascii="Times New Roman" w:hAnsi="Times New Roman" w:cs="Times New Roman"/>
                <w:b/>
                <w:bCs/>
                <w:lang w:eastAsia="lt-LT"/>
              </w:rPr>
              <w:t>Iš ES lėšų (jei taip, pažymėti X)</w:t>
            </w:r>
          </w:p>
        </w:tc>
        <w:tc>
          <w:tcPr>
            <w:tcW w:w="441" w:type="pct"/>
          </w:tcPr>
          <w:p w:rsidR="00F143AF" w:rsidRPr="006308E2" w:rsidRDefault="00F143AF" w:rsidP="006308E2">
            <w:pPr>
              <w:suppressAutoHyphens/>
              <w:spacing w:after="0" w:line="240" w:lineRule="auto"/>
              <w:jc w:val="center"/>
              <w:rPr>
                <w:rFonts w:ascii="Times New Roman" w:hAnsi="Times New Roman" w:cs="Times New Roman"/>
                <w:b/>
                <w:bCs/>
                <w:lang w:eastAsia="lt-LT"/>
              </w:rPr>
            </w:pPr>
            <w:r w:rsidRPr="006308E2">
              <w:rPr>
                <w:rFonts w:ascii="Times New Roman" w:hAnsi="Times New Roman" w:cs="Times New Roman"/>
                <w:b/>
                <w:bCs/>
                <w:lang w:eastAsia="lt-LT"/>
              </w:rPr>
              <w:t>„Žalias“ pirkimas“ (jei taip, pažymėti X)</w:t>
            </w:r>
          </w:p>
        </w:tc>
      </w:tr>
      <w:tr w:rsidR="00F143AF" w:rsidRPr="003616CA">
        <w:trPr>
          <w:trHeight w:val="148"/>
        </w:trPr>
        <w:tc>
          <w:tcPr>
            <w:tcW w:w="215" w:type="pct"/>
          </w:tcPr>
          <w:p w:rsidR="00F143AF" w:rsidRPr="006308E2" w:rsidRDefault="00F143AF" w:rsidP="006308E2">
            <w:pPr>
              <w:suppressAutoHyphens/>
              <w:spacing w:after="0" w:line="240" w:lineRule="auto"/>
              <w:rPr>
                <w:rFonts w:ascii="Times New Roman" w:hAnsi="Times New Roman" w:cs="Times New Roman"/>
                <w:b/>
                <w:bCs/>
                <w:kern w:val="2"/>
                <w:lang w:eastAsia="ar-SA"/>
              </w:rPr>
            </w:pPr>
            <w:r w:rsidRPr="006308E2">
              <w:rPr>
                <w:rFonts w:ascii="Times New Roman" w:hAnsi="Times New Roman" w:cs="Times New Roman"/>
                <w:b/>
                <w:bCs/>
                <w:kern w:val="2"/>
                <w:lang w:eastAsia="ar-SA"/>
              </w:rPr>
              <w:t>1.</w:t>
            </w:r>
          </w:p>
        </w:tc>
        <w:tc>
          <w:tcPr>
            <w:tcW w:w="498" w:type="pct"/>
          </w:tcPr>
          <w:p w:rsidR="00F143AF" w:rsidRPr="006308E2" w:rsidRDefault="00F143AF" w:rsidP="006308E2">
            <w:pPr>
              <w:spacing w:after="0" w:line="240" w:lineRule="auto"/>
              <w:jc w:val="center"/>
              <w:rPr>
                <w:rFonts w:ascii="Times New Roman" w:hAnsi="Times New Roman" w:cs="Times New Roman"/>
                <w:lang w:eastAsia="lt-LT"/>
              </w:rPr>
            </w:pPr>
          </w:p>
        </w:tc>
        <w:tc>
          <w:tcPr>
            <w:tcW w:w="407" w:type="pct"/>
          </w:tcPr>
          <w:p w:rsidR="00F143AF" w:rsidRPr="006308E2" w:rsidRDefault="00F143AF" w:rsidP="006308E2">
            <w:pPr>
              <w:suppressAutoHyphens/>
              <w:spacing w:after="0" w:line="240" w:lineRule="auto"/>
              <w:rPr>
                <w:rFonts w:ascii="Times New Roman" w:hAnsi="Times New Roman" w:cs="Times New Roman"/>
                <w:lang w:eastAsia="lt-LT"/>
              </w:rPr>
            </w:pPr>
          </w:p>
        </w:tc>
        <w:tc>
          <w:tcPr>
            <w:tcW w:w="498" w:type="pct"/>
          </w:tcPr>
          <w:p w:rsidR="00F143AF" w:rsidRPr="006308E2" w:rsidRDefault="00F143AF" w:rsidP="006308E2">
            <w:pPr>
              <w:spacing w:after="0" w:line="240" w:lineRule="auto"/>
              <w:rPr>
                <w:rFonts w:ascii="Times New Roman" w:hAnsi="Times New Roman" w:cs="Times New Roman"/>
                <w:color w:val="000000"/>
                <w:lang w:eastAsia="lt-LT"/>
              </w:rPr>
            </w:pPr>
            <w:r w:rsidRPr="006308E2">
              <w:rPr>
                <w:rFonts w:ascii="Times New Roman" w:hAnsi="Times New Roman" w:cs="Times New Roman"/>
                <w:color w:val="000000"/>
                <w:lang w:eastAsia="lt-LT"/>
              </w:rPr>
              <w:t>-</w:t>
            </w:r>
          </w:p>
        </w:tc>
        <w:tc>
          <w:tcPr>
            <w:tcW w:w="362" w:type="pct"/>
          </w:tcPr>
          <w:p w:rsidR="00F143AF" w:rsidRPr="006308E2" w:rsidRDefault="00F143AF" w:rsidP="006308E2">
            <w:pPr>
              <w:suppressAutoHyphens/>
              <w:spacing w:after="0" w:line="240" w:lineRule="auto"/>
              <w:jc w:val="center"/>
              <w:rPr>
                <w:rFonts w:ascii="Times New Roman" w:hAnsi="Times New Roman" w:cs="Times New Roman"/>
                <w:b/>
                <w:bCs/>
                <w:lang w:eastAsia="lt-LT"/>
              </w:rPr>
            </w:pPr>
            <w:r w:rsidRPr="006308E2">
              <w:rPr>
                <w:rFonts w:ascii="Times New Roman" w:hAnsi="Times New Roman" w:cs="Times New Roman"/>
                <w:b/>
                <w:bCs/>
                <w:lang w:eastAsia="lt-LT"/>
              </w:rPr>
              <w:t>-</w:t>
            </w:r>
          </w:p>
        </w:tc>
        <w:tc>
          <w:tcPr>
            <w:tcW w:w="407" w:type="pct"/>
          </w:tcPr>
          <w:p w:rsidR="00F143AF" w:rsidRPr="006308E2" w:rsidRDefault="00F143AF" w:rsidP="006308E2">
            <w:pPr>
              <w:suppressAutoHyphens/>
              <w:spacing w:after="0" w:line="240" w:lineRule="auto"/>
              <w:jc w:val="center"/>
              <w:rPr>
                <w:rFonts w:ascii="Times New Roman" w:hAnsi="Times New Roman" w:cs="Times New Roman"/>
                <w:b/>
                <w:bCs/>
                <w:lang w:eastAsia="lt-LT"/>
              </w:rPr>
            </w:pPr>
            <w:r w:rsidRPr="006308E2">
              <w:rPr>
                <w:rFonts w:ascii="Times New Roman" w:hAnsi="Times New Roman" w:cs="Times New Roman"/>
                <w:b/>
                <w:bCs/>
                <w:lang w:eastAsia="lt-LT"/>
              </w:rPr>
              <w:t>-</w:t>
            </w:r>
          </w:p>
        </w:tc>
        <w:tc>
          <w:tcPr>
            <w:tcW w:w="453" w:type="pct"/>
          </w:tcPr>
          <w:p w:rsidR="00F143AF" w:rsidRPr="006308E2" w:rsidRDefault="00F143AF" w:rsidP="006308E2">
            <w:pPr>
              <w:suppressAutoHyphens/>
              <w:spacing w:after="0" w:line="240" w:lineRule="auto"/>
              <w:jc w:val="center"/>
              <w:rPr>
                <w:rFonts w:ascii="Times New Roman" w:hAnsi="Times New Roman" w:cs="Times New Roman"/>
                <w:b/>
                <w:bCs/>
                <w:lang w:eastAsia="lt-LT"/>
              </w:rPr>
            </w:pPr>
          </w:p>
        </w:tc>
        <w:tc>
          <w:tcPr>
            <w:tcW w:w="452" w:type="pct"/>
          </w:tcPr>
          <w:p w:rsidR="00F143AF" w:rsidRPr="006308E2" w:rsidRDefault="00F143AF" w:rsidP="006308E2">
            <w:pPr>
              <w:suppressAutoHyphens/>
              <w:spacing w:after="0" w:line="240" w:lineRule="auto"/>
              <w:jc w:val="center"/>
              <w:rPr>
                <w:rFonts w:ascii="Times New Roman" w:hAnsi="Times New Roman" w:cs="Times New Roman"/>
                <w:b/>
                <w:bCs/>
                <w:kern w:val="2"/>
                <w:lang w:eastAsia="ar-SA"/>
              </w:rPr>
            </w:pPr>
            <w:r w:rsidRPr="006308E2">
              <w:rPr>
                <w:rFonts w:ascii="Times New Roman" w:hAnsi="Times New Roman" w:cs="Times New Roman"/>
                <w:b/>
                <w:bCs/>
                <w:kern w:val="2"/>
                <w:lang w:eastAsia="ar-SA"/>
              </w:rPr>
              <w:t>-</w:t>
            </w:r>
          </w:p>
        </w:tc>
        <w:tc>
          <w:tcPr>
            <w:tcW w:w="453" w:type="pct"/>
          </w:tcPr>
          <w:p w:rsidR="00F143AF" w:rsidRPr="006308E2" w:rsidRDefault="00F143AF" w:rsidP="006308E2">
            <w:pPr>
              <w:suppressAutoHyphens/>
              <w:spacing w:after="0" w:line="240" w:lineRule="auto"/>
              <w:jc w:val="center"/>
              <w:rPr>
                <w:rFonts w:ascii="Times New Roman" w:hAnsi="Times New Roman" w:cs="Times New Roman"/>
                <w:b/>
                <w:bCs/>
                <w:lang w:eastAsia="lt-LT"/>
              </w:rPr>
            </w:pPr>
          </w:p>
        </w:tc>
        <w:tc>
          <w:tcPr>
            <w:tcW w:w="452" w:type="pct"/>
          </w:tcPr>
          <w:p w:rsidR="00F143AF" w:rsidRPr="006308E2" w:rsidRDefault="00F143AF" w:rsidP="006308E2">
            <w:pPr>
              <w:suppressAutoHyphens/>
              <w:spacing w:after="0" w:line="240" w:lineRule="auto"/>
              <w:jc w:val="center"/>
              <w:rPr>
                <w:rFonts w:ascii="Times New Roman" w:hAnsi="Times New Roman" w:cs="Times New Roman"/>
                <w:b/>
                <w:bCs/>
                <w:lang w:eastAsia="lt-LT"/>
              </w:rPr>
            </w:pPr>
          </w:p>
        </w:tc>
        <w:tc>
          <w:tcPr>
            <w:tcW w:w="362" w:type="pct"/>
          </w:tcPr>
          <w:p w:rsidR="00F143AF" w:rsidRPr="006308E2" w:rsidRDefault="00F143AF" w:rsidP="006308E2">
            <w:pPr>
              <w:suppressAutoHyphens/>
              <w:spacing w:after="0" w:line="240" w:lineRule="auto"/>
              <w:jc w:val="center"/>
              <w:rPr>
                <w:rFonts w:ascii="Times New Roman" w:hAnsi="Times New Roman" w:cs="Times New Roman"/>
                <w:b/>
                <w:bCs/>
                <w:lang w:eastAsia="lt-LT"/>
              </w:rPr>
            </w:pPr>
            <w:r w:rsidRPr="006308E2">
              <w:rPr>
                <w:rFonts w:ascii="Times New Roman" w:hAnsi="Times New Roman" w:cs="Times New Roman"/>
                <w:b/>
                <w:bCs/>
                <w:lang w:eastAsia="lt-LT"/>
              </w:rPr>
              <w:t>-</w:t>
            </w:r>
          </w:p>
        </w:tc>
        <w:tc>
          <w:tcPr>
            <w:tcW w:w="441" w:type="pct"/>
          </w:tcPr>
          <w:p w:rsidR="00F143AF" w:rsidRPr="006308E2" w:rsidRDefault="00F143AF" w:rsidP="006308E2">
            <w:pPr>
              <w:suppressAutoHyphens/>
              <w:spacing w:after="0" w:line="240" w:lineRule="auto"/>
              <w:jc w:val="center"/>
              <w:rPr>
                <w:rFonts w:ascii="Times New Roman" w:hAnsi="Times New Roman" w:cs="Times New Roman"/>
                <w:b/>
                <w:bCs/>
                <w:lang w:eastAsia="lt-LT"/>
              </w:rPr>
            </w:pPr>
          </w:p>
        </w:tc>
      </w:tr>
    </w:tbl>
    <w:tbl>
      <w:tblPr>
        <w:tblW w:w="1080" w:type="dxa"/>
        <w:tblCellSpacing w:w="7" w:type="dxa"/>
        <w:tblInd w:w="2" w:type="dxa"/>
        <w:tblLayout w:type="fixed"/>
        <w:tblCellMar>
          <w:left w:w="0" w:type="dxa"/>
          <w:right w:w="0" w:type="dxa"/>
        </w:tblCellMar>
        <w:tblLook w:val="00A0" w:firstRow="1" w:lastRow="0" w:firstColumn="1" w:lastColumn="0" w:noHBand="0" w:noVBand="0"/>
      </w:tblPr>
      <w:tblGrid>
        <w:gridCol w:w="1080"/>
      </w:tblGrid>
      <w:tr w:rsidR="00F143AF" w:rsidRPr="003616CA">
        <w:trPr>
          <w:tblCellSpacing w:w="7" w:type="dxa"/>
        </w:trPr>
        <w:tc>
          <w:tcPr>
            <w:tcW w:w="1057" w:type="dxa"/>
            <w:noWrap/>
          </w:tcPr>
          <w:p w:rsidR="00F143AF" w:rsidRPr="006308E2" w:rsidRDefault="00F143AF" w:rsidP="006308E2">
            <w:pPr>
              <w:rPr>
                <w:lang w:eastAsia="lt-LT"/>
              </w:rPr>
            </w:pPr>
          </w:p>
        </w:tc>
      </w:tr>
    </w:tbl>
    <w:p w:rsidR="00F143AF" w:rsidRPr="006308E2" w:rsidRDefault="00F143AF" w:rsidP="006308E2">
      <w:pPr>
        <w:rPr>
          <w:rFonts w:ascii="Times New Roman" w:hAnsi="Times New Roman" w:cs="Times New Roman"/>
          <w:lang w:eastAsia="lt-LT"/>
        </w:rPr>
      </w:pPr>
    </w:p>
    <w:p w:rsidR="00F143AF" w:rsidRPr="006308E2" w:rsidRDefault="00F143AF" w:rsidP="006308E2">
      <w:pPr>
        <w:snapToGrid w:val="0"/>
        <w:spacing w:after="0" w:line="240" w:lineRule="auto"/>
        <w:rPr>
          <w:rFonts w:ascii="Times New Roman" w:hAnsi="Times New Roman" w:cs="Times New Roman"/>
          <w:b/>
          <w:bCs/>
        </w:rPr>
      </w:pPr>
    </w:p>
    <w:p w:rsidR="00F143AF" w:rsidRPr="006308E2" w:rsidRDefault="00F143AF" w:rsidP="006308E2">
      <w:pPr>
        <w:spacing w:after="0" w:line="240" w:lineRule="auto"/>
        <w:rPr>
          <w:rFonts w:ascii="Times New Roman" w:hAnsi="Times New Roman" w:cs="Times New Roman"/>
          <w:b/>
          <w:bCs/>
          <w:spacing w:val="-6"/>
          <w:lang w:eastAsia="lt-LT"/>
        </w:rPr>
      </w:pPr>
      <w:r w:rsidRPr="006308E2">
        <w:rPr>
          <w:rFonts w:ascii="Times New Roman" w:hAnsi="Times New Roman" w:cs="Times New Roman"/>
          <w:b/>
          <w:bCs/>
          <w:spacing w:val="-6"/>
          <w:lang w:eastAsia="lt-LT"/>
        </w:rPr>
        <w:t>Žurnalą parengė (pirkimų organizatorius, komisijos pirmininkas):</w:t>
      </w:r>
    </w:p>
    <w:p w:rsidR="00F143AF" w:rsidRPr="006308E2" w:rsidRDefault="00F143AF" w:rsidP="006308E2">
      <w:pPr>
        <w:spacing w:after="0" w:line="240" w:lineRule="auto"/>
        <w:rPr>
          <w:rFonts w:ascii="Times New Roman" w:hAnsi="Times New Roman" w:cs="Times New Roman"/>
          <w:lang w:eastAsia="lt-LT"/>
        </w:rPr>
      </w:pPr>
    </w:p>
    <w:tbl>
      <w:tblPr>
        <w:tblW w:w="0" w:type="auto"/>
        <w:tblInd w:w="2" w:type="dxa"/>
        <w:tblLook w:val="01E0" w:firstRow="1" w:lastRow="1" w:firstColumn="1" w:lastColumn="1" w:noHBand="0" w:noVBand="0"/>
      </w:tblPr>
      <w:tblGrid>
        <w:gridCol w:w="3192"/>
        <w:gridCol w:w="235"/>
        <w:gridCol w:w="4986"/>
        <w:gridCol w:w="236"/>
        <w:gridCol w:w="5352"/>
      </w:tblGrid>
      <w:tr w:rsidR="00F143AF" w:rsidRPr="003616CA">
        <w:tc>
          <w:tcPr>
            <w:tcW w:w="3348" w:type="dxa"/>
            <w:tcBorders>
              <w:top w:val="nil"/>
              <w:left w:val="nil"/>
              <w:bottom w:val="single" w:sz="4" w:space="0" w:color="auto"/>
              <w:right w:val="nil"/>
            </w:tcBorders>
          </w:tcPr>
          <w:p w:rsidR="00F143AF" w:rsidRPr="006308E2" w:rsidRDefault="00F143AF" w:rsidP="006308E2">
            <w:pPr>
              <w:spacing w:after="0" w:line="240" w:lineRule="auto"/>
              <w:rPr>
                <w:rFonts w:ascii="Times New Roman" w:hAnsi="Times New Roman" w:cs="Times New Roman"/>
                <w:spacing w:val="-6"/>
                <w:lang w:eastAsia="ar-SA"/>
              </w:rPr>
            </w:pPr>
          </w:p>
        </w:tc>
        <w:tc>
          <w:tcPr>
            <w:tcW w:w="236" w:type="dxa"/>
          </w:tcPr>
          <w:p w:rsidR="00F143AF" w:rsidRPr="006308E2" w:rsidRDefault="00F143AF" w:rsidP="006308E2">
            <w:pPr>
              <w:spacing w:after="0" w:line="240" w:lineRule="auto"/>
              <w:rPr>
                <w:rFonts w:ascii="Times New Roman" w:hAnsi="Times New Roman" w:cs="Times New Roman"/>
                <w:spacing w:val="-6"/>
                <w:lang w:eastAsia="ar-SA"/>
              </w:rPr>
            </w:pPr>
          </w:p>
        </w:tc>
        <w:tc>
          <w:tcPr>
            <w:tcW w:w="5287" w:type="dxa"/>
            <w:tcBorders>
              <w:top w:val="nil"/>
              <w:left w:val="nil"/>
              <w:bottom w:val="single" w:sz="4" w:space="0" w:color="auto"/>
              <w:right w:val="nil"/>
            </w:tcBorders>
          </w:tcPr>
          <w:p w:rsidR="00F143AF" w:rsidRPr="006308E2" w:rsidRDefault="00F143AF" w:rsidP="006308E2">
            <w:pPr>
              <w:spacing w:after="0" w:line="240" w:lineRule="auto"/>
              <w:rPr>
                <w:rFonts w:ascii="Times New Roman" w:hAnsi="Times New Roman" w:cs="Times New Roman"/>
                <w:spacing w:val="-6"/>
                <w:lang w:eastAsia="ar-SA"/>
              </w:rPr>
            </w:pPr>
          </w:p>
        </w:tc>
        <w:tc>
          <w:tcPr>
            <w:tcW w:w="237" w:type="dxa"/>
          </w:tcPr>
          <w:p w:rsidR="00F143AF" w:rsidRPr="006308E2" w:rsidRDefault="00F143AF" w:rsidP="006308E2">
            <w:pPr>
              <w:spacing w:after="0" w:line="240" w:lineRule="auto"/>
              <w:rPr>
                <w:rFonts w:ascii="Times New Roman" w:hAnsi="Times New Roman" w:cs="Times New Roman"/>
                <w:spacing w:val="-6"/>
                <w:lang w:eastAsia="ar-SA"/>
              </w:rPr>
            </w:pPr>
          </w:p>
        </w:tc>
        <w:tc>
          <w:tcPr>
            <w:tcW w:w="5678" w:type="dxa"/>
            <w:tcBorders>
              <w:top w:val="nil"/>
              <w:left w:val="nil"/>
              <w:bottom w:val="single" w:sz="4" w:space="0" w:color="auto"/>
              <w:right w:val="nil"/>
            </w:tcBorders>
          </w:tcPr>
          <w:p w:rsidR="00F143AF" w:rsidRPr="006308E2" w:rsidRDefault="00F143AF" w:rsidP="006308E2">
            <w:pPr>
              <w:spacing w:after="0" w:line="240" w:lineRule="auto"/>
              <w:rPr>
                <w:rFonts w:ascii="Times New Roman" w:hAnsi="Times New Roman" w:cs="Times New Roman"/>
                <w:spacing w:val="-6"/>
                <w:lang w:eastAsia="ar-SA"/>
              </w:rPr>
            </w:pPr>
          </w:p>
        </w:tc>
      </w:tr>
      <w:tr w:rsidR="00F143AF" w:rsidRPr="003616CA">
        <w:tc>
          <w:tcPr>
            <w:tcW w:w="3348" w:type="dxa"/>
            <w:tcBorders>
              <w:top w:val="single" w:sz="4" w:space="0" w:color="auto"/>
              <w:left w:val="nil"/>
              <w:bottom w:val="nil"/>
              <w:right w:val="nil"/>
            </w:tcBorders>
          </w:tcPr>
          <w:p w:rsidR="00F143AF" w:rsidRPr="006308E2" w:rsidRDefault="00F143AF" w:rsidP="006308E2">
            <w:pPr>
              <w:spacing w:after="0" w:line="240" w:lineRule="auto"/>
              <w:jc w:val="center"/>
              <w:rPr>
                <w:rFonts w:ascii="Times New Roman" w:hAnsi="Times New Roman" w:cs="Times New Roman"/>
                <w:i/>
                <w:iCs/>
                <w:spacing w:val="-6"/>
                <w:lang w:eastAsia="ar-SA"/>
              </w:rPr>
            </w:pPr>
            <w:r w:rsidRPr="006308E2">
              <w:rPr>
                <w:rFonts w:ascii="Times New Roman" w:hAnsi="Times New Roman" w:cs="Times New Roman"/>
                <w:i/>
                <w:iCs/>
                <w:lang w:eastAsia="lt-LT"/>
              </w:rPr>
              <w:t>(pareigos)</w:t>
            </w:r>
          </w:p>
        </w:tc>
        <w:tc>
          <w:tcPr>
            <w:tcW w:w="236" w:type="dxa"/>
          </w:tcPr>
          <w:p w:rsidR="00F143AF" w:rsidRPr="006308E2" w:rsidRDefault="00F143AF" w:rsidP="006308E2">
            <w:pPr>
              <w:spacing w:after="0" w:line="240" w:lineRule="auto"/>
              <w:jc w:val="center"/>
              <w:rPr>
                <w:rFonts w:ascii="Times New Roman" w:hAnsi="Times New Roman" w:cs="Times New Roman"/>
                <w:i/>
                <w:iCs/>
                <w:spacing w:val="-6"/>
                <w:lang w:eastAsia="ar-SA"/>
              </w:rPr>
            </w:pPr>
          </w:p>
        </w:tc>
        <w:tc>
          <w:tcPr>
            <w:tcW w:w="5287" w:type="dxa"/>
            <w:tcBorders>
              <w:top w:val="single" w:sz="4" w:space="0" w:color="auto"/>
              <w:left w:val="nil"/>
              <w:bottom w:val="nil"/>
              <w:right w:val="nil"/>
            </w:tcBorders>
          </w:tcPr>
          <w:p w:rsidR="00F143AF" w:rsidRPr="006308E2" w:rsidRDefault="00F143AF" w:rsidP="006308E2">
            <w:pPr>
              <w:spacing w:after="0" w:line="240" w:lineRule="auto"/>
              <w:jc w:val="center"/>
              <w:rPr>
                <w:rFonts w:ascii="Times New Roman" w:hAnsi="Times New Roman" w:cs="Times New Roman"/>
                <w:i/>
                <w:iCs/>
                <w:spacing w:val="-6"/>
                <w:lang w:eastAsia="ar-SA"/>
              </w:rPr>
            </w:pPr>
            <w:r w:rsidRPr="006308E2">
              <w:rPr>
                <w:rFonts w:ascii="Times New Roman" w:hAnsi="Times New Roman" w:cs="Times New Roman"/>
                <w:i/>
                <w:iCs/>
                <w:lang w:eastAsia="lt-LT"/>
              </w:rPr>
              <w:t>(vardas, pavardė)</w:t>
            </w:r>
          </w:p>
        </w:tc>
        <w:tc>
          <w:tcPr>
            <w:tcW w:w="237" w:type="dxa"/>
          </w:tcPr>
          <w:p w:rsidR="00F143AF" w:rsidRPr="006308E2" w:rsidRDefault="00F143AF" w:rsidP="006308E2">
            <w:pPr>
              <w:spacing w:after="0" w:line="240" w:lineRule="auto"/>
              <w:jc w:val="center"/>
              <w:rPr>
                <w:rFonts w:ascii="Times New Roman" w:hAnsi="Times New Roman" w:cs="Times New Roman"/>
                <w:i/>
                <w:iCs/>
                <w:spacing w:val="-6"/>
                <w:lang w:eastAsia="ar-SA"/>
              </w:rPr>
            </w:pPr>
          </w:p>
        </w:tc>
        <w:tc>
          <w:tcPr>
            <w:tcW w:w="5678" w:type="dxa"/>
            <w:tcBorders>
              <w:top w:val="single" w:sz="4" w:space="0" w:color="auto"/>
              <w:left w:val="nil"/>
              <w:bottom w:val="nil"/>
              <w:right w:val="nil"/>
            </w:tcBorders>
          </w:tcPr>
          <w:p w:rsidR="00F143AF" w:rsidRPr="006308E2" w:rsidRDefault="00F143AF" w:rsidP="006308E2">
            <w:pPr>
              <w:spacing w:after="0" w:line="240" w:lineRule="auto"/>
              <w:jc w:val="center"/>
              <w:rPr>
                <w:rFonts w:ascii="Times New Roman" w:hAnsi="Times New Roman" w:cs="Times New Roman"/>
                <w:i/>
                <w:iCs/>
                <w:spacing w:val="-6"/>
                <w:lang w:eastAsia="ar-SA"/>
              </w:rPr>
            </w:pPr>
            <w:r w:rsidRPr="006308E2">
              <w:rPr>
                <w:rFonts w:ascii="Times New Roman" w:hAnsi="Times New Roman" w:cs="Times New Roman"/>
                <w:i/>
                <w:iCs/>
                <w:lang w:eastAsia="lt-LT"/>
              </w:rPr>
              <w:t>(parašas, data)</w:t>
            </w:r>
          </w:p>
        </w:tc>
      </w:tr>
    </w:tbl>
    <w:p w:rsidR="00F143AF" w:rsidRPr="006308E2" w:rsidRDefault="00F143AF" w:rsidP="006308E2">
      <w:pPr>
        <w:spacing w:after="0" w:line="240" w:lineRule="auto"/>
        <w:rPr>
          <w:rFonts w:ascii="Times New Roman" w:hAnsi="Times New Roman" w:cs="Times New Roman"/>
          <w:b/>
          <w:bCs/>
        </w:rPr>
      </w:pPr>
    </w:p>
    <w:p w:rsidR="00F143AF" w:rsidRPr="006308E2" w:rsidRDefault="00F143AF" w:rsidP="006308E2">
      <w:pPr>
        <w:spacing w:after="0" w:line="240" w:lineRule="auto"/>
        <w:rPr>
          <w:rFonts w:ascii="Times New Roman" w:hAnsi="Times New Roman" w:cs="Times New Roman"/>
          <w:b/>
          <w:bCs/>
        </w:rPr>
      </w:pPr>
    </w:p>
    <w:p w:rsidR="00F143AF" w:rsidRPr="006308E2" w:rsidRDefault="00F143AF" w:rsidP="006308E2">
      <w:pPr>
        <w:rPr>
          <w:rFonts w:ascii="Times New Roman" w:hAnsi="Times New Roman" w:cs="Times New Roman"/>
          <w:lang w:eastAsia="lt-LT"/>
        </w:rPr>
      </w:pPr>
    </w:p>
    <w:p w:rsidR="00F143AF" w:rsidRDefault="00F143AF"/>
    <w:sectPr w:rsidR="00F143AF" w:rsidSect="00B34604">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26"/>
    <w:rsid w:val="00040241"/>
    <w:rsid w:val="00090F22"/>
    <w:rsid w:val="003616CA"/>
    <w:rsid w:val="004570F3"/>
    <w:rsid w:val="0051533A"/>
    <w:rsid w:val="006308E2"/>
    <w:rsid w:val="006939D7"/>
    <w:rsid w:val="00905BB8"/>
    <w:rsid w:val="0099793F"/>
    <w:rsid w:val="00A26B41"/>
    <w:rsid w:val="00B34604"/>
    <w:rsid w:val="00C04BBE"/>
    <w:rsid w:val="00DC13E5"/>
    <w:rsid w:val="00E00093"/>
    <w:rsid w:val="00F143AF"/>
    <w:rsid w:val="00F776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8560BBA-E3C2-4AC6-B42F-2561798F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533A"/>
    <w:pPr>
      <w:spacing w:after="200" w:line="276" w:lineRule="auto"/>
    </w:pPr>
    <w:rPr>
      <w:rFonts w:cs="Calibr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989297">
      <w:marLeft w:val="0"/>
      <w:marRight w:val="0"/>
      <w:marTop w:val="0"/>
      <w:marBottom w:val="0"/>
      <w:divBdr>
        <w:top w:val="none" w:sz="0" w:space="0" w:color="auto"/>
        <w:left w:val="none" w:sz="0" w:space="0" w:color="auto"/>
        <w:bottom w:val="none" w:sz="0" w:space="0" w:color="auto"/>
        <w:right w:val="none" w:sz="0" w:space="0" w:color="auto"/>
      </w:divBdr>
    </w:div>
    <w:div w:id="10489892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2985" TargetMode="External"/><Relationship Id="rId5" Type="http://schemas.openxmlformats.org/officeDocument/2006/relationships/hyperlink" Target="http://www3.lrs.lt/pls/inter/dokpaieska.showdoc_l?p_id=403512" TargetMode="External"/><Relationship Id="rId4" Type="http://schemas.openxmlformats.org/officeDocument/2006/relationships/hyperlink" Target="http://www3.lrs.lt/cgi-bin/preps2?a=389869&am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55745</Words>
  <Characters>31776</Characters>
  <Application>Microsoft Office Word</Application>
  <DocSecurity>0</DocSecurity>
  <Lines>264</Lines>
  <Paragraphs>174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87347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KAIMAS</dc:creator>
  <cp:keywords/>
  <dc:description/>
  <cp:lastModifiedBy>Admin</cp:lastModifiedBy>
  <cp:revision>6</cp:revision>
  <dcterms:created xsi:type="dcterms:W3CDTF">2014-03-18T07:28:00Z</dcterms:created>
  <dcterms:modified xsi:type="dcterms:W3CDTF">2014-03-18T07:39:00Z</dcterms:modified>
</cp:coreProperties>
</file>