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26" w:rsidRDefault="006F1D26" w:rsidP="006F1D26">
      <w:pPr>
        <w:ind w:left="3888" w:firstLine="1296"/>
      </w:pPr>
      <w:r>
        <w:t>PATVIRTINTA:</w:t>
      </w:r>
    </w:p>
    <w:p w:rsidR="006F1D26" w:rsidRDefault="006F1D26" w:rsidP="006F1D26">
      <w:pPr>
        <w:ind w:left="5184"/>
      </w:pPr>
      <w:r>
        <w:t>Anykščių socialinės globos namų</w:t>
      </w:r>
    </w:p>
    <w:p w:rsidR="006F1D26" w:rsidRDefault="006F1D26" w:rsidP="006F1D26">
      <w:pPr>
        <w:ind w:left="3888" w:firstLine="1296"/>
      </w:pPr>
      <w:r>
        <w:t>Svėdasų senelių globos namų filialo vadovės</w:t>
      </w:r>
    </w:p>
    <w:p w:rsidR="006F1D26" w:rsidRDefault="006F1D26" w:rsidP="006F1D26">
      <w:pPr>
        <w:ind w:left="3888" w:firstLine="1296"/>
      </w:pPr>
      <w:r>
        <w:t xml:space="preserve">l.e. Anykščių socialinės globos namų </w:t>
      </w:r>
    </w:p>
    <w:p w:rsidR="006F1D26" w:rsidRDefault="006F1D26" w:rsidP="006F1D26">
      <w:pPr>
        <w:ind w:left="3888" w:firstLine="1296"/>
      </w:pPr>
      <w:r>
        <w:t xml:space="preserve">direktorės pareigas </w:t>
      </w:r>
    </w:p>
    <w:p w:rsidR="006F1D26" w:rsidRDefault="006F1D26" w:rsidP="006F1D26">
      <w:pPr>
        <w:ind w:left="3888" w:firstLine="1296"/>
      </w:pPr>
      <w:r>
        <w:t xml:space="preserve">Danguolės Rimavičienės </w:t>
      </w:r>
    </w:p>
    <w:p w:rsidR="006F1D26" w:rsidRDefault="006F1D26" w:rsidP="006F1D26">
      <w:pPr>
        <w:ind w:left="3888" w:firstLine="1296"/>
      </w:pPr>
      <w:r>
        <w:t>2015-04-30 įsak. Nr. P1-22</w:t>
      </w:r>
    </w:p>
    <w:p w:rsidR="006F1D26" w:rsidRDefault="006F1D26" w:rsidP="006F1D26">
      <w:pPr>
        <w:jc w:val="both"/>
      </w:pPr>
      <w:r>
        <w:t xml:space="preserve"> </w:t>
      </w:r>
    </w:p>
    <w:p w:rsidR="006F1D26" w:rsidRPr="00A8322B" w:rsidRDefault="006F1D26" w:rsidP="006F1D26">
      <w:pPr>
        <w:spacing w:line="360" w:lineRule="auto"/>
        <w:jc w:val="center"/>
        <w:rPr>
          <w:rStyle w:val="Strong"/>
        </w:rPr>
      </w:pPr>
      <w:r>
        <w:rPr>
          <w:rStyle w:val="Strong"/>
        </w:rPr>
        <w:t>ANYKŠČIŲ SOCIALINĖS GLOBOS NAMŲ</w:t>
      </w:r>
    </w:p>
    <w:p w:rsidR="006F1D26" w:rsidRDefault="006F1D26" w:rsidP="006F1D26">
      <w:pPr>
        <w:spacing w:line="360" w:lineRule="auto"/>
        <w:jc w:val="center"/>
        <w:rPr>
          <w:rStyle w:val="Strong"/>
        </w:rPr>
      </w:pPr>
      <w:r w:rsidRPr="00A8322B">
        <w:rPr>
          <w:rStyle w:val="Strong"/>
        </w:rPr>
        <w:t>SUPAPRASTINTŲ VIEŠŲJŲ PIRKIMŲ TAISYKLĖS</w:t>
      </w:r>
    </w:p>
    <w:p w:rsidR="006F1D26" w:rsidRPr="00A8322B" w:rsidRDefault="006F1D26" w:rsidP="006F1D26">
      <w:pPr>
        <w:spacing w:line="360" w:lineRule="auto"/>
        <w:jc w:val="center"/>
        <w:rPr>
          <w:rStyle w:val="Strong"/>
        </w:rPr>
      </w:pPr>
    </w:p>
    <w:p w:rsidR="006F1D26" w:rsidRPr="00A8322B" w:rsidRDefault="006F1D26" w:rsidP="006F1D26">
      <w:pPr>
        <w:spacing w:line="360" w:lineRule="auto"/>
        <w:jc w:val="center"/>
        <w:rPr>
          <w:rStyle w:val="Strong"/>
        </w:rPr>
      </w:pPr>
      <w:r w:rsidRPr="00A8322B">
        <w:rPr>
          <w:rStyle w:val="Strong"/>
        </w:rPr>
        <w:t>TURINYS</w:t>
      </w:r>
    </w:p>
    <w:p w:rsidR="006F1D26" w:rsidRDefault="006F1D26" w:rsidP="006F1D26">
      <w:pPr>
        <w:spacing w:line="360" w:lineRule="auto"/>
        <w:jc w:val="both"/>
      </w:pPr>
      <w:r>
        <w:t xml:space="preserve">I. </w:t>
      </w:r>
      <w:r>
        <w:tab/>
        <w:t>BENDROSIOS NUOSTATOS</w:t>
      </w:r>
    </w:p>
    <w:p w:rsidR="006F1D26" w:rsidRDefault="006F1D26" w:rsidP="006F1D26">
      <w:pPr>
        <w:spacing w:line="360" w:lineRule="auto"/>
        <w:jc w:val="both"/>
      </w:pPr>
      <w:r>
        <w:t xml:space="preserve">II. </w:t>
      </w:r>
      <w:r>
        <w:tab/>
        <w:t>SUPAPRASTINTŲ PIRKIMŲ PASKELBIMAS</w:t>
      </w:r>
    </w:p>
    <w:p w:rsidR="006F1D26" w:rsidRDefault="006F1D26" w:rsidP="006F1D26">
      <w:pPr>
        <w:spacing w:line="360" w:lineRule="auto"/>
        <w:jc w:val="both"/>
      </w:pPr>
      <w:r>
        <w:t xml:space="preserve">III. </w:t>
      </w:r>
      <w:r>
        <w:tab/>
        <w:t>SUPAPRASTINTŲ PIRKIMŲ ATLIKIMAS. JUOS ATLIEKANTYS ASMENYS</w:t>
      </w:r>
    </w:p>
    <w:p w:rsidR="006F1D26" w:rsidRDefault="006F1D26" w:rsidP="006F1D26">
      <w:pPr>
        <w:spacing w:line="360" w:lineRule="auto"/>
        <w:jc w:val="both"/>
      </w:pPr>
      <w:r>
        <w:t xml:space="preserve">IV. </w:t>
      </w:r>
      <w:r>
        <w:tab/>
        <w:t>PIRKIMO DOKUMENTŲ RENGIMAS, PAAIŠKINIMAI, TEIKIMAS</w:t>
      </w:r>
    </w:p>
    <w:p w:rsidR="006F1D26" w:rsidRDefault="006F1D26" w:rsidP="006F1D26">
      <w:pPr>
        <w:spacing w:line="360" w:lineRule="auto"/>
        <w:jc w:val="both"/>
      </w:pPr>
      <w:r>
        <w:t>V.</w:t>
      </w:r>
      <w:r>
        <w:tab/>
        <w:t xml:space="preserve">TECHNINĖ SPECIFIKACIJA </w:t>
      </w:r>
    </w:p>
    <w:p w:rsidR="006F1D26" w:rsidRDefault="006F1D26" w:rsidP="006F1D26">
      <w:pPr>
        <w:spacing w:line="360" w:lineRule="auto"/>
        <w:jc w:val="both"/>
      </w:pPr>
      <w:r>
        <w:t xml:space="preserve">VI. </w:t>
      </w:r>
      <w:r>
        <w:tab/>
        <w:t>REIKALAVIMAI PASIŪLYMŲ IR PARAIŠKŲ RENGIMUI</w:t>
      </w:r>
    </w:p>
    <w:p w:rsidR="006F1D26" w:rsidRDefault="006F1D26" w:rsidP="006F1D26">
      <w:pPr>
        <w:spacing w:line="360" w:lineRule="auto"/>
        <w:jc w:val="both"/>
      </w:pPr>
      <w:r>
        <w:t xml:space="preserve">VII. </w:t>
      </w:r>
      <w:r>
        <w:tab/>
        <w:t>PASIŪLYMŲ NAGRINĖJIMAS, PATEIKIMAS IR VERTINIMAS</w:t>
      </w:r>
    </w:p>
    <w:p w:rsidR="006F1D26" w:rsidRDefault="006F1D26" w:rsidP="006F1D26">
      <w:pPr>
        <w:spacing w:line="360" w:lineRule="auto"/>
        <w:jc w:val="both"/>
      </w:pPr>
      <w:r>
        <w:t xml:space="preserve">VIII. </w:t>
      </w:r>
      <w:r>
        <w:tab/>
        <w:t>TIEKĖJŲ KVALIFIKACIJOS PATIKRINIMAS</w:t>
      </w:r>
    </w:p>
    <w:p w:rsidR="006F1D26" w:rsidRDefault="006F1D26" w:rsidP="006F1D26">
      <w:pPr>
        <w:spacing w:line="360" w:lineRule="auto"/>
        <w:jc w:val="both"/>
      </w:pPr>
      <w:r>
        <w:t xml:space="preserve">IX. </w:t>
      </w:r>
      <w:r>
        <w:tab/>
        <w:t>PIRKIMO SUTARTIS</w:t>
      </w:r>
    </w:p>
    <w:p w:rsidR="006F1D26" w:rsidRDefault="006F1D26" w:rsidP="006F1D26">
      <w:pPr>
        <w:spacing w:line="360" w:lineRule="auto"/>
        <w:jc w:val="both"/>
      </w:pPr>
      <w:r>
        <w:t>X.</w:t>
      </w:r>
      <w:r>
        <w:tab/>
        <w:t>SUPAPRASTINTŲ PIRKIMŲ BŪDAI IR JŲ PASIRINKIMO SĄLYGOS</w:t>
      </w:r>
    </w:p>
    <w:p w:rsidR="006F1D26" w:rsidRDefault="006F1D26" w:rsidP="006F1D26">
      <w:pPr>
        <w:spacing w:line="360" w:lineRule="auto"/>
        <w:jc w:val="both"/>
      </w:pPr>
      <w:r>
        <w:t xml:space="preserve">XI. </w:t>
      </w:r>
      <w:r>
        <w:tab/>
        <w:t>SUPAPRASTINTAS ATVIRAS KONKURSAS</w:t>
      </w:r>
    </w:p>
    <w:p w:rsidR="006F1D26" w:rsidRDefault="006F1D26" w:rsidP="006F1D26">
      <w:pPr>
        <w:spacing w:line="360" w:lineRule="auto"/>
        <w:jc w:val="both"/>
      </w:pPr>
      <w:r>
        <w:t xml:space="preserve">XII. </w:t>
      </w:r>
      <w:r>
        <w:tab/>
        <w:t>SUPAPRASTINTAS RIBOTAS KONKURSAS</w:t>
      </w:r>
    </w:p>
    <w:p w:rsidR="006F1D26" w:rsidRDefault="006F1D26" w:rsidP="006F1D26">
      <w:pPr>
        <w:spacing w:line="360" w:lineRule="auto"/>
        <w:jc w:val="both"/>
      </w:pPr>
      <w:r>
        <w:t>XIII.</w:t>
      </w:r>
      <w:r>
        <w:tab/>
        <w:t>SUPAPRASTINTOS SKELBIAMOS DERYBOS</w:t>
      </w:r>
    </w:p>
    <w:p w:rsidR="006F1D26" w:rsidRDefault="006F1D26" w:rsidP="006F1D26">
      <w:pPr>
        <w:spacing w:line="360" w:lineRule="auto"/>
        <w:jc w:val="both"/>
      </w:pPr>
      <w:r>
        <w:t xml:space="preserve">XIV. </w:t>
      </w:r>
      <w:r>
        <w:tab/>
        <w:t>APKLAUSA</w:t>
      </w:r>
    </w:p>
    <w:p w:rsidR="006F1D26" w:rsidRDefault="006F1D26" w:rsidP="006F1D26">
      <w:pPr>
        <w:spacing w:line="360" w:lineRule="auto"/>
        <w:jc w:val="both"/>
      </w:pPr>
      <w:r>
        <w:t xml:space="preserve">XV. </w:t>
      </w:r>
      <w:r>
        <w:tab/>
        <w:t>MAŽOS VERTĖS PIRKIMO YPATUMAI</w:t>
      </w:r>
    </w:p>
    <w:p w:rsidR="006F1D26" w:rsidRDefault="006F1D26" w:rsidP="006F1D26">
      <w:pPr>
        <w:spacing w:line="360" w:lineRule="auto"/>
        <w:jc w:val="both"/>
      </w:pPr>
      <w:r>
        <w:t xml:space="preserve">XVI. </w:t>
      </w:r>
      <w:r>
        <w:tab/>
        <w:t>INFORMACIJA APIE SUPAPRASTINTUS PIRKIMUS TEIKIMAS</w:t>
      </w:r>
    </w:p>
    <w:p w:rsidR="006F1D26" w:rsidRDefault="006F1D26" w:rsidP="006F1D26">
      <w:pPr>
        <w:spacing w:line="360" w:lineRule="auto"/>
        <w:ind w:left="1290" w:hanging="1290"/>
        <w:jc w:val="both"/>
      </w:pPr>
      <w:r>
        <w:t>XVII.</w:t>
      </w:r>
      <w:r>
        <w:tab/>
        <w:t>SUPAPRASTINTŲ PIRKIMŲ DOKUMENTAVIMAS IR ATASKAITŲ PATEIKIMAS</w:t>
      </w:r>
    </w:p>
    <w:p w:rsidR="006F1D26" w:rsidRDefault="006F1D26" w:rsidP="006F1D26">
      <w:pPr>
        <w:spacing w:line="360" w:lineRule="auto"/>
        <w:jc w:val="both"/>
      </w:pPr>
      <w:r>
        <w:t>XVIII.</w:t>
      </w:r>
      <w:r>
        <w:tab/>
        <w:t>GINČŲ NAGRINĖJIMAS</w:t>
      </w:r>
    </w:p>
    <w:p w:rsidR="006F1D26" w:rsidRDefault="006F1D26" w:rsidP="006F1D26">
      <w:pPr>
        <w:spacing w:line="360" w:lineRule="auto"/>
        <w:jc w:val="both"/>
      </w:pPr>
      <w:r>
        <w:t xml:space="preserve">XIX.  </w:t>
      </w:r>
      <w:r>
        <w:tab/>
        <w:t>PRIEDAI</w:t>
      </w:r>
    </w:p>
    <w:p w:rsidR="006F1D26" w:rsidRDefault="006F1D26" w:rsidP="006F1D26">
      <w:pPr>
        <w:jc w:val="both"/>
      </w:pPr>
      <w:r>
        <w:tab/>
        <w:t>Paraiška Priedas Nr. 1</w:t>
      </w:r>
    </w:p>
    <w:p w:rsidR="006F1D26" w:rsidRDefault="006F1D26" w:rsidP="006F1D26">
      <w:pPr>
        <w:jc w:val="both"/>
      </w:pPr>
      <w:r>
        <w:tab/>
        <w:t>Mažos vertės viešojo pirkimo pažyma Priedas Nr.2</w:t>
      </w:r>
    </w:p>
    <w:p w:rsidR="006F1D26" w:rsidRDefault="006F1D26" w:rsidP="006F1D26">
      <w:pPr>
        <w:jc w:val="both"/>
      </w:pPr>
      <w:r>
        <w:tab/>
        <w:t>Konfidencialumo pažyma Priedas Nr. 3</w:t>
      </w:r>
    </w:p>
    <w:p w:rsidR="006F1D26" w:rsidRDefault="006F1D26" w:rsidP="006F1D26">
      <w:pPr>
        <w:jc w:val="both"/>
      </w:pPr>
      <w:r>
        <w:tab/>
        <w:t>Nešališkumo deklaracija Priedas Nr. 4</w:t>
      </w:r>
    </w:p>
    <w:p w:rsidR="006F1D26" w:rsidRDefault="006F1D26" w:rsidP="006F1D26">
      <w:pPr>
        <w:jc w:val="both"/>
      </w:pPr>
      <w:r>
        <w:tab/>
      </w:r>
    </w:p>
    <w:p w:rsidR="006F1D26" w:rsidRDefault="006F1D26" w:rsidP="006F1D26">
      <w:pPr>
        <w:spacing w:line="360" w:lineRule="auto"/>
        <w:jc w:val="center"/>
        <w:rPr>
          <w:b/>
        </w:rPr>
      </w:pPr>
    </w:p>
    <w:p w:rsidR="006F1D26" w:rsidRPr="006F1D26" w:rsidRDefault="006F1D26" w:rsidP="006F1D26">
      <w:pPr>
        <w:spacing w:line="360" w:lineRule="auto"/>
        <w:jc w:val="center"/>
        <w:rPr>
          <w:b/>
        </w:rPr>
      </w:pPr>
      <w:r w:rsidRPr="006F1D26">
        <w:rPr>
          <w:b/>
        </w:rPr>
        <w:t>I. BENDROSIOS NUOSTATOS</w:t>
      </w:r>
    </w:p>
    <w:p w:rsidR="006F1D26" w:rsidRPr="006F1D26" w:rsidRDefault="006F1D26" w:rsidP="006F1D26">
      <w:pPr>
        <w:pStyle w:val="BodyTextIndent"/>
        <w:spacing w:line="360" w:lineRule="auto"/>
        <w:ind w:firstLine="0"/>
        <w:rPr>
          <w:color w:val="auto"/>
          <w:lang w:eastAsia="lt-LT"/>
        </w:rPr>
      </w:pPr>
    </w:p>
    <w:p w:rsidR="006F1D26" w:rsidRPr="006F1D26" w:rsidRDefault="006F1D26" w:rsidP="006F1D26">
      <w:pPr>
        <w:pStyle w:val="BodyTextIndent"/>
        <w:spacing w:line="360" w:lineRule="auto"/>
        <w:ind w:firstLine="1296"/>
      </w:pPr>
      <w:r w:rsidRPr="006F1D26">
        <w:t xml:space="preserve">1. Anykščių socialinės globos namai (toliau – Perkančioji organizacija) supaprastintų viešųjų pirkimų taisyklės (toliau – Taisyklės)  parengtos vadovaujantis Lietuvos Respublikos viešųjų pirkimų įstatymu  (toliau – Viešųjų pirkimų įstatymas) ir kitais viešuosius pirkimus (toliau – Pirkimai) reglamentuojančiais teisės aktais. </w:t>
      </w:r>
    </w:p>
    <w:p w:rsidR="006F1D26" w:rsidRPr="006F1D26" w:rsidRDefault="006F1D26" w:rsidP="006F1D26">
      <w:pPr>
        <w:pStyle w:val="BodyTextIndent"/>
        <w:spacing w:line="360" w:lineRule="auto"/>
        <w:ind w:firstLine="1296"/>
      </w:pPr>
      <w:r w:rsidRPr="006F1D26">
        <w:t>2. Perkančiosios organizacijos direktoriaus įsakymu patvirtintos Taisyklės paskelbtos jos tinklalapyje.</w:t>
      </w:r>
    </w:p>
    <w:p w:rsidR="006F1D26" w:rsidRPr="006F1D26" w:rsidRDefault="006F1D26" w:rsidP="006F1D26">
      <w:pPr>
        <w:pStyle w:val="CentrBold"/>
        <w:spacing w:line="360" w:lineRule="auto"/>
        <w:ind w:firstLine="360"/>
        <w:jc w:val="both"/>
        <w:rPr>
          <w:rFonts w:ascii="Times New Roman" w:hAnsi="Times New Roman"/>
          <w:b w:val="0"/>
          <w:caps w:val="0"/>
          <w:color w:val="000000"/>
          <w:sz w:val="24"/>
          <w:szCs w:val="24"/>
          <w:lang w:val="lt-LT"/>
        </w:rPr>
      </w:pPr>
      <w:r w:rsidRPr="006F1D26">
        <w:rPr>
          <w:rFonts w:ascii="Times New Roman" w:hAnsi="Times New Roman"/>
          <w:sz w:val="24"/>
          <w:szCs w:val="24"/>
        </w:rPr>
        <w:tab/>
      </w:r>
      <w:r w:rsidRPr="006F1D26">
        <w:rPr>
          <w:rFonts w:ascii="Times New Roman" w:hAnsi="Times New Roman"/>
          <w:b w:val="0"/>
          <w:caps w:val="0"/>
          <w:color w:val="000000"/>
          <w:sz w:val="24"/>
          <w:szCs w:val="24"/>
          <w:lang w:val="lt-LT"/>
        </w:rPr>
        <w:t>3. Taisyklės nustato supaprastintų pirkimų organizavimo ir planavimo tvarką, pirkimus atliekančius asmenis, pirkimo būdus ir jų atlikimo, ginčų nagrinėjimo procedūras, pirkimo dokumentų rengimo ir teikimo tiekėjams reikalavimus.</w:t>
      </w:r>
    </w:p>
    <w:p w:rsidR="006F1D26" w:rsidRPr="006F1D26" w:rsidRDefault="006F1D26" w:rsidP="006F1D26">
      <w:pPr>
        <w:spacing w:line="360" w:lineRule="auto"/>
        <w:jc w:val="both"/>
      </w:pPr>
      <w:r w:rsidRPr="006F1D26">
        <w:tab/>
        <w:t>4. Perkančioji organizacija prekių, paslaugų ir darbų supaprastintus pirkimus (toliau – supaprastinti pirkimai) gali atlikti VPĮ 84 straipsnyje nustatytais atvejais.</w:t>
      </w:r>
    </w:p>
    <w:p w:rsidR="006F1D26" w:rsidRPr="006F1D26" w:rsidRDefault="006F1D26" w:rsidP="006F1D26">
      <w:pPr>
        <w:spacing w:line="360" w:lineRule="auto"/>
        <w:ind w:firstLine="1296"/>
        <w:jc w:val="both"/>
      </w:pPr>
      <w:r w:rsidRPr="006F1D26">
        <w:t xml:space="preserve">5. Atlikdama supaprastintus pirkimus, Perkančioji organizacija vadovaujasi šiomis taisyklėmis, viešųjų pirkimų įstatymais, Lietuvos Respublikos civiliniu kodeksu (toliau – CK), kitais įstatymais ir poįstatyminiais teisės aktais. </w:t>
      </w:r>
    </w:p>
    <w:p w:rsidR="006F1D26" w:rsidRPr="006F1D26" w:rsidRDefault="006F1D26" w:rsidP="006F1D26">
      <w:pPr>
        <w:spacing w:line="360" w:lineRule="auto"/>
        <w:ind w:firstLine="1296"/>
        <w:jc w:val="both"/>
        <w:rPr>
          <w:rStyle w:val="Strong"/>
          <w:b w:val="0"/>
        </w:rPr>
      </w:pPr>
      <w:r w:rsidRPr="006F1D26">
        <w:rPr>
          <w:rStyle w:val="Strong"/>
          <w:b w:val="0"/>
        </w:rPr>
        <w:t>6. Supaprastinti pirkimai atliekami laikantis lygiateisiškumo, nediskriminavimo, skaidrumo, abipusio pripažinimo ir proporcingumo principų, konfidencialumo ir nešališkumo reikalavimų. Priimant sprendimus dėl pirkimų, vadovaujamasi racionalumo principu.</w:t>
      </w:r>
    </w:p>
    <w:p w:rsidR="006F1D26" w:rsidRPr="006F1D26" w:rsidRDefault="006F1D26" w:rsidP="006F1D26">
      <w:pPr>
        <w:spacing w:line="360" w:lineRule="auto"/>
        <w:ind w:firstLine="360"/>
        <w:jc w:val="both"/>
      </w:pPr>
      <w:r w:rsidRPr="006F1D26">
        <w:tab/>
        <w:t xml:space="preserve">7. </w:t>
      </w:r>
      <w:r w:rsidRPr="006F1D26">
        <w:rPr>
          <w:bCs/>
        </w:rPr>
        <w:t xml:space="preserve">Atliekant supaprastintus pirkimus </w:t>
      </w:r>
      <w:r w:rsidRPr="006F1D26">
        <w:t>Perkančioji organizacija</w:t>
      </w:r>
      <w:r w:rsidRPr="006F1D26">
        <w:rPr>
          <w:bCs/>
        </w:rPr>
        <w:t xml:space="preserve"> siekia atsižvelgti į visuomenės poreikius socialinėje srityje ir aplinkos apsaugos reikalavimus,</w:t>
      </w:r>
      <w:r w:rsidRPr="006F1D26">
        <w:t xml:space="preserve"> </w:t>
      </w:r>
      <w:r w:rsidRPr="006F1D26">
        <w:rPr>
          <w:bCs/>
        </w:rPr>
        <w:t xml:space="preserve">vadovaujantis viešųjų pirkimų įstatymo 91 straipsnio ir teisės aktų nuostatomis. </w:t>
      </w:r>
      <w:r w:rsidRPr="006F1D26">
        <w:t>Perkančioji organizacija prekes gali pirkti (internetiniuose) aukcionuose ar internetinėse parduotuvėse.</w:t>
      </w:r>
    </w:p>
    <w:p w:rsidR="006F1D26" w:rsidRPr="006F1D26" w:rsidRDefault="006F1D26" w:rsidP="006F1D26">
      <w:pPr>
        <w:spacing w:line="360" w:lineRule="auto"/>
        <w:ind w:firstLine="1298"/>
        <w:jc w:val="both"/>
      </w:pPr>
      <w:r w:rsidRPr="006F1D26">
        <w:t>8.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6F1D26" w:rsidRPr="006F1D26" w:rsidRDefault="006F1D26" w:rsidP="006F1D26">
      <w:pPr>
        <w:spacing w:line="360" w:lineRule="auto"/>
        <w:ind w:firstLine="1296"/>
        <w:jc w:val="both"/>
      </w:pPr>
      <w:r w:rsidRPr="006F1D26">
        <w:t xml:space="preserve">9. Supaprastinto pirkimo pradžią, pabaigą, pirkimo procedūrų nutraukimą reglamentuoja Viešųjų pirkimų įstatymo 7 straipsnis. Perkančioji organizacija, gavusi Viešųjų </w:t>
      </w:r>
      <w:r w:rsidRPr="006F1D26">
        <w:lastRenderedPageBreak/>
        <w:t>pirkimų tarnybos sutikimą, bet kuriuo metu iki pirkimo sutarties sudarymo turi teisę nutraukti pirkimo procedūras, jeigu atsirado aplinkybių, kurių nebuvo galima numatyti. Viešųjų pirkimų tarnybos sutikimas nereikalingas nutraukiant mažos vertės</w:t>
      </w:r>
      <w:r w:rsidRPr="006F1D26">
        <w:rPr>
          <w:b/>
          <w:bCs/>
        </w:rPr>
        <w:t xml:space="preserve"> </w:t>
      </w:r>
      <w:r w:rsidRPr="006F1D26">
        <w:t>pirkimo procedūras.</w:t>
      </w:r>
    </w:p>
    <w:p w:rsidR="006F1D26" w:rsidRPr="006F1D26" w:rsidRDefault="006F1D26" w:rsidP="006F1D26">
      <w:pPr>
        <w:spacing w:line="360" w:lineRule="auto"/>
        <w:jc w:val="both"/>
      </w:pPr>
      <w:r w:rsidRPr="006F1D26">
        <w:tab/>
        <w:t>10. Taisyklėse naudojamos sąvokos:</w:t>
      </w:r>
    </w:p>
    <w:p w:rsidR="006F1D26" w:rsidRPr="006F1D26" w:rsidRDefault="006F1D26" w:rsidP="006F1D26">
      <w:pPr>
        <w:pStyle w:val="ListParagraph"/>
        <w:numPr>
          <w:ilvl w:val="0"/>
          <w:numId w:val="1"/>
        </w:numPr>
        <w:spacing w:line="360" w:lineRule="auto"/>
        <w:jc w:val="both"/>
        <w:rPr>
          <w:b/>
        </w:rPr>
      </w:pPr>
      <w:r w:rsidRPr="006F1D26">
        <w:rPr>
          <w:b/>
          <w:bCs/>
          <w:i/>
        </w:rPr>
        <w:t>alternatyvus pasiūlymas</w:t>
      </w:r>
      <w:r w:rsidRPr="006F1D26">
        <w:rPr>
          <w:b/>
          <w:bCs/>
        </w:rPr>
        <w:t xml:space="preserve"> </w:t>
      </w:r>
      <w:r w:rsidRPr="006F1D26">
        <w:t>– pasiūlymas, kuriame siūlomos kitokios, negu yra nustatyta pirkimo dokumentuose, pirkimo objekto charakteristikos arba pirkimo sąlygos;</w:t>
      </w:r>
    </w:p>
    <w:p w:rsidR="006F1D26" w:rsidRPr="006F1D26" w:rsidRDefault="006F1D26" w:rsidP="006F1D26">
      <w:pPr>
        <w:pStyle w:val="ListParagraph"/>
        <w:numPr>
          <w:ilvl w:val="0"/>
          <w:numId w:val="1"/>
        </w:numPr>
        <w:spacing w:line="360" w:lineRule="auto"/>
        <w:jc w:val="both"/>
        <w:rPr>
          <w:b/>
        </w:rPr>
      </w:pPr>
      <w:r w:rsidRPr="006F1D26">
        <w:rPr>
          <w:b/>
          <w:i/>
          <w:iCs/>
        </w:rPr>
        <w:t>apklausa raštu</w:t>
      </w:r>
      <w:r w:rsidRPr="006F1D26">
        <w:rPr>
          <w:i/>
          <w:iCs/>
        </w:rPr>
        <w:t xml:space="preserve"> </w:t>
      </w:r>
      <w:r w:rsidRPr="006F1D26">
        <w:t xml:space="preserve">– mažos vertės pirkimo būdas, kai Perkančioji organizacija raštu ar skelbimu kviečia tiekėjus pateikti pasiūlymus ir perka prekes, paslaugas ar darbus iš pirkimą laimėjusio tiekėjo; </w:t>
      </w:r>
    </w:p>
    <w:p w:rsidR="006F1D26" w:rsidRPr="006F1D26" w:rsidRDefault="006F1D26" w:rsidP="006F1D26">
      <w:pPr>
        <w:pStyle w:val="ListParagraph"/>
        <w:numPr>
          <w:ilvl w:val="0"/>
          <w:numId w:val="1"/>
        </w:numPr>
        <w:spacing w:line="360" w:lineRule="auto"/>
        <w:jc w:val="both"/>
        <w:rPr>
          <w:b/>
        </w:rPr>
      </w:pPr>
      <w:r w:rsidRPr="006F1D26">
        <w:rPr>
          <w:b/>
          <w:i/>
          <w:iCs/>
        </w:rPr>
        <w:t>apklausa žodžiu</w:t>
      </w:r>
      <w:r w:rsidRPr="006F1D26">
        <w:rPr>
          <w:i/>
          <w:iCs/>
        </w:rPr>
        <w:t xml:space="preserve"> </w:t>
      </w:r>
      <w:r w:rsidRPr="006F1D26">
        <w:t xml:space="preserve">– mažos vertės pirkimo būdas, kai preliminarioji pirkimo sutarties vertė neviršija 3 000 € be pridėtinės vertės mokesčio (toliau – PVM) ir Perkančioji organizacija žodžiu kviečia tiekėjus pateikti pasiūlymus ir perka prekes, paslaugas ar darbus iš pirkimą laimėjusio tiekėjo; </w:t>
      </w:r>
    </w:p>
    <w:p w:rsidR="006F1D26" w:rsidRPr="006F1D26" w:rsidRDefault="006F1D26" w:rsidP="006F1D26">
      <w:pPr>
        <w:pStyle w:val="ListParagraph"/>
        <w:numPr>
          <w:ilvl w:val="0"/>
          <w:numId w:val="1"/>
        </w:numPr>
        <w:spacing w:line="360" w:lineRule="auto"/>
        <w:jc w:val="both"/>
        <w:rPr>
          <w:b/>
        </w:rPr>
      </w:pPr>
      <w:r w:rsidRPr="006F1D26">
        <w:rPr>
          <w:b/>
          <w:bCs/>
          <w:i/>
        </w:rPr>
        <w:t>kvalifikacijos patikrinimas</w:t>
      </w:r>
      <w:r w:rsidRPr="006F1D26">
        <w:t xml:space="preserve"> – procedūra, kurios metu tikrinama, ar tiekėjai atitinka pirkimo dokumentuose nurodytus minimalius kvalifikacijos reikalavimus;</w:t>
      </w:r>
    </w:p>
    <w:p w:rsidR="006F1D26" w:rsidRPr="006F1D26" w:rsidRDefault="006F1D26" w:rsidP="006F1D26">
      <w:pPr>
        <w:pStyle w:val="ListParagraph"/>
        <w:numPr>
          <w:ilvl w:val="0"/>
          <w:numId w:val="1"/>
        </w:numPr>
        <w:spacing w:line="360" w:lineRule="auto"/>
        <w:jc w:val="both"/>
        <w:rPr>
          <w:b/>
        </w:rPr>
      </w:pPr>
      <w:r w:rsidRPr="006F1D26">
        <w:rPr>
          <w:b/>
          <w:bCs/>
          <w:i/>
          <w:color w:val="000000"/>
        </w:rPr>
        <w:t>mažos vertės viešasis pirkimas</w:t>
      </w:r>
      <w:r w:rsidRPr="006F1D26">
        <w:rPr>
          <w:b/>
          <w:bCs/>
          <w:color w:val="000000"/>
        </w:rPr>
        <w:t xml:space="preserve"> </w:t>
      </w:r>
      <w:r w:rsidRPr="006F1D26">
        <w:rPr>
          <w:bCs/>
          <w:color w:val="000000"/>
        </w:rPr>
        <w:t xml:space="preserve">(toliau – </w:t>
      </w:r>
      <w:r w:rsidRPr="006F1D26">
        <w:rPr>
          <w:b/>
          <w:bCs/>
          <w:color w:val="000000"/>
        </w:rPr>
        <w:t>mažos vertės</w:t>
      </w:r>
      <w:r w:rsidRPr="006F1D26">
        <w:rPr>
          <w:bCs/>
          <w:color w:val="000000"/>
        </w:rPr>
        <w:t xml:space="preserve"> </w:t>
      </w:r>
      <w:r w:rsidRPr="006F1D26">
        <w:rPr>
          <w:b/>
          <w:bCs/>
          <w:color w:val="000000"/>
        </w:rPr>
        <w:t>pirkimas</w:t>
      </w:r>
      <w:r w:rsidRPr="006F1D26">
        <w:rPr>
          <w:bCs/>
          <w:color w:val="000000"/>
        </w:rPr>
        <w:t>)</w:t>
      </w:r>
      <w:r w:rsidRPr="006F1D26">
        <w:rPr>
          <w:b/>
          <w:bCs/>
          <w:color w:val="000000"/>
        </w:rPr>
        <w:t xml:space="preserve"> </w:t>
      </w:r>
      <w:r w:rsidRPr="006F1D26">
        <w:rPr>
          <w:color w:val="000000"/>
        </w:rPr>
        <w:t>– supaprastintas pirkimas, kai yra bent viena iš šių sąlygų:</w:t>
      </w:r>
    </w:p>
    <w:p w:rsidR="006F1D26" w:rsidRPr="006F1D26" w:rsidRDefault="006F1D26" w:rsidP="006F1D26">
      <w:pPr>
        <w:pStyle w:val="ListParagraph"/>
        <w:numPr>
          <w:ilvl w:val="0"/>
          <w:numId w:val="1"/>
        </w:numPr>
        <w:spacing w:line="360" w:lineRule="auto"/>
        <w:jc w:val="both"/>
        <w:rPr>
          <w:b/>
        </w:rPr>
      </w:pPr>
      <w:r w:rsidRPr="006F1D26">
        <w:rPr>
          <w:color w:val="000000"/>
        </w:rPr>
        <w:t>1) prekių ar paslaugų pirkimo vertė yra mažesnė kaip 58 000 eurų (be pridėtinės vertės mokesčio), o darbų pirkimo vertė mažesnė kaip 145 000 eurų (be pridėtinės vertės mokesčio);</w:t>
      </w:r>
    </w:p>
    <w:p w:rsidR="006F1D26" w:rsidRPr="006F1D26" w:rsidRDefault="006F1D26" w:rsidP="006F1D26">
      <w:pPr>
        <w:pStyle w:val="ListParagraph"/>
        <w:numPr>
          <w:ilvl w:val="0"/>
          <w:numId w:val="1"/>
        </w:numPr>
        <w:spacing w:line="360" w:lineRule="auto"/>
        <w:jc w:val="both"/>
        <w:rPr>
          <w:b/>
        </w:rPr>
      </w:pPr>
      <w:r w:rsidRPr="006F1D26">
        <w:rPr>
          <w:color w:val="000000"/>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rsidR="006F1D26" w:rsidRPr="006F1D26" w:rsidRDefault="006F1D26" w:rsidP="006F1D26">
      <w:pPr>
        <w:pStyle w:val="ListParagraph"/>
        <w:numPr>
          <w:ilvl w:val="0"/>
          <w:numId w:val="1"/>
        </w:numPr>
        <w:spacing w:line="360" w:lineRule="auto"/>
        <w:jc w:val="both"/>
        <w:rPr>
          <w:b/>
        </w:rPr>
      </w:pPr>
      <w:r w:rsidRPr="006F1D26">
        <w:rPr>
          <w:b/>
          <w:bCs/>
          <w:i/>
        </w:rPr>
        <w:t>numatomo pirkimo</w:t>
      </w:r>
      <w:r w:rsidRPr="006F1D26">
        <w:rPr>
          <w:i/>
        </w:rPr>
        <w:t xml:space="preserve"> </w:t>
      </w:r>
      <w:r w:rsidRPr="006F1D26">
        <w:rPr>
          <w:b/>
          <w:bCs/>
          <w:i/>
        </w:rPr>
        <w:t>vertė</w:t>
      </w:r>
      <w:r w:rsidRPr="006F1D26">
        <w:t xml:space="preserve"> (toliau – pirkimo vertė) – Perkančiosios organizacijos numatomų sudaryti pirkimo</w:t>
      </w:r>
      <w:r w:rsidRPr="006F1D26">
        <w:rPr>
          <w:b/>
          <w:bCs/>
        </w:rPr>
        <w:t xml:space="preserve"> </w:t>
      </w:r>
      <w:r w:rsidRPr="006F1D26">
        <w:t xml:space="preserve">sutarčių vertė, skaičiuojama imant visą mokėtiną sumą be pridėtinės vertės mokesčio, įskaitant visas sutarčių pasirinkimo ir pratęsimo galimybes. Kai perkančioji organizacija numato prizus ir (ar) kitas </w:t>
      </w:r>
      <w:r w:rsidRPr="006F1D26">
        <w:lastRenderedPageBreak/>
        <w:t>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6F1D26" w:rsidRPr="006F1D26" w:rsidRDefault="006F1D26" w:rsidP="006F1D26">
      <w:pPr>
        <w:pStyle w:val="ListParagraph"/>
        <w:numPr>
          <w:ilvl w:val="0"/>
          <w:numId w:val="1"/>
        </w:numPr>
        <w:spacing w:line="360" w:lineRule="auto"/>
        <w:jc w:val="both"/>
        <w:rPr>
          <w:b/>
        </w:rPr>
      </w:pPr>
      <w:r w:rsidRPr="006F1D26">
        <w:rPr>
          <w:b/>
          <w:bCs/>
          <w:i/>
        </w:rPr>
        <w:t>pirkimo iniciatorius</w:t>
      </w:r>
      <w:r w:rsidRPr="006F1D26">
        <w:rPr>
          <w:b/>
          <w:bCs/>
        </w:rPr>
        <w:t xml:space="preserve"> </w:t>
      </w:r>
      <w:r w:rsidRPr="006F1D26">
        <w:t xml:space="preserve">– Perkančiosios organizacijos padalinys, jei padalinio nėra – darbuotoja, kuris nurodė poreikį įsigyti reikalingas prekes, paslaugas arba darbus. </w:t>
      </w:r>
    </w:p>
    <w:p w:rsidR="006F1D26" w:rsidRPr="006F1D26" w:rsidRDefault="006F1D26" w:rsidP="006F1D26">
      <w:pPr>
        <w:pStyle w:val="ListParagraph"/>
        <w:numPr>
          <w:ilvl w:val="0"/>
          <w:numId w:val="1"/>
        </w:numPr>
        <w:spacing w:line="360" w:lineRule="auto"/>
        <w:jc w:val="both"/>
        <w:rPr>
          <w:b/>
        </w:rPr>
      </w:pPr>
      <w:r w:rsidRPr="006F1D26">
        <w:rPr>
          <w:b/>
          <w:bCs/>
          <w:i/>
        </w:rPr>
        <w:t>pirkimų organizatorius</w:t>
      </w:r>
      <w:r w:rsidRPr="006F1D26">
        <w:rPr>
          <w:b/>
          <w:bCs/>
        </w:rPr>
        <w:t xml:space="preserve"> </w:t>
      </w:r>
      <w:r w:rsidRPr="006F1D26">
        <w:t>–</w:t>
      </w:r>
      <w:r w:rsidRPr="006F1D26">
        <w:rPr>
          <w:b/>
          <w:bCs/>
        </w:rPr>
        <w:t xml:space="preserve"> </w:t>
      </w:r>
      <w:r w:rsidRPr="006F1D26">
        <w:t>Perkančiosios organizacijos vadovo paskirtas darbuotojas, dirbantis pagal darbo sutartį, kuris perkančiosios organizacijos nustatyta tvarka organizuoja ir atlieka mažos vertės pirkimus, kai tokiems pirkimams atlikti nesudaroma Viešojo pirkimo komisija (toliau – Komisija);</w:t>
      </w:r>
    </w:p>
    <w:p w:rsidR="006F1D26" w:rsidRPr="006F1D26" w:rsidRDefault="006F1D26" w:rsidP="006F1D26">
      <w:pPr>
        <w:pStyle w:val="ListParagraph"/>
        <w:numPr>
          <w:ilvl w:val="0"/>
          <w:numId w:val="1"/>
        </w:numPr>
        <w:spacing w:line="360" w:lineRule="auto"/>
        <w:jc w:val="both"/>
        <w:rPr>
          <w:b/>
        </w:rPr>
      </w:pPr>
      <w:r w:rsidRPr="006F1D26">
        <w:rPr>
          <w:b/>
          <w:bCs/>
          <w:i/>
        </w:rPr>
        <w:t>supaprastintas atviras konkursas</w:t>
      </w:r>
      <w:r w:rsidRPr="006F1D26">
        <w:rPr>
          <w:b/>
          <w:bCs/>
        </w:rPr>
        <w:t xml:space="preserve"> </w:t>
      </w:r>
      <w:r w:rsidRPr="006F1D26">
        <w:t>–</w:t>
      </w:r>
      <w:r w:rsidRPr="006F1D26">
        <w:rPr>
          <w:b/>
          <w:bCs/>
          <w:caps/>
        </w:rPr>
        <w:t xml:space="preserve"> </w:t>
      </w:r>
      <w:r w:rsidRPr="006F1D26">
        <w:t>supaprastinto pirkimo būdas, kai kiekvienas suinteresuotas tiekėjas gali pateikti pasiūlymą;</w:t>
      </w:r>
    </w:p>
    <w:p w:rsidR="006F1D26" w:rsidRPr="006F1D26" w:rsidRDefault="006F1D26" w:rsidP="006F1D26">
      <w:pPr>
        <w:pStyle w:val="ListParagraph"/>
        <w:numPr>
          <w:ilvl w:val="0"/>
          <w:numId w:val="1"/>
        </w:numPr>
        <w:spacing w:line="360" w:lineRule="auto"/>
        <w:jc w:val="both"/>
        <w:rPr>
          <w:b/>
        </w:rPr>
      </w:pPr>
      <w:r w:rsidRPr="006F1D26">
        <w:rPr>
          <w:b/>
          <w:bCs/>
          <w:i/>
        </w:rPr>
        <w:t xml:space="preserve">supaprastintas ribotas konkursas </w:t>
      </w:r>
      <w:r w:rsidRPr="006F1D26">
        <w:rPr>
          <w:i/>
        </w:rPr>
        <w:t>–</w:t>
      </w:r>
      <w:r w:rsidRPr="006F1D26">
        <w:t xml:space="preserve"> supaprastinto pirkimo būdas,</w:t>
      </w:r>
      <w:r w:rsidRPr="006F1D26">
        <w:rPr>
          <w:b/>
          <w:bCs/>
        </w:rPr>
        <w:t xml:space="preserve"> </w:t>
      </w:r>
      <w:r w:rsidRPr="006F1D26">
        <w:t>kai</w:t>
      </w:r>
      <w:r w:rsidRPr="006F1D26">
        <w:rPr>
          <w:b/>
          <w:bCs/>
        </w:rPr>
        <w:t xml:space="preserve"> </w:t>
      </w:r>
      <w:r w:rsidRPr="006F1D26">
        <w:t>paraiškas dalyvauti konkurse gali pateikti visi norintys konkurse dalyvauti tiekėjai, o</w:t>
      </w:r>
      <w:r w:rsidRPr="006F1D26">
        <w:rPr>
          <w:b/>
          <w:bCs/>
        </w:rPr>
        <w:t xml:space="preserve"> </w:t>
      </w:r>
      <w:r w:rsidRPr="006F1D26">
        <w:t>pasiūlymus konkursui – tik perkančiosios organizacijos pakviesti kandidatai;</w:t>
      </w:r>
    </w:p>
    <w:p w:rsidR="006F1D26" w:rsidRPr="006F1D26" w:rsidRDefault="006F1D26" w:rsidP="006F1D26">
      <w:pPr>
        <w:pStyle w:val="ListParagraph"/>
        <w:numPr>
          <w:ilvl w:val="0"/>
          <w:numId w:val="1"/>
        </w:numPr>
        <w:spacing w:line="360" w:lineRule="auto"/>
        <w:jc w:val="both"/>
        <w:rPr>
          <w:b/>
        </w:rPr>
      </w:pPr>
      <w:r w:rsidRPr="006F1D26">
        <w:rPr>
          <w:b/>
          <w:bCs/>
          <w:i/>
        </w:rPr>
        <w:t>supaprastintos skelbiamos derybos</w:t>
      </w:r>
      <w:r w:rsidRPr="006F1D26">
        <w:t xml:space="preserve"> – supaprastinto pirkimo būdas, kai paraiškas dalyvauti derybose gali pateikti visi tiekėjai, o perkančioji organizacija konsultuojasi su visais ar atrinktais kandidatais ir su vienu ar keliais iš jų derasi dėl pirkimo sutarties sąlygų;</w:t>
      </w:r>
    </w:p>
    <w:p w:rsidR="006F1D26" w:rsidRPr="006F1D26" w:rsidRDefault="006F1D26" w:rsidP="006F1D26">
      <w:pPr>
        <w:pStyle w:val="ListParagraph"/>
        <w:numPr>
          <w:ilvl w:val="0"/>
          <w:numId w:val="1"/>
        </w:numPr>
        <w:spacing w:line="360" w:lineRule="auto"/>
        <w:jc w:val="both"/>
        <w:rPr>
          <w:b/>
        </w:rPr>
      </w:pPr>
      <w:r w:rsidRPr="006F1D26">
        <w:rPr>
          <w:b/>
          <w:bCs/>
          <w:i/>
          <w:spacing w:val="-2"/>
        </w:rPr>
        <w:t>supaprastintas projekto konkursas</w:t>
      </w:r>
      <w:r w:rsidRPr="006F1D26">
        <w:rPr>
          <w:spacing w:val="-2"/>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6F1D26" w:rsidRPr="006F1D26" w:rsidRDefault="006F1D26" w:rsidP="006F1D26">
      <w:pPr>
        <w:spacing w:line="360" w:lineRule="auto"/>
        <w:ind w:firstLine="1296"/>
        <w:jc w:val="both"/>
      </w:pPr>
      <w:r w:rsidRPr="006F1D26">
        <w:t>11. Kitos Taisyklėse vartojamos pagrindinės sąvokos yra apibrėžtos Viešųjų pirkimų įstatyme.</w:t>
      </w:r>
    </w:p>
    <w:p w:rsidR="006F1D26" w:rsidRDefault="006F1D26" w:rsidP="00A809A1">
      <w:pPr>
        <w:spacing w:line="360" w:lineRule="auto"/>
        <w:ind w:firstLine="1296"/>
        <w:jc w:val="both"/>
      </w:pPr>
      <w:r w:rsidRPr="006F1D26">
        <w:t>12. Pasikeitus Taisyklėse minimiems teisės aktams ar rekomendacinio pobūdžio dokumentams, taikomos aktualios tų teisės aktų ar rekomendacinio pobūdžio</w:t>
      </w:r>
      <w:r w:rsidR="00A809A1">
        <w:t xml:space="preserve"> dokumentų redakcijos nuostatos.</w:t>
      </w:r>
    </w:p>
    <w:p w:rsidR="006F1D26" w:rsidRDefault="006F1D26" w:rsidP="006F1D26">
      <w:pPr>
        <w:spacing w:line="360" w:lineRule="auto"/>
        <w:jc w:val="center"/>
      </w:pPr>
    </w:p>
    <w:p w:rsidR="006F1D26" w:rsidRPr="006F1D26" w:rsidRDefault="006F1D26" w:rsidP="006F1D26">
      <w:pPr>
        <w:spacing w:line="360" w:lineRule="auto"/>
        <w:jc w:val="center"/>
        <w:rPr>
          <w:b/>
        </w:rPr>
      </w:pPr>
      <w:r w:rsidRPr="006F1D26">
        <w:rPr>
          <w:b/>
        </w:rPr>
        <w:lastRenderedPageBreak/>
        <w:t>II. SUPAPRASTINTŲ PIRKIMŲ PASKELBIMAS</w:t>
      </w:r>
    </w:p>
    <w:p w:rsidR="006F1D26" w:rsidRPr="006F1D26" w:rsidRDefault="006F1D26" w:rsidP="006F1D26">
      <w:pPr>
        <w:spacing w:line="360" w:lineRule="auto"/>
        <w:jc w:val="center"/>
        <w:rPr>
          <w:b/>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13. Perkančioji organizacija skelbia apie kiekvieną supaprastintą pirkimą, išskyrus Taisyklėse nustatytus, atsižvelgiant į Viešųjų pirkimų įstatymo 92 straipsnio nuostatas, atvejus.</w:t>
      </w:r>
    </w:p>
    <w:p w:rsidR="006F1D26" w:rsidRPr="006F1D26" w:rsidRDefault="006F1D26" w:rsidP="006F1D26">
      <w:pPr>
        <w:pStyle w:val="Bodytext"/>
        <w:spacing w:line="360" w:lineRule="auto"/>
        <w:ind w:firstLine="1296"/>
        <w:rPr>
          <w:spacing w:val="-2"/>
          <w:sz w:val="24"/>
          <w:szCs w:val="24"/>
          <w:lang w:val="lt-LT"/>
        </w:rPr>
      </w:pPr>
      <w:r w:rsidRPr="006F1D26">
        <w:rPr>
          <w:spacing w:val="-2"/>
          <w:sz w:val="24"/>
          <w:szCs w:val="24"/>
          <w:lang w:val="lt-LT"/>
        </w:rPr>
        <w:t>14.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6F1D26" w:rsidRPr="006F1D26" w:rsidRDefault="006F1D26" w:rsidP="006F1D26">
      <w:pPr>
        <w:pStyle w:val="Bodytext"/>
        <w:spacing w:line="360" w:lineRule="auto"/>
        <w:ind w:firstLine="1296"/>
        <w:rPr>
          <w:spacing w:val="-2"/>
          <w:sz w:val="24"/>
          <w:szCs w:val="24"/>
          <w:lang w:val="lt-LT"/>
        </w:rPr>
      </w:pPr>
      <w:r w:rsidRPr="006F1D26">
        <w:rPr>
          <w:sz w:val="24"/>
          <w:szCs w:val="24"/>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6F1D26">
        <w:rPr>
          <w:i/>
          <w:iCs/>
          <w:sz w:val="24"/>
          <w:szCs w:val="24"/>
          <w:lang w:val="lt-LT"/>
        </w:rPr>
        <w:t>ex ante</w:t>
      </w:r>
      <w:r w:rsidRPr="006F1D26">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6F1D26">
        <w:rPr>
          <w:i/>
          <w:iCs/>
          <w:sz w:val="24"/>
          <w:szCs w:val="24"/>
          <w:lang w:val="lt-LT"/>
        </w:rPr>
        <w:t>ex ante</w:t>
      </w:r>
      <w:r w:rsidRPr="006F1D26">
        <w:rPr>
          <w:sz w:val="24"/>
          <w:szCs w:val="24"/>
          <w:lang w:val="lt-LT"/>
        </w:rPr>
        <w:t xml:space="preserve"> skaidrumo – ir Europos Sąjungos oficialiajame leidinyje. Skelbimai, informaciniai pranešimai ir pranešimai dėl savanoriško </w:t>
      </w:r>
      <w:r w:rsidRPr="006F1D26">
        <w:rPr>
          <w:i/>
          <w:iCs/>
          <w:sz w:val="24"/>
          <w:szCs w:val="24"/>
          <w:lang w:val="lt-LT"/>
        </w:rPr>
        <w:t>ex ante</w:t>
      </w:r>
      <w:r w:rsidRPr="006F1D26">
        <w:rPr>
          <w:sz w:val="24"/>
          <w:szCs w:val="24"/>
          <w:lang w:val="lt-LT"/>
        </w:rPr>
        <w:t xml:space="preserve"> skaidrumo gali būti papildomai skelbiami perkančiosios organizacijos tinklalapyje, kitur internete, leidiniuose ar kitomis priemonėmis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w:t>
      </w:r>
    </w:p>
    <w:p w:rsidR="006F1D26" w:rsidRPr="006F1D26" w:rsidRDefault="006F1D26" w:rsidP="006F1D26">
      <w:pPr>
        <w:pStyle w:val="Bodytext"/>
        <w:spacing w:line="360" w:lineRule="auto"/>
        <w:ind w:firstLine="1296"/>
        <w:rPr>
          <w:sz w:val="24"/>
          <w:szCs w:val="24"/>
          <w:lang w:val="lt-LT"/>
        </w:rPr>
      </w:pPr>
    </w:p>
    <w:p w:rsidR="006F1D26" w:rsidRPr="006F1D26" w:rsidRDefault="006F1D26" w:rsidP="006F1D26">
      <w:pPr>
        <w:widowControl w:val="0"/>
        <w:jc w:val="center"/>
        <w:textAlignment w:val="baseline"/>
        <w:rPr>
          <w:b/>
          <w:bCs/>
        </w:rPr>
      </w:pPr>
      <w:r w:rsidRPr="006F1D26">
        <w:rPr>
          <w:b/>
          <w:bCs/>
        </w:rPr>
        <w:t>III. SUPAPRASTINTŲ PIRKIMŲ ATLIKIMAS. JUOS ATLIEKANTYS ASMENYS</w:t>
      </w:r>
    </w:p>
    <w:p w:rsidR="006F1D26" w:rsidRPr="006F1D26" w:rsidRDefault="006F1D26" w:rsidP="006F1D26">
      <w:pPr>
        <w:widowControl w:val="0"/>
        <w:jc w:val="both"/>
        <w:textAlignment w:val="baseline"/>
      </w:pPr>
    </w:p>
    <w:p w:rsidR="006F1D26" w:rsidRPr="006F1D26" w:rsidRDefault="006F1D26" w:rsidP="006F1D26">
      <w:pPr>
        <w:widowControl w:val="0"/>
        <w:spacing w:line="360" w:lineRule="auto"/>
        <w:ind w:firstLine="1296"/>
        <w:jc w:val="both"/>
        <w:textAlignment w:val="baseline"/>
      </w:pPr>
      <w:r w:rsidRPr="006F1D26">
        <w:t>17. Vadovaujantis Viešųjų pirkimų įstatymo 16 straipsniu, supaprast</w:t>
      </w:r>
      <w:r w:rsidR="00A809A1">
        <w:t xml:space="preserve">intus pirkimus vykdo </w:t>
      </w:r>
      <w:r w:rsidRPr="006F1D26">
        <w:t xml:space="preserve"> </w:t>
      </w:r>
      <w:r w:rsidR="00A809A1">
        <w:t xml:space="preserve">Perkančiosios organizacijos </w:t>
      </w:r>
      <w:r w:rsidRPr="006F1D26">
        <w:t xml:space="preserve">direktoriaus įsakymu sudaryta Komisija. Mažos vertės pirkimus vykdo Komisija arba Pirkimo organizatorius. Komisijos pirmininku, jos nariais, Pirkimo organizatoriumi skiriami nepriekaištingos reputacijos asmenys. </w:t>
      </w:r>
    </w:p>
    <w:p w:rsidR="006F1D26" w:rsidRPr="006F1D26" w:rsidRDefault="006F1D26" w:rsidP="006F1D26">
      <w:pPr>
        <w:widowControl w:val="0"/>
        <w:spacing w:line="360" w:lineRule="auto"/>
        <w:ind w:firstLine="1296"/>
        <w:jc w:val="both"/>
        <w:textAlignment w:val="baseline"/>
      </w:pPr>
      <w:r w:rsidRPr="006F1D26">
        <w:t xml:space="preserve">18. Mažos vertės pirkimus vykdo: </w:t>
      </w:r>
    </w:p>
    <w:p w:rsidR="006F1D26" w:rsidRPr="006F1D26" w:rsidRDefault="006F1D26" w:rsidP="006F1D26">
      <w:pPr>
        <w:widowControl w:val="0"/>
        <w:spacing w:line="360" w:lineRule="auto"/>
        <w:ind w:firstLine="1296"/>
        <w:jc w:val="both"/>
        <w:textAlignment w:val="baseline"/>
      </w:pPr>
      <w:r w:rsidRPr="006F1D26">
        <w:t xml:space="preserve">18.1. Komisija, kai prekių ar paslaugų pirkimo sutarties vertė viršija </w:t>
      </w:r>
      <w:r w:rsidRPr="006F1D26">
        <w:rPr>
          <w:i/>
        </w:rPr>
        <w:t>15 000,00 eurų(be PVM)</w:t>
      </w:r>
      <w:r w:rsidRPr="006F1D26">
        <w:t xml:space="preserve">, o darbų pirkimo sutarties vertė viršija </w:t>
      </w:r>
      <w:r w:rsidRPr="006F1D26">
        <w:rPr>
          <w:i/>
        </w:rPr>
        <w:t>28 000,00 eurų (be PVM)</w:t>
      </w:r>
      <w:r w:rsidRPr="006F1D26">
        <w:t>;</w:t>
      </w:r>
    </w:p>
    <w:p w:rsidR="006F1D26" w:rsidRPr="006F1D26" w:rsidRDefault="006F1D26" w:rsidP="006F1D26">
      <w:pPr>
        <w:widowControl w:val="0"/>
        <w:spacing w:line="360" w:lineRule="auto"/>
        <w:ind w:firstLine="1296"/>
        <w:jc w:val="both"/>
        <w:textAlignment w:val="baseline"/>
      </w:pPr>
      <w:r w:rsidRPr="006F1D26">
        <w:t xml:space="preserve">18.2. Pirkimų organizatorius, kai prekių ar paslaugų pirkimo sutarties vertė neviršija </w:t>
      </w:r>
      <w:r w:rsidRPr="006F1D26">
        <w:rPr>
          <w:i/>
        </w:rPr>
        <w:lastRenderedPageBreak/>
        <w:t xml:space="preserve">15 000,00 eurų </w:t>
      </w:r>
      <w:r w:rsidRPr="006F1D26">
        <w:rPr>
          <w:bCs/>
        </w:rPr>
        <w:t>(</w:t>
      </w:r>
      <w:r w:rsidRPr="006F1D26">
        <w:rPr>
          <w:i/>
        </w:rPr>
        <w:t>be PVM</w:t>
      </w:r>
      <w:r w:rsidRPr="006F1D26">
        <w:t xml:space="preserve">), o darbų pirkimo sutarties vertė neviršija </w:t>
      </w:r>
      <w:r w:rsidRPr="006F1D26">
        <w:rPr>
          <w:i/>
        </w:rPr>
        <w:t>28 000,00 eurų(be PVM)</w:t>
      </w:r>
      <w:r w:rsidRPr="006F1D26">
        <w:t xml:space="preserve">. </w:t>
      </w:r>
    </w:p>
    <w:p w:rsidR="006F1D26" w:rsidRPr="006F1D26" w:rsidRDefault="00A809A1" w:rsidP="006F1D26">
      <w:pPr>
        <w:widowControl w:val="0"/>
        <w:spacing w:line="360" w:lineRule="auto"/>
        <w:ind w:firstLine="1296"/>
        <w:jc w:val="both"/>
        <w:textAlignment w:val="baseline"/>
      </w:pPr>
      <w:r>
        <w:t>19. Perkančiosios organizacijos</w:t>
      </w:r>
      <w:r w:rsidR="006F1D26" w:rsidRPr="006F1D26">
        <w:t xml:space="preserve"> direktorius turi teisę priimti sprendimą pavesti supaprastintą pirkimą vykdyti Pirkimo organizatoriui arba Komisijai neatsižvelgdamas į Taisyklių 18.1 ir 18.2. punkte nustatytas aplinkybes. </w:t>
      </w:r>
    </w:p>
    <w:p w:rsidR="006F1D26" w:rsidRPr="006F1D26" w:rsidRDefault="006F1D26" w:rsidP="006F1D26">
      <w:pPr>
        <w:widowControl w:val="0"/>
        <w:spacing w:line="360" w:lineRule="auto"/>
        <w:ind w:firstLine="1296"/>
        <w:jc w:val="both"/>
        <w:textAlignment w:val="baseline"/>
      </w:pPr>
      <w:r w:rsidRPr="006F1D26">
        <w:t xml:space="preserve">20. </w:t>
      </w:r>
      <w:r w:rsidR="00A809A1">
        <w:t>Komisija dirba pagal Perkančiosios organizacijos</w:t>
      </w:r>
      <w:r w:rsidRPr="006F1D26">
        <w:t xml:space="preserve"> direktoriaus patvirtintą Komisijos darbo reglamentą. Komisijai turi būti nustatytos užduotys ir suteikti visi užduotims vykdyti reikalingi įgaliojimai. Komisija sprendimus priima savarankiškai. </w:t>
      </w:r>
    </w:p>
    <w:p w:rsidR="006F1D26" w:rsidRPr="006F1D26" w:rsidRDefault="006F1D26" w:rsidP="006F1D26">
      <w:pPr>
        <w:widowControl w:val="0"/>
        <w:spacing w:line="360" w:lineRule="auto"/>
        <w:ind w:firstLine="1296"/>
        <w:jc w:val="both"/>
        <w:textAlignment w:val="baseline"/>
      </w:pPr>
      <w:r w:rsidRPr="006F1D26">
        <w:t xml:space="preserve">21. Supaprastintus pirkimus vykdantys Komisijos nariai ir Pirkimo organizatorius turi būti pasirašę nešališkumo deklaraciją ir konfidencialumo pasižadėjimą. </w:t>
      </w:r>
    </w:p>
    <w:p w:rsidR="006F1D26" w:rsidRPr="006F1D26" w:rsidRDefault="006F1D26" w:rsidP="006F1D26">
      <w:pPr>
        <w:widowControl w:val="0"/>
        <w:spacing w:line="360" w:lineRule="auto"/>
        <w:ind w:firstLine="1296"/>
        <w:jc w:val="both"/>
        <w:textAlignment w:val="baseline"/>
      </w:pPr>
      <w:r w:rsidRPr="006F1D26">
        <w:t xml:space="preserve">22. Supaprastintas pirkimas atliekamas šiais etapais: </w:t>
      </w:r>
    </w:p>
    <w:p w:rsidR="006F1D26" w:rsidRPr="006F1D26" w:rsidRDefault="006F1D26" w:rsidP="006F1D26">
      <w:pPr>
        <w:widowControl w:val="0"/>
        <w:spacing w:line="360" w:lineRule="auto"/>
        <w:ind w:firstLine="1296"/>
        <w:jc w:val="both"/>
        <w:textAlignment w:val="baseline"/>
      </w:pPr>
      <w:r w:rsidRPr="006F1D26">
        <w:t>22.1. Pirkimo iniciatorius dėl pirkimo atlikimo parengia pirkimo paraišką, joje nurodydamas pagrindines pirkimo sąlygas;</w:t>
      </w:r>
    </w:p>
    <w:p w:rsidR="006F1D26" w:rsidRPr="006F1D26" w:rsidRDefault="00A809A1" w:rsidP="006F1D26">
      <w:pPr>
        <w:widowControl w:val="0"/>
        <w:spacing w:line="360" w:lineRule="auto"/>
        <w:ind w:firstLine="1296"/>
        <w:jc w:val="both"/>
        <w:textAlignment w:val="baseline"/>
      </w:pPr>
      <w:r>
        <w:t>22.2. Perkančiosios organozacijos</w:t>
      </w:r>
      <w:r w:rsidR="006F1D26" w:rsidRPr="006F1D26">
        <w:t xml:space="preserve"> direktorius paveda pirkimą atlikti Komisijai arba Pirkimo organizatoriui (priklausomai nuo Pirkimų suvestinėje nurodytų pirkimo verčių);</w:t>
      </w:r>
    </w:p>
    <w:p w:rsidR="006F1D26" w:rsidRPr="006F1D26" w:rsidRDefault="006F1D26" w:rsidP="006F1D26">
      <w:pPr>
        <w:widowControl w:val="0"/>
        <w:spacing w:line="360" w:lineRule="auto"/>
        <w:ind w:firstLine="1296"/>
        <w:jc w:val="both"/>
        <w:textAlignment w:val="baseline"/>
      </w:pPr>
      <w:r w:rsidRPr="006F1D26">
        <w:t>22.3. Komisija arba Pirkimo organizatorius parengia pirkimo sąlygas (išskyrus, kai apklausa atliekama žodžiu)</w:t>
      </w:r>
      <w:r w:rsidRPr="006F1D26">
        <w:rPr>
          <w:b/>
          <w:bCs/>
        </w:rPr>
        <w:t xml:space="preserve">. </w:t>
      </w:r>
    </w:p>
    <w:p w:rsidR="006F1D26" w:rsidRPr="006F1D26" w:rsidRDefault="006F1D26" w:rsidP="006F1D26">
      <w:pPr>
        <w:widowControl w:val="0"/>
        <w:spacing w:line="360" w:lineRule="auto"/>
        <w:ind w:firstLine="1296"/>
        <w:jc w:val="both"/>
        <w:textAlignment w:val="baseline"/>
      </w:pPr>
      <w:r w:rsidRPr="006F1D26">
        <w:t xml:space="preserve">23. Pirkimo iniciatorius, teikdamas 22.1. punkte nurodytą pirkimo paraišką, joje nurodo šias pagrindines pirkimo sąlygas ir informaciją: </w:t>
      </w:r>
    </w:p>
    <w:p w:rsidR="006F1D26" w:rsidRPr="006F1D26" w:rsidRDefault="006F1D26" w:rsidP="006F1D26">
      <w:pPr>
        <w:widowControl w:val="0"/>
        <w:spacing w:line="360" w:lineRule="auto"/>
        <w:ind w:firstLine="1296"/>
        <w:jc w:val="both"/>
        <w:textAlignment w:val="baseline"/>
      </w:pPr>
      <w:r w:rsidRPr="006F1D26">
        <w:t xml:space="preserve">23.1.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6F1D26" w:rsidRPr="006F1D26" w:rsidRDefault="006F1D26" w:rsidP="006F1D26">
      <w:pPr>
        <w:widowControl w:val="0"/>
        <w:spacing w:line="360" w:lineRule="auto"/>
        <w:ind w:firstLine="1296"/>
        <w:jc w:val="both"/>
        <w:textAlignment w:val="baseline"/>
      </w:pPr>
      <w:r w:rsidRPr="006F1D26">
        <w:t xml:space="preserve">23.2. maksimalią šio pirkimo vertę; </w:t>
      </w:r>
    </w:p>
    <w:p w:rsidR="006F1D26" w:rsidRPr="006F1D26" w:rsidRDefault="006F1D26" w:rsidP="006F1D26">
      <w:pPr>
        <w:widowControl w:val="0"/>
        <w:spacing w:line="360" w:lineRule="auto"/>
        <w:ind w:firstLine="1296"/>
        <w:jc w:val="both"/>
        <w:textAlignment w:val="baseline"/>
      </w:pPr>
      <w:r w:rsidRPr="006F1D26">
        <w:t xml:space="preserve">23.3. minimalius tiekėjų kvalifikacijos reikalavimus; </w:t>
      </w:r>
    </w:p>
    <w:p w:rsidR="006F1D26" w:rsidRPr="006F1D26" w:rsidRDefault="006F1D26" w:rsidP="006F1D26">
      <w:pPr>
        <w:widowControl w:val="0"/>
        <w:spacing w:line="360" w:lineRule="auto"/>
        <w:ind w:firstLine="1296"/>
        <w:jc w:val="both"/>
        <w:textAlignment w:val="baseline"/>
      </w:pPr>
      <w:r w:rsidRPr="006F1D26">
        <w:t xml:space="preserve">23.4. rekomenduojamus pasiūlymų vertinimo kriterijus, o kai siūloma vertinti ekonomiškai naudingiausio pasiūlymo kriterijumi – ekonominio naudingumo vertinimo kriterijus ir parametrus, jų lyginamuosius svorius ir vertinimo tvarką; </w:t>
      </w:r>
    </w:p>
    <w:p w:rsidR="006F1D26" w:rsidRPr="006F1D26" w:rsidRDefault="006F1D26" w:rsidP="006F1D26">
      <w:pPr>
        <w:widowControl w:val="0"/>
        <w:spacing w:line="360" w:lineRule="auto"/>
        <w:ind w:firstLine="1296"/>
        <w:jc w:val="both"/>
        <w:textAlignment w:val="baseline"/>
      </w:pPr>
      <w:r w:rsidRPr="006F1D26">
        <w:t xml:space="preserve">23.5. prekių pristatymo ar paslaugų bei darbų atlikimo terminus, pirkimo sutarties trukmę, kitas reikalingas pirkimo sutarties sąlygas arba pirkimo sutarties projektą; </w:t>
      </w:r>
    </w:p>
    <w:p w:rsidR="006F1D26" w:rsidRPr="006F1D26" w:rsidRDefault="006F1D26" w:rsidP="006F1D26">
      <w:pPr>
        <w:widowControl w:val="0"/>
        <w:spacing w:line="360" w:lineRule="auto"/>
        <w:ind w:firstLine="1296"/>
        <w:jc w:val="both"/>
        <w:textAlignment w:val="baseline"/>
      </w:pPr>
      <w:r w:rsidRPr="006F1D26">
        <w:t xml:space="preserve">23.6. kitą reikalingą informaciją. </w:t>
      </w:r>
    </w:p>
    <w:p w:rsidR="006F1D26" w:rsidRPr="006F1D26" w:rsidRDefault="00A809A1" w:rsidP="006F1D26">
      <w:pPr>
        <w:widowControl w:val="0"/>
        <w:spacing w:line="360" w:lineRule="auto"/>
        <w:ind w:firstLine="1296"/>
        <w:jc w:val="both"/>
        <w:textAlignment w:val="baseline"/>
      </w:pPr>
      <w:r>
        <w:t>24. Perkančioji organizacija</w:t>
      </w:r>
      <w:r w:rsidR="006F1D26" w:rsidRPr="006F1D26">
        <w:t xml:space="preserve"> privalo įsigyti prekes, paslaugas ir darbus iš centrinės perkančios organizacijos (toliau – CPO) arba per ją, kai CPO kataloge siūlomos prekės, paslaugo</w:t>
      </w:r>
      <w:r>
        <w:t>s ar darbai atitinka Perkančiosios organizacijos poreikius ir Perkančioji organizacija</w:t>
      </w:r>
      <w:r w:rsidR="006F1D26" w:rsidRPr="006F1D26">
        <w:t xml:space="preserve"> negali jų atlikti efektyvesniu būdu racionaliai naudodama tam skirtas lėšas. </w:t>
      </w:r>
      <w:r>
        <w:t>Perkančioji organizacija</w:t>
      </w:r>
      <w:r w:rsidR="006F1D26" w:rsidRPr="006F1D26">
        <w:t xml:space="preserve"> privalo </w:t>
      </w:r>
      <w:r w:rsidR="006F1D26" w:rsidRPr="006F1D26">
        <w:lastRenderedPageBreak/>
        <w:t xml:space="preserve">motyvuoti savo sprendimą neatlikti CPO kataloge siūlomų prekių, paslaugų ar darbų pirkimą ir saugoti tai patvirtinantį dokumentą kartu su kitais pirkimo dokumentais Viešųjų pirkimų įstatymo 21 straipsnyje nustatyta tvarka. </w:t>
      </w:r>
    </w:p>
    <w:p w:rsidR="006F1D26" w:rsidRPr="006F1D26" w:rsidRDefault="00A809A1" w:rsidP="006F1D26">
      <w:pPr>
        <w:widowControl w:val="0"/>
        <w:spacing w:line="360" w:lineRule="auto"/>
        <w:ind w:firstLine="1296"/>
        <w:jc w:val="both"/>
        <w:textAlignment w:val="baseline"/>
      </w:pPr>
      <w:r>
        <w:t>25. Perkančioji organizacija</w:t>
      </w:r>
      <w:r w:rsidR="006F1D26" w:rsidRPr="006F1D26">
        <w:t xml:space="preserve">, bet kuriuo metu iki pirkimo sutarties sudarymo, turi teisę nutraukti supaprastinto pirkimo procedūras, jeigu atsirado aplinkybių, kurių nebuvo galima numatyti (perkamas objektas tapo nereikalingas, nėra lėšų už jį apmokėti ir pan.). Sprendimą dėl supaprastinto pirkimo procedūrų nutraukimo gali priimti Komisija arba Pirkimo organizatorius. </w:t>
      </w:r>
    </w:p>
    <w:p w:rsidR="006F1D26" w:rsidRPr="006F1D26" w:rsidRDefault="006F1D26" w:rsidP="006F1D26">
      <w:pPr>
        <w:spacing w:line="360" w:lineRule="auto"/>
        <w:jc w:val="both"/>
      </w:pPr>
    </w:p>
    <w:p w:rsidR="006F1D26" w:rsidRPr="006F1D26" w:rsidRDefault="006F1D26" w:rsidP="006F1D26">
      <w:pPr>
        <w:spacing w:line="360" w:lineRule="auto"/>
        <w:jc w:val="both"/>
        <w:rPr>
          <w:b/>
        </w:rPr>
      </w:pPr>
      <w:r w:rsidRPr="006F1D26">
        <w:tab/>
      </w:r>
      <w:r w:rsidRPr="006F1D26">
        <w:rPr>
          <w:b/>
        </w:rPr>
        <w:t>IV. PIRKIMO DOKUMENTŲ RENGIMAS, PAAIŠKINIMAI, TEIKIMAS</w:t>
      </w:r>
    </w:p>
    <w:p w:rsidR="006F1D26" w:rsidRPr="006F1D26" w:rsidRDefault="006F1D26" w:rsidP="006F1D26">
      <w:pPr>
        <w:spacing w:line="360" w:lineRule="auto"/>
        <w:jc w:val="both"/>
        <w:rPr>
          <w:b/>
        </w:rPr>
      </w:pPr>
    </w:p>
    <w:p w:rsidR="006F1D26" w:rsidRPr="006F1D26" w:rsidRDefault="006F1D26" w:rsidP="006F1D26">
      <w:pPr>
        <w:pStyle w:val="Bodytext"/>
        <w:spacing w:line="360" w:lineRule="auto"/>
        <w:ind w:firstLine="1296"/>
        <w:rPr>
          <w:sz w:val="24"/>
          <w:szCs w:val="24"/>
          <w:lang w:val="lt-LT"/>
        </w:rPr>
      </w:pPr>
      <w:r w:rsidRPr="006F1D26">
        <w:rPr>
          <w:sz w:val="24"/>
          <w:szCs w:val="24"/>
        </w:rPr>
        <w:t xml:space="preserve">26. </w:t>
      </w:r>
      <w:r w:rsidRPr="006F1D26">
        <w:rPr>
          <w:sz w:val="24"/>
          <w:szCs w:val="24"/>
          <w:lang w:val="lt-LT"/>
        </w:rPr>
        <w:t>Pirkimo dokumentai turi būti tikslūs, aiškūs, be dviprasmybių, kad tiekėjai galėtų pateikti pasiūlymus, o perkančioji organizacija nupirkti tai, ko reikia.</w:t>
      </w:r>
      <w:r w:rsidRPr="006F1D26">
        <w:rPr>
          <w:sz w:val="24"/>
          <w:szCs w:val="24"/>
        </w:rPr>
        <w:t xml:space="preserve"> </w:t>
      </w:r>
      <w:r w:rsidRPr="006F1D26">
        <w:rPr>
          <w:sz w:val="24"/>
          <w:szCs w:val="24"/>
          <w:lang w:val="lt-LT"/>
        </w:rPr>
        <w:t>Dokumentai rengiami lietuvių kalba. Papildomai pirkimo dokumentai gali būti rengiami ir kitomis kalbomis.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 xml:space="preserve">27. Pirkimo dokumentus rengia Komisija arba Pirkimo organizatorius. Pirkimo dokumentus rengiantys asmenys turi teisę gauti iš perkančiosios organizacijos darbuotojų visą informaciją, reikalingą pirkimo dokumentams parengti. </w:t>
      </w:r>
    </w:p>
    <w:p w:rsidR="006F1D26" w:rsidRPr="006F1D26" w:rsidRDefault="006F1D26" w:rsidP="006F1D26">
      <w:pPr>
        <w:widowControl w:val="0"/>
        <w:spacing w:line="360" w:lineRule="auto"/>
        <w:ind w:firstLine="1296"/>
        <w:jc w:val="both"/>
        <w:textAlignment w:val="baseline"/>
      </w:pPr>
      <w:r w:rsidRPr="006F1D26">
        <w:t xml:space="preserve">28. Pirkimo dokumentai nerengiami, kai perkamos įprastos, nesudėtingos prekės ar paslaugos, ir apklausa vykdoma žodžiu. </w:t>
      </w:r>
    </w:p>
    <w:p w:rsidR="006F1D26" w:rsidRPr="006F1D26" w:rsidRDefault="006F1D26" w:rsidP="006F1D26">
      <w:pPr>
        <w:widowControl w:val="0"/>
        <w:spacing w:line="360" w:lineRule="auto"/>
        <w:ind w:firstLine="1296"/>
        <w:jc w:val="both"/>
        <w:textAlignment w:val="baseline"/>
      </w:pPr>
      <w:r w:rsidRPr="006F1D26">
        <w:t>29. Pirkimo dokumentuose nustatyti reikalavimai negali dirbtinai riboti tiekėjų galimybių dalyvauti supaprastintame pirkime ar sudaryti sąlygas išskirtinai dalyvauti tik konkretiems tiekėjams.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 Pirkimo dokumentuose, atsižvelgiant į pasirinktą supaprastinto pirkimo būdą, pateikiama ši informacija: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30.1. nuoroda į perkančiosios organizacijos supaprastintų pirkimų taisykles, kuriomis vadovaujantis vykdomas supaprastintas pirkimas (taisyklių pavadinimas, patvirtinimo data);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 jei apie pirkimą buvo skelbta, nuoroda į skelbimą;</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30.3. perkančiosios organizacijos darbuotojų, kurie įgalioti palaikyti ryšį su tiekėjais, pareigos, vardai, pavardės, adresai, telefonų ir faksų numeriai, taip pat informacija, kokiu būdu vyks bendravimas tarp perkančiosios organizacijos ir tiekėjų;</w:t>
      </w:r>
    </w:p>
    <w:p w:rsidR="006F1D26" w:rsidRPr="006F1D26" w:rsidRDefault="006F1D26" w:rsidP="006F1D26">
      <w:pPr>
        <w:widowControl w:val="0"/>
        <w:ind w:firstLine="1296"/>
        <w:jc w:val="both"/>
        <w:textAlignment w:val="baseline"/>
      </w:pPr>
      <w:r w:rsidRPr="006F1D26">
        <w:t xml:space="preserve">30.4. pasiūlymų rengimo ir pateikimo reikalavimai: terminas (data, valanda ir minutė) ir vieta; </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 xml:space="preserve">30.5. pasiūlymų ir (ar) paraiškų rengimo ir pateikimo reikalavimai; jeigu numatoma pasiūlymus ir (ar) paraiškas priimti naudojant elektronines priemones, atitinkančias Viešųjų pirkimų </w:t>
      </w:r>
      <w:r w:rsidRPr="006F1D26">
        <w:rPr>
          <w:sz w:val="24"/>
          <w:szCs w:val="24"/>
          <w:lang w:val="lt-LT"/>
        </w:rPr>
        <w:lastRenderedPageBreak/>
        <w:t>įstatymo 17 straipsnio nuostatas, – informacija apie reikalavimus, būtinus pasiūlymams ir (ar) paraiškoms pateikti elektroniniu būdu;</w:t>
      </w:r>
    </w:p>
    <w:p w:rsidR="006F1D26" w:rsidRPr="006F1D26" w:rsidRDefault="006F1D26" w:rsidP="006F1D26">
      <w:pPr>
        <w:pStyle w:val="Bodytext"/>
        <w:spacing w:line="360" w:lineRule="auto"/>
        <w:ind w:firstLine="1296"/>
        <w:rPr>
          <w:sz w:val="24"/>
          <w:szCs w:val="24"/>
          <w:lang w:val="lt-LT"/>
        </w:rPr>
      </w:pPr>
      <w:r w:rsidRPr="006F1D26">
        <w:rPr>
          <w:sz w:val="24"/>
          <w:szCs w:val="24"/>
        </w:rPr>
        <w:t>30.6</w:t>
      </w:r>
      <w:r w:rsidRPr="006F1D26">
        <w:rPr>
          <w:sz w:val="24"/>
          <w:szCs w:val="24"/>
          <w:lang w:val="lt-LT"/>
        </w:rPr>
        <w:t>. prekių, paslaugų, darbų pavadinimas, kiekis (apimtis), su prekėmis teiktinų paslaugų pobūdis, prekių tiekimo, paslaugų teikimo ar darbų atlikimo terminai;</w:t>
      </w:r>
    </w:p>
    <w:p w:rsidR="006F1D26" w:rsidRPr="006F1D26" w:rsidRDefault="006F1D26" w:rsidP="006F1D26">
      <w:pPr>
        <w:pStyle w:val="Bodytext"/>
        <w:spacing w:line="360" w:lineRule="auto"/>
        <w:ind w:firstLine="1296"/>
        <w:rPr>
          <w:sz w:val="24"/>
          <w:szCs w:val="24"/>
        </w:rPr>
      </w:pPr>
      <w:r w:rsidRPr="006F1D26">
        <w:rPr>
          <w:sz w:val="24"/>
          <w:szCs w:val="24"/>
          <w:lang w:val="lt-LT"/>
        </w:rPr>
        <w:t>30.7. pasiūlymo galiojimo terminas;</w:t>
      </w:r>
      <w:r w:rsidRPr="006F1D26">
        <w:rPr>
          <w:sz w:val="24"/>
          <w:szCs w:val="24"/>
        </w:rPr>
        <w:t xml:space="preserve"> </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30.8. techninė specifikacija;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30.10. informacija, ar leidžiama pateikti alternatyvius pasiūlymus, jeigu leidžiama – šių pasiūlymų reikalavimai;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30.11. jeigu numatoma tikrinti kvalifikaciją – tiekėjų kvalifikacijos reikalavimai;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30.12. jeigu numatoma riboti tiekėjų skaičių – kvalifikacinės atrankos kriterijai bei tvarka, mažiausias kandidatų, kuriuos perkančioji organizacija atrinks ir pakvies pateikti pasiūlymus, skaičius;</w:t>
      </w:r>
    </w:p>
    <w:p w:rsidR="006F1D26" w:rsidRPr="006F1D26" w:rsidRDefault="006F1D26" w:rsidP="006F1D26">
      <w:pPr>
        <w:widowControl w:val="0"/>
        <w:spacing w:line="360" w:lineRule="auto"/>
        <w:ind w:firstLine="1298"/>
        <w:jc w:val="both"/>
        <w:textAlignment w:val="baseline"/>
      </w:pPr>
      <w:r w:rsidRPr="006F1D26">
        <w:t xml:space="preserve">30.13. reikalavimas tiekėjui nurodyti, kuri informacija yra konfidenciali; </w:t>
      </w:r>
    </w:p>
    <w:p w:rsidR="006F1D26" w:rsidRPr="006F1D26" w:rsidRDefault="006F1D26" w:rsidP="006F1D26">
      <w:pPr>
        <w:pStyle w:val="Bodytext"/>
        <w:spacing w:line="360" w:lineRule="auto"/>
        <w:ind w:firstLine="1298"/>
        <w:rPr>
          <w:sz w:val="24"/>
          <w:szCs w:val="24"/>
          <w:lang w:val="lt-LT"/>
        </w:rPr>
      </w:pPr>
      <w:r w:rsidRPr="006F1D26">
        <w:rPr>
          <w:sz w:val="24"/>
          <w:szCs w:val="24"/>
          <w:lang w:val="lt-LT"/>
        </w:rPr>
        <w:t>30.14.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30.15. informacija, ar tiekėjams leidžiama dalyvauti vokų su pasiūlymais atplėšimo procedūroje;</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30.16. pasiūlymų vertinimo kriterijai, kiekvieno jų svarba bendram įvertinimui, pasirinkto kriterijaus lyginamasis svoris, vertinimo taisyklės ir procedūros;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30.17.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30.18. pasiūlymų galiojimo užtikrinimo, jei reikalaujama, ir pirkimo sutarties įvykdymo užtikrinimo reikalavimai;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30.19. jei perkančioji organizacija numato reikalavimą, kad ūkio subjektų grupė, kurios pasiūlymas bus pripažintas geriausiu, įgytų tam tikrą teisinę formą – teisinės formos reikalavimai;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30.20. būdai, kuriais tiekėjai gali prašyti pirkimo dokumentų paaiškinimų;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30.21. pasiūlymų keitimo ir atšaukimo tvarka;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30.22.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30.23.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30.24.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6F1D26" w:rsidRPr="006F1D26" w:rsidRDefault="006F1D26" w:rsidP="006F1D26">
      <w:pPr>
        <w:pStyle w:val="Bodytext"/>
        <w:spacing w:line="360" w:lineRule="auto"/>
        <w:ind w:firstLine="1296"/>
        <w:rPr>
          <w:strike/>
          <w:spacing w:val="-2"/>
          <w:sz w:val="24"/>
          <w:szCs w:val="24"/>
          <w:lang w:val="lt-LT"/>
        </w:rPr>
      </w:pPr>
      <w:r w:rsidRPr="006F1D26">
        <w:rPr>
          <w:spacing w:val="-2"/>
          <w:sz w:val="24"/>
          <w:szCs w:val="24"/>
          <w:lang w:val="lt-LT"/>
        </w:rPr>
        <w:t>30.25. reikalavimas pateikti Lietuvos Respublikos Vyriausybės įgaliotos institucijos nustatytos formos tiekėjo sąžiningumo deklaraciją;</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30.26. informacija apie pirkimo sutarties sudarymo atidėjimo termino taikymą;</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30.27. ginčų nagrinėjimo tvarka;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30.28. kita reikalinga informacija apie pirkimo sąlygas ir procedūras.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31. Pirkimo dokumentai gali būti nerengiami, kai apklausa vykdoma žodžiu.</w:t>
      </w:r>
    </w:p>
    <w:p w:rsidR="006F1D26" w:rsidRPr="006F1D26" w:rsidRDefault="006F1D26" w:rsidP="006F1D26">
      <w:pPr>
        <w:pStyle w:val="Bodytext"/>
        <w:spacing w:line="360" w:lineRule="auto"/>
        <w:ind w:firstLine="1296"/>
        <w:rPr>
          <w:spacing w:val="-2"/>
          <w:sz w:val="24"/>
          <w:szCs w:val="24"/>
          <w:lang w:val="lt-LT"/>
        </w:rPr>
      </w:pPr>
      <w:r w:rsidRPr="006F1D26">
        <w:rPr>
          <w:spacing w:val="-2"/>
          <w:sz w:val="24"/>
          <w:szCs w:val="24"/>
          <w:lang w:val="lt-LT"/>
        </w:rPr>
        <w:t>32.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33.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34.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35.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36.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34 punkte nustatyta tvarka.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37. Jeigu pirkimo dokumentus paaiškinusi (patikslinusi) perkančioji organizacija jų negali pateikti Taisyklių 34 ar 35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38.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6F1D26" w:rsidRPr="006F1D26" w:rsidRDefault="006F1D26" w:rsidP="006F1D26">
      <w:pPr>
        <w:spacing w:line="360" w:lineRule="auto"/>
        <w:jc w:val="center"/>
        <w:rPr>
          <w:b/>
        </w:rPr>
      </w:pPr>
      <w:r w:rsidRPr="006F1D26">
        <w:rPr>
          <w:b/>
        </w:rPr>
        <w:t>V. TECHNINĖ SPECIFIKACIJA</w:t>
      </w:r>
    </w:p>
    <w:p w:rsidR="006F1D26" w:rsidRPr="006F1D26" w:rsidRDefault="006F1D26" w:rsidP="006F1D26">
      <w:pPr>
        <w:spacing w:line="360" w:lineRule="auto"/>
        <w:jc w:val="center"/>
        <w:rPr>
          <w:b/>
        </w:rPr>
      </w:pPr>
    </w:p>
    <w:p w:rsidR="006F1D26" w:rsidRPr="006F1D26" w:rsidRDefault="006F1D26" w:rsidP="006F1D26">
      <w:pPr>
        <w:spacing w:line="360" w:lineRule="auto"/>
        <w:ind w:firstLine="1296"/>
        <w:jc w:val="both"/>
      </w:pPr>
      <w:r w:rsidRPr="006F1D26">
        <w:lastRenderedPageBreak/>
        <w:t>39.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6F1D26" w:rsidRPr="006F1D26" w:rsidRDefault="006F1D26" w:rsidP="006F1D26">
      <w:pPr>
        <w:spacing w:line="360" w:lineRule="auto"/>
        <w:ind w:firstLine="1296"/>
        <w:jc w:val="both"/>
      </w:pPr>
      <w:r w:rsidRPr="006F1D26">
        <w:t>40. Kiekviena perkama prekė, paslauga ar darbai turi būti aprašyti aiškiai ir nedviprasmiškai, aprašymas negali diskriminuoti tiekėjų bei turi užtikrinti jų konkurenciją.</w:t>
      </w:r>
    </w:p>
    <w:p w:rsidR="006F1D26" w:rsidRPr="006F1D26" w:rsidRDefault="006F1D26" w:rsidP="006F1D26">
      <w:pPr>
        <w:spacing w:line="360" w:lineRule="auto"/>
        <w:ind w:firstLine="1296"/>
        <w:jc w:val="both"/>
      </w:pPr>
      <w:r w:rsidRPr="006F1D26">
        <w:t xml:space="preserve">41.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 </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42. Jeigu kartu su paslaugomis perkamos prekės ir (ar) darbai, su prekėmis – paslaugos ir (ar) darbai, o su darbais – prekės ir (ar) paslaugos, techninėje specifikacijoje atitinkamai nustatomi reikalavimai ir kartu perkamoms prekėms, darbams ar paslaugoms.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43.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44.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6F1D26" w:rsidRPr="006F1D26" w:rsidRDefault="006F1D26" w:rsidP="006F1D26">
      <w:pPr>
        <w:pStyle w:val="Bodytext"/>
        <w:spacing w:line="360" w:lineRule="auto"/>
        <w:ind w:firstLine="1296"/>
        <w:rPr>
          <w:spacing w:val="-2"/>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VI. REIKALAVIMAI PASIŪLYMŲ IR PARAIŠKŲ RENGIMUI</w:t>
      </w:r>
    </w:p>
    <w:p w:rsidR="006F1D26" w:rsidRPr="006F1D26" w:rsidRDefault="006F1D26" w:rsidP="006F1D26">
      <w:pPr>
        <w:pStyle w:val="Linija"/>
        <w:spacing w:line="360" w:lineRule="auto"/>
        <w:rPr>
          <w:sz w:val="24"/>
          <w:szCs w:val="24"/>
          <w:lang w:val="lt-LT"/>
        </w:rPr>
      </w:pPr>
    </w:p>
    <w:p w:rsidR="006F1D26" w:rsidRPr="006F1D26" w:rsidRDefault="006F1D26" w:rsidP="00A809A1">
      <w:pPr>
        <w:pStyle w:val="Default"/>
        <w:spacing w:line="360" w:lineRule="auto"/>
        <w:ind w:firstLine="1296"/>
        <w:jc w:val="both"/>
      </w:pPr>
      <w:r w:rsidRPr="006F1D26">
        <w:t xml:space="preserve">45. Pirkimo dokumentuose, nustatant pasiūlymų (projektų) ir paraiškų rengimo ir pateikimo reikalavimus, turi būti nurodyta, kad: </w:t>
      </w:r>
    </w:p>
    <w:p w:rsidR="006F1D26" w:rsidRPr="006F1D26" w:rsidRDefault="006F1D26" w:rsidP="00A809A1">
      <w:pPr>
        <w:pStyle w:val="Default"/>
        <w:spacing w:line="360" w:lineRule="auto"/>
        <w:ind w:firstLine="1296"/>
        <w:jc w:val="both"/>
      </w:pPr>
      <w:r w:rsidRPr="006F1D26">
        <w:lastRenderedPageBreak/>
        <w:t xml:space="preserve">45.1.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Reikalavimas pateikti pasiūlymus su saugiu elektroniniu parašu gali būti netaikomas vykdant supaprastintus mažos vertės pirkimus; </w:t>
      </w:r>
    </w:p>
    <w:p w:rsidR="006F1D26" w:rsidRPr="006F1D26" w:rsidRDefault="006F1D26" w:rsidP="00A809A1">
      <w:pPr>
        <w:pStyle w:val="Default"/>
        <w:spacing w:line="360" w:lineRule="auto"/>
        <w:ind w:firstLine="1296"/>
        <w:jc w:val="both"/>
      </w:pPr>
      <w:r w:rsidRPr="006F1D26">
        <w:t xml:space="preserve">45.2. ne elektroninėmis priemonėmis teikiami pasiūlymai turi būti įdėti į voką, kuris užklijuojamas, ant jo užrašomas pirkimo pavadinimas, tiekėjo pavadinimas ir adresas, nurodoma „neatplėšti iki ...“ (nurodoma pasiūlymų pateikimo termino pabaiga). Reikalavimas pateikti pasiūlymus užklijuotuose vokuose gali būti netaikomas vykdant supaprastintus mažos vertės pirkimus; </w:t>
      </w:r>
    </w:p>
    <w:p w:rsidR="006F1D26" w:rsidRPr="006F1D26" w:rsidRDefault="006F1D26" w:rsidP="00A809A1">
      <w:pPr>
        <w:pStyle w:val="Default"/>
        <w:spacing w:line="360" w:lineRule="auto"/>
        <w:ind w:firstLine="1296"/>
        <w:jc w:val="both"/>
      </w:pPr>
      <w:r w:rsidRPr="006F1D26">
        <w:t xml:space="preserve">45.3. jeigu numatoma pasiūlymus vertinti pagal ekonomiškai naudingiausio pasiūlymo vertinimo kriterijų, tai pirkimo dokumentuose nurodoma,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neskelbiamų derybų būdu ar apklausos būdu, kai supaprastinto pirkimo metu gali būti deramasi dėl pasiūlymo sąlygų; </w:t>
      </w:r>
    </w:p>
    <w:p w:rsidR="006F1D26" w:rsidRPr="006F1D26" w:rsidRDefault="006F1D26" w:rsidP="00A809A1">
      <w:pPr>
        <w:pStyle w:val="Default"/>
        <w:spacing w:line="360" w:lineRule="auto"/>
        <w:ind w:firstLine="1296"/>
        <w:jc w:val="both"/>
      </w:pPr>
      <w:r w:rsidRPr="006F1D26">
        <w:t xml:space="preserve">45.4. ne elektroninėmis priemonėmis supaprastintam projekto konkursui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projekto konkurso atveju į šį voką įdedami tiekėjų kvalifikaciją patvirtinantys dokumentai; </w:t>
      </w:r>
    </w:p>
    <w:p w:rsidR="006F1D26" w:rsidRPr="006F1D26" w:rsidRDefault="006F1D26" w:rsidP="00A809A1">
      <w:pPr>
        <w:pStyle w:val="Default"/>
        <w:spacing w:line="360" w:lineRule="auto"/>
        <w:ind w:firstLine="1296"/>
        <w:jc w:val="both"/>
      </w:pPr>
      <w:r w:rsidRPr="006F1D26">
        <w:t xml:space="preserve">45.5.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(nurodomas pasirašančiojo asmens vardas, pavardė ir pareigos (jei yra), pasiūlymo lapų skaičius). Kartu su kitais pasiūlymo lapais įsiuvama ir sunumeruojama pasiūlymo galiojimo užtikrinimą patvirtinančio dokumento kopija (jei to reikalaujama), o pasiūlymo galiojimo </w:t>
      </w:r>
      <w:r w:rsidRPr="006F1D26">
        <w:lastRenderedPageBreak/>
        <w:t xml:space="preserve">užtikrinimą patvirtinantis dokumentas (originalas) neįsiuvamas ir nenumeruojamas, o įdedamas į bendrą voką. Šiame punkte nustatyti pasiūlymo įforminimo reikalavimai netaikomi, kai pasiūlymai pateikiami elektroninėmis priemonėmis. </w:t>
      </w:r>
    </w:p>
    <w:p w:rsidR="006F1D26" w:rsidRPr="006F1D26" w:rsidRDefault="006F1D26" w:rsidP="00A809A1">
      <w:pPr>
        <w:pStyle w:val="Default"/>
        <w:spacing w:line="360" w:lineRule="auto"/>
        <w:ind w:firstLine="1296"/>
        <w:jc w:val="both"/>
      </w:pPr>
      <w:r w:rsidRPr="006F1D26">
        <w:t xml:space="preserve">46. Pirkimo dokumentuose nustatant pasiūlymų (projektų) ir paraiškų rengimo ir pateikimo reikalavimus, nurodoma, kad tiekėjas gali pateikti tik vieną pasiūlymą (po vieną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6F1D26" w:rsidRPr="006F1D26" w:rsidRDefault="006F1D26" w:rsidP="00A809A1">
      <w:pPr>
        <w:pStyle w:val="Default"/>
        <w:spacing w:line="360" w:lineRule="auto"/>
        <w:ind w:firstLine="1296"/>
        <w:jc w:val="both"/>
      </w:pPr>
      <w:r w:rsidRPr="006F1D26">
        <w:t>47. Tiekėjas teikiamame pasiūlyme turi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6F1D26" w:rsidRPr="006F1D26" w:rsidRDefault="006F1D26" w:rsidP="00A809A1">
      <w:pPr>
        <w:pStyle w:val="Default"/>
        <w:spacing w:line="360" w:lineRule="auto"/>
        <w:ind w:firstLine="1296"/>
        <w:jc w:val="both"/>
      </w:pPr>
      <w:r w:rsidRPr="006F1D26">
        <w:t xml:space="preserve">48. Tiekėjo pasiūlymas ir kita informacija pateikiami lietuvių kalba. Jei atitinkami dokumentai yra išduoti kita kalba, Perkančiajai organizacijai turi būti pateiktas tinkamai patvirtintas vertimas į lietuvių kalbą. Vertimas turi būti patvirtintas tiekėjo, ar jo įgalioto asmens, ar vertimų biuro parašu, priklausomai nuo to, kaip Perkančioji organizacija nurodo pirkimo dokumentuose. </w:t>
      </w:r>
    </w:p>
    <w:p w:rsidR="006F1D26" w:rsidRPr="006F1D26" w:rsidRDefault="006F1D26" w:rsidP="00A809A1">
      <w:pPr>
        <w:pStyle w:val="Default"/>
        <w:spacing w:line="360" w:lineRule="auto"/>
        <w:ind w:firstLine="1296"/>
        <w:jc w:val="both"/>
      </w:pPr>
      <w:r w:rsidRPr="006F1D26">
        <w:t xml:space="preserve">49. Perkančioji organizacija gali pareikalauti, kad pateikiami užsienio valstybėse išduoti dokumentai būtų legalizuoti Dokumentų legalizavimo ir tvirtinimo pažymos (Apostille) tvarkos apraše, patvirtintame Lietuvos Respublikos Vyriausybės 2006 m. spalio 30 d. nutarimu Nr. 1079 (Žin., 2006, Nr. 118-4477), nustatyta tvarka. Tiekėjams iš valstybių, su kuriomis Lietuvos Respublika yra sudariusi teisinės pagalbos sutartis, šių dokumentų legalizuoti nereikia, juos pakanka patvirtinti notariškai. Paslaugų teikėjų iš valstybių, prisijungusių prie 1961 m. spalio 5 d. Hagos konvencijos „Dėl užsienio valstybėse išduotų dokumentų legalizavimo panaikinimo“, dokumentai turėtų būti patvirtinti konvencijoje nustatyta tvarka. </w:t>
      </w: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VII. PASIŪLYMŲ NAGRINĖJIMAS, PATEIKIMAS ir VERTINIMAS</w:t>
      </w:r>
    </w:p>
    <w:p w:rsidR="006F1D26" w:rsidRPr="006F1D26" w:rsidRDefault="006F1D26" w:rsidP="006F1D26">
      <w:pPr>
        <w:pStyle w:val="CentrBold"/>
        <w:spacing w:line="360" w:lineRule="auto"/>
        <w:rPr>
          <w:rFonts w:ascii="Times New Roman" w:hAnsi="Times New Roman"/>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 xml:space="preserve">50. Pasiūlymai turi būti priimami laikantis pirkimo dokumentuose nurodytos tvarkos. Pavėluotai gauti vokai su pasiūlymais neatplėšiami ir grąžinami juos pateikusiems tiekėjams. Neužklijuotuose, turinčiuose mechaninių ar kitokių pažeidimų, galinčių kelti abejonių dėl </w:t>
      </w:r>
      <w:r w:rsidRPr="006F1D26">
        <w:rPr>
          <w:sz w:val="24"/>
          <w:szCs w:val="24"/>
          <w:lang w:val="lt-LT"/>
        </w:rPr>
        <w:lastRenderedPageBreak/>
        <w:t>pasiūlymų slaptumo vokuose pateikti pasiūlymai nepriimami ir grąžinami juos pateikusiems tiekėjams.</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51. Vokus su pasiūlymais atplėšia, pasiūlymus nagrinėja ir vertina supaprastintą pirkimą atliekanti Komisija arba Pirkimų organizatorius.</w:t>
      </w:r>
    </w:p>
    <w:p w:rsidR="006F1D26" w:rsidRPr="006F1D26" w:rsidRDefault="006F1D26" w:rsidP="006F1D26">
      <w:pPr>
        <w:pStyle w:val="Bodytext"/>
        <w:spacing w:line="360" w:lineRule="auto"/>
        <w:ind w:firstLine="1296"/>
        <w:rPr>
          <w:spacing w:val="-2"/>
          <w:sz w:val="24"/>
          <w:szCs w:val="24"/>
          <w:lang w:val="lt-LT"/>
        </w:rPr>
      </w:pPr>
      <w:r w:rsidRPr="006F1D26">
        <w:rPr>
          <w:spacing w:val="-2"/>
          <w:sz w:val="24"/>
          <w:szCs w:val="24"/>
          <w:lang w:val="lt-LT"/>
        </w:rPr>
        <w:t>52.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53.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54. Atplėšus voką, pasiūlymo paskutinio lapo antrojoje pusėje pasirašo posėdyje dalyvaujantys Komisijos nariai ar Pirkimų organizatorius. Ši nuostata netaikoma, kai pasiūlymas perduodamas elektroninėmis priemonėmis.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55. Komisija vokų atplėšimo procedūros rezultatus įformina protokolu.</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 Vokų su pasiūlymais atplėšimo procedūroje dalyvaujantiems tiekėjams ar jų atstovams pranešama ši informacija: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56.1. pasiūlymą pateikusio tiekėjo pavadinimas;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56.2. kai pasiūlymai vertinami pagal mažiausios kainos kriterijų – pasiūlyme nurodyta kaina;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56.3.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56.5. ar pasiūlymas pasirašytas tiekėjo ar jo įgalioto asmens, o elektroninėmis priemonėmis teikiamas pasiūlymas – pateiktas su saugiu elektroniniu parašu;</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56.6. kai tiekėjai reikalauja: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56.6.1. ar yra pateiktas pasiūlymo galiojimo užtikrinimas;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56.6.2. ar pateiktas pasiūlymas yra susiūtas, sunumeruotas;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56.6.3. ar pasiūlymas paskutinio lapo antroje pusėje patvirtintas tiekėjo ar jo įgalioto asmens parašu, ar nurodytas pasirašančio asmens vardas, pavardė, pareigos bei pasiūlymą sudarančių lapų skaičius;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56.7. kai pasiūlymai pateikiami elektroninėmis priemonėmis – ar pasiūlymas pateiktas perkančiosios organizacijos nurodytomis elektroninėmis priemonėmis.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58. Pasiūlymai nagrinėjami ir vertinami konfidencialiai, nedalyvaujant pasiūlymus pateikusiems tiekėjams ar jų atstovams.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59. Perkančioji organizacija, nagrinėdama pasiūlymus: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59.2. tikrina, ar pasiūlymas atitinka pirkimo dokumentuose nustatytus reikalavimus;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59.4.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6F1D26" w:rsidRPr="006F1D26" w:rsidRDefault="006F1D26" w:rsidP="006F1D26">
      <w:pPr>
        <w:pStyle w:val="Bodytext"/>
        <w:spacing w:line="360" w:lineRule="auto"/>
        <w:ind w:firstLine="1296"/>
        <w:rPr>
          <w:spacing w:val="-2"/>
          <w:sz w:val="24"/>
          <w:szCs w:val="24"/>
          <w:lang w:val="lt-LT"/>
        </w:rPr>
      </w:pPr>
      <w:r w:rsidRPr="006F1D26">
        <w:rPr>
          <w:spacing w:val="-2"/>
          <w:sz w:val="24"/>
          <w:szCs w:val="24"/>
          <w:lang w:val="lt-LT"/>
        </w:rPr>
        <w:t>59.5. jeigu pasiūlyme nurodyta kaina, išreikšta skaičiais, neatitinka kainos, nurodytos žodžiais, teisingą laiko kainą, nurodytą žodžiais;</w:t>
      </w:r>
    </w:p>
    <w:p w:rsidR="006F1D26" w:rsidRPr="006F1D26" w:rsidRDefault="006F1D26" w:rsidP="006F1D26">
      <w:pPr>
        <w:pStyle w:val="Bodytext"/>
        <w:spacing w:line="360" w:lineRule="auto"/>
        <w:ind w:firstLine="1296"/>
        <w:rPr>
          <w:sz w:val="24"/>
          <w:szCs w:val="24"/>
          <w:lang w:val="lt-LT"/>
        </w:rPr>
      </w:pPr>
      <w:r w:rsidRPr="006F1D26">
        <w:rPr>
          <w:spacing w:val="-2"/>
          <w:sz w:val="24"/>
          <w:szCs w:val="24"/>
          <w:lang w:val="lt-LT"/>
        </w:rPr>
        <w:t>59.6. kai pateiktame pasiūlyme nurodoma neįprastai maža kaina, privalo pareikalauti, kad dalyvis pagrįstų siūlomą kainą raštu</w:t>
      </w:r>
      <w:r w:rsidRPr="006F1D26">
        <w:rPr>
          <w:sz w:val="24"/>
          <w:szCs w:val="24"/>
          <w:lang w:val="lt-LT"/>
        </w:rPr>
        <w:t>59.7. tikrina, ar pasiūlytos ne per didelės kainos.</w:t>
      </w:r>
      <w:r w:rsidRPr="006F1D26">
        <w:rPr>
          <w:sz w:val="24"/>
          <w:szCs w:val="24"/>
          <w:lang w:val="lt-LT"/>
        </w:rPr>
        <w:tab/>
      </w:r>
    </w:p>
    <w:p w:rsidR="006F1D26" w:rsidRPr="006F1D26" w:rsidRDefault="006F1D26" w:rsidP="006F1D26">
      <w:pPr>
        <w:pStyle w:val="Bodytext"/>
        <w:spacing w:line="360" w:lineRule="auto"/>
        <w:ind w:firstLine="1296"/>
        <w:rPr>
          <w:spacing w:val="-2"/>
          <w:sz w:val="24"/>
          <w:szCs w:val="24"/>
          <w:lang w:val="lt-LT"/>
        </w:rPr>
      </w:pPr>
      <w:r w:rsidRPr="006F1D26">
        <w:rPr>
          <w:spacing w:val="-2"/>
          <w:sz w:val="24"/>
          <w:szCs w:val="24"/>
          <w:lang w:val="lt-LT"/>
        </w:rPr>
        <w:t xml:space="preserve">60. </w:t>
      </w:r>
      <w:r w:rsidRPr="006F1D26">
        <w:rPr>
          <w:caps/>
          <w:spacing w:val="-2"/>
          <w:sz w:val="24"/>
          <w:szCs w:val="24"/>
          <w:lang w:val="lt-LT"/>
        </w:rPr>
        <w:t>i</w:t>
      </w:r>
      <w:r w:rsidRPr="006F1D26">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6F1D26" w:rsidRPr="006F1D26" w:rsidRDefault="006F1D26" w:rsidP="006F1D26">
      <w:pPr>
        <w:pStyle w:val="Bodytext"/>
        <w:spacing w:line="360" w:lineRule="auto"/>
        <w:ind w:left="1296" w:firstLine="0"/>
        <w:rPr>
          <w:sz w:val="24"/>
          <w:szCs w:val="24"/>
          <w:lang w:val="lt-LT"/>
        </w:rPr>
      </w:pPr>
      <w:r w:rsidRPr="006F1D26">
        <w:rPr>
          <w:sz w:val="24"/>
          <w:szCs w:val="24"/>
          <w:lang w:val="lt-LT"/>
        </w:rPr>
        <w:t>61. Perkančioji organizacija atmeta pasiūlymą, jeigu:</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61.1. tiekėjas neatitiko minimalių kvalifikacijos reikalavimų;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61.2. tiekėjas savo pasiūlyme pateikė netikslius ar neišsamius duomenis apie savo kvalifikaciją ir, perkančiajai organizacijai prašant, nepatikslino jų;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61.3. pasiūlymas neatitiko pirkimo dokumentuose nustatytų reikalavimų;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61.4. buvo pasiūlyta neįprastai maža kaina ir tiekėjas perkančiosios organizacijos prašymu nepateikė raštiško kainos sudėtinių dalių pagrindimo arba kitaip nepagrindė neįprastai mažos kainos;</w:t>
      </w:r>
    </w:p>
    <w:p w:rsidR="006F1D26" w:rsidRPr="006F1D26" w:rsidRDefault="006F1D26" w:rsidP="006F1D26">
      <w:pPr>
        <w:pStyle w:val="Bodytext"/>
        <w:spacing w:line="360" w:lineRule="auto"/>
        <w:ind w:firstLine="1296"/>
        <w:rPr>
          <w:spacing w:val="-5"/>
          <w:sz w:val="24"/>
          <w:szCs w:val="24"/>
          <w:lang w:val="lt-LT"/>
        </w:rPr>
      </w:pPr>
      <w:r w:rsidRPr="006F1D26">
        <w:rPr>
          <w:spacing w:val="-5"/>
          <w:sz w:val="24"/>
          <w:szCs w:val="24"/>
          <w:lang w:val="lt-LT"/>
        </w:rPr>
        <w:t>61.5. visų tiekėjų, kurių pasiūlymai neatmesti dėl kitų priežasčių, buvo pasiūlytos per didelės, perkančiajai organizacijai nepriimtinos kainos;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61.6. tiekėjas pateikė pasiūlymą ir voke, ir elektroninėmis priemonėmis;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61.7. pasiūlymas pateiktas be saugaus elektroninio parašo, kai jo buvo reikalauta.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62. Dėl Taisyklių 59 punkte nurodytų priežasčių neatmesti pasiūlymai vertinami remiantis vienu iš šių kriterijų: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62.2. mažiausios kainos.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63.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64. Supaprastinto projekto konkursui pateikti projektai gali būti vertinami pagal perkančiosios organizacijos nustatytus kriterijus, kurie nebūtinai turi remtis mažiausia kaina ar ekonomiškai naudingiausio pasiūlymo vertinimo kriterijumi.</w:t>
      </w:r>
    </w:p>
    <w:p w:rsidR="006F1D26" w:rsidRPr="006F1D26" w:rsidRDefault="006F1D26" w:rsidP="006F1D26">
      <w:pPr>
        <w:pStyle w:val="Bodytext"/>
        <w:spacing w:line="360" w:lineRule="auto"/>
        <w:ind w:firstLine="1296"/>
        <w:rPr>
          <w:b/>
          <w:bCs/>
          <w:spacing w:val="-2"/>
          <w:sz w:val="24"/>
          <w:szCs w:val="24"/>
          <w:lang w:val="lt-LT"/>
        </w:rPr>
      </w:pPr>
      <w:r w:rsidRPr="006F1D26">
        <w:rPr>
          <w:spacing w:val="-2"/>
          <w:sz w:val="24"/>
          <w:szCs w:val="24"/>
          <w:lang w:val="lt-LT"/>
        </w:rPr>
        <w:t>65.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66. Tais atvejais, kai pasiūlymą pateikti kviečiamas tik vienas tiekėjas arba pasiūlymą pateikia tik vienas tiekėjas, jo pasiūlymas laikomas laimėjusiu, jeigu jis neatmestas pagal Taisyklių 59 punkto nuostatas.</w:t>
      </w: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VIII. TIEKĖJŲ KVALIFIKACIJOS PATIKRINIMAS</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67.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 Tiekėjų kvalifikacijos neprivaloma tikrinti, kai: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68.2. dėl techninių, meninių priežasčių ar dėl objektyvių aplinkybių tik konkretus tiekėjas gali patiekti reikalingas prekes, pateikti paslaugas ar atlikti darbus ir nėra jokios kitos alternatyvos;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68.4. prekių biržoje perkamos kotiruojamos prekės;</w:t>
      </w:r>
    </w:p>
    <w:p w:rsidR="006F1D26" w:rsidRPr="006F1D26" w:rsidRDefault="006F1D26" w:rsidP="006F1D26">
      <w:pPr>
        <w:pStyle w:val="Bodytext"/>
        <w:spacing w:line="360" w:lineRule="auto"/>
        <w:ind w:firstLine="1296"/>
        <w:rPr>
          <w:spacing w:val="-2"/>
          <w:sz w:val="24"/>
          <w:szCs w:val="24"/>
          <w:lang w:val="lt-LT"/>
        </w:rPr>
      </w:pPr>
      <w:r w:rsidRPr="006F1D26">
        <w:rPr>
          <w:spacing w:val="-2"/>
          <w:sz w:val="24"/>
          <w:szCs w:val="24"/>
          <w:lang w:val="lt-LT"/>
        </w:rPr>
        <w:t>68.5. perkami muziejų eksponatai, archyviniai ir bibliotekiniai dokumentai, yra prenumeruojami laikraščiai ir žurnalai;</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lastRenderedPageBreak/>
        <w:t>68.6. ypač palankiomis sąlygomis perkama iš bankrutuojančių, likviduojamų, restruktūrizuojamų ar sustabdžiusių veiklą ūkio subjektų;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68.7. perkamos licencijos naudotis bibliotekiniais dokumentais ar duomenų (informacinėmis) bazėmis;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68.8. dėl aplinkybių, kurių nebuvo galima numatyti, paaiškėja, kad yra reikalingi papildomi darbai arba paslaugos, kurie nebuvo įrašyti į sudarytą pirkimo sutartį, tačiau be kurių negalima užbaigti pirkimo sutarties vykdymo;</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68.9. perkamos ekspertų komisijų, komitetų, tarybų, kurių sudarymo tvarką nustato Lietuvos Respublikos įstatymai, narių teikiamos nematerialaus pobūdžio (intelektinės) paslaugos;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68.10. perkamos literatūros, mokslo ir meno kūrinių autorių, atlikėjų ar jų kolektyvo paslaugos, taip pat mokslo, kultūros ir meno sričių projektų vertinimo paslaugos;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68.11. vykdomi mažos vertės pirkimai.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69. Jei perkančioji organizacija tikrina tiekėjų kvalifikaciją, visais atvejais privalo patikrinti, ar nėra Viešųjų pirkimų įstatymo 33 straipsnio 1 dalyje nustatytų sąlygų. Visi kiti kvalifikacijos reikalavimai gali būti laisvai pasirenkami.</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70.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 xml:space="preserve"> IX. PIRKIMO SUTARTIS</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71.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73 ir 74 punkto reikalavimų, nurodomas laikas, iki kada jis turi pasirašyti pirkimo sutartį.</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72. Komisija ar pirkimų organizatorius, įvykdęs pirkimo procedūras, parengia pirkimo sutarties projektą, jeigu jis nebuvo parengtas</w:t>
      </w:r>
      <w:r w:rsidRPr="006F1D26">
        <w:rPr>
          <w:b/>
          <w:bCs/>
          <w:sz w:val="24"/>
          <w:szCs w:val="24"/>
          <w:lang w:val="lt-LT"/>
        </w:rPr>
        <w:t xml:space="preserve"> </w:t>
      </w:r>
      <w:r w:rsidRPr="006F1D26">
        <w:rPr>
          <w:sz w:val="24"/>
          <w:szCs w:val="24"/>
          <w:lang w:val="lt-LT"/>
        </w:rPr>
        <w:t>kaip pirkimo dokumentų sudėtinė dalis.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73. Pirkimo sutartis turi būti sudaroma nedelsiant, bet ne anksčiau negu pasibaigė Viešųjų pirkimų įstatyme nustatytas pirkimo sutarties sudarymo atidėjimo terminas. Atidėjimo terminas gali būti netaikomas: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73.1. kai pagrindinė pirkimo sutartis sudaroma preliminariosios sutarties pagrindu arba taikant dinaminę pirkimo sistemą;</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73.2. vienintelis suinteresuotas dalyvis yra tas, su kuriuo sudaroma pirkimo sutartis, ir nėra suinteresuotų kandidatų;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73.3. kai pirkimo sutarties vertė mažesnė kaip 3 000 Eur (be pridėtinės vertės mokesčio) arba atliekant mažos vertės pirkimus.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 xml:space="preserve">74.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6F1D26">
        <w:rPr>
          <w:caps/>
          <w:sz w:val="24"/>
          <w:szCs w:val="24"/>
          <w:lang w:val="lt-LT"/>
        </w:rPr>
        <w:t>s</w:t>
      </w:r>
      <w:r w:rsidRPr="006F1D26">
        <w:rPr>
          <w:sz w:val="24"/>
          <w:szCs w:val="24"/>
          <w:lang w:val="lt-LT"/>
        </w:rPr>
        <w:t xml:space="preserve">ąjungos oficialiame leidinyje paskelbia pranešimą dėl savanoriško </w:t>
      </w:r>
      <w:r w:rsidRPr="006F1D26">
        <w:rPr>
          <w:i/>
          <w:iCs/>
          <w:sz w:val="24"/>
          <w:szCs w:val="24"/>
          <w:lang w:val="lt-LT"/>
        </w:rPr>
        <w:t>ex ante</w:t>
      </w:r>
      <w:r w:rsidRPr="006F1D26">
        <w:rPr>
          <w:sz w:val="24"/>
          <w:szCs w:val="24"/>
          <w:lang w:val="lt-LT"/>
        </w:rPr>
        <w:t xml:space="preserve"> skaidrumo, pirkimo sutartis gali būti sudaroma ne anksčiau kaip po 10 dienų nuo šio pranešimo paskelbimo dienos.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 xml:space="preserve">75. Tais atvejais, kai pirkimo sutartis sudaroma raštu, o tiekėjas, kuriam buvo pasiūlyta sudaryti pirkimo sutartį, raštu atsisako ją sudaryti, tai Perkančioji organizacija siūlo sudaryti pirkimo sutartį tiekėjui, kurio pasiūlymas yra pirmas po tiekėjo, atsisakiusio sudaryti pirkimo sutartį. Atsisakymu sudaryti pirkimo sutartį taip pat laikomas bet kuris iš šių atvejų: </w:t>
      </w:r>
    </w:p>
    <w:p w:rsidR="006F1D26" w:rsidRPr="006F1D26" w:rsidRDefault="006F1D26" w:rsidP="006F1D26">
      <w:pPr>
        <w:widowControl w:val="0"/>
        <w:spacing w:line="360" w:lineRule="auto"/>
        <w:ind w:firstLine="1296"/>
        <w:jc w:val="both"/>
        <w:textAlignment w:val="baseline"/>
      </w:pPr>
      <w:r w:rsidRPr="006F1D26">
        <w:t xml:space="preserve">75.1. tiekėjas nepateikia pirkimo dokumentuose nustatyto pirkimo sutarties įvykdymo užtikrinimo; </w:t>
      </w:r>
    </w:p>
    <w:p w:rsidR="006F1D26" w:rsidRPr="006F1D26" w:rsidRDefault="006F1D26" w:rsidP="006F1D26">
      <w:pPr>
        <w:widowControl w:val="0"/>
        <w:spacing w:line="360" w:lineRule="auto"/>
        <w:ind w:firstLine="1296"/>
        <w:jc w:val="both"/>
        <w:textAlignment w:val="baseline"/>
      </w:pPr>
      <w:r w:rsidRPr="006F1D26">
        <w:t xml:space="preserve">75.2. tiekėjas neatvyksta sudaryti pirkimo sutarties iki  nurodyto laiko; </w:t>
      </w:r>
    </w:p>
    <w:p w:rsidR="006F1D26" w:rsidRPr="006F1D26" w:rsidRDefault="006F1D26" w:rsidP="006F1D26">
      <w:pPr>
        <w:widowControl w:val="0"/>
        <w:spacing w:line="360" w:lineRule="auto"/>
        <w:ind w:firstLine="1296"/>
        <w:jc w:val="both"/>
        <w:textAlignment w:val="baseline"/>
      </w:pPr>
      <w:r w:rsidRPr="006F1D26">
        <w:t xml:space="preserve">75.3. tiekėjas atsisako sudaryti pirkimo sutartį pirkimo dokumentuose nustatytomis sąlygomis. </w:t>
      </w:r>
    </w:p>
    <w:p w:rsidR="006F1D26" w:rsidRPr="006F1D26" w:rsidRDefault="006F1D26" w:rsidP="006F1D26">
      <w:pPr>
        <w:widowControl w:val="0"/>
        <w:spacing w:line="360" w:lineRule="auto"/>
        <w:ind w:firstLine="1296"/>
        <w:jc w:val="both"/>
        <w:textAlignment w:val="baseline"/>
      </w:pPr>
      <w:r w:rsidRPr="006F1D26">
        <w:t xml:space="preserve">76. Sudarant pirkimo sutartį negali būti keičiama laimėjusio tiekėjo pasiūlymo kaina ir pirkimo dokumentuose bei pasiūlyme nustatytos sąlygos. Sutartis sudaroma ne ilgesniam kaip 3 metų laikotarpiui. Šis laikotarpis apima ir visus sutarties pratęsimus. Pirkimo sutarčių, sudaromų ilgesniam nei 3 metų laikotarpiui, terminų nustatymo kriterijus ir atvejus, kuriais gali būti sudaromos tokios sutartys, nustato LR Vyriausybė. Perkančioji organizacija gali sudaryti preliminariąją sutartį, atitinkančią VPĮ 63 straipsnio nuostatas. </w:t>
      </w:r>
    </w:p>
    <w:p w:rsidR="006F1D26" w:rsidRPr="006F1D26" w:rsidRDefault="006F1D26" w:rsidP="006F1D26">
      <w:pPr>
        <w:widowControl w:val="0"/>
        <w:spacing w:line="360" w:lineRule="auto"/>
        <w:ind w:firstLine="1296"/>
        <w:jc w:val="both"/>
        <w:textAlignment w:val="baseline"/>
      </w:pPr>
      <w:r w:rsidRPr="006F1D26">
        <w:t xml:space="preserve">77. Pirkimo sutartyje, kai ji sudaroma raštu, turi būti nustatyta: </w:t>
      </w:r>
    </w:p>
    <w:p w:rsidR="006F1D26" w:rsidRPr="006F1D26" w:rsidRDefault="006F1D26" w:rsidP="006F1D26">
      <w:pPr>
        <w:widowControl w:val="0"/>
        <w:spacing w:line="360" w:lineRule="auto"/>
        <w:ind w:firstLine="1296"/>
        <w:jc w:val="both"/>
        <w:textAlignment w:val="baseline"/>
      </w:pPr>
      <w:r w:rsidRPr="006F1D26">
        <w:t xml:space="preserve">77.1. pirkimo sutarties šalių teisės ir pareigos; </w:t>
      </w:r>
    </w:p>
    <w:p w:rsidR="006F1D26" w:rsidRPr="006F1D26" w:rsidRDefault="006F1D26" w:rsidP="006F1D26">
      <w:pPr>
        <w:widowControl w:val="0"/>
        <w:spacing w:line="360" w:lineRule="auto"/>
        <w:ind w:firstLine="1296"/>
        <w:jc w:val="both"/>
        <w:textAlignment w:val="baseline"/>
      </w:pPr>
      <w:r w:rsidRPr="006F1D26">
        <w:t xml:space="preserve">77.2. perkamos prekės, paslaugos ar darbai, jeigu įmanoma – preliminarūs kiekiai; </w:t>
      </w:r>
    </w:p>
    <w:p w:rsidR="006F1D26" w:rsidRPr="006F1D26" w:rsidRDefault="006F1D26" w:rsidP="006F1D26">
      <w:pPr>
        <w:widowControl w:val="0"/>
        <w:spacing w:line="360" w:lineRule="auto"/>
        <w:ind w:firstLine="1296"/>
        <w:jc w:val="both"/>
        <w:textAlignment w:val="baseline"/>
      </w:pPr>
      <w:r w:rsidRPr="006F1D26">
        <w:t xml:space="preserve">77.3. kaina arba kainodaros taisyklės, nustatytos pagal Lietuvos Respublikos Vyriausybės arba jos įgaliotos institucijos patvirtintą metodiką; </w:t>
      </w:r>
    </w:p>
    <w:p w:rsidR="006F1D26" w:rsidRPr="006F1D26" w:rsidRDefault="006F1D26" w:rsidP="006F1D26">
      <w:pPr>
        <w:widowControl w:val="0"/>
        <w:spacing w:line="360" w:lineRule="auto"/>
        <w:ind w:firstLine="1296"/>
        <w:jc w:val="both"/>
        <w:textAlignment w:val="baseline"/>
      </w:pPr>
      <w:r w:rsidRPr="006F1D26">
        <w:t xml:space="preserve">77.4. atsiskaitymų ir mokėjimo tvarka; </w:t>
      </w:r>
    </w:p>
    <w:p w:rsidR="006F1D26" w:rsidRPr="006F1D26" w:rsidRDefault="006F1D26" w:rsidP="006F1D26">
      <w:pPr>
        <w:widowControl w:val="0"/>
        <w:spacing w:line="360" w:lineRule="auto"/>
        <w:ind w:firstLine="1296"/>
        <w:jc w:val="both"/>
        <w:textAlignment w:val="baseline"/>
      </w:pPr>
      <w:r w:rsidRPr="006F1D26">
        <w:lastRenderedPageBreak/>
        <w:t xml:space="preserve">77.5. prievolių įvykdymo terminai; </w:t>
      </w:r>
    </w:p>
    <w:p w:rsidR="006F1D26" w:rsidRPr="006F1D26" w:rsidRDefault="006F1D26" w:rsidP="006F1D26">
      <w:pPr>
        <w:widowControl w:val="0"/>
        <w:spacing w:line="360" w:lineRule="auto"/>
        <w:ind w:firstLine="1296"/>
        <w:jc w:val="both"/>
        <w:textAlignment w:val="baseline"/>
      </w:pPr>
      <w:r w:rsidRPr="006F1D26">
        <w:t xml:space="preserve">77.6. prievolių įvykdymo užtikrinimas; </w:t>
      </w:r>
    </w:p>
    <w:p w:rsidR="006F1D26" w:rsidRPr="006F1D26" w:rsidRDefault="006F1D26" w:rsidP="006F1D26">
      <w:pPr>
        <w:widowControl w:val="0"/>
        <w:spacing w:line="360" w:lineRule="auto"/>
        <w:ind w:firstLine="1296"/>
        <w:jc w:val="both"/>
        <w:textAlignment w:val="baseline"/>
      </w:pPr>
      <w:r w:rsidRPr="006F1D26">
        <w:t xml:space="preserve">77.7. ginčų sprendimo tvarka; </w:t>
      </w:r>
    </w:p>
    <w:p w:rsidR="006F1D26" w:rsidRPr="006F1D26" w:rsidRDefault="006F1D26" w:rsidP="006F1D26">
      <w:pPr>
        <w:widowControl w:val="0"/>
        <w:spacing w:line="360" w:lineRule="auto"/>
        <w:ind w:firstLine="1296"/>
        <w:jc w:val="both"/>
        <w:textAlignment w:val="baseline"/>
      </w:pPr>
      <w:r w:rsidRPr="006F1D26">
        <w:t xml:space="preserve">77.8. pirkimo sutarties nutraukimo tvarka; </w:t>
      </w:r>
    </w:p>
    <w:p w:rsidR="006F1D26" w:rsidRPr="006F1D26" w:rsidRDefault="006F1D26" w:rsidP="006F1D26">
      <w:pPr>
        <w:widowControl w:val="0"/>
        <w:spacing w:line="360" w:lineRule="auto"/>
        <w:ind w:firstLine="1296"/>
        <w:jc w:val="both"/>
        <w:textAlignment w:val="baseline"/>
      </w:pPr>
      <w:r w:rsidRPr="006F1D26">
        <w:t xml:space="preserve">77.9. pirkimo sutarties galiojimas; </w:t>
      </w:r>
    </w:p>
    <w:p w:rsidR="006F1D26" w:rsidRPr="006F1D26" w:rsidRDefault="006F1D26" w:rsidP="006F1D26">
      <w:pPr>
        <w:widowControl w:val="0"/>
        <w:spacing w:line="360" w:lineRule="auto"/>
        <w:ind w:firstLine="1296"/>
        <w:jc w:val="both"/>
        <w:textAlignment w:val="baseline"/>
      </w:pPr>
      <w:r w:rsidRPr="006F1D26">
        <w:t xml:space="preserve">77.10. subrangovai, subtiekėjai ar suteikėjai, jeigu vykdant sutartį jie pasitelkiami, ir jų keitimo tvarka. </w:t>
      </w:r>
    </w:p>
    <w:p w:rsidR="006F1D26" w:rsidRPr="006F1D26" w:rsidRDefault="006F1D26" w:rsidP="006F1D26">
      <w:pPr>
        <w:widowControl w:val="0"/>
        <w:spacing w:line="360" w:lineRule="auto"/>
        <w:ind w:firstLine="1296"/>
        <w:jc w:val="both"/>
        <w:textAlignment w:val="baseline"/>
      </w:pPr>
      <w:r w:rsidRPr="006F1D26">
        <w:t xml:space="preserve">78. Pirkimo sutartis gali būti sudaroma žodžiu, kai prekių ar paslaugų pirkimo sutarties vertė yra mažesnė kaip </w:t>
      </w:r>
      <w:r w:rsidRPr="006F1D26">
        <w:rPr>
          <w:i/>
        </w:rPr>
        <w:t>3 000,00 eurų (be PVM)</w:t>
      </w:r>
      <w:r w:rsidRPr="006F1D26">
        <w:rPr>
          <w:b/>
          <w:i/>
        </w:rPr>
        <w:t xml:space="preserve"> </w:t>
      </w:r>
      <w:r w:rsidRPr="006F1D26">
        <w:t xml:space="preserve"> ir sutartinių įsipareigojimų vykdymas nėra užtikrinamas CK nustatytais prievolių įvykdymo būdais. </w:t>
      </w:r>
    </w:p>
    <w:p w:rsidR="006F1D26" w:rsidRPr="006F1D26" w:rsidRDefault="006F1D26" w:rsidP="006F1D26">
      <w:pPr>
        <w:widowControl w:val="0"/>
        <w:spacing w:line="360" w:lineRule="auto"/>
        <w:ind w:firstLine="1296"/>
        <w:jc w:val="both"/>
        <w:textAlignment w:val="baseline"/>
      </w:pPr>
      <w:r w:rsidRPr="006F1D26">
        <w:t xml:space="preserve">79.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w:t>
      </w:r>
      <w:r w:rsidRPr="006F1D26">
        <w:rPr>
          <w:i/>
        </w:rPr>
        <w:t>3 000,00 eurų (be PVM)</w:t>
      </w:r>
      <w:r w:rsidRPr="006F1D26">
        <w:rPr>
          <w:b/>
          <w:i/>
        </w:rPr>
        <w:t xml:space="preserve"> </w:t>
      </w:r>
      <w:r w:rsidRPr="006F1D26">
        <w:t xml:space="preserve"> arba kai pirkimo sutartis sudaryta atlikus mažos vertės pirkimą. Perkančioji organizacija, keisdama pirkimo sutarties sąlygas, vadovaujasi VPT prie LRV direktoriaus 2009 m. gegužės 5 d. įsakymu Nr. 1S-43 patvirtintomis Viešojo pirkimo – pardavimo sutarčių sąlygų keitimo rekomendacijomis. </w:t>
      </w:r>
    </w:p>
    <w:p w:rsidR="006F1D26" w:rsidRPr="006F1D26" w:rsidRDefault="006F1D26" w:rsidP="006F1D26">
      <w:pPr>
        <w:pStyle w:val="Linija"/>
        <w:spacing w:line="360" w:lineRule="auto"/>
        <w:jc w:val="left"/>
        <w:rPr>
          <w:sz w:val="24"/>
          <w:szCs w:val="24"/>
          <w:lang w:val="lt-LT"/>
        </w:rPr>
      </w:pPr>
    </w:p>
    <w:p w:rsidR="006F1D26" w:rsidRPr="006F1D26" w:rsidRDefault="006F1D26" w:rsidP="006F1D26">
      <w:pPr>
        <w:pStyle w:val="Linija"/>
        <w:spacing w:line="360" w:lineRule="auto"/>
        <w:rPr>
          <w:sz w:val="24"/>
          <w:szCs w:val="24"/>
          <w:lang w:val="lt-LT"/>
        </w:rPr>
      </w:pPr>
    </w:p>
    <w:p w:rsidR="006F1D26" w:rsidRDefault="006F1D26" w:rsidP="006F1D26">
      <w:pPr>
        <w:pStyle w:val="CentrBold"/>
        <w:spacing w:line="360" w:lineRule="auto"/>
        <w:rPr>
          <w:rFonts w:ascii="Times New Roman" w:hAnsi="Times New Roman"/>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X. SUPAPRASTINTŲ PIRKIMŲ BŪDAI IR JŲ PASIRINKIMO SĄLYGOS</w:t>
      </w:r>
    </w:p>
    <w:p w:rsidR="006F1D26" w:rsidRPr="006F1D26" w:rsidRDefault="006F1D26" w:rsidP="006F1D26">
      <w:pPr>
        <w:pStyle w:val="Linija"/>
        <w:spacing w:line="360" w:lineRule="auto"/>
        <w:jc w:val="left"/>
        <w:rPr>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80. Supaprastinti pirkimai atliekami šiais būdais: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80.1. supaprastinto atviro konkurso;</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80.2. supaprastinto riboto konkurso;</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80.3. supaprastintų skelbiamų derybų;</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80.4. apklausos (supaprastinta, mažos vertės);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80.5. mažos vertės atviras konkursas.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81. Pirkimas supaprastinto atviro, supaprastinto riboto konkurso ar supaprastintų skelbiamų derybų būdu gali būti atliktas visais atvejais, tinkamai apie jį paskelbus.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 xml:space="preserve">82. Perkančioji organizacija, atlikdama supaprastintus pirkimus, vadovaudamasi Viešųjų pirkimų įstatymo II skyriaus septinto skirsnio nuostatomis, taip pat gali taikyti elektronines </w:t>
      </w:r>
      <w:r w:rsidRPr="006F1D26">
        <w:rPr>
          <w:sz w:val="24"/>
          <w:szCs w:val="24"/>
          <w:lang w:val="lt-LT"/>
        </w:rPr>
        <w:lastRenderedPageBreak/>
        <w:t>procedūras – elektroninį aukcioną ir dinaminę pirkimų sistemą.</w:t>
      </w:r>
      <w:r w:rsidRPr="006F1D26">
        <w:rPr>
          <w:i/>
          <w:iCs/>
          <w:sz w:val="24"/>
          <w:szCs w:val="24"/>
          <w:lang w:val="lt-LT"/>
        </w:rPr>
        <w:t xml:space="preserve"> </w:t>
      </w:r>
      <w:r w:rsidRPr="006F1D26">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83. Apklausos būdu pirkimas gali būti atliekamas, kai pagal Viešųjų pirkimų įstatymą ir Taisyklėse nustatytas sąlygas apie supaprastintą ar mažos vertės pirkimą neprivalo skelbti.</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XI. SUPAPRASTINTAS ATVIRAS KONKURSAS</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84. Vykdant supaprastintą atvirą konkursą, dalyvių skaičius neribojamas. Apie pirkimą skelbiama Viešųjų pirkimų įstatyme ir Taisyklėse nustatyta tvarka.</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85. Supaprastintame atvirame konkurse derybos tarp perkančiosios organizacijos ir dalyvių yra draudžiamos.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 xml:space="preserve">86. Pasiūlymų pateikimo terminas negali būti trumpesnis kaip 7 darbo dienos nuo skelbimo apie supaprastintą pirkimą paskelbimo CVP IS. </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87. Jei supaprastinto atviro konkurso metu bus vykdomas elektroninis aukcionas, apie tai nurodoma skelbime apie supaprastintą pirkimą.</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XII. SUPAPRASTINTAS RIBOTAS KONKURSAS</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88. Perkančioji organizacija supaprastintą ribotą konkursą vykdo etapais: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88.1. Viešųjų pirkimų įstatyme ir Taisyklėse nustatyta tvarka</w:t>
      </w:r>
      <w:r w:rsidRPr="006F1D26">
        <w:rPr>
          <w:b/>
          <w:bCs/>
          <w:sz w:val="24"/>
          <w:szCs w:val="24"/>
          <w:lang w:val="lt-LT"/>
        </w:rPr>
        <w:t xml:space="preserve"> </w:t>
      </w:r>
      <w:r w:rsidRPr="006F1D26">
        <w:rPr>
          <w:sz w:val="24"/>
          <w:szCs w:val="24"/>
          <w:lang w:val="lt-LT"/>
        </w:rPr>
        <w:t>skelbia apie supaprastintą pirkimą ir, remdamasi paskelbtais kvalifikacijos kriterijais, atrenka tuos kandidatus, kurie bus kviečiami pateikti pasiūlymus;</w:t>
      </w:r>
    </w:p>
    <w:p w:rsidR="006F1D26" w:rsidRPr="006F1D26" w:rsidRDefault="006F1D26" w:rsidP="006F1D26">
      <w:pPr>
        <w:pStyle w:val="Bodytext"/>
        <w:spacing w:line="360" w:lineRule="auto"/>
        <w:ind w:firstLine="1296"/>
        <w:rPr>
          <w:spacing w:val="-5"/>
          <w:sz w:val="24"/>
          <w:szCs w:val="24"/>
          <w:lang w:val="lt-LT"/>
        </w:rPr>
      </w:pPr>
      <w:r w:rsidRPr="006F1D26">
        <w:rPr>
          <w:spacing w:val="-5"/>
          <w:sz w:val="24"/>
          <w:szCs w:val="24"/>
          <w:lang w:val="lt-LT"/>
        </w:rPr>
        <w:t>88.2.  vadovaudamasi pirkimo dokumentuose nustatytomis sąlygomis, nagrinėja, vertina ir palygina pakviestų dalyvių pateiktus pasiūlymus.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89. Supaprastintame ribotame konkurse derybos tarp perkančiosios organizacijos ir tiekėjų draudžiamos.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90. Paraiškų dalyvauti pirkime pateikimo terminas negali būti trumpesnis kaip 7 darbo dienos nuo skelbimo apie supaprastintą pirkimą paskelbimo CVP 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91. Pasiūlymų pateikimo terminas negali būti trumpesnis kaip 7 darbo dienos nuo kvietimų pateikti pasiūlymus išsiuntimo tiekėjams dienos, mažos vertės pirkimo atveju – 3 darbo dienos nuo kvietimų pateikti pasiūlymus išsiuntimo tiekėjams dienos.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92.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6F1D26" w:rsidRPr="006F1D26" w:rsidRDefault="006F1D26" w:rsidP="006F1D26">
      <w:pPr>
        <w:pStyle w:val="Bodytext"/>
        <w:spacing w:line="360" w:lineRule="auto"/>
        <w:ind w:firstLine="1296"/>
        <w:rPr>
          <w:i/>
          <w:iCs/>
          <w:sz w:val="24"/>
          <w:szCs w:val="24"/>
          <w:lang w:val="lt-LT"/>
        </w:rPr>
      </w:pPr>
      <w:r w:rsidRPr="006F1D26">
        <w:rPr>
          <w:sz w:val="24"/>
          <w:szCs w:val="24"/>
          <w:lang w:val="lt-LT"/>
        </w:rPr>
        <w:t>93. Perkančioji organizacija, nustatydama atrenkamų kandidatų skaičių, kvalifikacinės atrankos kriterijus ir tvarką, privalo laikytis šių reikalavimų:</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93.1. turi būti užtikrinta reali konkurencija, kvalifikacinės atrankos kriterijai turi būti tikslūs, aiškūs ir nediskriminuojantys;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93.2. kvalifikacinės atrankos kriterijai turi būti nustatyti Viešųjų pirkimų įstatymo 35–38 straipsnių pagrindu.</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94. Kvalifikacinė atranka turi būti atliekama tik iš tų kandidatų, kurie atitinka perkančiosios organizacijos nustatytus minimalius kvalifikacijos reikalavimus.</w:t>
      </w:r>
    </w:p>
    <w:p w:rsidR="006F1D26" w:rsidRPr="006F1D26" w:rsidRDefault="006F1D26" w:rsidP="006F1D26">
      <w:pPr>
        <w:pStyle w:val="Bodytext"/>
        <w:spacing w:line="360" w:lineRule="auto"/>
        <w:ind w:firstLine="1296"/>
        <w:rPr>
          <w:spacing w:val="-2"/>
          <w:sz w:val="24"/>
          <w:szCs w:val="24"/>
          <w:lang w:val="lt-LT"/>
        </w:rPr>
      </w:pPr>
      <w:r w:rsidRPr="006F1D26">
        <w:rPr>
          <w:spacing w:val="-2"/>
          <w:sz w:val="24"/>
          <w:szCs w:val="24"/>
          <w:lang w:val="lt-LT"/>
        </w:rPr>
        <w:t>95.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96. Konkurso metu perkančioji organizacija negali kviesti dalyvauti pirkime kitų, paraiškų nepateikusių tiekėjų arba kandidatų, kurie neatitinka minimalių kvalifikacijos reikalavimų.</w:t>
      </w:r>
    </w:p>
    <w:p w:rsidR="006F1D26" w:rsidRPr="006F1D26" w:rsidRDefault="006F1D26" w:rsidP="006F1D26">
      <w:pPr>
        <w:pStyle w:val="Bodytext"/>
        <w:spacing w:line="360" w:lineRule="auto"/>
        <w:ind w:firstLine="1296"/>
        <w:rPr>
          <w:spacing w:val="-4"/>
          <w:sz w:val="24"/>
          <w:szCs w:val="24"/>
          <w:lang w:val="lt-LT"/>
        </w:rPr>
      </w:pPr>
      <w:r w:rsidRPr="006F1D26">
        <w:rPr>
          <w:spacing w:val="-4"/>
          <w:sz w:val="24"/>
          <w:szCs w:val="24"/>
          <w:lang w:val="lt-LT"/>
        </w:rPr>
        <w:t>97.  Jei supaprastinto riboto konkurso metu bus vykdomas elektroninis aukcionas, apie tai nurodoma skelbime apie supaprastintą pirkimą.</w:t>
      </w:r>
    </w:p>
    <w:p w:rsidR="006F1D26" w:rsidRDefault="006F1D26" w:rsidP="006F1D26">
      <w:pPr>
        <w:pStyle w:val="MAZAS"/>
        <w:spacing w:line="360" w:lineRule="auto"/>
        <w:rPr>
          <w:sz w:val="24"/>
          <w:szCs w:val="24"/>
          <w:lang w:val="lt-LT"/>
        </w:rPr>
      </w:pPr>
    </w:p>
    <w:p w:rsidR="006F1D26" w:rsidRPr="006F1D26" w:rsidRDefault="006F1D26" w:rsidP="006F1D26">
      <w:pPr>
        <w:pStyle w:val="MAZAS"/>
        <w:spacing w:line="360" w:lineRule="auto"/>
        <w:rPr>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XIII. SUPAPRASTINTOS SKELBIAMOS DERYBOS</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Heading3"/>
        <w:numPr>
          <w:ilvl w:val="0"/>
          <w:numId w:val="0"/>
        </w:numPr>
        <w:spacing w:before="0" w:line="360" w:lineRule="auto"/>
        <w:ind w:firstLine="1296"/>
        <w:rPr>
          <w:szCs w:val="24"/>
        </w:rPr>
      </w:pPr>
      <w:r w:rsidRPr="006F1D26">
        <w:rPr>
          <w:szCs w:val="24"/>
        </w:rPr>
        <w:t xml:space="preserve">98. Vykdant supaprastintas skelbiamas derybas, apie supaprastintą pirkimą skelbiama šiose Taisyklėse nustatyta tvarka. </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99. Supaprastintos skelbiamos derybos gali būti atliekamos:</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99.1. skelbime apie supaprastintą pirkimą kviečiant suinteresuotus tiekėjus pateikti pasiūlymus;</w:t>
      </w:r>
    </w:p>
    <w:p w:rsidR="006F1D26" w:rsidRPr="006F1D26" w:rsidRDefault="006F1D26" w:rsidP="006F1D26">
      <w:pPr>
        <w:pStyle w:val="Heading3"/>
        <w:numPr>
          <w:ilvl w:val="0"/>
          <w:numId w:val="0"/>
        </w:numPr>
        <w:spacing w:before="0" w:line="360" w:lineRule="auto"/>
        <w:ind w:firstLine="1296"/>
        <w:rPr>
          <w:szCs w:val="24"/>
        </w:rPr>
      </w:pPr>
      <w:r w:rsidRPr="006F1D26">
        <w:rPr>
          <w:szCs w:val="24"/>
        </w:rPr>
        <w:lastRenderedPageBreak/>
        <w:t>99.2. skelbime apie supaprastintą pirkimą kviečiant suinteresuotus tiekėjus teikti paraiškas dalyvauti pirkime ir ribojant kandidatų, teiksiančių pasiūlymus, skaičių.</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100. Kai ribojamas kandidatų skaičius, vykdoma kvalifikacinė atranka, kaip nustatyta 93 ir 94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6F1D26" w:rsidRPr="006F1D26" w:rsidRDefault="006F1D26" w:rsidP="006F1D26">
      <w:pPr>
        <w:spacing w:line="360" w:lineRule="auto"/>
        <w:ind w:firstLine="1296"/>
      </w:pPr>
      <w:r w:rsidRPr="006F1D26">
        <w:t>101. Jei neribojamas kandidatų skaičius, pasiūlymus pateikti kviečiami visi tiekėjai, atitikę kvalifikacijos reikalavimus.</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102. Perkančioji organizacija derybas vykdo tokiais etapais:</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102.1. tiekėjai prašomi pateikti pasiūlymus iki skelbime nurodyto termino pabaigos. Kai ribojamas kandidatų skaičius, pirminius pasiūlymus iki pirkimo dokumentuose nustatyto termino kviečiami pateikti kvalifikacinės atrankos metu atrinkti kandidatai;</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 xml:space="preserve">102.2. Perkančioji organizacija susipažįsta su pirminiais pasiūlymais ir minimalius kvalifikacijos reikalavimus atitinkančius dalyvius (kai vykdoma kvalifikacinė atranka – visus pirminius pasiūlymus pateikusius dalyvius) kviečia derėtis; </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102.3. su kiekvienu tiekėju atskirai deramasi dėl pasiūlymo sąlygų, siekiant geriausio rezultato. Pabaigus derybas, dalyvių gali būti prašoma pateikti galutinius kainos pasiūlymus užklijuotuose vokuose (arba galutiniai kainos pasiūlymai gali būti fiksuojami derybų protokoluose). Jei galutinius pasiūlymus reikalaujama pateikti vokuose, šių vokų atplėšimas ir kainos paskelbimas vyksta viešame posėdyje, kuriame turi teisę dalyvauti visi pasiūlymus pateikę tiekėjai ar jų atstovai;</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 xml:space="preserve">102.4. vadovaujantis pirkimo dokumentuose nustatyta pasiūlymų vertinimo tvarka ir kriterijais, pagal derybų rezultatus, užfiksuotus pasiūlymuose ir derybų protokoluose, nustatomas geriausias pasiūlymas. </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103. Derybų metu turi būti laikomasi šių reikalavimų:</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103.1. tretiesiems asmenims Perkančioji organizacija negali atskleisti jokios iš tiekėjo gautos informacijos be jo sutikimo, taip pat tiekėjas negali būti informuojamas apie susitarimus, pasiektus su kitais tiekėjais;</w:t>
      </w:r>
    </w:p>
    <w:p w:rsidR="006F1D26" w:rsidRPr="006F1D26" w:rsidRDefault="006F1D26" w:rsidP="006F1D26">
      <w:pPr>
        <w:pStyle w:val="Heading3"/>
        <w:numPr>
          <w:ilvl w:val="0"/>
          <w:numId w:val="0"/>
        </w:numPr>
        <w:spacing w:before="0" w:line="360" w:lineRule="auto"/>
        <w:ind w:firstLine="1296"/>
        <w:rPr>
          <w:szCs w:val="24"/>
        </w:rPr>
      </w:pPr>
      <w:r w:rsidRPr="006F1D26">
        <w:rPr>
          <w:szCs w:val="24"/>
        </w:rPr>
        <w:lastRenderedPageBreak/>
        <w:t>103.2. visiems dalyviams turi būti taikomi vienodi reikalavimai, suteikiamos vienodos galimybės ir pateikiama vienoda informacija; teikdama informaciją Perkančioji organizacija neturi diskriminuoti vienų tiekėjų kitų naudai;</w:t>
      </w:r>
    </w:p>
    <w:p w:rsidR="006F1D26" w:rsidRPr="006F1D26" w:rsidRDefault="006F1D26" w:rsidP="006F1D26">
      <w:pPr>
        <w:pStyle w:val="Heading3"/>
        <w:numPr>
          <w:ilvl w:val="0"/>
          <w:numId w:val="0"/>
        </w:numPr>
        <w:spacing w:before="0" w:line="360" w:lineRule="auto"/>
        <w:ind w:firstLine="1296"/>
        <w:rPr>
          <w:szCs w:val="24"/>
        </w:rPr>
      </w:pPr>
      <w:r w:rsidRPr="006F1D26">
        <w:rPr>
          <w:szCs w:val="24"/>
        </w:rPr>
        <w:t>104.3.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XIV. APKLAUSA</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105. Apklausos metu priimti sprendimai registruojami Tiekėjų apklausos pažymoje, kai pirkimą vykdo organizatorius arba Viešojo pirkimo Komisijos posėdžių protokoluose, kai pirkimą vykdo Komisija. Vykdant pirkimą apklausos būdu, kreipiamasi į vieną ar kelis tiekėjus, prašant pateikti pasiūlymus pagal perkančiosios organizacijos keliamus reikalavimus.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106. Perkančioji organizacija gali kreiptis į vieną tiekėją, kai: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106.1. prekių, paslaugų pirkimo sutarties vertė neviršija 3 000 eurų be PVM, darbų pirkimo sutarties vertė neviršija 25 000 eurų be PVM;</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106.2. dėl įvykių, kurių Perkančioji organizacija negalėjo iš anksto numatyti, būtina skubiai įsigyti reikalingų prekių, paslaugų arba darbų. Aplinkybės, kuriomis grindžiama ypatinga skuba, negali priklausyti nuo Perkančiosios organizacijos;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106.3. prekės ir paslaugos yra perkamos naudojant reprezentacinėms išlaidoms skirtas lėšas;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106.4. perkant iš esamo tiekėjo naujas paslaugas ar darbus, tokiu pat, kokie buvo pirkti pagal ankstesnę pirkimo sutartį, su sąlyga, kad ankstesnioji sutartis buvo sudaryta skelbiant apie pirkimą ir kurį skelbiant buvo atsižvelgiama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106.5. perkamos teisėjų, prokurorų, tarnautojų ir (ar) pagal darbo sutartį dirbančių darbuotojų mokymo  paslaugos;</w:t>
      </w:r>
    </w:p>
    <w:p w:rsidR="006F1D26" w:rsidRPr="006F1D26" w:rsidRDefault="006F1D26" w:rsidP="00A809A1">
      <w:pPr>
        <w:spacing w:line="360" w:lineRule="auto"/>
        <w:ind w:firstLine="1296"/>
        <w:jc w:val="both"/>
      </w:pPr>
      <w:r w:rsidRPr="006F1D26">
        <w:t>106.6.  dėl techninių, meninių priežasčių ar dėl objektyvių aplinkybių tik konkretus tiekėjas gali patiekti reikalingas prekes, pateikti paslaugas ar atlikti darbus ir kai nėra jokios kitos alternatyvos;</w:t>
      </w:r>
    </w:p>
    <w:p w:rsidR="006F1D26" w:rsidRPr="006F1D26" w:rsidRDefault="006F1D26" w:rsidP="00A809A1">
      <w:pPr>
        <w:spacing w:line="360" w:lineRule="auto"/>
        <w:ind w:firstLine="1296"/>
        <w:jc w:val="both"/>
      </w:pPr>
      <w:r w:rsidRPr="006F1D26">
        <w:lastRenderedPageBreak/>
        <w:t>106.7.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F1D26" w:rsidRPr="006F1D26" w:rsidRDefault="006F1D26" w:rsidP="00A809A1">
      <w:pPr>
        <w:spacing w:line="360" w:lineRule="auto"/>
        <w:ind w:firstLine="1296"/>
        <w:jc w:val="both"/>
      </w:pPr>
      <w:r w:rsidRPr="006F1D26">
        <w:t>106.8. perkami muziejų eksponatai, archyvų ir bibliotekų dokumentai,</w:t>
      </w:r>
      <w:r w:rsidRPr="006F1D26">
        <w:rPr>
          <w:b/>
        </w:rPr>
        <w:t xml:space="preserve"> </w:t>
      </w:r>
      <w:r w:rsidRPr="006F1D26">
        <w:t>prenumeruojami laikraščiai ir žurnalai;</w:t>
      </w:r>
    </w:p>
    <w:p w:rsidR="006F1D26" w:rsidRPr="006F1D26" w:rsidRDefault="006F1D26" w:rsidP="00A809A1">
      <w:pPr>
        <w:spacing w:line="360" w:lineRule="auto"/>
        <w:ind w:firstLine="1296"/>
        <w:jc w:val="both"/>
      </w:pPr>
      <w:r w:rsidRPr="006F1D26">
        <w:t>106.9. ypač palankiomis sąlygomis perkama iš bankrutuojančių, likviduojamų ar restruktūrizuojamų ūkio subjektų;</w:t>
      </w:r>
    </w:p>
    <w:p w:rsidR="006F1D26" w:rsidRPr="006F1D26" w:rsidRDefault="006F1D26" w:rsidP="00A809A1">
      <w:pPr>
        <w:spacing w:line="360" w:lineRule="auto"/>
        <w:ind w:firstLine="1296"/>
        <w:jc w:val="both"/>
      </w:pPr>
      <w:r w:rsidRPr="006F1D26">
        <w:t>106.10.</w:t>
      </w:r>
      <w:r w:rsidRPr="006F1D26">
        <w:rPr>
          <w:color w:val="000000"/>
        </w:rPr>
        <w:t xml:space="preserve"> prekės </w:t>
      </w:r>
      <w:r w:rsidRPr="006F1D26">
        <w:t>perkamos iš valstybės rezervo;</w:t>
      </w:r>
    </w:p>
    <w:p w:rsidR="006F1D26" w:rsidRPr="006F1D26" w:rsidRDefault="006F1D26" w:rsidP="00A809A1">
      <w:pPr>
        <w:spacing w:line="360" w:lineRule="auto"/>
        <w:ind w:firstLine="1296"/>
        <w:jc w:val="both"/>
      </w:pPr>
      <w:r w:rsidRPr="006F1D26">
        <w:t>106.11. perkamos licencijos naudotis bibliotekiniais dokumentais ar duomenų (informacinėmis) bazėmis;</w:t>
      </w:r>
    </w:p>
    <w:p w:rsidR="006F1D26" w:rsidRPr="006F1D26" w:rsidRDefault="006F1D26" w:rsidP="00A809A1">
      <w:pPr>
        <w:spacing w:line="360" w:lineRule="auto"/>
        <w:ind w:firstLine="1296"/>
        <w:jc w:val="both"/>
      </w:pPr>
      <w:r w:rsidRPr="006F1D26">
        <w:t>106.12. perkamos ekspertų komisijų, komitetų, tarybų, kurių sudarymo tvarką nustato Lietuvos Respublikos įstatymai, narių teikiamos nematerialaus pobūdžio (intelektinės) paslaugos;</w:t>
      </w:r>
    </w:p>
    <w:p w:rsidR="006F1D26" w:rsidRPr="006F1D26" w:rsidRDefault="006F1D26" w:rsidP="00A809A1">
      <w:pPr>
        <w:spacing w:line="360" w:lineRule="auto"/>
        <w:ind w:firstLine="1296"/>
        <w:jc w:val="both"/>
      </w:pPr>
      <w:r w:rsidRPr="006F1D26">
        <w:t xml:space="preserve">106.13. perkamos mokslo ir studijų institucijų </w:t>
      </w:r>
      <w:r w:rsidRPr="006F1D26">
        <w:rPr>
          <w:bCs/>
        </w:rPr>
        <w:t>veiklos išorinio vertinimo, mokslo, studijų programų</w:t>
      </w:r>
      <w:r w:rsidRPr="006F1D26">
        <w:t xml:space="preserve">, meninės veiklos, taip pat šių institucijų </w:t>
      </w:r>
      <w:r w:rsidRPr="006F1D26">
        <w:rPr>
          <w:bCs/>
        </w:rPr>
        <w:t>paraiškų, dokumentų, reikalingų leidimui vykdyti studijas ir su studijomis susijusią veiklą gauti</w:t>
      </w:r>
      <w:r w:rsidRPr="006F1D26">
        <w:t>, ekspertinio vertinimo paslaugos;</w:t>
      </w:r>
    </w:p>
    <w:p w:rsidR="006F1D26" w:rsidRPr="006F1D26" w:rsidRDefault="006F1D26" w:rsidP="00A809A1">
      <w:pPr>
        <w:spacing w:line="360" w:lineRule="auto"/>
        <w:ind w:firstLine="1296"/>
        <w:jc w:val="both"/>
      </w:pPr>
      <w:r w:rsidRPr="006F1D26">
        <w:t>106.14. Viešųjų pirkimų įstatymo 85 straipsnio 6 dalyje nustatytais atvejais –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F1D26" w:rsidRPr="006F1D26" w:rsidRDefault="006F1D26" w:rsidP="00A809A1">
      <w:pPr>
        <w:spacing w:line="360" w:lineRule="auto"/>
        <w:ind w:firstLine="1296"/>
        <w:jc w:val="both"/>
      </w:pPr>
      <w:r w:rsidRPr="006F1D26">
        <w:t>106.15. kitais Viešųjų pirkimų įstatymo 92 straipsnyje nustatytais atvejais.</w:t>
      </w:r>
    </w:p>
    <w:p w:rsidR="006F1D26" w:rsidRPr="006F1D26" w:rsidRDefault="006F1D26" w:rsidP="00A809A1">
      <w:pPr>
        <w:pStyle w:val="Bodytext"/>
        <w:spacing w:line="360" w:lineRule="auto"/>
        <w:ind w:firstLine="1296"/>
        <w:rPr>
          <w:strike/>
          <w:color w:val="auto"/>
          <w:sz w:val="24"/>
          <w:szCs w:val="24"/>
          <w:lang w:val="lt-LT"/>
        </w:rPr>
      </w:pPr>
      <w:r w:rsidRPr="006F1D26">
        <w:rPr>
          <w:color w:val="auto"/>
          <w:sz w:val="24"/>
          <w:szCs w:val="24"/>
          <w:lang w:val="lt-LT"/>
        </w:rPr>
        <w:t>107. Perkančioji organizacija, prašydama pateikti pasiūlymus, privalo kreiptis į daugiau kaip 1 tiekėją, kai prekių, paslaugų pirkimo sutarties vertė viršija 3 000 </w:t>
      </w:r>
      <w:r w:rsidRPr="006F1D26">
        <w:rPr>
          <w:sz w:val="24"/>
          <w:szCs w:val="24"/>
          <w:lang w:val="lt-LT"/>
        </w:rPr>
        <w:t>eurų</w:t>
      </w:r>
      <w:r w:rsidRPr="006F1D26">
        <w:rPr>
          <w:color w:val="auto"/>
          <w:sz w:val="24"/>
          <w:szCs w:val="24"/>
          <w:lang w:val="lt-LT"/>
        </w:rPr>
        <w:t xml:space="preserve"> be PVM, darbų pirkimo sutarties vertė viršija 25 000 </w:t>
      </w:r>
      <w:r w:rsidRPr="006F1D26">
        <w:rPr>
          <w:sz w:val="24"/>
          <w:szCs w:val="24"/>
          <w:lang w:val="lt-LT"/>
        </w:rPr>
        <w:t>eurų</w:t>
      </w:r>
      <w:r w:rsidRPr="006F1D26">
        <w:rPr>
          <w:color w:val="auto"/>
          <w:sz w:val="24"/>
          <w:szCs w:val="24"/>
          <w:lang w:val="lt-LT"/>
        </w:rPr>
        <w:t xml:space="preserve">  be PVM, ar  aplinkybės nėra išvardintos 106 punkte.</w:t>
      </w:r>
    </w:p>
    <w:p w:rsidR="006F1D26" w:rsidRDefault="006F1D26" w:rsidP="006F1D26">
      <w:pPr>
        <w:pStyle w:val="MAZAS"/>
        <w:spacing w:line="360" w:lineRule="auto"/>
        <w:rPr>
          <w:sz w:val="24"/>
          <w:szCs w:val="24"/>
          <w:lang w:val="lt-LT"/>
        </w:rPr>
      </w:pPr>
    </w:p>
    <w:p w:rsidR="006F1D26" w:rsidRPr="006F1D26" w:rsidRDefault="006F1D26" w:rsidP="006F1D26">
      <w:pPr>
        <w:pStyle w:val="MAZAS"/>
        <w:spacing w:line="360" w:lineRule="auto"/>
        <w:rPr>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XV. MAŽOS VERTĖS pirkimo YPATUMAI</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108. Mažos vertės pirkimas gali būti atliekamas visais šiose Taisyklėse nustatytais supaprastintų pirkimų būdais.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lastRenderedPageBreak/>
        <w:t>109. Apklausa gali vykti žodžiu arba raštu. Apklausa žodžiu laikoma, kai bendraujama (kreipiamasi į tiekėjus, pateikiami pasiūlymai tik žodžiu). Apklausa žodžiu gali būti vykdoma  kai:</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109.1. pirkimo sutarties vertė neviršija 3 000</w:t>
      </w:r>
      <w:r w:rsidRPr="006F1D26">
        <w:rPr>
          <w:b/>
          <w:bCs/>
          <w:sz w:val="24"/>
          <w:szCs w:val="24"/>
          <w:lang w:val="lt-LT"/>
        </w:rPr>
        <w:t> </w:t>
      </w:r>
      <w:r w:rsidRPr="006F1D26">
        <w:rPr>
          <w:sz w:val="24"/>
          <w:szCs w:val="24"/>
          <w:lang w:val="lt-LT"/>
        </w:rPr>
        <w:t>eurų (be PVM);</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109.2. dėl įvykių, kurių perkančioji organizacija negalėjo iš anksto numatyti, būtina skubiai įsigyti reikalingų prekių, paslaugų ar darbų, o vykdant apklausą raštu</w:t>
      </w:r>
      <w:r w:rsidRPr="006F1D26">
        <w:rPr>
          <w:b/>
          <w:bCs/>
          <w:sz w:val="24"/>
          <w:szCs w:val="24"/>
          <w:lang w:val="lt-LT"/>
        </w:rPr>
        <w:t>,</w:t>
      </w:r>
      <w:r w:rsidRPr="006F1D26">
        <w:rPr>
          <w:sz w:val="24"/>
          <w:szCs w:val="24"/>
          <w:lang w:val="lt-LT"/>
        </w:rPr>
        <w:t xml:space="preserve"> prekių, paslaugų ar darbų nepavyktų įsigyti laiku;</w:t>
      </w:r>
    </w:p>
    <w:p w:rsidR="006F1D26" w:rsidRPr="006F1D26" w:rsidRDefault="006F1D26" w:rsidP="006F1D26">
      <w:pPr>
        <w:spacing w:line="360" w:lineRule="auto"/>
        <w:ind w:firstLine="1296"/>
        <w:jc w:val="both"/>
      </w:pPr>
      <w:r w:rsidRPr="006F1D26">
        <w:t>109.3.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110. Apklausa raštu  atliekama kreipiantis raštu į tiekėjus ir raštu gaunant pasiūlymus. Sąvoką raštu atitinka dokumentai pateikti faksimiliniu ryšiu, elektroniniu paštu, CVP IS priemonėmis ar vokuose. Perkančioji organizacija gali nereikalauti, kad pasiūlymas būtų pasirašytas saugiu elektroninių parašu, atitinkančiu Lietuvos Respublikos elektroninio parašo įstatymo (Žin., 2000, Nr. 61-1827) nustatytus reikalavimus, atlikdama mažos vertės pirkimus.</w:t>
      </w:r>
    </w:p>
    <w:p w:rsidR="006F1D26" w:rsidRPr="006F1D26" w:rsidRDefault="006F1D26" w:rsidP="006F1D26">
      <w:pPr>
        <w:pStyle w:val="MAZAS"/>
        <w:spacing w:line="360" w:lineRule="auto"/>
        <w:ind w:firstLine="1296"/>
        <w:rPr>
          <w:sz w:val="24"/>
          <w:szCs w:val="24"/>
          <w:lang w:val="lt-LT"/>
        </w:rPr>
      </w:pPr>
      <w:r w:rsidRPr="006F1D26">
        <w:rPr>
          <w:sz w:val="24"/>
          <w:szCs w:val="24"/>
          <w:lang w:val="lt-LT"/>
        </w:rPr>
        <w:t>111. Perkančioji organizacija gali atlikti vienkartinius pirkimus, kai reikia skubiai įsigyti prekių, paslaugų ar darbų. Vienkartinio pirkimo sutarties vertė negali viršyti 300 eurų (su PVM), o metinė tokio pirkimų sutarties vertė  negali viršyti 1 000 eurų be PVM. Tokiems pirkimams nepildoma tiekėjų apklausos pažyma,  pirkimai fiksuojami tik Viešųjų pirkimų žurnale.</w:t>
      </w:r>
    </w:p>
    <w:p w:rsidR="006F1D26" w:rsidRPr="006F1D26" w:rsidRDefault="006F1D26" w:rsidP="006F1D26">
      <w:pPr>
        <w:pStyle w:val="MAZAS"/>
        <w:spacing w:line="360" w:lineRule="auto"/>
        <w:ind w:firstLine="1296"/>
        <w:rPr>
          <w:sz w:val="24"/>
          <w:szCs w:val="24"/>
          <w:lang w:val="lt-LT"/>
        </w:rPr>
      </w:pPr>
      <w:r w:rsidRPr="006F1D26">
        <w:rPr>
          <w:sz w:val="24"/>
          <w:szCs w:val="24"/>
          <w:lang w:val="lt-LT"/>
        </w:rPr>
        <w:t xml:space="preserve">112. Perkančioji organizacija savo interneto svetainėje Viešųjų pirkimų įstatymo 7 straipsnio 3 dalyje nustatytą informaciją apie mažos vertės pirkimus iki 23 200 Eur be PVM skelbiama kartą per mėnesį (pateikdama informaciją lentelėje), o apie mažos vertės pirkimus , kurių vertė lygi 23 200 Eur be P VM ir daugiau, informuoja iš karto paskelbusi apie pirkimą CVP IS.  </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CentrBold"/>
        <w:spacing w:line="360" w:lineRule="auto"/>
        <w:rPr>
          <w:rFonts w:ascii="Times New Roman" w:hAnsi="Times New Roman"/>
          <w:sz w:val="24"/>
          <w:szCs w:val="24"/>
          <w:lang w:val="lt-LT"/>
        </w:rPr>
      </w:pPr>
      <w:r w:rsidRPr="006F1D26">
        <w:rPr>
          <w:rFonts w:ascii="Times New Roman" w:hAnsi="Times New Roman"/>
          <w:sz w:val="24"/>
          <w:szCs w:val="24"/>
          <w:lang w:val="lt-LT"/>
        </w:rPr>
        <w:t>XVI. INFORMACIJOS APIE SUPAPRASTINTUS PIRKIMUS TEIKIMAS</w:t>
      </w:r>
    </w:p>
    <w:p w:rsidR="006F1D26" w:rsidRPr="006F1D26" w:rsidRDefault="006F1D26" w:rsidP="006F1D26">
      <w:pPr>
        <w:pStyle w:val="MAZAS"/>
        <w:spacing w:line="360" w:lineRule="auto"/>
        <w:rPr>
          <w:sz w:val="24"/>
          <w:szCs w:val="24"/>
          <w:lang w:val="lt-LT"/>
        </w:rPr>
      </w:pPr>
    </w:p>
    <w:p w:rsidR="006F1D26" w:rsidRPr="006F1D26" w:rsidRDefault="006F1D26" w:rsidP="00A809A1">
      <w:pPr>
        <w:pStyle w:val="Default"/>
        <w:spacing w:line="360" w:lineRule="auto"/>
        <w:ind w:firstLine="1296"/>
        <w:jc w:val="both"/>
      </w:pPr>
      <w:r w:rsidRPr="006F1D26">
        <w:rPr>
          <w:spacing w:val="-1"/>
        </w:rPr>
        <w:t xml:space="preserve">113. </w:t>
      </w:r>
      <w:r w:rsidRPr="006F1D26">
        <w:t xml:space="preserve">Komisija ar pirkimų organizatorius suinteresuotiems kandidatams ir suinteresuotiems dalyviams, išskyrus atvejus, kai supaprastinto pirkimo sutarties vertė mažesnė kaip 3 000 EUR (be pridėtinės vertės mokesčio), nedelsdama (ne vėliau kaip per 5 darbo dienas) raštu praneša apie priimtą sprendimą sudaryti pirkimo 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w:t>
      </w:r>
      <w:r w:rsidRPr="006F1D26">
        <w:lastRenderedPageBreak/>
        <w:t xml:space="preserve">nesudaryti pirkimo sutarties ar preliminariosios sutarties, pradėti pirkimą ar dinaminę pirkimų sistemą iš naujo. Šis reikalavimas netaikomas, kai mažos vertės pirkimas atliekamas apklausos būdu. </w:t>
      </w:r>
    </w:p>
    <w:p w:rsidR="006F1D26" w:rsidRPr="006F1D26" w:rsidRDefault="006F1D26" w:rsidP="00A809A1">
      <w:pPr>
        <w:pStyle w:val="Default"/>
        <w:spacing w:line="360" w:lineRule="auto"/>
        <w:ind w:firstLine="1296"/>
        <w:jc w:val="both"/>
      </w:pPr>
      <w:r w:rsidRPr="006F1D26">
        <w:t xml:space="preserve">114. Perkančioji organizacija, gavusi kandidato ar dalyvio raštu pateiktą prašymą, turi nedelsdama, ne vėliau kaip per 15 dienų nuo prašymo gavimo dienos, nurodyti: </w:t>
      </w:r>
    </w:p>
    <w:p w:rsidR="006F1D26" w:rsidRPr="006F1D26" w:rsidRDefault="006F1D26" w:rsidP="00A809A1">
      <w:pPr>
        <w:pStyle w:val="Default"/>
        <w:spacing w:line="360" w:lineRule="auto"/>
        <w:ind w:firstLine="1296"/>
        <w:jc w:val="both"/>
      </w:pPr>
      <w:r w:rsidRPr="006F1D26">
        <w:t xml:space="preserve">114.1. kandidatui – jo paraiškos atmetimo priežastis; </w:t>
      </w:r>
    </w:p>
    <w:p w:rsidR="006F1D26" w:rsidRPr="006F1D26" w:rsidRDefault="006F1D26" w:rsidP="00A809A1">
      <w:pPr>
        <w:pStyle w:val="Default"/>
        <w:spacing w:line="360" w:lineRule="auto"/>
        <w:ind w:firstLine="1296"/>
        <w:jc w:val="both"/>
      </w:pPr>
      <w:r w:rsidRPr="006F1D26">
        <w:t xml:space="preserve">114.2.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6F1D26" w:rsidRPr="006F1D26" w:rsidRDefault="006F1D26" w:rsidP="00A809A1">
      <w:pPr>
        <w:pStyle w:val="Default"/>
        <w:spacing w:line="360" w:lineRule="auto"/>
        <w:ind w:firstLine="1296"/>
        <w:jc w:val="both"/>
      </w:pPr>
      <w:r w:rsidRPr="006F1D26">
        <w:t xml:space="preserve">114.3. dalyviui, kurio pasiūlymas buvo atmestas, pasiūlymo atmetimo priežastis, taip pat priežastis, dėl kurių priimtas </w:t>
      </w:r>
      <w:bookmarkStart w:id="0" w:name="_GoBack"/>
      <w:bookmarkEnd w:id="0"/>
      <w:r w:rsidRPr="006F1D26">
        <w:t xml:space="preserve">sprendimas dėl nelygiavertiškumo arba sprendimas, kad prekės, paslaugos ar darbai neatitinka Perkančiosios organizacijos nustatytų norimo rezultato apibūdinimo ar funkcinių reikalavimų. Šis punktas netaikomas, kai supaprastintas pirkimas atliekamas apklausos būdu žodžiu. </w:t>
      </w:r>
    </w:p>
    <w:p w:rsidR="006F1D26" w:rsidRPr="006F1D26" w:rsidRDefault="006F1D26" w:rsidP="00A809A1">
      <w:pPr>
        <w:pStyle w:val="Default"/>
        <w:spacing w:line="360" w:lineRule="auto"/>
        <w:ind w:firstLine="1296"/>
        <w:jc w:val="both"/>
      </w:pPr>
      <w:r w:rsidRPr="006F1D26">
        <w:t xml:space="preserve">115.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6F1D26" w:rsidRPr="006F1D26" w:rsidRDefault="006F1D26" w:rsidP="00A809A1">
      <w:pPr>
        <w:pStyle w:val="Default"/>
        <w:spacing w:line="360" w:lineRule="auto"/>
        <w:ind w:firstLine="1296"/>
        <w:jc w:val="both"/>
      </w:pPr>
      <w:r w:rsidRPr="006F1D26">
        <w:t>116.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6F1D26">
        <w:rPr>
          <w:b/>
          <w:bCs/>
        </w:rPr>
        <w:t xml:space="preserve">. </w:t>
      </w:r>
      <w:r w:rsidRPr="006F1D26">
        <w:t xml:space="preserve">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 </w:t>
      </w:r>
    </w:p>
    <w:p w:rsidR="006F1D26" w:rsidRPr="006F1D26" w:rsidRDefault="006F1D26" w:rsidP="006F1D26">
      <w:pPr>
        <w:pStyle w:val="Bodytext"/>
        <w:spacing w:line="360" w:lineRule="auto"/>
        <w:ind w:firstLine="1296"/>
        <w:rPr>
          <w:sz w:val="24"/>
          <w:szCs w:val="24"/>
          <w:lang w:val="lt-LT"/>
        </w:rPr>
      </w:pPr>
    </w:p>
    <w:p w:rsidR="006F1D26" w:rsidRDefault="006F1D26" w:rsidP="006F1D26">
      <w:pPr>
        <w:jc w:val="center"/>
        <w:rPr>
          <w:b/>
        </w:rPr>
      </w:pPr>
    </w:p>
    <w:p w:rsidR="006F1D26" w:rsidRDefault="006F1D26" w:rsidP="006F1D26">
      <w:pPr>
        <w:jc w:val="center"/>
        <w:rPr>
          <w:b/>
        </w:rPr>
      </w:pPr>
    </w:p>
    <w:p w:rsidR="006F1D26" w:rsidRPr="006F1D26" w:rsidRDefault="006F1D26" w:rsidP="006F1D26">
      <w:pPr>
        <w:jc w:val="center"/>
      </w:pPr>
      <w:r w:rsidRPr="006F1D26">
        <w:rPr>
          <w:b/>
        </w:rPr>
        <w:t>XVII. SUPAPRASTINTŲ PIRKIMŲ DOKUMENTAVIMAS IR</w:t>
      </w:r>
    </w:p>
    <w:p w:rsidR="006F1D26" w:rsidRPr="006F1D26" w:rsidRDefault="006F1D26" w:rsidP="006F1D26">
      <w:pPr>
        <w:jc w:val="center"/>
      </w:pPr>
      <w:r w:rsidRPr="006F1D26">
        <w:rPr>
          <w:b/>
        </w:rPr>
        <w:t>ATASKAITŲ PATEIKIMAS</w:t>
      </w:r>
    </w:p>
    <w:p w:rsidR="006F1D26" w:rsidRPr="006F1D26" w:rsidRDefault="006F1D26" w:rsidP="006F1D26">
      <w:pPr>
        <w:jc w:val="both"/>
      </w:pPr>
    </w:p>
    <w:p w:rsidR="006F1D26" w:rsidRPr="006F1D26" w:rsidRDefault="006F1D26" w:rsidP="00A809A1">
      <w:pPr>
        <w:spacing w:line="360" w:lineRule="auto"/>
        <w:ind w:firstLine="1296"/>
        <w:jc w:val="both"/>
      </w:pPr>
      <w:r w:rsidRPr="006F1D26">
        <w:t xml:space="preserve">117. Kiekvieną atliktą supaprastintą pirkimą pirkimo organizatorius arba komisija registruoja supaprastintų pirkimų žurnale (toliau – Žurnalas). Žurnale turi būti šie rekvizitai: supaprastinto pirkimo numeris, pirkimo objekto pavadinimas, pirkimo sutarties numeris ir sudarymo data bei pirkimo sutarties vertė, tiekėjo pavadinimas, jei reikia – kita su pirkimu susijusi informacija. Perkančioji organizacija gali naudoti elektroninį pirkimų žurnalo variantą. </w:t>
      </w:r>
    </w:p>
    <w:p w:rsidR="006F1D26" w:rsidRPr="006F1D26" w:rsidRDefault="006F1D26" w:rsidP="00A809A1">
      <w:pPr>
        <w:spacing w:line="360" w:lineRule="auto"/>
        <w:ind w:firstLine="1296"/>
        <w:jc w:val="both"/>
      </w:pPr>
      <w:r w:rsidRPr="006F1D26">
        <w:t xml:space="preserve">118. Kai pirkimą vykdo komisija, kiekvienas jos sprendimas protokoluojamas. Kai pirkimą vykdo pirkimo organizatorius, pildoma įmonės direktoriaus patvirtintos formos tiekėjų apklausos pažyma. Tiekėjų apklausos pažyma gali būti nepildoma, kai apklausiamas tik vienas tiekėjas arba sudaromos žodinės arba rašytinės pirkimo sutarties vertė yra mažesnė kaip 3000 eurų be PVM. </w:t>
      </w:r>
    </w:p>
    <w:p w:rsidR="006F1D26" w:rsidRPr="006F1D26" w:rsidRDefault="006F1D26" w:rsidP="00A809A1">
      <w:pPr>
        <w:spacing w:line="360" w:lineRule="auto"/>
        <w:ind w:firstLine="1296"/>
        <w:jc w:val="both"/>
      </w:pPr>
      <w:r w:rsidRPr="006F1D26">
        <w:t xml:space="preserve">119. Pirkimo sutartys, kiti su pirkimu susiję dokumentai, nepaisant jų pateikimo būdo, formos ir laikmenos, saugomi Lietuvos Respublikos dokumentų ir archyvų įstatymo (Žin., 1995, Nr. 107-2389; 2004, Nr. 57-1982) nustatyta tvarka, tačiau ne mažiau kaip 4 metus nuo pirkimo pabaigos. </w:t>
      </w:r>
    </w:p>
    <w:p w:rsidR="006F1D26" w:rsidRPr="006F1D26" w:rsidRDefault="006F1D26" w:rsidP="00A809A1">
      <w:pPr>
        <w:spacing w:line="360" w:lineRule="auto"/>
        <w:ind w:firstLine="1296"/>
        <w:jc w:val="both"/>
      </w:pPr>
      <w:r w:rsidRPr="006F1D26">
        <w:t xml:space="preserve">120. 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 </w:t>
      </w:r>
    </w:p>
    <w:p w:rsidR="006F1D26" w:rsidRPr="006F1D26" w:rsidRDefault="006F1D26" w:rsidP="00A809A1">
      <w:pPr>
        <w:spacing w:line="360" w:lineRule="auto"/>
        <w:ind w:firstLine="1296"/>
        <w:jc w:val="both"/>
      </w:pPr>
      <w:r w:rsidRPr="006F1D26">
        <w:t>121. Perkančioji organizacija privalo Viešųjų pirkimų tarnybai pagal jos nustatytas formas ir reikalavimus pateikti visų per finansinius metus atliktų mažos vertės pirkimų ataskaitą.</w:t>
      </w:r>
    </w:p>
    <w:p w:rsidR="006F1D26" w:rsidRPr="006F1D26" w:rsidRDefault="006F1D26" w:rsidP="006F1D26">
      <w:pPr>
        <w:pStyle w:val="Bodytext"/>
        <w:spacing w:line="360" w:lineRule="auto"/>
        <w:ind w:firstLine="1296"/>
        <w:jc w:val="center"/>
        <w:rPr>
          <w:b/>
          <w:sz w:val="24"/>
          <w:szCs w:val="24"/>
          <w:lang w:val="lt-LT"/>
        </w:rPr>
      </w:pPr>
    </w:p>
    <w:p w:rsidR="006F1D26" w:rsidRPr="006F1D26" w:rsidRDefault="006F1D26" w:rsidP="006F1D26">
      <w:pPr>
        <w:pStyle w:val="Bodytext"/>
        <w:spacing w:line="360" w:lineRule="auto"/>
        <w:ind w:firstLine="1296"/>
        <w:jc w:val="center"/>
        <w:rPr>
          <w:b/>
          <w:sz w:val="24"/>
          <w:szCs w:val="24"/>
          <w:lang w:val="lt-LT"/>
        </w:rPr>
      </w:pPr>
      <w:r w:rsidRPr="006F1D26">
        <w:rPr>
          <w:b/>
          <w:sz w:val="24"/>
          <w:szCs w:val="24"/>
          <w:lang w:val="lt-LT"/>
        </w:rPr>
        <w:t>XVIII. GINČŲ NAGRINĖJIMAS</w:t>
      </w:r>
    </w:p>
    <w:p w:rsidR="006F1D26" w:rsidRPr="006F1D26" w:rsidRDefault="006F1D26" w:rsidP="006F1D26">
      <w:pPr>
        <w:pStyle w:val="MAZAS"/>
        <w:spacing w:line="360" w:lineRule="auto"/>
        <w:rPr>
          <w:sz w:val="24"/>
          <w:szCs w:val="24"/>
          <w:lang w:val="lt-LT"/>
        </w:rPr>
      </w:pPr>
    </w:p>
    <w:p w:rsidR="006F1D26" w:rsidRPr="006F1D26" w:rsidRDefault="006F1D26" w:rsidP="006F1D26">
      <w:pPr>
        <w:pStyle w:val="Bodytext"/>
        <w:spacing w:line="360" w:lineRule="auto"/>
        <w:ind w:firstLine="1296"/>
        <w:rPr>
          <w:sz w:val="24"/>
          <w:szCs w:val="24"/>
          <w:lang w:val="lt-LT"/>
        </w:rPr>
      </w:pPr>
      <w:r w:rsidRPr="006F1D26">
        <w:rPr>
          <w:sz w:val="24"/>
          <w:szCs w:val="24"/>
          <w:lang w:val="lt-LT"/>
        </w:rPr>
        <w:t>122. Ginčų nagrinėjimas, žalos atlyginimas, pirkimo sutarties pripažinimas negaliojančia, alternatyvios sankcijos, Europos Bendrijos teisės pažeidimų nagrinėjimas atliekamas vadovaujantis Viešųjų pirkimų įstatymo V skyriaus nuostatomis.</w:t>
      </w:r>
    </w:p>
    <w:p w:rsidR="006F1D26" w:rsidRPr="006F1D26" w:rsidRDefault="006F1D26" w:rsidP="006F1D26">
      <w:pPr>
        <w:pStyle w:val="Linija"/>
        <w:spacing w:line="360" w:lineRule="auto"/>
        <w:rPr>
          <w:sz w:val="24"/>
          <w:szCs w:val="24"/>
          <w:lang w:val="lt-LT"/>
        </w:rPr>
      </w:pPr>
      <w:r w:rsidRPr="006F1D26">
        <w:rPr>
          <w:sz w:val="24"/>
          <w:szCs w:val="24"/>
          <w:lang w:val="lt-LT"/>
        </w:rPr>
        <w:t>____________________</w:t>
      </w:r>
    </w:p>
    <w:p w:rsidR="006F1D26" w:rsidRPr="006F1D26" w:rsidRDefault="006F1D26" w:rsidP="006F1D26">
      <w:pPr>
        <w:pStyle w:val="ISTATYMAS"/>
        <w:spacing w:line="360" w:lineRule="auto"/>
        <w:rPr>
          <w:sz w:val="24"/>
          <w:szCs w:val="24"/>
          <w:lang w:val="lt-LT"/>
        </w:rPr>
      </w:pPr>
    </w:p>
    <w:p w:rsidR="006F1D26" w:rsidRPr="006F1D26" w:rsidRDefault="006F1D26" w:rsidP="006F1D26">
      <w:pPr>
        <w:spacing w:line="360" w:lineRule="auto"/>
      </w:pPr>
    </w:p>
    <w:p w:rsidR="006F1D26" w:rsidRDefault="006F1D26" w:rsidP="006F1D26">
      <w:pPr>
        <w:pStyle w:val="Bodytext"/>
        <w:spacing w:line="360" w:lineRule="auto"/>
        <w:ind w:firstLine="0"/>
        <w:rPr>
          <w:b/>
          <w:spacing w:val="-2"/>
          <w:sz w:val="24"/>
          <w:szCs w:val="24"/>
          <w:lang w:val="lt-LT"/>
        </w:rPr>
      </w:pPr>
    </w:p>
    <w:p w:rsidR="006F1D26" w:rsidRPr="006F1D26" w:rsidRDefault="006F1D26" w:rsidP="006F1D26">
      <w:pPr>
        <w:pStyle w:val="Bodytext"/>
        <w:spacing w:line="360" w:lineRule="auto"/>
        <w:ind w:firstLine="0"/>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ind w:left="3888"/>
      </w:pPr>
      <w:r w:rsidRPr="006F1D26">
        <w:lastRenderedPageBreak/>
        <w:t xml:space="preserve">                   Anykščių socialinės globos namų supaprastintų</w:t>
      </w:r>
    </w:p>
    <w:p w:rsidR="006F1D26" w:rsidRPr="006F1D26" w:rsidRDefault="006F1D26" w:rsidP="006F1D26">
      <w:pPr>
        <w:ind w:left="2592" w:firstLine="1296"/>
        <w:jc w:val="center"/>
      </w:pPr>
      <w:r w:rsidRPr="006F1D26">
        <w:t xml:space="preserve">    Viešųjų pirkimų taisyklių priedas Nr.1</w:t>
      </w: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jc w:val="center"/>
        <w:rPr>
          <w:b/>
        </w:rPr>
      </w:pPr>
      <w:r w:rsidRPr="006F1D26">
        <w:rPr>
          <w:b/>
        </w:rPr>
        <w:t>_______________________________________________________</w:t>
      </w:r>
      <w:r w:rsidR="0085147B">
        <w:rPr>
          <w:b/>
        </w:rPr>
        <w:t>_________________________</w:t>
      </w:r>
    </w:p>
    <w:p w:rsidR="006F1D26" w:rsidRPr="006F1D26" w:rsidRDefault="006F1D26" w:rsidP="006F1D26">
      <w:pPr>
        <w:jc w:val="center"/>
        <w:rPr>
          <w:i/>
        </w:rPr>
      </w:pPr>
      <w:r w:rsidRPr="006F1D26">
        <w:rPr>
          <w:i/>
        </w:rPr>
        <w:t>(perkančiosios organizacijos pavadinimas)</w:t>
      </w:r>
    </w:p>
    <w:p w:rsidR="0085147B" w:rsidRDefault="006F1D26" w:rsidP="006F1D26">
      <w:pPr>
        <w:jc w:val="center"/>
        <w:rPr>
          <w:i/>
        </w:rPr>
      </w:pPr>
      <w:r w:rsidRPr="006F1D26">
        <w:rPr>
          <w:i/>
        </w:rPr>
        <w:t>__________________________________________________</w:t>
      </w:r>
      <w:r w:rsidR="0085147B">
        <w:rPr>
          <w:i/>
        </w:rPr>
        <w:t>____________________________</w:t>
      </w:r>
    </w:p>
    <w:p w:rsidR="006F1D26" w:rsidRPr="006F1D26" w:rsidRDefault="006F1D26" w:rsidP="0085147B">
      <w:pPr>
        <w:jc w:val="center"/>
        <w:rPr>
          <w:i/>
        </w:rPr>
      </w:pPr>
      <w:r w:rsidRPr="006F1D26">
        <w:rPr>
          <w:i/>
        </w:rPr>
        <w:t>(perkančiosios organizacijos padalinio pavadinimas)</w:t>
      </w:r>
    </w:p>
    <w:p w:rsidR="006F1D26" w:rsidRPr="006F1D26" w:rsidRDefault="006F1D26" w:rsidP="006F1D26">
      <w:pPr>
        <w:ind w:left="3888" w:firstLine="1296"/>
        <w:rPr>
          <w:i/>
        </w:rPr>
      </w:pPr>
    </w:p>
    <w:p w:rsidR="006F1D26" w:rsidRPr="006F1D26" w:rsidRDefault="006F1D26" w:rsidP="006F1D26">
      <w:pPr>
        <w:ind w:left="3888" w:firstLine="1296"/>
        <w:rPr>
          <w:i/>
        </w:rPr>
      </w:pPr>
    </w:p>
    <w:p w:rsidR="006F1D26" w:rsidRPr="006F1D26" w:rsidRDefault="006F1D26" w:rsidP="006F1D26">
      <w:pPr>
        <w:ind w:left="3888" w:firstLine="1296"/>
      </w:pPr>
      <w:r w:rsidRPr="006F1D26">
        <w:t>PATVIRTINTA:</w:t>
      </w:r>
    </w:p>
    <w:p w:rsidR="006F1D26" w:rsidRPr="006F1D26" w:rsidRDefault="006F1D26" w:rsidP="006F1D26">
      <w:pPr>
        <w:ind w:left="3888" w:firstLine="1296"/>
      </w:pPr>
      <w:r w:rsidRPr="006F1D26">
        <w:t>Anykščių socialinės Globos namų</w:t>
      </w:r>
    </w:p>
    <w:p w:rsidR="006F1D26" w:rsidRPr="006F1D26" w:rsidRDefault="006F1D26" w:rsidP="006F1D26">
      <w:pPr>
        <w:ind w:left="3888" w:firstLine="1296"/>
      </w:pPr>
      <w:r w:rsidRPr="006F1D26">
        <w:t>Svėdasų senelių globos namų filialo vadovės</w:t>
      </w:r>
    </w:p>
    <w:p w:rsidR="006F1D26" w:rsidRPr="006F1D26" w:rsidRDefault="006F1D26" w:rsidP="006F1D26">
      <w:pPr>
        <w:ind w:left="3888" w:firstLine="1296"/>
      </w:pPr>
      <w:r w:rsidRPr="006F1D26">
        <w:t xml:space="preserve">l.e. Anykščių socialinės globos namų </w:t>
      </w:r>
    </w:p>
    <w:p w:rsidR="006F1D26" w:rsidRPr="006F1D26" w:rsidRDefault="006F1D26" w:rsidP="006F1D26">
      <w:pPr>
        <w:ind w:left="3888" w:firstLine="1296"/>
      </w:pPr>
      <w:r w:rsidRPr="006F1D26">
        <w:t xml:space="preserve">direktorės pareigas </w:t>
      </w:r>
    </w:p>
    <w:p w:rsidR="006F1D26" w:rsidRPr="006F1D26" w:rsidRDefault="006F1D26" w:rsidP="006F1D26">
      <w:pPr>
        <w:ind w:left="3888" w:firstLine="1296"/>
      </w:pPr>
      <w:r w:rsidRPr="006F1D26">
        <w:t xml:space="preserve">Danguolės Rimavičienės </w:t>
      </w:r>
    </w:p>
    <w:p w:rsidR="006F1D26" w:rsidRPr="006F1D26" w:rsidRDefault="0057712B" w:rsidP="006F1D26">
      <w:pPr>
        <w:ind w:left="3888" w:firstLine="1296"/>
      </w:pPr>
      <w:r>
        <w:t>2015-04-30</w:t>
      </w:r>
      <w:r w:rsidR="006F1D26" w:rsidRPr="006F1D26">
        <w:t xml:space="preserve"> įsak. Nr. P1-22</w:t>
      </w:r>
    </w:p>
    <w:p w:rsidR="006F1D26" w:rsidRPr="006F1D26" w:rsidRDefault="006F1D26" w:rsidP="006F1D26"/>
    <w:p w:rsidR="006F1D26" w:rsidRPr="006F1D26" w:rsidRDefault="006F1D26" w:rsidP="006F1D26">
      <w:pPr>
        <w:jc w:val="center"/>
        <w:rPr>
          <w:b/>
        </w:rPr>
      </w:pPr>
      <w:r w:rsidRPr="006F1D26">
        <w:rPr>
          <w:b/>
        </w:rPr>
        <w:t>PARAIŠKA</w:t>
      </w:r>
    </w:p>
    <w:p w:rsidR="006F1D26" w:rsidRPr="006F1D26" w:rsidRDefault="006F1D26" w:rsidP="006F1D26">
      <w:pPr>
        <w:pStyle w:val="CentrBoldm"/>
        <w:rPr>
          <w:rFonts w:ascii="Times New Roman" w:hAnsi="Times New Roman"/>
          <w:b w:val="0"/>
          <w:bCs w:val="0"/>
          <w:sz w:val="24"/>
          <w:szCs w:val="24"/>
          <w:lang w:val="lt-LT"/>
        </w:rPr>
      </w:pPr>
      <w:r w:rsidRPr="006F1D26">
        <w:rPr>
          <w:rFonts w:ascii="Times New Roman" w:hAnsi="Times New Roman"/>
          <w:b w:val="0"/>
          <w:bCs w:val="0"/>
          <w:sz w:val="24"/>
          <w:szCs w:val="24"/>
          <w:lang w:val="lt-LT"/>
        </w:rPr>
        <w:t>201____m. ____________d. Nr. ________</w:t>
      </w:r>
    </w:p>
    <w:p w:rsidR="006F1D26" w:rsidRPr="006F1D26" w:rsidRDefault="006F1D26" w:rsidP="006F1D26">
      <w:pPr>
        <w:pStyle w:val="CentrBoldm"/>
        <w:rPr>
          <w:rFonts w:ascii="Times New Roman" w:hAnsi="Times New Roman"/>
          <w:b w:val="0"/>
          <w:bCs w:val="0"/>
          <w:iCs/>
          <w:sz w:val="24"/>
          <w:szCs w:val="24"/>
          <w:lang w:val="lt-LT"/>
        </w:rPr>
      </w:pPr>
      <w:r w:rsidRPr="006F1D26">
        <w:rPr>
          <w:rFonts w:ascii="Times New Roman" w:hAnsi="Times New Roman"/>
          <w:b w:val="0"/>
          <w:bCs w:val="0"/>
          <w:iCs/>
          <w:sz w:val="24"/>
          <w:szCs w:val="24"/>
          <w:lang w:val="lt-LT"/>
        </w:rPr>
        <w:t>___________________________________</w:t>
      </w:r>
    </w:p>
    <w:p w:rsidR="006F1D26" w:rsidRPr="006F1D26" w:rsidRDefault="006F1D26" w:rsidP="006F1D26">
      <w:pPr>
        <w:pStyle w:val="CentrBoldm"/>
        <w:rPr>
          <w:rFonts w:ascii="Times New Roman" w:hAnsi="Times New Roman"/>
          <w:b w:val="0"/>
          <w:bCs w:val="0"/>
          <w:i/>
          <w:sz w:val="24"/>
          <w:szCs w:val="24"/>
          <w:lang w:val="lt-LT"/>
        </w:rPr>
      </w:pPr>
      <w:r w:rsidRPr="006F1D26">
        <w:rPr>
          <w:rFonts w:ascii="Times New Roman" w:hAnsi="Times New Roman"/>
          <w:b w:val="0"/>
          <w:bCs w:val="0"/>
          <w:i/>
          <w:sz w:val="24"/>
          <w:szCs w:val="24"/>
          <w:lang w:val="lt-LT"/>
        </w:rPr>
        <w:t>(vietovės pavadinimas)</w:t>
      </w:r>
    </w:p>
    <w:p w:rsidR="006F1D26" w:rsidRPr="006F1D26" w:rsidRDefault="006F1D26" w:rsidP="006F1D2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068"/>
      </w:tblGrid>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1. Pirkimo objekto pavadinimas: </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i/>
                <w:sz w:val="24"/>
                <w:szCs w:val="24"/>
              </w:rPr>
            </w:pPr>
            <w:r w:rsidRPr="006F1D26">
              <w:rPr>
                <w:sz w:val="24"/>
                <w:szCs w:val="24"/>
              </w:rPr>
              <w:t>2. Pirkimo objekto aprašymas, ketinamų pirkti prekių paslaugų ar darbų savybės, kokybės reikalavimai, techninių specifikacijų projektai, jų pakeitimai ir teiktos pastabos (informacija apie šių projektų paviešinimą)</w:t>
            </w:r>
            <w:r w:rsidRPr="006F1D26">
              <w:rPr>
                <w:i/>
                <w:sz w:val="24"/>
                <w:szCs w:val="24"/>
              </w:rPr>
              <w:t xml:space="preserve"> </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3. Reikalingas kiekis ar apimtys, atsižvelgiant į visą pirkimo sutarties trukmę su galimais pratęsimais: </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4. Maksimali planuojamos sudaryti sutarties vertė Eur: </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5. Numatomos pirkimo objekto eksploatavimo išlaidos Eur: </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6. Numatoma pirkimo sutarties trukmė, atsižvelgiant į visus galimus pratęsimus: </w:t>
            </w:r>
          </w:p>
          <w:p w:rsidR="006F1D26" w:rsidRPr="006F1D26" w:rsidRDefault="006F1D26" w:rsidP="0085147B">
            <w:pPr>
              <w:rPr>
                <w:i/>
              </w:rPr>
            </w:pPr>
            <w:r w:rsidRPr="006F1D26">
              <w:rPr>
                <w:i/>
              </w:rPr>
              <w:t>(nurodyti trukmę dienomis/mėnesiais/metais arba numatomą sutarties pradžios ir pabaigos datą)</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7. Prekių pristatymo, paslaugų suteikimo ar darbų atlikimo terminai: </w:t>
            </w:r>
          </w:p>
          <w:p w:rsidR="006F1D26" w:rsidRPr="006F1D26" w:rsidRDefault="006F1D26" w:rsidP="0085147B">
            <w:pPr>
              <w:rPr>
                <w:i/>
              </w:rPr>
            </w:pPr>
            <w:r w:rsidRPr="006F1D26">
              <w:rPr>
                <w:i/>
              </w:rPr>
              <w:t>(nurodyti terminus dienomis/mėnesiais/metais arba datą)</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b/>
                <w:sz w:val="24"/>
                <w:szCs w:val="24"/>
              </w:rPr>
            </w:pPr>
            <w:r w:rsidRPr="006F1D26">
              <w:rPr>
                <w:sz w:val="24"/>
                <w:szCs w:val="24"/>
              </w:rPr>
              <w:t>8. Kitos reikalingos pirkimo sutarties sąlygos:</w:t>
            </w:r>
            <w:r w:rsidRPr="006F1D26">
              <w:rPr>
                <w:i/>
                <w:sz w:val="24"/>
                <w:szCs w:val="24"/>
              </w:rPr>
              <w:t xml:space="preserve"> (gali būti pateikiamas pirkimo sutarties projektas)</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9. Siūlomi minimalūs tiekėjų kvalifikacijos reikalavimai: </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10. Tiekėjų kvalifikaciją patvirtinančių dokumentų sąrašas: </w:t>
            </w:r>
          </w:p>
        </w:tc>
      </w:tr>
      <w:tr w:rsidR="006F1D26" w:rsidRPr="006F1D26" w:rsidTr="0085147B">
        <w:trPr>
          <w:trHeight w:val="252"/>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11. Siūloma tiekėjų pasiūlymus vertinti: </w:t>
            </w:r>
            <w:r w:rsidRPr="006F1D26">
              <w:rPr>
                <w:i/>
                <w:sz w:val="24"/>
                <w:szCs w:val="24"/>
              </w:rPr>
              <w:t>mažiausios kainos/ekonominio naudingumo vertinimo</w:t>
            </w:r>
            <w:r w:rsidRPr="006F1D26">
              <w:rPr>
                <w:sz w:val="24"/>
                <w:szCs w:val="24"/>
              </w:rPr>
              <w:t xml:space="preserve"> </w:t>
            </w:r>
            <w:r w:rsidRPr="006F1D26">
              <w:rPr>
                <w:i/>
                <w:sz w:val="24"/>
                <w:szCs w:val="24"/>
              </w:rPr>
              <w:t>kriterijumi (reikiamą pabraukti)</w:t>
            </w:r>
          </w:p>
        </w:tc>
      </w:tr>
      <w:tr w:rsidR="006F1D26" w:rsidRPr="006F1D26" w:rsidTr="0085147B">
        <w:trPr>
          <w:trHeight w:val="251"/>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12. Tiekėjų pasiūlymų ekonominio naudingumo vertinimo pasirinkimo atveju siūlomi</w:t>
            </w:r>
          </w:p>
        </w:tc>
      </w:tr>
      <w:tr w:rsidR="006F1D26" w:rsidRPr="006F1D26" w:rsidTr="0085147B">
        <w:trPr>
          <w:trHeight w:val="64"/>
        </w:trPr>
        <w:tc>
          <w:tcPr>
            <w:tcW w:w="4786" w:type="dxa"/>
          </w:tcPr>
          <w:p w:rsidR="006F1D26" w:rsidRPr="006F1D26" w:rsidRDefault="006F1D26" w:rsidP="0085147B">
            <w:r w:rsidRPr="006F1D26">
              <w:t>ekonominio naudingumo vertinimo kriterijai:</w:t>
            </w:r>
          </w:p>
        </w:tc>
        <w:tc>
          <w:tcPr>
            <w:tcW w:w="5068" w:type="dxa"/>
          </w:tcPr>
          <w:p w:rsidR="006F1D26" w:rsidRPr="006F1D26" w:rsidRDefault="006F1D26" w:rsidP="0085147B">
            <w:r w:rsidRPr="006F1D26">
              <w:t>ekonominio naudingumo vertinimo kriterijaus parametrai:</w:t>
            </w:r>
          </w:p>
        </w:tc>
      </w:tr>
      <w:tr w:rsidR="006F1D26" w:rsidRPr="006F1D26" w:rsidTr="0085147B">
        <w:trPr>
          <w:trHeight w:val="64"/>
        </w:trPr>
        <w:tc>
          <w:tcPr>
            <w:tcW w:w="9854" w:type="dxa"/>
            <w:gridSpan w:val="2"/>
          </w:tcPr>
          <w:p w:rsidR="006F1D26" w:rsidRPr="006F1D26" w:rsidRDefault="006F1D26" w:rsidP="0085147B">
            <w:pPr>
              <w:pStyle w:val="ListParagraph1"/>
              <w:ind w:left="0" w:firstLine="0"/>
              <w:contextualSpacing w:val="0"/>
              <w:jc w:val="left"/>
              <w:rPr>
                <w:sz w:val="24"/>
                <w:szCs w:val="24"/>
              </w:rPr>
            </w:pPr>
            <w:r w:rsidRPr="006F1D26">
              <w:rPr>
                <w:sz w:val="24"/>
                <w:szCs w:val="24"/>
              </w:rPr>
              <w:t xml:space="preserve">13. Planuojama pirkimo pradžia: </w:t>
            </w:r>
            <w:r w:rsidRPr="006F1D26">
              <w:rPr>
                <w:i/>
                <w:sz w:val="24"/>
                <w:szCs w:val="24"/>
              </w:rPr>
              <w:t>(nurodyti datą arba mėnesį)</w:t>
            </w:r>
          </w:p>
        </w:tc>
      </w:tr>
    </w:tbl>
    <w:p w:rsidR="006F1D26" w:rsidRPr="006F1D26" w:rsidRDefault="006F1D26" w:rsidP="006F1D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F1D26" w:rsidRPr="006F1D26" w:rsidTr="0085147B">
        <w:trPr>
          <w:trHeight w:val="64"/>
        </w:trPr>
        <w:tc>
          <w:tcPr>
            <w:tcW w:w="9854" w:type="dxa"/>
          </w:tcPr>
          <w:p w:rsidR="006F1D26" w:rsidRPr="006F1D26" w:rsidRDefault="006F1D26" w:rsidP="0085147B">
            <w:r w:rsidRPr="006F1D26">
              <w:t xml:space="preserve">Siūlomų kviesti tiekėjų sąrašas: </w:t>
            </w:r>
            <w:r w:rsidRPr="006F1D26">
              <w:rPr>
                <w:i/>
              </w:rPr>
              <w:t>jeigu paraiška paduodama dėl pirkimo, apie kurį nebus paskelbta</w:t>
            </w:r>
            <w:r w:rsidRPr="006F1D26">
              <w:t>:</w:t>
            </w:r>
          </w:p>
        </w:tc>
      </w:tr>
      <w:tr w:rsidR="006F1D26" w:rsidRPr="006F1D26" w:rsidTr="0085147B">
        <w:trPr>
          <w:trHeight w:val="64"/>
        </w:trPr>
        <w:tc>
          <w:tcPr>
            <w:tcW w:w="9854" w:type="dxa"/>
          </w:tcPr>
          <w:p w:rsidR="006F1D26" w:rsidRPr="006F1D26" w:rsidRDefault="006F1D26" w:rsidP="0085147B">
            <w:r w:rsidRPr="006F1D26">
              <w:t xml:space="preserve">Siūlomų kviesti tiekėjų sąrašo pagrindimas: </w:t>
            </w:r>
            <w:r w:rsidRPr="006F1D26">
              <w:rPr>
                <w:i/>
              </w:rPr>
              <w:t>(įskaitant ir rinkoje veikiančias Lietuvos Respublikos viešųjų pirkimų įstatymo 91 straipsnio 1 dalyje nurodytas įstaigas ir įmones)</w:t>
            </w:r>
          </w:p>
        </w:tc>
      </w:tr>
      <w:tr w:rsidR="006F1D26" w:rsidRPr="006F1D26" w:rsidTr="0085147B">
        <w:trPr>
          <w:trHeight w:val="562"/>
        </w:trPr>
        <w:tc>
          <w:tcPr>
            <w:tcW w:w="9854" w:type="dxa"/>
          </w:tcPr>
          <w:p w:rsidR="006F1D26" w:rsidRPr="006F1D26" w:rsidRDefault="006F1D26" w:rsidP="0085147B">
            <w:r w:rsidRPr="006F1D26">
              <w:lastRenderedPageBreak/>
              <w:t xml:space="preserve">Pirkimo pagrindimas: </w:t>
            </w:r>
            <w:r w:rsidRPr="006F1D26">
              <w:rPr>
                <w:i/>
              </w:rPr>
              <w:t>(nurodyti,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w:t>
            </w:r>
          </w:p>
        </w:tc>
      </w:tr>
      <w:tr w:rsidR="006F1D26" w:rsidRPr="006F1D26" w:rsidTr="0085147B">
        <w:trPr>
          <w:trHeight w:val="838"/>
        </w:trPr>
        <w:tc>
          <w:tcPr>
            <w:tcW w:w="9854" w:type="dxa"/>
          </w:tcPr>
          <w:p w:rsidR="006F1D26" w:rsidRPr="006F1D26" w:rsidRDefault="006F1D26" w:rsidP="0085147B">
            <w:r w:rsidRPr="006F1D26">
              <w:t>Pridedama:</w:t>
            </w:r>
          </w:p>
          <w:p w:rsidR="006F1D26" w:rsidRPr="006F1D26" w:rsidRDefault="006F1D26" w:rsidP="0085147B">
            <w:pPr>
              <w:pStyle w:val="ListParagraph1"/>
              <w:ind w:left="0" w:firstLine="0"/>
              <w:contextualSpacing w:val="0"/>
              <w:jc w:val="left"/>
              <w:rPr>
                <w:i/>
                <w:sz w:val="24"/>
                <w:szCs w:val="24"/>
              </w:rPr>
            </w:pPr>
            <w:r w:rsidRPr="006F1D26">
              <w:rPr>
                <w:i/>
                <w:sz w:val="24"/>
                <w:szCs w:val="24"/>
              </w:rPr>
              <w:t>1) techninė specifikacija;</w:t>
            </w:r>
          </w:p>
          <w:p w:rsidR="006F1D26" w:rsidRPr="006F1D26" w:rsidRDefault="006F1D26" w:rsidP="0085147B">
            <w:pPr>
              <w:pStyle w:val="ListParagraph1"/>
              <w:ind w:left="0" w:firstLine="0"/>
              <w:contextualSpacing w:val="0"/>
              <w:jc w:val="left"/>
              <w:rPr>
                <w:sz w:val="24"/>
                <w:szCs w:val="24"/>
              </w:rPr>
            </w:pPr>
            <w:r w:rsidRPr="006F1D26">
              <w:rPr>
                <w:i/>
                <w:sz w:val="24"/>
                <w:szCs w:val="24"/>
              </w:rPr>
              <w:t>2)</w:t>
            </w:r>
            <w:r w:rsidRPr="006F1D26">
              <w:rPr>
                <w:sz w:val="24"/>
                <w:szCs w:val="24"/>
              </w:rPr>
              <w:t xml:space="preserve"> </w:t>
            </w:r>
            <w:r w:rsidRPr="006F1D26">
              <w:rPr>
                <w:i/>
                <w:sz w:val="24"/>
                <w:szCs w:val="24"/>
              </w:rPr>
              <w:t>planai, brėžiniai, projektai</w:t>
            </w:r>
            <w:r w:rsidRPr="006F1D26">
              <w:rPr>
                <w:sz w:val="24"/>
                <w:szCs w:val="24"/>
              </w:rPr>
              <w:t xml:space="preserve"> </w:t>
            </w:r>
            <w:r w:rsidRPr="006F1D26">
              <w:rPr>
                <w:i/>
                <w:sz w:val="24"/>
                <w:szCs w:val="24"/>
              </w:rPr>
              <w:t>ir kiti dokumentai</w:t>
            </w:r>
            <w:r w:rsidRPr="006F1D26">
              <w:rPr>
                <w:sz w:val="24"/>
                <w:szCs w:val="24"/>
              </w:rPr>
              <w:t xml:space="preserve"> (</w:t>
            </w:r>
            <w:r w:rsidRPr="006F1D26">
              <w:rPr>
                <w:i/>
                <w:sz w:val="24"/>
                <w:szCs w:val="24"/>
              </w:rPr>
              <w:t>jei reikalingi – išvardinti)</w:t>
            </w:r>
            <w:r w:rsidRPr="006F1D26">
              <w:rPr>
                <w:sz w:val="24"/>
                <w:szCs w:val="24"/>
              </w:rPr>
              <w:t xml:space="preserve"> </w:t>
            </w:r>
          </w:p>
        </w:tc>
      </w:tr>
    </w:tbl>
    <w:p w:rsidR="006F1D26" w:rsidRPr="006F1D26" w:rsidRDefault="006F1D26" w:rsidP="006F1D26"/>
    <w:p w:rsidR="006F1D26" w:rsidRPr="006F1D26" w:rsidRDefault="006F1D26" w:rsidP="006F1D26"/>
    <w:tbl>
      <w:tblPr>
        <w:tblW w:w="0" w:type="auto"/>
        <w:tblLook w:val="04A0"/>
      </w:tblPr>
      <w:tblGrid>
        <w:gridCol w:w="2802"/>
        <w:gridCol w:w="482"/>
        <w:gridCol w:w="2778"/>
        <w:gridCol w:w="709"/>
        <w:gridCol w:w="2976"/>
      </w:tblGrid>
      <w:tr w:rsidR="006F1D26" w:rsidRPr="006F1D26" w:rsidTr="0085147B">
        <w:tc>
          <w:tcPr>
            <w:tcW w:w="2802" w:type="dxa"/>
            <w:tcBorders>
              <w:top w:val="single" w:sz="4" w:space="0" w:color="auto"/>
            </w:tcBorders>
          </w:tcPr>
          <w:p w:rsidR="006F1D26" w:rsidRPr="006F1D26" w:rsidRDefault="006F1D26" w:rsidP="0085147B">
            <w:pPr>
              <w:rPr>
                <w:i/>
              </w:rPr>
            </w:pPr>
            <w:r w:rsidRPr="006F1D26">
              <w:rPr>
                <w:i/>
              </w:rPr>
              <w:t>(pirkimo iniciatoriaus pareigos)</w:t>
            </w:r>
          </w:p>
        </w:tc>
        <w:tc>
          <w:tcPr>
            <w:tcW w:w="482" w:type="dxa"/>
          </w:tcPr>
          <w:p w:rsidR="006F1D26" w:rsidRPr="006F1D26" w:rsidRDefault="006F1D26" w:rsidP="0085147B">
            <w:pPr>
              <w:rPr>
                <w:i/>
              </w:rPr>
            </w:pPr>
          </w:p>
        </w:tc>
        <w:tc>
          <w:tcPr>
            <w:tcW w:w="2778" w:type="dxa"/>
            <w:tcBorders>
              <w:top w:val="single" w:sz="4" w:space="0" w:color="auto"/>
            </w:tcBorders>
          </w:tcPr>
          <w:p w:rsidR="006F1D26" w:rsidRPr="006F1D26" w:rsidRDefault="006F1D26" w:rsidP="0085147B">
            <w:pPr>
              <w:rPr>
                <w:i/>
              </w:rPr>
            </w:pPr>
            <w:r w:rsidRPr="006F1D26">
              <w:rPr>
                <w:i/>
              </w:rPr>
              <w:t>(parašas)</w:t>
            </w:r>
          </w:p>
        </w:tc>
        <w:tc>
          <w:tcPr>
            <w:tcW w:w="709" w:type="dxa"/>
          </w:tcPr>
          <w:p w:rsidR="006F1D26" w:rsidRPr="006F1D26" w:rsidRDefault="006F1D26" w:rsidP="0085147B">
            <w:pPr>
              <w:rPr>
                <w:i/>
              </w:rPr>
            </w:pPr>
          </w:p>
        </w:tc>
        <w:tc>
          <w:tcPr>
            <w:tcW w:w="2976" w:type="dxa"/>
            <w:tcBorders>
              <w:top w:val="single" w:sz="4" w:space="0" w:color="auto"/>
            </w:tcBorders>
          </w:tcPr>
          <w:p w:rsidR="006F1D26" w:rsidRPr="006F1D26" w:rsidRDefault="006F1D26" w:rsidP="0085147B">
            <w:pPr>
              <w:rPr>
                <w:i/>
              </w:rPr>
            </w:pPr>
            <w:r w:rsidRPr="006F1D26">
              <w:rPr>
                <w:i/>
              </w:rPr>
              <w:t>(vardas ir pavardė)</w:t>
            </w:r>
          </w:p>
        </w:tc>
      </w:tr>
    </w:tbl>
    <w:p w:rsidR="006F1D26" w:rsidRPr="006F1D26" w:rsidRDefault="006F1D26" w:rsidP="006F1D26"/>
    <w:p w:rsidR="006F1D26" w:rsidRPr="006F1D26" w:rsidRDefault="006F1D26" w:rsidP="006F1D26">
      <w:pPr>
        <w:rPr>
          <w:i/>
        </w:rPr>
      </w:pPr>
      <w:r w:rsidRPr="006F1D26">
        <w:rPr>
          <w:i/>
        </w:rPr>
        <w:t>________________________</w:t>
      </w:r>
      <w:r w:rsidRPr="006F1D26">
        <w:rPr>
          <w:i/>
        </w:rPr>
        <w:tab/>
      </w:r>
      <w:r w:rsidRPr="006F1D26">
        <w:rPr>
          <w:i/>
        </w:rPr>
        <w:tab/>
        <w:t>______________________________</w:t>
      </w:r>
    </w:p>
    <w:p w:rsidR="006F1D26" w:rsidRPr="006F1D26" w:rsidRDefault="006F1D26" w:rsidP="006F1D26">
      <w:pPr>
        <w:rPr>
          <w:i/>
        </w:rPr>
      </w:pPr>
      <w:r w:rsidRPr="006F1D26">
        <w:rPr>
          <w:i/>
        </w:rPr>
        <w:t xml:space="preserve">(perkančiosios organizacijos </w:t>
      </w:r>
      <w:r w:rsidRPr="006F1D26">
        <w:rPr>
          <w:i/>
        </w:rPr>
        <w:tab/>
      </w:r>
      <w:r w:rsidRPr="006F1D26">
        <w:rPr>
          <w:i/>
        </w:rPr>
        <w:tab/>
        <w:t>(pirkimų organizatoriaus pareigos)</w:t>
      </w:r>
    </w:p>
    <w:p w:rsidR="006F1D26" w:rsidRPr="006F1D26" w:rsidRDefault="006F1D26" w:rsidP="006F1D26">
      <w:pPr>
        <w:rPr>
          <w:i/>
        </w:rPr>
      </w:pPr>
      <w:r w:rsidRPr="006F1D26">
        <w:rPr>
          <w:i/>
        </w:rPr>
        <w:t>finansininko pareigos)</w:t>
      </w:r>
    </w:p>
    <w:p w:rsidR="006F1D26" w:rsidRPr="006F1D26" w:rsidRDefault="006F1D26" w:rsidP="006F1D26">
      <w:pPr>
        <w:rPr>
          <w:i/>
        </w:rPr>
      </w:pPr>
    </w:p>
    <w:p w:rsidR="006F1D26" w:rsidRPr="006F1D26" w:rsidRDefault="0085147B" w:rsidP="006F1D26">
      <w:pPr>
        <w:rPr>
          <w:i/>
        </w:rPr>
      </w:pPr>
      <w:r>
        <w:rPr>
          <w:i/>
        </w:rPr>
        <w:t>___________________</w:t>
      </w:r>
      <w:r w:rsidR="006F1D26" w:rsidRPr="006F1D26">
        <w:rPr>
          <w:i/>
        </w:rPr>
        <w:tab/>
      </w:r>
      <w:r w:rsidR="006F1D26" w:rsidRPr="006F1D26">
        <w:rPr>
          <w:i/>
        </w:rPr>
        <w:tab/>
      </w:r>
      <w:r w:rsidR="006F1D26" w:rsidRPr="006F1D26">
        <w:rPr>
          <w:i/>
        </w:rPr>
        <w:tab/>
        <w:t>______________________________</w:t>
      </w:r>
    </w:p>
    <w:p w:rsidR="006F1D26" w:rsidRPr="006F1D26" w:rsidRDefault="006F1D26" w:rsidP="006F1D26">
      <w:pPr>
        <w:rPr>
          <w:i/>
        </w:rPr>
      </w:pPr>
      <w:r w:rsidRPr="006F1D26">
        <w:rPr>
          <w:i/>
        </w:rPr>
        <w:t>(parašas)</w:t>
      </w:r>
      <w:r w:rsidRPr="006F1D26">
        <w:rPr>
          <w:i/>
        </w:rPr>
        <w:tab/>
      </w:r>
      <w:r w:rsidRPr="006F1D26">
        <w:rPr>
          <w:i/>
        </w:rPr>
        <w:tab/>
      </w:r>
      <w:r w:rsidRPr="006F1D26">
        <w:rPr>
          <w:i/>
        </w:rPr>
        <w:tab/>
      </w:r>
      <w:r w:rsidRPr="006F1D26">
        <w:rPr>
          <w:i/>
        </w:rPr>
        <w:tab/>
        <w:t>(parašas)</w:t>
      </w:r>
    </w:p>
    <w:p w:rsidR="006F1D26" w:rsidRPr="006F1D26" w:rsidRDefault="006F1D26" w:rsidP="006F1D26">
      <w:pPr>
        <w:rPr>
          <w:i/>
        </w:rPr>
      </w:pPr>
      <w:r w:rsidRPr="006F1D26">
        <w:rPr>
          <w:i/>
        </w:rPr>
        <w:t>______________________</w:t>
      </w:r>
      <w:r w:rsidR="0085147B">
        <w:rPr>
          <w:i/>
        </w:rPr>
        <w:tab/>
        <w:t xml:space="preserve">                      ________________________</w:t>
      </w:r>
    </w:p>
    <w:p w:rsidR="006F1D26" w:rsidRPr="006F1D26" w:rsidRDefault="006F1D26" w:rsidP="006F1D26">
      <w:pPr>
        <w:rPr>
          <w:i/>
        </w:rPr>
      </w:pPr>
      <w:r w:rsidRPr="006F1D26">
        <w:rPr>
          <w:i/>
        </w:rPr>
        <w:t>(vardas, pavardė)</w:t>
      </w:r>
      <w:r w:rsidRPr="006F1D26">
        <w:rPr>
          <w:i/>
        </w:rPr>
        <w:tab/>
      </w:r>
      <w:r w:rsidRPr="006F1D26">
        <w:rPr>
          <w:i/>
        </w:rPr>
        <w:tab/>
      </w:r>
      <w:r w:rsidRPr="006F1D26">
        <w:rPr>
          <w:i/>
        </w:rPr>
        <w:tab/>
        <w:t>(vardas, pavardė)</w:t>
      </w:r>
    </w:p>
    <w:p w:rsidR="006F1D26" w:rsidRPr="006F1D26" w:rsidRDefault="006F1D26" w:rsidP="006F1D26">
      <w:pPr>
        <w:rPr>
          <w:i/>
        </w:rPr>
      </w:pPr>
      <w:r w:rsidRPr="006F1D26">
        <w:rPr>
          <w:i/>
        </w:rPr>
        <w:t>_____________________</w:t>
      </w:r>
      <w:r w:rsidR="0085147B">
        <w:rPr>
          <w:i/>
        </w:rPr>
        <w:t>_</w:t>
      </w:r>
      <w:r w:rsidR="0085147B">
        <w:rPr>
          <w:i/>
        </w:rPr>
        <w:tab/>
      </w:r>
      <w:r w:rsidR="0085147B">
        <w:rPr>
          <w:i/>
        </w:rPr>
        <w:tab/>
        <w:t>________________________</w:t>
      </w:r>
    </w:p>
    <w:p w:rsidR="006F1D26" w:rsidRPr="006F1D26" w:rsidRDefault="006F1D26" w:rsidP="006F1D26">
      <w:pPr>
        <w:rPr>
          <w:i/>
        </w:rPr>
      </w:pPr>
      <w:r w:rsidRPr="006F1D26">
        <w:rPr>
          <w:i/>
        </w:rPr>
        <w:t>(data)</w:t>
      </w:r>
      <w:r w:rsidRPr="006F1D26">
        <w:rPr>
          <w:i/>
        </w:rPr>
        <w:tab/>
      </w:r>
      <w:r w:rsidRPr="006F1D26">
        <w:rPr>
          <w:i/>
        </w:rPr>
        <w:tab/>
      </w:r>
      <w:r w:rsidRPr="006F1D26">
        <w:rPr>
          <w:i/>
        </w:rPr>
        <w:tab/>
      </w:r>
      <w:r w:rsidRPr="006F1D26">
        <w:rPr>
          <w:i/>
        </w:rPr>
        <w:tab/>
        <w:t>(data)</w:t>
      </w: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Default="006F1D26" w:rsidP="006F1D26">
      <w:pPr>
        <w:pStyle w:val="Bodytext"/>
        <w:spacing w:line="360" w:lineRule="auto"/>
        <w:ind w:firstLine="0"/>
        <w:rPr>
          <w:b/>
          <w:spacing w:val="-2"/>
          <w:sz w:val="24"/>
          <w:szCs w:val="24"/>
          <w:lang w:val="lt-LT"/>
        </w:rPr>
      </w:pPr>
    </w:p>
    <w:p w:rsidR="0085147B" w:rsidRDefault="0085147B" w:rsidP="006F1D26">
      <w:pPr>
        <w:pStyle w:val="Bodytext"/>
        <w:spacing w:line="360" w:lineRule="auto"/>
        <w:ind w:firstLine="0"/>
        <w:rPr>
          <w:b/>
          <w:spacing w:val="-2"/>
          <w:sz w:val="24"/>
          <w:szCs w:val="24"/>
          <w:lang w:val="lt-LT"/>
        </w:rPr>
      </w:pPr>
    </w:p>
    <w:p w:rsidR="0085147B" w:rsidRDefault="0085147B" w:rsidP="006F1D26">
      <w:pPr>
        <w:pStyle w:val="Bodytext"/>
        <w:spacing w:line="360" w:lineRule="auto"/>
        <w:ind w:firstLine="0"/>
        <w:rPr>
          <w:b/>
          <w:spacing w:val="-2"/>
          <w:sz w:val="24"/>
          <w:szCs w:val="24"/>
          <w:lang w:val="lt-LT"/>
        </w:rPr>
      </w:pPr>
    </w:p>
    <w:p w:rsidR="0085147B" w:rsidRDefault="0085147B" w:rsidP="006F1D26">
      <w:pPr>
        <w:pStyle w:val="Bodytext"/>
        <w:spacing w:line="360" w:lineRule="auto"/>
        <w:ind w:firstLine="0"/>
        <w:rPr>
          <w:b/>
          <w:spacing w:val="-2"/>
          <w:sz w:val="24"/>
          <w:szCs w:val="24"/>
          <w:lang w:val="lt-LT"/>
        </w:rPr>
      </w:pPr>
    </w:p>
    <w:p w:rsidR="00A809A1" w:rsidRPr="006F1D26" w:rsidRDefault="00A809A1" w:rsidP="006F1D26">
      <w:pPr>
        <w:pStyle w:val="Bodytext"/>
        <w:spacing w:line="360" w:lineRule="auto"/>
        <w:ind w:firstLine="0"/>
        <w:rPr>
          <w:b/>
          <w:spacing w:val="-2"/>
          <w:sz w:val="24"/>
          <w:szCs w:val="24"/>
          <w:lang w:val="lt-LT"/>
        </w:rPr>
      </w:pPr>
    </w:p>
    <w:p w:rsidR="006F1D26" w:rsidRPr="006F1D26" w:rsidRDefault="006F1D26" w:rsidP="006F1D26">
      <w:pPr>
        <w:ind w:left="3888"/>
      </w:pPr>
      <w:r w:rsidRPr="006F1D26">
        <w:lastRenderedPageBreak/>
        <w:t xml:space="preserve">                   Anykščių socialinės globos namų supaprastintų</w:t>
      </w:r>
    </w:p>
    <w:p w:rsidR="006F1D26" w:rsidRPr="006F1D26" w:rsidRDefault="006F1D26" w:rsidP="006F1D26">
      <w:pPr>
        <w:ind w:left="2592" w:firstLine="1296"/>
        <w:jc w:val="center"/>
      </w:pPr>
      <w:r w:rsidRPr="006F1D26">
        <w:t xml:space="preserve">    Viešųjų pirkimų taisyklių priedas Nr.2</w:t>
      </w: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jc w:val="center"/>
      </w:pPr>
      <w:r w:rsidRPr="006F1D26">
        <w:t>________________________________________________________________________________</w:t>
      </w:r>
    </w:p>
    <w:p w:rsidR="006F1D26" w:rsidRPr="006F1D26" w:rsidRDefault="006F1D26" w:rsidP="006F1D26">
      <w:pPr>
        <w:jc w:val="center"/>
      </w:pPr>
      <w:r w:rsidRPr="006F1D26">
        <w:t>(</w:t>
      </w:r>
      <w:r w:rsidRPr="006F1D26">
        <w:rPr>
          <w:i/>
        </w:rPr>
        <w:t>perkančiosios organizacijos pavadinimas</w:t>
      </w:r>
      <w:r w:rsidRPr="006F1D26">
        <w:t>)</w:t>
      </w:r>
    </w:p>
    <w:p w:rsidR="006F1D26" w:rsidRPr="006F1D26" w:rsidRDefault="006F1D26" w:rsidP="006F1D26">
      <w:pPr>
        <w:ind w:left="3888"/>
      </w:pPr>
    </w:p>
    <w:p w:rsidR="006F1D26" w:rsidRPr="006F1D26" w:rsidRDefault="006F1D26" w:rsidP="006F1D26">
      <w:pPr>
        <w:ind w:left="3888"/>
      </w:pPr>
    </w:p>
    <w:p w:rsidR="006F1D26" w:rsidRPr="006F1D26" w:rsidRDefault="006F1D26" w:rsidP="006F1D26">
      <w:pPr>
        <w:ind w:left="3888"/>
      </w:pPr>
    </w:p>
    <w:p w:rsidR="006F1D26" w:rsidRPr="006F1D26" w:rsidRDefault="006F1D26" w:rsidP="006F1D26">
      <w:pPr>
        <w:ind w:left="3888" w:firstLine="1296"/>
      </w:pPr>
      <w:r w:rsidRPr="006F1D26">
        <w:t>PATVIRTINTA:</w:t>
      </w:r>
    </w:p>
    <w:p w:rsidR="006F1D26" w:rsidRPr="006F1D26" w:rsidRDefault="006F1D26" w:rsidP="006F1D26">
      <w:pPr>
        <w:ind w:left="5184"/>
      </w:pPr>
      <w:r w:rsidRPr="006F1D26">
        <w:t>Anykščių socialinės Globos namų</w:t>
      </w:r>
    </w:p>
    <w:p w:rsidR="006F1D26" w:rsidRPr="006F1D26" w:rsidRDefault="006F1D26" w:rsidP="006F1D26">
      <w:pPr>
        <w:ind w:left="3888" w:firstLine="1296"/>
      </w:pPr>
      <w:r w:rsidRPr="006F1D26">
        <w:t>Svėdasų senelių globos namų filialo vadovės</w:t>
      </w:r>
    </w:p>
    <w:p w:rsidR="006F1D26" w:rsidRPr="006F1D26" w:rsidRDefault="006F1D26" w:rsidP="006F1D26">
      <w:pPr>
        <w:ind w:left="3888" w:firstLine="1296"/>
      </w:pPr>
      <w:r w:rsidRPr="006F1D26">
        <w:t xml:space="preserve">l.e. Anykščių socialinės globos namų </w:t>
      </w:r>
    </w:p>
    <w:p w:rsidR="006F1D26" w:rsidRPr="006F1D26" w:rsidRDefault="006F1D26" w:rsidP="006F1D26">
      <w:pPr>
        <w:ind w:left="3888" w:firstLine="1296"/>
      </w:pPr>
      <w:r w:rsidRPr="006F1D26">
        <w:t xml:space="preserve">direktorės pareigas </w:t>
      </w:r>
    </w:p>
    <w:p w:rsidR="006F1D26" w:rsidRPr="006F1D26" w:rsidRDefault="006F1D26" w:rsidP="006F1D26">
      <w:pPr>
        <w:ind w:left="3888" w:firstLine="1296"/>
      </w:pPr>
      <w:r w:rsidRPr="006F1D26">
        <w:t xml:space="preserve">Danguolės Rimavičienės </w:t>
      </w:r>
    </w:p>
    <w:p w:rsidR="006F1D26" w:rsidRPr="006F1D26" w:rsidRDefault="0057712B" w:rsidP="006F1D26">
      <w:pPr>
        <w:ind w:left="3888" w:firstLine="1296"/>
      </w:pPr>
      <w:r>
        <w:t>2015-04-30</w:t>
      </w:r>
      <w:r w:rsidR="006F1D26" w:rsidRPr="006F1D26">
        <w:t xml:space="preserve"> įsak. Nr. P1-22</w:t>
      </w:r>
    </w:p>
    <w:p w:rsidR="006F1D26" w:rsidRPr="006F1D26" w:rsidRDefault="006F1D26" w:rsidP="006F1D26">
      <w:pPr>
        <w:ind w:left="3888"/>
      </w:pPr>
    </w:p>
    <w:p w:rsidR="006F1D26" w:rsidRPr="006F1D26" w:rsidRDefault="006F1D26" w:rsidP="006F1D26"/>
    <w:p w:rsidR="006F1D26" w:rsidRPr="006F1D26" w:rsidRDefault="006F1D26" w:rsidP="006F1D26">
      <w:pPr>
        <w:jc w:val="center"/>
        <w:rPr>
          <w:b/>
          <w:color w:val="000000"/>
        </w:rPr>
      </w:pPr>
      <w:r w:rsidRPr="006F1D26">
        <w:rPr>
          <w:b/>
          <w:color w:val="000000"/>
        </w:rPr>
        <w:t>MAŽOS VERTĖS VIEŠOJO PIRKIMO PAŽYMA</w:t>
      </w:r>
    </w:p>
    <w:p w:rsidR="006F1D26" w:rsidRPr="006F1D26" w:rsidRDefault="006F1D26" w:rsidP="006F1D26">
      <w:pPr>
        <w:shd w:val="clear" w:color="auto" w:fill="FFFFFF"/>
        <w:rPr>
          <w:b/>
          <w:noProof/>
          <w:spacing w:val="2"/>
        </w:rPr>
      </w:pPr>
    </w:p>
    <w:p w:rsidR="006F1D26" w:rsidRPr="006F1D26" w:rsidRDefault="006F1D26" w:rsidP="006F1D26">
      <w:pPr>
        <w:shd w:val="clear" w:color="auto" w:fill="FFFFFF"/>
        <w:jc w:val="center"/>
        <w:rPr>
          <w:noProof/>
          <w:spacing w:val="2"/>
        </w:rPr>
      </w:pPr>
      <w:r w:rsidRPr="006F1D26">
        <w:rPr>
          <w:noProof/>
          <w:spacing w:val="2"/>
        </w:rPr>
        <w:t>201_ m. ______________ ___ d. Nr.______</w:t>
      </w:r>
    </w:p>
    <w:p w:rsidR="006F1D26" w:rsidRPr="006F1D26" w:rsidRDefault="006F1D26" w:rsidP="006F1D26">
      <w:pPr>
        <w:shd w:val="clear" w:color="auto" w:fill="FFFFFF"/>
        <w:jc w:val="center"/>
        <w:rPr>
          <w:noProof/>
          <w:spacing w:val="2"/>
        </w:rPr>
      </w:pPr>
      <w:r w:rsidRPr="006F1D26">
        <w:rPr>
          <w:noProof/>
          <w:spacing w:val="2"/>
        </w:rPr>
        <w:t>__________________________________</w:t>
      </w:r>
    </w:p>
    <w:p w:rsidR="006F1D26" w:rsidRPr="006F1D26" w:rsidRDefault="006F1D26" w:rsidP="006F1D26">
      <w:pPr>
        <w:shd w:val="clear" w:color="auto" w:fill="FFFFFF"/>
        <w:jc w:val="center"/>
        <w:rPr>
          <w:noProof/>
          <w:spacing w:val="2"/>
        </w:rPr>
      </w:pPr>
      <w:r w:rsidRPr="006F1D26">
        <w:rPr>
          <w:noProof/>
          <w:spacing w:val="2"/>
        </w:rPr>
        <w:t>(</w:t>
      </w:r>
      <w:r w:rsidRPr="006F1D26">
        <w:rPr>
          <w:i/>
          <w:noProof/>
          <w:spacing w:val="2"/>
        </w:rPr>
        <w:t>vietovės pavadinimas</w:t>
      </w:r>
      <w:r w:rsidRPr="006F1D26">
        <w:rPr>
          <w:noProof/>
          <w:spacing w:val="2"/>
        </w:rPr>
        <w:t>)</w:t>
      </w:r>
    </w:p>
    <w:p w:rsidR="006F1D26" w:rsidRPr="006F1D26" w:rsidRDefault="006F1D26" w:rsidP="006F1D26">
      <w:pPr>
        <w:shd w:val="clear" w:color="auto" w:fill="FFFFFF"/>
        <w:jc w:val="center"/>
        <w:rPr>
          <w:b/>
          <w:noProof/>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9718"/>
      </w:tblGrid>
      <w:tr w:rsidR="006F1D26" w:rsidRPr="006F1D26" w:rsidTr="0085147B">
        <w:trPr>
          <w:trHeight w:val="562"/>
        </w:trPr>
        <w:tc>
          <w:tcPr>
            <w:tcW w:w="5000" w:type="pct"/>
            <w:shd w:val="clear" w:color="auto" w:fill="FFFFFF"/>
          </w:tcPr>
          <w:p w:rsidR="006F1D26" w:rsidRPr="006F1D26" w:rsidRDefault="006F1D26" w:rsidP="0085147B">
            <w:pPr>
              <w:shd w:val="clear" w:color="auto" w:fill="FFFFFF"/>
              <w:tabs>
                <w:tab w:val="right" w:leader="dot" w:pos="14135"/>
              </w:tabs>
              <w:rPr>
                <w:noProof/>
              </w:rPr>
            </w:pPr>
            <w:r w:rsidRPr="006F1D26">
              <w:rPr>
                <w:noProof/>
                <w:spacing w:val="2"/>
              </w:rPr>
              <w:t>Pirkimo objekto</w:t>
            </w:r>
            <w:r w:rsidRPr="006F1D26">
              <w:rPr>
                <w:noProof/>
              </w:rPr>
              <w:t xml:space="preserve"> pavadinimas:</w:t>
            </w:r>
          </w:p>
        </w:tc>
      </w:tr>
      <w:tr w:rsidR="006F1D26" w:rsidRPr="006F1D26" w:rsidTr="0085147B">
        <w:trPr>
          <w:trHeight w:val="562"/>
        </w:trPr>
        <w:tc>
          <w:tcPr>
            <w:tcW w:w="5000" w:type="pct"/>
            <w:shd w:val="clear" w:color="auto" w:fill="FFFFFF"/>
          </w:tcPr>
          <w:p w:rsidR="006F1D26" w:rsidRPr="006F1D26" w:rsidRDefault="006F1D26" w:rsidP="0085147B">
            <w:pPr>
              <w:shd w:val="clear" w:color="auto" w:fill="FFFFFF"/>
              <w:tabs>
                <w:tab w:val="right" w:leader="dot" w:pos="14135"/>
              </w:tabs>
              <w:rPr>
                <w:b/>
                <w:noProof/>
                <w:spacing w:val="2"/>
              </w:rPr>
            </w:pPr>
            <w:r w:rsidRPr="006F1D26">
              <w:rPr>
                <w:b/>
                <w:noProof/>
                <w:spacing w:val="2"/>
              </w:rPr>
              <w:t>Pirkimo būdas ir jo pasirinkimo bei apklaustų ar kviečiamų tiekėjų skaičiaus pasirinkimo pagrindimas(</w:t>
            </w:r>
            <w:r w:rsidRPr="006F1D26">
              <w:rPr>
                <w:b/>
                <w:i/>
                <w:noProof/>
                <w:spacing w:val="2"/>
              </w:rPr>
              <w:t>nustatytas vadovaujantis Perkančiosios organizacijos supaprastintų pirkimų taisyklėmis</w:t>
            </w:r>
            <w:r w:rsidRPr="006F1D26">
              <w:rPr>
                <w:b/>
                <w:noProof/>
                <w:spacing w:val="2"/>
              </w:rPr>
              <w:t>):</w:t>
            </w:r>
          </w:p>
        </w:tc>
      </w:tr>
      <w:tr w:rsidR="006F1D26" w:rsidRPr="006F1D26" w:rsidTr="0085147B">
        <w:trPr>
          <w:trHeight w:val="562"/>
        </w:trPr>
        <w:tc>
          <w:tcPr>
            <w:tcW w:w="5000" w:type="pct"/>
            <w:shd w:val="clear" w:color="auto" w:fill="FFFFFF"/>
          </w:tcPr>
          <w:p w:rsidR="006F1D26" w:rsidRPr="006F1D26" w:rsidRDefault="006F1D26" w:rsidP="0085147B">
            <w:pPr>
              <w:shd w:val="clear" w:color="auto" w:fill="FFFFFF"/>
              <w:tabs>
                <w:tab w:val="right" w:leader="dot" w:pos="14135"/>
              </w:tabs>
              <w:rPr>
                <w:b/>
                <w:i/>
                <w:noProof/>
                <w:spacing w:val="2"/>
              </w:rPr>
            </w:pPr>
            <w:r w:rsidRPr="006F1D26">
              <w:rPr>
                <w:b/>
                <w:noProof/>
                <w:spacing w:val="2"/>
              </w:rPr>
              <w:t xml:space="preserve">Pirkimo objekto aprašymas </w:t>
            </w:r>
            <w:r w:rsidRPr="006F1D26">
              <w:rPr>
                <w:b/>
                <w:i/>
                <w:noProof/>
                <w:spacing w:val="2"/>
              </w:rPr>
              <w:t>(pagrindiniai kiekybiniai ir kokybiniai reikalavimai):</w:t>
            </w:r>
          </w:p>
        </w:tc>
      </w:tr>
      <w:tr w:rsidR="006F1D26" w:rsidRPr="006F1D26" w:rsidTr="0085147B">
        <w:trPr>
          <w:trHeight w:val="562"/>
        </w:trPr>
        <w:tc>
          <w:tcPr>
            <w:tcW w:w="5000" w:type="pct"/>
            <w:shd w:val="clear" w:color="auto" w:fill="FFFFFF"/>
          </w:tcPr>
          <w:p w:rsidR="006F1D26" w:rsidRPr="006F1D26" w:rsidRDefault="006F1D26" w:rsidP="0085147B">
            <w:pPr>
              <w:shd w:val="clear" w:color="auto" w:fill="FFFFFF"/>
              <w:tabs>
                <w:tab w:val="right" w:leader="dot" w:pos="14135"/>
              </w:tabs>
              <w:rPr>
                <w:b/>
                <w:noProof/>
                <w:spacing w:val="2"/>
              </w:rPr>
            </w:pPr>
            <w:r w:rsidRPr="006F1D26">
              <w:rPr>
                <w:b/>
                <w:noProof/>
                <w:spacing w:val="2"/>
              </w:rPr>
              <w:t>BVPŽ kodas:</w:t>
            </w:r>
          </w:p>
        </w:tc>
      </w:tr>
      <w:tr w:rsidR="006F1D26" w:rsidRPr="006F1D26" w:rsidTr="0085147B">
        <w:trPr>
          <w:trHeight w:val="562"/>
        </w:trPr>
        <w:tc>
          <w:tcPr>
            <w:tcW w:w="5000" w:type="pct"/>
            <w:shd w:val="clear" w:color="auto" w:fill="FFFFFF"/>
          </w:tcPr>
          <w:p w:rsidR="006F1D26" w:rsidRPr="006F1D26" w:rsidRDefault="006F1D26" w:rsidP="0085147B">
            <w:pPr>
              <w:shd w:val="clear" w:color="auto" w:fill="FFFFFF"/>
              <w:tabs>
                <w:tab w:val="right" w:leader="dot" w:pos="14135"/>
              </w:tabs>
              <w:rPr>
                <w:b/>
                <w:noProof/>
                <w:spacing w:val="2"/>
              </w:rPr>
            </w:pPr>
            <w:r w:rsidRPr="006F1D26">
              <w:rPr>
                <w:b/>
                <w:noProof/>
                <w:spacing w:val="2"/>
              </w:rPr>
              <w:t>Pasiūlymo vertinimo kriterijus:</w:t>
            </w:r>
          </w:p>
        </w:tc>
      </w:tr>
    </w:tbl>
    <w:p w:rsidR="006F1D26" w:rsidRPr="006F1D26" w:rsidRDefault="006F1D26" w:rsidP="006F1D26">
      <w:pPr>
        <w:rPr>
          <w:b/>
          <w:noProof/>
        </w:rPr>
      </w:pPr>
    </w:p>
    <w:p w:rsidR="006F1D26" w:rsidRPr="006F1D26" w:rsidRDefault="006F1D26" w:rsidP="006F1D26">
      <w:pPr>
        <w:rPr>
          <w:b/>
          <w:noProof/>
        </w:rPr>
      </w:pPr>
      <w:r w:rsidRPr="006F1D26">
        <w:rPr>
          <w:b/>
          <w:noProof/>
        </w:rPr>
        <w:t>Pirkimas vykdomas CVP IS priemonėmis taip □  ne □</w:t>
      </w:r>
    </w:p>
    <w:p w:rsidR="006F1D26" w:rsidRPr="006F1D26" w:rsidRDefault="002805BE" w:rsidP="006F1D26">
      <w:pPr>
        <w:rPr>
          <w:b/>
          <w:noProof/>
        </w:rPr>
      </w:pPr>
      <w:r>
        <w:rPr>
          <w:b/>
          <w:noProof/>
        </w:rPr>
        <w:pict>
          <v:rect id="_x0000_s1026" style="position:absolute;margin-left:379.5pt;margin-top:11.85pt;width:60.1pt;height:19.4pt;z-index:251657216"/>
        </w:pict>
      </w:r>
      <w:r w:rsidR="006F1D26" w:rsidRPr="006F1D26">
        <w:rPr>
          <w:b/>
          <w:noProof/>
        </w:rPr>
        <w:t xml:space="preserve">Vykdomas skelbiamas pirkimas:   □      Skelbimo paskelbimo data: </w:t>
      </w:r>
    </w:p>
    <w:p w:rsidR="006F1D26" w:rsidRPr="006F1D26" w:rsidRDefault="002805BE" w:rsidP="006F1D26">
      <w:pPr>
        <w:rPr>
          <w:b/>
          <w:noProof/>
        </w:rPr>
      </w:pPr>
      <w:r>
        <w:rPr>
          <w:b/>
          <w:noProof/>
        </w:rPr>
        <w:pict>
          <v:rect id="_x0000_s1027" style="position:absolute;margin-left:379.5pt;margin-top:11.05pt;width:60.1pt;height:19.4pt;z-index:251658240"/>
        </w:pict>
      </w:r>
      <w:r w:rsidR="006F1D26" w:rsidRPr="006F1D26">
        <w:rPr>
          <w:b/>
          <w:noProof/>
        </w:rPr>
        <w:t>Vykdytas neskelbiamas pirkimas: □      Kvietimo išsiuntimo data:</w:t>
      </w:r>
    </w:p>
    <w:p w:rsidR="006F1D26" w:rsidRPr="006F1D26" w:rsidRDefault="006F1D26" w:rsidP="006F1D26">
      <w:pPr>
        <w:rPr>
          <w:b/>
          <w:noProof/>
        </w:rPr>
      </w:pPr>
      <w:r w:rsidRPr="006F1D26">
        <w:rPr>
          <w:b/>
          <w:noProof/>
        </w:rPr>
        <w:t>Tiekėjai apklausti :      žodžiu         □  raštu □</w:t>
      </w:r>
    </w:p>
    <w:p w:rsidR="006F1D26" w:rsidRPr="006F1D26" w:rsidRDefault="006F1D26" w:rsidP="006F1D26">
      <w:pPr>
        <w:rPr>
          <w:b/>
          <w:noProof/>
        </w:rPr>
      </w:pPr>
    </w:p>
    <w:p w:rsidR="006F1D26" w:rsidRPr="006F1D26" w:rsidRDefault="006F1D26" w:rsidP="006F1D26">
      <w:pPr>
        <w:rPr>
          <w:b/>
          <w:noProof/>
        </w:rPr>
      </w:pPr>
    </w:p>
    <w:p w:rsidR="006F1D26" w:rsidRPr="006F1D26" w:rsidRDefault="006F1D26" w:rsidP="006F1D26">
      <w:pPr>
        <w:rPr>
          <w:b/>
          <w:noProof/>
        </w:rPr>
      </w:pPr>
      <w:r w:rsidRPr="006F1D26">
        <w:rPr>
          <w:b/>
          <w:noProof/>
        </w:rPr>
        <w:t>Apklausti/pateikę pasiūlymus tiekėjai: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1"/>
        <w:gridCol w:w="2050"/>
        <w:gridCol w:w="1559"/>
        <w:gridCol w:w="3051"/>
        <w:gridCol w:w="2657"/>
      </w:tblGrid>
      <w:tr w:rsidR="006F1D26" w:rsidRPr="006F1D26" w:rsidTr="0085147B">
        <w:trPr>
          <w:cantSplit/>
          <w:trHeight w:val="295"/>
        </w:trPr>
        <w:tc>
          <w:tcPr>
            <w:tcW w:w="206" w:type="pct"/>
            <w:shd w:val="clear" w:color="auto" w:fill="FFFFFF"/>
            <w:vAlign w:val="center"/>
          </w:tcPr>
          <w:p w:rsidR="006F1D26" w:rsidRPr="006F1D26" w:rsidRDefault="006F1D26" w:rsidP="0085147B">
            <w:pPr>
              <w:shd w:val="clear" w:color="auto" w:fill="FFFFFF"/>
              <w:jc w:val="center"/>
              <w:rPr>
                <w:noProof/>
              </w:rPr>
            </w:pPr>
            <w:r w:rsidRPr="006F1D26">
              <w:rPr>
                <w:noProof/>
              </w:rPr>
              <w:t>Eil. Nr.</w:t>
            </w:r>
          </w:p>
        </w:tc>
        <w:tc>
          <w:tcPr>
            <w:tcW w:w="1055" w:type="pct"/>
            <w:shd w:val="clear" w:color="auto" w:fill="FFFFFF"/>
            <w:vAlign w:val="center"/>
          </w:tcPr>
          <w:p w:rsidR="006F1D26" w:rsidRPr="006F1D26" w:rsidRDefault="006F1D26" w:rsidP="0085147B">
            <w:pPr>
              <w:shd w:val="clear" w:color="auto" w:fill="FFFFFF"/>
              <w:jc w:val="center"/>
              <w:rPr>
                <w:noProof/>
                <w:spacing w:val="-3"/>
              </w:rPr>
            </w:pPr>
            <w:r w:rsidRPr="006F1D26">
              <w:rPr>
                <w:noProof/>
                <w:spacing w:val="-1"/>
              </w:rPr>
              <w:t>Pavadinimas</w:t>
            </w:r>
          </w:p>
        </w:tc>
        <w:tc>
          <w:tcPr>
            <w:tcW w:w="802" w:type="pct"/>
            <w:shd w:val="clear" w:color="auto" w:fill="FFFFFF"/>
            <w:vAlign w:val="center"/>
          </w:tcPr>
          <w:p w:rsidR="006F1D26" w:rsidRPr="006F1D26" w:rsidRDefault="006F1D26" w:rsidP="0085147B">
            <w:pPr>
              <w:shd w:val="clear" w:color="auto" w:fill="FFFFFF"/>
              <w:jc w:val="center"/>
              <w:rPr>
                <w:noProof/>
              </w:rPr>
            </w:pPr>
            <w:r w:rsidRPr="006F1D26">
              <w:rPr>
                <w:noProof/>
              </w:rPr>
              <w:t>Tiekėjo kodas</w:t>
            </w:r>
          </w:p>
        </w:tc>
        <w:tc>
          <w:tcPr>
            <w:tcW w:w="1570" w:type="pct"/>
            <w:shd w:val="clear" w:color="auto" w:fill="FFFFFF"/>
            <w:vAlign w:val="center"/>
          </w:tcPr>
          <w:p w:rsidR="006F1D26" w:rsidRPr="006F1D26" w:rsidRDefault="006F1D26" w:rsidP="0085147B">
            <w:pPr>
              <w:shd w:val="clear" w:color="auto" w:fill="FFFFFF"/>
              <w:jc w:val="center"/>
              <w:rPr>
                <w:noProof/>
              </w:rPr>
            </w:pPr>
            <w:r w:rsidRPr="006F1D26">
              <w:rPr>
                <w:noProof/>
              </w:rPr>
              <w:t>Adresas, interneto svetainės, el. pašto adresas, telefono, fakso numeris ir kt.</w:t>
            </w:r>
          </w:p>
        </w:tc>
        <w:tc>
          <w:tcPr>
            <w:tcW w:w="1367" w:type="pct"/>
            <w:shd w:val="clear" w:color="auto" w:fill="FFFFFF"/>
            <w:vAlign w:val="center"/>
          </w:tcPr>
          <w:p w:rsidR="006F1D26" w:rsidRPr="006F1D26" w:rsidRDefault="006F1D26" w:rsidP="0085147B">
            <w:pPr>
              <w:shd w:val="clear" w:color="auto" w:fill="FFFFFF"/>
              <w:jc w:val="center"/>
              <w:rPr>
                <w:noProof/>
              </w:rPr>
            </w:pPr>
            <w:r w:rsidRPr="006F1D26">
              <w:rPr>
                <w:noProof/>
              </w:rPr>
              <w:t>Pasiūlymą pateikusio asmens pareigos, vardas, pavardė</w:t>
            </w:r>
          </w:p>
        </w:tc>
      </w:tr>
      <w:tr w:rsidR="006F1D26" w:rsidRPr="006F1D26" w:rsidTr="0085147B">
        <w:trPr>
          <w:cantSplit/>
        </w:trPr>
        <w:tc>
          <w:tcPr>
            <w:tcW w:w="206" w:type="pct"/>
            <w:shd w:val="clear" w:color="auto" w:fill="FFFFFF"/>
          </w:tcPr>
          <w:p w:rsidR="006F1D26" w:rsidRPr="006F1D26" w:rsidRDefault="006F1D26" w:rsidP="0085147B">
            <w:pPr>
              <w:shd w:val="clear" w:color="auto" w:fill="FFFFFF"/>
              <w:jc w:val="center"/>
              <w:rPr>
                <w:noProof/>
              </w:rPr>
            </w:pPr>
          </w:p>
          <w:p w:rsidR="006F1D26" w:rsidRPr="006F1D26" w:rsidRDefault="006F1D26" w:rsidP="0085147B">
            <w:pPr>
              <w:shd w:val="clear" w:color="auto" w:fill="FFFFFF"/>
              <w:jc w:val="center"/>
              <w:rPr>
                <w:noProof/>
              </w:rPr>
            </w:pPr>
          </w:p>
        </w:tc>
        <w:tc>
          <w:tcPr>
            <w:tcW w:w="1055" w:type="pct"/>
            <w:shd w:val="clear" w:color="auto" w:fill="FFFFFF"/>
          </w:tcPr>
          <w:p w:rsidR="006F1D26" w:rsidRPr="006F1D26" w:rsidRDefault="006F1D26" w:rsidP="0085147B">
            <w:pPr>
              <w:shd w:val="clear" w:color="auto" w:fill="FFFFFF"/>
              <w:rPr>
                <w:noProof/>
              </w:rPr>
            </w:pPr>
          </w:p>
        </w:tc>
        <w:tc>
          <w:tcPr>
            <w:tcW w:w="802" w:type="pct"/>
            <w:shd w:val="clear" w:color="auto" w:fill="FFFFFF"/>
          </w:tcPr>
          <w:p w:rsidR="006F1D26" w:rsidRPr="006F1D26" w:rsidRDefault="006F1D26" w:rsidP="0085147B">
            <w:pPr>
              <w:shd w:val="clear" w:color="auto" w:fill="FFFFFF"/>
              <w:rPr>
                <w:noProof/>
              </w:rPr>
            </w:pPr>
          </w:p>
        </w:tc>
        <w:tc>
          <w:tcPr>
            <w:tcW w:w="1570" w:type="pct"/>
            <w:shd w:val="clear" w:color="auto" w:fill="FFFFFF"/>
          </w:tcPr>
          <w:p w:rsidR="006F1D26" w:rsidRPr="006F1D26" w:rsidRDefault="006F1D26" w:rsidP="0085147B">
            <w:pPr>
              <w:shd w:val="clear" w:color="auto" w:fill="FFFFFF"/>
              <w:jc w:val="center"/>
              <w:rPr>
                <w:noProof/>
              </w:rPr>
            </w:pPr>
          </w:p>
        </w:tc>
        <w:tc>
          <w:tcPr>
            <w:tcW w:w="1367" w:type="pct"/>
            <w:shd w:val="clear" w:color="auto" w:fill="FFFFFF"/>
          </w:tcPr>
          <w:p w:rsidR="006F1D26" w:rsidRPr="006F1D26" w:rsidRDefault="006F1D26" w:rsidP="0085147B">
            <w:pPr>
              <w:shd w:val="clear" w:color="auto" w:fill="FFFFFF"/>
              <w:rPr>
                <w:noProof/>
              </w:rPr>
            </w:pPr>
          </w:p>
        </w:tc>
      </w:tr>
      <w:tr w:rsidR="006F1D26" w:rsidRPr="006F1D26" w:rsidTr="0085147B">
        <w:trPr>
          <w:cantSplit/>
        </w:trPr>
        <w:tc>
          <w:tcPr>
            <w:tcW w:w="206" w:type="pct"/>
            <w:shd w:val="clear" w:color="auto" w:fill="FFFFFF"/>
          </w:tcPr>
          <w:p w:rsidR="006F1D26" w:rsidRPr="006F1D26" w:rsidRDefault="006F1D26" w:rsidP="0085147B">
            <w:pPr>
              <w:shd w:val="clear" w:color="auto" w:fill="FFFFFF"/>
              <w:jc w:val="center"/>
              <w:rPr>
                <w:noProof/>
              </w:rPr>
            </w:pPr>
          </w:p>
          <w:p w:rsidR="006F1D26" w:rsidRPr="006F1D26" w:rsidRDefault="006F1D26" w:rsidP="0085147B">
            <w:pPr>
              <w:shd w:val="clear" w:color="auto" w:fill="FFFFFF"/>
              <w:jc w:val="center"/>
              <w:rPr>
                <w:noProof/>
              </w:rPr>
            </w:pPr>
          </w:p>
        </w:tc>
        <w:tc>
          <w:tcPr>
            <w:tcW w:w="1055" w:type="pct"/>
            <w:shd w:val="clear" w:color="auto" w:fill="FFFFFF"/>
          </w:tcPr>
          <w:p w:rsidR="006F1D26" w:rsidRPr="006F1D26" w:rsidRDefault="006F1D26" w:rsidP="0085147B">
            <w:pPr>
              <w:shd w:val="clear" w:color="auto" w:fill="FFFFFF"/>
              <w:rPr>
                <w:noProof/>
              </w:rPr>
            </w:pPr>
          </w:p>
          <w:p w:rsidR="006F1D26" w:rsidRPr="006F1D26" w:rsidRDefault="006F1D26" w:rsidP="0085147B">
            <w:pPr>
              <w:shd w:val="clear" w:color="auto" w:fill="FFFFFF"/>
              <w:rPr>
                <w:noProof/>
              </w:rPr>
            </w:pPr>
          </w:p>
        </w:tc>
        <w:tc>
          <w:tcPr>
            <w:tcW w:w="802" w:type="pct"/>
            <w:shd w:val="clear" w:color="auto" w:fill="FFFFFF"/>
          </w:tcPr>
          <w:p w:rsidR="006F1D26" w:rsidRPr="006F1D26" w:rsidRDefault="006F1D26" w:rsidP="0085147B">
            <w:pPr>
              <w:shd w:val="clear" w:color="auto" w:fill="FFFFFF"/>
              <w:rPr>
                <w:noProof/>
              </w:rPr>
            </w:pPr>
          </w:p>
        </w:tc>
        <w:tc>
          <w:tcPr>
            <w:tcW w:w="1570" w:type="pct"/>
            <w:shd w:val="clear" w:color="auto" w:fill="FFFFFF"/>
          </w:tcPr>
          <w:p w:rsidR="006F1D26" w:rsidRPr="006F1D26" w:rsidRDefault="006F1D26" w:rsidP="0085147B">
            <w:pPr>
              <w:shd w:val="clear" w:color="auto" w:fill="FFFFFF"/>
              <w:rPr>
                <w:noProof/>
              </w:rPr>
            </w:pPr>
          </w:p>
        </w:tc>
        <w:tc>
          <w:tcPr>
            <w:tcW w:w="1367" w:type="pct"/>
            <w:shd w:val="clear" w:color="auto" w:fill="FFFFFF"/>
          </w:tcPr>
          <w:p w:rsidR="006F1D26" w:rsidRPr="006F1D26" w:rsidRDefault="006F1D26" w:rsidP="0085147B">
            <w:pPr>
              <w:shd w:val="clear" w:color="auto" w:fill="FFFFFF"/>
              <w:rPr>
                <w:noProof/>
              </w:rPr>
            </w:pPr>
          </w:p>
        </w:tc>
      </w:tr>
      <w:tr w:rsidR="006F1D26" w:rsidRPr="006F1D26" w:rsidTr="0085147B">
        <w:trPr>
          <w:cantSplit/>
        </w:trPr>
        <w:tc>
          <w:tcPr>
            <w:tcW w:w="206" w:type="pct"/>
            <w:shd w:val="clear" w:color="auto" w:fill="FFFFFF"/>
          </w:tcPr>
          <w:p w:rsidR="006F1D26" w:rsidRPr="006F1D26" w:rsidRDefault="006F1D26" w:rsidP="0085147B">
            <w:pPr>
              <w:shd w:val="clear" w:color="auto" w:fill="FFFFFF"/>
              <w:jc w:val="center"/>
              <w:rPr>
                <w:noProof/>
              </w:rPr>
            </w:pPr>
          </w:p>
          <w:p w:rsidR="006F1D26" w:rsidRPr="006F1D26" w:rsidRDefault="006F1D26" w:rsidP="0085147B">
            <w:pPr>
              <w:shd w:val="clear" w:color="auto" w:fill="FFFFFF"/>
              <w:jc w:val="center"/>
              <w:rPr>
                <w:noProof/>
              </w:rPr>
            </w:pPr>
          </w:p>
        </w:tc>
        <w:tc>
          <w:tcPr>
            <w:tcW w:w="1055" w:type="pct"/>
            <w:shd w:val="clear" w:color="auto" w:fill="FFFFFF"/>
          </w:tcPr>
          <w:p w:rsidR="006F1D26" w:rsidRPr="006F1D26" w:rsidRDefault="006F1D26" w:rsidP="0085147B">
            <w:pPr>
              <w:shd w:val="clear" w:color="auto" w:fill="FFFFFF"/>
              <w:rPr>
                <w:noProof/>
              </w:rPr>
            </w:pPr>
          </w:p>
          <w:p w:rsidR="006F1D26" w:rsidRPr="006F1D26" w:rsidRDefault="006F1D26" w:rsidP="0085147B">
            <w:pPr>
              <w:shd w:val="clear" w:color="auto" w:fill="FFFFFF"/>
              <w:rPr>
                <w:noProof/>
              </w:rPr>
            </w:pPr>
          </w:p>
        </w:tc>
        <w:tc>
          <w:tcPr>
            <w:tcW w:w="802" w:type="pct"/>
            <w:shd w:val="clear" w:color="auto" w:fill="FFFFFF"/>
          </w:tcPr>
          <w:p w:rsidR="006F1D26" w:rsidRPr="006F1D26" w:rsidRDefault="006F1D26" w:rsidP="0085147B">
            <w:pPr>
              <w:shd w:val="clear" w:color="auto" w:fill="FFFFFF"/>
              <w:rPr>
                <w:noProof/>
              </w:rPr>
            </w:pPr>
          </w:p>
        </w:tc>
        <w:tc>
          <w:tcPr>
            <w:tcW w:w="1570" w:type="pct"/>
            <w:shd w:val="clear" w:color="auto" w:fill="FFFFFF"/>
          </w:tcPr>
          <w:p w:rsidR="006F1D26" w:rsidRPr="006F1D26" w:rsidRDefault="006F1D26" w:rsidP="0085147B">
            <w:pPr>
              <w:shd w:val="clear" w:color="auto" w:fill="FFFFFF"/>
              <w:jc w:val="center"/>
              <w:rPr>
                <w:noProof/>
              </w:rPr>
            </w:pPr>
          </w:p>
        </w:tc>
        <w:tc>
          <w:tcPr>
            <w:tcW w:w="1367" w:type="pct"/>
            <w:shd w:val="clear" w:color="auto" w:fill="FFFFFF"/>
          </w:tcPr>
          <w:p w:rsidR="006F1D26" w:rsidRPr="006F1D26" w:rsidRDefault="006F1D26" w:rsidP="0085147B">
            <w:pPr>
              <w:shd w:val="clear" w:color="auto" w:fill="FFFFFF"/>
              <w:rPr>
                <w:noProof/>
              </w:rPr>
            </w:pPr>
          </w:p>
        </w:tc>
      </w:tr>
    </w:tbl>
    <w:p w:rsidR="006F1D26" w:rsidRPr="006F1D26" w:rsidRDefault="006F1D26" w:rsidP="006F1D26">
      <w:pPr>
        <w:shd w:val="clear" w:color="auto" w:fill="FFFFFF"/>
        <w:rPr>
          <w:b/>
          <w:noProof/>
          <w:spacing w:val="-6"/>
        </w:rPr>
      </w:pPr>
      <w:r w:rsidRPr="006F1D26">
        <w:rPr>
          <w:b/>
          <w:noProof/>
        </w:rPr>
        <w:t>Tiekėjų siūlymai:</w:t>
      </w:r>
    </w:p>
    <w:tbl>
      <w:tblPr>
        <w:tblStyle w:val="TableGrid"/>
        <w:tblW w:w="0" w:type="auto"/>
        <w:tblLook w:val="04A0"/>
      </w:tblPr>
      <w:tblGrid>
        <w:gridCol w:w="675"/>
        <w:gridCol w:w="1560"/>
        <w:gridCol w:w="2539"/>
        <w:gridCol w:w="2540"/>
        <w:gridCol w:w="2540"/>
      </w:tblGrid>
      <w:tr w:rsidR="006F1D26" w:rsidRPr="006F1D26" w:rsidTr="0085147B">
        <w:tc>
          <w:tcPr>
            <w:tcW w:w="675" w:type="dxa"/>
          </w:tcPr>
          <w:p w:rsidR="006F1D26" w:rsidRPr="006F1D26" w:rsidRDefault="006F1D26" w:rsidP="0085147B">
            <w:pPr>
              <w:tabs>
                <w:tab w:val="left" w:pos="-1620"/>
              </w:tabs>
              <w:suppressAutoHyphens/>
              <w:autoSpaceDE w:val="0"/>
              <w:autoSpaceDN w:val="0"/>
              <w:adjustRightInd w:val="0"/>
              <w:textAlignment w:val="center"/>
              <w:rPr>
                <w:color w:val="000000"/>
              </w:rPr>
            </w:pPr>
            <w:r w:rsidRPr="006F1D26">
              <w:rPr>
                <w:color w:val="000000"/>
              </w:rPr>
              <w:t>Eil. Nr.</w:t>
            </w:r>
          </w:p>
        </w:tc>
        <w:tc>
          <w:tcPr>
            <w:tcW w:w="1560" w:type="dxa"/>
          </w:tcPr>
          <w:p w:rsidR="006F1D26" w:rsidRPr="006F1D26" w:rsidRDefault="006F1D26" w:rsidP="0085147B">
            <w:pPr>
              <w:tabs>
                <w:tab w:val="left" w:pos="-1620"/>
              </w:tabs>
              <w:suppressAutoHyphens/>
              <w:autoSpaceDE w:val="0"/>
              <w:autoSpaceDN w:val="0"/>
              <w:adjustRightInd w:val="0"/>
              <w:textAlignment w:val="center"/>
              <w:rPr>
                <w:color w:val="000000"/>
              </w:rPr>
            </w:pPr>
            <w:r w:rsidRPr="006F1D26">
              <w:rPr>
                <w:color w:val="000000"/>
              </w:rPr>
              <w:t>Pavadinimas</w:t>
            </w:r>
          </w:p>
        </w:tc>
        <w:tc>
          <w:tcPr>
            <w:tcW w:w="7619" w:type="dxa"/>
            <w:gridSpan w:val="3"/>
          </w:tcPr>
          <w:p w:rsidR="006F1D26" w:rsidRPr="006F1D26" w:rsidRDefault="006F1D26" w:rsidP="0085147B">
            <w:pPr>
              <w:tabs>
                <w:tab w:val="left" w:pos="-1620"/>
              </w:tabs>
              <w:suppressAutoHyphens/>
              <w:autoSpaceDE w:val="0"/>
              <w:autoSpaceDN w:val="0"/>
              <w:adjustRightInd w:val="0"/>
              <w:jc w:val="center"/>
              <w:textAlignment w:val="center"/>
              <w:rPr>
                <w:color w:val="000000"/>
              </w:rPr>
            </w:pPr>
            <w:r w:rsidRPr="006F1D26">
              <w:rPr>
                <w:color w:val="000000"/>
              </w:rPr>
              <w:t>Pasiūlymo kaina ir kitos charakteristikos</w:t>
            </w:r>
          </w:p>
          <w:p w:rsidR="006F1D26" w:rsidRPr="006F1D26" w:rsidRDefault="006F1D26" w:rsidP="0085147B">
            <w:pPr>
              <w:tabs>
                <w:tab w:val="left" w:pos="-1620"/>
              </w:tabs>
              <w:suppressAutoHyphens/>
              <w:autoSpaceDE w:val="0"/>
              <w:autoSpaceDN w:val="0"/>
              <w:adjustRightInd w:val="0"/>
              <w:jc w:val="center"/>
              <w:textAlignment w:val="center"/>
              <w:rPr>
                <w:i/>
                <w:color w:val="000000"/>
              </w:rPr>
            </w:pPr>
            <w:r w:rsidRPr="006F1D26">
              <w:rPr>
                <w:color w:val="000000"/>
              </w:rPr>
              <w:t xml:space="preserve"> (</w:t>
            </w:r>
            <w:r w:rsidRPr="006F1D26">
              <w:rPr>
                <w:i/>
                <w:color w:val="000000"/>
              </w:rPr>
              <w:t>nurodyti)</w:t>
            </w:r>
          </w:p>
        </w:tc>
      </w:tr>
      <w:tr w:rsidR="006F1D26" w:rsidRPr="006F1D26" w:rsidTr="0085147B">
        <w:tc>
          <w:tcPr>
            <w:tcW w:w="675" w:type="dxa"/>
          </w:tcPr>
          <w:p w:rsidR="006F1D26" w:rsidRPr="006F1D26" w:rsidRDefault="006F1D26" w:rsidP="0085147B">
            <w:pPr>
              <w:tabs>
                <w:tab w:val="left" w:pos="-1620"/>
              </w:tabs>
              <w:suppressAutoHyphens/>
              <w:autoSpaceDE w:val="0"/>
              <w:autoSpaceDN w:val="0"/>
              <w:adjustRightInd w:val="0"/>
              <w:textAlignment w:val="center"/>
              <w:rPr>
                <w:color w:val="000000"/>
              </w:rPr>
            </w:pPr>
          </w:p>
        </w:tc>
        <w:tc>
          <w:tcPr>
            <w:tcW w:w="1560" w:type="dxa"/>
          </w:tcPr>
          <w:p w:rsidR="006F1D26" w:rsidRPr="006F1D26" w:rsidRDefault="006F1D26" w:rsidP="0085147B">
            <w:pPr>
              <w:tabs>
                <w:tab w:val="left" w:pos="-1620"/>
              </w:tabs>
              <w:suppressAutoHyphens/>
              <w:autoSpaceDE w:val="0"/>
              <w:autoSpaceDN w:val="0"/>
              <w:adjustRightInd w:val="0"/>
              <w:textAlignment w:val="center"/>
              <w:rPr>
                <w:color w:val="000000"/>
              </w:rPr>
            </w:pPr>
          </w:p>
        </w:tc>
        <w:tc>
          <w:tcPr>
            <w:tcW w:w="2539"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c>
          <w:tcPr>
            <w:tcW w:w="2540"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c>
          <w:tcPr>
            <w:tcW w:w="2540"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r>
      <w:tr w:rsidR="006F1D26" w:rsidRPr="006F1D26" w:rsidTr="0085147B">
        <w:tc>
          <w:tcPr>
            <w:tcW w:w="675" w:type="dxa"/>
          </w:tcPr>
          <w:p w:rsidR="006F1D26" w:rsidRPr="006F1D26" w:rsidRDefault="006F1D26" w:rsidP="0085147B">
            <w:pPr>
              <w:tabs>
                <w:tab w:val="left" w:pos="-1620"/>
              </w:tabs>
              <w:suppressAutoHyphens/>
              <w:autoSpaceDE w:val="0"/>
              <w:autoSpaceDN w:val="0"/>
              <w:adjustRightInd w:val="0"/>
              <w:textAlignment w:val="center"/>
              <w:rPr>
                <w:color w:val="000000"/>
              </w:rPr>
            </w:pPr>
          </w:p>
        </w:tc>
        <w:tc>
          <w:tcPr>
            <w:tcW w:w="1560" w:type="dxa"/>
          </w:tcPr>
          <w:p w:rsidR="006F1D26" w:rsidRPr="006F1D26" w:rsidRDefault="006F1D26" w:rsidP="0085147B">
            <w:pPr>
              <w:tabs>
                <w:tab w:val="left" w:pos="-1620"/>
              </w:tabs>
              <w:suppressAutoHyphens/>
              <w:autoSpaceDE w:val="0"/>
              <w:autoSpaceDN w:val="0"/>
              <w:adjustRightInd w:val="0"/>
              <w:textAlignment w:val="center"/>
              <w:rPr>
                <w:color w:val="000000"/>
              </w:rPr>
            </w:pPr>
          </w:p>
        </w:tc>
        <w:tc>
          <w:tcPr>
            <w:tcW w:w="2539"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c>
          <w:tcPr>
            <w:tcW w:w="2540"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c>
          <w:tcPr>
            <w:tcW w:w="2540"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r>
      <w:tr w:rsidR="006F1D26" w:rsidRPr="006F1D26" w:rsidTr="0085147B">
        <w:tc>
          <w:tcPr>
            <w:tcW w:w="675" w:type="dxa"/>
          </w:tcPr>
          <w:p w:rsidR="006F1D26" w:rsidRPr="006F1D26" w:rsidRDefault="006F1D26" w:rsidP="0085147B">
            <w:pPr>
              <w:tabs>
                <w:tab w:val="left" w:pos="-1620"/>
              </w:tabs>
              <w:suppressAutoHyphens/>
              <w:autoSpaceDE w:val="0"/>
              <w:autoSpaceDN w:val="0"/>
              <w:adjustRightInd w:val="0"/>
              <w:textAlignment w:val="center"/>
              <w:rPr>
                <w:color w:val="000000"/>
              </w:rPr>
            </w:pPr>
          </w:p>
        </w:tc>
        <w:tc>
          <w:tcPr>
            <w:tcW w:w="1560" w:type="dxa"/>
          </w:tcPr>
          <w:p w:rsidR="006F1D26" w:rsidRPr="006F1D26" w:rsidRDefault="006F1D26" w:rsidP="0085147B">
            <w:pPr>
              <w:tabs>
                <w:tab w:val="left" w:pos="-1620"/>
              </w:tabs>
              <w:suppressAutoHyphens/>
              <w:autoSpaceDE w:val="0"/>
              <w:autoSpaceDN w:val="0"/>
              <w:adjustRightInd w:val="0"/>
              <w:textAlignment w:val="center"/>
              <w:rPr>
                <w:color w:val="000000"/>
              </w:rPr>
            </w:pPr>
          </w:p>
        </w:tc>
        <w:tc>
          <w:tcPr>
            <w:tcW w:w="2539"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c>
          <w:tcPr>
            <w:tcW w:w="2540"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c>
          <w:tcPr>
            <w:tcW w:w="2540" w:type="dxa"/>
          </w:tcPr>
          <w:p w:rsidR="006F1D26" w:rsidRPr="006F1D26" w:rsidRDefault="006F1D26" w:rsidP="0085147B">
            <w:pPr>
              <w:tabs>
                <w:tab w:val="left" w:pos="-1620"/>
              </w:tabs>
              <w:suppressAutoHyphens/>
              <w:autoSpaceDE w:val="0"/>
              <w:autoSpaceDN w:val="0"/>
              <w:adjustRightInd w:val="0"/>
              <w:jc w:val="center"/>
              <w:textAlignment w:val="center"/>
              <w:rPr>
                <w:color w:val="000000"/>
              </w:rPr>
            </w:pPr>
          </w:p>
        </w:tc>
      </w:tr>
    </w:tbl>
    <w:p w:rsidR="006F1D26" w:rsidRPr="006F1D26" w:rsidRDefault="006F1D26" w:rsidP="006F1D26">
      <w:pPr>
        <w:tabs>
          <w:tab w:val="left" w:pos="-1620"/>
        </w:tabs>
        <w:suppressAutoHyphens/>
        <w:autoSpaceDE w:val="0"/>
        <w:autoSpaceDN w:val="0"/>
        <w:adjustRightInd w:val="0"/>
        <w:jc w:val="both"/>
        <w:textAlignment w:val="center"/>
        <w:rPr>
          <w:b/>
          <w:color w:val="000000"/>
        </w:rPr>
      </w:pPr>
    </w:p>
    <w:tbl>
      <w:tblPr>
        <w:tblStyle w:val="TableGrid"/>
        <w:tblW w:w="0" w:type="auto"/>
        <w:tblLook w:val="04A0"/>
      </w:tblPr>
      <w:tblGrid>
        <w:gridCol w:w="9854"/>
      </w:tblGrid>
      <w:tr w:rsidR="006F1D26" w:rsidRPr="006F1D26" w:rsidTr="0085147B">
        <w:tc>
          <w:tcPr>
            <w:tcW w:w="9854" w:type="dxa"/>
          </w:tcPr>
          <w:p w:rsidR="006F1D26" w:rsidRPr="006F1D26" w:rsidRDefault="006F1D26" w:rsidP="0085147B">
            <w:pPr>
              <w:tabs>
                <w:tab w:val="left" w:pos="-1620"/>
              </w:tabs>
              <w:suppressAutoHyphens/>
              <w:autoSpaceDE w:val="0"/>
              <w:autoSpaceDN w:val="0"/>
              <w:adjustRightInd w:val="0"/>
              <w:textAlignment w:val="center"/>
              <w:rPr>
                <w:i/>
                <w:color w:val="000000"/>
              </w:rPr>
            </w:pPr>
            <w:r w:rsidRPr="006F1D26">
              <w:rPr>
                <w:b/>
                <w:color w:val="000000"/>
              </w:rPr>
              <w:t xml:space="preserve">Tinkamiausiu pripažintas tiekėjas: </w:t>
            </w:r>
          </w:p>
        </w:tc>
      </w:tr>
      <w:tr w:rsidR="006F1D26" w:rsidRPr="006F1D26" w:rsidTr="0085147B">
        <w:tc>
          <w:tcPr>
            <w:tcW w:w="9854" w:type="dxa"/>
          </w:tcPr>
          <w:p w:rsidR="006F1D26" w:rsidRPr="006F1D26" w:rsidRDefault="006F1D26" w:rsidP="0085147B">
            <w:pPr>
              <w:tabs>
                <w:tab w:val="left" w:pos="-1620"/>
              </w:tabs>
              <w:suppressAutoHyphens/>
              <w:autoSpaceDE w:val="0"/>
              <w:autoSpaceDN w:val="0"/>
              <w:adjustRightInd w:val="0"/>
              <w:textAlignment w:val="center"/>
              <w:rPr>
                <w:i/>
                <w:color w:val="000000"/>
              </w:rPr>
            </w:pPr>
            <w:r w:rsidRPr="006F1D26">
              <w:rPr>
                <w:b/>
                <w:color w:val="000000"/>
              </w:rPr>
              <w:t xml:space="preserve">Pastabos: </w:t>
            </w:r>
            <w:r w:rsidRPr="006F1D26">
              <w:rPr>
                <w:i/>
                <w:color w:val="000000"/>
              </w:rPr>
              <w:t>(nurodyti, ar: sudaryta pasiūlymų eilė, taikytas atidėjimo terminas, tiekėjai informuoti apie pirkimo rezultatus, gautos pretenzijos ir į jas atsakyta)</w:t>
            </w:r>
          </w:p>
          <w:p w:rsidR="006F1D26" w:rsidRPr="006F1D26" w:rsidRDefault="006F1D26" w:rsidP="0085147B">
            <w:pPr>
              <w:tabs>
                <w:tab w:val="left" w:pos="-1620"/>
              </w:tabs>
              <w:suppressAutoHyphens/>
              <w:autoSpaceDE w:val="0"/>
              <w:autoSpaceDN w:val="0"/>
              <w:adjustRightInd w:val="0"/>
              <w:textAlignment w:val="center"/>
              <w:rPr>
                <w:i/>
                <w:color w:val="000000"/>
              </w:rPr>
            </w:pPr>
          </w:p>
          <w:p w:rsidR="006F1D26" w:rsidRPr="006F1D26" w:rsidRDefault="006F1D26" w:rsidP="0085147B">
            <w:pPr>
              <w:tabs>
                <w:tab w:val="left" w:pos="-1620"/>
              </w:tabs>
              <w:suppressAutoHyphens/>
              <w:autoSpaceDE w:val="0"/>
              <w:autoSpaceDN w:val="0"/>
              <w:adjustRightInd w:val="0"/>
              <w:textAlignment w:val="center"/>
              <w:rPr>
                <w:i/>
                <w:color w:val="000000"/>
              </w:rPr>
            </w:pPr>
          </w:p>
        </w:tc>
      </w:tr>
    </w:tbl>
    <w:p w:rsidR="006F1D26" w:rsidRPr="006F1D26" w:rsidRDefault="006F1D26" w:rsidP="006F1D26">
      <w:pPr>
        <w:tabs>
          <w:tab w:val="left" w:pos="-1620"/>
        </w:tabs>
        <w:suppressAutoHyphens/>
        <w:autoSpaceDE w:val="0"/>
        <w:autoSpaceDN w:val="0"/>
        <w:adjustRightInd w:val="0"/>
        <w:jc w:val="both"/>
        <w:textAlignment w:val="center"/>
        <w:rPr>
          <w:b/>
          <w:color w:val="000000"/>
        </w:rPr>
      </w:pPr>
    </w:p>
    <w:p w:rsidR="006F1D26" w:rsidRPr="006F1D26" w:rsidRDefault="006F1D26" w:rsidP="006F1D26">
      <w:pPr>
        <w:shd w:val="clear" w:color="auto" w:fill="FFFFFF"/>
        <w:rPr>
          <w:b/>
          <w:noProof/>
          <w:spacing w:val="-6"/>
        </w:rPr>
      </w:pPr>
    </w:p>
    <w:p w:rsidR="006F1D26" w:rsidRPr="006F1D26" w:rsidRDefault="006F1D26" w:rsidP="006F1D26">
      <w:pPr>
        <w:shd w:val="clear" w:color="auto" w:fill="FFFFFF"/>
        <w:rPr>
          <w:b/>
          <w:noProof/>
          <w:spacing w:val="-6"/>
        </w:rPr>
      </w:pPr>
    </w:p>
    <w:p w:rsidR="006F1D26" w:rsidRPr="006F1D26" w:rsidRDefault="006F1D26" w:rsidP="006F1D26">
      <w:pPr>
        <w:shd w:val="clear" w:color="auto" w:fill="FFFFFF"/>
        <w:rPr>
          <w:noProof/>
        </w:rPr>
      </w:pPr>
      <w:r w:rsidRPr="006F1D26">
        <w:rPr>
          <w:noProof/>
        </w:rPr>
        <w:t>___</w:t>
      </w:r>
      <w:r w:rsidR="0085147B">
        <w:rPr>
          <w:noProof/>
        </w:rPr>
        <w:t>___________________</w:t>
      </w:r>
      <w:r w:rsidRPr="006F1D26">
        <w:rPr>
          <w:noProof/>
        </w:rPr>
        <w:t xml:space="preserve">              _________________       __</w:t>
      </w:r>
      <w:r w:rsidR="0085147B">
        <w:rPr>
          <w:noProof/>
        </w:rPr>
        <w:t>__________________________</w:t>
      </w:r>
    </w:p>
    <w:p w:rsidR="006F1D26" w:rsidRPr="006F1D26" w:rsidRDefault="006F1D26" w:rsidP="006F1D26">
      <w:pPr>
        <w:shd w:val="clear" w:color="auto" w:fill="FFFFFF"/>
        <w:rPr>
          <w:noProof/>
        </w:rPr>
      </w:pPr>
      <w:r w:rsidRPr="006F1D26">
        <w:rPr>
          <w:i/>
          <w:noProof/>
        </w:rPr>
        <w:t xml:space="preserve"> (pirkimo organizatoriaus pareigos) </w:t>
      </w:r>
      <w:r w:rsidR="0085147B">
        <w:rPr>
          <w:i/>
          <w:noProof/>
        </w:rPr>
        <w:t xml:space="preserve">          </w:t>
      </w:r>
      <w:r w:rsidRPr="006F1D26">
        <w:rPr>
          <w:i/>
          <w:noProof/>
        </w:rPr>
        <w:t>(parašas)              (vardas, pavardė)</w:t>
      </w:r>
    </w:p>
    <w:p w:rsidR="006F1D26" w:rsidRPr="006F1D26" w:rsidRDefault="006F1D26" w:rsidP="006F1D26"/>
    <w:p w:rsidR="006F1D26" w:rsidRPr="006F1D26" w:rsidRDefault="006F1D26" w:rsidP="006F1D26"/>
    <w:p w:rsidR="006F1D26" w:rsidRPr="006F1D26" w:rsidRDefault="006F1D26" w:rsidP="006F1D26">
      <w:r w:rsidRPr="006F1D26">
        <w:t>__________________________</w:t>
      </w:r>
    </w:p>
    <w:p w:rsidR="006F1D26" w:rsidRPr="006F1D26" w:rsidRDefault="006F1D26" w:rsidP="006F1D26">
      <w:pPr>
        <w:rPr>
          <w:i/>
        </w:rPr>
      </w:pPr>
      <w:r w:rsidRPr="006F1D26">
        <w:rPr>
          <w:i/>
        </w:rPr>
        <w:t>(perkančiosios organizacijos finansininko</w:t>
      </w:r>
    </w:p>
    <w:p w:rsidR="006F1D26" w:rsidRPr="006F1D26" w:rsidRDefault="006F1D26" w:rsidP="006F1D26">
      <w:pPr>
        <w:rPr>
          <w:i/>
        </w:rPr>
      </w:pPr>
      <w:r w:rsidRPr="006F1D26">
        <w:rPr>
          <w:i/>
        </w:rPr>
        <w:t>pareigos)</w:t>
      </w:r>
    </w:p>
    <w:p w:rsidR="006F1D26" w:rsidRPr="006F1D26" w:rsidRDefault="006F1D26" w:rsidP="006F1D26">
      <w:pPr>
        <w:rPr>
          <w:i/>
        </w:rPr>
      </w:pPr>
      <w:r w:rsidRPr="006F1D26">
        <w:rPr>
          <w:i/>
        </w:rPr>
        <w:t>_______________________________</w:t>
      </w:r>
    </w:p>
    <w:p w:rsidR="006F1D26" w:rsidRPr="006F1D26" w:rsidRDefault="006F1D26" w:rsidP="006F1D26">
      <w:pPr>
        <w:rPr>
          <w:i/>
        </w:rPr>
      </w:pPr>
      <w:r w:rsidRPr="006F1D26">
        <w:rPr>
          <w:i/>
        </w:rPr>
        <w:t>(parašas)</w:t>
      </w:r>
    </w:p>
    <w:p w:rsidR="006F1D26" w:rsidRPr="006F1D26" w:rsidRDefault="006F1D26" w:rsidP="006F1D26">
      <w:pPr>
        <w:rPr>
          <w:i/>
        </w:rPr>
      </w:pPr>
      <w:r w:rsidRPr="006F1D26">
        <w:rPr>
          <w:i/>
        </w:rPr>
        <w:t>_______________________________</w:t>
      </w:r>
    </w:p>
    <w:p w:rsidR="006F1D26" w:rsidRPr="006F1D26" w:rsidRDefault="006F1D26" w:rsidP="006F1D26">
      <w:pPr>
        <w:rPr>
          <w:i/>
        </w:rPr>
      </w:pPr>
      <w:r w:rsidRPr="006F1D26">
        <w:rPr>
          <w:i/>
        </w:rPr>
        <w:t>(vardas, pavardė)</w:t>
      </w:r>
    </w:p>
    <w:p w:rsidR="006F1D26" w:rsidRPr="006F1D26" w:rsidRDefault="006F1D26" w:rsidP="006F1D26">
      <w:pPr>
        <w:rPr>
          <w:i/>
        </w:rPr>
      </w:pPr>
      <w:r w:rsidRPr="006F1D26">
        <w:rPr>
          <w:i/>
        </w:rPr>
        <w:t>_______________________________</w:t>
      </w:r>
    </w:p>
    <w:p w:rsidR="006F1D26" w:rsidRPr="006F1D26" w:rsidRDefault="006F1D26" w:rsidP="006F1D26">
      <w:pPr>
        <w:rPr>
          <w:i/>
        </w:rPr>
      </w:pPr>
      <w:r w:rsidRPr="006F1D26">
        <w:rPr>
          <w:i/>
        </w:rPr>
        <w:t>(data)</w:t>
      </w: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6F1D26" w:rsidRPr="006F1D26" w:rsidRDefault="006F1D26" w:rsidP="006F1D26">
      <w:pPr>
        <w:pStyle w:val="Bodytext"/>
        <w:spacing w:line="360" w:lineRule="auto"/>
        <w:jc w:val="center"/>
        <w:rPr>
          <w:b/>
          <w:spacing w:val="-2"/>
          <w:sz w:val="24"/>
          <w:szCs w:val="24"/>
          <w:lang w:val="lt-LT"/>
        </w:rPr>
      </w:pPr>
    </w:p>
    <w:p w:rsidR="00A809A1" w:rsidRDefault="00A809A1" w:rsidP="00A809A1">
      <w:pPr>
        <w:rPr>
          <w:b/>
          <w:color w:val="000000"/>
          <w:spacing w:val="-2"/>
        </w:rPr>
      </w:pPr>
    </w:p>
    <w:p w:rsidR="00A809A1" w:rsidRDefault="00A809A1" w:rsidP="00A809A1">
      <w:pPr>
        <w:rPr>
          <w:b/>
          <w:color w:val="000000"/>
          <w:spacing w:val="-2"/>
        </w:rPr>
      </w:pPr>
    </w:p>
    <w:p w:rsidR="00A809A1" w:rsidRDefault="00A809A1" w:rsidP="00A809A1"/>
    <w:p w:rsidR="006F1D26" w:rsidRDefault="006F1D26" w:rsidP="006F1D26">
      <w:pPr>
        <w:ind w:left="3888"/>
      </w:pPr>
    </w:p>
    <w:p w:rsidR="006F1D26" w:rsidRDefault="006F1D26" w:rsidP="006F1D26">
      <w:pPr>
        <w:ind w:left="3888"/>
      </w:pPr>
    </w:p>
    <w:p w:rsidR="0085147B" w:rsidRDefault="0085147B" w:rsidP="006F1D26">
      <w:pPr>
        <w:ind w:left="3888"/>
      </w:pPr>
    </w:p>
    <w:p w:rsidR="0085147B" w:rsidRDefault="0085147B" w:rsidP="006F1D26">
      <w:pPr>
        <w:ind w:left="3888"/>
      </w:pPr>
    </w:p>
    <w:p w:rsidR="0085147B" w:rsidRDefault="0085147B" w:rsidP="006F1D26">
      <w:pPr>
        <w:ind w:left="3888"/>
      </w:pPr>
    </w:p>
    <w:p w:rsidR="006F1D26" w:rsidRDefault="006F1D26" w:rsidP="006F1D26">
      <w:pPr>
        <w:ind w:left="3888"/>
      </w:pPr>
    </w:p>
    <w:p w:rsidR="006F1D26" w:rsidRPr="006F1D26" w:rsidRDefault="006F1D26" w:rsidP="006F1D26">
      <w:pPr>
        <w:ind w:left="3888"/>
      </w:pPr>
      <w:r>
        <w:lastRenderedPageBreak/>
        <w:t xml:space="preserve">                   </w:t>
      </w:r>
      <w:r w:rsidRPr="006F1D26">
        <w:t>Anykščių socialinės globos namų supaprastintų</w:t>
      </w:r>
    </w:p>
    <w:p w:rsidR="006F1D26" w:rsidRPr="006F1D26" w:rsidRDefault="006F1D26" w:rsidP="006F1D26">
      <w:pPr>
        <w:ind w:left="2592" w:firstLine="1296"/>
        <w:jc w:val="center"/>
      </w:pPr>
      <w:r w:rsidRPr="006F1D26">
        <w:t xml:space="preserve">    Viešųjų pirkimų taisyklių priedas Nr.3</w:t>
      </w:r>
    </w:p>
    <w:p w:rsidR="006F1D26" w:rsidRPr="006F1D26" w:rsidRDefault="006F1D26" w:rsidP="006F1D26">
      <w:pPr>
        <w:autoSpaceDE w:val="0"/>
        <w:autoSpaceDN w:val="0"/>
        <w:adjustRightInd w:val="0"/>
        <w:rPr>
          <w:b/>
          <w:bCs/>
        </w:rPr>
      </w:pPr>
    </w:p>
    <w:p w:rsidR="006F1D26" w:rsidRPr="006F1D26" w:rsidRDefault="006F1D26" w:rsidP="006F1D26">
      <w:pPr>
        <w:shd w:val="clear" w:color="auto" w:fill="FFFFFF"/>
        <w:rPr>
          <w:noProof/>
          <w:spacing w:val="-1"/>
        </w:rPr>
      </w:pPr>
    </w:p>
    <w:p w:rsidR="006F1D26" w:rsidRPr="006F1D26" w:rsidRDefault="006F1D26" w:rsidP="006F1D26">
      <w:pPr>
        <w:suppressAutoHyphens/>
        <w:autoSpaceDE w:val="0"/>
        <w:autoSpaceDN w:val="0"/>
        <w:adjustRightInd w:val="0"/>
        <w:ind w:right="-716"/>
        <w:jc w:val="both"/>
        <w:textAlignment w:val="center"/>
        <w:rPr>
          <w:i/>
          <w:color w:val="000000"/>
        </w:rPr>
      </w:pPr>
    </w:p>
    <w:p w:rsidR="006F1D26" w:rsidRPr="006F1D26" w:rsidRDefault="006F1D26" w:rsidP="006F1D26">
      <w:pPr>
        <w:autoSpaceDE w:val="0"/>
        <w:autoSpaceDN w:val="0"/>
        <w:adjustRightInd w:val="0"/>
        <w:jc w:val="center"/>
        <w:rPr>
          <w:b/>
          <w:bCs/>
          <w:caps/>
        </w:rPr>
      </w:pPr>
      <w:r w:rsidRPr="006F1D26">
        <w:rPr>
          <w:b/>
          <w:bCs/>
        </w:rPr>
        <w:t>KONFIDENCIALUMO PASIŽADĖJIMAS</w:t>
      </w:r>
    </w:p>
    <w:p w:rsidR="006F1D26" w:rsidRPr="006F1D26" w:rsidRDefault="006F1D26" w:rsidP="006F1D26">
      <w:pPr>
        <w:autoSpaceDE w:val="0"/>
        <w:autoSpaceDN w:val="0"/>
        <w:adjustRightInd w:val="0"/>
        <w:rPr>
          <w:b/>
          <w:bCs/>
        </w:rPr>
      </w:pPr>
    </w:p>
    <w:p w:rsidR="006F1D26" w:rsidRPr="006F1D26" w:rsidRDefault="006F1D26" w:rsidP="006F1D26">
      <w:pPr>
        <w:autoSpaceDE w:val="0"/>
        <w:autoSpaceDN w:val="0"/>
        <w:adjustRightInd w:val="0"/>
        <w:jc w:val="center"/>
      </w:pPr>
      <w:r w:rsidRPr="006F1D26">
        <w:t>201__ m.________________ d. Nr. ____</w:t>
      </w:r>
    </w:p>
    <w:p w:rsidR="006F1D26" w:rsidRPr="006F1D26" w:rsidRDefault="006F1D26" w:rsidP="006F1D26">
      <w:pPr>
        <w:autoSpaceDE w:val="0"/>
        <w:autoSpaceDN w:val="0"/>
        <w:adjustRightInd w:val="0"/>
        <w:jc w:val="center"/>
      </w:pPr>
      <w:r w:rsidRPr="006F1D26">
        <w:t>Svėdasai</w:t>
      </w:r>
    </w:p>
    <w:p w:rsidR="006F1D26" w:rsidRPr="006F1D26" w:rsidRDefault="006F1D26" w:rsidP="006F1D26">
      <w:pPr>
        <w:suppressAutoHyphens/>
        <w:autoSpaceDE w:val="0"/>
        <w:autoSpaceDN w:val="0"/>
        <w:adjustRightInd w:val="0"/>
        <w:jc w:val="both"/>
        <w:textAlignment w:val="center"/>
        <w:rPr>
          <w:b/>
          <w:bCs/>
        </w:rPr>
      </w:pPr>
    </w:p>
    <w:p w:rsidR="006F1D26" w:rsidRPr="006F1D26" w:rsidRDefault="006F1D26" w:rsidP="006F1D26">
      <w:pPr>
        <w:suppressAutoHyphens/>
        <w:autoSpaceDE w:val="0"/>
        <w:autoSpaceDN w:val="0"/>
        <w:adjustRightInd w:val="0"/>
        <w:jc w:val="both"/>
        <w:textAlignment w:val="center"/>
      </w:pPr>
    </w:p>
    <w:p w:rsidR="006F1D26" w:rsidRPr="006F1D26" w:rsidRDefault="006F1D26" w:rsidP="006F1D26">
      <w:pPr>
        <w:suppressAutoHyphens/>
        <w:autoSpaceDE w:val="0"/>
        <w:autoSpaceDN w:val="0"/>
        <w:adjustRightInd w:val="0"/>
        <w:ind w:firstLine="720"/>
        <w:jc w:val="center"/>
        <w:textAlignment w:val="center"/>
      </w:pPr>
      <w:r w:rsidRPr="006F1D26">
        <w:t>Būdamas(-a) ____________________________________________________________,</w:t>
      </w:r>
    </w:p>
    <w:p w:rsidR="006F1D26" w:rsidRPr="006F1D26" w:rsidRDefault="006F1D26" w:rsidP="006F1D26">
      <w:pPr>
        <w:suppressAutoHyphens/>
        <w:autoSpaceDE w:val="0"/>
        <w:autoSpaceDN w:val="0"/>
        <w:adjustRightInd w:val="0"/>
        <w:ind w:firstLine="720"/>
        <w:jc w:val="center"/>
        <w:textAlignment w:val="center"/>
        <w:rPr>
          <w:i/>
          <w:iCs/>
        </w:rPr>
      </w:pPr>
      <w:r w:rsidRPr="006F1D26">
        <w:rPr>
          <w:bCs/>
          <w:i/>
          <w:iCs/>
        </w:rPr>
        <w:t xml:space="preserve">(viešųjų </w:t>
      </w:r>
      <w:r w:rsidRPr="006F1D26">
        <w:rPr>
          <w:i/>
          <w:color w:val="000000"/>
        </w:rPr>
        <w:t xml:space="preserve"> pirkimų organizatoriumi(-e)</w:t>
      </w:r>
    </w:p>
    <w:p w:rsidR="006F1D26" w:rsidRPr="006F1D26" w:rsidRDefault="006F1D26" w:rsidP="006F1D26">
      <w:pPr>
        <w:suppressAutoHyphens/>
        <w:autoSpaceDE w:val="0"/>
        <w:autoSpaceDN w:val="0"/>
        <w:adjustRightInd w:val="0"/>
        <w:ind w:firstLine="720"/>
        <w:jc w:val="both"/>
        <w:textAlignment w:val="center"/>
      </w:pPr>
      <w:r w:rsidRPr="006F1D26">
        <w:t>1. Pasižadu:</w:t>
      </w:r>
    </w:p>
    <w:p w:rsidR="006F1D26" w:rsidRPr="006F1D26" w:rsidRDefault="006F1D26" w:rsidP="006F1D26">
      <w:pPr>
        <w:suppressAutoHyphens/>
        <w:autoSpaceDE w:val="0"/>
        <w:autoSpaceDN w:val="0"/>
        <w:adjustRightInd w:val="0"/>
        <w:ind w:firstLine="720"/>
        <w:jc w:val="both"/>
        <w:textAlignment w:val="center"/>
      </w:pPr>
      <w:r w:rsidRPr="006F1D26">
        <w:t>1.1. saugoti ir tik įstatymų ir kitų teisės aktų nustatytais tikslais ir tvarka naudoti visą su pirkimu susijusią informaciją, kuri man taps žinoma, atliekant viešųjų  pirkimų organizatoriaus(-ės) pareigas;</w:t>
      </w:r>
    </w:p>
    <w:p w:rsidR="006F1D26" w:rsidRPr="006F1D26" w:rsidRDefault="006F1D26" w:rsidP="006F1D26">
      <w:pPr>
        <w:suppressAutoHyphens/>
        <w:autoSpaceDE w:val="0"/>
        <w:autoSpaceDN w:val="0"/>
        <w:adjustRightInd w:val="0"/>
        <w:ind w:firstLine="720"/>
        <w:jc w:val="both"/>
        <w:textAlignment w:val="center"/>
      </w:pPr>
      <w:r w:rsidRPr="006F1D26">
        <w:t>1.2. man patikėtus dokumentus saugoti tokiu būdu, kad tretieji asmenys neturėtų galimybės su jais susipažinti ar pasinaudoti;</w:t>
      </w:r>
    </w:p>
    <w:p w:rsidR="006F1D26" w:rsidRPr="006F1D26" w:rsidRDefault="006F1D26" w:rsidP="006F1D26">
      <w:pPr>
        <w:suppressAutoHyphens/>
        <w:autoSpaceDE w:val="0"/>
        <w:autoSpaceDN w:val="0"/>
        <w:adjustRightInd w:val="0"/>
        <w:ind w:firstLine="720"/>
        <w:jc w:val="both"/>
        <w:textAlignment w:val="center"/>
      </w:pPr>
      <w:r w:rsidRPr="006F1D26">
        <w:t>1.3. nepasilikti jokių man pateiktų dokumentų kopijų.</w:t>
      </w:r>
    </w:p>
    <w:p w:rsidR="006F1D26" w:rsidRPr="006F1D26" w:rsidRDefault="006F1D26" w:rsidP="006F1D26">
      <w:pPr>
        <w:suppressAutoHyphens/>
        <w:autoSpaceDE w:val="0"/>
        <w:autoSpaceDN w:val="0"/>
        <w:adjustRightInd w:val="0"/>
        <w:ind w:firstLine="720"/>
        <w:jc w:val="both"/>
        <w:textAlignment w:val="center"/>
      </w:pPr>
      <w:r w:rsidRPr="006F1D26">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pirmininko,  Namų  direktoriaus ar jo įgalioto asmens. Konfidencialią informaciją galėsiu atskleisti tik Lietuvos Respublikos įstatymų nustatytais atvejais.</w:t>
      </w:r>
    </w:p>
    <w:p w:rsidR="006F1D26" w:rsidRPr="006F1D26" w:rsidRDefault="006F1D26" w:rsidP="006F1D26">
      <w:pPr>
        <w:suppressAutoHyphens/>
        <w:autoSpaceDE w:val="0"/>
        <w:autoSpaceDN w:val="0"/>
        <w:adjustRightInd w:val="0"/>
        <w:ind w:firstLine="720"/>
        <w:jc w:val="both"/>
        <w:textAlignment w:val="center"/>
      </w:pPr>
      <w:r w:rsidRPr="006F1D26">
        <w:t>3. Man išaiškinta, kad konfidencialią informaciją sudaro:</w:t>
      </w:r>
    </w:p>
    <w:p w:rsidR="006F1D26" w:rsidRPr="006F1D26" w:rsidRDefault="006F1D26" w:rsidP="006F1D26">
      <w:pPr>
        <w:suppressAutoHyphens/>
        <w:autoSpaceDE w:val="0"/>
        <w:autoSpaceDN w:val="0"/>
        <w:adjustRightInd w:val="0"/>
        <w:ind w:firstLine="720"/>
        <w:jc w:val="both"/>
        <w:textAlignment w:val="center"/>
      </w:pPr>
      <w:r w:rsidRPr="006F1D26">
        <w:t>3.1. informacija, kurios konfidencialumą nurodė tiekėjas ir jos atskleidimas nėra privalomas pagal Lietuvos Respublikos teisės aktus;</w:t>
      </w:r>
    </w:p>
    <w:p w:rsidR="006F1D26" w:rsidRPr="006F1D26" w:rsidRDefault="006F1D26" w:rsidP="006F1D26">
      <w:pPr>
        <w:suppressAutoHyphens/>
        <w:autoSpaceDE w:val="0"/>
        <w:autoSpaceDN w:val="0"/>
        <w:adjustRightInd w:val="0"/>
        <w:ind w:firstLine="720"/>
        <w:jc w:val="both"/>
        <w:textAlignment w:val="center"/>
      </w:pPr>
      <w:r w:rsidRPr="006F1D26">
        <w:t>3.2. visa su pirkimu susijusi informacija ir dokumentai, kuriuos Viešųjų pirkimų įstatymo ir kitų su jo įgyvendinimu susijusių teisės aktų nuostatos nenumato teikti pirkimo procedūrose dalyvaujančioms arba nedalyvaujančioms šalims;</w:t>
      </w:r>
    </w:p>
    <w:p w:rsidR="006F1D26" w:rsidRPr="006F1D26" w:rsidRDefault="006F1D26" w:rsidP="006F1D26">
      <w:pPr>
        <w:suppressAutoHyphens/>
        <w:autoSpaceDE w:val="0"/>
        <w:autoSpaceDN w:val="0"/>
        <w:adjustRightInd w:val="0"/>
        <w:ind w:firstLine="720"/>
        <w:jc w:val="both"/>
        <w:textAlignment w:val="center"/>
        <w:rPr>
          <w:u w:val="single"/>
        </w:rPr>
      </w:pPr>
      <w:r w:rsidRPr="006F1D26">
        <w:t>3.3. informacija, jeigu jos atskleidimas prieštarauja įstatymams, daro nuostolių teisėtiems šalių komerciniams interesams arba trukdo užtikrinti sąžiningą konkurenciją.</w:t>
      </w:r>
    </w:p>
    <w:p w:rsidR="006F1D26" w:rsidRPr="006F1D26" w:rsidRDefault="006F1D26" w:rsidP="006F1D26">
      <w:pPr>
        <w:suppressAutoHyphens/>
        <w:autoSpaceDE w:val="0"/>
        <w:autoSpaceDN w:val="0"/>
        <w:adjustRightInd w:val="0"/>
        <w:ind w:firstLine="720"/>
        <w:jc w:val="both"/>
        <w:textAlignment w:val="center"/>
      </w:pPr>
      <w:r w:rsidRPr="006F1D26">
        <w:t>4. Esu įspėtas, kad, pažeidęs šį pasižadėjimą, turėsiu atlyginti  Namams ir tiekėjams padarytus nuostolius.</w:t>
      </w:r>
    </w:p>
    <w:p w:rsidR="006F1D26" w:rsidRPr="006F1D26" w:rsidRDefault="006F1D26" w:rsidP="006F1D26">
      <w:pPr>
        <w:suppressAutoHyphens/>
        <w:autoSpaceDE w:val="0"/>
        <w:autoSpaceDN w:val="0"/>
        <w:adjustRightInd w:val="0"/>
        <w:ind w:firstLine="720"/>
        <w:jc w:val="both"/>
        <w:textAlignment w:val="center"/>
      </w:pPr>
    </w:p>
    <w:p w:rsidR="006F1D26" w:rsidRPr="006F1D26" w:rsidRDefault="006F1D26" w:rsidP="006F1D26">
      <w:pPr>
        <w:suppressAutoHyphens/>
        <w:autoSpaceDE w:val="0"/>
        <w:autoSpaceDN w:val="0"/>
        <w:adjustRightInd w:val="0"/>
        <w:ind w:firstLine="720"/>
        <w:jc w:val="both"/>
        <w:textAlignment w:val="center"/>
      </w:pPr>
    </w:p>
    <w:p w:rsidR="006F1D26" w:rsidRPr="006F1D26" w:rsidRDefault="006F1D26" w:rsidP="006F1D26">
      <w:pPr>
        <w:suppressAutoHyphens/>
        <w:autoSpaceDE w:val="0"/>
        <w:autoSpaceDN w:val="0"/>
        <w:adjustRightInd w:val="0"/>
        <w:ind w:firstLine="720"/>
        <w:jc w:val="both"/>
        <w:textAlignment w:val="center"/>
      </w:pPr>
    </w:p>
    <w:p w:rsidR="006F1D26" w:rsidRPr="006F1D26" w:rsidRDefault="006F1D26" w:rsidP="006F1D26">
      <w:pPr>
        <w:suppressAutoHyphens/>
        <w:autoSpaceDE w:val="0"/>
        <w:autoSpaceDN w:val="0"/>
        <w:adjustRightInd w:val="0"/>
        <w:spacing w:line="298" w:lineRule="auto"/>
        <w:ind w:firstLine="312"/>
        <w:jc w:val="both"/>
        <w:textAlignment w:val="center"/>
      </w:pPr>
      <w:r w:rsidRPr="006F1D26">
        <w:t xml:space="preserve">____________________ </w:t>
      </w:r>
      <w:r w:rsidRPr="006F1D26">
        <w:tab/>
      </w:r>
      <w:r>
        <w:t>____________________</w:t>
      </w:r>
      <w:r w:rsidRPr="006F1D26">
        <w:t>___________________________</w:t>
      </w:r>
    </w:p>
    <w:p w:rsidR="006F1D26" w:rsidRPr="006F1D26" w:rsidRDefault="006F1D26" w:rsidP="006F1D26">
      <w:pPr>
        <w:suppressAutoHyphens/>
        <w:autoSpaceDE w:val="0"/>
        <w:autoSpaceDN w:val="0"/>
        <w:adjustRightInd w:val="0"/>
        <w:spacing w:line="298" w:lineRule="auto"/>
        <w:ind w:firstLine="312"/>
        <w:jc w:val="both"/>
        <w:textAlignment w:val="center"/>
        <w:rPr>
          <w:i/>
          <w:iCs/>
        </w:rPr>
      </w:pPr>
      <w:r w:rsidRPr="006F1D26">
        <w:rPr>
          <w:i/>
          <w:iCs/>
        </w:rPr>
        <w:t xml:space="preserve">(parašas) </w:t>
      </w:r>
      <w:r w:rsidRPr="006F1D26">
        <w:rPr>
          <w:i/>
          <w:iCs/>
        </w:rPr>
        <w:tab/>
      </w:r>
      <w:r w:rsidRPr="006F1D26">
        <w:rPr>
          <w:i/>
          <w:iCs/>
        </w:rPr>
        <w:tab/>
      </w:r>
      <w:r w:rsidRPr="006F1D26">
        <w:rPr>
          <w:i/>
          <w:iCs/>
        </w:rPr>
        <w:tab/>
        <w:t xml:space="preserve">                                       (vardas, pavardė)</w:t>
      </w:r>
    </w:p>
    <w:p w:rsidR="006F1D26" w:rsidRPr="006F1D26" w:rsidRDefault="006F1D26" w:rsidP="006F1D26">
      <w:pPr>
        <w:autoSpaceDE w:val="0"/>
        <w:autoSpaceDN w:val="0"/>
        <w:adjustRightInd w:val="0"/>
        <w:rPr>
          <w:b/>
        </w:rPr>
      </w:pPr>
    </w:p>
    <w:p w:rsidR="006F1D26" w:rsidRPr="006F1D26" w:rsidRDefault="006F1D26" w:rsidP="006F1D26">
      <w:pPr>
        <w:autoSpaceDE w:val="0"/>
        <w:autoSpaceDN w:val="0"/>
        <w:adjustRightInd w:val="0"/>
        <w:rPr>
          <w:b/>
        </w:rPr>
      </w:pPr>
    </w:p>
    <w:p w:rsidR="006F1D26" w:rsidRPr="006F1D26" w:rsidRDefault="006F1D26" w:rsidP="006F1D26">
      <w:pPr>
        <w:autoSpaceDE w:val="0"/>
        <w:autoSpaceDN w:val="0"/>
        <w:adjustRightInd w:val="0"/>
        <w:rPr>
          <w:b/>
        </w:rPr>
      </w:pPr>
    </w:p>
    <w:p w:rsidR="006F1D26" w:rsidRPr="006F1D26" w:rsidRDefault="006F1D26" w:rsidP="006F1D26">
      <w:pPr>
        <w:autoSpaceDE w:val="0"/>
        <w:autoSpaceDN w:val="0"/>
        <w:adjustRightInd w:val="0"/>
        <w:rPr>
          <w:b/>
        </w:rPr>
      </w:pPr>
    </w:p>
    <w:p w:rsidR="006F1D26" w:rsidRPr="006F1D26" w:rsidRDefault="006F1D26" w:rsidP="006F1D26">
      <w:pPr>
        <w:autoSpaceDE w:val="0"/>
        <w:autoSpaceDN w:val="0"/>
        <w:adjustRightInd w:val="0"/>
        <w:rPr>
          <w:b/>
        </w:rPr>
      </w:pPr>
    </w:p>
    <w:p w:rsidR="006F1D26" w:rsidRPr="006F1D26" w:rsidRDefault="006F1D26" w:rsidP="006F1D26">
      <w:pPr>
        <w:autoSpaceDE w:val="0"/>
        <w:autoSpaceDN w:val="0"/>
        <w:adjustRightInd w:val="0"/>
        <w:rPr>
          <w:b/>
        </w:rPr>
      </w:pPr>
    </w:p>
    <w:p w:rsidR="006F1D26" w:rsidRDefault="006F1D26" w:rsidP="00A809A1"/>
    <w:p w:rsidR="006F1D26" w:rsidRDefault="006F1D26" w:rsidP="006F1D26">
      <w:pPr>
        <w:ind w:left="3888"/>
      </w:pPr>
    </w:p>
    <w:p w:rsidR="0085147B" w:rsidRDefault="0085147B" w:rsidP="006F1D26">
      <w:pPr>
        <w:ind w:left="3888"/>
      </w:pPr>
    </w:p>
    <w:p w:rsidR="0085147B" w:rsidRDefault="0085147B" w:rsidP="006F1D26">
      <w:pPr>
        <w:ind w:left="3888"/>
      </w:pPr>
    </w:p>
    <w:p w:rsidR="006F1D26" w:rsidRPr="006F1D26" w:rsidRDefault="006F1D26" w:rsidP="006F1D26">
      <w:pPr>
        <w:ind w:left="3888"/>
      </w:pPr>
      <w:r>
        <w:t xml:space="preserve">                </w:t>
      </w:r>
      <w:r w:rsidRPr="006F1D26">
        <w:t xml:space="preserve">   Anykščių socialinės globos namų supaprastintų</w:t>
      </w:r>
    </w:p>
    <w:p w:rsidR="006F1D26" w:rsidRPr="006F1D26" w:rsidRDefault="006F1D26" w:rsidP="006F1D26">
      <w:pPr>
        <w:ind w:left="2592" w:firstLine="1296"/>
        <w:jc w:val="center"/>
      </w:pPr>
      <w:r w:rsidRPr="006F1D26">
        <w:t xml:space="preserve">    Viešųjų pirkimų taisyklių priedas Nr.4</w:t>
      </w:r>
    </w:p>
    <w:p w:rsidR="006F1D26" w:rsidRPr="006F1D26" w:rsidRDefault="006F1D26" w:rsidP="006F1D26">
      <w:pPr>
        <w:autoSpaceDE w:val="0"/>
        <w:autoSpaceDN w:val="0"/>
        <w:adjustRightInd w:val="0"/>
        <w:jc w:val="both"/>
        <w:rPr>
          <w:b/>
          <w:bCs/>
        </w:rPr>
      </w:pPr>
    </w:p>
    <w:p w:rsidR="006F1D26" w:rsidRPr="006F1D26" w:rsidRDefault="006F1D26" w:rsidP="006F1D26">
      <w:pPr>
        <w:autoSpaceDE w:val="0"/>
        <w:autoSpaceDN w:val="0"/>
        <w:adjustRightInd w:val="0"/>
        <w:jc w:val="both"/>
        <w:rPr>
          <w:b/>
          <w:bCs/>
        </w:rPr>
      </w:pPr>
    </w:p>
    <w:p w:rsidR="006F1D26" w:rsidRPr="006F1D26" w:rsidRDefault="006F1D26" w:rsidP="006F1D26">
      <w:pPr>
        <w:autoSpaceDE w:val="0"/>
        <w:autoSpaceDN w:val="0"/>
        <w:adjustRightInd w:val="0"/>
        <w:jc w:val="both"/>
        <w:rPr>
          <w:b/>
          <w:bCs/>
        </w:rPr>
      </w:pPr>
    </w:p>
    <w:p w:rsidR="006F1D26" w:rsidRPr="006F1D26" w:rsidRDefault="006F1D26" w:rsidP="006F1D26">
      <w:pPr>
        <w:autoSpaceDE w:val="0"/>
        <w:autoSpaceDN w:val="0"/>
        <w:adjustRightInd w:val="0"/>
        <w:jc w:val="both"/>
        <w:rPr>
          <w:b/>
          <w:bCs/>
        </w:rPr>
      </w:pPr>
    </w:p>
    <w:p w:rsidR="006F1D26" w:rsidRPr="006F1D26" w:rsidRDefault="006F1D26" w:rsidP="006F1D26">
      <w:pPr>
        <w:autoSpaceDE w:val="0"/>
        <w:autoSpaceDN w:val="0"/>
        <w:adjustRightInd w:val="0"/>
        <w:jc w:val="center"/>
        <w:rPr>
          <w:b/>
          <w:bCs/>
        </w:rPr>
      </w:pPr>
      <w:r w:rsidRPr="006F1D26">
        <w:rPr>
          <w:b/>
          <w:bCs/>
        </w:rPr>
        <w:t>NEŠALIŠKUMO DEKLARACIJA</w:t>
      </w:r>
    </w:p>
    <w:p w:rsidR="006F1D26" w:rsidRPr="006F1D26" w:rsidRDefault="006F1D26" w:rsidP="006F1D26">
      <w:pPr>
        <w:autoSpaceDE w:val="0"/>
        <w:autoSpaceDN w:val="0"/>
        <w:adjustRightInd w:val="0"/>
        <w:jc w:val="center"/>
        <w:rPr>
          <w:b/>
          <w:bCs/>
        </w:rPr>
      </w:pPr>
    </w:p>
    <w:p w:rsidR="006F1D26" w:rsidRPr="006F1D26" w:rsidRDefault="006F1D26" w:rsidP="006F1D26">
      <w:pPr>
        <w:autoSpaceDE w:val="0"/>
        <w:autoSpaceDN w:val="0"/>
        <w:adjustRightInd w:val="0"/>
        <w:jc w:val="center"/>
      </w:pPr>
      <w:r w:rsidRPr="006F1D26">
        <w:t>201__ m.________________ d. Nr. ____</w:t>
      </w:r>
    </w:p>
    <w:p w:rsidR="006F1D26" w:rsidRPr="006F1D26" w:rsidRDefault="006F1D26" w:rsidP="006F1D26">
      <w:pPr>
        <w:autoSpaceDE w:val="0"/>
        <w:autoSpaceDN w:val="0"/>
        <w:adjustRightInd w:val="0"/>
        <w:jc w:val="center"/>
      </w:pPr>
      <w:r w:rsidRPr="006F1D26">
        <w:t>Svėdasai</w:t>
      </w:r>
    </w:p>
    <w:p w:rsidR="006F1D26" w:rsidRPr="006F1D26" w:rsidRDefault="006F1D26" w:rsidP="006F1D26">
      <w:pPr>
        <w:suppressAutoHyphens/>
        <w:autoSpaceDE w:val="0"/>
        <w:autoSpaceDN w:val="0"/>
        <w:adjustRightInd w:val="0"/>
        <w:spacing w:line="298" w:lineRule="auto"/>
        <w:ind w:firstLine="312"/>
        <w:jc w:val="both"/>
        <w:textAlignment w:val="center"/>
      </w:pPr>
    </w:p>
    <w:p w:rsidR="006F1D26" w:rsidRPr="006F1D26" w:rsidRDefault="006F1D26" w:rsidP="006F1D26">
      <w:pPr>
        <w:suppressAutoHyphens/>
        <w:autoSpaceDE w:val="0"/>
        <w:autoSpaceDN w:val="0"/>
        <w:adjustRightInd w:val="0"/>
        <w:spacing w:line="298" w:lineRule="auto"/>
        <w:ind w:firstLine="312"/>
        <w:jc w:val="both"/>
        <w:textAlignment w:val="center"/>
      </w:pPr>
    </w:p>
    <w:p w:rsidR="006F1D26" w:rsidRPr="006F1D26" w:rsidRDefault="006F1D26" w:rsidP="006F1D26">
      <w:pPr>
        <w:suppressAutoHyphens/>
        <w:autoSpaceDE w:val="0"/>
        <w:autoSpaceDN w:val="0"/>
        <w:adjustRightInd w:val="0"/>
        <w:ind w:firstLine="720"/>
        <w:jc w:val="both"/>
        <w:textAlignment w:val="center"/>
      </w:pPr>
      <w:r w:rsidRPr="006F1D26">
        <w:t xml:space="preserve">Būdamas(-a)  ___________________________________________________, </w:t>
      </w:r>
      <w:r w:rsidRPr="006F1D26">
        <w:rPr>
          <w:b/>
          <w:bCs/>
        </w:rPr>
        <w:t>pasižadu:</w:t>
      </w:r>
    </w:p>
    <w:p w:rsidR="006F1D26" w:rsidRPr="006F1D26" w:rsidRDefault="006F1D26" w:rsidP="006F1D26">
      <w:pPr>
        <w:suppressAutoHyphens/>
        <w:autoSpaceDE w:val="0"/>
        <w:autoSpaceDN w:val="0"/>
        <w:adjustRightInd w:val="0"/>
        <w:ind w:left="1296" w:firstLine="1296"/>
        <w:jc w:val="both"/>
        <w:textAlignment w:val="center"/>
        <w:rPr>
          <w:i/>
          <w:iCs/>
        </w:rPr>
      </w:pPr>
      <w:r w:rsidRPr="006F1D26">
        <w:rPr>
          <w:bCs/>
          <w:i/>
          <w:iCs/>
        </w:rPr>
        <w:t xml:space="preserve">(viešųjų </w:t>
      </w:r>
      <w:r w:rsidRPr="006F1D26">
        <w:rPr>
          <w:i/>
          <w:color w:val="000000"/>
        </w:rPr>
        <w:t xml:space="preserve"> pirkimų organizatoriumi(-e)</w:t>
      </w:r>
      <w:r w:rsidRPr="006F1D26">
        <w:rPr>
          <w:bCs/>
          <w:i/>
          <w:iCs/>
        </w:rPr>
        <w:t>)</w:t>
      </w:r>
    </w:p>
    <w:p w:rsidR="006F1D26" w:rsidRPr="006F1D26" w:rsidRDefault="006F1D26" w:rsidP="006F1D26">
      <w:pPr>
        <w:suppressAutoHyphens/>
        <w:autoSpaceDE w:val="0"/>
        <w:autoSpaceDN w:val="0"/>
        <w:adjustRightInd w:val="0"/>
        <w:ind w:firstLine="312"/>
        <w:jc w:val="both"/>
        <w:textAlignment w:val="center"/>
        <w:rPr>
          <w:i/>
        </w:rPr>
      </w:pPr>
      <w:r w:rsidRPr="006F1D26">
        <w:rPr>
          <w:i/>
          <w:iCs/>
        </w:rPr>
        <w:tab/>
      </w:r>
    </w:p>
    <w:p w:rsidR="006F1D26" w:rsidRPr="006F1D26" w:rsidRDefault="006F1D26" w:rsidP="006F1D26">
      <w:pPr>
        <w:suppressAutoHyphens/>
        <w:autoSpaceDE w:val="0"/>
        <w:autoSpaceDN w:val="0"/>
        <w:adjustRightInd w:val="0"/>
        <w:ind w:firstLine="720"/>
        <w:jc w:val="both"/>
        <w:textAlignment w:val="center"/>
      </w:pPr>
      <w:r w:rsidRPr="006F1D26">
        <w:t>1. Objektyviai, dalykiškai, be išankstinio nusistatymo, vadovaudamasis visų tiekėjų lygiateisiškumo, nediskriminavimo, proporcingumo, abipusio pripažinimo ir skaidrumo principais, atlikti viešųjų  pirkimų organizatoriaus(-ės) pareigas.</w:t>
      </w:r>
      <w:r w:rsidRPr="006F1D26">
        <w:rPr>
          <w:i/>
          <w:iCs/>
        </w:rPr>
        <w:tab/>
      </w:r>
    </w:p>
    <w:p w:rsidR="006F1D26" w:rsidRPr="006F1D26" w:rsidRDefault="006F1D26" w:rsidP="006F1D26">
      <w:pPr>
        <w:suppressAutoHyphens/>
        <w:autoSpaceDE w:val="0"/>
        <w:autoSpaceDN w:val="0"/>
        <w:adjustRightInd w:val="0"/>
        <w:ind w:firstLine="720"/>
        <w:jc w:val="both"/>
        <w:textAlignment w:val="center"/>
      </w:pPr>
      <w:r w:rsidRPr="006F1D26">
        <w:t>2. Paaiškėjus bent vienai iš šių aplinkybių:</w:t>
      </w:r>
    </w:p>
    <w:p w:rsidR="006F1D26" w:rsidRPr="006F1D26" w:rsidRDefault="006F1D26" w:rsidP="006F1D26">
      <w:pPr>
        <w:suppressAutoHyphens/>
        <w:autoSpaceDE w:val="0"/>
        <w:autoSpaceDN w:val="0"/>
        <w:adjustRightInd w:val="0"/>
        <w:ind w:firstLine="720"/>
        <w:jc w:val="both"/>
        <w:textAlignment w:val="center"/>
      </w:pPr>
      <w:r w:rsidRPr="006F1D26">
        <w:t xml:space="preserve">2.1. pirkimo procedūrose kaip tiekėjas dalyvauja asmuo, susijęs su manimi santuokos, artimos giminystės ar svainystės ryšiais, arba juridinis asmuo, kuriam vadovauja toks asmuo; </w:t>
      </w:r>
    </w:p>
    <w:p w:rsidR="006F1D26" w:rsidRPr="006F1D26" w:rsidRDefault="006F1D26" w:rsidP="006F1D26">
      <w:pPr>
        <w:suppressAutoHyphens/>
        <w:autoSpaceDE w:val="0"/>
        <w:autoSpaceDN w:val="0"/>
        <w:adjustRightInd w:val="0"/>
        <w:ind w:firstLine="720"/>
        <w:jc w:val="both"/>
        <w:textAlignment w:val="center"/>
      </w:pPr>
      <w:r w:rsidRPr="006F1D26">
        <w:t>2.2. aš arba asmuo, susijęs su manimi santuokos, artimos giminystės ar svainystės ryšiais:</w:t>
      </w:r>
    </w:p>
    <w:p w:rsidR="006F1D26" w:rsidRPr="006F1D26" w:rsidRDefault="006F1D26" w:rsidP="006F1D26">
      <w:pPr>
        <w:suppressAutoHyphens/>
        <w:autoSpaceDE w:val="0"/>
        <w:autoSpaceDN w:val="0"/>
        <w:adjustRightInd w:val="0"/>
        <w:ind w:firstLine="720"/>
        <w:jc w:val="both"/>
        <w:textAlignment w:val="center"/>
      </w:pPr>
      <w:r w:rsidRPr="006F1D26">
        <w:t xml:space="preserve">2.2.1. esu (yra) pirkimo procedūrose dalyvaujančio juridinio asmens valdymo organų narys, </w:t>
      </w:r>
    </w:p>
    <w:p w:rsidR="006F1D26" w:rsidRPr="006F1D26" w:rsidRDefault="006F1D26" w:rsidP="006F1D26">
      <w:pPr>
        <w:suppressAutoHyphens/>
        <w:autoSpaceDE w:val="0"/>
        <w:autoSpaceDN w:val="0"/>
        <w:adjustRightInd w:val="0"/>
        <w:ind w:firstLine="720"/>
        <w:jc w:val="both"/>
        <w:textAlignment w:val="center"/>
      </w:pPr>
      <w:r w:rsidRPr="006F1D26">
        <w:t>2.2.2. turiu(-i) pirkimo procedūrose dalyvaujančio juridinio asmens įstatinio kapitalo dalį arba turtinį įnašą jame,</w:t>
      </w:r>
    </w:p>
    <w:p w:rsidR="006F1D26" w:rsidRPr="006F1D26" w:rsidRDefault="006F1D26" w:rsidP="006F1D26">
      <w:pPr>
        <w:suppressAutoHyphens/>
        <w:autoSpaceDE w:val="0"/>
        <w:autoSpaceDN w:val="0"/>
        <w:adjustRightInd w:val="0"/>
        <w:ind w:firstLine="720"/>
        <w:jc w:val="both"/>
        <w:textAlignment w:val="center"/>
      </w:pPr>
      <w:r w:rsidRPr="006F1D26">
        <w:t>2.2.3. gaunu(-a) iš pirkimo procedūrose dalyvaujančio juridinio asmens bet kokios rūšies pajamų;</w:t>
      </w:r>
    </w:p>
    <w:p w:rsidR="006F1D26" w:rsidRPr="006F1D26" w:rsidRDefault="006F1D26" w:rsidP="006F1D26">
      <w:pPr>
        <w:suppressAutoHyphens/>
        <w:autoSpaceDE w:val="0"/>
        <w:autoSpaceDN w:val="0"/>
        <w:adjustRightInd w:val="0"/>
        <w:ind w:firstLine="748"/>
        <w:jc w:val="both"/>
        <w:textAlignment w:val="center"/>
      </w:pPr>
      <w:r w:rsidRPr="006F1D26">
        <w:t xml:space="preserve">2.3. dėl bet kokių kitų aplinkybių negaliu laikytis 1 punkte nustatytų principų, nedelsdamas raštu pranešti apie tai mane viešųjų  pirkimų organizatoriumi(-e) paskyrusiam Namų direktoriui ir nusišalinti. </w:t>
      </w:r>
      <w:r w:rsidRPr="006F1D26">
        <w:rPr>
          <w:i/>
          <w:iCs/>
        </w:rPr>
        <w:tab/>
      </w:r>
    </w:p>
    <w:p w:rsidR="006F1D26" w:rsidRPr="006F1D26" w:rsidRDefault="006F1D26" w:rsidP="006F1D26">
      <w:pPr>
        <w:suppressAutoHyphens/>
        <w:autoSpaceDE w:val="0"/>
        <w:autoSpaceDN w:val="0"/>
        <w:adjustRightInd w:val="0"/>
        <w:ind w:firstLine="720"/>
        <w:jc w:val="both"/>
        <w:textAlignment w:val="center"/>
      </w:pPr>
      <w:r w:rsidRPr="006F1D26">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6F1D26" w:rsidRPr="006F1D26" w:rsidRDefault="006F1D26" w:rsidP="006F1D26">
      <w:pPr>
        <w:suppressAutoHyphens/>
        <w:autoSpaceDE w:val="0"/>
        <w:autoSpaceDN w:val="0"/>
        <w:adjustRightInd w:val="0"/>
        <w:spacing w:line="298" w:lineRule="auto"/>
        <w:ind w:firstLine="312"/>
        <w:jc w:val="both"/>
        <w:textAlignment w:val="center"/>
      </w:pPr>
    </w:p>
    <w:p w:rsidR="006F1D26" w:rsidRPr="006F1D26" w:rsidRDefault="006F1D26" w:rsidP="006F1D26">
      <w:pPr>
        <w:suppressAutoHyphens/>
        <w:autoSpaceDE w:val="0"/>
        <w:autoSpaceDN w:val="0"/>
        <w:adjustRightInd w:val="0"/>
        <w:spacing w:line="298" w:lineRule="auto"/>
        <w:ind w:firstLine="312"/>
        <w:jc w:val="both"/>
        <w:textAlignment w:val="center"/>
      </w:pPr>
      <w:r w:rsidRPr="006F1D26">
        <w:t xml:space="preserve">____________________ </w:t>
      </w:r>
      <w:r w:rsidRPr="006F1D26">
        <w:tab/>
      </w:r>
      <w:r>
        <w:t>____________________</w:t>
      </w:r>
      <w:r w:rsidRPr="006F1D26">
        <w:t>___________________________</w:t>
      </w:r>
    </w:p>
    <w:p w:rsidR="006F1D26" w:rsidRPr="006F1D26" w:rsidRDefault="006F1D26" w:rsidP="006F1D26">
      <w:pPr>
        <w:suppressAutoHyphens/>
        <w:autoSpaceDE w:val="0"/>
        <w:autoSpaceDN w:val="0"/>
        <w:adjustRightInd w:val="0"/>
        <w:spacing w:line="298" w:lineRule="auto"/>
        <w:ind w:firstLine="312"/>
        <w:jc w:val="both"/>
        <w:textAlignment w:val="center"/>
        <w:rPr>
          <w:i/>
          <w:iCs/>
        </w:rPr>
      </w:pPr>
      <w:r w:rsidRPr="006F1D26">
        <w:rPr>
          <w:i/>
          <w:iCs/>
        </w:rPr>
        <w:t xml:space="preserve">(parašas) </w:t>
      </w:r>
      <w:r w:rsidRPr="006F1D26">
        <w:rPr>
          <w:i/>
          <w:iCs/>
        </w:rPr>
        <w:tab/>
      </w:r>
      <w:r w:rsidRPr="006F1D26">
        <w:rPr>
          <w:i/>
          <w:iCs/>
        </w:rPr>
        <w:tab/>
      </w:r>
      <w:r w:rsidRPr="006F1D26">
        <w:rPr>
          <w:i/>
          <w:iCs/>
        </w:rPr>
        <w:tab/>
        <w:t xml:space="preserve">                                       (vardas, pavardė)</w:t>
      </w:r>
    </w:p>
    <w:p w:rsidR="00795C72" w:rsidRPr="006F1D26" w:rsidRDefault="00795C72"/>
    <w:sectPr w:rsidR="00795C72" w:rsidRPr="006F1D26" w:rsidSect="00795C72">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1A2" w:rsidRDefault="002171A2" w:rsidP="006F1D26">
      <w:r>
        <w:separator/>
      </w:r>
    </w:p>
  </w:endnote>
  <w:endnote w:type="continuationSeparator" w:id="1">
    <w:p w:rsidR="002171A2" w:rsidRDefault="002171A2" w:rsidP="006F1D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7B" w:rsidRDefault="00851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9504"/>
      <w:docPartObj>
        <w:docPartGallery w:val="Page Numbers (Bottom of Page)"/>
        <w:docPartUnique/>
      </w:docPartObj>
    </w:sdtPr>
    <w:sdtContent>
      <w:p w:rsidR="0085147B" w:rsidRDefault="002805BE">
        <w:pPr>
          <w:pStyle w:val="Footer"/>
          <w:jc w:val="center"/>
        </w:pPr>
        <w:fldSimple w:instr=" PAGE   \* MERGEFORMAT ">
          <w:r w:rsidR="0057712B">
            <w:rPr>
              <w:noProof/>
            </w:rPr>
            <w:t>29</w:t>
          </w:r>
        </w:fldSimple>
      </w:p>
    </w:sdtContent>
  </w:sdt>
  <w:p w:rsidR="0085147B" w:rsidRDefault="008514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7B" w:rsidRDefault="00851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1A2" w:rsidRDefault="002171A2" w:rsidP="006F1D26">
      <w:r>
        <w:separator/>
      </w:r>
    </w:p>
  </w:footnote>
  <w:footnote w:type="continuationSeparator" w:id="1">
    <w:p w:rsidR="002171A2" w:rsidRDefault="002171A2" w:rsidP="006F1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7B" w:rsidRDefault="008514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7B" w:rsidRDefault="008514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7B" w:rsidRDefault="00851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723DD"/>
    <w:multiLevelType w:val="hybridMultilevel"/>
    <w:tmpl w:val="394205E6"/>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1296"/>
  <w:hyphenationZone w:val="396"/>
  <w:characterSpacingControl w:val="doNotCompress"/>
  <w:footnotePr>
    <w:footnote w:id="0"/>
    <w:footnote w:id="1"/>
  </w:footnotePr>
  <w:endnotePr>
    <w:endnote w:id="0"/>
    <w:endnote w:id="1"/>
  </w:endnotePr>
  <w:compat/>
  <w:rsids>
    <w:rsidRoot w:val="006F1D26"/>
    <w:rsid w:val="00000FAE"/>
    <w:rsid w:val="00000FD1"/>
    <w:rsid w:val="00001269"/>
    <w:rsid w:val="0000126E"/>
    <w:rsid w:val="000015D6"/>
    <w:rsid w:val="000028FE"/>
    <w:rsid w:val="00002AB6"/>
    <w:rsid w:val="000035AB"/>
    <w:rsid w:val="0000362E"/>
    <w:rsid w:val="00003B1F"/>
    <w:rsid w:val="00004AD5"/>
    <w:rsid w:val="00004F4E"/>
    <w:rsid w:val="000058C6"/>
    <w:rsid w:val="00006399"/>
    <w:rsid w:val="00006982"/>
    <w:rsid w:val="00006BB1"/>
    <w:rsid w:val="000074F4"/>
    <w:rsid w:val="00007DD9"/>
    <w:rsid w:val="00011379"/>
    <w:rsid w:val="00011AB8"/>
    <w:rsid w:val="000122A3"/>
    <w:rsid w:val="00012D36"/>
    <w:rsid w:val="000130E4"/>
    <w:rsid w:val="000134AB"/>
    <w:rsid w:val="00013C04"/>
    <w:rsid w:val="00014322"/>
    <w:rsid w:val="000144BE"/>
    <w:rsid w:val="00015108"/>
    <w:rsid w:val="00015188"/>
    <w:rsid w:val="00015284"/>
    <w:rsid w:val="000171FD"/>
    <w:rsid w:val="000174E7"/>
    <w:rsid w:val="00017870"/>
    <w:rsid w:val="000200FF"/>
    <w:rsid w:val="0002016B"/>
    <w:rsid w:val="0002040C"/>
    <w:rsid w:val="0002053F"/>
    <w:rsid w:val="00020763"/>
    <w:rsid w:val="00020FC1"/>
    <w:rsid w:val="000212A2"/>
    <w:rsid w:val="000212D7"/>
    <w:rsid w:val="00021823"/>
    <w:rsid w:val="000230D8"/>
    <w:rsid w:val="00023267"/>
    <w:rsid w:val="00023BA8"/>
    <w:rsid w:val="00024467"/>
    <w:rsid w:val="00024502"/>
    <w:rsid w:val="000245D3"/>
    <w:rsid w:val="00024C47"/>
    <w:rsid w:val="0002638B"/>
    <w:rsid w:val="00026588"/>
    <w:rsid w:val="000272E8"/>
    <w:rsid w:val="00030A16"/>
    <w:rsid w:val="00034318"/>
    <w:rsid w:val="0003541F"/>
    <w:rsid w:val="0003542F"/>
    <w:rsid w:val="0003545D"/>
    <w:rsid w:val="0003546F"/>
    <w:rsid w:val="00036017"/>
    <w:rsid w:val="00036D21"/>
    <w:rsid w:val="00036E5D"/>
    <w:rsid w:val="00037771"/>
    <w:rsid w:val="00040030"/>
    <w:rsid w:val="00041D34"/>
    <w:rsid w:val="000425BC"/>
    <w:rsid w:val="000426F4"/>
    <w:rsid w:val="00042704"/>
    <w:rsid w:val="0004299D"/>
    <w:rsid w:val="000433B0"/>
    <w:rsid w:val="00043491"/>
    <w:rsid w:val="000438D7"/>
    <w:rsid w:val="00043CA8"/>
    <w:rsid w:val="00043DE2"/>
    <w:rsid w:val="00044797"/>
    <w:rsid w:val="00044AA0"/>
    <w:rsid w:val="00045268"/>
    <w:rsid w:val="0004575B"/>
    <w:rsid w:val="00046047"/>
    <w:rsid w:val="0004631E"/>
    <w:rsid w:val="000468A9"/>
    <w:rsid w:val="0004701E"/>
    <w:rsid w:val="000472A8"/>
    <w:rsid w:val="000475C1"/>
    <w:rsid w:val="00047CF1"/>
    <w:rsid w:val="00050B1E"/>
    <w:rsid w:val="00050FF1"/>
    <w:rsid w:val="000514E9"/>
    <w:rsid w:val="00051753"/>
    <w:rsid w:val="00051E5B"/>
    <w:rsid w:val="0005245D"/>
    <w:rsid w:val="00052B36"/>
    <w:rsid w:val="00053450"/>
    <w:rsid w:val="00053E53"/>
    <w:rsid w:val="00054B8B"/>
    <w:rsid w:val="00054C6C"/>
    <w:rsid w:val="00054DB0"/>
    <w:rsid w:val="00054E1A"/>
    <w:rsid w:val="000550C0"/>
    <w:rsid w:val="0005524B"/>
    <w:rsid w:val="00055D2D"/>
    <w:rsid w:val="00057E81"/>
    <w:rsid w:val="00060D83"/>
    <w:rsid w:val="0006198E"/>
    <w:rsid w:val="000621F1"/>
    <w:rsid w:val="00062E7E"/>
    <w:rsid w:val="00065B73"/>
    <w:rsid w:val="000667ED"/>
    <w:rsid w:val="00066DD0"/>
    <w:rsid w:val="0007036B"/>
    <w:rsid w:val="00070989"/>
    <w:rsid w:val="00070AD3"/>
    <w:rsid w:val="000712E4"/>
    <w:rsid w:val="000731BE"/>
    <w:rsid w:val="0007402D"/>
    <w:rsid w:val="00074AFE"/>
    <w:rsid w:val="000753DD"/>
    <w:rsid w:val="00076DEE"/>
    <w:rsid w:val="00077345"/>
    <w:rsid w:val="00077F8A"/>
    <w:rsid w:val="0008152B"/>
    <w:rsid w:val="00081D73"/>
    <w:rsid w:val="00082494"/>
    <w:rsid w:val="00082656"/>
    <w:rsid w:val="00083EEB"/>
    <w:rsid w:val="00084504"/>
    <w:rsid w:val="00084A50"/>
    <w:rsid w:val="000853C6"/>
    <w:rsid w:val="00085691"/>
    <w:rsid w:val="000859A8"/>
    <w:rsid w:val="00085C1E"/>
    <w:rsid w:val="00086519"/>
    <w:rsid w:val="000871CC"/>
    <w:rsid w:val="000878E0"/>
    <w:rsid w:val="00087EA9"/>
    <w:rsid w:val="000909A2"/>
    <w:rsid w:val="00090C6C"/>
    <w:rsid w:val="00091FB0"/>
    <w:rsid w:val="00093CDA"/>
    <w:rsid w:val="00093F4F"/>
    <w:rsid w:val="0009412D"/>
    <w:rsid w:val="00094713"/>
    <w:rsid w:val="00094855"/>
    <w:rsid w:val="00095265"/>
    <w:rsid w:val="000954DB"/>
    <w:rsid w:val="00095CA3"/>
    <w:rsid w:val="00095DE2"/>
    <w:rsid w:val="0009699A"/>
    <w:rsid w:val="000978FD"/>
    <w:rsid w:val="00097F1A"/>
    <w:rsid w:val="000A0C56"/>
    <w:rsid w:val="000A11FC"/>
    <w:rsid w:val="000A1B48"/>
    <w:rsid w:val="000A26D2"/>
    <w:rsid w:val="000A339A"/>
    <w:rsid w:val="000A34A7"/>
    <w:rsid w:val="000A4A2D"/>
    <w:rsid w:val="000A4AF6"/>
    <w:rsid w:val="000A4B02"/>
    <w:rsid w:val="000A50D4"/>
    <w:rsid w:val="000A5B47"/>
    <w:rsid w:val="000A5C2B"/>
    <w:rsid w:val="000A63E2"/>
    <w:rsid w:val="000A726F"/>
    <w:rsid w:val="000A74E4"/>
    <w:rsid w:val="000A7639"/>
    <w:rsid w:val="000A76D4"/>
    <w:rsid w:val="000A7CDF"/>
    <w:rsid w:val="000A7FF1"/>
    <w:rsid w:val="000B0985"/>
    <w:rsid w:val="000B0D0D"/>
    <w:rsid w:val="000B1566"/>
    <w:rsid w:val="000B1C40"/>
    <w:rsid w:val="000B22B3"/>
    <w:rsid w:val="000B41F6"/>
    <w:rsid w:val="000B444B"/>
    <w:rsid w:val="000B4963"/>
    <w:rsid w:val="000B57B3"/>
    <w:rsid w:val="000B70DB"/>
    <w:rsid w:val="000C035A"/>
    <w:rsid w:val="000C07A9"/>
    <w:rsid w:val="000C0BBC"/>
    <w:rsid w:val="000C12D8"/>
    <w:rsid w:val="000C18CC"/>
    <w:rsid w:val="000C1C19"/>
    <w:rsid w:val="000C20C6"/>
    <w:rsid w:val="000C32EB"/>
    <w:rsid w:val="000C369C"/>
    <w:rsid w:val="000C3742"/>
    <w:rsid w:val="000C385D"/>
    <w:rsid w:val="000C3D6F"/>
    <w:rsid w:val="000C4154"/>
    <w:rsid w:val="000C4459"/>
    <w:rsid w:val="000C455E"/>
    <w:rsid w:val="000C46F2"/>
    <w:rsid w:val="000C4836"/>
    <w:rsid w:val="000C4913"/>
    <w:rsid w:val="000C4F1D"/>
    <w:rsid w:val="000C542E"/>
    <w:rsid w:val="000C5594"/>
    <w:rsid w:val="000C5646"/>
    <w:rsid w:val="000C5BCB"/>
    <w:rsid w:val="000C70D2"/>
    <w:rsid w:val="000C762D"/>
    <w:rsid w:val="000C7886"/>
    <w:rsid w:val="000C7B54"/>
    <w:rsid w:val="000D0078"/>
    <w:rsid w:val="000D0425"/>
    <w:rsid w:val="000D07EC"/>
    <w:rsid w:val="000D23EA"/>
    <w:rsid w:val="000D2F20"/>
    <w:rsid w:val="000D33ED"/>
    <w:rsid w:val="000D3AE1"/>
    <w:rsid w:val="000D3CC4"/>
    <w:rsid w:val="000D3DA1"/>
    <w:rsid w:val="000D3FDA"/>
    <w:rsid w:val="000D60AD"/>
    <w:rsid w:val="000D7270"/>
    <w:rsid w:val="000D7349"/>
    <w:rsid w:val="000D7A11"/>
    <w:rsid w:val="000D7CE3"/>
    <w:rsid w:val="000E067E"/>
    <w:rsid w:val="000E13B3"/>
    <w:rsid w:val="000E1806"/>
    <w:rsid w:val="000E1853"/>
    <w:rsid w:val="000E1A26"/>
    <w:rsid w:val="000E1AAE"/>
    <w:rsid w:val="000E22E6"/>
    <w:rsid w:val="000E3476"/>
    <w:rsid w:val="000E3527"/>
    <w:rsid w:val="000E3C76"/>
    <w:rsid w:val="000E3FAA"/>
    <w:rsid w:val="000E43D2"/>
    <w:rsid w:val="000E450B"/>
    <w:rsid w:val="000E4955"/>
    <w:rsid w:val="000E498F"/>
    <w:rsid w:val="000E5036"/>
    <w:rsid w:val="000E5703"/>
    <w:rsid w:val="000E5F33"/>
    <w:rsid w:val="000E60B9"/>
    <w:rsid w:val="000E6688"/>
    <w:rsid w:val="000E67B0"/>
    <w:rsid w:val="000E6DFC"/>
    <w:rsid w:val="000F03BD"/>
    <w:rsid w:val="000F08C9"/>
    <w:rsid w:val="000F0DBC"/>
    <w:rsid w:val="000F18FE"/>
    <w:rsid w:val="000F1F80"/>
    <w:rsid w:val="000F241D"/>
    <w:rsid w:val="000F2675"/>
    <w:rsid w:val="000F3F55"/>
    <w:rsid w:val="000F55B6"/>
    <w:rsid w:val="000F56F0"/>
    <w:rsid w:val="000F663C"/>
    <w:rsid w:val="000F7523"/>
    <w:rsid w:val="000F7A9F"/>
    <w:rsid w:val="000F7EF8"/>
    <w:rsid w:val="001007E3"/>
    <w:rsid w:val="00100C8E"/>
    <w:rsid w:val="001022C8"/>
    <w:rsid w:val="00102D05"/>
    <w:rsid w:val="0010346E"/>
    <w:rsid w:val="00104EA6"/>
    <w:rsid w:val="00104ED0"/>
    <w:rsid w:val="00105030"/>
    <w:rsid w:val="001055BB"/>
    <w:rsid w:val="00105620"/>
    <w:rsid w:val="0010638D"/>
    <w:rsid w:val="001065BD"/>
    <w:rsid w:val="00106A77"/>
    <w:rsid w:val="00106FEF"/>
    <w:rsid w:val="0010710D"/>
    <w:rsid w:val="00107699"/>
    <w:rsid w:val="001077F8"/>
    <w:rsid w:val="00107829"/>
    <w:rsid w:val="00107A86"/>
    <w:rsid w:val="001109C4"/>
    <w:rsid w:val="00112248"/>
    <w:rsid w:val="00112520"/>
    <w:rsid w:val="00112BDA"/>
    <w:rsid w:val="00112E7B"/>
    <w:rsid w:val="00113213"/>
    <w:rsid w:val="00113755"/>
    <w:rsid w:val="00113F5C"/>
    <w:rsid w:val="001145A8"/>
    <w:rsid w:val="00114928"/>
    <w:rsid w:val="00115483"/>
    <w:rsid w:val="00116322"/>
    <w:rsid w:val="00116411"/>
    <w:rsid w:val="00116769"/>
    <w:rsid w:val="00116784"/>
    <w:rsid w:val="001169A9"/>
    <w:rsid w:val="00116B05"/>
    <w:rsid w:val="001202F1"/>
    <w:rsid w:val="00120365"/>
    <w:rsid w:val="001205C0"/>
    <w:rsid w:val="00120DBA"/>
    <w:rsid w:val="00120EBA"/>
    <w:rsid w:val="00121B09"/>
    <w:rsid w:val="00121B28"/>
    <w:rsid w:val="00122D0B"/>
    <w:rsid w:val="00123361"/>
    <w:rsid w:val="00123B33"/>
    <w:rsid w:val="00124BC2"/>
    <w:rsid w:val="00125940"/>
    <w:rsid w:val="00126514"/>
    <w:rsid w:val="00126EB6"/>
    <w:rsid w:val="001277D9"/>
    <w:rsid w:val="00127845"/>
    <w:rsid w:val="00127875"/>
    <w:rsid w:val="00127E12"/>
    <w:rsid w:val="00130A8D"/>
    <w:rsid w:val="00130F87"/>
    <w:rsid w:val="001316FA"/>
    <w:rsid w:val="00131B9F"/>
    <w:rsid w:val="00131CCD"/>
    <w:rsid w:val="00132149"/>
    <w:rsid w:val="00132E4F"/>
    <w:rsid w:val="001331F7"/>
    <w:rsid w:val="001337D0"/>
    <w:rsid w:val="001345BF"/>
    <w:rsid w:val="00134BE1"/>
    <w:rsid w:val="00134D47"/>
    <w:rsid w:val="00135D16"/>
    <w:rsid w:val="00135ED2"/>
    <w:rsid w:val="00135F51"/>
    <w:rsid w:val="00136ACA"/>
    <w:rsid w:val="0013776D"/>
    <w:rsid w:val="00140171"/>
    <w:rsid w:val="00140B0C"/>
    <w:rsid w:val="00140CE0"/>
    <w:rsid w:val="001412F2"/>
    <w:rsid w:val="00141C31"/>
    <w:rsid w:val="001428F1"/>
    <w:rsid w:val="00142BA3"/>
    <w:rsid w:val="00142CE4"/>
    <w:rsid w:val="00142DAE"/>
    <w:rsid w:val="00143398"/>
    <w:rsid w:val="00143699"/>
    <w:rsid w:val="0014446D"/>
    <w:rsid w:val="00144920"/>
    <w:rsid w:val="00144AB9"/>
    <w:rsid w:val="00144D66"/>
    <w:rsid w:val="001458D0"/>
    <w:rsid w:val="001458EF"/>
    <w:rsid w:val="00146254"/>
    <w:rsid w:val="001463F6"/>
    <w:rsid w:val="001466C3"/>
    <w:rsid w:val="00147013"/>
    <w:rsid w:val="00147492"/>
    <w:rsid w:val="0015156F"/>
    <w:rsid w:val="00152571"/>
    <w:rsid w:val="00152D74"/>
    <w:rsid w:val="00153119"/>
    <w:rsid w:val="00153D0D"/>
    <w:rsid w:val="0015532C"/>
    <w:rsid w:val="00156EB9"/>
    <w:rsid w:val="0015709A"/>
    <w:rsid w:val="001572CE"/>
    <w:rsid w:val="00157452"/>
    <w:rsid w:val="00157971"/>
    <w:rsid w:val="00157D9F"/>
    <w:rsid w:val="00160A90"/>
    <w:rsid w:val="00160F11"/>
    <w:rsid w:val="00160FA0"/>
    <w:rsid w:val="001616B7"/>
    <w:rsid w:val="0016179C"/>
    <w:rsid w:val="00161957"/>
    <w:rsid w:val="001622CF"/>
    <w:rsid w:val="00162BAC"/>
    <w:rsid w:val="00166521"/>
    <w:rsid w:val="001665BA"/>
    <w:rsid w:val="0016669D"/>
    <w:rsid w:val="00166DF2"/>
    <w:rsid w:val="00167283"/>
    <w:rsid w:val="00167F3F"/>
    <w:rsid w:val="00170A3C"/>
    <w:rsid w:val="00170F4C"/>
    <w:rsid w:val="00171627"/>
    <w:rsid w:val="00171643"/>
    <w:rsid w:val="00171751"/>
    <w:rsid w:val="00171EE5"/>
    <w:rsid w:val="00171FE1"/>
    <w:rsid w:val="001730EE"/>
    <w:rsid w:val="001733BD"/>
    <w:rsid w:val="0017368C"/>
    <w:rsid w:val="00174B47"/>
    <w:rsid w:val="00175D12"/>
    <w:rsid w:val="00175E44"/>
    <w:rsid w:val="00176CDD"/>
    <w:rsid w:val="001772F9"/>
    <w:rsid w:val="00177432"/>
    <w:rsid w:val="00177504"/>
    <w:rsid w:val="00177532"/>
    <w:rsid w:val="001803BC"/>
    <w:rsid w:val="00180CF8"/>
    <w:rsid w:val="0018126D"/>
    <w:rsid w:val="001817C7"/>
    <w:rsid w:val="00181CE1"/>
    <w:rsid w:val="0018232B"/>
    <w:rsid w:val="00182B44"/>
    <w:rsid w:val="001837C8"/>
    <w:rsid w:val="00184F75"/>
    <w:rsid w:val="00186B7B"/>
    <w:rsid w:val="00186D45"/>
    <w:rsid w:val="00186DE4"/>
    <w:rsid w:val="00187335"/>
    <w:rsid w:val="001875F5"/>
    <w:rsid w:val="00187C5A"/>
    <w:rsid w:val="00187EDD"/>
    <w:rsid w:val="00187F16"/>
    <w:rsid w:val="0019056F"/>
    <w:rsid w:val="00190749"/>
    <w:rsid w:val="00190FDA"/>
    <w:rsid w:val="001914FB"/>
    <w:rsid w:val="001915DD"/>
    <w:rsid w:val="00192BAC"/>
    <w:rsid w:val="001931EA"/>
    <w:rsid w:val="001934C8"/>
    <w:rsid w:val="00193609"/>
    <w:rsid w:val="0019398D"/>
    <w:rsid w:val="00195CB9"/>
    <w:rsid w:val="00196054"/>
    <w:rsid w:val="001968E0"/>
    <w:rsid w:val="001969DA"/>
    <w:rsid w:val="00196C87"/>
    <w:rsid w:val="00197DE2"/>
    <w:rsid w:val="001A0241"/>
    <w:rsid w:val="001A071F"/>
    <w:rsid w:val="001A0A09"/>
    <w:rsid w:val="001A19C1"/>
    <w:rsid w:val="001A1CA4"/>
    <w:rsid w:val="001A1F25"/>
    <w:rsid w:val="001A259E"/>
    <w:rsid w:val="001A3316"/>
    <w:rsid w:val="001A3CE6"/>
    <w:rsid w:val="001A411B"/>
    <w:rsid w:val="001A4764"/>
    <w:rsid w:val="001A4C26"/>
    <w:rsid w:val="001A515B"/>
    <w:rsid w:val="001A5C2A"/>
    <w:rsid w:val="001A5CFC"/>
    <w:rsid w:val="001A6D69"/>
    <w:rsid w:val="001A74A7"/>
    <w:rsid w:val="001A78D4"/>
    <w:rsid w:val="001A7A1C"/>
    <w:rsid w:val="001B04EE"/>
    <w:rsid w:val="001B0795"/>
    <w:rsid w:val="001B07C4"/>
    <w:rsid w:val="001B124F"/>
    <w:rsid w:val="001B1531"/>
    <w:rsid w:val="001B20A3"/>
    <w:rsid w:val="001B33E2"/>
    <w:rsid w:val="001B3ED7"/>
    <w:rsid w:val="001B457E"/>
    <w:rsid w:val="001B4789"/>
    <w:rsid w:val="001B4CE3"/>
    <w:rsid w:val="001B50E8"/>
    <w:rsid w:val="001B55E9"/>
    <w:rsid w:val="001B5D88"/>
    <w:rsid w:val="001B7FBF"/>
    <w:rsid w:val="001C05B7"/>
    <w:rsid w:val="001C09A6"/>
    <w:rsid w:val="001C126D"/>
    <w:rsid w:val="001C1B68"/>
    <w:rsid w:val="001C22BB"/>
    <w:rsid w:val="001C2785"/>
    <w:rsid w:val="001C31B1"/>
    <w:rsid w:val="001C48BF"/>
    <w:rsid w:val="001C4B73"/>
    <w:rsid w:val="001C4ED2"/>
    <w:rsid w:val="001C53BC"/>
    <w:rsid w:val="001C5BA3"/>
    <w:rsid w:val="001C5CC9"/>
    <w:rsid w:val="001C73D1"/>
    <w:rsid w:val="001C7AD3"/>
    <w:rsid w:val="001D091F"/>
    <w:rsid w:val="001D0CC9"/>
    <w:rsid w:val="001D0D64"/>
    <w:rsid w:val="001D116A"/>
    <w:rsid w:val="001D1237"/>
    <w:rsid w:val="001D1CC1"/>
    <w:rsid w:val="001D1F17"/>
    <w:rsid w:val="001D2471"/>
    <w:rsid w:val="001D2A6C"/>
    <w:rsid w:val="001D3189"/>
    <w:rsid w:val="001D38D9"/>
    <w:rsid w:val="001D3DB6"/>
    <w:rsid w:val="001D528B"/>
    <w:rsid w:val="001D5767"/>
    <w:rsid w:val="001D6F14"/>
    <w:rsid w:val="001D7A09"/>
    <w:rsid w:val="001E0164"/>
    <w:rsid w:val="001E0722"/>
    <w:rsid w:val="001E0832"/>
    <w:rsid w:val="001E0A93"/>
    <w:rsid w:val="001E0CD8"/>
    <w:rsid w:val="001E0D54"/>
    <w:rsid w:val="001E146E"/>
    <w:rsid w:val="001E274E"/>
    <w:rsid w:val="001E2DBE"/>
    <w:rsid w:val="001E3B1F"/>
    <w:rsid w:val="001E4CC6"/>
    <w:rsid w:val="001E587D"/>
    <w:rsid w:val="001E5AF8"/>
    <w:rsid w:val="001E6C7F"/>
    <w:rsid w:val="001E6D40"/>
    <w:rsid w:val="001E75EB"/>
    <w:rsid w:val="001E7771"/>
    <w:rsid w:val="001E7810"/>
    <w:rsid w:val="001F00A9"/>
    <w:rsid w:val="001F17A5"/>
    <w:rsid w:val="001F224B"/>
    <w:rsid w:val="001F2EC9"/>
    <w:rsid w:val="001F3715"/>
    <w:rsid w:val="001F3D1D"/>
    <w:rsid w:val="001F3EBF"/>
    <w:rsid w:val="001F41C8"/>
    <w:rsid w:val="001F5653"/>
    <w:rsid w:val="001F5B3C"/>
    <w:rsid w:val="001F6BDD"/>
    <w:rsid w:val="00200740"/>
    <w:rsid w:val="00200C28"/>
    <w:rsid w:val="00202A32"/>
    <w:rsid w:val="00202A5E"/>
    <w:rsid w:val="00202AB1"/>
    <w:rsid w:val="00202F8E"/>
    <w:rsid w:val="00203C74"/>
    <w:rsid w:val="002048D3"/>
    <w:rsid w:val="00204D87"/>
    <w:rsid w:val="002052C2"/>
    <w:rsid w:val="0020594B"/>
    <w:rsid w:val="0020642B"/>
    <w:rsid w:val="00206CA1"/>
    <w:rsid w:val="00210254"/>
    <w:rsid w:val="00210AD2"/>
    <w:rsid w:val="00211982"/>
    <w:rsid w:val="00211DDB"/>
    <w:rsid w:val="0021207B"/>
    <w:rsid w:val="002122AB"/>
    <w:rsid w:val="00212647"/>
    <w:rsid w:val="00212C3E"/>
    <w:rsid w:val="0021396D"/>
    <w:rsid w:val="00213C3D"/>
    <w:rsid w:val="00213E44"/>
    <w:rsid w:val="0021480B"/>
    <w:rsid w:val="00214B7C"/>
    <w:rsid w:val="00214C7C"/>
    <w:rsid w:val="00214D36"/>
    <w:rsid w:val="002164C9"/>
    <w:rsid w:val="00216864"/>
    <w:rsid w:val="00216EFC"/>
    <w:rsid w:val="00217162"/>
    <w:rsid w:val="002171A2"/>
    <w:rsid w:val="0022020C"/>
    <w:rsid w:val="00221FAC"/>
    <w:rsid w:val="002220EC"/>
    <w:rsid w:val="002223DA"/>
    <w:rsid w:val="00222564"/>
    <w:rsid w:val="00222677"/>
    <w:rsid w:val="00222E1A"/>
    <w:rsid w:val="00224793"/>
    <w:rsid w:val="002248B0"/>
    <w:rsid w:val="00224DB5"/>
    <w:rsid w:val="002250D6"/>
    <w:rsid w:val="00225173"/>
    <w:rsid w:val="00226100"/>
    <w:rsid w:val="00226505"/>
    <w:rsid w:val="00226A9D"/>
    <w:rsid w:val="00226DD5"/>
    <w:rsid w:val="00226EAB"/>
    <w:rsid w:val="00227639"/>
    <w:rsid w:val="0022782B"/>
    <w:rsid w:val="002278D5"/>
    <w:rsid w:val="00227F7E"/>
    <w:rsid w:val="002300F6"/>
    <w:rsid w:val="00230690"/>
    <w:rsid w:val="00230910"/>
    <w:rsid w:val="00230B71"/>
    <w:rsid w:val="0023145B"/>
    <w:rsid w:val="0023162F"/>
    <w:rsid w:val="00231F67"/>
    <w:rsid w:val="0023288F"/>
    <w:rsid w:val="0023300C"/>
    <w:rsid w:val="00233944"/>
    <w:rsid w:val="002339E5"/>
    <w:rsid w:val="00233B61"/>
    <w:rsid w:val="002357C9"/>
    <w:rsid w:val="0023595F"/>
    <w:rsid w:val="002365FB"/>
    <w:rsid w:val="00236942"/>
    <w:rsid w:val="00236C05"/>
    <w:rsid w:val="002375D1"/>
    <w:rsid w:val="0023763E"/>
    <w:rsid w:val="002406CA"/>
    <w:rsid w:val="00240718"/>
    <w:rsid w:val="00240FCE"/>
    <w:rsid w:val="00241949"/>
    <w:rsid w:val="002424F1"/>
    <w:rsid w:val="002426D3"/>
    <w:rsid w:val="00243E4D"/>
    <w:rsid w:val="00243F15"/>
    <w:rsid w:val="00244877"/>
    <w:rsid w:val="002451B3"/>
    <w:rsid w:val="00245756"/>
    <w:rsid w:val="00245A0A"/>
    <w:rsid w:val="00245A99"/>
    <w:rsid w:val="0024673D"/>
    <w:rsid w:val="00247622"/>
    <w:rsid w:val="002477D4"/>
    <w:rsid w:val="002478F5"/>
    <w:rsid w:val="00247B9F"/>
    <w:rsid w:val="00247D7C"/>
    <w:rsid w:val="00247F7B"/>
    <w:rsid w:val="002501D7"/>
    <w:rsid w:val="00250839"/>
    <w:rsid w:val="002514A7"/>
    <w:rsid w:val="002514D2"/>
    <w:rsid w:val="002524D8"/>
    <w:rsid w:val="002529F4"/>
    <w:rsid w:val="00252CE1"/>
    <w:rsid w:val="00252F6C"/>
    <w:rsid w:val="0025306C"/>
    <w:rsid w:val="0025325F"/>
    <w:rsid w:val="00253509"/>
    <w:rsid w:val="00253750"/>
    <w:rsid w:val="0025392B"/>
    <w:rsid w:val="002556B7"/>
    <w:rsid w:val="00255F5D"/>
    <w:rsid w:val="00256DCE"/>
    <w:rsid w:val="00257612"/>
    <w:rsid w:val="0026009C"/>
    <w:rsid w:val="0026097E"/>
    <w:rsid w:val="002621C7"/>
    <w:rsid w:val="002621C9"/>
    <w:rsid w:val="00262236"/>
    <w:rsid w:val="00262D15"/>
    <w:rsid w:val="002634FE"/>
    <w:rsid w:val="00263F82"/>
    <w:rsid w:val="00264963"/>
    <w:rsid w:val="00264B47"/>
    <w:rsid w:val="00264B68"/>
    <w:rsid w:val="00264C3D"/>
    <w:rsid w:val="0026505E"/>
    <w:rsid w:val="00265498"/>
    <w:rsid w:val="00265887"/>
    <w:rsid w:val="00265927"/>
    <w:rsid w:val="00265F63"/>
    <w:rsid w:val="00266142"/>
    <w:rsid w:val="00267A96"/>
    <w:rsid w:val="00267D73"/>
    <w:rsid w:val="0027065F"/>
    <w:rsid w:val="002707CF"/>
    <w:rsid w:val="00270E3E"/>
    <w:rsid w:val="00271626"/>
    <w:rsid w:val="00271661"/>
    <w:rsid w:val="00271B1F"/>
    <w:rsid w:val="0027254E"/>
    <w:rsid w:val="00272E76"/>
    <w:rsid w:val="002730EC"/>
    <w:rsid w:val="00273166"/>
    <w:rsid w:val="00273315"/>
    <w:rsid w:val="00273895"/>
    <w:rsid w:val="00273923"/>
    <w:rsid w:val="00273BCF"/>
    <w:rsid w:val="002748E4"/>
    <w:rsid w:val="00274F3B"/>
    <w:rsid w:val="002753E3"/>
    <w:rsid w:val="00275631"/>
    <w:rsid w:val="00277DE1"/>
    <w:rsid w:val="002800F8"/>
    <w:rsid w:val="002805BE"/>
    <w:rsid w:val="00281936"/>
    <w:rsid w:val="00281E04"/>
    <w:rsid w:val="002820F9"/>
    <w:rsid w:val="00282542"/>
    <w:rsid w:val="00282D0F"/>
    <w:rsid w:val="002830EF"/>
    <w:rsid w:val="002834CE"/>
    <w:rsid w:val="0028451B"/>
    <w:rsid w:val="002849FD"/>
    <w:rsid w:val="00286837"/>
    <w:rsid w:val="00286C72"/>
    <w:rsid w:val="00286C9D"/>
    <w:rsid w:val="00286E84"/>
    <w:rsid w:val="002879E4"/>
    <w:rsid w:val="002909C5"/>
    <w:rsid w:val="00290A7B"/>
    <w:rsid w:val="0029232E"/>
    <w:rsid w:val="00292E53"/>
    <w:rsid w:val="002959BC"/>
    <w:rsid w:val="00296705"/>
    <w:rsid w:val="002968C6"/>
    <w:rsid w:val="00296B2D"/>
    <w:rsid w:val="00296BD3"/>
    <w:rsid w:val="00297145"/>
    <w:rsid w:val="002974E0"/>
    <w:rsid w:val="00297818"/>
    <w:rsid w:val="002A000E"/>
    <w:rsid w:val="002A083E"/>
    <w:rsid w:val="002A0CE0"/>
    <w:rsid w:val="002A0F09"/>
    <w:rsid w:val="002A21FD"/>
    <w:rsid w:val="002A285C"/>
    <w:rsid w:val="002A288D"/>
    <w:rsid w:val="002A33AB"/>
    <w:rsid w:val="002A3838"/>
    <w:rsid w:val="002A3DF2"/>
    <w:rsid w:val="002A456C"/>
    <w:rsid w:val="002A4F17"/>
    <w:rsid w:val="002A51B0"/>
    <w:rsid w:val="002A5495"/>
    <w:rsid w:val="002A54E4"/>
    <w:rsid w:val="002A56B1"/>
    <w:rsid w:val="002A578D"/>
    <w:rsid w:val="002A5FA7"/>
    <w:rsid w:val="002A60AC"/>
    <w:rsid w:val="002A64A8"/>
    <w:rsid w:val="002A68C9"/>
    <w:rsid w:val="002A701A"/>
    <w:rsid w:val="002A74DF"/>
    <w:rsid w:val="002A75F9"/>
    <w:rsid w:val="002A7F95"/>
    <w:rsid w:val="002B0290"/>
    <w:rsid w:val="002B0E72"/>
    <w:rsid w:val="002B1AED"/>
    <w:rsid w:val="002B1D48"/>
    <w:rsid w:val="002B1E21"/>
    <w:rsid w:val="002B2321"/>
    <w:rsid w:val="002B3285"/>
    <w:rsid w:val="002B3F40"/>
    <w:rsid w:val="002B4536"/>
    <w:rsid w:val="002B454F"/>
    <w:rsid w:val="002B4BDF"/>
    <w:rsid w:val="002B4D39"/>
    <w:rsid w:val="002B50FB"/>
    <w:rsid w:val="002B563E"/>
    <w:rsid w:val="002B6701"/>
    <w:rsid w:val="002B6FD1"/>
    <w:rsid w:val="002C04A8"/>
    <w:rsid w:val="002C0724"/>
    <w:rsid w:val="002C0751"/>
    <w:rsid w:val="002C1716"/>
    <w:rsid w:val="002C1A18"/>
    <w:rsid w:val="002C21E5"/>
    <w:rsid w:val="002C22CE"/>
    <w:rsid w:val="002C2F1C"/>
    <w:rsid w:val="002C356D"/>
    <w:rsid w:val="002C410D"/>
    <w:rsid w:val="002C45EA"/>
    <w:rsid w:val="002C55B7"/>
    <w:rsid w:val="002C58E7"/>
    <w:rsid w:val="002C6622"/>
    <w:rsid w:val="002C69DD"/>
    <w:rsid w:val="002C6AC0"/>
    <w:rsid w:val="002C705F"/>
    <w:rsid w:val="002C7315"/>
    <w:rsid w:val="002D06D4"/>
    <w:rsid w:val="002D0CF6"/>
    <w:rsid w:val="002D0E0D"/>
    <w:rsid w:val="002D0F6B"/>
    <w:rsid w:val="002D1456"/>
    <w:rsid w:val="002D14C5"/>
    <w:rsid w:val="002D14DE"/>
    <w:rsid w:val="002D19D5"/>
    <w:rsid w:val="002D2477"/>
    <w:rsid w:val="002D2619"/>
    <w:rsid w:val="002D3D26"/>
    <w:rsid w:val="002D4343"/>
    <w:rsid w:val="002D560C"/>
    <w:rsid w:val="002D569C"/>
    <w:rsid w:val="002D5945"/>
    <w:rsid w:val="002D5D88"/>
    <w:rsid w:val="002D662B"/>
    <w:rsid w:val="002E01B9"/>
    <w:rsid w:val="002E0253"/>
    <w:rsid w:val="002E026C"/>
    <w:rsid w:val="002E06D8"/>
    <w:rsid w:val="002E201E"/>
    <w:rsid w:val="002E2C30"/>
    <w:rsid w:val="002E33DA"/>
    <w:rsid w:val="002E35F3"/>
    <w:rsid w:val="002E4032"/>
    <w:rsid w:val="002E479D"/>
    <w:rsid w:val="002E4965"/>
    <w:rsid w:val="002E49C2"/>
    <w:rsid w:val="002E4ABD"/>
    <w:rsid w:val="002E4CA3"/>
    <w:rsid w:val="002E4FC9"/>
    <w:rsid w:val="002E560C"/>
    <w:rsid w:val="002E5830"/>
    <w:rsid w:val="002E76FC"/>
    <w:rsid w:val="002E7EC6"/>
    <w:rsid w:val="002E7F3A"/>
    <w:rsid w:val="002F001A"/>
    <w:rsid w:val="002F03B2"/>
    <w:rsid w:val="002F0711"/>
    <w:rsid w:val="002F1198"/>
    <w:rsid w:val="002F141D"/>
    <w:rsid w:val="002F21DB"/>
    <w:rsid w:val="002F2BA6"/>
    <w:rsid w:val="002F31EC"/>
    <w:rsid w:val="002F322D"/>
    <w:rsid w:val="002F34EF"/>
    <w:rsid w:val="002F3E35"/>
    <w:rsid w:val="002F3FB2"/>
    <w:rsid w:val="002F668D"/>
    <w:rsid w:val="002F66F9"/>
    <w:rsid w:val="002F67D0"/>
    <w:rsid w:val="002F7386"/>
    <w:rsid w:val="002F73CD"/>
    <w:rsid w:val="00300670"/>
    <w:rsid w:val="0030071A"/>
    <w:rsid w:val="00300C78"/>
    <w:rsid w:val="00300EEC"/>
    <w:rsid w:val="0030132F"/>
    <w:rsid w:val="003027D9"/>
    <w:rsid w:val="0030299A"/>
    <w:rsid w:val="00302F17"/>
    <w:rsid w:val="0030420E"/>
    <w:rsid w:val="00304229"/>
    <w:rsid w:val="00304F76"/>
    <w:rsid w:val="0030573F"/>
    <w:rsid w:val="003061E0"/>
    <w:rsid w:val="00306A21"/>
    <w:rsid w:val="003073EE"/>
    <w:rsid w:val="00307647"/>
    <w:rsid w:val="0031043D"/>
    <w:rsid w:val="0031054F"/>
    <w:rsid w:val="0031179D"/>
    <w:rsid w:val="00311805"/>
    <w:rsid w:val="00313150"/>
    <w:rsid w:val="003134D5"/>
    <w:rsid w:val="00313639"/>
    <w:rsid w:val="00313D46"/>
    <w:rsid w:val="00314A69"/>
    <w:rsid w:val="00314B63"/>
    <w:rsid w:val="00314BA7"/>
    <w:rsid w:val="00315FFB"/>
    <w:rsid w:val="00316538"/>
    <w:rsid w:val="003202BB"/>
    <w:rsid w:val="00320439"/>
    <w:rsid w:val="003206F8"/>
    <w:rsid w:val="00320F9C"/>
    <w:rsid w:val="00321063"/>
    <w:rsid w:val="0032114A"/>
    <w:rsid w:val="0032130B"/>
    <w:rsid w:val="003247E9"/>
    <w:rsid w:val="00324B78"/>
    <w:rsid w:val="00324CD4"/>
    <w:rsid w:val="00324D2A"/>
    <w:rsid w:val="00324EDC"/>
    <w:rsid w:val="00325165"/>
    <w:rsid w:val="00326741"/>
    <w:rsid w:val="00327200"/>
    <w:rsid w:val="003276A6"/>
    <w:rsid w:val="0033032A"/>
    <w:rsid w:val="003309F1"/>
    <w:rsid w:val="0033115E"/>
    <w:rsid w:val="003323A2"/>
    <w:rsid w:val="00332E6F"/>
    <w:rsid w:val="00333374"/>
    <w:rsid w:val="00334000"/>
    <w:rsid w:val="003340D7"/>
    <w:rsid w:val="00334D8C"/>
    <w:rsid w:val="00335F01"/>
    <w:rsid w:val="00336273"/>
    <w:rsid w:val="00336813"/>
    <w:rsid w:val="00336E2F"/>
    <w:rsid w:val="0033779D"/>
    <w:rsid w:val="00337DB6"/>
    <w:rsid w:val="00337E2C"/>
    <w:rsid w:val="00337E51"/>
    <w:rsid w:val="00337FE9"/>
    <w:rsid w:val="00340180"/>
    <w:rsid w:val="003409FA"/>
    <w:rsid w:val="00340D9E"/>
    <w:rsid w:val="00341E58"/>
    <w:rsid w:val="00342098"/>
    <w:rsid w:val="0034341A"/>
    <w:rsid w:val="0034363E"/>
    <w:rsid w:val="00343DBA"/>
    <w:rsid w:val="003441F6"/>
    <w:rsid w:val="003443EF"/>
    <w:rsid w:val="00344556"/>
    <w:rsid w:val="00344CA0"/>
    <w:rsid w:val="00344D98"/>
    <w:rsid w:val="00344E48"/>
    <w:rsid w:val="003454EC"/>
    <w:rsid w:val="003467BA"/>
    <w:rsid w:val="003475B2"/>
    <w:rsid w:val="0034769B"/>
    <w:rsid w:val="003476C1"/>
    <w:rsid w:val="003477EA"/>
    <w:rsid w:val="00347D30"/>
    <w:rsid w:val="00350D93"/>
    <w:rsid w:val="0035115E"/>
    <w:rsid w:val="00351DA5"/>
    <w:rsid w:val="00352BFE"/>
    <w:rsid w:val="00352DA4"/>
    <w:rsid w:val="00353B5C"/>
    <w:rsid w:val="00354F89"/>
    <w:rsid w:val="0035530E"/>
    <w:rsid w:val="0035545A"/>
    <w:rsid w:val="003555B3"/>
    <w:rsid w:val="00355767"/>
    <w:rsid w:val="00356220"/>
    <w:rsid w:val="003563CD"/>
    <w:rsid w:val="003565C9"/>
    <w:rsid w:val="00356CCF"/>
    <w:rsid w:val="0035776A"/>
    <w:rsid w:val="003577E1"/>
    <w:rsid w:val="00357ACE"/>
    <w:rsid w:val="003604C2"/>
    <w:rsid w:val="0036095E"/>
    <w:rsid w:val="00360A46"/>
    <w:rsid w:val="00360E5E"/>
    <w:rsid w:val="00362802"/>
    <w:rsid w:val="00362D51"/>
    <w:rsid w:val="003631C6"/>
    <w:rsid w:val="00363440"/>
    <w:rsid w:val="00363569"/>
    <w:rsid w:val="00363593"/>
    <w:rsid w:val="00363FF6"/>
    <w:rsid w:val="00364477"/>
    <w:rsid w:val="003647A9"/>
    <w:rsid w:val="00365461"/>
    <w:rsid w:val="003654CB"/>
    <w:rsid w:val="0036621A"/>
    <w:rsid w:val="003665E0"/>
    <w:rsid w:val="003669D4"/>
    <w:rsid w:val="0036742B"/>
    <w:rsid w:val="00367643"/>
    <w:rsid w:val="00367B84"/>
    <w:rsid w:val="00367ECA"/>
    <w:rsid w:val="00370051"/>
    <w:rsid w:val="00370738"/>
    <w:rsid w:val="0037271A"/>
    <w:rsid w:val="00373008"/>
    <w:rsid w:val="00373DB3"/>
    <w:rsid w:val="00373F80"/>
    <w:rsid w:val="00374771"/>
    <w:rsid w:val="00374B9C"/>
    <w:rsid w:val="00374E69"/>
    <w:rsid w:val="003759CB"/>
    <w:rsid w:val="0037694B"/>
    <w:rsid w:val="0037703F"/>
    <w:rsid w:val="003776D0"/>
    <w:rsid w:val="00377755"/>
    <w:rsid w:val="003808E2"/>
    <w:rsid w:val="00381750"/>
    <w:rsid w:val="00382006"/>
    <w:rsid w:val="0038280F"/>
    <w:rsid w:val="00382BA5"/>
    <w:rsid w:val="00384FC9"/>
    <w:rsid w:val="00386EFA"/>
    <w:rsid w:val="003900C6"/>
    <w:rsid w:val="00391D95"/>
    <w:rsid w:val="0039221A"/>
    <w:rsid w:val="00393242"/>
    <w:rsid w:val="003933D1"/>
    <w:rsid w:val="00393BD6"/>
    <w:rsid w:val="00393FE3"/>
    <w:rsid w:val="00393FF4"/>
    <w:rsid w:val="0039400B"/>
    <w:rsid w:val="00394809"/>
    <w:rsid w:val="0039571A"/>
    <w:rsid w:val="00396BE8"/>
    <w:rsid w:val="00396D28"/>
    <w:rsid w:val="00397785"/>
    <w:rsid w:val="00397B87"/>
    <w:rsid w:val="003A0D08"/>
    <w:rsid w:val="003A189C"/>
    <w:rsid w:val="003A2F39"/>
    <w:rsid w:val="003A312C"/>
    <w:rsid w:val="003A49BF"/>
    <w:rsid w:val="003A4D27"/>
    <w:rsid w:val="003A4E62"/>
    <w:rsid w:val="003A5148"/>
    <w:rsid w:val="003A529B"/>
    <w:rsid w:val="003A6879"/>
    <w:rsid w:val="003A6BC9"/>
    <w:rsid w:val="003A6CB4"/>
    <w:rsid w:val="003A70FC"/>
    <w:rsid w:val="003A7132"/>
    <w:rsid w:val="003A77A2"/>
    <w:rsid w:val="003B02DA"/>
    <w:rsid w:val="003B082B"/>
    <w:rsid w:val="003B1622"/>
    <w:rsid w:val="003B2177"/>
    <w:rsid w:val="003B21E4"/>
    <w:rsid w:val="003B2460"/>
    <w:rsid w:val="003B333E"/>
    <w:rsid w:val="003B3437"/>
    <w:rsid w:val="003B3D64"/>
    <w:rsid w:val="003B4003"/>
    <w:rsid w:val="003B5453"/>
    <w:rsid w:val="003B5A84"/>
    <w:rsid w:val="003B6897"/>
    <w:rsid w:val="003C0A80"/>
    <w:rsid w:val="003C1C3E"/>
    <w:rsid w:val="003C27D4"/>
    <w:rsid w:val="003C297B"/>
    <w:rsid w:val="003C2B2D"/>
    <w:rsid w:val="003C3954"/>
    <w:rsid w:val="003C4751"/>
    <w:rsid w:val="003C5160"/>
    <w:rsid w:val="003C541D"/>
    <w:rsid w:val="003C55D1"/>
    <w:rsid w:val="003C6A83"/>
    <w:rsid w:val="003C6AA6"/>
    <w:rsid w:val="003C7309"/>
    <w:rsid w:val="003C7ECA"/>
    <w:rsid w:val="003D118B"/>
    <w:rsid w:val="003D1AB6"/>
    <w:rsid w:val="003D1B30"/>
    <w:rsid w:val="003D20E0"/>
    <w:rsid w:val="003D26D0"/>
    <w:rsid w:val="003D2B94"/>
    <w:rsid w:val="003D2F32"/>
    <w:rsid w:val="003D36CE"/>
    <w:rsid w:val="003D3F29"/>
    <w:rsid w:val="003D49CD"/>
    <w:rsid w:val="003D4D94"/>
    <w:rsid w:val="003D5212"/>
    <w:rsid w:val="003D5C0B"/>
    <w:rsid w:val="003D622D"/>
    <w:rsid w:val="003D62BC"/>
    <w:rsid w:val="003D68C3"/>
    <w:rsid w:val="003D68EA"/>
    <w:rsid w:val="003D6BEB"/>
    <w:rsid w:val="003D7F2E"/>
    <w:rsid w:val="003E0ED7"/>
    <w:rsid w:val="003E146A"/>
    <w:rsid w:val="003E1A8B"/>
    <w:rsid w:val="003E1DD4"/>
    <w:rsid w:val="003E2FFD"/>
    <w:rsid w:val="003E3072"/>
    <w:rsid w:val="003E3E6D"/>
    <w:rsid w:val="003E483D"/>
    <w:rsid w:val="003E5845"/>
    <w:rsid w:val="003E5C97"/>
    <w:rsid w:val="003E6F67"/>
    <w:rsid w:val="003E7396"/>
    <w:rsid w:val="003F0AE7"/>
    <w:rsid w:val="003F0FF2"/>
    <w:rsid w:val="003F1A61"/>
    <w:rsid w:val="003F1CCB"/>
    <w:rsid w:val="003F2872"/>
    <w:rsid w:val="003F3489"/>
    <w:rsid w:val="003F360C"/>
    <w:rsid w:val="003F4A2A"/>
    <w:rsid w:val="003F4A8B"/>
    <w:rsid w:val="003F5DEE"/>
    <w:rsid w:val="003F626B"/>
    <w:rsid w:val="003F676B"/>
    <w:rsid w:val="003F745E"/>
    <w:rsid w:val="003F79FB"/>
    <w:rsid w:val="00400E6D"/>
    <w:rsid w:val="004012FE"/>
    <w:rsid w:val="004014D8"/>
    <w:rsid w:val="00402A27"/>
    <w:rsid w:val="00402D2D"/>
    <w:rsid w:val="00403402"/>
    <w:rsid w:val="00403771"/>
    <w:rsid w:val="00403969"/>
    <w:rsid w:val="00403B24"/>
    <w:rsid w:val="00404D0D"/>
    <w:rsid w:val="0040663E"/>
    <w:rsid w:val="00406656"/>
    <w:rsid w:val="00406B11"/>
    <w:rsid w:val="00407589"/>
    <w:rsid w:val="0040781C"/>
    <w:rsid w:val="0040790C"/>
    <w:rsid w:val="00410043"/>
    <w:rsid w:val="00410732"/>
    <w:rsid w:val="0041095B"/>
    <w:rsid w:val="0041163E"/>
    <w:rsid w:val="00411A77"/>
    <w:rsid w:val="00412269"/>
    <w:rsid w:val="00412822"/>
    <w:rsid w:val="00413520"/>
    <w:rsid w:val="004135A2"/>
    <w:rsid w:val="004141E9"/>
    <w:rsid w:val="00414B84"/>
    <w:rsid w:val="00415877"/>
    <w:rsid w:val="00415887"/>
    <w:rsid w:val="0041658A"/>
    <w:rsid w:val="004170E3"/>
    <w:rsid w:val="004178FF"/>
    <w:rsid w:val="00420214"/>
    <w:rsid w:val="004202FA"/>
    <w:rsid w:val="00420B11"/>
    <w:rsid w:val="004213B6"/>
    <w:rsid w:val="00421C01"/>
    <w:rsid w:val="00421F2F"/>
    <w:rsid w:val="00422290"/>
    <w:rsid w:val="00422B32"/>
    <w:rsid w:val="00423490"/>
    <w:rsid w:val="00424AF6"/>
    <w:rsid w:val="00424CBC"/>
    <w:rsid w:val="00425A71"/>
    <w:rsid w:val="004266E9"/>
    <w:rsid w:val="00426758"/>
    <w:rsid w:val="0042778E"/>
    <w:rsid w:val="00427B1D"/>
    <w:rsid w:val="004305BC"/>
    <w:rsid w:val="00430696"/>
    <w:rsid w:val="004309DA"/>
    <w:rsid w:val="00430B2E"/>
    <w:rsid w:val="004310AE"/>
    <w:rsid w:val="0043116C"/>
    <w:rsid w:val="00431E59"/>
    <w:rsid w:val="004320DF"/>
    <w:rsid w:val="00432BF0"/>
    <w:rsid w:val="00433100"/>
    <w:rsid w:val="00433C4A"/>
    <w:rsid w:val="00434195"/>
    <w:rsid w:val="00435CE2"/>
    <w:rsid w:val="00436457"/>
    <w:rsid w:val="004373D6"/>
    <w:rsid w:val="004401BB"/>
    <w:rsid w:val="004408C0"/>
    <w:rsid w:val="00440C3F"/>
    <w:rsid w:val="00440F2E"/>
    <w:rsid w:val="004425A2"/>
    <w:rsid w:val="00443032"/>
    <w:rsid w:val="004434E4"/>
    <w:rsid w:val="00444B47"/>
    <w:rsid w:val="00444DE0"/>
    <w:rsid w:val="00445094"/>
    <w:rsid w:val="00445FE1"/>
    <w:rsid w:val="00446188"/>
    <w:rsid w:val="004465C7"/>
    <w:rsid w:val="00446A73"/>
    <w:rsid w:val="00447B00"/>
    <w:rsid w:val="004504B2"/>
    <w:rsid w:val="0045062A"/>
    <w:rsid w:val="004507F1"/>
    <w:rsid w:val="00450960"/>
    <w:rsid w:val="00450BDD"/>
    <w:rsid w:val="00451265"/>
    <w:rsid w:val="00451F83"/>
    <w:rsid w:val="00452374"/>
    <w:rsid w:val="00452620"/>
    <w:rsid w:val="00452CC7"/>
    <w:rsid w:val="0045369C"/>
    <w:rsid w:val="00453755"/>
    <w:rsid w:val="00453B51"/>
    <w:rsid w:val="00454157"/>
    <w:rsid w:val="00454949"/>
    <w:rsid w:val="00454D44"/>
    <w:rsid w:val="004552D8"/>
    <w:rsid w:val="00455573"/>
    <w:rsid w:val="00455B03"/>
    <w:rsid w:val="00456366"/>
    <w:rsid w:val="00457E0A"/>
    <w:rsid w:val="00460A52"/>
    <w:rsid w:val="00461097"/>
    <w:rsid w:val="00462299"/>
    <w:rsid w:val="004624DD"/>
    <w:rsid w:val="004633E6"/>
    <w:rsid w:val="00463BB9"/>
    <w:rsid w:val="004642D2"/>
    <w:rsid w:val="0046454D"/>
    <w:rsid w:val="00464CB4"/>
    <w:rsid w:val="00464FBF"/>
    <w:rsid w:val="004658B3"/>
    <w:rsid w:val="00465BC4"/>
    <w:rsid w:val="0046631D"/>
    <w:rsid w:val="0046641F"/>
    <w:rsid w:val="00466653"/>
    <w:rsid w:val="00467326"/>
    <w:rsid w:val="00467429"/>
    <w:rsid w:val="00467467"/>
    <w:rsid w:val="00467912"/>
    <w:rsid w:val="00467DD2"/>
    <w:rsid w:val="00470584"/>
    <w:rsid w:val="004710E8"/>
    <w:rsid w:val="004712D3"/>
    <w:rsid w:val="004715FE"/>
    <w:rsid w:val="00472975"/>
    <w:rsid w:val="0047346B"/>
    <w:rsid w:val="00473C37"/>
    <w:rsid w:val="004744C2"/>
    <w:rsid w:val="00474927"/>
    <w:rsid w:val="00474ACD"/>
    <w:rsid w:val="00475019"/>
    <w:rsid w:val="00475ABD"/>
    <w:rsid w:val="00475F3D"/>
    <w:rsid w:val="0047630E"/>
    <w:rsid w:val="004763CE"/>
    <w:rsid w:val="00477093"/>
    <w:rsid w:val="00477A47"/>
    <w:rsid w:val="00477F6B"/>
    <w:rsid w:val="00480099"/>
    <w:rsid w:val="00480223"/>
    <w:rsid w:val="004807B5"/>
    <w:rsid w:val="00480DE4"/>
    <w:rsid w:val="00481187"/>
    <w:rsid w:val="00481B31"/>
    <w:rsid w:val="00481BA5"/>
    <w:rsid w:val="004821FA"/>
    <w:rsid w:val="0048270A"/>
    <w:rsid w:val="00482EB8"/>
    <w:rsid w:val="00483BC4"/>
    <w:rsid w:val="0048426C"/>
    <w:rsid w:val="00484759"/>
    <w:rsid w:val="00484F1F"/>
    <w:rsid w:val="00485780"/>
    <w:rsid w:val="00485B39"/>
    <w:rsid w:val="00486049"/>
    <w:rsid w:val="00486500"/>
    <w:rsid w:val="004867B8"/>
    <w:rsid w:val="004867E7"/>
    <w:rsid w:val="00487302"/>
    <w:rsid w:val="00491C82"/>
    <w:rsid w:val="00491E9E"/>
    <w:rsid w:val="004922C0"/>
    <w:rsid w:val="00492FB9"/>
    <w:rsid w:val="00493182"/>
    <w:rsid w:val="004934A7"/>
    <w:rsid w:val="00493813"/>
    <w:rsid w:val="00494054"/>
    <w:rsid w:val="00494196"/>
    <w:rsid w:val="00494755"/>
    <w:rsid w:val="00494B8C"/>
    <w:rsid w:val="004958B6"/>
    <w:rsid w:val="00495BFE"/>
    <w:rsid w:val="00495D38"/>
    <w:rsid w:val="00496999"/>
    <w:rsid w:val="00497414"/>
    <w:rsid w:val="004974EC"/>
    <w:rsid w:val="00497B1C"/>
    <w:rsid w:val="004A0285"/>
    <w:rsid w:val="004A0F8A"/>
    <w:rsid w:val="004A1224"/>
    <w:rsid w:val="004A1518"/>
    <w:rsid w:val="004A1792"/>
    <w:rsid w:val="004A1A21"/>
    <w:rsid w:val="004A209A"/>
    <w:rsid w:val="004A20F0"/>
    <w:rsid w:val="004A2287"/>
    <w:rsid w:val="004A2539"/>
    <w:rsid w:val="004A2980"/>
    <w:rsid w:val="004A308B"/>
    <w:rsid w:val="004A372B"/>
    <w:rsid w:val="004A37F0"/>
    <w:rsid w:val="004A39A0"/>
    <w:rsid w:val="004A43DE"/>
    <w:rsid w:val="004A6CED"/>
    <w:rsid w:val="004A6EA7"/>
    <w:rsid w:val="004A74CF"/>
    <w:rsid w:val="004A77AE"/>
    <w:rsid w:val="004A7927"/>
    <w:rsid w:val="004B00A6"/>
    <w:rsid w:val="004B0557"/>
    <w:rsid w:val="004B09C3"/>
    <w:rsid w:val="004B1ACD"/>
    <w:rsid w:val="004B1C37"/>
    <w:rsid w:val="004B2F48"/>
    <w:rsid w:val="004B3240"/>
    <w:rsid w:val="004B3DF3"/>
    <w:rsid w:val="004B466B"/>
    <w:rsid w:val="004B4E74"/>
    <w:rsid w:val="004B5488"/>
    <w:rsid w:val="004B554B"/>
    <w:rsid w:val="004B5D7B"/>
    <w:rsid w:val="004B61D9"/>
    <w:rsid w:val="004B651B"/>
    <w:rsid w:val="004B6C94"/>
    <w:rsid w:val="004B743A"/>
    <w:rsid w:val="004B74CE"/>
    <w:rsid w:val="004C0AA5"/>
    <w:rsid w:val="004C0AF4"/>
    <w:rsid w:val="004C0C51"/>
    <w:rsid w:val="004C1149"/>
    <w:rsid w:val="004C1EBA"/>
    <w:rsid w:val="004C2B1E"/>
    <w:rsid w:val="004C3189"/>
    <w:rsid w:val="004C43C3"/>
    <w:rsid w:val="004C4D90"/>
    <w:rsid w:val="004C5446"/>
    <w:rsid w:val="004C74F1"/>
    <w:rsid w:val="004C75E4"/>
    <w:rsid w:val="004C7888"/>
    <w:rsid w:val="004D05BD"/>
    <w:rsid w:val="004D0985"/>
    <w:rsid w:val="004D1230"/>
    <w:rsid w:val="004D1451"/>
    <w:rsid w:val="004D183C"/>
    <w:rsid w:val="004D1F9C"/>
    <w:rsid w:val="004D26B6"/>
    <w:rsid w:val="004D2B16"/>
    <w:rsid w:val="004D3259"/>
    <w:rsid w:val="004D4BA8"/>
    <w:rsid w:val="004D5644"/>
    <w:rsid w:val="004D6079"/>
    <w:rsid w:val="004D648A"/>
    <w:rsid w:val="004D64FF"/>
    <w:rsid w:val="004D6FE1"/>
    <w:rsid w:val="004D75E3"/>
    <w:rsid w:val="004E1288"/>
    <w:rsid w:val="004E1A1F"/>
    <w:rsid w:val="004E2154"/>
    <w:rsid w:val="004E22BB"/>
    <w:rsid w:val="004E36AD"/>
    <w:rsid w:val="004E48E5"/>
    <w:rsid w:val="004E4FF9"/>
    <w:rsid w:val="004E5479"/>
    <w:rsid w:val="004E56AA"/>
    <w:rsid w:val="004E5E21"/>
    <w:rsid w:val="004E6BB4"/>
    <w:rsid w:val="004F02AB"/>
    <w:rsid w:val="004F08F1"/>
    <w:rsid w:val="004F0F45"/>
    <w:rsid w:val="004F1495"/>
    <w:rsid w:val="004F1707"/>
    <w:rsid w:val="004F1D05"/>
    <w:rsid w:val="004F1D4F"/>
    <w:rsid w:val="004F1F13"/>
    <w:rsid w:val="004F1F96"/>
    <w:rsid w:val="004F20A8"/>
    <w:rsid w:val="004F222B"/>
    <w:rsid w:val="004F2ADD"/>
    <w:rsid w:val="004F2E54"/>
    <w:rsid w:val="004F2F3A"/>
    <w:rsid w:val="004F2FAF"/>
    <w:rsid w:val="004F4100"/>
    <w:rsid w:val="004F444A"/>
    <w:rsid w:val="004F57F3"/>
    <w:rsid w:val="004F58DE"/>
    <w:rsid w:val="004F59A5"/>
    <w:rsid w:val="004F68B0"/>
    <w:rsid w:val="004F6AF2"/>
    <w:rsid w:val="004F7062"/>
    <w:rsid w:val="004F74DE"/>
    <w:rsid w:val="004F7D97"/>
    <w:rsid w:val="004F7DB6"/>
    <w:rsid w:val="00500690"/>
    <w:rsid w:val="0050087F"/>
    <w:rsid w:val="005012AD"/>
    <w:rsid w:val="00501C55"/>
    <w:rsid w:val="0050286A"/>
    <w:rsid w:val="00502AA4"/>
    <w:rsid w:val="00503121"/>
    <w:rsid w:val="0050342C"/>
    <w:rsid w:val="005036BB"/>
    <w:rsid w:val="00503D5C"/>
    <w:rsid w:val="005052DD"/>
    <w:rsid w:val="00505481"/>
    <w:rsid w:val="00505C8E"/>
    <w:rsid w:val="00506311"/>
    <w:rsid w:val="0050658A"/>
    <w:rsid w:val="005067CF"/>
    <w:rsid w:val="00510877"/>
    <w:rsid w:val="00510C8C"/>
    <w:rsid w:val="00511AC2"/>
    <w:rsid w:val="00511D23"/>
    <w:rsid w:val="005120B8"/>
    <w:rsid w:val="00514225"/>
    <w:rsid w:val="005146E0"/>
    <w:rsid w:val="00514AE1"/>
    <w:rsid w:val="00515956"/>
    <w:rsid w:val="00515A2C"/>
    <w:rsid w:val="005163D1"/>
    <w:rsid w:val="0051654B"/>
    <w:rsid w:val="00516698"/>
    <w:rsid w:val="00516A3A"/>
    <w:rsid w:val="00516B31"/>
    <w:rsid w:val="00516D6B"/>
    <w:rsid w:val="0051752B"/>
    <w:rsid w:val="005176E9"/>
    <w:rsid w:val="0052026B"/>
    <w:rsid w:val="00520291"/>
    <w:rsid w:val="00520B11"/>
    <w:rsid w:val="005212AA"/>
    <w:rsid w:val="005222A6"/>
    <w:rsid w:val="005228C9"/>
    <w:rsid w:val="005244C6"/>
    <w:rsid w:val="00524821"/>
    <w:rsid w:val="00524C8C"/>
    <w:rsid w:val="00525081"/>
    <w:rsid w:val="00525448"/>
    <w:rsid w:val="00525C20"/>
    <w:rsid w:val="00525DDE"/>
    <w:rsid w:val="005260D4"/>
    <w:rsid w:val="00526748"/>
    <w:rsid w:val="00526B32"/>
    <w:rsid w:val="00527977"/>
    <w:rsid w:val="00530415"/>
    <w:rsid w:val="00530E39"/>
    <w:rsid w:val="00531144"/>
    <w:rsid w:val="00531860"/>
    <w:rsid w:val="00532454"/>
    <w:rsid w:val="0053289A"/>
    <w:rsid w:val="00536012"/>
    <w:rsid w:val="005365C7"/>
    <w:rsid w:val="00536D44"/>
    <w:rsid w:val="00536E8C"/>
    <w:rsid w:val="005374D5"/>
    <w:rsid w:val="00537A09"/>
    <w:rsid w:val="0054014D"/>
    <w:rsid w:val="005402B1"/>
    <w:rsid w:val="00540B49"/>
    <w:rsid w:val="00540BA7"/>
    <w:rsid w:val="00541D4E"/>
    <w:rsid w:val="00541E9E"/>
    <w:rsid w:val="00542A8C"/>
    <w:rsid w:val="00542BFA"/>
    <w:rsid w:val="0054340B"/>
    <w:rsid w:val="005435E1"/>
    <w:rsid w:val="005435E3"/>
    <w:rsid w:val="0054395B"/>
    <w:rsid w:val="00543F1F"/>
    <w:rsid w:val="00544017"/>
    <w:rsid w:val="0054411E"/>
    <w:rsid w:val="00546F86"/>
    <w:rsid w:val="00546FE5"/>
    <w:rsid w:val="0055034D"/>
    <w:rsid w:val="005505D3"/>
    <w:rsid w:val="0055073D"/>
    <w:rsid w:val="00550E7A"/>
    <w:rsid w:val="00552299"/>
    <w:rsid w:val="00552DBC"/>
    <w:rsid w:val="005542B3"/>
    <w:rsid w:val="005554FB"/>
    <w:rsid w:val="0055584F"/>
    <w:rsid w:val="005562A4"/>
    <w:rsid w:val="005566FF"/>
    <w:rsid w:val="00557348"/>
    <w:rsid w:val="00557540"/>
    <w:rsid w:val="005604C7"/>
    <w:rsid w:val="00560615"/>
    <w:rsid w:val="00561C8E"/>
    <w:rsid w:val="00562FBF"/>
    <w:rsid w:val="00563689"/>
    <w:rsid w:val="00564529"/>
    <w:rsid w:val="0056465D"/>
    <w:rsid w:val="00564A21"/>
    <w:rsid w:val="005658DD"/>
    <w:rsid w:val="00567968"/>
    <w:rsid w:val="00567DD9"/>
    <w:rsid w:val="0057144E"/>
    <w:rsid w:val="00571CDA"/>
    <w:rsid w:val="00571CF7"/>
    <w:rsid w:val="00572437"/>
    <w:rsid w:val="00573419"/>
    <w:rsid w:val="005735AF"/>
    <w:rsid w:val="005742A7"/>
    <w:rsid w:val="00575DE1"/>
    <w:rsid w:val="00576108"/>
    <w:rsid w:val="005766E8"/>
    <w:rsid w:val="00576782"/>
    <w:rsid w:val="00576DC6"/>
    <w:rsid w:val="0057712B"/>
    <w:rsid w:val="00577680"/>
    <w:rsid w:val="005804CB"/>
    <w:rsid w:val="005806AA"/>
    <w:rsid w:val="005809C3"/>
    <w:rsid w:val="0058136A"/>
    <w:rsid w:val="00581414"/>
    <w:rsid w:val="00581F05"/>
    <w:rsid w:val="0058264E"/>
    <w:rsid w:val="00582B27"/>
    <w:rsid w:val="00582C59"/>
    <w:rsid w:val="005834FB"/>
    <w:rsid w:val="00583AAA"/>
    <w:rsid w:val="0058472A"/>
    <w:rsid w:val="005851CC"/>
    <w:rsid w:val="00586277"/>
    <w:rsid w:val="00586371"/>
    <w:rsid w:val="00586A32"/>
    <w:rsid w:val="00586F1B"/>
    <w:rsid w:val="00587CEC"/>
    <w:rsid w:val="00590321"/>
    <w:rsid w:val="00590E80"/>
    <w:rsid w:val="00590F97"/>
    <w:rsid w:val="00591062"/>
    <w:rsid w:val="00591ADE"/>
    <w:rsid w:val="00592EB0"/>
    <w:rsid w:val="005933D2"/>
    <w:rsid w:val="00593952"/>
    <w:rsid w:val="005948F3"/>
    <w:rsid w:val="00596012"/>
    <w:rsid w:val="0059624A"/>
    <w:rsid w:val="005964A5"/>
    <w:rsid w:val="00596894"/>
    <w:rsid w:val="00596AAF"/>
    <w:rsid w:val="00596BE6"/>
    <w:rsid w:val="005976CC"/>
    <w:rsid w:val="00597C5D"/>
    <w:rsid w:val="005A03C9"/>
    <w:rsid w:val="005A0905"/>
    <w:rsid w:val="005A0B33"/>
    <w:rsid w:val="005A0CB5"/>
    <w:rsid w:val="005A1238"/>
    <w:rsid w:val="005A12C4"/>
    <w:rsid w:val="005A1B67"/>
    <w:rsid w:val="005A1EFD"/>
    <w:rsid w:val="005A21C3"/>
    <w:rsid w:val="005A2269"/>
    <w:rsid w:val="005A28A7"/>
    <w:rsid w:val="005A2DE1"/>
    <w:rsid w:val="005A32EC"/>
    <w:rsid w:val="005A397B"/>
    <w:rsid w:val="005A3E46"/>
    <w:rsid w:val="005A4FF1"/>
    <w:rsid w:val="005A5473"/>
    <w:rsid w:val="005A571B"/>
    <w:rsid w:val="005A6566"/>
    <w:rsid w:val="005A6BB6"/>
    <w:rsid w:val="005A73A5"/>
    <w:rsid w:val="005B0216"/>
    <w:rsid w:val="005B0ECA"/>
    <w:rsid w:val="005B181F"/>
    <w:rsid w:val="005B185B"/>
    <w:rsid w:val="005B1A5E"/>
    <w:rsid w:val="005B21CF"/>
    <w:rsid w:val="005B2870"/>
    <w:rsid w:val="005B2A0F"/>
    <w:rsid w:val="005B2E9C"/>
    <w:rsid w:val="005B3732"/>
    <w:rsid w:val="005B420D"/>
    <w:rsid w:val="005B528A"/>
    <w:rsid w:val="005B5486"/>
    <w:rsid w:val="005B593F"/>
    <w:rsid w:val="005B69FE"/>
    <w:rsid w:val="005B6C1E"/>
    <w:rsid w:val="005B6F80"/>
    <w:rsid w:val="005B6FDA"/>
    <w:rsid w:val="005B718D"/>
    <w:rsid w:val="005B71A7"/>
    <w:rsid w:val="005B78F6"/>
    <w:rsid w:val="005C0178"/>
    <w:rsid w:val="005C035F"/>
    <w:rsid w:val="005C0C35"/>
    <w:rsid w:val="005C117E"/>
    <w:rsid w:val="005C1403"/>
    <w:rsid w:val="005C14B4"/>
    <w:rsid w:val="005C15E5"/>
    <w:rsid w:val="005C1A21"/>
    <w:rsid w:val="005C1F71"/>
    <w:rsid w:val="005C3152"/>
    <w:rsid w:val="005C3C8E"/>
    <w:rsid w:val="005C5EEF"/>
    <w:rsid w:val="005C7997"/>
    <w:rsid w:val="005C7BEC"/>
    <w:rsid w:val="005D0312"/>
    <w:rsid w:val="005D0C73"/>
    <w:rsid w:val="005D11A6"/>
    <w:rsid w:val="005D1356"/>
    <w:rsid w:val="005D13BE"/>
    <w:rsid w:val="005D182B"/>
    <w:rsid w:val="005D18A9"/>
    <w:rsid w:val="005D19D7"/>
    <w:rsid w:val="005D26D8"/>
    <w:rsid w:val="005D2D06"/>
    <w:rsid w:val="005D322A"/>
    <w:rsid w:val="005D35AE"/>
    <w:rsid w:val="005D3926"/>
    <w:rsid w:val="005D3A92"/>
    <w:rsid w:val="005D40AD"/>
    <w:rsid w:val="005D4651"/>
    <w:rsid w:val="005D47E3"/>
    <w:rsid w:val="005D500C"/>
    <w:rsid w:val="005D6BDB"/>
    <w:rsid w:val="005D6D93"/>
    <w:rsid w:val="005D75E1"/>
    <w:rsid w:val="005D7B57"/>
    <w:rsid w:val="005D7D26"/>
    <w:rsid w:val="005D7D71"/>
    <w:rsid w:val="005E0056"/>
    <w:rsid w:val="005E04E4"/>
    <w:rsid w:val="005E090C"/>
    <w:rsid w:val="005E1458"/>
    <w:rsid w:val="005E1830"/>
    <w:rsid w:val="005E19E6"/>
    <w:rsid w:val="005E27FF"/>
    <w:rsid w:val="005E2C7D"/>
    <w:rsid w:val="005E360F"/>
    <w:rsid w:val="005E367D"/>
    <w:rsid w:val="005E3FF1"/>
    <w:rsid w:val="005E45B9"/>
    <w:rsid w:val="005E5479"/>
    <w:rsid w:val="005E6A20"/>
    <w:rsid w:val="005E7497"/>
    <w:rsid w:val="005E7980"/>
    <w:rsid w:val="005F08AA"/>
    <w:rsid w:val="005F0E7C"/>
    <w:rsid w:val="005F0FB8"/>
    <w:rsid w:val="005F16A6"/>
    <w:rsid w:val="005F32BE"/>
    <w:rsid w:val="005F35C5"/>
    <w:rsid w:val="005F3EAD"/>
    <w:rsid w:val="005F4F9B"/>
    <w:rsid w:val="005F51CD"/>
    <w:rsid w:val="005F5F5C"/>
    <w:rsid w:val="005F6DCA"/>
    <w:rsid w:val="005F7315"/>
    <w:rsid w:val="005F78FB"/>
    <w:rsid w:val="005F7FA2"/>
    <w:rsid w:val="00600777"/>
    <w:rsid w:val="0060303C"/>
    <w:rsid w:val="00603381"/>
    <w:rsid w:val="006034AB"/>
    <w:rsid w:val="00603B52"/>
    <w:rsid w:val="00603D72"/>
    <w:rsid w:val="00603DF6"/>
    <w:rsid w:val="006041EC"/>
    <w:rsid w:val="00604415"/>
    <w:rsid w:val="0060442A"/>
    <w:rsid w:val="00604D62"/>
    <w:rsid w:val="00605777"/>
    <w:rsid w:val="00605803"/>
    <w:rsid w:val="0060603B"/>
    <w:rsid w:val="00606678"/>
    <w:rsid w:val="00606780"/>
    <w:rsid w:val="0060697A"/>
    <w:rsid w:val="00607A9F"/>
    <w:rsid w:val="00610905"/>
    <w:rsid w:val="0061092B"/>
    <w:rsid w:val="00610A81"/>
    <w:rsid w:val="0061123E"/>
    <w:rsid w:val="006113EC"/>
    <w:rsid w:val="00611753"/>
    <w:rsid w:val="00611866"/>
    <w:rsid w:val="00611882"/>
    <w:rsid w:val="006127EB"/>
    <w:rsid w:val="0061331D"/>
    <w:rsid w:val="006144FA"/>
    <w:rsid w:val="00614896"/>
    <w:rsid w:val="006173C1"/>
    <w:rsid w:val="00617425"/>
    <w:rsid w:val="00617DEA"/>
    <w:rsid w:val="00620305"/>
    <w:rsid w:val="006209D2"/>
    <w:rsid w:val="00620A74"/>
    <w:rsid w:val="0062149D"/>
    <w:rsid w:val="006214F4"/>
    <w:rsid w:val="00621B30"/>
    <w:rsid w:val="00621D21"/>
    <w:rsid w:val="00623172"/>
    <w:rsid w:val="006238D7"/>
    <w:rsid w:val="00623F64"/>
    <w:rsid w:val="006243C3"/>
    <w:rsid w:val="006253BF"/>
    <w:rsid w:val="00625CBB"/>
    <w:rsid w:val="00626762"/>
    <w:rsid w:val="00631751"/>
    <w:rsid w:val="0063185C"/>
    <w:rsid w:val="00631AC4"/>
    <w:rsid w:val="00631E77"/>
    <w:rsid w:val="00631F66"/>
    <w:rsid w:val="00631F78"/>
    <w:rsid w:val="0063279A"/>
    <w:rsid w:val="00632BCF"/>
    <w:rsid w:val="0063309E"/>
    <w:rsid w:val="006342AF"/>
    <w:rsid w:val="006346C5"/>
    <w:rsid w:val="00634E88"/>
    <w:rsid w:val="00635166"/>
    <w:rsid w:val="00636F7E"/>
    <w:rsid w:val="00637003"/>
    <w:rsid w:val="00637152"/>
    <w:rsid w:val="00637CF2"/>
    <w:rsid w:val="00641565"/>
    <w:rsid w:val="006423AE"/>
    <w:rsid w:val="00642B03"/>
    <w:rsid w:val="00642C30"/>
    <w:rsid w:val="00642E96"/>
    <w:rsid w:val="006437AD"/>
    <w:rsid w:val="00643A38"/>
    <w:rsid w:val="006445A6"/>
    <w:rsid w:val="00644A95"/>
    <w:rsid w:val="00645D0F"/>
    <w:rsid w:val="00645D98"/>
    <w:rsid w:val="00647658"/>
    <w:rsid w:val="00647813"/>
    <w:rsid w:val="00647889"/>
    <w:rsid w:val="006519CC"/>
    <w:rsid w:val="00651CC9"/>
    <w:rsid w:val="006521A9"/>
    <w:rsid w:val="00652396"/>
    <w:rsid w:val="006525DD"/>
    <w:rsid w:val="00652C44"/>
    <w:rsid w:val="00652DE1"/>
    <w:rsid w:val="00652F4B"/>
    <w:rsid w:val="006533E0"/>
    <w:rsid w:val="00653866"/>
    <w:rsid w:val="00653912"/>
    <w:rsid w:val="006548D6"/>
    <w:rsid w:val="00655329"/>
    <w:rsid w:val="006555A7"/>
    <w:rsid w:val="006557AF"/>
    <w:rsid w:val="00655B90"/>
    <w:rsid w:val="00655E40"/>
    <w:rsid w:val="006561F7"/>
    <w:rsid w:val="006567B3"/>
    <w:rsid w:val="00657054"/>
    <w:rsid w:val="00660250"/>
    <w:rsid w:val="00660AFE"/>
    <w:rsid w:val="00660C41"/>
    <w:rsid w:val="00660CDB"/>
    <w:rsid w:val="00660D91"/>
    <w:rsid w:val="0066169F"/>
    <w:rsid w:val="00662212"/>
    <w:rsid w:val="0066232C"/>
    <w:rsid w:val="00664C27"/>
    <w:rsid w:val="00664DC0"/>
    <w:rsid w:val="0066507E"/>
    <w:rsid w:val="0066606B"/>
    <w:rsid w:val="00666FD0"/>
    <w:rsid w:val="006672BE"/>
    <w:rsid w:val="00667C5F"/>
    <w:rsid w:val="006703CB"/>
    <w:rsid w:val="00670623"/>
    <w:rsid w:val="0067062F"/>
    <w:rsid w:val="00670789"/>
    <w:rsid w:val="00670C07"/>
    <w:rsid w:val="00670E8D"/>
    <w:rsid w:val="00672210"/>
    <w:rsid w:val="00672EBF"/>
    <w:rsid w:val="00673129"/>
    <w:rsid w:val="006741E8"/>
    <w:rsid w:val="00674673"/>
    <w:rsid w:val="00674E1C"/>
    <w:rsid w:val="00675271"/>
    <w:rsid w:val="006752E7"/>
    <w:rsid w:val="00675489"/>
    <w:rsid w:val="0067563C"/>
    <w:rsid w:val="00676C5F"/>
    <w:rsid w:val="006774C6"/>
    <w:rsid w:val="00677717"/>
    <w:rsid w:val="00677D4F"/>
    <w:rsid w:val="006807B7"/>
    <w:rsid w:val="00682D11"/>
    <w:rsid w:val="006849F9"/>
    <w:rsid w:val="006855F6"/>
    <w:rsid w:val="00685B43"/>
    <w:rsid w:val="006861AE"/>
    <w:rsid w:val="006867F6"/>
    <w:rsid w:val="006869C6"/>
    <w:rsid w:val="006876A1"/>
    <w:rsid w:val="00687967"/>
    <w:rsid w:val="00687AAE"/>
    <w:rsid w:val="00687BCF"/>
    <w:rsid w:val="00690282"/>
    <w:rsid w:val="00691286"/>
    <w:rsid w:val="006918E9"/>
    <w:rsid w:val="00691DB7"/>
    <w:rsid w:val="00692D2B"/>
    <w:rsid w:val="00692DCD"/>
    <w:rsid w:val="006931FD"/>
    <w:rsid w:val="0069332E"/>
    <w:rsid w:val="00693E86"/>
    <w:rsid w:val="0069467F"/>
    <w:rsid w:val="00694AC4"/>
    <w:rsid w:val="00694EC4"/>
    <w:rsid w:val="00694EEE"/>
    <w:rsid w:val="006951B2"/>
    <w:rsid w:val="00695C0A"/>
    <w:rsid w:val="006963E3"/>
    <w:rsid w:val="00696F4C"/>
    <w:rsid w:val="006972CF"/>
    <w:rsid w:val="0069730F"/>
    <w:rsid w:val="00697593"/>
    <w:rsid w:val="0069795E"/>
    <w:rsid w:val="006A0047"/>
    <w:rsid w:val="006A16B7"/>
    <w:rsid w:val="006A18FE"/>
    <w:rsid w:val="006A1BF3"/>
    <w:rsid w:val="006A2063"/>
    <w:rsid w:val="006A30A1"/>
    <w:rsid w:val="006A3DEE"/>
    <w:rsid w:val="006A485A"/>
    <w:rsid w:val="006A4BD5"/>
    <w:rsid w:val="006A4C51"/>
    <w:rsid w:val="006A4C67"/>
    <w:rsid w:val="006A4F3D"/>
    <w:rsid w:val="006A673A"/>
    <w:rsid w:val="006A6B48"/>
    <w:rsid w:val="006A7EFB"/>
    <w:rsid w:val="006B08B9"/>
    <w:rsid w:val="006B09F7"/>
    <w:rsid w:val="006B25E1"/>
    <w:rsid w:val="006B2C91"/>
    <w:rsid w:val="006B2D98"/>
    <w:rsid w:val="006B3CB3"/>
    <w:rsid w:val="006B3FB6"/>
    <w:rsid w:val="006B4554"/>
    <w:rsid w:val="006B516A"/>
    <w:rsid w:val="006B5306"/>
    <w:rsid w:val="006B605B"/>
    <w:rsid w:val="006B62ED"/>
    <w:rsid w:val="006B6521"/>
    <w:rsid w:val="006B7166"/>
    <w:rsid w:val="006B72C3"/>
    <w:rsid w:val="006B7B98"/>
    <w:rsid w:val="006B7CA0"/>
    <w:rsid w:val="006C078D"/>
    <w:rsid w:val="006C0A3D"/>
    <w:rsid w:val="006C0D8D"/>
    <w:rsid w:val="006C1225"/>
    <w:rsid w:val="006C1512"/>
    <w:rsid w:val="006C1A33"/>
    <w:rsid w:val="006C212D"/>
    <w:rsid w:val="006C2998"/>
    <w:rsid w:val="006C2C8F"/>
    <w:rsid w:val="006C3515"/>
    <w:rsid w:val="006C39A9"/>
    <w:rsid w:val="006C3E53"/>
    <w:rsid w:val="006C4397"/>
    <w:rsid w:val="006C4E85"/>
    <w:rsid w:val="006C4FF5"/>
    <w:rsid w:val="006C5370"/>
    <w:rsid w:val="006C5819"/>
    <w:rsid w:val="006C5A3B"/>
    <w:rsid w:val="006C5B5A"/>
    <w:rsid w:val="006C605B"/>
    <w:rsid w:val="006C7D16"/>
    <w:rsid w:val="006C7EBC"/>
    <w:rsid w:val="006D2898"/>
    <w:rsid w:val="006D35BE"/>
    <w:rsid w:val="006D361F"/>
    <w:rsid w:val="006D36DE"/>
    <w:rsid w:val="006D3B21"/>
    <w:rsid w:val="006D416C"/>
    <w:rsid w:val="006D4516"/>
    <w:rsid w:val="006D4E37"/>
    <w:rsid w:val="006D523B"/>
    <w:rsid w:val="006D5E9B"/>
    <w:rsid w:val="006D6572"/>
    <w:rsid w:val="006D67B6"/>
    <w:rsid w:val="006D6A53"/>
    <w:rsid w:val="006D787A"/>
    <w:rsid w:val="006E0C8E"/>
    <w:rsid w:val="006E10A8"/>
    <w:rsid w:val="006E11A0"/>
    <w:rsid w:val="006E1591"/>
    <w:rsid w:val="006E1669"/>
    <w:rsid w:val="006E1B50"/>
    <w:rsid w:val="006E1F78"/>
    <w:rsid w:val="006E27A9"/>
    <w:rsid w:val="006E30AA"/>
    <w:rsid w:val="006E3284"/>
    <w:rsid w:val="006E3760"/>
    <w:rsid w:val="006E45BF"/>
    <w:rsid w:val="006E5FC7"/>
    <w:rsid w:val="006E6173"/>
    <w:rsid w:val="006E6392"/>
    <w:rsid w:val="006E6F54"/>
    <w:rsid w:val="006E77DB"/>
    <w:rsid w:val="006E7CCF"/>
    <w:rsid w:val="006E7E1B"/>
    <w:rsid w:val="006F027E"/>
    <w:rsid w:val="006F05C2"/>
    <w:rsid w:val="006F1D26"/>
    <w:rsid w:val="006F1DD3"/>
    <w:rsid w:val="006F233D"/>
    <w:rsid w:val="006F290F"/>
    <w:rsid w:val="006F2C91"/>
    <w:rsid w:val="006F3B21"/>
    <w:rsid w:val="006F4011"/>
    <w:rsid w:val="006F412E"/>
    <w:rsid w:val="006F5CCE"/>
    <w:rsid w:val="006F76D8"/>
    <w:rsid w:val="006F79BD"/>
    <w:rsid w:val="007007D9"/>
    <w:rsid w:val="00700AAD"/>
    <w:rsid w:val="00700B15"/>
    <w:rsid w:val="0070111B"/>
    <w:rsid w:val="00701288"/>
    <w:rsid w:val="00702D98"/>
    <w:rsid w:val="00702FEF"/>
    <w:rsid w:val="00703280"/>
    <w:rsid w:val="00703EBC"/>
    <w:rsid w:val="00704EAA"/>
    <w:rsid w:val="00705059"/>
    <w:rsid w:val="00706CC8"/>
    <w:rsid w:val="007073C9"/>
    <w:rsid w:val="00707483"/>
    <w:rsid w:val="00710214"/>
    <w:rsid w:val="007104C2"/>
    <w:rsid w:val="00710EDB"/>
    <w:rsid w:val="00711198"/>
    <w:rsid w:val="007111E7"/>
    <w:rsid w:val="00711BC2"/>
    <w:rsid w:val="00712451"/>
    <w:rsid w:val="0071256B"/>
    <w:rsid w:val="00712D70"/>
    <w:rsid w:val="0071378E"/>
    <w:rsid w:val="00714465"/>
    <w:rsid w:val="00714BD9"/>
    <w:rsid w:val="00715642"/>
    <w:rsid w:val="00716B73"/>
    <w:rsid w:val="00717136"/>
    <w:rsid w:val="00717C33"/>
    <w:rsid w:val="0072034B"/>
    <w:rsid w:val="0072062A"/>
    <w:rsid w:val="007211F5"/>
    <w:rsid w:val="007215AA"/>
    <w:rsid w:val="00721883"/>
    <w:rsid w:val="00723845"/>
    <w:rsid w:val="00723F0E"/>
    <w:rsid w:val="007244CE"/>
    <w:rsid w:val="00725590"/>
    <w:rsid w:val="00725A58"/>
    <w:rsid w:val="00726675"/>
    <w:rsid w:val="00727783"/>
    <w:rsid w:val="00727789"/>
    <w:rsid w:val="00727E7C"/>
    <w:rsid w:val="00727EBA"/>
    <w:rsid w:val="007301A2"/>
    <w:rsid w:val="00730AE9"/>
    <w:rsid w:val="00732000"/>
    <w:rsid w:val="007329CD"/>
    <w:rsid w:val="00733AEF"/>
    <w:rsid w:val="0073413D"/>
    <w:rsid w:val="0073485B"/>
    <w:rsid w:val="00734DAC"/>
    <w:rsid w:val="00734FBD"/>
    <w:rsid w:val="007355AE"/>
    <w:rsid w:val="007358CD"/>
    <w:rsid w:val="007364A6"/>
    <w:rsid w:val="007366FA"/>
    <w:rsid w:val="00736EC8"/>
    <w:rsid w:val="00736FA1"/>
    <w:rsid w:val="007423C4"/>
    <w:rsid w:val="007433E5"/>
    <w:rsid w:val="0074399A"/>
    <w:rsid w:val="00743C59"/>
    <w:rsid w:val="00743EAD"/>
    <w:rsid w:val="00744CC3"/>
    <w:rsid w:val="00744E4D"/>
    <w:rsid w:val="00744E9F"/>
    <w:rsid w:val="00745100"/>
    <w:rsid w:val="00745513"/>
    <w:rsid w:val="00745D86"/>
    <w:rsid w:val="00746896"/>
    <w:rsid w:val="00747958"/>
    <w:rsid w:val="00750642"/>
    <w:rsid w:val="007507A8"/>
    <w:rsid w:val="007517CC"/>
    <w:rsid w:val="00751B05"/>
    <w:rsid w:val="00751C4F"/>
    <w:rsid w:val="00751E47"/>
    <w:rsid w:val="00752737"/>
    <w:rsid w:val="0075309D"/>
    <w:rsid w:val="00753920"/>
    <w:rsid w:val="0075509F"/>
    <w:rsid w:val="00755507"/>
    <w:rsid w:val="00755C26"/>
    <w:rsid w:val="00755FC7"/>
    <w:rsid w:val="0075698A"/>
    <w:rsid w:val="00756E15"/>
    <w:rsid w:val="0075731E"/>
    <w:rsid w:val="0075752F"/>
    <w:rsid w:val="00757544"/>
    <w:rsid w:val="0076031A"/>
    <w:rsid w:val="007603A5"/>
    <w:rsid w:val="007606F2"/>
    <w:rsid w:val="00760735"/>
    <w:rsid w:val="007610A7"/>
    <w:rsid w:val="007628CA"/>
    <w:rsid w:val="00762CA7"/>
    <w:rsid w:val="007647E5"/>
    <w:rsid w:val="00764860"/>
    <w:rsid w:val="00764BEB"/>
    <w:rsid w:val="00764FC2"/>
    <w:rsid w:val="00765020"/>
    <w:rsid w:val="007653F8"/>
    <w:rsid w:val="00765953"/>
    <w:rsid w:val="007662F5"/>
    <w:rsid w:val="00766585"/>
    <w:rsid w:val="00766801"/>
    <w:rsid w:val="00766DC6"/>
    <w:rsid w:val="0076709E"/>
    <w:rsid w:val="00767E5F"/>
    <w:rsid w:val="00771B5F"/>
    <w:rsid w:val="00771F12"/>
    <w:rsid w:val="00772448"/>
    <w:rsid w:val="00772657"/>
    <w:rsid w:val="00772A00"/>
    <w:rsid w:val="007733B1"/>
    <w:rsid w:val="00773FB9"/>
    <w:rsid w:val="00774489"/>
    <w:rsid w:val="00774EB7"/>
    <w:rsid w:val="0077540C"/>
    <w:rsid w:val="0077564C"/>
    <w:rsid w:val="00775FB3"/>
    <w:rsid w:val="00776CA9"/>
    <w:rsid w:val="007771BF"/>
    <w:rsid w:val="007813CC"/>
    <w:rsid w:val="00781EF0"/>
    <w:rsid w:val="00782135"/>
    <w:rsid w:val="007822EF"/>
    <w:rsid w:val="0078276A"/>
    <w:rsid w:val="00782972"/>
    <w:rsid w:val="007843EB"/>
    <w:rsid w:val="007873DB"/>
    <w:rsid w:val="007876B5"/>
    <w:rsid w:val="00787BCB"/>
    <w:rsid w:val="00790033"/>
    <w:rsid w:val="007903AA"/>
    <w:rsid w:val="00791539"/>
    <w:rsid w:val="00791977"/>
    <w:rsid w:val="00792013"/>
    <w:rsid w:val="00793566"/>
    <w:rsid w:val="007941A7"/>
    <w:rsid w:val="0079449B"/>
    <w:rsid w:val="00794AEB"/>
    <w:rsid w:val="00794D14"/>
    <w:rsid w:val="00795C19"/>
    <w:rsid w:val="00795C72"/>
    <w:rsid w:val="00795DDD"/>
    <w:rsid w:val="00796D55"/>
    <w:rsid w:val="007972BE"/>
    <w:rsid w:val="007972F9"/>
    <w:rsid w:val="0079748B"/>
    <w:rsid w:val="007A0E71"/>
    <w:rsid w:val="007A14B3"/>
    <w:rsid w:val="007A197D"/>
    <w:rsid w:val="007A1C4E"/>
    <w:rsid w:val="007A1C98"/>
    <w:rsid w:val="007A1F60"/>
    <w:rsid w:val="007A281E"/>
    <w:rsid w:val="007A297F"/>
    <w:rsid w:val="007A3617"/>
    <w:rsid w:val="007A42A8"/>
    <w:rsid w:val="007A4444"/>
    <w:rsid w:val="007A5063"/>
    <w:rsid w:val="007A5E29"/>
    <w:rsid w:val="007A5E5F"/>
    <w:rsid w:val="007A5EE1"/>
    <w:rsid w:val="007A70AE"/>
    <w:rsid w:val="007A794A"/>
    <w:rsid w:val="007A7A89"/>
    <w:rsid w:val="007A7BFE"/>
    <w:rsid w:val="007B0AB1"/>
    <w:rsid w:val="007B2C0F"/>
    <w:rsid w:val="007B3194"/>
    <w:rsid w:val="007B379A"/>
    <w:rsid w:val="007B398F"/>
    <w:rsid w:val="007B3C3C"/>
    <w:rsid w:val="007B556C"/>
    <w:rsid w:val="007B5D86"/>
    <w:rsid w:val="007B6434"/>
    <w:rsid w:val="007B6436"/>
    <w:rsid w:val="007B64F6"/>
    <w:rsid w:val="007B6625"/>
    <w:rsid w:val="007B7757"/>
    <w:rsid w:val="007C0CAF"/>
    <w:rsid w:val="007C0D41"/>
    <w:rsid w:val="007C1BFB"/>
    <w:rsid w:val="007C1C5B"/>
    <w:rsid w:val="007C1D5D"/>
    <w:rsid w:val="007C247F"/>
    <w:rsid w:val="007C28C4"/>
    <w:rsid w:val="007C3236"/>
    <w:rsid w:val="007C37A6"/>
    <w:rsid w:val="007C5691"/>
    <w:rsid w:val="007C5B68"/>
    <w:rsid w:val="007C5D8B"/>
    <w:rsid w:val="007C6A11"/>
    <w:rsid w:val="007C7B94"/>
    <w:rsid w:val="007D0309"/>
    <w:rsid w:val="007D0A74"/>
    <w:rsid w:val="007D0E4A"/>
    <w:rsid w:val="007D17A6"/>
    <w:rsid w:val="007D17F4"/>
    <w:rsid w:val="007D18FB"/>
    <w:rsid w:val="007D1FE6"/>
    <w:rsid w:val="007D20B1"/>
    <w:rsid w:val="007D2120"/>
    <w:rsid w:val="007D2827"/>
    <w:rsid w:val="007D2946"/>
    <w:rsid w:val="007D3266"/>
    <w:rsid w:val="007D33A7"/>
    <w:rsid w:val="007D41E5"/>
    <w:rsid w:val="007D48F6"/>
    <w:rsid w:val="007D4E34"/>
    <w:rsid w:val="007D50F0"/>
    <w:rsid w:val="007D55D0"/>
    <w:rsid w:val="007D60CA"/>
    <w:rsid w:val="007D6124"/>
    <w:rsid w:val="007D62D2"/>
    <w:rsid w:val="007D65D7"/>
    <w:rsid w:val="007D67A8"/>
    <w:rsid w:val="007D6C21"/>
    <w:rsid w:val="007D6DA6"/>
    <w:rsid w:val="007D7247"/>
    <w:rsid w:val="007D7447"/>
    <w:rsid w:val="007D77B0"/>
    <w:rsid w:val="007D7BF9"/>
    <w:rsid w:val="007E01AC"/>
    <w:rsid w:val="007E0806"/>
    <w:rsid w:val="007E127E"/>
    <w:rsid w:val="007E13E6"/>
    <w:rsid w:val="007E1D49"/>
    <w:rsid w:val="007E2B11"/>
    <w:rsid w:val="007E3843"/>
    <w:rsid w:val="007E39A9"/>
    <w:rsid w:val="007E58DA"/>
    <w:rsid w:val="007E5B4C"/>
    <w:rsid w:val="007E793A"/>
    <w:rsid w:val="007F1116"/>
    <w:rsid w:val="007F12DA"/>
    <w:rsid w:val="007F1C89"/>
    <w:rsid w:val="007F2184"/>
    <w:rsid w:val="007F240C"/>
    <w:rsid w:val="007F2970"/>
    <w:rsid w:val="007F29DA"/>
    <w:rsid w:val="007F356B"/>
    <w:rsid w:val="007F4092"/>
    <w:rsid w:val="007F5461"/>
    <w:rsid w:val="007F5E4D"/>
    <w:rsid w:val="007F6D96"/>
    <w:rsid w:val="007F7204"/>
    <w:rsid w:val="007F73C1"/>
    <w:rsid w:val="00800532"/>
    <w:rsid w:val="008008E4"/>
    <w:rsid w:val="00800944"/>
    <w:rsid w:val="00800BFF"/>
    <w:rsid w:val="00801F6D"/>
    <w:rsid w:val="008027C7"/>
    <w:rsid w:val="00802824"/>
    <w:rsid w:val="00802B93"/>
    <w:rsid w:val="00804AF5"/>
    <w:rsid w:val="00805213"/>
    <w:rsid w:val="00805946"/>
    <w:rsid w:val="00806950"/>
    <w:rsid w:val="00806B31"/>
    <w:rsid w:val="00807A4B"/>
    <w:rsid w:val="00810A22"/>
    <w:rsid w:val="00810DBE"/>
    <w:rsid w:val="00811294"/>
    <w:rsid w:val="008117CE"/>
    <w:rsid w:val="00811816"/>
    <w:rsid w:val="008132B4"/>
    <w:rsid w:val="0081386B"/>
    <w:rsid w:val="00813F3B"/>
    <w:rsid w:val="008142F7"/>
    <w:rsid w:val="008143A2"/>
    <w:rsid w:val="00814DE8"/>
    <w:rsid w:val="00815FD6"/>
    <w:rsid w:val="00816AF9"/>
    <w:rsid w:val="00816B37"/>
    <w:rsid w:val="00817111"/>
    <w:rsid w:val="00817A7A"/>
    <w:rsid w:val="008200C6"/>
    <w:rsid w:val="008207F0"/>
    <w:rsid w:val="00821ED8"/>
    <w:rsid w:val="00822BCB"/>
    <w:rsid w:val="00823148"/>
    <w:rsid w:val="008240ED"/>
    <w:rsid w:val="008243A3"/>
    <w:rsid w:val="008247E1"/>
    <w:rsid w:val="0082556B"/>
    <w:rsid w:val="008256C5"/>
    <w:rsid w:val="00825A74"/>
    <w:rsid w:val="00825ED4"/>
    <w:rsid w:val="008265ED"/>
    <w:rsid w:val="008269DA"/>
    <w:rsid w:val="00826D3F"/>
    <w:rsid w:val="00826F68"/>
    <w:rsid w:val="00827581"/>
    <w:rsid w:val="0082785D"/>
    <w:rsid w:val="008304B4"/>
    <w:rsid w:val="008315EA"/>
    <w:rsid w:val="008327F7"/>
    <w:rsid w:val="00833068"/>
    <w:rsid w:val="00833BB2"/>
    <w:rsid w:val="00834A92"/>
    <w:rsid w:val="008351B0"/>
    <w:rsid w:val="0083540C"/>
    <w:rsid w:val="00836373"/>
    <w:rsid w:val="00836473"/>
    <w:rsid w:val="00836BE9"/>
    <w:rsid w:val="00836CA1"/>
    <w:rsid w:val="0083713E"/>
    <w:rsid w:val="008374AA"/>
    <w:rsid w:val="00837B73"/>
    <w:rsid w:val="00841DFB"/>
    <w:rsid w:val="00841F8D"/>
    <w:rsid w:val="0084200D"/>
    <w:rsid w:val="00842249"/>
    <w:rsid w:val="00842EA4"/>
    <w:rsid w:val="0084362F"/>
    <w:rsid w:val="008437C1"/>
    <w:rsid w:val="00843A4B"/>
    <w:rsid w:val="00843EBF"/>
    <w:rsid w:val="00843ECD"/>
    <w:rsid w:val="0084445D"/>
    <w:rsid w:val="00844CE2"/>
    <w:rsid w:val="00845214"/>
    <w:rsid w:val="00845F85"/>
    <w:rsid w:val="008500FF"/>
    <w:rsid w:val="008504DD"/>
    <w:rsid w:val="00850C66"/>
    <w:rsid w:val="00850F01"/>
    <w:rsid w:val="00851231"/>
    <w:rsid w:val="0085147B"/>
    <w:rsid w:val="008515E3"/>
    <w:rsid w:val="00851F1E"/>
    <w:rsid w:val="00852669"/>
    <w:rsid w:val="008528D6"/>
    <w:rsid w:val="00853403"/>
    <w:rsid w:val="00853DC6"/>
    <w:rsid w:val="00855326"/>
    <w:rsid w:val="0085581A"/>
    <w:rsid w:val="00855DEC"/>
    <w:rsid w:val="00855E38"/>
    <w:rsid w:val="00856A99"/>
    <w:rsid w:val="00857556"/>
    <w:rsid w:val="00857C26"/>
    <w:rsid w:val="00857C6A"/>
    <w:rsid w:val="00857F9C"/>
    <w:rsid w:val="00860567"/>
    <w:rsid w:val="00860FFF"/>
    <w:rsid w:val="00861515"/>
    <w:rsid w:val="00861CD7"/>
    <w:rsid w:val="00861F44"/>
    <w:rsid w:val="008622A1"/>
    <w:rsid w:val="00862517"/>
    <w:rsid w:val="008636F1"/>
    <w:rsid w:val="008637D6"/>
    <w:rsid w:val="008637E2"/>
    <w:rsid w:val="008637ED"/>
    <w:rsid w:val="0086390B"/>
    <w:rsid w:val="008652E3"/>
    <w:rsid w:val="008653B9"/>
    <w:rsid w:val="00865837"/>
    <w:rsid w:val="0086587C"/>
    <w:rsid w:val="00865C60"/>
    <w:rsid w:val="00866914"/>
    <w:rsid w:val="00866B2F"/>
    <w:rsid w:val="0086718B"/>
    <w:rsid w:val="008678E6"/>
    <w:rsid w:val="00867F9E"/>
    <w:rsid w:val="008704EF"/>
    <w:rsid w:val="0087068D"/>
    <w:rsid w:val="00870DA4"/>
    <w:rsid w:val="00871355"/>
    <w:rsid w:val="00871367"/>
    <w:rsid w:val="00872B51"/>
    <w:rsid w:val="00873AA9"/>
    <w:rsid w:val="00873E6B"/>
    <w:rsid w:val="008741BB"/>
    <w:rsid w:val="00874DD1"/>
    <w:rsid w:val="008750B5"/>
    <w:rsid w:val="008756C7"/>
    <w:rsid w:val="00875FD4"/>
    <w:rsid w:val="00876262"/>
    <w:rsid w:val="008763B8"/>
    <w:rsid w:val="00876930"/>
    <w:rsid w:val="0088080B"/>
    <w:rsid w:val="00881240"/>
    <w:rsid w:val="00881BF0"/>
    <w:rsid w:val="00882023"/>
    <w:rsid w:val="008822D3"/>
    <w:rsid w:val="00883141"/>
    <w:rsid w:val="008839DA"/>
    <w:rsid w:val="00883BEB"/>
    <w:rsid w:val="00883DA4"/>
    <w:rsid w:val="00884EAE"/>
    <w:rsid w:val="00886009"/>
    <w:rsid w:val="008861A1"/>
    <w:rsid w:val="008861E1"/>
    <w:rsid w:val="008868F6"/>
    <w:rsid w:val="00886E26"/>
    <w:rsid w:val="00887512"/>
    <w:rsid w:val="0089021D"/>
    <w:rsid w:val="00890BD7"/>
    <w:rsid w:val="00890DDB"/>
    <w:rsid w:val="00890E30"/>
    <w:rsid w:val="008917FF"/>
    <w:rsid w:val="00892477"/>
    <w:rsid w:val="00892881"/>
    <w:rsid w:val="008929C3"/>
    <w:rsid w:val="00893013"/>
    <w:rsid w:val="00893833"/>
    <w:rsid w:val="0089511D"/>
    <w:rsid w:val="008953B5"/>
    <w:rsid w:val="008958B4"/>
    <w:rsid w:val="008964B1"/>
    <w:rsid w:val="008A0BE3"/>
    <w:rsid w:val="008A1491"/>
    <w:rsid w:val="008A17AC"/>
    <w:rsid w:val="008A25CB"/>
    <w:rsid w:val="008A2DD8"/>
    <w:rsid w:val="008A40C0"/>
    <w:rsid w:val="008A44D5"/>
    <w:rsid w:val="008A5A8A"/>
    <w:rsid w:val="008A5E47"/>
    <w:rsid w:val="008A7C56"/>
    <w:rsid w:val="008B019D"/>
    <w:rsid w:val="008B0E30"/>
    <w:rsid w:val="008B11F9"/>
    <w:rsid w:val="008B120E"/>
    <w:rsid w:val="008B182D"/>
    <w:rsid w:val="008B1843"/>
    <w:rsid w:val="008B1B4E"/>
    <w:rsid w:val="008B1BC7"/>
    <w:rsid w:val="008B1E78"/>
    <w:rsid w:val="008B2047"/>
    <w:rsid w:val="008B297F"/>
    <w:rsid w:val="008B2CD5"/>
    <w:rsid w:val="008B494E"/>
    <w:rsid w:val="008B527B"/>
    <w:rsid w:val="008B5458"/>
    <w:rsid w:val="008B57E5"/>
    <w:rsid w:val="008B5A3A"/>
    <w:rsid w:val="008B5B3D"/>
    <w:rsid w:val="008B5C5E"/>
    <w:rsid w:val="008B64B7"/>
    <w:rsid w:val="008B66E9"/>
    <w:rsid w:val="008B6E65"/>
    <w:rsid w:val="008B73AA"/>
    <w:rsid w:val="008B77F0"/>
    <w:rsid w:val="008B7C8A"/>
    <w:rsid w:val="008B7D88"/>
    <w:rsid w:val="008C0702"/>
    <w:rsid w:val="008C0C92"/>
    <w:rsid w:val="008C0E55"/>
    <w:rsid w:val="008C0EAD"/>
    <w:rsid w:val="008C1742"/>
    <w:rsid w:val="008C18BC"/>
    <w:rsid w:val="008C2324"/>
    <w:rsid w:val="008C2A92"/>
    <w:rsid w:val="008C2B47"/>
    <w:rsid w:val="008C30FD"/>
    <w:rsid w:val="008C3687"/>
    <w:rsid w:val="008C3D72"/>
    <w:rsid w:val="008C41B2"/>
    <w:rsid w:val="008C578E"/>
    <w:rsid w:val="008C614A"/>
    <w:rsid w:val="008C6B01"/>
    <w:rsid w:val="008C754F"/>
    <w:rsid w:val="008C7E9D"/>
    <w:rsid w:val="008D00B7"/>
    <w:rsid w:val="008D0B09"/>
    <w:rsid w:val="008D1123"/>
    <w:rsid w:val="008D125A"/>
    <w:rsid w:val="008D150D"/>
    <w:rsid w:val="008D2060"/>
    <w:rsid w:val="008D2393"/>
    <w:rsid w:val="008D31F7"/>
    <w:rsid w:val="008D325B"/>
    <w:rsid w:val="008D36DE"/>
    <w:rsid w:val="008D3828"/>
    <w:rsid w:val="008D39E4"/>
    <w:rsid w:val="008D3A0C"/>
    <w:rsid w:val="008D58F3"/>
    <w:rsid w:val="008E156B"/>
    <w:rsid w:val="008E191A"/>
    <w:rsid w:val="008E2031"/>
    <w:rsid w:val="008E267B"/>
    <w:rsid w:val="008E278A"/>
    <w:rsid w:val="008E2F5E"/>
    <w:rsid w:val="008E378D"/>
    <w:rsid w:val="008E3D0A"/>
    <w:rsid w:val="008E405E"/>
    <w:rsid w:val="008E4DF6"/>
    <w:rsid w:val="008E5A1B"/>
    <w:rsid w:val="008E616E"/>
    <w:rsid w:val="008E6D2B"/>
    <w:rsid w:val="008E77D2"/>
    <w:rsid w:val="008E7F08"/>
    <w:rsid w:val="008F1238"/>
    <w:rsid w:val="008F16C4"/>
    <w:rsid w:val="008F28D7"/>
    <w:rsid w:val="008F2E36"/>
    <w:rsid w:val="008F30CE"/>
    <w:rsid w:val="008F317C"/>
    <w:rsid w:val="008F3D55"/>
    <w:rsid w:val="008F3F7C"/>
    <w:rsid w:val="008F5128"/>
    <w:rsid w:val="008F57C4"/>
    <w:rsid w:val="008F69A6"/>
    <w:rsid w:val="008F6CEE"/>
    <w:rsid w:val="008F700F"/>
    <w:rsid w:val="008F71BA"/>
    <w:rsid w:val="008F779C"/>
    <w:rsid w:val="0090019B"/>
    <w:rsid w:val="00900D2D"/>
    <w:rsid w:val="009011E8"/>
    <w:rsid w:val="009027EB"/>
    <w:rsid w:val="009032C1"/>
    <w:rsid w:val="009042D6"/>
    <w:rsid w:val="0090499A"/>
    <w:rsid w:val="009053C2"/>
    <w:rsid w:val="0090596A"/>
    <w:rsid w:val="00905C14"/>
    <w:rsid w:val="009067A0"/>
    <w:rsid w:val="009069F6"/>
    <w:rsid w:val="00906FF4"/>
    <w:rsid w:val="00907B91"/>
    <w:rsid w:val="00907D89"/>
    <w:rsid w:val="00910480"/>
    <w:rsid w:val="0091147F"/>
    <w:rsid w:val="009121D5"/>
    <w:rsid w:val="00912279"/>
    <w:rsid w:val="009122BB"/>
    <w:rsid w:val="00912AD7"/>
    <w:rsid w:val="00912B48"/>
    <w:rsid w:val="00913517"/>
    <w:rsid w:val="00913D00"/>
    <w:rsid w:val="00914203"/>
    <w:rsid w:val="00914216"/>
    <w:rsid w:val="0091491A"/>
    <w:rsid w:val="0091497A"/>
    <w:rsid w:val="00914DC2"/>
    <w:rsid w:val="00914E53"/>
    <w:rsid w:val="0091592D"/>
    <w:rsid w:val="00915952"/>
    <w:rsid w:val="009160F1"/>
    <w:rsid w:val="00916496"/>
    <w:rsid w:val="009165AB"/>
    <w:rsid w:val="00916703"/>
    <w:rsid w:val="00917061"/>
    <w:rsid w:val="00917AFB"/>
    <w:rsid w:val="00917BA7"/>
    <w:rsid w:val="009211AD"/>
    <w:rsid w:val="00921BE0"/>
    <w:rsid w:val="00921C20"/>
    <w:rsid w:val="00922502"/>
    <w:rsid w:val="00926B9C"/>
    <w:rsid w:val="00926C1F"/>
    <w:rsid w:val="00926D3E"/>
    <w:rsid w:val="00926F74"/>
    <w:rsid w:val="009271A9"/>
    <w:rsid w:val="009271AB"/>
    <w:rsid w:val="00927259"/>
    <w:rsid w:val="00927B8D"/>
    <w:rsid w:val="00930497"/>
    <w:rsid w:val="00930707"/>
    <w:rsid w:val="0093176B"/>
    <w:rsid w:val="00931EF8"/>
    <w:rsid w:val="00932105"/>
    <w:rsid w:val="009329B7"/>
    <w:rsid w:val="00932E25"/>
    <w:rsid w:val="009332C4"/>
    <w:rsid w:val="009354B5"/>
    <w:rsid w:val="00935A55"/>
    <w:rsid w:val="00935B8D"/>
    <w:rsid w:val="009364A2"/>
    <w:rsid w:val="00936D17"/>
    <w:rsid w:val="009402E3"/>
    <w:rsid w:val="009417FF"/>
    <w:rsid w:val="00942D36"/>
    <w:rsid w:val="00942DA0"/>
    <w:rsid w:val="009437DB"/>
    <w:rsid w:val="00943A10"/>
    <w:rsid w:val="009470F3"/>
    <w:rsid w:val="009475C4"/>
    <w:rsid w:val="00950593"/>
    <w:rsid w:val="009505AF"/>
    <w:rsid w:val="009508B6"/>
    <w:rsid w:val="00950AB2"/>
    <w:rsid w:val="00950C8A"/>
    <w:rsid w:val="00950F6F"/>
    <w:rsid w:val="00951A54"/>
    <w:rsid w:val="00951DBB"/>
    <w:rsid w:val="00952086"/>
    <w:rsid w:val="009556B6"/>
    <w:rsid w:val="0095680F"/>
    <w:rsid w:val="00957021"/>
    <w:rsid w:val="00957A4F"/>
    <w:rsid w:val="00957B8F"/>
    <w:rsid w:val="00957D78"/>
    <w:rsid w:val="00957DF2"/>
    <w:rsid w:val="00960238"/>
    <w:rsid w:val="009603EC"/>
    <w:rsid w:val="0096086B"/>
    <w:rsid w:val="00960FD9"/>
    <w:rsid w:val="00961322"/>
    <w:rsid w:val="0096137E"/>
    <w:rsid w:val="0096140C"/>
    <w:rsid w:val="009614C0"/>
    <w:rsid w:val="009615DE"/>
    <w:rsid w:val="00961989"/>
    <w:rsid w:val="00962BB9"/>
    <w:rsid w:val="0096334E"/>
    <w:rsid w:val="00963547"/>
    <w:rsid w:val="009644C7"/>
    <w:rsid w:val="00964581"/>
    <w:rsid w:val="0096489E"/>
    <w:rsid w:val="009657AA"/>
    <w:rsid w:val="00965EB9"/>
    <w:rsid w:val="00966291"/>
    <w:rsid w:val="00966B6D"/>
    <w:rsid w:val="0096706F"/>
    <w:rsid w:val="00967BB6"/>
    <w:rsid w:val="009708CB"/>
    <w:rsid w:val="00971301"/>
    <w:rsid w:val="009714A7"/>
    <w:rsid w:val="0097156C"/>
    <w:rsid w:val="009718BD"/>
    <w:rsid w:val="00971F54"/>
    <w:rsid w:val="00972BC6"/>
    <w:rsid w:val="00972C49"/>
    <w:rsid w:val="009737C6"/>
    <w:rsid w:val="009737E1"/>
    <w:rsid w:val="009740CC"/>
    <w:rsid w:val="00974324"/>
    <w:rsid w:val="00974674"/>
    <w:rsid w:val="009749A4"/>
    <w:rsid w:val="0097582E"/>
    <w:rsid w:val="009759EF"/>
    <w:rsid w:val="00975D9D"/>
    <w:rsid w:val="009760EB"/>
    <w:rsid w:val="00976119"/>
    <w:rsid w:val="009763A8"/>
    <w:rsid w:val="00976D03"/>
    <w:rsid w:val="00976F16"/>
    <w:rsid w:val="00976F71"/>
    <w:rsid w:val="0097747C"/>
    <w:rsid w:val="00977655"/>
    <w:rsid w:val="009777E1"/>
    <w:rsid w:val="009800AA"/>
    <w:rsid w:val="009803E7"/>
    <w:rsid w:val="00980413"/>
    <w:rsid w:val="00980E33"/>
    <w:rsid w:val="00980FD3"/>
    <w:rsid w:val="009816BC"/>
    <w:rsid w:val="009817A4"/>
    <w:rsid w:val="00981CB6"/>
    <w:rsid w:val="009827F4"/>
    <w:rsid w:val="00982D34"/>
    <w:rsid w:val="00982DED"/>
    <w:rsid w:val="0098341C"/>
    <w:rsid w:val="00983CDA"/>
    <w:rsid w:val="00984629"/>
    <w:rsid w:val="009846B8"/>
    <w:rsid w:val="00984EFC"/>
    <w:rsid w:val="00984F3F"/>
    <w:rsid w:val="009850C4"/>
    <w:rsid w:val="0098530C"/>
    <w:rsid w:val="00985C13"/>
    <w:rsid w:val="00985C7E"/>
    <w:rsid w:val="00986415"/>
    <w:rsid w:val="009865D0"/>
    <w:rsid w:val="009869F5"/>
    <w:rsid w:val="009870AE"/>
    <w:rsid w:val="0098782C"/>
    <w:rsid w:val="00987AEA"/>
    <w:rsid w:val="00987B35"/>
    <w:rsid w:val="00987F6A"/>
    <w:rsid w:val="00991A04"/>
    <w:rsid w:val="009925DE"/>
    <w:rsid w:val="00992665"/>
    <w:rsid w:val="00992A2A"/>
    <w:rsid w:val="00993E14"/>
    <w:rsid w:val="00993E17"/>
    <w:rsid w:val="009947EE"/>
    <w:rsid w:val="00994B87"/>
    <w:rsid w:val="009959F6"/>
    <w:rsid w:val="00995E39"/>
    <w:rsid w:val="00997F3A"/>
    <w:rsid w:val="009A049F"/>
    <w:rsid w:val="009A1BBF"/>
    <w:rsid w:val="009A2212"/>
    <w:rsid w:val="009A2A81"/>
    <w:rsid w:val="009A358B"/>
    <w:rsid w:val="009A38E7"/>
    <w:rsid w:val="009A3F83"/>
    <w:rsid w:val="009A3F84"/>
    <w:rsid w:val="009A3FAE"/>
    <w:rsid w:val="009A45ED"/>
    <w:rsid w:val="009A4FC1"/>
    <w:rsid w:val="009A506F"/>
    <w:rsid w:val="009A58E5"/>
    <w:rsid w:val="009A58FB"/>
    <w:rsid w:val="009A5AE6"/>
    <w:rsid w:val="009A6374"/>
    <w:rsid w:val="009A70D5"/>
    <w:rsid w:val="009A7131"/>
    <w:rsid w:val="009A7AB7"/>
    <w:rsid w:val="009B0450"/>
    <w:rsid w:val="009B0A48"/>
    <w:rsid w:val="009B0A66"/>
    <w:rsid w:val="009B0A89"/>
    <w:rsid w:val="009B25D0"/>
    <w:rsid w:val="009B2713"/>
    <w:rsid w:val="009B2813"/>
    <w:rsid w:val="009B3821"/>
    <w:rsid w:val="009B3D14"/>
    <w:rsid w:val="009B3DB6"/>
    <w:rsid w:val="009B43BD"/>
    <w:rsid w:val="009B4404"/>
    <w:rsid w:val="009B58AF"/>
    <w:rsid w:val="009B65B8"/>
    <w:rsid w:val="009B667F"/>
    <w:rsid w:val="009B70C8"/>
    <w:rsid w:val="009B751D"/>
    <w:rsid w:val="009C0A5C"/>
    <w:rsid w:val="009C11B0"/>
    <w:rsid w:val="009C135F"/>
    <w:rsid w:val="009C1EF1"/>
    <w:rsid w:val="009C2F8B"/>
    <w:rsid w:val="009C35B0"/>
    <w:rsid w:val="009C3695"/>
    <w:rsid w:val="009C3B4B"/>
    <w:rsid w:val="009C3BC9"/>
    <w:rsid w:val="009C51E9"/>
    <w:rsid w:val="009C6BB6"/>
    <w:rsid w:val="009C6CA7"/>
    <w:rsid w:val="009C713A"/>
    <w:rsid w:val="009C7C24"/>
    <w:rsid w:val="009D02F1"/>
    <w:rsid w:val="009D0CF1"/>
    <w:rsid w:val="009D1F7A"/>
    <w:rsid w:val="009D2E42"/>
    <w:rsid w:val="009D37F1"/>
    <w:rsid w:val="009D3847"/>
    <w:rsid w:val="009D49DC"/>
    <w:rsid w:val="009D52A5"/>
    <w:rsid w:val="009D6374"/>
    <w:rsid w:val="009D69D6"/>
    <w:rsid w:val="009D74EE"/>
    <w:rsid w:val="009D783F"/>
    <w:rsid w:val="009D7C69"/>
    <w:rsid w:val="009D7E32"/>
    <w:rsid w:val="009E01C1"/>
    <w:rsid w:val="009E0D0F"/>
    <w:rsid w:val="009E0FC3"/>
    <w:rsid w:val="009E101B"/>
    <w:rsid w:val="009E18BD"/>
    <w:rsid w:val="009E2A2F"/>
    <w:rsid w:val="009E2F38"/>
    <w:rsid w:val="009E310F"/>
    <w:rsid w:val="009E37CA"/>
    <w:rsid w:val="009E39B8"/>
    <w:rsid w:val="009E4890"/>
    <w:rsid w:val="009E4ADF"/>
    <w:rsid w:val="009E5007"/>
    <w:rsid w:val="009E57A8"/>
    <w:rsid w:val="009E57BA"/>
    <w:rsid w:val="009E5A6D"/>
    <w:rsid w:val="009E5BA0"/>
    <w:rsid w:val="009E5D75"/>
    <w:rsid w:val="009E5F5B"/>
    <w:rsid w:val="009E611F"/>
    <w:rsid w:val="009E70BC"/>
    <w:rsid w:val="009E7220"/>
    <w:rsid w:val="009F0DE3"/>
    <w:rsid w:val="009F0E77"/>
    <w:rsid w:val="009F0E8D"/>
    <w:rsid w:val="009F155C"/>
    <w:rsid w:val="009F299B"/>
    <w:rsid w:val="009F34EC"/>
    <w:rsid w:val="009F38E2"/>
    <w:rsid w:val="009F3984"/>
    <w:rsid w:val="009F4019"/>
    <w:rsid w:val="009F415F"/>
    <w:rsid w:val="009F4AD5"/>
    <w:rsid w:val="009F4B05"/>
    <w:rsid w:val="009F61B4"/>
    <w:rsid w:val="009F7009"/>
    <w:rsid w:val="009F7289"/>
    <w:rsid w:val="009F7814"/>
    <w:rsid w:val="009F787E"/>
    <w:rsid w:val="009F7FCD"/>
    <w:rsid w:val="00A00281"/>
    <w:rsid w:val="00A00618"/>
    <w:rsid w:val="00A0061E"/>
    <w:rsid w:val="00A01EA9"/>
    <w:rsid w:val="00A01EC6"/>
    <w:rsid w:val="00A024E0"/>
    <w:rsid w:val="00A02C8D"/>
    <w:rsid w:val="00A02F85"/>
    <w:rsid w:val="00A032C9"/>
    <w:rsid w:val="00A04FEA"/>
    <w:rsid w:val="00A0546E"/>
    <w:rsid w:val="00A06BB1"/>
    <w:rsid w:val="00A075E4"/>
    <w:rsid w:val="00A07877"/>
    <w:rsid w:val="00A07ECF"/>
    <w:rsid w:val="00A1019C"/>
    <w:rsid w:val="00A107E9"/>
    <w:rsid w:val="00A10D09"/>
    <w:rsid w:val="00A116CE"/>
    <w:rsid w:val="00A11C2E"/>
    <w:rsid w:val="00A127C6"/>
    <w:rsid w:val="00A1289F"/>
    <w:rsid w:val="00A12E52"/>
    <w:rsid w:val="00A12EA2"/>
    <w:rsid w:val="00A13333"/>
    <w:rsid w:val="00A133A5"/>
    <w:rsid w:val="00A13B2C"/>
    <w:rsid w:val="00A13BB7"/>
    <w:rsid w:val="00A1527D"/>
    <w:rsid w:val="00A15840"/>
    <w:rsid w:val="00A15DD8"/>
    <w:rsid w:val="00A15FB3"/>
    <w:rsid w:val="00A161B5"/>
    <w:rsid w:val="00A167B2"/>
    <w:rsid w:val="00A16C61"/>
    <w:rsid w:val="00A17100"/>
    <w:rsid w:val="00A208A4"/>
    <w:rsid w:val="00A20FD7"/>
    <w:rsid w:val="00A22CC3"/>
    <w:rsid w:val="00A24759"/>
    <w:rsid w:val="00A24929"/>
    <w:rsid w:val="00A24C6D"/>
    <w:rsid w:val="00A2503D"/>
    <w:rsid w:val="00A2521B"/>
    <w:rsid w:val="00A257B9"/>
    <w:rsid w:val="00A25CC9"/>
    <w:rsid w:val="00A2639D"/>
    <w:rsid w:val="00A26A93"/>
    <w:rsid w:val="00A26E0C"/>
    <w:rsid w:val="00A27958"/>
    <w:rsid w:val="00A30458"/>
    <w:rsid w:val="00A30627"/>
    <w:rsid w:val="00A30811"/>
    <w:rsid w:val="00A311DA"/>
    <w:rsid w:val="00A314C0"/>
    <w:rsid w:val="00A32609"/>
    <w:rsid w:val="00A32927"/>
    <w:rsid w:val="00A33844"/>
    <w:rsid w:val="00A343AF"/>
    <w:rsid w:val="00A350B6"/>
    <w:rsid w:val="00A36125"/>
    <w:rsid w:val="00A36240"/>
    <w:rsid w:val="00A36CE5"/>
    <w:rsid w:val="00A37A45"/>
    <w:rsid w:val="00A37ABC"/>
    <w:rsid w:val="00A4003C"/>
    <w:rsid w:val="00A400D2"/>
    <w:rsid w:val="00A4017B"/>
    <w:rsid w:val="00A40798"/>
    <w:rsid w:val="00A42B20"/>
    <w:rsid w:val="00A42D15"/>
    <w:rsid w:val="00A4434A"/>
    <w:rsid w:val="00A446EE"/>
    <w:rsid w:val="00A44FF3"/>
    <w:rsid w:val="00A45716"/>
    <w:rsid w:val="00A4589C"/>
    <w:rsid w:val="00A45B8B"/>
    <w:rsid w:val="00A46E99"/>
    <w:rsid w:val="00A47467"/>
    <w:rsid w:val="00A500BF"/>
    <w:rsid w:val="00A5045A"/>
    <w:rsid w:val="00A50E04"/>
    <w:rsid w:val="00A5127D"/>
    <w:rsid w:val="00A5148A"/>
    <w:rsid w:val="00A514BE"/>
    <w:rsid w:val="00A522E3"/>
    <w:rsid w:val="00A526B0"/>
    <w:rsid w:val="00A52A98"/>
    <w:rsid w:val="00A52B28"/>
    <w:rsid w:val="00A53535"/>
    <w:rsid w:val="00A53995"/>
    <w:rsid w:val="00A555E8"/>
    <w:rsid w:val="00A56B15"/>
    <w:rsid w:val="00A56BC8"/>
    <w:rsid w:val="00A573C3"/>
    <w:rsid w:val="00A57416"/>
    <w:rsid w:val="00A576BE"/>
    <w:rsid w:val="00A61070"/>
    <w:rsid w:val="00A6117E"/>
    <w:rsid w:val="00A61865"/>
    <w:rsid w:val="00A62E35"/>
    <w:rsid w:val="00A62F90"/>
    <w:rsid w:val="00A63016"/>
    <w:rsid w:val="00A63360"/>
    <w:rsid w:val="00A6336A"/>
    <w:rsid w:val="00A63437"/>
    <w:rsid w:val="00A6490E"/>
    <w:rsid w:val="00A65F1C"/>
    <w:rsid w:val="00A65FE5"/>
    <w:rsid w:val="00A664CA"/>
    <w:rsid w:val="00A675DE"/>
    <w:rsid w:val="00A67844"/>
    <w:rsid w:val="00A67EF4"/>
    <w:rsid w:val="00A71034"/>
    <w:rsid w:val="00A71069"/>
    <w:rsid w:val="00A71C20"/>
    <w:rsid w:val="00A72269"/>
    <w:rsid w:val="00A7236F"/>
    <w:rsid w:val="00A74736"/>
    <w:rsid w:val="00A7498C"/>
    <w:rsid w:val="00A74F62"/>
    <w:rsid w:val="00A75088"/>
    <w:rsid w:val="00A7509F"/>
    <w:rsid w:val="00A754E9"/>
    <w:rsid w:val="00A75691"/>
    <w:rsid w:val="00A75A0F"/>
    <w:rsid w:val="00A75C2B"/>
    <w:rsid w:val="00A75C62"/>
    <w:rsid w:val="00A75F6E"/>
    <w:rsid w:val="00A775A2"/>
    <w:rsid w:val="00A8020E"/>
    <w:rsid w:val="00A805C8"/>
    <w:rsid w:val="00A809A1"/>
    <w:rsid w:val="00A824DE"/>
    <w:rsid w:val="00A8270F"/>
    <w:rsid w:val="00A82C55"/>
    <w:rsid w:val="00A83CB7"/>
    <w:rsid w:val="00A83D3E"/>
    <w:rsid w:val="00A83E98"/>
    <w:rsid w:val="00A844DC"/>
    <w:rsid w:val="00A85789"/>
    <w:rsid w:val="00A86554"/>
    <w:rsid w:val="00A8684A"/>
    <w:rsid w:val="00A86C45"/>
    <w:rsid w:val="00A87CB1"/>
    <w:rsid w:val="00A914DC"/>
    <w:rsid w:val="00A920AE"/>
    <w:rsid w:val="00A93624"/>
    <w:rsid w:val="00A93942"/>
    <w:rsid w:val="00A9493F"/>
    <w:rsid w:val="00A94C91"/>
    <w:rsid w:val="00A95D09"/>
    <w:rsid w:val="00A967A9"/>
    <w:rsid w:val="00A96C1A"/>
    <w:rsid w:val="00A96C5D"/>
    <w:rsid w:val="00A97438"/>
    <w:rsid w:val="00A97801"/>
    <w:rsid w:val="00A97B8F"/>
    <w:rsid w:val="00AA245C"/>
    <w:rsid w:val="00AA24DB"/>
    <w:rsid w:val="00AA2C5F"/>
    <w:rsid w:val="00AA2F3E"/>
    <w:rsid w:val="00AA4019"/>
    <w:rsid w:val="00AA41A8"/>
    <w:rsid w:val="00AA441C"/>
    <w:rsid w:val="00AA45A5"/>
    <w:rsid w:val="00AA4D22"/>
    <w:rsid w:val="00AA4F0E"/>
    <w:rsid w:val="00AA53CE"/>
    <w:rsid w:val="00AA55E9"/>
    <w:rsid w:val="00AA5B0B"/>
    <w:rsid w:val="00AA5B0C"/>
    <w:rsid w:val="00AA61BE"/>
    <w:rsid w:val="00AA6F87"/>
    <w:rsid w:val="00AB0B32"/>
    <w:rsid w:val="00AB2664"/>
    <w:rsid w:val="00AB2E52"/>
    <w:rsid w:val="00AB34E2"/>
    <w:rsid w:val="00AB3D2E"/>
    <w:rsid w:val="00AB40E0"/>
    <w:rsid w:val="00AB4194"/>
    <w:rsid w:val="00AB5C80"/>
    <w:rsid w:val="00AB5F8C"/>
    <w:rsid w:val="00AB7403"/>
    <w:rsid w:val="00AC00C7"/>
    <w:rsid w:val="00AC117C"/>
    <w:rsid w:val="00AC130E"/>
    <w:rsid w:val="00AC2039"/>
    <w:rsid w:val="00AC29B9"/>
    <w:rsid w:val="00AC3047"/>
    <w:rsid w:val="00AC5383"/>
    <w:rsid w:val="00AC5988"/>
    <w:rsid w:val="00AC59FA"/>
    <w:rsid w:val="00AC5D72"/>
    <w:rsid w:val="00AC6412"/>
    <w:rsid w:val="00AC65AA"/>
    <w:rsid w:val="00AC65F9"/>
    <w:rsid w:val="00AC6CBB"/>
    <w:rsid w:val="00AC6D0E"/>
    <w:rsid w:val="00AC70E9"/>
    <w:rsid w:val="00AC7A60"/>
    <w:rsid w:val="00AC7E58"/>
    <w:rsid w:val="00AD012A"/>
    <w:rsid w:val="00AD0359"/>
    <w:rsid w:val="00AD04A5"/>
    <w:rsid w:val="00AD0F4D"/>
    <w:rsid w:val="00AD15EE"/>
    <w:rsid w:val="00AD1995"/>
    <w:rsid w:val="00AD19FE"/>
    <w:rsid w:val="00AD1D37"/>
    <w:rsid w:val="00AD22C6"/>
    <w:rsid w:val="00AD267A"/>
    <w:rsid w:val="00AD3167"/>
    <w:rsid w:val="00AD3467"/>
    <w:rsid w:val="00AD4C18"/>
    <w:rsid w:val="00AD4EBF"/>
    <w:rsid w:val="00AD53CE"/>
    <w:rsid w:val="00AD566C"/>
    <w:rsid w:val="00AD5E7B"/>
    <w:rsid w:val="00AD646C"/>
    <w:rsid w:val="00AD73DC"/>
    <w:rsid w:val="00AD79A2"/>
    <w:rsid w:val="00AD7E90"/>
    <w:rsid w:val="00AE05DE"/>
    <w:rsid w:val="00AE0A0B"/>
    <w:rsid w:val="00AE1688"/>
    <w:rsid w:val="00AE3099"/>
    <w:rsid w:val="00AE3133"/>
    <w:rsid w:val="00AE31D5"/>
    <w:rsid w:val="00AE33CF"/>
    <w:rsid w:val="00AE438D"/>
    <w:rsid w:val="00AE4C6A"/>
    <w:rsid w:val="00AE4F9E"/>
    <w:rsid w:val="00AE540C"/>
    <w:rsid w:val="00AE56B0"/>
    <w:rsid w:val="00AE57DD"/>
    <w:rsid w:val="00AE5E34"/>
    <w:rsid w:val="00AE628B"/>
    <w:rsid w:val="00AE66F0"/>
    <w:rsid w:val="00AE6860"/>
    <w:rsid w:val="00AE6A11"/>
    <w:rsid w:val="00AE72B5"/>
    <w:rsid w:val="00AE77E2"/>
    <w:rsid w:val="00AE7813"/>
    <w:rsid w:val="00AF04F9"/>
    <w:rsid w:val="00AF0775"/>
    <w:rsid w:val="00AF13CC"/>
    <w:rsid w:val="00AF13F8"/>
    <w:rsid w:val="00AF16DB"/>
    <w:rsid w:val="00AF1702"/>
    <w:rsid w:val="00AF3693"/>
    <w:rsid w:val="00AF3F72"/>
    <w:rsid w:val="00AF44B1"/>
    <w:rsid w:val="00AF499A"/>
    <w:rsid w:val="00AF5318"/>
    <w:rsid w:val="00AF5F38"/>
    <w:rsid w:val="00AF60FE"/>
    <w:rsid w:val="00AF66A5"/>
    <w:rsid w:val="00AF6CCF"/>
    <w:rsid w:val="00AF7973"/>
    <w:rsid w:val="00B00001"/>
    <w:rsid w:val="00B00439"/>
    <w:rsid w:val="00B00971"/>
    <w:rsid w:val="00B01696"/>
    <w:rsid w:val="00B01BD0"/>
    <w:rsid w:val="00B0234B"/>
    <w:rsid w:val="00B0353A"/>
    <w:rsid w:val="00B04307"/>
    <w:rsid w:val="00B043AE"/>
    <w:rsid w:val="00B04647"/>
    <w:rsid w:val="00B05989"/>
    <w:rsid w:val="00B05EA1"/>
    <w:rsid w:val="00B05EE9"/>
    <w:rsid w:val="00B06029"/>
    <w:rsid w:val="00B06559"/>
    <w:rsid w:val="00B07027"/>
    <w:rsid w:val="00B079D6"/>
    <w:rsid w:val="00B07F85"/>
    <w:rsid w:val="00B108DE"/>
    <w:rsid w:val="00B1250C"/>
    <w:rsid w:val="00B12622"/>
    <w:rsid w:val="00B129CD"/>
    <w:rsid w:val="00B1392A"/>
    <w:rsid w:val="00B13CB1"/>
    <w:rsid w:val="00B14164"/>
    <w:rsid w:val="00B14605"/>
    <w:rsid w:val="00B14BBC"/>
    <w:rsid w:val="00B14CFA"/>
    <w:rsid w:val="00B15D14"/>
    <w:rsid w:val="00B15FA8"/>
    <w:rsid w:val="00B1614C"/>
    <w:rsid w:val="00B164F8"/>
    <w:rsid w:val="00B16CB6"/>
    <w:rsid w:val="00B17135"/>
    <w:rsid w:val="00B17900"/>
    <w:rsid w:val="00B17A23"/>
    <w:rsid w:val="00B20C5F"/>
    <w:rsid w:val="00B20C68"/>
    <w:rsid w:val="00B227B4"/>
    <w:rsid w:val="00B227D1"/>
    <w:rsid w:val="00B22C99"/>
    <w:rsid w:val="00B23DC8"/>
    <w:rsid w:val="00B23F70"/>
    <w:rsid w:val="00B25371"/>
    <w:rsid w:val="00B25841"/>
    <w:rsid w:val="00B258C2"/>
    <w:rsid w:val="00B25B87"/>
    <w:rsid w:val="00B25D5A"/>
    <w:rsid w:val="00B25F0B"/>
    <w:rsid w:val="00B261C1"/>
    <w:rsid w:val="00B261C4"/>
    <w:rsid w:val="00B264A8"/>
    <w:rsid w:val="00B26A36"/>
    <w:rsid w:val="00B26BCC"/>
    <w:rsid w:val="00B27B0D"/>
    <w:rsid w:val="00B30169"/>
    <w:rsid w:val="00B3040A"/>
    <w:rsid w:val="00B30A41"/>
    <w:rsid w:val="00B31623"/>
    <w:rsid w:val="00B31B8D"/>
    <w:rsid w:val="00B322B8"/>
    <w:rsid w:val="00B32DC4"/>
    <w:rsid w:val="00B330D9"/>
    <w:rsid w:val="00B334FF"/>
    <w:rsid w:val="00B33ED1"/>
    <w:rsid w:val="00B33F44"/>
    <w:rsid w:val="00B34910"/>
    <w:rsid w:val="00B357AE"/>
    <w:rsid w:val="00B35B97"/>
    <w:rsid w:val="00B37051"/>
    <w:rsid w:val="00B37C27"/>
    <w:rsid w:val="00B37DE3"/>
    <w:rsid w:val="00B400AF"/>
    <w:rsid w:val="00B40181"/>
    <w:rsid w:val="00B40312"/>
    <w:rsid w:val="00B413D8"/>
    <w:rsid w:val="00B415F7"/>
    <w:rsid w:val="00B416FF"/>
    <w:rsid w:val="00B41712"/>
    <w:rsid w:val="00B41833"/>
    <w:rsid w:val="00B41CC0"/>
    <w:rsid w:val="00B42293"/>
    <w:rsid w:val="00B42BEF"/>
    <w:rsid w:val="00B42CE9"/>
    <w:rsid w:val="00B432C1"/>
    <w:rsid w:val="00B43D83"/>
    <w:rsid w:val="00B44410"/>
    <w:rsid w:val="00B46C97"/>
    <w:rsid w:val="00B47462"/>
    <w:rsid w:val="00B47610"/>
    <w:rsid w:val="00B476EB"/>
    <w:rsid w:val="00B5033C"/>
    <w:rsid w:val="00B50471"/>
    <w:rsid w:val="00B50795"/>
    <w:rsid w:val="00B51298"/>
    <w:rsid w:val="00B51AA9"/>
    <w:rsid w:val="00B52264"/>
    <w:rsid w:val="00B52857"/>
    <w:rsid w:val="00B536FC"/>
    <w:rsid w:val="00B53A16"/>
    <w:rsid w:val="00B53A56"/>
    <w:rsid w:val="00B541C0"/>
    <w:rsid w:val="00B5426D"/>
    <w:rsid w:val="00B545FC"/>
    <w:rsid w:val="00B55719"/>
    <w:rsid w:val="00B560D3"/>
    <w:rsid w:val="00B56D5A"/>
    <w:rsid w:val="00B57157"/>
    <w:rsid w:val="00B574AD"/>
    <w:rsid w:val="00B577F8"/>
    <w:rsid w:val="00B57B16"/>
    <w:rsid w:val="00B606AF"/>
    <w:rsid w:val="00B606F6"/>
    <w:rsid w:val="00B60EE5"/>
    <w:rsid w:val="00B61100"/>
    <w:rsid w:val="00B61163"/>
    <w:rsid w:val="00B61505"/>
    <w:rsid w:val="00B61AFC"/>
    <w:rsid w:val="00B62815"/>
    <w:rsid w:val="00B629B8"/>
    <w:rsid w:val="00B630FA"/>
    <w:rsid w:val="00B638EB"/>
    <w:rsid w:val="00B63D1E"/>
    <w:rsid w:val="00B63F68"/>
    <w:rsid w:val="00B642B7"/>
    <w:rsid w:val="00B64BF0"/>
    <w:rsid w:val="00B64F0C"/>
    <w:rsid w:val="00B65141"/>
    <w:rsid w:val="00B651E4"/>
    <w:rsid w:val="00B65C0C"/>
    <w:rsid w:val="00B66A3D"/>
    <w:rsid w:val="00B671BE"/>
    <w:rsid w:val="00B67A67"/>
    <w:rsid w:val="00B67AB0"/>
    <w:rsid w:val="00B67B7C"/>
    <w:rsid w:val="00B67B7E"/>
    <w:rsid w:val="00B67F15"/>
    <w:rsid w:val="00B67FF2"/>
    <w:rsid w:val="00B7032F"/>
    <w:rsid w:val="00B70B9C"/>
    <w:rsid w:val="00B70EA9"/>
    <w:rsid w:val="00B71CB5"/>
    <w:rsid w:val="00B72BEB"/>
    <w:rsid w:val="00B73122"/>
    <w:rsid w:val="00B7337F"/>
    <w:rsid w:val="00B73C2D"/>
    <w:rsid w:val="00B74345"/>
    <w:rsid w:val="00B74413"/>
    <w:rsid w:val="00B746C3"/>
    <w:rsid w:val="00B750E7"/>
    <w:rsid w:val="00B75388"/>
    <w:rsid w:val="00B75C6A"/>
    <w:rsid w:val="00B75DC2"/>
    <w:rsid w:val="00B760ED"/>
    <w:rsid w:val="00B767A4"/>
    <w:rsid w:val="00B76D56"/>
    <w:rsid w:val="00B77611"/>
    <w:rsid w:val="00B77BA1"/>
    <w:rsid w:val="00B80328"/>
    <w:rsid w:val="00B803F0"/>
    <w:rsid w:val="00B815EC"/>
    <w:rsid w:val="00B81DB1"/>
    <w:rsid w:val="00B81FA9"/>
    <w:rsid w:val="00B8233D"/>
    <w:rsid w:val="00B82829"/>
    <w:rsid w:val="00B835AC"/>
    <w:rsid w:val="00B839E2"/>
    <w:rsid w:val="00B8433C"/>
    <w:rsid w:val="00B84818"/>
    <w:rsid w:val="00B848DE"/>
    <w:rsid w:val="00B85F53"/>
    <w:rsid w:val="00B86353"/>
    <w:rsid w:val="00B86354"/>
    <w:rsid w:val="00B864F2"/>
    <w:rsid w:val="00B86D7D"/>
    <w:rsid w:val="00B86DA9"/>
    <w:rsid w:val="00B86F48"/>
    <w:rsid w:val="00B8753B"/>
    <w:rsid w:val="00B87A79"/>
    <w:rsid w:val="00B87D35"/>
    <w:rsid w:val="00B904B1"/>
    <w:rsid w:val="00B907A6"/>
    <w:rsid w:val="00B913D0"/>
    <w:rsid w:val="00B915B6"/>
    <w:rsid w:val="00B92441"/>
    <w:rsid w:val="00B924A6"/>
    <w:rsid w:val="00B929E9"/>
    <w:rsid w:val="00B930BA"/>
    <w:rsid w:val="00B93796"/>
    <w:rsid w:val="00B93DCA"/>
    <w:rsid w:val="00B93F6B"/>
    <w:rsid w:val="00B94715"/>
    <w:rsid w:val="00B9478B"/>
    <w:rsid w:val="00B94AB0"/>
    <w:rsid w:val="00B95374"/>
    <w:rsid w:val="00B9552B"/>
    <w:rsid w:val="00B9610E"/>
    <w:rsid w:val="00B97052"/>
    <w:rsid w:val="00B97262"/>
    <w:rsid w:val="00B97828"/>
    <w:rsid w:val="00B97922"/>
    <w:rsid w:val="00BA09D6"/>
    <w:rsid w:val="00BA09FC"/>
    <w:rsid w:val="00BA0E19"/>
    <w:rsid w:val="00BA1AEC"/>
    <w:rsid w:val="00BA27A7"/>
    <w:rsid w:val="00BA2DF4"/>
    <w:rsid w:val="00BA32E5"/>
    <w:rsid w:val="00BA3EEB"/>
    <w:rsid w:val="00BA4635"/>
    <w:rsid w:val="00BA4A53"/>
    <w:rsid w:val="00BA4C96"/>
    <w:rsid w:val="00BA527E"/>
    <w:rsid w:val="00BA5296"/>
    <w:rsid w:val="00BA6018"/>
    <w:rsid w:val="00BA6172"/>
    <w:rsid w:val="00BA63EB"/>
    <w:rsid w:val="00BB04C7"/>
    <w:rsid w:val="00BB0A64"/>
    <w:rsid w:val="00BB169B"/>
    <w:rsid w:val="00BB2870"/>
    <w:rsid w:val="00BB2F45"/>
    <w:rsid w:val="00BB34A7"/>
    <w:rsid w:val="00BB3748"/>
    <w:rsid w:val="00BB4178"/>
    <w:rsid w:val="00BB4530"/>
    <w:rsid w:val="00BB5495"/>
    <w:rsid w:val="00BB5A63"/>
    <w:rsid w:val="00BB61C5"/>
    <w:rsid w:val="00BC006B"/>
    <w:rsid w:val="00BC03F9"/>
    <w:rsid w:val="00BC0AAC"/>
    <w:rsid w:val="00BC1975"/>
    <w:rsid w:val="00BC3DF6"/>
    <w:rsid w:val="00BC3F6E"/>
    <w:rsid w:val="00BC46BB"/>
    <w:rsid w:val="00BC472C"/>
    <w:rsid w:val="00BC4E79"/>
    <w:rsid w:val="00BC5399"/>
    <w:rsid w:val="00BC571C"/>
    <w:rsid w:val="00BC5E70"/>
    <w:rsid w:val="00BC6535"/>
    <w:rsid w:val="00BC7248"/>
    <w:rsid w:val="00BD004D"/>
    <w:rsid w:val="00BD0494"/>
    <w:rsid w:val="00BD0720"/>
    <w:rsid w:val="00BD080F"/>
    <w:rsid w:val="00BD08D3"/>
    <w:rsid w:val="00BD0BD3"/>
    <w:rsid w:val="00BD1190"/>
    <w:rsid w:val="00BD1318"/>
    <w:rsid w:val="00BD1574"/>
    <w:rsid w:val="00BD24DA"/>
    <w:rsid w:val="00BD258B"/>
    <w:rsid w:val="00BD2D82"/>
    <w:rsid w:val="00BD2FBD"/>
    <w:rsid w:val="00BD31F7"/>
    <w:rsid w:val="00BD33C7"/>
    <w:rsid w:val="00BD3799"/>
    <w:rsid w:val="00BD473E"/>
    <w:rsid w:val="00BD4CD5"/>
    <w:rsid w:val="00BD539D"/>
    <w:rsid w:val="00BD60CF"/>
    <w:rsid w:val="00BD6F0C"/>
    <w:rsid w:val="00BD7015"/>
    <w:rsid w:val="00BD70EE"/>
    <w:rsid w:val="00BD727F"/>
    <w:rsid w:val="00BD7815"/>
    <w:rsid w:val="00BE0193"/>
    <w:rsid w:val="00BE06A6"/>
    <w:rsid w:val="00BE19C9"/>
    <w:rsid w:val="00BE1CEF"/>
    <w:rsid w:val="00BE1E10"/>
    <w:rsid w:val="00BE294D"/>
    <w:rsid w:val="00BE2E23"/>
    <w:rsid w:val="00BE3794"/>
    <w:rsid w:val="00BE3B8C"/>
    <w:rsid w:val="00BE58C2"/>
    <w:rsid w:val="00BE5BE4"/>
    <w:rsid w:val="00BE5C96"/>
    <w:rsid w:val="00BE6328"/>
    <w:rsid w:val="00BE6413"/>
    <w:rsid w:val="00BE6447"/>
    <w:rsid w:val="00BE7906"/>
    <w:rsid w:val="00BF12DD"/>
    <w:rsid w:val="00BF23B1"/>
    <w:rsid w:val="00BF2637"/>
    <w:rsid w:val="00BF286D"/>
    <w:rsid w:val="00BF3000"/>
    <w:rsid w:val="00BF384A"/>
    <w:rsid w:val="00BF3894"/>
    <w:rsid w:val="00BF3EF0"/>
    <w:rsid w:val="00BF570D"/>
    <w:rsid w:val="00BF59EF"/>
    <w:rsid w:val="00BF5E6D"/>
    <w:rsid w:val="00BF62F6"/>
    <w:rsid w:val="00C00545"/>
    <w:rsid w:val="00C01DD0"/>
    <w:rsid w:val="00C027D2"/>
    <w:rsid w:val="00C02EC9"/>
    <w:rsid w:val="00C02F7A"/>
    <w:rsid w:val="00C039E1"/>
    <w:rsid w:val="00C04249"/>
    <w:rsid w:val="00C0452D"/>
    <w:rsid w:val="00C04B45"/>
    <w:rsid w:val="00C069A4"/>
    <w:rsid w:val="00C06F03"/>
    <w:rsid w:val="00C07307"/>
    <w:rsid w:val="00C077EE"/>
    <w:rsid w:val="00C079D8"/>
    <w:rsid w:val="00C07D79"/>
    <w:rsid w:val="00C07ED5"/>
    <w:rsid w:val="00C10B6B"/>
    <w:rsid w:val="00C12AF7"/>
    <w:rsid w:val="00C1374B"/>
    <w:rsid w:val="00C1463C"/>
    <w:rsid w:val="00C15798"/>
    <w:rsid w:val="00C15D57"/>
    <w:rsid w:val="00C17221"/>
    <w:rsid w:val="00C177F3"/>
    <w:rsid w:val="00C17D44"/>
    <w:rsid w:val="00C17E5D"/>
    <w:rsid w:val="00C20C24"/>
    <w:rsid w:val="00C20E8C"/>
    <w:rsid w:val="00C21532"/>
    <w:rsid w:val="00C21705"/>
    <w:rsid w:val="00C21853"/>
    <w:rsid w:val="00C2252E"/>
    <w:rsid w:val="00C22A63"/>
    <w:rsid w:val="00C22FCC"/>
    <w:rsid w:val="00C23730"/>
    <w:rsid w:val="00C2395B"/>
    <w:rsid w:val="00C24182"/>
    <w:rsid w:val="00C242F5"/>
    <w:rsid w:val="00C24577"/>
    <w:rsid w:val="00C246BF"/>
    <w:rsid w:val="00C253AA"/>
    <w:rsid w:val="00C25E95"/>
    <w:rsid w:val="00C27114"/>
    <w:rsid w:val="00C277FD"/>
    <w:rsid w:val="00C27B53"/>
    <w:rsid w:val="00C30008"/>
    <w:rsid w:val="00C300DA"/>
    <w:rsid w:val="00C300F7"/>
    <w:rsid w:val="00C306ED"/>
    <w:rsid w:val="00C31E47"/>
    <w:rsid w:val="00C32898"/>
    <w:rsid w:val="00C32DBF"/>
    <w:rsid w:val="00C33153"/>
    <w:rsid w:val="00C331B2"/>
    <w:rsid w:val="00C33995"/>
    <w:rsid w:val="00C33CE2"/>
    <w:rsid w:val="00C3458E"/>
    <w:rsid w:val="00C349C0"/>
    <w:rsid w:val="00C35765"/>
    <w:rsid w:val="00C36270"/>
    <w:rsid w:val="00C363C1"/>
    <w:rsid w:val="00C364F0"/>
    <w:rsid w:val="00C36A18"/>
    <w:rsid w:val="00C4096D"/>
    <w:rsid w:val="00C41874"/>
    <w:rsid w:val="00C41D6B"/>
    <w:rsid w:val="00C43B69"/>
    <w:rsid w:val="00C43BEE"/>
    <w:rsid w:val="00C445C4"/>
    <w:rsid w:val="00C4475A"/>
    <w:rsid w:val="00C4493D"/>
    <w:rsid w:val="00C45148"/>
    <w:rsid w:val="00C45480"/>
    <w:rsid w:val="00C4663A"/>
    <w:rsid w:val="00C466EE"/>
    <w:rsid w:val="00C47904"/>
    <w:rsid w:val="00C50540"/>
    <w:rsid w:val="00C5137C"/>
    <w:rsid w:val="00C51F5D"/>
    <w:rsid w:val="00C528B7"/>
    <w:rsid w:val="00C52CE0"/>
    <w:rsid w:val="00C533D8"/>
    <w:rsid w:val="00C534CE"/>
    <w:rsid w:val="00C53A78"/>
    <w:rsid w:val="00C545D8"/>
    <w:rsid w:val="00C55912"/>
    <w:rsid w:val="00C56436"/>
    <w:rsid w:val="00C56649"/>
    <w:rsid w:val="00C56B23"/>
    <w:rsid w:val="00C57D71"/>
    <w:rsid w:val="00C57DAE"/>
    <w:rsid w:val="00C6173D"/>
    <w:rsid w:val="00C618E1"/>
    <w:rsid w:val="00C635C1"/>
    <w:rsid w:val="00C64143"/>
    <w:rsid w:val="00C65997"/>
    <w:rsid w:val="00C670B5"/>
    <w:rsid w:val="00C67696"/>
    <w:rsid w:val="00C677D0"/>
    <w:rsid w:val="00C6788C"/>
    <w:rsid w:val="00C7159F"/>
    <w:rsid w:val="00C7229F"/>
    <w:rsid w:val="00C72846"/>
    <w:rsid w:val="00C73C4D"/>
    <w:rsid w:val="00C74CFD"/>
    <w:rsid w:val="00C74DAA"/>
    <w:rsid w:val="00C74F3B"/>
    <w:rsid w:val="00C76027"/>
    <w:rsid w:val="00C760D2"/>
    <w:rsid w:val="00C7650E"/>
    <w:rsid w:val="00C767AC"/>
    <w:rsid w:val="00C76B86"/>
    <w:rsid w:val="00C76D52"/>
    <w:rsid w:val="00C76F43"/>
    <w:rsid w:val="00C77DA6"/>
    <w:rsid w:val="00C80222"/>
    <w:rsid w:val="00C8297E"/>
    <w:rsid w:val="00C829E4"/>
    <w:rsid w:val="00C83103"/>
    <w:rsid w:val="00C8323E"/>
    <w:rsid w:val="00C84371"/>
    <w:rsid w:val="00C8454C"/>
    <w:rsid w:val="00C86413"/>
    <w:rsid w:val="00C86D46"/>
    <w:rsid w:val="00C87E7D"/>
    <w:rsid w:val="00C90038"/>
    <w:rsid w:val="00C9070B"/>
    <w:rsid w:val="00C90DBC"/>
    <w:rsid w:val="00C90EF8"/>
    <w:rsid w:val="00C91159"/>
    <w:rsid w:val="00C91C79"/>
    <w:rsid w:val="00C921D6"/>
    <w:rsid w:val="00C923D8"/>
    <w:rsid w:val="00C92794"/>
    <w:rsid w:val="00C928DA"/>
    <w:rsid w:val="00C92D69"/>
    <w:rsid w:val="00C92DCC"/>
    <w:rsid w:val="00C93467"/>
    <w:rsid w:val="00C94024"/>
    <w:rsid w:val="00C947F4"/>
    <w:rsid w:val="00C9506E"/>
    <w:rsid w:val="00C95539"/>
    <w:rsid w:val="00C957F4"/>
    <w:rsid w:val="00C95AC7"/>
    <w:rsid w:val="00C95BB4"/>
    <w:rsid w:val="00CA07D4"/>
    <w:rsid w:val="00CA090E"/>
    <w:rsid w:val="00CA149A"/>
    <w:rsid w:val="00CA177C"/>
    <w:rsid w:val="00CA1EED"/>
    <w:rsid w:val="00CA223B"/>
    <w:rsid w:val="00CA4128"/>
    <w:rsid w:val="00CA4E7B"/>
    <w:rsid w:val="00CA4F14"/>
    <w:rsid w:val="00CA572A"/>
    <w:rsid w:val="00CA6594"/>
    <w:rsid w:val="00CA7DAE"/>
    <w:rsid w:val="00CB10D9"/>
    <w:rsid w:val="00CB1466"/>
    <w:rsid w:val="00CB1A5C"/>
    <w:rsid w:val="00CB1E50"/>
    <w:rsid w:val="00CB1F53"/>
    <w:rsid w:val="00CB209D"/>
    <w:rsid w:val="00CB26E8"/>
    <w:rsid w:val="00CB309E"/>
    <w:rsid w:val="00CB417C"/>
    <w:rsid w:val="00CB440B"/>
    <w:rsid w:val="00CB44CC"/>
    <w:rsid w:val="00CB5526"/>
    <w:rsid w:val="00CB5931"/>
    <w:rsid w:val="00CB5B14"/>
    <w:rsid w:val="00CB5C08"/>
    <w:rsid w:val="00CB5FE4"/>
    <w:rsid w:val="00CB63CD"/>
    <w:rsid w:val="00CB6553"/>
    <w:rsid w:val="00CB67B1"/>
    <w:rsid w:val="00CC0B28"/>
    <w:rsid w:val="00CC13DE"/>
    <w:rsid w:val="00CC1AA7"/>
    <w:rsid w:val="00CC22C2"/>
    <w:rsid w:val="00CC255A"/>
    <w:rsid w:val="00CC2CE3"/>
    <w:rsid w:val="00CC3706"/>
    <w:rsid w:val="00CC3A54"/>
    <w:rsid w:val="00CC3C32"/>
    <w:rsid w:val="00CC4807"/>
    <w:rsid w:val="00CC51CC"/>
    <w:rsid w:val="00CC5406"/>
    <w:rsid w:val="00CC5D76"/>
    <w:rsid w:val="00CC5DF6"/>
    <w:rsid w:val="00CC787B"/>
    <w:rsid w:val="00CC7C35"/>
    <w:rsid w:val="00CC7F88"/>
    <w:rsid w:val="00CD29CF"/>
    <w:rsid w:val="00CD2C02"/>
    <w:rsid w:val="00CD46DC"/>
    <w:rsid w:val="00CD4F62"/>
    <w:rsid w:val="00CD4FF0"/>
    <w:rsid w:val="00CD5444"/>
    <w:rsid w:val="00CD5490"/>
    <w:rsid w:val="00CD691C"/>
    <w:rsid w:val="00CD6984"/>
    <w:rsid w:val="00CD6EB9"/>
    <w:rsid w:val="00CD7503"/>
    <w:rsid w:val="00CE02C2"/>
    <w:rsid w:val="00CE14D2"/>
    <w:rsid w:val="00CE19A0"/>
    <w:rsid w:val="00CE1D79"/>
    <w:rsid w:val="00CE2B2B"/>
    <w:rsid w:val="00CE3214"/>
    <w:rsid w:val="00CE407C"/>
    <w:rsid w:val="00CE4567"/>
    <w:rsid w:val="00CE51A2"/>
    <w:rsid w:val="00CE5393"/>
    <w:rsid w:val="00CE5530"/>
    <w:rsid w:val="00CE64EB"/>
    <w:rsid w:val="00CE669E"/>
    <w:rsid w:val="00CE67A0"/>
    <w:rsid w:val="00CF178D"/>
    <w:rsid w:val="00CF1EDB"/>
    <w:rsid w:val="00CF2371"/>
    <w:rsid w:val="00CF30E1"/>
    <w:rsid w:val="00CF419A"/>
    <w:rsid w:val="00CF477B"/>
    <w:rsid w:val="00CF557A"/>
    <w:rsid w:val="00CF599E"/>
    <w:rsid w:val="00CF5B45"/>
    <w:rsid w:val="00CF6563"/>
    <w:rsid w:val="00CF6602"/>
    <w:rsid w:val="00CF6CBE"/>
    <w:rsid w:val="00CF6D3E"/>
    <w:rsid w:val="00CF7450"/>
    <w:rsid w:val="00CF749D"/>
    <w:rsid w:val="00CF7C5E"/>
    <w:rsid w:val="00D002C0"/>
    <w:rsid w:val="00D005F6"/>
    <w:rsid w:val="00D00D46"/>
    <w:rsid w:val="00D01667"/>
    <w:rsid w:val="00D046CF"/>
    <w:rsid w:val="00D05007"/>
    <w:rsid w:val="00D05A2B"/>
    <w:rsid w:val="00D05BA7"/>
    <w:rsid w:val="00D0711F"/>
    <w:rsid w:val="00D07296"/>
    <w:rsid w:val="00D07A91"/>
    <w:rsid w:val="00D07F6B"/>
    <w:rsid w:val="00D10053"/>
    <w:rsid w:val="00D112B3"/>
    <w:rsid w:val="00D115D6"/>
    <w:rsid w:val="00D119A3"/>
    <w:rsid w:val="00D122F8"/>
    <w:rsid w:val="00D12803"/>
    <w:rsid w:val="00D129CC"/>
    <w:rsid w:val="00D12BAF"/>
    <w:rsid w:val="00D12F0A"/>
    <w:rsid w:val="00D132E1"/>
    <w:rsid w:val="00D13498"/>
    <w:rsid w:val="00D13A19"/>
    <w:rsid w:val="00D13D4C"/>
    <w:rsid w:val="00D13F47"/>
    <w:rsid w:val="00D143E8"/>
    <w:rsid w:val="00D14B4B"/>
    <w:rsid w:val="00D14DB3"/>
    <w:rsid w:val="00D15182"/>
    <w:rsid w:val="00D15623"/>
    <w:rsid w:val="00D15CA8"/>
    <w:rsid w:val="00D161AD"/>
    <w:rsid w:val="00D1653C"/>
    <w:rsid w:val="00D16A5C"/>
    <w:rsid w:val="00D1792D"/>
    <w:rsid w:val="00D17DED"/>
    <w:rsid w:val="00D209B1"/>
    <w:rsid w:val="00D20A66"/>
    <w:rsid w:val="00D20D04"/>
    <w:rsid w:val="00D20F03"/>
    <w:rsid w:val="00D236BA"/>
    <w:rsid w:val="00D24063"/>
    <w:rsid w:val="00D246D8"/>
    <w:rsid w:val="00D247AD"/>
    <w:rsid w:val="00D256DC"/>
    <w:rsid w:val="00D25812"/>
    <w:rsid w:val="00D2627A"/>
    <w:rsid w:val="00D262F2"/>
    <w:rsid w:val="00D275B7"/>
    <w:rsid w:val="00D30124"/>
    <w:rsid w:val="00D30842"/>
    <w:rsid w:val="00D30F1B"/>
    <w:rsid w:val="00D30F79"/>
    <w:rsid w:val="00D32013"/>
    <w:rsid w:val="00D32067"/>
    <w:rsid w:val="00D3311C"/>
    <w:rsid w:val="00D337F4"/>
    <w:rsid w:val="00D33E90"/>
    <w:rsid w:val="00D34069"/>
    <w:rsid w:val="00D35A94"/>
    <w:rsid w:val="00D3605B"/>
    <w:rsid w:val="00D364FB"/>
    <w:rsid w:val="00D40764"/>
    <w:rsid w:val="00D419F7"/>
    <w:rsid w:val="00D42E24"/>
    <w:rsid w:val="00D42EED"/>
    <w:rsid w:val="00D4308F"/>
    <w:rsid w:val="00D43813"/>
    <w:rsid w:val="00D4423E"/>
    <w:rsid w:val="00D44C95"/>
    <w:rsid w:val="00D456A8"/>
    <w:rsid w:val="00D4570F"/>
    <w:rsid w:val="00D45AEF"/>
    <w:rsid w:val="00D45BE2"/>
    <w:rsid w:val="00D45BF2"/>
    <w:rsid w:val="00D461F9"/>
    <w:rsid w:val="00D468D9"/>
    <w:rsid w:val="00D47426"/>
    <w:rsid w:val="00D47971"/>
    <w:rsid w:val="00D47CC9"/>
    <w:rsid w:val="00D47DDD"/>
    <w:rsid w:val="00D51967"/>
    <w:rsid w:val="00D520E7"/>
    <w:rsid w:val="00D53019"/>
    <w:rsid w:val="00D53288"/>
    <w:rsid w:val="00D53AF1"/>
    <w:rsid w:val="00D53FE7"/>
    <w:rsid w:val="00D541D7"/>
    <w:rsid w:val="00D54644"/>
    <w:rsid w:val="00D54891"/>
    <w:rsid w:val="00D54DDF"/>
    <w:rsid w:val="00D54E24"/>
    <w:rsid w:val="00D55EC0"/>
    <w:rsid w:val="00D56522"/>
    <w:rsid w:val="00D567AD"/>
    <w:rsid w:val="00D56DFB"/>
    <w:rsid w:val="00D56E86"/>
    <w:rsid w:val="00D57A9A"/>
    <w:rsid w:val="00D57BD7"/>
    <w:rsid w:val="00D57FE8"/>
    <w:rsid w:val="00D6008E"/>
    <w:rsid w:val="00D612A6"/>
    <w:rsid w:val="00D62794"/>
    <w:rsid w:val="00D62ED3"/>
    <w:rsid w:val="00D640BF"/>
    <w:rsid w:val="00D653BC"/>
    <w:rsid w:val="00D66010"/>
    <w:rsid w:val="00D66413"/>
    <w:rsid w:val="00D66452"/>
    <w:rsid w:val="00D66C48"/>
    <w:rsid w:val="00D677CA"/>
    <w:rsid w:val="00D67F08"/>
    <w:rsid w:val="00D7027A"/>
    <w:rsid w:val="00D70614"/>
    <w:rsid w:val="00D73241"/>
    <w:rsid w:val="00D73325"/>
    <w:rsid w:val="00D73516"/>
    <w:rsid w:val="00D74A6C"/>
    <w:rsid w:val="00D74B28"/>
    <w:rsid w:val="00D74C53"/>
    <w:rsid w:val="00D7517E"/>
    <w:rsid w:val="00D75255"/>
    <w:rsid w:val="00D754EF"/>
    <w:rsid w:val="00D76474"/>
    <w:rsid w:val="00D76479"/>
    <w:rsid w:val="00D76F31"/>
    <w:rsid w:val="00D7720A"/>
    <w:rsid w:val="00D7775B"/>
    <w:rsid w:val="00D77954"/>
    <w:rsid w:val="00D77967"/>
    <w:rsid w:val="00D77ABC"/>
    <w:rsid w:val="00D77B13"/>
    <w:rsid w:val="00D80D54"/>
    <w:rsid w:val="00D82071"/>
    <w:rsid w:val="00D82A16"/>
    <w:rsid w:val="00D82B89"/>
    <w:rsid w:val="00D82F23"/>
    <w:rsid w:val="00D83044"/>
    <w:rsid w:val="00D83307"/>
    <w:rsid w:val="00D8384B"/>
    <w:rsid w:val="00D83939"/>
    <w:rsid w:val="00D84653"/>
    <w:rsid w:val="00D848AC"/>
    <w:rsid w:val="00D8536B"/>
    <w:rsid w:val="00D85500"/>
    <w:rsid w:val="00D863BD"/>
    <w:rsid w:val="00D90ACD"/>
    <w:rsid w:val="00D9179F"/>
    <w:rsid w:val="00D92745"/>
    <w:rsid w:val="00D92F81"/>
    <w:rsid w:val="00D94139"/>
    <w:rsid w:val="00D94E58"/>
    <w:rsid w:val="00D9505A"/>
    <w:rsid w:val="00D95143"/>
    <w:rsid w:val="00D95C25"/>
    <w:rsid w:val="00D95DF9"/>
    <w:rsid w:val="00D975D8"/>
    <w:rsid w:val="00D97B4C"/>
    <w:rsid w:val="00DA052A"/>
    <w:rsid w:val="00DA0E20"/>
    <w:rsid w:val="00DA12C6"/>
    <w:rsid w:val="00DA160C"/>
    <w:rsid w:val="00DA1D1A"/>
    <w:rsid w:val="00DA2041"/>
    <w:rsid w:val="00DA22CB"/>
    <w:rsid w:val="00DA25A2"/>
    <w:rsid w:val="00DA29AC"/>
    <w:rsid w:val="00DA2B70"/>
    <w:rsid w:val="00DA3224"/>
    <w:rsid w:val="00DA33A4"/>
    <w:rsid w:val="00DA33EB"/>
    <w:rsid w:val="00DA383F"/>
    <w:rsid w:val="00DA3A2D"/>
    <w:rsid w:val="00DA3CDC"/>
    <w:rsid w:val="00DA4BBF"/>
    <w:rsid w:val="00DA5004"/>
    <w:rsid w:val="00DA52ED"/>
    <w:rsid w:val="00DA5F6B"/>
    <w:rsid w:val="00DA6D78"/>
    <w:rsid w:val="00DB00EA"/>
    <w:rsid w:val="00DB0437"/>
    <w:rsid w:val="00DB0498"/>
    <w:rsid w:val="00DB0A95"/>
    <w:rsid w:val="00DB0C95"/>
    <w:rsid w:val="00DB0CAD"/>
    <w:rsid w:val="00DB1845"/>
    <w:rsid w:val="00DB4BF7"/>
    <w:rsid w:val="00DB5B51"/>
    <w:rsid w:val="00DB62E3"/>
    <w:rsid w:val="00DB6433"/>
    <w:rsid w:val="00DB73F9"/>
    <w:rsid w:val="00DB74CC"/>
    <w:rsid w:val="00DB7D7B"/>
    <w:rsid w:val="00DC1BAD"/>
    <w:rsid w:val="00DC20A3"/>
    <w:rsid w:val="00DC23BB"/>
    <w:rsid w:val="00DC34BE"/>
    <w:rsid w:val="00DC3943"/>
    <w:rsid w:val="00DC39A9"/>
    <w:rsid w:val="00DC3D0F"/>
    <w:rsid w:val="00DC518B"/>
    <w:rsid w:val="00DC5554"/>
    <w:rsid w:val="00DC6136"/>
    <w:rsid w:val="00DC6762"/>
    <w:rsid w:val="00DC7045"/>
    <w:rsid w:val="00DD06DC"/>
    <w:rsid w:val="00DD0A41"/>
    <w:rsid w:val="00DD0CA1"/>
    <w:rsid w:val="00DD154B"/>
    <w:rsid w:val="00DD1718"/>
    <w:rsid w:val="00DD1847"/>
    <w:rsid w:val="00DD1960"/>
    <w:rsid w:val="00DD1A31"/>
    <w:rsid w:val="00DD1AA9"/>
    <w:rsid w:val="00DD2192"/>
    <w:rsid w:val="00DD2801"/>
    <w:rsid w:val="00DD2B41"/>
    <w:rsid w:val="00DD3540"/>
    <w:rsid w:val="00DD369D"/>
    <w:rsid w:val="00DD36C9"/>
    <w:rsid w:val="00DD3ADA"/>
    <w:rsid w:val="00DD3B9C"/>
    <w:rsid w:val="00DD4669"/>
    <w:rsid w:val="00DD4B52"/>
    <w:rsid w:val="00DD4C6B"/>
    <w:rsid w:val="00DD5142"/>
    <w:rsid w:val="00DD5B4A"/>
    <w:rsid w:val="00DD69C5"/>
    <w:rsid w:val="00DD6CFE"/>
    <w:rsid w:val="00DE0D4C"/>
    <w:rsid w:val="00DE11D9"/>
    <w:rsid w:val="00DE27F5"/>
    <w:rsid w:val="00DE3193"/>
    <w:rsid w:val="00DE354C"/>
    <w:rsid w:val="00DE44FB"/>
    <w:rsid w:val="00DE57A7"/>
    <w:rsid w:val="00DE616E"/>
    <w:rsid w:val="00DE6255"/>
    <w:rsid w:val="00DE656A"/>
    <w:rsid w:val="00DE68F2"/>
    <w:rsid w:val="00DE6FCD"/>
    <w:rsid w:val="00DE74B0"/>
    <w:rsid w:val="00DE74E4"/>
    <w:rsid w:val="00DE7BAC"/>
    <w:rsid w:val="00DF01B7"/>
    <w:rsid w:val="00DF0900"/>
    <w:rsid w:val="00DF10CA"/>
    <w:rsid w:val="00DF1B3F"/>
    <w:rsid w:val="00DF2444"/>
    <w:rsid w:val="00DF2585"/>
    <w:rsid w:val="00DF321D"/>
    <w:rsid w:val="00DF3948"/>
    <w:rsid w:val="00DF39BE"/>
    <w:rsid w:val="00DF3AD1"/>
    <w:rsid w:val="00DF3AEB"/>
    <w:rsid w:val="00DF3FB4"/>
    <w:rsid w:val="00DF4E16"/>
    <w:rsid w:val="00DF52BB"/>
    <w:rsid w:val="00DF52FE"/>
    <w:rsid w:val="00DF5515"/>
    <w:rsid w:val="00DF55C3"/>
    <w:rsid w:val="00DF595F"/>
    <w:rsid w:val="00DF6430"/>
    <w:rsid w:val="00DF68B0"/>
    <w:rsid w:val="00E00A75"/>
    <w:rsid w:val="00E0221D"/>
    <w:rsid w:val="00E02690"/>
    <w:rsid w:val="00E0294F"/>
    <w:rsid w:val="00E02E5A"/>
    <w:rsid w:val="00E02FE5"/>
    <w:rsid w:val="00E03837"/>
    <w:rsid w:val="00E039A3"/>
    <w:rsid w:val="00E04B36"/>
    <w:rsid w:val="00E05799"/>
    <w:rsid w:val="00E05956"/>
    <w:rsid w:val="00E05E6A"/>
    <w:rsid w:val="00E06BBC"/>
    <w:rsid w:val="00E113D8"/>
    <w:rsid w:val="00E115E3"/>
    <w:rsid w:val="00E11CC6"/>
    <w:rsid w:val="00E121AB"/>
    <w:rsid w:val="00E1229C"/>
    <w:rsid w:val="00E12350"/>
    <w:rsid w:val="00E123E4"/>
    <w:rsid w:val="00E12846"/>
    <w:rsid w:val="00E12C5C"/>
    <w:rsid w:val="00E13210"/>
    <w:rsid w:val="00E136E4"/>
    <w:rsid w:val="00E13ACA"/>
    <w:rsid w:val="00E13B9A"/>
    <w:rsid w:val="00E13EFC"/>
    <w:rsid w:val="00E14AFC"/>
    <w:rsid w:val="00E15806"/>
    <w:rsid w:val="00E15D05"/>
    <w:rsid w:val="00E16289"/>
    <w:rsid w:val="00E16721"/>
    <w:rsid w:val="00E17256"/>
    <w:rsid w:val="00E1731E"/>
    <w:rsid w:val="00E20D67"/>
    <w:rsid w:val="00E20FC9"/>
    <w:rsid w:val="00E210A7"/>
    <w:rsid w:val="00E2190C"/>
    <w:rsid w:val="00E22B9E"/>
    <w:rsid w:val="00E22C00"/>
    <w:rsid w:val="00E24403"/>
    <w:rsid w:val="00E251D4"/>
    <w:rsid w:val="00E258D0"/>
    <w:rsid w:val="00E25CAD"/>
    <w:rsid w:val="00E2603B"/>
    <w:rsid w:val="00E2607B"/>
    <w:rsid w:val="00E2620C"/>
    <w:rsid w:val="00E275B9"/>
    <w:rsid w:val="00E309A2"/>
    <w:rsid w:val="00E31D48"/>
    <w:rsid w:val="00E321DF"/>
    <w:rsid w:val="00E3322E"/>
    <w:rsid w:val="00E3369C"/>
    <w:rsid w:val="00E33D19"/>
    <w:rsid w:val="00E34637"/>
    <w:rsid w:val="00E347D4"/>
    <w:rsid w:val="00E34A9E"/>
    <w:rsid w:val="00E353BE"/>
    <w:rsid w:val="00E3599A"/>
    <w:rsid w:val="00E35D44"/>
    <w:rsid w:val="00E367B7"/>
    <w:rsid w:val="00E36B89"/>
    <w:rsid w:val="00E36C20"/>
    <w:rsid w:val="00E36E6F"/>
    <w:rsid w:val="00E37075"/>
    <w:rsid w:val="00E37187"/>
    <w:rsid w:val="00E37775"/>
    <w:rsid w:val="00E37F03"/>
    <w:rsid w:val="00E37F58"/>
    <w:rsid w:val="00E40170"/>
    <w:rsid w:val="00E408C7"/>
    <w:rsid w:val="00E410B5"/>
    <w:rsid w:val="00E4158B"/>
    <w:rsid w:val="00E4178A"/>
    <w:rsid w:val="00E417E9"/>
    <w:rsid w:val="00E41DDC"/>
    <w:rsid w:val="00E43440"/>
    <w:rsid w:val="00E43460"/>
    <w:rsid w:val="00E43580"/>
    <w:rsid w:val="00E45776"/>
    <w:rsid w:val="00E45CE3"/>
    <w:rsid w:val="00E45F4D"/>
    <w:rsid w:val="00E46477"/>
    <w:rsid w:val="00E46480"/>
    <w:rsid w:val="00E46FAA"/>
    <w:rsid w:val="00E50918"/>
    <w:rsid w:val="00E515BF"/>
    <w:rsid w:val="00E51E41"/>
    <w:rsid w:val="00E5245B"/>
    <w:rsid w:val="00E52A31"/>
    <w:rsid w:val="00E5300A"/>
    <w:rsid w:val="00E53D06"/>
    <w:rsid w:val="00E5451B"/>
    <w:rsid w:val="00E54ECE"/>
    <w:rsid w:val="00E56250"/>
    <w:rsid w:val="00E57A5A"/>
    <w:rsid w:val="00E61429"/>
    <w:rsid w:val="00E62672"/>
    <w:rsid w:val="00E62B16"/>
    <w:rsid w:val="00E62FBD"/>
    <w:rsid w:val="00E632A1"/>
    <w:rsid w:val="00E64FB4"/>
    <w:rsid w:val="00E65075"/>
    <w:rsid w:val="00E65875"/>
    <w:rsid w:val="00E65CFA"/>
    <w:rsid w:val="00E664A1"/>
    <w:rsid w:val="00E665F1"/>
    <w:rsid w:val="00E66643"/>
    <w:rsid w:val="00E672F2"/>
    <w:rsid w:val="00E70E45"/>
    <w:rsid w:val="00E70F29"/>
    <w:rsid w:val="00E7121A"/>
    <w:rsid w:val="00E71444"/>
    <w:rsid w:val="00E7157B"/>
    <w:rsid w:val="00E73668"/>
    <w:rsid w:val="00E73780"/>
    <w:rsid w:val="00E73F80"/>
    <w:rsid w:val="00E74158"/>
    <w:rsid w:val="00E741F7"/>
    <w:rsid w:val="00E7438A"/>
    <w:rsid w:val="00E7736A"/>
    <w:rsid w:val="00E774F7"/>
    <w:rsid w:val="00E7752B"/>
    <w:rsid w:val="00E801DE"/>
    <w:rsid w:val="00E8040D"/>
    <w:rsid w:val="00E80975"/>
    <w:rsid w:val="00E80B08"/>
    <w:rsid w:val="00E80D0E"/>
    <w:rsid w:val="00E81FA1"/>
    <w:rsid w:val="00E8212C"/>
    <w:rsid w:val="00E8262D"/>
    <w:rsid w:val="00E82825"/>
    <w:rsid w:val="00E83009"/>
    <w:rsid w:val="00E84629"/>
    <w:rsid w:val="00E84DC7"/>
    <w:rsid w:val="00E85A98"/>
    <w:rsid w:val="00E86038"/>
    <w:rsid w:val="00E864CD"/>
    <w:rsid w:val="00E86540"/>
    <w:rsid w:val="00E87365"/>
    <w:rsid w:val="00E8755D"/>
    <w:rsid w:val="00E87615"/>
    <w:rsid w:val="00E87652"/>
    <w:rsid w:val="00E87E2F"/>
    <w:rsid w:val="00E87EEF"/>
    <w:rsid w:val="00E9012B"/>
    <w:rsid w:val="00E90674"/>
    <w:rsid w:val="00E90DAB"/>
    <w:rsid w:val="00E91457"/>
    <w:rsid w:val="00E9165D"/>
    <w:rsid w:val="00E917C9"/>
    <w:rsid w:val="00E919D3"/>
    <w:rsid w:val="00E91B1F"/>
    <w:rsid w:val="00E91EC5"/>
    <w:rsid w:val="00E921A7"/>
    <w:rsid w:val="00E95942"/>
    <w:rsid w:val="00E959C0"/>
    <w:rsid w:val="00E962F1"/>
    <w:rsid w:val="00E963A8"/>
    <w:rsid w:val="00E96767"/>
    <w:rsid w:val="00E96A7B"/>
    <w:rsid w:val="00E976FA"/>
    <w:rsid w:val="00E9794E"/>
    <w:rsid w:val="00EA053A"/>
    <w:rsid w:val="00EA0FD9"/>
    <w:rsid w:val="00EA1932"/>
    <w:rsid w:val="00EA240B"/>
    <w:rsid w:val="00EA2ED2"/>
    <w:rsid w:val="00EA3481"/>
    <w:rsid w:val="00EA3659"/>
    <w:rsid w:val="00EA395F"/>
    <w:rsid w:val="00EA3C3B"/>
    <w:rsid w:val="00EA3DAC"/>
    <w:rsid w:val="00EA4012"/>
    <w:rsid w:val="00EA48D2"/>
    <w:rsid w:val="00EA4D69"/>
    <w:rsid w:val="00EA52B1"/>
    <w:rsid w:val="00EA561D"/>
    <w:rsid w:val="00EB0506"/>
    <w:rsid w:val="00EB06E3"/>
    <w:rsid w:val="00EB073B"/>
    <w:rsid w:val="00EB1B3B"/>
    <w:rsid w:val="00EB1CA7"/>
    <w:rsid w:val="00EB21D1"/>
    <w:rsid w:val="00EB230F"/>
    <w:rsid w:val="00EB270B"/>
    <w:rsid w:val="00EB2BFD"/>
    <w:rsid w:val="00EB33D1"/>
    <w:rsid w:val="00EB3461"/>
    <w:rsid w:val="00EB45FE"/>
    <w:rsid w:val="00EB4658"/>
    <w:rsid w:val="00EB6077"/>
    <w:rsid w:val="00EB6123"/>
    <w:rsid w:val="00EB64DC"/>
    <w:rsid w:val="00EB6DE7"/>
    <w:rsid w:val="00EB7109"/>
    <w:rsid w:val="00EB7CE2"/>
    <w:rsid w:val="00EC0658"/>
    <w:rsid w:val="00EC0C4B"/>
    <w:rsid w:val="00EC19BB"/>
    <w:rsid w:val="00EC1A11"/>
    <w:rsid w:val="00EC1B8D"/>
    <w:rsid w:val="00EC1E4D"/>
    <w:rsid w:val="00EC3057"/>
    <w:rsid w:val="00EC3827"/>
    <w:rsid w:val="00EC4137"/>
    <w:rsid w:val="00EC45D5"/>
    <w:rsid w:val="00EC487C"/>
    <w:rsid w:val="00EC4F17"/>
    <w:rsid w:val="00EC508D"/>
    <w:rsid w:val="00EC5438"/>
    <w:rsid w:val="00EC5D2F"/>
    <w:rsid w:val="00EC60AF"/>
    <w:rsid w:val="00EC67E7"/>
    <w:rsid w:val="00EC68CD"/>
    <w:rsid w:val="00EC6A4F"/>
    <w:rsid w:val="00EC6C63"/>
    <w:rsid w:val="00EC6DA4"/>
    <w:rsid w:val="00ED01C8"/>
    <w:rsid w:val="00ED0E86"/>
    <w:rsid w:val="00ED2746"/>
    <w:rsid w:val="00ED30FB"/>
    <w:rsid w:val="00ED4DC1"/>
    <w:rsid w:val="00ED4E6D"/>
    <w:rsid w:val="00ED762C"/>
    <w:rsid w:val="00ED7B72"/>
    <w:rsid w:val="00ED7FCE"/>
    <w:rsid w:val="00EE0309"/>
    <w:rsid w:val="00EE041E"/>
    <w:rsid w:val="00EE04D3"/>
    <w:rsid w:val="00EE0B2A"/>
    <w:rsid w:val="00EE1403"/>
    <w:rsid w:val="00EE2352"/>
    <w:rsid w:val="00EE43F5"/>
    <w:rsid w:val="00EE4C13"/>
    <w:rsid w:val="00EE4F54"/>
    <w:rsid w:val="00EE508D"/>
    <w:rsid w:val="00EE5A37"/>
    <w:rsid w:val="00EE5ABF"/>
    <w:rsid w:val="00EE627C"/>
    <w:rsid w:val="00EE647C"/>
    <w:rsid w:val="00EE65DE"/>
    <w:rsid w:val="00EE6BB2"/>
    <w:rsid w:val="00EE7923"/>
    <w:rsid w:val="00EE7C62"/>
    <w:rsid w:val="00EF081A"/>
    <w:rsid w:val="00EF0E15"/>
    <w:rsid w:val="00EF21D9"/>
    <w:rsid w:val="00EF25CC"/>
    <w:rsid w:val="00EF3263"/>
    <w:rsid w:val="00EF36B7"/>
    <w:rsid w:val="00EF3788"/>
    <w:rsid w:val="00EF3D68"/>
    <w:rsid w:val="00EF3DEE"/>
    <w:rsid w:val="00EF563E"/>
    <w:rsid w:val="00EF6D53"/>
    <w:rsid w:val="00EF7EB2"/>
    <w:rsid w:val="00EF7F6F"/>
    <w:rsid w:val="00F00160"/>
    <w:rsid w:val="00F0089F"/>
    <w:rsid w:val="00F011A9"/>
    <w:rsid w:val="00F01BD5"/>
    <w:rsid w:val="00F01F41"/>
    <w:rsid w:val="00F02C9C"/>
    <w:rsid w:val="00F03388"/>
    <w:rsid w:val="00F037F4"/>
    <w:rsid w:val="00F03C41"/>
    <w:rsid w:val="00F04DE7"/>
    <w:rsid w:val="00F05957"/>
    <w:rsid w:val="00F109FD"/>
    <w:rsid w:val="00F1252B"/>
    <w:rsid w:val="00F14C28"/>
    <w:rsid w:val="00F14F6E"/>
    <w:rsid w:val="00F15517"/>
    <w:rsid w:val="00F165D1"/>
    <w:rsid w:val="00F16DF1"/>
    <w:rsid w:val="00F17EE2"/>
    <w:rsid w:val="00F2090F"/>
    <w:rsid w:val="00F20F08"/>
    <w:rsid w:val="00F21034"/>
    <w:rsid w:val="00F21B48"/>
    <w:rsid w:val="00F229B9"/>
    <w:rsid w:val="00F2354A"/>
    <w:rsid w:val="00F2369A"/>
    <w:rsid w:val="00F24452"/>
    <w:rsid w:val="00F2450B"/>
    <w:rsid w:val="00F25F3E"/>
    <w:rsid w:val="00F264BE"/>
    <w:rsid w:val="00F26B0A"/>
    <w:rsid w:val="00F27388"/>
    <w:rsid w:val="00F27FD7"/>
    <w:rsid w:val="00F302A7"/>
    <w:rsid w:val="00F316B2"/>
    <w:rsid w:val="00F31D56"/>
    <w:rsid w:val="00F32439"/>
    <w:rsid w:val="00F32483"/>
    <w:rsid w:val="00F3281D"/>
    <w:rsid w:val="00F342D0"/>
    <w:rsid w:val="00F348AA"/>
    <w:rsid w:val="00F34ABA"/>
    <w:rsid w:val="00F34DBB"/>
    <w:rsid w:val="00F35427"/>
    <w:rsid w:val="00F35AA7"/>
    <w:rsid w:val="00F36002"/>
    <w:rsid w:val="00F3756A"/>
    <w:rsid w:val="00F4151C"/>
    <w:rsid w:val="00F419C8"/>
    <w:rsid w:val="00F41A4A"/>
    <w:rsid w:val="00F435DB"/>
    <w:rsid w:val="00F435EE"/>
    <w:rsid w:val="00F441AE"/>
    <w:rsid w:val="00F447C5"/>
    <w:rsid w:val="00F45448"/>
    <w:rsid w:val="00F46364"/>
    <w:rsid w:val="00F46F00"/>
    <w:rsid w:val="00F47CE9"/>
    <w:rsid w:val="00F5043C"/>
    <w:rsid w:val="00F504C8"/>
    <w:rsid w:val="00F5075C"/>
    <w:rsid w:val="00F51214"/>
    <w:rsid w:val="00F512B6"/>
    <w:rsid w:val="00F51DD3"/>
    <w:rsid w:val="00F51E01"/>
    <w:rsid w:val="00F52897"/>
    <w:rsid w:val="00F52BDF"/>
    <w:rsid w:val="00F55213"/>
    <w:rsid w:val="00F558C0"/>
    <w:rsid w:val="00F55F98"/>
    <w:rsid w:val="00F56169"/>
    <w:rsid w:val="00F561DD"/>
    <w:rsid w:val="00F56725"/>
    <w:rsid w:val="00F56BA4"/>
    <w:rsid w:val="00F56DE3"/>
    <w:rsid w:val="00F608F0"/>
    <w:rsid w:val="00F60E53"/>
    <w:rsid w:val="00F61039"/>
    <w:rsid w:val="00F610B9"/>
    <w:rsid w:val="00F61942"/>
    <w:rsid w:val="00F62313"/>
    <w:rsid w:val="00F6232B"/>
    <w:rsid w:val="00F62A98"/>
    <w:rsid w:val="00F631A9"/>
    <w:rsid w:val="00F634CE"/>
    <w:rsid w:val="00F636F9"/>
    <w:rsid w:val="00F63E20"/>
    <w:rsid w:val="00F640B9"/>
    <w:rsid w:val="00F640D4"/>
    <w:rsid w:val="00F65717"/>
    <w:rsid w:val="00F65757"/>
    <w:rsid w:val="00F658C9"/>
    <w:rsid w:val="00F659E6"/>
    <w:rsid w:val="00F66011"/>
    <w:rsid w:val="00F666A5"/>
    <w:rsid w:val="00F66DC3"/>
    <w:rsid w:val="00F66E26"/>
    <w:rsid w:val="00F6700E"/>
    <w:rsid w:val="00F67B01"/>
    <w:rsid w:val="00F67DF0"/>
    <w:rsid w:val="00F701B3"/>
    <w:rsid w:val="00F707FA"/>
    <w:rsid w:val="00F71604"/>
    <w:rsid w:val="00F71DFB"/>
    <w:rsid w:val="00F71E81"/>
    <w:rsid w:val="00F72290"/>
    <w:rsid w:val="00F72A84"/>
    <w:rsid w:val="00F73936"/>
    <w:rsid w:val="00F7491B"/>
    <w:rsid w:val="00F75A2F"/>
    <w:rsid w:val="00F75B66"/>
    <w:rsid w:val="00F75BA1"/>
    <w:rsid w:val="00F80AAD"/>
    <w:rsid w:val="00F81380"/>
    <w:rsid w:val="00F81432"/>
    <w:rsid w:val="00F81B3D"/>
    <w:rsid w:val="00F81D3F"/>
    <w:rsid w:val="00F82457"/>
    <w:rsid w:val="00F82A22"/>
    <w:rsid w:val="00F82F37"/>
    <w:rsid w:val="00F82FA9"/>
    <w:rsid w:val="00F844E7"/>
    <w:rsid w:val="00F84F94"/>
    <w:rsid w:val="00F86475"/>
    <w:rsid w:val="00F86A06"/>
    <w:rsid w:val="00F8761A"/>
    <w:rsid w:val="00F879FD"/>
    <w:rsid w:val="00F87A5F"/>
    <w:rsid w:val="00F87CDA"/>
    <w:rsid w:val="00F87F5E"/>
    <w:rsid w:val="00F90431"/>
    <w:rsid w:val="00F90FC8"/>
    <w:rsid w:val="00F92345"/>
    <w:rsid w:val="00F9235A"/>
    <w:rsid w:val="00F92B93"/>
    <w:rsid w:val="00F92CEA"/>
    <w:rsid w:val="00F93375"/>
    <w:rsid w:val="00F9385B"/>
    <w:rsid w:val="00F9392B"/>
    <w:rsid w:val="00F9401B"/>
    <w:rsid w:val="00F94ADD"/>
    <w:rsid w:val="00F94C40"/>
    <w:rsid w:val="00F94E03"/>
    <w:rsid w:val="00F95DAB"/>
    <w:rsid w:val="00F96C14"/>
    <w:rsid w:val="00F979FC"/>
    <w:rsid w:val="00FA2C42"/>
    <w:rsid w:val="00FA3172"/>
    <w:rsid w:val="00FA4299"/>
    <w:rsid w:val="00FA5972"/>
    <w:rsid w:val="00FA5FEE"/>
    <w:rsid w:val="00FA6154"/>
    <w:rsid w:val="00FA6920"/>
    <w:rsid w:val="00FA6CC6"/>
    <w:rsid w:val="00FA71D8"/>
    <w:rsid w:val="00FA7833"/>
    <w:rsid w:val="00FB015B"/>
    <w:rsid w:val="00FB057F"/>
    <w:rsid w:val="00FB07B2"/>
    <w:rsid w:val="00FB1F89"/>
    <w:rsid w:val="00FB2282"/>
    <w:rsid w:val="00FB244D"/>
    <w:rsid w:val="00FB34C2"/>
    <w:rsid w:val="00FB3598"/>
    <w:rsid w:val="00FB3819"/>
    <w:rsid w:val="00FB3978"/>
    <w:rsid w:val="00FB42C6"/>
    <w:rsid w:val="00FB68A4"/>
    <w:rsid w:val="00FB6B69"/>
    <w:rsid w:val="00FB7005"/>
    <w:rsid w:val="00FB751B"/>
    <w:rsid w:val="00FB7E8A"/>
    <w:rsid w:val="00FC1763"/>
    <w:rsid w:val="00FC1880"/>
    <w:rsid w:val="00FC19BE"/>
    <w:rsid w:val="00FC1B57"/>
    <w:rsid w:val="00FC20AC"/>
    <w:rsid w:val="00FC2297"/>
    <w:rsid w:val="00FC23FE"/>
    <w:rsid w:val="00FC25E8"/>
    <w:rsid w:val="00FC2EC5"/>
    <w:rsid w:val="00FC3DDC"/>
    <w:rsid w:val="00FC452D"/>
    <w:rsid w:val="00FC518D"/>
    <w:rsid w:val="00FC54C7"/>
    <w:rsid w:val="00FC55BB"/>
    <w:rsid w:val="00FC5FC4"/>
    <w:rsid w:val="00FC7FEC"/>
    <w:rsid w:val="00FD0830"/>
    <w:rsid w:val="00FD0863"/>
    <w:rsid w:val="00FD0AC0"/>
    <w:rsid w:val="00FD14F1"/>
    <w:rsid w:val="00FD18A7"/>
    <w:rsid w:val="00FD1A6B"/>
    <w:rsid w:val="00FD1F71"/>
    <w:rsid w:val="00FD20B5"/>
    <w:rsid w:val="00FD2C62"/>
    <w:rsid w:val="00FD5240"/>
    <w:rsid w:val="00FD5905"/>
    <w:rsid w:val="00FD629C"/>
    <w:rsid w:val="00FD71B2"/>
    <w:rsid w:val="00FD7564"/>
    <w:rsid w:val="00FD7723"/>
    <w:rsid w:val="00FD77D8"/>
    <w:rsid w:val="00FD7859"/>
    <w:rsid w:val="00FE0961"/>
    <w:rsid w:val="00FE0B7D"/>
    <w:rsid w:val="00FE0D04"/>
    <w:rsid w:val="00FE1210"/>
    <w:rsid w:val="00FE16CC"/>
    <w:rsid w:val="00FE23ED"/>
    <w:rsid w:val="00FE2C2F"/>
    <w:rsid w:val="00FE2C3F"/>
    <w:rsid w:val="00FE3326"/>
    <w:rsid w:val="00FE3E6F"/>
    <w:rsid w:val="00FE47B5"/>
    <w:rsid w:val="00FE5EC4"/>
    <w:rsid w:val="00FE61C8"/>
    <w:rsid w:val="00FE68B9"/>
    <w:rsid w:val="00FE6E3C"/>
    <w:rsid w:val="00FE6FAB"/>
    <w:rsid w:val="00FE724B"/>
    <w:rsid w:val="00FE7440"/>
    <w:rsid w:val="00FF1040"/>
    <w:rsid w:val="00FF15D8"/>
    <w:rsid w:val="00FF1AC1"/>
    <w:rsid w:val="00FF2BD2"/>
    <w:rsid w:val="00FF2F2D"/>
    <w:rsid w:val="00FF3053"/>
    <w:rsid w:val="00FF44F0"/>
    <w:rsid w:val="00FF493F"/>
    <w:rsid w:val="00FF4FE1"/>
    <w:rsid w:val="00FF5A8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D26"/>
    <w:pPr>
      <w:jc w:val="left"/>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6F1D26"/>
    <w:pPr>
      <w:keepNext/>
      <w:numPr>
        <w:numId w:val="2"/>
      </w:numPr>
      <w:spacing w:before="240" w:after="240"/>
      <w:jc w:val="center"/>
      <w:outlineLvl w:val="0"/>
    </w:pPr>
    <w:rPr>
      <w:caps/>
      <w:kern w:val="32"/>
      <w:szCs w:val="20"/>
      <w:lang w:eastAsia="en-US"/>
    </w:rPr>
  </w:style>
  <w:style w:type="paragraph" w:styleId="Heading2">
    <w:name w:val="heading 2"/>
    <w:aliases w:val=" Char2"/>
    <w:basedOn w:val="Normal"/>
    <w:next w:val="Heading3"/>
    <w:link w:val="Heading2Char"/>
    <w:qFormat/>
    <w:rsid w:val="006F1D26"/>
    <w:pPr>
      <w:numPr>
        <w:ilvl w:val="1"/>
        <w:numId w:val="2"/>
      </w:numPr>
      <w:spacing w:before="240"/>
      <w:jc w:val="both"/>
      <w:outlineLvl w:val="1"/>
    </w:pPr>
    <w:rPr>
      <w:b/>
      <w:szCs w:val="20"/>
      <w:lang w:eastAsia="en-US"/>
    </w:rPr>
  </w:style>
  <w:style w:type="paragraph" w:styleId="Heading3">
    <w:name w:val="heading 3"/>
    <w:basedOn w:val="Normal"/>
    <w:link w:val="Heading3Char"/>
    <w:qFormat/>
    <w:rsid w:val="006F1D26"/>
    <w:pPr>
      <w:numPr>
        <w:ilvl w:val="2"/>
        <w:numId w:val="2"/>
      </w:numPr>
      <w:spacing w:before="50"/>
      <w:jc w:val="both"/>
      <w:outlineLvl w:val="2"/>
    </w:pPr>
    <w:rPr>
      <w:szCs w:val="20"/>
      <w:lang w:eastAsia="en-US"/>
    </w:rPr>
  </w:style>
  <w:style w:type="paragraph" w:styleId="Heading4">
    <w:name w:val="heading 4"/>
    <w:aliases w:val="Heading 4 Char Char Char Char"/>
    <w:basedOn w:val="Normal"/>
    <w:link w:val="Heading4Char"/>
    <w:qFormat/>
    <w:rsid w:val="006F1D26"/>
    <w:pPr>
      <w:numPr>
        <w:ilvl w:val="3"/>
        <w:numId w:val="2"/>
      </w:numPr>
      <w:jc w:val="both"/>
      <w:outlineLvl w:val="3"/>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D26"/>
    <w:rPr>
      <w:rFonts w:ascii="Times New Roman" w:eastAsia="Times New Roman" w:hAnsi="Times New Roman" w:cs="Times New Roman"/>
      <w:caps/>
      <w:kern w:val="32"/>
      <w:sz w:val="24"/>
      <w:szCs w:val="20"/>
    </w:rPr>
  </w:style>
  <w:style w:type="character" w:customStyle="1" w:styleId="Heading2Char">
    <w:name w:val="Heading 2 Char"/>
    <w:aliases w:val=" Char2 Char"/>
    <w:basedOn w:val="DefaultParagraphFont"/>
    <w:link w:val="Heading2"/>
    <w:rsid w:val="006F1D2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F1D26"/>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6F1D26"/>
    <w:rPr>
      <w:rFonts w:ascii="Times New Roman" w:eastAsia="Times New Roman" w:hAnsi="Times New Roman" w:cs="Times New Roman"/>
      <w:sz w:val="24"/>
      <w:szCs w:val="20"/>
    </w:rPr>
  </w:style>
  <w:style w:type="character" w:styleId="Strong">
    <w:name w:val="Strong"/>
    <w:qFormat/>
    <w:rsid w:val="006F1D26"/>
    <w:rPr>
      <w:b/>
      <w:bCs/>
    </w:rPr>
  </w:style>
  <w:style w:type="paragraph" w:styleId="BodyTextIndent">
    <w:name w:val="Body Text Indent"/>
    <w:basedOn w:val="Normal"/>
    <w:link w:val="BodyTextIndentChar"/>
    <w:semiHidden/>
    <w:rsid w:val="006F1D26"/>
    <w:pPr>
      <w:suppressAutoHyphens/>
      <w:ind w:firstLine="426"/>
      <w:jc w:val="both"/>
    </w:pPr>
    <w:rPr>
      <w:color w:val="000000"/>
      <w:lang w:eastAsia="ar-SA"/>
    </w:rPr>
  </w:style>
  <w:style w:type="character" w:customStyle="1" w:styleId="BodyTextIndentChar">
    <w:name w:val="Body Text Indent Char"/>
    <w:basedOn w:val="DefaultParagraphFont"/>
    <w:link w:val="BodyTextIndent"/>
    <w:semiHidden/>
    <w:rsid w:val="006F1D26"/>
    <w:rPr>
      <w:rFonts w:ascii="Times New Roman" w:eastAsia="Times New Roman" w:hAnsi="Times New Roman" w:cs="Times New Roman"/>
      <w:color w:val="000000"/>
      <w:sz w:val="24"/>
      <w:szCs w:val="24"/>
      <w:lang w:eastAsia="ar-SA"/>
    </w:rPr>
  </w:style>
  <w:style w:type="paragraph" w:customStyle="1" w:styleId="CentrBold">
    <w:name w:val="CentrBold"/>
    <w:rsid w:val="006F1D26"/>
    <w:pPr>
      <w:suppressAutoHyphens/>
      <w:autoSpaceDE w:val="0"/>
      <w:jc w:val="center"/>
    </w:pPr>
    <w:rPr>
      <w:rFonts w:ascii="TimesLT" w:eastAsia="Times New Roman" w:hAnsi="TimesLT" w:cs="Times New Roman"/>
      <w:b/>
      <w:bCs/>
      <w:caps/>
      <w:sz w:val="20"/>
      <w:szCs w:val="20"/>
      <w:lang w:val="en-US" w:eastAsia="ar-SA"/>
    </w:rPr>
  </w:style>
  <w:style w:type="paragraph" w:customStyle="1" w:styleId="Bodytext">
    <w:name w:val="Body text"/>
    <w:basedOn w:val="Normal"/>
    <w:rsid w:val="006F1D26"/>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ListParagraph">
    <w:name w:val="List Paragraph"/>
    <w:basedOn w:val="Normal"/>
    <w:uiPriority w:val="34"/>
    <w:qFormat/>
    <w:rsid w:val="006F1D26"/>
    <w:pPr>
      <w:ind w:left="720"/>
      <w:contextualSpacing/>
    </w:pPr>
  </w:style>
  <w:style w:type="paragraph" w:customStyle="1" w:styleId="Linija">
    <w:name w:val="Linija"/>
    <w:basedOn w:val="Normal"/>
    <w:rsid w:val="006F1D26"/>
    <w:pPr>
      <w:suppressAutoHyphens/>
      <w:autoSpaceDE w:val="0"/>
      <w:autoSpaceDN w:val="0"/>
      <w:adjustRightInd w:val="0"/>
      <w:spacing w:line="298" w:lineRule="auto"/>
      <w:jc w:val="center"/>
      <w:textAlignment w:val="center"/>
    </w:pPr>
    <w:rPr>
      <w:color w:val="000000"/>
      <w:sz w:val="12"/>
      <w:szCs w:val="12"/>
      <w:lang w:val="en-US"/>
    </w:rPr>
  </w:style>
  <w:style w:type="paragraph" w:customStyle="1" w:styleId="ISTATYMAS">
    <w:name w:val="ISTATYMAS"/>
    <w:basedOn w:val="Normal"/>
    <w:rsid w:val="006F1D26"/>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MAZAS">
    <w:name w:val="MAZAS"/>
    <w:basedOn w:val="Normal"/>
    <w:rsid w:val="006F1D26"/>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rezidentas">
    <w:name w:val="Prezidentas"/>
    <w:basedOn w:val="Normal"/>
    <w:rsid w:val="006F1D26"/>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Pavadinimas1">
    <w:name w:val="Pavadinimas1"/>
    <w:basedOn w:val="Normal"/>
    <w:rsid w:val="006F1D26"/>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Patvirtinta">
    <w:name w:val="Patvirtinta"/>
    <w:basedOn w:val="Normal"/>
    <w:rsid w:val="006F1D26"/>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uiPriority w:val="99"/>
    <w:unhideWhenUsed/>
    <w:rsid w:val="006F1D26"/>
    <w:rPr>
      <w:color w:val="0000FF"/>
      <w:u w:val="single"/>
    </w:rPr>
  </w:style>
  <w:style w:type="paragraph" w:customStyle="1" w:styleId="patvirtinta0">
    <w:name w:val="patvirtinta"/>
    <w:basedOn w:val="Normal"/>
    <w:rsid w:val="006F1D26"/>
    <w:pPr>
      <w:spacing w:before="100" w:after="100"/>
    </w:pPr>
    <w:rPr>
      <w:lang w:val="en-US" w:eastAsia="en-US"/>
    </w:rPr>
  </w:style>
  <w:style w:type="paragraph" w:styleId="Header">
    <w:name w:val="header"/>
    <w:basedOn w:val="Normal"/>
    <w:link w:val="HeaderChar"/>
    <w:uiPriority w:val="99"/>
    <w:unhideWhenUsed/>
    <w:rsid w:val="006F1D26"/>
    <w:pPr>
      <w:tabs>
        <w:tab w:val="center" w:pos="4819"/>
        <w:tab w:val="right" w:pos="9638"/>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6F1D26"/>
    <w:rPr>
      <w:rFonts w:ascii="Calibri" w:eastAsia="Calibri" w:hAnsi="Calibri" w:cs="Times New Roman"/>
    </w:rPr>
  </w:style>
  <w:style w:type="paragraph" w:styleId="Footer">
    <w:name w:val="footer"/>
    <w:basedOn w:val="Normal"/>
    <w:link w:val="FooterChar"/>
    <w:uiPriority w:val="99"/>
    <w:unhideWhenUsed/>
    <w:rsid w:val="006F1D26"/>
    <w:pPr>
      <w:tabs>
        <w:tab w:val="center" w:pos="4819"/>
        <w:tab w:val="right" w:pos="9638"/>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6F1D26"/>
    <w:rPr>
      <w:rFonts w:ascii="Calibri" w:eastAsia="Calibri" w:hAnsi="Calibri" w:cs="Times New Roman"/>
    </w:rPr>
  </w:style>
  <w:style w:type="table" w:styleId="TableGrid">
    <w:name w:val="Table Grid"/>
    <w:basedOn w:val="TableNormal"/>
    <w:uiPriority w:val="59"/>
    <w:rsid w:val="006F1D26"/>
    <w:pPr>
      <w:jc w:val="left"/>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F1D26"/>
    <w:pPr>
      <w:jc w:val="left"/>
    </w:pPr>
    <w:rPr>
      <w:rFonts w:ascii="Calibri" w:eastAsia="Calibri" w:hAnsi="Calibri" w:cs="Times New Roman"/>
    </w:rPr>
  </w:style>
  <w:style w:type="paragraph" w:customStyle="1" w:styleId="Default">
    <w:name w:val="Default"/>
    <w:rsid w:val="006F1D26"/>
    <w:pPr>
      <w:autoSpaceDE w:val="0"/>
      <w:autoSpaceDN w:val="0"/>
      <w:adjustRightInd w:val="0"/>
      <w:jc w:val="left"/>
    </w:pPr>
    <w:rPr>
      <w:rFonts w:ascii="Times New Roman" w:eastAsia="Times New Roman" w:hAnsi="Times New Roman" w:cs="Times New Roman"/>
      <w:color w:val="000000"/>
      <w:sz w:val="24"/>
      <w:szCs w:val="24"/>
      <w:lang w:eastAsia="lt-LT"/>
    </w:rPr>
  </w:style>
  <w:style w:type="paragraph" w:customStyle="1" w:styleId="normal-p">
    <w:name w:val="normal-p"/>
    <w:basedOn w:val="Normal"/>
    <w:rsid w:val="006F1D26"/>
    <w:pPr>
      <w:suppressAutoHyphens/>
    </w:pPr>
    <w:rPr>
      <w:sz w:val="20"/>
      <w:szCs w:val="20"/>
    </w:rPr>
  </w:style>
  <w:style w:type="paragraph" w:customStyle="1" w:styleId="ListParagraph1">
    <w:name w:val="List Paragraph1"/>
    <w:basedOn w:val="Normal"/>
    <w:uiPriority w:val="34"/>
    <w:qFormat/>
    <w:rsid w:val="006F1D26"/>
    <w:pPr>
      <w:ind w:left="720" w:firstLine="720"/>
      <w:contextualSpacing/>
      <w:jc w:val="both"/>
    </w:pPr>
    <w:rPr>
      <w:sz w:val="20"/>
      <w:szCs w:val="20"/>
      <w:lang w:eastAsia="en-US"/>
    </w:rPr>
  </w:style>
  <w:style w:type="paragraph" w:customStyle="1" w:styleId="CentrBoldm">
    <w:name w:val="CentrBoldm"/>
    <w:basedOn w:val="Normal"/>
    <w:rsid w:val="006F1D26"/>
    <w:pPr>
      <w:autoSpaceDE w:val="0"/>
      <w:autoSpaceDN w:val="0"/>
      <w:adjustRightInd w:val="0"/>
      <w:jc w:val="center"/>
    </w:pPr>
    <w:rPr>
      <w:rFonts w:ascii="TimesLT" w:hAnsi="TimesLT"/>
      <w:b/>
      <w:bCs/>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4709-A4F6-42C2-B419-C212456A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49764</Words>
  <Characters>28366</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Globos namai</dc:creator>
  <cp:lastModifiedBy>Globos namai</cp:lastModifiedBy>
  <cp:revision>8</cp:revision>
  <cp:lastPrinted>2015-05-06T11:42:00Z</cp:lastPrinted>
  <dcterms:created xsi:type="dcterms:W3CDTF">2015-05-06T11:03:00Z</dcterms:created>
  <dcterms:modified xsi:type="dcterms:W3CDTF">2015-05-06T13:41:00Z</dcterms:modified>
</cp:coreProperties>
</file>