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="003A4E7A" w:rsidRPr="003A4E7A">
        <w:rPr>
          <w:rFonts w:ascii="Times New Roman" w:hAnsi="Times New Roman" w:cs="Times New Roman"/>
          <w:b/>
          <w:sz w:val="22"/>
          <w:szCs w:val="22"/>
        </w:rPr>
        <w:t>„</w:t>
      </w:r>
      <w:r w:rsidR="006B71E7">
        <w:rPr>
          <w:rFonts w:ascii="Times New Roman" w:hAnsi="Times New Roman" w:cs="Times New Roman"/>
          <w:b/>
          <w:sz w:val="22"/>
          <w:szCs w:val="22"/>
        </w:rPr>
        <w:t>P</w:t>
      </w:r>
      <w:r w:rsidR="006B71E7" w:rsidRPr="006B71E7">
        <w:rPr>
          <w:rFonts w:ascii="Times New Roman" w:hAnsi="Times New Roman" w:cs="Times New Roman"/>
          <w:b/>
          <w:sz w:val="22"/>
          <w:szCs w:val="22"/>
        </w:rPr>
        <w:t>akeliamų segmentinių vartų techninio</w:t>
      </w:r>
      <w:r w:rsidR="006B71E7">
        <w:rPr>
          <w:rFonts w:ascii="Times New Roman" w:hAnsi="Times New Roman" w:cs="Times New Roman"/>
          <w:b/>
          <w:sz w:val="22"/>
          <w:szCs w:val="22"/>
        </w:rPr>
        <w:t xml:space="preserve"> aptarnavimo ir remonto paslaugos</w:t>
      </w:r>
      <w:bookmarkStart w:id="0" w:name="_GoBack"/>
      <w:bookmarkEnd w:id="0"/>
      <w:r w:rsidR="006B71E7" w:rsidRPr="003A4E7A">
        <w:rPr>
          <w:rFonts w:ascii="Times New Roman" w:hAnsi="Times New Roman" w:cs="Times New Roman"/>
          <w:b/>
          <w:sz w:val="22"/>
          <w:szCs w:val="22"/>
        </w:rPr>
        <w:t>“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Tiekėjas, subtiekėjas, ūkio subjektas, kurio pajėgumais remiamasi, nėra iš valstybių ar teritorijų, kurių sąrašą, nurodytą Viešųjų pirkimų įstatymo (toliau – VPĮ) 92 straipsnio 15 dalyje, tvirtinta Lietuvos Respublikos Vyriausybė, t.y.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55" w:rsidRDefault="002D6055">
      <w:pPr>
        <w:spacing w:line="240" w:lineRule="auto"/>
      </w:pPr>
      <w:r>
        <w:separator/>
      </w:r>
    </w:p>
  </w:endnote>
  <w:endnote w:type="continuationSeparator" w:id="0">
    <w:p w:rsidR="002D6055" w:rsidRDefault="002D6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2D6055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2D6055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2D6055" w:rsidP="0B831528">
          <w:pPr>
            <w:pStyle w:val="Header"/>
            <w:ind w:right="-115"/>
            <w:jc w:val="right"/>
          </w:pPr>
        </w:p>
      </w:tc>
    </w:tr>
  </w:tbl>
  <w:p w:rsidR="0067176D" w:rsidRDefault="002D6055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2D6055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2D6055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2D6055" w:rsidP="0B831528">
          <w:pPr>
            <w:pStyle w:val="Header"/>
            <w:ind w:right="-115"/>
            <w:jc w:val="right"/>
          </w:pPr>
        </w:p>
      </w:tc>
    </w:tr>
  </w:tbl>
  <w:p w:rsidR="0067176D" w:rsidRDefault="002D6055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55" w:rsidRDefault="002D6055">
      <w:pPr>
        <w:spacing w:line="240" w:lineRule="auto"/>
      </w:pPr>
      <w:r>
        <w:separator/>
      </w:r>
    </w:p>
  </w:footnote>
  <w:footnote w:type="continuationSeparator" w:id="0">
    <w:p w:rsidR="002D6055" w:rsidRDefault="002D60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66358"/>
    <w:rsid w:val="001C1500"/>
    <w:rsid w:val="002D6055"/>
    <w:rsid w:val="00302E85"/>
    <w:rsid w:val="0035175C"/>
    <w:rsid w:val="003A4E7A"/>
    <w:rsid w:val="004E048C"/>
    <w:rsid w:val="00545E67"/>
    <w:rsid w:val="005F63E5"/>
    <w:rsid w:val="006243E6"/>
    <w:rsid w:val="006B71E7"/>
    <w:rsid w:val="007C6920"/>
    <w:rsid w:val="009C7D1C"/>
    <w:rsid w:val="00BF3DAD"/>
    <w:rsid w:val="00D87836"/>
    <w:rsid w:val="00E17A74"/>
    <w:rsid w:val="00F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4AA7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Saulius Jogminas</cp:lastModifiedBy>
  <cp:revision>3</cp:revision>
  <dcterms:created xsi:type="dcterms:W3CDTF">2025-07-16T13:48:00Z</dcterms:created>
  <dcterms:modified xsi:type="dcterms:W3CDTF">2026-02-23T13:00:00Z</dcterms:modified>
</cp:coreProperties>
</file>