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D2AA0" w14:textId="77777777" w:rsidR="00B06739" w:rsidRPr="009A6EE9" w:rsidRDefault="00B06739" w:rsidP="00B06739">
      <w:pPr>
        <w:pStyle w:val="Default"/>
        <w:jc w:val="right"/>
        <w:rPr>
          <w:rFonts w:ascii="Times New Roman" w:hAnsi="Times New Roman" w:cs="Times New Roman"/>
          <w:sz w:val="22"/>
          <w:szCs w:val="22"/>
          <w:lang w:val="lt-LT"/>
        </w:rPr>
      </w:pPr>
    </w:p>
    <w:p w14:paraId="6CD5C8D2" w14:textId="29A39902" w:rsidR="005C3B11" w:rsidRDefault="00236128" w:rsidP="005C3B11">
      <w:pPr>
        <w:tabs>
          <w:tab w:val="left" w:pos="567"/>
        </w:tabs>
        <w:suppressAutoHyphens/>
        <w:ind w:firstLine="567"/>
        <w:jc w:val="center"/>
        <w:rPr>
          <w:rFonts w:ascii="Times New Roman" w:hAnsi="Times New Roman" w:cs="Times New Roman"/>
          <w:b/>
          <w:color w:val="000000"/>
          <w:sz w:val="24"/>
          <w:szCs w:val="24"/>
          <w:lang w:val="lt-LT"/>
        </w:rPr>
      </w:pPr>
      <w:r w:rsidRPr="009A6EE9">
        <w:rPr>
          <w:rFonts w:ascii="Times New Roman" w:hAnsi="Times New Roman" w:cs="Times New Roman"/>
          <w:lang w:val="lt-LT"/>
        </w:rPr>
        <w:t xml:space="preserve"> </w:t>
      </w:r>
      <w:r w:rsidR="00D24162" w:rsidRPr="00D24162">
        <w:rPr>
          <w:rFonts w:ascii="Times New Roman" w:eastAsia="Calibri" w:hAnsi="Times New Roman" w:cs="Times New Roman"/>
          <w:b/>
          <w:bCs/>
          <w:kern w:val="0"/>
          <w:sz w:val="24"/>
          <w:szCs w:val="24"/>
          <w14:ligatures w14:val="none"/>
        </w:rPr>
        <w:t xml:space="preserve">MEDICINOS PRIEMONIŲ BEI PRIEDŲ RINKINIŲ, SKIRTŲ </w:t>
      </w:r>
      <w:r w:rsidR="00D24162" w:rsidRPr="00D24162">
        <w:rPr>
          <w:rFonts w:ascii="Times New Roman" w:eastAsia="Calibri" w:hAnsi="Times New Roman" w:cs="Times New Roman"/>
          <w:b/>
          <w:bCs/>
          <w:kern w:val="0"/>
          <w:sz w:val="24"/>
          <w:szCs w:val="24"/>
          <w:lang w:val="lt-LT"/>
          <w14:ligatures w14:val="none"/>
        </w:rPr>
        <w:t>IMUNOHEMATOLOGINIŲ TYRIMŲ ATLIKIMUI VENINIAME KRAUJYJE SU ĮRANGOS ĮSIGIJIMU PANAUDOS BŪDU</w:t>
      </w:r>
      <w:r w:rsidR="00D24162">
        <w:rPr>
          <w:rFonts w:ascii="Times New Roman" w:eastAsia="Calibri" w:hAnsi="Times New Roman" w:cs="Times New Roman"/>
          <w:b/>
          <w:bCs/>
          <w:kern w:val="0"/>
          <w:sz w:val="24"/>
          <w:szCs w:val="24"/>
          <w:lang w:val="lt-LT"/>
          <w14:ligatures w14:val="none"/>
        </w:rPr>
        <w:t xml:space="preserve">, </w:t>
      </w:r>
      <w:r w:rsidR="005C3B11">
        <w:rPr>
          <w:rFonts w:ascii="Times New Roman" w:hAnsi="Times New Roman" w:cs="Times New Roman"/>
          <w:b/>
          <w:color w:val="000000"/>
          <w:sz w:val="24"/>
          <w:szCs w:val="24"/>
          <w:lang w:val="lt-LT"/>
        </w:rPr>
        <w:t>VIEŠ</w:t>
      </w:r>
      <w:r w:rsidR="00CD4A21">
        <w:rPr>
          <w:rFonts w:ascii="Times New Roman" w:hAnsi="Times New Roman" w:cs="Times New Roman"/>
          <w:b/>
          <w:color w:val="000000"/>
          <w:sz w:val="24"/>
          <w:szCs w:val="24"/>
          <w:lang w:val="lt-LT"/>
        </w:rPr>
        <w:t>OJO</w:t>
      </w:r>
      <w:r w:rsidR="005C3B11">
        <w:rPr>
          <w:rFonts w:ascii="Times New Roman" w:hAnsi="Times New Roman" w:cs="Times New Roman"/>
          <w:b/>
          <w:color w:val="000000"/>
          <w:sz w:val="24"/>
          <w:szCs w:val="24"/>
          <w:lang w:val="lt-LT"/>
        </w:rPr>
        <w:t xml:space="preserve"> PIRKIM</w:t>
      </w:r>
      <w:r w:rsidR="00CD4A21">
        <w:rPr>
          <w:rFonts w:ascii="Times New Roman" w:hAnsi="Times New Roman" w:cs="Times New Roman"/>
          <w:b/>
          <w:color w:val="000000"/>
          <w:sz w:val="24"/>
          <w:szCs w:val="24"/>
          <w:lang w:val="lt-LT"/>
        </w:rPr>
        <w:t>O ATVIRAS KONKURSAS</w:t>
      </w:r>
      <w:r w:rsidR="005C3B11">
        <w:rPr>
          <w:rFonts w:ascii="Times New Roman" w:hAnsi="Times New Roman" w:cs="Times New Roman"/>
          <w:b/>
          <w:color w:val="000000"/>
          <w:sz w:val="24"/>
          <w:szCs w:val="24"/>
          <w:lang w:val="lt-LT"/>
        </w:rPr>
        <w:t xml:space="preserve"> (pirkimo </w:t>
      </w:r>
      <w:r w:rsidR="00C04C06" w:rsidRPr="00C04C06">
        <w:rPr>
          <w:rFonts w:ascii="Times New Roman" w:eastAsia="Times New Roman" w:hAnsi="Times New Roman" w:cs="Times New Roman"/>
          <w:b/>
          <w:color w:val="000000"/>
          <w:kern w:val="0"/>
          <w:sz w:val="24"/>
          <w:szCs w:val="24"/>
          <w14:ligatures w14:val="none"/>
        </w:rPr>
        <w:t xml:space="preserve">ID </w:t>
      </w:r>
      <w:r w:rsidR="00D24162" w:rsidRPr="00D24162">
        <w:rPr>
          <w:rFonts w:ascii="Times New Roman" w:eastAsia="Times New Roman" w:hAnsi="Times New Roman" w:cs="Times New Roman"/>
          <w:b/>
          <w:color w:val="000000"/>
          <w:kern w:val="0"/>
          <w:sz w:val="24"/>
          <w:szCs w:val="24"/>
          <w14:ligatures w14:val="none"/>
        </w:rPr>
        <w:t>6667405</w:t>
      </w:r>
      <w:r w:rsidR="005C3B11">
        <w:rPr>
          <w:rFonts w:ascii="Times New Roman" w:hAnsi="Times New Roman" w:cs="Times New Roman"/>
          <w:b/>
          <w:color w:val="000000"/>
          <w:sz w:val="24"/>
          <w:szCs w:val="24"/>
          <w:lang w:val="lt-LT"/>
        </w:rPr>
        <w:t>)</w:t>
      </w:r>
    </w:p>
    <w:p w14:paraId="6B3CE31A" w14:textId="77777777" w:rsidR="005C3B11" w:rsidRDefault="005C3B11" w:rsidP="005C3B11">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PIRKIMO DOKUMENTŲ PAAIŠKINIMAS </w:t>
      </w:r>
    </w:p>
    <w:p w14:paraId="19E15036" w14:textId="77777777" w:rsidR="005C3B11" w:rsidRDefault="005C3B11" w:rsidP="00C04C06">
      <w:pPr>
        <w:jc w:val="center"/>
        <w:rPr>
          <w:rFonts w:ascii="Times New Roman" w:hAnsi="Times New Roman" w:cs="Times New Roman"/>
          <w:b/>
          <w:sz w:val="24"/>
          <w:szCs w:val="24"/>
          <w:lang w:val="lt-LT"/>
        </w:rPr>
      </w:pPr>
      <w:r>
        <w:rPr>
          <w:rFonts w:ascii="Times New Roman" w:hAnsi="Times New Roman" w:cs="Times New Roman"/>
          <w:b/>
          <w:sz w:val="24"/>
          <w:szCs w:val="24"/>
          <w:lang w:val="lt-LT"/>
        </w:rPr>
        <w:t>(ATSAKYMAI Į PAKLAUSIMUS)</w:t>
      </w:r>
    </w:p>
    <w:p w14:paraId="17C9B1A7" w14:textId="77777777" w:rsidR="00D24162" w:rsidRPr="00D24162" w:rsidRDefault="00D24162" w:rsidP="00D24162">
      <w:pPr>
        <w:tabs>
          <w:tab w:val="num" w:pos="1260"/>
        </w:tabs>
        <w:ind w:firstLine="567"/>
        <w:jc w:val="both"/>
        <w:rPr>
          <w:rFonts w:ascii="Times New Roman" w:hAnsi="Times New Roman" w:cs="Times New Roman"/>
          <w:sz w:val="24"/>
          <w:szCs w:val="24"/>
          <w:lang w:val="lt-LT"/>
        </w:rPr>
      </w:pPr>
      <w:r w:rsidRPr="00D24162">
        <w:rPr>
          <w:rFonts w:ascii="Times New Roman" w:hAnsi="Times New Roman" w:cs="Times New Roman"/>
          <w:sz w:val="24"/>
          <w:szCs w:val="24"/>
          <w:lang w:val="lt-LT"/>
        </w:rPr>
        <w:t xml:space="preserve">2026-02-25 Centrinėje viešųjų pirkimų informacinėje sistemoje (toliau – CVP IS) paskelbtas </w:t>
      </w:r>
      <w:proofErr w:type="spellStart"/>
      <w:r w:rsidRPr="00D24162">
        <w:rPr>
          <w:rFonts w:ascii="Times New Roman" w:hAnsi="Times New Roman" w:cs="Times New Roman"/>
          <w:bCs/>
          <w:sz w:val="24"/>
          <w:szCs w:val="24"/>
        </w:rPr>
        <w:t>medicinos</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bCs/>
          <w:sz w:val="24"/>
          <w:szCs w:val="24"/>
        </w:rPr>
        <w:t>priemonių</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bCs/>
          <w:sz w:val="24"/>
          <w:szCs w:val="24"/>
        </w:rPr>
        <w:t>ir</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bCs/>
          <w:sz w:val="24"/>
          <w:szCs w:val="24"/>
        </w:rPr>
        <w:t>priedų</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bCs/>
          <w:sz w:val="24"/>
          <w:szCs w:val="24"/>
        </w:rPr>
        <w:t>rinkinių</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bCs/>
          <w:sz w:val="24"/>
          <w:szCs w:val="24"/>
        </w:rPr>
        <w:t>skirtų</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sz w:val="24"/>
          <w:szCs w:val="24"/>
        </w:rPr>
        <w:t>imunohematologinių</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tyrimų</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atlikimui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veniniame</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bCs/>
          <w:sz w:val="24"/>
          <w:szCs w:val="24"/>
        </w:rPr>
        <w:t>kraujyje</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bCs/>
          <w:sz w:val="24"/>
          <w:szCs w:val="24"/>
        </w:rPr>
        <w:t>su</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bCs/>
          <w:sz w:val="24"/>
          <w:szCs w:val="24"/>
        </w:rPr>
        <w:t>įrangos</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bCs/>
          <w:sz w:val="24"/>
          <w:szCs w:val="24"/>
        </w:rPr>
        <w:t>įsigijimu</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bCs/>
          <w:sz w:val="24"/>
          <w:szCs w:val="24"/>
        </w:rPr>
        <w:t>panaudos</w:t>
      </w:r>
      <w:proofErr w:type="spellEnd"/>
      <w:r w:rsidRPr="00D24162">
        <w:rPr>
          <w:rFonts w:ascii="Times New Roman" w:hAnsi="Times New Roman" w:cs="Times New Roman"/>
          <w:bCs/>
          <w:sz w:val="24"/>
          <w:szCs w:val="24"/>
        </w:rPr>
        <w:t xml:space="preserve"> </w:t>
      </w:r>
      <w:proofErr w:type="spellStart"/>
      <w:r w:rsidRPr="00D24162">
        <w:rPr>
          <w:rFonts w:ascii="Times New Roman" w:hAnsi="Times New Roman" w:cs="Times New Roman"/>
          <w:bCs/>
          <w:sz w:val="24"/>
          <w:szCs w:val="24"/>
        </w:rPr>
        <w:t>būdu</w:t>
      </w:r>
      <w:proofErr w:type="spellEnd"/>
      <w:r w:rsidRPr="00D24162">
        <w:rPr>
          <w:rFonts w:ascii="Times New Roman" w:hAnsi="Times New Roman" w:cs="Times New Roman"/>
          <w:sz w:val="24"/>
          <w:szCs w:val="24"/>
          <w:lang w:val="lt-LT"/>
        </w:rPr>
        <w:t xml:space="preserve"> viešojo pirkimo atviras konkursas.</w:t>
      </w:r>
    </w:p>
    <w:p w14:paraId="2F0B2462" w14:textId="474113F9" w:rsidR="009A6EE9" w:rsidRDefault="009A6EE9" w:rsidP="00BE0CFA">
      <w:pPr>
        <w:pStyle w:val="Heading10"/>
        <w:keepNext/>
        <w:keepLines/>
        <w:shd w:val="clear" w:color="auto" w:fill="auto"/>
        <w:spacing w:before="0" w:after="0" w:line="240" w:lineRule="auto"/>
        <w:ind w:firstLine="567"/>
        <w:rPr>
          <w:rFonts w:ascii="Times New Roman" w:hAnsi="Times New Roman" w:cs="Times New Roman"/>
          <w:sz w:val="22"/>
          <w:szCs w:val="22"/>
          <w:lang w:val="lt-LT"/>
        </w:rPr>
      </w:pPr>
      <w:r w:rsidRPr="005C3B11">
        <w:rPr>
          <w:rFonts w:ascii="Times New Roman" w:hAnsi="Times New Roman" w:cs="Times New Roman"/>
          <w:b w:val="0"/>
          <w:sz w:val="24"/>
          <w:szCs w:val="24"/>
          <w:lang w:val="lt-LT"/>
        </w:rPr>
        <w:t>VšĮ Nacionalinis kraujo centras</w:t>
      </w:r>
      <w:r w:rsidRPr="00134DCA">
        <w:rPr>
          <w:rFonts w:ascii="Times New Roman" w:hAnsi="Times New Roman" w:cs="Times New Roman"/>
          <w:sz w:val="24"/>
          <w:szCs w:val="24"/>
          <w:lang w:val="lt-LT"/>
        </w:rPr>
        <w:t xml:space="preserve"> </w:t>
      </w:r>
      <w:r w:rsidRPr="00CD4A21">
        <w:rPr>
          <w:rFonts w:ascii="Times New Roman" w:hAnsi="Times New Roman" w:cs="Times New Roman"/>
          <w:b w:val="0"/>
          <w:sz w:val="24"/>
          <w:szCs w:val="24"/>
          <w:lang w:val="lt-LT"/>
        </w:rPr>
        <w:t>(toliau</w:t>
      </w:r>
      <w:r w:rsidRPr="00134DCA">
        <w:rPr>
          <w:rFonts w:ascii="Times New Roman" w:hAnsi="Times New Roman" w:cs="Times New Roman"/>
          <w:sz w:val="24"/>
          <w:szCs w:val="24"/>
          <w:lang w:val="lt-LT"/>
        </w:rPr>
        <w:t xml:space="preserve"> - </w:t>
      </w:r>
      <w:r w:rsidRPr="00134DCA">
        <w:rPr>
          <w:rStyle w:val="Bodytext2Bold"/>
          <w:rFonts w:eastAsiaTheme="minorHAnsi"/>
          <w:sz w:val="24"/>
          <w:szCs w:val="24"/>
          <w:lang w:val="lt-LT"/>
        </w:rPr>
        <w:t xml:space="preserve">Perkančioji organizacija) </w:t>
      </w:r>
      <w:r w:rsidR="00D24162" w:rsidRPr="00D24162">
        <w:rPr>
          <w:rFonts w:ascii="Times New Roman" w:hAnsi="Times New Roman" w:cs="Times New Roman"/>
          <w:b w:val="0"/>
          <w:sz w:val="24"/>
          <w:szCs w:val="24"/>
        </w:rPr>
        <w:t>2026-03-02</w:t>
      </w:r>
      <w:r w:rsidR="00D24162">
        <w:rPr>
          <w:sz w:val="24"/>
          <w:szCs w:val="24"/>
        </w:rPr>
        <w:t xml:space="preserve"> </w:t>
      </w:r>
      <w:r w:rsidRPr="00134DCA">
        <w:rPr>
          <w:rStyle w:val="Bodytext2Bold"/>
          <w:rFonts w:eastAsiaTheme="minorHAnsi"/>
          <w:sz w:val="24"/>
          <w:szCs w:val="24"/>
          <w:lang w:val="lt-LT"/>
        </w:rPr>
        <w:t>CVP IS</w:t>
      </w:r>
      <w:r w:rsidR="00CD4A21">
        <w:rPr>
          <w:rStyle w:val="Bodytext2Bold"/>
          <w:rFonts w:eastAsiaTheme="minorHAnsi"/>
          <w:sz w:val="24"/>
          <w:szCs w:val="24"/>
          <w:lang w:val="lt-LT"/>
        </w:rPr>
        <w:t xml:space="preserve"> priemonėmis</w:t>
      </w:r>
      <w:r w:rsidRPr="005C3B11">
        <w:rPr>
          <w:rStyle w:val="Bodytext2Bold"/>
          <w:rFonts w:eastAsiaTheme="minorHAnsi"/>
          <w:b/>
          <w:sz w:val="24"/>
          <w:szCs w:val="24"/>
          <w:lang w:val="lt-LT"/>
        </w:rPr>
        <w:t xml:space="preserve"> </w:t>
      </w:r>
      <w:r w:rsidRPr="005C3B11">
        <w:rPr>
          <w:rFonts w:ascii="Times New Roman" w:eastAsia="Times New Roman" w:hAnsi="Times New Roman" w:cs="Times New Roman"/>
          <w:b w:val="0"/>
          <w:color w:val="000000"/>
          <w:sz w:val="24"/>
          <w:szCs w:val="24"/>
          <w:lang w:val="lt-LT" w:bidi="en-US"/>
        </w:rPr>
        <w:t>gavo Tiekėjo raštą, kuri</w:t>
      </w:r>
      <w:r w:rsidR="00BE0CFA">
        <w:rPr>
          <w:rFonts w:ascii="Times New Roman" w:eastAsia="Times New Roman" w:hAnsi="Times New Roman" w:cs="Times New Roman"/>
          <w:b w:val="0"/>
          <w:color w:val="000000"/>
          <w:sz w:val="24"/>
          <w:szCs w:val="24"/>
          <w:lang w:val="lt-LT" w:bidi="en-US"/>
        </w:rPr>
        <w:t>ame klausia</w:t>
      </w:r>
      <w:r w:rsidR="00C04C06">
        <w:rPr>
          <w:rFonts w:ascii="Times New Roman" w:eastAsia="Times New Roman" w:hAnsi="Times New Roman" w:cs="Times New Roman"/>
          <w:b w:val="0"/>
          <w:color w:val="000000"/>
          <w:sz w:val="24"/>
          <w:szCs w:val="24"/>
          <w:lang w:val="lt-LT" w:bidi="en-US"/>
        </w:rPr>
        <w:t>ma</w:t>
      </w:r>
      <w:r w:rsidR="00BE0CFA">
        <w:rPr>
          <w:rFonts w:ascii="Times New Roman" w:eastAsia="Times New Roman" w:hAnsi="Times New Roman" w:cs="Times New Roman"/>
          <w:b w:val="0"/>
          <w:color w:val="000000"/>
          <w:sz w:val="24"/>
          <w:szCs w:val="24"/>
          <w:lang w:val="lt-LT" w:bidi="en-US"/>
        </w:rPr>
        <w:t>:</w:t>
      </w:r>
      <w:r w:rsidRPr="005C3B11">
        <w:rPr>
          <w:rFonts w:ascii="Times New Roman" w:eastAsia="Times New Roman" w:hAnsi="Times New Roman" w:cs="Times New Roman"/>
          <w:b w:val="0"/>
          <w:color w:val="000000"/>
          <w:sz w:val="24"/>
          <w:szCs w:val="24"/>
          <w:lang w:val="lt-LT" w:bidi="en-US"/>
        </w:rPr>
        <w:t xml:space="preserve"> </w:t>
      </w:r>
    </w:p>
    <w:p w14:paraId="04F8B68F" w14:textId="01FFFF0A" w:rsidR="005B7C18" w:rsidRPr="005F5288" w:rsidRDefault="00D24162" w:rsidP="005F5288">
      <w:pPr>
        <w:ind w:firstLine="567"/>
        <w:rPr>
          <w:rFonts w:ascii="Times New Roman" w:hAnsi="Times New Roman" w:cs="Times New Roman"/>
          <w:b/>
          <w:lang w:val="lt-LT"/>
        </w:rPr>
      </w:pPr>
      <w:proofErr w:type="gramStart"/>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Pirkimo</w:t>
      </w:r>
      <w:proofErr w:type="spellEnd"/>
      <w:proofErr w:type="gram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sąlygose</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nurodyta</w:t>
      </w:r>
      <w:proofErr w:type="spellEnd"/>
      <w:r w:rsidRPr="00D24162">
        <w:rPr>
          <w:rFonts w:ascii="Times New Roman" w:hAnsi="Times New Roman" w:cs="Times New Roman"/>
          <w:sz w:val="24"/>
          <w:szCs w:val="24"/>
        </w:rPr>
        <w:t xml:space="preserve">: </w:t>
      </w:r>
      <w:r w:rsidRPr="00D24162">
        <w:rPr>
          <w:rFonts w:ascii="Times New Roman" w:hAnsi="Times New Roman" w:cs="Times New Roman"/>
          <w:sz w:val="24"/>
          <w:szCs w:val="24"/>
        </w:rPr>
        <w:br/>
        <w:t xml:space="preserve">„4.21. </w:t>
      </w:r>
      <w:proofErr w:type="spellStart"/>
      <w:r w:rsidRPr="00D24162">
        <w:rPr>
          <w:rFonts w:ascii="Times New Roman" w:hAnsi="Times New Roman" w:cs="Times New Roman"/>
          <w:sz w:val="24"/>
          <w:szCs w:val="24"/>
        </w:rPr>
        <w:t>Tiekėjo</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siūloma</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Įranga</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ir</w:t>
      </w:r>
      <w:proofErr w:type="spellEnd"/>
      <w:r w:rsidRPr="00D24162">
        <w:rPr>
          <w:rFonts w:ascii="Times New Roman" w:hAnsi="Times New Roman" w:cs="Times New Roman"/>
          <w:sz w:val="24"/>
          <w:szCs w:val="24"/>
        </w:rPr>
        <w:t xml:space="preserve"> / </w:t>
      </w:r>
      <w:proofErr w:type="spellStart"/>
      <w:r w:rsidRPr="00D24162">
        <w:rPr>
          <w:rFonts w:ascii="Times New Roman" w:hAnsi="Times New Roman" w:cs="Times New Roman"/>
          <w:sz w:val="24"/>
          <w:szCs w:val="24"/>
        </w:rPr>
        <w:t>ar</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juos</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valdančios</w:t>
      </w:r>
      <w:proofErr w:type="spellEnd"/>
      <w:r w:rsidRPr="00D24162">
        <w:rPr>
          <w:rFonts w:ascii="Times New Roman" w:hAnsi="Times New Roman" w:cs="Times New Roman"/>
          <w:sz w:val="24"/>
          <w:szCs w:val="24"/>
        </w:rPr>
        <w:t xml:space="preserve"> IT </w:t>
      </w:r>
      <w:proofErr w:type="spellStart"/>
      <w:r w:rsidRPr="00D24162">
        <w:rPr>
          <w:rFonts w:ascii="Times New Roman" w:hAnsi="Times New Roman" w:cs="Times New Roman"/>
          <w:sz w:val="24"/>
          <w:szCs w:val="24"/>
        </w:rPr>
        <w:t>sistemos</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toliau</w:t>
      </w:r>
      <w:proofErr w:type="spellEnd"/>
      <w:r w:rsidRPr="00D24162">
        <w:rPr>
          <w:rFonts w:ascii="Times New Roman" w:hAnsi="Times New Roman" w:cs="Times New Roman"/>
          <w:sz w:val="24"/>
          <w:szCs w:val="24"/>
        </w:rPr>
        <w:t xml:space="preserve"> </w:t>
      </w:r>
      <w:proofErr w:type="gramStart"/>
      <w:r w:rsidRPr="00D24162">
        <w:rPr>
          <w:rFonts w:ascii="Times New Roman" w:hAnsi="Times New Roman" w:cs="Times New Roman"/>
          <w:sz w:val="24"/>
          <w:szCs w:val="24"/>
        </w:rPr>
        <w:t>,,</w:t>
      </w:r>
      <w:proofErr w:type="spellStart"/>
      <w:r w:rsidRPr="00D24162">
        <w:rPr>
          <w:rFonts w:ascii="Times New Roman" w:hAnsi="Times New Roman" w:cs="Times New Roman"/>
          <w:sz w:val="24"/>
          <w:szCs w:val="24"/>
        </w:rPr>
        <w:t>Įranga</w:t>
      </w:r>
      <w:proofErr w:type="spellEnd"/>
      <w:proofErr w:type="gram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turi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būti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programiškai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ir</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techniškai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suderinami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su</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Pirkėjo</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specializuota</w:t>
      </w:r>
      <w:proofErr w:type="spellEnd"/>
      <w:r w:rsidRPr="00D24162">
        <w:rPr>
          <w:rFonts w:ascii="Times New Roman" w:hAnsi="Times New Roman" w:cs="Times New Roman"/>
          <w:sz w:val="24"/>
          <w:szCs w:val="24"/>
        </w:rPr>
        <w:t xml:space="preserve"> kraujo </w:t>
      </w:r>
      <w:proofErr w:type="spellStart"/>
      <w:r w:rsidRPr="00D24162">
        <w:rPr>
          <w:rFonts w:ascii="Times New Roman" w:hAnsi="Times New Roman" w:cs="Times New Roman"/>
          <w:sz w:val="24"/>
          <w:szCs w:val="24"/>
        </w:rPr>
        <w:t>donorystės</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programine</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įranga</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Tiekėjas</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privalo</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pateikti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Įrangos</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ar</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juos</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valdančių</w:t>
      </w:r>
      <w:proofErr w:type="spellEnd"/>
      <w:r w:rsidRPr="00D24162">
        <w:rPr>
          <w:rFonts w:ascii="Times New Roman" w:hAnsi="Times New Roman" w:cs="Times New Roman"/>
          <w:sz w:val="24"/>
          <w:szCs w:val="24"/>
        </w:rPr>
        <w:t xml:space="preserve"> IT </w:t>
      </w:r>
      <w:proofErr w:type="spellStart"/>
      <w:r w:rsidRPr="00D24162">
        <w:rPr>
          <w:rFonts w:ascii="Times New Roman" w:hAnsi="Times New Roman" w:cs="Times New Roman"/>
          <w:sz w:val="24"/>
          <w:szCs w:val="24"/>
        </w:rPr>
        <w:t>sistemų</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komunikacijos</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protokolą</w:t>
      </w:r>
      <w:proofErr w:type="spellEnd"/>
      <w:r w:rsidRPr="00D24162">
        <w:rPr>
          <w:rFonts w:ascii="Times New Roman" w:hAnsi="Times New Roman" w:cs="Times New Roman"/>
          <w:sz w:val="24"/>
          <w:szCs w:val="24"/>
        </w:rPr>
        <w:t xml:space="preserve">. </w:t>
      </w:r>
      <w:r w:rsidRPr="00D24162">
        <w:rPr>
          <w:rFonts w:ascii="Times New Roman" w:hAnsi="Times New Roman" w:cs="Times New Roman"/>
          <w:sz w:val="24"/>
          <w:szCs w:val="24"/>
        </w:rPr>
        <w:br/>
      </w:r>
      <w:proofErr w:type="spellStart"/>
      <w:r w:rsidRPr="00D24162">
        <w:rPr>
          <w:rFonts w:ascii="Times New Roman" w:hAnsi="Times New Roman" w:cs="Times New Roman"/>
          <w:sz w:val="24"/>
          <w:szCs w:val="24"/>
        </w:rPr>
        <w:t>Pateikiami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Įrangos</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duomenų</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perdavimo</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reikalavimai</w:t>
      </w:r>
      <w:proofErr w:type="spellEnd"/>
      <w:r w:rsidRPr="00D24162">
        <w:rPr>
          <w:rFonts w:ascii="Times New Roman" w:hAnsi="Times New Roman" w:cs="Times New Roman"/>
          <w:sz w:val="24"/>
          <w:szCs w:val="24"/>
        </w:rPr>
        <w:t xml:space="preserve">: </w:t>
      </w:r>
      <w:r w:rsidRPr="00D24162">
        <w:rPr>
          <w:rFonts w:ascii="Times New Roman" w:hAnsi="Times New Roman" w:cs="Times New Roman"/>
          <w:sz w:val="24"/>
          <w:szCs w:val="24"/>
        </w:rPr>
        <w:br/>
        <w:t xml:space="preserve">1. </w:t>
      </w:r>
      <w:proofErr w:type="spellStart"/>
      <w:r w:rsidRPr="00D24162">
        <w:rPr>
          <w:rFonts w:ascii="Times New Roman" w:hAnsi="Times New Roman" w:cs="Times New Roman"/>
          <w:sz w:val="24"/>
          <w:szCs w:val="24"/>
        </w:rPr>
        <w:t>Įranga</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turi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palaikyti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duomenų</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perdavimo</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protokolus</w:t>
      </w:r>
      <w:proofErr w:type="spellEnd"/>
      <w:r w:rsidRPr="00D24162">
        <w:rPr>
          <w:rFonts w:ascii="Times New Roman" w:hAnsi="Times New Roman" w:cs="Times New Roman"/>
          <w:sz w:val="24"/>
          <w:szCs w:val="24"/>
        </w:rPr>
        <w:t xml:space="preserve"> ASTM </w:t>
      </w:r>
      <w:proofErr w:type="spellStart"/>
      <w:r w:rsidRPr="00D24162">
        <w:rPr>
          <w:rFonts w:ascii="Times New Roman" w:hAnsi="Times New Roman" w:cs="Times New Roman"/>
          <w:sz w:val="24"/>
          <w:szCs w:val="24"/>
        </w:rPr>
        <w:t>arba</w:t>
      </w:r>
      <w:proofErr w:type="spellEnd"/>
      <w:r w:rsidRPr="00D24162">
        <w:rPr>
          <w:rFonts w:ascii="Times New Roman" w:hAnsi="Times New Roman" w:cs="Times New Roman"/>
          <w:sz w:val="24"/>
          <w:szCs w:val="24"/>
        </w:rPr>
        <w:t xml:space="preserve"> HL7; </w:t>
      </w:r>
      <w:r w:rsidRPr="00D24162">
        <w:rPr>
          <w:rFonts w:ascii="Times New Roman" w:hAnsi="Times New Roman" w:cs="Times New Roman"/>
          <w:sz w:val="24"/>
          <w:szCs w:val="24"/>
        </w:rPr>
        <w:br/>
        <w:t xml:space="preserve">2. </w:t>
      </w:r>
      <w:proofErr w:type="spellStart"/>
      <w:r w:rsidRPr="00D24162">
        <w:rPr>
          <w:rFonts w:ascii="Times New Roman" w:hAnsi="Times New Roman" w:cs="Times New Roman"/>
          <w:sz w:val="24"/>
          <w:szCs w:val="24"/>
        </w:rPr>
        <w:t>Įranga</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turi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galėti</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informaciją</w:t>
      </w:r>
      <w:proofErr w:type="spellEnd"/>
      <w:r w:rsidRPr="00D24162">
        <w:rPr>
          <w:rFonts w:ascii="Times New Roman" w:hAnsi="Times New Roman" w:cs="Times New Roman"/>
          <w:sz w:val="24"/>
          <w:szCs w:val="24"/>
        </w:rPr>
        <w:t xml:space="preserve"> </w:t>
      </w:r>
      <w:proofErr w:type="spellStart"/>
      <w:r w:rsidRPr="00D24162">
        <w:rPr>
          <w:rFonts w:ascii="Times New Roman" w:hAnsi="Times New Roman" w:cs="Times New Roman"/>
          <w:sz w:val="24"/>
          <w:szCs w:val="24"/>
        </w:rPr>
        <w:t>perduoti</w:t>
      </w:r>
      <w:proofErr w:type="spellEnd"/>
      <w:r w:rsidRPr="00D24162">
        <w:rPr>
          <w:rFonts w:ascii="Times New Roman" w:hAnsi="Times New Roman" w:cs="Times New Roman"/>
          <w:sz w:val="24"/>
          <w:szCs w:val="24"/>
        </w:rPr>
        <w:t xml:space="preserve"> per TCP/IP</w:t>
      </w:r>
      <w:proofErr w:type="gramStart"/>
      <w:r w:rsidRPr="00D24162">
        <w:rPr>
          <w:rFonts w:ascii="Times New Roman" w:hAnsi="Times New Roman" w:cs="Times New Roman"/>
          <w:sz w:val="24"/>
          <w:szCs w:val="24"/>
        </w:rPr>
        <w:t>.“</w:t>
      </w:r>
      <w:proofErr w:type="gramEnd"/>
      <w:r w:rsidRPr="00BA12EA">
        <w:rPr>
          <w:sz w:val="24"/>
          <w:szCs w:val="24"/>
        </w:rPr>
        <w:t xml:space="preserve"> </w:t>
      </w:r>
      <w:r w:rsidRPr="00BA12EA">
        <w:rPr>
          <w:sz w:val="24"/>
          <w:szCs w:val="24"/>
        </w:rPr>
        <w:br/>
      </w:r>
      <w:r w:rsidRPr="00BA12EA">
        <w:rPr>
          <w:sz w:val="24"/>
          <w:szCs w:val="24"/>
        </w:rPr>
        <w:br/>
      </w:r>
      <w:r w:rsidR="005F5288" w:rsidRPr="005F5288">
        <w:rPr>
          <w:rFonts w:ascii="Times New Roman" w:hAnsi="Times New Roman" w:cs="Times New Roman"/>
          <w:iCs/>
          <w:lang w:val="lt-LT"/>
        </w:rPr>
        <w:t xml:space="preserve">          </w:t>
      </w:r>
      <w:r w:rsidR="00236128" w:rsidRPr="005F5288">
        <w:rPr>
          <w:rFonts w:ascii="Times New Roman" w:hAnsi="Times New Roman" w:cs="Times New Roman"/>
          <w:b/>
          <w:iCs/>
          <w:lang w:val="lt-LT"/>
        </w:rPr>
        <w:t>ATSAKYMAS</w:t>
      </w:r>
      <w:r w:rsidR="00236128" w:rsidRPr="005F5288">
        <w:rPr>
          <w:rFonts w:ascii="Times New Roman" w:hAnsi="Times New Roman" w:cs="Times New Roman"/>
          <w:b/>
          <w:lang w:val="lt-LT"/>
        </w:rPr>
        <w:t>:</w:t>
      </w:r>
    </w:p>
    <w:p w14:paraId="0DD662E1" w14:textId="7505BB92" w:rsidR="005F5288" w:rsidRPr="005F5288" w:rsidRDefault="005F5288" w:rsidP="005F5288">
      <w:pPr>
        <w:pStyle w:val="NormalWeb"/>
        <w:spacing w:before="0" w:beforeAutospacing="0" w:after="0" w:afterAutospacing="0"/>
        <w:ind w:firstLine="567"/>
        <w:jc w:val="both"/>
        <w:rPr>
          <w:iCs/>
          <w:lang w:val="pt-BR"/>
        </w:rPr>
      </w:pPr>
      <w:r w:rsidRPr="005F5288">
        <w:rPr>
          <w:iCs/>
          <w:lang w:val="pt-BR"/>
        </w:rPr>
        <w:t>Pirkimo sąlygų 4.21 punkte reikalaujama pateikti siūlomos Įrangos arba ją valdančių IT sistemų komunikacijos protokolo aprašą (techninę specifikaciją), iš kurio būtų aišku, kokie duomenų perdavimo protokolai palaikomi ir kaip užtikrinamas duomenų perdavimas pagal Pirkimo sąlygose nustatytus reikalavimus (ASTM arba HL7, TCP/IP).</w:t>
      </w:r>
    </w:p>
    <w:p w14:paraId="749C0669" w14:textId="77777777" w:rsidR="005F5288" w:rsidRPr="005F5288" w:rsidRDefault="005F5288" w:rsidP="005F5288">
      <w:pPr>
        <w:pStyle w:val="NormalWeb"/>
        <w:spacing w:before="0" w:beforeAutospacing="0" w:after="0" w:afterAutospacing="0"/>
        <w:ind w:firstLine="567"/>
        <w:jc w:val="both"/>
        <w:rPr>
          <w:iCs/>
          <w:lang w:val="pt-BR"/>
        </w:rPr>
      </w:pPr>
      <w:r w:rsidRPr="005F5288">
        <w:rPr>
          <w:iCs/>
          <w:lang w:val="pt-BR"/>
        </w:rPr>
        <w:t>Papildomų dokumentų ar programinio kodo pateikti nereikalaujama.</w:t>
      </w:r>
    </w:p>
    <w:p w14:paraId="4009B8F9" w14:textId="77777777" w:rsidR="005F5288" w:rsidRDefault="005F5288" w:rsidP="00664347">
      <w:pPr>
        <w:ind w:firstLine="567"/>
        <w:rPr>
          <w:rFonts w:ascii="Times New Roman" w:eastAsia="Times New Roman" w:hAnsi="Times New Roman" w:cs="Times New Roman"/>
          <w:sz w:val="24"/>
          <w:szCs w:val="24"/>
          <w:lang w:val="lt-LT"/>
        </w:rPr>
      </w:pPr>
    </w:p>
    <w:p w14:paraId="73C8BB5E" w14:textId="72A29106" w:rsidR="00664347" w:rsidRPr="00B53E96" w:rsidRDefault="00664347" w:rsidP="00664347">
      <w:pPr>
        <w:ind w:firstLine="567"/>
        <w:rPr>
          <w:rFonts w:ascii="Times New Roman" w:eastAsia="Times New Roman" w:hAnsi="Times New Roman" w:cs="Times New Roman"/>
          <w:sz w:val="24"/>
          <w:szCs w:val="24"/>
          <w:lang w:val="lt-LT"/>
        </w:rPr>
      </w:pPr>
      <w:bookmarkStart w:id="0" w:name="_GoBack"/>
      <w:bookmarkEnd w:id="0"/>
      <w:r w:rsidRPr="00B53E96">
        <w:rPr>
          <w:rFonts w:ascii="Times New Roman" w:eastAsia="Times New Roman" w:hAnsi="Times New Roman" w:cs="Times New Roman"/>
          <w:sz w:val="24"/>
          <w:szCs w:val="24"/>
          <w:lang w:val="lt-LT"/>
        </w:rPr>
        <w:t xml:space="preserve">Vadovaujantis Lietuvos Respublikos viešųjų pirkimų įstatymo Nr. I-1491 36 str. 5 p. bei Bendrųjų pirkimo sąlygų 5.2 p., </w:t>
      </w:r>
      <w:r w:rsidR="00C04C06">
        <w:rPr>
          <w:rFonts w:ascii="Times New Roman" w:hAnsi="Times New Roman" w:cs="Times New Roman"/>
          <w:sz w:val="24"/>
          <w:szCs w:val="24"/>
          <w:lang w:val="lt-LT"/>
        </w:rPr>
        <w:t>atsakymas į paklausimą</w:t>
      </w:r>
      <w:r w:rsidRPr="00B53E96">
        <w:rPr>
          <w:rFonts w:ascii="Times New Roman" w:hAnsi="Times New Roman" w:cs="Times New Roman"/>
          <w:sz w:val="24"/>
          <w:szCs w:val="24"/>
          <w:lang w:val="lt-LT"/>
        </w:rPr>
        <w:t xml:space="preserve"> </w:t>
      </w:r>
      <w:r w:rsidRPr="00B53E96">
        <w:rPr>
          <w:rFonts w:ascii="Times New Roman" w:eastAsia="Times New Roman" w:hAnsi="Times New Roman" w:cs="Times New Roman"/>
          <w:sz w:val="24"/>
          <w:szCs w:val="24"/>
          <w:lang w:val="lt-LT"/>
        </w:rPr>
        <w:t xml:space="preserve">paskelbtas CVP IS kartu su </w:t>
      </w:r>
      <w:r w:rsidR="00C04C06">
        <w:rPr>
          <w:rFonts w:ascii="Times New Roman" w:eastAsia="Times New Roman" w:hAnsi="Times New Roman" w:cs="Times New Roman"/>
          <w:sz w:val="24"/>
          <w:szCs w:val="24"/>
          <w:lang w:val="lt-LT"/>
        </w:rPr>
        <w:t>pirkimo dokumentais</w:t>
      </w:r>
    </w:p>
    <w:p w14:paraId="76C8EF65" w14:textId="77777777" w:rsidR="00664347" w:rsidRDefault="00664347" w:rsidP="00664347">
      <w:pPr>
        <w:ind w:firstLine="567"/>
        <w:rPr>
          <w:rFonts w:ascii="Times New Roman" w:eastAsia="Times New Roman" w:hAnsi="Times New Roman" w:cs="Times New Roman"/>
          <w:sz w:val="24"/>
          <w:szCs w:val="24"/>
          <w:lang w:val="lt-LT"/>
        </w:rPr>
      </w:pPr>
    </w:p>
    <w:p w14:paraId="75378911" w14:textId="77777777" w:rsidR="008A5EB0" w:rsidRPr="00AE4219" w:rsidRDefault="008A5EB0" w:rsidP="00AE4219">
      <w:pPr>
        <w:pStyle w:val="Bodytext20"/>
        <w:shd w:val="clear" w:color="auto" w:fill="auto"/>
        <w:spacing w:before="0" w:after="268" w:line="264" w:lineRule="exact"/>
        <w:ind w:firstLine="567"/>
        <w:rPr>
          <w:sz w:val="24"/>
          <w:szCs w:val="24"/>
        </w:rPr>
      </w:pPr>
    </w:p>
    <w:sectPr w:rsidR="008A5EB0" w:rsidRPr="00AE4219" w:rsidSect="00077B53">
      <w:footerReference w:type="default" r:id="rId7"/>
      <w:pgSz w:w="12240" w:h="15840"/>
      <w:pgMar w:top="993" w:right="758"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1E4BA" w14:textId="77777777" w:rsidR="00B26D84" w:rsidRDefault="00B26D84" w:rsidP="009A6EE9">
      <w:pPr>
        <w:spacing w:after="0" w:line="240" w:lineRule="auto"/>
      </w:pPr>
      <w:r>
        <w:separator/>
      </w:r>
    </w:p>
  </w:endnote>
  <w:endnote w:type="continuationSeparator" w:id="0">
    <w:p w14:paraId="6F9B7E47" w14:textId="77777777" w:rsidR="00B26D84" w:rsidRDefault="00B26D84" w:rsidP="009A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909553"/>
      <w:docPartObj>
        <w:docPartGallery w:val="Page Numbers (Bottom of Page)"/>
        <w:docPartUnique/>
      </w:docPartObj>
    </w:sdtPr>
    <w:sdtEndPr>
      <w:rPr>
        <w:noProof/>
      </w:rPr>
    </w:sdtEndPr>
    <w:sdtContent>
      <w:p w14:paraId="1879F51E" w14:textId="2CBF1A4D" w:rsidR="009A6EE9" w:rsidRDefault="009A6EE9">
        <w:pPr>
          <w:pStyle w:val="Footer"/>
          <w:jc w:val="center"/>
        </w:pPr>
        <w:r>
          <w:fldChar w:fldCharType="begin"/>
        </w:r>
        <w:r>
          <w:instrText xml:space="preserve"> PAGE   \* MERGEFORMAT </w:instrText>
        </w:r>
        <w:r>
          <w:fldChar w:fldCharType="separate"/>
        </w:r>
        <w:r w:rsidR="005F5288">
          <w:rPr>
            <w:noProof/>
          </w:rPr>
          <w:t>1</w:t>
        </w:r>
        <w:r>
          <w:rPr>
            <w:noProof/>
          </w:rPr>
          <w:fldChar w:fldCharType="end"/>
        </w:r>
      </w:p>
    </w:sdtContent>
  </w:sdt>
  <w:p w14:paraId="13B333C4" w14:textId="77777777" w:rsidR="009A6EE9" w:rsidRDefault="009A6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60EA4" w14:textId="77777777" w:rsidR="00B26D84" w:rsidRDefault="00B26D84" w:rsidP="009A6EE9">
      <w:pPr>
        <w:spacing w:after="0" w:line="240" w:lineRule="auto"/>
      </w:pPr>
      <w:r>
        <w:separator/>
      </w:r>
    </w:p>
  </w:footnote>
  <w:footnote w:type="continuationSeparator" w:id="0">
    <w:p w14:paraId="35309D1C" w14:textId="77777777" w:rsidR="00B26D84" w:rsidRDefault="00B26D84" w:rsidP="009A6E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492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7D4FA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0C11C94"/>
    <w:multiLevelType w:val="hybridMultilevel"/>
    <w:tmpl w:val="3B1E7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17A29"/>
    <w:multiLevelType w:val="hybridMultilevel"/>
    <w:tmpl w:val="921CBD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714821B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28"/>
    <w:rsid w:val="000039FA"/>
    <w:rsid w:val="000125F2"/>
    <w:rsid w:val="00021219"/>
    <w:rsid w:val="00077B53"/>
    <w:rsid w:val="000D4C56"/>
    <w:rsid w:val="001158FF"/>
    <w:rsid w:val="00134DCA"/>
    <w:rsid w:val="00176E38"/>
    <w:rsid w:val="00194CDA"/>
    <w:rsid w:val="00236128"/>
    <w:rsid w:val="00271E47"/>
    <w:rsid w:val="002B257B"/>
    <w:rsid w:val="002D6006"/>
    <w:rsid w:val="002F07CF"/>
    <w:rsid w:val="002F3E3B"/>
    <w:rsid w:val="002F5759"/>
    <w:rsid w:val="00307197"/>
    <w:rsid w:val="00315157"/>
    <w:rsid w:val="00332F0F"/>
    <w:rsid w:val="00341310"/>
    <w:rsid w:val="00381CD6"/>
    <w:rsid w:val="003864BD"/>
    <w:rsid w:val="003D7EBF"/>
    <w:rsid w:val="003E22C1"/>
    <w:rsid w:val="00411851"/>
    <w:rsid w:val="004447EC"/>
    <w:rsid w:val="0045189A"/>
    <w:rsid w:val="004A536D"/>
    <w:rsid w:val="004A5DEB"/>
    <w:rsid w:val="004B4476"/>
    <w:rsid w:val="004D4213"/>
    <w:rsid w:val="00524F75"/>
    <w:rsid w:val="005328FA"/>
    <w:rsid w:val="005366DE"/>
    <w:rsid w:val="005A09F3"/>
    <w:rsid w:val="005B7C18"/>
    <w:rsid w:val="005C3B11"/>
    <w:rsid w:val="005C6FB5"/>
    <w:rsid w:val="005D1F83"/>
    <w:rsid w:val="005F5288"/>
    <w:rsid w:val="00616287"/>
    <w:rsid w:val="0062485F"/>
    <w:rsid w:val="00654D1A"/>
    <w:rsid w:val="00664347"/>
    <w:rsid w:val="006A7A4E"/>
    <w:rsid w:val="006F6F31"/>
    <w:rsid w:val="00765BFA"/>
    <w:rsid w:val="00790A12"/>
    <w:rsid w:val="007A1293"/>
    <w:rsid w:val="008118F2"/>
    <w:rsid w:val="0086219B"/>
    <w:rsid w:val="00864527"/>
    <w:rsid w:val="0088375B"/>
    <w:rsid w:val="008A5EB0"/>
    <w:rsid w:val="008B2D22"/>
    <w:rsid w:val="00904178"/>
    <w:rsid w:val="0092638B"/>
    <w:rsid w:val="00965F46"/>
    <w:rsid w:val="009767F7"/>
    <w:rsid w:val="00992283"/>
    <w:rsid w:val="009A4455"/>
    <w:rsid w:val="009A49BD"/>
    <w:rsid w:val="009A6EE9"/>
    <w:rsid w:val="00A01F6A"/>
    <w:rsid w:val="00A870EF"/>
    <w:rsid w:val="00AE4219"/>
    <w:rsid w:val="00B06739"/>
    <w:rsid w:val="00B26D84"/>
    <w:rsid w:val="00B305F0"/>
    <w:rsid w:val="00B30AAD"/>
    <w:rsid w:val="00B765EE"/>
    <w:rsid w:val="00BA19F8"/>
    <w:rsid w:val="00BD00DB"/>
    <w:rsid w:val="00BE0CFA"/>
    <w:rsid w:val="00BE230A"/>
    <w:rsid w:val="00BF4924"/>
    <w:rsid w:val="00C04C06"/>
    <w:rsid w:val="00C15663"/>
    <w:rsid w:val="00C257E7"/>
    <w:rsid w:val="00C26258"/>
    <w:rsid w:val="00C66001"/>
    <w:rsid w:val="00C67815"/>
    <w:rsid w:val="00C80D25"/>
    <w:rsid w:val="00CD4A21"/>
    <w:rsid w:val="00CE5CC2"/>
    <w:rsid w:val="00D07E19"/>
    <w:rsid w:val="00D24162"/>
    <w:rsid w:val="00D82C36"/>
    <w:rsid w:val="00DD7508"/>
    <w:rsid w:val="00DF57E0"/>
    <w:rsid w:val="00E37D8F"/>
    <w:rsid w:val="00E5751D"/>
    <w:rsid w:val="00E71B47"/>
    <w:rsid w:val="00EE1730"/>
    <w:rsid w:val="00F10C24"/>
    <w:rsid w:val="00F4739C"/>
    <w:rsid w:val="00F55289"/>
    <w:rsid w:val="00F94AE8"/>
    <w:rsid w:val="00FF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1489"/>
  <w15:chartTrackingRefBased/>
  <w15:docId w15:val="{9D09EC59-DAA2-49BF-AA72-AB4D1B6A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E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128"/>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9A6EE9"/>
    <w:pPr>
      <w:tabs>
        <w:tab w:val="center" w:pos="4986"/>
        <w:tab w:val="right" w:pos="9972"/>
      </w:tabs>
      <w:spacing w:after="0" w:line="240" w:lineRule="auto"/>
    </w:pPr>
  </w:style>
  <w:style w:type="character" w:customStyle="1" w:styleId="HeaderChar">
    <w:name w:val="Header Char"/>
    <w:basedOn w:val="DefaultParagraphFont"/>
    <w:link w:val="Header"/>
    <w:uiPriority w:val="99"/>
    <w:rsid w:val="009A6EE9"/>
  </w:style>
  <w:style w:type="paragraph" w:styleId="Footer">
    <w:name w:val="footer"/>
    <w:basedOn w:val="Normal"/>
    <w:link w:val="FooterChar"/>
    <w:uiPriority w:val="99"/>
    <w:unhideWhenUsed/>
    <w:rsid w:val="009A6EE9"/>
    <w:pPr>
      <w:tabs>
        <w:tab w:val="center" w:pos="4986"/>
        <w:tab w:val="right" w:pos="9972"/>
      </w:tabs>
      <w:spacing w:after="0" w:line="240" w:lineRule="auto"/>
    </w:pPr>
  </w:style>
  <w:style w:type="character" w:customStyle="1" w:styleId="FooterChar">
    <w:name w:val="Footer Char"/>
    <w:basedOn w:val="DefaultParagraphFont"/>
    <w:link w:val="Footer"/>
    <w:uiPriority w:val="99"/>
    <w:rsid w:val="009A6EE9"/>
  </w:style>
  <w:style w:type="character" w:customStyle="1" w:styleId="Bodytext2">
    <w:name w:val="Body text (2)_"/>
    <w:basedOn w:val="DefaultParagraphFont"/>
    <w:link w:val="Bodytext20"/>
    <w:rsid w:val="009A6EE9"/>
    <w:rPr>
      <w:shd w:val="clear" w:color="auto" w:fill="FFFFFF"/>
    </w:rPr>
  </w:style>
  <w:style w:type="character" w:customStyle="1" w:styleId="Bodytext2Bold">
    <w:name w:val="Body text (2) + Bold"/>
    <w:basedOn w:val="Bodytext2"/>
    <w:rsid w:val="009A6EE9"/>
    <w:rPr>
      <w:rFonts w:ascii="Times New Roman" w:eastAsia="Times New Roman" w:hAnsi="Times New Roman" w:cs="Times New Roman"/>
      <w:b/>
      <w:bCs/>
      <w:color w:val="000000"/>
      <w:spacing w:val="0"/>
      <w:w w:val="100"/>
      <w:position w:val="0"/>
      <w:shd w:val="clear" w:color="auto" w:fill="FFFFFF"/>
      <w:lang w:val="en-US" w:eastAsia="en-US" w:bidi="en-US"/>
    </w:rPr>
  </w:style>
  <w:style w:type="character" w:customStyle="1" w:styleId="Heading1">
    <w:name w:val="Heading #1_"/>
    <w:basedOn w:val="DefaultParagraphFont"/>
    <w:link w:val="Heading10"/>
    <w:rsid w:val="009A6EE9"/>
    <w:rPr>
      <w:b/>
      <w:bCs/>
      <w:sz w:val="20"/>
      <w:szCs w:val="20"/>
      <w:shd w:val="clear" w:color="auto" w:fill="FFFFFF"/>
    </w:rPr>
  </w:style>
  <w:style w:type="paragraph" w:customStyle="1" w:styleId="Bodytext20">
    <w:name w:val="Body text (2)"/>
    <w:basedOn w:val="Normal"/>
    <w:link w:val="Bodytext2"/>
    <w:rsid w:val="009A6EE9"/>
    <w:pPr>
      <w:widowControl w:val="0"/>
      <w:shd w:val="clear" w:color="auto" w:fill="FFFFFF"/>
      <w:spacing w:before="500" w:after="0" w:line="259" w:lineRule="exact"/>
      <w:jc w:val="both"/>
    </w:pPr>
  </w:style>
  <w:style w:type="paragraph" w:customStyle="1" w:styleId="Heading10">
    <w:name w:val="Heading #1"/>
    <w:basedOn w:val="Normal"/>
    <w:link w:val="Heading1"/>
    <w:rsid w:val="009A6EE9"/>
    <w:pPr>
      <w:widowControl w:val="0"/>
      <w:shd w:val="clear" w:color="auto" w:fill="FFFFFF"/>
      <w:spacing w:before="500" w:after="500" w:line="240" w:lineRule="exact"/>
      <w:jc w:val="both"/>
      <w:outlineLvl w:val="0"/>
    </w:pPr>
    <w:rPr>
      <w:b/>
      <w:bCs/>
      <w:sz w:val="20"/>
      <w:szCs w:val="20"/>
    </w:rPr>
  </w:style>
  <w:style w:type="paragraph" w:styleId="ListParagraph">
    <w:name w:val="List Paragraph"/>
    <w:basedOn w:val="Normal"/>
    <w:uiPriority w:val="34"/>
    <w:qFormat/>
    <w:rsid w:val="008A5EB0"/>
    <w:pPr>
      <w:ind w:left="720"/>
      <w:contextualSpacing/>
    </w:pPr>
  </w:style>
  <w:style w:type="paragraph" w:styleId="NormalWeb">
    <w:name w:val="Normal (Web)"/>
    <w:basedOn w:val="Normal"/>
    <w:uiPriority w:val="99"/>
    <w:semiHidden/>
    <w:unhideWhenUsed/>
    <w:rsid w:val="005F5288"/>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7318">
      <w:bodyDiv w:val="1"/>
      <w:marLeft w:val="0"/>
      <w:marRight w:val="0"/>
      <w:marTop w:val="0"/>
      <w:marBottom w:val="0"/>
      <w:divBdr>
        <w:top w:val="none" w:sz="0" w:space="0" w:color="auto"/>
        <w:left w:val="none" w:sz="0" w:space="0" w:color="auto"/>
        <w:bottom w:val="none" w:sz="0" w:space="0" w:color="auto"/>
        <w:right w:val="none" w:sz="0" w:space="0" w:color="auto"/>
      </w:divBdr>
    </w:div>
    <w:div w:id="542206948">
      <w:bodyDiv w:val="1"/>
      <w:marLeft w:val="0"/>
      <w:marRight w:val="0"/>
      <w:marTop w:val="0"/>
      <w:marBottom w:val="0"/>
      <w:divBdr>
        <w:top w:val="none" w:sz="0" w:space="0" w:color="auto"/>
        <w:left w:val="none" w:sz="0" w:space="0" w:color="auto"/>
        <w:bottom w:val="none" w:sz="0" w:space="0" w:color="auto"/>
        <w:right w:val="none" w:sz="0" w:space="0" w:color="auto"/>
      </w:divBdr>
    </w:div>
    <w:div w:id="15778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Gritėnas</dc:creator>
  <cp:keywords/>
  <dc:description/>
  <cp:lastModifiedBy>Irena Vaitekenaite</cp:lastModifiedBy>
  <cp:revision>13</cp:revision>
  <dcterms:created xsi:type="dcterms:W3CDTF">2023-11-08T13:19:00Z</dcterms:created>
  <dcterms:modified xsi:type="dcterms:W3CDTF">2026-03-03T09:39:00Z</dcterms:modified>
</cp:coreProperties>
</file>