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34" w:rsidRDefault="00177DAC">
      <w:pPr>
        <w:rPr>
          <w:rFonts w:ascii="Times New Roman" w:hAnsi="Times New Roman" w:cs="Times New Roman"/>
          <w:b/>
          <w:sz w:val="24"/>
          <w:szCs w:val="24"/>
        </w:rPr>
      </w:pPr>
      <w:r w:rsidRPr="00177DAC">
        <w:rPr>
          <w:rFonts w:ascii="Times New Roman" w:hAnsi="Times New Roman" w:cs="Times New Roman"/>
          <w:b/>
          <w:sz w:val="24"/>
          <w:szCs w:val="24"/>
        </w:rPr>
        <w:t>LICENSING AGREEMENT</w:t>
      </w:r>
      <w:r w:rsidR="00B53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ACB" w:rsidRPr="00186FCB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D64EA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64EA8">
        <w:rPr>
          <w:rFonts w:ascii="Times New Roman" w:hAnsi="Times New Roman" w:cs="Times New Roman"/>
          <w:b/>
          <w:sz w:val="24"/>
          <w:szCs w:val="24"/>
          <w:lang w:val="en-US"/>
        </w:rPr>
        <w:t>88</w:t>
      </w:r>
    </w:p>
    <w:p w:rsidR="00177DAC" w:rsidRPr="00186FCB" w:rsidRDefault="00177DA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Vilnius, </w:t>
      </w:r>
      <w:r w:rsidR="007E1F30">
        <w:rPr>
          <w:rFonts w:ascii="Times New Roman" w:hAnsi="Times New Roman" w:cs="Times New Roman"/>
          <w:b/>
          <w:sz w:val="24"/>
          <w:szCs w:val="24"/>
        </w:rPr>
        <w:t>04-09-2018</w:t>
      </w:r>
    </w:p>
    <w:p w:rsidR="00474DC0" w:rsidRDefault="00474DC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Lithuanian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section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IBBY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2C0">
        <w:rPr>
          <w:rFonts w:ascii="Times New Roman" w:hAnsi="Times New Roman" w:cs="Times New Roman"/>
          <w:b/>
          <w:sz w:val="24"/>
          <w:szCs w:val="24"/>
        </w:rPr>
        <w:t>Kęstutis Urba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7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realising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Project „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Centenaries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Children‘s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Baltic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partly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AA0CC1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AA0CC1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="00AA0CC1">
        <w:rPr>
          <w:rFonts w:ascii="Times New Roman" w:hAnsi="Times New Roman" w:cs="Times New Roman"/>
          <w:sz w:val="24"/>
          <w:szCs w:val="24"/>
        </w:rPr>
        <w:t xml:space="preserve"> (Spaudos, radijo ir televizijos rėmimo fondas)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BBF" w:rsidRPr="00060BBF">
        <w:rPr>
          <w:rFonts w:ascii="Times New Roman" w:hAnsi="Times New Roman" w:cs="Times New Roman"/>
          <w:b/>
          <w:sz w:val="24"/>
          <w:szCs w:val="24"/>
        </w:rPr>
        <w:t xml:space="preserve">Ilze </w:t>
      </w:r>
      <w:proofErr w:type="spellStart"/>
      <w:r w:rsidR="00060BBF" w:rsidRPr="00060BBF">
        <w:rPr>
          <w:rFonts w:ascii="Times New Roman" w:hAnsi="Times New Roman" w:cs="Times New Roman"/>
          <w:b/>
          <w:sz w:val="24"/>
          <w:szCs w:val="24"/>
        </w:rPr>
        <w:t>Stikāne</w:t>
      </w:r>
      <w:proofErr w:type="spellEnd"/>
      <w:r w:rsidR="00060BBF" w:rsidRPr="00060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</w:t>
      </w:r>
      <w:r w:rsidR="00186FC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censor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</w:t>
      </w:r>
      <w:r w:rsidR="00FA0FA8">
        <w:rPr>
          <w:rFonts w:ascii="Times New Roman" w:hAnsi="Times New Roman" w:cs="Times New Roman"/>
          <w:bCs/>
          <w:sz w:val="24"/>
          <w:szCs w:val="24"/>
        </w:rPr>
        <w:t>inafter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jointly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referred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>
        <w:rPr>
          <w:rFonts w:ascii="Times New Roman" w:hAnsi="Times New Roman" w:cs="Times New Roman"/>
          <w:bCs/>
          <w:sz w:val="24"/>
          <w:szCs w:val="24"/>
        </w:rPr>
        <w:t xml:space="preserve">Parties“,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entered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74DC0" w:rsidRPr="00474DC0" w:rsidRDefault="00474DC0" w:rsidP="00474DC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DC0">
        <w:rPr>
          <w:rFonts w:ascii="Times New Roman" w:hAnsi="Times New Roman" w:cs="Times New Roman"/>
          <w:b/>
          <w:sz w:val="24"/>
          <w:szCs w:val="24"/>
          <w:lang w:val="en-US"/>
        </w:rPr>
        <w:t>Object of the agreement</w:t>
      </w:r>
    </w:p>
    <w:p w:rsidR="00474DC0" w:rsidRPr="00B53ACB" w:rsidRDefault="00474DC0" w:rsidP="00DC02C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sz w:val="24"/>
          <w:szCs w:val="24"/>
          <w:lang w:val="en-US"/>
        </w:rPr>
        <w:t>The Licensor grants the Lice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nsee permission (in the form of a non-exclusive </w:t>
      </w:r>
      <w:proofErr w:type="spellStart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licence</w:t>
      </w:r>
      <w:proofErr w:type="spellEnd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) to publish his article (hereinafter Work) entitled </w:t>
      </w:r>
      <w:r w:rsidR="007958E1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="00DC02C0">
        <w:rPr>
          <w:rFonts w:ascii="Times New Roman" w:hAnsi="Times New Roman" w:cs="Times New Roman"/>
          <w:sz w:val="24"/>
          <w:szCs w:val="24"/>
          <w:lang w:val="en-US"/>
        </w:rPr>
        <w:t>Latvi</w:t>
      </w:r>
      <w:r w:rsidR="007958E1">
        <w:rPr>
          <w:rFonts w:ascii="Times New Roman" w:hAnsi="Times New Roman" w:cs="Times New Roman"/>
          <w:sz w:val="24"/>
          <w:szCs w:val="24"/>
          <w:lang w:val="en-US"/>
        </w:rPr>
        <w:t>ų</w:t>
      </w:r>
      <w:proofErr w:type="spellEnd"/>
      <w:r w:rsidR="00795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8E1">
        <w:rPr>
          <w:rFonts w:ascii="Times New Roman" w:hAnsi="Times New Roman" w:cs="Times New Roman"/>
          <w:sz w:val="24"/>
          <w:szCs w:val="24"/>
          <w:lang w:val="en-US"/>
        </w:rPr>
        <w:t>vaikų</w:t>
      </w:r>
      <w:proofErr w:type="spellEnd"/>
      <w:r w:rsidR="00795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8E1">
        <w:rPr>
          <w:rFonts w:ascii="Times New Roman" w:hAnsi="Times New Roman" w:cs="Times New Roman"/>
          <w:sz w:val="24"/>
          <w:szCs w:val="24"/>
          <w:lang w:val="en-US"/>
        </w:rPr>
        <w:t>literatūros</w:t>
      </w:r>
      <w:proofErr w:type="spellEnd"/>
      <w:r w:rsidR="007958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58E1">
        <w:rPr>
          <w:rFonts w:ascii="Times New Roman" w:hAnsi="Times New Roman" w:cs="Times New Roman"/>
          <w:sz w:val="24"/>
          <w:szCs w:val="24"/>
          <w:lang w:val="en-US"/>
        </w:rPr>
        <w:t>viršukalnės</w:t>
      </w:r>
      <w:proofErr w:type="spellEnd"/>
      <w:proofErr w:type="gramStart"/>
      <w:r w:rsidR="007958E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End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original title</w:t>
      </w:r>
      <w:r w:rsidR="007958E1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DC02C0" w:rsidRPr="00DC02C0">
        <w:rPr>
          <w:rFonts w:ascii="Times New Roman" w:hAnsi="Times New Roman" w:cs="Times New Roman"/>
          <w:sz w:val="24"/>
          <w:szCs w:val="24"/>
          <w:lang w:val="en-US"/>
        </w:rPr>
        <w:t>Latviešu</w:t>
      </w:r>
      <w:proofErr w:type="spellEnd"/>
      <w:r w:rsidR="00DC02C0" w:rsidRPr="00DC0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2C0" w:rsidRPr="00DC02C0">
        <w:rPr>
          <w:rFonts w:ascii="Times New Roman" w:hAnsi="Times New Roman" w:cs="Times New Roman"/>
          <w:sz w:val="24"/>
          <w:szCs w:val="24"/>
          <w:lang w:val="en-US"/>
        </w:rPr>
        <w:t>bērnu</w:t>
      </w:r>
      <w:proofErr w:type="spellEnd"/>
      <w:r w:rsidR="00DC02C0" w:rsidRPr="00DC0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2C0" w:rsidRPr="00DC02C0">
        <w:rPr>
          <w:rFonts w:ascii="Times New Roman" w:hAnsi="Times New Roman" w:cs="Times New Roman"/>
          <w:sz w:val="24"/>
          <w:szCs w:val="24"/>
          <w:lang w:val="en-US"/>
        </w:rPr>
        <w:t>literatūras</w:t>
      </w:r>
      <w:proofErr w:type="spellEnd"/>
      <w:r w:rsidR="00DC02C0" w:rsidRPr="00DC0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2C0" w:rsidRPr="00DC02C0">
        <w:rPr>
          <w:rFonts w:ascii="Times New Roman" w:hAnsi="Times New Roman" w:cs="Times New Roman"/>
          <w:sz w:val="24"/>
          <w:szCs w:val="24"/>
          <w:lang w:val="en-US"/>
        </w:rPr>
        <w:t>virsotnes</w:t>
      </w:r>
      <w:proofErr w:type="spellEnd"/>
      <w:r w:rsidR="00DC02C0" w:rsidRPr="00DC0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2C0" w:rsidRPr="00DC02C0">
        <w:rPr>
          <w:rFonts w:ascii="Times New Roman" w:hAnsi="Times New Roman" w:cs="Times New Roman"/>
          <w:sz w:val="24"/>
          <w:szCs w:val="24"/>
          <w:lang w:val="en-US"/>
        </w:rPr>
        <w:t>gadu</w:t>
      </w:r>
      <w:proofErr w:type="spellEnd"/>
      <w:r w:rsidR="00DC02C0" w:rsidRPr="00DC02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C02C0" w:rsidRPr="00DC02C0">
        <w:rPr>
          <w:rFonts w:ascii="Times New Roman" w:hAnsi="Times New Roman" w:cs="Times New Roman"/>
          <w:sz w:val="24"/>
          <w:szCs w:val="24"/>
          <w:lang w:val="en-US"/>
        </w:rPr>
        <w:t>gaitā</w:t>
      </w:r>
      <w:proofErr w:type="spellEnd"/>
      <w:r w:rsidR="007958E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DC02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on conditions and in accordance with procedure set forth in the Agreement.</w:t>
      </w:r>
    </w:p>
    <w:p w:rsidR="00B53ACB" w:rsidRDefault="00B53ACB" w:rsidP="00B53A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Licencor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warrants that he is the sole author of the Work and has full authority to enter into this Agreement.</w:t>
      </w:r>
    </w:p>
    <w:p w:rsidR="00B53ACB" w:rsidRDefault="00B53ACB" w:rsidP="00B53ACB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B53ACB" w:rsidRPr="00B53ACB" w:rsidRDefault="00B53ACB" w:rsidP="00B53A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b/>
          <w:sz w:val="24"/>
          <w:szCs w:val="24"/>
          <w:lang w:val="en-US"/>
        </w:rPr>
        <w:t>Conditions for publication and distribution of the Work</w:t>
      </w:r>
    </w:p>
    <w:p w:rsidR="00B53ACB" w:rsidRDefault="00B53A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Licensor grants the Licensee permission to publish the Work in the magazine (hereinafter Magazine)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Rubinaitis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2018 / 3 and to make it available in the web-based digital archive </w:t>
      </w:r>
      <w:r w:rsidR="007E1F30">
        <w:rPr>
          <w:rFonts w:ascii="Times New Roman" w:hAnsi="Times New Roman" w:cs="Times New Roman"/>
          <w:sz w:val="24"/>
          <w:szCs w:val="24"/>
          <w:lang w:val="en-US"/>
        </w:rPr>
        <w:t>http://rubinaitis.lnb.lt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deadline for publication of the Magazine is September 2018.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shall record the name of the author on the Work.</w:t>
      </w:r>
    </w:p>
    <w:p w:rsidR="00696713" w:rsidRDefault="00696713" w:rsidP="00696713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696713" w:rsidRPr="00696713" w:rsidRDefault="00696713" w:rsidP="0069671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6713">
        <w:rPr>
          <w:rFonts w:ascii="Times New Roman" w:hAnsi="Times New Roman" w:cs="Times New Roman"/>
          <w:b/>
          <w:sz w:val="24"/>
          <w:szCs w:val="24"/>
          <w:lang w:val="en-US"/>
        </w:rPr>
        <w:t>Payment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undertakes to pay the Licensor a one-time payment (hereinafter “Payment”) for publication</w:t>
      </w:r>
      <w:r w:rsidR="00AA0CC1">
        <w:rPr>
          <w:rFonts w:ascii="Times New Roman" w:hAnsi="Times New Roman" w:cs="Times New Roman"/>
          <w:sz w:val="24"/>
          <w:szCs w:val="24"/>
          <w:lang w:val="en-US"/>
        </w:rPr>
        <w:t xml:space="preserve"> of the Work in the amount </w:t>
      </w:r>
      <w:r w:rsidR="00AA0CC1" w:rsidRPr="007E1F30">
        <w:rPr>
          <w:rFonts w:ascii="Times New Roman" w:hAnsi="Times New Roman" w:cs="Times New Roman"/>
          <w:sz w:val="24"/>
          <w:szCs w:val="24"/>
          <w:lang w:val="en-US"/>
        </w:rPr>
        <w:t>of 140</w:t>
      </w:r>
      <w:r w:rsidRPr="007E1F30">
        <w:rPr>
          <w:rFonts w:ascii="Times New Roman" w:hAnsi="Times New Roman" w:cs="Times New Roman"/>
          <w:sz w:val="24"/>
          <w:szCs w:val="24"/>
          <w:lang w:val="en-US"/>
        </w:rPr>
        <w:t xml:space="preserve"> euros</w:t>
      </w:r>
      <w:r>
        <w:rPr>
          <w:rFonts w:ascii="Times New Roman" w:hAnsi="Times New Roman" w:cs="Times New Roman"/>
          <w:sz w:val="24"/>
          <w:szCs w:val="24"/>
          <w:lang w:val="en-US"/>
        </w:rPr>
        <w:t>, from which income tax is to be withheld as required.</w:t>
      </w:r>
    </w:p>
    <w:p w:rsidR="00696713" w:rsidRPr="00186FCB" w:rsidRDefault="00186F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Licensor shall remit Payment to the Licensee’s bank account by </w:t>
      </w:r>
      <w:r w:rsidR="007E1F30">
        <w:rPr>
          <w:rFonts w:ascii="Times New Roman" w:hAnsi="Times New Roman" w:cs="Times New Roman"/>
          <w:sz w:val="24"/>
          <w:szCs w:val="24"/>
          <w:lang w:val="en-US"/>
        </w:rPr>
        <w:t>01-10-2018.</w:t>
      </w:r>
    </w:p>
    <w:p w:rsidR="00186FCB" w:rsidRDefault="00186FCB" w:rsidP="00186FCB">
      <w:pPr>
        <w:pStyle w:val="Sraopastraipa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6FCB" w:rsidRPr="00186FCB" w:rsidRDefault="00186FCB" w:rsidP="00186F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>Final provisions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Agreement shall enter into force on signing and shall remain in force until the expiry of copyright.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 attempt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shall be made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resolve all disputes and disagreements arising in connection with this Agreement by way of negotiations. If an agreement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not achieved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the dispute shall be resolved in court.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Matters not governed by this Agreement shall be resolved in accordance to procedure set forth in the legal acts of the Republic of Lithuania.</w:t>
      </w:r>
    </w:p>
    <w:p w:rsidR="00186FCB" w:rsidRDefault="005563BC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Agreement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drawn up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two copies of equal legal force, of which each Party shall receive one copy.</w:t>
      </w:r>
    </w:p>
    <w:p w:rsidR="005563BC" w:rsidRDefault="005563BC" w:rsidP="005563BC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5563BC" w:rsidRPr="005563BC" w:rsidRDefault="005563BC" w:rsidP="00DB301D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63BC">
        <w:rPr>
          <w:rFonts w:ascii="Times New Roman" w:hAnsi="Times New Roman" w:cs="Times New Roman"/>
          <w:b/>
          <w:sz w:val="24"/>
          <w:szCs w:val="24"/>
          <w:lang w:val="en-US"/>
        </w:rPr>
        <w:t>Contact information for the parties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Licensee: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>Licensor: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Lithuanian section of IBBY</w:t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  <w:proofErr w:type="spellStart"/>
      <w:r w:rsidR="00060BBF" w:rsidRPr="00060BBF">
        <w:rPr>
          <w:rFonts w:ascii="Times New Roman" w:hAnsi="Times New Roman" w:cs="Times New Roman"/>
          <w:sz w:val="24"/>
          <w:szCs w:val="24"/>
          <w:lang w:val="en-US"/>
        </w:rPr>
        <w:t>Ilze</w:t>
      </w:r>
      <w:proofErr w:type="spellEnd"/>
      <w:r w:rsidR="00060BBF" w:rsidRPr="00060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0BBF" w:rsidRPr="00060BBF">
        <w:rPr>
          <w:rFonts w:ascii="Times New Roman" w:hAnsi="Times New Roman" w:cs="Times New Roman"/>
          <w:sz w:val="24"/>
          <w:szCs w:val="24"/>
          <w:lang w:val="en-US"/>
        </w:rPr>
        <w:t>Stikāne</w:t>
      </w:r>
      <w:proofErr w:type="spellEnd"/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301D">
        <w:rPr>
          <w:rFonts w:ascii="Times New Roman" w:hAnsi="Times New Roman" w:cs="Times New Roman"/>
          <w:sz w:val="24"/>
          <w:szCs w:val="24"/>
          <w:lang w:val="en-US"/>
        </w:rPr>
        <w:t>Gediminas</w:t>
      </w:r>
      <w:proofErr w:type="spell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av. 51, Vilnius LT-01504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5563BC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Reg. </w:t>
      </w:r>
      <w:proofErr w:type="gramStart"/>
      <w:r w:rsidRPr="00DB301D">
        <w:rPr>
          <w:rFonts w:ascii="Times New Roman" w:hAnsi="Times New Roman" w:cs="Times New Roman"/>
          <w:sz w:val="24"/>
          <w:szCs w:val="24"/>
          <w:lang w:val="en-US"/>
        </w:rPr>
        <w:t>no:</w:t>
      </w:r>
      <w:proofErr w:type="gram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291360490</w:t>
      </w:r>
      <w:r w:rsidR="00DB301D"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proofErr w:type="spellStart"/>
      <w:r w:rsidR="00060BBF" w:rsidRPr="00060BBF">
        <w:rPr>
          <w:rFonts w:ascii="Times New Roman" w:hAnsi="Times New Roman" w:cs="Times New Roman"/>
          <w:sz w:val="24"/>
          <w:szCs w:val="24"/>
          <w:lang w:val="en-US"/>
        </w:rPr>
        <w:t>Rīga</w:t>
      </w:r>
      <w:proofErr w:type="spellEnd"/>
      <w:r w:rsidR="00060BBF" w:rsidRPr="00060BBF">
        <w:rPr>
          <w:rFonts w:ascii="Times New Roman" w:hAnsi="Times New Roman" w:cs="Times New Roman"/>
          <w:sz w:val="24"/>
          <w:szCs w:val="24"/>
          <w:lang w:val="en-US"/>
        </w:rPr>
        <w:t xml:space="preserve"> LV-1001</w:t>
      </w: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President K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>ęstutis Urba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</w:p>
    <w:p w:rsidR="00DB301D" w:rsidRPr="00DB301D" w:rsidRDefault="00DB301D" w:rsidP="00DB30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54FD" w:rsidRPr="00EA4A3B" w:rsidRDefault="00DB301D" w:rsidP="006C54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</w:p>
    <w:sectPr w:rsidR="006C54FD" w:rsidRPr="00EA4A3B" w:rsidSect="00BB78BA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655F4"/>
    <w:multiLevelType w:val="multilevel"/>
    <w:tmpl w:val="8E12F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69"/>
    <w:rsid w:val="00060BBF"/>
    <w:rsid w:val="000B0C43"/>
    <w:rsid w:val="00177DAC"/>
    <w:rsid w:val="00186FCB"/>
    <w:rsid w:val="00310D65"/>
    <w:rsid w:val="00474DC0"/>
    <w:rsid w:val="004D2140"/>
    <w:rsid w:val="005563BC"/>
    <w:rsid w:val="00696713"/>
    <w:rsid w:val="006C54FD"/>
    <w:rsid w:val="006E4969"/>
    <w:rsid w:val="007958E1"/>
    <w:rsid w:val="007E1F30"/>
    <w:rsid w:val="008D55A3"/>
    <w:rsid w:val="00AA0CC1"/>
    <w:rsid w:val="00B53ACB"/>
    <w:rsid w:val="00BB78BA"/>
    <w:rsid w:val="00D64734"/>
    <w:rsid w:val="00D64EA8"/>
    <w:rsid w:val="00DB301D"/>
    <w:rsid w:val="00DC02C0"/>
    <w:rsid w:val="00EA4A3B"/>
    <w:rsid w:val="00EE3AB1"/>
    <w:rsid w:val="00FA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DA9E"/>
  <w15:docId w15:val="{25AF955D-C11D-4A4B-80C8-4C400D48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74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Tamulienė</dc:creator>
  <cp:keywords/>
  <dc:description/>
  <cp:lastModifiedBy>Jolanta Savukynaitė</cp:lastModifiedBy>
  <cp:revision>20</cp:revision>
  <dcterms:created xsi:type="dcterms:W3CDTF">2018-08-10T11:31:00Z</dcterms:created>
  <dcterms:modified xsi:type="dcterms:W3CDTF">2018-09-18T08:03:00Z</dcterms:modified>
</cp:coreProperties>
</file>