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5612F" w14:textId="167537F2" w:rsidR="00957D63" w:rsidRPr="003D2571" w:rsidRDefault="00957D63" w:rsidP="00957D63">
      <w:pPr>
        <w:pStyle w:val="BodyTextIndent"/>
        <w:spacing w:after="60"/>
        <w:ind w:firstLine="0"/>
        <w:jc w:val="center"/>
        <w:rPr>
          <w:rFonts w:ascii="Arial" w:hAnsi="Arial" w:cs="Arial"/>
          <w:b/>
          <w:sz w:val="16"/>
          <w:szCs w:val="16"/>
        </w:rPr>
      </w:pPr>
      <w:r w:rsidRPr="003D2571">
        <w:rPr>
          <w:rFonts w:ascii="Arial" w:hAnsi="Arial" w:cs="Arial"/>
          <w:b/>
          <w:sz w:val="16"/>
          <w:szCs w:val="16"/>
        </w:rPr>
        <w:t>SUTARTIES  SPECIALIOJI DALIS</w:t>
      </w:r>
    </w:p>
    <w:p w14:paraId="6FAE28BB" w14:textId="41FE07BE" w:rsidR="00202820" w:rsidRPr="003D2571" w:rsidRDefault="009C25C3" w:rsidP="00202820">
      <w:pPr>
        <w:pStyle w:val="BodyTextIndent"/>
        <w:spacing w:after="60"/>
        <w:ind w:firstLine="0"/>
        <w:jc w:val="center"/>
        <w:rPr>
          <w:rFonts w:ascii="Arial" w:hAnsi="Arial" w:cs="Arial"/>
          <w:sz w:val="16"/>
          <w:szCs w:val="16"/>
        </w:rPr>
      </w:pPr>
      <w:r w:rsidRPr="003D2571">
        <w:rPr>
          <w:rFonts w:ascii="Arial" w:hAnsi="Arial" w:cs="Arial"/>
          <w:sz w:val="16"/>
          <w:szCs w:val="16"/>
        </w:rPr>
        <w:t>2015-02-</w:t>
      </w:r>
      <w:r w:rsidR="00B00CE8">
        <w:rPr>
          <w:rFonts w:ascii="Arial" w:hAnsi="Arial" w:cs="Arial"/>
          <w:sz w:val="16"/>
          <w:szCs w:val="16"/>
        </w:rPr>
        <w:t>18</w:t>
      </w:r>
      <w:r w:rsidRPr="003D2571">
        <w:rPr>
          <w:rFonts w:ascii="Arial" w:hAnsi="Arial" w:cs="Arial"/>
          <w:sz w:val="16"/>
          <w:szCs w:val="16"/>
        </w:rPr>
        <w:t xml:space="preserve">, </w:t>
      </w:r>
      <w:r w:rsidR="00202820" w:rsidRPr="003D2571">
        <w:rPr>
          <w:rFonts w:ascii="Arial" w:hAnsi="Arial" w:cs="Arial"/>
          <w:sz w:val="16"/>
          <w:szCs w:val="16"/>
        </w:rPr>
        <w:t xml:space="preserve">Nr. </w:t>
      </w:r>
    </w:p>
    <w:p w14:paraId="075D73EA" w14:textId="77777777" w:rsidR="003C1024" w:rsidRPr="003D2571" w:rsidRDefault="003C1024" w:rsidP="0073010A">
      <w:pPr>
        <w:pStyle w:val="BodyTextIndent"/>
        <w:spacing w:after="60"/>
        <w:rPr>
          <w:rFonts w:ascii="Arial" w:hAnsi="Arial" w:cs="Arial"/>
          <w:sz w:val="16"/>
          <w:szCs w:val="16"/>
        </w:rPr>
      </w:pPr>
    </w:p>
    <w:p w14:paraId="1763310A" w14:textId="6F8739A2" w:rsidR="00E3475D" w:rsidRPr="003D2571" w:rsidRDefault="00E3475D" w:rsidP="00E3475D">
      <w:pPr>
        <w:jc w:val="both"/>
        <w:rPr>
          <w:rFonts w:ascii="Arial" w:hAnsi="Arial" w:cs="Arial"/>
          <w:sz w:val="16"/>
          <w:szCs w:val="16"/>
        </w:rPr>
      </w:pPr>
      <w:r w:rsidRPr="003D2571">
        <w:rPr>
          <w:rFonts w:ascii="Arial" w:hAnsi="Arial" w:cs="Arial"/>
          <w:b/>
          <w:bCs/>
          <w:sz w:val="16"/>
          <w:szCs w:val="16"/>
        </w:rPr>
        <w:t>UAB Technologijų ir inovacijų centras</w:t>
      </w:r>
      <w:r w:rsidRPr="003D2571">
        <w:rPr>
          <w:rFonts w:ascii="Arial" w:hAnsi="Arial" w:cs="Arial"/>
          <w:sz w:val="16"/>
          <w:szCs w:val="16"/>
        </w:rPr>
        <w:t xml:space="preserve">, pagal Lietuvos Respublikos įstatymus teisėtai įregistruota ir veikianti uždaroji akcinė bendrovė, juridinio asmens kodas 303200016, registruotos buveinės adresas A. Juozapavičiaus g. 13, Vilniaus m., Vilniaus m. sav., Lietuvos Respublika, duomenys apie kuria kaupiami ir saugomi VĮ Registrų centras, atstovaujama </w:t>
      </w:r>
      <w:r w:rsidR="00212E0A" w:rsidRPr="003D2571">
        <w:rPr>
          <w:rFonts w:ascii="Arial" w:hAnsi="Arial" w:cs="Arial"/>
          <w:sz w:val="16"/>
          <w:szCs w:val="16"/>
        </w:rPr>
        <w:t>Generalinio direktoriaus Mariaus Juknevičiaus, veikiančio pagal bendrovės įstatus</w:t>
      </w:r>
      <w:r w:rsidR="006B4D92" w:rsidRPr="003D2571">
        <w:rPr>
          <w:rFonts w:ascii="Arial" w:hAnsi="Arial" w:cs="Arial"/>
          <w:sz w:val="16"/>
          <w:szCs w:val="16"/>
        </w:rPr>
        <w:t xml:space="preserve"> (toliau - Pirkėjas)</w:t>
      </w:r>
      <w:r w:rsidRPr="003D2571">
        <w:rPr>
          <w:rFonts w:ascii="Arial" w:hAnsi="Arial" w:cs="Arial"/>
          <w:sz w:val="16"/>
          <w:szCs w:val="16"/>
        </w:rPr>
        <w:t>, ir</w:t>
      </w:r>
    </w:p>
    <w:p w14:paraId="4B50B40C" w14:textId="77777777" w:rsidR="0066001B" w:rsidRPr="003D2571" w:rsidRDefault="0066001B" w:rsidP="0066001B">
      <w:pPr>
        <w:spacing w:after="60"/>
        <w:ind w:firstLine="720"/>
        <w:jc w:val="both"/>
        <w:rPr>
          <w:rFonts w:ascii="Arial" w:hAnsi="Arial" w:cs="Arial"/>
          <w:i/>
          <w:sz w:val="16"/>
          <w:szCs w:val="16"/>
        </w:rPr>
      </w:pPr>
    </w:p>
    <w:p w14:paraId="48D61D35" w14:textId="7A194406" w:rsidR="00957D63" w:rsidRPr="003D2571" w:rsidRDefault="00D16F5B" w:rsidP="003D2571">
      <w:pPr>
        <w:jc w:val="both"/>
        <w:rPr>
          <w:rFonts w:ascii="Arial" w:hAnsi="Arial" w:cs="Arial"/>
          <w:sz w:val="16"/>
          <w:szCs w:val="16"/>
        </w:rPr>
      </w:pPr>
      <w:r w:rsidRPr="003D2571">
        <w:rPr>
          <w:rFonts w:ascii="Arial" w:hAnsi="Arial" w:cs="Arial"/>
          <w:b/>
          <w:sz w:val="16"/>
          <w:szCs w:val="16"/>
        </w:rPr>
        <w:t>UAB „</w:t>
      </w:r>
      <w:proofErr w:type="spellStart"/>
      <w:r w:rsidRPr="003D2571">
        <w:rPr>
          <w:rFonts w:ascii="Arial" w:hAnsi="Arial" w:cs="Arial"/>
          <w:b/>
          <w:sz w:val="16"/>
          <w:szCs w:val="16"/>
        </w:rPr>
        <w:t>Blue</w:t>
      </w:r>
      <w:proofErr w:type="spellEnd"/>
      <w:r w:rsidRPr="003D2571">
        <w:rPr>
          <w:rFonts w:ascii="Arial" w:hAnsi="Arial" w:cs="Arial"/>
          <w:b/>
          <w:sz w:val="16"/>
          <w:szCs w:val="16"/>
        </w:rPr>
        <w:t xml:space="preserve"> </w:t>
      </w:r>
      <w:proofErr w:type="spellStart"/>
      <w:r w:rsidRPr="003D2571">
        <w:rPr>
          <w:rFonts w:ascii="Arial" w:hAnsi="Arial" w:cs="Arial"/>
          <w:b/>
          <w:sz w:val="16"/>
          <w:szCs w:val="16"/>
        </w:rPr>
        <w:t>Bridge</w:t>
      </w:r>
      <w:proofErr w:type="spellEnd"/>
      <w:r w:rsidRPr="003D2571">
        <w:rPr>
          <w:rFonts w:ascii="Arial" w:hAnsi="Arial" w:cs="Arial"/>
          <w:b/>
          <w:sz w:val="16"/>
          <w:szCs w:val="16"/>
        </w:rPr>
        <w:t>"</w:t>
      </w:r>
      <w:r w:rsidR="00265864" w:rsidRPr="003D2571">
        <w:rPr>
          <w:rFonts w:ascii="Arial" w:hAnsi="Arial" w:cs="Arial"/>
          <w:sz w:val="16"/>
          <w:szCs w:val="16"/>
        </w:rPr>
        <w:t>, pagal Lietuvos Respublikos įstatymus teis</w:t>
      </w:r>
      <w:r w:rsidRPr="003D2571">
        <w:rPr>
          <w:rFonts w:ascii="Arial" w:hAnsi="Arial" w:cs="Arial"/>
          <w:sz w:val="16"/>
          <w:szCs w:val="16"/>
        </w:rPr>
        <w:t xml:space="preserve">ėtai įregistruota ir veikianti </w:t>
      </w:r>
      <w:r w:rsidR="00265864" w:rsidRPr="003D2571">
        <w:rPr>
          <w:rFonts w:ascii="Arial" w:hAnsi="Arial" w:cs="Arial"/>
          <w:sz w:val="16"/>
          <w:szCs w:val="16"/>
        </w:rPr>
        <w:t xml:space="preserve">uždaroji/ akcinė bendrovė, juridinio asmens kodas </w:t>
      </w:r>
      <w:r w:rsidRPr="003D2571">
        <w:rPr>
          <w:rFonts w:ascii="Arial" w:hAnsi="Arial" w:cs="Arial"/>
          <w:sz w:val="16"/>
          <w:szCs w:val="16"/>
        </w:rPr>
        <w:t>1114453314</w:t>
      </w:r>
      <w:r w:rsidR="00265864" w:rsidRPr="003D2571">
        <w:rPr>
          <w:rFonts w:ascii="Arial" w:hAnsi="Arial" w:cs="Arial"/>
          <w:sz w:val="16"/>
          <w:szCs w:val="16"/>
        </w:rPr>
        <w:t>,</w:t>
      </w:r>
      <w:r w:rsidRPr="003D2571">
        <w:rPr>
          <w:rFonts w:ascii="Arial" w:hAnsi="Arial" w:cs="Arial"/>
          <w:sz w:val="16"/>
          <w:szCs w:val="16"/>
        </w:rPr>
        <w:t xml:space="preserve"> </w:t>
      </w:r>
      <w:r w:rsidR="00265864" w:rsidRPr="003D2571">
        <w:rPr>
          <w:rFonts w:ascii="Arial" w:hAnsi="Arial" w:cs="Arial"/>
          <w:sz w:val="16"/>
          <w:szCs w:val="16"/>
        </w:rPr>
        <w:t xml:space="preserve">registruotos buveinės adresas </w:t>
      </w:r>
      <w:r w:rsidRPr="003D2571">
        <w:rPr>
          <w:rFonts w:ascii="Arial" w:hAnsi="Arial" w:cs="Arial"/>
          <w:sz w:val="16"/>
          <w:szCs w:val="16"/>
        </w:rPr>
        <w:t>J. Jasinskio g. 16</w:t>
      </w:r>
      <w:r w:rsidR="004250C9" w:rsidRPr="003D2571">
        <w:rPr>
          <w:rFonts w:ascii="Arial" w:hAnsi="Arial" w:cs="Arial"/>
          <w:sz w:val="16"/>
          <w:szCs w:val="16"/>
        </w:rPr>
        <w:t>A</w:t>
      </w:r>
      <w:r w:rsidRPr="003D2571">
        <w:rPr>
          <w:rFonts w:ascii="Arial" w:hAnsi="Arial" w:cs="Arial"/>
          <w:sz w:val="16"/>
          <w:szCs w:val="16"/>
        </w:rPr>
        <w:t>, Vilniaus m., Vilniaus m. sav.</w:t>
      </w:r>
      <w:r w:rsidR="00265864" w:rsidRPr="003D2571">
        <w:rPr>
          <w:rFonts w:ascii="Arial" w:hAnsi="Arial" w:cs="Arial"/>
          <w:sz w:val="16"/>
          <w:szCs w:val="16"/>
        </w:rPr>
        <w:t>, Lietuvos</w:t>
      </w:r>
      <w:r w:rsidR="00A271C1" w:rsidRPr="003D2571">
        <w:rPr>
          <w:rFonts w:ascii="Arial" w:hAnsi="Arial" w:cs="Arial"/>
          <w:sz w:val="16"/>
          <w:szCs w:val="16"/>
        </w:rPr>
        <w:t xml:space="preserve"> Respublika, duomenys apie kurią</w:t>
      </w:r>
      <w:r w:rsidR="00265864" w:rsidRPr="003D2571">
        <w:rPr>
          <w:rFonts w:ascii="Arial" w:hAnsi="Arial" w:cs="Arial"/>
          <w:sz w:val="16"/>
          <w:szCs w:val="16"/>
        </w:rPr>
        <w:t xml:space="preserve"> kaupiami ir saugomi </w:t>
      </w:r>
      <w:r w:rsidRPr="003D2571">
        <w:rPr>
          <w:rFonts w:ascii="Arial" w:hAnsi="Arial" w:cs="Arial"/>
          <w:sz w:val="16"/>
          <w:szCs w:val="16"/>
        </w:rPr>
        <w:t>VĮ Registrų centras</w:t>
      </w:r>
      <w:r w:rsidR="00265864" w:rsidRPr="003D2571">
        <w:rPr>
          <w:rFonts w:ascii="Arial" w:hAnsi="Arial" w:cs="Arial"/>
          <w:b/>
          <w:sz w:val="16"/>
          <w:szCs w:val="16"/>
        </w:rPr>
        <w:t xml:space="preserve">, </w:t>
      </w:r>
      <w:r w:rsidR="00265864" w:rsidRPr="003D2571">
        <w:rPr>
          <w:rFonts w:ascii="Arial" w:hAnsi="Arial" w:cs="Arial"/>
          <w:sz w:val="16"/>
          <w:szCs w:val="16"/>
        </w:rPr>
        <w:t xml:space="preserve">atstovaujama </w:t>
      </w:r>
      <w:r w:rsidR="002B65A3" w:rsidRPr="003D2571">
        <w:rPr>
          <w:rFonts w:ascii="Arial" w:hAnsi="Arial" w:cs="Arial"/>
          <w:sz w:val="16"/>
          <w:szCs w:val="16"/>
        </w:rPr>
        <w:t xml:space="preserve">Daliaus Butkaus, veikiančio pagal įmonės įstatus </w:t>
      </w:r>
      <w:r w:rsidR="00265864" w:rsidRPr="003D2571">
        <w:rPr>
          <w:rFonts w:ascii="Arial" w:hAnsi="Arial" w:cs="Arial"/>
          <w:sz w:val="16"/>
          <w:szCs w:val="16"/>
        </w:rPr>
        <w:t>(toliau – Tiekėjas),</w:t>
      </w:r>
    </w:p>
    <w:p w14:paraId="2182D505" w14:textId="77777777" w:rsidR="002F0F2E" w:rsidRPr="003D2571" w:rsidRDefault="002F0F2E" w:rsidP="002F0F2E">
      <w:pPr>
        <w:pStyle w:val="ListParagraph"/>
        <w:ind w:left="-142" w:right="-284"/>
        <w:jc w:val="both"/>
        <w:rPr>
          <w:rFonts w:ascii="Arial" w:hAnsi="Arial" w:cs="Arial"/>
          <w:b/>
          <w:sz w:val="16"/>
          <w:szCs w:val="16"/>
        </w:rPr>
      </w:pPr>
      <w:r w:rsidRPr="003D2571">
        <w:rPr>
          <w:rFonts w:ascii="Arial" w:hAnsi="Arial" w:cs="Arial"/>
          <w:sz w:val="16"/>
          <w:szCs w:val="16"/>
        </w:rPr>
        <w:t>Pirkėjas ir Tiekėjas kiekvienas atskirai toliau vadinamas Šalimi, bendrai vadinamos Šalimis,</w:t>
      </w:r>
      <w:r w:rsidRPr="003D2571">
        <w:rPr>
          <w:rFonts w:ascii="Arial" w:hAnsi="Arial" w:cs="Arial"/>
          <w:b/>
          <w:sz w:val="16"/>
          <w:szCs w:val="16"/>
        </w:rPr>
        <w:t xml:space="preserve"> </w:t>
      </w:r>
      <w:r w:rsidRPr="003D2571">
        <w:rPr>
          <w:rFonts w:ascii="Arial" w:hAnsi="Arial" w:cs="Arial"/>
          <w:sz w:val="16"/>
          <w:szCs w:val="16"/>
        </w:rPr>
        <w:t>sudarė šią prekių pirkimo - pardavimo sutartį (toliau – Sutartis).</w:t>
      </w:r>
    </w:p>
    <w:p w14:paraId="53A5FA5E" w14:textId="77777777" w:rsidR="002F0F2E" w:rsidRPr="003D2571" w:rsidRDefault="002F0F2E" w:rsidP="00957D63">
      <w:pPr>
        <w:spacing w:after="60"/>
        <w:ind w:firstLine="720"/>
        <w:jc w:val="both"/>
        <w:rPr>
          <w:rFonts w:ascii="Arial" w:hAnsi="Arial" w:cs="Arial"/>
          <w:sz w:val="16"/>
          <w:szCs w:val="16"/>
        </w:rPr>
      </w:pPr>
    </w:p>
    <w:p w14:paraId="592B4B53" w14:textId="782C75BA" w:rsidR="00957D63" w:rsidRPr="003D2571" w:rsidRDefault="00957D63" w:rsidP="00957D63">
      <w:pPr>
        <w:numPr>
          <w:ilvl w:val="0"/>
          <w:numId w:val="2"/>
        </w:numPr>
        <w:spacing w:after="60"/>
        <w:jc w:val="center"/>
        <w:rPr>
          <w:rFonts w:ascii="Arial" w:hAnsi="Arial" w:cs="Arial"/>
          <w:b/>
          <w:bCs/>
          <w:sz w:val="16"/>
          <w:szCs w:val="16"/>
        </w:rPr>
      </w:pPr>
      <w:r w:rsidRPr="003D2571">
        <w:rPr>
          <w:rFonts w:ascii="Arial" w:hAnsi="Arial" w:cs="Arial"/>
          <w:b/>
          <w:bCs/>
          <w:sz w:val="16"/>
          <w:szCs w:val="16"/>
        </w:rPr>
        <w:t xml:space="preserve">SUTARTIES OBJEKTAS (Sutarties BD 4 </w:t>
      </w:r>
      <w:r w:rsidR="0062434E" w:rsidRPr="003D2571">
        <w:rPr>
          <w:rFonts w:ascii="Arial" w:hAnsi="Arial" w:cs="Arial"/>
          <w:b/>
          <w:bCs/>
          <w:sz w:val="16"/>
          <w:szCs w:val="16"/>
        </w:rPr>
        <w:t>dalis</w:t>
      </w:r>
      <w:r w:rsidRPr="003D2571">
        <w:rPr>
          <w:rFonts w:ascii="Arial" w:hAnsi="Arial" w:cs="Arial"/>
          <w:b/>
          <w:bCs/>
          <w:sz w:val="16"/>
          <w:szCs w:val="16"/>
        </w:rPr>
        <w:t>)</w:t>
      </w:r>
    </w:p>
    <w:p w14:paraId="76B71431" w14:textId="77777777" w:rsidR="00CC56BD" w:rsidRPr="003D2571" w:rsidRDefault="00CC56BD" w:rsidP="00CC56BD">
      <w:pPr>
        <w:spacing w:after="60"/>
        <w:ind w:left="720"/>
        <w:rPr>
          <w:rFonts w:ascii="Arial" w:hAnsi="Arial" w:cs="Arial"/>
          <w:b/>
          <w:bCs/>
          <w:sz w:val="16"/>
          <w:szCs w:val="16"/>
        </w:rPr>
      </w:pPr>
    </w:p>
    <w:p w14:paraId="6CF59D85" w14:textId="1041EE63" w:rsidR="00957D63" w:rsidRPr="003D2571" w:rsidRDefault="00957D63" w:rsidP="00957D63">
      <w:pPr>
        <w:numPr>
          <w:ilvl w:val="1"/>
          <w:numId w:val="2"/>
        </w:numPr>
        <w:spacing w:after="60"/>
        <w:ind w:left="0" w:firstLine="0"/>
        <w:jc w:val="both"/>
        <w:rPr>
          <w:rFonts w:ascii="Arial" w:hAnsi="Arial" w:cs="Arial"/>
          <w:i/>
          <w:sz w:val="16"/>
          <w:szCs w:val="16"/>
        </w:rPr>
      </w:pPr>
      <w:r w:rsidRPr="003D2571">
        <w:rPr>
          <w:rFonts w:ascii="Arial" w:hAnsi="Arial" w:cs="Arial"/>
          <w:sz w:val="16"/>
          <w:szCs w:val="16"/>
        </w:rPr>
        <w:t xml:space="preserve">Tiekėjas įsipareigoja Sutartyje numatytomis sąlygomis perduoti </w:t>
      </w:r>
      <w:r w:rsidR="00E3475D" w:rsidRPr="003D2571">
        <w:rPr>
          <w:rFonts w:ascii="Arial" w:hAnsi="Arial" w:cs="Arial"/>
          <w:sz w:val="16"/>
          <w:szCs w:val="16"/>
        </w:rPr>
        <w:t>serverių operatyviąją atmintį</w:t>
      </w:r>
      <w:r w:rsidRPr="003D2571">
        <w:rPr>
          <w:rFonts w:ascii="Arial" w:hAnsi="Arial" w:cs="Arial"/>
          <w:sz w:val="16"/>
          <w:szCs w:val="16"/>
        </w:rPr>
        <w:t xml:space="preserve"> (toliau – Prekės) Pirkėjui nuosavybės teise, o Pirkėjas įsipareigoja priimti Prekes ir sumokėti už jas Tiekėjui Sutartyje nurodytomis sąlygomis ir terminais</w:t>
      </w:r>
      <w:r w:rsidRPr="003D2571">
        <w:rPr>
          <w:rFonts w:ascii="Arial" w:hAnsi="Arial" w:cs="Arial"/>
          <w:i/>
          <w:sz w:val="16"/>
          <w:szCs w:val="16"/>
        </w:rPr>
        <w:t>.</w:t>
      </w:r>
    </w:p>
    <w:p w14:paraId="25A8E683" w14:textId="77777777" w:rsidR="00957D63" w:rsidRPr="003D2571" w:rsidRDefault="00957D63" w:rsidP="00957D63">
      <w:pPr>
        <w:spacing w:after="60"/>
        <w:ind w:left="720" w:hanging="720"/>
        <w:jc w:val="both"/>
        <w:rPr>
          <w:rFonts w:ascii="Arial" w:hAnsi="Arial" w:cs="Arial"/>
          <w:sz w:val="16"/>
          <w:szCs w:val="16"/>
        </w:rPr>
      </w:pPr>
    </w:p>
    <w:p w14:paraId="5B9FF858" w14:textId="0C835B21" w:rsidR="00957D63" w:rsidRPr="003D2571" w:rsidRDefault="00957D63" w:rsidP="00957D63">
      <w:pPr>
        <w:numPr>
          <w:ilvl w:val="0"/>
          <w:numId w:val="2"/>
        </w:numPr>
        <w:spacing w:after="60"/>
        <w:jc w:val="center"/>
        <w:rPr>
          <w:rFonts w:ascii="Arial" w:hAnsi="Arial" w:cs="Arial"/>
          <w:b/>
          <w:sz w:val="16"/>
          <w:szCs w:val="16"/>
        </w:rPr>
      </w:pPr>
      <w:r w:rsidRPr="003D2571">
        <w:rPr>
          <w:rFonts w:ascii="Arial" w:hAnsi="Arial" w:cs="Arial"/>
          <w:b/>
          <w:sz w:val="16"/>
          <w:szCs w:val="16"/>
        </w:rPr>
        <w:t xml:space="preserve">PREKIŲ </w:t>
      </w:r>
      <w:r w:rsidR="00265864" w:rsidRPr="003D2571">
        <w:rPr>
          <w:rFonts w:ascii="Arial" w:hAnsi="Arial" w:cs="Arial"/>
          <w:b/>
          <w:sz w:val="16"/>
          <w:szCs w:val="16"/>
        </w:rPr>
        <w:t xml:space="preserve">KIEKIS </w:t>
      </w:r>
      <w:r w:rsidRPr="003D2571">
        <w:rPr>
          <w:rFonts w:ascii="Arial" w:hAnsi="Arial" w:cs="Arial"/>
          <w:b/>
          <w:sz w:val="16"/>
          <w:szCs w:val="16"/>
        </w:rPr>
        <w:t>IR KAINA (</w:t>
      </w:r>
      <w:r w:rsidRPr="003D2571">
        <w:rPr>
          <w:rFonts w:ascii="Arial" w:hAnsi="Arial" w:cs="Arial"/>
          <w:b/>
          <w:bCs/>
          <w:sz w:val="16"/>
          <w:szCs w:val="16"/>
        </w:rPr>
        <w:t xml:space="preserve">Sutarties BD </w:t>
      </w:r>
      <w:r w:rsidRPr="003D2571">
        <w:rPr>
          <w:rFonts w:ascii="Arial" w:hAnsi="Arial" w:cs="Arial"/>
          <w:b/>
          <w:sz w:val="16"/>
          <w:szCs w:val="16"/>
        </w:rPr>
        <w:t xml:space="preserve">5 </w:t>
      </w:r>
      <w:r w:rsidR="0062434E" w:rsidRPr="003D2571">
        <w:rPr>
          <w:rFonts w:ascii="Arial" w:hAnsi="Arial" w:cs="Arial"/>
          <w:b/>
          <w:sz w:val="16"/>
          <w:szCs w:val="16"/>
        </w:rPr>
        <w:t>dalis</w:t>
      </w:r>
      <w:r w:rsidRPr="003D2571">
        <w:rPr>
          <w:rFonts w:ascii="Arial" w:hAnsi="Arial" w:cs="Arial"/>
          <w:b/>
          <w:sz w:val="16"/>
          <w:szCs w:val="16"/>
        </w:rPr>
        <w:t>)</w:t>
      </w:r>
    </w:p>
    <w:p w14:paraId="688E9D46" w14:textId="77777777" w:rsidR="00CC56BD" w:rsidRPr="003D2571" w:rsidRDefault="00CC56BD" w:rsidP="00CC56BD">
      <w:pPr>
        <w:spacing w:after="60"/>
        <w:ind w:left="720"/>
        <w:rPr>
          <w:rFonts w:ascii="Arial" w:hAnsi="Arial" w:cs="Arial"/>
          <w:b/>
          <w:sz w:val="16"/>
          <w:szCs w:val="16"/>
        </w:rPr>
      </w:pPr>
    </w:p>
    <w:p w14:paraId="2307301F" w14:textId="4131AC95" w:rsidR="00582FEC" w:rsidRPr="003D2571" w:rsidRDefault="00582FEC" w:rsidP="00B67ED1">
      <w:pPr>
        <w:numPr>
          <w:ilvl w:val="1"/>
          <w:numId w:val="3"/>
        </w:numPr>
        <w:spacing w:after="60"/>
        <w:ind w:left="0" w:firstLine="0"/>
        <w:jc w:val="both"/>
        <w:rPr>
          <w:rFonts w:ascii="Arial" w:hAnsi="Arial" w:cs="Arial"/>
          <w:iCs/>
          <w:sz w:val="16"/>
          <w:szCs w:val="16"/>
        </w:rPr>
      </w:pPr>
      <w:r w:rsidRPr="003D2571">
        <w:rPr>
          <w:rFonts w:ascii="Arial" w:hAnsi="Arial" w:cs="Arial"/>
          <w:iCs/>
          <w:sz w:val="16"/>
          <w:szCs w:val="16"/>
        </w:rPr>
        <w:t xml:space="preserve">Pagal šią Sutartį Pirkėjui tiekiamos </w:t>
      </w:r>
      <w:r w:rsidR="00265864" w:rsidRPr="003D2571">
        <w:rPr>
          <w:rFonts w:ascii="Arial" w:hAnsi="Arial" w:cs="Arial"/>
          <w:iCs/>
          <w:sz w:val="16"/>
          <w:szCs w:val="16"/>
        </w:rPr>
        <w:t xml:space="preserve">Prekės, </w:t>
      </w:r>
      <w:r w:rsidR="005F4DC6" w:rsidRPr="003D2571">
        <w:rPr>
          <w:rFonts w:ascii="Arial" w:hAnsi="Arial" w:cs="Arial"/>
          <w:iCs/>
          <w:sz w:val="16"/>
          <w:szCs w:val="16"/>
        </w:rPr>
        <w:t>aprašytos</w:t>
      </w:r>
      <w:r w:rsidRPr="003D2571">
        <w:rPr>
          <w:rFonts w:ascii="Arial" w:hAnsi="Arial" w:cs="Arial"/>
          <w:iCs/>
          <w:sz w:val="16"/>
          <w:szCs w:val="16"/>
        </w:rPr>
        <w:t xml:space="preserve"> Techninė</w:t>
      </w:r>
      <w:r w:rsidR="00DA1932" w:rsidRPr="003D2571">
        <w:rPr>
          <w:rFonts w:ascii="Arial" w:hAnsi="Arial" w:cs="Arial"/>
          <w:iCs/>
          <w:sz w:val="16"/>
          <w:szCs w:val="16"/>
        </w:rPr>
        <w:t>j</w:t>
      </w:r>
      <w:r w:rsidRPr="003D2571">
        <w:rPr>
          <w:rFonts w:ascii="Arial" w:hAnsi="Arial" w:cs="Arial"/>
          <w:iCs/>
          <w:sz w:val="16"/>
          <w:szCs w:val="16"/>
        </w:rPr>
        <w:t>e specifikacijo</w:t>
      </w:r>
      <w:r w:rsidR="00DA1932" w:rsidRPr="003D2571">
        <w:rPr>
          <w:rFonts w:ascii="Arial" w:hAnsi="Arial" w:cs="Arial"/>
          <w:iCs/>
          <w:sz w:val="16"/>
          <w:szCs w:val="16"/>
        </w:rPr>
        <w:t>j</w:t>
      </w:r>
      <w:r w:rsidRPr="003D2571">
        <w:rPr>
          <w:rFonts w:ascii="Arial" w:hAnsi="Arial" w:cs="Arial"/>
          <w:iCs/>
          <w:sz w:val="16"/>
          <w:szCs w:val="16"/>
        </w:rPr>
        <w:t xml:space="preserve">e. </w:t>
      </w:r>
    </w:p>
    <w:p w14:paraId="348955B1" w14:textId="2001CD9E" w:rsidR="00F82CF7" w:rsidRPr="003D2571" w:rsidRDefault="00F82CF7" w:rsidP="00B67ED1">
      <w:pPr>
        <w:numPr>
          <w:ilvl w:val="1"/>
          <w:numId w:val="3"/>
        </w:numPr>
        <w:spacing w:after="60"/>
        <w:ind w:left="0" w:firstLine="0"/>
        <w:jc w:val="both"/>
        <w:rPr>
          <w:rFonts w:ascii="Arial" w:hAnsi="Arial" w:cs="Arial"/>
          <w:sz w:val="16"/>
          <w:szCs w:val="16"/>
        </w:rPr>
      </w:pPr>
      <w:r w:rsidRPr="003D2571">
        <w:rPr>
          <w:rFonts w:ascii="Arial" w:hAnsi="Arial" w:cs="Arial"/>
          <w:sz w:val="16"/>
          <w:szCs w:val="16"/>
        </w:rPr>
        <w:t>Pagal šią Sutartį Pirkėjui tiekiamos Prekės pagal poreikį, neviršijant Sutarties SD 2.3 punkte nurodyto maksimalaus Prekių kiekio ir Sutarties SD 2.4</w:t>
      </w:r>
      <w:r w:rsidR="00373B4B" w:rsidRPr="003D2571">
        <w:rPr>
          <w:rFonts w:ascii="Arial" w:hAnsi="Arial" w:cs="Arial"/>
          <w:sz w:val="16"/>
          <w:szCs w:val="16"/>
        </w:rPr>
        <w:t xml:space="preserve"> punkte nurodytos Prekių kainos.</w:t>
      </w:r>
    </w:p>
    <w:p w14:paraId="65CDDB2B" w14:textId="6BE2037D" w:rsidR="00EE5E68" w:rsidRPr="003D2571" w:rsidRDefault="00582FEC" w:rsidP="00B67ED1">
      <w:pPr>
        <w:numPr>
          <w:ilvl w:val="1"/>
          <w:numId w:val="3"/>
        </w:numPr>
        <w:spacing w:after="60"/>
        <w:ind w:left="0" w:firstLine="0"/>
        <w:jc w:val="both"/>
        <w:rPr>
          <w:rFonts w:ascii="Arial" w:hAnsi="Arial" w:cs="Arial"/>
          <w:color w:val="FF0000"/>
          <w:sz w:val="16"/>
          <w:szCs w:val="16"/>
        </w:rPr>
      </w:pPr>
      <w:r w:rsidRPr="003D2571">
        <w:rPr>
          <w:rFonts w:ascii="Arial" w:hAnsi="Arial" w:cs="Arial"/>
          <w:iCs/>
          <w:sz w:val="16"/>
          <w:szCs w:val="16"/>
        </w:rPr>
        <w:t xml:space="preserve">Prekių </w:t>
      </w:r>
      <w:r w:rsidR="00EE5E68" w:rsidRPr="003D2571">
        <w:rPr>
          <w:rFonts w:ascii="Arial" w:hAnsi="Arial" w:cs="Arial"/>
          <w:iCs/>
          <w:sz w:val="16"/>
          <w:szCs w:val="16"/>
        </w:rPr>
        <w:t xml:space="preserve">kiekis </w:t>
      </w:r>
      <w:r w:rsidRPr="003D2571">
        <w:rPr>
          <w:rFonts w:ascii="Arial" w:hAnsi="Arial" w:cs="Arial"/>
          <w:iCs/>
          <w:sz w:val="16"/>
          <w:szCs w:val="16"/>
        </w:rPr>
        <w:t xml:space="preserve">- </w:t>
      </w:r>
      <w:r w:rsidRPr="003D2571">
        <w:rPr>
          <w:rFonts w:ascii="Arial" w:hAnsi="Arial" w:cs="Arial"/>
          <w:sz w:val="16"/>
          <w:szCs w:val="16"/>
        </w:rPr>
        <w:t>nurodyta</w:t>
      </w:r>
      <w:r w:rsidR="009C576B" w:rsidRPr="003D2571">
        <w:rPr>
          <w:rFonts w:ascii="Arial" w:hAnsi="Arial" w:cs="Arial"/>
          <w:sz w:val="16"/>
          <w:szCs w:val="16"/>
        </w:rPr>
        <w:t>s</w:t>
      </w:r>
      <w:r w:rsidRPr="003D2571">
        <w:rPr>
          <w:rFonts w:ascii="Arial" w:hAnsi="Arial" w:cs="Arial"/>
          <w:sz w:val="16"/>
          <w:szCs w:val="16"/>
        </w:rPr>
        <w:t xml:space="preserve"> Sutarties SD Priede Nr.</w:t>
      </w:r>
      <w:r w:rsidR="00916F27" w:rsidRPr="003D2571">
        <w:rPr>
          <w:rFonts w:ascii="Arial" w:hAnsi="Arial" w:cs="Arial"/>
          <w:sz w:val="16"/>
          <w:szCs w:val="16"/>
        </w:rPr>
        <w:t xml:space="preserve"> </w:t>
      </w:r>
      <w:r w:rsidRPr="003D2571">
        <w:rPr>
          <w:rFonts w:ascii="Arial" w:hAnsi="Arial" w:cs="Arial"/>
          <w:sz w:val="16"/>
          <w:szCs w:val="16"/>
        </w:rPr>
        <w:t>1.</w:t>
      </w:r>
    </w:p>
    <w:p w14:paraId="1F477360" w14:textId="171A4E87" w:rsidR="00957D63" w:rsidRPr="003D2571" w:rsidRDefault="00957D63" w:rsidP="004250C9">
      <w:pPr>
        <w:numPr>
          <w:ilvl w:val="1"/>
          <w:numId w:val="3"/>
        </w:numPr>
        <w:spacing w:after="60"/>
        <w:ind w:left="0" w:firstLine="0"/>
        <w:jc w:val="both"/>
        <w:rPr>
          <w:rFonts w:ascii="Arial" w:hAnsi="Arial" w:cs="Arial"/>
          <w:sz w:val="16"/>
          <w:szCs w:val="16"/>
        </w:rPr>
      </w:pPr>
      <w:bookmarkStart w:id="0" w:name="_Ref341352440"/>
      <w:r w:rsidRPr="003D2571">
        <w:rPr>
          <w:rFonts w:ascii="Arial" w:hAnsi="Arial" w:cs="Arial"/>
          <w:sz w:val="16"/>
          <w:szCs w:val="16"/>
        </w:rPr>
        <w:t xml:space="preserve">Bendra </w:t>
      </w:r>
      <w:r w:rsidR="004376E7" w:rsidRPr="003D2571">
        <w:rPr>
          <w:rFonts w:ascii="Arial" w:hAnsi="Arial" w:cs="Arial"/>
          <w:sz w:val="16"/>
          <w:szCs w:val="16"/>
        </w:rPr>
        <w:t xml:space="preserve">Prekių </w:t>
      </w:r>
      <w:r w:rsidRPr="003D2571">
        <w:rPr>
          <w:rFonts w:ascii="Arial" w:hAnsi="Arial" w:cs="Arial"/>
          <w:sz w:val="16"/>
          <w:szCs w:val="16"/>
        </w:rPr>
        <w:t xml:space="preserve">kaina sudaro </w:t>
      </w:r>
      <w:r w:rsidR="004250C9" w:rsidRPr="003D2571">
        <w:rPr>
          <w:rFonts w:ascii="Arial" w:hAnsi="Arial" w:cs="Arial"/>
          <w:sz w:val="16"/>
          <w:szCs w:val="16"/>
        </w:rPr>
        <w:t>31.741,47 EUR</w:t>
      </w:r>
      <w:r w:rsidR="006C2F75" w:rsidRPr="003D2571">
        <w:rPr>
          <w:rFonts w:ascii="Arial" w:hAnsi="Arial" w:cs="Arial"/>
          <w:sz w:val="16"/>
          <w:szCs w:val="16"/>
        </w:rPr>
        <w:t xml:space="preserve"> </w:t>
      </w:r>
      <w:r w:rsidR="004250C9" w:rsidRPr="003D2571">
        <w:rPr>
          <w:rFonts w:ascii="Arial" w:hAnsi="Arial" w:cs="Arial"/>
          <w:sz w:val="16"/>
          <w:szCs w:val="16"/>
        </w:rPr>
        <w:t>(Trisdešimt vienas tūkstantis septyni šimtai keturiasdešimt vienas euras 47 ct</w:t>
      </w:r>
      <w:r w:rsidR="006C2F75" w:rsidRPr="003D2571">
        <w:rPr>
          <w:rFonts w:ascii="Arial" w:hAnsi="Arial" w:cs="Arial"/>
          <w:sz w:val="16"/>
          <w:szCs w:val="16"/>
        </w:rPr>
        <w:t>)</w:t>
      </w:r>
      <w:r w:rsidR="00EE5E68" w:rsidRPr="003D2571">
        <w:rPr>
          <w:rFonts w:ascii="Arial" w:hAnsi="Arial" w:cs="Arial"/>
          <w:sz w:val="16"/>
          <w:szCs w:val="16"/>
        </w:rPr>
        <w:t>,</w:t>
      </w:r>
      <w:r w:rsidR="006C2F75" w:rsidRPr="003D2571">
        <w:rPr>
          <w:rFonts w:ascii="Arial" w:hAnsi="Arial" w:cs="Arial"/>
          <w:sz w:val="16"/>
          <w:szCs w:val="16"/>
        </w:rPr>
        <w:t xml:space="preserve"> </w:t>
      </w:r>
      <w:r w:rsidRPr="003D2571">
        <w:rPr>
          <w:rFonts w:ascii="Arial" w:hAnsi="Arial" w:cs="Arial"/>
          <w:sz w:val="16"/>
          <w:szCs w:val="16"/>
        </w:rPr>
        <w:t>įskaitant PVM. Bendrą Sutarties  kainą sudaro:</w:t>
      </w:r>
      <w:bookmarkEnd w:id="0"/>
      <w:r w:rsidRPr="003D2571">
        <w:rPr>
          <w:rFonts w:ascii="Arial" w:hAnsi="Arial" w:cs="Arial"/>
          <w:sz w:val="16"/>
          <w:szCs w:val="16"/>
        </w:rPr>
        <w:t xml:space="preserve">  </w:t>
      </w:r>
    </w:p>
    <w:p w14:paraId="1321E12D" w14:textId="4E08190F" w:rsidR="00957D63" w:rsidRPr="003D2571" w:rsidRDefault="00957D63" w:rsidP="004250C9">
      <w:pPr>
        <w:numPr>
          <w:ilvl w:val="2"/>
          <w:numId w:val="3"/>
        </w:numPr>
        <w:spacing w:after="60"/>
        <w:ind w:left="0" w:firstLine="0"/>
        <w:jc w:val="both"/>
        <w:rPr>
          <w:rFonts w:ascii="Arial" w:hAnsi="Arial" w:cs="Arial"/>
          <w:sz w:val="16"/>
          <w:szCs w:val="16"/>
        </w:rPr>
      </w:pPr>
      <w:r w:rsidRPr="003D2571">
        <w:rPr>
          <w:rFonts w:ascii="Arial" w:hAnsi="Arial" w:cs="Arial"/>
          <w:sz w:val="16"/>
          <w:szCs w:val="16"/>
        </w:rPr>
        <w:t xml:space="preserve">Prekių kaina </w:t>
      </w:r>
      <w:r w:rsidR="004F4BCA" w:rsidRPr="003D2571">
        <w:rPr>
          <w:rFonts w:ascii="Arial" w:hAnsi="Arial" w:cs="Arial"/>
          <w:iCs/>
          <w:sz w:val="16"/>
          <w:szCs w:val="16"/>
        </w:rPr>
        <w:t xml:space="preserve">- </w:t>
      </w:r>
      <w:r w:rsidR="004250C9" w:rsidRPr="003D2571">
        <w:rPr>
          <w:rFonts w:ascii="Arial" w:hAnsi="Arial" w:cs="Arial"/>
          <w:sz w:val="16"/>
          <w:szCs w:val="16"/>
        </w:rPr>
        <w:t>26.232,62</w:t>
      </w:r>
      <w:r w:rsidR="006C2F75" w:rsidRPr="003D2571">
        <w:rPr>
          <w:rFonts w:ascii="Arial" w:hAnsi="Arial" w:cs="Arial"/>
          <w:sz w:val="16"/>
          <w:szCs w:val="16"/>
        </w:rPr>
        <w:t xml:space="preserve"> </w:t>
      </w:r>
      <w:r w:rsidR="004250C9" w:rsidRPr="003D2571">
        <w:rPr>
          <w:rFonts w:ascii="Arial" w:hAnsi="Arial" w:cs="Arial"/>
          <w:sz w:val="16"/>
          <w:szCs w:val="16"/>
        </w:rPr>
        <w:t>EUR</w:t>
      </w:r>
      <w:r w:rsidR="006C2F75" w:rsidRPr="003D2571">
        <w:rPr>
          <w:rFonts w:ascii="Arial" w:hAnsi="Arial" w:cs="Arial"/>
          <w:sz w:val="16"/>
          <w:szCs w:val="16"/>
        </w:rPr>
        <w:t xml:space="preserve"> (</w:t>
      </w:r>
      <w:r w:rsidR="004250C9" w:rsidRPr="003D2571">
        <w:rPr>
          <w:rFonts w:ascii="Arial" w:hAnsi="Arial" w:cs="Arial"/>
          <w:sz w:val="16"/>
          <w:szCs w:val="16"/>
        </w:rPr>
        <w:t>Dvidešimt šeši tūkstančiai du šimtai trisdešimt du eurai 62 ct</w:t>
      </w:r>
      <w:r w:rsidR="006C2F75" w:rsidRPr="003D2571">
        <w:rPr>
          <w:rFonts w:ascii="Arial" w:hAnsi="Arial" w:cs="Arial"/>
          <w:sz w:val="16"/>
          <w:szCs w:val="16"/>
        </w:rPr>
        <w:t>)</w:t>
      </w:r>
      <w:r w:rsidR="00EE5E68" w:rsidRPr="003D2571">
        <w:rPr>
          <w:rFonts w:ascii="Arial" w:hAnsi="Arial" w:cs="Arial"/>
          <w:sz w:val="16"/>
          <w:szCs w:val="16"/>
        </w:rPr>
        <w:t>,</w:t>
      </w:r>
      <w:r w:rsidR="006C2F75" w:rsidRPr="003D2571">
        <w:rPr>
          <w:rFonts w:ascii="Arial" w:hAnsi="Arial" w:cs="Arial"/>
          <w:sz w:val="16"/>
          <w:szCs w:val="16"/>
        </w:rPr>
        <w:t xml:space="preserve"> </w:t>
      </w:r>
      <w:r w:rsidRPr="003D2571">
        <w:rPr>
          <w:rFonts w:ascii="Arial" w:hAnsi="Arial" w:cs="Arial"/>
          <w:sz w:val="16"/>
          <w:szCs w:val="16"/>
        </w:rPr>
        <w:t>neįskaitant PVM;</w:t>
      </w:r>
    </w:p>
    <w:p w14:paraId="15C830C6" w14:textId="7B79D9EB" w:rsidR="006C2F75" w:rsidRPr="003D2571" w:rsidRDefault="00957D63" w:rsidP="004250C9">
      <w:pPr>
        <w:numPr>
          <w:ilvl w:val="2"/>
          <w:numId w:val="3"/>
        </w:numPr>
        <w:spacing w:after="60"/>
        <w:ind w:left="0" w:firstLine="0"/>
        <w:jc w:val="both"/>
        <w:rPr>
          <w:rFonts w:ascii="Arial" w:hAnsi="Arial" w:cs="Arial"/>
          <w:sz w:val="16"/>
          <w:szCs w:val="16"/>
        </w:rPr>
      </w:pPr>
      <w:r w:rsidRPr="003D2571">
        <w:rPr>
          <w:rFonts w:ascii="Arial" w:hAnsi="Arial" w:cs="Arial"/>
          <w:sz w:val="16"/>
          <w:szCs w:val="16"/>
        </w:rPr>
        <w:t xml:space="preserve">Pridėtinės vertės mokestis </w:t>
      </w:r>
      <w:r w:rsidR="00EE5E68" w:rsidRPr="003D2571">
        <w:rPr>
          <w:rFonts w:ascii="Arial" w:hAnsi="Arial" w:cs="Arial"/>
          <w:sz w:val="16"/>
          <w:szCs w:val="16"/>
        </w:rPr>
        <w:t>(</w:t>
      </w:r>
      <w:r w:rsidRPr="003D2571">
        <w:rPr>
          <w:rFonts w:ascii="Arial" w:hAnsi="Arial" w:cs="Arial"/>
          <w:sz w:val="16"/>
          <w:szCs w:val="16"/>
        </w:rPr>
        <w:t>PVM</w:t>
      </w:r>
      <w:r w:rsidR="00EE5E68" w:rsidRPr="003D2571">
        <w:rPr>
          <w:rFonts w:ascii="Arial" w:hAnsi="Arial" w:cs="Arial"/>
          <w:sz w:val="16"/>
          <w:szCs w:val="16"/>
        </w:rPr>
        <w:t>)</w:t>
      </w:r>
      <w:r w:rsidR="004F4BCA" w:rsidRPr="003D2571">
        <w:rPr>
          <w:rFonts w:ascii="Arial" w:hAnsi="Arial" w:cs="Arial"/>
          <w:sz w:val="16"/>
          <w:szCs w:val="16"/>
        </w:rPr>
        <w:t xml:space="preserve"> </w:t>
      </w:r>
      <w:r w:rsidR="004F4BCA" w:rsidRPr="003D2571">
        <w:rPr>
          <w:rFonts w:ascii="Arial" w:hAnsi="Arial" w:cs="Arial"/>
          <w:iCs/>
          <w:sz w:val="16"/>
          <w:szCs w:val="16"/>
        </w:rPr>
        <w:t>-</w:t>
      </w:r>
      <w:r w:rsidRPr="003D2571">
        <w:rPr>
          <w:rFonts w:ascii="Arial" w:hAnsi="Arial" w:cs="Arial"/>
          <w:sz w:val="16"/>
          <w:szCs w:val="16"/>
        </w:rPr>
        <w:t xml:space="preserve"> 21 % </w:t>
      </w:r>
      <w:r w:rsidR="004250C9" w:rsidRPr="003D2571">
        <w:rPr>
          <w:rFonts w:ascii="Arial" w:hAnsi="Arial" w:cs="Arial"/>
          <w:sz w:val="16"/>
          <w:szCs w:val="16"/>
        </w:rPr>
        <w:t>5.508,85 EUR</w:t>
      </w:r>
      <w:r w:rsidR="006C2F75" w:rsidRPr="003D2571">
        <w:rPr>
          <w:rFonts w:ascii="Arial" w:hAnsi="Arial" w:cs="Arial"/>
          <w:sz w:val="16"/>
          <w:szCs w:val="16"/>
        </w:rPr>
        <w:t xml:space="preserve"> </w:t>
      </w:r>
      <w:r w:rsidR="004250C9" w:rsidRPr="003D2571">
        <w:rPr>
          <w:rFonts w:ascii="Arial" w:hAnsi="Arial" w:cs="Arial"/>
          <w:sz w:val="16"/>
          <w:szCs w:val="16"/>
        </w:rPr>
        <w:t>(Penki tūkstančiai penki šimtai aštuoni eurai  85 ct)</w:t>
      </w:r>
      <w:r w:rsidR="006C2F75" w:rsidRPr="003D2571">
        <w:rPr>
          <w:rFonts w:ascii="Arial" w:hAnsi="Arial" w:cs="Arial"/>
          <w:sz w:val="16"/>
          <w:szCs w:val="16"/>
        </w:rPr>
        <w:t xml:space="preserve">. </w:t>
      </w:r>
    </w:p>
    <w:p w14:paraId="3C03E2F6" w14:textId="482BB45F" w:rsidR="00B67ED1" w:rsidRPr="003D2571" w:rsidRDefault="00A651B2" w:rsidP="00B67ED1">
      <w:pPr>
        <w:numPr>
          <w:ilvl w:val="1"/>
          <w:numId w:val="3"/>
        </w:numPr>
        <w:tabs>
          <w:tab w:val="left" w:pos="709"/>
        </w:tabs>
        <w:spacing w:after="60"/>
        <w:ind w:left="0" w:firstLine="0"/>
        <w:jc w:val="both"/>
        <w:rPr>
          <w:rFonts w:ascii="Arial" w:hAnsi="Arial" w:cs="Arial"/>
          <w:sz w:val="16"/>
          <w:szCs w:val="16"/>
        </w:rPr>
      </w:pPr>
      <w:r w:rsidRPr="003D2571">
        <w:rPr>
          <w:rFonts w:ascii="Arial" w:hAnsi="Arial" w:cs="Arial"/>
          <w:sz w:val="16"/>
          <w:szCs w:val="16"/>
        </w:rPr>
        <w:t>Vadovaujantis Viešųjų pirkimų tarnybos direktoriaus patvirtinta Viešojo pirkimo – pardavimo sutarčių kainos ir kainodaros taisyklių nustaty</w:t>
      </w:r>
      <w:r w:rsidR="00A23DAD" w:rsidRPr="003D2571">
        <w:rPr>
          <w:rFonts w:ascii="Arial" w:hAnsi="Arial" w:cs="Arial"/>
          <w:sz w:val="16"/>
          <w:szCs w:val="16"/>
        </w:rPr>
        <w:t>m</w:t>
      </w:r>
      <w:r w:rsidRPr="003D2571">
        <w:rPr>
          <w:rFonts w:ascii="Arial" w:hAnsi="Arial" w:cs="Arial"/>
          <w:sz w:val="16"/>
          <w:szCs w:val="16"/>
        </w:rPr>
        <w:t xml:space="preserve">o metodika, </w:t>
      </w:r>
      <w:r w:rsidR="009653A7" w:rsidRPr="003D2571">
        <w:rPr>
          <w:rFonts w:ascii="Arial" w:hAnsi="Arial" w:cs="Arial"/>
          <w:sz w:val="16"/>
          <w:szCs w:val="16"/>
        </w:rPr>
        <w:t>taikomas</w:t>
      </w:r>
      <w:r w:rsidR="008B0B0A" w:rsidRPr="003D2571">
        <w:rPr>
          <w:rFonts w:ascii="Arial" w:hAnsi="Arial" w:cs="Arial"/>
          <w:sz w:val="16"/>
          <w:szCs w:val="16"/>
        </w:rPr>
        <w:t xml:space="preserve"> kainos apskaičiavimo būdas –fiksuotas įkainis</w:t>
      </w:r>
      <w:r w:rsidR="00373B4B" w:rsidRPr="003D2571">
        <w:rPr>
          <w:rFonts w:ascii="Arial" w:hAnsi="Arial" w:cs="Arial"/>
          <w:sz w:val="16"/>
          <w:szCs w:val="16"/>
        </w:rPr>
        <w:t>.</w:t>
      </w:r>
    </w:p>
    <w:p w14:paraId="7C26D8B2" w14:textId="281F908F" w:rsidR="004E6615" w:rsidRPr="003D2571" w:rsidRDefault="00957D63" w:rsidP="004E6615">
      <w:pPr>
        <w:numPr>
          <w:ilvl w:val="1"/>
          <w:numId w:val="3"/>
        </w:numPr>
        <w:tabs>
          <w:tab w:val="left" w:pos="709"/>
        </w:tabs>
        <w:spacing w:after="60"/>
        <w:ind w:left="0" w:firstLine="0"/>
        <w:jc w:val="both"/>
        <w:rPr>
          <w:rFonts w:ascii="Arial" w:hAnsi="Arial" w:cs="Arial"/>
          <w:sz w:val="16"/>
          <w:szCs w:val="16"/>
        </w:rPr>
      </w:pPr>
      <w:r w:rsidRPr="003D2571">
        <w:rPr>
          <w:rFonts w:ascii="Arial" w:hAnsi="Arial" w:cs="Arial"/>
          <w:sz w:val="16"/>
          <w:szCs w:val="16"/>
        </w:rPr>
        <w:t>Pirkėjas moka Tiekėjui už faktiškai pristatytas Prekes pagal Sutarties SD Priede Nr.</w:t>
      </w:r>
      <w:r w:rsidR="00373B4B" w:rsidRPr="003D2571">
        <w:rPr>
          <w:rFonts w:ascii="Arial" w:hAnsi="Arial" w:cs="Arial"/>
          <w:sz w:val="16"/>
          <w:szCs w:val="16"/>
        </w:rPr>
        <w:t xml:space="preserve"> 1 </w:t>
      </w:r>
      <w:r w:rsidRPr="003D2571">
        <w:rPr>
          <w:rFonts w:ascii="Arial" w:hAnsi="Arial" w:cs="Arial"/>
          <w:sz w:val="16"/>
          <w:szCs w:val="16"/>
        </w:rPr>
        <w:t>nurodytus Prekių įkainius</w:t>
      </w:r>
      <w:r w:rsidR="00F82CF7" w:rsidRPr="003D2571">
        <w:rPr>
          <w:rFonts w:ascii="Arial" w:hAnsi="Arial" w:cs="Arial"/>
          <w:sz w:val="16"/>
          <w:szCs w:val="16"/>
        </w:rPr>
        <w:t>.</w:t>
      </w:r>
      <w:r w:rsidRPr="003D2571">
        <w:rPr>
          <w:rFonts w:ascii="Arial" w:hAnsi="Arial" w:cs="Arial"/>
          <w:sz w:val="16"/>
          <w:szCs w:val="16"/>
        </w:rPr>
        <w:t xml:space="preserve"> Prekių įkainiai Sutarties galiojimo laikotarpiu nekeičiami.</w:t>
      </w:r>
      <w:bookmarkStart w:id="1" w:name="_Ref349719914"/>
      <w:bookmarkStart w:id="2" w:name="_Ref349119600"/>
    </w:p>
    <w:p w14:paraId="115A894B" w14:textId="20EADA11" w:rsidR="00786CB1" w:rsidRPr="003D2571" w:rsidRDefault="00786CB1" w:rsidP="00786CB1">
      <w:pPr>
        <w:numPr>
          <w:ilvl w:val="1"/>
          <w:numId w:val="3"/>
        </w:numPr>
        <w:spacing w:after="60"/>
        <w:ind w:left="0" w:firstLine="0"/>
        <w:jc w:val="both"/>
        <w:rPr>
          <w:rFonts w:ascii="Arial" w:hAnsi="Arial" w:cs="Arial"/>
          <w:color w:val="FF0000"/>
          <w:sz w:val="16"/>
          <w:szCs w:val="16"/>
        </w:rPr>
      </w:pPr>
      <w:r w:rsidRPr="003D2571">
        <w:rPr>
          <w:rFonts w:ascii="Arial" w:hAnsi="Arial" w:cs="Arial"/>
          <w:sz w:val="16"/>
          <w:szCs w:val="16"/>
        </w:rPr>
        <w:t>Sutarties galiojimo laikotarpiu Pirkėjas turi teisę koreguoti perkamų Prekių kiekius, neviršijant Sutart</w:t>
      </w:r>
      <w:r w:rsidR="0015242D" w:rsidRPr="003D2571">
        <w:rPr>
          <w:rFonts w:ascii="Arial" w:hAnsi="Arial" w:cs="Arial"/>
          <w:sz w:val="16"/>
          <w:szCs w:val="16"/>
        </w:rPr>
        <w:t>ies SD 2.4 punkte</w:t>
      </w:r>
      <w:r w:rsidRPr="003D2571">
        <w:rPr>
          <w:rFonts w:ascii="Arial" w:hAnsi="Arial" w:cs="Arial"/>
          <w:sz w:val="16"/>
          <w:szCs w:val="16"/>
        </w:rPr>
        <w:t xml:space="preserve"> nurodytos Prekių kainos. </w:t>
      </w:r>
    </w:p>
    <w:bookmarkEnd w:id="1"/>
    <w:bookmarkEnd w:id="2"/>
    <w:p w14:paraId="0774A5B6" w14:textId="77777777" w:rsidR="00957D63" w:rsidRPr="003D2571" w:rsidRDefault="00957D63" w:rsidP="008D6AC7">
      <w:pPr>
        <w:tabs>
          <w:tab w:val="left" w:pos="709"/>
        </w:tabs>
        <w:spacing w:after="60"/>
        <w:jc w:val="both"/>
        <w:rPr>
          <w:rFonts w:ascii="Arial" w:hAnsi="Arial" w:cs="Arial"/>
          <w:b/>
          <w:sz w:val="16"/>
          <w:szCs w:val="16"/>
        </w:rPr>
      </w:pPr>
    </w:p>
    <w:p w14:paraId="42620429" w14:textId="58E0E1B8" w:rsidR="00957D63" w:rsidRPr="003D2571" w:rsidRDefault="00957D63" w:rsidP="00957D63">
      <w:pPr>
        <w:numPr>
          <w:ilvl w:val="0"/>
          <w:numId w:val="3"/>
        </w:numPr>
        <w:spacing w:after="60"/>
        <w:jc w:val="center"/>
        <w:rPr>
          <w:rFonts w:ascii="Arial" w:hAnsi="Arial" w:cs="Arial"/>
          <w:sz w:val="16"/>
          <w:szCs w:val="16"/>
        </w:rPr>
      </w:pPr>
      <w:r w:rsidRPr="003D2571">
        <w:rPr>
          <w:rFonts w:ascii="Arial" w:hAnsi="Arial" w:cs="Arial"/>
          <w:b/>
          <w:sz w:val="16"/>
          <w:szCs w:val="16"/>
        </w:rPr>
        <w:t>PREKIŲ KOKYBĖ (</w:t>
      </w:r>
      <w:r w:rsidRPr="003D2571">
        <w:rPr>
          <w:rFonts w:ascii="Arial" w:hAnsi="Arial" w:cs="Arial"/>
          <w:b/>
          <w:bCs/>
          <w:sz w:val="16"/>
          <w:szCs w:val="16"/>
        </w:rPr>
        <w:t xml:space="preserve">Sutarties BD </w:t>
      </w:r>
      <w:r w:rsidRPr="003D2571">
        <w:rPr>
          <w:rFonts w:ascii="Arial" w:hAnsi="Arial" w:cs="Arial"/>
          <w:b/>
          <w:sz w:val="16"/>
          <w:szCs w:val="16"/>
        </w:rPr>
        <w:t xml:space="preserve">6 </w:t>
      </w:r>
      <w:r w:rsidR="0062434E" w:rsidRPr="003D2571">
        <w:rPr>
          <w:rFonts w:ascii="Arial" w:hAnsi="Arial" w:cs="Arial"/>
          <w:b/>
          <w:sz w:val="16"/>
          <w:szCs w:val="16"/>
        </w:rPr>
        <w:t>dalis</w:t>
      </w:r>
      <w:r w:rsidRPr="003D2571">
        <w:rPr>
          <w:rFonts w:ascii="Arial" w:hAnsi="Arial" w:cs="Arial"/>
          <w:b/>
          <w:sz w:val="16"/>
          <w:szCs w:val="16"/>
        </w:rPr>
        <w:t>)</w:t>
      </w:r>
    </w:p>
    <w:p w14:paraId="423481D6" w14:textId="77777777" w:rsidR="00CC56BD" w:rsidRPr="003D2571" w:rsidRDefault="00CC56BD" w:rsidP="00CC56BD">
      <w:pPr>
        <w:spacing w:after="60"/>
        <w:ind w:left="360"/>
        <w:rPr>
          <w:rFonts w:ascii="Arial" w:hAnsi="Arial" w:cs="Arial"/>
          <w:sz w:val="16"/>
          <w:szCs w:val="16"/>
        </w:rPr>
      </w:pPr>
    </w:p>
    <w:p w14:paraId="4546634C" w14:textId="0D68C922" w:rsidR="00957D63" w:rsidRPr="003D2571" w:rsidRDefault="00553E2F" w:rsidP="00957D63">
      <w:pPr>
        <w:numPr>
          <w:ilvl w:val="1"/>
          <w:numId w:val="3"/>
        </w:numPr>
        <w:spacing w:after="60"/>
        <w:ind w:left="0" w:firstLine="0"/>
        <w:jc w:val="both"/>
        <w:rPr>
          <w:rFonts w:ascii="Arial" w:hAnsi="Arial" w:cs="Arial"/>
          <w:sz w:val="16"/>
          <w:szCs w:val="16"/>
        </w:rPr>
      </w:pPr>
      <w:r w:rsidRPr="003D2571">
        <w:rPr>
          <w:rFonts w:ascii="Arial" w:hAnsi="Arial" w:cs="Arial"/>
          <w:sz w:val="16"/>
          <w:szCs w:val="16"/>
        </w:rPr>
        <w:t xml:space="preserve">Prekės ir Prekių </w:t>
      </w:r>
      <w:r w:rsidR="00957D63" w:rsidRPr="003D2571">
        <w:rPr>
          <w:rFonts w:ascii="Arial" w:hAnsi="Arial" w:cs="Arial"/>
          <w:sz w:val="16"/>
          <w:szCs w:val="16"/>
        </w:rPr>
        <w:t>kokybė turi atitikti</w:t>
      </w:r>
      <w:r w:rsidR="007C76EB" w:rsidRPr="003D2571">
        <w:rPr>
          <w:rFonts w:ascii="Arial" w:hAnsi="Arial" w:cs="Arial"/>
          <w:sz w:val="16"/>
          <w:szCs w:val="16"/>
        </w:rPr>
        <w:t xml:space="preserve"> </w:t>
      </w:r>
      <w:r w:rsidR="0015242D" w:rsidRPr="003D2571">
        <w:rPr>
          <w:rFonts w:ascii="Arial" w:hAnsi="Arial" w:cs="Arial"/>
          <w:sz w:val="16"/>
          <w:szCs w:val="16"/>
        </w:rPr>
        <w:t xml:space="preserve">Sutarties BD 6 dalyje ir Techninėje specifikacijoje nurodytus reikalavimus. </w:t>
      </w:r>
    </w:p>
    <w:p w14:paraId="385C429C" w14:textId="465B128F" w:rsidR="00957D63" w:rsidRPr="003D2571" w:rsidRDefault="00957D63" w:rsidP="00957D63">
      <w:pPr>
        <w:numPr>
          <w:ilvl w:val="1"/>
          <w:numId w:val="3"/>
        </w:numPr>
        <w:spacing w:after="60"/>
        <w:ind w:left="0" w:firstLine="0"/>
        <w:jc w:val="both"/>
        <w:rPr>
          <w:rFonts w:ascii="Arial" w:hAnsi="Arial" w:cs="Arial"/>
          <w:sz w:val="16"/>
          <w:szCs w:val="16"/>
        </w:rPr>
      </w:pPr>
      <w:r w:rsidRPr="003D2571">
        <w:rPr>
          <w:rFonts w:ascii="Arial" w:hAnsi="Arial" w:cs="Arial"/>
          <w:sz w:val="16"/>
          <w:szCs w:val="16"/>
        </w:rPr>
        <w:t xml:space="preserve">Prekėms nustatomas </w:t>
      </w:r>
      <w:r w:rsidR="00542123" w:rsidRPr="003D2571">
        <w:rPr>
          <w:rFonts w:ascii="Arial" w:hAnsi="Arial" w:cs="Arial"/>
          <w:sz w:val="16"/>
          <w:szCs w:val="16"/>
        </w:rPr>
        <w:t>Tiekėjo arba Prekių gamintojo taikomas (nustatomas ilgesnis taikomas terminas) garantijos terminas, tačiau bet kokiu atveju ne trumpesnis kaip</w:t>
      </w:r>
      <w:r w:rsidR="00E543E7" w:rsidRPr="003D2571">
        <w:rPr>
          <w:rFonts w:ascii="Arial" w:hAnsi="Arial" w:cs="Arial"/>
          <w:sz w:val="16"/>
          <w:szCs w:val="16"/>
        </w:rPr>
        <w:t xml:space="preserve"> </w:t>
      </w:r>
      <w:r w:rsidR="004C6119" w:rsidRPr="003D2571">
        <w:rPr>
          <w:rFonts w:ascii="Arial" w:hAnsi="Arial" w:cs="Arial"/>
          <w:sz w:val="16"/>
          <w:szCs w:val="16"/>
        </w:rPr>
        <w:t xml:space="preserve">12 </w:t>
      </w:r>
      <w:r w:rsidRPr="003D2571">
        <w:rPr>
          <w:rFonts w:ascii="Arial" w:hAnsi="Arial" w:cs="Arial"/>
          <w:sz w:val="16"/>
          <w:szCs w:val="16"/>
        </w:rPr>
        <w:t>mėnesių garantijo</w:t>
      </w:r>
      <w:r w:rsidR="006001B5" w:rsidRPr="003D2571">
        <w:rPr>
          <w:rFonts w:ascii="Arial" w:hAnsi="Arial" w:cs="Arial"/>
          <w:sz w:val="16"/>
          <w:szCs w:val="16"/>
        </w:rPr>
        <w:t>s terminas</w:t>
      </w:r>
      <w:r w:rsidR="00EE5E68" w:rsidRPr="003D2571">
        <w:rPr>
          <w:rFonts w:ascii="Arial" w:hAnsi="Arial" w:cs="Arial"/>
          <w:sz w:val="16"/>
          <w:szCs w:val="16"/>
        </w:rPr>
        <w:t>, skaičiuojamas nuo Prekių perdavimo-priėmimo akto pasirašymo dienos</w:t>
      </w:r>
      <w:r w:rsidR="006001B5" w:rsidRPr="003D2571">
        <w:rPr>
          <w:rFonts w:ascii="Arial" w:hAnsi="Arial" w:cs="Arial"/>
          <w:sz w:val="16"/>
          <w:szCs w:val="16"/>
        </w:rPr>
        <w:t xml:space="preserve">. </w:t>
      </w:r>
    </w:p>
    <w:p w14:paraId="7ACEDB97" w14:textId="0B8B2C52" w:rsidR="00571A0D" w:rsidRPr="003D2571" w:rsidRDefault="00957D63" w:rsidP="00571A0D">
      <w:pPr>
        <w:numPr>
          <w:ilvl w:val="1"/>
          <w:numId w:val="3"/>
        </w:numPr>
        <w:spacing w:after="60"/>
        <w:ind w:left="0" w:firstLine="0"/>
        <w:jc w:val="both"/>
        <w:rPr>
          <w:rFonts w:ascii="Arial" w:hAnsi="Arial" w:cs="Arial"/>
          <w:sz w:val="16"/>
          <w:szCs w:val="16"/>
        </w:rPr>
      </w:pPr>
      <w:bookmarkStart w:id="3" w:name="_Ref340669472"/>
      <w:r w:rsidRPr="003D2571">
        <w:rPr>
          <w:rFonts w:ascii="Arial" w:hAnsi="Arial" w:cs="Arial"/>
          <w:sz w:val="16"/>
          <w:szCs w:val="16"/>
        </w:rPr>
        <w:t xml:space="preserve">Garantinio laikotarpio metu pastebėtiems trūkumams šalinti nustatomas </w:t>
      </w:r>
      <w:r w:rsidR="001750D4" w:rsidRPr="003D2571">
        <w:rPr>
          <w:rFonts w:ascii="Arial" w:hAnsi="Arial" w:cs="Arial"/>
          <w:sz w:val="16"/>
          <w:szCs w:val="16"/>
        </w:rPr>
        <w:t>14</w:t>
      </w:r>
      <w:r w:rsidR="00CC56BD" w:rsidRPr="003D2571">
        <w:rPr>
          <w:rFonts w:ascii="Arial" w:hAnsi="Arial" w:cs="Arial"/>
          <w:sz w:val="16"/>
          <w:szCs w:val="16"/>
        </w:rPr>
        <w:t xml:space="preserve"> </w:t>
      </w:r>
      <w:r w:rsidRPr="003D2571">
        <w:rPr>
          <w:rFonts w:ascii="Arial" w:hAnsi="Arial" w:cs="Arial"/>
          <w:sz w:val="16"/>
          <w:szCs w:val="16"/>
        </w:rPr>
        <w:t>kalendorinių dienų terminas.</w:t>
      </w:r>
      <w:bookmarkEnd w:id="3"/>
      <w:r w:rsidRPr="003D2571">
        <w:rPr>
          <w:rFonts w:ascii="Arial" w:hAnsi="Arial" w:cs="Arial"/>
          <w:sz w:val="16"/>
          <w:szCs w:val="16"/>
        </w:rPr>
        <w:t xml:space="preserve"> </w:t>
      </w:r>
    </w:p>
    <w:p w14:paraId="1EEB5CB4" w14:textId="65C2B671" w:rsidR="00E4056C" w:rsidRPr="003D2571" w:rsidRDefault="00571A0D" w:rsidP="00E4056C">
      <w:pPr>
        <w:numPr>
          <w:ilvl w:val="1"/>
          <w:numId w:val="3"/>
        </w:numPr>
        <w:spacing w:after="60"/>
        <w:ind w:left="0" w:firstLine="0"/>
        <w:jc w:val="both"/>
        <w:rPr>
          <w:rFonts w:ascii="Arial" w:hAnsi="Arial" w:cs="Arial"/>
          <w:sz w:val="16"/>
          <w:szCs w:val="16"/>
        </w:rPr>
      </w:pPr>
      <w:r w:rsidRPr="003D2571">
        <w:rPr>
          <w:rFonts w:ascii="Arial" w:hAnsi="Arial" w:cs="Arial"/>
          <w:sz w:val="16"/>
          <w:szCs w:val="16"/>
        </w:rPr>
        <w:t xml:space="preserve">Prekių trūkumais laikomi </w:t>
      </w:r>
      <w:r w:rsidR="001750D4" w:rsidRPr="003D2571">
        <w:rPr>
          <w:rFonts w:ascii="Arial" w:hAnsi="Arial" w:cs="Arial"/>
          <w:sz w:val="16"/>
          <w:szCs w:val="16"/>
        </w:rPr>
        <w:t>Prekių neatitikimas Techninei specifikacijai.</w:t>
      </w:r>
      <w:r w:rsidR="003B75B4" w:rsidRPr="003D2571">
        <w:rPr>
          <w:rFonts w:ascii="Arial" w:hAnsi="Arial" w:cs="Arial"/>
          <w:sz w:val="16"/>
          <w:szCs w:val="16"/>
        </w:rPr>
        <w:t xml:space="preserve"> </w:t>
      </w:r>
    </w:p>
    <w:p w14:paraId="73BBCF80" w14:textId="4B720346" w:rsidR="00957D63" w:rsidRPr="003D2571" w:rsidRDefault="00957D63" w:rsidP="00E4056C">
      <w:pPr>
        <w:numPr>
          <w:ilvl w:val="1"/>
          <w:numId w:val="3"/>
        </w:numPr>
        <w:spacing w:after="60"/>
        <w:ind w:left="0" w:firstLine="0"/>
        <w:jc w:val="both"/>
        <w:rPr>
          <w:rFonts w:ascii="Arial" w:hAnsi="Arial" w:cs="Arial"/>
          <w:sz w:val="16"/>
          <w:szCs w:val="16"/>
        </w:rPr>
      </w:pPr>
      <w:r w:rsidRPr="003D2571">
        <w:rPr>
          <w:rFonts w:ascii="Arial" w:hAnsi="Arial" w:cs="Arial"/>
          <w:sz w:val="16"/>
          <w:szCs w:val="16"/>
        </w:rPr>
        <w:t xml:space="preserve">Už nustatytų Prekių trūkumų nepašalinimą per Sutarties SD </w:t>
      </w:r>
      <w:r w:rsidR="00623EDA" w:rsidRPr="003D2571">
        <w:rPr>
          <w:rFonts w:ascii="Arial" w:hAnsi="Arial" w:cs="Arial"/>
          <w:sz w:val="16"/>
          <w:szCs w:val="16"/>
        </w:rPr>
        <w:fldChar w:fldCharType="begin"/>
      </w:r>
      <w:r w:rsidR="00623EDA" w:rsidRPr="003D2571">
        <w:rPr>
          <w:rFonts w:ascii="Arial" w:hAnsi="Arial" w:cs="Arial"/>
          <w:sz w:val="16"/>
          <w:szCs w:val="16"/>
        </w:rPr>
        <w:instrText xml:space="preserve"> REF _Ref340669472 \r \h </w:instrText>
      </w:r>
      <w:r w:rsidR="00CC56BD" w:rsidRPr="003D2571">
        <w:rPr>
          <w:rFonts w:ascii="Arial" w:hAnsi="Arial" w:cs="Arial"/>
          <w:sz w:val="16"/>
          <w:szCs w:val="16"/>
        </w:rPr>
        <w:instrText xml:space="preserve"> \* MERGEFORMAT </w:instrText>
      </w:r>
      <w:r w:rsidR="00623EDA" w:rsidRPr="003D2571">
        <w:rPr>
          <w:rFonts w:ascii="Arial" w:hAnsi="Arial" w:cs="Arial"/>
          <w:sz w:val="16"/>
          <w:szCs w:val="16"/>
        </w:rPr>
      </w:r>
      <w:r w:rsidR="00623EDA" w:rsidRPr="003D2571">
        <w:rPr>
          <w:rFonts w:ascii="Arial" w:hAnsi="Arial" w:cs="Arial"/>
          <w:sz w:val="16"/>
          <w:szCs w:val="16"/>
        </w:rPr>
        <w:fldChar w:fldCharType="separate"/>
      </w:r>
      <w:r w:rsidR="00CC00A7" w:rsidRPr="003D2571">
        <w:rPr>
          <w:rFonts w:ascii="Arial" w:hAnsi="Arial" w:cs="Arial"/>
          <w:sz w:val="16"/>
          <w:szCs w:val="16"/>
        </w:rPr>
        <w:t>3.3</w:t>
      </w:r>
      <w:r w:rsidR="00623EDA" w:rsidRPr="003D2571">
        <w:rPr>
          <w:rFonts w:ascii="Arial" w:hAnsi="Arial" w:cs="Arial"/>
          <w:sz w:val="16"/>
          <w:szCs w:val="16"/>
        </w:rPr>
        <w:fldChar w:fldCharType="end"/>
      </w:r>
      <w:r w:rsidR="00623EDA" w:rsidRPr="003D2571">
        <w:rPr>
          <w:rFonts w:ascii="Arial" w:hAnsi="Arial" w:cs="Arial"/>
          <w:sz w:val="16"/>
          <w:szCs w:val="16"/>
        </w:rPr>
        <w:t xml:space="preserve"> punkte </w:t>
      </w:r>
      <w:r w:rsidRPr="003D2571">
        <w:rPr>
          <w:rFonts w:ascii="Arial" w:hAnsi="Arial" w:cs="Arial"/>
          <w:sz w:val="16"/>
          <w:szCs w:val="16"/>
        </w:rPr>
        <w:t>nustatytą terminą</w:t>
      </w:r>
      <w:r w:rsidR="00D37A9E" w:rsidRPr="003D2571">
        <w:rPr>
          <w:rFonts w:ascii="Arial" w:hAnsi="Arial" w:cs="Arial"/>
          <w:sz w:val="16"/>
          <w:szCs w:val="16"/>
        </w:rPr>
        <w:t xml:space="preserve"> </w:t>
      </w:r>
      <w:r w:rsidR="007A37A4" w:rsidRPr="003D2571">
        <w:rPr>
          <w:rFonts w:ascii="Arial" w:hAnsi="Arial" w:cs="Arial"/>
          <w:sz w:val="16"/>
          <w:szCs w:val="16"/>
        </w:rPr>
        <w:t xml:space="preserve">Tiekėjas, </w:t>
      </w:r>
      <w:r w:rsidR="00D37A9E" w:rsidRPr="003D2571">
        <w:rPr>
          <w:rFonts w:ascii="Arial" w:hAnsi="Arial" w:cs="Arial"/>
          <w:sz w:val="16"/>
          <w:szCs w:val="16"/>
        </w:rPr>
        <w:t>Pirkėjui pareikalavus</w:t>
      </w:r>
      <w:r w:rsidR="007A37A4" w:rsidRPr="003D2571">
        <w:rPr>
          <w:rFonts w:ascii="Arial" w:hAnsi="Arial" w:cs="Arial"/>
          <w:sz w:val="16"/>
          <w:szCs w:val="16"/>
        </w:rPr>
        <w:t>,</w:t>
      </w:r>
      <w:r w:rsidRPr="003D2571">
        <w:rPr>
          <w:rFonts w:ascii="Arial" w:hAnsi="Arial" w:cs="Arial"/>
          <w:sz w:val="16"/>
          <w:szCs w:val="16"/>
        </w:rPr>
        <w:t xml:space="preserve"> </w:t>
      </w:r>
      <w:r w:rsidR="00EE5E68" w:rsidRPr="003D2571">
        <w:rPr>
          <w:rFonts w:ascii="Arial" w:hAnsi="Arial" w:cs="Arial"/>
          <w:sz w:val="16"/>
          <w:szCs w:val="16"/>
        </w:rPr>
        <w:t>moka</w:t>
      </w:r>
      <w:r w:rsidR="003C355F" w:rsidRPr="003D2571">
        <w:rPr>
          <w:rFonts w:ascii="Arial" w:hAnsi="Arial" w:cs="Arial"/>
          <w:sz w:val="16"/>
          <w:szCs w:val="16"/>
        </w:rPr>
        <w:t xml:space="preserve"> Pirkėjui</w:t>
      </w:r>
      <w:r w:rsidR="00E4056C" w:rsidRPr="003D2571">
        <w:rPr>
          <w:rFonts w:ascii="Arial" w:hAnsi="Arial" w:cs="Arial"/>
          <w:sz w:val="16"/>
          <w:szCs w:val="16"/>
        </w:rPr>
        <w:t xml:space="preserve"> </w:t>
      </w:r>
      <w:r w:rsidR="00E83CDB" w:rsidRPr="003D2571">
        <w:rPr>
          <w:rFonts w:ascii="Arial" w:hAnsi="Arial" w:cs="Arial"/>
          <w:sz w:val="16"/>
          <w:szCs w:val="16"/>
        </w:rPr>
        <w:t xml:space="preserve">0,04 </w:t>
      </w:r>
      <w:r w:rsidRPr="003D2571">
        <w:rPr>
          <w:rFonts w:ascii="Arial" w:hAnsi="Arial" w:cs="Arial"/>
          <w:sz w:val="16"/>
          <w:szCs w:val="16"/>
        </w:rPr>
        <w:t>procent</w:t>
      </w:r>
      <w:r w:rsidR="003C355F" w:rsidRPr="003D2571">
        <w:rPr>
          <w:rFonts w:ascii="Arial" w:hAnsi="Arial" w:cs="Arial"/>
          <w:sz w:val="16"/>
          <w:szCs w:val="16"/>
        </w:rPr>
        <w:t>ų</w:t>
      </w:r>
      <w:r w:rsidRPr="003D2571">
        <w:rPr>
          <w:rFonts w:ascii="Arial" w:hAnsi="Arial" w:cs="Arial"/>
          <w:sz w:val="16"/>
          <w:szCs w:val="16"/>
        </w:rPr>
        <w:t xml:space="preserve"> nuo trūkumų turinčių Prekių kainos dydžio </w:t>
      </w:r>
      <w:r w:rsidR="00BA719E" w:rsidRPr="003D2571">
        <w:rPr>
          <w:rFonts w:ascii="Arial" w:hAnsi="Arial" w:cs="Arial"/>
          <w:sz w:val="16"/>
          <w:szCs w:val="16"/>
        </w:rPr>
        <w:t xml:space="preserve">delspinigius </w:t>
      </w:r>
      <w:r w:rsidR="00E4056C" w:rsidRPr="003D2571">
        <w:rPr>
          <w:rFonts w:ascii="Arial" w:hAnsi="Arial" w:cs="Arial"/>
          <w:sz w:val="16"/>
          <w:szCs w:val="16"/>
        </w:rPr>
        <w:t xml:space="preserve">už kiekvieną </w:t>
      </w:r>
      <w:r w:rsidR="00346050" w:rsidRPr="003D2571">
        <w:rPr>
          <w:rFonts w:ascii="Arial" w:hAnsi="Arial" w:cs="Arial"/>
          <w:sz w:val="16"/>
          <w:szCs w:val="16"/>
        </w:rPr>
        <w:t xml:space="preserve">uždelstą dieną. </w:t>
      </w:r>
    </w:p>
    <w:p w14:paraId="0714502C" w14:textId="4E5CB445" w:rsidR="002B7BDE" w:rsidRPr="003D2571" w:rsidRDefault="002B7BDE" w:rsidP="002B7BDE">
      <w:pPr>
        <w:numPr>
          <w:ilvl w:val="1"/>
          <w:numId w:val="3"/>
        </w:numPr>
        <w:spacing w:after="60"/>
        <w:ind w:left="0" w:firstLine="0"/>
        <w:jc w:val="both"/>
        <w:rPr>
          <w:rFonts w:ascii="Arial" w:hAnsi="Arial" w:cs="Arial"/>
          <w:sz w:val="16"/>
          <w:szCs w:val="16"/>
        </w:rPr>
      </w:pPr>
      <w:r w:rsidRPr="003D2571">
        <w:rPr>
          <w:rFonts w:ascii="Arial" w:hAnsi="Arial" w:cs="Arial"/>
          <w:sz w:val="16"/>
          <w:szCs w:val="16"/>
        </w:rPr>
        <w:t>Maksimali delspinigių ir (ar) baudų suma, Tiekėjo mokėtina pagal šią Sutartį, negali viršyti  </w:t>
      </w:r>
      <w:r w:rsidR="00AD5404" w:rsidRPr="003D2571">
        <w:rPr>
          <w:rFonts w:ascii="Arial" w:hAnsi="Arial" w:cs="Arial"/>
          <w:sz w:val="16"/>
          <w:szCs w:val="16"/>
        </w:rPr>
        <w:t>15</w:t>
      </w:r>
      <w:r w:rsidR="006268C9" w:rsidRPr="003D2571">
        <w:rPr>
          <w:rFonts w:ascii="Arial" w:hAnsi="Arial" w:cs="Arial"/>
          <w:sz w:val="16"/>
          <w:szCs w:val="16"/>
        </w:rPr>
        <w:t xml:space="preserve"> </w:t>
      </w:r>
      <w:r w:rsidRPr="003D2571">
        <w:rPr>
          <w:rFonts w:ascii="Arial" w:hAnsi="Arial" w:cs="Arial"/>
          <w:sz w:val="16"/>
          <w:szCs w:val="16"/>
        </w:rPr>
        <w:t xml:space="preserve">% bendros Prekių kainos. </w:t>
      </w:r>
    </w:p>
    <w:p w14:paraId="0DE93CA9" w14:textId="77777777" w:rsidR="00957D63" w:rsidRPr="003D2571" w:rsidRDefault="00957D63" w:rsidP="00957D63">
      <w:pPr>
        <w:spacing w:after="60"/>
        <w:jc w:val="both"/>
        <w:rPr>
          <w:rFonts w:ascii="Arial" w:hAnsi="Arial" w:cs="Arial"/>
          <w:sz w:val="16"/>
          <w:szCs w:val="16"/>
        </w:rPr>
      </w:pPr>
    </w:p>
    <w:p w14:paraId="47C8DE8F" w14:textId="6BCFB334" w:rsidR="00E7147D" w:rsidRPr="003D2571" w:rsidRDefault="00E7147D" w:rsidP="00E7147D">
      <w:pPr>
        <w:pStyle w:val="BodyText"/>
        <w:numPr>
          <w:ilvl w:val="0"/>
          <w:numId w:val="3"/>
        </w:numPr>
        <w:tabs>
          <w:tab w:val="left" w:pos="0"/>
          <w:tab w:val="left" w:pos="426"/>
          <w:tab w:val="left" w:pos="709"/>
        </w:tabs>
        <w:spacing w:after="60"/>
        <w:jc w:val="center"/>
        <w:rPr>
          <w:rFonts w:ascii="Arial" w:hAnsi="Arial" w:cs="Arial"/>
          <w:b/>
          <w:sz w:val="16"/>
          <w:szCs w:val="16"/>
        </w:rPr>
      </w:pPr>
      <w:r w:rsidRPr="003D2571">
        <w:rPr>
          <w:rFonts w:ascii="Arial" w:hAnsi="Arial" w:cs="Arial"/>
          <w:b/>
          <w:sz w:val="16"/>
          <w:szCs w:val="16"/>
        </w:rPr>
        <w:t>TIEKĖJO TEISĖ PASITELKTI TREČIUOSIUS ASMENIS (SUB</w:t>
      </w:r>
      <w:r w:rsidR="00D204AE" w:rsidRPr="003D2571">
        <w:rPr>
          <w:rFonts w:ascii="Arial" w:hAnsi="Arial" w:cs="Arial"/>
          <w:b/>
          <w:sz w:val="16"/>
          <w:szCs w:val="16"/>
        </w:rPr>
        <w:t>TIEKIMAS</w:t>
      </w:r>
      <w:r w:rsidRPr="003D2571">
        <w:rPr>
          <w:rFonts w:ascii="Arial" w:hAnsi="Arial" w:cs="Arial"/>
          <w:b/>
          <w:sz w:val="16"/>
          <w:szCs w:val="16"/>
        </w:rPr>
        <w:t xml:space="preserve">), JUNGTINĖ VEIKLA (Sutarties BD 8 </w:t>
      </w:r>
      <w:r w:rsidR="0062434E" w:rsidRPr="003D2571">
        <w:rPr>
          <w:rFonts w:ascii="Arial" w:hAnsi="Arial" w:cs="Arial"/>
          <w:b/>
          <w:sz w:val="16"/>
          <w:szCs w:val="16"/>
        </w:rPr>
        <w:t>dalis</w:t>
      </w:r>
      <w:r w:rsidRPr="003D2571">
        <w:rPr>
          <w:rFonts w:ascii="Arial" w:hAnsi="Arial" w:cs="Arial"/>
          <w:b/>
          <w:sz w:val="16"/>
          <w:szCs w:val="16"/>
        </w:rPr>
        <w:t>)</w:t>
      </w:r>
    </w:p>
    <w:p w14:paraId="000EF283" w14:textId="77777777" w:rsidR="00E7147D" w:rsidRPr="003D2571" w:rsidRDefault="00E7147D" w:rsidP="00E7147D">
      <w:pPr>
        <w:spacing w:after="60"/>
        <w:jc w:val="both"/>
        <w:rPr>
          <w:rFonts w:ascii="Arial" w:hAnsi="Arial" w:cs="Arial"/>
          <w:sz w:val="16"/>
          <w:szCs w:val="16"/>
        </w:rPr>
      </w:pPr>
    </w:p>
    <w:p w14:paraId="352AAE99" w14:textId="05BBE8B1" w:rsidR="00346050" w:rsidRPr="003D2571" w:rsidRDefault="00E7147D" w:rsidP="00E7147D">
      <w:pPr>
        <w:pStyle w:val="ListParagraph"/>
        <w:numPr>
          <w:ilvl w:val="1"/>
          <w:numId w:val="3"/>
        </w:numPr>
        <w:spacing w:after="60"/>
        <w:ind w:left="0" w:firstLine="0"/>
        <w:jc w:val="both"/>
        <w:rPr>
          <w:rFonts w:ascii="Arial" w:hAnsi="Arial" w:cs="Arial"/>
          <w:sz w:val="16"/>
          <w:szCs w:val="16"/>
        </w:rPr>
      </w:pPr>
      <w:r w:rsidRPr="003D2571">
        <w:rPr>
          <w:rFonts w:ascii="Arial" w:hAnsi="Arial" w:cs="Arial"/>
          <w:sz w:val="16"/>
          <w:szCs w:val="16"/>
        </w:rPr>
        <w:t xml:space="preserve">Tiekėjas Sutarčiai vykdyti </w:t>
      </w:r>
      <w:r w:rsidR="004250C9" w:rsidRPr="003D2571">
        <w:rPr>
          <w:rFonts w:ascii="Arial" w:hAnsi="Arial" w:cs="Arial"/>
          <w:sz w:val="16"/>
          <w:szCs w:val="16"/>
        </w:rPr>
        <w:t>neturi teisės</w:t>
      </w:r>
      <w:r w:rsidRPr="003D2571">
        <w:rPr>
          <w:rFonts w:ascii="Arial" w:hAnsi="Arial" w:cs="Arial"/>
          <w:sz w:val="16"/>
          <w:szCs w:val="16"/>
        </w:rPr>
        <w:t xml:space="preserve"> pasitelkti </w:t>
      </w:r>
      <w:proofErr w:type="spellStart"/>
      <w:r w:rsidRPr="003D2571">
        <w:rPr>
          <w:rFonts w:ascii="Arial" w:hAnsi="Arial" w:cs="Arial"/>
          <w:sz w:val="16"/>
          <w:szCs w:val="16"/>
        </w:rPr>
        <w:t>Subtiekėj</w:t>
      </w:r>
      <w:r w:rsidR="004250C9" w:rsidRPr="003D2571">
        <w:rPr>
          <w:rFonts w:ascii="Arial" w:hAnsi="Arial" w:cs="Arial"/>
          <w:sz w:val="16"/>
          <w:szCs w:val="16"/>
        </w:rPr>
        <w:t>ų</w:t>
      </w:r>
      <w:proofErr w:type="spellEnd"/>
      <w:r w:rsidR="004250C9" w:rsidRPr="003D2571">
        <w:rPr>
          <w:rFonts w:ascii="Arial" w:hAnsi="Arial" w:cs="Arial"/>
          <w:sz w:val="16"/>
          <w:szCs w:val="16"/>
        </w:rPr>
        <w:t xml:space="preserve">. </w:t>
      </w:r>
      <w:r w:rsidRPr="003D2571">
        <w:rPr>
          <w:rFonts w:ascii="Arial" w:hAnsi="Arial" w:cs="Arial"/>
          <w:sz w:val="16"/>
          <w:szCs w:val="16"/>
        </w:rPr>
        <w:t xml:space="preserve"> </w:t>
      </w:r>
    </w:p>
    <w:p w14:paraId="43AD5D24" w14:textId="77777777" w:rsidR="003D2571" w:rsidRPr="003D2571" w:rsidRDefault="003D2571" w:rsidP="003D2571">
      <w:pPr>
        <w:pStyle w:val="ListParagraph"/>
        <w:spacing w:after="60"/>
        <w:ind w:left="0"/>
        <w:jc w:val="both"/>
        <w:rPr>
          <w:rFonts w:ascii="Arial" w:hAnsi="Arial" w:cs="Arial"/>
          <w:sz w:val="16"/>
          <w:szCs w:val="16"/>
        </w:rPr>
      </w:pPr>
    </w:p>
    <w:p w14:paraId="66257196" w14:textId="77777777" w:rsidR="00E7147D" w:rsidRPr="003D2571" w:rsidRDefault="00E7147D" w:rsidP="00957D63">
      <w:pPr>
        <w:spacing w:after="60"/>
        <w:jc w:val="both"/>
        <w:rPr>
          <w:rFonts w:ascii="Arial" w:hAnsi="Arial" w:cs="Arial"/>
          <w:sz w:val="16"/>
          <w:szCs w:val="16"/>
        </w:rPr>
      </w:pPr>
    </w:p>
    <w:p w14:paraId="45837AF5" w14:textId="3B70E889" w:rsidR="00957D63" w:rsidRPr="003D2571" w:rsidRDefault="00957D63" w:rsidP="00957D63">
      <w:pPr>
        <w:numPr>
          <w:ilvl w:val="0"/>
          <w:numId w:val="3"/>
        </w:numPr>
        <w:tabs>
          <w:tab w:val="left" w:pos="426"/>
        </w:tabs>
        <w:spacing w:after="60"/>
        <w:jc w:val="center"/>
        <w:rPr>
          <w:rFonts w:ascii="Arial" w:hAnsi="Arial" w:cs="Arial"/>
          <w:b/>
          <w:sz w:val="16"/>
          <w:szCs w:val="16"/>
        </w:rPr>
      </w:pPr>
      <w:r w:rsidRPr="003D2571">
        <w:rPr>
          <w:rFonts w:ascii="Arial" w:hAnsi="Arial" w:cs="Arial"/>
          <w:b/>
          <w:sz w:val="16"/>
          <w:szCs w:val="16"/>
        </w:rPr>
        <w:t>PREKIŲ PRISTATYMO TERMINAI IR PERDAVIMO - PRIĖMIMO TVARKA (</w:t>
      </w:r>
      <w:r w:rsidRPr="003D2571">
        <w:rPr>
          <w:rFonts w:ascii="Arial" w:hAnsi="Arial" w:cs="Arial"/>
          <w:b/>
          <w:bCs/>
          <w:sz w:val="16"/>
          <w:szCs w:val="16"/>
        </w:rPr>
        <w:t xml:space="preserve">Sutarties BD </w:t>
      </w:r>
      <w:r w:rsidRPr="003D2571">
        <w:rPr>
          <w:rFonts w:ascii="Arial" w:hAnsi="Arial" w:cs="Arial"/>
          <w:b/>
          <w:sz w:val="16"/>
          <w:szCs w:val="16"/>
        </w:rPr>
        <w:t xml:space="preserve">9 </w:t>
      </w:r>
      <w:r w:rsidR="0062434E" w:rsidRPr="003D2571">
        <w:rPr>
          <w:rFonts w:ascii="Arial" w:hAnsi="Arial" w:cs="Arial"/>
          <w:b/>
          <w:sz w:val="16"/>
          <w:szCs w:val="16"/>
        </w:rPr>
        <w:t>dalis</w:t>
      </w:r>
      <w:r w:rsidRPr="003D2571">
        <w:rPr>
          <w:rFonts w:ascii="Arial" w:hAnsi="Arial" w:cs="Arial"/>
          <w:b/>
          <w:sz w:val="16"/>
          <w:szCs w:val="16"/>
        </w:rPr>
        <w:t>)</w:t>
      </w:r>
    </w:p>
    <w:p w14:paraId="16A801D5" w14:textId="77777777" w:rsidR="00CC56BD" w:rsidRPr="003D2571" w:rsidRDefault="00CC56BD" w:rsidP="00CC56BD">
      <w:pPr>
        <w:tabs>
          <w:tab w:val="left" w:pos="426"/>
        </w:tabs>
        <w:spacing w:after="60"/>
        <w:ind w:left="360"/>
        <w:rPr>
          <w:rFonts w:ascii="Arial" w:hAnsi="Arial" w:cs="Arial"/>
          <w:b/>
          <w:sz w:val="16"/>
          <w:szCs w:val="16"/>
        </w:rPr>
      </w:pPr>
    </w:p>
    <w:p w14:paraId="59E5719F" w14:textId="1BB486E6" w:rsidR="00563260" w:rsidRPr="003D2571" w:rsidRDefault="00957D63" w:rsidP="00563260">
      <w:pPr>
        <w:numPr>
          <w:ilvl w:val="1"/>
          <w:numId w:val="3"/>
        </w:numPr>
        <w:tabs>
          <w:tab w:val="left" w:pos="709"/>
        </w:tabs>
        <w:spacing w:after="60"/>
        <w:ind w:left="0" w:firstLine="0"/>
        <w:jc w:val="both"/>
        <w:rPr>
          <w:rFonts w:ascii="Arial" w:hAnsi="Arial" w:cs="Arial"/>
          <w:sz w:val="16"/>
          <w:szCs w:val="16"/>
        </w:rPr>
      </w:pPr>
      <w:bookmarkStart w:id="4" w:name="_Ref340669652"/>
      <w:r w:rsidRPr="003D2571">
        <w:rPr>
          <w:rFonts w:ascii="Arial" w:hAnsi="Arial" w:cs="Arial"/>
          <w:sz w:val="16"/>
          <w:szCs w:val="16"/>
        </w:rPr>
        <w:t>Tiekėjas įsipareigoja Prekes pristatyti</w:t>
      </w:r>
      <w:r w:rsidR="00616852" w:rsidRPr="003D2571">
        <w:rPr>
          <w:rFonts w:ascii="Arial" w:hAnsi="Arial" w:cs="Arial"/>
          <w:sz w:val="16"/>
          <w:szCs w:val="16"/>
        </w:rPr>
        <w:t xml:space="preserve"> </w:t>
      </w:r>
      <w:r w:rsidR="008A0A4C" w:rsidRPr="003D2571">
        <w:rPr>
          <w:rFonts w:ascii="Arial" w:hAnsi="Arial" w:cs="Arial"/>
          <w:sz w:val="16"/>
          <w:szCs w:val="16"/>
        </w:rPr>
        <w:t>Techninės</w:t>
      </w:r>
      <w:r w:rsidR="002747DC" w:rsidRPr="003D2571">
        <w:rPr>
          <w:rFonts w:ascii="Arial" w:hAnsi="Arial" w:cs="Arial"/>
          <w:sz w:val="16"/>
          <w:szCs w:val="16"/>
        </w:rPr>
        <w:t>e</w:t>
      </w:r>
      <w:r w:rsidR="008A0A4C" w:rsidRPr="003D2571">
        <w:rPr>
          <w:rFonts w:ascii="Arial" w:hAnsi="Arial" w:cs="Arial"/>
          <w:sz w:val="16"/>
          <w:szCs w:val="16"/>
        </w:rPr>
        <w:t xml:space="preserve"> specifikacijos</w:t>
      </w:r>
      <w:r w:rsidR="002747DC" w:rsidRPr="003D2571">
        <w:rPr>
          <w:rFonts w:ascii="Arial" w:hAnsi="Arial" w:cs="Arial"/>
          <w:sz w:val="16"/>
          <w:szCs w:val="16"/>
        </w:rPr>
        <w:t>e</w:t>
      </w:r>
      <w:r w:rsidR="008A0A4C" w:rsidRPr="003D2571">
        <w:rPr>
          <w:rFonts w:ascii="Arial" w:hAnsi="Arial" w:cs="Arial"/>
          <w:sz w:val="16"/>
          <w:szCs w:val="16"/>
        </w:rPr>
        <w:t xml:space="preserve"> </w:t>
      </w:r>
      <w:r w:rsidR="00563260" w:rsidRPr="003D2571">
        <w:rPr>
          <w:rFonts w:ascii="Arial" w:hAnsi="Arial" w:cs="Arial"/>
          <w:sz w:val="16"/>
          <w:szCs w:val="16"/>
        </w:rPr>
        <w:t>nustatytais terminais</w:t>
      </w:r>
      <w:r w:rsidR="002747DC" w:rsidRPr="003D2571">
        <w:rPr>
          <w:rFonts w:ascii="Arial" w:hAnsi="Arial" w:cs="Arial"/>
          <w:sz w:val="16"/>
          <w:szCs w:val="16"/>
        </w:rPr>
        <w:t>.</w:t>
      </w:r>
    </w:p>
    <w:p w14:paraId="7C07CC73" w14:textId="734DA460" w:rsidR="000615DD" w:rsidRPr="003D2571" w:rsidRDefault="006259DF" w:rsidP="00563260">
      <w:pPr>
        <w:numPr>
          <w:ilvl w:val="1"/>
          <w:numId w:val="3"/>
        </w:numPr>
        <w:tabs>
          <w:tab w:val="left" w:pos="709"/>
        </w:tabs>
        <w:spacing w:after="60"/>
        <w:ind w:left="0" w:firstLine="0"/>
        <w:jc w:val="both"/>
        <w:rPr>
          <w:rFonts w:ascii="Arial" w:hAnsi="Arial" w:cs="Arial"/>
          <w:sz w:val="16"/>
          <w:szCs w:val="16"/>
        </w:rPr>
      </w:pPr>
      <w:r w:rsidRPr="003D2571">
        <w:rPr>
          <w:rFonts w:ascii="Arial" w:hAnsi="Arial" w:cs="Arial"/>
          <w:sz w:val="16"/>
          <w:szCs w:val="16"/>
        </w:rPr>
        <w:t>Prekių pristatymo vietos nurodytos Techninės</w:t>
      </w:r>
      <w:r w:rsidR="002747DC" w:rsidRPr="003D2571">
        <w:rPr>
          <w:rFonts w:ascii="Arial" w:hAnsi="Arial" w:cs="Arial"/>
          <w:sz w:val="16"/>
          <w:szCs w:val="16"/>
        </w:rPr>
        <w:t>e</w:t>
      </w:r>
      <w:r w:rsidRPr="003D2571">
        <w:rPr>
          <w:rFonts w:ascii="Arial" w:hAnsi="Arial" w:cs="Arial"/>
          <w:sz w:val="16"/>
          <w:szCs w:val="16"/>
        </w:rPr>
        <w:t xml:space="preserve"> specifikacijos</w:t>
      </w:r>
      <w:r w:rsidR="002747DC" w:rsidRPr="003D2571">
        <w:rPr>
          <w:rFonts w:ascii="Arial" w:hAnsi="Arial" w:cs="Arial"/>
          <w:sz w:val="16"/>
          <w:szCs w:val="16"/>
        </w:rPr>
        <w:t xml:space="preserve">e. </w:t>
      </w:r>
    </w:p>
    <w:bookmarkEnd w:id="4"/>
    <w:p w14:paraId="6010DF52" w14:textId="0343A813" w:rsidR="00957D63" w:rsidRPr="003D2571" w:rsidRDefault="001B6D7C" w:rsidP="00563260">
      <w:pPr>
        <w:numPr>
          <w:ilvl w:val="1"/>
          <w:numId w:val="3"/>
        </w:numPr>
        <w:tabs>
          <w:tab w:val="left" w:pos="709"/>
        </w:tabs>
        <w:spacing w:after="60"/>
        <w:ind w:left="0" w:firstLine="0"/>
        <w:jc w:val="both"/>
        <w:rPr>
          <w:rFonts w:ascii="Arial" w:hAnsi="Arial" w:cs="Arial"/>
          <w:sz w:val="16"/>
          <w:szCs w:val="16"/>
        </w:rPr>
      </w:pPr>
      <w:r w:rsidRPr="003D2571">
        <w:rPr>
          <w:rFonts w:ascii="Arial" w:hAnsi="Arial" w:cs="Arial"/>
          <w:sz w:val="16"/>
          <w:szCs w:val="16"/>
        </w:rPr>
        <w:t>Ant pristatytų Prekių pakuotės turi būti nurodomi Pirkėjo kontaktinio asmens, atsakingo už Sutarties vykdymą, duomenys (Sutarties SD 8.1 punktas).</w:t>
      </w:r>
    </w:p>
    <w:p w14:paraId="784AC54C" w14:textId="1B7AC37C" w:rsidR="007A37A4" w:rsidRPr="003D2571" w:rsidRDefault="007B3665" w:rsidP="007A37A4">
      <w:pPr>
        <w:numPr>
          <w:ilvl w:val="1"/>
          <w:numId w:val="3"/>
        </w:numPr>
        <w:tabs>
          <w:tab w:val="left" w:pos="709"/>
        </w:tabs>
        <w:spacing w:after="60"/>
        <w:ind w:left="0" w:firstLine="0"/>
        <w:jc w:val="both"/>
        <w:rPr>
          <w:rFonts w:ascii="Arial" w:hAnsi="Arial" w:cs="Arial"/>
          <w:sz w:val="16"/>
          <w:szCs w:val="16"/>
        </w:rPr>
      </w:pPr>
      <w:r w:rsidRPr="003D2571">
        <w:rPr>
          <w:rFonts w:ascii="Arial" w:hAnsi="Arial" w:cs="Arial"/>
          <w:sz w:val="16"/>
          <w:szCs w:val="16"/>
        </w:rPr>
        <w:t xml:space="preserve">Už vėlavimą pristatyti Prekes per Sutarties SD </w:t>
      </w:r>
      <w:r w:rsidR="00141F9F" w:rsidRPr="003D2571">
        <w:rPr>
          <w:rFonts w:ascii="Arial" w:hAnsi="Arial" w:cs="Arial"/>
          <w:sz w:val="16"/>
          <w:szCs w:val="16"/>
        </w:rPr>
        <w:fldChar w:fldCharType="begin"/>
      </w:r>
      <w:r w:rsidR="00141F9F" w:rsidRPr="003D2571">
        <w:rPr>
          <w:rFonts w:ascii="Arial" w:hAnsi="Arial" w:cs="Arial"/>
          <w:sz w:val="16"/>
          <w:szCs w:val="16"/>
        </w:rPr>
        <w:instrText xml:space="preserve"> REF _Ref340669652 \r \h </w:instrText>
      </w:r>
      <w:r w:rsidR="000C4A55" w:rsidRPr="003D2571">
        <w:rPr>
          <w:rFonts w:ascii="Arial" w:hAnsi="Arial" w:cs="Arial"/>
          <w:sz w:val="16"/>
          <w:szCs w:val="16"/>
        </w:rPr>
        <w:instrText xml:space="preserve"> \* MERGEFORMAT </w:instrText>
      </w:r>
      <w:r w:rsidR="00141F9F" w:rsidRPr="003D2571">
        <w:rPr>
          <w:rFonts w:ascii="Arial" w:hAnsi="Arial" w:cs="Arial"/>
          <w:sz w:val="16"/>
          <w:szCs w:val="16"/>
        </w:rPr>
      </w:r>
      <w:r w:rsidR="00141F9F" w:rsidRPr="003D2571">
        <w:rPr>
          <w:rFonts w:ascii="Arial" w:hAnsi="Arial" w:cs="Arial"/>
          <w:sz w:val="16"/>
          <w:szCs w:val="16"/>
        </w:rPr>
        <w:fldChar w:fldCharType="separate"/>
      </w:r>
      <w:r w:rsidR="00CC00A7" w:rsidRPr="003D2571">
        <w:rPr>
          <w:rFonts w:ascii="Arial" w:hAnsi="Arial" w:cs="Arial"/>
          <w:sz w:val="16"/>
          <w:szCs w:val="16"/>
        </w:rPr>
        <w:t>5.1</w:t>
      </w:r>
      <w:r w:rsidR="00141F9F" w:rsidRPr="003D2571">
        <w:rPr>
          <w:rFonts w:ascii="Arial" w:hAnsi="Arial" w:cs="Arial"/>
          <w:sz w:val="16"/>
          <w:szCs w:val="16"/>
        </w:rPr>
        <w:fldChar w:fldCharType="end"/>
      </w:r>
      <w:r w:rsidR="00141F9F" w:rsidRPr="003D2571">
        <w:rPr>
          <w:rFonts w:ascii="Arial" w:hAnsi="Arial" w:cs="Arial"/>
          <w:sz w:val="16"/>
          <w:szCs w:val="16"/>
        </w:rPr>
        <w:t xml:space="preserve"> </w:t>
      </w:r>
      <w:r w:rsidRPr="003D2571">
        <w:rPr>
          <w:rFonts w:ascii="Arial" w:hAnsi="Arial" w:cs="Arial"/>
          <w:sz w:val="16"/>
          <w:szCs w:val="16"/>
        </w:rPr>
        <w:t>nustatytą terminą</w:t>
      </w:r>
      <w:r w:rsidR="007A37A4" w:rsidRPr="003D2571">
        <w:rPr>
          <w:rFonts w:ascii="Arial" w:hAnsi="Arial" w:cs="Arial"/>
          <w:sz w:val="16"/>
          <w:szCs w:val="16"/>
        </w:rPr>
        <w:t xml:space="preserve"> Tiekėjas, Pirkėjui pareikalavus, moka </w:t>
      </w:r>
      <w:r w:rsidR="003C355F" w:rsidRPr="003D2571">
        <w:rPr>
          <w:rFonts w:ascii="Arial" w:hAnsi="Arial" w:cs="Arial"/>
          <w:sz w:val="16"/>
          <w:szCs w:val="16"/>
        </w:rPr>
        <w:t xml:space="preserve">Pirkėjui </w:t>
      </w:r>
      <w:r w:rsidR="007A37A4" w:rsidRPr="003D2571">
        <w:rPr>
          <w:rFonts w:ascii="Arial" w:hAnsi="Arial" w:cs="Arial"/>
          <w:sz w:val="16"/>
          <w:szCs w:val="16"/>
        </w:rPr>
        <w:t>0,05</w:t>
      </w:r>
      <w:r w:rsidR="003C355F" w:rsidRPr="003D2571">
        <w:rPr>
          <w:rFonts w:ascii="Arial" w:hAnsi="Arial" w:cs="Arial"/>
          <w:sz w:val="16"/>
          <w:szCs w:val="16"/>
        </w:rPr>
        <w:t xml:space="preserve"> procentų n</w:t>
      </w:r>
      <w:r w:rsidR="00576CBC" w:rsidRPr="003D2571">
        <w:rPr>
          <w:rFonts w:ascii="Arial" w:hAnsi="Arial" w:cs="Arial"/>
          <w:sz w:val="16"/>
          <w:szCs w:val="16"/>
        </w:rPr>
        <w:t xml:space="preserve">uo vėluojamų pristatyti Prekių </w:t>
      </w:r>
      <w:r w:rsidR="007A37A4" w:rsidRPr="003D2571">
        <w:rPr>
          <w:rFonts w:ascii="Arial" w:hAnsi="Arial" w:cs="Arial"/>
          <w:sz w:val="16"/>
          <w:szCs w:val="16"/>
        </w:rPr>
        <w:t xml:space="preserve">kainos dydžio delspinigius už kiekvieną uždelstą dieną (tačiau bet kokiu atveju ne mažiau kaip </w:t>
      </w:r>
      <w:r w:rsidR="006268C9" w:rsidRPr="003D2571">
        <w:rPr>
          <w:rFonts w:ascii="Arial" w:hAnsi="Arial" w:cs="Arial"/>
          <w:sz w:val="16"/>
          <w:szCs w:val="16"/>
        </w:rPr>
        <w:t>7,24 EUR</w:t>
      </w:r>
      <w:r w:rsidR="002747DC" w:rsidRPr="003D2571">
        <w:rPr>
          <w:rFonts w:ascii="Arial" w:hAnsi="Arial" w:cs="Arial"/>
          <w:sz w:val="16"/>
          <w:szCs w:val="16"/>
        </w:rPr>
        <w:t xml:space="preserve"> </w:t>
      </w:r>
      <w:r w:rsidR="007A37A4" w:rsidRPr="003D2571">
        <w:rPr>
          <w:rFonts w:ascii="Arial" w:hAnsi="Arial" w:cs="Arial"/>
          <w:sz w:val="16"/>
          <w:szCs w:val="16"/>
        </w:rPr>
        <w:t xml:space="preserve">už visą vėlavimo laikotarpį). </w:t>
      </w:r>
    </w:p>
    <w:p w14:paraId="68EC59C4" w14:textId="77777777" w:rsidR="0018315D" w:rsidRPr="003D2571" w:rsidRDefault="0018315D" w:rsidP="00957D63">
      <w:pPr>
        <w:tabs>
          <w:tab w:val="left" w:pos="709"/>
        </w:tabs>
        <w:spacing w:after="60"/>
        <w:ind w:left="360"/>
        <w:rPr>
          <w:rFonts w:ascii="Arial" w:hAnsi="Arial" w:cs="Arial"/>
          <w:b/>
          <w:sz w:val="16"/>
          <w:szCs w:val="16"/>
        </w:rPr>
      </w:pPr>
    </w:p>
    <w:p w14:paraId="28DAF5B4" w14:textId="08C9A0A9" w:rsidR="00957D63" w:rsidRPr="003D2571" w:rsidRDefault="00957D63" w:rsidP="00957D63">
      <w:pPr>
        <w:numPr>
          <w:ilvl w:val="0"/>
          <w:numId w:val="3"/>
        </w:numPr>
        <w:tabs>
          <w:tab w:val="left" w:pos="709"/>
        </w:tabs>
        <w:spacing w:after="60"/>
        <w:jc w:val="center"/>
        <w:rPr>
          <w:rFonts w:ascii="Arial" w:hAnsi="Arial" w:cs="Arial"/>
          <w:b/>
          <w:sz w:val="16"/>
          <w:szCs w:val="16"/>
        </w:rPr>
      </w:pPr>
      <w:r w:rsidRPr="003D2571">
        <w:rPr>
          <w:rFonts w:ascii="Arial" w:hAnsi="Arial" w:cs="Arial"/>
          <w:b/>
          <w:sz w:val="16"/>
          <w:szCs w:val="16"/>
        </w:rPr>
        <w:lastRenderedPageBreak/>
        <w:t>MOKĖJIMAI, PINIGINĖS PRIEVOLĖS IR SULAIKYMAI (</w:t>
      </w:r>
      <w:r w:rsidRPr="003D2571">
        <w:rPr>
          <w:rFonts w:ascii="Arial" w:hAnsi="Arial" w:cs="Arial"/>
          <w:b/>
          <w:bCs/>
          <w:sz w:val="16"/>
          <w:szCs w:val="16"/>
        </w:rPr>
        <w:t xml:space="preserve">Sutarties BD </w:t>
      </w:r>
      <w:r w:rsidRPr="003D2571">
        <w:rPr>
          <w:rFonts w:ascii="Arial" w:hAnsi="Arial" w:cs="Arial"/>
          <w:b/>
          <w:sz w:val="16"/>
          <w:szCs w:val="16"/>
        </w:rPr>
        <w:t xml:space="preserve">11 </w:t>
      </w:r>
      <w:r w:rsidR="0062434E" w:rsidRPr="003D2571">
        <w:rPr>
          <w:rFonts w:ascii="Arial" w:hAnsi="Arial" w:cs="Arial"/>
          <w:b/>
          <w:sz w:val="16"/>
          <w:szCs w:val="16"/>
        </w:rPr>
        <w:t>dalis</w:t>
      </w:r>
      <w:r w:rsidRPr="003D2571">
        <w:rPr>
          <w:rFonts w:ascii="Arial" w:hAnsi="Arial" w:cs="Arial"/>
          <w:b/>
          <w:sz w:val="16"/>
          <w:szCs w:val="16"/>
        </w:rPr>
        <w:t>)</w:t>
      </w:r>
    </w:p>
    <w:p w14:paraId="6FF46978" w14:textId="77777777" w:rsidR="00CC56BD" w:rsidRPr="003D2571" w:rsidRDefault="00CC56BD" w:rsidP="00CC56BD">
      <w:pPr>
        <w:tabs>
          <w:tab w:val="left" w:pos="709"/>
        </w:tabs>
        <w:spacing w:after="60"/>
        <w:ind w:left="360"/>
        <w:rPr>
          <w:rFonts w:ascii="Arial" w:hAnsi="Arial" w:cs="Arial"/>
          <w:b/>
          <w:sz w:val="16"/>
          <w:szCs w:val="16"/>
        </w:rPr>
      </w:pPr>
    </w:p>
    <w:p w14:paraId="7310C6AA" w14:textId="50E97D0D" w:rsidR="007B3665" w:rsidRPr="003D2571" w:rsidRDefault="00957D63" w:rsidP="007B3665">
      <w:pPr>
        <w:numPr>
          <w:ilvl w:val="1"/>
          <w:numId w:val="14"/>
        </w:numPr>
        <w:spacing w:after="60"/>
        <w:ind w:left="0" w:firstLine="0"/>
        <w:jc w:val="both"/>
        <w:rPr>
          <w:rFonts w:ascii="Arial" w:hAnsi="Arial" w:cs="Arial"/>
          <w:sz w:val="16"/>
          <w:szCs w:val="16"/>
        </w:rPr>
      </w:pPr>
      <w:r w:rsidRPr="003D2571">
        <w:rPr>
          <w:rFonts w:ascii="Arial" w:hAnsi="Arial" w:cs="Arial"/>
          <w:sz w:val="16"/>
          <w:szCs w:val="16"/>
        </w:rPr>
        <w:t xml:space="preserve">Pirkėjas sumoka Tiekėjui už faktiškai pristatytas kokybiškas Prekes per </w:t>
      </w:r>
      <w:r w:rsidR="00A97789" w:rsidRPr="003D2571">
        <w:rPr>
          <w:rFonts w:ascii="Arial" w:hAnsi="Arial" w:cs="Arial"/>
          <w:sz w:val="16"/>
          <w:szCs w:val="16"/>
        </w:rPr>
        <w:t xml:space="preserve">30 </w:t>
      </w:r>
      <w:r w:rsidRPr="003D2571">
        <w:rPr>
          <w:rFonts w:ascii="Arial" w:hAnsi="Arial" w:cs="Arial"/>
          <w:sz w:val="16"/>
          <w:szCs w:val="16"/>
        </w:rPr>
        <w:t>(</w:t>
      </w:r>
      <w:r w:rsidR="00A97789" w:rsidRPr="003D2571">
        <w:rPr>
          <w:rFonts w:ascii="Arial" w:hAnsi="Arial" w:cs="Arial"/>
          <w:sz w:val="16"/>
          <w:szCs w:val="16"/>
        </w:rPr>
        <w:t>trisdešimt</w:t>
      </w:r>
      <w:r w:rsidRPr="003D2571">
        <w:rPr>
          <w:rFonts w:ascii="Arial" w:hAnsi="Arial" w:cs="Arial"/>
          <w:sz w:val="16"/>
          <w:szCs w:val="16"/>
        </w:rPr>
        <w:t>) kalendorinių dienų</w:t>
      </w:r>
      <w:r w:rsidRPr="003D2571">
        <w:rPr>
          <w:rFonts w:ascii="Arial" w:hAnsi="Arial" w:cs="Arial"/>
          <w:iCs/>
          <w:sz w:val="16"/>
          <w:szCs w:val="16"/>
        </w:rPr>
        <w:t xml:space="preserve"> nuo PVM sąskaitos faktūros ar kito tipo priklausančio išrašyti </w:t>
      </w:r>
      <w:r w:rsidR="00CF43F7" w:rsidRPr="003D2571">
        <w:rPr>
          <w:rFonts w:ascii="Arial" w:hAnsi="Arial" w:cs="Arial"/>
          <w:sz w:val="16"/>
          <w:szCs w:val="16"/>
        </w:rPr>
        <w:t>ir Pirkėjui pateikti dokume</w:t>
      </w:r>
      <w:r w:rsidR="00EF5313" w:rsidRPr="003D2571">
        <w:rPr>
          <w:rFonts w:ascii="Arial" w:hAnsi="Arial" w:cs="Arial"/>
          <w:sz w:val="16"/>
          <w:szCs w:val="16"/>
        </w:rPr>
        <w:t xml:space="preserve">nto, atitinkančio PVM sąskaitos </w:t>
      </w:r>
      <w:r w:rsidR="00CF43F7" w:rsidRPr="003D2571">
        <w:rPr>
          <w:rFonts w:ascii="Arial" w:hAnsi="Arial" w:cs="Arial"/>
          <w:sz w:val="16"/>
          <w:szCs w:val="16"/>
        </w:rPr>
        <w:t>faktūros turinį ir tikslą</w:t>
      </w:r>
      <w:r w:rsidR="00CF43F7" w:rsidRPr="003D2571">
        <w:rPr>
          <w:rFonts w:ascii="Arial" w:hAnsi="Arial" w:cs="Arial"/>
          <w:iCs/>
          <w:sz w:val="16"/>
          <w:szCs w:val="16"/>
        </w:rPr>
        <w:t xml:space="preserve"> (toliau – Sąskaita) </w:t>
      </w:r>
      <w:r w:rsidRPr="003D2571">
        <w:rPr>
          <w:rFonts w:ascii="Arial" w:hAnsi="Arial" w:cs="Arial"/>
          <w:iCs/>
          <w:sz w:val="16"/>
          <w:szCs w:val="16"/>
        </w:rPr>
        <w:t xml:space="preserve">gavimo dienos. </w:t>
      </w:r>
    </w:p>
    <w:p w14:paraId="65A26483" w14:textId="341B9B11" w:rsidR="007B3665" w:rsidRPr="003D2571" w:rsidRDefault="00CF43F7" w:rsidP="007B3665">
      <w:pPr>
        <w:numPr>
          <w:ilvl w:val="1"/>
          <w:numId w:val="14"/>
        </w:numPr>
        <w:spacing w:after="60"/>
        <w:ind w:left="0" w:firstLine="0"/>
        <w:jc w:val="both"/>
        <w:rPr>
          <w:rFonts w:ascii="Arial" w:hAnsi="Arial" w:cs="Arial"/>
          <w:sz w:val="16"/>
          <w:szCs w:val="16"/>
        </w:rPr>
      </w:pPr>
      <w:r w:rsidRPr="003D2571">
        <w:rPr>
          <w:rFonts w:ascii="Arial" w:hAnsi="Arial" w:cs="Arial"/>
          <w:sz w:val="16"/>
          <w:szCs w:val="16"/>
        </w:rPr>
        <w:t>Tiekėjas Prekių perdavimo – priėmimo aktą Pirkėjui pateikia pristatydamas Prekes. Pirkėjui</w:t>
      </w:r>
      <w:r w:rsidR="00EF5313" w:rsidRPr="003D2571">
        <w:rPr>
          <w:rFonts w:ascii="Arial" w:hAnsi="Arial" w:cs="Arial"/>
          <w:sz w:val="16"/>
          <w:szCs w:val="16"/>
        </w:rPr>
        <w:t xml:space="preserve"> per Sutarties B</w:t>
      </w:r>
      <w:r w:rsidRPr="003D2571">
        <w:rPr>
          <w:rFonts w:ascii="Arial" w:hAnsi="Arial" w:cs="Arial"/>
          <w:sz w:val="16"/>
          <w:szCs w:val="16"/>
        </w:rPr>
        <w:t xml:space="preserve">D 9.3 punkte nurodytą terminą pasirašius Prekių perdavimo – priėmimo aktą, Tiekėjas per </w:t>
      </w:r>
      <w:r w:rsidR="00E83CDB" w:rsidRPr="003D2571">
        <w:rPr>
          <w:rFonts w:ascii="Arial" w:hAnsi="Arial" w:cs="Arial"/>
          <w:sz w:val="16"/>
          <w:szCs w:val="16"/>
        </w:rPr>
        <w:t>2</w:t>
      </w:r>
      <w:r w:rsidRPr="003D2571">
        <w:rPr>
          <w:rFonts w:ascii="Arial" w:hAnsi="Arial" w:cs="Arial"/>
          <w:sz w:val="16"/>
          <w:szCs w:val="16"/>
        </w:rPr>
        <w:t xml:space="preserve"> darbo dienas pateikia Pirkėjui </w:t>
      </w:r>
      <w:r w:rsidR="007B3665" w:rsidRPr="003D2571">
        <w:rPr>
          <w:rFonts w:ascii="Arial" w:hAnsi="Arial" w:cs="Arial"/>
          <w:sz w:val="16"/>
          <w:szCs w:val="16"/>
        </w:rPr>
        <w:t>Sąskait</w:t>
      </w:r>
      <w:r w:rsidRPr="003D2571">
        <w:rPr>
          <w:rFonts w:ascii="Arial" w:hAnsi="Arial" w:cs="Arial"/>
          <w:sz w:val="16"/>
          <w:szCs w:val="16"/>
        </w:rPr>
        <w:t>ą</w:t>
      </w:r>
      <w:r w:rsidR="007B3665" w:rsidRPr="003D2571">
        <w:rPr>
          <w:rFonts w:ascii="Arial" w:hAnsi="Arial" w:cs="Arial"/>
          <w:sz w:val="16"/>
          <w:szCs w:val="16"/>
        </w:rPr>
        <w:t xml:space="preserve"> už faktiškai </w:t>
      </w:r>
      <w:r w:rsidR="007960AE" w:rsidRPr="003D2571">
        <w:rPr>
          <w:rFonts w:ascii="Arial" w:hAnsi="Arial" w:cs="Arial"/>
          <w:sz w:val="16"/>
          <w:szCs w:val="16"/>
        </w:rPr>
        <w:t>pristatytas Prekes</w:t>
      </w:r>
      <w:r w:rsidR="007B3665" w:rsidRPr="003D2571">
        <w:rPr>
          <w:rFonts w:ascii="Arial" w:hAnsi="Arial" w:cs="Arial"/>
          <w:sz w:val="16"/>
          <w:szCs w:val="16"/>
        </w:rPr>
        <w:t>.</w:t>
      </w:r>
    </w:p>
    <w:p w14:paraId="16FEA3ED" w14:textId="77777777" w:rsidR="00957D63" w:rsidRPr="003D2571" w:rsidRDefault="00957D63" w:rsidP="00957D63">
      <w:pPr>
        <w:spacing w:after="60"/>
        <w:jc w:val="both"/>
        <w:rPr>
          <w:rFonts w:ascii="Arial" w:hAnsi="Arial" w:cs="Arial"/>
          <w:sz w:val="16"/>
          <w:szCs w:val="16"/>
        </w:rPr>
      </w:pPr>
    </w:p>
    <w:p w14:paraId="41E373F8" w14:textId="5CCC6AC0" w:rsidR="00957D63" w:rsidRPr="003D2571" w:rsidRDefault="00957D63" w:rsidP="00957D63">
      <w:pPr>
        <w:pStyle w:val="BodyTextIndent"/>
        <w:numPr>
          <w:ilvl w:val="0"/>
          <w:numId w:val="3"/>
        </w:numPr>
        <w:spacing w:after="60"/>
        <w:jc w:val="center"/>
        <w:rPr>
          <w:rFonts w:ascii="Arial" w:hAnsi="Arial" w:cs="Arial"/>
          <w:b/>
          <w:sz w:val="16"/>
          <w:szCs w:val="16"/>
        </w:rPr>
      </w:pPr>
      <w:r w:rsidRPr="003D2571">
        <w:rPr>
          <w:rFonts w:ascii="Arial" w:hAnsi="Arial" w:cs="Arial"/>
          <w:b/>
          <w:sz w:val="16"/>
          <w:szCs w:val="16"/>
        </w:rPr>
        <w:t xml:space="preserve">SUTARTIES </w:t>
      </w:r>
      <w:r w:rsidR="00DC37BB" w:rsidRPr="003D2571">
        <w:rPr>
          <w:rFonts w:ascii="Arial" w:hAnsi="Arial" w:cs="Arial"/>
          <w:b/>
          <w:sz w:val="16"/>
          <w:szCs w:val="16"/>
        </w:rPr>
        <w:t>ĮSIGALIOJIMAS</w:t>
      </w:r>
      <w:r w:rsidRPr="003D2571">
        <w:rPr>
          <w:rFonts w:ascii="Arial" w:hAnsi="Arial" w:cs="Arial"/>
          <w:b/>
          <w:sz w:val="16"/>
          <w:szCs w:val="16"/>
        </w:rPr>
        <w:t xml:space="preserve"> IR GALIOJIMAS (Sutarties BD</w:t>
      </w:r>
      <w:r w:rsidRPr="003D2571">
        <w:rPr>
          <w:rFonts w:ascii="Arial" w:hAnsi="Arial" w:cs="Arial"/>
          <w:b/>
          <w:bCs/>
          <w:sz w:val="16"/>
          <w:szCs w:val="16"/>
        </w:rPr>
        <w:t xml:space="preserve"> </w:t>
      </w:r>
      <w:r w:rsidRPr="003D2571">
        <w:rPr>
          <w:rFonts w:ascii="Arial" w:hAnsi="Arial" w:cs="Arial"/>
          <w:b/>
          <w:sz w:val="16"/>
          <w:szCs w:val="16"/>
        </w:rPr>
        <w:t>2.1 punktas)</w:t>
      </w:r>
    </w:p>
    <w:p w14:paraId="0E7F2705" w14:textId="77777777" w:rsidR="00CC56BD" w:rsidRPr="003D2571" w:rsidRDefault="00CC56BD" w:rsidP="00CC56BD">
      <w:pPr>
        <w:pStyle w:val="BodyTextIndent"/>
        <w:spacing w:after="60"/>
        <w:ind w:left="360" w:firstLine="0"/>
        <w:rPr>
          <w:rFonts w:ascii="Arial" w:hAnsi="Arial" w:cs="Arial"/>
          <w:b/>
          <w:sz w:val="16"/>
          <w:szCs w:val="16"/>
        </w:rPr>
      </w:pPr>
    </w:p>
    <w:p w14:paraId="4DE4C5C3" w14:textId="7F8EA280" w:rsidR="00957D63" w:rsidRPr="003D2571" w:rsidRDefault="00957D63" w:rsidP="00957D63">
      <w:pPr>
        <w:pStyle w:val="BodyTextIndent"/>
        <w:numPr>
          <w:ilvl w:val="1"/>
          <w:numId w:val="14"/>
        </w:numPr>
        <w:spacing w:after="60"/>
        <w:ind w:left="0" w:firstLine="0"/>
        <w:rPr>
          <w:rFonts w:ascii="Arial" w:hAnsi="Arial" w:cs="Arial"/>
          <w:b/>
          <w:sz w:val="16"/>
          <w:szCs w:val="16"/>
        </w:rPr>
      </w:pPr>
      <w:r w:rsidRPr="003D2571">
        <w:rPr>
          <w:rFonts w:ascii="Arial" w:hAnsi="Arial" w:cs="Arial"/>
          <w:iCs/>
          <w:sz w:val="16"/>
          <w:szCs w:val="16"/>
        </w:rPr>
        <w:t xml:space="preserve">Ši Sutartis </w:t>
      </w:r>
      <w:r w:rsidR="00DC37BB" w:rsidRPr="003D2571">
        <w:rPr>
          <w:rFonts w:ascii="Arial" w:hAnsi="Arial" w:cs="Arial"/>
          <w:iCs/>
          <w:sz w:val="16"/>
          <w:szCs w:val="16"/>
        </w:rPr>
        <w:t xml:space="preserve">įsigalioja </w:t>
      </w:r>
      <w:r w:rsidR="007960AE" w:rsidRPr="003D2571">
        <w:rPr>
          <w:rFonts w:ascii="Arial" w:hAnsi="Arial" w:cs="Arial"/>
          <w:sz w:val="16"/>
          <w:szCs w:val="16"/>
        </w:rPr>
        <w:t xml:space="preserve">nuo </w:t>
      </w:r>
      <w:r w:rsidR="00E83CDB" w:rsidRPr="003D2571">
        <w:rPr>
          <w:rFonts w:ascii="Arial" w:hAnsi="Arial" w:cs="Arial"/>
          <w:sz w:val="16"/>
          <w:szCs w:val="16"/>
        </w:rPr>
        <w:t>201</w:t>
      </w:r>
      <w:r w:rsidR="004250C9" w:rsidRPr="003D2571">
        <w:rPr>
          <w:rFonts w:ascii="Arial" w:hAnsi="Arial" w:cs="Arial"/>
          <w:sz w:val="16"/>
          <w:szCs w:val="16"/>
        </w:rPr>
        <w:t>5 m. vasario 20 d.</w:t>
      </w:r>
      <w:r w:rsidR="00EF5313" w:rsidRPr="003D2571">
        <w:rPr>
          <w:rFonts w:ascii="Arial" w:hAnsi="Arial" w:cs="Arial"/>
          <w:sz w:val="16"/>
          <w:szCs w:val="16"/>
        </w:rPr>
        <w:t xml:space="preserve"> </w:t>
      </w:r>
      <w:r w:rsidRPr="003D2571">
        <w:rPr>
          <w:rFonts w:ascii="Arial" w:hAnsi="Arial" w:cs="Arial"/>
          <w:sz w:val="16"/>
          <w:szCs w:val="16"/>
        </w:rPr>
        <w:t xml:space="preserve">ir </w:t>
      </w:r>
      <w:r w:rsidRPr="003D2571">
        <w:rPr>
          <w:rFonts w:ascii="Arial" w:hAnsi="Arial" w:cs="Arial"/>
          <w:iCs/>
          <w:sz w:val="16"/>
          <w:szCs w:val="16"/>
        </w:rPr>
        <w:t xml:space="preserve">galioja </w:t>
      </w:r>
      <w:r w:rsidR="00AD5404" w:rsidRPr="003D2571">
        <w:rPr>
          <w:rFonts w:ascii="Arial" w:hAnsi="Arial" w:cs="Arial"/>
          <w:iCs/>
          <w:sz w:val="16"/>
          <w:szCs w:val="16"/>
        </w:rPr>
        <w:t>iki visiško šalių sutartinių įsipareigojimų įvykdymo, tačiau ne ilgiau kaip 1 (vienerius) metus.</w:t>
      </w:r>
    </w:p>
    <w:p w14:paraId="5C83AD6B" w14:textId="77777777" w:rsidR="00957D63" w:rsidRPr="003D2571" w:rsidRDefault="00957D63" w:rsidP="00957D63">
      <w:pPr>
        <w:pStyle w:val="BodyTextIndent"/>
        <w:spacing w:after="60"/>
        <w:ind w:left="1440" w:firstLine="0"/>
        <w:rPr>
          <w:rFonts w:ascii="Arial" w:hAnsi="Arial" w:cs="Arial"/>
          <w:b/>
          <w:sz w:val="16"/>
          <w:szCs w:val="16"/>
        </w:rPr>
      </w:pPr>
    </w:p>
    <w:p w14:paraId="42A0CB12" w14:textId="77777777" w:rsidR="00957D63" w:rsidRPr="003D2571" w:rsidRDefault="00957D63" w:rsidP="00957D63">
      <w:pPr>
        <w:pStyle w:val="BodyTextIndent"/>
        <w:numPr>
          <w:ilvl w:val="0"/>
          <w:numId w:val="3"/>
        </w:numPr>
        <w:spacing w:after="60"/>
        <w:jc w:val="center"/>
        <w:rPr>
          <w:rFonts w:ascii="Arial" w:hAnsi="Arial" w:cs="Arial"/>
          <w:b/>
          <w:sz w:val="16"/>
          <w:szCs w:val="16"/>
        </w:rPr>
      </w:pPr>
      <w:r w:rsidRPr="003D2571">
        <w:rPr>
          <w:rFonts w:ascii="Arial" w:hAnsi="Arial" w:cs="Arial"/>
          <w:b/>
          <w:sz w:val="16"/>
          <w:szCs w:val="16"/>
        </w:rPr>
        <w:t>PRANEŠIMAI (Sutarties BD</w:t>
      </w:r>
      <w:r w:rsidRPr="003D2571">
        <w:rPr>
          <w:rFonts w:ascii="Arial" w:hAnsi="Arial" w:cs="Arial"/>
          <w:b/>
          <w:bCs/>
          <w:sz w:val="16"/>
          <w:szCs w:val="16"/>
        </w:rPr>
        <w:t xml:space="preserve"> </w:t>
      </w:r>
      <w:r w:rsidRPr="003D2571">
        <w:rPr>
          <w:rFonts w:ascii="Arial" w:hAnsi="Arial" w:cs="Arial"/>
          <w:b/>
          <w:sz w:val="16"/>
          <w:szCs w:val="16"/>
        </w:rPr>
        <w:t>18.5 punktas)</w:t>
      </w:r>
    </w:p>
    <w:p w14:paraId="3F089933" w14:textId="77777777" w:rsidR="00CC56BD" w:rsidRPr="003D2571" w:rsidRDefault="00CC56BD" w:rsidP="00CC56BD">
      <w:pPr>
        <w:pStyle w:val="BodyTextIndent"/>
        <w:spacing w:after="60"/>
        <w:ind w:left="360" w:firstLine="0"/>
        <w:rPr>
          <w:rFonts w:ascii="Arial" w:hAnsi="Arial" w:cs="Arial"/>
          <w:b/>
          <w:sz w:val="16"/>
          <w:szCs w:val="16"/>
        </w:rPr>
      </w:pPr>
    </w:p>
    <w:p w14:paraId="56FCAE12" w14:textId="77777777" w:rsidR="004250C9" w:rsidRPr="003D2571" w:rsidRDefault="00957D63" w:rsidP="004250C9">
      <w:pPr>
        <w:pStyle w:val="BodyTextIndent"/>
        <w:numPr>
          <w:ilvl w:val="1"/>
          <w:numId w:val="14"/>
        </w:numPr>
        <w:spacing w:after="60"/>
        <w:ind w:left="0" w:firstLine="0"/>
        <w:rPr>
          <w:rFonts w:ascii="Arial" w:hAnsi="Arial" w:cs="Arial"/>
          <w:sz w:val="16"/>
          <w:szCs w:val="16"/>
        </w:rPr>
      </w:pPr>
      <w:r w:rsidRPr="003D2571">
        <w:rPr>
          <w:rFonts w:ascii="Arial" w:hAnsi="Arial" w:cs="Arial"/>
          <w:sz w:val="16"/>
          <w:szCs w:val="16"/>
        </w:rPr>
        <w:t xml:space="preserve">Pirkėjo kontaktiniai adresai pranešimams siųsti: adresas - </w:t>
      </w:r>
      <w:r w:rsidR="004250C9" w:rsidRPr="003D2571">
        <w:rPr>
          <w:rFonts w:ascii="Arial" w:hAnsi="Arial" w:cs="Arial"/>
          <w:sz w:val="16"/>
          <w:szCs w:val="16"/>
        </w:rPr>
        <w:t xml:space="preserve">Geologų g. 16, Vilnius,  elektroninis paštas - </w:t>
      </w:r>
      <w:proofErr w:type="spellStart"/>
      <w:r w:rsidR="004250C9" w:rsidRPr="003D2571">
        <w:rPr>
          <w:rFonts w:ascii="Arial" w:hAnsi="Arial" w:cs="Arial"/>
          <w:sz w:val="16"/>
          <w:szCs w:val="16"/>
        </w:rPr>
        <w:t>info@etic.lt</w:t>
      </w:r>
      <w:proofErr w:type="spellEnd"/>
      <w:r w:rsidR="004250C9" w:rsidRPr="003D2571">
        <w:rPr>
          <w:rFonts w:ascii="Arial" w:hAnsi="Arial" w:cs="Arial"/>
          <w:sz w:val="16"/>
          <w:szCs w:val="16"/>
        </w:rPr>
        <w:t>, faksas - (8 5) 278 2299.</w:t>
      </w:r>
    </w:p>
    <w:p w14:paraId="39CA185C" w14:textId="69E6847D" w:rsidR="00957D63" w:rsidRPr="003D2571" w:rsidRDefault="00957D63" w:rsidP="003D2571">
      <w:pPr>
        <w:pStyle w:val="BodyTextIndent"/>
        <w:numPr>
          <w:ilvl w:val="1"/>
          <w:numId w:val="14"/>
        </w:numPr>
        <w:spacing w:after="60"/>
        <w:ind w:left="0" w:firstLine="0"/>
        <w:rPr>
          <w:rFonts w:ascii="Arial" w:hAnsi="Arial" w:cs="Arial"/>
          <w:sz w:val="16"/>
          <w:szCs w:val="16"/>
        </w:rPr>
      </w:pPr>
      <w:r w:rsidRPr="003D2571">
        <w:rPr>
          <w:rFonts w:ascii="Arial" w:hAnsi="Arial" w:cs="Arial"/>
          <w:sz w:val="16"/>
          <w:szCs w:val="16"/>
        </w:rPr>
        <w:t xml:space="preserve">Tiekėjo kontaktiniai adresai pranešimams siųsti: </w:t>
      </w:r>
      <w:r w:rsidR="00B62C5D" w:rsidRPr="003D2571">
        <w:rPr>
          <w:rFonts w:ascii="Arial" w:hAnsi="Arial" w:cs="Arial"/>
          <w:sz w:val="16"/>
          <w:szCs w:val="16"/>
        </w:rPr>
        <w:t xml:space="preserve">adresas - </w:t>
      </w:r>
      <w:r w:rsidR="006B4D92" w:rsidRPr="003D2571">
        <w:rPr>
          <w:rFonts w:ascii="Arial" w:hAnsi="Arial" w:cs="Arial"/>
          <w:sz w:val="16"/>
          <w:szCs w:val="16"/>
        </w:rPr>
        <w:t>J. Jasinskio g. 16A</w:t>
      </w:r>
      <w:r w:rsidR="00B62C5D" w:rsidRPr="003D2571">
        <w:rPr>
          <w:rFonts w:ascii="Arial" w:hAnsi="Arial" w:cs="Arial"/>
          <w:sz w:val="16"/>
          <w:szCs w:val="16"/>
        </w:rPr>
        <w:t xml:space="preserve">, elektroninis paštas - </w:t>
      </w:r>
      <w:proofErr w:type="spellStart"/>
      <w:r w:rsidR="003D2571" w:rsidRPr="003D2571">
        <w:rPr>
          <w:rFonts w:ascii="Arial" w:hAnsi="Arial" w:cs="Arial"/>
          <w:sz w:val="16"/>
          <w:szCs w:val="16"/>
        </w:rPr>
        <w:t>info@bluebridge.lt</w:t>
      </w:r>
      <w:proofErr w:type="spellEnd"/>
      <w:r w:rsidR="003D2571" w:rsidRPr="003D2571">
        <w:rPr>
          <w:rFonts w:ascii="Arial" w:hAnsi="Arial" w:cs="Arial"/>
          <w:sz w:val="16"/>
          <w:szCs w:val="16"/>
        </w:rPr>
        <w:t>, faksas – (8 5) 252 6069.</w:t>
      </w:r>
    </w:p>
    <w:p w14:paraId="19154FBA" w14:textId="77777777" w:rsidR="00957D63" w:rsidRPr="003D2571" w:rsidRDefault="00957D63" w:rsidP="00957D63">
      <w:pPr>
        <w:pStyle w:val="BodyTextIndent"/>
        <w:spacing w:after="60"/>
        <w:ind w:left="1440" w:firstLine="0"/>
        <w:rPr>
          <w:rFonts w:ascii="Arial" w:hAnsi="Arial" w:cs="Arial"/>
          <w:sz w:val="16"/>
          <w:szCs w:val="16"/>
        </w:rPr>
      </w:pPr>
    </w:p>
    <w:p w14:paraId="61A03EED" w14:textId="77777777" w:rsidR="00957D63" w:rsidRPr="003D2571" w:rsidRDefault="00957D63" w:rsidP="00957D63">
      <w:pPr>
        <w:pStyle w:val="BodyTextIndent"/>
        <w:numPr>
          <w:ilvl w:val="0"/>
          <w:numId w:val="3"/>
        </w:numPr>
        <w:spacing w:after="60"/>
        <w:jc w:val="center"/>
        <w:rPr>
          <w:rFonts w:ascii="Arial" w:hAnsi="Arial" w:cs="Arial"/>
          <w:b/>
          <w:sz w:val="16"/>
          <w:szCs w:val="16"/>
        </w:rPr>
      </w:pPr>
      <w:r w:rsidRPr="003D2571">
        <w:rPr>
          <w:rFonts w:ascii="Arial" w:hAnsi="Arial" w:cs="Arial"/>
          <w:b/>
          <w:sz w:val="16"/>
          <w:szCs w:val="16"/>
        </w:rPr>
        <w:t>KONTAKTINIAI ASMENYS (Sutarties BD 18.6 punktas)</w:t>
      </w:r>
    </w:p>
    <w:p w14:paraId="47E9FDB6" w14:textId="77777777" w:rsidR="00CC56BD" w:rsidRPr="003D2571" w:rsidRDefault="00CC56BD" w:rsidP="00CC56BD">
      <w:pPr>
        <w:pStyle w:val="BodyTextIndent"/>
        <w:spacing w:after="60"/>
        <w:ind w:left="360" w:firstLine="0"/>
        <w:rPr>
          <w:rFonts w:ascii="Arial" w:hAnsi="Arial" w:cs="Arial"/>
          <w:b/>
          <w:sz w:val="16"/>
          <w:szCs w:val="16"/>
        </w:rPr>
      </w:pPr>
    </w:p>
    <w:p w14:paraId="5B9AF851" w14:textId="07A3B60F" w:rsidR="00957D63" w:rsidRPr="003D2571" w:rsidRDefault="00957D63" w:rsidP="006B4D92">
      <w:pPr>
        <w:pStyle w:val="BodyTextIndent"/>
        <w:numPr>
          <w:ilvl w:val="1"/>
          <w:numId w:val="3"/>
        </w:numPr>
        <w:spacing w:after="60"/>
        <w:ind w:left="0" w:firstLine="0"/>
        <w:rPr>
          <w:rFonts w:ascii="Arial" w:hAnsi="Arial" w:cs="Arial"/>
          <w:sz w:val="16"/>
          <w:szCs w:val="16"/>
        </w:rPr>
      </w:pPr>
      <w:r w:rsidRPr="003D2571">
        <w:rPr>
          <w:rFonts w:ascii="Arial" w:hAnsi="Arial" w:cs="Arial"/>
          <w:sz w:val="16"/>
          <w:szCs w:val="16"/>
        </w:rPr>
        <w:t xml:space="preserve">Pirkėjo </w:t>
      </w:r>
      <w:r w:rsidR="00506685" w:rsidRPr="003D2571">
        <w:rPr>
          <w:rFonts w:ascii="Arial" w:hAnsi="Arial" w:cs="Arial"/>
          <w:sz w:val="16"/>
          <w:szCs w:val="16"/>
        </w:rPr>
        <w:t>atstovų</w:t>
      </w:r>
      <w:r w:rsidRPr="003D2571">
        <w:rPr>
          <w:rFonts w:ascii="Arial" w:hAnsi="Arial" w:cs="Arial"/>
          <w:sz w:val="16"/>
          <w:szCs w:val="16"/>
        </w:rPr>
        <w:t>, kurie bus atsakingi už šios Sutarties vykdymą</w:t>
      </w:r>
      <w:r w:rsidR="00506685" w:rsidRPr="003D2571">
        <w:rPr>
          <w:rFonts w:ascii="Arial" w:hAnsi="Arial" w:cs="Arial"/>
          <w:sz w:val="16"/>
          <w:szCs w:val="16"/>
        </w:rPr>
        <w:t>, kontaktai</w:t>
      </w:r>
      <w:r w:rsidRPr="003D2571">
        <w:rPr>
          <w:rFonts w:ascii="Arial" w:hAnsi="Arial" w:cs="Arial"/>
          <w:sz w:val="16"/>
          <w:szCs w:val="16"/>
        </w:rPr>
        <w:t xml:space="preserve">: </w:t>
      </w:r>
      <w:r w:rsidR="006B4D92" w:rsidRPr="003D2571">
        <w:rPr>
          <w:rFonts w:ascii="Arial" w:hAnsi="Arial" w:cs="Arial"/>
          <w:sz w:val="16"/>
          <w:szCs w:val="16"/>
        </w:rPr>
        <w:t xml:space="preserve">Infrastruktūros departamento, </w:t>
      </w:r>
    </w:p>
    <w:p w14:paraId="63351CAE" w14:textId="2E8C1A4B" w:rsidR="00957D63" w:rsidRPr="003D2571" w:rsidRDefault="00957D63" w:rsidP="003D2571">
      <w:pPr>
        <w:pStyle w:val="BodyTextIndent"/>
        <w:numPr>
          <w:ilvl w:val="1"/>
          <w:numId w:val="3"/>
        </w:numPr>
        <w:spacing w:after="60"/>
        <w:ind w:left="0" w:firstLine="0"/>
        <w:rPr>
          <w:rFonts w:ascii="Arial" w:hAnsi="Arial" w:cs="Arial"/>
          <w:sz w:val="16"/>
          <w:szCs w:val="16"/>
        </w:rPr>
      </w:pPr>
      <w:r w:rsidRPr="003D2571">
        <w:rPr>
          <w:rFonts w:ascii="Arial" w:hAnsi="Arial" w:cs="Arial"/>
          <w:sz w:val="16"/>
          <w:szCs w:val="16"/>
        </w:rPr>
        <w:t xml:space="preserve">Tiekėjo </w:t>
      </w:r>
      <w:r w:rsidR="00506685" w:rsidRPr="003D2571">
        <w:rPr>
          <w:rFonts w:ascii="Arial" w:hAnsi="Arial" w:cs="Arial"/>
          <w:sz w:val="16"/>
          <w:szCs w:val="16"/>
        </w:rPr>
        <w:t>atstovų</w:t>
      </w:r>
      <w:r w:rsidRPr="003D2571">
        <w:rPr>
          <w:rFonts w:ascii="Arial" w:hAnsi="Arial" w:cs="Arial"/>
          <w:sz w:val="16"/>
          <w:szCs w:val="16"/>
        </w:rPr>
        <w:t>, kurie bus atsakingi už šios Sutarties vykdymą</w:t>
      </w:r>
      <w:r w:rsidR="00506685" w:rsidRPr="003D2571">
        <w:rPr>
          <w:rFonts w:ascii="Arial" w:hAnsi="Arial" w:cs="Arial"/>
          <w:sz w:val="16"/>
          <w:szCs w:val="16"/>
        </w:rPr>
        <w:t>, kontaktai</w:t>
      </w:r>
      <w:r w:rsidRPr="003D2571">
        <w:rPr>
          <w:rFonts w:ascii="Arial" w:hAnsi="Arial" w:cs="Arial"/>
          <w:sz w:val="16"/>
          <w:szCs w:val="16"/>
        </w:rPr>
        <w:t xml:space="preserve">: </w:t>
      </w:r>
    </w:p>
    <w:p w14:paraId="079A3693" w14:textId="77777777" w:rsidR="00EE4703" w:rsidRPr="003D2571" w:rsidRDefault="00EE4703" w:rsidP="00EE4703">
      <w:pPr>
        <w:pStyle w:val="BodyTextIndent"/>
        <w:spacing w:after="60"/>
        <w:ind w:firstLine="0"/>
        <w:rPr>
          <w:rFonts w:ascii="Arial" w:hAnsi="Arial" w:cs="Arial"/>
          <w:sz w:val="16"/>
          <w:szCs w:val="16"/>
        </w:rPr>
      </w:pPr>
    </w:p>
    <w:p w14:paraId="73AFF7A4" w14:textId="77777777" w:rsidR="00957D63" w:rsidRPr="003D2571" w:rsidRDefault="00957D63" w:rsidP="00957D63">
      <w:pPr>
        <w:pStyle w:val="BodyTextIndent"/>
        <w:numPr>
          <w:ilvl w:val="0"/>
          <w:numId w:val="3"/>
        </w:numPr>
        <w:spacing w:after="60"/>
        <w:jc w:val="center"/>
        <w:rPr>
          <w:rFonts w:ascii="Arial" w:hAnsi="Arial" w:cs="Arial"/>
          <w:b/>
          <w:sz w:val="16"/>
          <w:szCs w:val="16"/>
        </w:rPr>
      </w:pPr>
      <w:r w:rsidRPr="003D2571">
        <w:rPr>
          <w:rFonts w:ascii="Arial" w:hAnsi="Arial" w:cs="Arial"/>
          <w:b/>
          <w:sz w:val="16"/>
          <w:szCs w:val="16"/>
        </w:rPr>
        <w:t>PRIEDAI</w:t>
      </w:r>
    </w:p>
    <w:p w14:paraId="7365CECC" w14:textId="77777777" w:rsidR="00CC56BD" w:rsidRPr="003D2571" w:rsidRDefault="00CC56BD" w:rsidP="00CC56BD">
      <w:pPr>
        <w:pStyle w:val="BodyTextIndent"/>
        <w:spacing w:after="60"/>
        <w:ind w:left="360" w:firstLine="0"/>
        <w:rPr>
          <w:rFonts w:ascii="Arial" w:hAnsi="Arial" w:cs="Arial"/>
          <w:b/>
          <w:sz w:val="16"/>
          <w:szCs w:val="16"/>
        </w:rPr>
      </w:pPr>
    </w:p>
    <w:p w14:paraId="091728AF" w14:textId="77777777" w:rsidR="009521A3" w:rsidRPr="003D2571" w:rsidRDefault="009521A3" w:rsidP="009521A3">
      <w:pPr>
        <w:pStyle w:val="ListParagraph"/>
        <w:numPr>
          <w:ilvl w:val="1"/>
          <w:numId w:val="3"/>
        </w:numPr>
        <w:tabs>
          <w:tab w:val="left" w:pos="0"/>
          <w:tab w:val="left" w:pos="567"/>
        </w:tabs>
        <w:ind w:left="0" w:firstLine="0"/>
        <w:jc w:val="both"/>
        <w:rPr>
          <w:rFonts w:ascii="Arial" w:hAnsi="Arial" w:cs="Arial"/>
          <w:color w:val="000000"/>
          <w:sz w:val="16"/>
          <w:szCs w:val="16"/>
        </w:rPr>
      </w:pPr>
      <w:r w:rsidRPr="003D2571">
        <w:rPr>
          <w:rFonts w:ascii="Arial" w:hAnsi="Arial" w:cs="Arial"/>
          <w:sz w:val="16"/>
          <w:szCs w:val="16"/>
        </w:rPr>
        <w:t>Kiekvienas šios Sutarties priedas yra neatskiriama jos dalis. Kiekviena Šalis gauna po vieną kiekvieno Sutarties priedo egzempliorių.</w:t>
      </w:r>
    </w:p>
    <w:p w14:paraId="40BC3455" w14:textId="31D42E71" w:rsidR="00957D63" w:rsidRPr="003D2571" w:rsidRDefault="00957D63" w:rsidP="00957D63">
      <w:pPr>
        <w:pStyle w:val="BodyTextIndent"/>
        <w:numPr>
          <w:ilvl w:val="1"/>
          <w:numId w:val="3"/>
        </w:numPr>
        <w:spacing w:after="60"/>
        <w:ind w:left="0" w:firstLine="0"/>
        <w:rPr>
          <w:rFonts w:ascii="Arial" w:hAnsi="Arial" w:cs="Arial"/>
          <w:sz w:val="16"/>
          <w:szCs w:val="16"/>
        </w:rPr>
      </w:pPr>
      <w:r w:rsidRPr="003D2571">
        <w:rPr>
          <w:rFonts w:ascii="Arial" w:hAnsi="Arial" w:cs="Arial"/>
          <w:sz w:val="16"/>
          <w:szCs w:val="16"/>
        </w:rPr>
        <w:t>Prie Sutarties SD pridedami šie priedai</w:t>
      </w:r>
      <w:r w:rsidR="00373B4B" w:rsidRPr="003D2571">
        <w:rPr>
          <w:rFonts w:ascii="Arial" w:hAnsi="Arial" w:cs="Arial"/>
          <w:sz w:val="16"/>
          <w:szCs w:val="16"/>
        </w:rPr>
        <w:t>:</w:t>
      </w:r>
    </w:p>
    <w:p w14:paraId="0F306E22" w14:textId="47E2926D" w:rsidR="00957D63" w:rsidRPr="003D2571" w:rsidRDefault="00C1573F" w:rsidP="00957D63">
      <w:pPr>
        <w:pStyle w:val="BodyTextIndent"/>
        <w:numPr>
          <w:ilvl w:val="2"/>
          <w:numId w:val="3"/>
        </w:numPr>
        <w:spacing w:after="60"/>
        <w:ind w:left="0" w:firstLine="0"/>
        <w:rPr>
          <w:rFonts w:ascii="Arial" w:hAnsi="Arial" w:cs="Arial"/>
          <w:sz w:val="16"/>
          <w:szCs w:val="16"/>
        </w:rPr>
      </w:pPr>
      <w:r w:rsidRPr="003D2571">
        <w:rPr>
          <w:rFonts w:ascii="Arial" w:hAnsi="Arial" w:cs="Arial"/>
          <w:sz w:val="16"/>
          <w:szCs w:val="16"/>
        </w:rPr>
        <w:t>Priedas Nr.</w:t>
      </w:r>
      <w:r w:rsidR="00506685" w:rsidRPr="003D2571">
        <w:rPr>
          <w:rFonts w:ascii="Arial" w:hAnsi="Arial" w:cs="Arial"/>
          <w:sz w:val="16"/>
          <w:szCs w:val="16"/>
        </w:rPr>
        <w:t xml:space="preserve"> </w:t>
      </w:r>
      <w:r w:rsidR="00957D63" w:rsidRPr="003D2571">
        <w:rPr>
          <w:rFonts w:ascii="Arial" w:hAnsi="Arial" w:cs="Arial"/>
          <w:sz w:val="16"/>
          <w:szCs w:val="16"/>
        </w:rPr>
        <w:t xml:space="preserve">1 </w:t>
      </w:r>
      <w:r w:rsidR="00373B4B" w:rsidRPr="003D2571">
        <w:rPr>
          <w:rFonts w:ascii="Arial" w:hAnsi="Arial" w:cs="Arial"/>
          <w:sz w:val="16"/>
          <w:szCs w:val="16"/>
        </w:rPr>
        <w:t>–</w:t>
      </w:r>
      <w:r w:rsidR="00957D63" w:rsidRPr="003D2571">
        <w:rPr>
          <w:rFonts w:ascii="Arial" w:hAnsi="Arial" w:cs="Arial"/>
          <w:sz w:val="16"/>
          <w:szCs w:val="16"/>
        </w:rPr>
        <w:t xml:space="preserve"> </w:t>
      </w:r>
      <w:r w:rsidR="00373B4B" w:rsidRPr="003D2571">
        <w:rPr>
          <w:rFonts w:ascii="Arial" w:hAnsi="Arial" w:cs="Arial"/>
          <w:sz w:val="16"/>
          <w:szCs w:val="16"/>
        </w:rPr>
        <w:t>Prekių kiekis ir įkainiai</w:t>
      </w:r>
      <w:r w:rsidR="00957D63" w:rsidRPr="003D2571">
        <w:rPr>
          <w:rFonts w:ascii="Arial" w:hAnsi="Arial" w:cs="Arial"/>
          <w:sz w:val="16"/>
          <w:szCs w:val="16"/>
        </w:rPr>
        <w:t xml:space="preserve">, </w:t>
      </w:r>
      <w:r w:rsidR="00373B4B" w:rsidRPr="003D2571">
        <w:rPr>
          <w:rFonts w:ascii="Arial" w:hAnsi="Arial" w:cs="Arial"/>
          <w:sz w:val="16"/>
          <w:szCs w:val="16"/>
        </w:rPr>
        <w:t>1 lapas</w:t>
      </w:r>
      <w:r w:rsidR="00A271C1" w:rsidRPr="003D2571">
        <w:rPr>
          <w:rFonts w:ascii="Arial" w:hAnsi="Arial" w:cs="Arial"/>
          <w:sz w:val="16"/>
          <w:szCs w:val="16"/>
        </w:rPr>
        <w:t>.</w:t>
      </w:r>
    </w:p>
    <w:p w14:paraId="53DE04CB" w14:textId="77777777" w:rsidR="009C25C3" w:rsidRPr="003D2571" w:rsidRDefault="009C25C3" w:rsidP="009C25C3">
      <w:pPr>
        <w:pStyle w:val="BodyTextIndent"/>
        <w:spacing w:after="60"/>
        <w:ind w:firstLine="0"/>
        <w:rPr>
          <w:rFonts w:ascii="Arial" w:hAnsi="Arial" w:cs="Arial"/>
          <w:sz w:val="16"/>
          <w:szCs w:val="16"/>
        </w:rPr>
      </w:pPr>
    </w:p>
    <w:p w14:paraId="23BB6312" w14:textId="696BDB51" w:rsidR="00CC56BD" w:rsidRPr="003D2571" w:rsidRDefault="00DD7E9A" w:rsidP="00CC56BD">
      <w:pPr>
        <w:numPr>
          <w:ilvl w:val="0"/>
          <w:numId w:val="3"/>
        </w:numPr>
        <w:spacing w:after="60"/>
        <w:ind w:firstLine="0"/>
        <w:jc w:val="center"/>
        <w:rPr>
          <w:rFonts w:ascii="Arial" w:hAnsi="Arial" w:cs="Arial"/>
          <w:sz w:val="16"/>
          <w:szCs w:val="16"/>
        </w:rPr>
      </w:pPr>
      <w:bookmarkStart w:id="5" w:name="_Ref322960634"/>
      <w:r w:rsidRPr="003D2571">
        <w:rPr>
          <w:rFonts w:ascii="Arial" w:hAnsi="Arial" w:cs="Arial"/>
          <w:b/>
          <w:sz w:val="16"/>
          <w:szCs w:val="16"/>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3D2571" w14:paraId="500B3864" w14:textId="77777777" w:rsidTr="00A241F1">
        <w:trPr>
          <w:trHeight w:val="4111"/>
        </w:trPr>
        <w:tc>
          <w:tcPr>
            <w:tcW w:w="4790" w:type="dxa"/>
          </w:tcPr>
          <w:p w14:paraId="21BB30ED" w14:textId="77777777" w:rsidR="00C5432C" w:rsidRPr="003D2571" w:rsidRDefault="00957D63" w:rsidP="007D77F8">
            <w:pPr>
              <w:ind w:left="284"/>
              <w:rPr>
                <w:rFonts w:ascii="Arial" w:hAnsi="Arial" w:cs="Arial"/>
                <w:b/>
                <w:sz w:val="16"/>
                <w:szCs w:val="16"/>
              </w:rPr>
            </w:pPr>
            <w:r w:rsidRPr="003D2571">
              <w:rPr>
                <w:rFonts w:ascii="Arial" w:hAnsi="Arial" w:cs="Arial"/>
                <w:b/>
                <w:sz w:val="16"/>
                <w:szCs w:val="16"/>
              </w:rPr>
              <w:t>Tiek</w:t>
            </w:r>
            <w:r w:rsidR="00C5432C" w:rsidRPr="003D2571">
              <w:rPr>
                <w:rFonts w:ascii="Arial" w:hAnsi="Arial" w:cs="Arial"/>
                <w:b/>
                <w:sz w:val="16"/>
                <w:szCs w:val="16"/>
              </w:rPr>
              <w:t>ėjas</w:t>
            </w:r>
          </w:p>
          <w:p w14:paraId="2550C911" w14:textId="77777777" w:rsidR="00C5432C" w:rsidRPr="003D2571" w:rsidRDefault="00C5432C" w:rsidP="007D77F8">
            <w:pPr>
              <w:ind w:left="284"/>
              <w:rPr>
                <w:rFonts w:ascii="Arial" w:hAnsi="Arial" w:cs="Arial"/>
                <w:b/>
                <w:sz w:val="16"/>
                <w:szCs w:val="16"/>
              </w:rPr>
            </w:pPr>
          </w:p>
          <w:p w14:paraId="146D1AA9" w14:textId="77777777" w:rsidR="006B4D92" w:rsidRPr="003D2571" w:rsidRDefault="006B4D92" w:rsidP="007D77F8">
            <w:pPr>
              <w:ind w:left="284"/>
              <w:rPr>
                <w:rFonts w:ascii="Arial" w:hAnsi="Arial" w:cs="Arial"/>
                <w:b/>
                <w:sz w:val="16"/>
                <w:szCs w:val="16"/>
              </w:rPr>
            </w:pPr>
            <w:r w:rsidRPr="003D2571">
              <w:rPr>
                <w:rFonts w:ascii="Arial" w:hAnsi="Arial" w:cs="Arial"/>
                <w:b/>
                <w:sz w:val="16"/>
                <w:szCs w:val="16"/>
              </w:rPr>
              <w:t>UAB „</w:t>
            </w:r>
            <w:proofErr w:type="spellStart"/>
            <w:r w:rsidRPr="003D2571">
              <w:rPr>
                <w:rFonts w:ascii="Arial" w:hAnsi="Arial" w:cs="Arial"/>
                <w:b/>
                <w:sz w:val="16"/>
                <w:szCs w:val="16"/>
              </w:rPr>
              <w:t>Blue</w:t>
            </w:r>
            <w:proofErr w:type="spellEnd"/>
            <w:r w:rsidRPr="003D2571">
              <w:rPr>
                <w:rFonts w:ascii="Arial" w:hAnsi="Arial" w:cs="Arial"/>
                <w:b/>
                <w:sz w:val="16"/>
                <w:szCs w:val="16"/>
              </w:rPr>
              <w:t xml:space="preserve"> </w:t>
            </w:r>
            <w:proofErr w:type="spellStart"/>
            <w:r w:rsidRPr="003D2571">
              <w:rPr>
                <w:rFonts w:ascii="Arial" w:hAnsi="Arial" w:cs="Arial"/>
                <w:b/>
                <w:sz w:val="16"/>
                <w:szCs w:val="16"/>
              </w:rPr>
              <w:t>Bridge</w:t>
            </w:r>
            <w:proofErr w:type="spellEnd"/>
            <w:r w:rsidRPr="003D2571">
              <w:rPr>
                <w:rFonts w:ascii="Arial" w:hAnsi="Arial" w:cs="Arial"/>
                <w:b/>
                <w:sz w:val="16"/>
                <w:szCs w:val="16"/>
              </w:rPr>
              <w:t>"</w:t>
            </w:r>
          </w:p>
          <w:p w14:paraId="1A2361C7" w14:textId="77777777" w:rsidR="004605E1" w:rsidRPr="003D2571" w:rsidRDefault="004605E1" w:rsidP="007D77F8">
            <w:pPr>
              <w:ind w:left="284"/>
              <w:rPr>
                <w:rFonts w:ascii="Arial" w:hAnsi="Arial" w:cs="Arial"/>
                <w:i/>
                <w:sz w:val="16"/>
                <w:szCs w:val="16"/>
              </w:rPr>
            </w:pPr>
          </w:p>
          <w:p w14:paraId="207F8B6C" w14:textId="569A1568" w:rsidR="00C5432C" w:rsidRPr="003D2571" w:rsidRDefault="004605E1" w:rsidP="007D77F8">
            <w:pPr>
              <w:ind w:left="284"/>
              <w:rPr>
                <w:rFonts w:ascii="Arial" w:hAnsi="Arial" w:cs="Arial"/>
                <w:sz w:val="16"/>
                <w:szCs w:val="16"/>
              </w:rPr>
            </w:pPr>
            <w:r w:rsidRPr="003D2571">
              <w:rPr>
                <w:rFonts w:ascii="Arial" w:hAnsi="Arial" w:cs="Arial"/>
                <w:sz w:val="16"/>
                <w:szCs w:val="16"/>
              </w:rPr>
              <w:t>J. Jasinskio g. 16A, LT-03163, Vilnius</w:t>
            </w:r>
          </w:p>
          <w:p w14:paraId="5814641B" w14:textId="78A1A74F" w:rsidR="00C5432C" w:rsidRPr="003D2571" w:rsidRDefault="00C5432C" w:rsidP="007D77F8">
            <w:pPr>
              <w:tabs>
                <w:tab w:val="left" w:pos="0"/>
              </w:tabs>
              <w:ind w:left="284"/>
              <w:rPr>
                <w:rFonts w:ascii="Arial" w:hAnsi="Arial" w:cs="Arial"/>
                <w:sz w:val="16"/>
                <w:szCs w:val="16"/>
              </w:rPr>
            </w:pPr>
            <w:r w:rsidRPr="003D2571">
              <w:rPr>
                <w:rFonts w:ascii="Arial" w:hAnsi="Arial" w:cs="Arial"/>
                <w:sz w:val="16"/>
                <w:szCs w:val="16"/>
              </w:rPr>
              <w:t xml:space="preserve">Įmonės kodas: </w:t>
            </w:r>
            <w:r w:rsidR="004605E1" w:rsidRPr="003D2571">
              <w:rPr>
                <w:rFonts w:ascii="Arial" w:hAnsi="Arial" w:cs="Arial"/>
                <w:sz w:val="16"/>
                <w:szCs w:val="16"/>
              </w:rPr>
              <w:t>1114453314</w:t>
            </w:r>
          </w:p>
          <w:p w14:paraId="215150A7" w14:textId="477317CE" w:rsidR="00C5432C" w:rsidRPr="003D2571" w:rsidRDefault="00C5432C" w:rsidP="007D77F8">
            <w:pPr>
              <w:tabs>
                <w:tab w:val="left" w:pos="0"/>
              </w:tabs>
              <w:ind w:left="284"/>
              <w:rPr>
                <w:rFonts w:ascii="Arial" w:hAnsi="Arial" w:cs="Arial"/>
                <w:sz w:val="16"/>
                <w:szCs w:val="16"/>
              </w:rPr>
            </w:pPr>
            <w:r w:rsidRPr="003D2571">
              <w:rPr>
                <w:rFonts w:ascii="Arial" w:hAnsi="Arial" w:cs="Arial"/>
                <w:sz w:val="16"/>
                <w:szCs w:val="16"/>
              </w:rPr>
              <w:t xml:space="preserve">PVM kodas: </w:t>
            </w:r>
            <w:r w:rsidR="004605E1" w:rsidRPr="003D2571">
              <w:rPr>
                <w:rFonts w:ascii="Arial" w:hAnsi="Arial" w:cs="Arial"/>
                <w:sz w:val="16"/>
                <w:szCs w:val="16"/>
              </w:rPr>
              <w:t>LT114453314</w:t>
            </w:r>
            <w:r w:rsidRPr="003D2571">
              <w:rPr>
                <w:rFonts w:ascii="Arial" w:hAnsi="Arial" w:cs="Arial"/>
                <w:sz w:val="16"/>
                <w:szCs w:val="16"/>
              </w:rPr>
              <w:t xml:space="preserve"> </w:t>
            </w:r>
          </w:p>
          <w:p w14:paraId="478FDF46" w14:textId="75ABB8F9" w:rsidR="00C5432C" w:rsidRPr="003D2571" w:rsidRDefault="00C5432C" w:rsidP="007D77F8">
            <w:pPr>
              <w:tabs>
                <w:tab w:val="left" w:pos="0"/>
              </w:tabs>
              <w:ind w:left="284"/>
              <w:rPr>
                <w:rFonts w:ascii="Arial" w:hAnsi="Arial" w:cs="Arial"/>
                <w:sz w:val="16"/>
                <w:szCs w:val="16"/>
              </w:rPr>
            </w:pPr>
            <w:proofErr w:type="spellStart"/>
            <w:r w:rsidRPr="003D2571">
              <w:rPr>
                <w:rFonts w:ascii="Arial" w:hAnsi="Arial" w:cs="Arial"/>
                <w:sz w:val="16"/>
                <w:szCs w:val="16"/>
              </w:rPr>
              <w:t>A.s</w:t>
            </w:r>
            <w:proofErr w:type="spellEnd"/>
            <w:r w:rsidRPr="003D2571">
              <w:rPr>
                <w:rFonts w:ascii="Arial" w:hAnsi="Arial" w:cs="Arial"/>
                <w:sz w:val="16"/>
                <w:szCs w:val="16"/>
              </w:rPr>
              <w:t xml:space="preserve">. Nr. </w:t>
            </w:r>
            <w:r w:rsidR="00374A05" w:rsidRPr="003D2571">
              <w:rPr>
                <w:rFonts w:ascii="Arial" w:hAnsi="Arial" w:cs="Arial"/>
                <w:sz w:val="16"/>
                <w:szCs w:val="16"/>
              </w:rPr>
              <w:t>LT 71 7044 0600 0109 3756</w:t>
            </w:r>
          </w:p>
          <w:p w14:paraId="75755AA4" w14:textId="650483A4" w:rsidR="00C5432C" w:rsidRPr="003D2571" w:rsidRDefault="00374A05" w:rsidP="007D77F8">
            <w:pPr>
              <w:tabs>
                <w:tab w:val="left" w:pos="0"/>
              </w:tabs>
              <w:ind w:left="284"/>
              <w:rPr>
                <w:rFonts w:ascii="Arial" w:hAnsi="Arial" w:cs="Arial"/>
                <w:sz w:val="16"/>
                <w:szCs w:val="16"/>
              </w:rPr>
            </w:pPr>
            <w:r w:rsidRPr="003D2571">
              <w:rPr>
                <w:rFonts w:ascii="Arial" w:hAnsi="Arial" w:cs="Arial"/>
                <w:sz w:val="16"/>
                <w:szCs w:val="16"/>
              </w:rPr>
              <w:t>AB SEB bankas</w:t>
            </w:r>
          </w:p>
          <w:p w14:paraId="32233A18" w14:textId="793B2575" w:rsidR="00C5432C" w:rsidRPr="003D2571" w:rsidRDefault="00C5432C" w:rsidP="007D77F8">
            <w:pPr>
              <w:tabs>
                <w:tab w:val="left" w:pos="0"/>
              </w:tabs>
              <w:ind w:left="284"/>
              <w:rPr>
                <w:rFonts w:ascii="Arial" w:hAnsi="Arial" w:cs="Arial"/>
                <w:sz w:val="16"/>
                <w:szCs w:val="16"/>
              </w:rPr>
            </w:pPr>
            <w:r w:rsidRPr="003D2571">
              <w:rPr>
                <w:rFonts w:ascii="Arial" w:hAnsi="Arial" w:cs="Arial"/>
                <w:sz w:val="16"/>
                <w:szCs w:val="16"/>
              </w:rPr>
              <w:t>Banko kodas</w:t>
            </w:r>
            <w:r w:rsidR="00374A05" w:rsidRPr="003D2571">
              <w:rPr>
                <w:rFonts w:ascii="Arial" w:hAnsi="Arial" w:cs="Arial"/>
                <w:sz w:val="16"/>
                <w:szCs w:val="16"/>
              </w:rPr>
              <w:t>: 70440</w:t>
            </w:r>
            <w:r w:rsidRPr="003D2571">
              <w:rPr>
                <w:rFonts w:ascii="Arial" w:hAnsi="Arial" w:cs="Arial"/>
                <w:sz w:val="16"/>
                <w:szCs w:val="16"/>
              </w:rPr>
              <w:t xml:space="preserve"> </w:t>
            </w:r>
          </w:p>
          <w:p w14:paraId="0C786F95" w14:textId="2ACBE0EB" w:rsidR="00C5432C" w:rsidRPr="003D2571" w:rsidRDefault="00C5432C" w:rsidP="007D77F8">
            <w:pPr>
              <w:tabs>
                <w:tab w:val="left" w:pos="0"/>
              </w:tabs>
              <w:ind w:left="284"/>
              <w:rPr>
                <w:rFonts w:ascii="Arial" w:hAnsi="Arial" w:cs="Arial"/>
                <w:sz w:val="16"/>
                <w:szCs w:val="16"/>
              </w:rPr>
            </w:pPr>
            <w:r w:rsidRPr="003D2571">
              <w:rPr>
                <w:rFonts w:ascii="Arial" w:hAnsi="Arial" w:cs="Arial"/>
                <w:sz w:val="16"/>
                <w:szCs w:val="16"/>
              </w:rPr>
              <w:t>Tel. Nr.:</w:t>
            </w:r>
            <w:r w:rsidR="00374A05" w:rsidRPr="003D2571">
              <w:rPr>
                <w:rFonts w:ascii="Arial" w:hAnsi="Arial" w:cs="Arial"/>
                <w:sz w:val="16"/>
                <w:szCs w:val="16"/>
              </w:rPr>
              <w:t xml:space="preserve"> </w:t>
            </w:r>
            <w:r w:rsidRPr="003D2571">
              <w:rPr>
                <w:rFonts w:ascii="Arial" w:hAnsi="Arial" w:cs="Arial"/>
                <w:sz w:val="16"/>
                <w:szCs w:val="16"/>
              </w:rPr>
              <w:t xml:space="preserve"> </w:t>
            </w:r>
            <w:r w:rsidR="00374A05" w:rsidRPr="003D2571">
              <w:rPr>
                <w:rFonts w:ascii="Arial" w:hAnsi="Arial" w:cs="Arial"/>
                <w:sz w:val="16"/>
                <w:szCs w:val="16"/>
              </w:rPr>
              <w:t xml:space="preserve"> (8 5) 252 6060</w:t>
            </w:r>
          </w:p>
          <w:p w14:paraId="035D57D6" w14:textId="459DE17B" w:rsidR="00C5432C" w:rsidRPr="003D2571" w:rsidRDefault="00C5432C" w:rsidP="007D77F8">
            <w:pPr>
              <w:tabs>
                <w:tab w:val="left" w:pos="0"/>
              </w:tabs>
              <w:ind w:left="284"/>
              <w:rPr>
                <w:rFonts w:ascii="Arial" w:hAnsi="Arial" w:cs="Arial"/>
                <w:sz w:val="16"/>
                <w:szCs w:val="16"/>
              </w:rPr>
            </w:pPr>
            <w:r w:rsidRPr="003D2571">
              <w:rPr>
                <w:rFonts w:ascii="Arial" w:hAnsi="Arial" w:cs="Arial"/>
                <w:sz w:val="16"/>
                <w:szCs w:val="16"/>
              </w:rPr>
              <w:t xml:space="preserve">Faksas: </w:t>
            </w:r>
            <w:r w:rsidR="00374A05" w:rsidRPr="003D2571">
              <w:rPr>
                <w:rFonts w:ascii="Arial" w:hAnsi="Arial" w:cs="Arial"/>
                <w:sz w:val="16"/>
                <w:szCs w:val="16"/>
              </w:rPr>
              <w:t xml:space="preserve"> (8 5) 252 6069</w:t>
            </w:r>
          </w:p>
          <w:p w14:paraId="2EFF62C4" w14:textId="77777777" w:rsidR="00C5432C" w:rsidRPr="003D2571" w:rsidRDefault="00C5432C" w:rsidP="007D77F8">
            <w:pPr>
              <w:tabs>
                <w:tab w:val="left" w:pos="0"/>
              </w:tabs>
              <w:ind w:left="284"/>
              <w:rPr>
                <w:rFonts w:ascii="Arial" w:hAnsi="Arial" w:cs="Arial"/>
                <w:iCs/>
                <w:sz w:val="16"/>
                <w:szCs w:val="16"/>
              </w:rPr>
            </w:pPr>
          </w:p>
          <w:p w14:paraId="167CD19F" w14:textId="77777777" w:rsidR="00296A6D" w:rsidRPr="003D2571" w:rsidRDefault="00296A6D" w:rsidP="007D77F8">
            <w:pPr>
              <w:tabs>
                <w:tab w:val="left" w:pos="0"/>
              </w:tabs>
              <w:ind w:left="284"/>
              <w:rPr>
                <w:rFonts w:ascii="Arial" w:hAnsi="Arial" w:cs="Arial"/>
                <w:iCs/>
                <w:sz w:val="16"/>
                <w:szCs w:val="16"/>
              </w:rPr>
            </w:pPr>
          </w:p>
          <w:p w14:paraId="4D828120" w14:textId="77777777" w:rsidR="00296A6D" w:rsidRPr="003D2571" w:rsidRDefault="00296A6D" w:rsidP="007D77F8">
            <w:pPr>
              <w:tabs>
                <w:tab w:val="left" w:pos="0"/>
              </w:tabs>
              <w:ind w:left="284"/>
              <w:rPr>
                <w:rFonts w:ascii="Arial" w:hAnsi="Arial" w:cs="Arial"/>
                <w:iCs/>
                <w:sz w:val="16"/>
                <w:szCs w:val="16"/>
              </w:rPr>
            </w:pPr>
          </w:p>
          <w:p w14:paraId="22A08397" w14:textId="77777777" w:rsidR="00F10F17" w:rsidRPr="003D2571" w:rsidRDefault="00F10F17" w:rsidP="007D77F8">
            <w:pPr>
              <w:tabs>
                <w:tab w:val="left" w:pos="0"/>
              </w:tabs>
              <w:ind w:left="284"/>
              <w:rPr>
                <w:rFonts w:ascii="Arial" w:hAnsi="Arial" w:cs="Arial"/>
                <w:iCs/>
                <w:sz w:val="16"/>
                <w:szCs w:val="16"/>
              </w:rPr>
            </w:pPr>
          </w:p>
          <w:p w14:paraId="02E4FEF7" w14:textId="77777777" w:rsidR="00884519" w:rsidRPr="003D2571" w:rsidRDefault="00884519" w:rsidP="007D77F8">
            <w:pPr>
              <w:tabs>
                <w:tab w:val="left" w:pos="0"/>
              </w:tabs>
              <w:ind w:left="284"/>
              <w:rPr>
                <w:rFonts w:ascii="Arial" w:hAnsi="Arial" w:cs="Arial"/>
                <w:iCs/>
                <w:sz w:val="16"/>
                <w:szCs w:val="16"/>
              </w:rPr>
            </w:pPr>
          </w:p>
          <w:p w14:paraId="36CA72F8" w14:textId="77777777" w:rsidR="00296A6D" w:rsidRPr="003D2571" w:rsidRDefault="00296A6D" w:rsidP="007D77F8">
            <w:pPr>
              <w:tabs>
                <w:tab w:val="left" w:pos="0"/>
              </w:tabs>
              <w:ind w:left="284"/>
              <w:rPr>
                <w:rFonts w:ascii="Arial" w:hAnsi="Arial" w:cs="Arial"/>
                <w:iCs/>
                <w:sz w:val="16"/>
                <w:szCs w:val="16"/>
              </w:rPr>
            </w:pPr>
          </w:p>
          <w:p w14:paraId="0BD8D398" w14:textId="77777777" w:rsidR="003D2571" w:rsidRPr="003D2571" w:rsidRDefault="003D2571" w:rsidP="00A241F1">
            <w:pPr>
              <w:tabs>
                <w:tab w:val="left" w:pos="0"/>
                <w:tab w:val="left" w:pos="630"/>
              </w:tabs>
              <w:ind w:left="194"/>
              <w:rPr>
                <w:rFonts w:ascii="Arial" w:hAnsi="Arial" w:cs="Arial"/>
                <w:sz w:val="16"/>
                <w:szCs w:val="16"/>
              </w:rPr>
            </w:pPr>
          </w:p>
          <w:p w14:paraId="183A27EB" w14:textId="77777777" w:rsidR="003D2571" w:rsidRPr="003D2571" w:rsidRDefault="003D2571" w:rsidP="00A241F1">
            <w:pPr>
              <w:tabs>
                <w:tab w:val="left" w:pos="0"/>
                <w:tab w:val="left" w:pos="630"/>
              </w:tabs>
              <w:ind w:left="194"/>
              <w:rPr>
                <w:rFonts w:ascii="Arial" w:hAnsi="Arial" w:cs="Arial"/>
                <w:sz w:val="16"/>
                <w:szCs w:val="16"/>
              </w:rPr>
            </w:pPr>
          </w:p>
          <w:p w14:paraId="0FA96864" w14:textId="77777777" w:rsidR="00A241F1" w:rsidRPr="003D2571" w:rsidRDefault="00A241F1" w:rsidP="00A241F1">
            <w:pPr>
              <w:tabs>
                <w:tab w:val="left" w:pos="0"/>
                <w:tab w:val="left" w:pos="630"/>
              </w:tabs>
              <w:ind w:left="194"/>
              <w:rPr>
                <w:rFonts w:ascii="Arial" w:hAnsi="Arial" w:cs="Arial"/>
                <w:sz w:val="16"/>
                <w:szCs w:val="16"/>
              </w:rPr>
            </w:pPr>
            <w:r w:rsidRPr="003D2571">
              <w:rPr>
                <w:rFonts w:ascii="Arial" w:hAnsi="Arial" w:cs="Arial"/>
                <w:sz w:val="16"/>
                <w:szCs w:val="16"/>
              </w:rPr>
              <w:t>_____________________________________</w:t>
            </w:r>
          </w:p>
          <w:p w14:paraId="71168510" w14:textId="7D9C9912" w:rsidR="00A241F1" w:rsidRPr="003D2571" w:rsidRDefault="003D2571" w:rsidP="003D2571">
            <w:pPr>
              <w:tabs>
                <w:tab w:val="left" w:pos="0"/>
                <w:tab w:val="left" w:pos="630"/>
              </w:tabs>
              <w:ind w:left="194"/>
              <w:rPr>
                <w:rFonts w:ascii="Arial" w:hAnsi="Arial" w:cs="Arial"/>
                <w:sz w:val="16"/>
                <w:szCs w:val="16"/>
              </w:rPr>
            </w:pPr>
            <w:r>
              <w:rPr>
                <w:rFonts w:ascii="Arial" w:hAnsi="Arial" w:cs="Arial"/>
                <w:sz w:val="16"/>
                <w:szCs w:val="16"/>
              </w:rPr>
              <w:t xml:space="preserve">        </w:t>
            </w:r>
            <w:r w:rsidR="00A241F1" w:rsidRPr="003D2571">
              <w:rPr>
                <w:rFonts w:ascii="Arial" w:hAnsi="Arial" w:cs="Arial"/>
                <w:sz w:val="16"/>
                <w:szCs w:val="16"/>
              </w:rPr>
              <w:t>(pareigos, vardas, pavardė, parašas)</w:t>
            </w:r>
          </w:p>
          <w:p w14:paraId="07FBB49F" w14:textId="77777777" w:rsidR="00A241F1" w:rsidRPr="003D2571" w:rsidRDefault="00A241F1" w:rsidP="00A241F1">
            <w:pPr>
              <w:tabs>
                <w:tab w:val="left" w:pos="0"/>
                <w:tab w:val="left" w:pos="630"/>
              </w:tabs>
              <w:ind w:left="194"/>
              <w:jc w:val="center"/>
              <w:rPr>
                <w:rFonts w:ascii="Arial" w:hAnsi="Arial" w:cs="Arial"/>
                <w:sz w:val="16"/>
                <w:szCs w:val="16"/>
              </w:rPr>
            </w:pPr>
          </w:p>
          <w:p w14:paraId="5E4CEA56" w14:textId="77777777" w:rsidR="00A241F1" w:rsidRPr="003D2571" w:rsidRDefault="00A241F1" w:rsidP="00A241F1">
            <w:pPr>
              <w:tabs>
                <w:tab w:val="left" w:pos="0"/>
                <w:tab w:val="left" w:pos="630"/>
                <w:tab w:val="left" w:pos="2581"/>
              </w:tabs>
              <w:ind w:left="2581"/>
              <w:jc w:val="center"/>
              <w:rPr>
                <w:rFonts w:ascii="Arial" w:hAnsi="Arial" w:cs="Arial"/>
                <w:sz w:val="16"/>
                <w:szCs w:val="16"/>
              </w:rPr>
            </w:pPr>
            <w:r w:rsidRPr="003D2571">
              <w:rPr>
                <w:rFonts w:ascii="Arial" w:hAnsi="Arial" w:cs="Arial"/>
                <w:sz w:val="16"/>
                <w:szCs w:val="16"/>
              </w:rPr>
              <w:t>(A.V.)</w:t>
            </w:r>
          </w:p>
          <w:p w14:paraId="47C6D662" w14:textId="77777777" w:rsidR="00C5432C" w:rsidRPr="003D2571" w:rsidRDefault="00C5432C" w:rsidP="007D77F8">
            <w:pPr>
              <w:tabs>
                <w:tab w:val="left" w:pos="0"/>
              </w:tabs>
              <w:ind w:left="284"/>
              <w:jc w:val="center"/>
              <w:rPr>
                <w:rFonts w:ascii="Arial" w:hAnsi="Arial" w:cs="Arial"/>
                <w:sz w:val="16"/>
                <w:szCs w:val="16"/>
              </w:rPr>
            </w:pPr>
          </w:p>
        </w:tc>
        <w:tc>
          <w:tcPr>
            <w:tcW w:w="4790" w:type="dxa"/>
          </w:tcPr>
          <w:p w14:paraId="321B5215" w14:textId="77777777" w:rsidR="00C5432C" w:rsidRPr="003D2571" w:rsidRDefault="00C64686" w:rsidP="004605E1">
            <w:pPr>
              <w:widowControl w:val="0"/>
              <w:tabs>
                <w:tab w:val="left" w:pos="1296"/>
              </w:tabs>
              <w:rPr>
                <w:rFonts w:ascii="Arial" w:hAnsi="Arial" w:cs="Arial"/>
                <w:b/>
                <w:sz w:val="16"/>
                <w:szCs w:val="16"/>
              </w:rPr>
            </w:pPr>
            <w:r w:rsidRPr="003D2571">
              <w:rPr>
                <w:rFonts w:ascii="Arial" w:hAnsi="Arial" w:cs="Arial"/>
                <w:b/>
                <w:sz w:val="16"/>
                <w:szCs w:val="16"/>
              </w:rPr>
              <w:t>Pirkėjas</w:t>
            </w:r>
          </w:p>
          <w:p w14:paraId="5D28B95B" w14:textId="77777777" w:rsidR="0057342B" w:rsidRPr="003D2571" w:rsidRDefault="0057342B" w:rsidP="004605E1">
            <w:pPr>
              <w:widowControl w:val="0"/>
              <w:tabs>
                <w:tab w:val="left" w:pos="1296"/>
              </w:tabs>
              <w:rPr>
                <w:rFonts w:ascii="Arial" w:hAnsi="Arial" w:cs="Arial"/>
                <w:sz w:val="16"/>
                <w:szCs w:val="16"/>
              </w:rPr>
            </w:pPr>
          </w:p>
          <w:p w14:paraId="288203F7" w14:textId="77777777" w:rsidR="006B4D92" w:rsidRPr="003D2571" w:rsidRDefault="006B4D92" w:rsidP="004605E1">
            <w:pPr>
              <w:widowControl w:val="0"/>
              <w:tabs>
                <w:tab w:val="left" w:pos="1296"/>
              </w:tabs>
              <w:rPr>
                <w:rFonts w:ascii="Arial" w:hAnsi="Arial" w:cs="Arial"/>
                <w:b/>
                <w:sz w:val="16"/>
                <w:szCs w:val="16"/>
              </w:rPr>
            </w:pPr>
            <w:r w:rsidRPr="003D2571">
              <w:rPr>
                <w:rFonts w:ascii="Arial" w:hAnsi="Arial" w:cs="Arial"/>
                <w:b/>
                <w:sz w:val="16"/>
                <w:szCs w:val="16"/>
              </w:rPr>
              <w:t>UAB Technologijų ir inovacijų centras</w:t>
            </w:r>
          </w:p>
          <w:p w14:paraId="1EDEDDA5" w14:textId="32265FE7"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br/>
              <w:t xml:space="preserve">Buveinės adresas: </w:t>
            </w:r>
          </w:p>
          <w:p w14:paraId="66E9BE48" w14:textId="70341C02"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A.Juozapavičiaus g. 13, LT- 09311</w:t>
            </w:r>
            <w:r w:rsidR="004605E1" w:rsidRPr="003D2571">
              <w:rPr>
                <w:rFonts w:ascii="Arial" w:hAnsi="Arial" w:cs="Arial"/>
                <w:sz w:val="16"/>
                <w:szCs w:val="16"/>
              </w:rPr>
              <w:t>,</w:t>
            </w:r>
            <w:r w:rsidRPr="003D2571">
              <w:rPr>
                <w:rFonts w:ascii="Arial" w:hAnsi="Arial" w:cs="Arial"/>
                <w:sz w:val="16"/>
                <w:szCs w:val="16"/>
              </w:rPr>
              <w:t xml:space="preserve"> V</w:t>
            </w:r>
            <w:r w:rsidR="004605E1" w:rsidRPr="003D2571">
              <w:rPr>
                <w:rFonts w:ascii="Arial" w:hAnsi="Arial" w:cs="Arial"/>
                <w:sz w:val="16"/>
                <w:szCs w:val="16"/>
              </w:rPr>
              <w:t>i</w:t>
            </w:r>
            <w:r w:rsidRPr="003D2571">
              <w:rPr>
                <w:rFonts w:ascii="Arial" w:hAnsi="Arial" w:cs="Arial"/>
                <w:sz w:val="16"/>
                <w:szCs w:val="16"/>
              </w:rPr>
              <w:t>lnius</w:t>
            </w:r>
            <w:r w:rsidRPr="003D2571">
              <w:rPr>
                <w:rFonts w:ascii="Arial" w:hAnsi="Arial" w:cs="Arial"/>
                <w:sz w:val="16"/>
                <w:szCs w:val="16"/>
              </w:rPr>
              <w:br/>
              <w:t xml:space="preserve">Adresas korespondencijai: </w:t>
            </w:r>
          </w:p>
          <w:p w14:paraId="1ACBE7DE" w14:textId="50D6E5B8"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Geologų g.16, LT- 02190 Vilnius</w:t>
            </w:r>
          </w:p>
          <w:p w14:paraId="5F37AC11" w14:textId="77777777"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 xml:space="preserve">Įmonės kodas: 303200016 </w:t>
            </w:r>
          </w:p>
          <w:p w14:paraId="3035CAF7" w14:textId="170DD2A7"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PVM kodas: LT100008194913</w:t>
            </w:r>
            <w:r w:rsidRPr="003D2571">
              <w:rPr>
                <w:rFonts w:ascii="Arial" w:hAnsi="Arial" w:cs="Arial"/>
                <w:sz w:val="16"/>
                <w:szCs w:val="16"/>
              </w:rPr>
              <w:br/>
            </w:r>
            <w:proofErr w:type="spellStart"/>
            <w:r w:rsidR="004605E1" w:rsidRPr="003D2571">
              <w:rPr>
                <w:rFonts w:ascii="Arial" w:hAnsi="Arial" w:cs="Arial"/>
                <w:sz w:val="16"/>
                <w:szCs w:val="16"/>
              </w:rPr>
              <w:t>A.s</w:t>
            </w:r>
            <w:proofErr w:type="spellEnd"/>
            <w:r w:rsidR="004605E1" w:rsidRPr="003D2571">
              <w:rPr>
                <w:rFonts w:ascii="Arial" w:hAnsi="Arial" w:cs="Arial"/>
                <w:sz w:val="16"/>
                <w:szCs w:val="16"/>
              </w:rPr>
              <w:t xml:space="preserve">. Nr. </w:t>
            </w:r>
            <w:r w:rsidRPr="003D2571">
              <w:rPr>
                <w:rFonts w:ascii="Arial" w:hAnsi="Arial" w:cs="Arial"/>
                <w:sz w:val="16"/>
                <w:szCs w:val="16"/>
              </w:rPr>
              <w:t>LT55</w:t>
            </w:r>
            <w:r w:rsidR="00374A05" w:rsidRPr="003D2571">
              <w:rPr>
                <w:rFonts w:ascii="Arial" w:hAnsi="Arial" w:cs="Arial"/>
                <w:sz w:val="16"/>
                <w:szCs w:val="16"/>
              </w:rPr>
              <w:t xml:space="preserve"> </w:t>
            </w:r>
            <w:r w:rsidRPr="003D2571">
              <w:rPr>
                <w:rFonts w:ascii="Arial" w:hAnsi="Arial" w:cs="Arial"/>
                <w:sz w:val="16"/>
                <w:szCs w:val="16"/>
              </w:rPr>
              <w:t>7400</w:t>
            </w:r>
            <w:r w:rsidR="00374A05" w:rsidRPr="003D2571">
              <w:rPr>
                <w:rFonts w:ascii="Arial" w:hAnsi="Arial" w:cs="Arial"/>
                <w:sz w:val="16"/>
                <w:szCs w:val="16"/>
              </w:rPr>
              <w:t xml:space="preserve"> </w:t>
            </w:r>
            <w:r w:rsidRPr="003D2571">
              <w:rPr>
                <w:rFonts w:ascii="Arial" w:hAnsi="Arial" w:cs="Arial"/>
                <w:sz w:val="16"/>
                <w:szCs w:val="16"/>
              </w:rPr>
              <w:t>0456</w:t>
            </w:r>
            <w:r w:rsidR="00374A05" w:rsidRPr="003D2571">
              <w:rPr>
                <w:rFonts w:ascii="Arial" w:hAnsi="Arial" w:cs="Arial"/>
                <w:sz w:val="16"/>
                <w:szCs w:val="16"/>
              </w:rPr>
              <w:t xml:space="preserve"> </w:t>
            </w:r>
            <w:r w:rsidRPr="003D2571">
              <w:rPr>
                <w:rFonts w:ascii="Arial" w:hAnsi="Arial" w:cs="Arial"/>
                <w:sz w:val="16"/>
                <w:szCs w:val="16"/>
              </w:rPr>
              <w:t>0822</w:t>
            </w:r>
            <w:r w:rsidR="00374A05" w:rsidRPr="003D2571">
              <w:rPr>
                <w:rFonts w:ascii="Arial" w:hAnsi="Arial" w:cs="Arial"/>
                <w:sz w:val="16"/>
                <w:szCs w:val="16"/>
              </w:rPr>
              <w:t xml:space="preserve"> </w:t>
            </w:r>
            <w:r w:rsidRPr="003D2571">
              <w:rPr>
                <w:rFonts w:ascii="Arial" w:hAnsi="Arial" w:cs="Arial"/>
                <w:sz w:val="16"/>
                <w:szCs w:val="16"/>
              </w:rPr>
              <w:t>3810</w:t>
            </w:r>
          </w:p>
          <w:p w14:paraId="1AB83468" w14:textId="1462CF46" w:rsidR="006B4D92" w:rsidRPr="003D2571" w:rsidRDefault="006B4D92" w:rsidP="004605E1">
            <w:pPr>
              <w:widowControl w:val="0"/>
              <w:tabs>
                <w:tab w:val="left" w:pos="1296"/>
              </w:tabs>
              <w:rPr>
                <w:rFonts w:ascii="Arial" w:hAnsi="Arial" w:cs="Arial"/>
                <w:sz w:val="16"/>
                <w:szCs w:val="16"/>
              </w:rPr>
            </w:pPr>
            <w:proofErr w:type="spellStart"/>
            <w:r w:rsidRPr="003D2571">
              <w:rPr>
                <w:rFonts w:ascii="Arial" w:hAnsi="Arial" w:cs="Arial"/>
                <w:sz w:val="16"/>
                <w:szCs w:val="16"/>
              </w:rPr>
              <w:t>Danske</w:t>
            </w:r>
            <w:proofErr w:type="spellEnd"/>
            <w:r w:rsidRPr="003D2571">
              <w:rPr>
                <w:rFonts w:ascii="Arial" w:hAnsi="Arial" w:cs="Arial"/>
                <w:sz w:val="16"/>
                <w:szCs w:val="16"/>
              </w:rPr>
              <w:t xml:space="preserve"> </w:t>
            </w:r>
            <w:proofErr w:type="spellStart"/>
            <w:r w:rsidRPr="003D2571">
              <w:rPr>
                <w:rFonts w:ascii="Arial" w:hAnsi="Arial" w:cs="Arial"/>
                <w:sz w:val="16"/>
                <w:szCs w:val="16"/>
              </w:rPr>
              <w:t>Bank</w:t>
            </w:r>
            <w:proofErr w:type="spellEnd"/>
            <w:r w:rsidRPr="003D2571">
              <w:rPr>
                <w:rFonts w:ascii="Arial" w:hAnsi="Arial" w:cs="Arial"/>
                <w:sz w:val="16"/>
                <w:szCs w:val="16"/>
              </w:rPr>
              <w:t xml:space="preserve"> A/S Lietuvos filialas</w:t>
            </w:r>
          </w:p>
          <w:p w14:paraId="511370AF" w14:textId="2DB660D6" w:rsidR="00374A05" w:rsidRPr="003D2571" w:rsidRDefault="00374A05" w:rsidP="00374A05">
            <w:pPr>
              <w:tabs>
                <w:tab w:val="left" w:pos="0"/>
              </w:tabs>
              <w:rPr>
                <w:rFonts w:ascii="Arial" w:hAnsi="Arial" w:cs="Arial"/>
                <w:sz w:val="16"/>
                <w:szCs w:val="16"/>
                <w:highlight w:val="lightGray"/>
              </w:rPr>
            </w:pPr>
            <w:r w:rsidRPr="003D2571">
              <w:rPr>
                <w:rFonts w:ascii="Arial" w:hAnsi="Arial" w:cs="Arial"/>
                <w:sz w:val="16"/>
                <w:szCs w:val="16"/>
              </w:rPr>
              <w:t xml:space="preserve">Banko kodas: 74000 </w:t>
            </w:r>
            <w:r w:rsidRPr="003D2571">
              <w:rPr>
                <w:rFonts w:ascii="Arial" w:hAnsi="Arial" w:cs="Arial"/>
                <w:sz w:val="16"/>
                <w:szCs w:val="16"/>
                <w:highlight w:val="lightGray"/>
              </w:rPr>
              <w:t xml:space="preserve"> </w:t>
            </w:r>
          </w:p>
          <w:p w14:paraId="27BF48FB" w14:textId="77777777"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Telefonas: 8 5 2782272</w:t>
            </w:r>
            <w:r w:rsidRPr="003D2571">
              <w:rPr>
                <w:rFonts w:ascii="Arial" w:hAnsi="Arial" w:cs="Arial"/>
                <w:sz w:val="16"/>
                <w:szCs w:val="16"/>
              </w:rPr>
              <w:br/>
              <w:t>Faksas: 8 5 2782299</w:t>
            </w:r>
          </w:p>
          <w:p w14:paraId="705F9ECC" w14:textId="77777777" w:rsidR="006B4D92" w:rsidRPr="003D2571" w:rsidRDefault="006B4D92" w:rsidP="004605E1">
            <w:pPr>
              <w:widowControl w:val="0"/>
              <w:tabs>
                <w:tab w:val="left" w:pos="1296"/>
              </w:tabs>
              <w:rPr>
                <w:rFonts w:ascii="Arial" w:hAnsi="Arial" w:cs="Arial"/>
                <w:sz w:val="16"/>
                <w:szCs w:val="16"/>
              </w:rPr>
            </w:pPr>
          </w:p>
          <w:p w14:paraId="54E00D04" w14:textId="77777777" w:rsidR="00374A05" w:rsidRPr="003D2571" w:rsidRDefault="00374A05" w:rsidP="004605E1">
            <w:pPr>
              <w:widowControl w:val="0"/>
              <w:tabs>
                <w:tab w:val="left" w:pos="1296"/>
              </w:tabs>
              <w:rPr>
                <w:rFonts w:ascii="Arial" w:hAnsi="Arial" w:cs="Arial"/>
                <w:sz w:val="16"/>
                <w:szCs w:val="16"/>
              </w:rPr>
            </w:pPr>
          </w:p>
          <w:p w14:paraId="038C5B24" w14:textId="77777777" w:rsidR="003D2571" w:rsidRPr="003D2571" w:rsidRDefault="003D2571" w:rsidP="004605E1">
            <w:pPr>
              <w:widowControl w:val="0"/>
              <w:tabs>
                <w:tab w:val="left" w:pos="1296"/>
              </w:tabs>
              <w:rPr>
                <w:rFonts w:ascii="Arial" w:hAnsi="Arial" w:cs="Arial"/>
                <w:sz w:val="16"/>
                <w:szCs w:val="16"/>
              </w:rPr>
            </w:pPr>
          </w:p>
          <w:p w14:paraId="3A912130" w14:textId="77777777" w:rsidR="003D2571" w:rsidRPr="003D2571" w:rsidRDefault="003D2571" w:rsidP="004605E1">
            <w:pPr>
              <w:widowControl w:val="0"/>
              <w:tabs>
                <w:tab w:val="left" w:pos="1296"/>
              </w:tabs>
              <w:rPr>
                <w:rFonts w:ascii="Arial" w:hAnsi="Arial" w:cs="Arial"/>
                <w:sz w:val="16"/>
                <w:szCs w:val="16"/>
              </w:rPr>
            </w:pPr>
          </w:p>
          <w:p w14:paraId="6CB2EF40" w14:textId="77777777" w:rsidR="003D2571" w:rsidRPr="003D2571" w:rsidRDefault="003D2571" w:rsidP="004605E1">
            <w:pPr>
              <w:widowControl w:val="0"/>
              <w:tabs>
                <w:tab w:val="left" w:pos="1296"/>
              </w:tabs>
              <w:rPr>
                <w:rFonts w:ascii="Arial" w:hAnsi="Arial" w:cs="Arial"/>
                <w:sz w:val="16"/>
                <w:szCs w:val="16"/>
              </w:rPr>
            </w:pPr>
          </w:p>
          <w:p w14:paraId="25847062" w14:textId="77777777" w:rsidR="006B4D92" w:rsidRPr="003D2571" w:rsidRDefault="006B4D92" w:rsidP="004605E1">
            <w:pPr>
              <w:widowControl w:val="0"/>
              <w:tabs>
                <w:tab w:val="left" w:pos="1296"/>
              </w:tabs>
              <w:rPr>
                <w:rFonts w:ascii="Arial" w:hAnsi="Arial" w:cs="Arial"/>
                <w:sz w:val="16"/>
                <w:szCs w:val="16"/>
              </w:rPr>
            </w:pPr>
            <w:r w:rsidRPr="003D2571">
              <w:rPr>
                <w:rFonts w:ascii="Arial" w:hAnsi="Arial" w:cs="Arial"/>
                <w:sz w:val="16"/>
                <w:szCs w:val="16"/>
              </w:rPr>
              <w:t>______________________________________</w:t>
            </w:r>
          </w:p>
          <w:p w14:paraId="64D81D0A" w14:textId="43EF041E" w:rsidR="006B4D92" w:rsidRPr="003D2571" w:rsidRDefault="004605E1" w:rsidP="004605E1">
            <w:pPr>
              <w:widowControl w:val="0"/>
              <w:tabs>
                <w:tab w:val="left" w:pos="1296"/>
              </w:tabs>
              <w:rPr>
                <w:rFonts w:ascii="Arial" w:hAnsi="Arial" w:cs="Arial"/>
                <w:sz w:val="16"/>
                <w:szCs w:val="16"/>
              </w:rPr>
            </w:pPr>
            <w:r w:rsidRPr="003D2571">
              <w:rPr>
                <w:rFonts w:ascii="Arial" w:hAnsi="Arial" w:cs="Arial"/>
                <w:sz w:val="16"/>
                <w:szCs w:val="16"/>
              </w:rPr>
              <w:t xml:space="preserve">          </w:t>
            </w:r>
            <w:r w:rsidR="006B4D92" w:rsidRPr="003D2571">
              <w:rPr>
                <w:rFonts w:ascii="Arial" w:hAnsi="Arial" w:cs="Arial"/>
                <w:sz w:val="16"/>
                <w:szCs w:val="16"/>
              </w:rPr>
              <w:t>(pareigos, vardas, pavardė, parašas)</w:t>
            </w:r>
          </w:p>
          <w:p w14:paraId="42C9BAAC" w14:textId="5D5888B9" w:rsidR="00C5432C" w:rsidRPr="003D2571" w:rsidRDefault="00C5432C" w:rsidP="004605E1">
            <w:pPr>
              <w:widowControl w:val="0"/>
              <w:tabs>
                <w:tab w:val="left" w:pos="1296"/>
              </w:tabs>
              <w:rPr>
                <w:rFonts w:ascii="Arial" w:hAnsi="Arial" w:cs="Arial"/>
                <w:sz w:val="16"/>
                <w:szCs w:val="16"/>
              </w:rPr>
            </w:pPr>
          </w:p>
        </w:tc>
      </w:tr>
    </w:tbl>
    <w:p w14:paraId="597F4159" w14:textId="77777777" w:rsidR="003C1024" w:rsidRPr="003D2571" w:rsidRDefault="003C1024" w:rsidP="00394D1E">
      <w:pPr>
        <w:pStyle w:val="BodyTextIndent"/>
        <w:spacing w:after="60"/>
        <w:ind w:firstLine="0"/>
        <w:rPr>
          <w:rFonts w:ascii="Arial" w:hAnsi="Arial" w:cs="Arial"/>
          <w:sz w:val="16"/>
          <w:szCs w:val="16"/>
        </w:rPr>
      </w:pPr>
    </w:p>
    <w:p w14:paraId="2E398947" w14:textId="77777777" w:rsidR="00373B4B" w:rsidRPr="003D2571" w:rsidRDefault="00373B4B" w:rsidP="00394D1E">
      <w:pPr>
        <w:pStyle w:val="BodyTextIndent"/>
        <w:spacing w:after="60"/>
        <w:ind w:firstLine="0"/>
        <w:rPr>
          <w:rFonts w:ascii="Arial" w:hAnsi="Arial" w:cs="Arial"/>
          <w:sz w:val="16"/>
          <w:szCs w:val="16"/>
        </w:rPr>
      </w:pPr>
    </w:p>
    <w:p w14:paraId="70544374" w14:textId="77777777" w:rsidR="00373B4B" w:rsidRPr="003D2571" w:rsidRDefault="00373B4B" w:rsidP="00394D1E">
      <w:pPr>
        <w:pStyle w:val="BodyTextIndent"/>
        <w:spacing w:after="60"/>
        <w:ind w:firstLine="0"/>
        <w:rPr>
          <w:rFonts w:ascii="Arial" w:hAnsi="Arial" w:cs="Arial"/>
          <w:sz w:val="16"/>
          <w:szCs w:val="16"/>
        </w:rPr>
      </w:pPr>
    </w:p>
    <w:p w14:paraId="6BACB119" w14:textId="77777777" w:rsidR="00373B4B" w:rsidRPr="003D2571" w:rsidRDefault="00373B4B" w:rsidP="00394D1E">
      <w:pPr>
        <w:pStyle w:val="BodyTextIndent"/>
        <w:spacing w:after="60"/>
        <w:ind w:firstLine="0"/>
        <w:rPr>
          <w:rFonts w:ascii="Arial" w:hAnsi="Arial" w:cs="Arial"/>
          <w:sz w:val="16"/>
          <w:szCs w:val="16"/>
        </w:rPr>
      </w:pPr>
    </w:p>
    <w:p w14:paraId="5B1304F1" w14:textId="77777777" w:rsidR="00373B4B" w:rsidRPr="003D2571" w:rsidRDefault="00373B4B" w:rsidP="00394D1E">
      <w:pPr>
        <w:pStyle w:val="BodyTextIndent"/>
        <w:spacing w:after="60"/>
        <w:ind w:firstLine="0"/>
        <w:rPr>
          <w:rFonts w:ascii="Arial" w:hAnsi="Arial" w:cs="Arial"/>
          <w:sz w:val="16"/>
          <w:szCs w:val="16"/>
        </w:rPr>
      </w:pPr>
    </w:p>
    <w:p w14:paraId="64818449" w14:textId="77777777" w:rsidR="00AF0725" w:rsidRDefault="00AF0725">
      <w:pPr>
        <w:rPr>
          <w:rFonts w:ascii="Arial" w:hAnsi="Arial" w:cs="Arial"/>
          <w:sz w:val="16"/>
          <w:szCs w:val="16"/>
        </w:rPr>
      </w:pPr>
      <w:r>
        <w:rPr>
          <w:rFonts w:ascii="Arial" w:hAnsi="Arial" w:cs="Arial"/>
          <w:sz w:val="16"/>
          <w:szCs w:val="16"/>
        </w:rPr>
        <w:br w:type="page"/>
      </w:r>
    </w:p>
    <w:p w14:paraId="3303BE29" w14:textId="4FD9759A" w:rsidR="00373B4B" w:rsidRPr="003D2571" w:rsidRDefault="00373B4B" w:rsidP="004250C9">
      <w:pPr>
        <w:jc w:val="right"/>
        <w:rPr>
          <w:rFonts w:ascii="Arial" w:hAnsi="Arial" w:cs="Arial"/>
          <w:sz w:val="16"/>
          <w:szCs w:val="16"/>
        </w:rPr>
      </w:pPr>
      <w:r w:rsidRPr="003D2571">
        <w:rPr>
          <w:rFonts w:ascii="Arial" w:hAnsi="Arial" w:cs="Arial"/>
          <w:sz w:val="16"/>
          <w:szCs w:val="16"/>
        </w:rPr>
        <w:lastRenderedPageBreak/>
        <w:t>1 Priedas</w:t>
      </w:r>
    </w:p>
    <w:p w14:paraId="2E66F75B" w14:textId="77777777" w:rsidR="004250C9" w:rsidRPr="003D2571" w:rsidRDefault="004250C9" w:rsidP="004250C9">
      <w:pPr>
        <w:jc w:val="right"/>
        <w:rPr>
          <w:rFonts w:ascii="Arial" w:hAnsi="Arial" w:cs="Arial"/>
          <w:sz w:val="16"/>
          <w:szCs w:val="16"/>
        </w:rPr>
      </w:pPr>
    </w:p>
    <w:p w14:paraId="3FECDF1B" w14:textId="77777777" w:rsidR="00373B4B" w:rsidRPr="003D2571" w:rsidRDefault="00373B4B" w:rsidP="00373B4B">
      <w:pPr>
        <w:pStyle w:val="BodyTextIndent"/>
        <w:spacing w:after="60"/>
        <w:ind w:firstLine="0"/>
        <w:jc w:val="right"/>
        <w:rPr>
          <w:rFonts w:ascii="Arial" w:hAnsi="Arial" w:cs="Arial"/>
          <w:sz w:val="16"/>
          <w:szCs w:val="16"/>
        </w:rPr>
      </w:pPr>
    </w:p>
    <w:p w14:paraId="7D37F0A9" w14:textId="66188C23" w:rsidR="00373B4B" w:rsidRPr="003D2571" w:rsidRDefault="00373B4B" w:rsidP="00373B4B">
      <w:pPr>
        <w:pStyle w:val="BodyTextIndent"/>
        <w:spacing w:after="60"/>
        <w:ind w:firstLine="0"/>
        <w:jc w:val="center"/>
        <w:rPr>
          <w:rFonts w:ascii="Arial" w:hAnsi="Arial" w:cs="Arial"/>
          <w:b/>
          <w:sz w:val="16"/>
          <w:szCs w:val="16"/>
        </w:rPr>
      </w:pPr>
      <w:r w:rsidRPr="003D2571">
        <w:rPr>
          <w:rFonts w:ascii="Arial" w:hAnsi="Arial" w:cs="Arial"/>
          <w:b/>
          <w:sz w:val="16"/>
          <w:szCs w:val="16"/>
        </w:rPr>
        <w:t>Prekių kiekis ir įkainiai</w:t>
      </w:r>
    </w:p>
    <w:p w14:paraId="56C50796" w14:textId="77777777" w:rsidR="00373B4B" w:rsidRPr="003D2571" w:rsidRDefault="00373B4B" w:rsidP="00373B4B">
      <w:pPr>
        <w:pStyle w:val="BodyTextIndent"/>
        <w:spacing w:after="60"/>
        <w:ind w:firstLine="0"/>
        <w:jc w:val="center"/>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1"/>
        <w:gridCol w:w="3879"/>
        <w:gridCol w:w="2732"/>
        <w:gridCol w:w="2142"/>
      </w:tblGrid>
      <w:tr w:rsidR="00373B4B" w:rsidRPr="003D2571" w14:paraId="5DD3F7E5" w14:textId="77777777" w:rsidTr="004250C9">
        <w:trPr>
          <w:trHeight w:val="309"/>
        </w:trPr>
        <w:tc>
          <w:tcPr>
            <w:tcW w:w="559" w:type="pct"/>
            <w:vAlign w:val="center"/>
          </w:tcPr>
          <w:p w14:paraId="66D63513" w14:textId="77777777" w:rsidR="00373B4B" w:rsidRPr="003D2571" w:rsidRDefault="00373B4B" w:rsidP="00DE1823">
            <w:pPr>
              <w:spacing w:before="60" w:after="60"/>
              <w:jc w:val="center"/>
              <w:rPr>
                <w:rFonts w:ascii="Arial" w:hAnsi="Arial" w:cs="Arial"/>
                <w:b/>
                <w:sz w:val="16"/>
                <w:szCs w:val="16"/>
              </w:rPr>
            </w:pPr>
            <w:r w:rsidRPr="003D2571">
              <w:rPr>
                <w:rFonts w:ascii="Arial" w:hAnsi="Arial" w:cs="Arial"/>
                <w:b/>
                <w:sz w:val="16"/>
                <w:szCs w:val="16"/>
              </w:rPr>
              <w:t>Eil. Nr.</w:t>
            </w:r>
          </w:p>
        </w:tc>
        <w:tc>
          <w:tcPr>
            <w:tcW w:w="1968" w:type="pct"/>
            <w:vAlign w:val="center"/>
          </w:tcPr>
          <w:p w14:paraId="42BEF76A" w14:textId="77777777" w:rsidR="00373B4B" w:rsidRPr="003D2571" w:rsidRDefault="00373B4B" w:rsidP="00DE1823">
            <w:pPr>
              <w:spacing w:before="60" w:after="60"/>
              <w:jc w:val="center"/>
              <w:rPr>
                <w:rFonts w:ascii="Arial" w:hAnsi="Arial" w:cs="Arial"/>
                <w:b/>
                <w:iCs/>
                <w:sz w:val="16"/>
                <w:szCs w:val="16"/>
              </w:rPr>
            </w:pPr>
            <w:r w:rsidRPr="003D2571">
              <w:rPr>
                <w:rFonts w:ascii="Arial" w:hAnsi="Arial" w:cs="Arial"/>
                <w:b/>
                <w:iCs/>
                <w:sz w:val="16"/>
                <w:szCs w:val="16"/>
              </w:rPr>
              <w:t>Pirkimo objektas</w:t>
            </w:r>
          </w:p>
        </w:tc>
        <w:tc>
          <w:tcPr>
            <w:tcW w:w="1386" w:type="pct"/>
            <w:vAlign w:val="center"/>
          </w:tcPr>
          <w:p w14:paraId="33266B5C" w14:textId="77777777" w:rsidR="00373B4B" w:rsidRPr="003D2571" w:rsidRDefault="00373B4B" w:rsidP="00DE1823">
            <w:pPr>
              <w:spacing w:before="60" w:after="60"/>
              <w:jc w:val="center"/>
              <w:rPr>
                <w:rFonts w:ascii="Arial" w:hAnsi="Arial" w:cs="Arial"/>
                <w:b/>
                <w:sz w:val="16"/>
                <w:szCs w:val="16"/>
              </w:rPr>
            </w:pPr>
            <w:r w:rsidRPr="003D2571">
              <w:rPr>
                <w:rFonts w:ascii="Arial" w:hAnsi="Arial" w:cs="Arial"/>
                <w:b/>
                <w:sz w:val="16"/>
                <w:szCs w:val="16"/>
              </w:rPr>
              <w:t>Kiekis Sutarties galiojimo laikotarpiu</w:t>
            </w:r>
          </w:p>
        </w:tc>
        <w:tc>
          <w:tcPr>
            <w:tcW w:w="1087" w:type="pct"/>
            <w:vAlign w:val="center"/>
          </w:tcPr>
          <w:p w14:paraId="63F177B2" w14:textId="5E751171" w:rsidR="00373B4B" w:rsidRPr="003D2571" w:rsidRDefault="00373B4B" w:rsidP="004250C9">
            <w:pPr>
              <w:spacing w:before="60" w:after="60"/>
              <w:jc w:val="center"/>
              <w:rPr>
                <w:rFonts w:ascii="Arial" w:hAnsi="Arial" w:cs="Arial"/>
                <w:b/>
                <w:sz w:val="16"/>
                <w:szCs w:val="16"/>
              </w:rPr>
            </w:pPr>
            <w:r w:rsidRPr="003D2571">
              <w:rPr>
                <w:rFonts w:ascii="Arial" w:hAnsi="Arial" w:cs="Arial"/>
                <w:b/>
                <w:sz w:val="16"/>
                <w:szCs w:val="16"/>
              </w:rPr>
              <w:t xml:space="preserve">Įkainis </w:t>
            </w:r>
            <w:r w:rsidR="004250C9" w:rsidRPr="003D2571">
              <w:rPr>
                <w:rFonts w:ascii="Arial" w:hAnsi="Arial" w:cs="Arial"/>
                <w:b/>
                <w:sz w:val="16"/>
                <w:szCs w:val="16"/>
              </w:rPr>
              <w:t>EUR</w:t>
            </w:r>
            <w:r w:rsidRPr="003D2571">
              <w:rPr>
                <w:rFonts w:ascii="Arial" w:hAnsi="Arial" w:cs="Arial"/>
                <w:b/>
                <w:sz w:val="16"/>
                <w:szCs w:val="16"/>
              </w:rPr>
              <w:t xml:space="preserve"> be PVM</w:t>
            </w:r>
          </w:p>
        </w:tc>
      </w:tr>
      <w:tr w:rsidR="00373B4B" w:rsidRPr="003D2571" w14:paraId="783FF0E6" w14:textId="77777777" w:rsidTr="004250C9">
        <w:tc>
          <w:tcPr>
            <w:tcW w:w="559" w:type="pct"/>
          </w:tcPr>
          <w:p w14:paraId="27D9F252" w14:textId="77777777" w:rsidR="00373B4B" w:rsidRPr="003D2571" w:rsidRDefault="00373B4B" w:rsidP="00DE1823">
            <w:pPr>
              <w:spacing w:before="60" w:after="60"/>
              <w:jc w:val="center"/>
              <w:rPr>
                <w:rFonts w:ascii="Arial" w:hAnsi="Arial" w:cs="Arial"/>
                <w:sz w:val="16"/>
                <w:szCs w:val="16"/>
              </w:rPr>
            </w:pPr>
            <w:r w:rsidRPr="003D2571">
              <w:rPr>
                <w:rFonts w:ascii="Arial" w:hAnsi="Arial" w:cs="Arial"/>
                <w:sz w:val="16"/>
                <w:szCs w:val="16"/>
              </w:rPr>
              <w:t>1.</w:t>
            </w:r>
          </w:p>
        </w:tc>
        <w:tc>
          <w:tcPr>
            <w:tcW w:w="1968" w:type="pct"/>
            <w:vAlign w:val="center"/>
          </w:tcPr>
          <w:p w14:paraId="6F31FD5E" w14:textId="77777777" w:rsidR="00373B4B" w:rsidRPr="003D2571" w:rsidRDefault="00373B4B" w:rsidP="00DE1823">
            <w:pPr>
              <w:ind w:left="23"/>
              <w:rPr>
                <w:rFonts w:ascii="Arial" w:hAnsi="Arial" w:cs="Arial"/>
                <w:sz w:val="16"/>
                <w:szCs w:val="16"/>
              </w:rPr>
            </w:pPr>
            <w:r w:rsidRPr="003D2571">
              <w:rPr>
                <w:rFonts w:ascii="Arial" w:hAnsi="Arial" w:cs="Arial"/>
                <w:sz w:val="16"/>
                <w:szCs w:val="16"/>
              </w:rPr>
              <w:t>A tipo operatyvioji atmintis</w:t>
            </w:r>
          </w:p>
        </w:tc>
        <w:tc>
          <w:tcPr>
            <w:tcW w:w="1386" w:type="pct"/>
            <w:vAlign w:val="center"/>
          </w:tcPr>
          <w:p w14:paraId="6BD1E739" w14:textId="77A5770A" w:rsidR="00373B4B" w:rsidRPr="003D2571" w:rsidRDefault="00C07659" w:rsidP="00C07659">
            <w:pPr>
              <w:spacing w:before="60" w:after="60"/>
              <w:jc w:val="center"/>
              <w:rPr>
                <w:rFonts w:ascii="Arial" w:hAnsi="Arial" w:cs="Arial"/>
                <w:sz w:val="16"/>
                <w:szCs w:val="16"/>
              </w:rPr>
            </w:pPr>
            <w:r w:rsidRPr="003D2571">
              <w:rPr>
                <w:rFonts w:ascii="Arial" w:hAnsi="Arial" w:cs="Arial"/>
                <w:sz w:val="16"/>
                <w:szCs w:val="16"/>
              </w:rPr>
              <w:t>48</w:t>
            </w:r>
          </w:p>
        </w:tc>
        <w:tc>
          <w:tcPr>
            <w:tcW w:w="1087" w:type="pct"/>
          </w:tcPr>
          <w:p w14:paraId="6EA05B15" w14:textId="57BCE193" w:rsidR="00373B4B" w:rsidRPr="003D2571" w:rsidRDefault="00373B4B" w:rsidP="004250C9">
            <w:pPr>
              <w:spacing w:before="60" w:after="60"/>
              <w:ind w:firstLine="41"/>
              <w:jc w:val="center"/>
              <w:rPr>
                <w:rFonts w:ascii="Arial" w:hAnsi="Arial" w:cs="Arial"/>
                <w:sz w:val="16"/>
                <w:szCs w:val="16"/>
              </w:rPr>
            </w:pPr>
            <w:bookmarkStart w:id="6" w:name="_GoBack"/>
            <w:bookmarkEnd w:id="6"/>
          </w:p>
        </w:tc>
      </w:tr>
      <w:tr w:rsidR="00373B4B" w:rsidRPr="003D2571" w14:paraId="4DAD956A" w14:textId="77777777" w:rsidTr="004250C9">
        <w:tc>
          <w:tcPr>
            <w:tcW w:w="559" w:type="pct"/>
          </w:tcPr>
          <w:p w14:paraId="4809B252" w14:textId="77777777" w:rsidR="00373B4B" w:rsidRPr="003D2571" w:rsidRDefault="00373B4B" w:rsidP="00DE1823">
            <w:pPr>
              <w:spacing w:before="60" w:after="60"/>
              <w:ind w:hanging="22"/>
              <w:jc w:val="center"/>
              <w:rPr>
                <w:rFonts w:ascii="Arial" w:hAnsi="Arial" w:cs="Arial"/>
                <w:sz w:val="16"/>
                <w:szCs w:val="16"/>
              </w:rPr>
            </w:pPr>
            <w:r w:rsidRPr="003D2571">
              <w:rPr>
                <w:rFonts w:ascii="Arial" w:hAnsi="Arial" w:cs="Arial"/>
                <w:sz w:val="16"/>
                <w:szCs w:val="16"/>
              </w:rPr>
              <w:t>2.</w:t>
            </w:r>
          </w:p>
        </w:tc>
        <w:tc>
          <w:tcPr>
            <w:tcW w:w="1968" w:type="pct"/>
            <w:vAlign w:val="center"/>
          </w:tcPr>
          <w:p w14:paraId="370ADCEA" w14:textId="77777777" w:rsidR="00373B4B" w:rsidRPr="003D2571" w:rsidRDefault="00373B4B" w:rsidP="00DE1823">
            <w:pPr>
              <w:ind w:left="23"/>
              <w:rPr>
                <w:rFonts w:ascii="Arial" w:hAnsi="Arial" w:cs="Arial"/>
                <w:color w:val="00B050"/>
                <w:sz w:val="16"/>
                <w:szCs w:val="16"/>
              </w:rPr>
            </w:pPr>
            <w:r w:rsidRPr="003D2571">
              <w:rPr>
                <w:rFonts w:ascii="Arial" w:hAnsi="Arial" w:cs="Arial"/>
                <w:sz w:val="16"/>
                <w:szCs w:val="16"/>
              </w:rPr>
              <w:t>B tipo operatyvioji atmintis</w:t>
            </w:r>
          </w:p>
        </w:tc>
        <w:tc>
          <w:tcPr>
            <w:tcW w:w="1386" w:type="pct"/>
          </w:tcPr>
          <w:p w14:paraId="36C9D0C7" w14:textId="21D4B30B" w:rsidR="00373B4B" w:rsidRPr="003D2571" w:rsidRDefault="00C07659" w:rsidP="00DE1823">
            <w:pPr>
              <w:spacing w:before="60" w:after="60"/>
              <w:ind w:firstLine="41"/>
              <w:jc w:val="center"/>
              <w:rPr>
                <w:rFonts w:ascii="Arial" w:hAnsi="Arial" w:cs="Arial"/>
                <w:sz w:val="16"/>
                <w:szCs w:val="16"/>
              </w:rPr>
            </w:pPr>
            <w:r w:rsidRPr="003D2571">
              <w:rPr>
                <w:rFonts w:ascii="Arial" w:hAnsi="Arial" w:cs="Arial"/>
                <w:sz w:val="16"/>
                <w:szCs w:val="16"/>
              </w:rPr>
              <w:t>48</w:t>
            </w:r>
          </w:p>
        </w:tc>
        <w:tc>
          <w:tcPr>
            <w:tcW w:w="1087" w:type="pct"/>
          </w:tcPr>
          <w:p w14:paraId="775B3EFA" w14:textId="0426A451" w:rsidR="00373B4B" w:rsidRPr="003D2571" w:rsidRDefault="00373B4B" w:rsidP="004250C9">
            <w:pPr>
              <w:spacing w:before="60" w:after="60"/>
              <w:ind w:firstLine="41"/>
              <w:jc w:val="center"/>
              <w:rPr>
                <w:rFonts w:ascii="Arial" w:hAnsi="Arial" w:cs="Arial"/>
                <w:sz w:val="16"/>
                <w:szCs w:val="16"/>
              </w:rPr>
            </w:pPr>
          </w:p>
        </w:tc>
      </w:tr>
    </w:tbl>
    <w:p w14:paraId="5FC0DC68" w14:textId="77777777" w:rsidR="00373B4B" w:rsidRPr="003D2571" w:rsidRDefault="00373B4B" w:rsidP="00373B4B">
      <w:pPr>
        <w:pStyle w:val="BodyTextIndent"/>
        <w:spacing w:after="60"/>
        <w:ind w:firstLine="0"/>
        <w:jc w:val="center"/>
        <w:rPr>
          <w:rFonts w:ascii="Arial" w:hAnsi="Arial" w:cs="Arial"/>
          <w:sz w:val="16"/>
          <w:szCs w:val="16"/>
        </w:rPr>
      </w:pPr>
    </w:p>
    <w:p w14:paraId="54922222" w14:textId="77777777" w:rsidR="00373B4B" w:rsidRPr="003D2571" w:rsidRDefault="00373B4B" w:rsidP="00373B4B">
      <w:pPr>
        <w:pStyle w:val="BodyTextIndent"/>
        <w:spacing w:after="60"/>
        <w:ind w:firstLine="0"/>
        <w:jc w:val="right"/>
        <w:rPr>
          <w:rFonts w:ascii="Arial" w:hAnsi="Arial" w:cs="Arial"/>
          <w:sz w:val="16"/>
          <w:szCs w:val="16"/>
        </w:rPr>
      </w:pPr>
    </w:p>
    <w:p w14:paraId="05345C27" w14:textId="77777777" w:rsidR="00373B4B" w:rsidRPr="003D2571" w:rsidRDefault="00373B4B" w:rsidP="00373B4B">
      <w:pPr>
        <w:pStyle w:val="BodyTextIndent"/>
        <w:spacing w:after="60"/>
        <w:ind w:firstLine="0"/>
        <w:jc w:val="center"/>
        <w:rPr>
          <w:rFonts w:ascii="Arial" w:hAnsi="Arial" w:cs="Arial"/>
          <w:sz w:val="16"/>
          <w:szCs w:val="16"/>
        </w:rPr>
      </w:pPr>
    </w:p>
    <w:sectPr w:rsidR="00373B4B" w:rsidRPr="003D2571" w:rsidSect="00AF7DA6">
      <w:headerReference w:type="even" r:id="rId10"/>
      <w:footerReference w:type="default" r:id="rId11"/>
      <w:headerReference w:type="first" r:id="rId12"/>
      <w:pgSz w:w="11906" w:h="16838"/>
      <w:pgMar w:top="1097" w:right="567" w:bottom="1134" w:left="1701" w:header="1135"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47D2E3" w15:done="0"/>
  <w15:commentEx w15:paraId="3A3F4A16" w15:paraIdParent="2747D2E3" w15:done="0"/>
  <w15:commentEx w15:paraId="53CEC37C" w15:done="0"/>
  <w15:commentEx w15:paraId="3C868598" w15:paraIdParent="53CEC37C" w15:done="0"/>
  <w15:commentEx w15:paraId="5070E158" w15:done="0"/>
  <w15:commentEx w15:paraId="26510BD5" w15:paraIdParent="5070E158" w15:done="0"/>
  <w15:commentEx w15:paraId="04A7F163" w15:done="0"/>
  <w15:commentEx w15:paraId="1A6AC1C4" w15:paraIdParent="04A7F163" w15:done="0"/>
  <w15:commentEx w15:paraId="30A1BE34" w15:done="0"/>
  <w15:commentEx w15:paraId="3D5766F5" w15:paraIdParent="30A1BE34" w15:done="0"/>
  <w15:commentEx w15:paraId="0921F574" w15:done="0"/>
  <w15:commentEx w15:paraId="240C1D9D" w15:paraIdParent="0921F5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F6E47" w14:textId="77777777" w:rsidR="00D003F1" w:rsidRDefault="00D003F1">
      <w:r>
        <w:separator/>
      </w:r>
    </w:p>
  </w:endnote>
  <w:endnote w:type="continuationSeparator" w:id="0">
    <w:p w14:paraId="390DAF1B" w14:textId="77777777" w:rsidR="00D003F1" w:rsidRDefault="00D003F1">
      <w:r>
        <w:continuationSeparator/>
      </w:r>
    </w:p>
  </w:endnote>
  <w:endnote w:type="continuationNotice" w:id="1">
    <w:p w14:paraId="65EE0FDE" w14:textId="77777777" w:rsidR="00D003F1" w:rsidRDefault="00D00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F0725">
          <w:rPr>
            <w:rFonts w:ascii="Arial" w:hAnsi="Arial" w:cs="Arial"/>
            <w:noProof/>
          </w:rPr>
          <w:t>3</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60143" w14:textId="77777777" w:rsidR="00D003F1" w:rsidRDefault="00D003F1">
      <w:r>
        <w:separator/>
      </w:r>
    </w:p>
  </w:footnote>
  <w:footnote w:type="continuationSeparator" w:id="0">
    <w:p w14:paraId="44A41B75" w14:textId="77777777" w:rsidR="00D003F1" w:rsidRDefault="00D003F1">
      <w:r>
        <w:continuationSeparator/>
      </w:r>
    </w:p>
  </w:footnote>
  <w:footnote w:type="continuationNotice" w:id="1">
    <w:p w14:paraId="2A216703" w14:textId="77777777" w:rsidR="00D003F1" w:rsidRDefault="00D00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627FF" w14:textId="769909E1" w:rsidR="00202820" w:rsidRDefault="009354D4" w:rsidP="009354D4">
    <w:pPr>
      <w:pStyle w:val="Header"/>
      <w:jc w:val="right"/>
    </w:pPr>
    <w:r w:rsidRPr="009354D4">
      <w:rPr>
        <w:rFonts w:ascii="Arial" w:hAnsi="Arial" w:cs="Arial"/>
        <w:i/>
      </w:rPr>
      <w:t>Serverių operatyvios atminties pirkimas</w:t>
    </w: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6">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5"/>
  </w:num>
  <w:num w:numId="8">
    <w:abstractNumId w:val="2"/>
  </w:num>
  <w:num w:numId="9">
    <w:abstractNumId w:val="4"/>
  </w:num>
  <w:num w:numId="10">
    <w:abstractNumId w:val="3"/>
  </w:num>
  <w:num w:numId="11">
    <w:abstractNumId w:val="13"/>
  </w:num>
  <w:num w:numId="12">
    <w:abstractNumId w:val="1"/>
  </w:num>
  <w:num w:numId="13">
    <w:abstractNumId w:val="11"/>
  </w:num>
  <w:num w:numId="1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us Medišauskas">
    <w15:presenceInfo w15:providerId="AD" w15:userId="S-1-5-21-1566519658-2741760861-2503225322-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2A"/>
    <w:rsid w:val="0000053D"/>
    <w:rsid w:val="00000A7D"/>
    <w:rsid w:val="00001360"/>
    <w:rsid w:val="00002517"/>
    <w:rsid w:val="0000273E"/>
    <w:rsid w:val="00002781"/>
    <w:rsid w:val="00002FD4"/>
    <w:rsid w:val="00003FFB"/>
    <w:rsid w:val="00004547"/>
    <w:rsid w:val="00004633"/>
    <w:rsid w:val="000052BE"/>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2667"/>
    <w:rsid w:val="000734AB"/>
    <w:rsid w:val="000742F8"/>
    <w:rsid w:val="00074D4F"/>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090"/>
    <w:rsid w:val="00104AA8"/>
    <w:rsid w:val="00105406"/>
    <w:rsid w:val="0010642E"/>
    <w:rsid w:val="00107DDE"/>
    <w:rsid w:val="001105D3"/>
    <w:rsid w:val="0011075E"/>
    <w:rsid w:val="001152C2"/>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3123"/>
    <w:rsid w:val="001750D4"/>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768"/>
    <w:rsid w:val="001F74ED"/>
    <w:rsid w:val="00200B53"/>
    <w:rsid w:val="00202555"/>
    <w:rsid w:val="00202588"/>
    <w:rsid w:val="00202820"/>
    <w:rsid w:val="002034C6"/>
    <w:rsid w:val="002064B2"/>
    <w:rsid w:val="00206581"/>
    <w:rsid w:val="00206D52"/>
    <w:rsid w:val="00210D30"/>
    <w:rsid w:val="00212948"/>
    <w:rsid w:val="00212CEB"/>
    <w:rsid w:val="00212E0A"/>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B93"/>
    <w:rsid w:val="00265864"/>
    <w:rsid w:val="0026629F"/>
    <w:rsid w:val="00271BDD"/>
    <w:rsid w:val="002747DC"/>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5A3"/>
    <w:rsid w:val="002B6A38"/>
    <w:rsid w:val="002B6C94"/>
    <w:rsid w:val="002B7BDE"/>
    <w:rsid w:val="002C1E5A"/>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B4B"/>
    <w:rsid w:val="00373CDD"/>
    <w:rsid w:val="00374514"/>
    <w:rsid w:val="00374731"/>
    <w:rsid w:val="00374831"/>
    <w:rsid w:val="00374A05"/>
    <w:rsid w:val="00375369"/>
    <w:rsid w:val="00375BF4"/>
    <w:rsid w:val="00375DCC"/>
    <w:rsid w:val="00377B33"/>
    <w:rsid w:val="00377EDD"/>
    <w:rsid w:val="0038366D"/>
    <w:rsid w:val="00386CFC"/>
    <w:rsid w:val="0038714A"/>
    <w:rsid w:val="00387225"/>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571"/>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4252"/>
    <w:rsid w:val="004250C9"/>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5E1"/>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037E"/>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7A2E"/>
    <w:rsid w:val="004C143C"/>
    <w:rsid w:val="004C1CA0"/>
    <w:rsid w:val="004C1EBB"/>
    <w:rsid w:val="004C2B67"/>
    <w:rsid w:val="004C42FC"/>
    <w:rsid w:val="004C600B"/>
    <w:rsid w:val="004C6119"/>
    <w:rsid w:val="004C7513"/>
    <w:rsid w:val="004D0D76"/>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23A"/>
    <w:rsid w:val="00596165"/>
    <w:rsid w:val="005A1678"/>
    <w:rsid w:val="005A2A05"/>
    <w:rsid w:val="005A446E"/>
    <w:rsid w:val="005A5345"/>
    <w:rsid w:val="005A54D7"/>
    <w:rsid w:val="005A5B58"/>
    <w:rsid w:val="005A6FEF"/>
    <w:rsid w:val="005B0CB5"/>
    <w:rsid w:val="005B19CA"/>
    <w:rsid w:val="005B1DFB"/>
    <w:rsid w:val="005B2208"/>
    <w:rsid w:val="005B2A37"/>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EDA"/>
    <w:rsid w:val="0062434E"/>
    <w:rsid w:val="00624C0E"/>
    <w:rsid w:val="006259DF"/>
    <w:rsid w:val="00626240"/>
    <w:rsid w:val="006268C9"/>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4F99"/>
    <w:rsid w:val="006A71A6"/>
    <w:rsid w:val="006A7BB3"/>
    <w:rsid w:val="006A7C34"/>
    <w:rsid w:val="006B094B"/>
    <w:rsid w:val="006B13F9"/>
    <w:rsid w:val="006B2296"/>
    <w:rsid w:val="006B2F00"/>
    <w:rsid w:val="006B3442"/>
    <w:rsid w:val="006B3FE9"/>
    <w:rsid w:val="006B4D92"/>
    <w:rsid w:val="006B6193"/>
    <w:rsid w:val="006B75BB"/>
    <w:rsid w:val="006C05BA"/>
    <w:rsid w:val="006C07D7"/>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7A7"/>
    <w:rsid w:val="00744891"/>
    <w:rsid w:val="007459A1"/>
    <w:rsid w:val="007462F4"/>
    <w:rsid w:val="0074720F"/>
    <w:rsid w:val="00750020"/>
    <w:rsid w:val="00750C9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36E70"/>
    <w:rsid w:val="00843343"/>
    <w:rsid w:val="0084382C"/>
    <w:rsid w:val="0084454F"/>
    <w:rsid w:val="008445C2"/>
    <w:rsid w:val="008451FB"/>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2BD8"/>
    <w:rsid w:val="00883F4D"/>
    <w:rsid w:val="00884519"/>
    <w:rsid w:val="0088595A"/>
    <w:rsid w:val="00886634"/>
    <w:rsid w:val="00886B47"/>
    <w:rsid w:val="008878B8"/>
    <w:rsid w:val="00890BC5"/>
    <w:rsid w:val="00891007"/>
    <w:rsid w:val="00891059"/>
    <w:rsid w:val="00892CEF"/>
    <w:rsid w:val="00892E8A"/>
    <w:rsid w:val="008951B3"/>
    <w:rsid w:val="008954F6"/>
    <w:rsid w:val="008A0A4C"/>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2AB0"/>
    <w:rsid w:val="00902F21"/>
    <w:rsid w:val="00903163"/>
    <w:rsid w:val="00903931"/>
    <w:rsid w:val="00910971"/>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4D4"/>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6141"/>
    <w:rsid w:val="00996BFF"/>
    <w:rsid w:val="009976CA"/>
    <w:rsid w:val="00997F9C"/>
    <w:rsid w:val="009A0320"/>
    <w:rsid w:val="009A06E6"/>
    <w:rsid w:val="009A0AE2"/>
    <w:rsid w:val="009A0EAB"/>
    <w:rsid w:val="009A16BB"/>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25C3"/>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1C1"/>
    <w:rsid w:val="00A27261"/>
    <w:rsid w:val="00A303F3"/>
    <w:rsid w:val="00A324D2"/>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1908"/>
    <w:rsid w:val="00A722DA"/>
    <w:rsid w:val="00A7326E"/>
    <w:rsid w:val="00A73E1E"/>
    <w:rsid w:val="00A743E4"/>
    <w:rsid w:val="00A754B1"/>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4815"/>
    <w:rsid w:val="00A96FE3"/>
    <w:rsid w:val="00A97789"/>
    <w:rsid w:val="00A97E66"/>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404"/>
    <w:rsid w:val="00AD571E"/>
    <w:rsid w:val="00AD67D8"/>
    <w:rsid w:val="00AD6E4B"/>
    <w:rsid w:val="00AE03D8"/>
    <w:rsid w:val="00AE2883"/>
    <w:rsid w:val="00AE2C4C"/>
    <w:rsid w:val="00AE349B"/>
    <w:rsid w:val="00AE53AA"/>
    <w:rsid w:val="00AE585A"/>
    <w:rsid w:val="00AE6930"/>
    <w:rsid w:val="00AE6AAD"/>
    <w:rsid w:val="00AE6E28"/>
    <w:rsid w:val="00AF0725"/>
    <w:rsid w:val="00AF09FD"/>
    <w:rsid w:val="00AF1BC6"/>
    <w:rsid w:val="00AF20A1"/>
    <w:rsid w:val="00AF2277"/>
    <w:rsid w:val="00AF2BD5"/>
    <w:rsid w:val="00AF2DA3"/>
    <w:rsid w:val="00AF33DC"/>
    <w:rsid w:val="00AF3569"/>
    <w:rsid w:val="00AF38D8"/>
    <w:rsid w:val="00AF570C"/>
    <w:rsid w:val="00AF6580"/>
    <w:rsid w:val="00AF7DA6"/>
    <w:rsid w:val="00B001CA"/>
    <w:rsid w:val="00B00CE8"/>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1C42"/>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5DBC"/>
    <w:rsid w:val="00BE1B5F"/>
    <w:rsid w:val="00BE23C7"/>
    <w:rsid w:val="00BE4ECC"/>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659"/>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5D00"/>
    <w:rsid w:val="00C2786E"/>
    <w:rsid w:val="00C3011F"/>
    <w:rsid w:val="00C30203"/>
    <w:rsid w:val="00C3129A"/>
    <w:rsid w:val="00C3182E"/>
    <w:rsid w:val="00C3293F"/>
    <w:rsid w:val="00C33316"/>
    <w:rsid w:val="00C3571A"/>
    <w:rsid w:val="00C35F0B"/>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56BD"/>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03F1"/>
    <w:rsid w:val="00D019E0"/>
    <w:rsid w:val="00D02072"/>
    <w:rsid w:val="00D02CCD"/>
    <w:rsid w:val="00D040A2"/>
    <w:rsid w:val="00D0449F"/>
    <w:rsid w:val="00D047E4"/>
    <w:rsid w:val="00D05961"/>
    <w:rsid w:val="00D064C2"/>
    <w:rsid w:val="00D06E77"/>
    <w:rsid w:val="00D128C0"/>
    <w:rsid w:val="00D130BF"/>
    <w:rsid w:val="00D14B05"/>
    <w:rsid w:val="00D166FE"/>
    <w:rsid w:val="00D16F5B"/>
    <w:rsid w:val="00D176F7"/>
    <w:rsid w:val="00D204AE"/>
    <w:rsid w:val="00D2081B"/>
    <w:rsid w:val="00D20EA5"/>
    <w:rsid w:val="00D2151D"/>
    <w:rsid w:val="00D27DFB"/>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5D"/>
    <w:rsid w:val="00D74CED"/>
    <w:rsid w:val="00D767BA"/>
    <w:rsid w:val="00D81DF8"/>
    <w:rsid w:val="00D85C6B"/>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52D"/>
    <w:rsid w:val="00DB0B73"/>
    <w:rsid w:val="00DB199A"/>
    <w:rsid w:val="00DB58FD"/>
    <w:rsid w:val="00DB70A2"/>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75D"/>
    <w:rsid w:val="00E3659E"/>
    <w:rsid w:val="00E4056C"/>
    <w:rsid w:val="00E42B9C"/>
    <w:rsid w:val="00E43222"/>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57C09"/>
    <w:rsid w:val="00E619B3"/>
    <w:rsid w:val="00E6279F"/>
    <w:rsid w:val="00E63509"/>
    <w:rsid w:val="00E639BE"/>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344"/>
    <w:rsid w:val="00E83CDB"/>
    <w:rsid w:val="00E8789C"/>
    <w:rsid w:val="00E87D54"/>
    <w:rsid w:val="00E91274"/>
    <w:rsid w:val="00E927D5"/>
    <w:rsid w:val="00E959FF"/>
    <w:rsid w:val="00E970A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51C1"/>
    <w:rsid w:val="00EB6117"/>
    <w:rsid w:val="00EB62F9"/>
    <w:rsid w:val="00EB6EEA"/>
    <w:rsid w:val="00EC0CD5"/>
    <w:rsid w:val="00EC127C"/>
    <w:rsid w:val="00EC33DE"/>
    <w:rsid w:val="00EC3D28"/>
    <w:rsid w:val="00EC5530"/>
    <w:rsid w:val="00EC5E0D"/>
    <w:rsid w:val="00EC6232"/>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313"/>
    <w:rsid w:val="00EF5709"/>
    <w:rsid w:val="00EF6607"/>
    <w:rsid w:val="00EF6B6B"/>
    <w:rsid w:val="00EF6D45"/>
    <w:rsid w:val="00EF760D"/>
    <w:rsid w:val="00EF7BEF"/>
    <w:rsid w:val="00F0116D"/>
    <w:rsid w:val="00F01EEE"/>
    <w:rsid w:val="00F0499E"/>
    <w:rsid w:val="00F05AEF"/>
    <w:rsid w:val="00F05D6D"/>
    <w:rsid w:val="00F06D3D"/>
    <w:rsid w:val="00F10F17"/>
    <w:rsid w:val="00F1148D"/>
    <w:rsid w:val="00F11E82"/>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76884743">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A642-95D3-44F7-B40B-97EC1F750256}">
  <ds:schemaRefs>
    <ds:schemaRef ds:uri="http://schemas.openxmlformats.org/officeDocument/2006/bibliography"/>
  </ds:schemaRefs>
</ds:datastoreItem>
</file>

<file path=customXml/itemProps2.xml><?xml version="1.0" encoding="utf-8"?>
<ds:datastoreItem xmlns:ds="http://schemas.openxmlformats.org/officeDocument/2006/customXml" ds:itemID="{7F9C4C3B-8525-4F9F-8403-B9A68E97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4588</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Algirdas Bajoras</cp:lastModifiedBy>
  <cp:revision>2</cp:revision>
  <cp:lastPrinted>2014-04-16T12:55:00Z</cp:lastPrinted>
  <dcterms:created xsi:type="dcterms:W3CDTF">2015-02-26T09:08:00Z</dcterms:created>
  <dcterms:modified xsi:type="dcterms:W3CDTF">2015-02-26T09:08:00Z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