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388C" w14:textId="77777777" w:rsidR="008A669D" w:rsidRPr="008A669D" w:rsidRDefault="008A669D" w:rsidP="008A6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8A669D">
        <w:rPr>
          <w:rFonts w:ascii="Times New Roman" w:eastAsia="Times New Roman" w:hAnsi="Times New Roman" w:cs="Times New Roman"/>
          <w:b/>
          <w:caps/>
          <w:kern w:val="0"/>
          <w14:ligatures w14:val="none"/>
        </w:rPr>
        <w:t xml:space="preserve">Prekių pirkimo-pardavimo sutarties </w:t>
      </w:r>
      <w:r w:rsidRPr="008A669D">
        <w:rPr>
          <w:rFonts w:ascii="Times New Roman" w:eastAsia="Times New Roman" w:hAnsi="Times New Roman" w:cs="Times New Roman"/>
          <w:b/>
          <w:bCs/>
          <w:caps/>
          <w:kern w:val="0"/>
          <w14:ligatures w14:val="none"/>
        </w:rPr>
        <w:t>Specialiosios</w:t>
      </w:r>
      <w:r w:rsidRPr="008A669D">
        <w:rPr>
          <w:rFonts w:ascii="Times New Roman" w:eastAsia="Times New Roman" w:hAnsi="Times New Roman" w:cs="Times New Roman"/>
          <w:b/>
          <w:caps/>
          <w:kern w:val="0"/>
          <w14:ligatures w14:val="none"/>
        </w:rPr>
        <w:t xml:space="preserve"> sąlygos</w:t>
      </w:r>
      <w:r w:rsidRPr="008A669D">
        <w:rPr>
          <w:rFonts w:ascii="Times New Roman" w:eastAsia="Times New Roman" w:hAnsi="Times New Roman" w:cs="Times New Roman"/>
          <w:caps/>
          <w:kern w:val="0"/>
          <w14:ligatures w14:val="none"/>
        </w:rPr>
        <w:t xml:space="preserve"> </w:t>
      </w:r>
    </w:p>
    <w:p w14:paraId="219A420E"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669D" w:rsidRPr="008A669D" w14:paraId="1B4BC1C0" w14:textId="77777777" w:rsidTr="00F01114">
        <w:tc>
          <w:tcPr>
            <w:tcW w:w="2448" w:type="dxa"/>
          </w:tcPr>
          <w:p w14:paraId="27D2AF42" w14:textId="13766AD4" w:rsidR="008A669D" w:rsidRPr="008A669D" w:rsidRDefault="008A669D" w:rsidP="004B6148">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pavadinimas</w:t>
            </w:r>
          </w:p>
        </w:tc>
        <w:tc>
          <w:tcPr>
            <w:tcW w:w="7110" w:type="dxa"/>
            <w:gridSpan w:val="3"/>
          </w:tcPr>
          <w:p w14:paraId="206D470F" w14:textId="2868F546" w:rsidR="008A669D" w:rsidRPr="008A669D" w:rsidRDefault="008A669D" w:rsidP="008A669D">
            <w:pPr>
              <w:spacing w:after="0" w:line="240" w:lineRule="auto"/>
              <w:rPr>
                <w:rFonts w:ascii="Times New Roman" w:eastAsia="Times New Roman" w:hAnsi="Times New Roman" w:cs="Times New Roman"/>
                <w:b/>
                <w:bCs/>
                <w14:ligatures w14:val="none"/>
              </w:rPr>
            </w:pPr>
            <w:r w:rsidRPr="002E2FE4">
              <w:rPr>
                <w:rFonts w:ascii="Times New Roman" w:eastAsia="Times New Roman" w:hAnsi="Times New Roman" w:cs="Times New Roman"/>
                <w:b/>
                <w:bCs/>
                <w:szCs w:val="20"/>
              </w:rPr>
              <w:t>Lengvojo kultūrizmo reikmenys</w:t>
            </w:r>
          </w:p>
        </w:tc>
      </w:tr>
      <w:tr w:rsidR="008A669D" w:rsidRPr="008A669D" w14:paraId="726D0983" w14:textId="77777777" w:rsidTr="00F01114">
        <w:tc>
          <w:tcPr>
            <w:tcW w:w="2448" w:type="dxa"/>
          </w:tcPr>
          <w:p w14:paraId="4454982D"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data</w:t>
            </w:r>
          </w:p>
        </w:tc>
        <w:tc>
          <w:tcPr>
            <w:tcW w:w="2177" w:type="dxa"/>
          </w:tcPr>
          <w:p w14:paraId="7C5EBD60" w14:textId="6BF0AFF3" w:rsidR="008A669D" w:rsidRPr="008A669D" w:rsidRDefault="009D1D09" w:rsidP="008A669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2026-03-05</w:t>
            </w:r>
          </w:p>
        </w:tc>
        <w:tc>
          <w:tcPr>
            <w:tcW w:w="2362" w:type="dxa"/>
          </w:tcPr>
          <w:p w14:paraId="59941392"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numeris</w:t>
            </w:r>
          </w:p>
        </w:tc>
        <w:tc>
          <w:tcPr>
            <w:tcW w:w="2571" w:type="dxa"/>
          </w:tcPr>
          <w:p w14:paraId="20BFA015" w14:textId="1609CE22" w:rsidR="008A669D" w:rsidRPr="008A669D" w:rsidRDefault="009D1D09" w:rsidP="008A669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ST-129/2026</w:t>
            </w:r>
          </w:p>
        </w:tc>
      </w:tr>
    </w:tbl>
    <w:p w14:paraId="5C12D628"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669D" w:rsidRPr="008A669D" w14:paraId="1C77AD68" w14:textId="77777777" w:rsidTr="00F01114">
        <w:tc>
          <w:tcPr>
            <w:tcW w:w="9558" w:type="dxa"/>
            <w:gridSpan w:val="3"/>
          </w:tcPr>
          <w:p w14:paraId="59AEA83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 SUTARTIES ŠALYS</w:t>
            </w:r>
          </w:p>
        </w:tc>
      </w:tr>
      <w:tr w:rsidR="008A669D" w:rsidRPr="008A669D" w14:paraId="62F41994" w14:textId="77777777" w:rsidTr="00F01114">
        <w:tc>
          <w:tcPr>
            <w:tcW w:w="2808" w:type="dxa"/>
            <w:vMerge w:val="restart"/>
          </w:tcPr>
          <w:p w14:paraId="36443271"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714FF3B6"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2345851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3D0F22C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8B56C2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 Pirkėjas</w:t>
            </w:r>
          </w:p>
        </w:tc>
        <w:tc>
          <w:tcPr>
            <w:tcW w:w="3240" w:type="dxa"/>
          </w:tcPr>
          <w:p w14:paraId="330301C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1.1.1. Pavadinimas</w:t>
            </w:r>
          </w:p>
        </w:tc>
        <w:tc>
          <w:tcPr>
            <w:tcW w:w="3510" w:type="dxa"/>
          </w:tcPr>
          <w:p w14:paraId="1568724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Lietuvos kalėjimų tarnyba</w:t>
            </w:r>
          </w:p>
        </w:tc>
      </w:tr>
      <w:tr w:rsidR="008A669D" w:rsidRPr="008A669D" w14:paraId="34EE0F38" w14:textId="77777777" w:rsidTr="00F01114">
        <w:tc>
          <w:tcPr>
            <w:tcW w:w="2808" w:type="dxa"/>
            <w:vMerge/>
          </w:tcPr>
          <w:p w14:paraId="4986272B"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3A9985B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1.1.2. Juridinio asmens kodas</w:t>
            </w:r>
          </w:p>
        </w:tc>
        <w:tc>
          <w:tcPr>
            <w:tcW w:w="3510" w:type="dxa"/>
          </w:tcPr>
          <w:p w14:paraId="2EACC4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288697120</w:t>
            </w:r>
          </w:p>
        </w:tc>
      </w:tr>
      <w:tr w:rsidR="008A669D" w:rsidRPr="008A669D" w14:paraId="3CE69947" w14:textId="77777777" w:rsidTr="00F01114">
        <w:tc>
          <w:tcPr>
            <w:tcW w:w="2808" w:type="dxa"/>
            <w:vMerge/>
          </w:tcPr>
          <w:p w14:paraId="2BCAA545"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18331E50"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1.1.3. Adresas</w:t>
            </w:r>
          </w:p>
        </w:tc>
        <w:tc>
          <w:tcPr>
            <w:tcW w:w="3510" w:type="dxa"/>
          </w:tcPr>
          <w:p w14:paraId="7C1E99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 Sapiegos g. 1, Vilnius</w:t>
            </w:r>
          </w:p>
        </w:tc>
      </w:tr>
      <w:tr w:rsidR="008A669D" w:rsidRPr="008A669D" w14:paraId="014E20B2" w14:textId="77777777" w:rsidTr="00F01114">
        <w:tc>
          <w:tcPr>
            <w:tcW w:w="2808" w:type="dxa"/>
            <w:vMerge/>
          </w:tcPr>
          <w:p w14:paraId="75931B78"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2791D344"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1.1.4. PVM mokėtojo kodas</w:t>
            </w:r>
          </w:p>
        </w:tc>
        <w:tc>
          <w:tcPr>
            <w:tcW w:w="3510" w:type="dxa"/>
          </w:tcPr>
          <w:p w14:paraId="2062972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LT100015743114</w:t>
            </w:r>
          </w:p>
        </w:tc>
      </w:tr>
      <w:tr w:rsidR="008A669D" w:rsidRPr="008A669D" w14:paraId="3FB3A3CF" w14:textId="77777777" w:rsidTr="00F01114">
        <w:tc>
          <w:tcPr>
            <w:tcW w:w="2808" w:type="dxa"/>
            <w:vMerge/>
          </w:tcPr>
          <w:p w14:paraId="2D48F880"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637203F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1.1.5. Atsiskaitomoji sąskaita</w:t>
            </w:r>
          </w:p>
        </w:tc>
        <w:tc>
          <w:tcPr>
            <w:tcW w:w="3510" w:type="dxa"/>
          </w:tcPr>
          <w:p w14:paraId="280E17C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LT71 4040 0636 1000 0334</w:t>
            </w:r>
          </w:p>
        </w:tc>
      </w:tr>
      <w:tr w:rsidR="008A669D" w:rsidRPr="008A669D" w14:paraId="725AF006" w14:textId="77777777" w:rsidTr="00F01114">
        <w:tc>
          <w:tcPr>
            <w:tcW w:w="2808" w:type="dxa"/>
            <w:vMerge/>
          </w:tcPr>
          <w:p w14:paraId="69A0069A"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3B2A29F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1.1.6. Bankas, banko kodas</w:t>
            </w:r>
          </w:p>
        </w:tc>
        <w:tc>
          <w:tcPr>
            <w:tcW w:w="3510" w:type="dxa"/>
          </w:tcPr>
          <w:p w14:paraId="5B98073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Lietuvos Respublikos finansų ministerijos bankas Banko kodas 40400</w:t>
            </w:r>
          </w:p>
        </w:tc>
      </w:tr>
      <w:tr w:rsidR="008A669D" w:rsidRPr="008A669D" w14:paraId="118855F6" w14:textId="77777777" w:rsidTr="00F01114">
        <w:tc>
          <w:tcPr>
            <w:tcW w:w="2808" w:type="dxa"/>
            <w:vMerge/>
          </w:tcPr>
          <w:p w14:paraId="25B704DA"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7941DD9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1.1.7. Telefonas</w:t>
            </w:r>
          </w:p>
        </w:tc>
        <w:tc>
          <w:tcPr>
            <w:tcW w:w="3510" w:type="dxa"/>
          </w:tcPr>
          <w:p w14:paraId="6EDF8F46" w14:textId="7E001D14"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w:t>
            </w:r>
            <w:r w:rsidR="00451102">
              <w:rPr>
                <w:rFonts w:ascii="Times New Roman" w:eastAsia="Calibri" w:hAnsi="Times New Roman" w:cs="Times New Roman"/>
              </w:rPr>
              <w:t>370 602 15704</w:t>
            </w:r>
          </w:p>
        </w:tc>
      </w:tr>
      <w:tr w:rsidR="008A669D" w:rsidRPr="008A669D" w14:paraId="36EA41CC" w14:textId="77777777" w:rsidTr="00F01114">
        <w:tc>
          <w:tcPr>
            <w:tcW w:w="2808" w:type="dxa"/>
            <w:vMerge/>
          </w:tcPr>
          <w:p w14:paraId="365676A4"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2E1234D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1.1.8. El. paštas</w:t>
            </w:r>
          </w:p>
        </w:tc>
        <w:tc>
          <w:tcPr>
            <w:tcW w:w="3510" w:type="dxa"/>
          </w:tcPr>
          <w:p w14:paraId="0B82E07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info@kalejimai.lt</w:t>
            </w:r>
          </w:p>
        </w:tc>
      </w:tr>
      <w:tr w:rsidR="008A669D" w:rsidRPr="008A669D" w14:paraId="44146747" w14:textId="77777777" w:rsidTr="00F01114">
        <w:tc>
          <w:tcPr>
            <w:tcW w:w="2808" w:type="dxa"/>
            <w:vMerge/>
          </w:tcPr>
          <w:p w14:paraId="53EAFFA8"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795EB3F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1.1.9. Šalies atstovas</w:t>
            </w:r>
          </w:p>
        </w:tc>
        <w:tc>
          <w:tcPr>
            <w:tcW w:w="3510" w:type="dxa"/>
          </w:tcPr>
          <w:p w14:paraId="412BB03A" w14:textId="32D5336F" w:rsidR="008A669D" w:rsidRPr="008A669D" w:rsidRDefault="004B6148" w:rsidP="008A669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 Mindaugas Kairys</w:t>
            </w:r>
          </w:p>
        </w:tc>
      </w:tr>
      <w:tr w:rsidR="008A669D" w:rsidRPr="008A669D" w14:paraId="5383FB3E" w14:textId="77777777" w:rsidTr="00F01114">
        <w:tc>
          <w:tcPr>
            <w:tcW w:w="2808" w:type="dxa"/>
            <w:vMerge/>
          </w:tcPr>
          <w:p w14:paraId="5DCAF033"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4D6DB376"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1.1.10. Atstovavimo pagrindas</w:t>
            </w:r>
          </w:p>
        </w:tc>
        <w:tc>
          <w:tcPr>
            <w:tcW w:w="3510" w:type="dxa"/>
          </w:tcPr>
          <w:p w14:paraId="048A9508" w14:textId="68C34044"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Veikiantis pagal Lietuvos kalėjimų tarnybos nuostatus, patvirtintus Lietuvos Respublikos teisingumo ministro 2025 m. gegužės 23 d. įsakymu Nr. 1R-172 „Dėl Lietuvos kalėjimų tarnybos nuostatų patvirtinimo“.</w:t>
            </w:r>
          </w:p>
        </w:tc>
      </w:tr>
      <w:tr w:rsidR="008A669D" w:rsidRPr="008A669D" w14:paraId="5E96ADCF" w14:textId="77777777" w:rsidTr="00F01114">
        <w:tc>
          <w:tcPr>
            <w:tcW w:w="2808" w:type="dxa"/>
            <w:vMerge w:val="restart"/>
          </w:tcPr>
          <w:p w14:paraId="094A613A"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580B089"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35012FA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98E79E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1B5924">
              <w:rPr>
                <w:rFonts w:ascii="Times New Roman" w:eastAsia="Times New Roman" w:hAnsi="Times New Roman" w:cs="Times New Roman"/>
                <w:b/>
                <w:bCs/>
                <w14:ligatures w14:val="none"/>
              </w:rPr>
              <w:t>1.2. Tiekėjas</w:t>
            </w:r>
          </w:p>
          <w:p w14:paraId="39E86BE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247FC7C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1.2.1. Pavadinimas</w:t>
            </w:r>
          </w:p>
        </w:tc>
        <w:tc>
          <w:tcPr>
            <w:tcW w:w="3510" w:type="dxa"/>
          </w:tcPr>
          <w:p w14:paraId="552098E7" w14:textId="78E6ED0F"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UAB V Trade Company</w:t>
            </w:r>
          </w:p>
        </w:tc>
      </w:tr>
      <w:tr w:rsidR="008A669D" w:rsidRPr="008A669D" w14:paraId="56FAFA7C" w14:textId="77777777" w:rsidTr="00F01114">
        <w:tc>
          <w:tcPr>
            <w:tcW w:w="2808" w:type="dxa"/>
            <w:vMerge/>
          </w:tcPr>
          <w:p w14:paraId="5596BA8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127E050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1.2.2. Juridinio asmens kodas</w:t>
            </w:r>
          </w:p>
        </w:tc>
        <w:tc>
          <w:tcPr>
            <w:tcW w:w="3510" w:type="dxa"/>
          </w:tcPr>
          <w:p w14:paraId="0794151F" w14:textId="574377D4"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303036410</w:t>
            </w:r>
          </w:p>
        </w:tc>
      </w:tr>
      <w:tr w:rsidR="008A669D" w:rsidRPr="008A669D" w14:paraId="2E208690" w14:textId="77777777" w:rsidTr="00F01114">
        <w:tc>
          <w:tcPr>
            <w:tcW w:w="2808" w:type="dxa"/>
            <w:vMerge/>
          </w:tcPr>
          <w:p w14:paraId="75685809"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3F064E2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1.2.3. Adresas</w:t>
            </w:r>
          </w:p>
        </w:tc>
        <w:tc>
          <w:tcPr>
            <w:tcW w:w="3510" w:type="dxa"/>
          </w:tcPr>
          <w:p w14:paraId="6FF1E664" w14:textId="2AC92120"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Partizanų g.19A, Švenčionėliai</w:t>
            </w:r>
          </w:p>
        </w:tc>
      </w:tr>
      <w:tr w:rsidR="008A669D" w:rsidRPr="008A669D" w14:paraId="5CEE2994" w14:textId="77777777" w:rsidTr="00F01114">
        <w:tc>
          <w:tcPr>
            <w:tcW w:w="2808" w:type="dxa"/>
            <w:vMerge/>
          </w:tcPr>
          <w:p w14:paraId="30D6FC15"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42918D3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1.2.4. PVM mokėtojo kodas</w:t>
            </w:r>
          </w:p>
        </w:tc>
        <w:tc>
          <w:tcPr>
            <w:tcW w:w="3510" w:type="dxa"/>
          </w:tcPr>
          <w:p w14:paraId="64E2694A" w14:textId="3534D6E5"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LT100007721019</w:t>
            </w:r>
          </w:p>
        </w:tc>
      </w:tr>
      <w:tr w:rsidR="008A669D" w:rsidRPr="008A669D" w14:paraId="11906A85" w14:textId="77777777" w:rsidTr="00F01114">
        <w:tc>
          <w:tcPr>
            <w:tcW w:w="2808" w:type="dxa"/>
            <w:vMerge/>
          </w:tcPr>
          <w:p w14:paraId="37BDE99C"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0BB7CD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1.2.5. Atsiskaitomoji sąskaita</w:t>
            </w:r>
          </w:p>
        </w:tc>
        <w:tc>
          <w:tcPr>
            <w:tcW w:w="3510" w:type="dxa"/>
          </w:tcPr>
          <w:p w14:paraId="254635F3" w14:textId="37C6AC23"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LT324010051003667972</w:t>
            </w:r>
          </w:p>
        </w:tc>
      </w:tr>
      <w:tr w:rsidR="008A669D" w:rsidRPr="008A669D" w14:paraId="6E9B25EF" w14:textId="77777777" w:rsidTr="00F01114">
        <w:tc>
          <w:tcPr>
            <w:tcW w:w="2808" w:type="dxa"/>
            <w:vMerge/>
          </w:tcPr>
          <w:p w14:paraId="6C532F7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4E51603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1.2.6. Bankas, banko kodas</w:t>
            </w:r>
          </w:p>
        </w:tc>
        <w:tc>
          <w:tcPr>
            <w:tcW w:w="3510" w:type="dxa"/>
          </w:tcPr>
          <w:p w14:paraId="22E60D5B" w14:textId="5027F82F"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AB Luminor Bank</w:t>
            </w:r>
            <w:r>
              <w:rPr>
                <w:rFonts w:ascii="Times New Roman" w:eastAsia="Times New Roman" w:hAnsi="Times New Roman" w:cs="Times New Roman"/>
                <w14:ligatures w14:val="none"/>
              </w:rPr>
              <w:t xml:space="preserve">, banko kodas </w:t>
            </w:r>
            <w:r w:rsidRPr="004B6148">
              <w:rPr>
                <w:rFonts w:ascii="Times New Roman" w:eastAsia="Times New Roman" w:hAnsi="Times New Roman" w:cs="Times New Roman"/>
                <w14:ligatures w14:val="none"/>
              </w:rPr>
              <w:t>40100</w:t>
            </w:r>
          </w:p>
        </w:tc>
      </w:tr>
      <w:tr w:rsidR="008A669D" w:rsidRPr="008A669D" w14:paraId="09EE11C5" w14:textId="77777777" w:rsidTr="00F01114">
        <w:tc>
          <w:tcPr>
            <w:tcW w:w="2808" w:type="dxa"/>
            <w:vMerge/>
          </w:tcPr>
          <w:p w14:paraId="510B45C6"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388091D3"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1.2.7. Telefonas</w:t>
            </w:r>
          </w:p>
        </w:tc>
        <w:tc>
          <w:tcPr>
            <w:tcW w:w="3510" w:type="dxa"/>
          </w:tcPr>
          <w:p w14:paraId="37671DC6" w14:textId="32DCB611"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+37061635888</w:t>
            </w:r>
          </w:p>
        </w:tc>
      </w:tr>
      <w:tr w:rsidR="008A669D" w:rsidRPr="008A669D" w14:paraId="3FE1474A" w14:textId="77777777" w:rsidTr="00F01114">
        <w:tc>
          <w:tcPr>
            <w:tcW w:w="2808" w:type="dxa"/>
            <w:vMerge/>
          </w:tcPr>
          <w:p w14:paraId="0D2C6812"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7BA1222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1.2.8. El. paštas</w:t>
            </w:r>
          </w:p>
        </w:tc>
        <w:tc>
          <w:tcPr>
            <w:tcW w:w="3510" w:type="dxa"/>
          </w:tcPr>
          <w:p w14:paraId="6FA8F58E" w14:textId="37E9EC3D"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almantas@vtrade.lt</w:t>
            </w:r>
          </w:p>
        </w:tc>
      </w:tr>
      <w:tr w:rsidR="008A669D" w:rsidRPr="008A669D" w14:paraId="58857E82" w14:textId="77777777" w:rsidTr="00F01114">
        <w:tc>
          <w:tcPr>
            <w:tcW w:w="2808" w:type="dxa"/>
            <w:vMerge/>
          </w:tcPr>
          <w:p w14:paraId="4078C1B7"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73AC6F8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1.2.9. Šalies atstovas</w:t>
            </w:r>
          </w:p>
        </w:tc>
        <w:tc>
          <w:tcPr>
            <w:tcW w:w="3510" w:type="dxa"/>
          </w:tcPr>
          <w:p w14:paraId="393F9D62" w14:textId="2EF08948" w:rsidR="008A669D" w:rsidRPr="008A669D" w:rsidRDefault="004B6148" w:rsidP="008A669D">
            <w:pPr>
              <w:spacing w:after="0" w:line="240" w:lineRule="auto"/>
              <w:rPr>
                <w:rFonts w:ascii="Times New Roman" w:eastAsia="Times New Roman" w:hAnsi="Times New Roman" w:cs="Times New Roman"/>
                <w14:ligatures w14:val="none"/>
              </w:rPr>
            </w:pPr>
            <w:r w:rsidRPr="004B6148">
              <w:rPr>
                <w:rFonts w:ascii="Times New Roman" w:eastAsia="Times New Roman" w:hAnsi="Times New Roman" w:cs="Times New Roman"/>
                <w14:ligatures w14:val="none"/>
              </w:rPr>
              <w:t>Direktorius Almantas Cibulskas,</w:t>
            </w:r>
          </w:p>
        </w:tc>
      </w:tr>
      <w:tr w:rsidR="008A669D" w:rsidRPr="008A669D" w14:paraId="5ECC8BCC" w14:textId="77777777" w:rsidTr="00F01114">
        <w:tc>
          <w:tcPr>
            <w:tcW w:w="2808" w:type="dxa"/>
            <w:vMerge/>
          </w:tcPr>
          <w:p w14:paraId="14532D20"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55F6EDA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1.2.10. Atstovavimo pagrindas</w:t>
            </w:r>
          </w:p>
        </w:tc>
        <w:tc>
          <w:tcPr>
            <w:tcW w:w="3510" w:type="dxa"/>
          </w:tcPr>
          <w:p w14:paraId="7D0909DE" w14:textId="02FB14EB" w:rsidR="008A669D" w:rsidRPr="008A669D" w:rsidRDefault="00CE2A93" w:rsidP="008A669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Įmonės įstatai</w:t>
            </w:r>
          </w:p>
        </w:tc>
      </w:tr>
    </w:tbl>
    <w:p w14:paraId="681BFE94"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A669D" w:rsidRPr="008A669D" w14:paraId="1692CC06" w14:textId="77777777" w:rsidTr="00F01114">
        <w:trPr>
          <w:trHeight w:val="300"/>
        </w:trPr>
        <w:tc>
          <w:tcPr>
            <w:tcW w:w="9535" w:type="dxa"/>
            <w:gridSpan w:val="4"/>
          </w:tcPr>
          <w:p w14:paraId="15025C1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2. ATSAKINGI ASMENYS</w:t>
            </w:r>
          </w:p>
        </w:tc>
      </w:tr>
      <w:tr w:rsidR="008A669D" w:rsidRPr="008A669D" w14:paraId="452FC3E5" w14:textId="77777777" w:rsidTr="00F01114">
        <w:trPr>
          <w:trHeight w:val="300"/>
        </w:trPr>
        <w:tc>
          <w:tcPr>
            <w:tcW w:w="2704" w:type="dxa"/>
            <w:gridSpan w:val="2"/>
          </w:tcPr>
          <w:p w14:paraId="18A9BF7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2.1.Pirkėjo kontaktiniai asmenys, atsakingi už Sutarties vykdymą, Prekių priėmimą, Sąskaitų per informacinę sistemą SABIS priėmimą</w:t>
            </w:r>
          </w:p>
        </w:tc>
        <w:tc>
          <w:tcPr>
            <w:tcW w:w="6831" w:type="dxa"/>
            <w:gridSpan w:val="2"/>
          </w:tcPr>
          <w:p w14:paraId="66BCABB0" w14:textId="61F5E5A3" w:rsidR="000468A3" w:rsidRDefault="001C4828" w:rsidP="008A669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Kontaktinis</w:t>
            </w:r>
            <w:r w:rsidR="00931A51">
              <w:rPr>
                <w:rFonts w:ascii="Times New Roman" w:eastAsia="Times New Roman" w:hAnsi="Times New Roman" w:cs="Times New Roman"/>
                <w14:ligatures w14:val="none"/>
              </w:rPr>
              <w:t xml:space="preserve"> asmuo, atsakingas už </w:t>
            </w:r>
            <w:r>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14:ligatures w14:val="none"/>
              </w:rPr>
              <w:t xml:space="preserve">Sutarties vykdymą, Lietuvos kalėjimų tarnybos  Turto valdymo skyriaus </w:t>
            </w:r>
            <w:r w:rsidR="008A669D" w:rsidRPr="008A669D">
              <w:rPr>
                <w:rFonts w:ascii="Times New Roman" w:eastAsia="Times New Roman" w:hAnsi="Times New Roman" w:cs="Times New Roman"/>
                <w:noProof/>
                <w:kern w:val="0"/>
                <w14:ligatures w14:val="none"/>
              </w:rPr>
              <w:t xml:space="preserve">(toliau – TVS) </w:t>
            </w:r>
            <w:r w:rsidR="008A669D" w:rsidRPr="008A669D">
              <w:rPr>
                <w:rFonts w:ascii="Times New Roman" w:eastAsia="Times New Roman" w:hAnsi="Times New Roman" w:cs="Times New Roman"/>
                <w14:ligatures w14:val="none"/>
              </w:rPr>
              <w:t xml:space="preserve">specialistė Aušra Navickienė </w:t>
            </w:r>
            <w:r w:rsidR="00931A51">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14:ligatures w14:val="none"/>
              </w:rPr>
              <w:t xml:space="preserve">tel.: +370 346 56319, el. p. </w:t>
            </w:r>
            <w:hyperlink r:id="rId10" w:history="1">
              <w:r w:rsidR="008A669D" w:rsidRPr="008A669D">
                <w:rPr>
                  <w:rFonts w:ascii="Times New Roman" w:eastAsia="Times New Roman" w:hAnsi="Times New Roman" w:cs="Times New Roman"/>
                  <w:color w:val="467886" w:themeColor="hyperlink"/>
                  <w:u w:val="single"/>
                  <w14:ligatures w14:val="none"/>
                </w:rPr>
                <w:t>ausra.navickiene@kalejimai.lt</w:t>
              </w:r>
            </w:hyperlink>
            <w:r w:rsidR="008A669D" w:rsidRPr="008A669D">
              <w:rPr>
                <w:rFonts w:ascii="Times New Roman" w:eastAsia="Times New Roman" w:hAnsi="Times New Roman" w:cs="Times New Roman"/>
                <w14:ligatures w14:val="none"/>
              </w:rPr>
              <w:t xml:space="preserve"> </w:t>
            </w:r>
          </w:p>
          <w:p w14:paraId="30EE1272" w14:textId="209AC907" w:rsidR="008A669D" w:rsidRPr="008A669D" w:rsidRDefault="008A669D" w:rsidP="008A669D">
            <w:pPr>
              <w:spacing w:after="0" w:line="240" w:lineRule="auto"/>
              <w:ind w:right="-24"/>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kern w:val="0"/>
                <w:lang w:eastAsia="ar-SA"/>
                <w14:ligatures w14:val="none"/>
              </w:rPr>
              <w:t>Už Prekių priėmimą atsakingi asmenys, kurie pasirašys Prekių perdavimo</w:t>
            </w:r>
            <w:r w:rsidRPr="008A669D">
              <w:rPr>
                <w:rFonts w:ascii="Times New Roman" w:eastAsia="Times New Roman" w:hAnsi="Times New Roman" w:cs="Times New Roman"/>
                <w:kern w:val="0"/>
                <w14:ligatures w14:val="none"/>
              </w:rPr>
              <w:t>–</w:t>
            </w:r>
            <w:r w:rsidRPr="008A669D">
              <w:rPr>
                <w:rFonts w:ascii="Times New Roman" w:eastAsia="Times New Roman" w:hAnsi="Times New Roman" w:cs="Times New Roman"/>
                <w:kern w:val="0"/>
                <w:lang w:eastAsia="ar-SA"/>
                <w14:ligatures w14:val="none"/>
              </w:rPr>
              <w:t xml:space="preserve">priėmimo aktus yra šie </w:t>
            </w:r>
            <w:r w:rsidRPr="008A669D">
              <w:rPr>
                <w:rFonts w:ascii="Times New Roman" w:eastAsia="Times New Roman" w:hAnsi="Times New Roman" w:cs="Times New Roman"/>
                <w:noProof/>
                <w:kern w:val="0"/>
                <w14:ligatures w14:val="none"/>
              </w:rPr>
              <w:t>kalėjimų atstovai:</w:t>
            </w:r>
          </w:p>
          <w:p w14:paraId="38466A31" w14:textId="77777777" w:rsidR="008A669D" w:rsidRPr="008A669D" w:rsidRDefault="008A669D" w:rsidP="008A669D">
            <w:pPr>
              <w:spacing w:after="0" w:line="240" w:lineRule="auto"/>
              <w:ind w:right="140"/>
              <w:jc w:val="both"/>
              <w:rPr>
                <w:rFonts w:ascii="Times New Roman" w:eastAsia="Times New Roman" w:hAnsi="Times New Roman" w:cs="Times New Roman"/>
                <w:kern w:val="0"/>
                <w:lang w:eastAsia="lt-LT"/>
                <w14:ligatures w14:val="none"/>
              </w:rPr>
            </w:pPr>
            <w:r w:rsidRPr="008A669D">
              <w:rPr>
                <w:rFonts w:ascii="Times New Roman" w:eastAsia="Times New Roman" w:hAnsi="Times New Roman" w:cs="Times New Roman"/>
                <w:noProof/>
                <w:kern w:val="0"/>
                <w14:ligatures w14:val="none"/>
              </w:rPr>
              <w:t xml:space="preserve">2.1.1. Alytaus kalėjimas – TVS specialistas </w:t>
            </w:r>
            <w:r w:rsidRPr="008A669D">
              <w:rPr>
                <w:rFonts w:ascii="Times New Roman" w:eastAsia="Times New Roman" w:hAnsi="Times New Roman" w:cs="Times New Roman"/>
                <w:kern w:val="0"/>
                <w14:ligatures w14:val="none"/>
              </w:rPr>
              <w:t>Rimantas Stundys, el. p</w:t>
            </w:r>
            <w:r w:rsidRPr="00681B9A">
              <w:rPr>
                <w:rFonts w:ascii="Times New Roman" w:eastAsia="Times New Roman" w:hAnsi="Times New Roman" w:cs="Times New Roman"/>
                <w:kern w:val="0"/>
                <w14:ligatures w14:val="none"/>
              </w:rPr>
              <w:t xml:space="preserve">. </w:t>
            </w:r>
            <w:hyperlink r:id="rId11" w:history="1">
              <w:r w:rsidRPr="00681B9A">
                <w:rPr>
                  <w:rFonts w:ascii="Times New Roman" w:eastAsia="Times New Roman" w:hAnsi="Times New Roman" w:cs="Times New Roman"/>
                  <w:color w:val="0000FF"/>
                  <w:kern w:val="0"/>
                  <w:u w:val="single"/>
                  <w14:ligatures w14:val="none"/>
                </w:rPr>
                <w:t>rimantas.stundys@kalejimai.lt</w:t>
              </w:r>
            </w:hyperlink>
            <w:r w:rsidRPr="008A669D">
              <w:rPr>
                <w:rFonts w:ascii="Times New Roman" w:eastAsia="Times New Roman" w:hAnsi="Times New Roman" w:cs="Times New Roman"/>
                <w:kern w:val="0"/>
                <w14:ligatures w14:val="none"/>
              </w:rPr>
              <w:t xml:space="preserve">, tel.: +370 315 </w:t>
            </w:r>
            <w:r w:rsidRPr="008A669D">
              <w:rPr>
                <w:rFonts w:ascii="Times New Roman" w:eastAsia="Times New Roman" w:hAnsi="Times New Roman" w:cs="Times New Roman"/>
                <w:kern w:val="0"/>
                <w:lang w:eastAsia="lt-LT"/>
                <w14:ligatures w14:val="none"/>
              </w:rPr>
              <w:t>53 268;</w:t>
            </w:r>
          </w:p>
          <w:p w14:paraId="0064BE49" w14:textId="7F2EDC3B"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noProof/>
                <w:kern w:val="0"/>
                <w14:ligatures w14:val="none"/>
              </w:rPr>
              <w:lastRenderedPageBreak/>
              <w:t xml:space="preserve">2.1.2. Kauno kalėjimas – Technikos g. 34, Kaunas; TVS specialistė Aušra Misiūnienė, el. p.: </w:t>
            </w:r>
            <w:hyperlink r:id="rId12" w:history="1">
              <w:r w:rsidR="00681B9A" w:rsidRPr="00226AA9">
                <w:rPr>
                  <w:rStyle w:val="Hipersaitas"/>
                  <w:rFonts w:ascii="Times New Roman" w:eastAsia="Times New Roman" w:hAnsi="Times New Roman" w:cs="Times New Roman"/>
                  <w:noProof/>
                  <w:kern w:val="0"/>
                  <w14:ligatures w14:val="none"/>
                </w:rPr>
                <w:t>ausra.misiuniene@kalejimai.lt</w:t>
              </w:r>
            </w:hyperlink>
            <w:r w:rsidR="00681B9A">
              <w:rPr>
                <w:rFonts w:ascii="Times New Roman" w:eastAsia="Times New Roman" w:hAnsi="Times New Roman" w:cs="Times New Roman"/>
                <w:noProof/>
                <w:kern w:val="0"/>
                <w14:ligatures w14:val="none"/>
              </w:rPr>
              <w:t xml:space="preserve"> </w:t>
            </w:r>
            <w:r w:rsidRPr="008A669D">
              <w:rPr>
                <w:rFonts w:ascii="Times New Roman" w:eastAsia="Times New Roman" w:hAnsi="Times New Roman" w:cs="Times New Roman"/>
                <w:noProof/>
                <w:kern w:val="0"/>
                <w14:ligatures w14:val="none"/>
              </w:rPr>
              <w:t xml:space="preserve"> tel.    Nr. +370 697 61425;</w:t>
            </w:r>
          </w:p>
          <w:p w14:paraId="33E499E3" w14:textId="75C48136"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noProof/>
                <w:kern w:val="0"/>
                <w14:ligatures w14:val="none"/>
              </w:rPr>
              <w:t>2.1.3. Kauno kalėjimas – A. Mickevičiaus g. 11, Kaunas TVS sandėlininkė</w:t>
            </w:r>
            <w:r w:rsidR="0077217F">
              <w:rPr>
                <w:rFonts w:ascii="Times New Roman" w:eastAsia="Times New Roman" w:hAnsi="Times New Roman" w:cs="Times New Roman"/>
                <w:noProof/>
                <w:kern w:val="0"/>
                <w14:ligatures w14:val="none"/>
              </w:rPr>
              <w:t>-apskaitininkė Indrė Bendoraitienė</w:t>
            </w:r>
            <w:r w:rsidRPr="008A669D">
              <w:rPr>
                <w:rFonts w:ascii="Times New Roman" w:eastAsia="Times New Roman" w:hAnsi="Times New Roman" w:cs="Times New Roman"/>
                <w:noProof/>
                <w:kern w:val="0"/>
                <w14:ligatures w14:val="none"/>
              </w:rPr>
              <w:t xml:space="preserve">, el. p. </w:t>
            </w:r>
            <w:hyperlink r:id="rId13" w:history="1">
              <w:r w:rsidR="0077217F" w:rsidRPr="0077217F">
                <w:rPr>
                  <w:rStyle w:val="Hipersaitas"/>
                  <w:rFonts w:ascii="Times New Roman" w:hAnsi="Times New Roman" w:cs="Times New Roman"/>
                </w:rPr>
                <w:t>indre.bendoraitiene</w:t>
              </w:r>
              <w:r w:rsidR="0077217F" w:rsidRPr="0077217F">
                <w:rPr>
                  <w:rStyle w:val="Hipersaitas"/>
                  <w:rFonts w:ascii="Times New Roman" w:eastAsia="Times New Roman" w:hAnsi="Times New Roman" w:cs="Times New Roman"/>
                  <w:noProof/>
                  <w:kern w:val="0"/>
                  <w14:ligatures w14:val="none"/>
                </w:rPr>
                <w:t>@</w:t>
              </w:r>
              <w:r w:rsidR="0077217F" w:rsidRPr="00734EF1">
                <w:rPr>
                  <w:rStyle w:val="Hipersaitas"/>
                  <w:rFonts w:ascii="Times New Roman" w:eastAsia="Times New Roman" w:hAnsi="Times New Roman" w:cs="Times New Roman"/>
                  <w:noProof/>
                  <w:kern w:val="0"/>
                  <w14:ligatures w14:val="none"/>
                </w:rPr>
                <w:t>kalejimai.lt</w:t>
              </w:r>
            </w:hyperlink>
            <w:r w:rsidR="00681B9A">
              <w:rPr>
                <w:rFonts w:ascii="Times New Roman" w:eastAsia="Times New Roman" w:hAnsi="Times New Roman" w:cs="Times New Roman"/>
                <w:noProof/>
                <w:kern w:val="0"/>
                <w14:ligatures w14:val="none"/>
              </w:rPr>
              <w:t xml:space="preserve"> </w:t>
            </w:r>
            <w:r w:rsidRPr="008A669D">
              <w:rPr>
                <w:rFonts w:ascii="Times New Roman" w:eastAsia="Times New Roman" w:hAnsi="Times New Roman" w:cs="Times New Roman"/>
                <w:noProof/>
                <w:kern w:val="0"/>
                <w14:ligatures w14:val="none"/>
              </w:rPr>
              <w:t xml:space="preserve">  tel. Nr. (+370 37) </w:t>
            </w:r>
            <w:r w:rsidR="0077217F" w:rsidRPr="0077217F">
              <w:rPr>
                <w:rFonts w:ascii="Times New Roman" w:eastAsia="Times New Roman" w:hAnsi="Times New Roman" w:cs="Times New Roman"/>
                <w:noProof/>
                <w:kern w:val="0"/>
                <w14:ligatures w14:val="none"/>
              </w:rPr>
              <w:t>303010</w:t>
            </w:r>
          </w:p>
          <w:p w14:paraId="63F0691D" w14:textId="77777777"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kern w:val="0"/>
                <w14:ligatures w14:val="none"/>
              </w:rPr>
              <w:t xml:space="preserve">2.1.4. Marijampolės kalėjimas – TVS sandėlininkas -apskaitininkas Virginija Gusaitė el. p. </w:t>
            </w:r>
            <w:hyperlink r:id="rId14" w:history="1">
              <w:r w:rsidRPr="008A669D">
                <w:rPr>
                  <w:rFonts w:ascii="Times New Roman" w:eastAsia="Times New Roman" w:hAnsi="Times New Roman" w:cs="Times New Roman"/>
                  <w:color w:val="467886" w:themeColor="hyperlink"/>
                  <w:kern w:val="0"/>
                  <w:u w:val="single"/>
                  <w14:ligatures w14:val="none"/>
                </w:rPr>
                <w:t>virginija.gusaite@kalejimai.lt</w:t>
              </w:r>
            </w:hyperlink>
            <w:r w:rsidRPr="008A669D">
              <w:rPr>
                <w:rFonts w:ascii="Times New Roman" w:eastAsia="Times New Roman" w:hAnsi="Times New Roman" w:cs="Times New Roman"/>
                <w:kern w:val="0"/>
                <w14:ligatures w14:val="none"/>
              </w:rPr>
              <w:t xml:space="preserve"> ; tel.: +370 63647511;</w:t>
            </w:r>
          </w:p>
          <w:p w14:paraId="18FD68FC" w14:textId="77777777" w:rsidR="008A669D" w:rsidRPr="008A669D" w:rsidRDefault="008A669D" w:rsidP="008A669D">
            <w:pPr>
              <w:spacing w:after="0" w:line="240" w:lineRule="auto"/>
              <w:ind w:right="140"/>
              <w:jc w:val="both"/>
              <w:rPr>
                <w:rFonts w:ascii="Times New Roman" w:eastAsia="Times New Roman" w:hAnsi="Times New Roman" w:cs="Times New Roman"/>
                <w:kern w:val="0"/>
                <w:lang w:eastAsia="lt-LT"/>
                <w14:ligatures w14:val="none"/>
              </w:rPr>
            </w:pPr>
            <w:bookmarkStart w:id="0" w:name="_Hlk169617531"/>
            <w:r w:rsidRPr="008A669D">
              <w:rPr>
                <w:rFonts w:ascii="Times New Roman" w:eastAsia="Times New Roman" w:hAnsi="Times New Roman" w:cs="Times New Roman"/>
                <w:kern w:val="0"/>
                <w14:ligatures w14:val="none"/>
              </w:rPr>
              <w:t xml:space="preserve">2.1.4. Pravieniškių I kalėjimas – TVS sandėlininkas </w:t>
            </w:r>
            <w:r w:rsidRPr="008A669D">
              <w:rPr>
                <w:rFonts w:ascii="Times New Roman" w:eastAsia="Times New Roman" w:hAnsi="Times New Roman" w:cs="Times New Roman"/>
                <w:kern w:val="0"/>
                <w:lang w:eastAsia="lt-LT"/>
                <w14:ligatures w14:val="none"/>
              </w:rPr>
              <w:t>Vladislavas Vysockis</w:t>
            </w:r>
            <w:r w:rsidRPr="008A669D">
              <w:rPr>
                <w:rFonts w:ascii="Times New Roman" w:eastAsia="Times New Roman" w:hAnsi="Times New Roman" w:cs="Times New Roman"/>
                <w:kern w:val="0"/>
                <w14:ligatures w14:val="none"/>
              </w:rPr>
              <w:t xml:space="preserve">  el. p.  </w:t>
            </w:r>
            <w:hyperlink r:id="rId15" w:history="1">
              <w:r w:rsidRPr="008A669D">
                <w:rPr>
                  <w:rFonts w:ascii="Times New Roman" w:eastAsia="Times New Roman" w:hAnsi="Times New Roman" w:cs="Times New Roman"/>
                  <w:color w:val="0000FF"/>
                  <w:kern w:val="0"/>
                  <w:u w:val="single"/>
                  <w14:ligatures w14:val="none"/>
                </w:rPr>
                <w:t>v</w:t>
              </w:r>
              <w:r w:rsidRPr="008A669D">
                <w:rPr>
                  <w:rFonts w:ascii="Times New Roman" w:eastAsia="Times New Roman" w:hAnsi="Times New Roman" w:cs="Times New Roman"/>
                  <w:color w:val="0000FF"/>
                  <w:kern w:val="0"/>
                  <w:u w:val="single"/>
                  <w:lang w:eastAsia="lt-LT"/>
                  <w14:ligatures w14:val="none"/>
                </w:rPr>
                <w:t>ladislavas.vysockis@kalejimai.lt</w:t>
              </w:r>
            </w:hyperlink>
            <w:r w:rsidRPr="008A669D">
              <w:rPr>
                <w:rFonts w:ascii="Times New Roman" w:eastAsia="Times New Roman" w:hAnsi="Times New Roman" w:cs="Times New Roman"/>
                <w:kern w:val="0"/>
                <w14:ligatures w14:val="none"/>
              </w:rPr>
              <w:t xml:space="preserve">, tel.: </w:t>
            </w:r>
            <w:r w:rsidRPr="008A669D">
              <w:rPr>
                <w:rFonts w:ascii="Times New Roman" w:eastAsia="Times New Roman" w:hAnsi="Times New Roman" w:cs="Times New Roman"/>
                <w:kern w:val="0"/>
                <w:lang w:eastAsia="lt-LT"/>
                <w14:ligatures w14:val="none"/>
              </w:rPr>
              <w:t>+370 659 07 058;</w:t>
            </w:r>
          </w:p>
          <w:p w14:paraId="4CB15128" w14:textId="77777777" w:rsidR="008A669D" w:rsidRPr="008A669D" w:rsidRDefault="008A669D" w:rsidP="008A669D">
            <w:pPr>
              <w:spacing w:after="0" w:line="240" w:lineRule="auto"/>
              <w:ind w:right="140"/>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2.1.5. Pravieniškių II kalėjimas – TVS sandėlininkė Irma Mieldažienė  el. p.  </w:t>
            </w:r>
            <w:hyperlink r:id="rId16" w:history="1">
              <w:r w:rsidRPr="008A669D">
                <w:rPr>
                  <w:rFonts w:ascii="Times New Roman" w:eastAsia="Times New Roman" w:hAnsi="Times New Roman" w:cs="Times New Roman"/>
                  <w:color w:val="0000FF"/>
                  <w:kern w:val="0"/>
                  <w:u w:val="single"/>
                  <w14:ligatures w14:val="none"/>
                </w:rPr>
                <w:t>irma.mieldaziene@kalejimai.lt</w:t>
              </w:r>
            </w:hyperlink>
            <w:r w:rsidRPr="008A669D">
              <w:rPr>
                <w:rFonts w:ascii="Times New Roman" w:eastAsia="Times New Roman" w:hAnsi="Times New Roman" w:cs="Times New Roman"/>
                <w:kern w:val="0"/>
                <w14:ligatures w14:val="none"/>
              </w:rPr>
              <w:t xml:space="preserve">  tel.: +370 346 56 43 720;</w:t>
            </w:r>
          </w:p>
          <w:bookmarkEnd w:id="0"/>
          <w:p w14:paraId="49833B8E" w14:textId="77777777" w:rsidR="008A669D" w:rsidRPr="008A669D" w:rsidRDefault="008A669D" w:rsidP="008A669D">
            <w:pPr>
              <w:spacing w:after="0" w:line="240" w:lineRule="auto"/>
              <w:ind w:right="140"/>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2.1.6.  </w:t>
            </w:r>
            <w:r w:rsidRPr="008A669D">
              <w:rPr>
                <w:rFonts w:ascii="Times New Roman" w:eastAsia="Times New Roman" w:hAnsi="Times New Roman" w:cs="Times New Roman"/>
                <w:kern w:val="0"/>
                <w:lang w:eastAsia="lt-LT"/>
                <w14:ligatures w14:val="none"/>
              </w:rPr>
              <w:t xml:space="preserve">Panevėžio kalėjimas – TVS sandėlininkė Daina Burkšienė, el. p. </w:t>
            </w:r>
            <w:hyperlink r:id="rId17" w:history="1">
              <w:r w:rsidRPr="008A669D">
                <w:rPr>
                  <w:rFonts w:ascii="Times New Roman" w:eastAsia="Times New Roman" w:hAnsi="Times New Roman" w:cs="Times New Roman"/>
                  <w:color w:val="0000FF"/>
                  <w:kern w:val="0"/>
                  <w:u w:val="single"/>
                  <w:lang w:eastAsia="lt-LT"/>
                  <w14:ligatures w14:val="none"/>
                </w:rPr>
                <w:t>daina.burksiene@kalejimai.lt</w:t>
              </w:r>
            </w:hyperlink>
            <w:r w:rsidRPr="008A669D">
              <w:rPr>
                <w:rFonts w:ascii="Times New Roman" w:eastAsia="Times New Roman" w:hAnsi="Times New Roman" w:cs="Times New Roman"/>
                <w:kern w:val="0"/>
                <w:lang w:eastAsia="lt-LT"/>
                <w14:ligatures w14:val="none"/>
              </w:rPr>
              <w:t>, tel.: +370 45 460 946;</w:t>
            </w:r>
          </w:p>
          <w:p w14:paraId="4A909020" w14:textId="199171BF" w:rsidR="008A669D" w:rsidRPr="008A669D" w:rsidRDefault="008A669D" w:rsidP="008A669D">
            <w:pPr>
              <w:spacing w:after="0" w:line="240" w:lineRule="auto"/>
              <w:jc w:val="both"/>
              <w:rPr>
                <w:rFonts w:ascii="Times New Roman" w:eastAsia="Times New Roman" w:hAnsi="Times New Roman" w:cs="Times New Roman"/>
                <w:kern w:val="0"/>
                <w:lang w:eastAsia="lt-LT"/>
                <w14:ligatures w14:val="none"/>
              </w:rPr>
            </w:pPr>
            <w:r w:rsidRPr="008A669D">
              <w:rPr>
                <w:rFonts w:ascii="Times New Roman" w:eastAsia="Times New Roman" w:hAnsi="Times New Roman" w:cs="Times New Roman"/>
                <w:kern w:val="0"/>
                <w14:ligatures w14:val="none"/>
              </w:rPr>
              <w:t xml:space="preserve">2.1.7. </w:t>
            </w:r>
            <w:r w:rsidRPr="008A669D">
              <w:rPr>
                <w:rFonts w:ascii="Times New Roman" w:eastAsia="Times New Roman" w:hAnsi="Times New Roman" w:cs="Times New Roman"/>
                <w:kern w:val="0"/>
                <w:lang w:eastAsia="lt-LT"/>
                <w14:ligatures w14:val="none"/>
              </w:rPr>
              <w:t xml:space="preserve">Šiaulių kalėjimas – TVS komendantė Dovilė Šliauterienė +370 (841) 432915; </w:t>
            </w:r>
            <w:hyperlink r:id="rId18" w:history="1">
              <w:r w:rsidR="00B03D87" w:rsidRPr="007C4200">
                <w:rPr>
                  <w:rStyle w:val="Hipersaitas"/>
                  <w:rFonts w:ascii="Times New Roman" w:eastAsia="Times New Roman" w:hAnsi="Times New Roman" w:cs="Times New Roman"/>
                  <w:kern w:val="0"/>
                  <w:lang w:eastAsia="lt-LT"/>
                  <w14:ligatures w14:val="none"/>
                </w:rPr>
                <w:t>dovile.sliauteriene@kalejimai.lt</w:t>
              </w:r>
            </w:hyperlink>
            <w:r w:rsidR="00B03D87">
              <w:rPr>
                <w:rFonts w:ascii="Times New Roman" w:eastAsia="Times New Roman" w:hAnsi="Times New Roman" w:cs="Times New Roman"/>
                <w:kern w:val="0"/>
                <w:lang w:eastAsia="lt-LT"/>
                <w14:ligatures w14:val="none"/>
              </w:rPr>
              <w:t xml:space="preserve"> </w:t>
            </w:r>
          </w:p>
          <w:p w14:paraId="26F5F7CA"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2.1.8. </w:t>
            </w:r>
            <w:r w:rsidRPr="008A669D">
              <w:rPr>
                <w:rFonts w:ascii="Times New Roman" w:eastAsia="Times New Roman" w:hAnsi="Times New Roman" w:cs="Times New Roman"/>
                <w:kern w:val="0"/>
                <w:lang w:eastAsia="lt-LT"/>
                <w14:ligatures w14:val="none"/>
              </w:rPr>
              <w:t>Vilniaus kalėjimas – TVS sandėlininkas Edmund Machrov, el. p.</w:t>
            </w:r>
            <w:r w:rsidRPr="008A669D">
              <w:rPr>
                <w:sz w:val="22"/>
                <w:szCs w:val="22"/>
              </w:rPr>
              <w:t xml:space="preserve"> </w:t>
            </w:r>
            <w:hyperlink r:id="rId19" w:history="1">
              <w:r w:rsidRPr="008A669D">
                <w:rPr>
                  <w:rFonts w:ascii="Times New Roman" w:eastAsia="Times New Roman" w:hAnsi="Times New Roman" w:cs="Times New Roman"/>
                  <w:color w:val="467886" w:themeColor="hyperlink"/>
                  <w:kern w:val="0"/>
                  <w:u w:val="single"/>
                  <w:lang w:eastAsia="lt-LT"/>
                  <w14:ligatures w14:val="none"/>
                </w:rPr>
                <w:t>edmund.machrov@kalejimai.lt</w:t>
              </w:r>
            </w:hyperlink>
            <w:r w:rsidRPr="008A669D">
              <w:rPr>
                <w:rFonts w:ascii="Times New Roman" w:eastAsia="Times New Roman" w:hAnsi="Times New Roman" w:cs="Times New Roman"/>
                <w:kern w:val="0"/>
                <w:lang w:eastAsia="lt-LT"/>
                <w14:ligatures w14:val="none"/>
              </w:rPr>
              <w:t xml:space="preserve"> , tel.: </w:t>
            </w:r>
            <w:r w:rsidRPr="008A669D">
              <w:rPr>
                <w:rFonts w:ascii="Times New Roman" w:eastAsia="Times New Roman" w:hAnsi="Times New Roman" w:cs="Times New Roman"/>
                <w:kern w:val="0"/>
                <w14:ligatures w14:val="none"/>
              </w:rPr>
              <w:t>+370 602 41 099.</w:t>
            </w:r>
          </w:p>
        </w:tc>
      </w:tr>
      <w:tr w:rsidR="008A669D" w:rsidRPr="008A669D" w14:paraId="44BEAA4A" w14:textId="77777777" w:rsidTr="00F01114">
        <w:trPr>
          <w:trHeight w:val="300"/>
        </w:trPr>
        <w:tc>
          <w:tcPr>
            <w:tcW w:w="2704" w:type="dxa"/>
            <w:gridSpan w:val="2"/>
          </w:tcPr>
          <w:p w14:paraId="547AF4E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2</w:t>
            </w:r>
            <w:r w:rsidRPr="001B5924">
              <w:rPr>
                <w:rFonts w:ascii="Times New Roman" w:eastAsia="Times New Roman" w:hAnsi="Times New Roman" w:cs="Times New Roman"/>
                <w:b/>
                <w:bCs/>
                <w14:ligatures w14:val="none"/>
              </w:rPr>
              <w:t>.2. Tiekėjo kontaktiniai asmenys, atsakingi už Sutarties vykdymą</w:t>
            </w:r>
          </w:p>
        </w:tc>
        <w:tc>
          <w:tcPr>
            <w:tcW w:w="6831" w:type="dxa"/>
            <w:gridSpan w:val="2"/>
          </w:tcPr>
          <w:p w14:paraId="0C12B537" w14:textId="3957E184" w:rsidR="008A669D" w:rsidRPr="008A669D" w:rsidRDefault="005A1B3D" w:rsidP="008A669D">
            <w:pPr>
              <w:spacing w:after="0" w:line="240" w:lineRule="auto"/>
              <w:rPr>
                <w:rFonts w:ascii="Times New Roman" w:eastAsia="Times New Roman" w:hAnsi="Times New Roman" w:cs="Times New Roman"/>
                <w:color w:val="4472C4"/>
                <w14:ligatures w14:val="none"/>
              </w:rPr>
            </w:pPr>
            <w:r w:rsidRPr="005A1B3D">
              <w:rPr>
                <w:rFonts w:ascii="Times New Roman" w:eastAsia="Times New Roman" w:hAnsi="Times New Roman" w:cs="Times New Roman"/>
                <w14:ligatures w14:val="none"/>
              </w:rPr>
              <w:t xml:space="preserve">Almantas Cibulskas +37061635888 , </w:t>
            </w:r>
            <w:hyperlink r:id="rId20" w:history="1">
              <w:r w:rsidRPr="0086418E">
                <w:rPr>
                  <w:rStyle w:val="Hipersaitas"/>
                  <w:rFonts w:ascii="Times New Roman" w:eastAsia="Times New Roman" w:hAnsi="Times New Roman" w:cs="Times New Roman"/>
                  <w14:ligatures w14:val="none"/>
                </w:rPr>
                <w:t>almantas@vtrade.lt</w:t>
              </w:r>
            </w:hyperlink>
            <w:r>
              <w:rPr>
                <w:rFonts w:ascii="Times New Roman" w:eastAsia="Times New Roman" w:hAnsi="Times New Roman" w:cs="Times New Roman"/>
                <w14:ligatures w14:val="none"/>
              </w:rPr>
              <w:t xml:space="preserve"> </w:t>
            </w:r>
          </w:p>
        </w:tc>
      </w:tr>
      <w:tr w:rsidR="008A669D" w:rsidRPr="008A669D" w14:paraId="139EF5A8" w14:textId="77777777" w:rsidTr="00F01114">
        <w:trPr>
          <w:trHeight w:val="300"/>
        </w:trPr>
        <w:tc>
          <w:tcPr>
            <w:tcW w:w="9535" w:type="dxa"/>
            <w:gridSpan w:val="4"/>
          </w:tcPr>
          <w:p w14:paraId="6197B245"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 SUTARTIES DALYKAS</w:t>
            </w:r>
          </w:p>
        </w:tc>
      </w:tr>
      <w:tr w:rsidR="008A669D" w:rsidRPr="008A669D" w14:paraId="5E64B4D6" w14:textId="77777777" w:rsidTr="00F01114">
        <w:trPr>
          <w:trHeight w:val="300"/>
        </w:trPr>
        <w:tc>
          <w:tcPr>
            <w:tcW w:w="2704" w:type="dxa"/>
            <w:gridSpan w:val="2"/>
          </w:tcPr>
          <w:p w14:paraId="5442F9C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3.1. Sutarties dalykas </w:t>
            </w:r>
          </w:p>
        </w:tc>
        <w:tc>
          <w:tcPr>
            <w:tcW w:w="6831" w:type="dxa"/>
            <w:gridSpan w:val="2"/>
          </w:tcPr>
          <w:p w14:paraId="28756000" w14:textId="249C39A1" w:rsidR="008A669D" w:rsidRPr="008A669D" w:rsidRDefault="002D0273" w:rsidP="002D0273">
            <w:pPr>
              <w:spacing w:after="0" w:line="240"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t xml:space="preserve">3.1.1. </w:t>
            </w:r>
            <w:r w:rsidR="008A669D" w:rsidRPr="008A669D">
              <w:rPr>
                <w:rFonts w:ascii="Times New Roman" w:eastAsia="Times New Roman" w:hAnsi="Times New Roman" w:cs="Times New Roman"/>
                <w14:ligatures w14:val="none"/>
              </w:rPr>
              <w:t xml:space="preserve">Tiekėjas įsipareigoja Sutartyje numatytomis sąlygomis perduoti Pirkėjui </w:t>
            </w:r>
            <w:r w:rsidR="004B6148" w:rsidRPr="004B6148">
              <w:rPr>
                <w:rFonts w:ascii="Times New Roman" w:eastAsia="Times New Roman" w:hAnsi="Times New Roman" w:cs="Times New Roman"/>
                <w14:ligatures w14:val="none"/>
              </w:rPr>
              <w:t>Lengvojo kultūrizmo reikmenis</w:t>
            </w:r>
            <w:r w:rsidR="008A669D" w:rsidRPr="004B6148">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color w:val="000000"/>
                <w14:ligatures w14:val="none"/>
              </w:rPr>
              <w:t>(toliau – Prekės).</w:t>
            </w:r>
          </w:p>
          <w:p w14:paraId="5A898F80" w14:textId="77777777" w:rsidR="008A669D" w:rsidRDefault="008A669D" w:rsidP="002D0273">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3 „Pasiūlymas“.</w:t>
            </w:r>
          </w:p>
          <w:p w14:paraId="39F09A85" w14:textId="64F48384" w:rsidR="002D0273" w:rsidRPr="008A669D" w:rsidRDefault="002D0273" w:rsidP="002D0273">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 xml:space="preserve">3.1.2. </w:t>
            </w:r>
            <w:r w:rsidRPr="002D0273">
              <w:rPr>
                <w:rFonts w:ascii="Times New Roman" w:eastAsia="Times New Roman" w:hAnsi="Times New Roman" w:cs="Times New Roman"/>
                <w:color w:val="000000"/>
                <w14:ligatures w14:val="none"/>
              </w:rPr>
              <w:t xml:space="preserve">Pirkėjas gali įsigyti Sutarties 1 priede nenurodytų, tačiau su pirkimo objektu susijusių, prekių neviršijant 10 procentų pradinės Sutarties vertės, nurodytos Sutarties </w:t>
            </w:r>
            <w:r w:rsidR="00FA6EAD">
              <w:rPr>
                <w:rFonts w:ascii="Times New Roman" w:eastAsia="Times New Roman" w:hAnsi="Times New Roman" w:cs="Times New Roman"/>
                <w:color w:val="000000"/>
                <w14:ligatures w14:val="none"/>
              </w:rPr>
              <w:t>5</w:t>
            </w:r>
            <w:r w:rsidRPr="002D0273">
              <w:rPr>
                <w:rFonts w:ascii="Times New Roman" w:eastAsia="Times New Roman" w:hAnsi="Times New Roman" w:cs="Times New Roman"/>
                <w:color w:val="000000"/>
                <w14:ligatures w14:val="none"/>
              </w:rPr>
              <w:t>.2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tc>
      </w:tr>
      <w:tr w:rsidR="008A669D" w:rsidRPr="008A669D" w14:paraId="4461DFFC" w14:textId="77777777" w:rsidTr="00F01114">
        <w:trPr>
          <w:trHeight w:val="300"/>
        </w:trPr>
        <w:tc>
          <w:tcPr>
            <w:tcW w:w="2704" w:type="dxa"/>
            <w:gridSpan w:val="2"/>
          </w:tcPr>
          <w:p w14:paraId="587A4B6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3.2. Pirkimo pavadinimas ir numeris</w:t>
            </w:r>
          </w:p>
        </w:tc>
        <w:tc>
          <w:tcPr>
            <w:tcW w:w="6831" w:type="dxa"/>
            <w:gridSpan w:val="2"/>
          </w:tcPr>
          <w:p w14:paraId="66AAE00A"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EF06B43" w14:textId="77777777" w:rsidTr="00F01114">
        <w:trPr>
          <w:trHeight w:val="300"/>
        </w:trPr>
        <w:tc>
          <w:tcPr>
            <w:tcW w:w="2704" w:type="dxa"/>
            <w:gridSpan w:val="2"/>
          </w:tcPr>
          <w:p w14:paraId="79DAA627"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54251DA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04E045D4" w14:textId="77777777" w:rsidTr="00F01114">
        <w:trPr>
          <w:trHeight w:val="300"/>
        </w:trPr>
        <w:tc>
          <w:tcPr>
            <w:tcW w:w="9535" w:type="dxa"/>
            <w:gridSpan w:val="4"/>
          </w:tcPr>
          <w:p w14:paraId="584FB50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 PREKIŲ PRISTATYMO TERMINAI IR PREKIŲ PERDAVIMO - PRIĖMIMO TVARKA</w:t>
            </w:r>
          </w:p>
        </w:tc>
      </w:tr>
      <w:tr w:rsidR="008A669D" w:rsidRPr="008A669D" w14:paraId="164E096D" w14:textId="77777777" w:rsidTr="00F01114">
        <w:trPr>
          <w:trHeight w:val="300"/>
        </w:trPr>
        <w:tc>
          <w:tcPr>
            <w:tcW w:w="2704" w:type="dxa"/>
            <w:gridSpan w:val="2"/>
          </w:tcPr>
          <w:p w14:paraId="2AE394A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4.1. Prekių pristatymo terminai, kai Prekės pristatomos dalimis</w:t>
            </w:r>
          </w:p>
        </w:tc>
        <w:tc>
          <w:tcPr>
            <w:tcW w:w="6831" w:type="dxa"/>
            <w:gridSpan w:val="2"/>
          </w:tcPr>
          <w:p w14:paraId="77CAC52C" w14:textId="667EFB30" w:rsidR="008A669D" w:rsidRPr="008A669D" w:rsidRDefault="008A669D" w:rsidP="008A669D">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t>Tiekėjas pagal atskirą užsakymą įsipareigoja pristatyti Prekes ne vėliau kaip per</w:t>
            </w:r>
            <w:r w:rsidRPr="008A669D">
              <w:rPr>
                <w:rFonts w:ascii="Times New Roman" w:eastAsia="Times New Roman" w:hAnsi="Times New Roman" w:cs="Times New Roman"/>
                <w:color w:val="000000"/>
                <w:kern w:val="0"/>
                <w14:ligatures w14:val="none"/>
              </w:rPr>
              <w:t xml:space="preserve"> 5 (penkias)  darbo dienas nuo užsakymo </w:t>
            </w:r>
            <w:r w:rsidRPr="001B5924">
              <w:rPr>
                <w:rFonts w:ascii="Times New Roman" w:eastAsia="Times New Roman" w:hAnsi="Times New Roman" w:cs="Times New Roman"/>
                <w:color w:val="000000"/>
                <w:kern w:val="0"/>
                <w14:ligatures w14:val="none"/>
              </w:rPr>
              <w:t xml:space="preserve">pateikimo el. paštu </w:t>
            </w:r>
            <w:hyperlink r:id="rId21" w:history="1">
              <w:r w:rsidR="005A1B3D" w:rsidRPr="001B5924">
                <w:rPr>
                  <w:rStyle w:val="Hipersaitas"/>
                  <w:rFonts w:ascii="Times New Roman" w:eastAsia="Times New Roman" w:hAnsi="Times New Roman" w:cs="Times New Roman"/>
                  <w:kern w:val="0"/>
                  <w14:ligatures w14:val="none"/>
                </w:rPr>
                <w:t>almantas@vtrade.lt</w:t>
              </w:r>
            </w:hyperlink>
            <w:r w:rsidR="005A1B3D" w:rsidRPr="001B5924">
              <w:rPr>
                <w:rFonts w:ascii="Times New Roman" w:eastAsia="Times New Roman" w:hAnsi="Times New Roman" w:cs="Times New Roman"/>
                <w:color w:val="000000"/>
                <w:kern w:val="0"/>
                <w14:ligatures w14:val="none"/>
              </w:rPr>
              <w:t xml:space="preserve">  </w:t>
            </w:r>
            <w:r w:rsidRPr="001B5924">
              <w:rPr>
                <w:rFonts w:ascii="Times New Roman" w:eastAsia="Times New Roman" w:hAnsi="Times New Roman" w:cs="Times New Roman"/>
                <w:color w:val="000000"/>
                <w:kern w:val="0"/>
                <w14:ligatures w14:val="none"/>
              </w:rPr>
              <w:t xml:space="preserve">dienos šiais adresais: </w:t>
            </w:r>
            <w:r w:rsidRPr="001B5924">
              <w:rPr>
                <w:rFonts w:ascii="Times New Roman" w:eastAsia="Times New Roman" w:hAnsi="Times New Roman" w:cs="Times New Roman"/>
                <w:kern w:val="0"/>
                <w14:ligatures w14:val="none"/>
              </w:rPr>
              <w:t xml:space="preserve"> Alytau</w:t>
            </w:r>
            <w:r w:rsidRPr="008A669D">
              <w:rPr>
                <w:rFonts w:ascii="Times New Roman" w:eastAsia="Times New Roman" w:hAnsi="Times New Roman" w:cs="Times New Roman"/>
                <w:kern w:val="0"/>
                <w14:ligatures w14:val="none"/>
              </w:rPr>
              <w:t xml:space="preserve">s kalėjimas, Ulonų g. 8 A; </w:t>
            </w:r>
            <w:r w:rsidRPr="008A669D">
              <w:rPr>
                <w:rFonts w:ascii="Times New Roman" w:eastAsia="Times New Roman" w:hAnsi="Times New Roman" w:cs="Times New Roman"/>
                <w:noProof/>
                <w:kern w:val="0"/>
                <w14:ligatures w14:val="none"/>
              </w:rPr>
              <w:t>Kauno kalėjimas, Technikos g. 34, Kaunas,</w:t>
            </w:r>
            <w:r w:rsidRPr="008A669D">
              <w:rPr>
                <w:rFonts w:ascii="Times New Roman" w:eastAsia="Times New Roman" w:hAnsi="Times New Roman" w:cs="Times New Roman"/>
                <w:kern w:val="0"/>
                <w14:ligatures w14:val="none"/>
              </w:rPr>
              <w:t xml:space="preserve"> Kauno kalėjimas, A. Mickevičiaus g. 11, Kaunas; Marijampolės kalėjimas, Sporto g. 7, Marijampolė; Pravieniškių I kalėjimas, Pravieniškių g. 5, Pravieniškių k., Kaišiadorių r.; Pravieniškių II kalėjimas, Pravieniškių g. 57, Pravieniškių k., Kaišiadorių r.; Panevėžio kalėjimas, P. Puzino g. 12, Panevėžys; Šiaulių kalėjimas, Trakų g. 10, Šiauliai; Vilniaus kalėjimas, Rasų g. 8, Vilnius.</w:t>
            </w:r>
          </w:p>
          <w:p w14:paraId="38FB2883" w14:textId="58261980"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kern w:val="0"/>
                <w14:ligatures w14:val="none"/>
              </w:rPr>
              <w:t>Prek</w:t>
            </w:r>
            <w:r w:rsidR="00671ED1">
              <w:rPr>
                <w:rFonts w:ascii="Times New Roman" w:eastAsia="Times New Roman" w:hAnsi="Times New Roman" w:cs="Times New Roman"/>
                <w:kern w:val="0"/>
                <w14:ligatures w14:val="none"/>
              </w:rPr>
              <w:t xml:space="preserve">ių užsakymai teikiami </w:t>
            </w:r>
            <w:r w:rsidRPr="008A669D">
              <w:rPr>
                <w:rFonts w:ascii="Times New Roman" w:eastAsia="Times New Roman" w:hAnsi="Times New Roman" w:cs="Times New Roman"/>
                <w:kern w:val="0"/>
                <w14:ligatures w14:val="none"/>
              </w:rPr>
              <w:t>ne dažniau kaip du kartus per ketvirtį</w:t>
            </w:r>
            <w:r w:rsidR="00671ED1">
              <w:rPr>
                <w:rFonts w:ascii="Times New Roman" w:eastAsia="Times New Roman" w:hAnsi="Times New Roman" w:cs="Times New Roman"/>
                <w:kern w:val="0"/>
                <w14:ligatures w14:val="none"/>
              </w:rPr>
              <w:t xml:space="preserve"> </w:t>
            </w:r>
            <w:r w:rsidR="00671ED1" w:rsidRPr="00671ED1">
              <w:rPr>
                <w:rFonts w:ascii="Times New Roman" w:eastAsia="Times New Roman" w:hAnsi="Times New Roman" w:cs="Times New Roman"/>
                <w:kern w:val="0"/>
                <w14:ligatures w14:val="none"/>
              </w:rPr>
              <w:t>i</w:t>
            </w:r>
            <w:r w:rsidR="00671ED1" w:rsidRPr="00671ED1">
              <w:rPr>
                <w:rStyle w:val="cf01"/>
                <w:rFonts w:ascii="Times New Roman" w:hAnsi="Times New Roman" w:cs="Times New Roman"/>
                <w:sz w:val="24"/>
                <w:szCs w:val="24"/>
              </w:rPr>
              <w:t>r Prekės pristatomos į užsakyme nurodytas pristatymo vietas</w:t>
            </w:r>
            <w:r w:rsidR="00671ED1">
              <w:rPr>
                <w:rStyle w:val="cf01"/>
                <w:rFonts w:ascii="Times New Roman" w:hAnsi="Times New Roman" w:cs="Times New Roman"/>
                <w:sz w:val="24"/>
                <w:szCs w:val="24"/>
              </w:rPr>
              <w:t>.</w:t>
            </w:r>
            <w:r w:rsidR="005E2C71" w:rsidRPr="00671ED1">
              <w:rPr>
                <w:rFonts w:ascii="Times New Roman" w:eastAsia="Times New Roman" w:hAnsi="Times New Roman" w:cs="Times New Roman"/>
                <w:kern w:val="0"/>
                <w14:ligatures w14:val="none"/>
              </w:rPr>
              <w:t xml:space="preserve"> </w:t>
            </w:r>
            <w:r w:rsidR="005E2C71" w:rsidRPr="00F24442">
              <w:rPr>
                <w:rFonts w:ascii="Times New Roman" w:eastAsia="Times New Roman" w:hAnsi="Times New Roman" w:cs="Times New Roman"/>
              </w:rPr>
              <w:t xml:space="preserve">Prekės gali būti užsakomos iki kol bus išpirkta </w:t>
            </w:r>
            <w:r w:rsidR="00D1463B">
              <w:rPr>
                <w:rFonts w:ascii="Times New Roman" w:eastAsia="Times New Roman" w:hAnsi="Times New Roman" w:cs="Times New Roman"/>
              </w:rPr>
              <w:t xml:space="preserve">pirkimo objektui skirta </w:t>
            </w:r>
            <w:r w:rsidR="006E20EE">
              <w:rPr>
                <w:rFonts w:ascii="Times New Roman" w:eastAsia="Times New Roman" w:hAnsi="Times New Roman" w:cs="Times New Roman"/>
              </w:rPr>
              <w:t>P</w:t>
            </w:r>
            <w:r w:rsidR="00D1463B">
              <w:rPr>
                <w:rFonts w:ascii="Times New Roman" w:eastAsia="Times New Roman" w:hAnsi="Times New Roman" w:cs="Times New Roman"/>
              </w:rPr>
              <w:t>radinės</w:t>
            </w:r>
            <w:r w:rsidR="005E2C71" w:rsidRPr="00F24442">
              <w:rPr>
                <w:rFonts w:ascii="Times New Roman" w:eastAsia="Times New Roman" w:hAnsi="Times New Roman" w:cs="Times New Roman"/>
              </w:rPr>
              <w:t xml:space="preserve"> Sutarties </w:t>
            </w:r>
            <w:r w:rsidR="00D1463B">
              <w:rPr>
                <w:rFonts w:ascii="Times New Roman" w:eastAsia="Times New Roman" w:hAnsi="Times New Roman" w:cs="Times New Roman"/>
              </w:rPr>
              <w:t>vertė,</w:t>
            </w:r>
            <w:r w:rsidR="005E2C71" w:rsidRPr="00F24442">
              <w:rPr>
                <w:rFonts w:ascii="Times New Roman" w:eastAsia="Times New Roman" w:hAnsi="Times New Roman" w:cs="Times New Roman"/>
              </w:rPr>
              <w:t xml:space="preserve"> nurodyta Sutarties </w:t>
            </w:r>
            <w:r w:rsidR="006E20EE">
              <w:rPr>
                <w:rFonts w:ascii="Times New Roman" w:eastAsia="Times New Roman" w:hAnsi="Times New Roman" w:cs="Times New Roman"/>
              </w:rPr>
              <w:t xml:space="preserve">Specialiųjų sąlygų </w:t>
            </w:r>
            <w:r w:rsidR="00D1463B">
              <w:rPr>
                <w:rFonts w:ascii="Times New Roman" w:eastAsia="Times New Roman" w:hAnsi="Times New Roman" w:cs="Times New Roman"/>
              </w:rPr>
              <w:t>5</w:t>
            </w:r>
            <w:r w:rsidR="005E2C71" w:rsidRPr="00F24442">
              <w:rPr>
                <w:rFonts w:ascii="Times New Roman" w:eastAsia="Times New Roman" w:hAnsi="Times New Roman" w:cs="Times New Roman"/>
              </w:rPr>
              <w:t xml:space="preserve">.2 papunktyje, bet ne ilgiau kaip </w:t>
            </w:r>
            <w:r w:rsidR="005E2C71" w:rsidRPr="00F24442">
              <w:rPr>
                <w:rFonts w:ascii="Times New Roman" w:eastAsia="Times New Roman" w:hAnsi="Times New Roman" w:cs="Times New Roman"/>
                <w:b/>
                <w:bCs/>
              </w:rPr>
              <w:t>24</w:t>
            </w:r>
            <w:r w:rsidR="005E2C71" w:rsidRPr="00F24442">
              <w:rPr>
                <w:rFonts w:ascii="Times New Roman" w:eastAsia="Times New Roman" w:hAnsi="Times New Roman" w:cs="Times New Roman"/>
                <w:b/>
                <w:bCs/>
                <w:spacing w:val="-7"/>
              </w:rPr>
              <w:t xml:space="preserve"> (dvidešimt keturis)</w:t>
            </w:r>
            <w:r w:rsidR="005E2C71" w:rsidRPr="00F24442">
              <w:rPr>
                <w:rFonts w:ascii="Times New Roman" w:eastAsia="Times New Roman" w:hAnsi="Times New Roman" w:cs="Times New Roman"/>
                <w:spacing w:val="-7"/>
              </w:rPr>
              <w:t xml:space="preserve"> </w:t>
            </w:r>
            <w:r w:rsidR="005E2C71" w:rsidRPr="00F24442">
              <w:rPr>
                <w:rFonts w:ascii="Times New Roman" w:eastAsia="Times New Roman" w:hAnsi="Times New Roman" w:cs="Times New Roman"/>
              </w:rPr>
              <w:t xml:space="preserve"> mėnesius.</w:t>
            </w:r>
          </w:p>
        </w:tc>
      </w:tr>
      <w:tr w:rsidR="008A669D" w:rsidRPr="008A669D" w14:paraId="3BE44CF8" w14:textId="77777777" w:rsidTr="00F01114">
        <w:trPr>
          <w:trHeight w:val="300"/>
        </w:trPr>
        <w:tc>
          <w:tcPr>
            <w:tcW w:w="2704" w:type="dxa"/>
            <w:gridSpan w:val="2"/>
          </w:tcPr>
          <w:p w14:paraId="4ACC5A4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4.2. Prekių (ar jų dalies) pristatymo termino pratęsimas</w:t>
            </w:r>
          </w:p>
        </w:tc>
        <w:tc>
          <w:tcPr>
            <w:tcW w:w="6831" w:type="dxa"/>
            <w:gridSpan w:val="2"/>
          </w:tcPr>
          <w:p w14:paraId="1CB08B7F"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w:t>
            </w:r>
            <w:r w:rsidRPr="008A669D">
              <w:rPr>
                <w:rFonts w:ascii="Times New Roman" w:eastAsia="Times New Roman" w:hAnsi="Times New Roman" w:cs="Times New Roman"/>
                <w:color w:val="4472C4"/>
                <w14:ligatures w14:val="none"/>
              </w:rPr>
              <w:t xml:space="preserve"> </w:t>
            </w:r>
            <w:r w:rsidRPr="008A669D">
              <w:rPr>
                <w:rFonts w:ascii="Times New Roman" w:eastAsia="Times New Roman" w:hAnsi="Times New Roman" w:cs="Times New Roman"/>
                <w14:ligatures w14:val="none"/>
              </w:rPr>
              <w:t xml:space="preserve">(dvi)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A669D">
              <w:rPr>
                <w:rFonts w:ascii="Times New Roman" w:eastAsia="Times New Roman" w:hAnsi="Times New Roman" w:cs="Times New Roman"/>
                <w:kern w:val="0"/>
                <w14:ligatures w14:val="none"/>
              </w:rPr>
              <w:t>5 (penkių</w:t>
            </w:r>
            <w:r w:rsidRPr="008A669D">
              <w:rPr>
                <w:rFonts w:ascii="Times New Roman" w:eastAsia="Times New Roman" w:hAnsi="Times New Roman" w:cs="Times New Roman"/>
                <w:color w:val="000000"/>
                <w:kern w:val="0"/>
                <w14:ligatures w14:val="none"/>
              </w:rPr>
              <w:t xml:space="preserve">) darbo dienų </w:t>
            </w:r>
            <w:r w:rsidRPr="008A669D">
              <w:rPr>
                <w:rFonts w:ascii="Times New Roman" w:eastAsia="Times New Roman" w:hAnsi="Times New Roman" w:cs="Times New Roman"/>
                <w14:ligatures w14:val="none"/>
              </w:rPr>
              <w:t>laikotarpiui.</w:t>
            </w:r>
          </w:p>
        </w:tc>
      </w:tr>
      <w:tr w:rsidR="008A669D" w:rsidRPr="008A669D" w14:paraId="22DCCA59" w14:textId="77777777" w:rsidTr="00F01114">
        <w:trPr>
          <w:trHeight w:val="300"/>
        </w:trPr>
        <w:tc>
          <w:tcPr>
            <w:tcW w:w="2704" w:type="dxa"/>
            <w:gridSpan w:val="2"/>
          </w:tcPr>
          <w:p w14:paraId="4069AB0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4.3. Užsakymų teikimo tvarka</w:t>
            </w:r>
          </w:p>
        </w:tc>
        <w:tc>
          <w:tcPr>
            <w:tcW w:w="6831" w:type="dxa"/>
            <w:gridSpan w:val="2"/>
          </w:tcPr>
          <w:p w14:paraId="30D2D25B" w14:textId="1D69503B" w:rsidR="008A669D" w:rsidRPr="008A669D" w:rsidRDefault="00FA6EAD" w:rsidP="000847E5">
            <w:pPr>
              <w:spacing w:after="0" w:line="240" w:lineRule="auto"/>
              <w:jc w:val="both"/>
              <w:rPr>
                <w:rFonts w:ascii="Times New Roman" w:eastAsia="Times New Roman" w:hAnsi="Times New Roman" w:cs="Times New Roman"/>
                <w14:ligatures w14:val="none"/>
              </w:rPr>
            </w:pPr>
            <w:r w:rsidRPr="00FA6EAD">
              <w:rPr>
                <w:rFonts w:ascii="Times New Roman" w:eastAsia="Times New Roman" w:hAnsi="Times New Roman" w:cs="Times New Roman"/>
                <w14:ligatures w14:val="none"/>
              </w:rPr>
              <w:t>Užsakymai teikiami Tiekėjo nurodytu elektroniniu paštu ir laikomi gautais nuo patvirtinimo apie užsakym</w:t>
            </w:r>
            <w:r>
              <w:rPr>
                <w:rFonts w:ascii="Times New Roman" w:eastAsia="Times New Roman" w:hAnsi="Times New Roman" w:cs="Times New Roman"/>
                <w14:ligatures w14:val="none"/>
              </w:rPr>
              <w:t>o</w:t>
            </w:r>
            <w:r w:rsidRPr="00FA6EAD">
              <w:rPr>
                <w:rFonts w:ascii="Times New Roman" w:eastAsia="Times New Roman" w:hAnsi="Times New Roman" w:cs="Times New Roman"/>
                <w14:ligatures w14:val="none"/>
              </w:rPr>
              <w:t xml:space="preserve"> gavimą Prekių Pirkėjo el. paštu.</w:t>
            </w:r>
          </w:p>
        </w:tc>
      </w:tr>
      <w:tr w:rsidR="008A669D" w:rsidRPr="008A669D" w14:paraId="5E8505A1" w14:textId="77777777" w:rsidTr="00F01114">
        <w:trPr>
          <w:trHeight w:val="300"/>
        </w:trPr>
        <w:tc>
          <w:tcPr>
            <w:tcW w:w="2704" w:type="dxa"/>
            <w:gridSpan w:val="2"/>
          </w:tcPr>
          <w:p w14:paraId="0B4B714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4.4. Dėl minimalios užsakymo vertės / apimties</w:t>
            </w:r>
          </w:p>
        </w:tc>
        <w:tc>
          <w:tcPr>
            <w:tcW w:w="6831" w:type="dxa"/>
            <w:gridSpan w:val="2"/>
          </w:tcPr>
          <w:p w14:paraId="68458C6E"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4F29376B"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 </w:t>
            </w:r>
          </w:p>
          <w:p w14:paraId="7B3FED71"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p>
        </w:tc>
      </w:tr>
      <w:tr w:rsidR="008A669D" w:rsidRPr="008A669D" w14:paraId="035D35C7" w14:textId="77777777" w:rsidTr="00F01114">
        <w:trPr>
          <w:trHeight w:val="300"/>
        </w:trPr>
        <w:tc>
          <w:tcPr>
            <w:tcW w:w="2704" w:type="dxa"/>
            <w:gridSpan w:val="2"/>
          </w:tcPr>
          <w:p w14:paraId="3035DBD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1D3E8ABD"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Kartu su Prekėmis pateikiami šie dokumentai: Prekių perdavimo-priėmimo aktas. Tiekėjui nepateikus nurodytų dokumentų, laikoma, kad Prekės neatitinka Sutartyje nustatytų reikalavimų.</w:t>
            </w:r>
          </w:p>
        </w:tc>
      </w:tr>
      <w:tr w:rsidR="008A669D" w:rsidRPr="008A669D" w14:paraId="47C72F74" w14:textId="77777777" w:rsidTr="00F01114">
        <w:trPr>
          <w:trHeight w:val="300"/>
        </w:trPr>
        <w:tc>
          <w:tcPr>
            <w:tcW w:w="9535" w:type="dxa"/>
            <w:gridSpan w:val="4"/>
          </w:tcPr>
          <w:p w14:paraId="29E4C0DA"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 SUTARTIES KAINA IR ATSISKAITYMO TVARKA</w:t>
            </w:r>
          </w:p>
        </w:tc>
      </w:tr>
      <w:tr w:rsidR="008A669D" w:rsidRPr="008A669D" w14:paraId="6F77FFC6" w14:textId="77777777" w:rsidTr="00F01114">
        <w:trPr>
          <w:trHeight w:val="300"/>
        </w:trPr>
        <w:tc>
          <w:tcPr>
            <w:tcW w:w="2704" w:type="dxa"/>
            <w:gridSpan w:val="2"/>
          </w:tcPr>
          <w:p w14:paraId="3F74613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5.1. Sutarčiai taikomas kainos apskaičiavimo būdas</w:t>
            </w:r>
          </w:p>
        </w:tc>
        <w:tc>
          <w:tcPr>
            <w:tcW w:w="6831" w:type="dxa"/>
            <w:gridSpan w:val="2"/>
          </w:tcPr>
          <w:p w14:paraId="6EC1456D"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0791626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Fiksuoto įkainio kainodara</w:t>
            </w:r>
          </w:p>
        </w:tc>
      </w:tr>
      <w:tr w:rsidR="008A669D" w:rsidRPr="008A669D" w14:paraId="70F54E27" w14:textId="77777777" w:rsidTr="00F01114">
        <w:trPr>
          <w:trHeight w:val="300"/>
        </w:trPr>
        <w:tc>
          <w:tcPr>
            <w:tcW w:w="2704" w:type="dxa"/>
            <w:gridSpan w:val="2"/>
          </w:tcPr>
          <w:p w14:paraId="699C354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5.2. Pradinės Sutarties vertė ir Sutarties kaina, kai taikoma </w:t>
            </w:r>
            <w:r w:rsidRPr="008A669D">
              <w:rPr>
                <w:rFonts w:ascii="Times New Roman" w:eastAsia="Times New Roman" w:hAnsi="Times New Roman" w:cs="Times New Roman"/>
                <w:b/>
                <w:bCs/>
                <w:u w:val="single"/>
                <w14:ligatures w14:val="none"/>
              </w:rPr>
              <w:t>fiksuoto įkainio</w:t>
            </w:r>
            <w:r w:rsidRPr="008A669D">
              <w:rPr>
                <w:rFonts w:ascii="Times New Roman" w:eastAsia="Times New Roman" w:hAnsi="Times New Roman" w:cs="Times New Roman"/>
                <w:b/>
                <w:bCs/>
                <w14:ligatures w14:val="none"/>
              </w:rPr>
              <w:t xml:space="preserve"> kainodara</w:t>
            </w:r>
          </w:p>
          <w:p w14:paraId="28B4E9C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6831" w:type="dxa"/>
            <w:gridSpan w:val="2"/>
          </w:tcPr>
          <w:p w14:paraId="066AF371" w14:textId="5009DB70" w:rsidR="004B6148" w:rsidRDefault="008A669D" w:rsidP="000847E5">
            <w:pPr>
              <w:spacing w:after="0" w:line="240" w:lineRule="auto"/>
              <w:jc w:val="both"/>
              <w:rPr>
                <w:rFonts w:ascii="Times New Roman" w:eastAsia="Times New Roman" w:hAnsi="Times New Roman" w:cs="Times New Roman"/>
                <w:b/>
                <w:bCs/>
              </w:rPr>
            </w:pPr>
            <w:r w:rsidRPr="008A669D">
              <w:rPr>
                <w:rFonts w:ascii="Times New Roman" w:eastAsia="Times New Roman" w:hAnsi="Times New Roman" w:cs="Times New Roman"/>
                <w14:ligatures w14:val="none"/>
              </w:rPr>
              <w:t xml:space="preserve">Pradinės Sutarties vertė kiekvienai pirkimo objekto daliai yra: </w:t>
            </w:r>
            <w:bookmarkStart w:id="1" w:name="_Hlk211518959"/>
            <w:r w:rsidR="000468A3" w:rsidRPr="00A86F6F">
              <w:rPr>
                <w:rFonts w:ascii="Times New Roman" w:eastAsia="Times New Roman" w:hAnsi="Times New Roman" w:cs="Times New Roman"/>
                <w:b/>
                <w:bCs/>
              </w:rPr>
              <w:t>Lengvojo kultūrizmo reikmenys</w:t>
            </w:r>
            <w:r w:rsidR="00A86F6F">
              <w:rPr>
                <w:rFonts w:ascii="Times New Roman" w:eastAsia="Times New Roman" w:hAnsi="Times New Roman" w:cs="Times New Roman"/>
                <w:b/>
                <w:bCs/>
              </w:rPr>
              <w:t xml:space="preserve">: </w:t>
            </w:r>
          </w:p>
          <w:p w14:paraId="74E30FA8" w14:textId="775B58CF" w:rsidR="00A86F6F" w:rsidRDefault="000468A3" w:rsidP="000847E5">
            <w:pPr>
              <w:spacing w:after="0" w:line="240" w:lineRule="auto"/>
              <w:jc w:val="both"/>
              <w:rPr>
                <w:rFonts w:ascii="Times New Roman" w:eastAsia="Times New Roman" w:hAnsi="Times New Roman" w:cs="Times New Roman"/>
                <w14:ligatures w14:val="none"/>
              </w:rPr>
            </w:pPr>
            <w:r w:rsidRPr="000468A3">
              <w:rPr>
                <w:rFonts w:ascii="Times New Roman" w:eastAsia="Times New Roman" w:hAnsi="Times New Roman" w:cs="Times New Roman"/>
              </w:rPr>
              <w:t>61</w:t>
            </w:r>
            <w:r w:rsidR="000847E5">
              <w:rPr>
                <w:rFonts w:ascii="Times New Roman" w:eastAsia="Times New Roman" w:hAnsi="Times New Roman" w:cs="Times New Roman"/>
              </w:rPr>
              <w:t xml:space="preserve"> </w:t>
            </w:r>
            <w:r w:rsidRPr="000468A3">
              <w:rPr>
                <w:rFonts w:ascii="Times New Roman" w:eastAsia="Times New Roman" w:hAnsi="Times New Roman" w:cs="Times New Roman"/>
              </w:rPr>
              <w:t>388,43 Eur</w:t>
            </w:r>
            <w:r w:rsidR="00A86F6F">
              <w:rPr>
                <w:rFonts w:ascii="Times New Roman" w:eastAsia="Times New Roman" w:hAnsi="Times New Roman" w:cs="Times New Roman"/>
              </w:rPr>
              <w:t xml:space="preserve"> (šešiasdešimt vienas tūkstantis trys šimtai aštuoniasdešimt aštuoni Eur, 43 ct) </w:t>
            </w:r>
            <w:r w:rsidRPr="000468A3">
              <w:rPr>
                <w:rFonts w:ascii="Times New Roman" w:eastAsia="Times New Roman" w:hAnsi="Times New Roman" w:cs="Times New Roman"/>
              </w:rPr>
              <w:t xml:space="preserve"> </w:t>
            </w:r>
            <w:r w:rsidR="00A86F6F" w:rsidRPr="008A669D">
              <w:rPr>
                <w:rFonts w:ascii="Times New Roman" w:eastAsia="Times New Roman" w:hAnsi="Times New Roman" w:cs="Times New Roman"/>
                <w14:ligatures w14:val="none"/>
              </w:rPr>
              <w:t>be pridėtinės vertės mokesčio</w:t>
            </w:r>
            <w:r w:rsidR="000847E5">
              <w:rPr>
                <w:rFonts w:ascii="Times New Roman" w:eastAsia="Times New Roman" w:hAnsi="Times New Roman" w:cs="Times New Roman"/>
                <w14:ligatures w14:val="none"/>
              </w:rPr>
              <w:t>;</w:t>
            </w:r>
          </w:p>
          <w:p w14:paraId="70135C62" w14:textId="3458AF8F" w:rsidR="00A86F6F" w:rsidRPr="008A669D" w:rsidRDefault="00A86F6F"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PVM sudaro</w:t>
            </w:r>
            <w:r w:rsidR="0092340F">
              <w:rPr>
                <w:rFonts w:ascii="Times New Roman" w:eastAsia="Times New Roman" w:hAnsi="Times New Roman" w:cs="Times New Roman"/>
                <w14:ligatures w14:val="none"/>
              </w:rPr>
              <w:t xml:space="preserve"> 12</w:t>
            </w:r>
            <w:r w:rsidR="000847E5">
              <w:rPr>
                <w:rFonts w:ascii="Times New Roman" w:eastAsia="Times New Roman" w:hAnsi="Times New Roman" w:cs="Times New Roman"/>
                <w14:ligatures w14:val="none"/>
              </w:rPr>
              <w:t xml:space="preserve"> </w:t>
            </w:r>
            <w:r w:rsidR="0092340F">
              <w:rPr>
                <w:rFonts w:ascii="Times New Roman" w:eastAsia="Times New Roman" w:hAnsi="Times New Roman" w:cs="Times New Roman"/>
                <w14:ligatures w14:val="none"/>
              </w:rPr>
              <w:t>891,57 Eur (dvylika tūkstančių aštuoni šimtai devyniasdešimt vienas Eur, 57 ct);</w:t>
            </w:r>
          </w:p>
          <w:p w14:paraId="17098EB4" w14:textId="2E3FE89D" w:rsidR="000468A3" w:rsidRDefault="00015879" w:rsidP="000847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Sutarties kaina </w:t>
            </w:r>
            <w:r w:rsidR="000468A3" w:rsidRPr="000468A3">
              <w:rPr>
                <w:rFonts w:ascii="Times New Roman" w:eastAsia="Times New Roman" w:hAnsi="Times New Roman" w:cs="Times New Roman"/>
              </w:rPr>
              <w:t>74</w:t>
            </w:r>
            <w:r w:rsidR="000847E5">
              <w:rPr>
                <w:rFonts w:ascii="Times New Roman" w:eastAsia="Times New Roman" w:hAnsi="Times New Roman" w:cs="Times New Roman"/>
              </w:rPr>
              <w:t xml:space="preserve"> </w:t>
            </w:r>
            <w:r w:rsidR="000468A3" w:rsidRPr="000468A3">
              <w:rPr>
                <w:rFonts w:ascii="Times New Roman" w:eastAsia="Times New Roman" w:hAnsi="Times New Roman" w:cs="Times New Roman"/>
              </w:rPr>
              <w:t>280,00 Eur</w:t>
            </w:r>
            <w:r w:rsidR="00A86F6F">
              <w:rPr>
                <w:rFonts w:ascii="Times New Roman" w:eastAsia="Times New Roman" w:hAnsi="Times New Roman" w:cs="Times New Roman"/>
              </w:rPr>
              <w:t>, (septyniasdešimt keturi tūkstančiai du šimtai aštuoniasdešimt Eur, 00 ct)</w:t>
            </w:r>
            <w:r w:rsidR="000468A3" w:rsidRPr="000468A3">
              <w:rPr>
                <w:rFonts w:ascii="Times New Roman" w:eastAsia="Times New Roman" w:hAnsi="Times New Roman" w:cs="Times New Roman"/>
              </w:rPr>
              <w:t xml:space="preserve"> su PVM</w:t>
            </w:r>
            <w:r w:rsidR="000847E5">
              <w:rPr>
                <w:rFonts w:ascii="Times New Roman" w:eastAsia="Times New Roman" w:hAnsi="Times New Roman" w:cs="Times New Roman"/>
              </w:rPr>
              <w:t>.</w:t>
            </w:r>
          </w:p>
          <w:bookmarkEnd w:id="1"/>
          <w:p w14:paraId="66CAA014" w14:textId="77777777" w:rsidR="0092340F" w:rsidRDefault="0092340F" w:rsidP="000847E5">
            <w:pPr>
              <w:spacing w:after="0" w:line="240" w:lineRule="auto"/>
              <w:jc w:val="both"/>
              <w:rPr>
                <w:rFonts w:ascii="Times New Roman" w:eastAsia="Times New Roman" w:hAnsi="Times New Roman" w:cs="Times New Roman"/>
                <w:b/>
                <w:bCs/>
              </w:rPr>
            </w:pPr>
          </w:p>
          <w:p w14:paraId="0615FDAB" w14:textId="7C53C2D2" w:rsidR="008A669D" w:rsidRPr="008A669D" w:rsidRDefault="008A669D" w:rsidP="000847E5">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Šioje Sutartyje Pradinės Sutarties vertė yra lygi </w:t>
            </w:r>
            <w:r w:rsidRPr="008A669D">
              <w:rPr>
                <w:rFonts w:ascii="Times New Roman" w:eastAsia="Times New Roman" w:hAnsi="Times New Roman" w:cs="Times New Roman"/>
                <w:b/>
                <w:bCs/>
                <w:color w:val="000000"/>
                <w14:ligatures w14:val="none"/>
              </w:rPr>
              <w:t>maksimaliai pirkimui skirtai lėšų</w:t>
            </w:r>
            <w:r w:rsidR="00957098">
              <w:rPr>
                <w:rFonts w:ascii="Times New Roman" w:eastAsia="Times New Roman" w:hAnsi="Times New Roman" w:cs="Times New Roman"/>
                <w:b/>
                <w:bCs/>
                <w:color w:val="000000"/>
                <w14:ligatures w14:val="none"/>
              </w:rPr>
              <w:t xml:space="preserve"> </w:t>
            </w:r>
            <w:r w:rsidRPr="008A669D">
              <w:rPr>
                <w:rFonts w:ascii="Times New Roman" w:eastAsia="Times New Roman" w:hAnsi="Times New Roman" w:cs="Times New Roman"/>
                <w:b/>
                <w:bCs/>
                <w:color w:val="000000"/>
                <w14:ligatures w14:val="none"/>
              </w:rPr>
              <w:t>sumai be PVM</w:t>
            </w:r>
            <w:r w:rsidRPr="008A669D">
              <w:rPr>
                <w:rFonts w:ascii="Times New Roman" w:eastAsia="Times New Roman" w:hAnsi="Times New Roman" w:cs="Times New Roman"/>
                <w:color w:val="000000"/>
                <w14:ligatures w14:val="none"/>
              </w:rPr>
              <w:t> pirkimo dokumentuose ir Sutartyje nurodytų Prekių įsigijimui Tiekėjo pasiūlyme nurodytais įkainiais be PVM.</w:t>
            </w:r>
            <w:r w:rsidRPr="008A669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color w:val="000000"/>
                <w14:ligatures w14:val="none"/>
              </w:rPr>
              <w:t>Pirkėjas perka Prekes pagal poreikį Sutart</w:t>
            </w:r>
            <w:r w:rsidR="00D137AF">
              <w:rPr>
                <w:rFonts w:ascii="Times New Roman" w:eastAsia="Times New Roman" w:hAnsi="Times New Roman" w:cs="Times New Roman"/>
                <w:color w:val="000000"/>
                <w14:ligatures w14:val="none"/>
              </w:rPr>
              <w:t>ies</w:t>
            </w:r>
            <w:r w:rsidRPr="008A669D">
              <w:rPr>
                <w:rFonts w:ascii="Times New Roman" w:eastAsia="Times New Roman" w:hAnsi="Times New Roman" w:cs="Times New Roman"/>
                <w:color w:val="000000"/>
                <w14:ligatures w14:val="none"/>
              </w:rPr>
              <w:t xml:space="preserve"> priede Nr. </w:t>
            </w:r>
            <w:r w:rsidRPr="008A669D">
              <w:rPr>
                <w:rFonts w:ascii="Times New Roman" w:eastAsia="Times New Roman" w:hAnsi="Times New Roman" w:cs="Times New Roman"/>
                <w14:ligatures w14:val="none"/>
              </w:rPr>
              <w:t xml:space="preserve">3 </w:t>
            </w:r>
            <w:r w:rsidRPr="008A669D">
              <w:rPr>
                <w:rFonts w:ascii="Times New Roman" w:eastAsia="Times New Roman" w:hAnsi="Times New Roman" w:cs="Times New Roman"/>
                <w:color w:val="000000"/>
                <w14:ligatures w14:val="none"/>
              </w:rPr>
              <w:t xml:space="preserve">nurodytais įkainiais, neviršijant </w:t>
            </w:r>
            <w:r w:rsidR="00AB032F">
              <w:rPr>
                <w:rFonts w:ascii="Times New Roman" w:eastAsia="Times New Roman" w:hAnsi="Times New Roman" w:cs="Times New Roman"/>
                <w:color w:val="000000"/>
                <w14:ligatures w14:val="none"/>
              </w:rPr>
              <w:t xml:space="preserve">pirkimo objektui skirtos </w:t>
            </w:r>
            <w:r w:rsidR="00AB032F">
              <w:rPr>
                <w:rFonts w:ascii="Times New Roman" w:eastAsia="Times New Roman" w:hAnsi="Times New Roman" w:cs="Times New Roman"/>
              </w:rPr>
              <w:t>Pradinės</w:t>
            </w:r>
            <w:r w:rsidR="00AB032F" w:rsidRPr="00F24442">
              <w:rPr>
                <w:rFonts w:ascii="Times New Roman" w:eastAsia="Times New Roman" w:hAnsi="Times New Roman" w:cs="Times New Roman"/>
              </w:rPr>
              <w:t xml:space="preserve"> Sutarties </w:t>
            </w:r>
            <w:r w:rsidR="00AB032F">
              <w:rPr>
                <w:rFonts w:ascii="Times New Roman" w:eastAsia="Times New Roman" w:hAnsi="Times New Roman" w:cs="Times New Roman"/>
              </w:rPr>
              <w:t>vertė</w:t>
            </w:r>
            <w:r w:rsidR="00DA4A34">
              <w:rPr>
                <w:rFonts w:ascii="Times New Roman" w:eastAsia="Times New Roman" w:hAnsi="Times New Roman" w:cs="Times New Roman"/>
              </w:rPr>
              <w:t>s</w:t>
            </w:r>
            <w:r w:rsidR="00AB032F">
              <w:rPr>
                <w:rFonts w:ascii="Times New Roman" w:eastAsia="Times New Roman" w:hAnsi="Times New Roman" w:cs="Times New Roman"/>
              </w:rPr>
              <w:t>,</w:t>
            </w:r>
            <w:r w:rsidR="00AB032F" w:rsidRPr="00F24442">
              <w:rPr>
                <w:rFonts w:ascii="Times New Roman" w:eastAsia="Times New Roman" w:hAnsi="Times New Roman" w:cs="Times New Roman"/>
              </w:rPr>
              <w:t xml:space="preserve"> nurodyt</w:t>
            </w:r>
            <w:r w:rsidR="00DA4A34">
              <w:rPr>
                <w:rFonts w:ascii="Times New Roman" w:eastAsia="Times New Roman" w:hAnsi="Times New Roman" w:cs="Times New Roman"/>
              </w:rPr>
              <w:t>os</w:t>
            </w:r>
            <w:r w:rsidR="00AB032F" w:rsidRPr="00F24442">
              <w:rPr>
                <w:rFonts w:ascii="Times New Roman" w:eastAsia="Times New Roman" w:hAnsi="Times New Roman" w:cs="Times New Roman"/>
              </w:rPr>
              <w:t xml:space="preserve"> Sutarties </w:t>
            </w:r>
            <w:r w:rsidR="00AB032F">
              <w:rPr>
                <w:rFonts w:ascii="Times New Roman" w:eastAsia="Times New Roman" w:hAnsi="Times New Roman" w:cs="Times New Roman"/>
              </w:rPr>
              <w:t>Specialiųjų sąlygų 5</w:t>
            </w:r>
            <w:r w:rsidR="00AB032F" w:rsidRPr="00F24442">
              <w:rPr>
                <w:rFonts w:ascii="Times New Roman" w:eastAsia="Times New Roman" w:hAnsi="Times New Roman" w:cs="Times New Roman"/>
              </w:rPr>
              <w:t>.2 papunktyje</w:t>
            </w:r>
            <w:r w:rsidRPr="008A669D">
              <w:rPr>
                <w:rFonts w:ascii="Times New Roman" w:eastAsia="Times New Roman" w:hAnsi="Times New Roman" w:cs="Times New Roman"/>
                <w:color w:val="000000"/>
                <w14:ligatures w14:val="none"/>
              </w:rPr>
              <w:t>. Sutartyje arba jos priede Nr. 1 atskirose eilutėse nurodytas Prekių kiekis gali būti keičiamas (didėti ar mažėti).</w:t>
            </w:r>
          </w:p>
          <w:p w14:paraId="14B14D75"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Pirkėjas neįsipareigoja išpirkti preliminaraus Prekių kiekio ar bet kokios jo dalies.</w:t>
            </w:r>
          </w:p>
        </w:tc>
      </w:tr>
      <w:tr w:rsidR="008A669D" w:rsidRPr="008A669D" w14:paraId="0F4676F9" w14:textId="77777777" w:rsidTr="00F01114">
        <w:trPr>
          <w:trHeight w:val="300"/>
        </w:trPr>
        <w:tc>
          <w:tcPr>
            <w:tcW w:w="2704" w:type="dxa"/>
            <w:gridSpan w:val="2"/>
          </w:tcPr>
          <w:p w14:paraId="0DC4276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 xml:space="preserve">5.3. Sutarties kainos / įkainių perskaičiavimas taikant </w:t>
            </w:r>
            <w:r w:rsidRPr="008A669D">
              <w:rPr>
                <w:rFonts w:ascii="Times New Roman" w:eastAsia="Times New Roman" w:hAnsi="Times New Roman" w:cs="Times New Roman"/>
                <w:b/>
                <w:bCs/>
                <w:u w:val="single"/>
                <w14:ligatures w14:val="none"/>
              </w:rPr>
              <w:t>peržiūros</w:t>
            </w:r>
            <w:r w:rsidRPr="008A669D">
              <w:rPr>
                <w:rFonts w:ascii="Times New Roman" w:eastAsia="Times New Roman" w:hAnsi="Times New Roman" w:cs="Times New Roman"/>
                <w:b/>
                <w:bCs/>
                <w14:ligatures w14:val="none"/>
              </w:rPr>
              <w:t xml:space="preserve"> taisykles</w:t>
            </w:r>
          </w:p>
        </w:tc>
        <w:tc>
          <w:tcPr>
            <w:tcW w:w="6831" w:type="dxa"/>
            <w:gridSpan w:val="2"/>
          </w:tcPr>
          <w:p w14:paraId="3928705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įkainiai bus perskaičiuojami:</w:t>
            </w:r>
          </w:p>
          <w:p w14:paraId="5F6B605F" w14:textId="77777777" w:rsidR="008A669D" w:rsidRPr="008A669D" w:rsidRDefault="008A669D" w:rsidP="008A669D">
            <w:pPr>
              <w:spacing w:after="0" w:line="240" w:lineRule="auto"/>
              <w:rPr>
                <w:rFonts w:ascii="Times New Roman" w:eastAsia="Times New Roman" w:hAnsi="Times New Roman" w:cs="Times New Roman"/>
                <w:color w:val="FF0000"/>
                <w14:ligatures w14:val="none"/>
              </w:rPr>
            </w:pPr>
            <w:r w:rsidRPr="008A669D">
              <w:rPr>
                <w:rFonts w:ascii="Times New Roman" w:eastAsia="Times New Roman" w:hAnsi="Times New Roman" w:cs="Times New Roman"/>
                <w14:ligatures w14:val="none"/>
              </w:rPr>
              <w:t>5.3.1. dėl PVM tarifo pasikeitimo;</w:t>
            </w:r>
          </w:p>
          <w:p w14:paraId="355D0C6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5.3.2. netaikoma;</w:t>
            </w:r>
          </w:p>
          <w:p w14:paraId="4DB0C65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5.3.3. dėl kainų lygio pokyčio;</w:t>
            </w:r>
          </w:p>
          <w:p w14:paraId="11B60765" w14:textId="77777777" w:rsidR="008A669D" w:rsidRPr="008A669D" w:rsidRDefault="008A669D" w:rsidP="008A669D">
            <w:pPr>
              <w:spacing w:after="0" w:line="240" w:lineRule="auto"/>
              <w:rPr>
                <w:rFonts w:ascii="Times New Roman" w:eastAsia="Times New Roman" w:hAnsi="Times New Roman" w:cs="Times New Roman"/>
                <w:color w:val="FF0000"/>
                <w:szCs w:val="20"/>
                <w14:ligatures w14:val="none"/>
              </w:rPr>
            </w:pPr>
            <w:r w:rsidRPr="008A669D">
              <w:rPr>
                <w:rFonts w:ascii="Times New Roman" w:eastAsia="Times New Roman" w:hAnsi="Times New Roman" w:cs="Times New Roman"/>
                <w:szCs w:val="20"/>
                <w14:ligatures w14:val="none"/>
              </w:rPr>
              <w:t>5.3.4. netaikoma.</w:t>
            </w:r>
          </w:p>
        </w:tc>
      </w:tr>
      <w:tr w:rsidR="008A669D" w:rsidRPr="008A669D" w14:paraId="735A6B88" w14:textId="77777777" w:rsidTr="00F01114">
        <w:trPr>
          <w:trHeight w:val="300"/>
        </w:trPr>
        <w:tc>
          <w:tcPr>
            <w:tcW w:w="2704" w:type="dxa"/>
            <w:gridSpan w:val="2"/>
          </w:tcPr>
          <w:p w14:paraId="1D4EFAA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79F2F4D1"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596C042" w14:textId="77777777" w:rsidR="008A669D" w:rsidRPr="008A669D" w:rsidRDefault="008A669D" w:rsidP="00BF471D">
            <w:pPr>
              <w:spacing w:after="0" w:line="240" w:lineRule="auto"/>
              <w:jc w:val="both"/>
              <w:rPr>
                <w:rFonts w:ascii="Times New Roman" w:eastAsia="Times New Roman" w:hAnsi="Times New Roman" w:cs="Times New Roman"/>
                <w:color w:val="FF0000"/>
                <w:szCs w:val="20"/>
                <w14:ligatures w14:val="none"/>
              </w:rPr>
            </w:pPr>
            <w:r w:rsidRPr="008A669D">
              <w:rPr>
                <w:rFonts w:ascii="Times New Roman" w:eastAsia="Times New Roman" w:hAnsi="Times New Roman" w:cs="Times New Roman"/>
                <w:szCs w:val="20"/>
                <w14:ligatures w14:val="none"/>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669D" w:rsidRPr="008A669D" w14:paraId="7BB68AF1" w14:textId="77777777" w:rsidTr="00F01114">
        <w:trPr>
          <w:trHeight w:val="300"/>
        </w:trPr>
        <w:tc>
          <w:tcPr>
            <w:tcW w:w="2704" w:type="dxa"/>
            <w:gridSpan w:val="2"/>
          </w:tcPr>
          <w:p w14:paraId="6EDC2C27"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b/>
                <w:bCs/>
                <w14:ligatures w14:val="none"/>
              </w:rPr>
              <w:t>5.3.2.</w:t>
            </w:r>
            <w:r w:rsidRPr="008A669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31" w:type="dxa"/>
            <w:gridSpan w:val="2"/>
          </w:tcPr>
          <w:p w14:paraId="0F96B5C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23C94707" w14:textId="77777777" w:rsidR="008A669D" w:rsidRPr="008A669D" w:rsidRDefault="008A669D" w:rsidP="008A669D">
            <w:pPr>
              <w:spacing w:after="0" w:line="240" w:lineRule="auto"/>
              <w:rPr>
                <w:rFonts w:ascii="Times New Roman" w:eastAsia="Times New Roman" w:hAnsi="Times New Roman" w:cs="Times New Roman"/>
                <w:szCs w:val="20"/>
                <w14:ligatures w14:val="none"/>
              </w:rPr>
            </w:pPr>
          </w:p>
        </w:tc>
      </w:tr>
      <w:tr w:rsidR="008A669D" w:rsidRPr="008A669D" w14:paraId="3446DCD9" w14:textId="77777777" w:rsidTr="00F01114">
        <w:trPr>
          <w:trHeight w:val="300"/>
        </w:trPr>
        <w:tc>
          <w:tcPr>
            <w:tcW w:w="2704" w:type="dxa"/>
            <w:gridSpan w:val="2"/>
          </w:tcPr>
          <w:p w14:paraId="24FD309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5.3.3. Sutarties kainos / įkainių peržiūra dėl kainų lygio pokyčio</w:t>
            </w:r>
          </w:p>
          <w:p w14:paraId="203EFAFC"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p w14:paraId="2B2F6A5E"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 </w:t>
            </w:r>
          </w:p>
        </w:tc>
        <w:tc>
          <w:tcPr>
            <w:tcW w:w="6831" w:type="dxa"/>
            <w:gridSpan w:val="2"/>
          </w:tcPr>
          <w:p w14:paraId="5510634D"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5.3.3.1 Bet kuri Sutarties šalis Sutarties galiojimo metu turi teisę inicijuoti Sutarties įkainių peržiūrą (keitimą) ne anksčiau kaip po </w:t>
            </w:r>
            <w:r w:rsidRPr="008A669D">
              <w:rPr>
                <w:rFonts w:ascii="Times New Roman" w:eastAsia="Times New Roman" w:hAnsi="Times New Roman" w:cs="Times New Roman"/>
                <w:kern w:val="0"/>
                <w14:ligatures w14:val="none"/>
              </w:rPr>
              <w:t xml:space="preserve">6 (šešių) mėnesių </w:t>
            </w:r>
            <w:r w:rsidRPr="008A669D">
              <w:rPr>
                <w:rFonts w:ascii="Times New Roman" w:eastAsia="Times New Roman" w:hAnsi="Times New Roman" w:cs="Times New Roman"/>
                <w14:ligatures w14:val="none"/>
              </w:rPr>
              <w:t>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įkainių peržiūra atliekama ne rečiau kaip kas 6 (šešis) mėnesius.</w:t>
            </w:r>
          </w:p>
          <w:p w14:paraId="70BE61ED"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5.3.3.2. Sutarties </w:t>
            </w:r>
            <w:r w:rsidRPr="008A669D">
              <w:rPr>
                <w:rFonts w:ascii="Times New Roman" w:eastAsia="Times New Roman" w:hAnsi="Times New Roman" w:cs="Times New Roman"/>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 peržiūra.</w:t>
            </w:r>
          </w:p>
          <w:p w14:paraId="52BFC2F3"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5.3.3.3. </w:t>
            </w:r>
            <w:r w:rsidRPr="008A669D">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(gali būti mažinami, tačiau negali būti didinami).</w:t>
            </w:r>
          </w:p>
          <w:p w14:paraId="21A6B5E0" w14:textId="77777777" w:rsidR="008A669D" w:rsidRPr="008A669D" w:rsidRDefault="008A669D" w:rsidP="00BF471D">
            <w:pPr>
              <w:overflowPunct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lastRenderedPageBreak/>
              <w:t xml:space="preserve">5.3.3.4. </w:t>
            </w:r>
            <w:r w:rsidRPr="008A669D">
              <w:rPr>
                <w:rFonts w:ascii="Times New Roman" w:eastAsia="Calibri" w:hAnsi="Times New Roman" w:cs="Times New Roman"/>
                <w:kern w:val="0"/>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8A669D">
              <w:rPr>
                <w:rFonts w:ascii="Times New Roman" w:eastAsia="Times New Roman" w:hAnsi="Times New Roman" w:cs="Times New Roman"/>
                <w:kern w:val="0"/>
                <w:szCs w:val="20"/>
                <w14:ligatures w14:val="none"/>
              </w:rPr>
              <w:t xml:space="preserve"> </w:t>
            </w:r>
          </w:p>
          <w:p w14:paraId="139C24CD"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83C7874"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5.3.3.6. Nauji Sutarties įkainiai apskaičiuojami pagal žemiau pateiktą formulę</w:t>
            </w:r>
          </w:p>
          <w:p w14:paraId="72E5EBE1" w14:textId="77777777" w:rsidR="008A669D" w:rsidRPr="008A669D" w:rsidRDefault="006B7515" w:rsidP="00BF471D">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heme="minorHAnsi"/>
                      <w:kern w:val="0"/>
                      <w14:ligatures w14:val="none"/>
                    </w:rPr>
                  </m:ctrlPr>
                </m:sSubPr>
                <m:e>
                  <m:r>
                    <m:rPr>
                      <m:sty m:val="p"/>
                    </m:rPr>
                    <w:rPr>
                      <w:rFonts w:ascii="Cambria Math" w:eastAsia="Times New Roman" w:hAnsi="Cambria Math" w:cstheme="minorHAnsi"/>
                      <w:kern w:val="0"/>
                      <w14:ligatures w14:val="none"/>
                    </w:rPr>
                    <m:t>a</m:t>
                  </m:r>
                </m:e>
                <m:sub>
                  <m:r>
                    <m:rPr>
                      <m:sty m:val="p"/>
                    </m:rPr>
                    <w:rPr>
                      <w:rFonts w:ascii="Cambria Math" w:eastAsia="Times New Roman" w:hAnsi="Cambria Math" w:cstheme="minorHAnsi"/>
                      <w:kern w:val="0"/>
                      <w14:ligatures w14:val="none"/>
                    </w:rPr>
                    <m:t>1</m:t>
                  </m:r>
                </m:sub>
              </m:sSub>
              <m:r>
                <m:rPr>
                  <m:sty m:val="p"/>
                </m:rPr>
                <w:rPr>
                  <w:rFonts w:ascii="Cambria Math" w:eastAsia="Times New Roman" w:hAnsi="Cambria Math" w:cstheme="minorHAnsi"/>
                  <w:kern w:val="0"/>
                  <w14:ligatures w14:val="none"/>
                </w:rPr>
                <m:t>=</m:t>
              </m:r>
              <m:r>
                <m:rPr>
                  <m:sty m:val="p"/>
                </m:rPr>
                <w:rPr>
                  <w:rFonts w:ascii="Cambria Math" w:eastAsiaTheme="minorEastAsia" w:hAnsi="Cambria Math" w:cstheme="minorHAnsi"/>
                  <w:kern w:val="0"/>
                  <w14:ligatures w14:val="none"/>
                </w:rPr>
                <m:t>a+</m:t>
              </m:r>
              <m:d>
                <m:dPr>
                  <m:ctrlPr>
                    <w:rPr>
                      <w:rFonts w:ascii="Cambria Math" w:eastAsiaTheme="minorEastAsia" w:hAnsi="Cambria Math" w:cstheme="minorHAnsi"/>
                      <w:kern w:val="0"/>
                      <w14:ligatures w14:val="none"/>
                    </w:rPr>
                  </m:ctrlPr>
                </m:dPr>
                <m:e>
                  <m:f>
                    <m:fPr>
                      <m:ctrlPr>
                        <w:rPr>
                          <w:rFonts w:ascii="Cambria Math" w:eastAsiaTheme="minorEastAsia" w:hAnsi="Cambria Math" w:cstheme="minorHAnsi"/>
                          <w:kern w:val="0"/>
                          <w14:ligatures w14:val="none"/>
                        </w:rPr>
                      </m:ctrlPr>
                    </m:fPr>
                    <m:num>
                      <m:r>
                        <m:rPr>
                          <m:sty m:val="p"/>
                        </m:rPr>
                        <w:rPr>
                          <w:rFonts w:ascii="Cambria Math" w:eastAsiaTheme="minorEastAsia" w:hAnsi="Cambria Math" w:cstheme="minorHAnsi"/>
                          <w:kern w:val="0"/>
                          <w14:ligatures w14:val="none"/>
                        </w:rPr>
                        <m:t>k</m:t>
                      </m:r>
                    </m:num>
                    <m:den>
                      <m:r>
                        <m:rPr>
                          <m:sty m:val="p"/>
                        </m:rPr>
                        <w:rPr>
                          <w:rFonts w:ascii="Cambria Math" w:eastAsiaTheme="minorEastAsia" w:hAnsi="Cambria Math" w:cstheme="minorHAnsi"/>
                          <w:kern w:val="0"/>
                          <w14:ligatures w14:val="none"/>
                        </w:rPr>
                        <m:t>100</m:t>
                      </m:r>
                    </m:den>
                  </m:f>
                  <m:r>
                    <m:rPr>
                      <m:sty m:val="p"/>
                    </m:rPr>
                    <w:rPr>
                      <w:rFonts w:ascii="Cambria Math" w:eastAsiaTheme="minorEastAsia" w:hAnsi="Cambria Math" w:cstheme="minorHAnsi"/>
                      <w:kern w:val="0"/>
                      <w14:ligatures w14:val="none"/>
                    </w:rPr>
                    <m:t>×a</m:t>
                  </m:r>
                </m:e>
              </m:d>
            </m:oMath>
            <w:r w:rsidR="008A669D" w:rsidRPr="008A669D">
              <w:rPr>
                <w:rFonts w:ascii="Times New Roman" w:eastAsia="Times New Roman" w:hAnsi="Times New Roman" w:cs="Times New Roman"/>
                <w14:ligatures w14:val="none"/>
              </w:rPr>
              <w:t>, kur a –įkainis (Eur be PVM)) (jei peržiūra jau buvo atlikta, tai po paskutinio perskaičiavimo) </w:t>
            </w:r>
          </w:p>
          <w:p w14:paraId="79970C99"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a</w:t>
            </w:r>
            <w:r w:rsidRPr="008A669D">
              <w:rPr>
                <w:rFonts w:ascii="Times New Roman" w:eastAsia="Times New Roman" w:hAnsi="Times New Roman" w:cs="Times New Roman"/>
                <w:vertAlign w:val="subscript"/>
                <w14:ligatures w14:val="none"/>
              </w:rPr>
              <w:t>1</w:t>
            </w:r>
            <w:r w:rsidRPr="008A669D">
              <w:rPr>
                <w:rFonts w:ascii="Times New Roman" w:eastAsia="Times New Roman" w:hAnsi="Times New Roman" w:cs="Times New Roman"/>
                <w14:ligatures w14:val="none"/>
              </w:rPr>
              <w:t xml:space="preserve"> – perskaičiuota (pakeista) įkainis (Eur be PVM) </w:t>
            </w:r>
          </w:p>
          <w:p w14:paraId="32CB3F25" w14:textId="77777777" w:rsidR="008A669D" w:rsidRPr="008A669D" w:rsidRDefault="008A669D" w:rsidP="00BF471D">
            <w:pPr>
              <w:shd w:val="clear" w:color="auto" w:fill="FFFFFF" w:themeFill="background1"/>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t xml:space="preserve">k – pagal vartotojų kainų indeksą </w:t>
            </w:r>
            <w:r w:rsidRPr="008A669D">
              <w:rPr>
                <w:rFonts w:ascii="Times New Roman" w:eastAsia="Times New Roman" w:hAnsi="Times New Roman" w:cs="Times New Roman"/>
                <w:kern w:val="0"/>
                <w14:ligatures w14:val="none"/>
              </w:rPr>
              <w:t>VARTOJIMO PREKĖS IR PASLAUGOS</w:t>
            </w:r>
            <w:r w:rsidRPr="008A669D">
              <w:rPr>
                <w:rFonts w:ascii="Times New Roman" w:eastAsia="Times New Roman" w:hAnsi="Times New Roman" w:cs="Times New Roman"/>
                <w14:ligatures w14:val="none"/>
              </w:rPr>
              <w:t xml:space="preserve"> apskaičiuotas Vartojimo prekių ir paslaugų kainų pokytis (padidėjimas arba sumažėjimas) (%). „k“ reikšmė skaičiuojama pagal formulę </w:t>
            </w:r>
          </w:p>
          <w:p w14:paraId="3A424822"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heme="minorHAnsi"/>
                  <w:kern w:val="0"/>
                  <w14:ligatures w14:val="none"/>
                </w:rPr>
                <m:t>k =</m:t>
              </m:r>
              <m:f>
                <m:fPr>
                  <m:ctrlPr>
                    <w:rPr>
                      <w:rFonts w:ascii="Cambria Math" w:eastAsiaTheme="minorEastAsia" w:hAnsi="Cambria Math" w:cstheme="minorHAnsi"/>
                      <w:kern w:val="0"/>
                      <w14:ligatures w14:val="none"/>
                    </w:rPr>
                  </m:ctrlPr>
                </m:fPr>
                <m:num>
                  <m:sSub>
                    <m:sSubPr>
                      <m:ctrlPr>
                        <w:rPr>
                          <w:rFonts w:ascii="Cambria Math" w:eastAsiaTheme="minorEastAsia" w:hAnsi="Cambria Math" w:cstheme="minorHAnsi"/>
                          <w:kern w:val="0"/>
                          <w14:ligatures w14:val="none"/>
                        </w:rPr>
                      </m:ctrlPr>
                    </m:sSubPr>
                    <m:e>
                      <m:r>
                        <m:rPr>
                          <m:sty m:val="p"/>
                        </m:rPr>
                        <w:rPr>
                          <w:rFonts w:ascii="Cambria Math" w:eastAsiaTheme="minorEastAsia" w:hAnsi="Cambria Math" w:cstheme="minorHAnsi"/>
                          <w:kern w:val="0"/>
                          <w14:ligatures w14:val="none"/>
                        </w:rPr>
                        <m:t>Ind</m:t>
                      </m:r>
                    </m:e>
                    <m:sub>
                      <m:r>
                        <m:rPr>
                          <m:sty m:val="p"/>
                        </m:rPr>
                        <w:rPr>
                          <w:rFonts w:ascii="Cambria Math" w:eastAsiaTheme="minorEastAsia" w:hAnsi="Cambria Math" w:cstheme="minorHAnsi"/>
                          <w:kern w:val="0"/>
                          <w14:ligatures w14:val="none"/>
                        </w:rPr>
                        <m:t>naujausias</m:t>
                      </m:r>
                    </m:sub>
                  </m:sSub>
                </m:num>
                <m:den>
                  <m:sSub>
                    <m:sSubPr>
                      <m:ctrlPr>
                        <w:rPr>
                          <w:rFonts w:ascii="Cambria Math" w:eastAsiaTheme="minorEastAsia" w:hAnsi="Cambria Math" w:cstheme="minorHAnsi"/>
                          <w:kern w:val="0"/>
                          <w14:ligatures w14:val="none"/>
                        </w:rPr>
                      </m:ctrlPr>
                    </m:sSubPr>
                    <m:e>
                      <m:r>
                        <m:rPr>
                          <m:sty m:val="p"/>
                        </m:rPr>
                        <w:rPr>
                          <w:rFonts w:ascii="Cambria Math" w:eastAsiaTheme="minorEastAsia" w:hAnsi="Cambria Math" w:cstheme="minorHAnsi"/>
                          <w:kern w:val="0"/>
                          <w14:ligatures w14:val="none"/>
                        </w:rPr>
                        <m:t>Ind</m:t>
                      </m:r>
                    </m:e>
                    <m:sub>
                      <m:r>
                        <m:rPr>
                          <m:sty m:val="p"/>
                        </m:rPr>
                        <w:rPr>
                          <w:rFonts w:ascii="Cambria Math" w:eastAsiaTheme="minorEastAsia" w:hAnsi="Cambria Math" w:cstheme="minorHAnsi"/>
                          <w:kern w:val="0"/>
                          <w14:ligatures w14:val="none"/>
                        </w:rPr>
                        <m:t>pradžia</m:t>
                      </m:r>
                    </m:sub>
                  </m:sSub>
                </m:den>
              </m:f>
              <m:r>
                <m:rPr>
                  <m:sty m:val="p"/>
                </m:rPr>
                <w:rPr>
                  <w:rFonts w:ascii="Cambria Math" w:eastAsiaTheme="minorEastAsia" w:hAnsi="Cambria Math" w:cstheme="minorHAnsi"/>
                  <w:kern w:val="0"/>
                  <w14:ligatures w14:val="none"/>
                </w:rPr>
                <m:t>×100-100</m:t>
              </m:r>
            </m:oMath>
            <w:r w:rsidRPr="008A669D">
              <w:rPr>
                <w:rFonts w:ascii="Times New Roman" w:eastAsia="Times New Roman" w:hAnsi="Times New Roman" w:cs="Times New Roman"/>
                <w14:ligatures w14:val="none"/>
              </w:rPr>
              <w:t>, (proc.) kur</w:t>
            </w:r>
          </w:p>
          <w:p w14:paraId="1BD60417"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Ind</w:t>
            </w:r>
            <w:r w:rsidRPr="008A669D">
              <w:rPr>
                <w:rFonts w:ascii="Times New Roman" w:eastAsia="Times New Roman" w:hAnsi="Times New Roman" w:cs="Times New Roman"/>
                <w:vertAlign w:val="subscript"/>
                <w14:ligatures w14:val="none"/>
              </w:rPr>
              <w:t>naujausias</w:t>
            </w:r>
            <w:r w:rsidRPr="008A669D">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w:t>
            </w:r>
            <w:r w:rsidRPr="008A669D">
              <w:rPr>
                <w:rFonts w:ascii="Times New Roman" w:eastAsia="Times New Roman" w:hAnsi="Times New Roman" w:cs="Times New Roman"/>
                <w:kern w:val="0"/>
                <w14:ligatures w14:val="none"/>
              </w:rPr>
              <w:t>VARTOJIMO PREKĖS IR PASLAUGOS.</w:t>
            </w:r>
          </w:p>
          <w:p w14:paraId="7C67A19F"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Ind</w:t>
            </w:r>
            <w:r w:rsidRPr="008A669D">
              <w:rPr>
                <w:rFonts w:ascii="Times New Roman" w:eastAsia="Times New Roman" w:hAnsi="Times New Roman" w:cs="Times New Roman"/>
                <w:vertAlign w:val="subscript"/>
                <w14:ligatures w14:val="none"/>
              </w:rPr>
              <w:t>pradžia</w:t>
            </w:r>
            <w:r w:rsidRPr="008A669D">
              <w:rPr>
                <w:rFonts w:ascii="Times New Roman" w:eastAsia="Times New Roman" w:hAnsi="Times New Roman" w:cs="Times New Roman"/>
                <w14:ligatures w14:val="none"/>
              </w:rPr>
              <w:t xml:space="preserve"> – laikotarpio pradžios datos (mėnesio) vartojimo prekių ir paslaugų indeksas </w:t>
            </w:r>
            <w:r w:rsidRPr="008A669D">
              <w:rPr>
                <w:rFonts w:ascii="Times New Roman" w:eastAsia="Times New Roman" w:hAnsi="Times New Roman" w:cs="Times New Roman"/>
                <w:kern w:val="0"/>
                <w14:ligatures w14:val="none"/>
              </w:rPr>
              <w:t>VARTOJIMO PREKĖS IR PASLAUGOS</w:t>
            </w:r>
          </w:p>
          <w:p w14:paraId="2EB0449A"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449AE4"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5.3.3.7. </w:t>
            </w:r>
            <w:r w:rsidRPr="008A669D">
              <w:rPr>
                <w:rFonts w:ascii="Times New Roman" w:eastAsia="Times New Roman" w:hAnsi="Times New Roman" w:cs="Times New Roman"/>
                <w:shd w:val="clear" w:color="auto" w:fill="FFFFFF"/>
                <w14:ligatures w14:val="none"/>
              </w:rPr>
              <w:t xml:space="preserve">Skaičiavimams indeksų reikšmės imamos </w:t>
            </w:r>
            <w:r w:rsidRPr="008A669D">
              <w:rPr>
                <w:rFonts w:ascii="Times New Roman" w:eastAsia="Times New Roman" w:hAnsi="Times New Roman" w:cs="Times New Roman"/>
                <w:b/>
                <w:bCs/>
                <w:shd w:val="clear" w:color="auto" w:fill="FFFFFF"/>
                <w14:ligatures w14:val="none"/>
              </w:rPr>
              <w:t>keturių</w:t>
            </w:r>
            <w:r w:rsidRPr="008A669D">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8A669D">
              <w:rPr>
                <w:rFonts w:ascii="Times New Roman" w:eastAsia="Times New Roman" w:hAnsi="Times New Roman" w:cs="Times New Roman"/>
                <w:b/>
                <w:bCs/>
                <w:shd w:val="clear" w:color="auto" w:fill="FFFFFF"/>
                <w14:ligatures w14:val="none"/>
              </w:rPr>
              <w:t>vieno</w:t>
            </w:r>
            <w:r w:rsidRPr="008A669D">
              <w:rPr>
                <w:rFonts w:ascii="Times New Roman" w:eastAsia="Times New Roman" w:hAnsi="Times New Roman" w:cs="Times New Roman"/>
                <w:shd w:val="clear" w:color="auto" w:fill="FFFFFF"/>
                <w14:ligatures w14:val="none"/>
              </w:rPr>
              <w:t xml:space="preserve"> skaitmens po kablelio, o apskaičiuotas įkainis „a</w:t>
            </w:r>
            <w:r w:rsidRPr="008A669D">
              <w:rPr>
                <w:rFonts w:ascii="Times New Roman" w:eastAsia="Times New Roman" w:hAnsi="Times New Roman" w:cs="Times New Roman"/>
                <w:shd w:val="clear" w:color="auto" w:fill="FFFFFF"/>
                <w:vertAlign w:val="subscript"/>
                <w14:ligatures w14:val="none"/>
              </w:rPr>
              <w:t>1</w:t>
            </w:r>
            <w:r w:rsidRPr="008A669D">
              <w:rPr>
                <w:rFonts w:ascii="Times New Roman" w:eastAsia="Times New Roman" w:hAnsi="Times New Roman" w:cs="Times New Roman"/>
                <w:shd w:val="clear" w:color="auto" w:fill="FFFFFF"/>
                <w14:ligatures w14:val="none"/>
              </w:rPr>
              <w:t xml:space="preserve">“ suapvalinamas iki </w:t>
            </w:r>
            <w:r w:rsidRPr="008A669D">
              <w:rPr>
                <w:rFonts w:ascii="Times New Roman" w:eastAsia="Times New Roman" w:hAnsi="Times New Roman" w:cs="Times New Roman"/>
                <w:b/>
                <w:bCs/>
                <w:shd w:val="clear" w:color="auto" w:fill="FFFFFF"/>
                <w14:ligatures w14:val="none"/>
              </w:rPr>
              <w:t xml:space="preserve">dviejų </w:t>
            </w:r>
            <w:r w:rsidRPr="008A669D">
              <w:rPr>
                <w:rFonts w:ascii="Times New Roman" w:eastAsia="Times New Roman" w:hAnsi="Times New Roman" w:cs="Times New Roman"/>
                <w:shd w:val="clear" w:color="auto" w:fill="FFFFFF"/>
                <w14:ligatures w14:val="none"/>
              </w:rPr>
              <w:t>skaitmenų po kablelio.</w:t>
            </w:r>
          </w:p>
          <w:p w14:paraId="51F6F997"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A669D">
              <w:rPr>
                <w:rFonts w:ascii="Times New Roman" w:eastAsia="Times New Roman" w:hAnsi="Times New Roman" w:cs="Times New Roman"/>
                <w:bdr w:val="none" w:sz="0" w:space="0" w:color="auto" w:frame="1"/>
                <w14:ligatures w14:val="none"/>
              </w:rPr>
              <w:t>kitus oficialius šaltinių duomenis</w:t>
            </w:r>
            <w:r w:rsidRPr="008A669D">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r w:rsidRPr="008A669D">
              <w:rPr>
                <w:rFonts w:ascii="Times New Roman" w:eastAsia="Times New Roman" w:hAnsi="Times New Roman" w:cs="Times New Roman"/>
                <w:kern w:val="0"/>
                <w:szCs w:val="20"/>
                <w14:ligatures w14:val="none"/>
              </w:rPr>
              <w:t xml:space="preserve"> </w:t>
            </w:r>
          </w:p>
          <w:p w14:paraId="0AD1EAC1"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w:t>
            </w:r>
            <w:r w:rsidRPr="008A669D">
              <w:rPr>
                <w:rFonts w:ascii="Times New Roman" w:eastAsia="Times New Roman" w:hAnsi="Times New Roman" w:cs="Times New Roman"/>
                <w14:ligatures w14:val="none"/>
              </w:rPr>
              <w:t xml:space="preserve">.3.3.9. </w:t>
            </w:r>
            <w:r w:rsidRPr="008A669D">
              <w:rPr>
                <w:rFonts w:ascii="Times New Roman" w:eastAsia="Times New Roman" w:hAnsi="Times New Roman" w:cs="Times New Roman"/>
                <w:shd w:val="clear" w:color="auto" w:fill="FFFFFF"/>
                <w14:ligatures w14:val="none"/>
              </w:rPr>
              <w:t>Susitarimas turi būti sudarytas per 10 (dešimt) darbo dienų nuo Šalies pateikto tinkamo prašymo perskaičiuoti S</w:t>
            </w:r>
            <w:r w:rsidRPr="008A669D">
              <w:rPr>
                <w:rFonts w:ascii="Times New Roman" w:eastAsia="Times New Roman" w:hAnsi="Times New Roman" w:cs="Times New Roman"/>
                <w14:ligatures w14:val="none"/>
              </w:rPr>
              <w:t xml:space="preserve">utarties </w:t>
            </w:r>
            <w:r w:rsidRPr="008A669D">
              <w:rPr>
                <w:rFonts w:ascii="Times New Roman" w:eastAsia="Times New Roman" w:hAnsi="Times New Roman" w:cs="Times New Roman"/>
                <w:shd w:val="clear" w:color="auto" w:fill="FFFFFF"/>
                <w14:ligatures w14:val="none"/>
              </w:rPr>
              <w:t>įkainius gavimo dienos.</w:t>
            </w:r>
          </w:p>
          <w:p w14:paraId="322799DF" w14:textId="77777777" w:rsidR="008A669D" w:rsidRPr="008A669D" w:rsidRDefault="008A669D" w:rsidP="00BF471D">
            <w:pPr>
              <w:spacing w:after="0" w:line="240" w:lineRule="auto"/>
              <w:jc w:val="both"/>
              <w:rPr>
                <w:rFonts w:ascii="Times New Roman" w:eastAsia="Times New Roman" w:hAnsi="Times New Roman" w:cs="Times New Roman"/>
                <w:bdr w:val="none" w:sz="0" w:space="0" w:color="auto" w:frame="1"/>
                <w14:ligatures w14:val="none"/>
              </w:rPr>
            </w:pPr>
            <w:r w:rsidRPr="008A669D">
              <w:rPr>
                <w:rFonts w:ascii="Times New Roman" w:eastAsia="Times New Roman" w:hAnsi="Times New Roman" w:cs="Times New Roman"/>
                <w:shd w:val="clear" w:color="auto" w:fill="FFFFFF"/>
                <w14:ligatures w14:val="none"/>
              </w:rPr>
              <w:lastRenderedPageBreak/>
              <w:t xml:space="preserve">5.3.3.10. </w:t>
            </w:r>
            <w:r w:rsidRPr="008A669D">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8A669D" w:rsidRPr="008A669D" w14:paraId="7134866E" w14:textId="77777777" w:rsidTr="00F01114">
        <w:trPr>
          <w:trHeight w:val="300"/>
        </w:trPr>
        <w:tc>
          <w:tcPr>
            <w:tcW w:w="2704" w:type="dxa"/>
            <w:gridSpan w:val="2"/>
          </w:tcPr>
          <w:p w14:paraId="1D934CB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6831" w:type="dxa"/>
            <w:gridSpan w:val="2"/>
          </w:tcPr>
          <w:p w14:paraId="36F216A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005C54F9"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14953E63" w14:textId="77777777" w:rsidTr="00F01114">
        <w:trPr>
          <w:trHeight w:val="300"/>
        </w:trPr>
        <w:tc>
          <w:tcPr>
            <w:tcW w:w="2704" w:type="dxa"/>
            <w:gridSpan w:val="2"/>
          </w:tcPr>
          <w:p w14:paraId="0716301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5.4. Sutarties kainos / įkainių apskaičiavimas taikant </w:t>
            </w:r>
            <w:r w:rsidRPr="008A669D">
              <w:rPr>
                <w:rFonts w:ascii="Times New Roman" w:eastAsia="Times New Roman" w:hAnsi="Times New Roman" w:cs="Times New Roman"/>
                <w:b/>
                <w:bCs/>
                <w:u w:val="single"/>
                <w14:ligatures w14:val="none"/>
              </w:rPr>
              <w:t>kiekio (apimties)</w:t>
            </w:r>
            <w:r w:rsidRPr="008A669D">
              <w:rPr>
                <w:rFonts w:ascii="Times New Roman" w:eastAsia="Times New Roman" w:hAnsi="Times New Roman" w:cs="Times New Roman"/>
                <w:b/>
                <w:bCs/>
                <w14:ligatures w14:val="none"/>
              </w:rPr>
              <w:t xml:space="preserve"> keitimo taisykles</w:t>
            </w:r>
          </w:p>
        </w:tc>
        <w:tc>
          <w:tcPr>
            <w:tcW w:w="6831" w:type="dxa"/>
            <w:gridSpan w:val="2"/>
          </w:tcPr>
          <w:p w14:paraId="793F831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0E2B136F" w14:textId="77777777" w:rsidTr="00F01114">
        <w:trPr>
          <w:trHeight w:val="300"/>
        </w:trPr>
        <w:tc>
          <w:tcPr>
            <w:tcW w:w="2704" w:type="dxa"/>
            <w:gridSpan w:val="2"/>
          </w:tcPr>
          <w:p w14:paraId="3C87097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5.5. Atsiskaitymo su Tiekėju terminas ir tvarka</w:t>
            </w:r>
          </w:p>
        </w:tc>
        <w:tc>
          <w:tcPr>
            <w:tcW w:w="6831" w:type="dxa"/>
            <w:gridSpan w:val="2"/>
          </w:tcPr>
          <w:p w14:paraId="3E15D122" w14:textId="363DC86E" w:rsidR="001D12D8" w:rsidRPr="00F24442" w:rsidRDefault="008A669D" w:rsidP="00E45BDF">
            <w:pPr>
              <w:tabs>
                <w:tab w:val="left" w:pos="567"/>
                <w:tab w:val="left" w:pos="709"/>
              </w:tabs>
              <w:spacing w:after="0" w:line="240" w:lineRule="auto"/>
              <w:jc w:val="both"/>
              <w:rPr>
                <w:rFonts w:ascii="Times New Roman" w:eastAsia="Times New Roman" w:hAnsi="Times New Roman" w:cs="Times New Roman"/>
                <w:lang w:eastAsia="ar-SA"/>
              </w:rPr>
            </w:pPr>
            <w:r w:rsidRPr="008A669D">
              <w:rPr>
                <w:rFonts w:ascii="Times New Roman" w:eastAsia="Times New Roman" w:hAnsi="Times New Roman" w:cs="Times New Roman"/>
                <w14:ligatures w14:val="none"/>
              </w:rPr>
              <w:t>Pirkėjas atsiskaito su Tiekėju ne vėliau kaip per 30 (trisdešimt) dienų nuo Sąskaitos gavimo dienos</w:t>
            </w:r>
            <w:r w:rsidR="001D12D8" w:rsidRPr="00F24442">
              <w:rPr>
                <w:rFonts w:ascii="Times New Roman" w:eastAsia="Times New Roman" w:hAnsi="Times New Roman" w:cs="Times New Roman"/>
              </w:rPr>
              <w:t>, prieš tai pasirašius Prekių perdavimo–priėmimo aktą ir nenurodžius jokių Prekių defektų</w:t>
            </w:r>
            <w:r w:rsidR="001D12D8" w:rsidRPr="00F24442">
              <w:rPr>
                <w:rFonts w:ascii="Times New Roman" w:eastAsia="Times New Roman" w:hAnsi="Times New Roman" w:cs="Times New Roman"/>
                <w:lang w:eastAsia="ar-SA"/>
              </w:rPr>
              <w:t>.</w:t>
            </w:r>
          </w:p>
          <w:p w14:paraId="072AC097" w14:textId="0556423B" w:rsidR="008A669D" w:rsidRPr="008A669D" w:rsidRDefault="008A669D" w:rsidP="00E45BDF">
            <w:pPr>
              <w:spacing w:after="0" w:line="240" w:lineRule="auto"/>
              <w:jc w:val="both"/>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 xml:space="preserve">Apmokėjimo sąlygos: </w:t>
            </w:r>
            <w:r w:rsidRPr="008A669D">
              <w:rPr>
                <w:rFonts w:ascii="Times New Roman" w:eastAsia="Times New Roman" w:hAnsi="Times New Roman" w:cs="Times New Roman"/>
                <w:shd w:val="clear" w:color="auto" w:fill="FFFFFF"/>
                <w14:ligatures w14:val="none"/>
              </w:rPr>
              <w:t xml:space="preserve">įvykdžius užsakymą, mokama už konkretų </w:t>
            </w:r>
            <w:r w:rsidR="002E5C3A">
              <w:rPr>
                <w:rFonts w:ascii="Times New Roman" w:eastAsia="Times New Roman" w:hAnsi="Times New Roman" w:cs="Times New Roman"/>
                <w:shd w:val="clear" w:color="auto" w:fill="FFFFFF"/>
                <w14:ligatures w14:val="none"/>
              </w:rPr>
              <w:t xml:space="preserve">pristatytų Prekių </w:t>
            </w:r>
            <w:r w:rsidRPr="008A669D">
              <w:rPr>
                <w:rFonts w:ascii="Times New Roman" w:eastAsia="Times New Roman" w:hAnsi="Times New Roman" w:cs="Times New Roman"/>
                <w:shd w:val="clear" w:color="auto" w:fill="FFFFFF"/>
                <w14:ligatures w14:val="none"/>
              </w:rPr>
              <w:t xml:space="preserve">kiekį pagal </w:t>
            </w:r>
            <w:r w:rsidR="00ED1C78" w:rsidRPr="008A669D">
              <w:rPr>
                <w:rFonts w:ascii="Times New Roman" w:eastAsia="Times New Roman" w:hAnsi="Times New Roman" w:cs="Times New Roman"/>
                <w:color w:val="000000"/>
                <w14:ligatures w14:val="none"/>
              </w:rPr>
              <w:t>Sutart</w:t>
            </w:r>
            <w:r w:rsidR="00ED1C78">
              <w:rPr>
                <w:rFonts w:ascii="Times New Roman" w:eastAsia="Times New Roman" w:hAnsi="Times New Roman" w:cs="Times New Roman"/>
                <w:color w:val="000000"/>
                <w14:ligatures w14:val="none"/>
              </w:rPr>
              <w:t>ies</w:t>
            </w:r>
            <w:r w:rsidR="00ED1C78" w:rsidRPr="008A669D">
              <w:rPr>
                <w:rFonts w:ascii="Times New Roman" w:eastAsia="Times New Roman" w:hAnsi="Times New Roman" w:cs="Times New Roman"/>
                <w:color w:val="000000"/>
                <w14:ligatures w14:val="none"/>
              </w:rPr>
              <w:t xml:space="preserve"> priede Nr. </w:t>
            </w:r>
            <w:r w:rsidR="00ED1C78" w:rsidRPr="008A669D">
              <w:rPr>
                <w:rFonts w:ascii="Times New Roman" w:eastAsia="Times New Roman" w:hAnsi="Times New Roman" w:cs="Times New Roman"/>
                <w14:ligatures w14:val="none"/>
              </w:rPr>
              <w:t xml:space="preserve">3 </w:t>
            </w:r>
            <w:r w:rsidRPr="008A669D">
              <w:rPr>
                <w:rFonts w:ascii="Times New Roman" w:eastAsia="Times New Roman" w:hAnsi="Times New Roman" w:cs="Times New Roman"/>
                <w:shd w:val="clear" w:color="auto" w:fill="FFFFFF"/>
                <w14:ligatures w14:val="none"/>
              </w:rPr>
              <w:t xml:space="preserve">nustatytus įkainius. </w:t>
            </w:r>
          </w:p>
        </w:tc>
      </w:tr>
      <w:tr w:rsidR="008A669D" w:rsidRPr="008A669D" w14:paraId="5B6246D3" w14:textId="77777777" w:rsidTr="00F01114">
        <w:trPr>
          <w:trHeight w:val="300"/>
        </w:trPr>
        <w:tc>
          <w:tcPr>
            <w:tcW w:w="2704" w:type="dxa"/>
            <w:gridSpan w:val="2"/>
          </w:tcPr>
          <w:p w14:paraId="2595541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5.6. Avansas</w:t>
            </w:r>
          </w:p>
        </w:tc>
        <w:tc>
          <w:tcPr>
            <w:tcW w:w="6831" w:type="dxa"/>
            <w:gridSpan w:val="2"/>
          </w:tcPr>
          <w:p w14:paraId="6CC84DE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15BD12B2" w14:textId="77777777" w:rsidTr="00F01114">
        <w:trPr>
          <w:trHeight w:val="300"/>
        </w:trPr>
        <w:tc>
          <w:tcPr>
            <w:tcW w:w="2704" w:type="dxa"/>
            <w:gridSpan w:val="2"/>
          </w:tcPr>
          <w:p w14:paraId="644402AA"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5.7. Avanso užtikrinimas</w:t>
            </w:r>
          </w:p>
        </w:tc>
        <w:tc>
          <w:tcPr>
            <w:tcW w:w="6831" w:type="dxa"/>
            <w:gridSpan w:val="2"/>
          </w:tcPr>
          <w:p w14:paraId="202710D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r w:rsidRPr="008A669D">
              <w:rPr>
                <w:rFonts w:ascii="Times New Roman" w:eastAsia="Times New Roman" w:hAnsi="Times New Roman" w:cs="Times New Roman"/>
                <w:color w:val="000000"/>
                <w:shd w:val="clear" w:color="auto" w:fill="FFFFFF"/>
                <w14:ligatures w14:val="none"/>
              </w:rPr>
              <w:t xml:space="preserve"> </w:t>
            </w:r>
          </w:p>
        </w:tc>
      </w:tr>
      <w:tr w:rsidR="008A669D" w:rsidRPr="008A669D" w14:paraId="687C804E" w14:textId="77777777" w:rsidTr="00F01114">
        <w:trPr>
          <w:trHeight w:val="300"/>
        </w:trPr>
        <w:tc>
          <w:tcPr>
            <w:tcW w:w="9535" w:type="dxa"/>
            <w:gridSpan w:val="4"/>
          </w:tcPr>
          <w:p w14:paraId="1182F84E"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 PREKIŲ KOKYBĖ IR GARANTINIAI ĮSIPAREIGOJIMAI</w:t>
            </w:r>
          </w:p>
        </w:tc>
      </w:tr>
      <w:tr w:rsidR="008A669D" w:rsidRPr="008A669D" w14:paraId="33A8F2D4" w14:textId="77777777" w:rsidTr="00F01114">
        <w:trPr>
          <w:trHeight w:val="300"/>
        </w:trPr>
        <w:tc>
          <w:tcPr>
            <w:tcW w:w="2704" w:type="dxa"/>
            <w:gridSpan w:val="2"/>
          </w:tcPr>
          <w:p w14:paraId="0B53247A"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6.1. Garantinis terminas</w:t>
            </w:r>
          </w:p>
        </w:tc>
        <w:tc>
          <w:tcPr>
            <w:tcW w:w="6831" w:type="dxa"/>
            <w:gridSpan w:val="2"/>
          </w:tcPr>
          <w:p w14:paraId="0FAB24A1" w14:textId="520A91BD" w:rsidR="008A669D" w:rsidRPr="008A669D" w:rsidRDefault="008A669D" w:rsidP="00E45BDF">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Prekėms nustatomas Tiekėjo pasiūlytas </w:t>
            </w:r>
            <w:r w:rsidR="00424C82">
              <w:rPr>
                <w:rFonts w:ascii="Times New Roman" w:eastAsia="Times New Roman" w:hAnsi="Times New Roman" w:cs="Times New Roman"/>
                <w14:ligatures w14:val="none"/>
              </w:rPr>
              <w:t>(toms Prekėms, kur</w:t>
            </w:r>
            <w:r w:rsidR="003F0FD1">
              <w:rPr>
                <w:rFonts w:ascii="Times New Roman" w:eastAsia="Times New Roman" w:hAnsi="Times New Roman" w:cs="Times New Roman"/>
                <w14:ligatures w14:val="none"/>
              </w:rPr>
              <w:t xml:space="preserve">ioms tiekėjas turi pasiūlyti garantinį terminą) </w:t>
            </w:r>
            <w:r w:rsidRPr="008A669D">
              <w:rPr>
                <w:rFonts w:ascii="Times New Roman" w:eastAsia="Times New Roman" w:hAnsi="Times New Roman" w:cs="Times New Roman"/>
                <w14:ligatures w14:val="none"/>
              </w:rPr>
              <w:t>arba Prekių gamintojo taikomas Garantinis terminas</w:t>
            </w:r>
            <w:r w:rsidR="00FA6EA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14:ligatures w14:val="none"/>
              </w:rPr>
              <w:t>Garantinis terminas, skaičiuojamas nuo Prekių perdavimo–priėmimo akto pasirašymo dienos.</w:t>
            </w:r>
          </w:p>
        </w:tc>
      </w:tr>
      <w:tr w:rsidR="008A669D" w:rsidRPr="008A669D" w14:paraId="260DCCAC" w14:textId="77777777" w:rsidTr="00F01114">
        <w:trPr>
          <w:trHeight w:val="300"/>
        </w:trPr>
        <w:tc>
          <w:tcPr>
            <w:tcW w:w="2704" w:type="dxa"/>
            <w:gridSpan w:val="2"/>
          </w:tcPr>
          <w:p w14:paraId="73788DA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6.2. Garantinė priežiūra</w:t>
            </w:r>
          </w:p>
        </w:tc>
        <w:tc>
          <w:tcPr>
            <w:tcW w:w="6831" w:type="dxa"/>
            <w:gridSpan w:val="2"/>
          </w:tcPr>
          <w:p w14:paraId="708128F9" w14:textId="59F49DF3" w:rsidR="008A669D" w:rsidRPr="00E45BDF" w:rsidRDefault="008A669D" w:rsidP="00E45BDF">
            <w:pPr>
              <w:spacing w:after="0" w:line="240" w:lineRule="auto"/>
              <w:jc w:val="both"/>
              <w:rPr>
                <w:rFonts w:ascii="Times New Roman" w:eastAsia="Times New Roman" w:hAnsi="Times New Roman" w:cs="Times New Roman"/>
                <w:color w:val="4472C4"/>
                <w14:ligatures w14:val="none"/>
              </w:rPr>
            </w:pPr>
            <w:r w:rsidRPr="008A669D">
              <w:rPr>
                <w:rFonts w:ascii="Times New Roman" w:eastAsia="Times New Roman" w:hAnsi="Times New Roman" w:cs="Times New Roman"/>
                <w14:ligatures w14:val="none"/>
              </w:rPr>
              <w:t>Garantinio termino laikotarpiu nustačius Prekių trūkumų, Tiekėjas turi ne vėliau kaip per 10 (dešimt) darbo dienų nuo rašytinės pretenzijos gavimo dienos pašalinti Prekių trūkumus.</w:t>
            </w:r>
          </w:p>
        </w:tc>
      </w:tr>
      <w:tr w:rsidR="008A669D" w:rsidRPr="008A669D" w14:paraId="6439A4A6" w14:textId="77777777" w:rsidTr="00F0111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A71B1D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76C01FE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Netaikoma </w:t>
            </w:r>
          </w:p>
          <w:p w14:paraId="4395C880"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F50B53E" w14:textId="77777777" w:rsidTr="00F01114">
        <w:trPr>
          <w:trHeight w:val="300"/>
        </w:trPr>
        <w:tc>
          <w:tcPr>
            <w:tcW w:w="9535" w:type="dxa"/>
            <w:gridSpan w:val="4"/>
          </w:tcPr>
          <w:p w14:paraId="126E5F75"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7. SUTARTIES VYKDYMUI PASITELKIAMI SUBTIEKĖJAI</w:t>
            </w:r>
          </w:p>
        </w:tc>
      </w:tr>
      <w:tr w:rsidR="008A669D" w:rsidRPr="008A669D" w14:paraId="494EA54D" w14:textId="77777777" w:rsidTr="00F01114">
        <w:trPr>
          <w:trHeight w:val="300"/>
        </w:trPr>
        <w:tc>
          <w:tcPr>
            <w:tcW w:w="2704" w:type="dxa"/>
            <w:gridSpan w:val="2"/>
          </w:tcPr>
          <w:p w14:paraId="4645C5A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5A1B3D">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7DBD0929"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vykdymui subtiekėjai ir (ar) specialistai nepasitelkiami.</w:t>
            </w:r>
          </w:p>
          <w:p w14:paraId="58155424"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p>
          <w:p w14:paraId="3FA21D66" w14:textId="77777777" w:rsidR="008A669D" w:rsidRPr="008A669D" w:rsidRDefault="008A669D" w:rsidP="005A1B3D">
            <w:pPr>
              <w:spacing w:after="0" w:line="240" w:lineRule="auto"/>
              <w:jc w:val="both"/>
              <w:rPr>
                <w:rFonts w:ascii="Times New Roman" w:eastAsia="Times New Roman" w:hAnsi="Times New Roman" w:cs="Times New Roman"/>
                <w:b/>
                <w:bCs/>
                <w14:ligatures w14:val="none"/>
              </w:rPr>
            </w:pPr>
          </w:p>
        </w:tc>
      </w:tr>
      <w:tr w:rsidR="008A669D" w:rsidRPr="008A669D" w14:paraId="4A282E4C" w14:textId="77777777" w:rsidTr="00F01114">
        <w:trPr>
          <w:trHeight w:val="300"/>
        </w:trPr>
        <w:tc>
          <w:tcPr>
            <w:tcW w:w="9535" w:type="dxa"/>
            <w:gridSpan w:val="4"/>
          </w:tcPr>
          <w:p w14:paraId="69284D3E"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8. PRIEVOLIŲ PAGAL SUTARTĮ ĮVYKDYMO UŽTIKRINIMAS</w:t>
            </w:r>
          </w:p>
        </w:tc>
      </w:tr>
      <w:tr w:rsidR="008A669D" w:rsidRPr="008A669D" w14:paraId="79FEF940" w14:textId="77777777" w:rsidTr="00F01114">
        <w:trPr>
          <w:trHeight w:val="300"/>
        </w:trPr>
        <w:tc>
          <w:tcPr>
            <w:tcW w:w="2704" w:type="dxa"/>
            <w:gridSpan w:val="2"/>
          </w:tcPr>
          <w:p w14:paraId="0284ED3C"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8.1. Prievolių pagal Sutartį įvykdymo užtikrinimas</w:t>
            </w:r>
          </w:p>
        </w:tc>
        <w:tc>
          <w:tcPr>
            <w:tcW w:w="6831" w:type="dxa"/>
            <w:gridSpan w:val="2"/>
          </w:tcPr>
          <w:p w14:paraId="408DBF2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Prievolių pagal Sutartį įvykdymas užtikrinamas </w:t>
            </w:r>
          </w:p>
          <w:p w14:paraId="18EC443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Netesybomis (delspinigiais, bauda).</w:t>
            </w:r>
          </w:p>
          <w:p w14:paraId="3B02EB05"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00FE4032" w14:textId="77777777" w:rsidTr="00F0111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AD15A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1C25200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74B983E"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0A1C7697"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318BD191" w14:textId="77777777" w:rsidTr="00F01114">
        <w:trPr>
          <w:trHeight w:val="300"/>
        </w:trPr>
        <w:tc>
          <w:tcPr>
            <w:tcW w:w="2704" w:type="dxa"/>
            <w:gridSpan w:val="2"/>
          </w:tcPr>
          <w:p w14:paraId="34F180A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8.3. Sutarties įvykdymo užtikrinimo pateikimas </w:t>
            </w:r>
          </w:p>
        </w:tc>
        <w:tc>
          <w:tcPr>
            <w:tcW w:w="6831" w:type="dxa"/>
            <w:gridSpan w:val="2"/>
          </w:tcPr>
          <w:p w14:paraId="2FE05863"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4CABA046"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6F307881"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8746E5A" w14:textId="77777777" w:rsidTr="00F01114">
        <w:trPr>
          <w:trHeight w:val="300"/>
        </w:trPr>
        <w:tc>
          <w:tcPr>
            <w:tcW w:w="9535" w:type="dxa"/>
            <w:gridSpan w:val="4"/>
          </w:tcPr>
          <w:p w14:paraId="5BF3864F" w14:textId="77777777" w:rsidR="008A669D" w:rsidRPr="008A669D" w:rsidRDefault="008A669D" w:rsidP="008A669D">
            <w:pPr>
              <w:spacing w:after="0" w:line="240" w:lineRule="auto"/>
              <w:ind w:firstLine="720"/>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 ŠALIŲ ATSAKOMYBĖ</w:t>
            </w:r>
            <w:r w:rsidRPr="008A669D">
              <w:rPr>
                <w:rFonts w:ascii="Times New Roman" w:eastAsia="Times New Roman" w:hAnsi="Times New Roman" w:cs="Times New Roman"/>
                <w:b/>
                <w:bCs/>
                <w14:ligatures w14:val="none"/>
              </w:rPr>
              <w:tab/>
            </w:r>
          </w:p>
        </w:tc>
      </w:tr>
      <w:tr w:rsidR="008A669D" w:rsidRPr="008A669D" w14:paraId="25F2FF15" w14:textId="77777777" w:rsidTr="00F01114">
        <w:trPr>
          <w:trHeight w:val="300"/>
        </w:trPr>
        <w:tc>
          <w:tcPr>
            <w:tcW w:w="2704" w:type="dxa"/>
            <w:gridSpan w:val="2"/>
          </w:tcPr>
          <w:p w14:paraId="15BA2A8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9.1. Pirkėjui taikomos netesybos už mokėjimų pagal Sutartį vėlavimą</w:t>
            </w:r>
          </w:p>
        </w:tc>
        <w:tc>
          <w:tcPr>
            <w:tcW w:w="6831" w:type="dxa"/>
            <w:gridSpan w:val="2"/>
          </w:tcPr>
          <w:p w14:paraId="21FDF028" w14:textId="77777777" w:rsidR="008A669D" w:rsidRPr="008A669D" w:rsidRDefault="008A669D" w:rsidP="00D076C5">
            <w:pPr>
              <w:spacing w:after="0" w:line="240" w:lineRule="auto"/>
              <w:jc w:val="both"/>
              <w:rPr>
                <w:rFonts w:ascii="Times New Roman" w:eastAsia="Times New Roman" w:hAnsi="Times New Roman" w:cs="Times New Roman"/>
                <w:color w:val="FF0000"/>
                <w14:ligatures w14:val="none"/>
              </w:rPr>
            </w:pPr>
            <w:r w:rsidRPr="008A669D">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A669D">
              <w:rPr>
                <w:rFonts w:ascii="Times New Roman" w:eastAsia="Times New Roman" w:hAnsi="Times New Roman" w:cs="Times New Roman"/>
                <w14:ligatures w14:val="none"/>
              </w:rPr>
              <w:t xml:space="preserve">Pirkėjui 0,03 (trys šimtosios) procento </w:t>
            </w:r>
            <w:r w:rsidRPr="008A669D">
              <w:rPr>
                <w:rFonts w:ascii="Times New Roman" w:eastAsia="Times New Roman" w:hAnsi="Times New Roman" w:cs="Times New Roman"/>
                <w:color w:val="000000"/>
                <w14:ligatures w14:val="none"/>
              </w:rPr>
              <w:t>dydžio delspinigius nuo neapmokėtos sumos be PVM už kiekvieną vėlavimo</w:t>
            </w:r>
            <w:r w:rsidRPr="008A669D">
              <w:rPr>
                <w:rFonts w:ascii="Times New Roman" w:eastAsia="Times New Roman" w:hAnsi="Times New Roman" w:cs="Times New Roman"/>
                <w14:ligatures w14:val="none"/>
              </w:rPr>
              <w:t xml:space="preserve"> dieną. </w:t>
            </w:r>
            <w:r w:rsidRPr="008A669D">
              <w:rPr>
                <w:rFonts w:ascii="Times New Roman" w:eastAsia="Times New Roman" w:hAnsi="Times New Roman" w:cs="Times New Roman"/>
                <w:color w:val="000000"/>
                <w14:ligatures w14:val="none"/>
              </w:rPr>
              <w:t>  </w:t>
            </w:r>
          </w:p>
        </w:tc>
      </w:tr>
      <w:tr w:rsidR="008A669D" w:rsidRPr="008A669D" w14:paraId="25D07A73" w14:textId="77777777" w:rsidTr="00F01114">
        <w:trPr>
          <w:trHeight w:val="300"/>
        </w:trPr>
        <w:tc>
          <w:tcPr>
            <w:tcW w:w="2704" w:type="dxa"/>
            <w:gridSpan w:val="2"/>
          </w:tcPr>
          <w:p w14:paraId="7630863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9.2. Tiekėjui taikomos netesybos</w:t>
            </w:r>
          </w:p>
        </w:tc>
        <w:tc>
          <w:tcPr>
            <w:tcW w:w="6831" w:type="dxa"/>
            <w:gridSpan w:val="2"/>
          </w:tcPr>
          <w:p w14:paraId="3E99F806" w14:textId="77777777" w:rsidR="008A669D" w:rsidRPr="008A669D" w:rsidRDefault="008A669D" w:rsidP="00D076C5">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 xml:space="preserve">9.2.1. Jeigu Tiekėjas vėluoja vykdyti užsakymą, tiekti Prekes ar ištaisyti jų trūkumus arba nevykdo kitų sutartinių įsipareigojimų, Pirkėjas nuo kitos nei nustatytas terminas dienos Tiekėjui skaičiuoja </w:t>
            </w:r>
            <w:r w:rsidRPr="008A669D">
              <w:rPr>
                <w:rFonts w:ascii="Times New Roman" w:eastAsia="Times New Roman" w:hAnsi="Times New Roman" w:cs="Times New Roman"/>
                <w14:ligatures w14:val="none"/>
              </w:rPr>
              <w:t>0,03 (trys šimtosios) procento  </w:t>
            </w:r>
            <w:r w:rsidRPr="008A669D">
              <w:rPr>
                <w:rFonts w:ascii="Times New Roman" w:eastAsia="Times New Roman" w:hAnsi="Times New Roman" w:cs="Times New Roman"/>
                <w:color w:val="000000"/>
                <w14:ligatures w14:val="none"/>
              </w:rPr>
              <w:t xml:space="preserve">dydžio delspinigius už kiekvieną uždelstą </w:t>
            </w:r>
            <w:r w:rsidRPr="008A669D">
              <w:rPr>
                <w:rFonts w:ascii="Times New Roman" w:eastAsia="Times New Roman" w:hAnsi="Times New Roman" w:cs="Times New Roman"/>
                <w14:ligatures w14:val="none"/>
              </w:rPr>
              <w:t xml:space="preserve">dieną nuo </w:t>
            </w:r>
            <w:r w:rsidRPr="008A669D">
              <w:rPr>
                <w:rFonts w:ascii="Times New Roman" w:eastAsia="Times New Roman" w:hAnsi="Times New Roman" w:cs="Times New Roman"/>
                <w:color w:val="000000"/>
                <w14:ligatures w14:val="none"/>
              </w:rPr>
              <w:t>laiku neperduotų Prekių ar Prekių, turinčių trūkumų, kainos be PVM. </w:t>
            </w:r>
          </w:p>
          <w:p w14:paraId="5196EB5F" w14:textId="77777777" w:rsidR="008A669D" w:rsidRPr="008A669D" w:rsidRDefault="008A669D" w:rsidP="00D076C5">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color w:val="000000"/>
                <w14:ligatures w14:val="none"/>
              </w:rPr>
              <w:t xml:space="preserve">9.2.2. Tiekėjas privalo sumokėti Pirkėjui netesybas per 10 (dešimt) dienų nuo Pirkėjo pareikalavimo. </w:t>
            </w:r>
          </w:p>
        </w:tc>
      </w:tr>
      <w:tr w:rsidR="008A669D" w:rsidRPr="008A669D" w14:paraId="69B48844" w14:textId="77777777" w:rsidTr="00F01114">
        <w:trPr>
          <w:trHeight w:val="300"/>
        </w:trPr>
        <w:tc>
          <w:tcPr>
            <w:tcW w:w="2704" w:type="dxa"/>
            <w:gridSpan w:val="2"/>
          </w:tcPr>
          <w:p w14:paraId="49F64693"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6831" w:type="dxa"/>
            <w:gridSpan w:val="2"/>
          </w:tcPr>
          <w:p w14:paraId="07FE431B"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9.3.1. Nutraukus Sutartį dėl esminio Sutarties pažeidimo, nustatyto Sutarties Specialiosiose sąlygose, mokama 3 (trijų) procentų dydžio bauda nuo Pradinės Sutarties vertės be PVM, nurodytos Specialiųjų sąlygų 5.2 punkte. </w:t>
            </w:r>
          </w:p>
          <w:p w14:paraId="40612425" w14:textId="77777777" w:rsidR="008A669D" w:rsidRPr="008A669D" w:rsidRDefault="008A669D" w:rsidP="00830876">
            <w:pPr>
              <w:spacing w:after="0" w:line="240" w:lineRule="auto"/>
              <w:jc w:val="both"/>
              <w:rPr>
                <w:rFonts w:ascii="Times New Roman" w:eastAsia="Times New Roman" w:hAnsi="Times New Roman" w:cs="Times New Roman"/>
                <w:color w:val="FF0000"/>
                <w14:ligatures w14:val="none"/>
              </w:rPr>
            </w:pPr>
            <w:r w:rsidRPr="008A669D">
              <w:rPr>
                <w:rFonts w:ascii="Times New Roman" w:eastAsia="Times New Roman" w:hAnsi="Times New Roman" w:cs="Times New Roman"/>
                <w14:ligatures w14:val="none"/>
              </w:rPr>
              <w:t xml:space="preserve">9.3.2. Nepagrįstai nutraukus Sutarties vykdymą ne Sutartyje nustatyta tvarka, mokama 3 (trijų) procentų dydžio bauda nuo Pradinės Sutarties vertės be PVM, nurodytos Specialiųjų sąlygų 5.2  punkte. </w:t>
            </w:r>
          </w:p>
        </w:tc>
      </w:tr>
      <w:tr w:rsidR="008A669D" w:rsidRPr="008A669D" w14:paraId="4F6A828F" w14:textId="77777777" w:rsidTr="00F01114">
        <w:trPr>
          <w:trHeight w:val="300"/>
        </w:trPr>
        <w:tc>
          <w:tcPr>
            <w:tcW w:w="2704" w:type="dxa"/>
            <w:gridSpan w:val="2"/>
          </w:tcPr>
          <w:p w14:paraId="4DDC76F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CCA88A" w14:textId="77777777" w:rsidR="008A669D" w:rsidRPr="008A669D" w:rsidRDefault="008A669D" w:rsidP="008A669D">
            <w:pPr>
              <w:spacing w:after="0" w:line="240" w:lineRule="auto"/>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Netaikoma</w:t>
            </w:r>
          </w:p>
        </w:tc>
      </w:tr>
      <w:tr w:rsidR="008A669D" w:rsidRPr="008A669D" w14:paraId="2B9B7F2B" w14:textId="77777777" w:rsidTr="00F01114">
        <w:trPr>
          <w:trHeight w:val="300"/>
        </w:trPr>
        <w:tc>
          <w:tcPr>
            <w:tcW w:w="2704" w:type="dxa"/>
            <w:gridSpan w:val="2"/>
          </w:tcPr>
          <w:p w14:paraId="441F8C47"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095561F4" w14:textId="77777777" w:rsidR="008A669D" w:rsidRPr="008A669D" w:rsidRDefault="008A669D" w:rsidP="008A669D">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kern w:val="0"/>
                <w14:ligatures w14:val="none"/>
              </w:rPr>
              <w:t>Nustačius, kad Tiekėjas 13 skyriuje nustatytų reikalavimų nesilaiko, už Prekių priėmimą atsakingas Pirkėjo atstovas, nurodytas šios Sutarties 2.1 punkte, turi teisę Prekių nepriimti ir laikyti, kad Prekės turi trūkumų, kuriuos Tiekėjas privalo ištaisyti, kitu atveju Tiekėjas įsipareigoja Pirkėjui sumokėti baudą – 2 (du) procentus nuo pristatytų Prekių vertės Eur be PVM.</w:t>
            </w:r>
          </w:p>
        </w:tc>
      </w:tr>
      <w:tr w:rsidR="008A669D" w:rsidRPr="008A669D" w14:paraId="2B100BEA" w14:textId="77777777" w:rsidTr="00F01114">
        <w:trPr>
          <w:trHeight w:val="300"/>
        </w:trPr>
        <w:tc>
          <w:tcPr>
            <w:tcW w:w="2704" w:type="dxa"/>
            <w:gridSpan w:val="2"/>
          </w:tcPr>
          <w:p w14:paraId="076A70F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197B5246"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27F276F1" w14:textId="77777777" w:rsidTr="00F01114">
        <w:trPr>
          <w:trHeight w:val="300"/>
        </w:trPr>
        <w:tc>
          <w:tcPr>
            <w:tcW w:w="2704" w:type="dxa"/>
            <w:gridSpan w:val="2"/>
          </w:tcPr>
          <w:p w14:paraId="21A5EA9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9.7. Tiekėjui taikomos netesybos dėl pirkimo dokumentuose nustatytų kokybinių </w:t>
            </w:r>
            <w:r w:rsidRPr="008A669D">
              <w:rPr>
                <w:rFonts w:ascii="Times New Roman" w:eastAsia="Times New Roman" w:hAnsi="Times New Roman" w:cs="Times New Roman"/>
                <w:b/>
                <w:bCs/>
                <w14:ligatures w14:val="none"/>
              </w:rPr>
              <w:lastRenderedPageBreak/>
              <w:t>kriterijų nepasiekimo Sutarties vykdymo metu</w:t>
            </w:r>
          </w:p>
        </w:tc>
        <w:tc>
          <w:tcPr>
            <w:tcW w:w="6831" w:type="dxa"/>
            <w:gridSpan w:val="2"/>
          </w:tcPr>
          <w:p w14:paraId="7525BA35"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r w:rsidRPr="008A669D">
              <w:rPr>
                <w:rFonts w:ascii="Times New Roman" w:eastAsia="Times New Roman" w:hAnsi="Times New Roman" w:cs="Times New Roman"/>
                <w14:ligatures w14:val="none"/>
              </w:rPr>
              <w:lastRenderedPageBreak/>
              <w:t>Netaikoma</w:t>
            </w:r>
          </w:p>
          <w:p w14:paraId="43658029"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tc>
      </w:tr>
      <w:tr w:rsidR="008A669D" w:rsidRPr="008A669D" w14:paraId="7273EBCE" w14:textId="77777777" w:rsidTr="00F01114">
        <w:trPr>
          <w:trHeight w:val="300"/>
        </w:trPr>
        <w:tc>
          <w:tcPr>
            <w:tcW w:w="2704" w:type="dxa"/>
            <w:gridSpan w:val="2"/>
          </w:tcPr>
          <w:p w14:paraId="1BC9D16C"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2873D5D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7EE0002E"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tc>
      </w:tr>
      <w:tr w:rsidR="008A669D" w:rsidRPr="008A669D" w14:paraId="07AC77C8" w14:textId="77777777" w:rsidTr="00F01114">
        <w:trPr>
          <w:trHeight w:val="300"/>
        </w:trPr>
        <w:tc>
          <w:tcPr>
            <w:tcW w:w="2704" w:type="dxa"/>
            <w:gridSpan w:val="2"/>
          </w:tcPr>
          <w:p w14:paraId="642A2AD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0BAF87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FDBA096"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D3352AA" w14:textId="77777777" w:rsidTr="00F01114">
        <w:trPr>
          <w:trHeight w:val="300"/>
        </w:trPr>
        <w:tc>
          <w:tcPr>
            <w:tcW w:w="2704" w:type="dxa"/>
            <w:gridSpan w:val="2"/>
          </w:tcPr>
          <w:p w14:paraId="7E7BEC99" w14:textId="77777777" w:rsidR="008A669D" w:rsidRPr="008A669D" w:rsidRDefault="008A669D" w:rsidP="008A669D">
            <w:pPr>
              <w:spacing w:after="0" w:line="240" w:lineRule="auto"/>
              <w:rPr>
                <w:rFonts w:ascii="Times New Roman" w:eastAsia="Times New Roman" w:hAnsi="Times New Roman" w:cs="Times New Roman"/>
                <w:b/>
                <w:bCs/>
                <w:lang w:val="en-US"/>
                <w14:ligatures w14:val="none"/>
              </w:rPr>
            </w:pPr>
            <w:r w:rsidRPr="008A669D">
              <w:rPr>
                <w:rFonts w:ascii="Times New Roman" w:eastAsia="Times New Roman" w:hAnsi="Times New Roman" w:cs="Times New Roman"/>
                <w:b/>
                <w:bCs/>
                <w:lang w:val="en-US"/>
                <w14:ligatures w14:val="none"/>
              </w:rPr>
              <w:t xml:space="preserve">9.10. </w:t>
            </w:r>
            <w:r w:rsidRPr="008A669D">
              <w:rPr>
                <w:rFonts w:ascii="Times New Roman" w:eastAsia="Times New Roman" w:hAnsi="Times New Roman" w:cs="Times New Roman"/>
                <w:b/>
                <w:bCs/>
                <w14:ligatures w14:val="none"/>
              </w:rPr>
              <w:t>Kitos netesybos</w:t>
            </w:r>
          </w:p>
        </w:tc>
        <w:tc>
          <w:tcPr>
            <w:tcW w:w="6831" w:type="dxa"/>
            <w:gridSpan w:val="2"/>
          </w:tcPr>
          <w:p w14:paraId="7330AB94" w14:textId="62B3B348" w:rsidR="008A669D" w:rsidRPr="00830876" w:rsidRDefault="00CC32F6" w:rsidP="00830876">
            <w:pPr>
              <w:spacing w:after="0" w:line="240" w:lineRule="auto"/>
              <w:jc w:val="both"/>
              <w:rPr>
                <w:rFonts w:ascii="Times New Roman" w:eastAsia="Times New Roman" w:hAnsi="Times New Roman" w:cs="Times New Roman"/>
                <w14:ligatures w14:val="none"/>
              </w:rPr>
            </w:pPr>
            <w:r>
              <w:t xml:space="preserve">Jei </w:t>
            </w:r>
            <w:r w:rsidRPr="008A669D">
              <w:rPr>
                <w:rFonts w:ascii="Times New Roman" w:eastAsia="Times New Roman" w:hAnsi="Times New Roman" w:cs="Times New Roman"/>
                <w14:ligatures w14:val="none"/>
              </w:rPr>
              <w:t>Tiekėjas 2 kartus per Sutarties laikotarpį pristato Prekes, neatitinkančias Techninės specifikacijos reikalavimų</w:t>
            </w:r>
            <w:r>
              <w:rPr>
                <w:rFonts w:ascii="Times New Roman" w:eastAsia="Times New Roman" w:hAnsi="Times New Roman" w:cs="Times New Roman"/>
                <w14:ligatures w14:val="none"/>
              </w:rPr>
              <w:t>, Tiekėjui taikoma 100 Eur bauda</w:t>
            </w:r>
            <w:r w:rsidRPr="008A669D">
              <w:rPr>
                <w:rFonts w:ascii="Times New Roman" w:eastAsia="Times New Roman" w:hAnsi="Times New Roman" w:cs="Times New Roman"/>
                <w14:ligatures w14:val="none"/>
              </w:rPr>
              <w:t>.</w:t>
            </w:r>
          </w:p>
        </w:tc>
      </w:tr>
      <w:tr w:rsidR="008A669D" w:rsidRPr="008A669D" w14:paraId="34E16328" w14:textId="77777777" w:rsidTr="00F01114">
        <w:trPr>
          <w:trHeight w:val="300"/>
        </w:trPr>
        <w:tc>
          <w:tcPr>
            <w:tcW w:w="9535" w:type="dxa"/>
            <w:gridSpan w:val="4"/>
          </w:tcPr>
          <w:p w14:paraId="24F70E04"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b/>
                <w14:ligatures w14:val="none"/>
              </w:rPr>
              <w:t>10. ESMINĖS SUTARTIES SĄLYGOS</w:t>
            </w:r>
          </w:p>
        </w:tc>
      </w:tr>
      <w:tr w:rsidR="008A669D" w:rsidRPr="008A669D" w14:paraId="33C65B1D" w14:textId="77777777" w:rsidTr="00F01114">
        <w:trPr>
          <w:trHeight w:val="300"/>
        </w:trPr>
        <w:tc>
          <w:tcPr>
            <w:tcW w:w="2704" w:type="dxa"/>
            <w:gridSpan w:val="2"/>
          </w:tcPr>
          <w:p w14:paraId="45A5B5BF" w14:textId="77777777" w:rsidR="008A669D" w:rsidRPr="008A669D" w:rsidRDefault="008A669D" w:rsidP="008A669D">
            <w:pPr>
              <w:spacing w:after="0" w:line="240" w:lineRule="auto"/>
              <w:rPr>
                <w:rFonts w:ascii="Times New Roman" w:eastAsia="Times New Roman" w:hAnsi="Times New Roman" w:cs="Times New Roman"/>
                <w:b/>
                <w:bCs/>
                <w:lang w:val="en-US"/>
                <w14:ligatures w14:val="none"/>
              </w:rPr>
            </w:pPr>
            <w:r w:rsidRPr="008A669D">
              <w:rPr>
                <w:rFonts w:ascii="Times New Roman" w:eastAsia="Times New Roman" w:hAnsi="Times New Roman" w:cs="Times New Roman"/>
                <w:b/>
                <w:bCs/>
                <w:kern w:val="0"/>
                <w:szCs w:val="20"/>
                <w14:ligatures w14:val="none"/>
              </w:rPr>
              <w:t>10.1. Esminės Sutarties sąlygos</w:t>
            </w:r>
          </w:p>
        </w:tc>
        <w:tc>
          <w:tcPr>
            <w:tcW w:w="6831" w:type="dxa"/>
            <w:gridSpan w:val="2"/>
          </w:tcPr>
          <w:p w14:paraId="013A2D6B"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10.1.1. Prekių atitikimas Techninei specifikacijai.</w:t>
            </w:r>
          </w:p>
          <w:p w14:paraId="2FED0ADC"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10.1.2. Pristatymo terminai.</w:t>
            </w:r>
          </w:p>
        </w:tc>
      </w:tr>
      <w:tr w:rsidR="008A669D" w:rsidRPr="008A669D" w14:paraId="71844681" w14:textId="77777777" w:rsidTr="00F01114">
        <w:trPr>
          <w:trHeight w:val="300"/>
        </w:trPr>
        <w:tc>
          <w:tcPr>
            <w:tcW w:w="2704" w:type="dxa"/>
            <w:gridSpan w:val="2"/>
          </w:tcPr>
          <w:p w14:paraId="5BA2278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10.2. Dideli arba nuolatiniai esminės Sutarties sąlygos vykdymo trūkumai</w:t>
            </w:r>
          </w:p>
        </w:tc>
        <w:tc>
          <w:tcPr>
            <w:tcW w:w="6831" w:type="dxa"/>
            <w:gridSpan w:val="2"/>
          </w:tcPr>
          <w:p w14:paraId="76D48E19"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10.2.1. Tiekėjas 3 kartus per Sutarties laikotarpį nepristato Prekių per nurodytą terminą.</w:t>
            </w:r>
          </w:p>
          <w:p w14:paraId="155824B1" w14:textId="15F250D3"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10.2.2. Tiekėjas 2 kartus per Sutarties laikotarpį pristato Prekes, neatitinkančias Techninės specifikacijos reikalavimų.</w:t>
            </w:r>
          </w:p>
        </w:tc>
      </w:tr>
      <w:tr w:rsidR="008A669D" w:rsidRPr="008A669D" w14:paraId="45EC69CD" w14:textId="77777777" w:rsidTr="00F01114">
        <w:trPr>
          <w:trHeight w:val="300"/>
        </w:trPr>
        <w:tc>
          <w:tcPr>
            <w:tcW w:w="9535" w:type="dxa"/>
            <w:gridSpan w:val="4"/>
          </w:tcPr>
          <w:p w14:paraId="7A91C98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 SUTARTIES GALIOJIMAS IR KEITIMAS</w:t>
            </w:r>
          </w:p>
        </w:tc>
      </w:tr>
      <w:tr w:rsidR="008A669D" w:rsidRPr="008A669D" w14:paraId="2463A945" w14:textId="77777777" w:rsidTr="00F01114">
        <w:trPr>
          <w:trHeight w:val="300"/>
        </w:trPr>
        <w:tc>
          <w:tcPr>
            <w:tcW w:w="2704" w:type="dxa"/>
            <w:gridSpan w:val="2"/>
          </w:tcPr>
          <w:p w14:paraId="19A3B4C4"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11.1. Sutarties sudarymas ir įsigaliojimas</w:t>
            </w:r>
          </w:p>
        </w:tc>
        <w:tc>
          <w:tcPr>
            <w:tcW w:w="6831" w:type="dxa"/>
            <w:gridSpan w:val="2"/>
          </w:tcPr>
          <w:p w14:paraId="385A8E22"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Ši Sutartis laikoma sudaryta ir įsigalioja nuo Sutarties pasirašymo dienos (antrosios Šalies pasirašymo dieną).</w:t>
            </w:r>
          </w:p>
          <w:p w14:paraId="050B7A68" w14:textId="30DD3E0B" w:rsidR="008A669D" w:rsidRPr="008A669D" w:rsidRDefault="008A669D" w:rsidP="00830876">
            <w:pPr>
              <w:spacing w:after="0" w:line="240" w:lineRule="auto"/>
              <w:jc w:val="both"/>
              <w:rPr>
                <w:rFonts w:ascii="Times New Roman" w:eastAsia="Times New Roman" w:hAnsi="Times New Roman" w:cs="Times New Roman"/>
                <w:i/>
                <w:iCs/>
                <w:color w:val="000000"/>
                <w:kern w:val="0"/>
                <w14:ligatures w14:val="none"/>
              </w:rPr>
            </w:pPr>
            <w:r w:rsidRPr="008A669D">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92340F">
              <w:rPr>
                <w:rFonts w:ascii="Times New Roman" w:eastAsia="Times New Roman" w:hAnsi="Times New Roman" w:cs="Times New Roman"/>
                <w:color w:val="000000"/>
                <w14:ligatures w14:val="none"/>
              </w:rPr>
              <w:t>25</w:t>
            </w:r>
            <w:r w:rsidRPr="008A669D">
              <w:rPr>
                <w:rFonts w:ascii="Times New Roman" w:eastAsia="Times New Roman" w:hAnsi="Times New Roman" w:cs="Times New Roman"/>
                <w:color w:val="000000"/>
                <w:kern w:val="0"/>
                <w14:ligatures w14:val="none"/>
              </w:rPr>
              <w:t xml:space="preserve"> (</w:t>
            </w:r>
            <w:r w:rsidR="0092340F">
              <w:rPr>
                <w:rFonts w:ascii="Times New Roman" w:eastAsia="Times New Roman" w:hAnsi="Times New Roman" w:cs="Times New Roman"/>
                <w:color w:val="000000"/>
                <w:kern w:val="0"/>
                <w14:ligatures w14:val="none"/>
              </w:rPr>
              <w:t>dvidešimt penki</w:t>
            </w:r>
            <w:r w:rsidRPr="008A669D">
              <w:rPr>
                <w:rFonts w:ascii="Times New Roman" w:eastAsia="Times New Roman" w:hAnsi="Times New Roman" w:cs="Times New Roman"/>
                <w:color w:val="000000"/>
                <w:kern w:val="0"/>
                <w14:ligatures w14:val="none"/>
              </w:rPr>
              <w:t>) mėnesiai (</w:t>
            </w:r>
            <w:r w:rsidR="0092340F">
              <w:rPr>
                <w:rFonts w:ascii="Times New Roman" w:eastAsia="Times New Roman" w:hAnsi="Times New Roman" w:cs="Times New Roman"/>
                <w:color w:val="000000"/>
                <w:kern w:val="0"/>
                <w14:ligatures w14:val="none"/>
              </w:rPr>
              <w:t>24</w:t>
            </w:r>
            <w:r w:rsidRPr="008A669D">
              <w:rPr>
                <w:rFonts w:ascii="Times New Roman" w:eastAsia="Times New Roman" w:hAnsi="Times New Roman" w:cs="Times New Roman"/>
                <w:color w:val="000000"/>
                <w:kern w:val="0"/>
                <w14:ligatures w14:val="none"/>
              </w:rPr>
              <w:t xml:space="preserve"> (</w:t>
            </w:r>
            <w:r w:rsidR="0092340F">
              <w:rPr>
                <w:rFonts w:ascii="Times New Roman" w:eastAsia="Times New Roman" w:hAnsi="Times New Roman" w:cs="Times New Roman"/>
                <w:color w:val="000000"/>
                <w:kern w:val="0"/>
                <w14:ligatures w14:val="none"/>
              </w:rPr>
              <w:t>dvidešimt keturi</w:t>
            </w:r>
            <w:r w:rsidRPr="008A669D">
              <w:rPr>
                <w:rFonts w:ascii="Times New Roman" w:eastAsia="Times New Roman" w:hAnsi="Times New Roman" w:cs="Times New Roman"/>
                <w:color w:val="000000"/>
                <w:kern w:val="0"/>
                <w14:ligatures w14:val="none"/>
              </w:rPr>
              <w:t>) mėnesiai Prekėms pristatyti ir 1 (vienas) mėn. apmokėti už pristatytas Prekes)</w:t>
            </w:r>
            <w:r w:rsidRPr="008A669D">
              <w:rPr>
                <w:rFonts w:ascii="Times New Roman" w:eastAsia="Times New Roman" w:hAnsi="Times New Roman" w:cs="Times New Roman"/>
                <w:i/>
                <w:iCs/>
                <w:color w:val="000000"/>
                <w:kern w:val="0"/>
                <w14:ligatures w14:val="none"/>
              </w:rPr>
              <w:t>.</w:t>
            </w:r>
          </w:p>
        </w:tc>
      </w:tr>
      <w:tr w:rsidR="008A669D" w:rsidRPr="008A669D" w14:paraId="5F26089C" w14:textId="77777777" w:rsidTr="00F01114">
        <w:trPr>
          <w:trHeight w:val="300"/>
        </w:trPr>
        <w:tc>
          <w:tcPr>
            <w:tcW w:w="2704" w:type="dxa"/>
            <w:gridSpan w:val="2"/>
          </w:tcPr>
          <w:p w14:paraId="1E618C7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11.2. Sutarties galiojimo termino pratęsimas</w:t>
            </w:r>
          </w:p>
        </w:tc>
        <w:tc>
          <w:tcPr>
            <w:tcW w:w="6831" w:type="dxa"/>
            <w:gridSpan w:val="2"/>
          </w:tcPr>
          <w:p w14:paraId="1F568740"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58F69CE"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79DAEF94"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1A7B7850" w14:textId="77777777" w:rsidTr="00F01114">
        <w:trPr>
          <w:trHeight w:val="300"/>
        </w:trPr>
        <w:tc>
          <w:tcPr>
            <w:tcW w:w="9535" w:type="dxa"/>
            <w:gridSpan w:val="4"/>
          </w:tcPr>
          <w:p w14:paraId="51252EA6"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 SUTARTIES NUTRAUKIMAS</w:t>
            </w:r>
          </w:p>
        </w:tc>
      </w:tr>
      <w:tr w:rsidR="008A669D" w:rsidRPr="008A669D" w14:paraId="5C307A6C" w14:textId="77777777" w:rsidTr="00F01114">
        <w:trPr>
          <w:trHeight w:val="300"/>
        </w:trPr>
        <w:tc>
          <w:tcPr>
            <w:tcW w:w="2689" w:type="dxa"/>
          </w:tcPr>
          <w:p w14:paraId="0DC35F0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12.1. Sutarties nutraukimo pagrindai</w:t>
            </w:r>
          </w:p>
        </w:tc>
        <w:tc>
          <w:tcPr>
            <w:tcW w:w="6846" w:type="dxa"/>
            <w:gridSpan w:val="3"/>
          </w:tcPr>
          <w:p w14:paraId="1B210102" w14:textId="77777777" w:rsidR="008A669D" w:rsidRPr="008A669D" w:rsidRDefault="008A669D" w:rsidP="00475A03">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A669D" w:rsidRPr="008A669D" w14:paraId="2524EF17" w14:textId="77777777" w:rsidTr="00F01114">
        <w:trPr>
          <w:trHeight w:val="300"/>
        </w:trPr>
        <w:tc>
          <w:tcPr>
            <w:tcW w:w="2689" w:type="dxa"/>
          </w:tcPr>
          <w:p w14:paraId="4AD5732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12.2. Esminiai Sutarties pažeidimai</w:t>
            </w:r>
          </w:p>
          <w:p w14:paraId="79AE700F"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6846" w:type="dxa"/>
            <w:gridSpan w:val="3"/>
          </w:tcPr>
          <w:p w14:paraId="340DDCB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12.2.1. jeigu Tiekėjas nevykdo prisiimtų įsipareigojimų už Sutartyje nustatytus Sutarties įkainius;</w:t>
            </w:r>
          </w:p>
          <w:p w14:paraId="3273F258" w14:textId="7518CFF3" w:rsidR="008A669D" w:rsidRPr="00FA6EAD" w:rsidRDefault="008A669D" w:rsidP="00FA6EAD">
            <w:pPr>
              <w:spacing w:after="0" w:line="240" w:lineRule="auto"/>
              <w:jc w:val="both"/>
              <w:rPr>
                <w:rFonts w:ascii="Times New Roman" w:eastAsia="Arial" w:hAnsi="Times New Roman" w:cs="Times New Roman"/>
                <w:lang w:val="lt"/>
                <w14:ligatures w14:val="none"/>
              </w:rPr>
            </w:pPr>
            <w:r w:rsidRPr="008A669D">
              <w:rPr>
                <w:rFonts w:ascii="Times New Roman" w:eastAsia="Arial" w:hAnsi="Times New Roman" w:cs="Times New Roman"/>
                <w:lang w:val="lt"/>
                <w14:ligatures w14:val="none"/>
              </w:rPr>
              <w:t>12.2.2. jeigu Tiekėjas nesilaiko Sutartyje nustatytų Prekių tiekimo terminų 2 (du) kartus iš eilės arba 2 (du) kartus iš eilės vėluoja pristatyti Prekes daugiau nei 5 (penkias) darbo dienas Sutartyje nustatytas Prekių pristatymo terminas</w:t>
            </w:r>
            <w:r w:rsidR="00614777">
              <w:rPr>
                <w:rFonts w:ascii="Times New Roman" w:eastAsia="Arial" w:hAnsi="Times New Roman" w:cs="Times New Roman"/>
                <w:lang w:val="lt"/>
                <w14:ligatures w14:val="none"/>
              </w:rPr>
              <w:t>.</w:t>
            </w:r>
          </w:p>
        </w:tc>
      </w:tr>
      <w:tr w:rsidR="008A669D" w:rsidRPr="008A669D" w14:paraId="16F4BE4B" w14:textId="77777777" w:rsidTr="00F01114">
        <w:trPr>
          <w:trHeight w:val="300"/>
        </w:trPr>
        <w:tc>
          <w:tcPr>
            <w:tcW w:w="9535" w:type="dxa"/>
            <w:gridSpan w:val="4"/>
          </w:tcPr>
          <w:p w14:paraId="14F50606"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b/>
                <w:bCs/>
                <w14:ligatures w14:val="none"/>
              </w:rPr>
              <w:lastRenderedPageBreak/>
              <w:t xml:space="preserve">13. APLINKOSAUGINIAI IR SOCIALINIAI KRITERIJAI </w:t>
            </w:r>
            <w:r w:rsidRPr="008A669D">
              <w:rPr>
                <w:rFonts w:ascii="Times New Roman" w:eastAsia="Times New Roman" w:hAnsi="Times New Roman" w:cs="Times New Roman"/>
                <w14:ligatures w14:val="none"/>
              </w:rPr>
              <w:t>(taikoma, jeigu aplinkosauginiai ir (arba) socialiniai kriterijai nustatomi kaip Sutarties vykdymo sąlygos)</w:t>
            </w:r>
          </w:p>
        </w:tc>
      </w:tr>
      <w:tr w:rsidR="008A669D" w:rsidRPr="008A669D" w14:paraId="3B5F9E3C" w14:textId="77777777" w:rsidTr="00F01114">
        <w:trPr>
          <w:trHeight w:val="300"/>
        </w:trPr>
        <w:tc>
          <w:tcPr>
            <w:tcW w:w="2689" w:type="dxa"/>
          </w:tcPr>
          <w:p w14:paraId="4634F9DE"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13.1. Aplinkosauginių kriterijų nustatymo teisinis pagrindas</w:t>
            </w:r>
          </w:p>
        </w:tc>
        <w:tc>
          <w:tcPr>
            <w:tcW w:w="6846" w:type="dxa"/>
            <w:gridSpan w:val="3"/>
          </w:tcPr>
          <w:p w14:paraId="7962A372" w14:textId="77777777" w:rsidR="008A669D" w:rsidRPr="008A669D" w:rsidRDefault="008A669D" w:rsidP="00614777">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A669D">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8A669D">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4.4.4.1 papunkčiu.</w:t>
            </w:r>
            <w:r w:rsidRPr="008A669D">
              <w:rPr>
                <w:rFonts w:ascii="Times New Roman" w:eastAsia="Times New Roman" w:hAnsi="Times New Roman" w:cs="Times New Roman"/>
                <w:color w:val="000000"/>
                <w14:ligatures w14:val="none"/>
              </w:rPr>
              <w:t> </w:t>
            </w:r>
          </w:p>
          <w:p w14:paraId="58253889" w14:textId="34A7BDAA" w:rsidR="008A669D" w:rsidRPr="008A669D" w:rsidRDefault="008A669D" w:rsidP="00614777">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color w:val="000000"/>
                <w14:ligatures w14:val="none"/>
              </w:rPr>
              <w:t>13.1.1.</w:t>
            </w:r>
            <w:r w:rsidRPr="008A669D">
              <w:rPr>
                <w:rFonts w:ascii="Times New Roman" w:eastAsia="Times New Roman" w:hAnsi="Times New Roman" w:cs="Times New Roman"/>
                <w:kern w:val="0"/>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sidR="00095694">
              <w:rPr>
                <w:rFonts w:ascii="Times New Roman" w:eastAsia="Times New Roman" w:hAnsi="Times New Roman" w:cs="Times New Roman"/>
                <w:kern w:val="0"/>
                <w14:ligatures w14:val="none"/>
              </w:rPr>
              <w:t>,</w:t>
            </w:r>
            <w:r w:rsidRPr="008A669D">
              <w:rPr>
                <w:rFonts w:ascii="Times New Roman" w:eastAsia="Times New Roman" w:hAnsi="Times New Roman" w:cs="Times New Roman"/>
                <w:kern w:val="0"/>
                <w14:ligatures w14:val="none"/>
              </w:rPr>
              <w:t xml:space="preserve"> patikrina Tiekėjo pateiktus įrodymus dėl šiame punkte nustatytų reikalavimų laikymosi.</w:t>
            </w:r>
          </w:p>
          <w:p w14:paraId="26F6BDCE" w14:textId="23A9C8DB" w:rsidR="008A669D" w:rsidRPr="008A669D" w:rsidRDefault="008A669D" w:rsidP="00614777">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13.1.2. Pristatant Prekes į </w:t>
            </w:r>
            <w:r w:rsidR="00FD3991">
              <w:rPr>
                <w:rFonts w:ascii="Times New Roman" w:eastAsia="Times New Roman" w:hAnsi="Times New Roman" w:cs="Times New Roman"/>
                <w:kern w:val="0"/>
                <w14:ligatures w14:val="none"/>
              </w:rPr>
              <w:t xml:space="preserve">Specialiųjų sąlygų </w:t>
            </w:r>
            <w:r w:rsidRPr="008A669D">
              <w:rPr>
                <w:rFonts w:ascii="Times New Roman" w:eastAsia="Times New Roman" w:hAnsi="Times New Roman" w:cs="Times New Roman"/>
                <w:kern w:val="0"/>
                <w14:ligatures w14:val="none"/>
              </w:rPr>
              <w:t>4.1 papunktyje nurodytas pristatymo vietas, turi būti sunaudojama mažiau gamtos išteklių – visas Prekių kiekis į konkrečią vietą privalo būti pristatytas ne dalimis, o vienu kartu;  atvykimui į pristatymo vietas turi būti pasirenkamas optimalus maršrutas.</w:t>
            </w:r>
          </w:p>
          <w:p w14:paraId="62DC601A" w14:textId="77777777" w:rsidR="008A669D" w:rsidRPr="008A669D" w:rsidRDefault="008A669D" w:rsidP="00614777">
            <w:pPr>
              <w:spacing w:after="0" w:line="240" w:lineRule="auto"/>
              <w:jc w:val="both"/>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8A669D" w:rsidRPr="008A669D" w14:paraId="3A7AFD30" w14:textId="77777777" w:rsidTr="00F01114">
        <w:trPr>
          <w:trHeight w:val="300"/>
        </w:trPr>
        <w:tc>
          <w:tcPr>
            <w:tcW w:w="2689" w:type="dxa"/>
          </w:tcPr>
          <w:p w14:paraId="5E46470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13.2. Su perkamomis Prekėmis susiję socialiniai kriterijai</w:t>
            </w:r>
          </w:p>
        </w:tc>
        <w:tc>
          <w:tcPr>
            <w:tcW w:w="6846" w:type="dxa"/>
            <w:gridSpan w:val="3"/>
          </w:tcPr>
          <w:p w14:paraId="491EB7B9" w14:textId="77777777" w:rsidR="008A669D" w:rsidRPr="008A669D" w:rsidRDefault="008A669D" w:rsidP="008A669D">
            <w:pPr>
              <w:spacing w:after="0" w:line="240" w:lineRule="auto"/>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Netaikoma</w:t>
            </w:r>
          </w:p>
        </w:tc>
      </w:tr>
      <w:tr w:rsidR="008A669D" w:rsidRPr="008A669D" w14:paraId="5B5F6436" w14:textId="77777777" w:rsidTr="00F01114">
        <w:trPr>
          <w:trHeight w:val="300"/>
        </w:trPr>
        <w:tc>
          <w:tcPr>
            <w:tcW w:w="9535" w:type="dxa"/>
            <w:gridSpan w:val="4"/>
          </w:tcPr>
          <w:p w14:paraId="1B4FF12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14. BENDRŲJŲ SĄLYGŲ PAKEITIMAI IR PAPILDYMAI </w:t>
            </w:r>
          </w:p>
          <w:p w14:paraId="64E25EE5"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(jeigu būtina dėl konkretaus Sutarties dalyko specifikos) </w:t>
            </w:r>
          </w:p>
        </w:tc>
      </w:tr>
      <w:tr w:rsidR="008A669D" w:rsidRPr="008A669D" w14:paraId="0C4044BE" w14:textId="77777777" w:rsidTr="00F01114">
        <w:trPr>
          <w:trHeight w:val="300"/>
        </w:trPr>
        <w:tc>
          <w:tcPr>
            <w:tcW w:w="2689" w:type="dxa"/>
          </w:tcPr>
          <w:p w14:paraId="7594507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14.1. </w:t>
            </w:r>
          </w:p>
        </w:tc>
        <w:tc>
          <w:tcPr>
            <w:tcW w:w="6846" w:type="dxa"/>
            <w:gridSpan w:val="3"/>
          </w:tcPr>
          <w:p w14:paraId="55DFF82A" w14:textId="77777777" w:rsidR="008A669D" w:rsidRPr="008A669D" w:rsidRDefault="008A669D" w:rsidP="008A669D">
            <w:pPr>
              <w:spacing w:after="0" w:line="240" w:lineRule="auto"/>
              <w:jc w:val="both"/>
              <w:rPr>
                <w:rFonts w:ascii="Times New Roman" w:hAnsi="Times New Roman" w:cs="Times New Roman"/>
                <w:vertAlign w:val="superscript"/>
              </w:rPr>
            </w:pPr>
            <w:r w:rsidRPr="008A669D">
              <w:rPr>
                <w:rFonts w:ascii="Times New Roman" w:eastAsia="Times New Roman" w:hAnsi="Times New Roman" w:cs="Times New Roman"/>
                <w14:ligatures w14:val="none"/>
              </w:rPr>
              <w:t>Netaikoma</w:t>
            </w:r>
          </w:p>
        </w:tc>
      </w:tr>
      <w:tr w:rsidR="008A669D" w:rsidRPr="008A669D" w14:paraId="1B2CE9C6" w14:textId="77777777" w:rsidTr="00F01114">
        <w:trPr>
          <w:trHeight w:val="300"/>
        </w:trPr>
        <w:tc>
          <w:tcPr>
            <w:tcW w:w="2689" w:type="dxa"/>
          </w:tcPr>
          <w:p w14:paraId="1899EC91"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14.2.</w:t>
            </w:r>
          </w:p>
        </w:tc>
        <w:tc>
          <w:tcPr>
            <w:tcW w:w="6846" w:type="dxa"/>
            <w:gridSpan w:val="3"/>
          </w:tcPr>
          <w:p w14:paraId="64152B5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43FEDF71" w14:textId="77777777" w:rsidTr="00F01114">
        <w:trPr>
          <w:trHeight w:val="300"/>
        </w:trPr>
        <w:tc>
          <w:tcPr>
            <w:tcW w:w="2689" w:type="dxa"/>
          </w:tcPr>
          <w:p w14:paraId="25110EB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14.3.</w:t>
            </w:r>
          </w:p>
        </w:tc>
        <w:tc>
          <w:tcPr>
            <w:tcW w:w="6846" w:type="dxa"/>
            <w:gridSpan w:val="3"/>
          </w:tcPr>
          <w:p w14:paraId="1A6F899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1B297A61" w14:textId="77777777" w:rsidTr="00F01114">
        <w:trPr>
          <w:trHeight w:val="300"/>
        </w:trPr>
        <w:tc>
          <w:tcPr>
            <w:tcW w:w="2689" w:type="dxa"/>
          </w:tcPr>
          <w:p w14:paraId="23CECD9D"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14.4.</w:t>
            </w:r>
          </w:p>
        </w:tc>
        <w:tc>
          <w:tcPr>
            <w:tcW w:w="6846" w:type="dxa"/>
            <w:gridSpan w:val="3"/>
          </w:tcPr>
          <w:p w14:paraId="4FB2D886" w14:textId="77777777" w:rsidR="008A669D" w:rsidRPr="008A669D" w:rsidRDefault="008A669D" w:rsidP="008A669D">
            <w:pPr>
              <w:spacing w:after="0" w:line="240" w:lineRule="auto"/>
              <w:rPr>
                <w:rFonts w:ascii="Times New Roman" w:eastAsia="Times New Roman" w:hAnsi="Times New Roman" w:cs="Times New Roman"/>
                <w:color w:val="0070C0"/>
                <w14:ligatures w14:val="none"/>
              </w:rPr>
            </w:pPr>
            <w:r w:rsidRPr="008A669D">
              <w:rPr>
                <w:rFonts w:ascii="Times New Roman" w:eastAsia="Times New Roman" w:hAnsi="Times New Roman" w:cs="Times New Roman"/>
                <w14:ligatures w14:val="none"/>
              </w:rPr>
              <w:t>Netaikoma</w:t>
            </w:r>
          </w:p>
        </w:tc>
      </w:tr>
      <w:tr w:rsidR="008A669D" w:rsidRPr="008A669D" w14:paraId="5BB229EE" w14:textId="77777777" w:rsidTr="00F01114">
        <w:trPr>
          <w:trHeight w:val="300"/>
        </w:trPr>
        <w:tc>
          <w:tcPr>
            <w:tcW w:w="2689" w:type="dxa"/>
          </w:tcPr>
          <w:p w14:paraId="21488BB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14.5.</w:t>
            </w:r>
          </w:p>
        </w:tc>
        <w:tc>
          <w:tcPr>
            <w:tcW w:w="6846" w:type="dxa"/>
            <w:gridSpan w:val="3"/>
          </w:tcPr>
          <w:p w14:paraId="7724D953" w14:textId="77777777" w:rsidR="008A669D" w:rsidRPr="008A669D" w:rsidRDefault="008A669D" w:rsidP="00B818FA">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A669D" w:rsidRPr="008A669D" w14:paraId="4F3DAC36" w14:textId="77777777" w:rsidTr="00F01114">
        <w:trPr>
          <w:trHeight w:val="300"/>
        </w:trPr>
        <w:tc>
          <w:tcPr>
            <w:tcW w:w="9535" w:type="dxa"/>
            <w:gridSpan w:val="4"/>
          </w:tcPr>
          <w:p w14:paraId="5CFF7523"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 SUTARTIES PRIEDAI</w:t>
            </w:r>
          </w:p>
        </w:tc>
      </w:tr>
      <w:tr w:rsidR="008A669D" w:rsidRPr="008A669D" w14:paraId="6F9C2DDC" w14:textId="77777777" w:rsidTr="00F01114">
        <w:trPr>
          <w:trHeight w:val="300"/>
        </w:trPr>
        <w:tc>
          <w:tcPr>
            <w:tcW w:w="2689" w:type="dxa"/>
          </w:tcPr>
          <w:p w14:paraId="0C046E0F"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15.1. Priedas Nr. 1</w:t>
            </w:r>
          </w:p>
        </w:tc>
        <w:tc>
          <w:tcPr>
            <w:tcW w:w="6846" w:type="dxa"/>
            <w:gridSpan w:val="3"/>
          </w:tcPr>
          <w:p w14:paraId="20FEF225"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Techninė specifikacija</w:t>
            </w:r>
          </w:p>
        </w:tc>
      </w:tr>
      <w:tr w:rsidR="008A669D" w:rsidRPr="008A669D" w14:paraId="1B8F4D93" w14:textId="77777777" w:rsidTr="00F01114">
        <w:trPr>
          <w:trHeight w:val="300"/>
        </w:trPr>
        <w:tc>
          <w:tcPr>
            <w:tcW w:w="2689" w:type="dxa"/>
          </w:tcPr>
          <w:p w14:paraId="5598488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15.2. Priedas Nr. 2</w:t>
            </w:r>
          </w:p>
        </w:tc>
        <w:tc>
          <w:tcPr>
            <w:tcW w:w="6846" w:type="dxa"/>
            <w:gridSpan w:val="3"/>
          </w:tcPr>
          <w:p w14:paraId="4E22792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Prekių perdavimo – priėmimo akto forma</w:t>
            </w:r>
          </w:p>
        </w:tc>
      </w:tr>
      <w:tr w:rsidR="008A669D" w:rsidRPr="008A669D" w14:paraId="34C28164" w14:textId="77777777" w:rsidTr="00F01114">
        <w:trPr>
          <w:trHeight w:val="300"/>
        </w:trPr>
        <w:tc>
          <w:tcPr>
            <w:tcW w:w="2689" w:type="dxa"/>
          </w:tcPr>
          <w:p w14:paraId="639FC9E8"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15.3. Priedas Nr. 3</w:t>
            </w:r>
          </w:p>
        </w:tc>
        <w:tc>
          <w:tcPr>
            <w:tcW w:w="6846" w:type="dxa"/>
            <w:gridSpan w:val="3"/>
          </w:tcPr>
          <w:p w14:paraId="0411AA64"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Pasiūlymas</w:t>
            </w:r>
          </w:p>
        </w:tc>
      </w:tr>
      <w:tr w:rsidR="008A669D" w:rsidRPr="008A669D" w14:paraId="69AD8ECC" w14:textId="77777777" w:rsidTr="00F01114">
        <w:trPr>
          <w:trHeight w:val="300"/>
        </w:trPr>
        <w:tc>
          <w:tcPr>
            <w:tcW w:w="2689" w:type="dxa"/>
          </w:tcPr>
          <w:p w14:paraId="24EAA29C"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15.4. Priedas Nr. 4</w:t>
            </w:r>
          </w:p>
        </w:tc>
        <w:tc>
          <w:tcPr>
            <w:tcW w:w="6846" w:type="dxa"/>
            <w:gridSpan w:val="3"/>
          </w:tcPr>
          <w:p w14:paraId="586D06D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Prekių užsakymo forma</w:t>
            </w:r>
          </w:p>
        </w:tc>
      </w:tr>
      <w:tr w:rsidR="008A669D" w:rsidRPr="008A669D" w14:paraId="1829A57E" w14:textId="77777777" w:rsidTr="00F01114">
        <w:trPr>
          <w:trHeight w:val="300"/>
        </w:trPr>
        <w:tc>
          <w:tcPr>
            <w:tcW w:w="2689" w:type="dxa"/>
          </w:tcPr>
          <w:p w14:paraId="424C16A1"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tc>
        <w:tc>
          <w:tcPr>
            <w:tcW w:w="6846" w:type="dxa"/>
            <w:gridSpan w:val="3"/>
          </w:tcPr>
          <w:p w14:paraId="7C0CF540"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tc>
      </w:tr>
      <w:tr w:rsidR="008A669D" w:rsidRPr="008A669D" w14:paraId="7A75BCCB" w14:textId="77777777" w:rsidTr="00F01114">
        <w:tc>
          <w:tcPr>
            <w:tcW w:w="9535" w:type="dxa"/>
            <w:gridSpan w:val="4"/>
          </w:tcPr>
          <w:p w14:paraId="10BE9563"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16. ŠALIŲ ATSTOVŲ PARAŠAI</w:t>
            </w:r>
          </w:p>
        </w:tc>
      </w:tr>
      <w:tr w:rsidR="008A669D" w:rsidRPr="008A669D" w14:paraId="16D0795C" w14:textId="77777777" w:rsidTr="00F01114">
        <w:tc>
          <w:tcPr>
            <w:tcW w:w="4788" w:type="dxa"/>
            <w:gridSpan w:val="3"/>
          </w:tcPr>
          <w:p w14:paraId="11D8C30A"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PIRKĖJAS</w:t>
            </w:r>
          </w:p>
        </w:tc>
        <w:tc>
          <w:tcPr>
            <w:tcW w:w="4747" w:type="dxa"/>
          </w:tcPr>
          <w:p w14:paraId="43BF23E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TIEKĖJAS</w:t>
            </w:r>
          </w:p>
        </w:tc>
      </w:tr>
      <w:tr w:rsidR="008A669D" w:rsidRPr="008A669D" w14:paraId="25FE3A7E" w14:textId="77777777" w:rsidTr="00F01114">
        <w:tc>
          <w:tcPr>
            <w:tcW w:w="4788" w:type="dxa"/>
            <w:gridSpan w:val="3"/>
          </w:tcPr>
          <w:p w14:paraId="56CC733F" w14:textId="2DCDE041" w:rsidR="008A669D" w:rsidRPr="008167BB" w:rsidRDefault="008167BB" w:rsidP="008A669D">
            <w:pPr>
              <w:spacing w:after="0" w:line="240" w:lineRule="auto"/>
              <w:jc w:val="center"/>
              <w:rPr>
                <w:rFonts w:ascii="Times New Roman" w:eastAsia="Times New Roman" w:hAnsi="Times New Roman" w:cs="Times New Roman"/>
                <w14:ligatures w14:val="none"/>
              </w:rPr>
            </w:pPr>
            <w:r w:rsidRPr="008167BB">
              <w:rPr>
                <w:rFonts w:ascii="Times New Roman" w:eastAsia="Times New Roman" w:hAnsi="Times New Roman" w:cs="Times New Roman"/>
                <w14:ligatures w14:val="none"/>
              </w:rPr>
              <w:lastRenderedPageBreak/>
              <w:t>Direktorius Mindaugas Kairys</w:t>
            </w:r>
          </w:p>
        </w:tc>
        <w:tc>
          <w:tcPr>
            <w:tcW w:w="4747" w:type="dxa"/>
          </w:tcPr>
          <w:p w14:paraId="7C6E13E5" w14:textId="0351C961" w:rsidR="008A669D" w:rsidRPr="008167BB" w:rsidRDefault="008167BB" w:rsidP="008A669D">
            <w:pPr>
              <w:spacing w:after="0" w:line="240" w:lineRule="auto"/>
              <w:jc w:val="center"/>
              <w:rPr>
                <w:rFonts w:ascii="Times New Roman" w:eastAsia="Times New Roman" w:hAnsi="Times New Roman" w:cs="Times New Roman"/>
                <w:b/>
                <w:bCs/>
                <w14:ligatures w14:val="none"/>
              </w:rPr>
            </w:pPr>
            <w:r w:rsidRPr="008167BB">
              <w:rPr>
                <w:rFonts w:ascii="Times New Roman" w:eastAsia="Times New Roman" w:hAnsi="Times New Roman" w:cs="Times New Roman"/>
                <w14:ligatures w14:val="none"/>
              </w:rPr>
              <w:t>Direktorius Almantas Cibulskas</w:t>
            </w:r>
          </w:p>
        </w:tc>
      </w:tr>
      <w:tr w:rsidR="008A669D" w:rsidRPr="008A669D" w14:paraId="7EC9F2E4" w14:textId="77777777" w:rsidTr="00F01114">
        <w:tc>
          <w:tcPr>
            <w:tcW w:w="4788" w:type="dxa"/>
            <w:gridSpan w:val="3"/>
          </w:tcPr>
          <w:p w14:paraId="2516C8D2"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7622D9FB"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r w:rsidRPr="008A669D">
              <w:rPr>
                <w:rFonts w:ascii="Times New Roman" w:eastAsia="Times New Roman" w:hAnsi="Times New Roman" w:cs="Times New Roman"/>
                <w:b/>
                <w:bCs/>
                <w:color w:val="4472C4"/>
                <w14:ligatures w14:val="none"/>
              </w:rPr>
              <w:t>(parašas)</w:t>
            </w:r>
          </w:p>
          <w:p w14:paraId="32116D24"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6194DAC3"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tc>
        <w:tc>
          <w:tcPr>
            <w:tcW w:w="4747" w:type="dxa"/>
          </w:tcPr>
          <w:p w14:paraId="26995F21"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64E34B3B"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r w:rsidRPr="008A669D">
              <w:rPr>
                <w:rFonts w:ascii="Times New Roman" w:eastAsia="Times New Roman" w:hAnsi="Times New Roman" w:cs="Times New Roman"/>
                <w:b/>
                <w:bCs/>
                <w:color w:val="4472C4"/>
                <w14:ligatures w14:val="none"/>
              </w:rPr>
              <w:t>(parašas)</w:t>
            </w:r>
          </w:p>
        </w:tc>
      </w:tr>
    </w:tbl>
    <w:p w14:paraId="24781A94" w14:textId="77777777" w:rsidR="008A669D" w:rsidRPr="008A669D" w:rsidRDefault="008A669D" w:rsidP="008A669D">
      <w:pPr>
        <w:spacing w:after="0" w:line="240" w:lineRule="auto"/>
        <w:rPr>
          <w:rFonts w:ascii="Times New Roman" w:eastAsia="Times New Roman" w:hAnsi="Times New Roman" w:cs="Times New Roman"/>
          <w:color w:val="000000"/>
          <w:kern w:val="0"/>
          <w14:ligatures w14:val="none"/>
        </w:rPr>
      </w:pPr>
    </w:p>
    <w:p w14:paraId="4C6CFD4C"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bookmarkStart w:id="2" w:name="_Hlk166664369"/>
    </w:p>
    <w:p w14:paraId="4A8356D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B937D3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57F7F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7BAFB1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B776D5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CF5FC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DA658B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62D841"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F5152F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FB0CA2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5AD40E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7F1C1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4ED0AF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C484788"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8A09AE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A4823E3"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05FD097"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EBB30D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48F050A"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6DA91E1"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1848DB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810797"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BD743E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3197D5"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21164AC"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3072C3D"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F0454B"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90F1B0E"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C39621B"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2AF8305"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BE4E1A9"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1F2774A"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1B27584"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306C0B"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CBC2F96" w14:textId="77777777" w:rsidR="001B5924" w:rsidRDefault="001B5924"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EA05C16" w14:textId="36AD9865"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20___-__-__</w:t>
      </w:r>
      <w:r w:rsidRPr="008A669D">
        <w:rPr>
          <w:rFonts w:ascii="Times New Roman" w:eastAsia="Times New Roman" w:hAnsi="Times New Roman" w:cs="Times New Roman"/>
        </w:rPr>
        <w:t xml:space="preserve"> </w:t>
      </w:r>
      <w:r w:rsidR="001B5924">
        <w:rPr>
          <w:rFonts w:ascii="Times New Roman" w:eastAsia="Times New Roman" w:hAnsi="Times New Roman" w:cs="Times New Roman"/>
        </w:rPr>
        <w:t xml:space="preserve">Lengvojo kultūrizmo reikmenų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58F973EF"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1 priedas</w:t>
      </w:r>
    </w:p>
    <w:p w14:paraId="74E17DA6" w14:textId="77777777" w:rsidR="008A669D" w:rsidRPr="008A669D" w:rsidRDefault="008A669D" w:rsidP="008A669D">
      <w:pPr>
        <w:spacing w:after="0" w:line="240" w:lineRule="auto"/>
        <w:ind w:left="4525" w:firstLine="720"/>
        <w:jc w:val="center"/>
        <w:rPr>
          <w:rFonts w:ascii="Times New Roman" w:eastAsia="Times New Roman" w:hAnsi="Times New Roman" w:cs="Times New Roman"/>
          <w:b/>
          <w:color w:val="000000"/>
          <w:kern w:val="0"/>
        </w:rPr>
      </w:pPr>
    </w:p>
    <w:bookmarkEnd w:id="2"/>
    <w:p w14:paraId="099E43BE" w14:textId="27C3D9A0" w:rsidR="008A669D" w:rsidRDefault="008167BB" w:rsidP="008A669D">
      <w:pPr>
        <w:spacing w:after="200" w:line="276"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LENGVOJO KULTŪRIZMO REIKMENŲ </w:t>
      </w:r>
      <w:r w:rsidR="008A669D" w:rsidRPr="008A669D">
        <w:rPr>
          <w:rFonts w:ascii="Times New Roman" w:eastAsia="Times New Roman" w:hAnsi="Times New Roman" w:cs="Times New Roman"/>
          <w:b/>
          <w:bCs/>
          <w:kern w:val="0"/>
          <w14:ligatures w14:val="none"/>
        </w:rPr>
        <w:t>TECHNINĖ SPECIFIKACIJA</w:t>
      </w:r>
    </w:p>
    <w:tbl>
      <w:tblPr>
        <w:tblStyle w:val="Lentelstinklelis1"/>
        <w:tblW w:w="10348" w:type="dxa"/>
        <w:tblInd w:w="-714" w:type="dxa"/>
        <w:tblLayout w:type="fixed"/>
        <w:tblLook w:val="04A0" w:firstRow="1" w:lastRow="0" w:firstColumn="1" w:lastColumn="0" w:noHBand="0" w:noVBand="1"/>
      </w:tblPr>
      <w:tblGrid>
        <w:gridCol w:w="709"/>
        <w:gridCol w:w="2410"/>
        <w:gridCol w:w="5387"/>
        <w:gridCol w:w="1842"/>
      </w:tblGrid>
      <w:tr w:rsidR="008D74B7" w:rsidRPr="00E845FF" w14:paraId="0F65E988" w14:textId="77777777" w:rsidTr="001067A1">
        <w:trPr>
          <w:trHeight w:val="1051"/>
        </w:trPr>
        <w:tc>
          <w:tcPr>
            <w:tcW w:w="709" w:type="dxa"/>
          </w:tcPr>
          <w:p w14:paraId="21410F90" w14:textId="77777777" w:rsidR="008D74B7" w:rsidRPr="00E845FF" w:rsidRDefault="008D74B7" w:rsidP="001067A1">
            <w:pPr>
              <w:spacing w:after="160" w:line="278" w:lineRule="auto"/>
              <w:jc w:val="center"/>
              <w:rPr>
                <w:rFonts w:ascii="Times New Roman" w:hAnsi="Times New Roman" w:cs="Times New Roman"/>
                <w:b/>
                <w:bCs/>
              </w:rPr>
            </w:pPr>
            <w:r w:rsidRPr="00E845FF">
              <w:rPr>
                <w:rFonts w:ascii="Times New Roman" w:hAnsi="Times New Roman" w:cs="Times New Roman"/>
                <w:b/>
                <w:bCs/>
              </w:rPr>
              <w:lastRenderedPageBreak/>
              <w:t>Eil. Nr.</w:t>
            </w:r>
          </w:p>
        </w:tc>
        <w:tc>
          <w:tcPr>
            <w:tcW w:w="2410" w:type="dxa"/>
            <w:hideMark/>
          </w:tcPr>
          <w:p w14:paraId="57FED563" w14:textId="77777777" w:rsidR="008D74B7" w:rsidRPr="00E845FF" w:rsidRDefault="008D74B7" w:rsidP="001067A1">
            <w:pPr>
              <w:spacing w:after="160" w:line="278" w:lineRule="auto"/>
              <w:jc w:val="center"/>
              <w:rPr>
                <w:rFonts w:ascii="Times New Roman" w:hAnsi="Times New Roman" w:cs="Times New Roman"/>
                <w:b/>
                <w:bCs/>
              </w:rPr>
            </w:pPr>
            <w:r w:rsidRPr="00E845FF">
              <w:rPr>
                <w:rFonts w:ascii="Times New Roman" w:hAnsi="Times New Roman" w:cs="Times New Roman"/>
                <w:b/>
                <w:bCs/>
              </w:rPr>
              <w:t>Prekių pavadinimai</w:t>
            </w:r>
          </w:p>
        </w:tc>
        <w:tc>
          <w:tcPr>
            <w:tcW w:w="5387" w:type="dxa"/>
            <w:hideMark/>
          </w:tcPr>
          <w:p w14:paraId="664D1B24" w14:textId="77777777" w:rsidR="008D74B7" w:rsidRPr="00E845FF" w:rsidRDefault="008D74B7" w:rsidP="001067A1">
            <w:pPr>
              <w:spacing w:after="160" w:line="278" w:lineRule="auto"/>
              <w:jc w:val="center"/>
              <w:rPr>
                <w:rFonts w:ascii="Times New Roman" w:hAnsi="Times New Roman" w:cs="Times New Roman"/>
                <w:b/>
                <w:bCs/>
              </w:rPr>
            </w:pPr>
            <w:r w:rsidRPr="00E845FF">
              <w:rPr>
                <w:rFonts w:ascii="Times New Roman" w:hAnsi="Times New Roman" w:cs="Times New Roman"/>
                <w:b/>
                <w:bCs/>
              </w:rPr>
              <w:t>Prekių aprašymas</w:t>
            </w:r>
          </w:p>
        </w:tc>
        <w:tc>
          <w:tcPr>
            <w:tcW w:w="1842" w:type="dxa"/>
            <w:hideMark/>
          </w:tcPr>
          <w:p w14:paraId="37172EA9" w14:textId="77777777" w:rsidR="008D74B7" w:rsidRPr="00E845FF" w:rsidRDefault="008D74B7" w:rsidP="001067A1">
            <w:pPr>
              <w:spacing w:after="160" w:line="278" w:lineRule="auto"/>
              <w:jc w:val="center"/>
              <w:rPr>
                <w:rFonts w:ascii="Times New Roman" w:hAnsi="Times New Roman" w:cs="Times New Roman"/>
                <w:b/>
                <w:bCs/>
              </w:rPr>
            </w:pPr>
            <w:r w:rsidRPr="00E845FF">
              <w:rPr>
                <w:rFonts w:ascii="Times New Roman" w:hAnsi="Times New Roman" w:cs="Times New Roman"/>
                <w:b/>
                <w:bCs/>
              </w:rPr>
              <w:t>Preliminarus kiekis</w:t>
            </w:r>
            <w:r>
              <w:rPr>
                <w:rFonts w:ascii="Times New Roman" w:hAnsi="Times New Roman" w:cs="Times New Roman"/>
                <w:b/>
                <w:bCs/>
                <w:vertAlign w:val="superscript"/>
              </w:rPr>
              <w:t xml:space="preserve"> </w:t>
            </w:r>
            <w:r w:rsidRPr="00E845FF">
              <w:rPr>
                <w:rFonts w:ascii="Times New Roman" w:hAnsi="Times New Roman" w:cs="Times New Roman"/>
                <w:b/>
                <w:bCs/>
              </w:rPr>
              <w:t>24 mėnesių laikotarpiui</w:t>
            </w:r>
          </w:p>
        </w:tc>
      </w:tr>
      <w:tr w:rsidR="008167BB" w:rsidRPr="008167BB" w14:paraId="019167D2" w14:textId="77777777" w:rsidTr="00B2394D">
        <w:trPr>
          <w:trHeight w:val="330"/>
        </w:trPr>
        <w:tc>
          <w:tcPr>
            <w:tcW w:w="709" w:type="dxa"/>
          </w:tcPr>
          <w:p w14:paraId="4CE029AC" w14:textId="30A09154" w:rsidR="008167BB" w:rsidRPr="008167BB" w:rsidRDefault="008167BB" w:rsidP="008167BB">
            <w:pPr>
              <w:spacing w:after="160" w:line="278" w:lineRule="auto"/>
              <w:rPr>
                <w:rFonts w:ascii="Times New Roman" w:hAnsi="Times New Roman" w:cs="Times New Roman"/>
              </w:rPr>
            </w:pPr>
            <w:bookmarkStart w:id="3" w:name="_Hlk212704012"/>
            <w:r w:rsidRPr="008167BB">
              <w:rPr>
                <w:rFonts w:ascii="Times New Roman" w:hAnsi="Times New Roman" w:cs="Times New Roman"/>
              </w:rPr>
              <w:t>1.</w:t>
            </w:r>
          </w:p>
        </w:tc>
        <w:tc>
          <w:tcPr>
            <w:tcW w:w="2410" w:type="dxa"/>
            <w:hideMark/>
          </w:tcPr>
          <w:p w14:paraId="4EAB83F9" w14:textId="77777777"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Balansinė platforma</w:t>
            </w:r>
          </w:p>
        </w:tc>
        <w:tc>
          <w:tcPr>
            <w:tcW w:w="5387" w:type="dxa"/>
            <w:hideMark/>
          </w:tcPr>
          <w:p w14:paraId="24F2D527"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rPr>
              <w:t xml:space="preserve">Pripučiamas pusrutulis ir kieta, plastmasinė, ne mažiau 58 cm skersmens platforma. Ne mažiau 2 tvirtinimo laikikliai su 2 pasipriešinimo gumom. Komplekte: pompa. Treniruoklį galima naudoti pastačius platformą ant grindų ir apvertus. </w:t>
            </w:r>
            <w:r w:rsidRPr="008167BB">
              <w:rPr>
                <w:rFonts w:ascii="Times New Roman" w:hAnsi="Times New Roman" w:cs="Times New Roman"/>
                <w:color w:val="212121"/>
              </w:rPr>
              <w:t>Garantinis terminas – ne trumpesnis nei 12 mėn.</w:t>
            </w:r>
          </w:p>
          <w:p w14:paraId="12E81003" w14:textId="77777777" w:rsidR="008167BB" w:rsidRPr="008167BB" w:rsidRDefault="008167BB" w:rsidP="008167BB">
            <w:pPr>
              <w:spacing w:after="160" w:line="278" w:lineRule="auto"/>
              <w:jc w:val="both"/>
              <w:rPr>
                <w:rFonts w:ascii="Times New Roman" w:hAnsi="Times New Roman" w:cs="Times New Roman"/>
              </w:rPr>
            </w:pPr>
          </w:p>
        </w:tc>
        <w:tc>
          <w:tcPr>
            <w:tcW w:w="1842" w:type="dxa"/>
            <w:noWrap/>
            <w:hideMark/>
          </w:tcPr>
          <w:p w14:paraId="6BBB0A92" w14:textId="77777777" w:rsidR="008167BB" w:rsidRPr="008167BB" w:rsidRDefault="008167BB" w:rsidP="008167BB">
            <w:pPr>
              <w:spacing w:after="160" w:line="278" w:lineRule="auto"/>
              <w:jc w:val="center"/>
              <w:rPr>
                <w:rFonts w:ascii="Times New Roman" w:hAnsi="Times New Roman" w:cs="Times New Roman"/>
              </w:rPr>
            </w:pPr>
            <w:r w:rsidRPr="008167BB">
              <w:rPr>
                <w:rFonts w:ascii="Times New Roman" w:hAnsi="Times New Roman" w:cs="Times New Roman"/>
              </w:rPr>
              <w:t>40 kompl.</w:t>
            </w:r>
          </w:p>
        </w:tc>
      </w:tr>
      <w:tr w:rsidR="008167BB" w:rsidRPr="008167BB" w14:paraId="102C5140" w14:textId="77777777" w:rsidTr="00B2394D">
        <w:trPr>
          <w:trHeight w:val="300"/>
        </w:trPr>
        <w:tc>
          <w:tcPr>
            <w:tcW w:w="709" w:type="dxa"/>
          </w:tcPr>
          <w:p w14:paraId="4248A29B" w14:textId="1AF40F7F"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2.</w:t>
            </w:r>
          </w:p>
        </w:tc>
        <w:tc>
          <w:tcPr>
            <w:tcW w:w="2410" w:type="dxa"/>
            <w:hideMark/>
          </w:tcPr>
          <w:p w14:paraId="7792DA71" w14:textId="77777777"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Irklavimo treniruoklis</w:t>
            </w:r>
          </w:p>
        </w:tc>
        <w:tc>
          <w:tcPr>
            <w:tcW w:w="5387" w:type="dxa"/>
            <w:noWrap/>
            <w:hideMark/>
          </w:tcPr>
          <w:p w14:paraId="57D306F4"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rPr>
              <w:t>Kompiuterio rodmenys ne mažiau kaip 6  funkcijos: laikas, pakartojimų skaičius, pakartojimai per minutę, kalorijos, skenavimas, pulsas. Pasipriešinimas: magnetinis. Apkrovos reguliavimas ne mažiau 8 lygiai. Pėdų atramos su kontaktiniais dirželiais. Treniruoklis su judančia sėdyne, atramomis kojoms, sulankstomas. Maksimalus naudotojo svoris: 120 kg.</w:t>
            </w:r>
          </w:p>
          <w:p w14:paraId="55BE99AD"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color w:val="212121"/>
              </w:rPr>
              <w:t>Garantinis terminas – ne trumpesnis nei 12 mėn.</w:t>
            </w:r>
          </w:p>
          <w:p w14:paraId="0C1A764A" w14:textId="77777777" w:rsidR="008167BB" w:rsidRPr="008167BB" w:rsidRDefault="008167BB" w:rsidP="008167BB">
            <w:pPr>
              <w:spacing w:after="160" w:line="278" w:lineRule="auto"/>
              <w:jc w:val="both"/>
              <w:rPr>
                <w:rFonts w:ascii="Times New Roman" w:hAnsi="Times New Roman" w:cs="Times New Roman"/>
              </w:rPr>
            </w:pPr>
          </w:p>
        </w:tc>
        <w:tc>
          <w:tcPr>
            <w:tcW w:w="1842" w:type="dxa"/>
            <w:noWrap/>
            <w:hideMark/>
          </w:tcPr>
          <w:p w14:paraId="6E38B2B2" w14:textId="77777777" w:rsidR="008167BB" w:rsidRPr="008167BB" w:rsidRDefault="008167BB" w:rsidP="008167BB">
            <w:pPr>
              <w:spacing w:after="160" w:line="278" w:lineRule="auto"/>
              <w:jc w:val="center"/>
              <w:rPr>
                <w:rFonts w:ascii="Times New Roman" w:hAnsi="Times New Roman" w:cs="Times New Roman"/>
              </w:rPr>
            </w:pPr>
            <w:r w:rsidRPr="008167BB">
              <w:rPr>
                <w:rFonts w:ascii="Times New Roman" w:hAnsi="Times New Roman" w:cs="Times New Roman"/>
              </w:rPr>
              <w:t>4 vnt.</w:t>
            </w:r>
          </w:p>
        </w:tc>
      </w:tr>
      <w:tr w:rsidR="008167BB" w:rsidRPr="008167BB" w14:paraId="40FD9857" w14:textId="77777777" w:rsidTr="00B2394D">
        <w:trPr>
          <w:trHeight w:val="300"/>
        </w:trPr>
        <w:tc>
          <w:tcPr>
            <w:tcW w:w="709" w:type="dxa"/>
          </w:tcPr>
          <w:p w14:paraId="0F35BE06" w14:textId="200335A8"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3.</w:t>
            </w:r>
          </w:p>
        </w:tc>
        <w:tc>
          <w:tcPr>
            <w:tcW w:w="2410" w:type="dxa"/>
            <w:hideMark/>
          </w:tcPr>
          <w:p w14:paraId="1BC7A162" w14:textId="77777777"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Laiptelis-žingsniuoklis</w:t>
            </w:r>
          </w:p>
        </w:tc>
        <w:tc>
          <w:tcPr>
            <w:tcW w:w="5387" w:type="dxa"/>
            <w:noWrap/>
            <w:hideMark/>
          </w:tcPr>
          <w:p w14:paraId="5486DEBA" w14:textId="77777777" w:rsidR="008167BB" w:rsidRPr="008167BB" w:rsidRDefault="008167BB" w:rsidP="008167BB">
            <w:pPr>
              <w:jc w:val="both"/>
              <w:rPr>
                <w:rFonts w:ascii="Times New Roman" w:hAnsi="Times New Roman" w:cs="Times New Roman"/>
                <w:color w:val="212121"/>
              </w:rPr>
            </w:pPr>
            <w:r w:rsidRPr="008167BB">
              <w:rPr>
                <w:rFonts w:ascii="Times New Roman" w:eastAsia="Times New Roman" w:hAnsi="Times New Roman" w:cs="Times New Roman"/>
                <w:color w:val="212121"/>
                <w:kern w:val="0"/>
                <w14:ligatures w14:val="none"/>
              </w:rPr>
              <w:t xml:space="preserve">Apkrova ne mažiau 100 kg. Medžiaga: Plienas / Plastikas. Ilgis  ne mažiau 670 mm. Plotis ne mažiau 270 mm. Aukštis ne mažiau 150 mm. </w:t>
            </w:r>
            <w:r w:rsidRPr="008167BB">
              <w:rPr>
                <w:rFonts w:ascii="Times New Roman" w:hAnsi="Times New Roman" w:cs="Times New Roman"/>
                <w:color w:val="212121"/>
              </w:rPr>
              <w:t>Garantinis terminas – ne trumpesnis nei 12 mėn.</w:t>
            </w:r>
          </w:p>
          <w:p w14:paraId="551B7344" w14:textId="77777777" w:rsidR="008167BB" w:rsidRPr="008167BB" w:rsidRDefault="008167BB" w:rsidP="008167BB">
            <w:pPr>
              <w:spacing w:after="160" w:line="278" w:lineRule="auto"/>
              <w:jc w:val="both"/>
              <w:rPr>
                <w:rFonts w:ascii="Times New Roman" w:hAnsi="Times New Roman" w:cs="Times New Roman"/>
              </w:rPr>
            </w:pPr>
          </w:p>
        </w:tc>
        <w:tc>
          <w:tcPr>
            <w:tcW w:w="1842" w:type="dxa"/>
            <w:noWrap/>
            <w:hideMark/>
          </w:tcPr>
          <w:p w14:paraId="1921CE8C" w14:textId="77777777" w:rsidR="008167BB" w:rsidRPr="008167BB" w:rsidRDefault="008167BB" w:rsidP="008167BB">
            <w:pPr>
              <w:spacing w:after="160" w:line="278" w:lineRule="auto"/>
              <w:jc w:val="center"/>
              <w:rPr>
                <w:rFonts w:ascii="Times New Roman" w:hAnsi="Times New Roman" w:cs="Times New Roman"/>
              </w:rPr>
            </w:pPr>
            <w:r w:rsidRPr="008167BB">
              <w:rPr>
                <w:rFonts w:ascii="Times New Roman" w:hAnsi="Times New Roman" w:cs="Times New Roman"/>
              </w:rPr>
              <w:t>10 vnt.</w:t>
            </w:r>
          </w:p>
        </w:tc>
      </w:tr>
      <w:tr w:rsidR="008167BB" w:rsidRPr="008167BB" w14:paraId="005D4884" w14:textId="77777777" w:rsidTr="00B2394D">
        <w:trPr>
          <w:trHeight w:val="300"/>
        </w:trPr>
        <w:tc>
          <w:tcPr>
            <w:tcW w:w="709" w:type="dxa"/>
          </w:tcPr>
          <w:p w14:paraId="5BCA2662" w14:textId="362E428D"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4.</w:t>
            </w:r>
          </w:p>
        </w:tc>
        <w:tc>
          <w:tcPr>
            <w:tcW w:w="2410" w:type="dxa"/>
          </w:tcPr>
          <w:p w14:paraId="752F6334" w14:textId="7777777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Žingsniuoklis</w:t>
            </w:r>
          </w:p>
        </w:tc>
        <w:tc>
          <w:tcPr>
            <w:tcW w:w="5387" w:type="dxa"/>
            <w:noWrap/>
          </w:tcPr>
          <w:p w14:paraId="35FDA76B" w14:textId="77777777" w:rsidR="008167BB" w:rsidRPr="008167BB" w:rsidRDefault="008167BB" w:rsidP="008167BB">
            <w:pPr>
              <w:shd w:val="clear" w:color="auto" w:fill="FFFFFF"/>
              <w:jc w:val="both"/>
              <w:rPr>
                <w:rFonts w:ascii="Times New Roman" w:eastAsia="Times New Roman" w:hAnsi="Times New Roman" w:cs="Times New Roman"/>
                <w:color w:val="212121"/>
                <w:kern w:val="0"/>
                <w:lang w:eastAsia="lt-LT"/>
                <w14:ligatures w14:val="none"/>
              </w:rPr>
            </w:pPr>
            <w:r w:rsidRPr="008167BB">
              <w:rPr>
                <w:rFonts w:ascii="Times New Roman" w:eastAsia="Times New Roman" w:hAnsi="Times New Roman" w:cs="Times New Roman"/>
                <w:kern w:val="0"/>
                <w:lang w:eastAsia="lt-LT"/>
                <w14:ligatures w14:val="none"/>
              </w:rPr>
              <w:t xml:space="preserve">Ekrano tipas LCD. Kompiuterio ekrane rodomi ne mažiau kaip 3 rodmenys: kalorijos, laikas, žingsnių skaičius. Rankenos ilgis ne mažiau 620 mm. Pėdos matmenys ne mažiau 300 x 120 mm. </w:t>
            </w:r>
            <w:r w:rsidRPr="008167BB">
              <w:rPr>
                <w:rFonts w:ascii="Times New Roman" w:eastAsia="Times New Roman" w:hAnsi="Times New Roman" w:cs="Times New Roman"/>
                <w:color w:val="212121"/>
                <w:kern w:val="0"/>
                <w:lang w:eastAsia="lt-LT"/>
                <w14:ligatures w14:val="none"/>
              </w:rPr>
              <w:t>Garantinis terminas – ne trumpesnis nei 12 mėn.</w:t>
            </w:r>
          </w:p>
        </w:tc>
        <w:tc>
          <w:tcPr>
            <w:tcW w:w="1842" w:type="dxa"/>
            <w:noWrap/>
          </w:tcPr>
          <w:p w14:paraId="5F0C9281"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10 vnt.</w:t>
            </w:r>
          </w:p>
        </w:tc>
      </w:tr>
      <w:tr w:rsidR="008167BB" w:rsidRPr="008167BB" w14:paraId="3E98DFC5" w14:textId="77777777" w:rsidTr="00B2394D">
        <w:trPr>
          <w:trHeight w:val="300"/>
        </w:trPr>
        <w:tc>
          <w:tcPr>
            <w:tcW w:w="709" w:type="dxa"/>
          </w:tcPr>
          <w:p w14:paraId="15B3A7C7" w14:textId="70143FB9"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5.</w:t>
            </w:r>
          </w:p>
        </w:tc>
        <w:tc>
          <w:tcPr>
            <w:tcW w:w="2410" w:type="dxa"/>
            <w:hideMark/>
          </w:tcPr>
          <w:p w14:paraId="28383D23" w14:textId="77777777" w:rsidR="008167BB" w:rsidRPr="008167BB" w:rsidRDefault="008167BB" w:rsidP="008167BB">
            <w:pPr>
              <w:spacing w:line="278" w:lineRule="auto"/>
              <w:rPr>
                <w:rFonts w:ascii="Times New Roman" w:hAnsi="Times New Roman" w:cs="Times New Roman"/>
                <w:color w:val="000000" w:themeColor="text1"/>
              </w:rPr>
            </w:pPr>
            <w:hyperlink r:id="rId22" w:history="1">
              <w:r w:rsidRPr="008167BB">
                <w:rPr>
                  <w:rFonts w:ascii="Times New Roman" w:hAnsi="Times New Roman" w:cs="Times New Roman"/>
                  <w:color w:val="000000" w:themeColor="text1"/>
                  <w:u w:val="single"/>
                </w:rPr>
                <w:t>Daugiafunkciniai treniruočių diržai</w:t>
              </w:r>
            </w:hyperlink>
          </w:p>
          <w:p w14:paraId="108E2045" w14:textId="77777777" w:rsidR="008167BB" w:rsidRPr="008167BB" w:rsidRDefault="008167BB" w:rsidP="008167BB">
            <w:pPr>
              <w:spacing w:line="278" w:lineRule="auto"/>
              <w:jc w:val="both"/>
              <w:rPr>
                <w:rFonts w:ascii="Times New Roman" w:hAnsi="Times New Roman" w:cs="Times New Roman"/>
              </w:rPr>
            </w:pPr>
          </w:p>
        </w:tc>
        <w:tc>
          <w:tcPr>
            <w:tcW w:w="5387" w:type="dxa"/>
            <w:noWrap/>
            <w:hideMark/>
          </w:tcPr>
          <w:p w14:paraId="3778B7BB"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rPr>
              <w:t>Kilpų medžiaga: pramoninis nailonas. Rankenų medžiaga: porolonas. Dirželio plotis: ne mažiau  3 cm. Didžiausia galima apkrova: 159 kg. Garantinis terminas – ne trumpesnis nei 12 mėn.</w:t>
            </w:r>
          </w:p>
        </w:tc>
        <w:tc>
          <w:tcPr>
            <w:tcW w:w="1842" w:type="dxa"/>
            <w:noWrap/>
            <w:hideMark/>
          </w:tcPr>
          <w:p w14:paraId="2D2D5168"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100 vnt.</w:t>
            </w:r>
          </w:p>
        </w:tc>
      </w:tr>
      <w:tr w:rsidR="008167BB" w:rsidRPr="008167BB" w14:paraId="46BDF246" w14:textId="77777777" w:rsidTr="00B2394D">
        <w:trPr>
          <w:trHeight w:val="300"/>
        </w:trPr>
        <w:tc>
          <w:tcPr>
            <w:tcW w:w="709" w:type="dxa"/>
          </w:tcPr>
          <w:p w14:paraId="09CD4C01" w14:textId="53DD9C8F"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6.</w:t>
            </w:r>
          </w:p>
        </w:tc>
        <w:tc>
          <w:tcPr>
            <w:tcW w:w="2410" w:type="dxa"/>
            <w:hideMark/>
          </w:tcPr>
          <w:p w14:paraId="23E98820" w14:textId="7777777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Atramos atsispaudimams</w:t>
            </w:r>
          </w:p>
        </w:tc>
        <w:tc>
          <w:tcPr>
            <w:tcW w:w="5387" w:type="dxa"/>
            <w:noWrap/>
            <w:hideMark/>
          </w:tcPr>
          <w:p w14:paraId="5117EB39"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color w:val="000000"/>
              </w:rPr>
              <w:t>Medžiaga – plienas. Atramų apatinės dalys padengtos neslystančia medžiaga. Neslystančios rankenos;</w:t>
            </w:r>
            <w:r w:rsidRPr="008167BB">
              <w:rPr>
                <w:rFonts w:ascii="Times New Roman" w:hAnsi="Times New Roman" w:cs="Times New Roman"/>
                <w:color w:val="000000"/>
              </w:rPr>
              <w:br/>
              <w:t xml:space="preserve">vamzdžio skersmuo ne mažiau 30 mm. Komplekte: 2 vnt. </w:t>
            </w:r>
            <w:r w:rsidRPr="008167BB">
              <w:rPr>
                <w:rFonts w:ascii="Times New Roman" w:hAnsi="Times New Roman" w:cs="Times New Roman"/>
              </w:rPr>
              <w:t>Garantinis terminas – ne trumpesnis nei 12 mėn.</w:t>
            </w:r>
          </w:p>
        </w:tc>
        <w:tc>
          <w:tcPr>
            <w:tcW w:w="1842" w:type="dxa"/>
            <w:noWrap/>
            <w:hideMark/>
          </w:tcPr>
          <w:p w14:paraId="1DA7BB02"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100 vnt.</w:t>
            </w:r>
          </w:p>
        </w:tc>
      </w:tr>
      <w:tr w:rsidR="008167BB" w:rsidRPr="008167BB" w14:paraId="3AA91762" w14:textId="77777777" w:rsidTr="00B2394D">
        <w:trPr>
          <w:trHeight w:val="315"/>
        </w:trPr>
        <w:tc>
          <w:tcPr>
            <w:tcW w:w="709" w:type="dxa"/>
          </w:tcPr>
          <w:p w14:paraId="00044A44" w14:textId="77CBF9A1"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7.</w:t>
            </w:r>
          </w:p>
        </w:tc>
        <w:tc>
          <w:tcPr>
            <w:tcW w:w="2410" w:type="dxa"/>
            <w:hideMark/>
          </w:tcPr>
          <w:p w14:paraId="3FA1B638" w14:textId="7777777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Kimštinis kamuolys</w:t>
            </w:r>
          </w:p>
        </w:tc>
        <w:tc>
          <w:tcPr>
            <w:tcW w:w="5387" w:type="dxa"/>
            <w:noWrap/>
            <w:hideMark/>
          </w:tcPr>
          <w:p w14:paraId="39D85FEE" w14:textId="77777777" w:rsidR="008167BB" w:rsidRPr="008167BB" w:rsidRDefault="008167BB" w:rsidP="008167BB">
            <w:pPr>
              <w:jc w:val="both"/>
              <w:rPr>
                <w:rFonts w:ascii="Times New Roman" w:hAnsi="Times New Roman" w:cs="Times New Roman"/>
                <w:color w:val="212121"/>
              </w:rPr>
            </w:pPr>
            <w:r w:rsidRPr="008167BB">
              <w:rPr>
                <w:rFonts w:ascii="Times New Roman" w:hAnsi="Times New Roman" w:cs="Times New Roman"/>
                <w:color w:val="212121"/>
              </w:rPr>
              <w:t xml:space="preserve">Svoris ne mažiau 5 kg. Skersmuo </w:t>
            </w:r>
            <w:r w:rsidRPr="008167BB">
              <w:rPr>
                <w:rFonts w:ascii="Times New Roman" w:hAnsi="Times New Roman" w:cs="Times New Roman"/>
              </w:rPr>
              <w:t xml:space="preserve">ne mažiau 850 mm. </w:t>
            </w:r>
            <w:r w:rsidRPr="008167BB">
              <w:rPr>
                <w:rFonts w:ascii="Times New Roman" w:hAnsi="Times New Roman" w:cs="Times New Roman"/>
                <w:color w:val="212121"/>
              </w:rPr>
              <w:t>Spalva juoda. Garantinis terminas – ne trumpesnis nei 12 mėn.</w:t>
            </w:r>
          </w:p>
        </w:tc>
        <w:tc>
          <w:tcPr>
            <w:tcW w:w="1842" w:type="dxa"/>
            <w:noWrap/>
            <w:hideMark/>
          </w:tcPr>
          <w:p w14:paraId="3CE51024"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10 vnt.</w:t>
            </w:r>
          </w:p>
        </w:tc>
      </w:tr>
      <w:bookmarkEnd w:id="3"/>
      <w:tr w:rsidR="008167BB" w:rsidRPr="008167BB" w14:paraId="1AB43EA7" w14:textId="77777777" w:rsidTr="00B2394D">
        <w:trPr>
          <w:trHeight w:val="315"/>
        </w:trPr>
        <w:tc>
          <w:tcPr>
            <w:tcW w:w="709" w:type="dxa"/>
          </w:tcPr>
          <w:p w14:paraId="03F2F06F" w14:textId="673493F7" w:rsidR="008167BB" w:rsidRPr="008167BB" w:rsidRDefault="008167BB" w:rsidP="008167BB">
            <w:pPr>
              <w:spacing w:after="160" w:line="278" w:lineRule="auto"/>
              <w:rPr>
                <w:rFonts w:ascii="Times New Roman" w:hAnsi="Times New Roman" w:cs="Times New Roman"/>
              </w:rPr>
            </w:pPr>
            <w:r w:rsidRPr="008167BB">
              <w:rPr>
                <w:rFonts w:ascii="Times New Roman" w:hAnsi="Times New Roman" w:cs="Times New Roman"/>
              </w:rPr>
              <w:t>8.</w:t>
            </w:r>
          </w:p>
        </w:tc>
        <w:tc>
          <w:tcPr>
            <w:tcW w:w="2410" w:type="dxa"/>
            <w:noWrap/>
            <w:hideMark/>
          </w:tcPr>
          <w:p w14:paraId="19FE8008" w14:textId="77777777" w:rsidR="008167BB" w:rsidRPr="008167BB" w:rsidRDefault="008167BB" w:rsidP="008167BB">
            <w:pPr>
              <w:spacing w:after="160" w:line="278" w:lineRule="auto"/>
              <w:rPr>
                <w:rFonts w:ascii="Times New Roman" w:hAnsi="Times New Roman" w:cs="Times New Roman"/>
                <w:color w:val="212121"/>
              </w:rPr>
            </w:pPr>
            <w:r w:rsidRPr="008167BB">
              <w:rPr>
                <w:rFonts w:ascii="Times New Roman" w:hAnsi="Times New Roman" w:cs="Times New Roman"/>
                <w:color w:val="212121"/>
              </w:rPr>
              <w:t>Kryžminės traukos treniruoklis</w:t>
            </w:r>
          </w:p>
          <w:p w14:paraId="5382851A" w14:textId="77777777" w:rsidR="008167BB" w:rsidRPr="008167BB" w:rsidRDefault="008167BB" w:rsidP="008167BB">
            <w:pPr>
              <w:spacing w:after="160" w:line="278" w:lineRule="auto"/>
              <w:rPr>
                <w:rFonts w:ascii="Times New Roman" w:hAnsi="Times New Roman" w:cs="Times New Roman"/>
              </w:rPr>
            </w:pPr>
          </w:p>
        </w:tc>
        <w:tc>
          <w:tcPr>
            <w:tcW w:w="5387" w:type="dxa"/>
            <w:noWrap/>
            <w:hideMark/>
          </w:tcPr>
          <w:p w14:paraId="51391A40"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noProof/>
                <w:lang w:eastAsia="lt-LT"/>
              </w:rPr>
              <w:t xml:space="preserve">Skirta profesionaliam naudojimui. Ne mažiau 3 mm storio plieno profiliai. </w:t>
            </w:r>
            <w:r w:rsidRPr="008167BB">
              <w:rPr>
                <w:rFonts w:ascii="Times New Roman" w:eastAsia="Times New Roman" w:hAnsi="Times New Roman" w:cs="Times New Roman"/>
                <w:noProof/>
                <w:kern w:val="0"/>
                <w:lang w:eastAsia="lt-LT"/>
                <w14:ligatures w14:val="none"/>
              </w:rPr>
              <w:t xml:space="preserve">Svorių blokas ne mažiau 2x65 kg. </w:t>
            </w:r>
            <w:r w:rsidRPr="008167BB">
              <w:rPr>
                <w:rFonts w:ascii="Times New Roman" w:eastAsia="Times New Roman" w:hAnsi="Times New Roman" w:cs="Times New Roman"/>
                <w:color w:val="212121"/>
                <w:kern w:val="0"/>
                <w14:ligatures w14:val="none"/>
              </w:rPr>
              <w:t>Treniruoklio svoris ne mažiau 200 kg. Bokštų su blokais svoriai ne mažiau 2x70 kg. Garantinis terminas – ne trumpesnis nei 12 mėn.</w:t>
            </w:r>
          </w:p>
        </w:tc>
        <w:tc>
          <w:tcPr>
            <w:tcW w:w="1842" w:type="dxa"/>
            <w:noWrap/>
            <w:hideMark/>
          </w:tcPr>
          <w:p w14:paraId="16B0E0FE" w14:textId="77777777" w:rsidR="008167BB" w:rsidRPr="008167BB" w:rsidRDefault="008167BB" w:rsidP="008167BB">
            <w:pPr>
              <w:spacing w:after="160" w:line="278" w:lineRule="auto"/>
              <w:jc w:val="center"/>
              <w:rPr>
                <w:rFonts w:ascii="Times New Roman" w:hAnsi="Times New Roman" w:cs="Times New Roman"/>
              </w:rPr>
            </w:pPr>
            <w:r w:rsidRPr="008167BB">
              <w:rPr>
                <w:rFonts w:ascii="Times New Roman" w:hAnsi="Times New Roman" w:cs="Times New Roman"/>
              </w:rPr>
              <w:t>1 vnt.</w:t>
            </w:r>
          </w:p>
        </w:tc>
      </w:tr>
      <w:tr w:rsidR="008167BB" w:rsidRPr="008167BB" w14:paraId="7449E12A" w14:textId="77777777" w:rsidTr="00B2394D">
        <w:trPr>
          <w:trHeight w:val="2282"/>
        </w:trPr>
        <w:tc>
          <w:tcPr>
            <w:tcW w:w="709" w:type="dxa"/>
          </w:tcPr>
          <w:p w14:paraId="0FD43FFF" w14:textId="671D5BF2"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lastRenderedPageBreak/>
              <w:t>9.</w:t>
            </w:r>
          </w:p>
        </w:tc>
        <w:tc>
          <w:tcPr>
            <w:tcW w:w="2410" w:type="dxa"/>
            <w:noWrap/>
          </w:tcPr>
          <w:p w14:paraId="5CA7DD5F" w14:textId="77777777" w:rsidR="008167BB" w:rsidRPr="008167BB" w:rsidRDefault="008167BB" w:rsidP="008167BB">
            <w:pPr>
              <w:spacing w:line="278" w:lineRule="auto"/>
              <w:jc w:val="both"/>
              <w:rPr>
                <w:rFonts w:ascii="Times New Roman" w:hAnsi="Times New Roman" w:cs="Times New Roman"/>
                <w:color w:val="212121"/>
              </w:rPr>
            </w:pPr>
            <w:r w:rsidRPr="008167BB">
              <w:rPr>
                <w:rFonts w:ascii="Times New Roman" w:hAnsi="Times New Roman" w:cs="Times New Roman"/>
              </w:rPr>
              <w:t>Bėgimo takelis</w:t>
            </w:r>
          </w:p>
        </w:tc>
        <w:tc>
          <w:tcPr>
            <w:tcW w:w="5387" w:type="dxa"/>
            <w:noWrap/>
          </w:tcPr>
          <w:p w14:paraId="2EE46725" w14:textId="77777777" w:rsidR="008167BB" w:rsidRPr="008167BB" w:rsidRDefault="008167BB" w:rsidP="008167BB">
            <w:pPr>
              <w:jc w:val="both"/>
              <w:rPr>
                <w:rFonts w:ascii="Times New Roman" w:hAnsi="Times New Roman" w:cs="Times New Roman"/>
                <w:noProof/>
                <w:lang w:eastAsia="lt-LT"/>
              </w:rPr>
            </w:pPr>
            <w:r w:rsidRPr="008167BB">
              <w:rPr>
                <w:rFonts w:ascii="Times New Roman" w:hAnsi="Times New Roman" w:cs="Times New Roman"/>
                <w:noProof/>
                <w:lang w:eastAsia="lt-LT"/>
              </w:rPr>
              <w:t xml:space="preserve">Skirta profesionaliam naudojimui. </w:t>
            </w:r>
            <w:r w:rsidRPr="008167BB">
              <w:rPr>
                <w:rFonts w:ascii="Times New Roman" w:eastAsiaTheme="majorEastAsia" w:hAnsi="Times New Roman" w:cs="Times New Roman"/>
                <w:kern w:val="0"/>
                <w:shd w:val="clear" w:color="auto" w:fill="FFFFFF"/>
                <w14:ligatures w14:val="none"/>
              </w:rPr>
              <w:t>Maksimalus greitis iki 20 km/val. Pasvirimas ne mažiau 15 lygių. Variklio galia ne mažiau 4 AG. Su amortizacija ir aušintuvu. Turi tikti vartotojui iki 165 kg. K</w:t>
            </w:r>
            <w:r w:rsidRPr="008167BB">
              <w:rPr>
                <w:rFonts w:ascii="Times New Roman" w:eastAsiaTheme="majorEastAsia" w:hAnsi="Times New Roman" w:cs="Times New Roman"/>
                <w:shd w:val="clear" w:color="auto" w:fill="FFFFFF"/>
              </w:rPr>
              <w:t xml:space="preserve">ompiuterio funkcijos ne mažiau 7 rodmenys: laikas, atstumas, kalorijos, tempas, greitis, nuolydis, pulsas. </w:t>
            </w:r>
            <w:r w:rsidRPr="008167BB">
              <w:rPr>
                <w:rFonts w:ascii="Times New Roman" w:eastAsiaTheme="majorEastAsia" w:hAnsi="Times New Roman" w:cs="Times New Roman"/>
                <w:kern w:val="0"/>
                <w:shd w:val="clear" w:color="auto" w:fill="FFFFFF"/>
                <w14:ligatures w14:val="none"/>
              </w:rPr>
              <w:t xml:space="preserve">Nustatytos ne mažiau 6 programos. </w:t>
            </w:r>
            <w:r w:rsidRPr="008167BB">
              <w:rPr>
                <w:rFonts w:ascii="Times New Roman" w:hAnsi="Times New Roman" w:cs="Times New Roman"/>
                <w:color w:val="212121"/>
              </w:rPr>
              <w:t>Garantinis terminas – ne trumpesnis nei 12 mėn.</w:t>
            </w:r>
            <w:r w:rsidRPr="008167BB">
              <w:rPr>
                <w:rFonts w:ascii="Times New Roman" w:eastAsiaTheme="majorEastAsia" w:hAnsi="Times New Roman" w:cs="Times New Roman"/>
                <w:shd w:val="clear" w:color="auto" w:fill="FFFFFF"/>
              </w:rPr>
              <w:tab/>
            </w:r>
          </w:p>
        </w:tc>
        <w:tc>
          <w:tcPr>
            <w:tcW w:w="1842" w:type="dxa"/>
            <w:noWrap/>
          </w:tcPr>
          <w:p w14:paraId="0B55C3EC"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 vnt.</w:t>
            </w:r>
          </w:p>
        </w:tc>
      </w:tr>
      <w:tr w:rsidR="008167BB" w:rsidRPr="008167BB" w14:paraId="417705CB" w14:textId="77777777" w:rsidTr="00B2394D">
        <w:trPr>
          <w:trHeight w:val="315"/>
        </w:trPr>
        <w:tc>
          <w:tcPr>
            <w:tcW w:w="709" w:type="dxa"/>
          </w:tcPr>
          <w:p w14:paraId="514FFD72" w14:textId="6C5D3E5C"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10.</w:t>
            </w:r>
          </w:p>
        </w:tc>
        <w:tc>
          <w:tcPr>
            <w:tcW w:w="2410" w:type="dxa"/>
            <w:noWrap/>
          </w:tcPr>
          <w:p w14:paraId="04BADB8E" w14:textId="77777777" w:rsidR="008167BB" w:rsidRPr="008167BB" w:rsidRDefault="008167BB" w:rsidP="008167BB">
            <w:pPr>
              <w:spacing w:line="278" w:lineRule="auto"/>
              <w:jc w:val="both"/>
              <w:rPr>
                <w:rFonts w:ascii="Times New Roman" w:hAnsi="Times New Roman" w:cs="Times New Roman"/>
                <w:color w:val="212121"/>
              </w:rPr>
            </w:pPr>
            <w:r w:rsidRPr="008167BB">
              <w:rPr>
                <w:rFonts w:ascii="Times New Roman" w:hAnsi="Times New Roman" w:cs="Times New Roman"/>
              </w:rPr>
              <w:t>Staklės kojų spaudimo ir pritūpimo</w:t>
            </w:r>
          </w:p>
        </w:tc>
        <w:tc>
          <w:tcPr>
            <w:tcW w:w="5387" w:type="dxa"/>
            <w:noWrap/>
          </w:tcPr>
          <w:p w14:paraId="0F858199" w14:textId="77777777" w:rsidR="008167BB" w:rsidRPr="008167BB" w:rsidRDefault="008167BB" w:rsidP="008167BB">
            <w:pPr>
              <w:jc w:val="both"/>
              <w:rPr>
                <w:rFonts w:ascii="Times New Roman" w:hAnsi="Times New Roman" w:cs="Times New Roman"/>
                <w:noProof/>
                <w:lang w:eastAsia="lt-LT"/>
              </w:rPr>
            </w:pPr>
            <w:r w:rsidRPr="008167BB">
              <w:rPr>
                <w:rFonts w:ascii="Times New Roman" w:eastAsiaTheme="majorEastAsia" w:hAnsi="Times New Roman" w:cs="Times New Roman"/>
                <w:shd w:val="clear" w:color="auto" w:fill="FFFFFF"/>
              </w:rPr>
              <w:t xml:space="preserve">Skirta profesionaliam naudojimui. </w:t>
            </w:r>
            <w:r w:rsidRPr="008167BB">
              <w:rPr>
                <w:rFonts w:ascii="Times New Roman" w:eastAsia="Times New Roman" w:hAnsi="Times New Roman" w:cs="Times New Roman"/>
                <w:noProof/>
                <w:kern w:val="0"/>
                <w:lang w:eastAsia="lt-LT"/>
                <w14:ligatures w14:val="none"/>
              </w:rPr>
              <w:t xml:space="preserve">Ne mažiau 3 mm storio plieno profilių. </w:t>
            </w:r>
            <w:r w:rsidRPr="008167BB">
              <w:rPr>
                <w:rFonts w:ascii="Times New Roman" w:eastAsiaTheme="majorEastAsia" w:hAnsi="Times New Roman" w:cs="Times New Roman"/>
                <w:shd w:val="clear" w:color="auto" w:fill="FFFFFF"/>
              </w:rPr>
              <w:t xml:space="preserve">Nugaros atlošo padėtis reguliuojasi ne mažiau kaip 3 pozicijomis. </w:t>
            </w:r>
            <w:r w:rsidRPr="008167BB">
              <w:rPr>
                <w:rFonts w:ascii="Times New Roman" w:eastAsia="Times New Roman" w:hAnsi="Times New Roman" w:cs="Times New Roman"/>
                <w:noProof/>
                <w:kern w:val="0"/>
                <w:lang w:eastAsia="lt-LT"/>
                <w14:ligatures w14:val="none"/>
              </w:rPr>
              <w:t xml:space="preserve">Ne mažiau 4 laikikliai svoriams. </w:t>
            </w:r>
            <w:r w:rsidRPr="008167BB">
              <w:rPr>
                <w:rFonts w:ascii="Times New Roman" w:eastAsiaTheme="majorEastAsia" w:hAnsi="Times New Roman" w:cs="Times New Roman"/>
                <w:shd w:val="clear" w:color="auto" w:fill="FFFFFF"/>
              </w:rPr>
              <w:t xml:space="preserve">Apkrova iki 400 kg. </w:t>
            </w:r>
            <w:r w:rsidRPr="008167BB">
              <w:rPr>
                <w:rFonts w:ascii="Times New Roman" w:hAnsi="Times New Roman" w:cs="Times New Roman"/>
                <w:color w:val="212121"/>
              </w:rPr>
              <w:t>Garantinis terminas – ne trumpesnis nei 12 mėn.</w:t>
            </w:r>
          </w:p>
        </w:tc>
        <w:tc>
          <w:tcPr>
            <w:tcW w:w="1842" w:type="dxa"/>
            <w:noWrap/>
          </w:tcPr>
          <w:p w14:paraId="0FC9881A"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 vnt.</w:t>
            </w:r>
          </w:p>
        </w:tc>
      </w:tr>
      <w:tr w:rsidR="008167BB" w:rsidRPr="008167BB" w14:paraId="4B941C68" w14:textId="77777777" w:rsidTr="00B2394D">
        <w:trPr>
          <w:trHeight w:val="315"/>
        </w:trPr>
        <w:tc>
          <w:tcPr>
            <w:tcW w:w="709" w:type="dxa"/>
          </w:tcPr>
          <w:p w14:paraId="0E260701" w14:textId="502E3B65"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11.</w:t>
            </w:r>
          </w:p>
        </w:tc>
        <w:tc>
          <w:tcPr>
            <w:tcW w:w="2410" w:type="dxa"/>
            <w:noWrap/>
          </w:tcPr>
          <w:p w14:paraId="63E76510" w14:textId="77777777" w:rsidR="008167BB" w:rsidRPr="008167BB" w:rsidRDefault="008167BB" w:rsidP="008167BB">
            <w:pPr>
              <w:spacing w:line="278" w:lineRule="auto"/>
              <w:rPr>
                <w:rFonts w:ascii="Times New Roman" w:hAnsi="Times New Roman" w:cs="Times New Roman"/>
                <w:color w:val="212121"/>
              </w:rPr>
            </w:pPr>
            <w:r w:rsidRPr="008167BB">
              <w:rPr>
                <w:rFonts w:ascii="Times New Roman" w:hAnsi="Times New Roman" w:cs="Times New Roman"/>
              </w:rPr>
              <w:t>Horizontalios ir vertikalios traukos treniruoklis</w:t>
            </w:r>
          </w:p>
        </w:tc>
        <w:tc>
          <w:tcPr>
            <w:tcW w:w="5387" w:type="dxa"/>
            <w:noWrap/>
          </w:tcPr>
          <w:p w14:paraId="3F1CFD64" w14:textId="77777777" w:rsidR="008167BB" w:rsidRPr="008167BB" w:rsidRDefault="008167BB" w:rsidP="008167BB">
            <w:pPr>
              <w:jc w:val="both"/>
              <w:rPr>
                <w:rFonts w:ascii="Times New Roman" w:hAnsi="Times New Roman" w:cs="Times New Roman"/>
                <w:noProof/>
                <w:lang w:eastAsia="lt-LT"/>
              </w:rPr>
            </w:pPr>
            <w:r w:rsidRPr="008167BB">
              <w:rPr>
                <w:rFonts w:ascii="Times New Roman" w:eastAsiaTheme="majorEastAsia" w:hAnsi="Times New Roman" w:cs="Times New Roman"/>
                <w:shd w:val="clear" w:color="auto" w:fill="FFFFFF"/>
              </w:rPr>
              <w:t>Skirta profesionaliam naudojimui. Ne mažiau 3 mm storio plieno profilių. Svorių bokštas ne mažiau  8 x 5 kg ir 8 x 10 kg. Maksimali apkrova 140 kg. Reguliuojama suoliuko padėtis horizontalia, vertikalia kryptimis. Garantinis terminas – ne trumpesnis nei 12 mėn.</w:t>
            </w:r>
          </w:p>
        </w:tc>
        <w:tc>
          <w:tcPr>
            <w:tcW w:w="1842" w:type="dxa"/>
            <w:noWrap/>
          </w:tcPr>
          <w:p w14:paraId="5631B25A"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 vnt.</w:t>
            </w:r>
          </w:p>
        </w:tc>
      </w:tr>
      <w:tr w:rsidR="008167BB" w:rsidRPr="008167BB" w14:paraId="607C4908" w14:textId="77777777" w:rsidTr="00B2394D">
        <w:trPr>
          <w:trHeight w:val="315"/>
        </w:trPr>
        <w:tc>
          <w:tcPr>
            <w:tcW w:w="709" w:type="dxa"/>
          </w:tcPr>
          <w:p w14:paraId="0C12A956" w14:textId="18A961CB"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12.</w:t>
            </w:r>
          </w:p>
        </w:tc>
        <w:tc>
          <w:tcPr>
            <w:tcW w:w="2410" w:type="dxa"/>
            <w:noWrap/>
          </w:tcPr>
          <w:p w14:paraId="42F6FCC4" w14:textId="77777777" w:rsidR="008167BB" w:rsidRPr="008167BB" w:rsidRDefault="008167BB" w:rsidP="008167BB">
            <w:pPr>
              <w:spacing w:line="278" w:lineRule="auto"/>
              <w:jc w:val="both"/>
              <w:rPr>
                <w:rFonts w:ascii="Times New Roman" w:hAnsi="Times New Roman" w:cs="Times New Roman"/>
                <w:color w:val="212121"/>
              </w:rPr>
            </w:pPr>
            <w:r w:rsidRPr="008167BB">
              <w:rPr>
                <w:rFonts w:ascii="Times New Roman" w:hAnsi="Times New Roman" w:cs="Times New Roman"/>
              </w:rPr>
              <w:t>Hantelis</w:t>
            </w:r>
          </w:p>
        </w:tc>
        <w:tc>
          <w:tcPr>
            <w:tcW w:w="5387" w:type="dxa"/>
            <w:noWrap/>
          </w:tcPr>
          <w:p w14:paraId="184BD1B5" w14:textId="77777777" w:rsidR="008167BB" w:rsidRPr="008167BB" w:rsidRDefault="008167BB" w:rsidP="008167BB">
            <w:pPr>
              <w:jc w:val="both"/>
              <w:rPr>
                <w:rFonts w:ascii="Times New Roman" w:eastAsiaTheme="majorEastAsia" w:hAnsi="Times New Roman" w:cs="Times New Roman"/>
                <w:shd w:val="clear" w:color="auto" w:fill="FFFFFF"/>
              </w:rPr>
            </w:pPr>
            <w:r w:rsidRPr="008167BB">
              <w:rPr>
                <w:rFonts w:ascii="Times New Roman" w:eastAsiaTheme="majorEastAsia" w:hAnsi="Times New Roman" w:cs="Times New Roman"/>
                <w:shd w:val="clear" w:color="auto" w:fill="FFFFFF"/>
              </w:rPr>
              <w:t>Gumuotas metalo hantelis su chromuota rankena, šešiakampis. Svoris - 5 kg.</w:t>
            </w:r>
          </w:p>
        </w:tc>
        <w:tc>
          <w:tcPr>
            <w:tcW w:w="1842" w:type="dxa"/>
            <w:noWrap/>
          </w:tcPr>
          <w:p w14:paraId="2FB8D2D0" w14:textId="77777777" w:rsidR="008167BB" w:rsidRPr="008167BB" w:rsidRDefault="008167BB" w:rsidP="008167BB">
            <w:pPr>
              <w:numPr>
                <w:ilvl w:val="0"/>
                <w:numId w:val="1"/>
              </w:numPr>
              <w:spacing w:line="278" w:lineRule="auto"/>
              <w:ind w:left="745" w:hanging="141"/>
              <w:contextualSpacing/>
              <w:rPr>
                <w:rFonts w:ascii="Times New Roman" w:hAnsi="Times New Roman" w:cs="Times New Roman"/>
              </w:rPr>
            </w:pPr>
            <w:r w:rsidRPr="008167BB">
              <w:rPr>
                <w:rFonts w:ascii="Times New Roman" w:hAnsi="Times New Roman" w:cs="Times New Roman"/>
              </w:rPr>
              <w:t>vnt.</w:t>
            </w:r>
          </w:p>
        </w:tc>
      </w:tr>
      <w:tr w:rsidR="008167BB" w:rsidRPr="008167BB" w14:paraId="0FCEEFD0" w14:textId="77777777" w:rsidTr="00B2394D">
        <w:trPr>
          <w:trHeight w:val="637"/>
        </w:trPr>
        <w:tc>
          <w:tcPr>
            <w:tcW w:w="709" w:type="dxa"/>
          </w:tcPr>
          <w:p w14:paraId="1B0A9F16" w14:textId="351962E4" w:rsidR="008167BB" w:rsidRPr="008167BB" w:rsidRDefault="008167BB" w:rsidP="008167BB">
            <w:pPr>
              <w:tabs>
                <w:tab w:val="left" w:pos="381"/>
              </w:tabs>
              <w:spacing w:line="278" w:lineRule="auto"/>
              <w:contextualSpacing/>
              <w:rPr>
                <w:rFonts w:ascii="Times New Roman" w:eastAsia="Calibri" w:hAnsi="Times New Roman" w:cs="Times New Roman"/>
              </w:rPr>
            </w:pPr>
            <w:r w:rsidRPr="008167BB">
              <w:rPr>
                <w:rFonts w:ascii="Times New Roman" w:eastAsia="Calibri" w:hAnsi="Times New Roman" w:cs="Times New Roman"/>
              </w:rPr>
              <w:t>13.</w:t>
            </w:r>
          </w:p>
        </w:tc>
        <w:tc>
          <w:tcPr>
            <w:tcW w:w="2410" w:type="dxa"/>
          </w:tcPr>
          <w:p w14:paraId="0185C70B" w14:textId="77777777" w:rsidR="008167BB" w:rsidRPr="008167BB" w:rsidRDefault="008167BB" w:rsidP="008167BB">
            <w:pPr>
              <w:spacing w:line="278" w:lineRule="auto"/>
              <w:textAlignment w:val="baseline"/>
              <w:rPr>
                <w:rFonts w:ascii="Times New Roman" w:hAnsi="Times New Roman" w:cs="Times New Roman"/>
                <w:lang w:eastAsia="lt-LT"/>
              </w:rPr>
            </w:pPr>
            <w:r w:rsidRPr="008167BB">
              <w:rPr>
                <w:rFonts w:ascii="Times New Roman" w:eastAsia="Calibri" w:hAnsi="Times New Roman" w:cs="Times New Roman"/>
              </w:rPr>
              <w:t>Pilvo preso treniruoklis (ratukas)</w:t>
            </w:r>
          </w:p>
        </w:tc>
        <w:tc>
          <w:tcPr>
            <w:tcW w:w="5387" w:type="dxa"/>
          </w:tcPr>
          <w:p w14:paraId="04319F61" w14:textId="77777777" w:rsidR="008167BB" w:rsidRPr="008167BB" w:rsidRDefault="008167BB" w:rsidP="008167BB">
            <w:pPr>
              <w:jc w:val="both"/>
              <w:rPr>
                <w:rFonts w:ascii="Times New Roman" w:eastAsia="Calibri" w:hAnsi="Times New Roman" w:cs="Times New Roman"/>
              </w:rPr>
            </w:pPr>
            <w:r w:rsidRPr="008167BB">
              <w:rPr>
                <w:rFonts w:ascii="Times New Roman" w:eastAsia="Calibri" w:hAnsi="Times New Roman" w:cs="Times New Roman"/>
              </w:rPr>
              <w:t>Medžiaga: metalas, plastikas. Ratukui iš abiejų pusių rankenos. Neslidus.</w:t>
            </w:r>
          </w:p>
        </w:tc>
        <w:tc>
          <w:tcPr>
            <w:tcW w:w="1842" w:type="dxa"/>
          </w:tcPr>
          <w:p w14:paraId="7EBC106C" w14:textId="77777777" w:rsidR="008167BB" w:rsidRPr="008167BB" w:rsidRDefault="008167BB" w:rsidP="008167BB">
            <w:pPr>
              <w:spacing w:line="278" w:lineRule="auto"/>
              <w:jc w:val="center"/>
              <w:rPr>
                <w:rFonts w:ascii="Times New Roman" w:eastAsia="Calibri" w:hAnsi="Times New Roman" w:cs="Times New Roman"/>
                <w:color w:val="000000"/>
              </w:rPr>
            </w:pPr>
            <w:r w:rsidRPr="008167BB">
              <w:rPr>
                <w:rFonts w:ascii="Times New Roman" w:eastAsia="Calibri" w:hAnsi="Times New Roman" w:cs="Times New Roman"/>
                <w:color w:val="000000"/>
              </w:rPr>
              <w:t xml:space="preserve">  10 vnt.</w:t>
            </w:r>
          </w:p>
        </w:tc>
      </w:tr>
      <w:tr w:rsidR="008167BB" w:rsidRPr="008167BB" w14:paraId="52F9CFAC" w14:textId="77777777" w:rsidTr="00B2394D">
        <w:trPr>
          <w:trHeight w:val="315"/>
        </w:trPr>
        <w:tc>
          <w:tcPr>
            <w:tcW w:w="709" w:type="dxa"/>
          </w:tcPr>
          <w:p w14:paraId="10D2BA6F" w14:textId="29F39CDF"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14.</w:t>
            </w:r>
          </w:p>
        </w:tc>
        <w:tc>
          <w:tcPr>
            <w:tcW w:w="2410" w:type="dxa"/>
            <w:hideMark/>
          </w:tcPr>
          <w:p w14:paraId="7F46ECD1" w14:textId="7777777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Lauko sporto aikštelė A4 su suoliuku</w:t>
            </w:r>
          </w:p>
        </w:tc>
        <w:tc>
          <w:tcPr>
            <w:tcW w:w="5387" w:type="dxa"/>
            <w:hideMark/>
          </w:tcPr>
          <w:p w14:paraId="5EF80C7A" w14:textId="77777777" w:rsidR="008167BB" w:rsidRPr="008167BB" w:rsidRDefault="008167BB" w:rsidP="008167BB">
            <w:pPr>
              <w:jc w:val="both"/>
              <w:rPr>
                <w:rFonts w:ascii="Times New Roman" w:hAnsi="Times New Roman" w:cs="Times New Roman"/>
                <w:shd w:val="clear" w:color="auto" w:fill="FFFFFF"/>
              </w:rPr>
            </w:pPr>
            <w:r w:rsidRPr="008167BB">
              <w:rPr>
                <w:rFonts w:ascii="Times New Roman" w:hAnsi="Times New Roman" w:cs="Times New Roman"/>
                <w:shd w:val="clear" w:color="auto" w:fill="FFFFFF"/>
              </w:rPr>
              <w:t>Dviejų lygių skersiniai prisitraukimams. Švediška sienelė. Lygiagretes su pagalvėlėmis ir suoliuku.</w:t>
            </w:r>
          </w:p>
          <w:p w14:paraId="6D039C94"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shd w:val="clear" w:color="auto" w:fill="FFFFFF"/>
              </w:rPr>
              <w:t xml:space="preserve">Konstrukcija iš cinkuoto ir milteliniais dažais dengto plieno. </w:t>
            </w:r>
            <w:r w:rsidRPr="008167BB">
              <w:rPr>
                <w:rFonts w:ascii="Times New Roman" w:hAnsi="Times New Roman" w:cs="Times New Roman"/>
              </w:rPr>
              <w:t>Bendras įrenginio aukštis ne mažiau 240 cm.</w:t>
            </w:r>
          </w:p>
        </w:tc>
        <w:tc>
          <w:tcPr>
            <w:tcW w:w="1842" w:type="dxa"/>
            <w:noWrap/>
            <w:hideMark/>
          </w:tcPr>
          <w:p w14:paraId="3E9AC80F"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1 vnt.</w:t>
            </w:r>
          </w:p>
        </w:tc>
      </w:tr>
      <w:tr w:rsidR="008167BB" w:rsidRPr="008167BB" w14:paraId="0F846C8D" w14:textId="77777777" w:rsidTr="00B2394D">
        <w:trPr>
          <w:trHeight w:val="630"/>
        </w:trPr>
        <w:tc>
          <w:tcPr>
            <w:tcW w:w="709" w:type="dxa"/>
          </w:tcPr>
          <w:p w14:paraId="54A0ECB9" w14:textId="01D5DAE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15.</w:t>
            </w:r>
          </w:p>
        </w:tc>
        <w:tc>
          <w:tcPr>
            <w:tcW w:w="2410" w:type="dxa"/>
            <w:hideMark/>
          </w:tcPr>
          <w:p w14:paraId="3CA65CFC" w14:textId="77777777" w:rsidR="008167BB" w:rsidRPr="008167BB" w:rsidRDefault="008167BB" w:rsidP="008167BB">
            <w:pPr>
              <w:spacing w:line="278" w:lineRule="auto"/>
              <w:rPr>
                <w:rFonts w:ascii="Times New Roman" w:hAnsi="Times New Roman" w:cs="Times New Roman"/>
              </w:rPr>
            </w:pPr>
            <w:r w:rsidRPr="008167BB">
              <w:rPr>
                <w:rFonts w:ascii="Times New Roman" w:hAnsi="Times New Roman" w:cs="Times New Roman"/>
              </w:rPr>
              <w:t xml:space="preserve">Lauko skersiniai prisitraukimams </w:t>
            </w:r>
          </w:p>
        </w:tc>
        <w:tc>
          <w:tcPr>
            <w:tcW w:w="5387" w:type="dxa"/>
            <w:hideMark/>
          </w:tcPr>
          <w:p w14:paraId="5549F8FA" w14:textId="77777777" w:rsidR="008167BB" w:rsidRPr="008167BB" w:rsidRDefault="008167BB" w:rsidP="008167BB">
            <w:pPr>
              <w:jc w:val="both"/>
              <w:rPr>
                <w:rFonts w:ascii="Times New Roman" w:hAnsi="Times New Roman" w:cs="Times New Roman"/>
              </w:rPr>
            </w:pPr>
            <w:r w:rsidRPr="008167BB">
              <w:rPr>
                <w:rFonts w:ascii="Times New Roman" w:hAnsi="Times New Roman" w:cs="Times New Roman"/>
                <w:shd w:val="clear" w:color="auto" w:fill="FFFFFF"/>
              </w:rPr>
              <w:t xml:space="preserve">Skersinis prisitraukimams su švediška sienele, lygiagretėmis su pagalvėlėmis, suoliukas ir bokso maišo laikikliu. Konstrukcija iš cinkuoto ir milteliniais dažais dengto plieno. </w:t>
            </w:r>
            <w:r w:rsidRPr="008167BB">
              <w:rPr>
                <w:rFonts w:ascii="Times New Roman" w:hAnsi="Times New Roman" w:cs="Times New Roman"/>
              </w:rPr>
              <w:t>Bendras įrenginio aukštis ne mažiau 245cm.</w:t>
            </w:r>
          </w:p>
        </w:tc>
        <w:tc>
          <w:tcPr>
            <w:tcW w:w="1842" w:type="dxa"/>
            <w:noWrap/>
            <w:hideMark/>
          </w:tcPr>
          <w:p w14:paraId="11E168F6" w14:textId="77777777" w:rsidR="008167BB" w:rsidRPr="008167BB" w:rsidRDefault="008167BB" w:rsidP="008167BB">
            <w:pPr>
              <w:spacing w:line="278" w:lineRule="auto"/>
              <w:jc w:val="center"/>
              <w:rPr>
                <w:rFonts w:ascii="Times New Roman" w:hAnsi="Times New Roman" w:cs="Times New Roman"/>
              </w:rPr>
            </w:pPr>
            <w:r w:rsidRPr="008167BB">
              <w:rPr>
                <w:rFonts w:ascii="Times New Roman" w:hAnsi="Times New Roman" w:cs="Times New Roman"/>
              </w:rPr>
              <w:t>2 vnt.</w:t>
            </w:r>
          </w:p>
        </w:tc>
      </w:tr>
    </w:tbl>
    <w:p w14:paraId="070D1B61" w14:textId="77777777" w:rsidR="008167BB" w:rsidRPr="008A669D" w:rsidRDefault="008167BB" w:rsidP="008167BB">
      <w:pPr>
        <w:spacing w:after="200" w:line="276" w:lineRule="auto"/>
        <w:rPr>
          <w:rFonts w:ascii="Times New Roman" w:eastAsia="Times New Roman" w:hAnsi="Times New Roman" w:cs="Times New Roman"/>
          <w:b/>
          <w:bCs/>
          <w:kern w:val="0"/>
          <w14:ligatures w14:val="none"/>
        </w:rPr>
      </w:pPr>
    </w:p>
    <w:p w14:paraId="7637241A" w14:textId="581C76C1"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bookmarkStart w:id="4" w:name="_Hlk166664505"/>
      <w:r w:rsidRPr="008A669D">
        <w:rPr>
          <w:rFonts w:ascii="Times New Roman" w:eastAsia="Times New Roman" w:hAnsi="Times New Roman" w:cs="Times New Roman"/>
          <w:kern w:val="0"/>
          <w14:ligatures w14:val="none"/>
        </w:rPr>
        <w:t>__________________</w:t>
      </w:r>
    </w:p>
    <w:p w14:paraId="3C70EF4F"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539978E6"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197B87AC" w14:textId="77777777" w:rsidR="00CC2966" w:rsidRDefault="00CC2966" w:rsidP="00671D1F">
      <w:pPr>
        <w:tabs>
          <w:tab w:val="left" w:pos="5245"/>
        </w:tabs>
        <w:spacing w:after="0" w:line="240" w:lineRule="auto"/>
        <w:rPr>
          <w:rFonts w:ascii="Times New Roman" w:eastAsia="Times New Roman" w:hAnsi="Times New Roman" w:cs="Times New Roman"/>
          <w:color w:val="000000"/>
          <w:kern w:val="0"/>
          <w:szCs w:val="20"/>
        </w:rPr>
      </w:pPr>
    </w:p>
    <w:p w14:paraId="1D30F2E0"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8652DB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D7D7D4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6701E70" w14:textId="47552C79"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20___-__-__</w:t>
      </w:r>
      <w:r w:rsidRPr="008A669D">
        <w:rPr>
          <w:rFonts w:ascii="Times New Roman" w:eastAsia="Times New Roman" w:hAnsi="Times New Roman" w:cs="Times New Roman"/>
        </w:rPr>
        <w:t xml:space="preserve"> </w:t>
      </w:r>
      <w:r w:rsidR="001B5924">
        <w:rPr>
          <w:rFonts w:ascii="Times New Roman" w:eastAsia="Times New Roman" w:hAnsi="Times New Roman" w:cs="Times New Roman"/>
        </w:rPr>
        <w:t xml:space="preserve">Lengvojo kultūrizmo reikmenų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464CACF1"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2 priedas</w:t>
      </w:r>
    </w:p>
    <w:p w14:paraId="069375F1"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p>
    <w:p w14:paraId="6220509A"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perdavimo-priėmimo akto forma)</w:t>
      </w:r>
    </w:p>
    <w:p w14:paraId="0CC10AAD"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p>
    <w:p w14:paraId="64C34372"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PERDAVIMO – PRIĖMIMO AKTAS NR. _____</w:t>
      </w:r>
    </w:p>
    <w:p w14:paraId="31FF59E3"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p>
    <w:p w14:paraId="2C281B67"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rPr>
        <w:t>20___ m. _________ ___ d.</w:t>
      </w:r>
    </w:p>
    <w:p w14:paraId="19B01244"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rPr>
        <w:t>Vilnius</w:t>
      </w:r>
    </w:p>
    <w:p w14:paraId="12B977FF" w14:textId="77777777" w:rsidR="008A669D" w:rsidRPr="008A669D" w:rsidRDefault="008A669D" w:rsidP="008A669D">
      <w:pPr>
        <w:spacing w:after="0" w:line="240" w:lineRule="auto"/>
        <w:jc w:val="both"/>
        <w:rPr>
          <w:rFonts w:ascii="Times New Roman" w:eastAsia="Times New Roman" w:hAnsi="Times New Roman" w:cs="Times New Roman"/>
          <w:b/>
          <w:color w:val="000000"/>
          <w:kern w:val="0"/>
        </w:rPr>
      </w:pPr>
    </w:p>
    <w:p w14:paraId="703D3B70"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b/>
          <w:color w:val="000000"/>
          <w:kern w:val="0"/>
          <w:sz w:val="22"/>
          <w:szCs w:val="22"/>
        </w:rPr>
        <w:t xml:space="preserve">Tiekėjas </w:t>
      </w:r>
      <w:r w:rsidRPr="008A669D">
        <w:rPr>
          <w:rFonts w:ascii="Times New Roman" w:eastAsia="Times New Roman" w:hAnsi="Times New Roman" w:cs="Times New Roman"/>
          <w:color w:val="000000"/>
          <w:kern w:val="0"/>
          <w:sz w:val="22"/>
          <w:szCs w:val="22"/>
        </w:rPr>
        <w:t>– ______________________________ , atstovaujamas __________________________,</w:t>
      </w:r>
    </w:p>
    <w:p w14:paraId="781E34AA"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 xml:space="preserve">(įmonės pavadinimas, kodas) </w:t>
      </w:r>
      <w:r w:rsidRPr="008A669D">
        <w:rPr>
          <w:rFonts w:ascii="Times New Roman" w:eastAsia="Times New Roman" w:hAnsi="Times New Roman" w:cs="Times New Roman"/>
          <w:color w:val="000000"/>
          <w:kern w:val="0"/>
          <w:sz w:val="22"/>
          <w:szCs w:val="22"/>
          <w:vertAlign w:val="superscript"/>
        </w:rPr>
        <w:tab/>
        <w:t xml:space="preserve">                                               (pareigų pavadinimas, vardas, pavardė)</w:t>
      </w:r>
    </w:p>
    <w:p w14:paraId="39D75D10"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veikiančio pagal _______________________________,</w:t>
      </w: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rPr>
        <w:t>vadovaudamasis 20___ m. _________ __ d.</w:t>
      </w:r>
    </w:p>
    <w:p w14:paraId="1619F9AB"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t xml:space="preserve">                                  (atstovavimo pagrindas)</w:t>
      </w:r>
    </w:p>
    <w:p w14:paraId="7D8BDA34"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____________________________ viešojo pirkimo-pardavimo sutartimi Nr.  ___________/__________,</w:t>
      </w:r>
    </w:p>
    <w:p w14:paraId="793EE8DC" w14:textId="77777777" w:rsidR="008A669D" w:rsidRPr="008A669D" w:rsidRDefault="008A669D" w:rsidP="008A669D">
      <w:pPr>
        <w:spacing w:after="0" w:line="240" w:lineRule="auto"/>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(perkamų prekių pavadinimas)</w:t>
      </w:r>
    </w:p>
    <w:p w14:paraId="7D783661" w14:textId="77777777" w:rsidR="008A669D" w:rsidRPr="008A669D" w:rsidRDefault="008A669D" w:rsidP="008A669D">
      <w:pPr>
        <w:spacing w:after="0" w:line="240" w:lineRule="auto"/>
        <w:jc w:val="both"/>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sz w:val="22"/>
          <w:szCs w:val="22"/>
        </w:rPr>
        <w:t xml:space="preserve">tiekė ir perdavė </w:t>
      </w:r>
      <w:r w:rsidRPr="008A669D">
        <w:rPr>
          <w:rFonts w:ascii="Times New Roman" w:eastAsia="Times New Roman" w:hAnsi="Times New Roman" w:cs="Times New Roman"/>
          <w:color w:val="000000"/>
          <w:kern w:val="0"/>
        </w:rPr>
        <w:t>visas Prekes Pirkėjui.</w:t>
      </w:r>
    </w:p>
    <w:p w14:paraId="07CB2E30"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b/>
          <w:color w:val="000000"/>
          <w:kern w:val="0"/>
          <w:sz w:val="22"/>
          <w:szCs w:val="22"/>
        </w:rPr>
        <w:t>Pirkėjas</w:t>
      </w:r>
      <w:r w:rsidRPr="008A669D">
        <w:rPr>
          <w:rFonts w:ascii="Times New Roman" w:eastAsia="Times New Roman" w:hAnsi="Times New Roman" w:cs="Times New Roman"/>
          <w:color w:val="000000"/>
          <w:kern w:val="0"/>
          <w:sz w:val="22"/>
          <w:szCs w:val="22"/>
        </w:rPr>
        <w:t xml:space="preserve"> – ______________________________________________________, atstovaujamas </w:t>
      </w:r>
    </w:p>
    <w:p w14:paraId="18B7A029"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 xml:space="preserve"> (įstaigos pavadinimas, kodas)</w:t>
      </w:r>
    </w:p>
    <w:p w14:paraId="57880BA0"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_________________________________________________________________________________,</w:t>
      </w:r>
    </w:p>
    <w:p w14:paraId="1932E4F3"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(pareigų pavadinimas, vardas, pavardė)</w:t>
      </w:r>
    </w:p>
    <w:p w14:paraId="5086005D"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 xml:space="preserve">veikiančio pagal ____________________________________________________________________, </w:t>
      </w:r>
    </w:p>
    <w:p w14:paraId="3FC8D191"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t xml:space="preserve">                                 (atstovavimo pagrindas)</w:t>
      </w:r>
    </w:p>
    <w:p w14:paraId="161C8317"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priėmė iš Tiekėjo prekes:</w:t>
      </w:r>
    </w:p>
    <w:p w14:paraId="2030167D" w14:textId="35F4B41A" w:rsidR="00CE6352" w:rsidRPr="0039470B" w:rsidRDefault="00CE6352" w:rsidP="00CE6352">
      <w:pPr>
        <w:spacing w:after="0" w:line="240" w:lineRule="auto"/>
        <w:jc w:val="both"/>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CE6352" w:rsidRPr="00F24442" w14:paraId="622644E8" w14:textId="77777777" w:rsidTr="00183297">
        <w:tc>
          <w:tcPr>
            <w:tcW w:w="727" w:type="dxa"/>
            <w:vAlign w:val="center"/>
          </w:tcPr>
          <w:p w14:paraId="6FDB7BF2"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Eil. Nr.</w:t>
            </w:r>
          </w:p>
        </w:tc>
        <w:tc>
          <w:tcPr>
            <w:tcW w:w="3192" w:type="dxa"/>
            <w:vAlign w:val="center"/>
          </w:tcPr>
          <w:p w14:paraId="522ED824"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Pavadinimas</w:t>
            </w:r>
          </w:p>
        </w:tc>
        <w:tc>
          <w:tcPr>
            <w:tcW w:w="612" w:type="dxa"/>
            <w:vAlign w:val="center"/>
          </w:tcPr>
          <w:p w14:paraId="6A26C633"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Mato vnt.</w:t>
            </w:r>
          </w:p>
        </w:tc>
        <w:tc>
          <w:tcPr>
            <w:tcW w:w="1418" w:type="dxa"/>
            <w:vAlign w:val="center"/>
          </w:tcPr>
          <w:p w14:paraId="6C8E8CA8"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Kiekis</w:t>
            </w:r>
          </w:p>
        </w:tc>
        <w:tc>
          <w:tcPr>
            <w:tcW w:w="2416" w:type="dxa"/>
            <w:vAlign w:val="center"/>
          </w:tcPr>
          <w:p w14:paraId="33B70C15" w14:textId="77777777" w:rsidR="00CE635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Vnt. įkainis/kaina</w:t>
            </w:r>
          </w:p>
          <w:p w14:paraId="10574FA2" w14:textId="77777777" w:rsidR="00CE6352" w:rsidRPr="00F24442" w:rsidRDefault="00CE6352" w:rsidP="00183297">
            <w:pPr>
              <w:jc w:val="center"/>
              <w:rPr>
                <w:rFonts w:ascii="Times New Roman" w:eastAsia="Times New Roman" w:hAnsi="Times New Roman" w:cs="Times New Roman"/>
                <w:sz w:val="18"/>
                <w:szCs w:val="18"/>
              </w:rPr>
            </w:pPr>
            <w:r w:rsidRPr="0042071F">
              <w:rPr>
                <w:rFonts w:ascii="Times New Roman" w:hAnsi="Times New Roman" w:cs="Times New Roman"/>
                <w:sz w:val="18"/>
                <w:szCs w:val="18"/>
              </w:rPr>
              <w:t>Eur be PVM</w:t>
            </w:r>
          </w:p>
        </w:tc>
        <w:tc>
          <w:tcPr>
            <w:tcW w:w="1263" w:type="dxa"/>
            <w:vAlign w:val="center"/>
          </w:tcPr>
          <w:p w14:paraId="0096B0B4" w14:textId="77777777" w:rsidR="00CE635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Bendra kaina</w:t>
            </w:r>
          </w:p>
          <w:p w14:paraId="30059B5E" w14:textId="77777777" w:rsidR="00CE6352" w:rsidRPr="0042071F" w:rsidRDefault="00CE6352" w:rsidP="00183297">
            <w:pPr>
              <w:jc w:val="center"/>
              <w:rPr>
                <w:rFonts w:ascii="Times New Roman" w:hAnsi="Times New Roman" w:cs="Times New Roman"/>
                <w:sz w:val="18"/>
                <w:szCs w:val="18"/>
              </w:rPr>
            </w:pPr>
            <w:r w:rsidRPr="0042071F">
              <w:rPr>
                <w:rFonts w:ascii="Times New Roman" w:hAnsi="Times New Roman" w:cs="Times New Roman"/>
                <w:sz w:val="18"/>
                <w:szCs w:val="18"/>
              </w:rPr>
              <w:t>Eur be PVM</w:t>
            </w:r>
          </w:p>
        </w:tc>
      </w:tr>
      <w:tr w:rsidR="00CE6352" w:rsidRPr="00F24442" w14:paraId="52FE213F" w14:textId="77777777" w:rsidTr="00183297">
        <w:tc>
          <w:tcPr>
            <w:tcW w:w="727" w:type="dxa"/>
          </w:tcPr>
          <w:p w14:paraId="712E62DD" w14:textId="77777777" w:rsidR="00CE6352" w:rsidRPr="00F24442" w:rsidRDefault="00CE6352" w:rsidP="00183297">
            <w:pPr>
              <w:jc w:val="both"/>
              <w:rPr>
                <w:rFonts w:ascii="Times New Roman" w:eastAsia="Times New Roman" w:hAnsi="Times New Roman" w:cs="Times New Roman"/>
                <w:sz w:val="21"/>
                <w:szCs w:val="21"/>
              </w:rPr>
            </w:pPr>
          </w:p>
        </w:tc>
        <w:tc>
          <w:tcPr>
            <w:tcW w:w="3192" w:type="dxa"/>
          </w:tcPr>
          <w:p w14:paraId="1B93B412" w14:textId="77777777" w:rsidR="00CE6352" w:rsidRPr="00F24442" w:rsidRDefault="00CE6352" w:rsidP="00183297">
            <w:pPr>
              <w:jc w:val="both"/>
              <w:rPr>
                <w:rFonts w:ascii="Times New Roman" w:eastAsia="Times New Roman" w:hAnsi="Times New Roman" w:cs="Times New Roman"/>
                <w:sz w:val="21"/>
                <w:szCs w:val="21"/>
              </w:rPr>
            </w:pPr>
          </w:p>
        </w:tc>
        <w:tc>
          <w:tcPr>
            <w:tcW w:w="612" w:type="dxa"/>
          </w:tcPr>
          <w:p w14:paraId="0C6FCCB7" w14:textId="77777777" w:rsidR="00CE6352" w:rsidRPr="00F24442" w:rsidRDefault="00CE6352" w:rsidP="00183297">
            <w:pPr>
              <w:jc w:val="both"/>
              <w:rPr>
                <w:rFonts w:ascii="Times New Roman" w:eastAsia="Times New Roman" w:hAnsi="Times New Roman" w:cs="Times New Roman"/>
                <w:sz w:val="21"/>
                <w:szCs w:val="21"/>
              </w:rPr>
            </w:pPr>
          </w:p>
        </w:tc>
        <w:tc>
          <w:tcPr>
            <w:tcW w:w="1418" w:type="dxa"/>
          </w:tcPr>
          <w:p w14:paraId="380D4878" w14:textId="77777777" w:rsidR="00CE6352" w:rsidRPr="00F24442" w:rsidRDefault="00CE6352" w:rsidP="00183297">
            <w:pPr>
              <w:jc w:val="both"/>
              <w:rPr>
                <w:rFonts w:ascii="Times New Roman" w:eastAsia="Times New Roman" w:hAnsi="Times New Roman" w:cs="Times New Roman"/>
                <w:sz w:val="21"/>
                <w:szCs w:val="21"/>
              </w:rPr>
            </w:pPr>
          </w:p>
        </w:tc>
        <w:tc>
          <w:tcPr>
            <w:tcW w:w="2416" w:type="dxa"/>
          </w:tcPr>
          <w:p w14:paraId="70A20213" w14:textId="77777777" w:rsidR="00CE6352" w:rsidRPr="00F24442" w:rsidRDefault="00CE6352" w:rsidP="00183297">
            <w:pPr>
              <w:jc w:val="both"/>
              <w:rPr>
                <w:rFonts w:ascii="Times New Roman" w:eastAsia="Times New Roman" w:hAnsi="Times New Roman" w:cs="Times New Roman"/>
                <w:sz w:val="21"/>
                <w:szCs w:val="21"/>
              </w:rPr>
            </w:pPr>
          </w:p>
        </w:tc>
        <w:tc>
          <w:tcPr>
            <w:tcW w:w="1263" w:type="dxa"/>
          </w:tcPr>
          <w:p w14:paraId="123694FB"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3F9258B8" w14:textId="77777777" w:rsidTr="00183297">
        <w:tc>
          <w:tcPr>
            <w:tcW w:w="727" w:type="dxa"/>
          </w:tcPr>
          <w:p w14:paraId="7A4E5356" w14:textId="77777777" w:rsidR="00CE6352" w:rsidRPr="00F24442" w:rsidRDefault="00CE6352" w:rsidP="00183297">
            <w:pPr>
              <w:jc w:val="both"/>
              <w:rPr>
                <w:rFonts w:ascii="Times New Roman" w:eastAsia="Times New Roman" w:hAnsi="Times New Roman" w:cs="Times New Roman"/>
                <w:sz w:val="21"/>
                <w:szCs w:val="21"/>
              </w:rPr>
            </w:pPr>
          </w:p>
        </w:tc>
        <w:tc>
          <w:tcPr>
            <w:tcW w:w="3192" w:type="dxa"/>
          </w:tcPr>
          <w:p w14:paraId="29E00833" w14:textId="77777777" w:rsidR="00CE6352" w:rsidRPr="00F24442" w:rsidRDefault="00CE6352" w:rsidP="00183297">
            <w:pPr>
              <w:jc w:val="both"/>
              <w:rPr>
                <w:rFonts w:ascii="Times New Roman" w:eastAsia="Times New Roman" w:hAnsi="Times New Roman" w:cs="Times New Roman"/>
                <w:sz w:val="21"/>
                <w:szCs w:val="21"/>
              </w:rPr>
            </w:pPr>
          </w:p>
        </w:tc>
        <w:tc>
          <w:tcPr>
            <w:tcW w:w="612" w:type="dxa"/>
          </w:tcPr>
          <w:p w14:paraId="12A74D0B" w14:textId="77777777" w:rsidR="00CE6352" w:rsidRPr="00F24442" w:rsidRDefault="00CE6352" w:rsidP="00183297">
            <w:pPr>
              <w:jc w:val="both"/>
              <w:rPr>
                <w:rFonts w:ascii="Times New Roman" w:eastAsia="Times New Roman" w:hAnsi="Times New Roman" w:cs="Times New Roman"/>
                <w:sz w:val="21"/>
                <w:szCs w:val="21"/>
              </w:rPr>
            </w:pPr>
          </w:p>
        </w:tc>
        <w:tc>
          <w:tcPr>
            <w:tcW w:w="1418" w:type="dxa"/>
          </w:tcPr>
          <w:p w14:paraId="37436189" w14:textId="77777777" w:rsidR="00CE6352" w:rsidRPr="00F24442" w:rsidRDefault="00CE6352" w:rsidP="00183297">
            <w:pPr>
              <w:jc w:val="both"/>
              <w:rPr>
                <w:rFonts w:ascii="Times New Roman" w:eastAsia="Times New Roman" w:hAnsi="Times New Roman" w:cs="Times New Roman"/>
                <w:sz w:val="21"/>
                <w:szCs w:val="21"/>
              </w:rPr>
            </w:pPr>
          </w:p>
        </w:tc>
        <w:tc>
          <w:tcPr>
            <w:tcW w:w="2416" w:type="dxa"/>
          </w:tcPr>
          <w:p w14:paraId="2F0183A3" w14:textId="77777777" w:rsidR="00CE6352" w:rsidRPr="00F24442" w:rsidRDefault="00CE6352" w:rsidP="00183297">
            <w:pPr>
              <w:jc w:val="both"/>
              <w:rPr>
                <w:rFonts w:ascii="Times New Roman" w:eastAsia="Times New Roman" w:hAnsi="Times New Roman" w:cs="Times New Roman"/>
                <w:sz w:val="21"/>
                <w:szCs w:val="21"/>
              </w:rPr>
            </w:pPr>
          </w:p>
        </w:tc>
        <w:tc>
          <w:tcPr>
            <w:tcW w:w="1263" w:type="dxa"/>
          </w:tcPr>
          <w:p w14:paraId="6823C6E6"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C90452F" w14:textId="77777777" w:rsidTr="00183297">
        <w:tc>
          <w:tcPr>
            <w:tcW w:w="8365" w:type="dxa"/>
            <w:gridSpan w:val="5"/>
            <w:vAlign w:val="center"/>
          </w:tcPr>
          <w:p w14:paraId="6C626BA6"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sz w:val="18"/>
                <w:szCs w:val="18"/>
              </w:rPr>
              <w:t>kaina Eur be PVM</w:t>
            </w:r>
          </w:p>
        </w:tc>
        <w:tc>
          <w:tcPr>
            <w:tcW w:w="1263" w:type="dxa"/>
          </w:tcPr>
          <w:p w14:paraId="16C8B339"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4C84D85" w14:textId="77777777" w:rsidTr="00183297">
        <w:tc>
          <w:tcPr>
            <w:tcW w:w="8365" w:type="dxa"/>
            <w:gridSpan w:val="5"/>
            <w:vAlign w:val="center"/>
          </w:tcPr>
          <w:p w14:paraId="35BAEDBF"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color w:val="000000"/>
                <w:sz w:val="18"/>
                <w:szCs w:val="18"/>
                <w:lang w:eastAsia="lt-LT"/>
              </w:rPr>
              <w:t>PVM (tarifas) suma</w:t>
            </w:r>
          </w:p>
        </w:tc>
        <w:tc>
          <w:tcPr>
            <w:tcW w:w="1263" w:type="dxa"/>
          </w:tcPr>
          <w:p w14:paraId="5F3F91C6"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38AF9D6" w14:textId="77777777" w:rsidTr="00183297">
        <w:tc>
          <w:tcPr>
            <w:tcW w:w="8365" w:type="dxa"/>
            <w:gridSpan w:val="5"/>
            <w:vAlign w:val="center"/>
          </w:tcPr>
          <w:p w14:paraId="3352B312"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color w:val="000000"/>
                <w:sz w:val="18"/>
                <w:szCs w:val="18"/>
                <w:lang w:eastAsia="lt-LT"/>
              </w:rPr>
              <w:t>kaina Eur su PVM</w:t>
            </w:r>
          </w:p>
        </w:tc>
        <w:tc>
          <w:tcPr>
            <w:tcW w:w="1263" w:type="dxa"/>
          </w:tcPr>
          <w:p w14:paraId="06AC8585" w14:textId="77777777" w:rsidR="00CE6352" w:rsidRPr="00F24442" w:rsidRDefault="00CE6352" w:rsidP="00183297">
            <w:pPr>
              <w:jc w:val="both"/>
              <w:rPr>
                <w:rFonts w:ascii="Times New Roman" w:eastAsia="Times New Roman" w:hAnsi="Times New Roman" w:cs="Times New Roman"/>
                <w:sz w:val="21"/>
                <w:szCs w:val="21"/>
              </w:rPr>
            </w:pPr>
          </w:p>
        </w:tc>
      </w:tr>
    </w:tbl>
    <w:p w14:paraId="48320E3B" w14:textId="77777777" w:rsidR="00CE6352" w:rsidRPr="008A669D" w:rsidRDefault="00CE6352" w:rsidP="008A669D">
      <w:pPr>
        <w:spacing w:after="0" w:line="240" w:lineRule="auto"/>
        <w:jc w:val="both"/>
        <w:rPr>
          <w:rFonts w:ascii="Times New Roman" w:eastAsia="Times New Roman" w:hAnsi="Times New Roman" w:cs="Times New Roman"/>
          <w:color w:val="000000"/>
          <w:kern w:val="0"/>
          <w:sz w:val="22"/>
          <w:szCs w:val="22"/>
        </w:rPr>
      </w:pPr>
    </w:p>
    <w:p w14:paraId="7F176137"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 xml:space="preserve"> Atsižvelgiant į tai, Pirkėjas turi sumokėti Tiekėjui _______________ eurų ( ___________________) </w:t>
      </w:r>
    </w:p>
    <w:p w14:paraId="3EF97770" w14:textId="77777777" w:rsid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 xml:space="preserve">(suma skaičiais) </w:t>
      </w:r>
      <w:r w:rsidRPr="008A669D">
        <w:rPr>
          <w:rFonts w:ascii="Times New Roman" w:eastAsia="Times New Roman" w:hAnsi="Times New Roman" w:cs="Times New Roman"/>
          <w:color w:val="000000"/>
          <w:kern w:val="0"/>
          <w:sz w:val="22"/>
          <w:szCs w:val="22"/>
          <w:vertAlign w:val="superscript"/>
        </w:rPr>
        <w:tab/>
        <w:t xml:space="preserve">                (suma žodžiais)</w:t>
      </w:r>
    </w:p>
    <w:p w14:paraId="558D416D" w14:textId="77777777" w:rsidR="0054410E" w:rsidRPr="003154CB" w:rsidRDefault="0054410E" w:rsidP="0054410E">
      <w:pPr>
        <w:spacing w:after="0" w:line="240" w:lineRule="auto"/>
        <w:jc w:val="both"/>
      </w:pPr>
      <w:r>
        <w:rPr>
          <w:rFonts w:ascii="Times New Roman" w:eastAsia="Times New Roman" w:hAnsi="Times New Roman" w:cs="Times New Roman"/>
        </w:rPr>
        <w:t xml:space="preserve">Patvirtiname, kad </w:t>
      </w:r>
      <w:r w:rsidRPr="007E2AFF">
        <w:rPr>
          <w:rFonts w:ascii="Times New Roman" w:eastAsia="Times New Roman" w:hAnsi="Times New Roman" w:cs="Times New Roman"/>
        </w:rPr>
        <w:t>visas užsakytas prekių kiekis į pristatymo viet</w:t>
      </w:r>
      <w:r>
        <w:rPr>
          <w:rFonts w:ascii="Times New Roman" w:eastAsia="Times New Roman" w:hAnsi="Times New Roman" w:cs="Times New Roman"/>
        </w:rPr>
        <w:t xml:space="preserve">as buvo </w:t>
      </w:r>
      <w:r w:rsidRPr="007E2AFF">
        <w:rPr>
          <w:rFonts w:ascii="Times New Roman" w:eastAsia="Times New Roman" w:hAnsi="Times New Roman" w:cs="Times New Roman"/>
        </w:rPr>
        <w:t>pristatytas ne dalimis, o vienu kartu; atvykimui į pristatymo viet</w:t>
      </w:r>
      <w:r>
        <w:rPr>
          <w:rFonts w:ascii="Times New Roman" w:eastAsia="Times New Roman" w:hAnsi="Times New Roman" w:cs="Times New Roman"/>
        </w:rPr>
        <w:t>as buvo</w:t>
      </w:r>
      <w:r w:rsidRPr="007E2AFF">
        <w:rPr>
          <w:rFonts w:ascii="Times New Roman" w:eastAsia="Times New Roman" w:hAnsi="Times New Roman" w:cs="Times New Roman"/>
        </w:rPr>
        <w:t xml:space="preserve"> pasir</w:t>
      </w:r>
      <w:r>
        <w:rPr>
          <w:rFonts w:ascii="Times New Roman" w:eastAsia="Times New Roman" w:hAnsi="Times New Roman" w:cs="Times New Roman"/>
        </w:rPr>
        <w:t xml:space="preserve">inktas </w:t>
      </w:r>
      <w:r w:rsidRPr="007E2AFF">
        <w:rPr>
          <w:rFonts w:ascii="Times New Roman" w:eastAsia="Times New Roman" w:hAnsi="Times New Roman" w:cs="Times New Roman"/>
        </w:rPr>
        <w:t>optimalus maršrutas.</w:t>
      </w:r>
      <w:r w:rsidRPr="007E2AFF">
        <w:rPr>
          <w:rFonts w:ascii="Times New Roman" w:hAnsi="Times New Roman" w:cs="Times New Roman"/>
        </w:rPr>
        <w:t xml:space="preserve"> </w:t>
      </w:r>
    </w:p>
    <w:p w14:paraId="76C01584" w14:textId="77777777" w:rsidR="0054410E" w:rsidRPr="008A669D" w:rsidRDefault="0054410E"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p>
    <w:p w14:paraId="0367D24B" w14:textId="77777777" w:rsidR="008A669D" w:rsidRPr="008A669D" w:rsidRDefault="008A669D" w:rsidP="008A669D">
      <w:pPr>
        <w:keepLines/>
        <w:tabs>
          <w:tab w:val="left" w:pos="5812"/>
        </w:tabs>
        <w:spacing w:after="0" w:line="240" w:lineRule="auto"/>
        <w:jc w:val="both"/>
        <w:rPr>
          <w:rFonts w:ascii="Times New Roman" w:eastAsia="Times New Roman" w:hAnsi="Times New Roman" w:cs="Times New Roman"/>
          <w:b/>
          <w:color w:val="000000"/>
          <w:kern w:val="0"/>
          <w:sz w:val="22"/>
          <w:szCs w:val="22"/>
        </w:rPr>
      </w:pPr>
      <w:r w:rsidRPr="008A669D">
        <w:rPr>
          <w:rFonts w:ascii="Times New Roman" w:eastAsia="Times New Roman" w:hAnsi="Times New Roman" w:cs="Times New Roman"/>
          <w:b/>
          <w:color w:val="000000"/>
          <w:kern w:val="0"/>
          <w:sz w:val="22"/>
          <w:szCs w:val="22"/>
        </w:rPr>
        <w:t>Perdavė</w:t>
      </w:r>
    </w:p>
    <w:p w14:paraId="40FB291D" w14:textId="77777777" w:rsidR="008A669D" w:rsidRPr="008A669D" w:rsidRDefault="008A669D" w:rsidP="008A669D">
      <w:pPr>
        <w:keepNext/>
        <w:spacing w:after="0" w:line="240" w:lineRule="auto"/>
        <w:ind w:left="720" w:hanging="720"/>
        <w:jc w:val="both"/>
        <w:outlineLvl w:val="2"/>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 xml:space="preserve">___________ </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______________</w:t>
      </w:r>
    </w:p>
    <w:p w14:paraId="7E651B44"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(pareigų pavadinimas)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(parašas)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(vardas, pavardė)</w:t>
      </w:r>
    </w:p>
    <w:p w14:paraId="07D408D3"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A.V.</w:t>
      </w:r>
    </w:p>
    <w:p w14:paraId="6C6349B6" w14:textId="77777777" w:rsidR="008A669D" w:rsidRPr="008A669D" w:rsidRDefault="008A669D" w:rsidP="008A669D">
      <w:pPr>
        <w:spacing w:after="0" w:line="240" w:lineRule="auto"/>
        <w:jc w:val="both"/>
        <w:rPr>
          <w:rFonts w:ascii="Times New Roman" w:eastAsia="Times New Roman" w:hAnsi="Times New Roman" w:cs="Times New Roman"/>
          <w:b/>
          <w:color w:val="000000"/>
          <w:kern w:val="0"/>
          <w:sz w:val="22"/>
          <w:szCs w:val="22"/>
        </w:rPr>
      </w:pPr>
      <w:r w:rsidRPr="008A669D">
        <w:rPr>
          <w:rFonts w:ascii="Times New Roman" w:eastAsia="Times New Roman" w:hAnsi="Times New Roman" w:cs="Times New Roman"/>
          <w:b/>
          <w:color w:val="000000"/>
          <w:kern w:val="0"/>
          <w:sz w:val="22"/>
          <w:szCs w:val="22"/>
        </w:rPr>
        <w:t>Priėmė</w:t>
      </w:r>
    </w:p>
    <w:p w14:paraId="380FBAC3" w14:textId="77777777" w:rsidR="008A669D" w:rsidRPr="008A669D" w:rsidRDefault="008A669D" w:rsidP="008A669D">
      <w:pPr>
        <w:keepNext/>
        <w:spacing w:after="0" w:line="240" w:lineRule="auto"/>
        <w:ind w:left="720" w:hanging="720"/>
        <w:jc w:val="both"/>
        <w:outlineLvl w:val="2"/>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 xml:space="preserve">____________   </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______________</w:t>
      </w:r>
    </w:p>
    <w:p w14:paraId="4E7C9731"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(pareigų pavadinimas)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(parašas)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 xml:space="preserve"> (vardas, pavardė)</w:t>
      </w:r>
    </w:p>
    <w:p w14:paraId="1CC1102A"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A.V.</w:t>
      </w:r>
    </w:p>
    <w:p w14:paraId="2EFB8B43" w14:textId="523C0C65" w:rsidR="008A669D" w:rsidRPr="00CC2966" w:rsidRDefault="008A669D" w:rsidP="00CC2966">
      <w:pPr>
        <w:spacing w:before="100" w:beforeAutospacing="1" w:after="100" w:afterAutospacing="1" w:line="240" w:lineRule="auto"/>
        <w:jc w:val="center"/>
        <w:rPr>
          <w:rFonts w:ascii="Times New Roman" w:eastAsia="Times New Roman" w:hAnsi="Times New Roman" w:cs="Times New Roman"/>
          <w:color w:val="000000"/>
          <w:kern w:val="0"/>
          <w:szCs w:val="20"/>
          <w14:ligatures w14:val="none"/>
        </w:rPr>
      </w:pPr>
      <w:r w:rsidRPr="008A669D">
        <w:rPr>
          <w:rFonts w:ascii="Times New Roman" w:eastAsia="Times New Roman" w:hAnsi="Times New Roman" w:cs="Times New Roman"/>
          <w:color w:val="000000"/>
          <w:kern w:val="0"/>
          <w14:ligatures w14:val="none"/>
        </w:rPr>
        <w:t>______</w:t>
      </w:r>
      <w:r w:rsidRPr="008A669D">
        <w:rPr>
          <w:rFonts w:ascii="Times New Roman" w:eastAsia="Times New Roman" w:hAnsi="Times New Roman" w:cs="Times New Roman"/>
          <w:color w:val="000000"/>
          <w:kern w:val="0"/>
          <w:szCs w:val="20"/>
          <w14:ligatures w14:val="none"/>
        </w:rPr>
        <w:t>_______________</w:t>
      </w:r>
    </w:p>
    <w:p w14:paraId="031A6608" w14:textId="462C9D3B"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bookmarkStart w:id="5" w:name="_Hlk211591249"/>
      <w:r w:rsidRPr="008A669D">
        <w:rPr>
          <w:rFonts w:ascii="Times New Roman" w:eastAsia="Times New Roman" w:hAnsi="Times New Roman" w:cs="Times New Roman"/>
          <w:color w:val="000000"/>
          <w:kern w:val="0"/>
          <w:szCs w:val="20"/>
        </w:rPr>
        <w:t>20___-__-__</w:t>
      </w:r>
      <w:r w:rsidRPr="008A669D">
        <w:rPr>
          <w:rFonts w:ascii="Times New Roman" w:eastAsia="Times New Roman" w:hAnsi="Times New Roman" w:cs="Times New Roman"/>
        </w:rPr>
        <w:t xml:space="preserve"> </w:t>
      </w:r>
      <w:r w:rsidR="001B5924">
        <w:rPr>
          <w:rFonts w:ascii="Times New Roman" w:eastAsia="Times New Roman" w:hAnsi="Times New Roman" w:cs="Times New Roman"/>
        </w:rPr>
        <w:t xml:space="preserve">Lengvojo kultūrizmo reikmenų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26C8E878"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3 priedas</w:t>
      </w:r>
    </w:p>
    <w:bookmarkEnd w:id="5"/>
    <w:p w14:paraId="048B19D8" w14:textId="77777777" w:rsidR="008A669D" w:rsidRPr="008A669D" w:rsidRDefault="008A669D" w:rsidP="008A669D">
      <w:pPr>
        <w:spacing w:after="0" w:line="240" w:lineRule="auto"/>
        <w:rPr>
          <w:rFonts w:ascii="Times New Roman" w:eastAsia="Times New Roman" w:hAnsi="Times New Roman" w:cs="Times New Roman"/>
          <w:color w:val="000000"/>
          <w:kern w:val="0"/>
          <w:szCs w:val="20"/>
        </w:rPr>
      </w:pPr>
    </w:p>
    <w:p w14:paraId="676B1A34" w14:textId="77777777" w:rsidR="008A669D" w:rsidRPr="008A669D" w:rsidRDefault="008A669D" w:rsidP="008A669D">
      <w:pPr>
        <w:spacing w:after="0" w:line="240" w:lineRule="auto"/>
        <w:jc w:val="center"/>
        <w:rPr>
          <w:rFonts w:ascii="Times New Roman" w:eastAsia="Times New Roman" w:hAnsi="Times New Roman" w:cs="Times New Roman"/>
          <w:b/>
          <w:kern w:val="0"/>
          <w:szCs w:val="20"/>
        </w:rPr>
      </w:pPr>
      <w:r w:rsidRPr="008A669D">
        <w:rPr>
          <w:rFonts w:ascii="Times New Roman" w:eastAsia="Times New Roman" w:hAnsi="Times New Roman" w:cs="Times New Roman"/>
          <w:b/>
          <w:kern w:val="0"/>
          <w:szCs w:val="20"/>
        </w:rPr>
        <w:t>PASIŪLYMAS</w:t>
      </w:r>
    </w:p>
    <w:p w14:paraId="12D93993" w14:textId="77777777" w:rsidR="008A669D" w:rsidRPr="008A669D" w:rsidRDefault="008A669D" w:rsidP="008A669D">
      <w:pPr>
        <w:spacing w:after="200" w:line="276" w:lineRule="auto"/>
        <w:rPr>
          <w:rFonts w:ascii="Times New Roman" w:eastAsia="Times New Roman" w:hAnsi="Times New Roman" w:cs="Times New Roman"/>
          <w:kern w:val="0"/>
          <w14:ligatures w14:val="none"/>
        </w:rPr>
      </w:pPr>
    </w:p>
    <w:p w14:paraId="32827978" w14:textId="52A669BD" w:rsidR="008A669D" w:rsidRPr="008A669D" w:rsidRDefault="00671D1F" w:rsidP="008A669D">
      <w:pPr>
        <w:spacing w:after="200" w:line="276"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Pridedama atskiru dokumentu</w:t>
      </w:r>
    </w:p>
    <w:p w14:paraId="527ACBDB"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____________________</w:t>
      </w:r>
    </w:p>
    <w:p w14:paraId="4BEB738A"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22BC4CF3" w14:textId="77777777" w:rsidR="008A669D" w:rsidRPr="008A669D" w:rsidRDefault="008A669D" w:rsidP="008A669D">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p>
    <w:p w14:paraId="2CE0DB9F" w14:textId="77777777" w:rsidR="008A669D" w:rsidRPr="008A669D" w:rsidRDefault="008A669D" w:rsidP="008A669D">
      <w:pPr>
        <w:spacing w:after="0" w:line="240" w:lineRule="auto"/>
        <w:ind w:left="4525" w:firstLine="720"/>
        <w:rPr>
          <w:rFonts w:ascii="Times New Roman" w:eastAsia="Times New Roman" w:hAnsi="Times New Roman" w:cs="Times New Roman"/>
          <w:b/>
          <w:color w:val="000000"/>
          <w:kern w:val="0"/>
        </w:rPr>
      </w:pPr>
    </w:p>
    <w:p w14:paraId="49563854"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bookmarkEnd w:id="4"/>
    <w:p w14:paraId="0BBBD8FE" w14:textId="77777777" w:rsidR="008A669D" w:rsidRPr="008A669D" w:rsidRDefault="008A669D" w:rsidP="008A669D">
      <w:pPr>
        <w:tabs>
          <w:tab w:val="left" w:pos="5245"/>
        </w:tabs>
        <w:spacing w:after="0" w:line="240" w:lineRule="auto"/>
        <w:rPr>
          <w:rFonts w:ascii="Times New Roman" w:eastAsia="Times New Roman" w:hAnsi="Times New Roman" w:cs="Times New Roman"/>
          <w:color w:val="000000"/>
          <w:kern w:val="0"/>
          <w:szCs w:val="20"/>
        </w:rPr>
      </w:pPr>
    </w:p>
    <w:p w14:paraId="40804005"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324DF0E"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88DCA65"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29A41E8"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A394D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23B193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0C128B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5394E93"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A4C13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EC60249"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DCCDBB6"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6307B50"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FF833A8"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D9652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D6552E9"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1FC847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FA417D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8B53F6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B99A3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F4F9AB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C517C6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5342FF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01BBA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CE02683"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6861D2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71D880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B2EBB9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C7602BD" w14:textId="77777777" w:rsidR="0031573E" w:rsidRDefault="0031573E"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EE369F6" w14:textId="77777777" w:rsidR="0031573E" w:rsidRDefault="0031573E"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8DC74DF" w14:textId="77777777" w:rsidR="0031573E" w:rsidRDefault="0031573E"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1278763" w14:textId="77777777" w:rsidR="0031573E" w:rsidRDefault="0031573E"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2DF4A7B" w14:textId="3C7C8C84"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lastRenderedPageBreak/>
        <w:t>20___-__-__</w:t>
      </w:r>
      <w:r w:rsidRPr="008A669D">
        <w:rPr>
          <w:rFonts w:ascii="Times New Roman" w:eastAsia="Times New Roman" w:hAnsi="Times New Roman" w:cs="Times New Roman"/>
        </w:rPr>
        <w:t xml:space="preserve"> </w:t>
      </w:r>
      <w:r w:rsidR="001B5924">
        <w:rPr>
          <w:rFonts w:ascii="Times New Roman" w:eastAsia="Times New Roman" w:hAnsi="Times New Roman" w:cs="Times New Roman"/>
        </w:rPr>
        <w:t xml:space="preserve">Lengvojo kultūrizmo reikmenų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0D62D4C7" w14:textId="0AE0A12D" w:rsidR="008A669D" w:rsidRPr="00CC2966" w:rsidRDefault="008A669D" w:rsidP="00CC2966">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4 priedas</w:t>
      </w:r>
    </w:p>
    <w:p w14:paraId="238982A7"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p w14:paraId="6D660886"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užsakymo forma)</w:t>
      </w:r>
    </w:p>
    <w:p w14:paraId="7E61DDEF"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p w14:paraId="0B8C1157" w14:textId="77777777" w:rsidR="008A669D" w:rsidRPr="008A669D" w:rsidRDefault="008A669D" w:rsidP="008A669D">
      <w:pPr>
        <w:spacing w:after="0" w:line="240" w:lineRule="auto"/>
        <w:rPr>
          <w:rFonts w:ascii="Times New Roman" w:eastAsia="Times New Roman" w:hAnsi="Times New Roman" w:cs="Times New Roman"/>
          <w:b/>
          <w:kern w:val="0"/>
          <w14:ligatures w14:val="none"/>
        </w:rPr>
      </w:pPr>
      <w:r w:rsidRPr="008A669D">
        <w:rPr>
          <w:rFonts w:ascii="Times New Roman" w:eastAsia="Times New Roman" w:hAnsi="Times New Roman" w:cs="Times New Roman"/>
          <w:b/>
          <w:kern w:val="0"/>
          <w14:ligatures w14:val="none"/>
        </w:rPr>
        <w:t>Prekių užsakymas pagal 202 ___ m. __________ mėn. _____ d. sutartį</w:t>
      </w:r>
    </w:p>
    <w:p w14:paraId="1781DF4B" w14:textId="77777777" w:rsidR="008A669D" w:rsidRPr="008A669D" w:rsidRDefault="008A669D" w:rsidP="008A669D">
      <w:pPr>
        <w:spacing w:after="0" w:line="240" w:lineRule="auto"/>
        <w:rPr>
          <w:rFonts w:ascii="Times New Roman" w:eastAsia="Times New Roman" w:hAnsi="Times New Roman" w:cs="Times New Roman"/>
          <w:b/>
          <w:bCs/>
          <w:kern w:val="0"/>
          <w14:ligatures w14:val="none"/>
        </w:rPr>
      </w:pPr>
      <w:r w:rsidRPr="008A669D">
        <w:rPr>
          <w:rFonts w:ascii="Times New Roman" w:eastAsia="Times New Roman" w:hAnsi="Times New Roman" w:cs="Times New Roman"/>
          <w:b/>
          <w:bCs/>
          <w:kern w:val="0"/>
          <w14:ligatures w14:val="none"/>
        </w:rPr>
        <w:t>Sutarties Nr. ST- _________________.</w:t>
      </w:r>
    </w:p>
    <w:p w14:paraId="6C600BEC" w14:textId="77777777" w:rsidR="008A669D" w:rsidRPr="008A669D" w:rsidRDefault="008A669D" w:rsidP="008A669D">
      <w:pPr>
        <w:spacing w:after="0" w:line="240" w:lineRule="auto"/>
        <w:jc w:val="both"/>
        <w:rPr>
          <w:rFonts w:ascii="Times New Roman" w:hAnsi="Times New Roman" w:cs="Times New Roman"/>
          <w:b/>
          <w:bCs/>
        </w:rPr>
      </w:pPr>
    </w:p>
    <w:p w14:paraId="1304FAE9" w14:textId="77777777" w:rsidR="00D778EA" w:rsidRPr="00F24442" w:rsidRDefault="00D778EA" w:rsidP="00D778EA">
      <w:pPr>
        <w:autoSpaceDE w:val="0"/>
        <w:autoSpaceDN w:val="0"/>
        <w:adjustRightInd w:val="0"/>
        <w:spacing w:after="0" w:line="240" w:lineRule="auto"/>
        <w:jc w:val="both"/>
        <w:rPr>
          <w:rFonts w:ascii="Times New Roman" w:hAnsi="Times New Roman" w:cs="Times New Roman"/>
          <w:b/>
          <w:bCs/>
        </w:rPr>
      </w:pPr>
      <w:r w:rsidRPr="00F24442">
        <w:rPr>
          <w:rFonts w:ascii="Times New Roman" w:hAnsi="Times New Roman" w:cs="Times New Roman"/>
          <w:b/>
          <w:bCs/>
        </w:rPr>
        <w:t>Prekes užsako:</w:t>
      </w:r>
    </w:p>
    <w:p w14:paraId="411A7B23" w14:textId="77777777" w:rsidR="00D778EA" w:rsidRPr="00F24442" w:rsidRDefault="00D778EA" w:rsidP="00D778EA">
      <w:pPr>
        <w:autoSpaceDE w:val="0"/>
        <w:autoSpaceDN w:val="0"/>
        <w:adjustRightInd w:val="0"/>
        <w:spacing w:after="0" w:line="240" w:lineRule="auto"/>
        <w:jc w:val="both"/>
        <w:rPr>
          <w:rFonts w:ascii="Times New Roman" w:hAnsi="Times New Roman" w:cs="Times New Roman"/>
        </w:rPr>
      </w:pPr>
      <w:r w:rsidRPr="00F24442">
        <w:rPr>
          <w:rFonts w:ascii="Times New Roman" w:hAnsi="Times New Roman" w:cs="Times New Roman"/>
        </w:rPr>
        <w:t>_________________________________________________________________</w:t>
      </w:r>
    </w:p>
    <w:p w14:paraId="2FF2B3ED" w14:textId="77777777" w:rsidR="00D778EA" w:rsidRPr="00F24442" w:rsidRDefault="00D778EA" w:rsidP="00D778EA">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sidRPr="00F24442">
        <w:rPr>
          <w:rFonts w:ascii="Times New Roman" w:eastAsia="Times New Roman" w:hAnsi="Times New Roman" w:cs="Times New Roman"/>
          <w:i/>
          <w:iCs/>
          <w:sz w:val="18"/>
          <w:szCs w:val="18"/>
        </w:rPr>
        <w:t>LKT įstaiga, 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atsakingas už prekių užsakymą, jo kontaktai (tel., el. paštas</w:t>
      </w:r>
      <w:r>
        <w:rPr>
          <w:rFonts w:ascii="Times New Roman" w:eastAsia="Times New Roman" w:hAnsi="Times New Roman" w:cs="Times New Roman"/>
          <w:i/>
          <w:iCs/>
          <w:sz w:val="18"/>
          <w:szCs w:val="18"/>
        </w:rPr>
        <w:t>)</w:t>
      </w:r>
      <w:r w:rsidRPr="00F24442">
        <w:rPr>
          <w:rFonts w:ascii="Times New Roman" w:eastAsia="Times New Roman" w:hAnsi="Times New Roman" w:cs="Times New Roman"/>
          <w:i/>
          <w:iCs/>
          <w:sz w:val="18"/>
          <w:szCs w:val="18"/>
        </w:rPr>
        <w:t>)</w:t>
      </w:r>
    </w:p>
    <w:p w14:paraId="0CED4625" w14:textId="77777777" w:rsidR="00D778EA" w:rsidRPr="00F24442" w:rsidRDefault="00D778EA" w:rsidP="00D778EA">
      <w:pPr>
        <w:autoSpaceDE w:val="0"/>
        <w:autoSpaceDN w:val="0"/>
        <w:adjustRightInd w:val="0"/>
        <w:spacing w:after="0" w:line="240" w:lineRule="auto"/>
        <w:jc w:val="both"/>
        <w:rPr>
          <w:rFonts w:ascii="Times New Roman" w:eastAsia="Times New Roman" w:hAnsi="Times New Roman" w:cs="Times New Roman"/>
        </w:rPr>
      </w:pPr>
    </w:p>
    <w:p w14:paraId="05A8B204" w14:textId="77777777" w:rsidR="00D778EA" w:rsidRPr="006C10E0" w:rsidRDefault="00D778EA" w:rsidP="00D778EA">
      <w:pPr>
        <w:autoSpaceDE w:val="0"/>
        <w:autoSpaceDN w:val="0"/>
        <w:adjustRightInd w:val="0"/>
        <w:spacing w:after="0" w:line="240" w:lineRule="auto"/>
        <w:rPr>
          <w:rFonts w:ascii="Times New Roman" w:hAnsi="Times New Roman" w:cs="Times New Roman"/>
          <w:b/>
          <w:bCs/>
        </w:rPr>
      </w:pPr>
      <w:r w:rsidRPr="006C10E0">
        <w:rPr>
          <w:rFonts w:ascii="Times New Roman" w:hAnsi="Times New Roman" w:cs="Times New Roman"/>
          <w:b/>
          <w:bCs/>
        </w:rPr>
        <w:t>Prekių tiekėjas:</w:t>
      </w:r>
    </w:p>
    <w:p w14:paraId="33C1FC40" w14:textId="77777777" w:rsidR="00D778EA" w:rsidRPr="00F24442" w:rsidRDefault="00D778EA" w:rsidP="00D778E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w:t>
      </w:r>
    </w:p>
    <w:p w14:paraId="33F6F0F4" w14:textId="77777777" w:rsidR="00D778EA" w:rsidRPr="001F0A2A" w:rsidRDefault="00D778EA" w:rsidP="00D778EA">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Pr>
          <w:rFonts w:ascii="Times New Roman" w:eastAsia="Times New Roman" w:hAnsi="Times New Roman" w:cs="Times New Roman"/>
          <w:i/>
          <w:iCs/>
          <w:sz w:val="18"/>
          <w:szCs w:val="18"/>
        </w:rPr>
        <w:t xml:space="preserve">Tiekėjo pavadinimas, </w:t>
      </w:r>
      <w:r w:rsidRPr="00F24442">
        <w:rPr>
          <w:rFonts w:ascii="Times New Roman" w:eastAsia="Times New Roman" w:hAnsi="Times New Roman" w:cs="Times New Roman"/>
          <w:i/>
          <w:iCs/>
          <w:sz w:val="18"/>
          <w:szCs w:val="18"/>
        </w:rPr>
        <w:t>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xml:space="preserve">) atsakingas už </w:t>
      </w:r>
      <w:r>
        <w:rPr>
          <w:rFonts w:ascii="Times New Roman" w:eastAsia="Times New Roman" w:hAnsi="Times New Roman" w:cs="Times New Roman"/>
          <w:i/>
          <w:iCs/>
          <w:sz w:val="18"/>
          <w:szCs w:val="18"/>
        </w:rPr>
        <w:t>Sutarties vykdymą</w:t>
      </w:r>
      <w:r w:rsidRPr="00F24442">
        <w:rPr>
          <w:rFonts w:ascii="Times New Roman" w:eastAsia="Times New Roman" w:hAnsi="Times New Roman" w:cs="Times New Roman"/>
          <w:i/>
          <w:iCs/>
          <w:sz w:val="18"/>
          <w:szCs w:val="18"/>
        </w:rPr>
        <w:t>, jo kontaktai (tel., el. paštas)</w:t>
      </w:r>
      <w:r>
        <w:rPr>
          <w:rFonts w:ascii="Times New Roman" w:eastAsia="Times New Roman" w:hAnsi="Times New Roman" w:cs="Times New Roman"/>
          <w:i/>
          <w:iCs/>
          <w:sz w:val="18"/>
          <w:szCs w:val="18"/>
        </w:rPr>
        <w:t>)</w:t>
      </w:r>
    </w:p>
    <w:p w14:paraId="7BAC27CE" w14:textId="77777777" w:rsidR="00D778EA" w:rsidRDefault="00D778EA" w:rsidP="008A669D">
      <w:pPr>
        <w:spacing w:after="0" w:line="240" w:lineRule="auto"/>
        <w:jc w:val="both"/>
        <w:rPr>
          <w:rFonts w:ascii="Times New Roman" w:hAnsi="Times New Roman" w:cs="Times New Roman"/>
          <w:b/>
          <w:bCs/>
        </w:rPr>
      </w:pPr>
    </w:p>
    <w:p w14:paraId="3BB6481B" w14:textId="5B3D3EC0" w:rsidR="008A669D" w:rsidRPr="008A669D" w:rsidRDefault="008A669D" w:rsidP="008A669D">
      <w:pPr>
        <w:spacing w:after="0" w:line="240" w:lineRule="auto"/>
        <w:jc w:val="both"/>
        <w:rPr>
          <w:rFonts w:ascii="Times New Roman" w:hAnsi="Times New Roman" w:cs="Times New Roman"/>
          <w:b/>
          <w:bCs/>
        </w:rPr>
      </w:pPr>
      <w:r w:rsidRPr="008A669D">
        <w:rPr>
          <w:rFonts w:ascii="Times New Roman" w:hAnsi="Times New Roman" w:cs="Times New Roman"/>
          <w:b/>
          <w:bCs/>
        </w:rPr>
        <w:t>Prekių pristatymo vieta</w:t>
      </w:r>
      <w:r w:rsidR="00D778EA">
        <w:rPr>
          <w:rFonts w:ascii="Times New Roman" w:hAnsi="Times New Roman" w:cs="Times New Roman"/>
          <w:b/>
          <w:bCs/>
        </w:rPr>
        <w:t xml:space="preserve"> (-os)</w:t>
      </w:r>
      <w:r w:rsidRPr="008A669D">
        <w:rPr>
          <w:rFonts w:ascii="Times New Roman" w:hAnsi="Times New Roman" w:cs="Times New Roman"/>
          <w:b/>
          <w:bCs/>
        </w:rPr>
        <w:t>:</w:t>
      </w:r>
    </w:p>
    <w:p w14:paraId="5AF918E3" w14:textId="77777777" w:rsidR="008A669D" w:rsidRPr="008A669D" w:rsidRDefault="008A669D" w:rsidP="008A669D">
      <w:pPr>
        <w:spacing w:after="0" w:line="240" w:lineRule="auto"/>
        <w:jc w:val="both"/>
        <w:rPr>
          <w:rFonts w:ascii="Times New Roman" w:hAnsi="Times New Roman" w:cs="Times New Roman"/>
          <w:sz w:val="22"/>
        </w:rPr>
      </w:pPr>
      <w:r w:rsidRPr="008A669D">
        <w:rPr>
          <w:rFonts w:ascii="Times New Roman" w:hAnsi="Times New Roman" w:cs="Times New Roman"/>
          <w:sz w:val="22"/>
        </w:rPr>
        <w:t>_________________________________________________________________</w:t>
      </w:r>
    </w:p>
    <w:p w14:paraId="213C9794" w14:textId="77777777" w:rsidR="008A669D" w:rsidRPr="008A669D" w:rsidRDefault="008A669D" w:rsidP="008A669D">
      <w:pPr>
        <w:spacing w:after="0" w:line="240" w:lineRule="auto"/>
        <w:jc w:val="both"/>
        <w:rPr>
          <w:rFonts w:ascii="Times New Roman" w:hAnsi="Times New Roman" w:cs="Times New Roman"/>
          <w:sz w:val="18"/>
          <w:szCs w:val="18"/>
        </w:rPr>
      </w:pPr>
      <w:r w:rsidRPr="008A669D">
        <w:rPr>
          <w:rFonts w:ascii="Times New Roman" w:hAnsi="Times New Roman" w:cs="Times New Roman"/>
          <w:sz w:val="18"/>
          <w:szCs w:val="18"/>
        </w:rPr>
        <w:t>(</w:t>
      </w:r>
      <w:r w:rsidRPr="008A669D">
        <w:rPr>
          <w:rFonts w:ascii="Times New Roman" w:hAnsi="Times New Roman" w:cs="Times New Roman"/>
          <w:i/>
          <w:iCs/>
          <w:sz w:val="18"/>
          <w:szCs w:val="18"/>
        </w:rPr>
        <w:t>prekių pristatymo adresas)</w:t>
      </w:r>
    </w:p>
    <w:p w14:paraId="2C8FDDD0" w14:textId="77777777" w:rsidR="008A669D" w:rsidRPr="008A669D" w:rsidRDefault="008A669D" w:rsidP="008A669D">
      <w:pPr>
        <w:spacing w:after="0" w:line="240" w:lineRule="auto"/>
        <w:rPr>
          <w:rFonts w:ascii="Times New Roman" w:eastAsia="Times New Roman" w:hAnsi="Times New Roman" w:cs="Times New Roman"/>
          <w:b/>
          <w:bCs/>
          <w:kern w:val="0"/>
          <w:sz w:val="28"/>
          <w:szCs w:val="28"/>
          <w14:ligatures w14:val="none"/>
        </w:rPr>
      </w:pPr>
    </w:p>
    <w:p w14:paraId="263D2E42" w14:textId="77777777" w:rsidR="008A669D" w:rsidRPr="008A669D" w:rsidRDefault="008A669D" w:rsidP="008A669D">
      <w:pPr>
        <w:spacing w:after="0" w:line="240" w:lineRule="auto"/>
        <w:rPr>
          <w:rFonts w:ascii="Times New Roman" w:eastAsia="Times New Roman" w:hAnsi="Times New Roman" w:cs="Times New Roman"/>
          <w:b/>
          <w:bCs/>
          <w:kern w:val="0"/>
          <w:szCs w:val="20"/>
          <w14:ligatures w14:val="none"/>
        </w:rPr>
      </w:pPr>
    </w:p>
    <w:tbl>
      <w:tblPr>
        <w:tblStyle w:val="Lentelstinklelis"/>
        <w:tblW w:w="9947" w:type="dxa"/>
        <w:tblInd w:w="113" w:type="dxa"/>
        <w:tblLayout w:type="fixed"/>
        <w:tblLook w:val="04A0" w:firstRow="1" w:lastRow="0" w:firstColumn="1" w:lastColumn="0" w:noHBand="0" w:noVBand="1"/>
      </w:tblPr>
      <w:tblGrid>
        <w:gridCol w:w="704"/>
        <w:gridCol w:w="2864"/>
        <w:gridCol w:w="1276"/>
        <w:gridCol w:w="1559"/>
        <w:gridCol w:w="1701"/>
        <w:gridCol w:w="1843"/>
      </w:tblGrid>
      <w:tr w:rsidR="00407B21" w:rsidRPr="008A669D" w14:paraId="45405E0B" w14:textId="20BAD86E" w:rsidTr="00671ED1">
        <w:tc>
          <w:tcPr>
            <w:tcW w:w="704" w:type="dxa"/>
          </w:tcPr>
          <w:p w14:paraId="14246E93"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Eil. Nr.</w:t>
            </w:r>
          </w:p>
        </w:tc>
        <w:tc>
          <w:tcPr>
            <w:tcW w:w="2864" w:type="dxa"/>
          </w:tcPr>
          <w:p w14:paraId="54B2B3A6"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Prekės pavadinimas</w:t>
            </w:r>
          </w:p>
        </w:tc>
        <w:tc>
          <w:tcPr>
            <w:tcW w:w="1276" w:type="dxa"/>
          </w:tcPr>
          <w:p w14:paraId="66A2D49F"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Kiekis</w:t>
            </w:r>
          </w:p>
        </w:tc>
        <w:tc>
          <w:tcPr>
            <w:tcW w:w="1559" w:type="dxa"/>
          </w:tcPr>
          <w:p w14:paraId="0FC3D87E"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Įkainis  Eur be PVM</w:t>
            </w:r>
          </w:p>
        </w:tc>
        <w:tc>
          <w:tcPr>
            <w:tcW w:w="1701" w:type="dxa"/>
          </w:tcPr>
          <w:p w14:paraId="67550F7F"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Bendra kaina be PVM</w:t>
            </w:r>
          </w:p>
        </w:tc>
        <w:tc>
          <w:tcPr>
            <w:tcW w:w="1843" w:type="dxa"/>
          </w:tcPr>
          <w:p w14:paraId="3B0DBFA4" w14:textId="47C21B02" w:rsidR="00407B21" w:rsidRPr="008A669D" w:rsidRDefault="0009191D" w:rsidP="008A669D">
            <w:pPr>
              <w:jc w:val="center"/>
              <w:rPr>
                <w:rFonts w:ascii="Times New Roman" w:eastAsia="Calibri" w:hAnsi="Times New Roman" w:cs="Times New Roman"/>
                <w:szCs w:val="20"/>
              </w:rPr>
            </w:pPr>
            <w:r>
              <w:rPr>
                <w:rFonts w:ascii="Times New Roman" w:eastAsia="Calibri" w:hAnsi="Times New Roman" w:cs="Times New Roman"/>
                <w:szCs w:val="20"/>
              </w:rPr>
              <w:t>Prekių pristatymo vieta</w:t>
            </w:r>
            <w:r w:rsidR="009115FA">
              <w:rPr>
                <w:rFonts w:ascii="Times New Roman" w:eastAsia="Calibri" w:hAnsi="Times New Roman" w:cs="Times New Roman"/>
                <w:szCs w:val="20"/>
              </w:rPr>
              <w:t>/ Už prekių priėmimą atsakingas asmuo ir jo kontaktai</w:t>
            </w:r>
          </w:p>
        </w:tc>
      </w:tr>
      <w:tr w:rsidR="00407B21" w:rsidRPr="008A669D" w14:paraId="3ED74759" w14:textId="01024D7A" w:rsidTr="00671ED1">
        <w:tc>
          <w:tcPr>
            <w:tcW w:w="704" w:type="dxa"/>
          </w:tcPr>
          <w:p w14:paraId="51649CD8" w14:textId="77777777" w:rsidR="00407B21" w:rsidRPr="008A669D" w:rsidRDefault="00407B21" w:rsidP="008A669D">
            <w:pPr>
              <w:rPr>
                <w:rFonts w:ascii="Times New Roman" w:eastAsia="Times New Roman" w:hAnsi="Times New Roman" w:cs="Times New Roman"/>
                <w:szCs w:val="20"/>
              </w:rPr>
            </w:pPr>
          </w:p>
        </w:tc>
        <w:tc>
          <w:tcPr>
            <w:tcW w:w="2864" w:type="dxa"/>
          </w:tcPr>
          <w:p w14:paraId="1BE1E3F0" w14:textId="77777777" w:rsidR="00407B21" w:rsidRPr="008A669D" w:rsidRDefault="00407B21" w:rsidP="008A669D">
            <w:pPr>
              <w:rPr>
                <w:rFonts w:ascii="Times New Roman" w:eastAsia="Times New Roman" w:hAnsi="Times New Roman" w:cs="Times New Roman"/>
                <w:szCs w:val="20"/>
              </w:rPr>
            </w:pPr>
          </w:p>
        </w:tc>
        <w:tc>
          <w:tcPr>
            <w:tcW w:w="1276" w:type="dxa"/>
          </w:tcPr>
          <w:p w14:paraId="43F21D05" w14:textId="77777777" w:rsidR="00407B21" w:rsidRPr="008A669D" w:rsidRDefault="00407B21" w:rsidP="008A669D">
            <w:pPr>
              <w:rPr>
                <w:rFonts w:ascii="Times New Roman" w:eastAsia="Times New Roman" w:hAnsi="Times New Roman" w:cs="Times New Roman"/>
                <w:szCs w:val="20"/>
              </w:rPr>
            </w:pPr>
          </w:p>
        </w:tc>
        <w:tc>
          <w:tcPr>
            <w:tcW w:w="1559" w:type="dxa"/>
          </w:tcPr>
          <w:p w14:paraId="3A501073" w14:textId="77777777" w:rsidR="00407B21" w:rsidRPr="008A669D" w:rsidRDefault="00407B21" w:rsidP="008A669D">
            <w:pPr>
              <w:rPr>
                <w:rFonts w:ascii="Times New Roman" w:eastAsia="Times New Roman" w:hAnsi="Times New Roman" w:cs="Times New Roman"/>
                <w:szCs w:val="20"/>
              </w:rPr>
            </w:pPr>
          </w:p>
        </w:tc>
        <w:tc>
          <w:tcPr>
            <w:tcW w:w="1701" w:type="dxa"/>
          </w:tcPr>
          <w:p w14:paraId="2C93D821" w14:textId="77777777" w:rsidR="00407B21" w:rsidRPr="008A669D" w:rsidRDefault="00407B21" w:rsidP="008A669D">
            <w:pPr>
              <w:rPr>
                <w:rFonts w:ascii="Times New Roman" w:eastAsia="Times New Roman" w:hAnsi="Times New Roman" w:cs="Times New Roman"/>
                <w:szCs w:val="20"/>
              </w:rPr>
            </w:pPr>
          </w:p>
        </w:tc>
        <w:tc>
          <w:tcPr>
            <w:tcW w:w="1843" w:type="dxa"/>
          </w:tcPr>
          <w:p w14:paraId="506302E2" w14:textId="77777777" w:rsidR="00407B21" w:rsidRPr="008A669D" w:rsidRDefault="00407B21" w:rsidP="008A669D">
            <w:pPr>
              <w:rPr>
                <w:rFonts w:ascii="Times New Roman" w:eastAsia="Times New Roman" w:hAnsi="Times New Roman" w:cs="Times New Roman"/>
                <w:szCs w:val="20"/>
              </w:rPr>
            </w:pPr>
          </w:p>
        </w:tc>
      </w:tr>
      <w:tr w:rsidR="00407B21" w:rsidRPr="008A669D" w14:paraId="7BE82F34" w14:textId="794215EA" w:rsidTr="00671ED1">
        <w:tc>
          <w:tcPr>
            <w:tcW w:w="704" w:type="dxa"/>
          </w:tcPr>
          <w:p w14:paraId="63D9079B" w14:textId="77777777" w:rsidR="00407B21" w:rsidRPr="008A669D" w:rsidRDefault="00407B21" w:rsidP="008A669D">
            <w:pPr>
              <w:rPr>
                <w:rFonts w:ascii="Times New Roman" w:eastAsia="Times New Roman" w:hAnsi="Times New Roman" w:cs="Times New Roman"/>
                <w:szCs w:val="20"/>
              </w:rPr>
            </w:pPr>
          </w:p>
        </w:tc>
        <w:tc>
          <w:tcPr>
            <w:tcW w:w="2864" w:type="dxa"/>
          </w:tcPr>
          <w:p w14:paraId="1805C331" w14:textId="77777777" w:rsidR="00407B21" w:rsidRPr="008A669D" w:rsidRDefault="00407B21" w:rsidP="008A669D">
            <w:pPr>
              <w:rPr>
                <w:rFonts w:ascii="Times New Roman" w:eastAsia="Times New Roman" w:hAnsi="Times New Roman" w:cs="Times New Roman"/>
                <w:szCs w:val="20"/>
              </w:rPr>
            </w:pPr>
          </w:p>
        </w:tc>
        <w:tc>
          <w:tcPr>
            <w:tcW w:w="1276" w:type="dxa"/>
          </w:tcPr>
          <w:p w14:paraId="301DE846" w14:textId="77777777" w:rsidR="00407B21" w:rsidRPr="008A669D" w:rsidRDefault="00407B21" w:rsidP="008A669D">
            <w:pPr>
              <w:rPr>
                <w:rFonts w:ascii="Times New Roman" w:eastAsia="Times New Roman" w:hAnsi="Times New Roman" w:cs="Times New Roman"/>
                <w:szCs w:val="20"/>
              </w:rPr>
            </w:pPr>
          </w:p>
        </w:tc>
        <w:tc>
          <w:tcPr>
            <w:tcW w:w="1559" w:type="dxa"/>
          </w:tcPr>
          <w:p w14:paraId="0664851F" w14:textId="77777777" w:rsidR="00407B21" w:rsidRPr="008A669D" w:rsidRDefault="00407B21" w:rsidP="008A669D">
            <w:pPr>
              <w:rPr>
                <w:rFonts w:ascii="Times New Roman" w:eastAsia="Times New Roman" w:hAnsi="Times New Roman" w:cs="Times New Roman"/>
                <w:szCs w:val="20"/>
              </w:rPr>
            </w:pPr>
          </w:p>
        </w:tc>
        <w:tc>
          <w:tcPr>
            <w:tcW w:w="1701" w:type="dxa"/>
          </w:tcPr>
          <w:p w14:paraId="5953B8DF" w14:textId="77777777" w:rsidR="00407B21" w:rsidRPr="008A669D" w:rsidRDefault="00407B21" w:rsidP="008A669D">
            <w:pPr>
              <w:rPr>
                <w:rFonts w:ascii="Times New Roman" w:eastAsia="Times New Roman" w:hAnsi="Times New Roman" w:cs="Times New Roman"/>
                <w:szCs w:val="20"/>
              </w:rPr>
            </w:pPr>
          </w:p>
        </w:tc>
        <w:tc>
          <w:tcPr>
            <w:tcW w:w="1843" w:type="dxa"/>
          </w:tcPr>
          <w:p w14:paraId="774FBB63" w14:textId="77777777" w:rsidR="00407B21" w:rsidRPr="008A669D" w:rsidRDefault="00407B21" w:rsidP="008A669D">
            <w:pPr>
              <w:rPr>
                <w:rFonts w:ascii="Times New Roman" w:eastAsia="Times New Roman" w:hAnsi="Times New Roman" w:cs="Times New Roman"/>
                <w:szCs w:val="20"/>
              </w:rPr>
            </w:pPr>
          </w:p>
        </w:tc>
      </w:tr>
      <w:tr w:rsidR="00407B21" w:rsidRPr="008A669D" w14:paraId="63ADB6BE" w14:textId="63A25C4F" w:rsidTr="00671ED1">
        <w:tc>
          <w:tcPr>
            <w:tcW w:w="704" w:type="dxa"/>
          </w:tcPr>
          <w:p w14:paraId="1567E92F" w14:textId="77777777" w:rsidR="00407B21" w:rsidRPr="008A669D" w:rsidRDefault="00407B21" w:rsidP="008A669D">
            <w:pPr>
              <w:rPr>
                <w:rFonts w:ascii="Times New Roman" w:eastAsia="Times New Roman" w:hAnsi="Times New Roman" w:cs="Times New Roman"/>
                <w:szCs w:val="20"/>
              </w:rPr>
            </w:pPr>
          </w:p>
        </w:tc>
        <w:tc>
          <w:tcPr>
            <w:tcW w:w="2864" w:type="dxa"/>
          </w:tcPr>
          <w:p w14:paraId="4E697D53" w14:textId="77777777" w:rsidR="00407B21" w:rsidRPr="008A669D" w:rsidRDefault="00407B21" w:rsidP="008A669D">
            <w:pPr>
              <w:rPr>
                <w:rFonts w:ascii="Times New Roman" w:eastAsia="Times New Roman" w:hAnsi="Times New Roman" w:cs="Times New Roman"/>
                <w:szCs w:val="20"/>
              </w:rPr>
            </w:pPr>
          </w:p>
        </w:tc>
        <w:tc>
          <w:tcPr>
            <w:tcW w:w="1276" w:type="dxa"/>
          </w:tcPr>
          <w:p w14:paraId="3FF9BD68" w14:textId="77777777" w:rsidR="00407B21" w:rsidRPr="008A669D" w:rsidRDefault="00407B21" w:rsidP="008A669D">
            <w:pPr>
              <w:rPr>
                <w:rFonts w:ascii="Times New Roman" w:eastAsia="Times New Roman" w:hAnsi="Times New Roman" w:cs="Times New Roman"/>
                <w:szCs w:val="20"/>
              </w:rPr>
            </w:pPr>
          </w:p>
        </w:tc>
        <w:tc>
          <w:tcPr>
            <w:tcW w:w="1559" w:type="dxa"/>
          </w:tcPr>
          <w:p w14:paraId="6AE419F7" w14:textId="77777777" w:rsidR="00407B21" w:rsidRPr="008A669D" w:rsidRDefault="00407B21" w:rsidP="008A669D">
            <w:pPr>
              <w:rPr>
                <w:rFonts w:ascii="Times New Roman" w:eastAsia="Times New Roman" w:hAnsi="Times New Roman" w:cs="Times New Roman"/>
                <w:szCs w:val="20"/>
              </w:rPr>
            </w:pPr>
          </w:p>
        </w:tc>
        <w:tc>
          <w:tcPr>
            <w:tcW w:w="1701" w:type="dxa"/>
          </w:tcPr>
          <w:p w14:paraId="4BC51B1B" w14:textId="77777777" w:rsidR="00407B21" w:rsidRPr="008A669D" w:rsidRDefault="00407B21" w:rsidP="008A669D">
            <w:pPr>
              <w:rPr>
                <w:rFonts w:ascii="Times New Roman" w:eastAsia="Times New Roman" w:hAnsi="Times New Roman" w:cs="Times New Roman"/>
                <w:szCs w:val="20"/>
              </w:rPr>
            </w:pPr>
          </w:p>
        </w:tc>
        <w:tc>
          <w:tcPr>
            <w:tcW w:w="1843" w:type="dxa"/>
          </w:tcPr>
          <w:p w14:paraId="66BC277A" w14:textId="77777777" w:rsidR="00407B21" w:rsidRPr="008A669D" w:rsidRDefault="00407B21" w:rsidP="008A669D">
            <w:pPr>
              <w:rPr>
                <w:rFonts w:ascii="Times New Roman" w:eastAsia="Times New Roman" w:hAnsi="Times New Roman" w:cs="Times New Roman"/>
                <w:szCs w:val="20"/>
              </w:rPr>
            </w:pPr>
          </w:p>
        </w:tc>
      </w:tr>
      <w:tr w:rsidR="00407B21" w:rsidRPr="008A669D" w14:paraId="231390C9" w14:textId="2D6957E7" w:rsidTr="00671ED1">
        <w:tc>
          <w:tcPr>
            <w:tcW w:w="704" w:type="dxa"/>
          </w:tcPr>
          <w:p w14:paraId="1A48925C" w14:textId="77777777" w:rsidR="00407B21" w:rsidRPr="008A669D" w:rsidRDefault="00407B21" w:rsidP="008A669D">
            <w:pPr>
              <w:rPr>
                <w:rFonts w:ascii="Times New Roman" w:eastAsia="Times New Roman" w:hAnsi="Times New Roman" w:cs="Times New Roman"/>
                <w:szCs w:val="20"/>
              </w:rPr>
            </w:pPr>
          </w:p>
        </w:tc>
        <w:tc>
          <w:tcPr>
            <w:tcW w:w="2864" w:type="dxa"/>
          </w:tcPr>
          <w:p w14:paraId="6D238625" w14:textId="77777777" w:rsidR="00407B21" w:rsidRPr="008A669D" w:rsidRDefault="00407B21" w:rsidP="008A669D">
            <w:pPr>
              <w:rPr>
                <w:rFonts w:ascii="Times New Roman" w:eastAsia="Times New Roman" w:hAnsi="Times New Roman" w:cs="Times New Roman"/>
                <w:szCs w:val="20"/>
              </w:rPr>
            </w:pPr>
          </w:p>
        </w:tc>
        <w:tc>
          <w:tcPr>
            <w:tcW w:w="1276" w:type="dxa"/>
          </w:tcPr>
          <w:p w14:paraId="06DE3886" w14:textId="77777777" w:rsidR="00407B21" w:rsidRPr="008A669D" w:rsidRDefault="00407B21" w:rsidP="008A669D">
            <w:pPr>
              <w:rPr>
                <w:rFonts w:ascii="Times New Roman" w:eastAsia="Times New Roman" w:hAnsi="Times New Roman" w:cs="Times New Roman"/>
                <w:szCs w:val="20"/>
              </w:rPr>
            </w:pPr>
          </w:p>
        </w:tc>
        <w:tc>
          <w:tcPr>
            <w:tcW w:w="1559" w:type="dxa"/>
          </w:tcPr>
          <w:p w14:paraId="162B228E" w14:textId="77777777" w:rsidR="00407B21" w:rsidRPr="008A669D" w:rsidRDefault="00407B21" w:rsidP="008A669D">
            <w:pPr>
              <w:rPr>
                <w:rFonts w:ascii="Times New Roman" w:eastAsia="Times New Roman" w:hAnsi="Times New Roman" w:cs="Times New Roman"/>
                <w:szCs w:val="20"/>
              </w:rPr>
            </w:pPr>
          </w:p>
        </w:tc>
        <w:tc>
          <w:tcPr>
            <w:tcW w:w="1701" w:type="dxa"/>
          </w:tcPr>
          <w:p w14:paraId="0FD96C11" w14:textId="77777777" w:rsidR="00407B21" w:rsidRPr="008A669D" w:rsidRDefault="00407B21" w:rsidP="008A669D">
            <w:pPr>
              <w:rPr>
                <w:rFonts w:ascii="Times New Roman" w:eastAsia="Times New Roman" w:hAnsi="Times New Roman" w:cs="Times New Roman"/>
                <w:szCs w:val="20"/>
              </w:rPr>
            </w:pPr>
          </w:p>
        </w:tc>
        <w:tc>
          <w:tcPr>
            <w:tcW w:w="1843" w:type="dxa"/>
          </w:tcPr>
          <w:p w14:paraId="3D5DF53C" w14:textId="77777777" w:rsidR="00407B21" w:rsidRPr="008A669D" w:rsidRDefault="00407B21" w:rsidP="008A669D">
            <w:pPr>
              <w:rPr>
                <w:rFonts w:ascii="Times New Roman" w:eastAsia="Times New Roman" w:hAnsi="Times New Roman" w:cs="Times New Roman"/>
                <w:szCs w:val="20"/>
              </w:rPr>
            </w:pPr>
          </w:p>
        </w:tc>
      </w:tr>
      <w:tr w:rsidR="00407B21" w:rsidRPr="008A669D" w14:paraId="53D0771C" w14:textId="021DB981" w:rsidTr="00671ED1">
        <w:tc>
          <w:tcPr>
            <w:tcW w:w="704" w:type="dxa"/>
          </w:tcPr>
          <w:p w14:paraId="40A622DF" w14:textId="77777777" w:rsidR="00407B21" w:rsidRPr="008A669D" w:rsidRDefault="00407B21" w:rsidP="008A669D">
            <w:pPr>
              <w:rPr>
                <w:rFonts w:ascii="Times New Roman" w:eastAsia="Times New Roman" w:hAnsi="Times New Roman" w:cs="Times New Roman"/>
                <w:szCs w:val="20"/>
              </w:rPr>
            </w:pPr>
          </w:p>
        </w:tc>
        <w:tc>
          <w:tcPr>
            <w:tcW w:w="2864" w:type="dxa"/>
          </w:tcPr>
          <w:p w14:paraId="4094932A" w14:textId="77777777" w:rsidR="00407B21" w:rsidRPr="008A669D" w:rsidRDefault="00407B21" w:rsidP="008A669D">
            <w:pPr>
              <w:rPr>
                <w:rFonts w:ascii="Times New Roman" w:eastAsia="Times New Roman" w:hAnsi="Times New Roman" w:cs="Times New Roman"/>
                <w:szCs w:val="20"/>
              </w:rPr>
            </w:pPr>
          </w:p>
        </w:tc>
        <w:tc>
          <w:tcPr>
            <w:tcW w:w="1276" w:type="dxa"/>
          </w:tcPr>
          <w:p w14:paraId="1EDE770B" w14:textId="77777777" w:rsidR="00407B21" w:rsidRPr="008A669D" w:rsidRDefault="00407B21" w:rsidP="008A669D">
            <w:pPr>
              <w:rPr>
                <w:rFonts w:ascii="Times New Roman" w:eastAsia="Times New Roman" w:hAnsi="Times New Roman" w:cs="Times New Roman"/>
                <w:szCs w:val="20"/>
              </w:rPr>
            </w:pPr>
          </w:p>
        </w:tc>
        <w:tc>
          <w:tcPr>
            <w:tcW w:w="1559" w:type="dxa"/>
          </w:tcPr>
          <w:p w14:paraId="5789B118" w14:textId="77777777" w:rsidR="00407B21" w:rsidRPr="008A669D" w:rsidRDefault="00407B21" w:rsidP="008A669D">
            <w:pPr>
              <w:rPr>
                <w:rFonts w:ascii="Times New Roman" w:eastAsia="Times New Roman" w:hAnsi="Times New Roman" w:cs="Times New Roman"/>
                <w:szCs w:val="20"/>
              </w:rPr>
            </w:pPr>
          </w:p>
        </w:tc>
        <w:tc>
          <w:tcPr>
            <w:tcW w:w="1701" w:type="dxa"/>
          </w:tcPr>
          <w:p w14:paraId="585BC63A" w14:textId="77777777" w:rsidR="00407B21" w:rsidRPr="008A669D" w:rsidRDefault="00407B21" w:rsidP="008A669D">
            <w:pPr>
              <w:rPr>
                <w:rFonts w:ascii="Times New Roman" w:eastAsia="Times New Roman" w:hAnsi="Times New Roman" w:cs="Times New Roman"/>
                <w:szCs w:val="20"/>
              </w:rPr>
            </w:pPr>
          </w:p>
        </w:tc>
        <w:tc>
          <w:tcPr>
            <w:tcW w:w="1843" w:type="dxa"/>
          </w:tcPr>
          <w:p w14:paraId="496235B2" w14:textId="77777777" w:rsidR="00407B21" w:rsidRPr="008A669D" w:rsidRDefault="00407B21" w:rsidP="008A669D">
            <w:pPr>
              <w:rPr>
                <w:rFonts w:ascii="Times New Roman" w:eastAsia="Times New Roman" w:hAnsi="Times New Roman" w:cs="Times New Roman"/>
                <w:szCs w:val="20"/>
              </w:rPr>
            </w:pPr>
          </w:p>
        </w:tc>
      </w:tr>
      <w:tr w:rsidR="00407B21" w:rsidRPr="008A669D" w14:paraId="38BB7303" w14:textId="5AC3E9EA" w:rsidTr="00671ED1">
        <w:tc>
          <w:tcPr>
            <w:tcW w:w="704" w:type="dxa"/>
          </w:tcPr>
          <w:p w14:paraId="7F76576B" w14:textId="77777777" w:rsidR="00407B21" w:rsidRPr="008A669D" w:rsidRDefault="00407B21" w:rsidP="008A669D">
            <w:pPr>
              <w:rPr>
                <w:rFonts w:ascii="Times New Roman" w:eastAsia="Times New Roman" w:hAnsi="Times New Roman" w:cs="Times New Roman"/>
                <w:szCs w:val="20"/>
              </w:rPr>
            </w:pPr>
          </w:p>
        </w:tc>
        <w:tc>
          <w:tcPr>
            <w:tcW w:w="5699" w:type="dxa"/>
            <w:gridSpan w:val="3"/>
          </w:tcPr>
          <w:p w14:paraId="7A049370" w14:textId="77777777" w:rsidR="00407B21" w:rsidRPr="008A669D" w:rsidRDefault="00407B21" w:rsidP="008A669D">
            <w:pPr>
              <w:jc w:val="right"/>
              <w:rPr>
                <w:rFonts w:ascii="Times New Roman" w:eastAsia="Times New Roman" w:hAnsi="Times New Roman" w:cs="Times New Roman"/>
                <w:szCs w:val="20"/>
              </w:rPr>
            </w:pPr>
            <w:r w:rsidRPr="008A669D">
              <w:rPr>
                <w:rFonts w:ascii="Times New Roman" w:eastAsia="Calibri" w:hAnsi="Times New Roman" w:cs="Times New Roman"/>
                <w:szCs w:val="20"/>
              </w:rPr>
              <w:t>Kaina be PVM</w:t>
            </w:r>
          </w:p>
        </w:tc>
        <w:tc>
          <w:tcPr>
            <w:tcW w:w="1701" w:type="dxa"/>
          </w:tcPr>
          <w:p w14:paraId="1C991B5D" w14:textId="77777777" w:rsidR="00407B21" w:rsidRPr="008A669D" w:rsidRDefault="00407B21" w:rsidP="008A669D">
            <w:pPr>
              <w:rPr>
                <w:rFonts w:ascii="Times New Roman" w:eastAsia="Times New Roman" w:hAnsi="Times New Roman" w:cs="Times New Roman"/>
                <w:szCs w:val="20"/>
              </w:rPr>
            </w:pPr>
          </w:p>
        </w:tc>
        <w:tc>
          <w:tcPr>
            <w:tcW w:w="1843" w:type="dxa"/>
          </w:tcPr>
          <w:p w14:paraId="28F19086" w14:textId="77777777" w:rsidR="00407B21" w:rsidRPr="008A669D" w:rsidRDefault="00407B21" w:rsidP="008A669D">
            <w:pPr>
              <w:rPr>
                <w:rFonts w:ascii="Times New Roman" w:eastAsia="Times New Roman" w:hAnsi="Times New Roman" w:cs="Times New Roman"/>
                <w:szCs w:val="20"/>
              </w:rPr>
            </w:pPr>
          </w:p>
        </w:tc>
      </w:tr>
      <w:tr w:rsidR="00407B21" w:rsidRPr="008A669D" w14:paraId="507DF616" w14:textId="73416118" w:rsidTr="00671ED1">
        <w:tc>
          <w:tcPr>
            <w:tcW w:w="704" w:type="dxa"/>
          </w:tcPr>
          <w:p w14:paraId="0A3804B9" w14:textId="77777777" w:rsidR="00407B21" w:rsidRPr="008A669D" w:rsidRDefault="00407B21" w:rsidP="008A669D">
            <w:pPr>
              <w:rPr>
                <w:rFonts w:ascii="Times New Roman" w:eastAsia="Calibri" w:hAnsi="Times New Roman" w:cs="Times New Roman"/>
                <w:szCs w:val="20"/>
              </w:rPr>
            </w:pPr>
          </w:p>
        </w:tc>
        <w:tc>
          <w:tcPr>
            <w:tcW w:w="5699" w:type="dxa"/>
            <w:gridSpan w:val="3"/>
          </w:tcPr>
          <w:p w14:paraId="2219DD63" w14:textId="77777777" w:rsidR="00407B21" w:rsidRPr="008A669D" w:rsidRDefault="00407B21" w:rsidP="008A669D">
            <w:pPr>
              <w:jc w:val="right"/>
              <w:rPr>
                <w:rFonts w:ascii="Times New Roman" w:eastAsia="Calibri" w:hAnsi="Times New Roman" w:cs="Times New Roman"/>
                <w:szCs w:val="20"/>
              </w:rPr>
            </w:pPr>
            <w:r w:rsidRPr="008A669D">
              <w:rPr>
                <w:rFonts w:ascii="Times New Roman" w:eastAsia="Calibri" w:hAnsi="Times New Roman" w:cs="Times New Roman"/>
                <w:szCs w:val="20"/>
              </w:rPr>
              <w:t>PVM</w:t>
            </w:r>
          </w:p>
        </w:tc>
        <w:tc>
          <w:tcPr>
            <w:tcW w:w="1701" w:type="dxa"/>
          </w:tcPr>
          <w:p w14:paraId="554EF0EF" w14:textId="77777777" w:rsidR="00407B21" w:rsidRPr="008A669D" w:rsidRDefault="00407B21" w:rsidP="008A669D">
            <w:pPr>
              <w:rPr>
                <w:rFonts w:ascii="Times New Roman" w:eastAsia="Calibri" w:hAnsi="Times New Roman" w:cs="Times New Roman"/>
                <w:szCs w:val="20"/>
              </w:rPr>
            </w:pPr>
          </w:p>
        </w:tc>
        <w:tc>
          <w:tcPr>
            <w:tcW w:w="1843" w:type="dxa"/>
          </w:tcPr>
          <w:p w14:paraId="2E36CE6E" w14:textId="77777777" w:rsidR="00407B21" w:rsidRPr="008A669D" w:rsidRDefault="00407B21" w:rsidP="008A669D">
            <w:pPr>
              <w:rPr>
                <w:rFonts w:ascii="Times New Roman" w:eastAsia="Calibri" w:hAnsi="Times New Roman" w:cs="Times New Roman"/>
                <w:szCs w:val="20"/>
              </w:rPr>
            </w:pPr>
          </w:p>
        </w:tc>
      </w:tr>
      <w:tr w:rsidR="00407B21" w:rsidRPr="008A669D" w14:paraId="0E42228B" w14:textId="1A5ADED3" w:rsidTr="00671ED1">
        <w:tc>
          <w:tcPr>
            <w:tcW w:w="704" w:type="dxa"/>
          </w:tcPr>
          <w:p w14:paraId="0B568E1A" w14:textId="77777777" w:rsidR="00407B21" w:rsidRPr="008A669D" w:rsidRDefault="00407B21" w:rsidP="008A669D">
            <w:pPr>
              <w:rPr>
                <w:rFonts w:ascii="Times New Roman" w:eastAsia="Times New Roman" w:hAnsi="Times New Roman" w:cs="Times New Roman"/>
                <w:szCs w:val="20"/>
              </w:rPr>
            </w:pPr>
          </w:p>
        </w:tc>
        <w:tc>
          <w:tcPr>
            <w:tcW w:w="5699" w:type="dxa"/>
            <w:gridSpan w:val="3"/>
          </w:tcPr>
          <w:p w14:paraId="12962256" w14:textId="77777777" w:rsidR="00407B21" w:rsidRPr="008A669D" w:rsidRDefault="00407B21" w:rsidP="008A669D">
            <w:pPr>
              <w:jc w:val="right"/>
              <w:rPr>
                <w:rFonts w:ascii="Times New Roman" w:eastAsia="Times New Roman" w:hAnsi="Times New Roman" w:cs="Times New Roman"/>
                <w:szCs w:val="20"/>
              </w:rPr>
            </w:pPr>
            <w:r w:rsidRPr="008A669D">
              <w:rPr>
                <w:rFonts w:ascii="Times New Roman" w:eastAsia="Calibri" w:hAnsi="Times New Roman" w:cs="Times New Roman"/>
                <w:szCs w:val="20"/>
              </w:rPr>
              <w:t>Bendra kaina su PVM</w:t>
            </w:r>
          </w:p>
        </w:tc>
        <w:tc>
          <w:tcPr>
            <w:tcW w:w="1701" w:type="dxa"/>
          </w:tcPr>
          <w:p w14:paraId="24AFFB23" w14:textId="77777777" w:rsidR="00407B21" w:rsidRPr="008A669D" w:rsidRDefault="00407B21" w:rsidP="008A669D">
            <w:pPr>
              <w:rPr>
                <w:rFonts w:ascii="Times New Roman" w:eastAsia="Times New Roman" w:hAnsi="Times New Roman" w:cs="Times New Roman"/>
                <w:szCs w:val="20"/>
              </w:rPr>
            </w:pPr>
          </w:p>
        </w:tc>
        <w:tc>
          <w:tcPr>
            <w:tcW w:w="1843" w:type="dxa"/>
          </w:tcPr>
          <w:p w14:paraId="2B2317AD" w14:textId="77777777" w:rsidR="00407B21" w:rsidRPr="008A669D" w:rsidRDefault="00407B21" w:rsidP="008A669D">
            <w:pPr>
              <w:rPr>
                <w:rFonts w:ascii="Times New Roman" w:eastAsia="Times New Roman" w:hAnsi="Times New Roman" w:cs="Times New Roman"/>
                <w:szCs w:val="20"/>
              </w:rPr>
            </w:pPr>
          </w:p>
        </w:tc>
      </w:tr>
    </w:tbl>
    <w:p w14:paraId="1A33E426" w14:textId="77777777" w:rsidR="008A669D" w:rsidRDefault="008A669D" w:rsidP="008A669D">
      <w:pPr>
        <w:spacing w:after="0" w:line="240" w:lineRule="auto"/>
        <w:jc w:val="center"/>
        <w:rPr>
          <w:rFonts w:ascii="Times New Roman" w:eastAsia="Times New Roman" w:hAnsi="Times New Roman" w:cs="Times New Roman"/>
          <w:kern w:val="0"/>
          <w14:ligatures w14:val="none"/>
        </w:rPr>
      </w:pPr>
    </w:p>
    <w:p w14:paraId="23319266" w14:textId="77777777" w:rsidR="004738A7" w:rsidRPr="00F24442" w:rsidRDefault="004738A7" w:rsidP="004738A7">
      <w:pPr>
        <w:autoSpaceDE w:val="0"/>
        <w:autoSpaceDN w:val="0"/>
        <w:adjustRightInd w:val="0"/>
        <w:spacing w:after="0" w:line="240" w:lineRule="auto"/>
        <w:rPr>
          <w:rFonts w:ascii="Times New Roman" w:eastAsia="Times New Roman" w:hAnsi="Times New Roman" w:cs="Times New Roman"/>
        </w:rPr>
      </w:pPr>
      <w:r w:rsidRPr="00F24442">
        <w:rPr>
          <w:rFonts w:ascii="Times New Roman" w:eastAsia="Times New Roman" w:hAnsi="Times New Roman" w:cs="Times New Roman"/>
        </w:rPr>
        <w:t>Prekių užsakymo lapą užpildė             ________________________________________</w:t>
      </w:r>
    </w:p>
    <w:p w14:paraId="3FCA1BCF" w14:textId="77777777" w:rsidR="004738A7" w:rsidRDefault="004738A7" w:rsidP="004738A7">
      <w:pPr>
        <w:autoSpaceDE w:val="0"/>
        <w:autoSpaceDN w:val="0"/>
        <w:adjustRightInd w:val="0"/>
        <w:spacing w:after="0" w:line="240" w:lineRule="auto"/>
        <w:rPr>
          <w:rFonts w:ascii="Times New Roman" w:eastAsia="Times New Roman" w:hAnsi="Times New Roman" w:cs="Times New Roman"/>
          <w:i/>
          <w:iCs/>
          <w:sz w:val="18"/>
          <w:szCs w:val="18"/>
        </w:rPr>
      </w:pPr>
      <w:r w:rsidRPr="00F24442">
        <w:rPr>
          <w:rFonts w:ascii="Times New Roman" w:eastAsia="Times New Roman" w:hAnsi="Times New Roman" w:cs="Times New Roman"/>
        </w:rPr>
        <w:t xml:space="preserve">                                                                                   (</w:t>
      </w:r>
      <w:r w:rsidRPr="00F24442">
        <w:rPr>
          <w:rFonts w:ascii="Times New Roman" w:eastAsia="Times New Roman" w:hAnsi="Times New Roman" w:cs="Times New Roman"/>
          <w:i/>
          <w:iCs/>
          <w:sz w:val="18"/>
          <w:szCs w:val="18"/>
        </w:rPr>
        <w:t>vardas, pavardė, tel., el. paštas)</w:t>
      </w:r>
    </w:p>
    <w:p w14:paraId="25243EAB" w14:textId="77777777" w:rsidR="009115FA" w:rsidRPr="008A669D" w:rsidRDefault="009115FA" w:rsidP="008A669D">
      <w:pPr>
        <w:spacing w:after="0" w:line="240" w:lineRule="auto"/>
        <w:jc w:val="center"/>
        <w:rPr>
          <w:rFonts w:ascii="Times New Roman" w:eastAsia="Times New Roman" w:hAnsi="Times New Roman" w:cs="Times New Roman"/>
          <w:kern w:val="0"/>
          <w14:ligatures w14:val="none"/>
        </w:rPr>
      </w:pPr>
    </w:p>
    <w:p w14:paraId="53C43B61"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___________________</w:t>
      </w:r>
    </w:p>
    <w:p w14:paraId="223C2B88" w14:textId="77777777" w:rsidR="008E0FAA" w:rsidRDefault="008E0FAA"/>
    <w:sectPr w:rsidR="008E0FAA" w:rsidSect="008A669D">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A8D7" w14:textId="77777777" w:rsidR="006B7515" w:rsidRDefault="006B7515" w:rsidP="008A669D">
      <w:pPr>
        <w:spacing w:after="0" w:line="240" w:lineRule="auto"/>
      </w:pPr>
      <w:r>
        <w:separator/>
      </w:r>
    </w:p>
  </w:endnote>
  <w:endnote w:type="continuationSeparator" w:id="0">
    <w:p w14:paraId="0952AE44" w14:textId="77777777" w:rsidR="006B7515" w:rsidRDefault="006B7515" w:rsidP="008A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6A24" w14:textId="77777777" w:rsidR="008A669D" w:rsidRDefault="008A669D">
    <w:pPr>
      <w:tabs>
        <w:tab w:val="center" w:pos="4680"/>
        <w:tab w:val="right" w:pos="9360"/>
      </w:tabs>
      <w:spacing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776" w14:textId="77777777" w:rsidR="008A669D" w:rsidRDefault="008A669D">
    <w:pPr>
      <w:tabs>
        <w:tab w:val="center" w:pos="4680"/>
        <w:tab w:val="right" w:pos="9360"/>
      </w:tabs>
      <w:spacing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5601" w14:textId="77777777" w:rsidR="008A669D" w:rsidRDefault="008A669D">
    <w:pPr>
      <w:tabs>
        <w:tab w:val="center" w:pos="4680"/>
        <w:tab w:val="right" w:pos="9360"/>
      </w:tabs>
      <w:spacing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A3AC" w14:textId="77777777" w:rsidR="006B7515" w:rsidRDefault="006B7515" w:rsidP="008A669D">
      <w:pPr>
        <w:spacing w:after="0" w:line="240" w:lineRule="auto"/>
      </w:pPr>
      <w:r>
        <w:separator/>
      </w:r>
    </w:p>
  </w:footnote>
  <w:footnote w:type="continuationSeparator" w:id="0">
    <w:p w14:paraId="7C48A58B" w14:textId="77777777" w:rsidR="006B7515" w:rsidRDefault="006B7515" w:rsidP="008A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8D0" w14:textId="77777777" w:rsidR="008A669D" w:rsidRDefault="008A669D">
    <w:pPr>
      <w:tabs>
        <w:tab w:val="center" w:pos="4680"/>
        <w:tab w:val="right" w:pos="9360"/>
      </w:tabs>
      <w:spacing w:line="259" w:lineRule="auto"/>
      <w:rPr>
        <w:sz w:val="22"/>
        <w:szCs w:val="22"/>
        <w:lang w:val="en-US"/>
      </w:rPr>
    </w:pPr>
  </w:p>
  <w:p w14:paraId="26352E0B" w14:textId="77777777" w:rsidR="008A669D" w:rsidRDefault="008A6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0229" w14:textId="77777777" w:rsidR="008A669D" w:rsidRPr="00A10867" w:rsidRDefault="008A669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4FF2" w14:textId="77777777" w:rsidR="008A669D" w:rsidRDefault="008A669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76134"/>
    <w:multiLevelType w:val="hybridMultilevel"/>
    <w:tmpl w:val="2918DDE8"/>
    <w:lvl w:ilvl="0" w:tplc="AB6CE1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6307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9D"/>
    <w:rsid w:val="000035CE"/>
    <w:rsid w:val="00007C66"/>
    <w:rsid w:val="00015879"/>
    <w:rsid w:val="00021D60"/>
    <w:rsid w:val="000468A3"/>
    <w:rsid w:val="000558D0"/>
    <w:rsid w:val="000847E5"/>
    <w:rsid w:val="0009191D"/>
    <w:rsid w:val="00095694"/>
    <w:rsid w:val="0013203F"/>
    <w:rsid w:val="001406BA"/>
    <w:rsid w:val="00152AF9"/>
    <w:rsid w:val="00157ECC"/>
    <w:rsid w:val="00184B13"/>
    <w:rsid w:val="001A0093"/>
    <w:rsid w:val="001B5924"/>
    <w:rsid w:val="001C4828"/>
    <w:rsid w:val="001D12D8"/>
    <w:rsid w:val="001E0F22"/>
    <w:rsid w:val="001F1521"/>
    <w:rsid w:val="00210898"/>
    <w:rsid w:val="00234EB2"/>
    <w:rsid w:val="00253289"/>
    <w:rsid w:val="0027619C"/>
    <w:rsid w:val="002B332C"/>
    <w:rsid w:val="002D0273"/>
    <w:rsid w:val="002E5C3A"/>
    <w:rsid w:val="0031573E"/>
    <w:rsid w:val="00320C11"/>
    <w:rsid w:val="0032135F"/>
    <w:rsid w:val="003324D2"/>
    <w:rsid w:val="00380941"/>
    <w:rsid w:val="003870FE"/>
    <w:rsid w:val="003B3C0D"/>
    <w:rsid w:val="003B3F64"/>
    <w:rsid w:val="003B7ED8"/>
    <w:rsid w:val="003E3B3B"/>
    <w:rsid w:val="003F0FD1"/>
    <w:rsid w:val="00407B21"/>
    <w:rsid w:val="004229E2"/>
    <w:rsid w:val="00424C82"/>
    <w:rsid w:val="00451102"/>
    <w:rsid w:val="00457D44"/>
    <w:rsid w:val="004738A7"/>
    <w:rsid w:val="0047481D"/>
    <w:rsid w:val="00475A03"/>
    <w:rsid w:val="004A775A"/>
    <w:rsid w:val="004B6148"/>
    <w:rsid w:val="004C5356"/>
    <w:rsid w:val="0054410E"/>
    <w:rsid w:val="00564EA4"/>
    <w:rsid w:val="005A1B3D"/>
    <w:rsid w:val="005A1D21"/>
    <w:rsid w:val="005C45A1"/>
    <w:rsid w:val="005E2C71"/>
    <w:rsid w:val="005F5093"/>
    <w:rsid w:val="006015C9"/>
    <w:rsid w:val="00614777"/>
    <w:rsid w:val="0062058F"/>
    <w:rsid w:val="00671D1F"/>
    <w:rsid w:val="00671ED1"/>
    <w:rsid w:val="006755A7"/>
    <w:rsid w:val="00681B9A"/>
    <w:rsid w:val="006B2F1B"/>
    <w:rsid w:val="006B7515"/>
    <w:rsid w:val="006D3076"/>
    <w:rsid w:val="006E20EE"/>
    <w:rsid w:val="006F0BC7"/>
    <w:rsid w:val="00713028"/>
    <w:rsid w:val="00734417"/>
    <w:rsid w:val="0073636D"/>
    <w:rsid w:val="00764BF7"/>
    <w:rsid w:val="0077217F"/>
    <w:rsid w:val="007F5B5A"/>
    <w:rsid w:val="008167BB"/>
    <w:rsid w:val="0081736C"/>
    <w:rsid w:val="00823710"/>
    <w:rsid w:val="00830876"/>
    <w:rsid w:val="00832E84"/>
    <w:rsid w:val="00833F23"/>
    <w:rsid w:val="00853F99"/>
    <w:rsid w:val="00880CC1"/>
    <w:rsid w:val="0088495D"/>
    <w:rsid w:val="008A669D"/>
    <w:rsid w:val="008C7BB8"/>
    <w:rsid w:val="008D64C6"/>
    <w:rsid w:val="008D74B7"/>
    <w:rsid w:val="008E0FAA"/>
    <w:rsid w:val="009115FA"/>
    <w:rsid w:val="009144A1"/>
    <w:rsid w:val="00916ED6"/>
    <w:rsid w:val="0092340F"/>
    <w:rsid w:val="0092611C"/>
    <w:rsid w:val="009314F6"/>
    <w:rsid w:val="00931A51"/>
    <w:rsid w:val="00957098"/>
    <w:rsid w:val="009D1D09"/>
    <w:rsid w:val="009D4F61"/>
    <w:rsid w:val="009D5946"/>
    <w:rsid w:val="009E5191"/>
    <w:rsid w:val="009F6CCE"/>
    <w:rsid w:val="00A86F6F"/>
    <w:rsid w:val="00AB032F"/>
    <w:rsid w:val="00AB1F4F"/>
    <w:rsid w:val="00AC29B6"/>
    <w:rsid w:val="00AC6521"/>
    <w:rsid w:val="00AC73C5"/>
    <w:rsid w:val="00AE2F24"/>
    <w:rsid w:val="00B03D87"/>
    <w:rsid w:val="00B06B44"/>
    <w:rsid w:val="00B13ACE"/>
    <w:rsid w:val="00B20205"/>
    <w:rsid w:val="00B3557C"/>
    <w:rsid w:val="00B57970"/>
    <w:rsid w:val="00B818FA"/>
    <w:rsid w:val="00BC0F39"/>
    <w:rsid w:val="00BE45AB"/>
    <w:rsid w:val="00BF471D"/>
    <w:rsid w:val="00C148EA"/>
    <w:rsid w:val="00C45677"/>
    <w:rsid w:val="00CA7FFC"/>
    <w:rsid w:val="00CB796F"/>
    <w:rsid w:val="00CC2966"/>
    <w:rsid w:val="00CC29A7"/>
    <w:rsid w:val="00CC32F6"/>
    <w:rsid w:val="00CC7200"/>
    <w:rsid w:val="00CE2A93"/>
    <w:rsid w:val="00CE6352"/>
    <w:rsid w:val="00D076C5"/>
    <w:rsid w:val="00D108CB"/>
    <w:rsid w:val="00D137AF"/>
    <w:rsid w:val="00D1463B"/>
    <w:rsid w:val="00D459FF"/>
    <w:rsid w:val="00D55137"/>
    <w:rsid w:val="00D778EA"/>
    <w:rsid w:val="00D8273C"/>
    <w:rsid w:val="00D96D8C"/>
    <w:rsid w:val="00DA18D2"/>
    <w:rsid w:val="00DA4A34"/>
    <w:rsid w:val="00DA7CEC"/>
    <w:rsid w:val="00DC0587"/>
    <w:rsid w:val="00E43F62"/>
    <w:rsid w:val="00E45BDF"/>
    <w:rsid w:val="00E95DBF"/>
    <w:rsid w:val="00ED15CD"/>
    <w:rsid w:val="00ED1C78"/>
    <w:rsid w:val="00ED4278"/>
    <w:rsid w:val="00EF7610"/>
    <w:rsid w:val="00F03094"/>
    <w:rsid w:val="00F166C0"/>
    <w:rsid w:val="00F338D0"/>
    <w:rsid w:val="00F4247D"/>
    <w:rsid w:val="00F717DA"/>
    <w:rsid w:val="00F725BC"/>
    <w:rsid w:val="00FA6EAD"/>
    <w:rsid w:val="00FA76D4"/>
    <w:rsid w:val="00FD3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8268"/>
  <w15:chartTrackingRefBased/>
  <w15:docId w15:val="{898FD951-CFEA-4F84-9352-E864BA1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6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6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6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6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6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6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6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6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6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6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66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6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6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6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6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6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6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6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6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6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6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6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69D"/>
    <w:rPr>
      <w:i/>
      <w:iCs/>
      <w:color w:val="404040" w:themeColor="text1" w:themeTint="BF"/>
    </w:rPr>
  </w:style>
  <w:style w:type="paragraph" w:styleId="Sraopastraipa">
    <w:name w:val="List Paragraph"/>
    <w:basedOn w:val="prastasis"/>
    <w:uiPriority w:val="34"/>
    <w:qFormat/>
    <w:rsid w:val="008A669D"/>
    <w:pPr>
      <w:ind w:left="720"/>
      <w:contextualSpacing/>
    </w:pPr>
  </w:style>
  <w:style w:type="character" w:styleId="Rykuspabraukimas">
    <w:name w:val="Intense Emphasis"/>
    <w:basedOn w:val="Numatytasispastraiposriftas"/>
    <w:uiPriority w:val="21"/>
    <w:qFormat/>
    <w:rsid w:val="008A669D"/>
    <w:rPr>
      <w:i/>
      <w:iCs/>
      <w:color w:val="0F4761" w:themeColor="accent1" w:themeShade="BF"/>
    </w:rPr>
  </w:style>
  <w:style w:type="paragraph" w:styleId="Iskirtacitata">
    <w:name w:val="Intense Quote"/>
    <w:basedOn w:val="prastasis"/>
    <w:next w:val="prastasis"/>
    <w:link w:val="IskirtacitataDiagrama"/>
    <w:uiPriority w:val="30"/>
    <w:qFormat/>
    <w:rsid w:val="008A6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69D"/>
    <w:rPr>
      <w:i/>
      <w:iCs/>
      <w:color w:val="0F4761" w:themeColor="accent1" w:themeShade="BF"/>
    </w:rPr>
  </w:style>
  <w:style w:type="character" w:styleId="Rykinuoroda">
    <w:name w:val="Intense Reference"/>
    <w:basedOn w:val="Numatytasispastraiposriftas"/>
    <w:uiPriority w:val="32"/>
    <w:qFormat/>
    <w:rsid w:val="008A669D"/>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8A66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A669D"/>
    <w:rPr>
      <w:sz w:val="20"/>
      <w:szCs w:val="20"/>
    </w:rPr>
  </w:style>
  <w:style w:type="character" w:styleId="Puslapioinaosnuoroda">
    <w:name w:val="footnote reference"/>
    <w:uiPriority w:val="99"/>
    <w:unhideWhenUsed/>
    <w:rsid w:val="008A669D"/>
    <w:rPr>
      <w:vertAlign w:val="superscript"/>
    </w:rPr>
  </w:style>
  <w:style w:type="table" w:styleId="Lentelstinklelis">
    <w:name w:val="Table Grid"/>
    <w:basedOn w:val="prastojilentel"/>
    <w:uiPriority w:val="39"/>
    <w:rsid w:val="008A669D"/>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7FFC"/>
    <w:rPr>
      <w:sz w:val="16"/>
      <w:szCs w:val="16"/>
    </w:rPr>
  </w:style>
  <w:style w:type="paragraph" w:styleId="Komentarotekstas">
    <w:name w:val="annotation text"/>
    <w:basedOn w:val="prastasis"/>
    <w:link w:val="KomentarotekstasDiagrama"/>
    <w:uiPriority w:val="99"/>
    <w:unhideWhenUsed/>
    <w:rsid w:val="00CA7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7FFC"/>
    <w:rPr>
      <w:sz w:val="20"/>
      <w:szCs w:val="20"/>
    </w:rPr>
  </w:style>
  <w:style w:type="paragraph" w:styleId="Komentarotema">
    <w:name w:val="annotation subject"/>
    <w:basedOn w:val="Komentarotekstas"/>
    <w:next w:val="Komentarotekstas"/>
    <w:link w:val="KomentarotemaDiagrama"/>
    <w:uiPriority w:val="99"/>
    <w:semiHidden/>
    <w:unhideWhenUsed/>
    <w:rsid w:val="00CA7FFC"/>
    <w:rPr>
      <w:b/>
      <w:bCs/>
    </w:rPr>
  </w:style>
  <w:style w:type="character" w:customStyle="1" w:styleId="KomentarotemaDiagrama">
    <w:name w:val="Komentaro tema Diagrama"/>
    <w:basedOn w:val="KomentarotekstasDiagrama"/>
    <w:link w:val="Komentarotema"/>
    <w:uiPriority w:val="99"/>
    <w:semiHidden/>
    <w:rsid w:val="00CA7FFC"/>
    <w:rPr>
      <w:b/>
      <w:bCs/>
      <w:sz w:val="20"/>
      <w:szCs w:val="20"/>
    </w:rPr>
  </w:style>
  <w:style w:type="paragraph" w:styleId="Pataisymai">
    <w:name w:val="Revision"/>
    <w:hidden/>
    <w:uiPriority w:val="99"/>
    <w:semiHidden/>
    <w:rsid w:val="005E2C71"/>
    <w:pPr>
      <w:spacing w:after="0" w:line="240" w:lineRule="auto"/>
    </w:pPr>
  </w:style>
  <w:style w:type="character" w:customStyle="1" w:styleId="cf01">
    <w:name w:val="cf01"/>
    <w:basedOn w:val="Numatytasispastraiposriftas"/>
    <w:rsid w:val="00671ED1"/>
    <w:rPr>
      <w:rFonts w:ascii="Segoe UI" w:hAnsi="Segoe UI" w:cs="Segoe UI" w:hint="default"/>
      <w:sz w:val="18"/>
      <w:szCs w:val="18"/>
    </w:rPr>
  </w:style>
  <w:style w:type="character" w:styleId="Hipersaitas">
    <w:name w:val="Hyperlink"/>
    <w:basedOn w:val="Numatytasispastraiposriftas"/>
    <w:uiPriority w:val="99"/>
    <w:unhideWhenUsed/>
    <w:rsid w:val="00681B9A"/>
    <w:rPr>
      <w:color w:val="467886" w:themeColor="hyperlink"/>
      <w:u w:val="single"/>
    </w:rPr>
  </w:style>
  <w:style w:type="character" w:styleId="Neapdorotaspaminjimas">
    <w:name w:val="Unresolved Mention"/>
    <w:basedOn w:val="Numatytasispastraiposriftas"/>
    <w:uiPriority w:val="99"/>
    <w:semiHidden/>
    <w:unhideWhenUsed/>
    <w:rsid w:val="00681B9A"/>
    <w:rPr>
      <w:color w:val="605E5C"/>
      <w:shd w:val="clear" w:color="auto" w:fill="E1DFDD"/>
    </w:rPr>
  </w:style>
  <w:style w:type="table" w:customStyle="1" w:styleId="Lentelstinklelis1">
    <w:name w:val="Lentelės tinklelis1"/>
    <w:basedOn w:val="prastojilentel"/>
    <w:next w:val="Lentelstinklelis"/>
    <w:uiPriority w:val="39"/>
    <w:rsid w:val="0081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re.bendoraitiene@kalejimai.lt" TargetMode="External"/><Relationship Id="rId18" Type="http://schemas.openxmlformats.org/officeDocument/2006/relationships/hyperlink" Target="mailto:dovile.sliauteriene@kalejimai.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lmantas@vtrade.lt" TargetMode="External"/><Relationship Id="rId7" Type="http://schemas.openxmlformats.org/officeDocument/2006/relationships/webSettings" Target="webSettings.xml"/><Relationship Id="rId12" Type="http://schemas.openxmlformats.org/officeDocument/2006/relationships/hyperlink" Target="mailto:ausra.misiuniene@kalejimai.lt" TargetMode="External"/><Relationship Id="rId17" Type="http://schemas.openxmlformats.org/officeDocument/2006/relationships/hyperlink" Target="mailto:daina.burksiene@kalejimai.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rma.mieldaziene@kalejimai.lt" TargetMode="External"/><Relationship Id="rId20" Type="http://schemas.openxmlformats.org/officeDocument/2006/relationships/hyperlink" Target="mailto:almantas@vtrade.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stundys@kalejimai.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vladislavas.vysockis@kalej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usra.navickiene@kalejimai.lt" TargetMode="External"/><Relationship Id="rId19" Type="http://schemas.openxmlformats.org/officeDocument/2006/relationships/hyperlink" Target="mailto:edmund.machrov@kalej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rginija.gusaite@kalejimai.lt" TargetMode="External"/><Relationship Id="rId22" Type="http://schemas.openxmlformats.org/officeDocument/2006/relationships/hyperlink" Target="https://www.senukai.lt/c/sportas-laisvalaikis-turizmas/gimnastikos-jogos-pilateso-mankstos-prekes/mankstos-pasipriesinimo-juostos/dq3?f=144i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06F4B4A4-6EC6-439F-8D0E-63C02A93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74610-9311-4553-8B23-C9288C83E89B}">
  <ds:schemaRefs>
    <ds:schemaRef ds:uri="http://schemas.microsoft.com/sharepoint/v3/contenttype/forms"/>
  </ds:schemaRefs>
</ds:datastoreItem>
</file>

<file path=customXml/itemProps3.xml><?xml version="1.0" encoding="utf-8"?>
<ds:datastoreItem xmlns:ds="http://schemas.openxmlformats.org/officeDocument/2006/customXml" ds:itemID="{1AA31D14-992F-4127-ADC3-D81919A7CAB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19056</Words>
  <Characters>10863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Orinta Kazėnienė</cp:lastModifiedBy>
  <cp:revision>3</cp:revision>
  <dcterms:created xsi:type="dcterms:W3CDTF">2026-03-06T06:56:00Z</dcterms:created>
  <dcterms:modified xsi:type="dcterms:W3CDTF">2026-03-06T06:57:00Z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