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2C3B" w14:textId="49E84757" w:rsidR="005C7C47" w:rsidRPr="00564E5A" w:rsidRDefault="005C7C47" w:rsidP="005C7C47">
      <w:pPr>
        <w:pStyle w:val="Antrat2"/>
      </w:pPr>
      <w:r w:rsidRPr="00564E5A">
        <w:tab/>
      </w:r>
      <w:r w:rsidRPr="00564E5A">
        <w:tab/>
      </w:r>
      <w:r w:rsidRPr="00564E5A">
        <w:tab/>
      </w:r>
      <w:r w:rsidR="00F45B6D" w:rsidRPr="00B359E2">
        <w:t>Pirkimo sutarties [</w:t>
      </w:r>
      <w:r w:rsidR="00F45B6D" w:rsidRPr="00B359E2">
        <w:rPr>
          <w:highlight w:val="lightGray"/>
        </w:rPr>
        <w:t>CPO LT pirkimo numeris</w:t>
      </w:r>
      <w:r w:rsidR="00F45B6D" w:rsidRPr="00B359E2">
        <w:t xml:space="preserve">] </w:t>
      </w:r>
      <w:r w:rsidRPr="00B359E2">
        <w:t>priedas</w:t>
      </w:r>
      <w:r w:rsidRPr="00564E5A">
        <w:t xml:space="preserve"> Nr. </w:t>
      </w:r>
      <w:r w:rsidR="00BF5514">
        <w:t>8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0AD48101" w:rsidR="005C7C47" w:rsidRPr="00564E5A" w:rsidRDefault="002D45CA" w:rsidP="003F4EE6">
      <w:pPr>
        <w:pStyle w:val="Antrat2"/>
        <w:jc w:val="center"/>
        <w:rPr>
          <w:rFonts w:eastAsia="MS Mincho"/>
          <w:b/>
          <w:bCs w:val="0"/>
        </w:rPr>
      </w:pPr>
      <w:r>
        <w:rPr>
          <w:rFonts w:eastAsia="MS Mincho"/>
          <w:b/>
          <w:bCs w:val="0"/>
        </w:rPr>
        <w:t>S</w:t>
      </w:r>
      <w:r w:rsidR="00F4737F" w:rsidRPr="00963278">
        <w:rPr>
          <w:rFonts w:eastAsia="MS Mincho"/>
          <w:b/>
          <w:bCs w:val="0"/>
        </w:rPr>
        <w:t>ubtiekėjų</w:t>
      </w:r>
      <w:r w:rsidR="005C7C47" w:rsidRPr="00564E5A">
        <w:rPr>
          <w:rFonts w:eastAsia="MS Mincho"/>
          <w:b/>
          <w:bCs w:val="0"/>
        </w:rPr>
        <w:t xml:space="preserve"> sąraš</w:t>
      </w:r>
      <w:r>
        <w:rPr>
          <w:rFonts w:eastAsia="MS Mincho"/>
          <w:b/>
          <w:bCs w:val="0"/>
        </w:rPr>
        <w:t>o forma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Antrat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Antrat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70EC279F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</w:t>
      </w:r>
      <w:r w:rsidR="00F4737F">
        <w:rPr>
          <w:rFonts w:ascii="Tahoma" w:hAnsi="Tahoma" w:cs="Tahoma"/>
          <w:sz w:val="16"/>
          <w:szCs w:val="16"/>
          <w:lang w:val="lt-LT"/>
        </w:rPr>
        <w:t>subtiekėjų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6B2FEB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B359E2" w:rsidRDefault="00BD795A" w:rsidP="003F4EE6">
            <w:pPr>
              <w:pStyle w:val="Sraopastraipa"/>
              <w:ind w:left="0"/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B359E2">
              <w:rPr>
                <w:rFonts w:ascii="Tahoma" w:hAnsi="Tahoma" w:cs="Tahoma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19F" w14:textId="24251005" w:rsidR="00BD795A" w:rsidRPr="00B359E2" w:rsidRDefault="009C29B8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B359E2">
              <w:rPr>
                <w:rFonts w:ascii="Tahoma" w:hAnsi="Tahoma" w:cs="Tahoma"/>
                <w:sz w:val="16"/>
                <w:szCs w:val="16"/>
                <w:lang w:val="lt-LT"/>
              </w:rPr>
              <w:t>Subtiekėjo vardas ir pavardė arba pavadinimas ir juridinio asmens kodas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119B719F" w:rsidR="00BD795A" w:rsidRPr="00B359E2" w:rsidRDefault="00FE147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B359E2">
              <w:rPr>
                <w:rFonts w:ascii="Tahoma" w:hAnsi="Tahoma" w:cs="Tahoma"/>
                <w:sz w:val="16"/>
                <w:szCs w:val="16"/>
                <w:lang w:val="lt-LT"/>
              </w:rPr>
              <w:t>Subtiekėjo faktinės buveinės adresas, telefonas, el. pašto adresas, nuoroda į tinklalapį</w:t>
            </w:r>
            <w:r w:rsidR="00BD795A" w:rsidRPr="00B359E2">
              <w:rPr>
                <w:rStyle w:val="Puslapioinaosnuoroda"/>
                <w:rFonts w:ascii="Tahoma" w:hAnsi="Tahoma" w:cs="Tahoma"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525F3345" w:rsidR="00BD795A" w:rsidRPr="00092699" w:rsidRDefault="00092699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092699">
              <w:rPr>
                <w:rFonts w:ascii="Tahoma" w:hAnsi="Tahoma" w:cs="Tahoma"/>
                <w:sz w:val="16"/>
                <w:szCs w:val="16"/>
                <w:lang w:val="lt-LT"/>
              </w:rPr>
              <w:t>Subtiekėjui perduodamų paslaugų pobūdžio ir apimties aprašymas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53C8" w14:textId="77777777" w:rsidR="00911868" w:rsidRDefault="00911868" w:rsidP="005C7C47">
      <w:r>
        <w:separator/>
      </w:r>
    </w:p>
  </w:endnote>
  <w:endnote w:type="continuationSeparator" w:id="0">
    <w:p w14:paraId="1925E72E" w14:textId="77777777" w:rsidR="00911868" w:rsidRDefault="00911868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F96032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F96032" w:rsidRDefault="00F960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F96032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F0F2" w14:textId="77777777" w:rsidR="00911868" w:rsidRDefault="00911868" w:rsidP="005C7C47">
      <w:r>
        <w:separator/>
      </w:r>
    </w:p>
  </w:footnote>
  <w:footnote w:type="continuationSeparator" w:id="0">
    <w:p w14:paraId="7A7D42A0" w14:textId="77777777" w:rsidR="00911868" w:rsidRDefault="00911868" w:rsidP="005C7C47">
      <w:r>
        <w:continuationSeparator/>
      </w:r>
    </w:p>
  </w:footnote>
  <w:footnote w:id="1">
    <w:p w14:paraId="0CC2C3A2" w14:textId="4ABA635D" w:rsidR="00833AB4" w:rsidRPr="00833AB4" w:rsidRDefault="00BD795A" w:rsidP="00833AB4">
      <w:pPr>
        <w:pStyle w:val="Puslapioinaostekstas"/>
        <w:ind w:left="284" w:hanging="284"/>
        <w:rPr>
          <w:rFonts w:eastAsia="Arial"/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</w:t>
      </w:r>
      <w:r w:rsidR="00833AB4" w:rsidRPr="00833AB4">
        <w:rPr>
          <w:rFonts w:eastAsia="Arial"/>
          <w:sz w:val="18"/>
          <w:szCs w:val="18"/>
          <w:lang w:val="lt-LT"/>
        </w:rPr>
        <w:t xml:space="preserve">bei Bendrųjų sutarties </w:t>
      </w:r>
      <w:r w:rsidR="00833AB4" w:rsidRPr="00AD28A2">
        <w:rPr>
          <w:rFonts w:eastAsia="Arial"/>
          <w:sz w:val="18"/>
          <w:szCs w:val="18"/>
          <w:lang w:val="lt-LT"/>
        </w:rPr>
        <w:t>sąlygų 1</w:t>
      </w:r>
      <w:r w:rsidR="00AD28A2" w:rsidRPr="00AD28A2">
        <w:rPr>
          <w:rFonts w:eastAsia="Arial"/>
          <w:sz w:val="18"/>
          <w:szCs w:val="18"/>
          <w:lang w:val="lt-LT"/>
        </w:rPr>
        <w:t>4</w:t>
      </w:r>
      <w:r w:rsidR="00833AB4" w:rsidRPr="00AD28A2">
        <w:rPr>
          <w:rFonts w:eastAsia="Arial"/>
          <w:sz w:val="18"/>
          <w:szCs w:val="18"/>
          <w:lang w:val="lt-LT"/>
        </w:rPr>
        <w:t xml:space="preserve"> skyriumi</w:t>
      </w:r>
      <w:r w:rsidR="00AD28A2">
        <w:rPr>
          <w:rFonts w:eastAsia="Arial"/>
          <w:sz w:val="18"/>
          <w:szCs w:val="18"/>
          <w:lang w:val="lt-LT"/>
        </w:rPr>
        <w:t xml:space="preserve"> „</w:t>
      </w:r>
      <w:r w:rsidR="00AD28A2" w:rsidRPr="00AD28A2">
        <w:rPr>
          <w:rFonts w:eastAsia="Arial"/>
          <w:sz w:val="18"/>
          <w:szCs w:val="18"/>
          <w:lang w:val="lt-LT"/>
        </w:rPr>
        <w:t>Asmens duomenų tvarkymas</w:t>
      </w:r>
      <w:r w:rsidR="00833AB4" w:rsidRPr="00833AB4">
        <w:rPr>
          <w:rFonts w:eastAsia="Arial"/>
          <w:sz w:val="18"/>
          <w:szCs w:val="18"/>
          <w:lang w:val="lt-LT"/>
        </w:rPr>
        <w:t>“.</w:t>
      </w:r>
    </w:p>
    <w:p w14:paraId="574A3227" w14:textId="26D7D1EE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A32A" w14:textId="77777777" w:rsidR="00F96032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F96032" w:rsidRPr="00C56ECA" w:rsidRDefault="00F96032">
    <w:pPr>
      <w:pStyle w:val="Antrats"/>
      <w:rPr>
        <w:lang w:val="lt-LT"/>
      </w:rPr>
    </w:pPr>
  </w:p>
  <w:p w14:paraId="4C5C0F95" w14:textId="77777777" w:rsidR="00F96032" w:rsidRPr="00C56ECA" w:rsidRDefault="00F960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2CD" w14:textId="3152BE99" w:rsidR="00D95227" w:rsidRDefault="00D95227">
    <w:pPr>
      <w:pStyle w:val="Antrats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5B4C33C2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r w:rsidR="00F016D2" w:rsidRPr="00A63175">
            <w:rPr>
              <w:bCs/>
              <w:lang w:val="lt-LT"/>
            </w:rPr>
            <w:t>Pastatų projektavimo paslaugų centralizuotas viešasis pirkimas, taikant dinaminę pirkimo sistemą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28B8E019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</w:t>
          </w:r>
          <w:r w:rsidR="006B2FEB">
            <w:rPr>
              <w:spacing w:val="-2"/>
              <w:szCs w:val="16"/>
              <w:lang w:val="lt-LT"/>
            </w:rPr>
            <w:t>2</w:t>
          </w:r>
          <w:r w:rsidR="00F4737F">
            <w:rPr>
              <w:spacing w:val="-2"/>
              <w:szCs w:val="16"/>
              <w:lang w:val="lt-LT"/>
            </w:rPr>
            <w:t>a</w:t>
          </w:r>
          <w:r w:rsidRPr="003F20F2">
            <w:rPr>
              <w:spacing w:val="-2"/>
              <w:szCs w:val="16"/>
              <w:lang w:val="lt-LT"/>
            </w:rPr>
            <w:t xml:space="preserve"> priedas.</w:t>
          </w:r>
          <w:r w:rsidR="00F016D2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spacing w:val="-2"/>
              <w:szCs w:val="16"/>
              <w:lang w:val="lt-LT"/>
            </w:rPr>
            <w:t>irkimo sutarties forma.</w:t>
          </w:r>
        </w:p>
      </w:tc>
    </w:tr>
  </w:tbl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2699"/>
    <w:rsid w:val="0009477E"/>
    <w:rsid w:val="000F5DFF"/>
    <w:rsid w:val="00162D69"/>
    <w:rsid w:val="00184107"/>
    <w:rsid w:val="001F00B9"/>
    <w:rsid w:val="001F25BF"/>
    <w:rsid w:val="001F54F4"/>
    <w:rsid w:val="002067BE"/>
    <w:rsid w:val="002721ED"/>
    <w:rsid w:val="0029726A"/>
    <w:rsid w:val="002C44E4"/>
    <w:rsid w:val="002D45CA"/>
    <w:rsid w:val="002E73A6"/>
    <w:rsid w:val="0032237C"/>
    <w:rsid w:val="00346197"/>
    <w:rsid w:val="00360532"/>
    <w:rsid w:val="003831F0"/>
    <w:rsid w:val="00385324"/>
    <w:rsid w:val="003B5355"/>
    <w:rsid w:val="003F20F2"/>
    <w:rsid w:val="003F4EE6"/>
    <w:rsid w:val="004A5DE2"/>
    <w:rsid w:val="00552D25"/>
    <w:rsid w:val="00564E5A"/>
    <w:rsid w:val="00591209"/>
    <w:rsid w:val="005C7C47"/>
    <w:rsid w:val="00634EA9"/>
    <w:rsid w:val="00662537"/>
    <w:rsid w:val="00670CB4"/>
    <w:rsid w:val="00674156"/>
    <w:rsid w:val="006B2FEB"/>
    <w:rsid w:val="007259AE"/>
    <w:rsid w:val="00733E18"/>
    <w:rsid w:val="00746022"/>
    <w:rsid w:val="007649E3"/>
    <w:rsid w:val="00776BDB"/>
    <w:rsid w:val="00776ED9"/>
    <w:rsid w:val="00780052"/>
    <w:rsid w:val="007C2EC5"/>
    <w:rsid w:val="007E5ACC"/>
    <w:rsid w:val="007F3455"/>
    <w:rsid w:val="00833AB4"/>
    <w:rsid w:val="008764AE"/>
    <w:rsid w:val="00911868"/>
    <w:rsid w:val="00925631"/>
    <w:rsid w:val="00963278"/>
    <w:rsid w:val="00972D0C"/>
    <w:rsid w:val="00976D39"/>
    <w:rsid w:val="00995C13"/>
    <w:rsid w:val="009C29B8"/>
    <w:rsid w:val="00A01A57"/>
    <w:rsid w:val="00A14AB7"/>
    <w:rsid w:val="00A320BA"/>
    <w:rsid w:val="00A65C00"/>
    <w:rsid w:val="00A75C8B"/>
    <w:rsid w:val="00A84010"/>
    <w:rsid w:val="00AC460B"/>
    <w:rsid w:val="00AD28A2"/>
    <w:rsid w:val="00B359E2"/>
    <w:rsid w:val="00BA5A9C"/>
    <w:rsid w:val="00BC28A6"/>
    <w:rsid w:val="00BD6E92"/>
    <w:rsid w:val="00BD795A"/>
    <w:rsid w:val="00BF5514"/>
    <w:rsid w:val="00C557D3"/>
    <w:rsid w:val="00CE0558"/>
    <w:rsid w:val="00D020F9"/>
    <w:rsid w:val="00D621C4"/>
    <w:rsid w:val="00D72CCB"/>
    <w:rsid w:val="00D95227"/>
    <w:rsid w:val="00DF7532"/>
    <w:rsid w:val="00E10CD2"/>
    <w:rsid w:val="00E327C8"/>
    <w:rsid w:val="00E33542"/>
    <w:rsid w:val="00F016D2"/>
    <w:rsid w:val="00F45B6D"/>
    <w:rsid w:val="00F4737F"/>
    <w:rsid w:val="00F56681"/>
    <w:rsid w:val="00F57C24"/>
    <w:rsid w:val="00F96032"/>
    <w:rsid w:val="00FA7BFF"/>
    <w:rsid w:val="00FE147A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2D52A-453E-4E39-8858-D9B4414C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Oksana Kibildienė</cp:lastModifiedBy>
  <cp:revision>35</cp:revision>
  <dcterms:created xsi:type="dcterms:W3CDTF">2022-06-27T10:43:00Z</dcterms:created>
  <dcterms:modified xsi:type="dcterms:W3CDTF">2025-05-22T08:02:00Z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