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4E84" w14:textId="77777777" w:rsidR="009B5CBD" w:rsidRPr="002B6E5F" w:rsidRDefault="00A70CE1">
      <w:pPr>
        <w:pStyle w:val="Title"/>
      </w:pPr>
      <w:r w:rsidRPr="002B6E5F">
        <w:t>SUTARTIS</w:t>
      </w:r>
      <w:r w:rsidR="008E485C" w:rsidRPr="002B6E5F">
        <w:t xml:space="preserve"> Nr.</w:t>
      </w:r>
    </w:p>
    <w:p w14:paraId="67711DDB" w14:textId="77777777" w:rsidR="009B5CBD" w:rsidRPr="002B6E5F" w:rsidRDefault="009B5CBD">
      <w:pPr>
        <w:jc w:val="center"/>
        <w:rPr>
          <w:b/>
          <w:sz w:val="26"/>
          <w:lang w:val="lt-LT"/>
        </w:rPr>
      </w:pPr>
    </w:p>
    <w:p w14:paraId="799336CB" w14:textId="323E9ABB" w:rsidR="009B5CBD" w:rsidRPr="002B6E5F" w:rsidRDefault="009B5CBD" w:rsidP="006A75A0">
      <w:pPr>
        <w:jc w:val="center"/>
        <w:rPr>
          <w:sz w:val="24"/>
          <w:lang w:val="lt-LT"/>
        </w:rPr>
      </w:pPr>
      <w:r w:rsidRPr="002B6E5F">
        <w:rPr>
          <w:sz w:val="24"/>
          <w:lang w:val="lt-LT"/>
        </w:rPr>
        <w:t>20</w:t>
      </w:r>
      <w:r w:rsidR="007068A5" w:rsidRPr="002B6E5F">
        <w:rPr>
          <w:sz w:val="24"/>
          <w:lang w:val="lt-LT"/>
        </w:rPr>
        <w:t>2</w:t>
      </w:r>
      <w:r w:rsidR="00AA046D">
        <w:rPr>
          <w:sz w:val="24"/>
          <w:lang w:val="lt-LT"/>
        </w:rPr>
        <w:t>5</w:t>
      </w:r>
      <w:r w:rsidRPr="002B6E5F">
        <w:rPr>
          <w:sz w:val="24"/>
          <w:lang w:val="lt-LT"/>
        </w:rPr>
        <w:t xml:space="preserve"> m.</w:t>
      </w:r>
      <w:r w:rsidR="00A61592">
        <w:rPr>
          <w:sz w:val="24"/>
          <w:lang w:val="lt-LT"/>
        </w:rPr>
        <w:t xml:space="preserve">              </w:t>
      </w:r>
      <w:r w:rsidR="00067AAD" w:rsidRPr="002B6E5F">
        <w:rPr>
          <w:sz w:val="24"/>
          <w:lang w:val="lt-LT"/>
        </w:rPr>
        <w:t xml:space="preserve">  </w:t>
      </w:r>
      <w:r w:rsidR="00717C41" w:rsidRPr="002B6E5F">
        <w:rPr>
          <w:sz w:val="24"/>
          <w:lang w:val="lt-LT"/>
        </w:rPr>
        <w:t xml:space="preserve">     </w:t>
      </w:r>
      <w:r w:rsidR="00FB0409" w:rsidRPr="002B6E5F">
        <w:rPr>
          <w:sz w:val="24"/>
          <w:lang w:val="lt-LT"/>
        </w:rPr>
        <w:t xml:space="preserve"> </w:t>
      </w:r>
      <w:r w:rsidRPr="002B6E5F">
        <w:rPr>
          <w:sz w:val="24"/>
          <w:lang w:val="lt-LT"/>
        </w:rPr>
        <w:t>d.</w:t>
      </w:r>
    </w:p>
    <w:p w14:paraId="1FA9FA97" w14:textId="77777777" w:rsidR="00A70CE1" w:rsidRPr="002B6E5F" w:rsidRDefault="00A70CE1" w:rsidP="006A75A0">
      <w:pPr>
        <w:jc w:val="center"/>
        <w:rPr>
          <w:sz w:val="24"/>
          <w:lang w:val="lt-LT"/>
        </w:rPr>
      </w:pPr>
      <w:r w:rsidRPr="002B6E5F">
        <w:rPr>
          <w:sz w:val="24"/>
          <w:lang w:val="lt-LT"/>
        </w:rPr>
        <w:t>Panevėžys</w:t>
      </w:r>
    </w:p>
    <w:p w14:paraId="56FF3B9C" w14:textId="77777777" w:rsidR="009B5CBD" w:rsidRPr="002B6E5F" w:rsidRDefault="009B5CBD">
      <w:pPr>
        <w:jc w:val="both"/>
        <w:rPr>
          <w:sz w:val="24"/>
          <w:lang w:val="lt-LT"/>
        </w:rPr>
      </w:pPr>
    </w:p>
    <w:p w14:paraId="189EB7D3" w14:textId="77777777" w:rsidR="009B5CBD" w:rsidRPr="002B6E5F" w:rsidRDefault="004D6787" w:rsidP="00E22B1A">
      <w:pPr>
        <w:jc w:val="both"/>
        <w:rPr>
          <w:sz w:val="24"/>
          <w:szCs w:val="24"/>
          <w:lang w:val="lt-LT"/>
        </w:rPr>
      </w:pPr>
      <w:r w:rsidRPr="002B6E5F">
        <w:rPr>
          <w:sz w:val="24"/>
          <w:lang w:val="lt-LT"/>
        </w:rPr>
        <w:t>Pane</w:t>
      </w:r>
      <w:r w:rsidR="009B5CBD" w:rsidRPr="002B6E5F">
        <w:rPr>
          <w:sz w:val="24"/>
          <w:lang w:val="lt-LT"/>
        </w:rPr>
        <w:t>vėžio rajono savivaldybė</w:t>
      </w:r>
      <w:r w:rsidR="00BD04F2" w:rsidRPr="002B6E5F">
        <w:rPr>
          <w:sz w:val="24"/>
          <w:lang w:val="lt-LT"/>
        </w:rPr>
        <w:t>s administracija</w:t>
      </w:r>
      <w:r w:rsidR="00776FEF" w:rsidRPr="002B6E5F">
        <w:rPr>
          <w:sz w:val="24"/>
          <w:lang w:val="lt-LT"/>
        </w:rPr>
        <w:t xml:space="preserve"> (toliau – Užsakovas)</w:t>
      </w:r>
      <w:r w:rsidR="009B5CBD" w:rsidRPr="002B6E5F">
        <w:rPr>
          <w:sz w:val="24"/>
          <w:lang w:val="lt-LT"/>
        </w:rPr>
        <w:t xml:space="preserve">, atstovaujama </w:t>
      </w:r>
      <w:r w:rsidR="0056353B" w:rsidRPr="002B6E5F">
        <w:rPr>
          <w:sz w:val="24"/>
          <w:lang w:val="lt-LT"/>
        </w:rPr>
        <w:t>savivaldybės a</w:t>
      </w:r>
      <w:r w:rsidR="005A558A" w:rsidRPr="002B6E5F">
        <w:rPr>
          <w:sz w:val="24"/>
          <w:lang w:val="lt-LT"/>
        </w:rPr>
        <w:t xml:space="preserve">dministracijos </w:t>
      </w:r>
      <w:r w:rsidR="00BD04F2" w:rsidRPr="002B6E5F">
        <w:rPr>
          <w:sz w:val="24"/>
          <w:lang w:val="lt-LT"/>
        </w:rPr>
        <w:t>direktoriaus</w:t>
      </w:r>
      <w:r w:rsidR="00561FC6" w:rsidRPr="002B6E5F">
        <w:rPr>
          <w:sz w:val="24"/>
          <w:lang w:val="lt-LT"/>
        </w:rPr>
        <w:t xml:space="preserve"> </w:t>
      </w:r>
      <w:r w:rsidR="00503E65">
        <w:rPr>
          <w:sz w:val="24"/>
          <w:lang w:val="lt-LT"/>
        </w:rPr>
        <w:t>Edmundo Toliušio</w:t>
      </w:r>
      <w:r w:rsidR="00561FC6" w:rsidRPr="002B6E5F">
        <w:rPr>
          <w:sz w:val="24"/>
          <w:lang w:val="lt-LT"/>
        </w:rPr>
        <w:t>,</w:t>
      </w:r>
      <w:r w:rsidR="009B5CBD" w:rsidRPr="002B6E5F">
        <w:rPr>
          <w:sz w:val="24"/>
          <w:lang w:val="lt-LT"/>
        </w:rPr>
        <w:t xml:space="preserve"> ir </w:t>
      </w:r>
      <w:r w:rsidR="002B6E5F" w:rsidRPr="002B6E5F">
        <w:rPr>
          <w:bCs/>
          <w:sz w:val="24"/>
          <w:szCs w:val="24"/>
          <w:lang w:val="lt-LT"/>
        </w:rPr>
        <w:t>u</w:t>
      </w:r>
      <w:r w:rsidR="00864F85" w:rsidRPr="002B6E5F">
        <w:rPr>
          <w:bCs/>
          <w:sz w:val="24"/>
          <w:szCs w:val="24"/>
          <w:lang w:val="lt-LT"/>
        </w:rPr>
        <w:t>ždaroji</w:t>
      </w:r>
      <w:r w:rsidR="00864F85" w:rsidRPr="002B6E5F">
        <w:rPr>
          <w:sz w:val="24"/>
          <w:szCs w:val="24"/>
          <w:lang w:val="lt-LT"/>
        </w:rPr>
        <w:t xml:space="preserve"> akcinė bendrovė </w:t>
      </w:r>
      <w:r w:rsidR="00A70CE1" w:rsidRPr="002B6E5F">
        <w:rPr>
          <w:bCs/>
          <w:sz w:val="24"/>
          <w:szCs w:val="24"/>
          <w:lang w:val="lt-LT"/>
        </w:rPr>
        <w:t>„</w:t>
      </w:r>
      <w:r w:rsidR="008730F7" w:rsidRPr="002B6E5F">
        <w:rPr>
          <w:bCs/>
          <w:sz w:val="24"/>
          <w:szCs w:val="24"/>
          <w:lang w:val="lt-LT"/>
        </w:rPr>
        <w:t>Švaros komanda</w:t>
      </w:r>
      <w:r w:rsidRPr="002B6E5F">
        <w:rPr>
          <w:sz w:val="24"/>
          <w:lang w:val="lt-LT"/>
        </w:rPr>
        <w:t>“</w:t>
      </w:r>
      <w:r w:rsidR="00A70CE1" w:rsidRPr="002B6E5F">
        <w:rPr>
          <w:sz w:val="24"/>
          <w:szCs w:val="24"/>
          <w:lang w:val="lt-LT"/>
        </w:rPr>
        <w:t xml:space="preserve"> (toliau – Vykdytojas)</w:t>
      </w:r>
      <w:r w:rsidR="00864F85" w:rsidRPr="002B6E5F">
        <w:rPr>
          <w:bCs/>
          <w:sz w:val="24"/>
          <w:szCs w:val="24"/>
          <w:lang w:val="lt-LT"/>
        </w:rPr>
        <w:t xml:space="preserve">, </w:t>
      </w:r>
      <w:r w:rsidR="00864F85" w:rsidRPr="002B6E5F">
        <w:rPr>
          <w:sz w:val="24"/>
          <w:szCs w:val="24"/>
          <w:lang w:val="lt-LT"/>
        </w:rPr>
        <w:t xml:space="preserve">atstovaujama direktoriaus </w:t>
      </w:r>
      <w:r w:rsidR="008730F7" w:rsidRPr="002B6E5F">
        <w:rPr>
          <w:sz w:val="24"/>
          <w:szCs w:val="24"/>
          <w:lang w:val="lt-LT"/>
        </w:rPr>
        <w:t>Alfredo Vitkaus</w:t>
      </w:r>
      <w:r w:rsidR="00A70CE1" w:rsidRPr="002B6E5F">
        <w:rPr>
          <w:sz w:val="24"/>
          <w:szCs w:val="24"/>
          <w:lang w:val="lt-LT"/>
        </w:rPr>
        <w:t>, sudarė šią sutartį.</w:t>
      </w:r>
    </w:p>
    <w:p w14:paraId="1BFEDF90" w14:textId="77777777" w:rsidR="00A160F5" w:rsidRPr="002B6E5F" w:rsidRDefault="00A160F5">
      <w:pPr>
        <w:jc w:val="both"/>
        <w:rPr>
          <w:sz w:val="24"/>
          <w:lang w:val="lt-LT"/>
        </w:rPr>
      </w:pPr>
    </w:p>
    <w:p w14:paraId="1BD35CD9" w14:textId="77777777" w:rsidR="009B5CBD" w:rsidRPr="002B6E5F" w:rsidRDefault="002B6E5F" w:rsidP="004F36C8">
      <w:pPr>
        <w:pStyle w:val="Heading1"/>
        <w:numPr>
          <w:ilvl w:val="0"/>
          <w:numId w:val="0"/>
        </w:numPr>
        <w:ind w:left="3981"/>
      </w:pPr>
      <w:r w:rsidRPr="002B6E5F">
        <w:t xml:space="preserve">I. </w:t>
      </w:r>
      <w:r w:rsidR="009B5CBD" w:rsidRPr="002B6E5F">
        <w:t>SUTARTIES OBJEKTAS</w:t>
      </w:r>
    </w:p>
    <w:p w14:paraId="169DB9E4" w14:textId="4226A52A" w:rsidR="009B5CBD" w:rsidRPr="002B6E5F" w:rsidRDefault="009B5CBD" w:rsidP="00E22B1A">
      <w:pPr>
        <w:pStyle w:val="BodyText"/>
      </w:pPr>
      <w:r w:rsidRPr="002B6E5F">
        <w:t xml:space="preserve">1.1. </w:t>
      </w:r>
      <w:r w:rsidR="009370D4" w:rsidRPr="002B6E5F">
        <w:t>Vykdytojas</w:t>
      </w:r>
      <w:r w:rsidRPr="002B6E5F">
        <w:t xml:space="preserve"> įsipareigoja </w:t>
      </w:r>
      <w:r w:rsidR="00E47EA4" w:rsidRPr="00CC377A">
        <w:rPr>
          <w:iCs/>
        </w:rPr>
        <w:t xml:space="preserve">teikti </w:t>
      </w:r>
      <w:r w:rsidR="00E47EA4" w:rsidRPr="00CC377A">
        <w:rPr>
          <w:iCs/>
          <w:szCs w:val="24"/>
        </w:rPr>
        <w:t xml:space="preserve">bioskaidžių </w:t>
      </w:r>
      <w:r w:rsidR="000131B1">
        <w:rPr>
          <w:iCs/>
          <w:szCs w:val="24"/>
        </w:rPr>
        <w:t xml:space="preserve">(žaliųjų) </w:t>
      </w:r>
      <w:r w:rsidR="00E47EA4" w:rsidRPr="00CC377A">
        <w:rPr>
          <w:iCs/>
          <w:szCs w:val="24"/>
        </w:rPr>
        <w:t xml:space="preserve">atliekų </w:t>
      </w:r>
      <w:r w:rsidR="00E47EA4" w:rsidRPr="00CC377A">
        <w:rPr>
          <w:szCs w:val="24"/>
        </w:rPr>
        <w:t>išvalymo ir</w:t>
      </w:r>
      <w:r w:rsidR="00E47EA4" w:rsidRPr="00CC377A">
        <w:rPr>
          <w:iCs/>
          <w:szCs w:val="24"/>
        </w:rPr>
        <w:t xml:space="preserve"> išvežimo paslaugą</w:t>
      </w:r>
      <w:r w:rsidR="00E47EA4">
        <w:rPr>
          <w:iCs/>
        </w:rPr>
        <w:t xml:space="preserve"> </w:t>
      </w:r>
      <w:r w:rsidR="00561FC6" w:rsidRPr="002B6E5F">
        <w:t>Panevėžio rajono savivaldybės teritorijoje</w:t>
      </w:r>
      <w:r w:rsidR="00A70CE1" w:rsidRPr="002B6E5F">
        <w:t>, o</w:t>
      </w:r>
      <w:r w:rsidRPr="002B6E5F">
        <w:t xml:space="preserve"> Užsakovas įsipareigoja atliktus darbus priimti ir už juos sumokėti.</w:t>
      </w:r>
      <w:r w:rsidR="00E47EA4">
        <w:t xml:space="preserve"> Surinktos bioskaidžios atliekos turi būti pristatytos į Panevėžio regiono atliekų tvarkymo centrą adresu: </w:t>
      </w:r>
      <w:r w:rsidR="00E47EA4" w:rsidRPr="00E47EA4">
        <w:rPr>
          <w:lang w:val="en-US"/>
        </w:rPr>
        <w:t>Dvarininkų k., Miežiškių sen., Panevėžio r. </w:t>
      </w:r>
    </w:p>
    <w:p w14:paraId="3BF11720" w14:textId="43EFA4F5" w:rsidR="004B5542" w:rsidRPr="002B6E5F" w:rsidRDefault="004B5542" w:rsidP="00E22B1A">
      <w:pPr>
        <w:jc w:val="both"/>
        <w:rPr>
          <w:sz w:val="24"/>
          <w:lang w:val="lt-LT"/>
        </w:rPr>
      </w:pPr>
      <w:r w:rsidRPr="002B6E5F">
        <w:rPr>
          <w:sz w:val="24"/>
          <w:lang w:val="lt-LT"/>
        </w:rPr>
        <w:t>1.2</w:t>
      </w:r>
      <w:r w:rsidR="009D1F79" w:rsidRPr="002B6E5F">
        <w:rPr>
          <w:sz w:val="24"/>
          <w:lang w:val="lt-LT"/>
        </w:rPr>
        <w:t>.</w:t>
      </w:r>
      <w:r w:rsidRPr="002B6E5F">
        <w:rPr>
          <w:sz w:val="24"/>
          <w:lang w:val="lt-LT"/>
        </w:rPr>
        <w:t xml:space="preserve"> Sutarties objekto </w:t>
      </w:r>
      <w:r w:rsidR="00EF7427" w:rsidRPr="002B6E5F">
        <w:rPr>
          <w:sz w:val="24"/>
          <w:lang w:val="lt-LT"/>
        </w:rPr>
        <w:t>įkainiai</w:t>
      </w:r>
      <w:r w:rsidR="000131B1">
        <w:rPr>
          <w:sz w:val="24"/>
          <w:lang w:val="lt-LT"/>
        </w:rPr>
        <w:t>: vieno bioskaidžių atliekų stambiagabaričio konteinerio (talpa nuo 7 iki 10 m</w:t>
      </w:r>
      <w:r w:rsidR="000131B1">
        <w:rPr>
          <w:rFonts w:ascii="Calisto MT" w:hAnsi="Calisto MT"/>
          <w:sz w:val="24"/>
          <w:lang w:val="lt-LT"/>
        </w:rPr>
        <w:t xml:space="preserve">³) </w:t>
      </w:r>
      <w:r w:rsidR="000131B1">
        <w:rPr>
          <w:sz w:val="24"/>
          <w:lang w:val="lt-LT"/>
        </w:rPr>
        <w:t>surinkimo ir išvežimo kaina – 100 Eur (vienas šimtas eurų) su PVM.</w:t>
      </w:r>
    </w:p>
    <w:p w14:paraId="0B91802C" w14:textId="5FBFC770" w:rsidR="00BD45F9" w:rsidRPr="002B6E5F" w:rsidRDefault="00BD45F9" w:rsidP="00E22B1A">
      <w:pPr>
        <w:jc w:val="both"/>
        <w:rPr>
          <w:sz w:val="24"/>
          <w:lang w:val="lt-LT"/>
        </w:rPr>
      </w:pPr>
      <w:r>
        <w:rPr>
          <w:sz w:val="24"/>
          <w:lang w:val="lt-LT"/>
        </w:rPr>
        <w:t xml:space="preserve">1.3. Sutarties suma negali viršyti </w:t>
      </w:r>
      <w:r w:rsidR="00AA046D">
        <w:rPr>
          <w:sz w:val="24"/>
          <w:lang w:val="lt-LT"/>
        </w:rPr>
        <w:t xml:space="preserve">5 </w:t>
      </w:r>
      <w:r w:rsidR="00503E65">
        <w:rPr>
          <w:sz w:val="24"/>
          <w:lang w:val="lt-LT"/>
        </w:rPr>
        <w:t>000</w:t>
      </w:r>
      <w:r w:rsidR="00B52807">
        <w:rPr>
          <w:sz w:val="24"/>
          <w:lang w:val="lt-LT"/>
        </w:rPr>
        <w:t xml:space="preserve"> Eur (</w:t>
      </w:r>
      <w:r w:rsidR="00AA046D">
        <w:rPr>
          <w:sz w:val="24"/>
          <w:lang w:val="lt-LT"/>
        </w:rPr>
        <w:t>penkis</w:t>
      </w:r>
      <w:r w:rsidR="008228C7">
        <w:rPr>
          <w:sz w:val="24"/>
          <w:lang w:val="lt-LT"/>
        </w:rPr>
        <w:t xml:space="preserve"> tūkstanči</w:t>
      </w:r>
      <w:r w:rsidR="00AA046D">
        <w:rPr>
          <w:sz w:val="24"/>
          <w:lang w:val="lt-LT"/>
        </w:rPr>
        <w:t>us</w:t>
      </w:r>
      <w:r w:rsidR="00B52807">
        <w:rPr>
          <w:sz w:val="24"/>
          <w:lang w:val="lt-LT"/>
        </w:rPr>
        <w:t xml:space="preserve"> </w:t>
      </w:r>
      <w:r>
        <w:rPr>
          <w:sz w:val="24"/>
          <w:lang w:val="lt-LT"/>
        </w:rPr>
        <w:t>eur</w:t>
      </w:r>
      <w:r w:rsidR="008228C7">
        <w:rPr>
          <w:sz w:val="24"/>
          <w:lang w:val="lt-LT"/>
        </w:rPr>
        <w:t>ų</w:t>
      </w:r>
      <w:r>
        <w:rPr>
          <w:sz w:val="24"/>
          <w:lang w:val="lt-LT"/>
        </w:rPr>
        <w:t>) su PVM</w:t>
      </w:r>
      <w:r w:rsidR="00FD56D0">
        <w:rPr>
          <w:sz w:val="24"/>
          <w:lang w:val="lt-LT"/>
        </w:rPr>
        <w:t>.</w:t>
      </w:r>
    </w:p>
    <w:p w14:paraId="67EECE01" w14:textId="77777777" w:rsidR="00A35E74" w:rsidRDefault="00BD45F9" w:rsidP="00E22B1A">
      <w:pPr>
        <w:jc w:val="both"/>
        <w:rPr>
          <w:sz w:val="24"/>
          <w:lang w:val="lt-LT"/>
        </w:rPr>
      </w:pPr>
      <w:r>
        <w:rPr>
          <w:sz w:val="24"/>
          <w:lang w:val="lt-LT"/>
        </w:rPr>
        <w:t>1.4</w:t>
      </w:r>
      <w:r w:rsidR="00A35E74" w:rsidRPr="002B6E5F">
        <w:rPr>
          <w:sz w:val="24"/>
          <w:lang w:val="lt-LT"/>
        </w:rPr>
        <w:t>. Sutarties galiojimo laikotarpiu įkainiai negali būti keičiami.</w:t>
      </w:r>
    </w:p>
    <w:p w14:paraId="0F6A1D3B" w14:textId="77777777" w:rsidR="00CC377A" w:rsidRPr="00CC377A" w:rsidRDefault="00CC377A" w:rsidP="000131B1">
      <w:pPr>
        <w:jc w:val="both"/>
        <w:rPr>
          <w:iCs/>
          <w:sz w:val="24"/>
          <w:lang w:val="lt-LT"/>
        </w:rPr>
      </w:pPr>
    </w:p>
    <w:p w14:paraId="7CEC7ACD" w14:textId="77777777" w:rsidR="002A410A" w:rsidRPr="004F36C8" w:rsidRDefault="002B6E5F" w:rsidP="004F36C8">
      <w:pPr>
        <w:jc w:val="center"/>
        <w:rPr>
          <w:b/>
          <w:sz w:val="24"/>
          <w:lang w:val="lt-LT"/>
        </w:rPr>
      </w:pPr>
      <w:r w:rsidRPr="002B6E5F">
        <w:rPr>
          <w:b/>
          <w:sz w:val="24"/>
          <w:lang w:val="lt-LT"/>
        </w:rPr>
        <w:t xml:space="preserve">II. </w:t>
      </w:r>
      <w:r w:rsidR="00A70CE1" w:rsidRPr="002B6E5F">
        <w:rPr>
          <w:b/>
          <w:sz w:val="24"/>
          <w:lang w:val="lt-LT"/>
        </w:rPr>
        <w:t>VYKDYTOJO ĮSIPAREIGOJIMAI</w:t>
      </w:r>
    </w:p>
    <w:p w14:paraId="17300BCD" w14:textId="77777777" w:rsidR="009B5CBD" w:rsidRPr="002B6E5F" w:rsidRDefault="00A70CE1" w:rsidP="00E22B1A">
      <w:pPr>
        <w:jc w:val="both"/>
        <w:rPr>
          <w:sz w:val="24"/>
          <w:lang w:val="lt-LT"/>
        </w:rPr>
      </w:pPr>
      <w:r w:rsidRPr="002B6E5F">
        <w:rPr>
          <w:sz w:val="24"/>
          <w:lang w:val="lt-LT"/>
        </w:rPr>
        <w:t xml:space="preserve">2.1. </w:t>
      </w:r>
      <w:r w:rsidR="00E50F93">
        <w:rPr>
          <w:sz w:val="24"/>
          <w:lang w:val="lt-LT"/>
        </w:rPr>
        <w:t>S</w:t>
      </w:r>
      <w:r w:rsidR="009B5CBD" w:rsidRPr="002B6E5F">
        <w:rPr>
          <w:sz w:val="24"/>
          <w:lang w:val="lt-LT"/>
        </w:rPr>
        <w:t xml:space="preserve">utarties 1.1 punkte numatytus darbus </w:t>
      </w:r>
      <w:r w:rsidR="00E50F93">
        <w:rPr>
          <w:sz w:val="24"/>
          <w:lang w:val="lt-LT"/>
        </w:rPr>
        <w:t>p</w:t>
      </w:r>
      <w:r w:rsidR="00E50F93" w:rsidRPr="002B6E5F">
        <w:rPr>
          <w:sz w:val="24"/>
          <w:lang w:val="lt-LT"/>
        </w:rPr>
        <w:t xml:space="preserve">radėti </w:t>
      </w:r>
      <w:r w:rsidR="00561FC6" w:rsidRPr="002B6E5F">
        <w:rPr>
          <w:sz w:val="24"/>
          <w:lang w:val="lt-LT"/>
        </w:rPr>
        <w:t>pasirašius sutartį</w:t>
      </w:r>
      <w:r w:rsidR="00BD45F9">
        <w:rPr>
          <w:sz w:val="24"/>
          <w:lang w:val="lt-LT"/>
        </w:rPr>
        <w:t>.</w:t>
      </w:r>
    </w:p>
    <w:p w14:paraId="29417EBB" w14:textId="66F3DCDC" w:rsidR="004F3D2E" w:rsidRDefault="00A70CE1" w:rsidP="00E22B1A">
      <w:pPr>
        <w:jc w:val="both"/>
        <w:rPr>
          <w:sz w:val="24"/>
          <w:lang w:val="lt-LT"/>
        </w:rPr>
      </w:pPr>
      <w:r w:rsidRPr="002B6E5F">
        <w:rPr>
          <w:sz w:val="24"/>
          <w:lang w:val="lt-LT"/>
        </w:rPr>
        <w:t>2.2.</w:t>
      </w:r>
      <w:r w:rsidR="00210B3A" w:rsidRPr="002B6E5F">
        <w:rPr>
          <w:sz w:val="24"/>
          <w:lang w:val="lt-LT"/>
        </w:rPr>
        <w:t xml:space="preserve"> </w:t>
      </w:r>
      <w:r w:rsidRPr="002B6E5F">
        <w:rPr>
          <w:sz w:val="24"/>
          <w:lang w:val="lt-LT"/>
        </w:rPr>
        <w:t>Atvykti pagal Užsakovo iškvietimus</w:t>
      </w:r>
      <w:r w:rsidR="00FD56D0">
        <w:rPr>
          <w:sz w:val="24"/>
          <w:lang w:val="lt-LT"/>
        </w:rPr>
        <w:t xml:space="preserve"> el.</w:t>
      </w:r>
      <w:r w:rsidR="00AA29BC">
        <w:rPr>
          <w:sz w:val="24"/>
          <w:lang w:val="lt-LT"/>
        </w:rPr>
        <w:t xml:space="preserve"> </w:t>
      </w:r>
      <w:r w:rsidR="00FD56D0">
        <w:rPr>
          <w:sz w:val="24"/>
          <w:lang w:val="lt-LT"/>
        </w:rPr>
        <w:t>paštu</w:t>
      </w:r>
      <w:r w:rsidRPr="002B6E5F">
        <w:rPr>
          <w:sz w:val="24"/>
          <w:lang w:val="lt-LT"/>
        </w:rPr>
        <w:t xml:space="preserve"> </w:t>
      </w:r>
      <w:r w:rsidR="000131B1">
        <w:rPr>
          <w:sz w:val="24"/>
          <w:lang w:val="lt-LT"/>
        </w:rPr>
        <w:t xml:space="preserve">arba telefonu </w:t>
      </w:r>
      <w:r w:rsidRPr="002B6E5F">
        <w:rPr>
          <w:sz w:val="24"/>
          <w:lang w:val="lt-LT"/>
        </w:rPr>
        <w:t>(abiejų šalių suderintu laiku)</w:t>
      </w:r>
      <w:r w:rsidR="004F3D2E" w:rsidRPr="002B6E5F">
        <w:rPr>
          <w:sz w:val="24"/>
          <w:lang w:val="lt-LT"/>
        </w:rPr>
        <w:t xml:space="preserve"> </w:t>
      </w:r>
      <w:r w:rsidR="00D22D70" w:rsidRPr="002B6E5F">
        <w:rPr>
          <w:sz w:val="24"/>
          <w:lang w:val="lt-LT"/>
        </w:rPr>
        <w:t xml:space="preserve">ir </w:t>
      </w:r>
      <w:r w:rsidR="004F3D2E" w:rsidRPr="002B6E5F">
        <w:rPr>
          <w:sz w:val="24"/>
          <w:lang w:val="lt-LT"/>
        </w:rPr>
        <w:t xml:space="preserve">atlikti </w:t>
      </w:r>
      <w:r w:rsidR="00AF71C5" w:rsidRPr="002B6E5F">
        <w:rPr>
          <w:sz w:val="24"/>
          <w:lang w:val="lt-LT"/>
        </w:rPr>
        <w:t>1.1 punkte numatytus</w:t>
      </w:r>
      <w:r w:rsidR="00AF71C5">
        <w:rPr>
          <w:sz w:val="24"/>
          <w:lang w:val="lt-LT"/>
        </w:rPr>
        <w:t xml:space="preserve">  </w:t>
      </w:r>
      <w:r w:rsidR="00AF71C5" w:rsidRPr="002B6E5F">
        <w:rPr>
          <w:sz w:val="24"/>
          <w:lang w:val="lt-LT"/>
        </w:rPr>
        <w:t>darbus</w:t>
      </w:r>
      <w:r w:rsidR="00AF71C5">
        <w:rPr>
          <w:sz w:val="24"/>
          <w:lang w:val="lt-LT"/>
        </w:rPr>
        <w:t xml:space="preserve"> </w:t>
      </w:r>
      <w:r w:rsidR="004F3D2E" w:rsidRPr="002B6E5F">
        <w:rPr>
          <w:sz w:val="24"/>
          <w:lang w:val="lt-LT"/>
        </w:rPr>
        <w:t>laikantis šioje sutartyje numatyt</w:t>
      </w:r>
      <w:r w:rsidR="00AA29BC">
        <w:rPr>
          <w:sz w:val="24"/>
          <w:lang w:val="lt-LT"/>
        </w:rPr>
        <w:t>ų</w:t>
      </w:r>
      <w:r w:rsidR="00D22D70" w:rsidRPr="002B6E5F">
        <w:rPr>
          <w:sz w:val="24"/>
          <w:lang w:val="lt-LT"/>
        </w:rPr>
        <w:t xml:space="preserve"> </w:t>
      </w:r>
      <w:r w:rsidR="004F3D2E" w:rsidRPr="002B6E5F">
        <w:rPr>
          <w:sz w:val="24"/>
          <w:lang w:val="lt-LT"/>
        </w:rPr>
        <w:t xml:space="preserve"> </w:t>
      </w:r>
      <w:r w:rsidR="00D22D70" w:rsidRPr="002B6E5F">
        <w:rPr>
          <w:sz w:val="24"/>
          <w:lang w:val="lt-LT"/>
        </w:rPr>
        <w:t>darbus</w:t>
      </w:r>
      <w:r w:rsidR="004F3D2E" w:rsidRPr="002B6E5F">
        <w:rPr>
          <w:sz w:val="24"/>
          <w:lang w:val="lt-LT"/>
        </w:rPr>
        <w:t xml:space="preserve"> reglamentuojančių teisės aktų.</w:t>
      </w:r>
    </w:p>
    <w:p w14:paraId="49111FCD" w14:textId="4B316E14" w:rsidR="009B5CBD" w:rsidRPr="002B6E5F" w:rsidRDefault="00BE74D7" w:rsidP="00E22B1A">
      <w:pPr>
        <w:jc w:val="both"/>
        <w:rPr>
          <w:sz w:val="24"/>
          <w:lang w:val="lt-LT"/>
        </w:rPr>
      </w:pPr>
      <w:r w:rsidRPr="002B6E5F">
        <w:rPr>
          <w:sz w:val="24"/>
          <w:lang w:val="lt-LT"/>
        </w:rPr>
        <w:t>2.</w:t>
      </w:r>
      <w:r w:rsidR="000131B1">
        <w:rPr>
          <w:sz w:val="24"/>
          <w:lang w:val="lt-LT"/>
        </w:rPr>
        <w:t>3</w:t>
      </w:r>
      <w:r w:rsidR="009D1F79" w:rsidRPr="002B6E5F">
        <w:rPr>
          <w:sz w:val="24"/>
          <w:lang w:val="lt-LT"/>
        </w:rPr>
        <w:t>.</w:t>
      </w:r>
      <w:r w:rsidRPr="002B6E5F">
        <w:rPr>
          <w:sz w:val="24"/>
          <w:lang w:val="lt-LT"/>
        </w:rPr>
        <w:t xml:space="preserve"> </w:t>
      </w:r>
      <w:r w:rsidR="00E50F93">
        <w:rPr>
          <w:sz w:val="24"/>
          <w:lang w:val="lt-LT"/>
        </w:rPr>
        <w:t>U</w:t>
      </w:r>
      <w:r w:rsidR="00E50F93" w:rsidRPr="002B6E5F">
        <w:rPr>
          <w:sz w:val="24"/>
          <w:lang w:val="lt-LT"/>
        </w:rPr>
        <w:t>žtikrinti</w:t>
      </w:r>
      <w:r w:rsidR="00E50F93">
        <w:rPr>
          <w:sz w:val="24"/>
          <w:lang w:val="lt-LT"/>
        </w:rPr>
        <w:t>, kad</w:t>
      </w:r>
      <w:r w:rsidR="00E50F93" w:rsidRPr="002B6E5F">
        <w:rPr>
          <w:sz w:val="24"/>
          <w:lang w:val="lt-LT"/>
        </w:rPr>
        <w:t xml:space="preserve"> Užsakovo pa</w:t>
      </w:r>
      <w:r w:rsidR="00E50F93">
        <w:rPr>
          <w:sz w:val="24"/>
          <w:lang w:val="lt-LT"/>
        </w:rPr>
        <w:t>skir</w:t>
      </w:r>
      <w:r w:rsidR="00E50F93" w:rsidRPr="002B6E5F">
        <w:rPr>
          <w:sz w:val="24"/>
          <w:lang w:val="lt-LT"/>
        </w:rPr>
        <w:t>tame objekte</w:t>
      </w:r>
      <w:r w:rsidR="00E50F93">
        <w:rPr>
          <w:sz w:val="24"/>
          <w:lang w:val="lt-LT"/>
        </w:rPr>
        <w:t xml:space="preserve"> būtų laikomasi</w:t>
      </w:r>
      <w:r w:rsidRPr="002B6E5F">
        <w:rPr>
          <w:sz w:val="24"/>
          <w:lang w:val="lt-LT"/>
        </w:rPr>
        <w:t xml:space="preserve"> saug</w:t>
      </w:r>
      <w:r w:rsidR="008E485C" w:rsidRPr="002B6E5F">
        <w:rPr>
          <w:sz w:val="24"/>
          <w:lang w:val="lt-LT"/>
        </w:rPr>
        <w:t>os</w:t>
      </w:r>
      <w:r w:rsidRPr="002B6E5F">
        <w:rPr>
          <w:sz w:val="24"/>
          <w:lang w:val="lt-LT"/>
        </w:rPr>
        <w:t xml:space="preserve"> darbe</w:t>
      </w:r>
      <w:r w:rsidR="00210B3A" w:rsidRPr="002B6E5F">
        <w:rPr>
          <w:sz w:val="24"/>
          <w:lang w:val="lt-LT"/>
        </w:rPr>
        <w:t>,</w:t>
      </w:r>
      <w:r w:rsidR="009B5CBD" w:rsidRPr="002B6E5F">
        <w:rPr>
          <w:sz w:val="24"/>
          <w:lang w:val="lt-LT"/>
        </w:rPr>
        <w:t xml:space="preserve"> pr</w:t>
      </w:r>
      <w:r w:rsidR="001F0780" w:rsidRPr="002B6E5F">
        <w:rPr>
          <w:sz w:val="24"/>
          <w:lang w:val="lt-LT"/>
        </w:rPr>
        <w:t>ie</w:t>
      </w:r>
      <w:r w:rsidR="009B5CBD" w:rsidRPr="002B6E5F">
        <w:rPr>
          <w:sz w:val="24"/>
          <w:lang w:val="lt-LT"/>
        </w:rPr>
        <w:t>šgaisrin</w:t>
      </w:r>
      <w:r w:rsidR="008E485C" w:rsidRPr="002B6E5F">
        <w:rPr>
          <w:sz w:val="24"/>
          <w:lang w:val="lt-LT"/>
        </w:rPr>
        <w:t>ės</w:t>
      </w:r>
      <w:r w:rsidRPr="002B6E5F">
        <w:rPr>
          <w:sz w:val="24"/>
          <w:lang w:val="lt-LT"/>
        </w:rPr>
        <w:t xml:space="preserve"> s</w:t>
      </w:r>
      <w:r w:rsidR="009B5CBD" w:rsidRPr="002B6E5F">
        <w:rPr>
          <w:sz w:val="24"/>
          <w:lang w:val="lt-LT"/>
        </w:rPr>
        <w:t>aug</w:t>
      </w:r>
      <w:r w:rsidR="008E485C" w:rsidRPr="002B6E5F">
        <w:rPr>
          <w:sz w:val="24"/>
          <w:lang w:val="lt-LT"/>
        </w:rPr>
        <w:t>os</w:t>
      </w:r>
      <w:r w:rsidR="00EC3F4C" w:rsidRPr="002B6E5F">
        <w:rPr>
          <w:sz w:val="24"/>
          <w:lang w:val="lt-LT"/>
        </w:rPr>
        <w:t xml:space="preserve"> </w:t>
      </w:r>
      <w:r w:rsidR="008E485C" w:rsidRPr="002B6E5F">
        <w:rPr>
          <w:sz w:val="24"/>
          <w:lang w:val="lt-LT"/>
        </w:rPr>
        <w:t>ir aplinkos apsaugos reikalavimų</w:t>
      </w:r>
      <w:r w:rsidR="00331F38" w:rsidRPr="002B6E5F">
        <w:rPr>
          <w:sz w:val="24"/>
          <w:lang w:val="lt-LT"/>
        </w:rPr>
        <w:t>.</w:t>
      </w:r>
    </w:p>
    <w:p w14:paraId="30FDDFE1" w14:textId="66CB70EC" w:rsidR="00A160F5" w:rsidRPr="002B6E5F" w:rsidRDefault="0013428D" w:rsidP="00E22B1A">
      <w:pPr>
        <w:jc w:val="both"/>
        <w:rPr>
          <w:sz w:val="24"/>
          <w:lang w:val="lt-LT"/>
        </w:rPr>
      </w:pPr>
      <w:r>
        <w:rPr>
          <w:sz w:val="24"/>
          <w:lang w:val="lt-LT"/>
        </w:rPr>
        <w:t>2.</w:t>
      </w:r>
      <w:r w:rsidR="000131B1">
        <w:rPr>
          <w:sz w:val="24"/>
          <w:lang w:val="lt-LT"/>
        </w:rPr>
        <w:t>4</w:t>
      </w:r>
      <w:r w:rsidR="00EA79AB" w:rsidRPr="002B6E5F">
        <w:rPr>
          <w:sz w:val="24"/>
          <w:lang w:val="lt-LT"/>
        </w:rPr>
        <w:t>.</w:t>
      </w:r>
      <w:r w:rsidR="00043CA0" w:rsidRPr="005A0374">
        <w:rPr>
          <w:sz w:val="24"/>
          <w:lang w:val="lt-LT"/>
        </w:rPr>
        <w:t xml:space="preserve"> </w:t>
      </w:r>
      <w:r w:rsidR="00043CA0" w:rsidRPr="00D96068">
        <w:rPr>
          <w:sz w:val="24"/>
          <w:szCs w:val="24"/>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 informacinės sistemos „SABIS“ priemonėmis, išskyrus jeigu mobilizacijos, karo ar nepaprastosios padėties atveju yra informacinės sistemos „SABIS“ pažeidimų, dėl kurių negalimas Užsakovo ir Paslaugų teikėjo bendravimas ir keitimasis informacija naudojantis „SABIS“.</w:t>
      </w:r>
    </w:p>
    <w:p w14:paraId="16827D81" w14:textId="77777777" w:rsidR="00067AAD" w:rsidRPr="002B6E5F" w:rsidRDefault="00067AAD" w:rsidP="00EA79AB">
      <w:pPr>
        <w:jc w:val="both"/>
        <w:rPr>
          <w:sz w:val="24"/>
          <w:lang w:val="lt-LT"/>
        </w:rPr>
      </w:pPr>
    </w:p>
    <w:p w14:paraId="27156B46" w14:textId="77777777" w:rsidR="009B5CBD" w:rsidRPr="004F36C8" w:rsidRDefault="002B6E5F" w:rsidP="004F36C8">
      <w:pPr>
        <w:jc w:val="center"/>
        <w:rPr>
          <w:b/>
          <w:sz w:val="24"/>
          <w:lang w:val="lt-LT"/>
        </w:rPr>
      </w:pPr>
      <w:r w:rsidRPr="002B6E5F">
        <w:rPr>
          <w:b/>
          <w:sz w:val="24"/>
          <w:lang w:val="lt-LT"/>
        </w:rPr>
        <w:t xml:space="preserve">III. </w:t>
      </w:r>
      <w:r w:rsidR="00A70CE1" w:rsidRPr="002B6E5F">
        <w:rPr>
          <w:b/>
          <w:sz w:val="24"/>
          <w:lang w:val="lt-LT"/>
        </w:rPr>
        <w:t>UŽSAKOVO ĮSIPAREIGOJIMAI</w:t>
      </w:r>
    </w:p>
    <w:p w14:paraId="7BC112C0" w14:textId="50CA6E78" w:rsidR="00A35E74" w:rsidRPr="002B6E5F" w:rsidRDefault="00A35E74" w:rsidP="00E22B1A">
      <w:pPr>
        <w:jc w:val="both"/>
        <w:rPr>
          <w:sz w:val="24"/>
          <w:lang w:val="lt-LT"/>
        </w:rPr>
      </w:pPr>
      <w:r w:rsidRPr="004619CE">
        <w:rPr>
          <w:sz w:val="24"/>
          <w:lang w:val="lt-LT"/>
        </w:rPr>
        <w:t>3.1.</w:t>
      </w:r>
      <w:r w:rsidRPr="002B6E5F">
        <w:rPr>
          <w:sz w:val="24"/>
          <w:lang w:val="lt-LT"/>
        </w:rPr>
        <w:t xml:space="preserve"> Priimti iš Vykdytojo</w:t>
      </w:r>
      <w:r w:rsidR="002B6E5F">
        <w:rPr>
          <w:sz w:val="24"/>
          <w:lang w:val="lt-LT"/>
        </w:rPr>
        <w:t xml:space="preserve"> sutarties 1.1 </w:t>
      </w:r>
      <w:r w:rsidRPr="002B6E5F">
        <w:rPr>
          <w:sz w:val="24"/>
          <w:lang w:val="lt-LT"/>
        </w:rPr>
        <w:t xml:space="preserve">punkte numatytus kokybiškai atliktus darbus ir </w:t>
      </w:r>
      <w:r w:rsidR="002B6E5F">
        <w:rPr>
          <w:sz w:val="24"/>
          <w:lang w:val="lt-LT"/>
        </w:rPr>
        <w:t xml:space="preserve">ne vėliau kaip </w:t>
      </w:r>
      <w:r w:rsidRPr="002B6E5F">
        <w:rPr>
          <w:sz w:val="24"/>
          <w:lang w:val="lt-LT"/>
        </w:rPr>
        <w:t xml:space="preserve">per 5 darbo dienas pasirašyti darbų atlikimo aktą arba išdėstyti </w:t>
      </w:r>
      <w:r w:rsidR="00E50F93">
        <w:rPr>
          <w:sz w:val="24"/>
          <w:lang w:val="lt-LT"/>
        </w:rPr>
        <w:t xml:space="preserve">jo </w:t>
      </w:r>
      <w:r w:rsidRPr="002B6E5F">
        <w:rPr>
          <w:sz w:val="24"/>
          <w:lang w:val="lt-LT"/>
        </w:rPr>
        <w:t>nepasirašymo motyvus.</w:t>
      </w:r>
    </w:p>
    <w:p w14:paraId="38F9440A" w14:textId="77777777" w:rsidR="00A35E74" w:rsidRPr="002B6E5F" w:rsidRDefault="00A35E74" w:rsidP="00E22B1A">
      <w:pPr>
        <w:jc w:val="both"/>
        <w:rPr>
          <w:sz w:val="24"/>
          <w:lang w:val="lt-LT"/>
        </w:rPr>
      </w:pPr>
      <w:r w:rsidRPr="002B6E5F">
        <w:rPr>
          <w:sz w:val="24"/>
          <w:lang w:val="lt-LT"/>
        </w:rPr>
        <w:t>3.2. Pareikalauti Vykdytojo pašalinti trūkumus, jei tokių yra.</w:t>
      </w:r>
    </w:p>
    <w:p w14:paraId="4DB409E0" w14:textId="52B77243" w:rsidR="00A160F5" w:rsidRDefault="00A35E74" w:rsidP="00E22B1A">
      <w:pPr>
        <w:jc w:val="both"/>
        <w:rPr>
          <w:sz w:val="24"/>
          <w:lang w:val="lt-LT"/>
        </w:rPr>
      </w:pPr>
      <w:r w:rsidRPr="002B6E5F">
        <w:rPr>
          <w:sz w:val="24"/>
          <w:lang w:val="lt-LT"/>
        </w:rPr>
        <w:t xml:space="preserve">3.3. Sumokėti Vykdytojui už atliktus darbus per 30 kalendorinių dienų </w:t>
      </w:r>
      <w:r w:rsidR="006807AD" w:rsidRPr="002B6E5F">
        <w:rPr>
          <w:sz w:val="24"/>
          <w:lang w:val="lt-LT"/>
        </w:rPr>
        <w:t xml:space="preserve">pagal </w:t>
      </w:r>
      <w:r w:rsidR="000131B1">
        <w:rPr>
          <w:sz w:val="24"/>
          <w:lang w:val="lt-LT"/>
        </w:rPr>
        <w:t>pateiktą</w:t>
      </w:r>
      <w:r w:rsidR="006807AD" w:rsidRPr="002B6E5F">
        <w:rPr>
          <w:sz w:val="24"/>
          <w:lang w:val="lt-LT"/>
        </w:rPr>
        <w:t xml:space="preserve"> PVM sąskaitą</w:t>
      </w:r>
      <w:r w:rsidR="002B6E5F">
        <w:rPr>
          <w:sz w:val="24"/>
          <w:lang w:val="lt-LT"/>
        </w:rPr>
        <w:t xml:space="preserve"> </w:t>
      </w:r>
      <w:r w:rsidR="006807AD" w:rsidRPr="002B6E5F">
        <w:rPr>
          <w:sz w:val="24"/>
          <w:lang w:val="lt-LT"/>
        </w:rPr>
        <w:t>faktūrą</w:t>
      </w:r>
      <w:r w:rsidR="000131B1">
        <w:rPr>
          <w:sz w:val="24"/>
          <w:lang w:val="lt-LT"/>
        </w:rPr>
        <w:t xml:space="preserve"> „SABIS“ informacinėje sistemoje</w:t>
      </w:r>
      <w:r w:rsidR="006807AD" w:rsidRPr="002B6E5F">
        <w:rPr>
          <w:sz w:val="24"/>
          <w:lang w:val="lt-LT"/>
        </w:rPr>
        <w:t xml:space="preserve">, </w:t>
      </w:r>
      <w:r w:rsidR="000131B1">
        <w:rPr>
          <w:sz w:val="24"/>
          <w:lang w:val="lt-LT"/>
        </w:rPr>
        <w:t>kuri suformuota</w:t>
      </w:r>
      <w:r w:rsidR="006807AD" w:rsidRPr="002B6E5F">
        <w:rPr>
          <w:sz w:val="24"/>
          <w:lang w:val="lt-LT"/>
        </w:rPr>
        <w:t xml:space="preserve"> </w:t>
      </w:r>
      <w:r w:rsidR="00AF71C5">
        <w:rPr>
          <w:sz w:val="24"/>
          <w:lang w:val="lt-LT"/>
        </w:rPr>
        <w:t xml:space="preserve">pagal </w:t>
      </w:r>
      <w:r w:rsidRPr="002B6E5F">
        <w:rPr>
          <w:sz w:val="24"/>
          <w:lang w:val="lt-LT"/>
        </w:rPr>
        <w:t xml:space="preserve">darbų </w:t>
      </w:r>
      <w:r w:rsidR="002B6E5F" w:rsidRPr="002B6E5F">
        <w:rPr>
          <w:sz w:val="24"/>
          <w:lang w:val="lt-LT"/>
        </w:rPr>
        <w:t>perdavimo</w:t>
      </w:r>
      <w:r w:rsidR="002B6E5F">
        <w:rPr>
          <w:sz w:val="24"/>
          <w:lang w:val="lt-LT"/>
        </w:rPr>
        <w:t>–</w:t>
      </w:r>
      <w:r w:rsidRPr="002B6E5F">
        <w:rPr>
          <w:sz w:val="24"/>
          <w:lang w:val="lt-LT"/>
        </w:rPr>
        <w:t>priėmimo</w:t>
      </w:r>
      <w:r w:rsidR="006807AD" w:rsidRPr="002B6E5F">
        <w:rPr>
          <w:sz w:val="24"/>
          <w:lang w:val="lt-LT"/>
        </w:rPr>
        <w:t xml:space="preserve"> </w:t>
      </w:r>
      <w:r w:rsidRPr="002B6E5F">
        <w:rPr>
          <w:sz w:val="24"/>
          <w:lang w:val="lt-LT"/>
        </w:rPr>
        <w:t>akt</w:t>
      </w:r>
      <w:r w:rsidR="00AF71C5">
        <w:rPr>
          <w:sz w:val="24"/>
          <w:lang w:val="lt-LT"/>
        </w:rPr>
        <w:t>ą</w:t>
      </w:r>
      <w:r w:rsidRPr="002B6E5F">
        <w:rPr>
          <w:sz w:val="24"/>
          <w:lang w:val="lt-LT"/>
        </w:rPr>
        <w:t>.</w:t>
      </w:r>
    </w:p>
    <w:p w14:paraId="0EEBB2D7" w14:textId="77777777" w:rsidR="002B6E5F" w:rsidRDefault="002B6E5F" w:rsidP="00E22B1A">
      <w:pPr>
        <w:jc w:val="both"/>
        <w:rPr>
          <w:sz w:val="24"/>
          <w:lang w:val="lt-LT"/>
        </w:rPr>
      </w:pPr>
    </w:p>
    <w:p w14:paraId="03389B21" w14:textId="77777777" w:rsidR="0036396E" w:rsidRPr="002B6E5F" w:rsidRDefault="002B6E5F" w:rsidP="004F36C8">
      <w:pPr>
        <w:pStyle w:val="Heading1"/>
        <w:numPr>
          <w:ilvl w:val="0"/>
          <w:numId w:val="0"/>
        </w:numPr>
        <w:jc w:val="center"/>
      </w:pPr>
      <w:r w:rsidRPr="002B6E5F">
        <w:t xml:space="preserve">IV. </w:t>
      </w:r>
      <w:r w:rsidR="009B5CBD" w:rsidRPr="002B6E5F">
        <w:t>SUTARTIES ŠALIŲ ATSAKOMYBĖ</w:t>
      </w:r>
    </w:p>
    <w:p w14:paraId="2DA3FD3B" w14:textId="77777777" w:rsidR="00A35E74" w:rsidRPr="002B6E5F" w:rsidRDefault="00A35E74" w:rsidP="00E22B1A">
      <w:pPr>
        <w:jc w:val="both"/>
        <w:rPr>
          <w:sz w:val="24"/>
          <w:lang w:val="lt-LT"/>
        </w:rPr>
      </w:pPr>
      <w:r w:rsidRPr="002B6E5F">
        <w:rPr>
          <w:sz w:val="24"/>
          <w:lang w:val="lt-LT"/>
        </w:rPr>
        <w:t xml:space="preserve">4.1. Vykdytojas, uždelsęs </w:t>
      </w:r>
      <w:r w:rsidR="00C24D47" w:rsidRPr="002B6E5F">
        <w:rPr>
          <w:sz w:val="24"/>
          <w:lang w:val="lt-LT"/>
        </w:rPr>
        <w:t>atlik</w:t>
      </w:r>
      <w:r w:rsidR="00C24D47">
        <w:rPr>
          <w:sz w:val="24"/>
          <w:lang w:val="lt-LT"/>
        </w:rPr>
        <w:t>ti</w:t>
      </w:r>
      <w:r w:rsidR="00C24D47" w:rsidRPr="002B6E5F">
        <w:rPr>
          <w:sz w:val="24"/>
          <w:lang w:val="lt-LT"/>
        </w:rPr>
        <w:t xml:space="preserve"> </w:t>
      </w:r>
      <w:r w:rsidRPr="002B6E5F">
        <w:rPr>
          <w:sz w:val="24"/>
          <w:lang w:val="lt-LT"/>
        </w:rPr>
        <w:t>sutarties 1.1 punkte numatyt</w:t>
      </w:r>
      <w:r w:rsidR="00C24D47">
        <w:rPr>
          <w:sz w:val="24"/>
          <w:lang w:val="lt-LT"/>
        </w:rPr>
        <w:t>us</w:t>
      </w:r>
      <w:r w:rsidRPr="002B6E5F">
        <w:rPr>
          <w:sz w:val="24"/>
          <w:lang w:val="lt-LT"/>
        </w:rPr>
        <w:t xml:space="preserve"> darb</w:t>
      </w:r>
      <w:r w:rsidR="00C24D47">
        <w:rPr>
          <w:sz w:val="24"/>
          <w:lang w:val="lt-LT"/>
        </w:rPr>
        <w:t>us</w:t>
      </w:r>
      <w:r w:rsidRPr="002B6E5F">
        <w:rPr>
          <w:sz w:val="24"/>
          <w:lang w:val="lt-LT"/>
        </w:rPr>
        <w:t>, moka Užsakovui 0,02 proc. pradinės darbų kainos dydžio delspinigius už kiekvieną uždelstą dieną ir atlygina dėl to Užsakovo patirtus nuostolius.</w:t>
      </w:r>
    </w:p>
    <w:p w14:paraId="07369BC7" w14:textId="77777777" w:rsidR="00A35E74" w:rsidRPr="002B6E5F" w:rsidRDefault="00A35E74" w:rsidP="00E22B1A">
      <w:pPr>
        <w:jc w:val="both"/>
        <w:rPr>
          <w:sz w:val="24"/>
          <w:lang w:val="lt-LT"/>
        </w:rPr>
      </w:pPr>
      <w:r w:rsidRPr="004619CE">
        <w:rPr>
          <w:sz w:val="24"/>
          <w:lang w:val="lt-LT"/>
        </w:rPr>
        <w:t>4.2. U</w:t>
      </w:r>
      <w:r w:rsidRPr="002B6E5F">
        <w:rPr>
          <w:sz w:val="24"/>
          <w:lang w:val="lt-LT"/>
        </w:rPr>
        <w:t>žsakovo nurodytu laiku nepašalinęs trūkumų, nustatytų darbų priėmimo metu</w:t>
      </w:r>
      <w:r w:rsidR="00C24D47">
        <w:rPr>
          <w:sz w:val="24"/>
          <w:lang w:val="lt-LT"/>
        </w:rPr>
        <w:t>,</w:t>
      </w:r>
      <w:r w:rsidRPr="002B6E5F">
        <w:rPr>
          <w:sz w:val="24"/>
          <w:lang w:val="lt-LT"/>
        </w:rPr>
        <w:t xml:space="preserve"> ar nutraukęs sutartį ne dėl Užsakovo kaltės, Vykdytojas moka Užsakovui </w:t>
      </w:r>
      <w:r w:rsidR="00A842A0" w:rsidRPr="002B6E5F">
        <w:rPr>
          <w:sz w:val="24"/>
          <w:lang w:val="lt-LT"/>
        </w:rPr>
        <w:t>300 eurų</w:t>
      </w:r>
      <w:r w:rsidRPr="002B6E5F">
        <w:rPr>
          <w:sz w:val="24"/>
          <w:lang w:val="lt-LT"/>
        </w:rPr>
        <w:t xml:space="preserve"> dydžio baudą ir atlygina Užsakovo patirtus nuostolius, viršijančius baudą.</w:t>
      </w:r>
    </w:p>
    <w:p w14:paraId="5502D584" w14:textId="70B401D9" w:rsidR="00A35E74" w:rsidRPr="002B6E5F" w:rsidRDefault="00A35E74" w:rsidP="00E22B1A">
      <w:pPr>
        <w:jc w:val="both"/>
        <w:rPr>
          <w:sz w:val="24"/>
          <w:lang w:val="lt-LT"/>
        </w:rPr>
      </w:pPr>
      <w:r w:rsidRPr="002B6E5F">
        <w:rPr>
          <w:sz w:val="24"/>
          <w:lang w:val="lt-LT"/>
        </w:rPr>
        <w:lastRenderedPageBreak/>
        <w:t xml:space="preserve">4.3. Užsakovas, nepagrįstai uždelsęs </w:t>
      </w:r>
      <w:r w:rsidR="00E50F93" w:rsidRPr="002B6E5F">
        <w:rPr>
          <w:sz w:val="24"/>
          <w:lang w:val="lt-LT"/>
        </w:rPr>
        <w:t xml:space="preserve">nustatytu laiku </w:t>
      </w:r>
      <w:r w:rsidRPr="002B6E5F">
        <w:rPr>
          <w:sz w:val="24"/>
          <w:lang w:val="lt-LT"/>
        </w:rPr>
        <w:t xml:space="preserve">atsiskaityti už atliktus darbus, moka Vykdytojui 0,02 proc. likusios </w:t>
      </w:r>
      <w:r w:rsidR="00E50F93">
        <w:rPr>
          <w:sz w:val="24"/>
          <w:lang w:val="lt-LT"/>
        </w:rPr>
        <w:t>su</w:t>
      </w:r>
      <w:r w:rsidRPr="002B6E5F">
        <w:rPr>
          <w:sz w:val="24"/>
          <w:lang w:val="lt-LT"/>
        </w:rPr>
        <w:t>mokėti darbų dalies kainos dydžio delspinigius už kiekvieną uždelstą dieną.</w:t>
      </w:r>
    </w:p>
    <w:p w14:paraId="68C619F1" w14:textId="77777777" w:rsidR="00A35E74" w:rsidRPr="002B6E5F" w:rsidRDefault="00A35E74" w:rsidP="00E22B1A">
      <w:pPr>
        <w:jc w:val="both"/>
        <w:rPr>
          <w:sz w:val="24"/>
          <w:lang w:val="lt-LT"/>
        </w:rPr>
      </w:pPr>
      <w:r w:rsidRPr="002B6E5F">
        <w:rPr>
          <w:sz w:val="24"/>
          <w:lang w:val="lt-LT"/>
        </w:rPr>
        <w:t xml:space="preserve">4.4. Ginčai ir nesutarimai, atsiradę dėl sutarties, sprendžiami derybomis. Šalims nesusitarus, ginčai sprendžiami Lietuvos Respublikos įstatymų nustatyta tvarka. </w:t>
      </w:r>
    </w:p>
    <w:p w14:paraId="12DE2F76" w14:textId="78EEB360" w:rsidR="00A35E74" w:rsidRPr="002B6E5F" w:rsidRDefault="00A35E74" w:rsidP="00E22B1A">
      <w:pPr>
        <w:jc w:val="both"/>
        <w:rPr>
          <w:sz w:val="24"/>
          <w:lang w:val="lt-LT"/>
        </w:rPr>
      </w:pPr>
      <w:r w:rsidRPr="002B6E5F">
        <w:rPr>
          <w:sz w:val="24"/>
          <w:lang w:val="lt-LT"/>
        </w:rPr>
        <w:t>4.5. Užsakovas turi teisę</w:t>
      </w:r>
      <w:r w:rsidR="00E50F93">
        <w:rPr>
          <w:sz w:val="24"/>
          <w:lang w:val="lt-LT"/>
        </w:rPr>
        <w:t xml:space="preserve"> </w:t>
      </w:r>
      <w:r w:rsidRPr="002B6E5F">
        <w:rPr>
          <w:sz w:val="24"/>
          <w:lang w:val="lt-LT"/>
        </w:rPr>
        <w:t>vienašališkai nutraukti sutartį, įspėjęs kitą šalį raštu ne vėliau kaip prieš 10 kalendorinių dienų, jeigu</w:t>
      </w:r>
      <w:r w:rsidR="00D22D70" w:rsidRPr="002B6E5F">
        <w:rPr>
          <w:sz w:val="24"/>
          <w:lang w:val="lt-LT"/>
        </w:rPr>
        <w:t xml:space="preserve"> </w:t>
      </w:r>
      <w:r w:rsidRPr="002B6E5F">
        <w:rPr>
          <w:sz w:val="24"/>
          <w:lang w:val="lt-LT"/>
        </w:rPr>
        <w:t>darbų kokybė neatitinka šiems darbams keliamų kokybės reikalavimų ir po raštiško pranešimo per Užsakovo nurodytą terminą Vykdytojas  trūkumų nepašalina.</w:t>
      </w:r>
    </w:p>
    <w:p w14:paraId="70CF6D79" w14:textId="77777777" w:rsidR="00A35E74" w:rsidRPr="002B6E5F" w:rsidRDefault="00FD56D0" w:rsidP="00E22B1A">
      <w:pPr>
        <w:jc w:val="both"/>
        <w:rPr>
          <w:sz w:val="24"/>
          <w:lang w:val="lt-LT"/>
        </w:rPr>
      </w:pPr>
      <w:r>
        <w:rPr>
          <w:sz w:val="24"/>
          <w:lang w:val="lt-LT"/>
        </w:rPr>
        <w:t xml:space="preserve">4.6. </w:t>
      </w:r>
      <w:r w:rsidR="00A35E74" w:rsidRPr="002B6E5F">
        <w:rPr>
          <w:sz w:val="24"/>
          <w:lang w:val="lt-LT"/>
        </w:rPr>
        <w:t xml:space="preserve">Užsakovui nutraukus sutartį </w:t>
      </w:r>
      <w:r w:rsidR="00E50F93">
        <w:rPr>
          <w:sz w:val="24"/>
          <w:lang w:val="lt-LT"/>
        </w:rPr>
        <w:t xml:space="preserve">pagal </w:t>
      </w:r>
      <w:r w:rsidR="00A35E74" w:rsidRPr="002B6E5F">
        <w:rPr>
          <w:sz w:val="24"/>
          <w:lang w:val="lt-LT"/>
        </w:rPr>
        <w:t>4.5 punk</w:t>
      </w:r>
      <w:r w:rsidR="00E50F93">
        <w:rPr>
          <w:sz w:val="24"/>
          <w:lang w:val="lt-LT"/>
        </w:rPr>
        <w:t>t</w:t>
      </w:r>
      <w:r w:rsidR="00101389">
        <w:rPr>
          <w:sz w:val="24"/>
          <w:lang w:val="lt-LT"/>
        </w:rPr>
        <w:t>ą</w:t>
      </w:r>
      <w:r w:rsidR="00A35E74" w:rsidRPr="002B6E5F">
        <w:rPr>
          <w:sz w:val="24"/>
          <w:lang w:val="lt-LT"/>
        </w:rPr>
        <w:t xml:space="preserve">, Vykdytojas sumoka Užsakovui </w:t>
      </w:r>
      <w:r w:rsidR="00A842A0" w:rsidRPr="002B6E5F">
        <w:rPr>
          <w:sz w:val="24"/>
          <w:lang w:val="lt-LT"/>
        </w:rPr>
        <w:t xml:space="preserve">300 eurų </w:t>
      </w:r>
      <w:r w:rsidR="00A35E74" w:rsidRPr="002B6E5F">
        <w:rPr>
          <w:sz w:val="24"/>
          <w:lang w:val="lt-LT"/>
        </w:rPr>
        <w:t>baudą ir atlygina nuostolius, kurie viršija baudą.</w:t>
      </w:r>
    </w:p>
    <w:p w14:paraId="60A7B038" w14:textId="08ABE9F8" w:rsidR="00A35E74" w:rsidRPr="002B6E5F" w:rsidRDefault="00A35E74" w:rsidP="00E22B1A">
      <w:pPr>
        <w:jc w:val="both"/>
        <w:rPr>
          <w:sz w:val="24"/>
          <w:lang w:val="lt-LT"/>
        </w:rPr>
      </w:pPr>
      <w:r w:rsidRPr="002B6E5F">
        <w:rPr>
          <w:sz w:val="24"/>
          <w:lang w:val="lt-LT"/>
        </w:rPr>
        <w:t xml:space="preserve">4.7. Vykdytojas turi teisę vienašališkai nutraukti sutartį, įspėjęs kitą šalį raštu </w:t>
      </w:r>
      <w:r w:rsidR="00C24D47">
        <w:rPr>
          <w:sz w:val="24"/>
          <w:lang w:val="lt-LT"/>
        </w:rPr>
        <w:t xml:space="preserve">ne vėliau kaip </w:t>
      </w:r>
      <w:r w:rsidRPr="002B6E5F">
        <w:rPr>
          <w:sz w:val="24"/>
          <w:lang w:val="lt-LT"/>
        </w:rPr>
        <w:t>prieš 10 kalendorinių dienų, jei Užsakovas ilgiau nei 20 kalendorinių dienų nuo sutarties 3.</w:t>
      </w:r>
      <w:r w:rsidR="00D22D70" w:rsidRPr="002B6E5F">
        <w:rPr>
          <w:sz w:val="24"/>
          <w:lang w:val="lt-LT"/>
        </w:rPr>
        <w:t>3</w:t>
      </w:r>
      <w:r w:rsidRPr="002B6E5F">
        <w:rPr>
          <w:sz w:val="24"/>
          <w:lang w:val="lt-LT"/>
        </w:rPr>
        <w:t xml:space="preserve"> punkte nurodyto termino vėluoja sumokėti Vykdytojui.</w:t>
      </w:r>
    </w:p>
    <w:p w14:paraId="1C203886" w14:textId="77777777" w:rsidR="00A35E74" w:rsidRPr="002B6E5F" w:rsidRDefault="00A35E74" w:rsidP="00E22B1A">
      <w:pPr>
        <w:jc w:val="both"/>
        <w:rPr>
          <w:sz w:val="24"/>
          <w:lang w:val="lt-LT"/>
        </w:rPr>
      </w:pPr>
      <w:r w:rsidRPr="002B6E5F">
        <w:rPr>
          <w:sz w:val="24"/>
          <w:lang w:val="lt-LT"/>
        </w:rPr>
        <w:t>4.8. Sutartis gali būti nutraukta raštišku šalių susitarimu.</w:t>
      </w:r>
    </w:p>
    <w:p w14:paraId="1B2540E7" w14:textId="77777777" w:rsidR="00A35E74" w:rsidRPr="002B6E5F" w:rsidRDefault="00A35E74" w:rsidP="00E22B1A">
      <w:pPr>
        <w:jc w:val="both"/>
        <w:rPr>
          <w:sz w:val="24"/>
          <w:lang w:val="lt-LT"/>
        </w:rPr>
      </w:pPr>
      <w:r w:rsidRPr="002B6E5F">
        <w:rPr>
          <w:sz w:val="24"/>
          <w:lang w:val="lt-LT"/>
        </w:rPr>
        <w:t>4.9. Užsakovas turi teisę išskaičiuoti baudas ir delspinigius iš Vykdytojui mokėtinų sumų, apie tai pranešęs Vykdytojui raštu.</w:t>
      </w:r>
    </w:p>
    <w:p w14:paraId="7F3797AF" w14:textId="77777777" w:rsidR="00A35E74" w:rsidRPr="002B6E5F" w:rsidRDefault="00A35E74" w:rsidP="00A35E74">
      <w:pPr>
        <w:jc w:val="both"/>
        <w:rPr>
          <w:lang w:val="lt-LT"/>
        </w:rPr>
      </w:pPr>
    </w:p>
    <w:p w14:paraId="12C31681" w14:textId="77777777" w:rsidR="00FD56D0" w:rsidRPr="00FD56D0" w:rsidRDefault="002B6E5F" w:rsidP="004F36C8">
      <w:pPr>
        <w:pStyle w:val="Heading1"/>
        <w:numPr>
          <w:ilvl w:val="0"/>
          <w:numId w:val="0"/>
        </w:numPr>
        <w:jc w:val="center"/>
      </w:pPr>
      <w:r w:rsidRPr="002B6E5F">
        <w:t xml:space="preserve">V. </w:t>
      </w:r>
      <w:r w:rsidR="009B5CBD" w:rsidRPr="002B6E5F">
        <w:t>SUTARTIES GALIOJIMO TERMINAS</w:t>
      </w:r>
    </w:p>
    <w:p w14:paraId="61430523" w14:textId="65E3FEC7" w:rsidR="009B5CBD" w:rsidRDefault="009B5CBD" w:rsidP="00E22B1A">
      <w:pPr>
        <w:jc w:val="both"/>
        <w:rPr>
          <w:sz w:val="24"/>
          <w:lang w:val="lt-LT"/>
        </w:rPr>
      </w:pPr>
      <w:r w:rsidRPr="002B6E5F">
        <w:rPr>
          <w:sz w:val="24"/>
          <w:lang w:val="lt-LT"/>
        </w:rPr>
        <w:t>5.1</w:t>
      </w:r>
      <w:r w:rsidR="009D1F79" w:rsidRPr="002B6E5F">
        <w:rPr>
          <w:sz w:val="24"/>
          <w:lang w:val="lt-LT"/>
        </w:rPr>
        <w:t>.</w:t>
      </w:r>
      <w:r w:rsidRPr="002B6E5F">
        <w:rPr>
          <w:sz w:val="24"/>
          <w:lang w:val="lt-LT"/>
        </w:rPr>
        <w:t xml:space="preserve"> Sutartis įsigalioja nuo jos pasirašymo momento ir galioja</w:t>
      </w:r>
      <w:r w:rsidR="007C5645">
        <w:rPr>
          <w:sz w:val="24"/>
          <w:lang w:val="lt-LT"/>
        </w:rPr>
        <w:t>,</w:t>
      </w:r>
      <w:r w:rsidR="00521DD7">
        <w:rPr>
          <w:sz w:val="24"/>
          <w:lang w:val="lt-LT"/>
        </w:rPr>
        <w:t xml:space="preserve"> kol </w:t>
      </w:r>
      <w:r w:rsidR="00E50F93">
        <w:rPr>
          <w:sz w:val="24"/>
          <w:lang w:val="lt-LT"/>
        </w:rPr>
        <w:t>U</w:t>
      </w:r>
      <w:r w:rsidR="00521DD7">
        <w:rPr>
          <w:sz w:val="24"/>
          <w:lang w:val="lt-LT"/>
        </w:rPr>
        <w:t xml:space="preserve">žsakovas nenuperka darbų už </w:t>
      </w:r>
      <w:r w:rsidR="00AA046D">
        <w:rPr>
          <w:sz w:val="24"/>
          <w:lang w:val="lt-LT"/>
        </w:rPr>
        <w:t>5</w:t>
      </w:r>
      <w:r w:rsidR="00503E65">
        <w:rPr>
          <w:sz w:val="24"/>
          <w:lang w:val="lt-LT"/>
        </w:rPr>
        <w:t xml:space="preserve"> 000 Eur (</w:t>
      </w:r>
      <w:r w:rsidR="00AA046D">
        <w:rPr>
          <w:sz w:val="24"/>
          <w:lang w:val="lt-LT"/>
        </w:rPr>
        <w:t>penkis</w:t>
      </w:r>
      <w:r w:rsidR="00B52807">
        <w:rPr>
          <w:sz w:val="24"/>
          <w:lang w:val="lt-LT"/>
        </w:rPr>
        <w:t xml:space="preserve"> tūkstanči</w:t>
      </w:r>
      <w:r w:rsidR="00AA046D">
        <w:rPr>
          <w:sz w:val="24"/>
          <w:lang w:val="lt-LT"/>
        </w:rPr>
        <w:t>us</w:t>
      </w:r>
      <w:r w:rsidR="00B52807">
        <w:rPr>
          <w:sz w:val="24"/>
          <w:lang w:val="lt-LT"/>
        </w:rPr>
        <w:t xml:space="preserve"> eurų) su PVM</w:t>
      </w:r>
      <w:r w:rsidR="00FD56D0">
        <w:rPr>
          <w:sz w:val="24"/>
          <w:lang w:val="lt-LT"/>
        </w:rPr>
        <w:t>, bet ne</w:t>
      </w:r>
      <w:r w:rsidR="004F36C8">
        <w:rPr>
          <w:sz w:val="24"/>
          <w:lang w:val="lt-LT"/>
        </w:rPr>
        <w:t xml:space="preserve"> </w:t>
      </w:r>
      <w:r w:rsidR="00FD56D0">
        <w:rPr>
          <w:sz w:val="24"/>
          <w:lang w:val="lt-LT"/>
        </w:rPr>
        <w:t>ilgiau nei</w:t>
      </w:r>
      <w:r w:rsidRPr="002B6E5F">
        <w:rPr>
          <w:sz w:val="24"/>
          <w:lang w:val="lt-LT"/>
        </w:rPr>
        <w:t xml:space="preserve"> iki </w:t>
      </w:r>
      <w:r w:rsidR="00D22D70" w:rsidRPr="007D72B0">
        <w:rPr>
          <w:sz w:val="24"/>
          <w:lang w:val="lt-LT"/>
        </w:rPr>
        <w:t>20</w:t>
      </w:r>
      <w:r w:rsidR="007068A5" w:rsidRPr="007D72B0">
        <w:rPr>
          <w:sz w:val="24"/>
          <w:lang w:val="lt-LT"/>
        </w:rPr>
        <w:t>2</w:t>
      </w:r>
      <w:r w:rsidR="00883218">
        <w:rPr>
          <w:sz w:val="24"/>
          <w:lang w:val="lt-LT"/>
        </w:rPr>
        <w:t>5</w:t>
      </w:r>
      <w:r w:rsidR="00067AAD" w:rsidRPr="007D72B0">
        <w:rPr>
          <w:sz w:val="24"/>
          <w:lang w:val="lt-LT"/>
        </w:rPr>
        <w:t xml:space="preserve"> </w:t>
      </w:r>
      <w:r w:rsidR="00B52807" w:rsidRPr="007D72B0">
        <w:rPr>
          <w:sz w:val="24"/>
          <w:lang w:val="lt-LT"/>
        </w:rPr>
        <w:t>m. gruodžio</w:t>
      </w:r>
      <w:r w:rsidR="00D22D70" w:rsidRPr="007D72B0">
        <w:rPr>
          <w:sz w:val="24"/>
          <w:lang w:val="lt-LT"/>
        </w:rPr>
        <w:t xml:space="preserve"> 31</w:t>
      </w:r>
      <w:r w:rsidR="00D22D70" w:rsidRPr="002B6E5F">
        <w:rPr>
          <w:sz w:val="24"/>
          <w:lang w:val="lt-LT"/>
        </w:rPr>
        <w:t xml:space="preserve"> d.</w:t>
      </w:r>
    </w:p>
    <w:p w14:paraId="6525314E" w14:textId="3ED515EF" w:rsidR="00AA046D" w:rsidRPr="002B6E5F" w:rsidRDefault="00AA046D" w:rsidP="00E22B1A">
      <w:pPr>
        <w:jc w:val="both"/>
        <w:rPr>
          <w:sz w:val="24"/>
          <w:lang w:val="lt-LT"/>
        </w:rPr>
      </w:pPr>
      <w:r>
        <w:rPr>
          <w:sz w:val="24"/>
          <w:lang w:val="lt-LT"/>
        </w:rPr>
        <w:t xml:space="preserve">5.2. Užsakovas neįsipareigoja išpirkti paslaugų už visą sutarties sumą, bet ne mažiau kaip </w:t>
      </w:r>
      <w:r w:rsidR="00067EDA">
        <w:rPr>
          <w:sz w:val="24"/>
          <w:lang w:val="lt-LT"/>
        </w:rPr>
        <w:t>1</w:t>
      </w:r>
      <w:r w:rsidR="004619CE">
        <w:rPr>
          <w:sz w:val="24"/>
          <w:lang w:val="lt-LT"/>
        </w:rPr>
        <w:t>5</w:t>
      </w:r>
      <w:r>
        <w:rPr>
          <w:sz w:val="24"/>
          <w:lang w:val="lt-LT"/>
        </w:rPr>
        <w:t xml:space="preserve"> proc. visos sutarties sumos.</w:t>
      </w:r>
    </w:p>
    <w:p w14:paraId="63290B58" w14:textId="6E66FB37" w:rsidR="009B5CBD" w:rsidRPr="002B6E5F" w:rsidRDefault="009B5CBD" w:rsidP="00E22B1A">
      <w:pPr>
        <w:jc w:val="both"/>
        <w:rPr>
          <w:sz w:val="24"/>
          <w:lang w:val="lt-LT"/>
        </w:rPr>
      </w:pPr>
      <w:r w:rsidRPr="002B6E5F">
        <w:rPr>
          <w:sz w:val="24"/>
          <w:lang w:val="lt-LT"/>
        </w:rPr>
        <w:t>5.</w:t>
      </w:r>
      <w:r w:rsidR="00AA046D">
        <w:rPr>
          <w:sz w:val="24"/>
          <w:lang w:val="lt-LT"/>
        </w:rPr>
        <w:t>3</w:t>
      </w:r>
      <w:r w:rsidRPr="002B6E5F">
        <w:rPr>
          <w:sz w:val="24"/>
          <w:lang w:val="lt-LT"/>
        </w:rPr>
        <w:t>. Sutartis sudaryta dviem egzempli</w:t>
      </w:r>
      <w:r w:rsidR="000B0171" w:rsidRPr="002B6E5F">
        <w:rPr>
          <w:sz w:val="24"/>
          <w:lang w:val="lt-LT"/>
        </w:rPr>
        <w:t>oriais, turinčiais vienodą teis</w:t>
      </w:r>
      <w:r w:rsidRPr="002B6E5F">
        <w:rPr>
          <w:sz w:val="24"/>
          <w:lang w:val="lt-LT"/>
        </w:rPr>
        <w:t>inę galią, po vieną kiekvienai sutarties šaliai.</w:t>
      </w:r>
    </w:p>
    <w:p w14:paraId="38A523EF" w14:textId="148B485B" w:rsidR="006A75A0" w:rsidRDefault="00EA79AB" w:rsidP="00E22B1A">
      <w:pPr>
        <w:jc w:val="both"/>
        <w:rPr>
          <w:sz w:val="24"/>
          <w:lang w:val="lt-LT"/>
        </w:rPr>
      </w:pPr>
      <w:r w:rsidRPr="002B6E5F">
        <w:rPr>
          <w:sz w:val="24"/>
          <w:lang w:val="lt-LT"/>
        </w:rPr>
        <w:t>5.</w:t>
      </w:r>
      <w:r w:rsidR="00AA046D">
        <w:rPr>
          <w:sz w:val="24"/>
          <w:lang w:val="lt-LT"/>
        </w:rPr>
        <w:t>4</w:t>
      </w:r>
      <w:r w:rsidRPr="002B6E5F">
        <w:rPr>
          <w:sz w:val="24"/>
          <w:lang w:val="lt-LT"/>
        </w:rPr>
        <w:t>. Panevėžio rajono savivaldybės administracijos Archit</w:t>
      </w:r>
      <w:r w:rsidR="00521DD7">
        <w:rPr>
          <w:sz w:val="24"/>
          <w:lang w:val="lt-LT"/>
        </w:rPr>
        <w:t>ektūros skyriaus vyriausiasis specialistas</w:t>
      </w:r>
      <w:r w:rsidRPr="002B6E5F">
        <w:rPr>
          <w:sz w:val="24"/>
          <w:lang w:val="lt-LT"/>
        </w:rPr>
        <w:t xml:space="preserve"> </w:t>
      </w:r>
      <w:r w:rsidR="00503E65">
        <w:rPr>
          <w:sz w:val="24"/>
          <w:lang w:val="lt-LT"/>
        </w:rPr>
        <w:br/>
        <w:t xml:space="preserve">Artūras Šatas </w:t>
      </w:r>
      <w:r w:rsidRPr="002B6E5F">
        <w:rPr>
          <w:sz w:val="24"/>
          <w:lang w:val="lt-LT"/>
        </w:rPr>
        <w:t>yra atsakinga</w:t>
      </w:r>
      <w:r w:rsidR="00521DD7">
        <w:rPr>
          <w:sz w:val="24"/>
          <w:lang w:val="lt-LT"/>
        </w:rPr>
        <w:t>s</w:t>
      </w:r>
      <w:r w:rsidRPr="002B6E5F">
        <w:rPr>
          <w:sz w:val="24"/>
          <w:lang w:val="lt-LT"/>
        </w:rPr>
        <w:t xml:space="preserve"> už </w:t>
      </w:r>
      <w:r w:rsidR="00C24D47">
        <w:rPr>
          <w:sz w:val="24"/>
          <w:lang w:val="lt-LT"/>
        </w:rPr>
        <w:t>s</w:t>
      </w:r>
      <w:r w:rsidRPr="002B6E5F">
        <w:rPr>
          <w:sz w:val="24"/>
          <w:lang w:val="lt-LT"/>
        </w:rPr>
        <w:t xml:space="preserve">utarties vykdymą, </w:t>
      </w:r>
      <w:r w:rsidR="00C24D47">
        <w:rPr>
          <w:sz w:val="24"/>
          <w:lang w:val="lt-LT"/>
        </w:rPr>
        <w:t>s</w:t>
      </w:r>
      <w:r w:rsidRPr="002B6E5F">
        <w:rPr>
          <w:sz w:val="24"/>
          <w:lang w:val="lt-LT"/>
        </w:rPr>
        <w:t xml:space="preserve">utarties ir pakeitimų paskelbimą </w:t>
      </w:r>
      <w:r w:rsidR="004F36C8">
        <w:rPr>
          <w:sz w:val="24"/>
          <w:lang w:val="lt-LT"/>
        </w:rPr>
        <w:t>p</w:t>
      </w:r>
      <w:r w:rsidRPr="002B6E5F">
        <w:rPr>
          <w:sz w:val="24"/>
          <w:lang w:val="lt-LT"/>
        </w:rPr>
        <w:t>agal Lietuvos Respublikos viešųjų pirkimų įstatymo nuostatas.</w:t>
      </w:r>
    </w:p>
    <w:p w14:paraId="3260500E" w14:textId="77777777" w:rsidR="004F36C8" w:rsidRPr="002B6E5F" w:rsidRDefault="004F36C8" w:rsidP="00E22B1A">
      <w:pPr>
        <w:jc w:val="both"/>
        <w:rPr>
          <w:sz w:val="24"/>
          <w:lang w:val="lt-LT"/>
        </w:rPr>
      </w:pPr>
    </w:p>
    <w:p w14:paraId="33EC06D3" w14:textId="77777777" w:rsidR="009B5CBD" w:rsidRPr="002B6E5F" w:rsidRDefault="002B6E5F" w:rsidP="002B6E5F">
      <w:pPr>
        <w:pStyle w:val="Heading1"/>
        <w:numPr>
          <w:ilvl w:val="0"/>
          <w:numId w:val="0"/>
        </w:numPr>
        <w:jc w:val="center"/>
      </w:pPr>
      <w:r w:rsidRPr="002B6E5F">
        <w:t xml:space="preserve">VI. </w:t>
      </w:r>
      <w:r w:rsidR="009B5CBD" w:rsidRPr="002B6E5F">
        <w:t>ŠALIŲ ADRESAI IR REKVIZITAI</w:t>
      </w:r>
    </w:p>
    <w:p w14:paraId="00CE890C" w14:textId="76B2016A" w:rsidR="004F7512" w:rsidRPr="002B6E5F" w:rsidRDefault="004F7512" w:rsidP="004F7512">
      <w:pPr>
        <w:jc w:val="both"/>
        <w:rPr>
          <w:b/>
          <w:i/>
          <w:sz w:val="24"/>
          <w:lang w:val="lt-LT"/>
        </w:rPr>
      </w:pPr>
    </w:p>
    <w:p w14:paraId="0E6C5446" w14:textId="77777777" w:rsidR="004F7512" w:rsidRPr="002B6E5F" w:rsidRDefault="004F7512" w:rsidP="004F7512">
      <w:pPr>
        <w:jc w:val="both"/>
        <w:rPr>
          <w:b/>
          <w:sz w:val="24"/>
          <w:szCs w:val="24"/>
          <w:lang w:val="lt-LT"/>
        </w:rPr>
      </w:pPr>
      <w:r w:rsidRPr="002B6E5F">
        <w:rPr>
          <w:b/>
          <w:sz w:val="24"/>
          <w:szCs w:val="24"/>
          <w:lang w:val="lt-LT"/>
        </w:rPr>
        <w:t>Užsakovas</w:t>
      </w:r>
      <w:r w:rsidRPr="002B6E5F">
        <w:rPr>
          <w:b/>
          <w:sz w:val="24"/>
          <w:szCs w:val="24"/>
          <w:lang w:val="lt-LT"/>
        </w:rPr>
        <w:tab/>
      </w:r>
      <w:r w:rsidRPr="002B6E5F">
        <w:rPr>
          <w:b/>
          <w:sz w:val="24"/>
          <w:szCs w:val="24"/>
          <w:lang w:val="lt-LT"/>
        </w:rPr>
        <w:tab/>
      </w:r>
      <w:r w:rsidRPr="002B6E5F">
        <w:rPr>
          <w:b/>
          <w:sz w:val="24"/>
          <w:szCs w:val="24"/>
          <w:lang w:val="lt-LT"/>
        </w:rPr>
        <w:tab/>
        <w:t xml:space="preserve">                                                  Vykdytojas </w:t>
      </w:r>
    </w:p>
    <w:p w14:paraId="6CE9BCC6" w14:textId="77777777" w:rsidR="004F7512" w:rsidRPr="002B6E5F" w:rsidRDefault="004F7512" w:rsidP="004F7512">
      <w:pPr>
        <w:tabs>
          <w:tab w:val="left" w:pos="5760"/>
          <w:tab w:val="left" w:pos="5940"/>
          <w:tab w:val="left" w:pos="6300"/>
        </w:tabs>
        <w:jc w:val="both"/>
        <w:rPr>
          <w:sz w:val="24"/>
          <w:szCs w:val="24"/>
          <w:lang w:val="lt-LT"/>
        </w:rPr>
      </w:pPr>
      <w:r w:rsidRPr="002B6E5F">
        <w:rPr>
          <w:sz w:val="24"/>
          <w:szCs w:val="24"/>
          <w:lang w:val="lt-LT"/>
        </w:rPr>
        <w:t>Panevėžio rajo</w:t>
      </w:r>
      <w:r w:rsidR="000B0171" w:rsidRPr="002B6E5F">
        <w:rPr>
          <w:sz w:val="24"/>
          <w:szCs w:val="24"/>
          <w:lang w:val="lt-LT"/>
        </w:rPr>
        <w:t>no savivaldybės administracija</w:t>
      </w:r>
      <w:r w:rsidR="000B0171" w:rsidRPr="002B6E5F">
        <w:rPr>
          <w:sz w:val="24"/>
          <w:szCs w:val="24"/>
          <w:lang w:val="lt-LT"/>
        </w:rPr>
        <w:tab/>
      </w:r>
      <w:r w:rsidR="000B0171" w:rsidRPr="002B6E5F">
        <w:rPr>
          <w:sz w:val="24"/>
          <w:szCs w:val="24"/>
          <w:lang w:val="lt-LT"/>
        </w:rPr>
        <w:tab/>
        <w:t>UAB „</w:t>
      </w:r>
      <w:r w:rsidRPr="002B6E5F">
        <w:rPr>
          <w:sz w:val="24"/>
          <w:szCs w:val="24"/>
          <w:lang w:val="lt-LT"/>
        </w:rPr>
        <w:t>Švaros komanda“</w:t>
      </w:r>
    </w:p>
    <w:p w14:paraId="5DFBD7E0" w14:textId="75A50A40" w:rsidR="004F7512" w:rsidRPr="002B6E5F" w:rsidRDefault="000B0171" w:rsidP="004F7512">
      <w:pPr>
        <w:jc w:val="both"/>
        <w:rPr>
          <w:sz w:val="24"/>
          <w:szCs w:val="24"/>
          <w:lang w:val="lt-LT"/>
        </w:rPr>
      </w:pPr>
      <w:r w:rsidRPr="002B6E5F">
        <w:rPr>
          <w:sz w:val="24"/>
          <w:szCs w:val="24"/>
          <w:lang w:val="lt-LT"/>
        </w:rPr>
        <w:t>Vasario 16-</w:t>
      </w:r>
      <w:r w:rsidR="004F7512" w:rsidRPr="002B6E5F">
        <w:rPr>
          <w:sz w:val="24"/>
          <w:szCs w:val="24"/>
          <w:lang w:val="lt-LT"/>
        </w:rPr>
        <w:t xml:space="preserve">osios g. </w:t>
      </w:r>
      <w:r w:rsidRPr="002B6E5F">
        <w:rPr>
          <w:sz w:val="24"/>
          <w:szCs w:val="24"/>
          <w:lang w:val="lt-LT"/>
        </w:rPr>
        <w:t>27, 35185 Panevėžys</w:t>
      </w:r>
      <w:r w:rsidRPr="002B6E5F">
        <w:rPr>
          <w:sz w:val="24"/>
          <w:szCs w:val="24"/>
          <w:lang w:val="lt-LT"/>
        </w:rPr>
        <w:tab/>
      </w:r>
      <w:r w:rsidRPr="002B6E5F">
        <w:rPr>
          <w:sz w:val="24"/>
          <w:szCs w:val="24"/>
          <w:lang w:val="lt-LT"/>
        </w:rPr>
        <w:tab/>
      </w:r>
      <w:r w:rsidRPr="002B6E5F">
        <w:rPr>
          <w:sz w:val="24"/>
          <w:szCs w:val="24"/>
          <w:lang w:val="lt-LT"/>
        </w:rPr>
        <w:tab/>
        <w:t xml:space="preserve">   </w:t>
      </w:r>
      <w:r w:rsidR="00286D14">
        <w:rPr>
          <w:sz w:val="24"/>
          <w:szCs w:val="24"/>
          <w:lang w:val="lt-LT"/>
        </w:rPr>
        <w:t>Janonio</w:t>
      </w:r>
      <w:r w:rsidR="004F7512" w:rsidRPr="002B6E5F">
        <w:rPr>
          <w:sz w:val="24"/>
          <w:szCs w:val="24"/>
          <w:lang w:val="lt-LT"/>
        </w:rPr>
        <w:t xml:space="preserve"> g. </w:t>
      </w:r>
      <w:r w:rsidR="00286D14">
        <w:rPr>
          <w:sz w:val="24"/>
          <w:szCs w:val="24"/>
          <w:lang w:val="lt-LT"/>
        </w:rPr>
        <w:t>30 A</w:t>
      </w:r>
      <w:r w:rsidRPr="002B6E5F">
        <w:rPr>
          <w:sz w:val="24"/>
          <w:szCs w:val="24"/>
          <w:lang w:val="lt-LT"/>
        </w:rPr>
        <w:t xml:space="preserve">, </w:t>
      </w:r>
      <w:r w:rsidR="00286D14" w:rsidRPr="00286D14">
        <w:rPr>
          <w:sz w:val="24"/>
          <w:szCs w:val="24"/>
        </w:rPr>
        <w:t>35101</w:t>
      </w:r>
      <w:r w:rsidR="00286D14">
        <w:rPr>
          <w:sz w:val="24"/>
          <w:szCs w:val="24"/>
        </w:rPr>
        <w:t xml:space="preserve"> </w:t>
      </w:r>
      <w:r w:rsidR="004F7512" w:rsidRPr="002B6E5F">
        <w:rPr>
          <w:sz w:val="24"/>
          <w:szCs w:val="24"/>
          <w:lang w:val="lt-LT"/>
        </w:rPr>
        <w:t>Panevėžys</w:t>
      </w:r>
    </w:p>
    <w:p w14:paraId="219589D0" w14:textId="77777777" w:rsidR="004F7512" w:rsidRPr="002B6E5F" w:rsidRDefault="004F7512" w:rsidP="004F7512">
      <w:pPr>
        <w:tabs>
          <w:tab w:val="left" w:pos="5940"/>
        </w:tabs>
        <w:jc w:val="both"/>
        <w:rPr>
          <w:sz w:val="24"/>
          <w:szCs w:val="24"/>
          <w:lang w:val="lt-LT"/>
        </w:rPr>
      </w:pPr>
      <w:r w:rsidRPr="002B6E5F">
        <w:rPr>
          <w:sz w:val="24"/>
          <w:szCs w:val="24"/>
          <w:lang w:val="lt-LT"/>
        </w:rPr>
        <w:t xml:space="preserve">Tel. </w:t>
      </w:r>
      <w:r w:rsidR="00503E65">
        <w:rPr>
          <w:sz w:val="24"/>
          <w:szCs w:val="24"/>
          <w:lang w:val="lt-LT"/>
        </w:rPr>
        <w:t xml:space="preserve">+370 </w:t>
      </w:r>
      <w:r w:rsidRPr="002B6E5F">
        <w:rPr>
          <w:sz w:val="24"/>
          <w:szCs w:val="24"/>
          <w:lang w:val="lt-LT"/>
        </w:rPr>
        <w:t>45 58</w:t>
      </w:r>
      <w:r w:rsidR="000B0171" w:rsidRPr="002B6E5F">
        <w:rPr>
          <w:sz w:val="24"/>
          <w:szCs w:val="24"/>
          <w:lang w:val="lt-LT"/>
        </w:rPr>
        <w:t xml:space="preserve"> </w:t>
      </w:r>
      <w:r w:rsidRPr="002B6E5F">
        <w:rPr>
          <w:sz w:val="24"/>
          <w:szCs w:val="24"/>
          <w:lang w:val="lt-LT"/>
        </w:rPr>
        <w:t>29</w:t>
      </w:r>
      <w:r w:rsidR="000B0171" w:rsidRPr="002B6E5F">
        <w:rPr>
          <w:sz w:val="24"/>
          <w:szCs w:val="24"/>
          <w:lang w:val="lt-LT"/>
        </w:rPr>
        <w:t xml:space="preserve"> 46</w:t>
      </w:r>
      <w:r w:rsidR="000B0171" w:rsidRPr="002B6E5F">
        <w:rPr>
          <w:sz w:val="24"/>
          <w:szCs w:val="24"/>
          <w:lang w:val="lt-LT"/>
        </w:rPr>
        <w:tab/>
        <w:t xml:space="preserve">Tel. </w:t>
      </w:r>
      <w:r w:rsidR="00503E65">
        <w:rPr>
          <w:sz w:val="24"/>
          <w:szCs w:val="24"/>
          <w:lang w:val="lt-LT"/>
        </w:rPr>
        <w:t>+370</w:t>
      </w:r>
      <w:r w:rsidR="00210B3A" w:rsidRPr="002B6E5F">
        <w:rPr>
          <w:sz w:val="24"/>
          <w:szCs w:val="24"/>
          <w:lang w:val="lt-LT"/>
        </w:rPr>
        <w:t xml:space="preserve"> </w:t>
      </w:r>
      <w:r w:rsidR="00503E65">
        <w:rPr>
          <w:sz w:val="24"/>
          <w:szCs w:val="24"/>
          <w:lang w:val="lt-LT"/>
        </w:rPr>
        <w:t>45</w:t>
      </w:r>
      <w:r w:rsidRPr="002B6E5F">
        <w:rPr>
          <w:sz w:val="24"/>
          <w:szCs w:val="24"/>
          <w:lang w:val="lt-LT"/>
        </w:rPr>
        <w:t xml:space="preserve"> 50</w:t>
      </w:r>
      <w:r w:rsidR="000B0171" w:rsidRPr="002B6E5F">
        <w:rPr>
          <w:sz w:val="24"/>
          <w:szCs w:val="24"/>
          <w:lang w:val="lt-LT"/>
        </w:rPr>
        <w:t xml:space="preserve"> </w:t>
      </w:r>
      <w:r w:rsidRPr="002B6E5F">
        <w:rPr>
          <w:sz w:val="24"/>
          <w:szCs w:val="24"/>
          <w:lang w:val="lt-LT"/>
        </w:rPr>
        <w:t>86</w:t>
      </w:r>
      <w:r w:rsidR="000B0171" w:rsidRPr="002B6E5F">
        <w:rPr>
          <w:sz w:val="24"/>
          <w:szCs w:val="24"/>
          <w:lang w:val="lt-LT"/>
        </w:rPr>
        <w:t xml:space="preserve"> </w:t>
      </w:r>
      <w:r w:rsidRPr="002B6E5F">
        <w:rPr>
          <w:sz w:val="24"/>
          <w:szCs w:val="24"/>
          <w:lang w:val="lt-LT"/>
        </w:rPr>
        <w:t xml:space="preserve">00                                                                 </w:t>
      </w:r>
    </w:p>
    <w:p w14:paraId="00D4B773" w14:textId="77777777" w:rsidR="004F7512" w:rsidRPr="002B6E5F" w:rsidRDefault="000B0171" w:rsidP="004F7512">
      <w:pPr>
        <w:jc w:val="both"/>
        <w:rPr>
          <w:sz w:val="24"/>
          <w:szCs w:val="24"/>
          <w:lang w:val="lt-LT"/>
        </w:rPr>
      </w:pPr>
      <w:r w:rsidRPr="002B6E5F">
        <w:rPr>
          <w:sz w:val="24"/>
          <w:szCs w:val="24"/>
          <w:lang w:val="lt-LT"/>
        </w:rPr>
        <w:t xml:space="preserve">A. </w:t>
      </w:r>
      <w:r w:rsidR="004F7512" w:rsidRPr="002B6E5F">
        <w:rPr>
          <w:sz w:val="24"/>
          <w:szCs w:val="24"/>
          <w:lang w:val="lt-LT"/>
        </w:rPr>
        <w:t>s</w:t>
      </w:r>
      <w:r w:rsidRPr="002B6E5F">
        <w:rPr>
          <w:sz w:val="24"/>
          <w:szCs w:val="24"/>
          <w:lang w:val="lt-LT"/>
        </w:rPr>
        <w:t>.</w:t>
      </w:r>
      <w:r w:rsidR="004F7512" w:rsidRPr="002B6E5F">
        <w:rPr>
          <w:sz w:val="24"/>
          <w:szCs w:val="24"/>
          <w:lang w:val="lt-LT"/>
        </w:rPr>
        <w:t xml:space="preserve"> LT</w:t>
      </w:r>
      <w:r w:rsidR="00EC658B" w:rsidRPr="002B6E5F">
        <w:rPr>
          <w:sz w:val="24"/>
          <w:szCs w:val="24"/>
          <w:lang w:val="lt-LT"/>
        </w:rPr>
        <w:t>21</w:t>
      </w:r>
      <w:r w:rsidR="004F36C8">
        <w:rPr>
          <w:sz w:val="24"/>
          <w:szCs w:val="24"/>
          <w:lang w:val="lt-LT"/>
        </w:rPr>
        <w:t xml:space="preserve"> </w:t>
      </w:r>
      <w:r w:rsidR="00EC658B" w:rsidRPr="002B6E5F">
        <w:rPr>
          <w:sz w:val="24"/>
          <w:szCs w:val="24"/>
          <w:lang w:val="lt-LT"/>
        </w:rPr>
        <w:t>4010</w:t>
      </w:r>
      <w:r w:rsidR="004F36C8">
        <w:rPr>
          <w:sz w:val="24"/>
          <w:szCs w:val="24"/>
          <w:lang w:val="lt-LT"/>
        </w:rPr>
        <w:t xml:space="preserve"> </w:t>
      </w:r>
      <w:r w:rsidR="00EC658B" w:rsidRPr="002B6E5F">
        <w:rPr>
          <w:sz w:val="24"/>
          <w:szCs w:val="24"/>
          <w:lang w:val="lt-LT"/>
        </w:rPr>
        <w:t>0412</w:t>
      </w:r>
      <w:r w:rsidR="004F36C8">
        <w:rPr>
          <w:sz w:val="24"/>
          <w:szCs w:val="24"/>
          <w:lang w:val="lt-LT"/>
        </w:rPr>
        <w:t xml:space="preserve"> </w:t>
      </w:r>
      <w:r w:rsidR="00EC658B" w:rsidRPr="002B6E5F">
        <w:rPr>
          <w:sz w:val="24"/>
          <w:szCs w:val="24"/>
          <w:lang w:val="lt-LT"/>
        </w:rPr>
        <w:t>0005</w:t>
      </w:r>
      <w:r w:rsidR="004F36C8">
        <w:rPr>
          <w:sz w:val="24"/>
          <w:szCs w:val="24"/>
          <w:lang w:val="lt-LT"/>
        </w:rPr>
        <w:t xml:space="preserve"> </w:t>
      </w:r>
      <w:r w:rsidR="00EC658B" w:rsidRPr="002B6E5F">
        <w:rPr>
          <w:sz w:val="24"/>
          <w:szCs w:val="24"/>
          <w:lang w:val="lt-LT"/>
        </w:rPr>
        <w:t xml:space="preserve">0054   </w:t>
      </w:r>
      <w:r w:rsidRPr="002B6E5F">
        <w:rPr>
          <w:sz w:val="24"/>
          <w:szCs w:val="24"/>
          <w:lang w:val="lt-LT"/>
        </w:rPr>
        <w:tab/>
      </w:r>
      <w:r w:rsidRPr="002B6E5F">
        <w:rPr>
          <w:sz w:val="24"/>
          <w:szCs w:val="24"/>
          <w:lang w:val="lt-LT"/>
        </w:rPr>
        <w:tab/>
      </w:r>
      <w:r w:rsidR="00EC658B" w:rsidRPr="002B6E5F">
        <w:rPr>
          <w:sz w:val="24"/>
          <w:szCs w:val="24"/>
          <w:lang w:val="lt-LT"/>
        </w:rPr>
        <w:t xml:space="preserve">                        </w:t>
      </w:r>
      <w:r w:rsidRPr="002B6E5F">
        <w:rPr>
          <w:sz w:val="24"/>
          <w:szCs w:val="24"/>
          <w:lang w:val="lt-LT"/>
        </w:rPr>
        <w:t xml:space="preserve">   A. </w:t>
      </w:r>
      <w:r w:rsidR="004F7512" w:rsidRPr="002B6E5F">
        <w:rPr>
          <w:sz w:val="24"/>
          <w:szCs w:val="24"/>
          <w:lang w:val="lt-LT"/>
        </w:rPr>
        <w:t>s</w:t>
      </w:r>
      <w:r w:rsidRPr="002B6E5F">
        <w:rPr>
          <w:sz w:val="24"/>
          <w:szCs w:val="24"/>
          <w:lang w:val="lt-LT"/>
        </w:rPr>
        <w:t>.</w:t>
      </w:r>
      <w:r w:rsidR="004F7512" w:rsidRPr="002B6E5F">
        <w:rPr>
          <w:sz w:val="24"/>
          <w:szCs w:val="24"/>
          <w:lang w:val="lt-LT"/>
        </w:rPr>
        <w:t xml:space="preserve"> LT08</w:t>
      </w:r>
      <w:r w:rsidR="004F36C8">
        <w:rPr>
          <w:sz w:val="24"/>
          <w:szCs w:val="24"/>
          <w:lang w:val="lt-LT"/>
        </w:rPr>
        <w:t xml:space="preserve"> </w:t>
      </w:r>
      <w:r w:rsidR="004F7512" w:rsidRPr="002B6E5F">
        <w:rPr>
          <w:sz w:val="24"/>
          <w:szCs w:val="24"/>
          <w:lang w:val="lt-LT"/>
        </w:rPr>
        <w:t>7044</w:t>
      </w:r>
      <w:r w:rsidR="004F36C8">
        <w:rPr>
          <w:sz w:val="24"/>
          <w:szCs w:val="24"/>
          <w:lang w:val="lt-LT"/>
        </w:rPr>
        <w:t xml:space="preserve"> </w:t>
      </w:r>
      <w:r w:rsidR="004F7512" w:rsidRPr="002B6E5F">
        <w:rPr>
          <w:sz w:val="24"/>
          <w:szCs w:val="24"/>
          <w:lang w:val="lt-LT"/>
        </w:rPr>
        <w:t>0600</w:t>
      </w:r>
      <w:r w:rsidR="004F36C8">
        <w:rPr>
          <w:sz w:val="24"/>
          <w:szCs w:val="24"/>
          <w:lang w:val="lt-LT"/>
        </w:rPr>
        <w:t xml:space="preserve"> </w:t>
      </w:r>
      <w:r w:rsidR="004F7512" w:rsidRPr="002B6E5F">
        <w:rPr>
          <w:sz w:val="24"/>
          <w:szCs w:val="24"/>
          <w:lang w:val="lt-LT"/>
        </w:rPr>
        <w:t>0272</w:t>
      </w:r>
      <w:r w:rsidR="004F36C8">
        <w:rPr>
          <w:sz w:val="24"/>
          <w:szCs w:val="24"/>
          <w:lang w:val="lt-LT"/>
        </w:rPr>
        <w:t xml:space="preserve"> </w:t>
      </w:r>
      <w:r w:rsidR="004F7512" w:rsidRPr="002B6E5F">
        <w:rPr>
          <w:sz w:val="24"/>
          <w:szCs w:val="24"/>
          <w:lang w:val="lt-LT"/>
        </w:rPr>
        <w:t xml:space="preserve">4587                                               </w:t>
      </w:r>
    </w:p>
    <w:p w14:paraId="7B8E63CE" w14:textId="77777777" w:rsidR="00EC658B" w:rsidRPr="002B6E5F" w:rsidRDefault="00EC658B" w:rsidP="004F7512">
      <w:pPr>
        <w:jc w:val="both"/>
        <w:rPr>
          <w:sz w:val="24"/>
          <w:szCs w:val="24"/>
          <w:lang w:val="lt-LT"/>
        </w:rPr>
      </w:pPr>
      <w:r w:rsidRPr="002B6E5F">
        <w:rPr>
          <w:sz w:val="24"/>
          <w:szCs w:val="24"/>
          <w:lang w:val="lt-LT"/>
        </w:rPr>
        <w:t>Luminor Bank AB</w:t>
      </w:r>
      <w:r w:rsidR="000B0171" w:rsidRPr="002B6E5F">
        <w:rPr>
          <w:sz w:val="24"/>
          <w:szCs w:val="24"/>
          <w:lang w:val="lt-LT"/>
        </w:rPr>
        <w:tab/>
      </w:r>
      <w:r w:rsidRPr="002B6E5F">
        <w:rPr>
          <w:sz w:val="24"/>
          <w:szCs w:val="24"/>
          <w:lang w:val="lt-LT"/>
        </w:rPr>
        <w:t xml:space="preserve">                                                            </w:t>
      </w:r>
      <w:r w:rsidR="00067AAD" w:rsidRPr="002B6E5F">
        <w:rPr>
          <w:sz w:val="24"/>
          <w:szCs w:val="24"/>
          <w:lang w:val="lt-LT"/>
        </w:rPr>
        <w:t xml:space="preserve"> </w:t>
      </w:r>
      <w:r w:rsidRPr="002B6E5F">
        <w:rPr>
          <w:sz w:val="24"/>
          <w:szCs w:val="24"/>
          <w:lang w:val="lt-LT"/>
        </w:rPr>
        <w:t xml:space="preserve">  AB SEB bankas</w:t>
      </w:r>
    </w:p>
    <w:p w14:paraId="2097DC69" w14:textId="77777777" w:rsidR="004F7512" w:rsidRPr="002B6E5F" w:rsidRDefault="00EC658B" w:rsidP="004F7512">
      <w:pPr>
        <w:jc w:val="both"/>
        <w:rPr>
          <w:sz w:val="24"/>
          <w:szCs w:val="24"/>
          <w:lang w:val="lt-LT"/>
        </w:rPr>
      </w:pPr>
      <w:r w:rsidRPr="002B6E5F">
        <w:rPr>
          <w:sz w:val="24"/>
          <w:szCs w:val="24"/>
          <w:lang w:val="lt-LT"/>
        </w:rPr>
        <w:t xml:space="preserve">Banko kodas 40100 </w:t>
      </w:r>
      <w:r w:rsidR="000B0171" w:rsidRPr="002B6E5F">
        <w:rPr>
          <w:sz w:val="24"/>
          <w:szCs w:val="24"/>
          <w:lang w:val="lt-LT"/>
        </w:rPr>
        <w:tab/>
      </w:r>
      <w:r w:rsidRPr="002B6E5F">
        <w:rPr>
          <w:sz w:val="24"/>
          <w:szCs w:val="24"/>
          <w:lang w:val="lt-LT"/>
        </w:rPr>
        <w:t xml:space="preserve">                                                         </w:t>
      </w:r>
      <w:r w:rsidR="00067AAD" w:rsidRPr="002B6E5F">
        <w:rPr>
          <w:sz w:val="24"/>
          <w:szCs w:val="24"/>
          <w:lang w:val="lt-LT"/>
        </w:rPr>
        <w:t xml:space="preserve">  </w:t>
      </w:r>
      <w:r w:rsidRPr="002B6E5F">
        <w:rPr>
          <w:sz w:val="24"/>
          <w:szCs w:val="24"/>
          <w:lang w:val="lt-LT"/>
        </w:rPr>
        <w:t xml:space="preserve">    Įm. k. 148353025 </w:t>
      </w:r>
      <w:r w:rsidR="000B0171" w:rsidRPr="002B6E5F">
        <w:rPr>
          <w:sz w:val="24"/>
          <w:szCs w:val="24"/>
          <w:lang w:val="lt-LT"/>
        </w:rPr>
        <w:tab/>
      </w:r>
      <w:r w:rsidR="000B0171" w:rsidRPr="002B6E5F">
        <w:rPr>
          <w:sz w:val="24"/>
          <w:szCs w:val="24"/>
          <w:lang w:val="lt-LT"/>
        </w:rPr>
        <w:tab/>
      </w:r>
      <w:r w:rsidR="000B0171" w:rsidRPr="002B6E5F">
        <w:rPr>
          <w:sz w:val="24"/>
          <w:szCs w:val="24"/>
          <w:lang w:val="lt-LT"/>
        </w:rPr>
        <w:tab/>
        <w:t xml:space="preserve">  </w:t>
      </w:r>
      <w:r w:rsidRPr="002B6E5F">
        <w:rPr>
          <w:sz w:val="24"/>
          <w:szCs w:val="24"/>
          <w:lang w:val="lt-LT"/>
        </w:rPr>
        <w:t xml:space="preserve">            </w:t>
      </w:r>
      <w:r w:rsidR="001D0C1B" w:rsidRPr="002B6E5F">
        <w:rPr>
          <w:sz w:val="24"/>
          <w:szCs w:val="24"/>
          <w:lang w:val="lt-LT"/>
        </w:rPr>
        <w:t xml:space="preserve"> </w:t>
      </w:r>
    </w:p>
    <w:p w14:paraId="7CEF6FD9" w14:textId="77777777" w:rsidR="004F7512" w:rsidRPr="002B6E5F" w:rsidRDefault="004F7512" w:rsidP="004F7512">
      <w:pPr>
        <w:jc w:val="both"/>
        <w:rPr>
          <w:sz w:val="24"/>
          <w:szCs w:val="24"/>
          <w:lang w:val="lt-LT"/>
        </w:rPr>
      </w:pPr>
      <w:r w:rsidRPr="002B6E5F">
        <w:rPr>
          <w:sz w:val="24"/>
          <w:szCs w:val="24"/>
          <w:lang w:val="lt-LT"/>
        </w:rPr>
        <w:t xml:space="preserve">Įm. kodas 188774594                                                            </w:t>
      </w:r>
      <w:r w:rsidR="00067AAD" w:rsidRPr="002B6E5F">
        <w:rPr>
          <w:sz w:val="24"/>
          <w:szCs w:val="24"/>
          <w:lang w:val="lt-LT"/>
        </w:rPr>
        <w:t xml:space="preserve">  </w:t>
      </w:r>
      <w:r w:rsidRPr="002B6E5F">
        <w:rPr>
          <w:sz w:val="24"/>
          <w:szCs w:val="24"/>
          <w:lang w:val="lt-LT"/>
        </w:rPr>
        <w:t xml:space="preserve">  </w:t>
      </w:r>
      <w:r w:rsidR="00EC658B" w:rsidRPr="002B6E5F">
        <w:rPr>
          <w:sz w:val="24"/>
          <w:szCs w:val="24"/>
          <w:lang w:val="lt-LT"/>
        </w:rPr>
        <w:t>PVM mok. k</w:t>
      </w:r>
      <w:r w:rsidR="002B6E5F" w:rsidRPr="002B6E5F">
        <w:rPr>
          <w:sz w:val="24"/>
          <w:szCs w:val="24"/>
          <w:lang w:val="lt-LT"/>
        </w:rPr>
        <w:t>odas</w:t>
      </w:r>
      <w:r w:rsidR="00EC658B" w:rsidRPr="002B6E5F">
        <w:rPr>
          <w:sz w:val="24"/>
          <w:szCs w:val="24"/>
          <w:lang w:val="lt-LT"/>
        </w:rPr>
        <w:t xml:space="preserve"> LT483530219</w:t>
      </w:r>
      <w:r w:rsidRPr="002B6E5F">
        <w:rPr>
          <w:sz w:val="24"/>
          <w:szCs w:val="24"/>
          <w:lang w:val="lt-LT"/>
        </w:rPr>
        <w:t xml:space="preserve"> </w:t>
      </w:r>
    </w:p>
    <w:p w14:paraId="08A2D185" w14:textId="77777777" w:rsidR="004F7512" w:rsidRPr="002B6E5F" w:rsidRDefault="004F7512" w:rsidP="004F7512">
      <w:pPr>
        <w:jc w:val="both"/>
        <w:rPr>
          <w:sz w:val="24"/>
          <w:szCs w:val="24"/>
          <w:lang w:val="lt-LT"/>
        </w:rPr>
      </w:pPr>
      <w:r w:rsidRPr="002B6E5F">
        <w:rPr>
          <w:sz w:val="24"/>
          <w:szCs w:val="24"/>
          <w:lang w:val="lt-LT"/>
        </w:rPr>
        <w:t xml:space="preserve">                                                                           </w:t>
      </w:r>
      <w:r w:rsidR="000B0171" w:rsidRPr="002B6E5F">
        <w:rPr>
          <w:sz w:val="24"/>
          <w:szCs w:val="24"/>
          <w:lang w:val="lt-LT"/>
        </w:rPr>
        <w:t xml:space="preserve">                      </w:t>
      </w:r>
    </w:p>
    <w:p w14:paraId="694C8E31" w14:textId="77777777" w:rsidR="004F7512" w:rsidRPr="002B6E5F" w:rsidRDefault="000F7A43" w:rsidP="004F7512">
      <w:pPr>
        <w:jc w:val="both"/>
        <w:rPr>
          <w:sz w:val="24"/>
          <w:szCs w:val="24"/>
          <w:lang w:val="lt-LT"/>
        </w:rPr>
      </w:pPr>
      <w:r w:rsidRPr="002B6E5F">
        <w:rPr>
          <w:sz w:val="24"/>
          <w:szCs w:val="24"/>
          <w:lang w:val="lt-LT"/>
        </w:rPr>
        <w:t>Savivaldybės a</w:t>
      </w:r>
      <w:r w:rsidR="004F7512" w:rsidRPr="002B6E5F">
        <w:rPr>
          <w:sz w:val="24"/>
          <w:szCs w:val="24"/>
          <w:lang w:val="lt-LT"/>
        </w:rPr>
        <w:t>dministracijos direktori</w:t>
      </w:r>
      <w:r w:rsidR="00BA7BBB" w:rsidRPr="002B6E5F">
        <w:rPr>
          <w:sz w:val="24"/>
          <w:szCs w:val="24"/>
          <w:lang w:val="lt-LT"/>
        </w:rPr>
        <w:t>u</w:t>
      </w:r>
      <w:r w:rsidR="004F7512" w:rsidRPr="002B6E5F">
        <w:rPr>
          <w:sz w:val="24"/>
          <w:szCs w:val="24"/>
          <w:lang w:val="lt-LT"/>
        </w:rPr>
        <w:t>s</w:t>
      </w:r>
      <w:r w:rsidR="00206192" w:rsidRPr="002B6E5F">
        <w:rPr>
          <w:sz w:val="24"/>
          <w:szCs w:val="24"/>
          <w:lang w:val="lt-LT"/>
        </w:rPr>
        <w:t xml:space="preserve">    </w:t>
      </w:r>
      <w:r w:rsidR="004F7512" w:rsidRPr="002B6E5F">
        <w:rPr>
          <w:sz w:val="24"/>
          <w:szCs w:val="24"/>
          <w:lang w:val="lt-LT"/>
        </w:rPr>
        <w:t xml:space="preserve">                      </w:t>
      </w:r>
      <w:r w:rsidR="00561FC6" w:rsidRPr="002B6E5F">
        <w:rPr>
          <w:sz w:val="24"/>
          <w:szCs w:val="24"/>
          <w:lang w:val="lt-LT"/>
        </w:rPr>
        <w:t xml:space="preserve"> </w:t>
      </w:r>
      <w:r w:rsidR="004F7512" w:rsidRPr="002B6E5F">
        <w:rPr>
          <w:sz w:val="24"/>
          <w:szCs w:val="24"/>
          <w:lang w:val="lt-LT"/>
        </w:rPr>
        <w:t xml:space="preserve"> </w:t>
      </w:r>
      <w:r w:rsidR="00BA7BBB" w:rsidRPr="002B6E5F">
        <w:rPr>
          <w:sz w:val="24"/>
          <w:szCs w:val="24"/>
          <w:lang w:val="lt-LT"/>
        </w:rPr>
        <w:t xml:space="preserve">    </w:t>
      </w:r>
      <w:r w:rsidRPr="002B6E5F">
        <w:rPr>
          <w:sz w:val="24"/>
          <w:szCs w:val="24"/>
          <w:lang w:val="lt-LT"/>
        </w:rPr>
        <w:t xml:space="preserve">  </w:t>
      </w:r>
      <w:r w:rsidR="004F7512" w:rsidRPr="002B6E5F">
        <w:rPr>
          <w:sz w:val="24"/>
          <w:szCs w:val="24"/>
          <w:lang w:val="lt-LT"/>
        </w:rPr>
        <w:t xml:space="preserve">Direktorius </w:t>
      </w:r>
    </w:p>
    <w:p w14:paraId="38F7D474" w14:textId="77777777" w:rsidR="004F7512" w:rsidRPr="002B6E5F" w:rsidRDefault="00503E65" w:rsidP="00BA7BBB">
      <w:pPr>
        <w:rPr>
          <w:sz w:val="24"/>
          <w:szCs w:val="24"/>
          <w:lang w:val="lt-LT"/>
        </w:rPr>
      </w:pPr>
      <w:r>
        <w:rPr>
          <w:sz w:val="24"/>
          <w:szCs w:val="24"/>
          <w:lang w:val="lt-LT"/>
        </w:rPr>
        <w:t>Edmundas Toliušis</w:t>
      </w:r>
      <w:r w:rsidR="00BA7BBB" w:rsidRPr="002B6E5F">
        <w:rPr>
          <w:sz w:val="24"/>
          <w:szCs w:val="24"/>
          <w:lang w:val="lt-LT"/>
        </w:rPr>
        <w:t xml:space="preserve">  </w:t>
      </w:r>
      <w:r w:rsidR="00912D50" w:rsidRPr="002B6E5F">
        <w:rPr>
          <w:sz w:val="24"/>
          <w:szCs w:val="24"/>
          <w:lang w:val="lt-LT"/>
        </w:rPr>
        <w:t xml:space="preserve"> </w:t>
      </w:r>
      <w:r w:rsidR="0056353B" w:rsidRPr="002B6E5F">
        <w:rPr>
          <w:sz w:val="24"/>
          <w:szCs w:val="24"/>
          <w:lang w:val="lt-LT"/>
        </w:rPr>
        <w:t xml:space="preserve">                                                 </w:t>
      </w:r>
      <w:r>
        <w:rPr>
          <w:sz w:val="24"/>
          <w:szCs w:val="24"/>
          <w:lang w:val="lt-LT"/>
        </w:rPr>
        <w:t xml:space="preserve">          </w:t>
      </w:r>
      <w:r w:rsidR="0056353B" w:rsidRPr="002B6E5F">
        <w:rPr>
          <w:sz w:val="24"/>
          <w:szCs w:val="24"/>
          <w:lang w:val="lt-LT"/>
        </w:rPr>
        <w:t xml:space="preserve">     </w:t>
      </w:r>
      <w:r w:rsidR="00BA7BBB" w:rsidRPr="002B6E5F">
        <w:rPr>
          <w:sz w:val="24"/>
          <w:szCs w:val="24"/>
          <w:lang w:val="lt-LT"/>
        </w:rPr>
        <w:t xml:space="preserve"> </w:t>
      </w:r>
      <w:r w:rsidR="004F7512" w:rsidRPr="002B6E5F">
        <w:rPr>
          <w:sz w:val="24"/>
          <w:szCs w:val="24"/>
          <w:lang w:val="lt-LT"/>
        </w:rPr>
        <w:t>Alfredas Vitkus</w:t>
      </w:r>
    </w:p>
    <w:sectPr w:rsidR="004F7512" w:rsidRPr="002B6E5F" w:rsidSect="000F44DA">
      <w:headerReference w:type="even" r:id="rId8"/>
      <w:headerReference w:type="default" r:id="rId9"/>
      <w:footerReference w:type="even" r:id="rId10"/>
      <w:footerReference w:type="default" r:id="rId11"/>
      <w:headerReference w:type="first" r:id="rId12"/>
      <w:footerReference w:type="first" r:id="rId13"/>
      <w:pgSz w:w="12240" w:h="15840"/>
      <w:pgMar w:top="567" w:right="567" w:bottom="510"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C63E" w14:textId="77777777" w:rsidR="00811B4C" w:rsidRDefault="00811B4C" w:rsidP="000F44DA">
      <w:r>
        <w:separator/>
      </w:r>
    </w:p>
  </w:endnote>
  <w:endnote w:type="continuationSeparator" w:id="0">
    <w:p w14:paraId="720EE3B6" w14:textId="77777777" w:rsidR="00811B4C" w:rsidRDefault="00811B4C" w:rsidP="000F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sto MT">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C7C2" w14:textId="77777777" w:rsidR="000F44DA" w:rsidRDefault="000F4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D122" w14:textId="77777777" w:rsidR="000F44DA" w:rsidRDefault="000F4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0BB1" w14:textId="77777777" w:rsidR="000F44DA" w:rsidRDefault="000F4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84D06" w14:textId="77777777" w:rsidR="00811B4C" w:rsidRDefault="00811B4C" w:rsidP="000F44DA">
      <w:r>
        <w:separator/>
      </w:r>
    </w:p>
  </w:footnote>
  <w:footnote w:type="continuationSeparator" w:id="0">
    <w:p w14:paraId="64FD0C1B" w14:textId="77777777" w:rsidR="00811B4C" w:rsidRDefault="00811B4C" w:rsidP="000F4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2F6" w14:textId="77777777" w:rsidR="000F44DA" w:rsidRDefault="000F4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D68B" w14:textId="77777777" w:rsidR="000F44DA" w:rsidRDefault="000F44DA">
    <w:pPr>
      <w:pStyle w:val="Header"/>
      <w:jc w:val="center"/>
    </w:pPr>
    <w:r>
      <w:fldChar w:fldCharType="begin"/>
    </w:r>
    <w:r>
      <w:instrText>PAGE   \* MERGEFORMAT</w:instrText>
    </w:r>
    <w:r>
      <w:fldChar w:fldCharType="separate"/>
    </w:r>
    <w:r w:rsidR="00101389" w:rsidRPr="00101389">
      <w:rPr>
        <w:noProof/>
        <w:lang w:val="lt-LT"/>
      </w:rPr>
      <w:t>2</w:t>
    </w:r>
    <w:r>
      <w:fldChar w:fldCharType="end"/>
    </w:r>
  </w:p>
  <w:p w14:paraId="672D7241" w14:textId="77777777" w:rsidR="000F44DA" w:rsidRDefault="000F4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32E3" w14:textId="77777777" w:rsidR="000F44DA" w:rsidRDefault="000F4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59F"/>
    <w:multiLevelType w:val="hybridMultilevel"/>
    <w:tmpl w:val="069E1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42435E"/>
    <w:multiLevelType w:val="hybridMultilevel"/>
    <w:tmpl w:val="528C392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5FEC1A3D"/>
    <w:multiLevelType w:val="singleLevel"/>
    <w:tmpl w:val="8664108C"/>
    <w:lvl w:ilvl="0">
      <w:start w:val="1"/>
      <w:numFmt w:val="upperRoman"/>
      <w:pStyle w:val="Heading1"/>
      <w:lvlText w:val="%1."/>
      <w:lvlJc w:val="left"/>
      <w:pPr>
        <w:tabs>
          <w:tab w:val="num" w:pos="3981"/>
        </w:tabs>
        <w:ind w:left="3981" w:hanging="720"/>
      </w:pPr>
      <w:rPr>
        <w:rFonts w:hint="default"/>
      </w:rPr>
    </w:lvl>
  </w:abstractNum>
  <w:num w:numId="1" w16cid:durableId="1053850258">
    <w:abstractNumId w:val="2"/>
  </w:num>
  <w:num w:numId="2" w16cid:durableId="323902451">
    <w:abstractNumId w:val="1"/>
  </w:num>
  <w:num w:numId="3" w16cid:durableId="1206212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0F"/>
    <w:rsid w:val="0001227C"/>
    <w:rsid w:val="000131B1"/>
    <w:rsid w:val="00014EB3"/>
    <w:rsid w:val="00023BF3"/>
    <w:rsid w:val="00043CA0"/>
    <w:rsid w:val="00053635"/>
    <w:rsid w:val="00055B68"/>
    <w:rsid w:val="000675C1"/>
    <w:rsid w:val="00067AAD"/>
    <w:rsid w:val="00067EDA"/>
    <w:rsid w:val="000A5BD4"/>
    <w:rsid w:val="000B0171"/>
    <w:rsid w:val="000C25CE"/>
    <w:rsid w:val="000C73C7"/>
    <w:rsid w:val="000D1DE0"/>
    <w:rsid w:val="000E370C"/>
    <w:rsid w:val="000E772D"/>
    <w:rsid w:val="000F44DA"/>
    <w:rsid w:val="000F7A43"/>
    <w:rsid w:val="00101389"/>
    <w:rsid w:val="00106B83"/>
    <w:rsid w:val="0013428D"/>
    <w:rsid w:val="00141DE8"/>
    <w:rsid w:val="00166A50"/>
    <w:rsid w:val="00170F20"/>
    <w:rsid w:val="00181E23"/>
    <w:rsid w:val="001852DA"/>
    <w:rsid w:val="00194A67"/>
    <w:rsid w:val="001B0F50"/>
    <w:rsid w:val="001B3D78"/>
    <w:rsid w:val="001C270D"/>
    <w:rsid w:val="001D0C1B"/>
    <w:rsid w:val="001F0780"/>
    <w:rsid w:val="001F7F6C"/>
    <w:rsid w:val="00206192"/>
    <w:rsid w:val="00210B3A"/>
    <w:rsid w:val="0021660C"/>
    <w:rsid w:val="002519F3"/>
    <w:rsid w:val="00286D14"/>
    <w:rsid w:val="0029705F"/>
    <w:rsid w:val="002A410A"/>
    <w:rsid w:val="002B2C40"/>
    <w:rsid w:val="002B39EB"/>
    <w:rsid w:val="002B6E5F"/>
    <w:rsid w:val="0032101B"/>
    <w:rsid w:val="00322C94"/>
    <w:rsid w:val="00327DEC"/>
    <w:rsid w:val="00331F38"/>
    <w:rsid w:val="0033382F"/>
    <w:rsid w:val="003360FA"/>
    <w:rsid w:val="00347383"/>
    <w:rsid w:val="00361E4B"/>
    <w:rsid w:val="003631A6"/>
    <w:rsid w:val="0036396E"/>
    <w:rsid w:val="00383595"/>
    <w:rsid w:val="00384B3D"/>
    <w:rsid w:val="003904E7"/>
    <w:rsid w:val="003A04A4"/>
    <w:rsid w:val="003A15CE"/>
    <w:rsid w:val="003C1CFA"/>
    <w:rsid w:val="003E4EED"/>
    <w:rsid w:val="003F0391"/>
    <w:rsid w:val="003F069F"/>
    <w:rsid w:val="003F2DBF"/>
    <w:rsid w:val="004619CE"/>
    <w:rsid w:val="004779F7"/>
    <w:rsid w:val="00477CC6"/>
    <w:rsid w:val="00481756"/>
    <w:rsid w:val="004839D9"/>
    <w:rsid w:val="00493AA4"/>
    <w:rsid w:val="00493C8A"/>
    <w:rsid w:val="004B09C2"/>
    <w:rsid w:val="004B5542"/>
    <w:rsid w:val="004D6787"/>
    <w:rsid w:val="004E3780"/>
    <w:rsid w:val="004F36C8"/>
    <w:rsid w:val="004F3D2E"/>
    <w:rsid w:val="004F7512"/>
    <w:rsid w:val="00503E65"/>
    <w:rsid w:val="005148D2"/>
    <w:rsid w:val="00521DD7"/>
    <w:rsid w:val="005267F0"/>
    <w:rsid w:val="005446B5"/>
    <w:rsid w:val="00554026"/>
    <w:rsid w:val="00561FC6"/>
    <w:rsid w:val="0056353B"/>
    <w:rsid w:val="00583B47"/>
    <w:rsid w:val="005A558A"/>
    <w:rsid w:val="005B2355"/>
    <w:rsid w:val="005C2A64"/>
    <w:rsid w:val="005C2F39"/>
    <w:rsid w:val="005D7739"/>
    <w:rsid w:val="005E13B0"/>
    <w:rsid w:val="005E34F0"/>
    <w:rsid w:val="005F082D"/>
    <w:rsid w:val="006007E0"/>
    <w:rsid w:val="00602B2F"/>
    <w:rsid w:val="0067414B"/>
    <w:rsid w:val="006807AD"/>
    <w:rsid w:val="006A75A0"/>
    <w:rsid w:val="006B26EF"/>
    <w:rsid w:val="006D2B63"/>
    <w:rsid w:val="00704FD9"/>
    <w:rsid w:val="007068A5"/>
    <w:rsid w:val="00715F02"/>
    <w:rsid w:val="00717C41"/>
    <w:rsid w:val="00735476"/>
    <w:rsid w:val="0074002A"/>
    <w:rsid w:val="007472CE"/>
    <w:rsid w:val="0075487B"/>
    <w:rsid w:val="007663C6"/>
    <w:rsid w:val="00776FEF"/>
    <w:rsid w:val="007C5645"/>
    <w:rsid w:val="007D72B0"/>
    <w:rsid w:val="00806B24"/>
    <w:rsid w:val="00811B4C"/>
    <w:rsid w:val="008228C7"/>
    <w:rsid w:val="00846C58"/>
    <w:rsid w:val="00864F85"/>
    <w:rsid w:val="00871463"/>
    <w:rsid w:val="008730F7"/>
    <w:rsid w:val="00873C81"/>
    <w:rsid w:val="00875052"/>
    <w:rsid w:val="00877441"/>
    <w:rsid w:val="00883218"/>
    <w:rsid w:val="00885712"/>
    <w:rsid w:val="00891BD4"/>
    <w:rsid w:val="008A7D57"/>
    <w:rsid w:val="008C50EE"/>
    <w:rsid w:val="008D6F84"/>
    <w:rsid w:val="008E485C"/>
    <w:rsid w:val="008E775F"/>
    <w:rsid w:val="0090294F"/>
    <w:rsid w:val="00902A81"/>
    <w:rsid w:val="00912D50"/>
    <w:rsid w:val="009370D4"/>
    <w:rsid w:val="009527F3"/>
    <w:rsid w:val="00965BDF"/>
    <w:rsid w:val="00967D28"/>
    <w:rsid w:val="009A3A48"/>
    <w:rsid w:val="009B1043"/>
    <w:rsid w:val="009B5CBD"/>
    <w:rsid w:val="009D1AA0"/>
    <w:rsid w:val="009D1F79"/>
    <w:rsid w:val="009D38DC"/>
    <w:rsid w:val="009E3A97"/>
    <w:rsid w:val="009F3420"/>
    <w:rsid w:val="009F743A"/>
    <w:rsid w:val="00A160F5"/>
    <w:rsid w:val="00A35E74"/>
    <w:rsid w:val="00A4372C"/>
    <w:rsid w:val="00A534B1"/>
    <w:rsid w:val="00A61592"/>
    <w:rsid w:val="00A70CE1"/>
    <w:rsid w:val="00A8156A"/>
    <w:rsid w:val="00A842A0"/>
    <w:rsid w:val="00AA046D"/>
    <w:rsid w:val="00AA29BC"/>
    <w:rsid w:val="00AA75EE"/>
    <w:rsid w:val="00AD2C4C"/>
    <w:rsid w:val="00AE26DB"/>
    <w:rsid w:val="00AE7399"/>
    <w:rsid w:val="00AF71C5"/>
    <w:rsid w:val="00B05FCC"/>
    <w:rsid w:val="00B337F9"/>
    <w:rsid w:val="00B36DBC"/>
    <w:rsid w:val="00B50540"/>
    <w:rsid w:val="00B52807"/>
    <w:rsid w:val="00B5680F"/>
    <w:rsid w:val="00B73DE6"/>
    <w:rsid w:val="00B81E62"/>
    <w:rsid w:val="00BA7BBB"/>
    <w:rsid w:val="00BD04F2"/>
    <w:rsid w:val="00BD45F9"/>
    <w:rsid w:val="00BE74D7"/>
    <w:rsid w:val="00C002D7"/>
    <w:rsid w:val="00C0473D"/>
    <w:rsid w:val="00C2061B"/>
    <w:rsid w:val="00C24D47"/>
    <w:rsid w:val="00C363ED"/>
    <w:rsid w:val="00C464C3"/>
    <w:rsid w:val="00C704CB"/>
    <w:rsid w:val="00C74366"/>
    <w:rsid w:val="00C94A8F"/>
    <w:rsid w:val="00CA2763"/>
    <w:rsid w:val="00CA5089"/>
    <w:rsid w:val="00CA7C30"/>
    <w:rsid w:val="00CC377A"/>
    <w:rsid w:val="00CD1510"/>
    <w:rsid w:val="00CD55A4"/>
    <w:rsid w:val="00D22D70"/>
    <w:rsid w:val="00D407A3"/>
    <w:rsid w:val="00D43B5C"/>
    <w:rsid w:val="00D54B19"/>
    <w:rsid w:val="00DB63AB"/>
    <w:rsid w:val="00DD2463"/>
    <w:rsid w:val="00E22B1A"/>
    <w:rsid w:val="00E30C92"/>
    <w:rsid w:val="00E417BB"/>
    <w:rsid w:val="00E47EA4"/>
    <w:rsid w:val="00E50F93"/>
    <w:rsid w:val="00E62363"/>
    <w:rsid w:val="00E84109"/>
    <w:rsid w:val="00EA79AB"/>
    <w:rsid w:val="00EC387B"/>
    <w:rsid w:val="00EC3F4C"/>
    <w:rsid w:val="00EC658B"/>
    <w:rsid w:val="00EF7427"/>
    <w:rsid w:val="00F01734"/>
    <w:rsid w:val="00F04823"/>
    <w:rsid w:val="00F14143"/>
    <w:rsid w:val="00F223FE"/>
    <w:rsid w:val="00F33DF3"/>
    <w:rsid w:val="00F60AA9"/>
    <w:rsid w:val="00F80DA9"/>
    <w:rsid w:val="00FB0409"/>
    <w:rsid w:val="00FD2D06"/>
    <w:rsid w:val="00FD56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7A3"/>
  <w15:chartTrackingRefBased/>
  <w15:docId w15:val="{E875264E-52A5-4EC3-9570-0FE16964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807"/>
    <w:rPr>
      <w:lang w:val="en-US"/>
    </w:rPr>
  </w:style>
  <w:style w:type="paragraph" w:styleId="Heading1">
    <w:name w:val="heading 1"/>
    <w:basedOn w:val="Normal"/>
    <w:next w:val="Normal"/>
    <w:qFormat/>
    <w:pPr>
      <w:keepNext/>
      <w:numPr>
        <w:numId w:val="1"/>
      </w:numPr>
      <w:jc w:val="both"/>
      <w:outlineLvl w:val="0"/>
    </w:pPr>
    <w:rPr>
      <w:b/>
      <w:sz w:val="24"/>
      <w:lang w:val="lt-LT"/>
    </w:rPr>
  </w:style>
  <w:style w:type="paragraph" w:styleId="Heading2">
    <w:name w:val="heading 2"/>
    <w:basedOn w:val="Normal"/>
    <w:next w:val="Normal"/>
    <w:qFormat/>
    <w:pPr>
      <w:keepNext/>
      <w:jc w:val="both"/>
      <w:outlineLvl w:val="1"/>
    </w:pPr>
    <w:rPr>
      <w:b/>
      <w:sz w:val="24"/>
      <w:lang w:val="lt-LT"/>
    </w:rPr>
  </w:style>
  <w:style w:type="paragraph" w:styleId="Heading3">
    <w:name w:val="heading 3"/>
    <w:basedOn w:val="Normal"/>
    <w:next w:val="Normal"/>
    <w:qFormat/>
    <w:pPr>
      <w:keepNext/>
      <w:jc w:val="both"/>
      <w:outlineLvl w:val="2"/>
    </w:pPr>
    <w:rPr>
      <w:sz w:val="24"/>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lang w:val="lt-LT"/>
    </w:rPr>
  </w:style>
  <w:style w:type="paragraph" w:styleId="BodyText">
    <w:name w:val="Body Text"/>
    <w:basedOn w:val="Normal"/>
    <w:pPr>
      <w:jc w:val="both"/>
    </w:pPr>
    <w:rPr>
      <w:sz w:val="24"/>
      <w:lang w:val="lt-LT"/>
    </w:rPr>
  </w:style>
  <w:style w:type="paragraph" w:styleId="BalloonText">
    <w:name w:val="Balloon Text"/>
    <w:basedOn w:val="Normal"/>
    <w:semiHidden/>
    <w:rsid w:val="00A160F5"/>
    <w:rPr>
      <w:rFonts w:ascii="Tahoma" w:hAnsi="Tahoma" w:cs="Tahoma"/>
      <w:sz w:val="16"/>
      <w:szCs w:val="16"/>
    </w:rPr>
  </w:style>
  <w:style w:type="paragraph" w:styleId="Header">
    <w:name w:val="header"/>
    <w:basedOn w:val="Normal"/>
    <w:link w:val="HeaderChar"/>
    <w:uiPriority w:val="99"/>
    <w:rsid w:val="000F44DA"/>
    <w:pPr>
      <w:tabs>
        <w:tab w:val="center" w:pos="4819"/>
        <w:tab w:val="right" w:pos="9638"/>
      </w:tabs>
    </w:pPr>
  </w:style>
  <w:style w:type="character" w:customStyle="1" w:styleId="HeaderChar">
    <w:name w:val="Header Char"/>
    <w:link w:val="Header"/>
    <w:uiPriority w:val="99"/>
    <w:rsid w:val="000F44DA"/>
    <w:rPr>
      <w:lang w:val="en-US"/>
    </w:rPr>
  </w:style>
  <w:style w:type="paragraph" w:styleId="Footer">
    <w:name w:val="footer"/>
    <w:basedOn w:val="Normal"/>
    <w:link w:val="FooterChar"/>
    <w:rsid w:val="000F44DA"/>
    <w:pPr>
      <w:tabs>
        <w:tab w:val="center" w:pos="4819"/>
        <w:tab w:val="right" w:pos="9638"/>
      </w:tabs>
    </w:pPr>
  </w:style>
  <w:style w:type="character" w:customStyle="1" w:styleId="FooterChar">
    <w:name w:val="Footer Char"/>
    <w:link w:val="Footer"/>
    <w:rsid w:val="000F44DA"/>
    <w:rPr>
      <w:lang w:val="en-US"/>
    </w:rPr>
  </w:style>
  <w:style w:type="character" w:styleId="Hyperlink">
    <w:name w:val="Hyperlink"/>
    <w:rsid w:val="00521D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F7F8C-3C76-49B9-993D-D80878495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4173</Words>
  <Characters>2379</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PROJEKTAVIMO DARBŲ SUTARTIS</vt:lpstr>
      <vt:lpstr>PROJEKTAVIMO DARBŲ SUTARTIS</vt:lpstr>
    </vt:vector>
  </TitlesOfParts>
  <Company>Savivaldybe</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PROJEKTAVIMO DARBŲ SUTARTIS</dc:title>
  <dc:subject/>
  <dc:creator>Juristai</dc:creator>
  <cp:keywords/>
  <cp:lastModifiedBy>Artūras Šatas</cp:lastModifiedBy>
  <cp:revision>4</cp:revision>
  <cp:lastPrinted>2023-02-23T14:53:00Z</cp:lastPrinted>
  <dcterms:created xsi:type="dcterms:W3CDTF">2025-09-22T13:46:00Z</dcterms:created>
  <dcterms:modified xsi:type="dcterms:W3CDTF">2025-10-02T13:01:00Z</dcterms:modified>
</cp:coreProperties>
</file>