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FC7" w:rsidRPr="005715CE" w:rsidRDefault="000E0FC7" w:rsidP="000E0FC7">
      <w:pPr>
        <w:ind w:right="-178"/>
        <w:jc w:val="center"/>
        <w:rPr>
          <w:rFonts w:ascii="Calibri" w:hAnsi="Calibri"/>
          <w:sz w:val="22"/>
          <w:szCs w:val="22"/>
        </w:rPr>
      </w:pPr>
      <w:bookmarkStart w:id="0" w:name="_GoBack"/>
      <w:bookmarkEnd w:id="0"/>
      <w:r w:rsidRPr="005715CE">
        <w:rPr>
          <w:rFonts w:ascii="Calibri" w:hAnsi="Calibri"/>
          <w:sz w:val="22"/>
          <w:szCs w:val="22"/>
        </w:rPr>
        <w:t>Uždaroji akcinė bendrovė</w:t>
      </w:r>
      <w:r w:rsidR="000A6C81" w:rsidRPr="005715CE">
        <w:rPr>
          <w:rFonts w:ascii="Calibri" w:hAnsi="Calibri"/>
          <w:sz w:val="22"/>
          <w:szCs w:val="22"/>
        </w:rPr>
        <w:t xml:space="preserve"> „SK Impex Service Center“</w:t>
      </w:r>
      <w:r w:rsidRPr="005715CE">
        <w:rPr>
          <w:rFonts w:ascii="Calibri" w:hAnsi="Calibri"/>
          <w:sz w:val="22"/>
          <w:szCs w:val="22"/>
        </w:rPr>
        <w:t>, Mildos g. 6, 10311 Vilnius, tel.: 8(5)2105885, fax.:8(5)2105880, Duomenys kaupiami ir saugomi Juridinių asmenų registre,  Įmonės kodas: 111526860, PVM kodas: LT115268610</w:t>
      </w:r>
    </w:p>
    <w:p w:rsidR="00CF07CA" w:rsidRPr="005715CE" w:rsidRDefault="00FE565C" w:rsidP="00FE565C">
      <w:pPr>
        <w:tabs>
          <w:tab w:val="left" w:pos="4415"/>
        </w:tabs>
        <w:rPr>
          <w:rFonts w:ascii="Calibri" w:hAnsi="Calibri"/>
          <w:sz w:val="22"/>
          <w:szCs w:val="22"/>
        </w:rPr>
      </w:pPr>
      <w:r w:rsidRPr="005715CE">
        <w:rPr>
          <w:rFonts w:ascii="Calibri" w:hAnsi="Calibri"/>
          <w:sz w:val="22"/>
          <w:szCs w:val="22"/>
        </w:rPr>
        <w:tab/>
      </w:r>
    </w:p>
    <w:p w:rsidR="00695332" w:rsidRPr="005715CE" w:rsidRDefault="00695332" w:rsidP="00695332">
      <w:pPr>
        <w:rPr>
          <w:b/>
          <w:sz w:val="22"/>
          <w:szCs w:val="22"/>
        </w:rPr>
      </w:pPr>
    </w:p>
    <w:p w:rsidR="00695332" w:rsidRPr="005715CE" w:rsidRDefault="00695332" w:rsidP="00695332">
      <w:pPr>
        <w:jc w:val="center"/>
        <w:rPr>
          <w:b/>
          <w:sz w:val="22"/>
          <w:szCs w:val="22"/>
        </w:rPr>
      </w:pPr>
      <w:r w:rsidRPr="005715CE">
        <w:rPr>
          <w:b/>
          <w:sz w:val="22"/>
          <w:szCs w:val="22"/>
        </w:rPr>
        <w:t>TECHNINĖ SPECIFIKACIJA</w:t>
      </w:r>
    </w:p>
    <w:p w:rsidR="00695332" w:rsidRPr="005715CE" w:rsidRDefault="00695332" w:rsidP="00695332">
      <w:pPr>
        <w:rPr>
          <w:b/>
          <w:sz w:val="22"/>
          <w:szCs w:val="22"/>
        </w:rPr>
      </w:pPr>
    </w:p>
    <w:p w:rsidR="00695332" w:rsidRPr="005715CE" w:rsidRDefault="00695332" w:rsidP="00695332">
      <w:pPr>
        <w:pStyle w:val="ListParagraph"/>
        <w:ind w:left="360"/>
        <w:rPr>
          <w:b/>
          <w:sz w:val="22"/>
          <w:szCs w:val="22"/>
        </w:rPr>
      </w:pPr>
    </w:p>
    <w:p w:rsidR="00695332" w:rsidRPr="005715CE" w:rsidRDefault="00695332" w:rsidP="00695332">
      <w:pPr>
        <w:pStyle w:val="Standarduser"/>
        <w:numPr>
          <w:ilvl w:val="0"/>
          <w:numId w:val="41"/>
        </w:numPr>
        <w:jc w:val="center"/>
        <w:rPr>
          <w:b/>
          <w:bCs/>
          <w:sz w:val="22"/>
          <w:szCs w:val="22"/>
        </w:rPr>
      </w:pPr>
      <w:r w:rsidRPr="005715CE">
        <w:rPr>
          <w:b/>
          <w:bCs/>
          <w:sz w:val="22"/>
          <w:szCs w:val="22"/>
        </w:rPr>
        <w:t>Paciento burnos ir dantų dokumentavimo įranga – 1 vnt.</w:t>
      </w:r>
    </w:p>
    <w:p w:rsidR="00695332" w:rsidRPr="005715CE" w:rsidRDefault="00695332" w:rsidP="00695332">
      <w:pPr>
        <w:pStyle w:val="Standarduser"/>
        <w:ind w:left="720"/>
        <w:rPr>
          <w:b/>
          <w:bCs/>
          <w:sz w:val="22"/>
          <w:szCs w:val="22"/>
        </w:rPr>
      </w:pPr>
    </w:p>
    <w:tbl>
      <w:tblPr>
        <w:tblpPr w:leftFromText="180" w:rightFromText="180" w:vertAnchor="text" w:horzAnchor="margin" w:tblpXSpec="center" w:tblpY="17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103"/>
        <w:gridCol w:w="3260"/>
        <w:gridCol w:w="2693"/>
      </w:tblGrid>
      <w:tr w:rsidR="00695332" w:rsidRPr="005715CE" w:rsidTr="00601CBE">
        <w:trPr>
          <w:trHeight w:val="752"/>
          <w:tblHeader/>
        </w:trPr>
        <w:tc>
          <w:tcPr>
            <w:tcW w:w="72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sz w:val="22"/>
                <w:szCs w:val="22"/>
              </w:rPr>
            </w:pPr>
            <w:r w:rsidRPr="005715CE">
              <w:rPr>
                <w:b/>
                <w:sz w:val="22"/>
                <w:szCs w:val="22"/>
              </w:rPr>
              <w:t>Eil. Nr.</w:t>
            </w:r>
          </w:p>
        </w:tc>
        <w:tc>
          <w:tcPr>
            <w:tcW w:w="310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r w:rsidRPr="005715CE">
              <w:rPr>
                <w:b/>
                <w:bCs/>
                <w:sz w:val="22"/>
                <w:szCs w:val="22"/>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r w:rsidRPr="005715CE">
              <w:rPr>
                <w:b/>
                <w:bCs/>
                <w:sz w:val="22"/>
                <w:szCs w:val="22"/>
              </w:rPr>
              <w:t>Reiklaujamo parametro reikšmė</w:t>
            </w:r>
          </w:p>
        </w:tc>
        <w:tc>
          <w:tcPr>
            <w:tcW w:w="269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sz w:val="22"/>
                <w:szCs w:val="22"/>
              </w:rPr>
            </w:pPr>
            <w:r w:rsidRPr="005715CE">
              <w:rPr>
                <w:b/>
                <w:bCs/>
                <w:sz w:val="22"/>
                <w:szCs w:val="22"/>
              </w:rPr>
              <w:t>Siūlomos prekės gamintojas, modelis, techninių reikalavimų reikšmės ir nuoroda į atitinkamo gamintojo dokumentaciją, kurioje aprašomas prekės atitikimas nustatytiems reikalavimams (dokumento pavadinimas ir puslapis)</w:t>
            </w:r>
          </w:p>
        </w:tc>
      </w:tr>
      <w:tr w:rsidR="00695332" w:rsidRPr="005715CE" w:rsidTr="00601CBE">
        <w:trPr>
          <w:trHeight w:val="752"/>
        </w:trPr>
        <w:tc>
          <w:tcPr>
            <w:tcW w:w="72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sz w:val="22"/>
                <w:szCs w:val="22"/>
              </w:rPr>
            </w:pPr>
            <w:r w:rsidRPr="005715CE">
              <w:rPr>
                <w:sz w:val="22"/>
                <w:szCs w:val="22"/>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rPr>
                <w:bCs/>
                <w:sz w:val="22"/>
                <w:szCs w:val="22"/>
              </w:rPr>
            </w:pPr>
            <w:r w:rsidRPr="005715CE">
              <w:rPr>
                <w:bCs/>
                <w:sz w:val="22"/>
                <w:szCs w:val="22"/>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Cs/>
                <w:sz w:val="22"/>
                <w:szCs w:val="22"/>
              </w:rPr>
            </w:pPr>
            <w:r w:rsidRPr="005715CE">
              <w:rPr>
                <w:bCs/>
                <w:sz w:val="22"/>
                <w:szCs w:val="22"/>
              </w:rPr>
              <w:t>Fotoaparatas</w:t>
            </w:r>
          </w:p>
          <w:p w:rsidR="00695332" w:rsidRPr="005715CE" w:rsidRDefault="00695332" w:rsidP="00601CBE">
            <w:pPr>
              <w:jc w:val="center"/>
              <w:rPr>
                <w:b/>
                <w:bCs/>
                <w:sz w:val="22"/>
                <w:szCs w:val="22"/>
              </w:rPr>
            </w:pPr>
            <w:r w:rsidRPr="005715CE">
              <w:rPr>
                <w:b/>
                <w:bCs/>
                <w:sz w:val="22"/>
                <w:szCs w:val="22"/>
              </w:rPr>
              <w:t>Canon EOS 80D</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1.1</w:t>
            </w:r>
          </w:p>
        </w:tc>
        <w:tc>
          <w:tcPr>
            <w:tcW w:w="3103" w:type="dxa"/>
          </w:tcPr>
          <w:p w:rsidR="00695332" w:rsidRPr="005715CE" w:rsidRDefault="00695332" w:rsidP="00601CBE">
            <w:pPr>
              <w:rPr>
                <w:bCs/>
                <w:sz w:val="22"/>
                <w:szCs w:val="22"/>
              </w:rPr>
            </w:pPr>
            <w:r w:rsidRPr="005715CE">
              <w:rPr>
                <w:bCs/>
                <w:sz w:val="22"/>
                <w:szCs w:val="22"/>
              </w:rPr>
              <w:t>Ekranas</w:t>
            </w:r>
          </w:p>
        </w:tc>
        <w:tc>
          <w:tcPr>
            <w:tcW w:w="3260" w:type="dxa"/>
          </w:tcPr>
          <w:p w:rsidR="00695332" w:rsidRPr="005715CE" w:rsidRDefault="00695332" w:rsidP="00601CBE">
            <w:pPr>
              <w:rPr>
                <w:sz w:val="22"/>
                <w:szCs w:val="22"/>
              </w:rPr>
            </w:pPr>
            <w:r w:rsidRPr="005715CE">
              <w:rPr>
                <w:sz w:val="22"/>
                <w:szCs w:val="22"/>
              </w:rPr>
              <w:t xml:space="preserve">1.Kintamojo kampo </w:t>
            </w:r>
          </w:p>
          <w:p w:rsidR="00695332" w:rsidRPr="005715CE" w:rsidRDefault="00695332" w:rsidP="00601CBE">
            <w:pPr>
              <w:rPr>
                <w:bCs/>
                <w:sz w:val="22"/>
                <w:szCs w:val="22"/>
              </w:rPr>
            </w:pPr>
            <w:r w:rsidRPr="005715CE">
              <w:rPr>
                <w:bCs/>
                <w:sz w:val="22"/>
                <w:szCs w:val="22"/>
              </w:rPr>
              <w:t>2. Ne mažiau 7,5 cm, 1040 000 taškų</w:t>
            </w:r>
          </w:p>
          <w:p w:rsidR="00695332" w:rsidRPr="005715CE" w:rsidRDefault="00695332" w:rsidP="00601CBE">
            <w:pPr>
              <w:rPr>
                <w:bCs/>
                <w:sz w:val="22"/>
                <w:szCs w:val="22"/>
              </w:rPr>
            </w:pPr>
            <w:r w:rsidRPr="005715CE">
              <w:rPr>
                <w:bCs/>
                <w:sz w:val="22"/>
                <w:szCs w:val="22"/>
              </w:rPr>
              <w:t xml:space="preserve">3. LCD (kraštinių santykis 3:2) tipo arba lygiavertis </w:t>
            </w:r>
          </w:p>
          <w:p w:rsidR="00695332" w:rsidRPr="005715CE" w:rsidRDefault="00695332" w:rsidP="00601CBE">
            <w:pPr>
              <w:rPr>
                <w:bCs/>
                <w:sz w:val="22"/>
                <w:szCs w:val="22"/>
                <w:highlight w:val="yellow"/>
              </w:rPr>
            </w:pPr>
            <w:r w:rsidRPr="005715CE">
              <w:rPr>
                <w:bCs/>
                <w:sz w:val="22"/>
                <w:szCs w:val="22"/>
              </w:rPr>
              <w:t xml:space="preserve">4. </w:t>
            </w:r>
            <w:r w:rsidRPr="005715CE">
              <w:rPr>
                <w:sz w:val="22"/>
                <w:szCs w:val="22"/>
              </w:rPr>
              <w:t xml:space="preserve"> Žiūrėjimo kampas ≥160°</w:t>
            </w:r>
          </w:p>
          <w:p w:rsidR="00695332" w:rsidRPr="005715CE" w:rsidRDefault="00695332" w:rsidP="00601CBE">
            <w:pPr>
              <w:rPr>
                <w:bCs/>
                <w:sz w:val="22"/>
                <w:szCs w:val="22"/>
              </w:rPr>
            </w:pPr>
            <w:r w:rsidRPr="005715CE">
              <w:rPr>
                <w:bCs/>
                <w:sz w:val="22"/>
                <w:szCs w:val="22"/>
              </w:rPr>
              <w:t xml:space="preserve">5. </w:t>
            </w:r>
            <w:r w:rsidRPr="005715CE">
              <w:rPr>
                <w:sz w:val="22"/>
                <w:szCs w:val="22"/>
              </w:rPr>
              <w:t xml:space="preserve"> Dviguba antirefleksinė danga arba lygiavertė</w:t>
            </w:r>
          </w:p>
        </w:tc>
        <w:tc>
          <w:tcPr>
            <w:tcW w:w="2693" w:type="dxa"/>
          </w:tcPr>
          <w:p w:rsidR="00695332" w:rsidRPr="005715CE" w:rsidRDefault="00695332" w:rsidP="00601CBE">
            <w:pPr>
              <w:rPr>
                <w:sz w:val="22"/>
                <w:szCs w:val="22"/>
              </w:rPr>
            </w:pPr>
            <w:r w:rsidRPr="005715CE">
              <w:rPr>
                <w:sz w:val="22"/>
                <w:szCs w:val="22"/>
              </w:rPr>
              <w:t>Ekranas;</w:t>
            </w:r>
          </w:p>
          <w:p w:rsidR="00695332" w:rsidRPr="005715CE" w:rsidRDefault="00695332" w:rsidP="00601CBE">
            <w:pPr>
              <w:rPr>
                <w:sz w:val="22"/>
                <w:szCs w:val="22"/>
              </w:rPr>
            </w:pPr>
            <w:r w:rsidRPr="005715CE">
              <w:rPr>
                <w:sz w:val="22"/>
                <w:szCs w:val="22"/>
              </w:rPr>
              <w:t xml:space="preserve">1.Kintamojo kampo </w:t>
            </w:r>
          </w:p>
          <w:p w:rsidR="00695332" w:rsidRPr="005715CE" w:rsidRDefault="00695332" w:rsidP="00601CBE">
            <w:pPr>
              <w:rPr>
                <w:bCs/>
                <w:sz w:val="22"/>
                <w:szCs w:val="22"/>
              </w:rPr>
            </w:pPr>
            <w:r w:rsidRPr="005715CE">
              <w:rPr>
                <w:bCs/>
                <w:sz w:val="22"/>
                <w:szCs w:val="22"/>
              </w:rPr>
              <w:t>2.  7,7 cm, 1040 000 taškų</w:t>
            </w:r>
          </w:p>
          <w:p w:rsidR="00695332" w:rsidRPr="005715CE" w:rsidRDefault="00695332" w:rsidP="00601CBE">
            <w:pPr>
              <w:rPr>
                <w:bCs/>
                <w:sz w:val="22"/>
                <w:szCs w:val="22"/>
              </w:rPr>
            </w:pPr>
            <w:r w:rsidRPr="005715CE">
              <w:rPr>
                <w:bCs/>
                <w:sz w:val="22"/>
                <w:szCs w:val="22"/>
              </w:rPr>
              <w:t xml:space="preserve">3. LCD (kraštinių santykis 3:2) tipo </w:t>
            </w:r>
          </w:p>
          <w:p w:rsidR="00695332" w:rsidRPr="005715CE" w:rsidRDefault="00695332" w:rsidP="00601CBE">
            <w:pPr>
              <w:rPr>
                <w:bCs/>
                <w:sz w:val="22"/>
                <w:szCs w:val="22"/>
                <w:highlight w:val="yellow"/>
              </w:rPr>
            </w:pPr>
            <w:r w:rsidRPr="005715CE">
              <w:rPr>
                <w:bCs/>
                <w:sz w:val="22"/>
                <w:szCs w:val="22"/>
              </w:rPr>
              <w:t xml:space="preserve">4. </w:t>
            </w:r>
            <w:r w:rsidRPr="005715CE">
              <w:rPr>
                <w:sz w:val="22"/>
                <w:szCs w:val="22"/>
              </w:rPr>
              <w:t xml:space="preserve"> Žiūrėjimo kampas170°</w:t>
            </w:r>
          </w:p>
          <w:p w:rsidR="00695332" w:rsidRPr="005715CE" w:rsidRDefault="00695332" w:rsidP="00601CBE">
            <w:pPr>
              <w:rPr>
                <w:sz w:val="22"/>
                <w:szCs w:val="22"/>
              </w:rPr>
            </w:pPr>
            <w:r w:rsidRPr="005715CE">
              <w:rPr>
                <w:bCs/>
                <w:sz w:val="22"/>
                <w:szCs w:val="22"/>
              </w:rPr>
              <w:t xml:space="preserve">5. </w:t>
            </w:r>
            <w:r w:rsidRPr="005715CE">
              <w:rPr>
                <w:sz w:val="22"/>
                <w:szCs w:val="22"/>
              </w:rPr>
              <w:t xml:space="preserve"> Dviguba antirefleksinė danga </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1.2</w:t>
            </w:r>
          </w:p>
        </w:tc>
        <w:tc>
          <w:tcPr>
            <w:tcW w:w="3103" w:type="dxa"/>
          </w:tcPr>
          <w:p w:rsidR="00695332" w:rsidRPr="005715CE" w:rsidRDefault="00695332" w:rsidP="00601CBE">
            <w:pPr>
              <w:rPr>
                <w:bCs/>
                <w:sz w:val="22"/>
                <w:szCs w:val="22"/>
              </w:rPr>
            </w:pPr>
            <w:r w:rsidRPr="005715CE">
              <w:rPr>
                <w:bCs/>
                <w:sz w:val="22"/>
                <w:szCs w:val="22"/>
              </w:rPr>
              <w:t>Vaizdo įrašymo kokybė</w:t>
            </w:r>
          </w:p>
        </w:tc>
        <w:tc>
          <w:tcPr>
            <w:tcW w:w="3260" w:type="dxa"/>
          </w:tcPr>
          <w:p w:rsidR="00695332" w:rsidRPr="005715CE" w:rsidRDefault="00695332" w:rsidP="00601CBE">
            <w:pPr>
              <w:rPr>
                <w:sz w:val="22"/>
                <w:szCs w:val="22"/>
              </w:rPr>
            </w:pPr>
            <w:r w:rsidRPr="005715CE">
              <w:rPr>
                <w:sz w:val="22"/>
                <w:szCs w:val="22"/>
              </w:rPr>
              <w:t xml:space="preserve">Aukštos raiškos </w:t>
            </w:r>
            <w:r w:rsidRPr="005715CE">
              <w:rPr>
                <w:bCs/>
                <w:sz w:val="22"/>
                <w:szCs w:val="22"/>
              </w:rPr>
              <w:t>Full HD (</w:t>
            </w:r>
            <w:r w:rsidRPr="005715CE">
              <w:rPr>
                <w:sz w:val="22"/>
                <w:szCs w:val="22"/>
              </w:rPr>
              <w:t>aukštos raiškos signalo perdavimo)</w:t>
            </w:r>
          </w:p>
        </w:tc>
        <w:tc>
          <w:tcPr>
            <w:tcW w:w="2693" w:type="dxa"/>
          </w:tcPr>
          <w:p w:rsidR="00695332" w:rsidRPr="005715CE" w:rsidRDefault="00695332" w:rsidP="00601CBE">
            <w:pPr>
              <w:rPr>
                <w:sz w:val="22"/>
                <w:szCs w:val="22"/>
              </w:rPr>
            </w:pPr>
            <w:r w:rsidRPr="005715CE">
              <w:rPr>
                <w:bCs/>
                <w:sz w:val="22"/>
                <w:szCs w:val="22"/>
              </w:rPr>
              <w:t xml:space="preserve">Vaizdo įrašymo kokybė </w:t>
            </w:r>
            <w:r w:rsidRPr="005715CE">
              <w:rPr>
                <w:sz w:val="22"/>
                <w:szCs w:val="22"/>
              </w:rPr>
              <w:t xml:space="preserve"> aukštos raiškos </w:t>
            </w:r>
            <w:r w:rsidRPr="005715CE">
              <w:rPr>
                <w:bCs/>
                <w:sz w:val="22"/>
                <w:szCs w:val="22"/>
              </w:rPr>
              <w:t>Full HD</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1.3</w:t>
            </w:r>
          </w:p>
        </w:tc>
        <w:tc>
          <w:tcPr>
            <w:tcW w:w="3103" w:type="dxa"/>
          </w:tcPr>
          <w:p w:rsidR="00695332" w:rsidRPr="005715CE" w:rsidRDefault="00695332" w:rsidP="00601CBE">
            <w:pPr>
              <w:rPr>
                <w:bCs/>
                <w:sz w:val="22"/>
                <w:szCs w:val="22"/>
              </w:rPr>
            </w:pPr>
            <w:r w:rsidRPr="005715CE">
              <w:rPr>
                <w:bCs/>
                <w:sz w:val="22"/>
                <w:szCs w:val="22"/>
              </w:rPr>
              <w:t>Vaizdo procesorius</w:t>
            </w:r>
          </w:p>
        </w:tc>
        <w:tc>
          <w:tcPr>
            <w:tcW w:w="3260" w:type="dxa"/>
          </w:tcPr>
          <w:p w:rsidR="00695332" w:rsidRPr="005715CE" w:rsidRDefault="00695332" w:rsidP="00601CBE">
            <w:pPr>
              <w:rPr>
                <w:bCs/>
                <w:sz w:val="22"/>
                <w:szCs w:val="22"/>
              </w:rPr>
            </w:pPr>
            <w:r w:rsidRPr="005715CE">
              <w:rPr>
                <w:bCs/>
                <w:sz w:val="22"/>
                <w:szCs w:val="22"/>
              </w:rPr>
              <w:t>DIGIC 6 arba lygiavertis</w:t>
            </w:r>
          </w:p>
        </w:tc>
        <w:tc>
          <w:tcPr>
            <w:tcW w:w="2693" w:type="dxa"/>
          </w:tcPr>
          <w:p w:rsidR="00695332" w:rsidRPr="005715CE" w:rsidRDefault="00695332" w:rsidP="00601CBE">
            <w:pPr>
              <w:rPr>
                <w:sz w:val="22"/>
                <w:szCs w:val="22"/>
              </w:rPr>
            </w:pPr>
            <w:r w:rsidRPr="005715CE">
              <w:rPr>
                <w:bCs/>
                <w:sz w:val="22"/>
                <w:szCs w:val="22"/>
              </w:rPr>
              <w:t>Vaizdo procesorius  DIGIC 6</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1.4</w:t>
            </w:r>
          </w:p>
        </w:tc>
        <w:tc>
          <w:tcPr>
            <w:tcW w:w="3103" w:type="dxa"/>
          </w:tcPr>
          <w:p w:rsidR="00695332" w:rsidRPr="005715CE" w:rsidRDefault="00695332" w:rsidP="00601CBE">
            <w:pPr>
              <w:rPr>
                <w:bCs/>
                <w:sz w:val="22"/>
                <w:szCs w:val="22"/>
              </w:rPr>
            </w:pPr>
            <w:r w:rsidRPr="005715CE">
              <w:rPr>
                <w:bCs/>
                <w:sz w:val="22"/>
                <w:szCs w:val="22"/>
              </w:rPr>
              <w:t>Fotografavimo sparta</w:t>
            </w:r>
          </w:p>
        </w:tc>
        <w:tc>
          <w:tcPr>
            <w:tcW w:w="3260" w:type="dxa"/>
          </w:tcPr>
          <w:p w:rsidR="00695332" w:rsidRPr="005715CE" w:rsidRDefault="00695332" w:rsidP="00601CBE">
            <w:pPr>
              <w:rPr>
                <w:bCs/>
                <w:sz w:val="22"/>
                <w:szCs w:val="22"/>
              </w:rPr>
            </w:pPr>
            <w:r w:rsidRPr="005715CE">
              <w:rPr>
                <w:bCs/>
                <w:sz w:val="22"/>
                <w:szCs w:val="22"/>
              </w:rPr>
              <w:t>Ne mažesnė kaip 7 kadro /s</w:t>
            </w:r>
          </w:p>
        </w:tc>
        <w:tc>
          <w:tcPr>
            <w:tcW w:w="2693" w:type="dxa"/>
          </w:tcPr>
          <w:p w:rsidR="00695332" w:rsidRPr="005715CE" w:rsidRDefault="00695332" w:rsidP="00601CBE">
            <w:pPr>
              <w:rPr>
                <w:sz w:val="22"/>
                <w:szCs w:val="22"/>
              </w:rPr>
            </w:pPr>
            <w:r w:rsidRPr="005715CE">
              <w:rPr>
                <w:bCs/>
                <w:sz w:val="22"/>
                <w:szCs w:val="22"/>
              </w:rPr>
              <w:t>Fotografavimo sparta 7 kadro /s</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1.5</w:t>
            </w:r>
          </w:p>
        </w:tc>
        <w:tc>
          <w:tcPr>
            <w:tcW w:w="3103" w:type="dxa"/>
          </w:tcPr>
          <w:p w:rsidR="00695332" w:rsidRPr="005715CE" w:rsidRDefault="00695332" w:rsidP="00601CBE">
            <w:pPr>
              <w:rPr>
                <w:bCs/>
                <w:sz w:val="22"/>
                <w:szCs w:val="22"/>
              </w:rPr>
            </w:pPr>
            <w:r w:rsidRPr="005715CE">
              <w:rPr>
                <w:bCs/>
                <w:sz w:val="22"/>
                <w:szCs w:val="22"/>
              </w:rPr>
              <w:t xml:space="preserve">Vaizdo jutiklis </w:t>
            </w:r>
          </w:p>
        </w:tc>
        <w:tc>
          <w:tcPr>
            <w:tcW w:w="3260" w:type="dxa"/>
          </w:tcPr>
          <w:p w:rsidR="00695332" w:rsidRPr="005715CE" w:rsidRDefault="00695332" w:rsidP="00601CBE">
            <w:pPr>
              <w:rPr>
                <w:bCs/>
                <w:sz w:val="22"/>
                <w:szCs w:val="22"/>
              </w:rPr>
            </w:pPr>
            <w:r w:rsidRPr="005715CE">
              <w:rPr>
                <w:bCs/>
                <w:sz w:val="22"/>
                <w:szCs w:val="22"/>
              </w:rPr>
              <w:t>Ne mažiau kaip 24 megapikselių, APS–C CMOS arba lygiavertis</w:t>
            </w:r>
          </w:p>
        </w:tc>
        <w:tc>
          <w:tcPr>
            <w:tcW w:w="2693" w:type="dxa"/>
          </w:tcPr>
          <w:p w:rsidR="00695332" w:rsidRPr="005715CE" w:rsidRDefault="00695332" w:rsidP="00601CBE">
            <w:pPr>
              <w:rPr>
                <w:sz w:val="22"/>
                <w:szCs w:val="22"/>
              </w:rPr>
            </w:pPr>
            <w:r w:rsidRPr="005715CE">
              <w:rPr>
                <w:bCs/>
                <w:sz w:val="22"/>
                <w:szCs w:val="22"/>
              </w:rPr>
              <w:t>Vaizdo jutiklis 24 megapikselių, APS–C CMOS</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1.6</w:t>
            </w:r>
          </w:p>
        </w:tc>
        <w:tc>
          <w:tcPr>
            <w:tcW w:w="3103" w:type="dxa"/>
          </w:tcPr>
          <w:p w:rsidR="00695332" w:rsidRPr="005715CE" w:rsidRDefault="00695332" w:rsidP="00601CBE">
            <w:pPr>
              <w:rPr>
                <w:bCs/>
                <w:sz w:val="22"/>
                <w:szCs w:val="22"/>
              </w:rPr>
            </w:pPr>
            <w:r w:rsidRPr="005715CE">
              <w:rPr>
                <w:bCs/>
                <w:sz w:val="22"/>
                <w:szCs w:val="22"/>
              </w:rPr>
              <w:t>Fokusavimas</w:t>
            </w:r>
          </w:p>
        </w:tc>
        <w:tc>
          <w:tcPr>
            <w:tcW w:w="3260" w:type="dxa"/>
          </w:tcPr>
          <w:p w:rsidR="00695332" w:rsidRPr="005715CE" w:rsidRDefault="00695332" w:rsidP="00695332">
            <w:pPr>
              <w:numPr>
                <w:ilvl w:val="0"/>
                <w:numId w:val="32"/>
              </w:numPr>
              <w:rPr>
                <w:sz w:val="22"/>
                <w:szCs w:val="22"/>
              </w:rPr>
            </w:pPr>
            <w:r w:rsidRPr="005715CE">
              <w:rPr>
                <w:sz w:val="22"/>
                <w:szCs w:val="22"/>
              </w:rPr>
              <w:t xml:space="preserve">Ne mažiau kaip 45 taškų kryžminio centro automatinio fokusavimo (AF)  sistema.  </w:t>
            </w:r>
          </w:p>
          <w:p w:rsidR="00695332" w:rsidRPr="005715CE" w:rsidRDefault="00695332" w:rsidP="00695332">
            <w:pPr>
              <w:numPr>
                <w:ilvl w:val="0"/>
                <w:numId w:val="32"/>
              </w:numPr>
              <w:rPr>
                <w:bCs/>
                <w:sz w:val="22"/>
                <w:szCs w:val="22"/>
              </w:rPr>
            </w:pPr>
            <w:r w:rsidRPr="005715CE">
              <w:rPr>
                <w:sz w:val="22"/>
                <w:szCs w:val="22"/>
              </w:rPr>
              <w:t xml:space="preserve">Automatinis ir rankinis taškų pasirinkimas. </w:t>
            </w:r>
          </w:p>
        </w:tc>
        <w:tc>
          <w:tcPr>
            <w:tcW w:w="2693" w:type="dxa"/>
          </w:tcPr>
          <w:p w:rsidR="00695332" w:rsidRPr="005715CE" w:rsidRDefault="00695332" w:rsidP="00601CBE">
            <w:pPr>
              <w:rPr>
                <w:rFonts w:ascii="inherit" w:hAnsi="inherit" w:cs="Arial"/>
                <w:color w:val="000000"/>
                <w:sz w:val="22"/>
                <w:szCs w:val="22"/>
              </w:rPr>
            </w:pPr>
            <w:r w:rsidRPr="005715CE">
              <w:rPr>
                <w:bCs/>
                <w:sz w:val="22"/>
                <w:szCs w:val="22"/>
              </w:rPr>
              <w:t xml:space="preserve">Fokusavimas </w:t>
            </w:r>
            <w:r w:rsidRPr="005715CE">
              <w:rPr>
                <w:rFonts w:ascii="inherit" w:hAnsi="inherit" w:cs="Arial"/>
                <w:color w:val="000000"/>
                <w:sz w:val="22"/>
                <w:szCs w:val="22"/>
              </w:rPr>
              <w:t>45 kryželio tipo AF taškai </w:t>
            </w:r>
          </w:p>
          <w:p w:rsidR="00695332" w:rsidRPr="005715CE" w:rsidRDefault="00695332" w:rsidP="00601CBE">
            <w:pPr>
              <w:rPr>
                <w:bCs/>
                <w:sz w:val="22"/>
                <w:szCs w:val="22"/>
              </w:rPr>
            </w:pPr>
            <w:r w:rsidRPr="005715CE">
              <w:rPr>
                <w:sz w:val="22"/>
                <w:szCs w:val="22"/>
              </w:rPr>
              <w:t>Automatinis ir rankinis taškų pasirinkimas</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 xml:space="preserve">1.7. </w:t>
            </w:r>
          </w:p>
        </w:tc>
        <w:tc>
          <w:tcPr>
            <w:tcW w:w="3103" w:type="dxa"/>
          </w:tcPr>
          <w:p w:rsidR="00695332" w:rsidRPr="005715CE" w:rsidRDefault="00695332" w:rsidP="00601CBE">
            <w:pPr>
              <w:rPr>
                <w:bCs/>
                <w:sz w:val="22"/>
                <w:szCs w:val="22"/>
              </w:rPr>
            </w:pPr>
            <w:r w:rsidRPr="005715CE">
              <w:rPr>
                <w:sz w:val="22"/>
                <w:szCs w:val="22"/>
              </w:rPr>
              <w:t>Vaizdo ieškiklis</w:t>
            </w:r>
          </w:p>
        </w:tc>
        <w:tc>
          <w:tcPr>
            <w:tcW w:w="3260" w:type="dxa"/>
          </w:tcPr>
          <w:p w:rsidR="00695332" w:rsidRPr="005715CE" w:rsidRDefault="00695332" w:rsidP="00601CBE">
            <w:pPr>
              <w:ind w:left="33"/>
              <w:rPr>
                <w:sz w:val="22"/>
                <w:szCs w:val="22"/>
              </w:rPr>
            </w:pPr>
            <w:r w:rsidRPr="005715CE">
              <w:rPr>
                <w:sz w:val="22"/>
                <w:szCs w:val="22"/>
              </w:rPr>
              <w:t xml:space="preserve">Dengia 100 </w:t>
            </w:r>
            <w:r w:rsidRPr="005715CE">
              <w:rPr>
                <w:sz w:val="22"/>
                <w:szCs w:val="22"/>
              </w:rPr>
              <w:sym w:font="Symbol" w:char="F025"/>
            </w:r>
            <w:r w:rsidRPr="005715CE">
              <w:rPr>
                <w:sz w:val="22"/>
                <w:szCs w:val="22"/>
              </w:rPr>
              <w:t xml:space="preserve"> lauko</w:t>
            </w:r>
          </w:p>
        </w:tc>
        <w:tc>
          <w:tcPr>
            <w:tcW w:w="2693" w:type="dxa"/>
          </w:tcPr>
          <w:p w:rsidR="00695332" w:rsidRPr="005715CE" w:rsidRDefault="00695332" w:rsidP="00601CBE">
            <w:pPr>
              <w:rPr>
                <w:sz w:val="22"/>
                <w:szCs w:val="22"/>
              </w:rPr>
            </w:pPr>
            <w:r w:rsidRPr="005715CE">
              <w:rPr>
                <w:sz w:val="22"/>
                <w:szCs w:val="22"/>
              </w:rPr>
              <w:t xml:space="preserve">Vaizdo ieškiklis  dengia 100 </w:t>
            </w:r>
            <w:r w:rsidRPr="005715CE">
              <w:rPr>
                <w:sz w:val="22"/>
                <w:szCs w:val="22"/>
              </w:rPr>
              <w:sym w:font="Symbol" w:char="F025"/>
            </w:r>
            <w:r w:rsidRPr="005715CE">
              <w:rPr>
                <w:sz w:val="22"/>
                <w:szCs w:val="22"/>
              </w:rPr>
              <w:t xml:space="preserve"> lauko</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2.</w:t>
            </w:r>
          </w:p>
        </w:tc>
        <w:tc>
          <w:tcPr>
            <w:tcW w:w="3103" w:type="dxa"/>
          </w:tcPr>
          <w:p w:rsidR="00695332" w:rsidRPr="005715CE" w:rsidRDefault="00695332" w:rsidP="00601CBE">
            <w:pPr>
              <w:rPr>
                <w:bCs/>
                <w:sz w:val="22"/>
                <w:szCs w:val="22"/>
              </w:rPr>
            </w:pPr>
            <w:r w:rsidRPr="005715CE">
              <w:rPr>
                <w:bCs/>
                <w:sz w:val="22"/>
                <w:szCs w:val="22"/>
              </w:rPr>
              <w:t>Blykstė</w:t>
            </w:r>
          </w:p>
        </w:tc>
        <w:tc>
          <w:tcPr>
            <w:tcW w:w="3260" w:type="dxa"/>
          </w:tcPr>
          <w:p w:rsidR="00695332" w:rsidRPr="005715CE" w:rsidRDefault="00695332" w:rsidP="00601CBE">
            <w:pPr>
              <w:rPr>
                <w:sz w:val="22"/>
                <w:szCs w:val="22"/>
              </w:rPr>
            </w:pPr>
          </w:p>
        </w:tc>
        <w:tc>
          <w:tcPr>
            <w:tcW w:w="2693" w:type="dxa"/>
          </w:tcPr>
          <w:p w:rsidR="00695332" w:rsidRPr="005715CE" w:rsidRDefault="00695332" w:rsidP="00601CBE">
            <w:pPr>
              <w:rPr>
                <w:sz w:val="22"/>
                <w:szCs w:val="22"/>
              </w:rPr>
            </w:pP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2.1</w:t>
            </w:r>
          </w:p>
        </w:tc>
        <w:tc>
          <w:tcPr>
            <w:tcW w:w="3103" w:type="dxa"/>
          </w:tcPr>
          <w:p w:rsidR="00695332" w:rsidRPr="005715CE" w:rsidRDefault="00695332" w:rsidP="00601CBE">
            <w:pPr>
              <w:rPr>
                <w:sz w:val="22"/>
                <w:szCs w:val="22"/>
              </w:rPr>
            </w:pPr>
            <w:r w:rsidRPr="005715CE">
              <w:rPr>
                <w:sz w:val="22"/>
                <w:szCs w:val="22"/>
              </w:rPr>
              <w:t>Įtaisytos blykstės perdirbimo laikas</w:t>
            </w:r>
          </w:p>
        </w:tc>
        <w:tc>
          <w:tcPr>
            <w:tcW w:w="3260" w:type="dxa"/>
          </w:tcPr>
          <w:p w:rsidR="00695332" w:rsidRPr="005715CE" w:rsidRDefault="00695332" w:rsidP="00601CBE">
            <w:pPr>
              <w:rPr>
                <w:sz w:val="22"/>
                <w:szCs w:val="22"/>
              </w:rPr>
            </w:pPr>
            <w:r w:rsidRPr="005715CE">
              <w:rPr>
                <w:sz w:val="22"/>
                <w:szCs w:val="22"/>
              </w:rPr>
              <w:t>3 sek. ± 0,1 s</w:t>
            </w:r>
          </w:p>
        </w:tc>
        <w:tc>
          <w:tcPr>
            <w:tcW w:w="2693" w:type="dxa"/>
          </w:tcPr>
          <w:p w:rsidR="00695332" w:rsidRPr="005715CE" w:rsidRDefault="00695332" w:rsidP="00601CBE">
            <w:pPr>
              <w:rPr>
                <w:sz w:val="22"/>
                <w:szCs w:val="22"/>
              </w:rPr>
            </w:pPr>
            <w:r w:rsidRPr="005715CE">
              <w:rPr>
                <w:sz w:val="22"/>
                <w:szCs w:val="22"/>
              </w:rPr>
              <w:t>Įtaisytos blykstės perdirbimo laikas apie 3 sek.</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lastRenderedPageBreak/>
              <w:t>3.</w:t>
            </w:r>
          </w:p>
        </w:tc>
        <w:tc>
          <w:tcPr>
            <w:tcW w:w="3103" w:type="dxa"/>
          </w:tcPr>
          <w:p w:rsidR="00695332" w:rsidRPr="005715CE" w:rsidRDefault="00695332" w:rsidP="00601CBE">
            <w:pPr>
              <w:rPr>
                <w:sz w:val="22"/>
                <w:szCs w:val="22"/>
              </w:rPr>
            </w:pPr>
            <w:r w:rsidRPr="005715CE">
              <w:rPr>
                <w:sz w:val="22"/>
                <w:szCs w:val="22"/>
              </w:rPr>
              <w:t>Makro žiedinė blykstė</w:t>
            </w:r>
          </w:p>
        </w:tc>
        <w:tc>
          <w:tcPr>
            <w:tcW w:w="3260" w:type="dxa"/>
          </w:tcPr>
          <w:p w:rsidR="00695332" w:rsidRPr="005715CE" w:rsidRDefault="00695332" w:rsidP="00601CBE">
            <w:pPr>
              <w:rPr>
                <w:sz w:val="22"/>
                <w:szCs w:val="22"/>
              </w:rPr>
            </w:pPr>
            <w:r w:rsidRPr="005715CE">
              <w:rPr>
                <w:sz w:val="22"/>
                <w:szCs w:val="22"/>
              </w:rPr>
              <w:t>To paties gamintojo kaip ir fotoaparatas</w:t>
            </w:r>
          </w:p>
        </w:tc>
        <w:tc>
          <w:tcPr>
            <w:tcW w:w="2693" w:type="dxa"/>
          </w:tcPr>
          <w:p w:rsidR="00695332" w:rsidRPr="005715CE" w:rsidRDefault="00695332" w:rsidP="00601CBE">
            <w:pPr>
              <w:rPr>
                <w:b/>
                <w:sz w:val="22"/>
                <w:szCs w:val="22"/>
              </w:rPr>
            </w:pPr>
            <w:r w:rsidRPr="005715CE">
              <w:rPr>
                <w:sz w:val="22"/>
                <w:szCs w:val="22"/>
              </w:rPr>
              <w:t xml:space="preserve">Makro žiedinė blykstė </w:t>
            </w:r>
            <w:r w:rsidRPr="005715CE">
              <w:rPr>
                <w:rFonts w:ascii="Arial" w:hAnsi="Arial" w:cs="Arial"/>
                <w:b/>
                <w:bCs/>
                <w:color w:val="CC0000"/>
                <w:sz w:val="22"/>
                <w:szCs w:val="22"/>
              </w:rPr>
              <w:t xml:space="preserve"> </w:t>
            </w:r>
            <w:r w:rsidRPr="005715CE">
              <w:rPr>
                <w:rFonts w:ascii="Arial" w:hAnsi="Arial" w:cs="Arial"/>
                <w:b/>
                <w:bCs/>
                <w:color w:val="000000"/>
                <w:sz w:val="22"/>
                <w:szCs w:val="22"/>
              </w:rPr>
              <w:t>Canon Macro Ring Lite MR-14EX II</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3.1</w:t>
            </w:r>
          </w:p>
        </w:tc>
        <w:tc>
          <w:tcPr>
            <w:tcW w:w="3103" w:type="dxa"/>
          </w:tcPr>
          <w:p w:rsidR="00695332" w:rsidRPr="005715CE" w:rsidRDefault="00695332" w:rsidP="00601CBE">
            <w:pPr>
              <w:rPr>
                <w:sz w:val="22"/>
                <w:szCs w:val="22"/>
              </w:rPr>
            </w:pPr>
            <w:r w:rsidRPr="005715CE">
              <w:rPr>
                <w:sz w:val="22"/>
                <w:szCs w:val="22"/>
              </w:rPr>
              <w:t>Efektyvumo spektras</w:t>
            </w:r>
          </w:p>
        </w:tc>
        <w:tc>
          <w:tcPr>
            <w:tcW w:w="3260" w:type="dxa"/>
          </w:tcPr>
          <w:p w:rsidR="00695332" w:rsidRPr="005715CE" w:rsidRDefault="00695332" w:rsidP="00601CBE">
            <w:pPr>
              <w:rPr>
                <w:sz w:val="22"/>
                <w:szCs w:val="22"/>
              </w:rPr>
            </w:pPr>
            <w:r w:rsidRPr="005715CE">
              <w:rPr>
                <w:sz w:val="22"/>
                <w:szCs w:val="22"/>
              </w:rPr>
              <w:t>≥14 m</w:t>
            </w:r>
          </w:p>
        </w:tc>
        <w:tc>
          <w:tcPr>
            <w:tcW w:w="2693" w:type="dxa"/>
          </w:tcPr>
          <w:p w:rsidR="00695332" w:rsidRPr="005715CE" w:rsidRDefault="00695332" w:rsidP="00601CBE">
            <w:pPr>
              <w:rPr>
                <w:b/>
                <w:sz w:val="22"/>
                <w:szCs w:val="22"/>
              </w:rPr>
            </w:pPr>
            <w:r w:rsidRPr="005715CE">
              <w:rPr>
                <w:sz w:val="22"/>
                <w:szCs w:val="22"/>
              </w:rPr>
              <w:t>Efektyvumo spektras 14m</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3.2</w:t>
            </w:r>
          </w:p>
        </w:tc>
        <w:tc>
          <w:tcPr>
            <w:tcW w:w="3103" w:type="dxa"/>
          </w:tcPr>
          <w:p w:rsidR="00695332" w:rsidRPr="005715CE" w:rsidRDefault="00695332" w:rsidP="00601CBE">
            <w:pPr>
              <w:rPr>
                <w:sz w:val="22"/>
                <w:szCs w:val="22"/>
              </w:rPr>
            </w:pPr>
            <w:r w:rsidRPr="005715CE">
              <w:rPr>
                <w:sz w:val="22"/>
                <w:szCs w:val="22"/>
              </w:rPr>
              <w:t>Nuokrypio kampas vertikaliai/horihontaliai</w:t>
            </w:r>
          </w:p>
        </w:tc>
        <w:tc>
          <w:tcPr>
            <w:tcW w:w="3260" w:type="dxa"/>
          </w:tcPr>
          <w:p w:rsidR="00695332" w:rsidRPr="005715CE" w:rsidRDefault="00695332" w:rsidP="00601CBE">
            <w:pPr>
              <w:rPr>
                <w:sz w:val="22"/>
                <w:szCs w:val="22"/>
              </w:rPr>
            </w:pPr>
            <w:r w:rsidRPr="005715CE">
              <w:rPr>
                <w:sz w:val="22"/>
                <w:szCs w:val="22"/>
              </w:rPr>
              <w:t>≥80°/80°</w:t>
            </w:r>
          </w:p>
        </w:tc>
        <w:tc>
          <w:tcPr>
            <w:tcW w:w="2693" w:type="dxa"/>
          </w:tcPr>
          <w:p w:rsidR="00695332" w:rsidRPr="005715CE" w:rsidRDefault="00695332" w:rsidP="00601CBE">
            <w:pPr>
              <w:rPr>
                <w:b/>
                <w:sz w:val="22"/>
                <w:szCs w:val="22"/>
              </w:rPr>
            </w:pPr>
            <w:r w:rsidRPr="005715CE">
              <w:rPr>
                <w:sz w:val="22"/>
                <w:szCs w:val="22"/>
              </w:rPr>
              <w:t>Nuokrypio kampas vertikaliai/horihontaliai 80°/80°</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3.3</w:t>
            </w:r>
          </w:p>
        </w:tc>
        <w:tc>
          <w:tcPr>
            <w:tcW w:w="3103" w:type="dxa"/>
          </w:tcPr>
          <w:p w:rsidR="00695332" w:rsidRPr="005715CE" w:rsidRDefault="00695332" w:rsidP="00601CBE">
            <w:pPr>
              <w:rPr>
                <w:sz w:val="22"/>
                <w:szCs w:val="22"/>
              </w:rPr>
            </w:pPr>
            <w:r w:rsidRPr="005715CE">
              <w:rPr>
                <w:sz w:val="22"/>
                <w:szCs w:val="22"/>
              </w:rPr>
              <w:t>Ruošimosi laikas</w:t>
            </w:r>
          </w:p>
        </w:tc>
        <w:tc>
          <w:tcPr>
            <w:tcW w:w="3260" w:type="dxa"/>
          </w:tcPr>
          <w:p w:rsidR="00695332" w:rsidRPr="005715CE" w:rsidRDefault="00695332" w:rsidP="00601CBE">
            <w:pPr>
              <w:rPr>
                <w:sz w:val="22"/>
                <w:szCs w:val="22"/>
              </w:rPr>
            </w:pPr>
            <w:r w:rsidRPr="005715CE">
              <w:rPr>
                <w:sz w:val="22"/>
                <w:szCs w:val="22"/>
              </w:rPr>
              <w:t>Nemažesniuose intervaluose nei:</w:t>
            </w:r>
          </w:p>
          <w:p w:rsidR="00695332" w:rsidRPr="005715CE" w:rsidRDefault="00695332" w:rsidP="00601CBE">
            <w:pPr>
              <w:rPr>
                <w:sz w:val="22"/>
                <w:szCs w:val="22"/>
              </w:rPr>
            </w:pPr>
            <w:r w:rsidRPr="005715CE">
              <w:rPr>
                <w:sz w:val="22"/>
                <w:szCs w:val="22"/>
              </w:rPr>
              <w:t>Normalus: apytiksliai 0.1- 5.5 sekundės</w:t>
            </w:r>
          </w:p>
          <w:p w:rsidR="00695332" w:rsidRPr="005715CE" w:rsidRDefault="00695332" w:rsidP="00601CBE">
            <w:pPr>
              <w:rPr>
                <w:sz w:val="22"/>
                <w:szCs w:val="22"/>
              </w:rPr>
            </w:pPr>
            <w:r w:rsidRPr="005715CE">
              <w:rPr>
                <w:sz w:val="22"/>
                <w:szCs w:val="22"/>
              </w:rPr>
              <w:t>Greitas: 0.1 – 3.3 sekundės</w:t>
            </w:r>
          </w:p>
        </w:tc>
        <w:tc>
          <w:tcPr>
            <w:tcW w:w="2693" w:type="dxa"/>
          </w:tcPr>
          <w:p w:rsidR="00695332" w:rsidRPr="005715CE" w:rsidRDefault="00695332" w:rsidP="00601CBE">
            <w:pPr>
              <w:rPr>
                <w:sz w:val="22"/>
                <w:szCs w:val="22"/>
              </w:rPr>
            </w:pPr>
            <w:r w:rsidRPr="005715CE">
              <w:rPr>
                <w:sz w:val="22"/>
                <w:szCs w:val="22"/>
              </w:rPr>
              <w:t>Ruošimosi laikas  normalus: apytiksliai 0.1- 5.5 sekundės</w:t>
            </w:r>
          </w:p>
          <w:p w:rsidR="00695332" w:rsidRPr="005715CE" w:rsidRDefault="00695332" w:rsidP="00601CBE">
            <w:pPr>
              <w:rPr>
                <w:b/>
                <w:sz w:val="22"/>
                <w:szCs w:val="22"/>
              </w:rPr>
            </w:pPr>
            <w:r w:rsidRPr="005715CE">
              <w:rPr>
                <w:sz w:val="22"/>
                <w:szCs w:val="22"/>
              </w:rPr>
              <w:t>Greitas: 0.1 – 3.3 sekundės</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3.4</w:t>
            </w:r>
          </w:p>
        </w:tc>
        <w:tc>
          <w:tcPr>
            <w:tcW w:w="3103" w:type="dxa"/>
          </w:tcPr>
          <w:p w:rsidR="00695332" w:rsidRPr="005715CE" w:rsidRDefault="00695332" w:rsidP="00601CBE">
            <w:pPr>
              <w:rPr>
                <w:sz w:val="22"/>
                <w:szCs w:val="22"/>
              </w:rPr>
            </w:pPr>
            <w:r w:rsidRPr="005715CE">
              <w:rPr>
                <w:sz w:val="22"/>
                <w:szCs w:val="22"/>
              </w:rPr>
              <w:t xml:space="preserve">Maitinimo šaltinis </w:t>
            </w:r>
          </w:p>
        </w:tc>
        <w:tc>
          <w:tcPr>
            <w:tcW w:w="3260" w:type="dxa"/>
          </w:tcPr>
          <w:p w:rsidR="00695332" w:rsidRPr="005715CE" w:rsidRDefault="00695332" w:rsidP="00601CBE">
            <w:pPr>
              <w:rPr>
                <w:sz w:val="22"/>
                <w:szCs w:val="22"/>
              </w:rPr>
            </w:pPr>
            <w:r w:rsidRPr="005715CE">
              <w:rPr>
                <w:bCs/>
                <w:sz w:val="22"/>
                <w:szCs w:val="22"/>
              </w:rPr>
              <w:t xml:space="preserve">Būtinas ( baterijos arba akumuliatorinio tipo) </w:t>
            </w:r>
          </w:p>
        </w:tc>
        <w:tc>
          <w:tcPr>
            <w:tcW w:w="2693" w:type="dxa"/>
          </w:tcPr>
          <w:p w:rsidR="00695332" w:rsidRPr="005715CE" w:rsidRDefault="00695332" w:rsidP="00601CBE">
            <w:pPr>
              <w:rPr>
                <w:sz w:val="22"/>
                <w:szCs w:val="22"/>
              </w:rPr>
            </w:pPr>
            <w:r w:rsidRPr="005715CE">
              <w:rPr>
                <w:sz w:val="22"/>
                <w:szCs w:val="22"/>
              </w:rPr>
              <w:t>Maitinimo šaltinis</w:t>
            </w:r>
          </w:p>
          <w:p w:rsidR="00695332" w:rsidRPr="005715CE" w:rsidRDefault="00695332" w:rsidP="00601CBE">
            <w:pPr>
              <w:rPr>
                <w:sz w:val="22"/>
                <w:szCs w:val="22"/>
              </w:rPr>
            </w:pPr>
            <w:r w:rsidRPr="005715CE">
              <w:rPr>
                <w:sz w:val="22"/>
                <w:szCs w:val="22"/>
              </w:rPr>
              <w:t>Elementai 4xAA tipo</w:t>
            </w:r>
          </w:p>
          <w:p w:rsidR="00695332" w:rsidRPr="005715CE" w:rsidRDefault="00695332" w:rsidP="00601CBE">
            <w:pPr>
              <w:rPr>
                <w:sz w:val="22"/>
                <w:szCs w:val="22"/>
              </w:rPr>
            </w:pPr>
            <w:r w:rsidRPr="005715CE">
              <w:rPr>
                <w:sz w:val="22"/>
                <w:szCs w:val="22"/>
              </w:rPr>
              <w:t>Išorinis maitinimo šaltinis CP-4</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 xml:space="preserve">4. </w:t>
            </w:r>
          </w:p>
        </w:tc>
        <w:tc>
          <w:tcPr>
            <w:tcW w:w="3103" w:type="dxa"/>
          </w:tcPr>
          <w:p w:rsidR="00695332" w:rsidRPr="005715CE" w:rsidRDefault="00695332" w:rsidP="00601CBE">
            <w:pPr>
              <w:rPr>
                <w:sz w:val="22"/>
                <w:szCs w:val="22"/>
              </w:rPr>
            </w:pPr>
            <w:r w:rsidRPr="005715CE">
              <w:rPr>
                <w:sz w:val="22"/>
                <w:szCs w:val="22"/>
              </w:rPr>
              <w:t>Objektyvas</w:t>
            </w:r>
          </w:p>
        </w:tc>
        <w:tc>
          <w:tcPr>
            <w:tcW w:w="3260" w:type="dxa"/>
          </w:tcPr>
          <w:p w:rsidR="00695332" w:rsidRPr="005715CE" w:rsidRDefault="00695332" w:rsidP="00601CBE">
            <w:pPr>
              <w:rPr>
                <w:sz w:val="22"/>
                <w:szCs w:val="22"/>
              </w:rPr>
            </w:pPr>
          </w:p>
        </w:tc>
        <w:tc>
          <w:tcPr>
            <w:tcW w:w="2693" w:type="dxa"/>
          </w:tcPr>
          <w:p w:rsidR="00695332" w:rsidRPr="005715CE" w:rsidRDefault="00695332" w:rsidP="00601CBE">
            <w:pPr>
              <w:rPr>
                <w:rFonts w:ascii="Arial" w:hAnsi="Arial" w:cs="Arial"/>
                <w:b/>
                <w:bCs/>
                <w:color w:val="CC0000"/>
                <w:sz w:val="22"/>
                <w:szCs w:val="22"/>
              </w:rPr>
            </w:pPr>
            <w:r w:rsidRPr="005715CE">
              <w:rPr>
                <w:sz w:val="22"/>
                <w:szCs w:val="22"/>
              </w:rPr>
              <w:t>Objektyvas</w:t>
            </w:r>
            <w:r w:rsidRPr="005715CE">
              <w:rPr>
                <w:rFonts w:ascii="Arial" w:hAnsi="Arial" w:cs="Arial"/>
                <w:b/>
                <w:bCs/>
                <w:color w:val="CC0000"/>
                <w:sz w:val="22"/>
                <w:szCs w:val="22"/>
              </w:rPr>
              <w:t xml:space="preserve"> </w:t>
            </w:r>
          </w:p>
          <w:p w:rsidR="00695332" w:rsidRPr="005715CE" w:rsidRDefault="00695332" w:rsidP="00601CBE">
            <w:pPr>
              <w:rPr>
                <w:sz w:val="22"/>
                <w:szCs w:val="22"/>
              </w:rPr>
            </w:pPr>
            <w:r w:rsidRPr="005715CE">
              <w:rPr>
                <w:rFonts w:ascii="Arial" w:hAnsi="Arial" w:cs="Arial"/>
                <w:bCs/>
                <w:color w:val="000000"/>
                <w:sz w:val="22"/>
                <w:szCs w:val="22"/>
              </w:rPr>
              <w:t>Canon EF 100mm f/2.8L Macro IS USM</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 xml:space="preserve">4.1 </w:t>
            </w:r>
          </w:p>
        </w:tc>
        <w:tc>
          <w:tcPr>
            <w:tcW w:w="3103" w:type="dxa"/>
          </w:tcPr>
          <w:p w:rsidR="00695332" w:rsidRPr="005715CE" w:rsidRDefault="00695332" w:rsidP="00601CBE">
            <w:pPr>
              <w:rPr>
                <w:sz w:val="22"/>
                <w:szCs w:val="22"/>
              </w:rPr>
            </w:pPr>
            <w:r w:rsidRPr="005715CE">
              <w:rPr>
                <w:sz w:val="22"/>
                <w:szCs w:val="22"/>
              </w:rPr>
              <w:t>Židinio nuotolis</w:t>
            </w:r>
          </w:p>
        </w:tc>
        <w:tc>
          <w:tcPr>
            <w:tcW w:w="3260" w:type="dxa"/>
          </w:tcPr>
          <w:p w:rsidR="00695332" w:rsidRPr="005715CE" w:rsidRDefault="00695332" w:rsidP="00601CBE">
            <w:pPr>
              <w:rPr>
                <w:sz w:val="22"/>
                <w:szCs w:val="22"/>
              </w:rPr>
            </w:pPr>
            <w:r w:rsidRPr="005715CE">
              <w:rPr>
                <w:sz w:val="22"/>
                <w:szCs w:val="22"/>
              </w:rPr>
              <w:t>100 mm</w:t>
            </w:r>
          </w:p>
        </w:tc>
        <w:tc>
          <w:tcPr>
            <w:tcW w:w="2693" w:type="dxa"/>
          </w:tcPr>
          <w:p w:rsidR="00695332" w:rsidRPr="005715CE" w:rsidRDefault="00695332" w:rsidP="00601CBE">
            <w:pPr>
              <w:rPr>
                <w:b/>
                <w:sz w:val="22"/>
                <w:szCs w:val="22"/>
                <w:shd w:val="clear" w:color="auto" w:fill="FFFFFF"/>
              </w:rPr>
            </w:pPr>
            <w:r w:rsidRPr="005715CE">
              <w:rPr>
                <w:sz w:val="22"/>
                <w:szCs w:val="22"/>
              </w:rPr>
              <w:t>Židinio nuotolis 100mm</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4.2</w:t>
            </w:r>
          </w:p>
        </w:tc>
        <w:tc>
          <w:tcPr>
            <w:tcW w:w="3103" w:type="dxa"/>
          </w:tcPr>
          <w:p w:rsidR="00695332" w:rsidRPr="005715CE" w:rsidRDefault="00695332" w:rsidP="00601CBE">
            <w:pPr>
              <w:rPr>
                <w:sz w:val="22"/>
                <w:szCs w:val="22"/>
              </w:rPr>
            </w:pPr>
            <w:r w:rsidRPr="005715CE">
              <w:rPr>
                <w:sz w:val="22"/>
                <w:szCs w:val="22"/>
              </w:rPr>
              <w:t>Diafragma</w:t>
            </w:r>
          </w:p>
        </w:tc>
        <w:tc>
          <w:tcPr>
            <w:tcW w:w="3260" w:type="dxa"/>
          </w:tcPr>
          <w:p w:rsidR="00695332" w:rsidRPr="005715CE" w:rsidRDefault="00695332" w:rsidP="00601CBE">
            <w:pPr>
              <w:rPr>
                <w:sz w:val="22"/>
                <w:szCs w:val="22"/>
              </w:rPr>
            </w:pPr>
            <w:r w:rsidRPr="005715CE">
              <w:rPr>
                <w:sz w:val="22"/>
                <w:szCs w:val="22"/>
              </w:rPr>
              <w:t>f/2.8</w:t>
            </w:r>
          </w:p>
        </w:tc>
        <w:tc>
          <w:tcPr>
            <w:tcW w:w="2693" w:type="dxa"/>
          </w:tcPr>
          <w:p w:rsidR="00695332" w:rsidRPr="005715CE" w:rsidRDefault="00695332" w:rsidP="00601CBE">
            <w:pPr>
              <w:rPr>
                <w:b/>
                <w:sz w:val="22"/>
                <w:szCs w:val="22"/>
                <w:shd w:val="clear" w:color="auto" w:fill="FFFFFF"/>
              </w:rPr>
            </w:pPr>
            <w:r w:rsidRPr="005715CE">
              <w:rPr>
                <w:sz w:val="22"/>
                <w:szCs w:val="22"/>
              </w:rPr>
              <w:t>Diafragma  f/2.8</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4.3</w:t>
            </w:r>
          </w:p>
        </w:tc>
        <w:tc>
          <w:tcPr>
            <w:tcW w:w="3103" w:type="dxa"/>
          </w:tcPr>
          <w:p w:rsidR="00695332" w:rsidRPr="005715CE" w:rsidRDefault="00695332" w:rsidP="00601CBE">
            <w:pPr>
              <w:rPr>
                <w:sz w:val="22"/>
                <w:szCs w:val="22"/>
              </w:rPr>
            </w:pPr>
            <w:r w:rsidRPr="005715CE">
              <w:rPr>
                <w:color w:val="222222"/>
                <w:sz w:val="22"/>
                <w:szCs w:val="22"/>
                <w:shd w:val="clear" w:color="auto" w:fill="FFFFFF"/>
              </w:rPr>
              <w:t>Filtro diametras</w:t>
            </w:r>
          </w:p>
        </w:tc>
        <w:tc>
          <w:tcPr>
            <w:tcW w:w="3260" w:type="dxa"/>
          </w:tcPr>
          <w:p w:rsidR="00695332" w:rsidRPr="005715CE" w:rsidRDefault="00695332" w:rsidP="00601CBE">
            <w:pPr>
              <w:rPr>
                <w:sz w:val="22"/>
                <w:szCs w:val="22"/>
              </w:rPr>
            </w:pPr>
            <w:r w:rsidRPr="005715CE">
              <w:rPr>
                <w:sz w:val="22"/>
                <w:szCs w:val="22"/>
              </w:rPr>
              <w:t>67 mm</w:t>
            </w:r>
          </w:p>
        </w:tc>
        <w:tc>
          <w:tcPr>
            <w:tcW w:w="2693" w:type="dxa"/>
          </w:tcPr>
          <w:p w:rsidR="00695332" w:rsidRPr="005715CE" w:rsidRDefault="00695332" w:rsidP="00601CBE">
            <w:pPr>
              <w:rPr>
                <w:b/>
                <w:sz w:val="22"/>
                <w:szCs w:val="22"/>
                <w:shd w:val="clear" w:color="auto" w:fill="FFFFFF"/>
              </w:rPr>
            </w:pPr>
            <w:r w:rsidRPr="005715CE">
              <w:rPr>
                <w:color w:val="222222"/>
                <w:sz w:val="22"/>
                <w:szCs w:val="22"/>
                <w:shd w:val="clear" w:color="auto" w:fill="FFFFFF"/>
              </w:rPr>
              <w:t xml:space="preserve">Filtro diametras </w:t>
            </w:r>
            <w:r w:rsidRPr="005715CE">
              <w:rPr>
                <w:sz w:val="22"/>
                <w:szCs w:val="22"/>
              </w:rPr>
              <w:t>67 mm</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4.4</w:t>
            </w:r>
          </w:p>
        </w:tc>
        <w:tc>
          <w:tcPr>
            <w:tcW w:w="3103" w:type="dxa"/>
          </w:tcPr>
          <w:p w:rsidR="00695332" w:rsidRPr="005715CE" w:rsidRDefault="00695332" w:rsidP="00601CBE">
            <w:pPr>
              <w:rPr>
                <w:sz w:val="22"/>
                <w:szCs w:val="22"/>
              </w:rPr>
            </w:pPr>
            <w:r w:rsidRPr="005715CE">
              <w:rPr>
                <w:color w:val="222222"/>
                <w:sz w:val="22"/>
                <w:szCs w:val="22"/>
                <w:shd w:val="clear" w:color="auto" w:fill="FFFFFF"/>
              </w:rPr>
              <w:t>Stabilizavimas</w:t>
            </w:r>
          </w:p>
        </w:tc>
        <w:tc>
          <w:tcPr>
            <w:tcW w:w="3260" w:type="dxa"/>
          </w:tcPr>
          <w:p w:rsidR="00695332" w:rsidRPr="005715CE" w:rsidRDefault="00695332" w:rsidP="00601CBE">
            <w:pPr>
              <w:rPr>
                <w:sz w:val="22"/>
                <w:szCs w:val="22"/>
              </w:rPr>
            </w:pPr>
            <w:r w:rsidRPr="005715CE">
              <w:rPr>
                <w:bCs/>
                <w:color w:val="222222"/>
                <w:sz w:val="22"/>
                <w:szCs w:val="22"/>
              </w:rPr>
              <w:t>Būtinas - 4 žingsniai</w:t>
            </w:r>
          </w:p>
        </w:tc>
        <w:tc>
          <w:tcPr>
            <w:tcW w:w="2693" w:type="dxa"/>
          </w:tcPr>
          <w:p w:rsidR="00695332" w:rsidRPr="005715CE" w:rsidRDefault="00695332" w:rsidP="00601CBE">
            <w:pPr>
              <w:rPr>
                <w:b/>
                <w:sz w:val="22"/>
                <w:szCs w:val="22"/>
                <w:shd w:val="clear" w:color="auto" w:fill="FFFFFF"/>
              </w:rPr>
            </w:pPr>
            <w:r w:rsidRPr="005715CE">
              <w:rPr>
                <w:color w:val="222222"/>
                <w:sz w:val="22"/>
                <w:szCs w:val="22"/>
                <w:shd w:val="clear" w:color="auto" w:fill="FFFFFF"/>
              </w:rPr>
              <w:t xml:space="preserve">Stabilizavimas </w:t>
            </w:r>
            <w:r w:rsidRPr="005715CE">
              <w:rPr>
                <w:bCs/>
                <w:color w:val="222222"/>
                <w:sz w:val="22"/>
                <w:szCs w:val="22"/>
              </w:rPr>
              <w:t>4 žingsniai</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4.5</w:t>
            </w:r>
          </w:p>
        </w:tc>
        <w:tc>
          <w:tcPr>
            <w:tcW w:w="3103" w:type="dxa"/>
          </w:tcPr>
          <w:p w:rsidR="00695332" w:rsidRPr="005715CE" w:rsidRDefault="00695332" w:rsidP="00601CBE">
            <w:pPr>
              <w:rPr>
                <w:color w:val="222222"/>
                <w:sz w:val="22"/>
                <w:szCs w:val="22"/>
                <w:shd w:val="clear" w:color="auto" w:fill="FFFFFF"/>
              </w:rPr>
            </w:pPr>
            <w:r w:rsidRPr="005715CE">
              <w:rPr>
                <w:color w:val="222222"/>
                <w:sz w:val="22"/>
                <w:szCs w:val="22"/>
                <w:shd w:val="clear" w:color="auto" w:fill="FFFFFF"/>
              </w:rPr>
              <w:t>Diafragmos lapelių skaičius</w:t>
            </w:r>
          </w:p>
        </w:tc>
        <w:tc>
          <w:tcPr>
            <w:tcW w:w="3260" w:type="dxa"/>
          </w:tcPr>
          <w:p w:rsidR="00695332" w:rsidRPr="005715CE" w:rsidRDefault="00695332" w:rsidP="00601CBE">
            <w:pPr>
              <w:rPr>
                <w:bCs/>
                <w:color w:val="222222"/>
                <w:sz w:val="22"/>
                <w:szCs w:val="22"/>
              </w:rPr>
            </w:pPr>
            <w:r w:rsidRPr="005715CE">
              <w:rPr>
                <w:bCs/>
                <w:color w:val="222222"/>
                <w:sz w:val="22"/>
                <w:szCs w:val="22"/>
              </w:rPr>
              <w:t>9</w:t>
            </w:r>
          </w:p>
        </w:tc>
        <w:tc>
          <w:tcPr>
            <w:tcW w:w="2693" w:type="dxa"/>
          </w:tcPr>
          <w:p w:rsidR="00695332" w:rsidRPr="005715CE" w:rsidRDefault="00695332" w:rsidP="00601CBE">
            <w:pPr>
              <w:rPr>
                <w:b/>
                <w:sz w:val="22"/>
                <w:szCs w:val="22"/>
                <w:shd w:val="clear" w:color="auto" w:fill="FFFFFF"/>
              </w:rPr>
            </w:pPr>
            <w:r w:rsidRPr="005715CE">
              <w:rPr>
                <w:color w:val="222222"/>
                <w:sz w:val="22"/>
                <w:szCs w:val="22"/>
                <w:shd w:val="clear" w:color="auto" w:fill="FFFFFF"/>
              </w:rPr>
              <w:t>Diafragmos lapelių skaičius 9</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5.</w:t>
            </w:r>
          </w:p>
        </w:tc>
        <w:tc>
          <w:tcPr>
            <w:tcW w:w="3103" w:type="dxa"/>
          </w:tcPr>
          <w:p w:rsidR="00695332" w:rsidRPr="005715CE" w:rsidRDefault="00695332" w:rsidP="00601CBE">
            <w:pPr>
              <w:rPr>
                <w:color w:val="222222"/>
                <w:sz w:val="22"/>
                <w:szCs w:val="22"/>
                <w:shd w:val="clear" w:color="auto" w:fill="FFFFFF"/>
              </w:rPr>
            </w:pPr>
            <w:r w:rsidRPr="005715CE">
              <w:rPr>
                <w:sz w:val="22"/>
                <w:szCs w:val="22"/>
              </w:rPr>
              <w:t>Pakrovėjas</w:t>
            </w:r>
          </w:p>
        </w:tc>
        <w:tc>
          <w:tcPr>
            <w:tcW w:w="3260" w:type="dxa"/>
          </w:tcPr>
          <w:p w:rsidR="00695332" w:rsidRPr="005715CE" w:rsidRDefault="00695332" w:rsidP="00601CBE">
            <w:pPr>
              <w:rPr>
                <w:bCs/>
                <w:color w:val="222222"/>
                <w:sz w:val="22"/>
                <w:szCs w:val="22"/>
              </w:rPr>
            </w:pPr>
            <w:r w:rsidRPr="005715CE">
              <w:rPr>
                <w:bCs/>
                <w:color w:val="222222"/>
                <w:sz w:val="22"/>
                <w:szCs w:val="22"/>
              </w:rPr>
              <w:t>Suderinamas su fotoaparatu</w:t>
            </w:r>
          </w:p>
        </w:tc>
        <w:tc>
          <w:tcPr>
            <w:tcW w:w="2693" w:type="dxa"/>
          </w:tcPr>
          <w:p w:rsidR="00695332" w:rsidRPr="005715CE" w:rsidRDefault="00695332" w:rsidP="00601CBE">
            <w:pPr>
              <w:rPr>
                <w:b/>
                <w:sz w:val="22"/>
                <w:szCs w:val="22"/>
                <w:shd w:val="clear" w:color="auto" w:fill="FFFFFF"/>
              </w:rPr>
            </w:pPr>
            <w:r w:rsidRPr="005715CE">
              <w:rPr>
                <w:sz w:val="22"/>
                <w:szCs w:val="22"/>
              </w:rPr>
              <w:t xml:space="preserve">Pakrovėjas </w:t>
            </w:r>
            <w:r w:rsidRPr="005715CE">
              <w:rPr>
                <w:bCs/>
                <w:color w:val="222222"/>
                <w:sz w:val="22"/>
                <w:szCs w:val="22"/>
              </w:rPr>
              <w:t xml:space="preserve"> suderinamas su fotoaparatu</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 xml:space="preserve">6. </w:t>
            </w:r>
          </w:p>
        </w:tc>
        <w:tc>
          <w:tcPr>
            <w:tcW w:w="3103" w:type="dxa"/>
          </w:tcPr>
          <w:p w:rsidR="00695332" w:rsidRPr="005715CE" w:rsidRDefault="00695332" w:rsidP="00601CBE">
            <w:pPr>
              <w:rPr>
                <w:sz w:val="22"/>
                <w:szCs w:val="22"/>
              </w:rPr>
            </w:pPr>
            <w:r w:rsidRPr="005715CE">
              <w:rPr>
                <w:sz w:val="22"/>
                <w:szCs w:val="22"/>
              </w:rPr>
              <w:t>Adapteris</w:t>
            </w:r>
          </w:p>
        </w:tc>
        <w:tc>
          <w:tcPr>
            <w:tcW w:w="3260" w:type="dxa"/>
          </w:tcPr>
          <w:p w:rsidR="00695332" w:rsidRPr="005715CE" w:rsidRDefault="00695332" w:rsidP="00601CBE">
            <w:pPr>
              <w:rPr>
                <w:bCs/>
                <w:sz w:val="22"/>
                <w:szCs w:val="22"/>
              </w:rPr>
            </w:pPr>
            <w:r w:rsidRPr="005715CE">
              <w:rPr>
                <w:bCs/>
                <w:sz w:val="22"/>
                <w:szCs w:val="22"/>
              </w:rPr>
              <w:t>Žiedinei blykstei tvirtinti prie 67 mm skersmens objektyvų</w:t>
            </w:r>
            <w:r w:rsidRPr="005715CE">
              <w:rPr>
                <w:sz w:val="22"/>
                <w:szCs w:val="22"/>
                <w:shd w:val="clear" w:color="auto" w:fill="FFFFFF"/>
              </w:rPr>
              <w:t xml:space="preserve">. </w:t>
            </w:r>
          </w:p>
        </w:tc>
        <w:tc>
          <w:tcPr>
            <w:tcW w:w="2693" w:type="dxa"/>
          </w:tcPr>
          <w:p w:rsidR="00695332" w:rsidRPr="005715CE" w:rsidRDefault="00695332" w:rsidP="00601CBE">
            <w:pPr>
              <w:rPr>
                <w:b/>
                <w:sz w:val="22"/>
                <w:szCs w:val="22"/>
              </w:rPr>
            </w:pPr>
            <w:r w:rsidRPr="005715CE">
              <w:rPr>
                <w:sz w:val="22"/>
                <w:szCs w:val="22"/>
              </w:rPr>
              <w:t xml:space="preserve">Adapteris </w:t>
            </w:r>
            <w:r w:rsidRPr="005715CE">
              <w:rPr>
                <w:bCs/>
                <w:sz w:val="22"/>
                <w:szCs w:val="22"/>
              </w:rPr>
              <w:t xml:space="preserve"> žiedinei blykstei tvirtinti prie 67 mm skersmens objektyvų</w:t>
            </w:r>
          </w:p>
        </w:tc>
      </w:tr>
      <w:tr w:rsidR="00695332" w:rsidRPr="005715CE" w:rsidTr="00601CBE">
        <w:trPr>
          <w:trHeight w:val="409"/>
        </w:trPr>
        <w:tc>
          <w:tcPr>
            <w:tcW w:w="720" w:type="dxa"/>
          </w:tcPr>
          <w:p w:rsidR="00695332" w:rsidRPr="005715CE" w:rsidRDefault="00695332" w:rsidP="00601CBE">
            <w:pPr>
              <w:jc w:val="center"/>
              <w:rPr>
                <w:sz w:val="22"/>
                <w:szCs w:val="22"/>
              </w:rPr>
            </w:pPr>
            <w:bookmarkStart w:id="1" w:name="_Hlk510709856"/>
            <w:r w:rsidRPr="005715CE">
              <w:rPr>
                <w:sz w:val="22"/>
                <w:szCs w:val="22"/>
              </w:rPr>
              <w:t>8.</w:t>
            </w:r>
          </w:p>
        </w:tc>
        <w:tc>
          <w:tcPr>
            <w:tcW w:w="3103" w:type="dxa"/>
          </w:tcPr>
          <w:p w:rsidR="00695332" w:rsidRPr="005715CE" w:rsidRDefault="00695332" w:rsidP="00601CBE">
            <w:pPr>
              <w:rPr>
                <w:sz w:val="22"/>
                <w:szCs w:val="22"/>
              </w:rPr>
            </w:pPr>
            <w:r w:rsidRPr="005715CE">
              <w:rPr>
                <w:sz w:val="22"/>
                <w:szCs w:val="22"/>
              </w:rPr>
              <w:t>Garantinio aptarnavimo laikotarpis</w:t>
            </w:r>
            <w:r w:rsidRPr="005715CE">
              <w:rPr>
                <w:sz w:val="22"/>
                <w:szCs w:val="22"/>
              </w:rPr>
              <w:tab/>
            </w:r>
          </w:p>
        </w:tc>
        <w:tc>
          <w:tcPr>
            <w:tcW w:w="3260" w:type="dxa"/>
          </w:tcPr>
          <w:p w:rsidR="00695332" w:rsidRPr="005715CE" w:rsidRDefault="00695332" w:rsidP="00601CBE">
            <w:pPr>
              <w:rPr>
                <w:b/>
                <w:bCs/>
                <w:sz w:val="22"/>
                <w:szCs w:val="22"/>
              </w:rPr>
            </w:pPr>
            <w:r w:rsidRPr="005715CE">
              <w:rPr>
                <w:sz w:val="22"/>
                <w:szCs w:val="22"/>
              </w:rPr>
              <w:t>Ne trumpesnis nei 12 mėn.</w:t>
            </w:r>
            <w:r w:rsidRPr="005715CE">
              <w:rPr>
                <w:sz w:val="22"/>
                <w:szCs w:val="22"/>
              </w:rPr>
              <w:tab/>
            </w:r>
          </w:p>
        </w:tc>
        <w:tc>
          <w:tcPr>
            <w:tcW w:w="2693" w:type="dxa"/>
          </w:tcPr>
          <w:p w:rsidR="00695332" w:rsidRPr="005715CE" w:rsidRDefault="00695332" w:rsidP="00601CBE">
            <w:pPr>
              <w:rPr>
                <w:b/>
                <w:sz w:val="22"/>
                <w:szCs w:val="22"/>
              </w:rPr>
            </w:pPr>
            <w:r w:rsidRPr="005715CE">
              <w:rPr>
                <w:b/>
                <w:sz w:val="22"/>
                <w:szCs w:val="22"/>
              </w:rPr>
              <w:t>Garantinis aptarnavimas 12 mėn.</w:t>
            </w:r>
          </w:p>
        </w:tc>
      </w:tr>
      <w:tr w:rsidR="00695332" w:rsidRPr="005715CE" w:rsidTr="00601CBE">
        <w:trPr>
          <w:trHeight w:val="409"/>
        </w:trPr>
        <w:tc>
          <w:tcPr>
            <w:tcW w:w="720" w:type="dxa"/>
          </w:tcPr>
          <w:p w:rsidR="00695332" w:rsidRPr="005715CE" w:rsidRDefault="00695332" w:rsidP="00601CBE">
            <w:pPr>
              <w:jc w:val="center"/>
              <w:rPr>
                <w:sz w:val="22"/>
                <w:szCs w:val="22"/>
              </w:rPr>
            </w:pPr>
            <w:r w:rsidRPr="005715CE">
              <w:rPr>
                <w:sz w:val="22"/>
                <w:szCs w:val="22"/>
              </w:rPr>
              <w:t>9.</w:t>
            </w:r>
          </w:p>
        </w:tc>
        <w:tc>
          <w:tcPr>
            <w:tcW w:w="3103" w:type="dxa"/>
          </w:tcPr>
          <w:p w:rsidR="00695332" w:rsidRPr="005715CE" w:rsidRDefault="00695332" w:rsidP="00601CBE">
            <w:pPr>
              <w:rPr>
                <w:sz w:val="22"/>
                <w:szCs w:val="22"/>
              </w:rPr>
            </w:pPr>
            <w:r w:rsidRPr="005715CE">
              <w:rPr>
                <w:sz w:val="22"/>
                <w:szCs w:val="22"/>
              </w:rPr>
              <w:t>Įrangos instaliavimas ir vartotojų apmokymas</w:t>
            </w:r>
            <w:r w:rsidRPr="005715CE">
              <w:rPr>
                <w:sz w:val="22"/>
                <w:szCs w:val="22"/>
              </w:rPr>
              <w:tab/>
            </w:r>
          </w:p>
        </w:tc>
        <w:tc>
          <w:tcPr>
            <w:tcW w:w="3260" w:type="dxa"/>
          </w:tcPr>
          <w:p w:rsidR="00695332" w:rsidRPr="005715CE" w:rsidRDefault="00695332" w:rsidP="00601CBE">
            <w:pPr>
              <w:rPr>
                <w:sz w:val="22"/>
                <w:szCs w:val="22"/>
              </w:rPr>
            </w:pPr>
            <w:r w:rsidRPr="005715CE">
              <w:rPr>
                <w:sz w:val="22"/>
                <w:szCs w:val="22"/>
              </w:rPr>
              <w:t>Būtina (įskaičiuota į pasiūlymo kainą)</w:t>
            </w:r>
            <w:r w:rsidRPr="005715CE">
              <w:rPr>
                <w:sz w:val="22"/>
                <w:szCs w:val="22"/>
              </w:rPr>
              <w:tab/>
            </w:r>
          </w:p>
        </w:tc>
        <w:tc>
          <w:tcPr>
            <w:tcW w:w="2693" w:type="dxa"/>
          </w:tcPr>
          <w:p w:rsidR="00695332" w:rsidRPr="005715CE" w:rsidRDefault="00695332" w:rsidP="00601CBE">
            <w:pPr>
              <w:rPr>
                <w:b/>
                <w:sz w:val="22"/>
                <w:szCs w:val="22"/>
              </w:rPr>
            </w:pPr>
            <w:r w:rsidRPr="005715CE">
              <w:rPr>
                <w:sz w:val="22"/>
                <w:szCs w:val="22"/>
              </w:rPr>
              <w:t>Įrangos instaliavimas ir vartotojų apmokymas</w:t>
            </w:r>
          </w:p>
        </w:tc>
      </w:tr>
      <w:bookmarkEnd w:id="1"/>
    </w:tbl>
    <w:p w:rsidR="00695332" w:rsidRPr="005715CE" w:rsidRDefault="00695332" w:rsidP="00695332">
      <w:pPr>
        <w:pStyle w:val="Standarduser"/>
        <w:jc w:val="center"/>
        <w:rPr>
          <w:b/>
          <w:bCs/>
          <w:sz w:val="22"/>
          <w:szCs w:val="22"/>
          <w:lang w:val="lt-LT"/>
        </w:rPr>
      </w:pPr>
    </w:p>
    <w:p w:rsidR="00695332" w:rsidRPr="005715CE" w:rsidRDefault="00695332" w:rsidP="00695332">
      <w:pPr>
        <w:pStyle w:val="Standarduser"/>
        <w:ind w:left="720"/>
        <w:jc w:val="center"/>
        <w:rPr>
          <w:b/>
          <w:sz w:val="22"/>
          <w:szCs w:val="22"/>
          <w:highlight w:val="yellow"/>
        </w:rPr>
      </w:pPr>
      <w:r w:rsidRPr="005715CE">
        <w:rPr>
          <w:b/>
          <w:sz w:val="22"/>
          <w:szCs w:val="22"/>
        </w:rPr>
        <w:t>2. Instrumentų rinkinys - 2 vnt.</w:t>
      </w:r>
    </w:p>
    <w:p w:rsidR="00695332" w:rsidRPr="005715CE" w:rsidRDefault="00695332" w:rsidP="00695332">
      <w:pPr>
        <w:pStyle w:val="Standarduser"/>
        <w:jc w:val="center"/>
        <w:rPr>
          <w:sz w:val="22"/>
          <w:szCs w:val="22"/>
        </w:rPr>
      </w:pPr>
    </w:p>
    <w:tbl>
      <w:tblPr>
        <w:tblStyle w:val="TableGrid"/>
        <w:tblW w:w="9923" w:type="dxa"/>
        <w:tblInd w:w="-147" w:type="dxa"/>
        <w:tblLayout w:type="fixed"/>
        <w:tblLook w:val="04A0" w:firstRow="1" w:lastRow="0" w:firstColumn="1" w:lastColumn="0" w:noHBand="0" w:noVBand="1"/>
      </w:tblPr>
      <w:tblGrid>
        <w:gridCol w:w="709"/>
        <w:gridCol w:w="2410"/>
        <w:gridCol w:w="3686"/>
        <w:gridCol w:w="851"/>
        <w:gridCol w:w="2267"/>
      </w:tblGrid>
      <w:tr w:rsidR="00695332" w:rsidRPr="005715CE" w:rsidTr="00601CBE">
        <w:tc>
          <w:tcPr>
            <w:tcW w:w="709"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Eil. Nr.</w:t>
            </w:r>
          </w:p>
        </w:tc>
        <w:tc>
          <w:tcPr>
            <w:tcW w:w="2410"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Pavadinimas</w:t>
            </w:r>
          </w:p>
        </w:tc>
        <w:tc>
          <w:tcPr>
            <w:tcW w:w="3686" w:type="dxa"/>
            <w:shd w:val="clear" w:color="auto" w:fill="auto"/>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Reiklaujamo parametro reikšmė</w:t>
            </w:r>
          </w:p>
        </w:tc>
        <w:tc>
          <w:tcPr>
            <w:tcW w:w="851"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Kiekis</w:t>
            </w:r>
          </w:p>
          <w:p w:rsidR="00695332" w:rsidRPr="005715CE" w:rsidRDefault="00695332" w:rsidP="00601CBE">
            <w:pPr>
              <w:jc w:val="center"/>
              <w:rPr>
                <w:rFonts w:cs="Times New Roman"/>
                <w:b/>
                <w:sz w:val="22"/>
                <w:szCs w:val="22"/>
              </w:rPr>
            </w:pPr>
            <w:r w:rsidRPr="005715CE">
              <w:rPr>
                <w:rFonts w:cs="Times New Roman"/>
                <w:b/>
                <w:sz w:val="22"/>
                <w:szCs w:val="22"/>
              </w:rPr>
              <w:t>(vnt.)</w:t>
            </w:r>
          </w:p>
        </w:tc>
        <w:tc>
          <w:tcPr>
            <w:tcW w:w="2267" w:type="dxa"/>
          </w:tcPr>
          <w:p w:rsidR="00695332" w:rsidRPr="005715CE" w:rsidRDefault="00695332" w:rsidP="00601CBE">
            <w:pPr>
              <w:rPr>
                <w:rFonts w:cs="Times New Roman"/>
                <w:b/>
                <w:sz w:val="22"/>
                <w:szCs w:val="22"/>
              </w:rPr>
            </w:pPr>
            <w:r w:rsidRPr="005715CE">
              <w:rPr>
                <w:rFonts w:cs="Times New Roman"/>
                <w:b/>
                <w:sz w:val="22"/>
                <w:szCs w:val="22"/>
              </w:rPr>
              <w:t xml:space="preserve">Siūlomos prekės gamintojas, modelis, techninių reikalavimų reikšmės ir nuoroda į atitinkamo gamintojo dokumentaciją, kurioje aprašomas prekės atitikimas nustatytiems reikalavimams (dokumento pavadinimas ir puslapis) </w:t>
            </w:r>
          </w:p>
        </w:tc>
      </w:tr>
      <w:tr w:rsidR="00695332" w:rsidRPr="005715CE" w:rsidTr="00601CBE">
        <w:trPr>
          <w:trHeight w:val="567"/>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dešinėje pusėje.</w:t>
            </w:r>
          </w:p>
          <w:p w:rsidR="00695332" w:rsidRPr="005715CE" w:rsidRDefault="00695332" w:rsidP="00601CBE">
            <w:pPr>
              <w:rPr>
                <w:rFonts w:cs="Times New Roman"/>
                <w:sz w:val="22"/>
                <w:szCs w:val="22"/>
              </w:rPr>
            </w:pPr>
            <w:r w:rsidRPr="005715CE">
              <w:rPr>
                <w:rFonts w:cs="Times New Roman"/>
                <w:sz w:val="22"/>
                <w:szCs w:val="22"/>
              </w:rPr>
              <w:t>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dešinėje pusėje.</w:t>
            </w:r>
          </w:p>
          <w:p w:rsidR="00695332" w:rsidRPr="005715CE" w:rsidRDefault="00695332" w:rsidP="00601CBE">
            <w:pPr>
              <w:jc w:val="center"/>
              <w:rPr>
                <w:rFonts w:cs="Times New Roman"/>
                <w:sz w:val="22"/>
                <w:szCs w:val="22"/>
              </w:rPr>
            </w:pPr>
            <w:r w:rsidRPr="005715CE">
              <w:rPr>
                <w:rFonts w:cs="Times New Roman"/>
                <w:sz w:val="22"/>
                <w:szCs w:val="22"/>
              </w:rPr>
              <w:t>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 xml:space="preserve">Towne Brother </w:t>
            </w:r>
          </w:p>
          <w:p w:rsidR="00695332" w:rsidRPr="005715CE" w:rsidRDefault="00695332" w:rsidP="00601CBE">
            <w:pPr>
              <w:jc w:val="center"/>
              <w:rPr>
                <w:rFonts w:cs="Times New Roman"/>
                <w:sz w:val="22"/>
                <w:szCs w:val="22"/>
              </w:rPr>
            </w:pPr>
            <w:r w:rsidRPr="005715CE">
              <w:rPr>
                <w:rFonts w:cs="Times New Roman"/>
                <w:b/>
                <w:sz w:val="22"/>
                <w:szCs w:val="22"/>
              </w:rPr>
              <w:t>111-090</w:t>
            </w:r>
          </w:p>
        </w:tc>
      </w:tr>
      <w:tr w:rsidR="00695332" w:rsidRPr="005715CE" w:rsidTr="00601CBE">
        <w:trPr>
          <w:trHeight w:val="547"/>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kairėje pusėje</w:t>
            </w:r>
          </w:p>
          <w:p w:rsidR="00695332" w:rsidRPr="005715CE" w:rsidRDefault="00695332" w:rsidP="00601CBE">
            <w:pPr>
              <w:rPr>
                <w:rFonts w:cs="Times New Roman"/>
                <w:sz w:val="22"/>
                <w:szCs w:val="22"/>
              </w:rPr>
            </w:pPr>
            <w:r w:rsidRPr="005715CE">
              <w:rPr>
                <w:rFonts w:cs="Times New Roman"/>
                <w:sz w:val="22"/>
                <w:szCs w:val="22"/>
              </w:rPr>
              <w:t xml:space="preserve"> Pagamintos iš medicininio nerūdijančio plieno. „Henry Schein“, „Aesculap“ arba lygiavertės. </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kairėje pusėje</w:t>
            </w:r>
          </w:p>
          <w:p w:rsidR="00695332" w:rsidRPr="005715CE" w:rsidRDefault="00695332" w:rsidP="00601CBE">
            <w:pPr>
              <w:jc w:val="center"/>
              <w:rPr>
                <w:rFonts w:cs="Times New Roman"/>
                <w:sz w:val="22"/>
                <w:szCs w:val="22"/>
              </w:rPr>
            </w:pPr>
            <w:r w:rsidRPr="005715CE">
              <w:rPr>
                <w:rFonts w:cs="Times New Roman"/>
                <w:sz w:val="22"/>
                <w:szCs w:val="22"/>
              </w:rPr>
              <w:t xml:space="preserve">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111-119</w:t>
            </w:r>
          </w:p>
        </w:tc>
      </w:tr>
      <w:tr w:rsidR="00695332" w:rsidRPr="005715CE" w:rsidTr="00601CBE">
        <w:trPr>
          <w:trHeight w:val="569"/>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p w:rsidR="00695332" w:rsidRPr="005715CE" w:rsidRDefault="00695332" w:rsidP="00601CBE">
            <w:pPr>
              <w:rPr>
                <w:rFonts w:cs="Times New Roman"/>
                <w:sz w:val="22"/>
                <w:szCs w:val="22"/>
              </w:rPr>
            </w:pP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stataus kampo 2,0-2,5 cm ilgio, vidinė dalis – skersiniai ir išilginiai grioveliai, skirtos traukti apatinį krūminį dantį.</w:t>
            </w:r>
          </w:p>
          <w:p w:rsidR="00695332" w:rsidRPr="005715CE" w:rsidRDefault="00695332" w:rsidP="00601CBE">
            <w:pPr>
              <w:rPr>
                <w:rFonts w:cs="Times New Roman"/>
                <w:sz w:val="22"/>
                <w:szCs w:val="22"/>
              </w:rPr>
            </w:pPr>
            <w:r w:rsidRPr="005715CE">
              <w:rPr>
                <w:rFonts w:cs="Times New Roman"/>
                <w:sz w:val="22"/>
                <w:szCs w:val="22"/>
              </w:rPr>
              <w:t>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p w:rsidR="00695332" w:rsidRPr="005715CE" w:rsidRDefault="00695332" w:rsidP="00601CBE">
            <w:pPr>
              <w:rPr>
                <w:rFonts w:cs="Times New Roman"/>
                <w:sz w:val="22"/>
                <w:szCs w:val="22"/>
              </w:rPr>
            </w:pPr>
            <w:r w:rsidRPr="005715CE">
              <w:rPr>
                <w:rFonts w:cs="Times New Roman"/>
                <w:sz w:val="22"/>
                <w:szCs w:val="22"/>
              </w:rPr>
              <w:t>Darbinė dalis stataus kampo 2,0-2,5 cm ilgio, vidinė dalis – skersiniai ir išilginiai grioveliai, skirtos traukti apatinį krūminį dantį.</w:t>
            </w:r>
          </w:p>
          <w:p w:rsidR="00695332" w:rsidRPr="005715CE" w:rsidRDefault="00695332" w:rsidP="00601CBE">
            <w:pPr>
              <w:jc w:val="center"/>
              <w:rPr>
                <w:rFonts w:cs="Times New Roman"/>
                <w:sz w:val="22"/>
                <w:szCs w:val="22"/>
              </w:rPr>
            </w:pPr>
            <w:r w:rsidRPr="005715CE">
              <w:rPr>
                <w:rFonts w:cs="Times New Roman"/>
                <w:sz w:val="22"/>
                <w:szCs w:val="22"/>
              </w:rPr>
              <w:t>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111-025</w:t>
            </w:r>
          </w:p>
        </w:tc>
      </w:tr>
      <w:tr w:rsidR="00695332" w:rsidRPr="005715CE" w:rsidTr="00601CBE">
        <w:trPr>
          <w:trHeight w:val="549"/>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stataus kampo 2 cm ilgio, vidinė dalis – skersiniai ir išilginiai grioveliai, skirtos traukti apatinį priekinį dantį.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Replės dantinės apatinio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stataus kampo 2 cm ilgio, vidinė dalis – skersiniai ir išilginiai grioveliai, skirtos traukti apatinį priekinį dantį.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111-126</w:t>
            </w:r>
          </w:p>
          <w:p w:rsidR="00695332" w:rsidRPr="005715CE" w:rsidRDefault="00695332" w:rsidP="00601CBE">
            <w:pPr>
              <w:jc w:val="center"/>
              <w:rPr>
                <w:rFonts w:cs="Times New Roman"/>
                <w:sz w:val="22"/>
                <w:szCs w:val="22"/>
              </w:rPr>
            </w:pPr>
          </w:p>
        </w:tc>
      </w:tr>
      <w:tr w:rsidR="00695332" w:rsidRPr="005715CE" w:rsidTr="00601CBE">
        <w:trPr>
          <w:trHeight w:val="841"/>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Borders>
              <w:bottom w:val="single" w:sz="4" w:space="0" w:color="auto"/>
            </w:tcBorders>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rPr>
                <w:rFonts w:cs="Times New Roman"/>
                <w:sz w:val="22"/>
                <w:szCs w:val="22"/>
              </w:rPr>
            </w:pP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3,0–4,0 cm ilgio, vidinė dalis – išilginiai grioveliai, danties šaknies suėmimo dalies plotis 0,4–0,5 cm, ilgis 1,3–1,7 cm, skirtos viršutinių dantų šaknims traukti.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3,0–4,0 cm ilgio, vidinė dalis – išilginiai grioveliai, danties šaknies suėmimo dalies plotis 0,4–0,5 cm, ilgis 1,3–1,7 cm, skirtos viršutinių dantų šaknims traukti.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111-054</w:t>
            </w:r>
          </w:p>
        </w:tc>
      </w:tr>
      <w:tr w:rsidR="00695332" w:rsidRPr="005715CE" w:rsidTr="00601CBE">
        <w:trPr>
          <w:trHeight w:val="838"/>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3,0–4,0 cm ilgio, vidinė dalis – išilginiai grioveliai, danties šaknies suėmimo dalies plotis 0,3–0,4 cm, ilgis 1,3–1,7 cm, skirtos viršutinių dantų šaknims traukti.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3,0–4,0 cm ilgio, vidinė dalis – išilginiai grioveliai, danties šaknies suėmimo dalies plotis 0,3–0,4 cm, ilgis 1,3–1,7 cm, skirtos viršutinių dantų šaknims traukti.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111-055</w:t>
            </w:r>
          </w:p>
        </w:tc>
      </w:tr>
      <w:tr w:rsidR="00695332" w:rsidRPr="005715CE" w:rsidTr="00601CBE">
        <w:trPr>
          <w:trHeight w:val="838"/>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rPr>
                <w:rFonts w:cs="Times New Roman"/>
                <w:sz w:val="22"/>
                <w:szCs w:val="22"/>
              </w:rPr>
            </w:pP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stataus kampo 2,0–3,0 cm ilgio, 0,4-0,5 cm pločio, vidinė dalis - išilginiai grioveliai, skirtos apatinio žandikaulio danties šaknies šalinimui.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stataus kampo 2,0–3,0 cm ilgio, 0,4-0,5 cm pločio, vidinė dalis - išilginiai grioveliai, skirtos apatinio žandikaulio danties šaknies šalinimui.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111-052</w:t>
            </w:r>
          </w:p>
        </w:tc>
      </w:tr>
      <w:tr w:rsidR="00695332" w:rsidRPr="005715CE" w:rsidTr="00601CBE">
        <w:trPr>
          <w:trHeight w:val="852"/>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 xml:space="preserve">Darbinė dalis stataus kampo 2,0–3,0 cm ilgio, 0,3–0,4 cm pločio, vidinė dalis–išilginiai ir skersiniai grioveliai, skirtos apatinio žandikaulio danties šaknies šalinimui. Pagamintos iš medicininio nerūdijančio plieno. „Henry Schein“, „Aesculap“ arba </w:t>
            </w:r>
            <w:r w:rsidRPr="005715CE">
              <w:rPr>
                <w:rFonts w:cs="Times New Roman"/>
                <w:sz w:val="22"/>
                <w:szCs w:val="22"/>
              </w:rPr>
              <w:lastRenderedPageBreak/>
              <w:t>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Replės šakninės apatinio žandikaulio</w:t>
            </w:r>
          </w:p>
          <w:p w:rsidR="00695332" w:rsidRPr="005715CE" w:rsidRDefault="00695332" w:rsidP="00601CBE">
            <w:pPr>
              <w:jc w:val="center"/>
              <w:rPr>
                <w:rFonts w:cs="Times New Roman"/>
                <w:sz w:val="22"/>
                <w:szCs w:val="22"/>
              </w:rPr>
            </w:pPr>
            <w:r w:rsidRPr="005715CE">
              <w:rPr>
                <w:rFonts w:cs="Times New Roman"/>
                <w:sz w:val="22"/>
                <w:szCs w:val="22"/>
              </w:rPr>
              <w:t xml:space="preserve">Darbinė dalis stataus kampo 2,0–3,0 cm ilgio, 0,3–0,4 cm pločio, vidinė dalis–išilginiai ir skersiniai </w:t>
            </w:r>
            <w:r w:rsidRPr="005715CE">
              <w:rPr>
                <w:rFonts w:cs="Times New Roman"/>
                <w:sz w:val="22"/>
                <w:szCs w:val="22"/>
              </w:rPr>
              <w:lastRenderedPageBreak/>
              <w:t>grioveliai, skirtos apatinio žandikaulio danties šaknies šalinimui.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111-050</w:t>
            </w:r>
          </w:p>
        </w:tc>
      </w:tr>
      <w:tr w:rsidR="00695332" w:rsidRPr="005715CE" w:rsidTr="00601CBE">
        <w:trPr>
          <w:trHeight w:val="833"/>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protiniams dantims</w:t>
            </w:r>
          </w:p>
          <w:p w:rsidR="00695332" w:rsidRPr="005715CE" w:rsidRDefault="00695332" w:rsidP="00601CBE">
            <w:pPr>
              <w:rPr>
                <w:rFonts w:cs="Times New Roman"/>
                <w:sz w:val="22"/>
                <w:szCs w:val="22"/>
              </w:rPr>
            </w:pPr>
          </w:p>
        </w:tc>
        <w:tc>
          <w:tcPr>
            <w:tcW w:w="3686" w:type="dxa"/>
            <w:shd w:val="clear" w:color="auto" w:fill="auto"/>
          </w:tcPr>
          <w:p w:rsidR="00695332" w:rsidRPr="005715CE" w:rsidRDefault="00695332" w:rsidP="00601CBE">
            <w:pPr>
              <w:jc w:val="both"/>
              <w:rPr>
                <w:rFonts w:cs="Times New Roman"/>
                <w:sz w:val="22"/>
                <w:szCs w:val="22"/>
              </w:rPr>
            </w:pPr>
            <w:r w:rsidRPr="005715CE">
              <w:rPr>
                <w:rFonts w:cs="Times New Roman"/>
                <w:sz w:val="22"/>
                <w:szCs w:val="22"/>
              </w:rPr>
              <w:t>Darbinė dalis išlenkta, 0,4–0,9 cm ilgio, 0,5–0,8 cm pločio, su snapeliu, vidinė dalis – išilginiai ir skersiniai grioveliai, skirtos apatiniam protiniam dančiui šalinti.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rPr>
                <w:rFonts w:cs="Times New Roman"/>
                <w:sz w:val="22"/>
                <w:szCs w:val="22"/>
              </w:rPr>
            </w:pPr>
            <w:r w:rsidRPr="005715CE">
              <w:rPr>
                <w:rFonts w:cs="Times New Roman"/>
                <w:sz w:val="22"/>
                <w:szCs w:val="22"/>
              </w:rPr>
              <w:t>Replės protiniams dantims</w:t>
            </w:r>
          </w:p>
          <w:p w:rsidR="00695332" w:rsidRPr="005715CE" w:rsidRDefault="00695332" w:rsidP="00601CBE">
            <w:pPr>
              <w:jc w:val="center"/>
              <w:rPr>
                <w:rFonts w:cs="Times New Roman"/>
                <w:sz w:val="22"/>
                <w:szCs w:val="22"/>
              </w:rPr>
            </w:pPr>
            <w:r w:rsidRPr="005715CE">
              <w:rPr>
                <w:rFonts w:cs="Times New Roman"/>
                <w:sz w:val="22"/>
                <w:szCs w:val="22"/>
              </w:rPr>
              <w:t>Darbinė dalis išlenkta, 0,4–0,9 cm ilgio, 0,5–0,8 cm pločio, su snapeliu, vidinė dalis – išilginiai ir skersiniai grioveliai, skirtos apatiniam protiniam dančiui šalinti.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111-087</w:t>
            </w:r>
          </w:p>
          <w:p w:rsidR="00695332" w:rsidRPr="005715CE" w:rsidRDefault="00695332" w:rsidP="00601CBE">
            <w:pPr>
              <w:jc w:val="center"/>
              <w:rPr>
                <w:rFonts w:cs="Times New Roman"/>
                <w:sz w:val="22"/>
                <w:szCs w:val="22"/>
              </w:rPr>
            </w:pPr>
          </w:p>
        </w:tc>
      </w:tr>
      <w:tr w:rsidR="00695332" w:rsidRPr="005715CE" w:rsidTr="00601CBE">
        <w:trPr>
          <w:trHeight w:val="844"/>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Pr>
          <w:p w:rsidR="00695332" w:rsidRPr="005715CE" w:rsidRDefault="00695332" w:rsidP="00601CBE">
            <w:pPr>
              <w:rPr>
                <w:rFonts w:cs="Times New Roman"/>
                <w:sz w:val="22"/>
                <w:szCs w:val="22"/>
              </w:rPr>
            </w:pPr>
            <w:r w:rsidRPr="005715CE">
              <w:rPr>
                <w:rFonts w:cs="Times New Roman"/>
                <w:sz w:val="22"/>
                <w:szCs w:val="22"/>
              </w:rPr>
              <w:t>Replės protiniams dantims</w:t>
            </w:r>
          </w:p>
        </w:tc>
        <w:tc>
          <w:tcPr>
            <w:tcW w:w="3686" w:type="dxa"/>
            <w:shd w:val="clear" w:color="auto" w:fill="auto"/>
          </w:tcPr>
          <w:p w:rsidR="00695332" w:rsidRPr="005715CE" w:rsidRDefault="00695332" w:rsidP="00601CBE">
            <w:pPr>
              <w:rPr>
                <w:rFonts w:cs="Times New Roman"/>
                <w:sz w:val="22"/>
                <w:szCs w:val="22"/>
              </w:rPr>
            </w:pPr>
            <w:r w:rsidRPr="005715CE">
              <w:rPr>
                <w:rFonts w:cs="Times New Roman"/>
                <w:sz w:val="22"/>
                <w:szCs w:val="22"/>
              </w:rPr>
              <w:t>Darbinė dalis tiesi viršuje išlenkta, 1,3–1,6 cm ilgio, 0,5–0,6 cm pločio, suapvalintu galu, vidinė dalis – išilginiai ir skersiniai grioveliai, skirtos viršutiniam protiniam dančiui šalinti. Pagamintos iš medicininio nerūdijančio plieno. „Henry Schein“, „Aesculap“ arba lygiavertės.</w:t>
            </w:r>
          </w:p>
        </w:tc>
        <w:tc>
          <w:tcPr>
            <w:tcW w:w="85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Replės protiniams dantims</w:t>
            </w:r>
          </w:p>
          <w:p w:rsidR="00695332" w:rsidRPr="005715CE" w:rsidRDefault="00695332" w:rsidP="00601CBE">
            <w:pPr>
              <w:jc w:val="center"/>
              <w:rPr>
                <w:rFonts w:cs="Times New Roman"/>
                <w:sz w:val="22"/>
                <w:szCs w:val="22"/>
              </w:rPr>
            </w:pPr>
            <w:r w:rsidRPr="005715CE">
              <w:rPr>
                <w:rFonts w:cs="Times New Roman"/>
                <w:sz w:val="22"/>
                <w:szCs w:val="22"/>
              </w:rPr>
              <w:t>Darbinė dalis tiesi viršuje išlenkta, 1,3–1,6 cm ilgio, 0,5–0,6 cm pločio, suapvalintu galu, vidinė dalis – išilginiai ir skersiniai grioveliai, skirtos viršutiniam protiniam dančiui šalinti.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111-065</w:t>
            </w:r>
          </w:p>
          <w:p w:rsidR="00695332" w:rsidRPr="005715CE" w:rsidRDefault="00695332" w:rsidP="00601CBE">
            <w:pPr>
              <w:jc w:val="center"/>
              <w:rPr>
                <w:rFonts w:cs="Times New Roman"/>
                <w:b/>
                <w:sz w:val="22"/>
                <w:szCs w:val="22"/>
              </w:rPr>
            </w:pPr>
          </w:p>
        </w:tc>
      </w:tr>
      <w:tr w:rsidR="00695332" w:rsidRPr="005715CE" w:rsidTr="00601CBE">
        <w:trPr>
          <w:trHeight w:val="844"/>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CE ženklinimas</w:t>
            </w:r>
          </w:p>
        </w:tc>
        <w:tc>
          <w:tcPr>
            <w:tcW w:w="3686"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851" w:type="dxa"/>
          </w:tcPr>
          <w:p w:rsidR="00695332" w:rsidRPr="005715CE" w:rsidRDefault="00695332" w:rsidP="00601CBE">
            <w:pPr>
              <w:jc w:val="center"/>
              <w:rPr>
                <w:rFonts w:cs="Times New Roman"/>
                <w:sz w:val="22"/>
                <w:szCs w:val="22"/>
              </w:rPr>
            </w:pP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CE ženklinimas</w:t>
            </w:r>
          </w:p>
        </w:tc>
      </w:tr>
      <w:tr w:rsidR="00695332" w:rsidRPr="005715CE" w:rsidTr="00601CBE">
        <w:trPr>
          <w:trHeight w:val="844"/>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Tinkami sterilizuoti vandens garų sterilizatoriuose 134 ºC temperatūroje</w:t>
            </w:r>
          </w:p>
        </w:tc>
        <w:tc>
          <w:tcPr>
            <w:tcW w:w="3686"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851" w:type="dxa"/>
          </w:tcPr>
          <w:p w:rsidR="00695332" w:rsidRPr="005715CE" w:rsidRDefault="00695332" w:rsidP="00601CBE">
            <w:pPr>
              <w:jc w:val="center"/>
              <w:rPr>
                <w:rFonts w:cs="Times New Roman"/>
                <w:sz w:val="22"/>
                <w:szCs w:val="22"/>
              </w:rPr>
            </w:pP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Tinkami sterilizuoti vandens garų sterilizatoriuose 134 ºC temperatūroje</w:t>
            </w:r>
          </w:p>
        </w:tc>
      </w:tr>
      <w:tr w:rsidR="00695332" w:rsidRPr="005715CE" w:rsidTr="00601CBE">
        <w:trPr>
          <w:trHeight w:val="844"/>
        </w:trPr>
        <w:tc>
          <w:tcPr>
            <w:tcW w:w="709" w:type="dxa"/>
          </w:tcPr>
          <w:p w:rsidR="00695332" w:rsidRPr="005715CE" w:rsidRDefault="00695332" w:rsidP="00695332">
            <w:pPr>
              <w:pStyle w:val="ListParagraph"/>
              <w:numPr>
                <w:ilvl w:val="0"/>
                <w:numId w:val="33"/>
              </w:numPr>
              <w:suppressAutoHyphens w:val="0"/>
              <w:jc w:val="center"/>
              <w:rPr>
                <w:sz w:val="22"/>
                <w:szCs w:val="22"/>
              </w:rPr>
            </w:pPr>
          </w:p>
        </w:tc>
        <w:tc>
          <w:tcPr>
            <w:tcW w:w="2410" w:type="dxa"/>
            <w:tcBorders>
              <w:left w:val="single" w:sz="4" w:space="0" w:color="000000"/>
              <w:bottom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Garantinio aptarnavimo laikotarpis</w:t>
            </w:r>
            <w:r w:rsidRPr="005715CE">
              <w:rPr>
                <w:rFonts w:cs="Times New Roman"/>
                <w:sz w:val="22"/>
                <w:szCs w:val="22"/>
              </w:rPr>
              <w:tab/>
            </w:r>
          </w:p>
        </w:tc>
        <w:tc>
          <w:tcPr>
            <w:tcW w:w="3686" w:type="dxa"/>
            <w:tcBorders>
              <w:left w:val="single" w:sz="4" w:space="0" w:color="000000"/>
              <w:bottom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Ne trumpesnis nei 12 mėn.</w:t>
            </w:r>
            <w:r w:rsidRPr="005715CE">
              <w:rPr>
                <w:rFonts w:cs="Times New Roman"/>
                <w:sz w:val="22"/>
                <w:szCs w:val="22"/>
              </w:rPr>
              <w:tab/>
            </w:r>
          </w:p>
        </w:tc>
        <w:tc>
          <w:tcPr>
            <w:tcW w:w="851" w:type="dxa"/>
          </w:tcPr>
          <w:p w:rsidR="00695332" w:rsidRPr="005715CE" w:rsidRDefault="00695332" w:rsidP="00601CBE">
            <w:pPr>
              <w:jc w:val="center"/>
              <w:rPr>
                <w:rFonts w:cs="Times New Roman"/>
                <w:sz w:val="22"/>
                <w:szCs w:val="22"/>
              </w:rPr>
            </w:pPr>
          </w:p>
        </w:tc>
        <w:tc>
          <w:tcPr>
            <w:tcW w:w="2267" w:type="dxa"/>
          </w:tcPr>
          <w:p w:rsidR="00695332" w:rsidRPr="005715CE" w:rsidRDefault="00695332" w:rsidP="00601CBE">
            <w:pPr>
              <w:jc w:val="center"/>
              <w:rPr>
                <w:rFonts w:cs="Times New Roman"/>
                <w:sz w:val="22"/>
                <w:szCs w:val="22"/>
              </w:rPr>
            </w:pPr>
            <w:r w:rsidRPr="005715CE">
              <w:rPr>
                <w:rFonts w:cs="Times New Roman"/>
                <w:sz w:val="22"/>
                <w:szCs w:val="22"/>
              </w:rPr>
              <w:t>Garantinio aptarnavimo laikotarpis 12 mėn.</w:t>
            </w:r>
            <w:r w:rsidRPr="005715CE">
              <w:rPr>
                <w:rFonts w:cs="Times New Roman"/>
                <w:sz w:val="22"/>
                <w:szCs w:val="22"/>
              </w:rPr>
              <w:tab/>
            </w:r>
          </w:p>
        </w:tc>
      </w:tr>
    </w:tbl>
    <w:p w:rsidR="00695332" w:rsidRPr="005715CE" w:rsidRDefault="00695332" w:rsidP="00695332">
      <w:pPr>
        <w:pStyle w:val="Standarduser"/>
        <w:ind w:left="720"/>
        <w:jc w:val="center"/>
        <w:rPr>
          <w:b/>
          <w:sz w:val="22"/>
          <w:szCs w:val="22"/>
        </w:rPr>
      </w:pPr>
    </w:p>
    <w:p w:rsidR="00695332" w:rsidRPr="005715CE" w:rsidRDefault="00695332" w:rsidP="00695332">
      <w:pPr>
        <w:pStyle w:val="Standarduser"/>
        <w:ind w:left="720"/>
        <w:jc w:val="center"/>
        <w:rPr>
          <w:b/>
          <w:sz w:val="22"/>
          <w:szCs w:val="22"/>
          <w:highlight w:val="yellow"/>
        </w:rPr>
      </w:pPr>
      <w:r w:rsidRPr="005715CE">
        <w:rPr>
          <w:b/>
          <w:sz w:val="22"/>
          <w:szCs w:val="22"/>
        </w:rPr>
        <w:t>3. Instrumentų rinkinys - 1 vnt.</w:t>
      </w:r>
    </w:p>
    <w:p w:rsidR="00695332" w:rsidRPr="005715CE" w:rsidRDefault="00695332" w:rsidP="00695332">
      <w:pPr>
        <w:pStyle w:val="Standarduser"/>
        <w:ind w:left="360"/>
        <w:jc w:val="center"/>
        <w:rPr>
          <w:b/>
          <w:sz w:val="22"/>
          <w:szCs w:val="22"/>
        </w:rPr>
      </w:pPr>
    </w:p>
    <w:tbl>
      <w:tblPr>
        <w:tblStyle w:val="TableGrid"/>
        <w:tblW w:w="9923" w:type="dxa"/>
        <w:tblInd w:w="-147" w:type="dxa"/>
        <w:tblLayout w:type="fixed"/>
        <w:tblLook w:val="04A0" w:firstRow="1" w:lastRow="0" w:firstColumn="1" w:lastColumn="0" w:noHBand="0" w:noVBand="1"/>
      </w:tblPr>
      <w:tblGrid>
        <w:gridCol w:w="851"/>
        <w:gridCol w:w="1985"/>
        <w:gridCol w:w="3969"/>
        <w:gridCol w:w="850"/>
        <w:gridCol w:w="2268"/>
      </w:tblGrid>
      <w:tr w:rsidR="00695332" w:rsidRPr="005715CE" w:rsidTr="00601CBE">
        <w:tc>
          <w:tcPr>
            <w:tcW w:w="851"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Eil. Nr.</w:t>
            </w:r>
          </w:p>
        </w:tc>
        <w:tc>
          <w:tcPr>
            <w:tcW w:w="1985"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Pavadinimas</w:t>
            </w:r>
          </w:p>
        </w:tc>
        <w:tc>
          <w:tcPr>
            <w:tcW w:w="3969"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Reiklaujamo parametro reikšmė</w:t>
            </w:r>
          </w:p>
        </w:tc>
        <w:tc>
          <w:tcPr>
            <w:tcW w:w="850"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Kiekis</w:t>
            </w:r>
          </w:p>
          <w:p w:rsidR="00695332" w:rsidRPr="005715CE" w:rsidRDefault="00695332" w:rsidP="00601CBE">
            <w:pPr>
              <w:jc w:val="center"/>
              <w:rPr>
                <w:rFonts w:cs="Times New Roman"/>
                <w:b/>
                <w:sz w:val="22"/>
                <w:szCs w:val="22"/>
              </w:rPr>
            </w:pPr>
            <w:r w:rsidRPr="005715CE">
              <w:rPr>
                <w:rFonts w:cs="Times New Roman"/>
                <w:b/>
                <w:sz w:val="22"/>
                <w:szCs w:val="22"/>
              </w:rPr>
              <w:t>(vnt.)</w:t>
            </w:r>
          </w:p>
        </w:tc>
        <w:tc>
          <w:tcPr>
            <w:tcW w:w="2268" w:type="dxa"/>
          </w:tcPr>
          <w:p w:rsidR="00695332" w:rsidRPr="005715CE" w:rsidRDefault="00695332" w:rsidP="00601CBE">
            <w:pPr>
              <w:rPr>
                <w:rFonts w:cs="Times New Roman"/>
                <w:b/>
                <w:sz w:val="22"/>
                <w:szCs w:val="22"/>
              </w:rPr>
            </w:pPr>
            <w:r w:rsidRPr="005715CE">
              <w:rPr>
                <w:rFonts w:cs="Times New Roman"/>
                <w:b/>
                <w:sz w:val="22"/>
                <w:szCs w:val="22"/>
              </w:rPr>
              <w:t xml:space="preserve">Siūlomos prekės gamintojas, modelis, techninių reikalavimų reikšmės ir nuoroda į atitinkamo gamintojo dokumentaciją, kurioje aprašomas prekės atitikimas nustatytiems reikalavimams (dokumento pavadinimas ir puslapis) </w:t>
            </w:r>
          </w:p>
          <w:p w:rsidR="00695332" w:rsidRPr="005715CE" w:rsidRDefault="00695332" w:rsidP="00601CBE">
            <w:pPr>
              <w:rPr>
                <w:rFonts w:cs="Times New Roman"/>
                <w:b/>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Adatkotis </w:t>
            </w:r>
          </w:p>
        </w:tc>
        <w:tc>
          <w:tcPr>
            <w:tcW w:w="3969" w:type="dxa"/>
          </w:tcPr>
          <w:p w:rsidR="00695332" w:rsidRPr="005715CE" w:rsidRDefault="00695332" w:rsidP="00601CBE">
            <w:pPr>
              <w:rPr>
                <w:rFonts w:cs="Times New Roman"/>
                <w:sz w:val="22"/>
                <w:szCs w:val="22"/>
              </w:rPr>
            </w:pPr>
            <w:r w:rsidRPr="005715CE">
              <w:rPr>
                <w:rFonts w:cs="Times New Roman"/>
                <w:sz w:val="22"/>
                <w:szCs w:val="22"/>
              </w:rPr>
              <w:t>Adatkotis 15 ±0,5 cm ilgio.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rPr>
                <w:rFonts w:cs="Times New Roman"/>
                <w:sz w:val="22"/>
                <w:szCs w:val="22"/>
              </w:rPr>
            </w:pPr>
            <w:r w:rsidRPr="005715CE">
              <w:rPr>
                <w:rFonts w:cs="Times New Roman"/>
                <w:sz w:val="22"/>
                <w:szCs w:val="22"/>
              </w:rPr>
              <w:t>Adatkotis 15 cm ilgio. Pagamintas iš medicininio nerūdijančio plieno.</w:t>
            </w:r>
          </w:p>
          <w:p w:rsidR="00695332" w:rsidRPr="005715CE" w:rsidRDefault="00695332" w:rsidP="00601CBE">
            <w:pPr>
              <w:rPr>
                <w:rFonts w:cs="Times New Roman"/>
                <w:b/>
                <w:sz w:val="22"/>
                <w:szCs w:val="22"/>
              </w:rPr>
            </w:pPr>
            <w:r w:rsidRPr="005715CE">
              <w:rPr>
                <w:rFonts w:cs="Times New Roman"/>
                <w:b/>
                <w:sz w:val="22"/>
                <w:szCs w:val="22"/>
              </w:rPr>
              <w:t>Towne Brother</w:t>
            </w:r>
          </w:p>
          <w:p w:rsidR="00695332" w:rsidRPr="005715CE" w:rsidRDefault="00695332" w:rsidP="00601CBE">
            <w:pPr>
              <w:rPr>
                <w:rFonts w:cs="Times New Roman"/>
                <w:b/>
                <w:color w:val="000000"/>
                <w:sz w:val="22"/>
                <w:szCs w:val="22"/>
              </w:rPr>
            </w:pPr>
            <w:r w:rsidRPr="005715CE">
              <w:rPr>
                <w:rFonts w:cs="Times New Roman"/>
                <w:b/>
                <w:color w:val="000000"/>
                <w:sz w:val="22"/>
                <w:szCs w:val="22"/>
              </w:rPr>
              <w:t>121-519TC</w:t>
            </w:r>
          </w:p>
          <w:p w:rsidR="00695332" w:rsidRPr="005715CE" w:rsidRDefault="00695332" w:rsidP="00601CBE">
            <w:pPr>
              <w:rPr>
                <w:sz w:val="22"/>
                <w:szCs w:val="22"/>
              </w:rPr>
            </w:pPr>
          </w:p>
        </w:tc>
      </w:tr>
      <w:tr w:rsidR="00695332" w:rsidRPr="005715CE" w:rsidTr="00601CBE">
        <w:trPr>
          <w:trHeight w:val="1511"/>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 tiesus</w:t>
            </w:r>
          </w:p>
          <w:p w:rsidR="00695332" w:rsidRPr="005715CE" w:rsidRDefault="00695332" w:rsidP="00601CBE">
            <w:pPr>
              <w:pStyle w:val="ListParagraph"/>
              <w:rPr>
                <w:sz w:val="22"/>
                <w:szCs w:val="22"/>
              </w:rPr>
            </w:pPr>
          </w:p>
        </w:tc>
        <w:tc>
          <w:tcPr>
            <w:tcW w:w="3969" w:type="dxa"/>
          </w:tcPr>
          <w:p w:rsidR="00695332" w:rsidRPr="005715CE" w:rsidRDefault="00695332" w:rsidP="00601CBE">
            <w:pPr>
              <w:rPr>
                <w:rFonts w:cs="Times New Roman"/>
                <w:sz w:val="22"/>
                <w:szCs w:val="22"/>
              </w:rPr>
            </w:pPr>
            <w:r w:rsidRPr="005715CE">
              <w:rPr>
                <w:rFonts w:cs="Times New Roman"/>
                <w:sz w:val="22"/>
                <w:szCs w:val="22"/>
              </w:rPr>
              <w:t>Darbinė dalis tiesi su grioveliu, 1,8–2,1 cm ilgio, 0,3–0,4 cm pločio. Užapvalintu galu, rankinė dalis patogi paimti, skirtas viršutinio žandikaulio danties šaknims šalinti.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rPr>
                <w:rFonts w:cs="Times New Roman"/>
                <w:b/>
                <w:sz w:val="22"/>
                <w:szCs w:val="22"/>
              </w:rPr>
            </w:pPr>
          </w:p>
          <w:p w:rsidR="00695332" w:rsidRPr="005715CE" w:rsidRDefault="00695332" w:rsidP="00601CBE">
            <w:pPr>
              <w:rPr>
                <w:rFonts w:cs="Times New Roman"/>
                <w:sz w:val="22"/>
                <w:szCs w:val="22"/>
              </w:rPr>
            </w:pPr>
            <w:r w:rsidRPr="005715CE">
              <w:rPr>
                <w:rFonts w:cs="Times New Roman"/>
                <w:sz w:val="22"/>
                <w:szCs w:val="22"/>
              </w:rPr>
              <w:t>Elevatorius tiesus</w:t>
            </w:r>
          </w:p>
          <w:p w:rsidR="00695332" w:rsidRPr="005715CE" w:rsidRDefault="00695332" w:rsidP="00601CBE">
            <w:pPr>
              <w:rPr>
                <w:rFonts w:cs="Times New Roman"/>
                <w:sz w:val="22"/>
                <w:szCs w:val="22"/>
              </w:rPr>
            </w:pPr>
            <w:r w:rsidRPr="005715CE">
              <w:rPr>
                <w:rFonts w:cs="Times New Roman"/>
                <w:sz w:val="22"/>
                <w:szCs w:val="22"/>
              </w:rPr>
              <w:t>Darbinė dalis tiesi su grioveliu, 1,8–2,1 cm ilgio, 0,3–0,4 cm pločio. Užapvalintu galu, rankinė dalis patogi paimti, skirtas viršutinio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sz w:val="22"/>
                <w:szCs w:val="22"/>
              </w:rPr>
            </w:pPr>
            <w:r w:rsidRPr="005715CE">
              <w:rPr>
                <w:b/>
                <w:sz w:val="22"/>
                <w:szCs w:val="22"/>
              </w:rPr>
              <w:t>128-101-3</w:t>
            </w:r>
          </w:p>
        </w:tc>
      </w:tr>
      <w:tr w:rsidR="00695332" w:rsidRPr="005715CE" w:rsidTr="00601CBE">
        <w:trPr>
          <w:trHeight w:val="871"/>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 tiesus</w:t>
            </w:r>
          </w:p>
        </w:tc>
        <w:tc>
          <w:tcPr>
            <w:tcW w:w="3969" w:type="dxa"/>
          </w:tcPr>
          <w:p w:rsidR="00695332" w:rsidRPr="005715CE" w:rsidRDefault="00695332" w:rsidP="00601CBE">
            <w:pPr>
              <w:rPr>
                <w:rFonts w:cs="Times New Roman"/>
                <w:sz w:val="22"/>
                <w:szCs w:val="22"/>
              </w:rPr>
            </w:pPr>
            <w:r w:rsidRPr="005715CE">
              <w:rPr>
                <w:rFonts w:cs="Times New Roman"/>
                <w:sz w:val="22"/>
                <w:szCs w:val="22"/>
              </w:rPr>
              <w:t>Darbinė dalis tiesi su grioveliu, 1,8–2,1 cm ilgio, 0,4–0,5 cm pločio. Užapvalintu galu, rankinė dalis patogi paimti, skirtas viršutinio žandikaulio danties šaknims šalinti.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Elevatorius tiesus</w:t>
            </w:r>
          </w:p>
          <w:p w:rsidR="00695332" w:rsidRPr="005715CE" w:rsidRDefault="00695332" w:rsidP="00601CBE">
            <w:pPr>
              <w:jc w:val="center"/>
              <w:rPr>
                <w:rFonts w:cs="Times New Roman"/>
                <w:b/>
                <w:sz w:val="22"/>
                <w:szCs w:val="22"/>
              </w:rPr>
            </w:pPr>
            <w:r w:rsidRPr="005715CE">
              <w:rPr>
                <w:rFonts w:cs="Times New Roman"/>
                <w:sz w:val="22"/>
                <w:szCs w:val="22"/>
              </w:rPr>
              <w:t>Darbinė dalis tiesi su grioveliu, 1,8–2,1 cm ilgio, 0,4–0,5 cm pločio. Užapvalintu galu, rankinė dalis patogi paimti, skirtas viršutinio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b/>
                <w:sz w:val="22"/>
                <w:szCs w:val="22"/>
              </w:rPr>
            </w:pPr>
            <w:r w:rsidRPr="005715CE">
              <w:rPr>
                <w:b/>
                <w:sz w:val="22"/>
                <w:szCs w:val="22"/>
              </w:rPr>
              <w:t>128-101-6</w:t>
            </w:r>
          </w:p>
        </w:tc>
      </w:tr>
      <w:tr w:rsidR="00695332" w:rsidRPr="005715CE" w:rsidTr="00601CBE">
        <w:trPr>
          <w:trHeight w:val="1124"/>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w:t>
            </w:r>
          </w:p>
          <w:p w:rsidR="00695332" w:rsidRPr="005715CE" w:rsidRDefault="00695332" w:rsidP="00601CBE">
            <w:pPr>
              <w:rPr>
                <w:rFonts w:cs="Times New Roman"/>
                <w:sz w:val="22"/>
                <w:szCs w:val="22"/>
              </w:rPr>
            </w:pPr>
            <w:r w:rsidRPr="005715CE">
              <w:rPr>
                <w:rFonts w:cs="Times New Roman"/>
                <w:sz w:val="22"/>
                <w:szCs w:val="22"/>
              </w:rPr>
              <w:t>kampinis</w:t>
            </w:r>
          </w:p>
          <w:p w:rsidR="00695332" w:rsidRPr="005715CE" w:rsidRDefault="00695332" w:rsidP="00601CBE">
            <w:pPr>
              <w:rPr>
                <w:rFonts w:cs="Times New Roman"/>
                <w:sz w:val="22"/>
                <w:szCs w:val="22"/>
              </w:rPr>
            </w:pPr>
          </w:p>
          <w:p w:rsidR="00695332" w:rsidRPr="005715CE" w:rsidRDefault="00695332" w:rsidP="00601CBE">
            <w:pPr>
              <w:rPr>
                <w:rFonts w:cs="Times New Roman"/>
                <w:sz w:val="22"/>
                <w:szCs w:val="22"/>
              </w:rPr>
            </w:pPr>
          </w:p>
        </w:tc>
        <w:tc>
          <w:tcPr>
            <w:tcW w:w="396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dešinėje pusėje, 1,9–2,2 cm ilgio, 0,3–0,4 cm pločio. Smailu galu, rankinė dalis patogi paimti, skirtas apatinio žandikaulio danties šaknims šalinti.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rPr>
                <w:rFonts w:cs="Times New Roman"/>
                <w:sz w:val="22"/>
                <w:szCs w:val="22"/>
              </w:rPr>
            </w:pPr>
            <w:r w:rsidRPr="005715CE">
              <w:rPr>
                <w:rFonts w:cs="Times New Roman"/>
                <w:sz w:val="22"/>
                <w:szCs w:val="22"/>
              </w:rPr>
              <w:t>Elevatorius</w:t>
            </w:r>
          </w:p>
          <w:p w:rsidR="00695332" w:rsidRPr="005715CE" w:rsidRDefault="00695332" w:rsidP="00601CBE">
            <w:pPr>
              <w:rPr>
                <w:rFonts w:cs="Times New Roman"/>
                <w:sz w:val="22"/>
                <w:szCs w:val="22"/>
              </w:rPr>
            </w:pPr>
            <w:r w:rsidRPr="005715CE">
              <w:rPr>
                <w:rFonts w:cs="Times New Roman"/>
                <w:sz w:val="22"/>
                <w:szCs w:val="22"/>
              </w:rPr>
              <w:t>kampinis Darbinė dalis su 45–50 laipsnių kampu su grioveliu dešinėje pusėje, 1,9–2,2 cm ilgio, 0,3–0,4 cm pločio. Smailu galu, rankinė dalis patogi paimti, skirtas apatinio žandikaulio danties šaknims šalinti. Pagamintas iš medicininio nerūdijančio plieno</w:t>
            </w:r>
          </w:p>
          <w:p w:rsidR="00695332" w:rsidRPr="005715CE" w:rsidRDefault="00695332" w:rsidP="00601CBE">
            <w:pP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128-179</w:t>
            </w:r>
          </w:p>
        </w:tc>
      </w:tr>
      <w:tr w:rsidR="00695332" w:rsidRPr="005715CE" w:rsidTr="00601CBE">
        <w:trPr>
          <w:trHeight w:val="1124"/>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 xml:space="preserve">Darbinė dalis su 45–50 laipsnių kampu su grioveliu kairėje pusėje, 1,9–2,2 cm ilgio, 0,3–0,4 cm pločio. Smailu galu, rankinė dalis patogi paimti, skirtas apatinio žandikaulio danties šaknims šalinti. Pagamintas iš medicininio nerūdijančio plieno. „Henry Schein“, „Aesculap“ arba lygiavertis. </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Elevatorius kampinis</w:t>
            </w:r>
          </w:p>
          <w:p w:rsidR="00695332" w:rsidRPr="005715CE" w:rsidRDefault="00695332" w:rsidP="00601CBE">
            <w:pPr>
              <w:jc w:val="center"/>
              <w:rPr>
                <w:rFonts w:cs="Times New Roman"/>
                <w:b/>
                <w:sz w:val="22"/>
                <w:szCs w:val="22"/>
              </w:rPr>
            </w:pPr>
            <w:r w:rsidRPr="005715CE">
              <w:rPr>
                <w:rFonts w:cs="Times New Roman"/>
                <w:sz w:val="22"/>
                <w:szCs w:val="22"/>
              </w:rPr>
              <w:t xml:space="preserve">Darbinė dalis su 45–50 laipsnių kampu su grioveliu kairėje pusėje, 1,9–2,2 cm ilgio, 0,3–0,4 cm pločio. Smailu galu, rankinė dalis patogi paimti, skirtas apatinio žandikaulio danties šaknims šalinti.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128-180</w:t>
            </w:r>
          </w:p>
          <w:p w:rsidR="00695332" w:rsidRPr="005715CE" w:rsidRDefault="00695332" w:rsidP="00601CBE">
            <w:pPr>
              <w:jc w:val="center"/>
              <w:rPr>
                <w:rFonts w:cs="Times New Roman"/>
                <w:sz w:val="22"/>
                <w:szCs w:val="22"/>
              </w:rPr>
            </w:pPr>
          </w:p>
        </w:tc>
      </w:tr>
      <w:tr w:rsidR="00695332" w:rsidRPr="005715CE" w:rsidTr="00601CBE">
        <w:trPr>
          <w:trHeight w:val="1116"/>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dešinėje pusėje, 1,0–1,5 cm ilgio, 0,2–0,3 cm pločio. Smailu galu, rankinė dalis patogi paimti, skirtas apatinio žandikaulio danties šaknims šalinti.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r w:rsidRPr="005715CE">
              <w:rPr>
                <w:rFonts w:cs="Times New Roman"/>
                <w:sz w:val="22"/>
                <w:szCs w:val="22"/>
              </w:rPr>
              <w:t>Elevatorius kampinis</w:t>
            </w:r>
            <w:r w:rsidRPr="005715CE">
              <w:rPr>
                <w:rFonts w:cs="Times New Roman"/>
                <w:b/>
                <w:sz w:val="22"/>
                <w:szCs w:val="22"/>
              </w:rPr>
              <w:t xml:space="preserve"> </w:t>
            </w:r>
            <w:r w:rsidRPr="005715CE">
              <w:rPr>
                <w:rFonts w:cs="Times New Roman"/>
                <w:sz w:val="22"/>
                <w:szCs w:val="22"/>
              </w:rPr>
              <w:t>Darbinė dalis su 45–50 laipsnių kampu su grioveliu dešinėje pusėje, 1,0–1,5 cm ilgio, 0,2–0,3 cm pločio. Smailu galu, rankinė dalis patogi paimti, skirtas apatinio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128-108-11</w:t>
            </w:r>
          </w:p>
          <w:p w:rsidR="00695332" w:rsidRPr="005715CE" w:rsidRDefault="00695332" w:rsidP="00601CBE">
            <w:pPr>
              <w:jc w:val="center"/>
              <w:rPr>
                <w:rFonts w:cs="Times New Roman"/>
                <w:sz w:val="22"/>
                <w:szCs w:val="22"/>
              </w:rPr>
            </w:pPr>
          </w:p>
        </w:tc>
      </w:tr>
      <w:tr w:rsidR="00695332" w:rsidRPr="005715CE" w:rsidTr="00601CBE">
        <w:trPr>
          <w:trHeight w:val="698"/>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 xml:space="preserve">Darbinė dalis su 45–50 laipsnių kampu su grioveliu kairėje pusėje, 1,0–1,5 cm ilgio, 0,2–0,3 cm pločio. Smailu galu, rankinė </w:t>
            </w:r>
            <w:r w:rsidRPr="005715CE">
              <w:rPr>
                <w:rFonts w:cs="Times New Roman"/>
                <w:sz w:val="22"/>
                <w:szCs w:val="22"/>
              </w:rPr>
              <w:lastRenderedPageBreak/>
              <w:t>dalis patogi paimti, skirtas apatinio žandikaulio danties šaknims šalinti.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268"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r w:rsidRPr="005715CE">
              <w:rPr>
                <w:rFonts w:cs="Times New Roman"/>
                <w:sz w:val="22"/>
                <w:szCs w:val="22"/>
              </w:rPr>
              <w:t>Elevatorius kampinis</w:t>
            </w:r>
            <w:r w:rsidRPr="005715CE">
              <w:rPr>
                <w:rFonts w:cs="Times New Roman"/>
                <w:b/>
                <w:sz w:val="22"/>
                <w:szCs w:val="22"/>
              </w:rPr>
              <w:t xml:space="preserve"> </w:t>
            </w:r>
            <w:r w:rsidRPr="005715CE">
              <w:rPr>
                <w:rFonts w:cs="Times New Roman"/>
                <w:sz w:val="22"/>
                <w:szCs w:val="22"/>
              </w:rPr>
              <w:t xml:space="preserve">Darbinė dalis su 45–50 </w:t>
            </w:r>
            <w:r w:rsidRPr="005715CE">
              <w:rPr>
                <w:rFonts w:cs="Times New Roman"/>
                <w:sz w:val="22"/>
                <w:szCs w:val="22"/>
              </w:rPr>
              <w:lastRenderedPageBreak/>
              <w:t>laipsnių kampu su grioveliu kairėje pusėje, 1,0–1,5 cm ilgio, 0,2–0,3 cm pločio. Smailu galu, rankinė dalis patogi paimti, skirtas apatinio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128-108-12</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Žirklės </w:t>
            </w:r>
          </w:p>
        </w:tc>
        <w:tc>
          <w:tcPr>
            <w:tcW w:w="3969" w:type="dxa"/>
          </w:tcPr>
          <w:p w:rsidR="00695332" w:rsidRPr="005715CE" w:rsidRDefault="00695332" w:rsidP="00601CBE">
            <w:pPr>
              <w:rPr>
                <w:rFonts w:cs="Times New Roman"/>
                <w:sz w:val="22"/>
                <w:szCs w:val="22"/>
              </w:rPr>
            </w:pPr>
            <w:r w:rsidRPr="005715CE">
              <w:rPr>
                <w:rFonts w:cs="Times New Roman"/>
                <w:sz w:val="22"/>
                <w:szCs w:val="22"/>
              </w:rPr>
              <w:t>Žirklės chirurginės lenktos 12–16 cm, aštriais galais. Pagamintos iš medicininio nerūdijančio plieno. „Henry Schein“, „Aesculap“ arba lygiavertės.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Žirklės chirurginės lenktos 12cm, aštriais galais. Pagamintos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131-215</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Injektorius </w:t>
            </w:r>
          </w:p>
          <w:p w:rsidR="00695332" w:rsidRPr="005715CE" w:rsidRDefault="00695332" w:rsidP="00601CBE">
            <w:pPr>
              <w:rPr>
                <w:rFonts w:cs="Times New Roman"/>
                <w:sz w:val="22"/>
                <w:szCs w:val="22"/>
              </w:rPr>
            </w:pPr>
          </w:p>
        </w:tc>
        <w:tc>
          <w:tcPr>
            <w:tcW w:w="3969" w:type="dxa"/>
          </w:tcPr>
          <w:p w:rsidR="00695332" w:rsidRPr="005715CE" w:rsidRDefault="00695332" w:rsidP="00601CBE">
            <w:pPr>
              <w:rPr>
                <w:rFonts w:cs="Times New Roman"/>
                <w:sz w:val="22"/>
                <w:szCs w:val="22"/>
              </w:rPr>
            </w:pPr>
            <w:r w:rsidRPr="005715CE">
              <w:rPr>
                <w:rFonts w:cs="Times New Roman"/>
                <w:sz w:val="22"/>
                <w:szCs w:val="22"/>
              </w:rPr>
              <w:t>Karpulinis švirkštas (aspiracinis) su žiedu nykščiui. Platus 2–3 cm elementas 2 ir 3 pirštui.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Karpulinis švirkštas (aspiracinis) su žiedu nykščiui. Platus 2–3 cm elementas 2 ir 3 pirštui.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100-028</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Raspatorius </w:t>
            </w:r>
          </w:p>
          <w:p w:rsidR="00695332" w:rsidRPr="005715CE" w:rsidRDefault="00695332" w:rsidP="00601CBE">
            <w:pPr>
              <w:rPr>
                <w:rFonts w:cs="Times New Roman"/>
                <w:sz w:val="22"/>
                <w:szCs w:val="22"/>
              </w:rPr>
            </w:pPr>
          </w:p>
        </w:tc>
        <w:tc>
          <w:tcPr>
            <w:tcW w:w="3969" w:type="dxa"/>
          </w:tcPr>
          <w:p w:rsidR="00695332" w:rsidRPr="005715CE" w:rsidRDefault="00695332" w:rsidP="00601CBE">
            <w:pPr>
              <w:rPr>
                <w:rFonts w:cs="Times New Roman"/>
                <w:sz w:val="22"/>
                <w:szCs w:val="22"/>
              </w:rPr>
            </w:pPr>
            <w:r w:rsidRPr="005715CE">
              <w:rPr>
                <w:rFonts w:cs="Times New Roman"/>
                <w:sz w:val="22"/>
                <w:szCs w:val="22"/>
              </w:rPr>
              <w:t>Raspatorius Williger tipo arba lygiavertis, 16±0,5 cm ilgio, lenktas, darbinis dalies plotis 7 mm, vienas darbinis galas, plokščia rankena su grioveliais.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rPr>
                <w:rFonts w:cs="Times New Roman"/>
                <w:sz w:val="22"/>
                <w:szCs w:val="22"/>
              </w:rPr>
            </w:pPr>
            <w:r w:rsidRPr="005715CE">
              <w:rPr>
                <w:rFonts w:cs="Times New Roman"/>
                <w:sz w:val="22"/>
                <w:szCs w:val="22"/>
              </w:rPr>
              <w:t xml:space="preserve">Raspatorius Williger, 16 cm ilgio, lenktas, darbinis dalies plotis 7 mm, vienas darbinis galas, plokščia rankena su grioveliais. Pagamintas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127-118-1</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Kablys</w:t>
            </w:r>
          </w:p>
        </w:tc>
        <w:tc>
          <w:tcPr>
            <w:tcW w:w="3969" w:type="dxa"/>
          </w:tcPr>
          <w:p w:rsidR="00695332" w:rsidRPr="005715CE" w:rsidRDefault="00695332" w:rsidP="00601CBE">
            <w:pPr>
              <w:rPr>
                <w:rFonts w:cs="Times New Roman"/>
                <w:sz w:val="22"/>
                <w:szCs w:val="22"/>
              </w:rPr>
            </w:pPr>
            <w:r w:rsidRPr="005715CE">
              <w:rPr>
                <w:rFonts w:cs="Times New Roman"/>
                <w:sz w:val="22"/>
                <w:szCs w:val="22"/>
              </w:rPr>
              <w:t>Kablys Minesotos tipo arba lygiavertis 14±0,5 cm ilgio. Pagamintas iš medicininio nerūdijančio plieno.“Henry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Kablys Minesotos tipo 14cm ilgio. Pagamintas iš medicininio nerūdijančio plieno</w:t>
            </w:r>
            <w:r w:rsidRPr="005715CE">
              <w:rPr>
                <w:rFonts w:cs="Times New Roman"/>
                <w:b/>
                <w:sz w:val="22"/>
                <w:szCs w:val="22"/>
              </w:rPr>
              <w:t xml:space="preserve"> Karl Hammacher</w:t>
            </w:r>
          </w:p>
          <w:p w:rsidR="00695332" w:rsidRPr="005715CE" w:rsidRDefault="00695332" w:rsidP="00601CBE">
            <w:pPr>
              <w:jc w:val="center"/>
              <w:rPr>
                <w:rFonts w:cs="Times New Roman"/>
                <w:b/>
                <w:sz w:val="22"/>
                <w:szCs w:val="22"/>
              </w:rPr>
            </w:pPr>
            <w:r w:rsidRPr="005715CE">
              <w:rPr>
                <w:rFonts w:cs="Times New Roman"/>
                <w:b/>
                <w:sz w:val="22"/>
                <w:szCs w:val="22"/>
              </w:rPr>
              <w:t>HSF 091-14</w:t>
            </w:r>
          </w:p>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Laikiklis ašmenims</w:t>
            </w:r>
          </w:p>
        </w:tc>
        <w:tc>
          <w:tcPr>
            <w:tcW w:w="3969" w:type="dxa"/>
          </w:tcPr>
          <w:p w:rsidR="00695332" w:rsidRPr="005715CE" w:rsidRDefault="00695332" w:rsidP="00601CBE">
            <w:pPr>
              <w:rPr>
                <w:rFonts w:cs="Times New Roman"/>
                <w:sz w:val="22"/>
                <w:szCs w:val="22"/>
              </w:rPr>
            </w:pPr>
            <w:r w:rsidRPr="005715CE">
              <w:rPr>
                <w:rFonts w:cs="Times New Roman"/>
                <w:sz w:val="22"/>
                <w:szCs w:val="22"/>
              </w:rPr>
              <w:t xml:space="preserve">Kotelis ašmeniniam skalpeliui plokščias. </w:t>
            </w:r>
            <w:r w:rsidRPr="005715CE">
              <w:rPr>
                <w:rFonts w:cs="Times New Roman"/>
                <w:sz w:val="22"/>
                <w:szCs w:val="22"/>
              </w:rPr>
              <w:lastRenderedPageBreak/>
              <w:t xml:space="preserve">Pagamintas iš medicininio nerūdijančio plieno. „Henry Schein“, „Aesculap“ arba lygiavertis.  </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 xml:space="preserve">Kotelis ašmeniniam </w:t>
            </w:r>
            <w:r w:rsidRPr="005715CE">
              <w:rPr>
                <w:rFonts w:cs="Times New Roman"/>
                <w:sz w:val="22"/>
                <w:szCs w:val="22"/>
              </w:rPr>
              <w:lastRenderedPageBreak/>
              <w:t>skalpeliui plokščias.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131-108</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Pincetas chirurginis </w:t>
            </w:r>
          </w:p>
        </w:tc>
        <w:tc>
          <w:tcPr>
            <w:tcW w:w="3969" w:type="dxa"/>
          </w:tcPr>
          <w:p w:rsidR="00695332" w:rsidRPr="005715CE" w:rsidRDefault="00695332" w:rsidP="00601CBE">
            <w:pPr>
              <w:rPr>
                <w:rFonts w:cs="Times New Roman"/>
                <w:sz w:val="22"/>
                <w:szCs w:val="22"/>
              </w:rPr>
            </w:pPr>
            <w:r w:rsidRPr="005715CE">
              <w:rPr>
                <w:rFonts w:cs="Times New Roman"/>
                <w:sz w:val="22"/>
                <w:szCs w:val="22"/>
              </w:rPr>
              <w:t>Pincetas chirurginis 15 ±0,5 cm ilgio.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Pincetas chirurginis 14,5  cm ilgio.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107-160</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Pincetas anatominis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Pincetas anatominis. Pagamintas iš medicininio nerūdijančio plieno. „Henry Shein“,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Pincetas anatominis.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107-200</w:t>
            </w:r>
          </w:p>
          <w:p w:rsidR="00695332" w:rsidRPr="005715CE" w:rsidRDefault="00695332" w:rsidP="00601CBE">
            <w:pPr>
              <w:jc w:val="center"/>
              <w:rPr>
                <w:rFonts w:cs="Times New Roman"/>
                <w:sz w:val="22"/>
                <w:szCs w:val="22"/>
              </w:rPr>
            </w:pPr>
          </w:p>
        </w:tc>
      </w:tr>
      <w:tr w:rsidR="00695332" w:rsidRPr="005715CE" w:rsidTr="00601CBE">
        <w:trPr>
          <w:trHeight w:val="344"/>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Pincetas dentalinis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Pincetas dentalinis odontologinis.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Pincetas dentalinis odontologinis.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103-011</w:t>
            </w:r>
          </w:p>
          <w:p w:rsidR="00695332" w:rsidRPr="005715CE" w:rsidRDefault="00695332" w:rsidP="00601CBE">
            <w:pPr>
              <w:jc w:val="center"/>
              <w:rPr>
                <w:rFonts w:cs="Times New Roman"/>
                <w:sz w:val="22"/>
                <w:szCs w:val="22"/>
              </w:rPr>
            </w:pPr>
          </w:p>
        </w:tc>
      </w:tr>
      <w:tr w:rsidR="00695332" w:rsidRPr="005715CE" w:rsidTr="00601CBE">
        <w:trPr>
          <w:trHeight w:val="264"/>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Mentelė </w:t>
            </w:r>
          </w:p>
        </w:tc>
        <w:tc>
          <w:tcPr>
            <w:tcW w:w="3969" w:type="dxa"/>
          </w:tcPr>
          <w:p w:rsidR="00695332" w:rsidRPr="005715CE" w:rsidRDefault="00695332" w:rsidP="00601CBE">
            <w:pPr>
              <w:rPr>
                <w:rFonts w:cs="Times New Roman"/>
                <w:sz w:val="22"/>
                <w:szCs w:val="22"/>
              </w:rPr>
            </w:pPr>
            <w:r w:rsidRPr="005715CE">
              <w:rPr>
                <w:rFonts w:cs="Times New Roman"/>
                <w:sz w:val="22"/>
                <w:szCs w:val="22"/>
              </w:rPr>
              <w:t>Mentelė plomboms maišyti metalinė. Pagaminta iš medicininio nerūdijančio plieno. „Henry Schein“, „Aesculap“ arba lygiavertė.</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 xml:space="preserve">Mentelė plomboms maišyti metalinė. Pagaminta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101-112-2</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Plombavimo instrumentas </w:t>
            </w:r>
          </w:p>
        </w:tc>
        <w:tc>
          <w:tcPr>
            <w:tcW w:w="3969" w:type="dxa"/>
          </w:tcPr>
          <w:p w:rsidR="00695332" w:rsidRPr="005715CE" w:rsidRDefault="00695332" w:rsidP="00601CBE">
            <w:pPr>
              <w:rPr>
                <w:rFonts w:cs="Times New Roman"/>
                <w:sz w:val="22"/>
                <w:szCs w:val="22"/>
              </w:rPr>
            </w:pPr>
            <w:r w:rsidRPr="005715CE">
              <w:rPr>
                <w:rFonts w:cs="Times New Roman"/>
                <w:sz w:val="22"/>
                <w:szCs w:val="22"/>
              </w:rPr>
              <w:t>Plombavimo mentelė su kimštuku.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 xml:space="preserve">Plombavimo mentelė su kimštuku.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112-300-7</w:t>
            </w:r>
          </w:p>
          <w:p w:rsidR="00695332" w:rsidRPr="005715CE" w:rsidRDefault="00695332" w:rsidP="00601CBE">
            <w:pPr>
              <w:jc w:val="center"/>
              <w:rPr>
                <w:rFonts w:cs="Times New Roman"/>
                <w:sz w:val="22"/>
                <w:szCs w:val="22"/>
              </w:rPr>
            </w:pPr>
          </w:p>
        </w:tc>
      </w:tr>
      <w:tr w:rsidR="00695332" w:rsidRPr="005715CE" w:rsidTr="00601CBE">
        <w:trPr>
          <w:trHeight w:val="325"/>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 xml:space="preserve">Ekskavatorius </w:t>
            </w:r>
          </w:p>
        </w:tc>
        <w:tc>
          <w:tcPr>
            <w:tcW w:w="3969" w:type="dxa"/>
          </w:tcPr>
          <w:p w:rsidR="00695332" w:rsidRPr="005715CE" w:rsidRDefault="00695332" w:rsidP="00601CBE">
            <w:pPr>
              <w:rPr>
                <w:rFonts w:cs="Times New Roman"/>
                <w:sz w:val="22"/>
                <w:szCs w:val="22"/>
              </w:rPr>
            </w:pPr>
            <w:r w:rsidRPr="005715CE">
              <w:rPr>
                <w:rFonts w:cs="Times New Roman"/>
                <w:sz w:val="22"/>
                <w:szCs w:val="22"/>
              </w:rPr>
              <w:t>Dvipusis apvalus 1,5 mm darbinės dalies ilgis. Pagamintas iš medicininio nerūdijančio plieno. „LM“,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 xml:space="preserve">Dvipusis apvalus 1,5 mm darbinės dalies ilgis.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109-381-17</w:t>
            </w:r>
          </w:p>
          <w:p w:rsidR="00695332" w:rsidRPr="005715CE" w:rsidRDefault="00695332" w:rsidP="00601CBE">
            <w:pPr>
              <w:jc w:val="center"/>
              <w:rPr>
                <w:rFonts w:cs="Times New Roman"/>
                <w:sz w:val="22"/>
                <w:szCs w:val="22"/>
                <w:lang w:val="en-US"/>
              </w:rPr>
            </w:pPr>
          </w:p>
        </w:tc>
      </w:tr>
      <w:tr w:rsidR="00695332" w:rsidRPr="005715CE" w:rsidTr="00601CBE">
        <w:trPr>
          <w:trHeight w:val="325"/>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Ekskavatorius</w:t>
            </w:r>
          </w:p>
        </w:tc>
        <w:tc>
          <w:tcPr>
            <w:tcW w:w="3969" w:type="dxa"/>
          </w:tcPr>
          <w:p w:rsidR="00695332" w:rsidRPr="005715CE" w:rsidRDefault="00695332" w:rsidP="00601CBE">
            <w:pPr>
              <w:rPr>
                <w:rFonts w:cs="Times New Roman"/>
                <w:sz w:val="22"/>
                <w:szCs w:val="22"/>
              </w:rPr>
            </w:pPr>
            <w:r w:rsidRPr="005715CE">
              <w:rPr>
                <w:rFonts w:cs="Times New Roman"/>
                <w:sz w:val="22"/>
                <w:szCs w:val="22"/>
              </w:rPr>
              <w:t>Dvipusis apvalus 1,0 mm darbinės dalies ilgis. Pagamintas iš medicininio nerūdijančio plieno. „LM“,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Dvipusis apvalus 1,0 mm darbinės dalies ilgis.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109-381-19</w:t>
            </w:r>
          </w:p>
          <w:p w:rsidR="00695332" w:rsidRPr="005715CE" w:rsidRDefault="00695332" w:rsidP="00601CBE">
            <w:pPr>
              <w:jc w:val="center"/>
              <w:rPr>
                <w:rFonts w:cs="Times New Roman"/>
                <w:sz w:val="22"/>
                <w:szCs w:val="22"/>
                <w:vertAlign w:val="subscript"/>
                <w:lang w:val="en-US"/>
              </w:rPr>
            </w:pPr>
          </w:p>
        </w:tc>
      </w:tr>
      <w:tr w:rsidR="00695332" w:rsidRPr="005715CE" w:rsidTr="00601CBE">
        <w:trPr>
          <w:trHeight w:val="325"/>
        </w:trPr>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Ekskavatorius</w:t>
            </w:r>
          </w:p>
        </w:tc>
        <w:tc>
          <w:tcPr>
            <w:tcW w:w="3969" w:type="dxa"/>
          </w:tcPr>
          <w:p w:rsidR="00695332" w:rsidRPr="005715CE" w:rsidRDefault="00695332" w:rsidP="00601CBE">
            <w:pPr>
              <w:rPr>
                <w:rFonts w:cs="Times New Roman"/>
                <w:sz w:val="22"/>
                <w:szCs w:val="22"/>
              </w:rPr>
            </w:pPr>
            <w:r w:rsidRPr="005715CE">
              <w:rPr>
                <w:rFonts w:cs="Times New Roman"/>
                <w:sz w:val="22"/>
                <w:szCs w:val="22"/>
              </w:rPr>
              <w:t>Dvipusis apvalus 2,0 mm darbinės dalies ilgis. Pagamintas iš medicininio nerūdijančio plieno. „LM“,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Dvipusis apvalus 2,0 mm darbinės dalies ilgis. Pagamintas iš medicininio nerūdijančio</w:t>
            </w:r>
          </w:p>
          <w:p w:rsidR="00695332" w:rsidRPr="005715CE" w:rsidRDefault="00695332" w:rsidP="00601CBE">
            <w:pPr>
              <w:jc w:val="center"/>
              <w:rPr>
                <w:rFonts w:cs="Times New Roman"/>
                <w:b/>
                <w:sz w:val="22"/>
                <w:szCs w:val="22"/>
              </w:rPr>
            </w:pP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109-381-20</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Matricų laikiklis</w:t>
            </w:r>
          </w:p>
        </w:tc>
        <w:tc>
          <w:tcPr>
            <w:tcW w:w="3969" w:type="dxa"/>
          </w:tcPr>
          <w:p w:rsidR="00695332" w:rsidRPr="005715CE" w:rsidRDefault="00695332" w:rsidP="00601CBE">
            <w:pPr>
              <w:rPr>
                <w:rFonts w:cs="Times New Roman"/>
                <w:sz w:val="22"/>
                <w:szCs w:val="22"/>
              </w:rPr>
            </w:pPr>
            <w:r w:rsidRPr="005715CE">
              <w:rPr>
                <w:rFonts w:cs="Times New Roman"/>
                <w:sz w:val="22"/>
                <w:szCs w:val="22"/>
              </w:rPr>
              <w:t>Matricų laikiklis tiesus.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Matricų laikiklis tiesus.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118-100</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Veidrodėlio rankenėlė</w:t>
            </w:r>
          </w:p>
        </w:tc>
        <w:tc>
          <w:tcPr>
            <w:tcW w:w="3969" w:type="dxa"/>
          </w:tcPr>
          <w:p w:rsidR="00695332" w:rsidRPr="005715CE" w:rsidRDefault="00695332" w:rsidP="00601CBE">
            <w:pPr>
              <w:rPr>
                <w:rFonts w:cs="Times New Roman"/>
                <w:sz w:val="22"/>
                <w:szCs w:val="22"/>
              </w:rPr>
            </w:pPr>
            <w:r w:rsidRPr="005715CE">
              <w:rPr>
                <w:rFonts w:cs="Times New Roman"/>
                <w:sz w:val="22"/>
                <w:szCs w:val="22"/>
              </w:rPr>
              <w:t>Veidrodėlio rankenėlė.  Pagaminta iš medicininio nerūdijančio plieno. „Henry Schein“, „Aesculap“ arba lygiavertė.</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Veidrodėlio rankenėlė</w:t>
            </w:r>
            <w:r w:rsidRPr="005715CE">
              <w:rPr>
                <w:rFonts w:cs="Times New Roman"/>
                <w:b/>
                <w:sz w:val="22"/>
                <w:szCs w:val="22"/>
              </w:rPr>
              <w:t xml:space="preserve"> </w:t>
            </w:r>
            <w:r w:rsidRPr="005715CE">
              <w:rPr>
                <w:rFonts w:cs="Times New Roman"/>
                <w:sz w:val="22"/>
                <w:szCs w:val="22"/>
              </w:rPr>
              <w:t>Pagaminta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114-008</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Veidrodėlio galvutė</w:t>
            </w:r>
          </w:p>
        </w:tc>
        <w:tc>
          <w:tcPr>
            <w:tcW w:w="3969" w:type="dxa"/>
          </w:tcPr>
          <w:p w:rsidR="00695332" w:rsidRPr="005715CE" w:rsidRDefault="00695332" w:rsidP="00601CBE">
            <w:pPr>
              <w:rPr>
                <w:rFonts w:cs="Times New Roman"/>
                <w:sz w:val="22"/>
                <w:szCs w:val="22"/>
              </w:rPr>
            </w:pPr>
            <w:r w:rsidRPr="005715CE">
              <w:rPr>
                <w:rFonts w:cs="Times New Roman"/>
                <w:sz w:val="22"/>
                <w:szCs w:val="22"/>
              </w:rPr>
              <w:t>Veidrodėlio galvutė, nedidinanti. Pagaminta iš medicininio nerūdijančio plieno. „Henry Schein“, „Aesculap“ arba lygiavertė.</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Veidrodėlio galvutė nedidinanti. Pagaminta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MIR-5</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Žiodiklis plastmasinis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 xml:space="preserve">Žiodiklis (plastmasinis, didelis) </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Žiodiklis plastmasinis (didelis)</w:t>
            </w:r>
          </w:p>
          <w:p w:rsidR="00695332" w:rsidRPr="005715CE" w:rsidRDefault="00695332" w:rsidP="00601CBE">
            <w:pPr>
              <w:jc w:val="center"/>
              <w:rPr>
                <w:rFonts w:cs="Times New Roman"/>
                <w:b/>
                <w:sz w:val="22"/>
                <w:szCs w:val="22"/>
              </w:rPr>
            </w:pPr>
            <w:r w:rsidRPr="005715CE">
              <w:rPr>
                <w:rFonts w:cs="Times New Roman"/>
                <w:b/>
                <w:sz w:val="22"/>
                <w:szCs w:val="22"/>
              </w:rPr>
              <w:t>Dentaurum</w:t>
            </w:r>
          </w:p>
          <w:p w:rsidR="00695332" w:rsidRPr="005715CE" w:rsidRDefault="00695332" w:rsidP="00601CBE">
            <w:pPr>
              <w:jc w:val="center"/>
              <w:rPr>
                <w:rFonts w:cs="Times New Roman"/>
                <w:b/>
                <w:sz w:val="22"/>
                <w:szCs w:val="22"/>
              </w:rPr>
            </w:pPr>
            <w:r w:rsidRPr="005715CE">
              <w:rPr>
                <w:rFonts w:cs="Times New Roman"/>
                <w:b/>
                <w:sz w:val="22"/>
                <w:szCs w:val="22"/>
              </w:rPr>
              <w:t>075-600-00</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Žiodiklis metalinis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Žiodiklis trapecijos formos, guminis, viduje metalinė konstrukcija (Hammacher HSJ 205–14 Holt arba lygiavertis, suaugusiems).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Žiodiklis metalinis Molt tipo</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sz w:val="22"/>
                <w:szCs w:val="22"/>
              </w:rPr>
            </w:pPr>
            <w:r w:rsidRPr="005715CE">
              <w:rPr>
                <w:rFonts w:cs="Times New Roman"/>
                <w:b/>
                <w:sz w:val="22"/>
                <w:szCs w:val="22"/>
              </w:rPr>
              <w:t>HSJ 2015-14</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Žiodiklis metalinis</w:t>
            </w:r>
          </w:p>
        </w:tc>
        <w:tc>
          <w:tcPr>
            <w:tcW w:w="3969" w:type="dxa"/>
          </w:tcPr>
          <w:p w:rsidR="00695332" w:rsidRPr="005715CE" w:rsidRDefault="00695332" w:rsidP="00601CBE">
            <w:pPr>
              <w:rPr>
                <w:rFonts w:cs="Times New Roman"/>
                <w:sz w:val="22"/>
                <w:szCs w:val="22"/>
              </w:rPr>
            </w:pPr>
            <w:r w:rsidRPr="005715CE">
              <w:rPr>
                <w:rFonts w:cs="Times New Roman"/>
                <w:sz w:val="22"/>
                <w:szCs w:val="22"/>
              </w:rPr>
              <w:t>Žiodiklis trapecijos formos, guminis, viduje metalinė konstrukcija (Hammacher HSJ 204–11 Holt arba lygiavertis, vaikams)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Žiodiklis metalinis Molt tipo</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sz w:val="22"/>
                <w:szCs w:val="22"/>
              </w:rPr>
            </w:pPr>
            <w:r w:rsidRPr="005715CE">
              <w:rPr>
                <w:rFonts w:cs="Times New Roman"/>
                <w:b/>
                <w:sz w:val="22"/>
                <w:szCs w:val="22"/>
              </w:rPr>
              <w:t>HSJ 2015-11</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Zondas vienpusis</w:t>
            </w:r>
          </w:p>
        </w:tc>
        <w:tc>
          <w:tcPr>
            <w:tcW w:w="3969" w:type="dxa"/>
          </w:tcPr>
          <w:p w:rsidR="00695332" w:rsidRPr="005715CE" w:rsidRDefault="00695332" w:rsidP="00601CBE">
            <w:pPr>
              <w:rPr>
                <w:rFonts w:cs="Times New Roman"/>
                <w:sz w:val="22"/>
                <w:szCs w:val="22"/>
              </w:rPr>
            </w:pPr>
            <w:r w:rsidRPr="005715CE">
              <w:rPr>
                <w:rFonts w:cs="Times New Roman"/>
                <w:sz w:val="22"/>
                <w:szCs w:val="22"/>
              </w:rPr>
              <w:t>Zondas vienpusis.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Zondas vienpusis</w:t>
            </w:r>
            <w:r w:rsidRPr="005715CE">
              <w:rPr>
                <w:rFonts w:cs="Times New Roman"/>
                <w:b/>
                <w:sz w:val="22"/>
                <w:szCs w:val="22"/>
              </w:rPr>
              <w:t xml:space="preserve"> </w:t>
            </w:r>
            <w:r w:rsidRPr="005715CE">
              <w:rPr>
                <w:rFonts w:cs="Times New Roman"/>
                <w:sz w:val="22"/>
                <w:szCs w:val="22"/>
              </w:rPr>
              <w:t>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lastRenderedPageBreak/>
              <w:t>126-200-8A</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Pr>
          <w:p w:rsidR="00695332" w:rsidRPr="005715CE" w:rsidRDefault="00695332" w:rsidP="00601CBE">
            <w:pPr>
              <w:rPr>
                <w:rFonts w:cs="Times New Roman"/>
                <w:sz w:val="22"/>
                <w:szCs w:val="22"/>
              </w:rPr>
            </w:pPr>
            <w:r w:rsidRPr="005715CE">
              <w:rPr>
                <w:rFonts w:cs="Times New Roman"/>
                <w:sz w:val="22"/>
                <w:szCs w:val="22"/>
              </w:rPr>
              <w:t>Zondas dvipusis</w:t>
            </w:r>
          </w:p>
        </w:tc>
        <w:tc>
          <w:tcPr>
            <w:tcW w:w="3969" w:type="dxa"/>
          </w:tcPr>
          <w:p w:rsidR="00695332" w:rsidRPr="005715CE" w:rsidRDefault="00695332" w:rsidP="00601CBE">
            <w:pPr>
              <w:rPr>
                <w:rFonts w:cs="Times New Roman"/>
                <w:sz w:val="22"/>
                <w:szCs w:val="22"/>
              </w:rPr>
            </w:pPr>
            <w:r w:rsidRPr="005715CE">
              <w:rPr>
                <w:rFonts w:cs="Times New Roman"/>
                <w:sz w:val="22"/>
                <w:szCs w:val="22"/>
              </w:rPr>
              <w:t>Zondas dvipusis.  Pagamintas iš medicininio nerūdijančio plieno. „Henry Schein“, „Aesculap“ arba lygiavertis.</w:t>
            </w:r>
          </w:p>
        </w:tc>
        <w:tc>
          <w:tcPr>
            <w:tcW w:w="850"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268" w:type="dxa"/>
          </w:tcPr>
          <w:p w:rsidR="00695332" w:rsidRPr="005715CE" w:rsidRDefault="00695332" w:rsidP="00601CBE">
            <w:pPr>
              <w:jc w:val="center"/>
              <w:rPr>
                <w:rFonts w:cs="Times New Roman"/>
                <w:b/>
                <w:sz w:val="22"/>
                <w:szCs w:val="22"/>
              </w:rPr>
            </w:pPr>
            <w:r w:rsidRPr="005715CE">
              <w:rPr>
                <w:rFonts w:cs="Times New Roman"/>
                <w:sz w:val="22"/>
                <w:szCs w:val="22"/>
              </w:rPr>
              <w:t>Zondas dvipusisPagamintas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126-205-5</w:t>
            </w:r>
          </w:p>
          <w:p w:rsidR="00695332" w:rsidRPr="005715CE" w:rsidRDefault="00695332" w:rsidP="00601CBE">
            <w:pPr>
              <w:jc w:val="center"/>
              <w:rPr>
                <w:rFonts w:cs="Times New Roman"/>
                <w:sz w:val="22"/>
                <w:szCs w:val="22"/>
              </w:rPr>
            </w:pP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CE ženklinimas</w:t>
            </w:r>
          </w:p>
        </w:tc>
        <w:tc>
          <w:tcPr>
            <w:tcW w:w="3969"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850" w:type="dxa"/>
          </w:tcPr>
          <w:p w:rsidR="00695332" w:rsidRPr="005715CE" w:rsidRDefault="00695332" w:rsidP="00601CBE">
            <w:pPr>
              <w:jc w:val="center"/>
              <w:rPr>
                <w:rFonts w:cs="Times New Roman"/>
                <w:sz w:val="22"/>
                <w:szCs w:val="22"/>
              </w:rPr>
            </w:pP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CE ženklinimas</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Tinkami sterilizuoti vandens garų sterilizatoriuose 134 ºC temperatūroje</w:t>
            </w:r>
          </w:p>
        </w:tc>
        <w:tc>
          <w:tcPr>
            <w:tcW w:w="3969"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850" w:type="dxa"/>
          </w:tcPr>
          <w:p w:rsidR="00695332" w:rsidRPr="005715CE" w:rsidRDefault="00695332" w:rsidP="00601CBE">
            <w:pPr>
              <w:jc w:val="center"/>
              <w:rPr>
                <w:rFonts w:cs="Times New Roman"/>
                <w:sz w:val="22"/>
                <w:szCs w:val="22"/>
              </w:rPr>
            </w:pP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Tinkami sterilizuoti vandens garų sterilizatoriuose 134 ºC temperatūroje</w:t>
            </w:r>
          </w:p>
        </w:tc>
      </w:tr>
      <w:tr w:rsidR="00695332" w:rsidRPr="005715CE" w:rsidTr="00601CBE">
        <w:tc>
          <w:tcPr>
            <w:tcW w:w="851" w:type="dxa"/>
          </w:tcPr>
          <w:p w:rsidR="00695332" w:rsidRPr="005715CE" w:rsidRDefault="00695332" w:rsidP="00695332">
            <w:pPr>
              <w:pStyle w:val="ListParagraph"/>
              <w:numPr>
                <w:ilvl w:val="0"/>
                <w:numId w:val="39"/>
              </w:numPr>
              <w:suppressAutoHyphens w:val="0"/>
              <w:jc w:val="center"/>
              <w:rPr>
                <w:sz w:val="22"/>
                <w:szCs w:val="22"/>
              </w:rPr>
            </w:pPr>
          </w:p>
        </w:tc>
        <w:tc>
          <w:tcPr>
            <w:tcW w:w="1985" w:type="dxa"/>
            <w:tcBorders>
              <w:left w:val="single" w:sz="4" w:space="0" w:color="000000"/>
              <w:bottom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Garantinio aptarnavimo laikotarpis</w:t>
            </w:r>
            <w:r w:rsidRPr="005715CE">
              <w:rPr>
                <w:rFonts w:cs="Times New Roman"/>
                <w:sz w:val="22"/>
                <w:szCs w:val="22"/>
              </w:rPr>
              <w:tab/>
            </w:r>
          </w:p>
        </w:tc>
        <w:tc>
          <w:tcPr>
            <w:tcW w:w="3969" w:type="dxa"/>
            <w:tcBorders>
              <w:left w:val="single" w:sz="4" w:space="0" w:color="000000"/>
              <w:bottom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Ne trumpesnis nei 12 mėn.</w:t>
            </w:r>
            <w:r w:rsidRPr="005715CE">
              <w:rPr>
                <w:rFonts w:cs="Times New Roman"/>
                <w:sz w:val="22"/>
                <w:szCs w:val="22"/>
              </w:rPr>
              <w:tab/>
            </w:r>
          </w:p>
        </w:tc>
        <w:tc>
          <w:tcPr>
            <w:tcW w:w="850" w:type="dxa"/>
          </w:tcPr>
          <w:p w:rsidR="00695332" w:rsidRPr="005715CE" w:rsidRDefault="00695332" w:rsidP="00601CBE">
            <w:pPr>
              <w:jc w:val="center"/>
              <w:rPr>
                <w:rFonts w:cs="Times New Roman"/>
                <w:sz w:val="22"/>
                <w:szCs w:val="22"/>
              </w:rPr>
            </w:pPr>
          </w:p>
        </w:tc>
        <w:tc>
          <w:tcPr>
            <w:tcW w:w="2268" w:type="dxa"/>
          </w:tcPr>
          <w:p w:rsidR="00695332" w:rsidRPr="005715CE" w:rsidRDefault="00695332" w:rsidP="00601CBE">
            <w:pPr>
              <w:jc w:val="center"/>
              <w:rPr>
                <w:rFonts w:cs="Times New Roman"/>
                <w:sz w:val="22"/>
                <w:szCs w:val="22"/>
              </w:rPr>
            </w:pPr>
            <w:r w:rsidRPr="005715CE">
              <w:rPr>
                <w:rFonts w:cs="Times New Roman"/>
                <w:sz w:val="22"/>
                <w:szCs w:val="22"/>
              </w:rPr>
              <w:t>Garantinio aptarnavimo laikotarpis 12 mėn</w:t>
            </w:r>
          </w:p>
        </w:tc>
      </w:tr>
    </w:tbl>
    <w:p w:rsidR="00695332" w:rsidRPr="005715CE" w:rsidRDefault="00695332" w:rsidP="00695332">
      <w:pPr>
        <w:pStyle w:val="Standarduser"/>
        <w:ind w:left="360"/>
        <w:jc w:val="center"/>
        <w:rPr>
          <w:b/>
          <w:sz w:val="22"/>
          <w:szCs w:val="22"/>
        </w:rPr>
      </w:pPr>
    </w:p>
    <w:p w:rsidR="00695332" w:rsidRPr="005715CE" w:rsidRDefault="00695332" w:rsidP="00695332">
      <w:pPr>
        <w:pStyle w:val="Standarduser"/>
        <w:numPr>
          <w:ilvl w:val="0"/>
          <w:numId w:val="42"/>
        </w:numPr>
        <w:jc w:val="center"/>
        <w:rPr>
          <w:b/>
          <w:sz w:val="22"/>
          <w:szCs w:val="22"/>
        </w:rPr>
      </w:pPr>
      <w:r w:rsidRPr="005715CE">
        <w:rPr>
          <w:b/>
          <w:sz w:val="22"/>
          <w:szCs w:val="22"/>
        </w:rPr>
        <w:t>Instrumentų rinkinys - 2 vnt.</w:t>
      </w:r>
    </w:p>
    <w:p w:rsidR="00695332" w:rsidRPr="005715CE" w:rsidRDefault="00695332" w:rsidP="00695332">
      <w:pPr>
        <w:pStyle w:val="Standarduser"/>
        <w:ind w:left="360"/>
        <w:jc w:val="center"/>
        <w:rPr>
          <w:b/>
          <w:sz w:val="22"/>
          <w:szCs w:val="22"/>
        </w:rPr>
      </w:pPr>
    </w:p>
    <w:tbl>
      <w:tblPr>
        <w:tblStyle w:val="TableGrid"/>
        <w:tblW w:w="9776" w:type="dxa"/>
        <w:jc w:val="center"/>
        <w:tblLayout w:type="fixed"/>
        <w:tblLook w:val="04A0" w:firstRow="1" w:lastRow="0" w:firstColumn="1" w:lastColumn="0" w:noHBand="0" w:noVBand="1"/>
      </w:tblPr>
      <w:tblGrid>
        <w:gridCol w:w="846"/>
        <w:gridCol w:w="1795"/>
        <w:gridCol w:w="4158"/>
        <w:gridCol w:w="903"/>
        <w:gridCol w:w="2074"/>
      </w:tblGrid>
      <w:tr w:rsidR="00695332" w:rsidRPr="005715CE" w:rsidTr="00601CBE">
        <w:trPr>
          <w:jc w:val="center"/>
        </w:trPr>
        <w:tc>
          <w:tcPr>
            <w:tcW w:w="846"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Eil. Nr.</w:t>
            </w:r>
          </w:p>
        </w:tc>
        <w:tc>
          <w:tcPr>
            <w:tcW w:w="1795"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Pavadinimas</w:t>
            </w:r>
          </w:p>
        </w:tc>
        <w:tc>
          <w:tcPr>
            <w:tcW w:w="4158"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Reiklaujamo parametro reikšmė</w:t>
            </w:r>
          </w:p>
        </w:tc>
        <w:tc>
          <w:tcPr>
            <w:tcW w:w="903"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Kiekis</w:t>
            </w:r>
          </w:p>
          <w:p w:rsidR="00695332" w:rsidRPr="005715CE" w:rsidRDefault="00695332" w:rsidP="00601CBE">
            <w:pPr>
              <w:jc w:val="center"/>
              <w:rPr>
                <w:rFonts w:cs="Times New Roman"/>
                <w:b/>
                <w:sz w:val="22"/>
                <w:szCs w:val="22"/>
              </w:rPr>
            </w:pPr>
            <w:r w:rsidRPr="005715CE">
              <w:rPr>
                <w:rFonts w:cs="Times New Roman"/>
                <w:b/>
                <w:sz w:val="22"/>
                <w:szCs w:val="22"/>
              </w:rPr>
              <w:t>(vnt.)</w:t>
            </w:r>
          </w:p>
        </w:tc>
        <w:tc>
          <w:tcPr>
            <w:tcW w:w="2074" w:type="dxa"/>
          </w:tcPr>
          <w:p w:rsidR="00695332" w:rsidRPr="005715CE" w:rsidRDefault="00695332" w:rsidP="00601CBE">
            <w:pPr>
              <w:jc w:val="center"/>
              <w:rPr>
                <w:rFonts w:cs="Times New Roman"/>
                <w:b/>
                <w:sz w:val="22"/>
                <w:szCs w:val="22"/>
              </w:rPr>
            </w:pPr>
          </w:p>
          <w:p w:rsidR="00695332" w:rsidRPr="005715CE" w:rsidRDefault="00695332" w:rsidP="00601CBE">
            <w:pPr>
              <w:rPr>
                <w:rFonts w:cs="Times New Roman"/>
                <w:b/>
                <w:sz w:val="22"/>
                <w:szCs w:val="22"/>
              </w:rPr>
            </w:pPr>
            <w:r w:rsidRPr="005715CE">
              <w:rPr>
                <w:rFonts w:cs="Times New Roman"/>
                <w:b/>
                <w:sz w:val="22"/>
                <w:szCs w:val="22"/>
              </w:rPr>
              <w:t xml:space="preserve">Siūlomos prekės gamintojas, modelis, techninių reikalavimų reikšmės ir nuoroda į atitinkamo gamintojo dokumentaciją, kurioje aprašomas prekės atitikimas nustatytiems reikalavimams (dokumento pavadinimas ir puslapis) </w:t>
            </w:r>
          </w:p>
          <w:p w:rsidR="00695332" w:rsidRPr="005715CE" w:rsidRDefault="00695332" w:rsidP="00601CBE">
            <w:pPr>
              <w:jc w:val="center"/>
              <w:rPr>
                <w:rFonts w:cs="Times New Roman"/>
                <w:b/>
                <w:sz w:val="22"/>
                <w:szCs w:val="22"/>
              </w:rPr>
            </w:pPr>
          </w:p>
        </w:tc>
      </w:tr>
      <w:tr w:rsidR="00695332" w:rsidRPr="005715CE" w:rsidTr="00601CBE">
        <w:trPr>
          <w:trHeight w:val="547"/>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 vaikiškos krūminiams</w:t>
            </w:r>
          </w:p>
        </w:tc>
        <w:tc>
          <w:tcPr>
            <w:tcW w:w="4158" w:type="dxa"/>
          </w:tcPr>
          <w:p w:rsidR="00695332" w:rsidRPr="005715CE" w:rsidRDefault="00695332" w:rsidP="00601CBE">
            <w:pPr>
              <w:rPr>
                <w:rFonts w:cs="Times New Roman"/>
                <w:sz w:val="22"/>
                <w:szCs w:val="22"/>
              </w:rPr>
            </w:pPr>
            <w:r w:rsidRPr="005715CE">
              <w:rPr>
                <w:rFonts w:cs="Times New Roman"/>
                <w:sz w:val="22"/>
                <w:szCs w:val="22"/>
              </w:rPr>
              <w:t>Darbinė dalis 1,0–2,0 cm, vidiniai grioveliai išilginiai, danties suėmimo dalies plotis 0,5–0,6 cm, skirtos traukti krūminį dantį viršutinio žandikaulio dešinėje pusėje. Pagamintos iš medicininio nerūdijančio 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074" w:type="dxa"/>
          </w:tcPr>
          <w:p w:rsidR="00695332" w:rsidRPr="005715CE" w:rsidRDefault="00695332" w:rsidP="00601CBE">
            <w:pPr>
              <w:jc w:val="center"/>
              <w:rPr>
                <w:rFonts w:cs="Times New Roman"/>
                <w:b/>
                <w:sz w:val="22"/>
                <w:szCs w:val="22"/>
              </w:rPr>
            </w:pPr>
            <w:r w:rsidRPr="005715CE">
              <w:rPr>
                <w:rFonts w:cs="Times New Roman"/>
                <w:sz w:val="22"/>
                <w:szCs w:val="22"/>
              </w:rPr>
              <w:t>Replės dantinės viršutinio žandikaulio vaikiškos krūminiams</w:t>
            </w:r>
            <w:r w:rsidRPr="005715CE">
              <w:rPr>
                <w:rFonts w:cs="Times New Roman"/>
                <w:b/>
                <w:sz w:val="22"/>
                <w:szCs w:val="22"/>
              </w:rPr>
              <w:t xml:space="preserve">  </w:t>
            </w:r>
            <w:r w:rsidRPr="005715CE">
              <w:rPr>
                <w:rFonts w:cs="Times New Roman"/>
                <w:sz w:val="22"/>
                <w:szCs w:val="22"/>
              </w:rPr>
              <w:t xml:space="preserve">Darbinė dalis 1,0–2,0 cm, vidiniai grioveliai išilginiai, danties suėmimo dalies plotis 0,5–0,6 cm, skirtos traukti krūminį dantį viršutinio žandikaulio dešinėje pusėje. Pagamintos </w:t>
            </w:r>
            <w:r w:rsidRPr="005715CE">
              <w:rPr>
                <w:rFonts w:cs="Times New Roman"/>
                <w:sz w:val="22"/>
                <w:szCs w:val="22"/>
              </w:rPr>
              <w:lastRenderedPageBreak/>
              <w:t>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111-044</w:t>
            </w:r>
          </w:p>
          <w:p w:rsidR="00695332" w:rsidRPr="005715CE" w:rsidRDefault="00695332" w:rsidP="00601CBE">
            <w:pPr>
              <w:jc w:val="center"/>
              <w:rPr>
                <w:rFonts w:cs="Times New Roman"/>
                <w:sz w:val="22"/>
                <w:szCs w:val="22"/>
              </w:rPr>
            </w:pPr>
          </w:p>
        </w:tc>
      </w:tr>
      <w:tr w:rsidR="00695332" w:rsidRPr="005715CE" w:rsidTr="00601CBE">
        <w:trPr>
          <w:trHeight w:val="547"/>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 vaikiškos krūminiams</w:t>
            </w:r>
          </w:p>
        </w:tc>
        <w:tc>
          <w:tcPr>
            <w:tcW w:w="4158" w:type="dxa"/>
          </w:tcPr>
          <w:p w:rsidR="00695332" w:rsidRPr="005715CE" w:rsidRDefault="00695332" w:rsidP="00601CBE">
            <w:pPr>
              <w:rPr>
                <w:rFonts w:cs="Times New Roman"/>
                <w:sz w:val="22"/>
                <w:szCs w:val="22"/>
              </w:rPr>
            </w:pPr>
            <w:r w:rsidRPr="005715CE">
              <w:rPr>
                <w:rFonts w:cs="Times New Roman"/>
                <w:sz w:val="22"/>
                <w:szCs w:val="22"/>
              </w:rPr>
              <w:t>Darbinė dalis 1,0–2,0 cm, vidiniai grioveliai išilginiai, danties suėmimo dalies plotis 0,5–0,6 cm, skirtos traukti krūminį dantį viršutinio žandikaulio kairėje pusėje. Pagamintos iš medicininio nerūdijančio 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074" w:type="dxa"/>
          </w:tcPr>
          <w:p w:rsidR="00695332" w:rsidRPr="005715CE" w:rsidRDefault="00695332" w:rsidP="00601CBE">
            <w:pPr>
              <w:jc w:val="center"/>
              <w:rPr>
                <w:rFonts w:cs="Times New Roman"/>
                <w:sz w:val="22"/>
                <w:szCs w:val="22"/>
              </w:rPr>
            </w:pPr>
            <w:r w:rsidRPr="005715CE">
              <w:rPr>
                <w:rFonts w:cs="Times New Roman"/>
                <w:sz w:val="22"/>
                <w:szCs w:val="22"/>
              </w:rPr>
              <w:t>Replės dantinės viršutinio žandikaulio vaikiškos krūminiams</w:t>
            </w:r>
            <w:r w:rsidRPr="005715CE">
              <w:rPr>
                <w:rFonts w:cs="Times New Roman"/>
                <w:b/>
                <w:sz w:val="22"/>
                <w:szCs w:val="22"/>
              </w:rPr>
              <w:t xml:space="preserve"> </w:t>
            </w:r>
            <w:r w:rsidRPr="005715CE">
              <w:rPr>
                <w:rFonts w:cs="Times New Roman"/>
                <w:sz w:val="22"/>
                <w:szCs w:val="22"/>
              </w:rPr>
              <w:t>Darbinė dalis 1,0–2,0 cm, vidiniai grioveliai išilginiai, danties suėmimo dalies plotis 0,5–0,6 cm, skirtos traukti krūminį dantį viršutinio žandikaulio kairėje pusėje.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111-047</w:t>
            </w:r>
          </w:p>
          <w:p w:rsidR="00695332" w:rsidRPr="005715CE" w:rsidRDefault="00695332" w:rsidP="00601CBE">
            <w:pPr>
              <w:jc w:val="center"/>
              <w:rPr>
                <w:rFonts w:cs="Times New Roman"/>
                <w:sz w:val="22"/>
                <w:szCs w:val="22"/>
              </w:rPr>
            </w:pPr>
          </w:p>
        </w:tc>
      </w:tr>
      <w:tr w:rsidR="00695332" w:rsidRPr="005715CE" w:rsidTr="00601CBE">
        <w:trPr>
          <w:trHeight w:val="547"/>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i/>
                <w:sz w:val="22"/>
                <w:szCs w:val="22"/>
              </w:rPr>
            </w:pPr>
            <w:r w:rsidRPr="005715CE">
              <w:rPr>
                <w:rFonts w:cs="Times New Roman"/>
                <w:sz w:val="22"/>
                <w:szCs w:val="22"/>
              </w:rPr>
              <w:t xml:space="preserve">Replės dantinės viršutinio žandikaulio vaikiškos kandžiams </w:t>
            </w:r>
          </w:p>
        </w:tc>
        <w:tc>
          <w:tcPr>
            <w:tcW w:w="4158" w:type="dxa"/>
          </w:tcPr>
          <w:p w:rsidR="00695332" w:rsidRPr="005715CE" w:rsidRDefault="00695332" w:rsidP="00601CBE">
            <w:pPr>
              <w:rPr>
                <w:rFonts w:cs="Times New Roman"/>
                <w:sz w:val="22"/>
                <w:szCs w:val="22"/>
              </w:rPr>
            </w:pPr>
            <w:r w:rsidRPr="005715CE">
              <w:rPr>
                <w:rFonts w:cs="Times New Roman"/>
                <w:sz w:val="22"/>
                <w:szCs w:val="22"/>
              </w:rPr>
              <w:t>Rankena tiesi, ilgis 11,0–12,0 cm, darbinė dalis 1,0–1,5 cm ilgio, vidiniai grioveliai išilginiai, danties suėmimo dalies plotis 0,4–0, 5 cm, nesueinančios, skirtos traukti viršutinio žandikaulio kandžiams.</w:t>
            </w:r>
          </w:p>
          <w:p w:rsidR="00695332" w:rsidRPr="005715CE" w:rsidRDefault="00695332" w:rsidP="00601CBE">
            <w:pPr>
              <w:rPr>
                <w:rFonts w:cs="Times New Roman"/>
                <w:sz w:val="22"/>
                <w:szCs w:val="22"/>
              </w:rPr>
            </w:pPr>
            <w:r w:rsidRPr="005715CE">
              <w:rPr>
                <w:rFonts w:cs="Times New Roman"/>
                <w:sz w:val="22"/>
                <w:szCs w:val="22"/>
              </w:rPr>
              <w:t>Pagamintos iš medicininio nerūdijančio 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074"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 vaikiškos kandžiamsRankena tiesi, ilgis 11,0–12,0 cm, darbinė dalis 1,0–1,5 cm ilgio, vidiniai grioveliai išilginiai, danties suėmimo dalies plotis 0,4–0, 5 cm, nesueinančios, skirtos traukti viršutinio žandikaulio kandžiams.</w:t>
            </w:r>
          </w:p>
          <w:p w:rsidR="00695332" w:rsidRPr="005715CE" w:rsidRDefault="00695332" w:rsidP="00601CBE">
            <w:pPr>
              <w:jc w:val="center"/>
              <w:rPr>
                <w:rFonts w:cs="Times New Roman"/>
                <w:b/>
                <w:sz w:val="22"/>
                <w:szCs w:val="22"/>
              </w:rPr>
            </w:pPr>
            <w:r w:rsidRPr="005715CE">
              <w:rPr>
                <w:rFonts w:cs="Times New Roman"/>
                <w:sz w:val="22"/>
                <w:szCs w:val="22"/>
              </w:rPr>
              <w:t xml:space="preserve">Pagamintos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111-040</w:t>
            </w:r>
          </w:p>
          <w:p w:rsidR="00695332" w:rsidRPr="005715CE" w:rsidRDefault="00695332" w:rsidP="00601CBE">
            <w:pPr>
              <w:jc w:val="center"/>
              <w:rPr>
                <w:rFonts w:cs="Times New Roman"/>
                <w:sz w:val="22"/>
                <w:szCs w:val="22"/>
              </w:rPr>
            </w:pPr>
          </w:p>
        </w:tc>
      </w:tr>
      <w:tr w:rsidR="00695332" w:rsidRPr="005715CE" w:rsidTr="00601CBE">
        <w:trPr>
          <w:trHeight w:val="549"/>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 vaikiškos</w:t>
            </w:r>
          </w:p>
        </w:tc>
        <w:tc>
          <w:tcPr>
            <w:tcW w:w="4158" w:type="dxa"/>
          </w:tcPr>
          <w:p w:rsidR="00695332" w:rsidRPr="005715CE" w:rsidRDefault="00695332" w:rsidP="00601CBE">
            <w:pPr>
              <w:rPr>
                <w:rFonts w:cs="Times New Roman"/>
                <w:sz w:val="22"/>
                <w:szCs w:val="22"/>
              </w:rPr>
            </w:pPr>
            <w:r w:rsidRPr="005715CE">
              <w:rPr>
                <w:rFonts w:cs="Times New Roman"/>
                <w:sz w:val="22"/>
                <w:szCs w:val="22"/>
              </w:rPr>
              <w:t xml:space="preserve">Darbinė dalis stataus kampo 1,5–2,5 cm ilgio, vidinė dalis – išilginiai grioveliai, danties suėmimo dalies plotis 0,4–0,8 cm skirtos traukti apatinį krūminį dantį. Pagamintos iš medicininio nerūdijančio plieno. „HU-Friedy“, „Aesculap“ arba </w:t>
            </w:r>
            <w:r w:rsidRPr="005715CE">
              <w:rPr>
                <w:rFonts w:cs="Times New Roman"/>
                <w:sz w:val="22"/>
                <w:szCs w:val="22"/>
              </w:rPr>
              <w:lastRenderedPageBreak/>
              <w:t xml:space="preserve">lygiavertės.  </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074" w:type="dxa"/>
          </w:tcPr>
          <w:p w:rsidR="00695332" w:rsidRPr="005715CE" w:rsidRDefault="00695332" w:rsidP="00601CBE">
            <w:pPr>
              <w:jc w:val="center"/>
              <w:rPr>
                <w:rFonts w:cs="Times New Roman"/>
                <w:b/>
                <w:sz w:val="22"/>
                <w:szCs w:val="22"/>
              </w:rPr>
            </w:pPr>
            <w:r w:rsidRPr="005715CE">
              <w:rPr>
                <w:rFonts w:cs="Times New Roman"/>
                <w:sz w:val="22"/>
                <w:szCs w:val="22"/>
              </w:rPr>
              <w:t xml:space="preserve">Replės dantinės apatinio žandikaulio vaikiškosDarbinė dalis stataus kampo 1,5–2,5 cm ilgio, vidinė dalis – </w:t>
            </w:r>
            <w:r w:rsidRPr="005715CE">
              <w:rPr>
                <w:rFonts w:cs="Times New Roman"/>
                <w:sz w:val="22"/>
                <w:szCs w:val="22"/>
              </w:rPr>
              <w:lastRenderedPageBreak/>
              <w:t>išilginiai grioveliai, danties suėmimo dalies plotis 0,4–0,8 cm skirtos traukti apatinį krūminį dantį. Pagamintos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111-046</w:t>
            </w:r>
          </w:p>
          <w:p w:rsidR="00695332" w:rsidRPr="005715CE" w:rsidRDefault="00695332" w:rsidP="00601CBE">
            <w:pPr>
              <w:jc w:val="center"/>
              <w:rPr>
                <w:rFonts w:cs="Times New Roman"/>
                <w:sz w:val="22"/>
                <w:szCs w:val="22"/>
              </w:rPr>
            </w:pPr>
          </w:p>
        </w:tc>
      </w:tr>
      <w:tr w:rsidR="00695332" w:rsidRPr="005715CE" w:rsidTr="00601CBE">
        <w:trPr>
          <w:trHeight w:val="549"/>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 vaikiškos</w:t>
            </w:r>
          </w:p>
        </w:tc>
        <w:tc>
          <w:tcPr>
            <w:tcW w:w="4158" w:type="dxa"/>
          </w:tcPr>
          <w:p w:rsidR="00695332" w:rsidRPr="005715CE" w:rsidRDefault="00695332" w:rsidP="00601CBE">
            <w:pPr>
              <w:rPr>
                <w:rFonts w:cs="Times New Roman"/>
                <w:sz w:val="22"/>
                <w:szCs w:val="22"/>
              </w:rPr>
            </w:pPr>
            <w:r w:rsidRPr="005715CE">
              <w:rPr>
                <w:rFonts w:cs="Times New Roman"/>
                <w:sz w:val="22"/>
                <w:szCs w:val="22"/>
              </w:rPr>
              <w:t>Darbinė dalis stataus kampo 0,5–1,4 cm ilgio, vidinė dalis – skersiniai ir išilginiai grioveliai, pusiau sueinančios, danties suėmimo dalies plotis 0,3–0,5 cm skirtos traukti apatinį priekinį dantį. Pagamintos iš medicininio nerūdijančio 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074" w:type="dxa"/>
          </w:tcPr>
          <w:p w:rsidR="00695332" w:rsidRPr="005715CE" w:rsidRDefault="00695332" w:rsidP="00601CBE">
            <w:pPr>
              <w:jc w:val="center"/>
              <w:rPr>
                <w:rFonts w:cs="Times New Roman"/>
                <w:b/>
                <w:sz w:val="22"/>
                <w:szCs w:val="22"/>
              </w:rPr>
            </w:pPr>
            <w:r w:rsidRPr="005715CE">
              <w:rPr>
                <w:rFonts w:cs="Times New Roman"/>
                <w:sz w:val="22"/>
                <w:szCs w:val="22"/>
              </w:rPr>
              <w:t>Replės dantinės apatinio žandikaulio vaikiškosDarbinė dalis stataus kampo 0,5–1,4 cm ilgio, vidinė dalis – skersiniai ir išilginiai grioveliai, pusiau sueinančios, danties suėmimo dalies plotis 0,3–0,5 cm skirtos traukti apatinį priekinį dantį. Pagamintos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111-041</w:t>
            </w:r>
          </w:p>
          <w:p w:rsidR="00695332" w:rsidRPr="005715CE" w:rsidRDefault="00695332" w:rsidP="00601CBE">
            <w:pPr>
              <w:jc w:val="center"/>
              <w:rPr>
                <w:rFonts w:cs="Times New Roman"/>
                <w:sz w:val="22"/>
                <w:szCs w:val="22"/>
              </w:rPr>
            </w:pPr>
          </w:p>
        </w:tc>
      </w:tr>
      <w:tr w:rsidR="00695332" w:rsidRPr="005715CE" w:rsidTr="00601CBE">
        <w:trPr>
          <w:trHeight w:val="1150"/>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 vaikiškos</w:t>
            </w:r>
          </w:p>
        </w:tc>
        <w:tc>
          <w:tcPr>
            <w:tcW w:w="4158" w:type="dxa"/>
          </w:tcPr>
          <w:p w:rsidR="00695332" w:rsidRPr="005715CE" w:rsidRDefault="00695332" w:rsidP="00601CBE">
            <w:pPr>
              <w:rPr>
                <w:rFonts w:cs="Times New Roman"/>
                <w:sz w:val="22"/>
                <w:szCs w:val="22"/>
              </w:rPr>
            </w:pPr>
            <w:r w:rsidRPr="005715CE">
              <w:rPr>
                <w:rFonts w:cs="Times New Roman"/>
                <w:sz w:val="22"/>
                <w:szCs w:val="22"/>
              </w:rPr>
              <w:t>Darbinė dalis 1,0–1,5 cm ilgio, vidinė dalis – išilginiai grioveliai, danties šaknies suėmimo dalies plotis 0,3–0,5 cm, ilgis 1,5–1,7 cm, skirtos viršutinių dantų šaknims traukti. Pagamintos iš medicininio nerūdijančio 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074" w:type="dxa"/>
          </w:tcPr>
          <w:p w:rsidR="00695332" w:rsidRPr="005715CE" w:rsidRDefault="00695332" w:rsidP="00601CBE">
            <w:pPr>
              <w:jc w:val="center"/>
              <w:rPr>
                <w:rFonts w:cs="Times New Roman"/>
                <w:b/>
                <w:sz w:val="22"/>
                <w:szCs w:val="22"/>
              </w:rPr>
            </w:pPr>
            <w:r w:rsidRPr="005715CE">
              <w:rPr>
                <w:rFonts w:cs="Times New Roman"/>
                <w:sz w:val="22"/>
                <w:szCs w:val="22"/>
              </w:rPr>
              <w:t>Replės šakninės viršutinio žandikaulio vaikiškosDarbinė dalis 1,0–1,5 cm ilgio, vidinė dalis – išilginiai grioveliai, danties šaknies suėmimo dalies plotis 0,3–0,5 cm, ilgis 1,5–1,7 cm, skirtos viršutinių dantų šaknims traukti. Pagamintos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111-041</w:t>
            </w:r>
          </w:p>
          <w:p w:rsidR="00695332" w:rsidRPr="005715CE" w:rsidRDefault="00695332" w:rsidP="00601CBE">
            <w:pPr>
              <w:jc w:val="center"/>
              <w:rPr>
                <w:rFonts w:cs="Times New Roman"/>
                <w:sz w:val="22"/>
                <w:szCs w:val="22"/>
              </w:rPr>
            </w:pPr>
          </w:p>
        </w:tc>
      </w:tr>
      <w:tr w:rsidR="00695332" w:rsidRPr="005715CE" w:rsidTr="00601CBE">
        <w:trPr>
          <w:trHeight w:val="983"/>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rPr>
                <w:rFonts w:cs="Times New Roman"/>
                <w:sz w:val="22"/>
                <w:szCs w:val="22"/>
              </w:rPr>
            </w:pPr>
            <w:r w:rsidRPr="005715CE">
              <w:rPr>
                <w:rFonts w:cs="Times New Roman"/>
                <w:sz w:val="22"/>
                <w:szCs w:val="22"/>
              </w:rPr>
              <w:t xml:space="preserve">vaikiškos </w:t>
            </w:r>
          </w:p>
        </w:tc>
        <w:tc>
          <w:tcPr>
            <w:tcW w:w="4158" w:type="dxa"/>
          </w:tcPr>
          <w:p w:rsidR="00695332" w:rsidRPr="005715CE" w:rsidRDefault="00695332" w:rsidP="00601CBE">
            <w:pPr>
              <w:rPr>
                <w:rFonts w:cs="Times New Roman"/>
                <w:sz w:val="22"/>
                <w:szCs w:val="22"/>
              </w:rPr>
            </w:pPr>
            <w:r w:rsidRPr="005715CE">
              <w:rPr>
                <w:rFonts w:cs="Times New Roman"/>
                <w:sz w:val="22"/>
                <w:szCs w:val="22"/>
              </w:rPr>
              <w:t xml:space="preserve">Darbinė dalis stataus kampo 2,3–2,8 cm ilgio, 0,3–0,4 cm pločio, vidinė dalis – išilginiai grioveliai, skirtos apatinio žandikaulio danties šaknies šalinimui. Pagamintos iš medicininio nerūdijančio </w:t>
            </w:r>
            <w:r w:rsidRPr="005715CE">
              <w:rPr>
                <w:rFonts w:cs="Times New Roman"/>
                <w:sz w:val="22"/>
                <w:szCs w:val="22"/>
              </w:rPr>
              <w:lastRenderedPageBreak/>
              <w:t>plieno. „HU-Friedy“, „Aesculap“ arba lygiavertės.</w:t>
            </w:r>
          </w:p>
        </w:tc>
        <w:tc>
          <w:tcPr>
            <w:tcW w:w="903"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074"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jc w:val="center"/>
              <w:rPr>
                <w:rFonts w:cs="Times New Roman"/>
                <w:b/>
                <w:sz w:val="22"/>
                <w:szCs w:val="22"/>
              </w:rPr>
            </w:pPr>
            <w:r w:rsidRPr="005715CE">
              <w:rPr>
                <w:rFonts w:cs="Times New Roman"/>
                <w:sz w:val="22"/>
                <w:szCs w:val="22"/>
              </w:rPr>
              <w:t xml:space="preserve">vaikiškosDarbinė dalis stataus kampo 2,3–2,8 cm ilgio, </w:t>
            </w:r>
            <w:r w:rsidRPr="005715CE">
              <w:rPr>
                <w:rFonts w:cs="Times New Roman"/>
                <w:sz w:val="22"/>
                <w:szCs w:val="22"/>
              </w:rPr>
              <w:lastRenderedPageBreak/>
              <w:t xml:space="preserve">0,3–0,4 cm pločio, vidinė dalis – išilginiai grioveliai, skirtos apatinio žandikaulio danties šaknies šalinimui. Pagamintos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111-040</w:t>
            </w:r>
          </w:p>
          <w:p w:rsidR="00695332" w:rsidRPr="005715CE" w:rsidRDefault="00695332" w:rsidP="00601CBE">
            <w:pPr>
              <w:jc w:val="center"/>
              <w:rPr>
                <w:rFonts w:cs="Times New Roman"/>
                <w:sz w:val="22"/>
                <w:szCs w:val="22"/>
              </w:rPr>
            </w:pPr>
          </w:p>
        </w:tc>
      </w:tr>
      <w:tr w:rsidR="00695332" w:rsidRPr="005715CE" w:rsidTr="00601CBE">
        <w:trPr>
          <w:trHeight w:val="341"/>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CE ženklinimas</w:t>
            </w:r>
          </w:p>
        </w:tc>
        <w:tc>
          <w:tcPr>
            <w:tcW w:w="4158"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903" w:type="dxa"/>
          </w:tcPr>
          <w:p w:rsidR="00695332" w:rsidRPr="005715CE" w:rsidRDefault="00695332" w:rsidP="00601CBE">
            <w:pPr>
              <w:jc w:val="center"/>
              <w:rPr>
                <w:rFonts w:cs="Times New Roman"/>
                <w:sz w:val="22"/>
                <w:szCs w:val="22"/>
              </w:rPr>
            </w:pPr>
          </w:p>
        </w:tc>
        <w:tc>
          <w:tcPr>
            <w:tcW w:w="2074" w:type="dxa"/>
          </w:tcPr>
          <w:p w:rsidR="00695332" w:rsidRPr="005715CE" w:rsidRDefault="00695332" w:rsidP="00601CBE">
            <w:pPr>
              <w:jc w:val="center"/>
              <w:rPr>
                <w:rFonts w:cs="Times New Roman"/>
                <w:sz w:val="22"/>
                <w:szCs w:val="22"/>
              </w:rPr>
            </w:pPr>
            <w:r w:rsidRPr="005715CE">
              <w:rPr>
                <w:rFonts w:cs="Times New Roman"/>
                <w:sz w:val="22"/>
                <w:szCs w:val="22"/>
              </w:rPr>
              <w:t>CE ženklinimas</w:t>
            </w:r>
          </w:p>
        </w:tc>
      </w:tr>
      <w:tr w:rsidR="00695332" w:rsidRPr="005715CE" w:rsidTr="00601CBE">
        <w:trPr>
          <w:trHeight w:val="341"/>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Tinkami sterilizuoti vandens garų sterilizatoriuose 134 ºC temperatūroje</w:t>
            </w:r>
          </w:p>
        </w:tc>
        <w:tc>
          <w:tcPr>
            <w:tcW w:w="4158"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903" w:type="dxa"/>
          </w:tcPr>
          <w:p w:rsidR="00695332" w:rsidRPr="005715CE" w:rsidRDefault="00695332" w:rsidP="00601CBE">
            <w:pPr>
              <w:jc w:val="center"/>
              <w:rPr>
                <w:rFonts w:cs="Times New Roman"/>
                <w:sz w:val="22"/>
                <w:szCs w:val="22"/>
              </w:rPr>
            </w:pPr>
          </w:p>
        </w:tc>
        <w:tc>
          <w:tcPr>
            <w:tcW w:w="2074" w:type="dxa"/>
          </w:tcPr>
          <w:p w:rsidR="00695332" w:rsidRPr="005715CE" w:rsidRDefault="00695332" w:rsidP="00601CBE">
            <w:pPr>
              <w:jc w:val="center"/>
              <w:rPr>
                <w:rFonts w:cs="Times New Roman"/>
                <w:sz w:val="22"/>
                <w:szCs w:val="22"/>
              </w:rPr>
            </w:pPr>
            <w:r w:rsidRPr="005715CE">
              <w:rPr>
                <w:rFonts w:cs="Times New Roman"/>
                <w:sz w:val="22"/>
                <w:szCs w:val="22"/>
              </w:rPr>
              <w:t>Tinkami sterilizuoti vandens garų sterilizatoriuose 134 ºC temperatūroje</w:t>
            </w:r>
          </w:p>
        </w:tc>
      </w:tr>
      <w:tr w:rsidR="00695332" w:rsidRPr="005715CE" w:rsidTr="00601CBE">
        <w:trPr>
          <w:trHeight w:val="843"/>
          <w:jc w:val="center"/>
        </w:trPr>
        <w:tc>
          <w:tcPr>
            <w:tcW w:w="846" w:type="dxa"/>
          </w:tcPr>
          <w:p w:rsidR="00695332" w:rsidRPr="005715CE" w:rsidRDefault="00695332" w:rsidP="00695332">
            <w:pPr>
              <w:pStyle w:val="ListParagraph"/>
              <w:numPr>
                <w:ilvl w:val="0"/>
                <w:numId w:val="40"/>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Garantinio aptarnavimo laikotarpis</w:t>
            </w:r>
            <w:r w:rsidRPr="005715CE">
              <w:rPr>
                <w:rFonts w:cs="Times New Roman"/>
                <w:sz w:val="22"/>
                <w:szCs w:val="22"/>
              </w:rPr>
              <w:tab/>
            </w:r>
          </w:p>
        </w:tc>
        <w:tc>
          <w:tcPr>
            <w:tcW w:w="4158" w:type="dxa"/>
          </w:tcPr>
          <w:p w:rsidR="00695332" w:rsidRPr="005715CE" w:rsidRDefault="00695332" w:rsidP="00601CBE">
            <w:pPr>
              <w:rPr>
                <w:rFonts w:cs="Times New Roman"/>
                <w:sz w:val="22"/>
                <w:szCs w:val="22"/>
              </w:rPr>
            </w:pPr>
            <w:r w:rsidRPr="005715CE">
              <w:rPr>
                <w:rFonts w:cs="Times New Roman"/>
                <w:sz w:val="22"/>
                <w:szCs w:val="22"/>
              </w:rPr>
              <w:t>Ne trumpesnis nei 12 mėn.</w:t>
            </w:r>
            <w:r w:rsidRPr="005715CE">
              <w:rPr>
                <w:rFonts w:cs="Times New Roman"/>
                <w:sz w:val="22"/>
                <w:szCs w:val="22"/>
              </w:rPr>
              <w:tab/>
            </w:r>
          </w:p>
        </w:tc>
        <w:tc>
          <w:tcPr>
            <w:tcW w:w="903" w:type="dxa"/>
          </w:tcPr>
          <w:p w:rsidR="00695332" w:rsidRPr="005715CE" w:rsidRDefault="00695332" w:rsidP="00601CBE">
            <w:pPr>
              <w:jc w:val="center"/>
              <w:rPr>
                <w:rFonts w:cs="Times New Roman"/>
                <w:sz w:val="22"/>
                <w:szCs w:val="22"/>
              </w:rPr>
            </w:pPr>
          </w:p>
        </w:tc>
        <w:tc>
          <w:tcPr>
            <w:tcW w:w="2074" w:type="dxa"/>
          </w:tcPr>
          <w:p w:rsidR="00695332" w:rsidRPr="005715CE" w:rsidRDefault="00695332" w:rsidP="00601CBE">
            <w:pPr>
              <w:jc w:val="center"/>
              <w:rPr>
                <w:rFonts w:cs="Times New Roman"/>
                <w:sz w:val="22"/>
                <w:szCs w:val="22"/>
              </w:rPr>
            </w:pPr>
            <w:r w:rsidRPr="005715CE">
              <w:rPr>
                <w:rFonts w:cs="Times New Roman"/>
                <w:sz w:val="22"/>
                <w:szCs w:val="22"/>
              </w:rPr>
              <w:t>Garantija 12 mėn.</w:t>
            </w:r>
          </w:p>
        </w:tc>
      </w:tr>
    </w:tbl>
    <w:p w:rsidR="00695332" w:rsidRPr="005715CE" w:rsidRDefault="00695332" w:rsidP="00695332">
      <w:pPr>
        <w:pStyle w:val="Standarduser"/>
        <w:ind w:left="360"/>
        <w:jc w:val="center"/>
        <w:rPr>
          <w:b/>
          <w:sz w:val="22"/>
          <w:szCs w:val="22"/>
        </w:rPr>
      </w:pPr>
    </w:p>
    <w:p w:rsidR="00695332" w:rsidRPr="005715CE" w:rsidRDefault="00695332" w:rsidP="00695332">
      <w:pPr>
        <w:pStyle w:val="Standarduser"/>
        <w:ind w:left="360"/>
        <w:jc w:val="center"/>
        <w:rPr>
          <w:b/>
          <w:bCs/>
          <w:sz w:val="22"/>
          <w:szCs w:val="22"/>
          <w:lang w:val="lt-LT"/>
        </w:rPr>
      </w:pPr>
    </w:p>
    <w:p w:rsidR="00695332" w:rsidRPr="005715CE" w:rsidRDefault="00695332" w:rsidP="00695332">
      <w:pPr>
        <w:pStyle w:val="Standarduser"/>
        <w:ind w:left="360"/>
        <w:rPr>
          <w:b/>
          <w:bCs/>
          <w:sz w:val="22"/>
          <w:szCs w:val="22"/>
        </w:rPr>
      </w:pPr>
      <w:r w:rsidRPr="005715CE">
        <w:rPr>
          <w:b/>
          <w:bCs/>
          <w:sz w:val="22"/>
          <w:szCs w:val="22"/>
        </w:rPr>
        <w:tab/>
      </w:r>
    </w:p>
    <w:p w:rsidR="00695332" w:rsidRPr="005715CE" w:rsidRDefault="00695332" w:rsidP="00695332">
      <w:pPr>
        <w:pStyle w:val="Standarduser"/>
        <w:ind w:left="360"/>
        <w:jc w:val="center"/>
        <w:rPr>
          <w:b/>
          <w:bCs/>
          <w:sz w:val="22"/>
          <w:szCs w:val="22"/>
        </w:rPr>
      </w:pPr>
      <w:r w:rsidRPr="005715CE">
        <w:rPr>
          <w:b/>
          <w:bCs/>
          <w:sz w:val="22"/>
          <w:szCs w:val="22"/>
        </w:rPr>
        <w:t>8. Paciento burnos ir dantų dokumentavimo įranga – 2 vnt.</w:t>
      </w:r>
    </w:p>
    <w:tbl>
      <w:tblPr>
        <w:tblpPr w:leftFromText="180" w:rightFromText="180" w:vertAnchor="text" w:horzAnchor="margin" w:tblpXSpec="center" w:tblpY="1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3103"/>
        <w:gridCol w:w="3260"/>
        <w:gridCol w:w="2688"/>
      </w:tblGrid>
      <w:tr w:rsidR="00695332" w:rsidRPr="005715CE" w:rsidTr="00601CBE">
        <w:trPr>
          <w:trHeight w:val="752"/>
          <w:tblHeader/>
        </w:trPr>
        <w:tc>
          <w:tcPr>
            <w:tcW w:w="867"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sz w:val="22"/>
                <w:szCs w:val="22"/>
              </w:rPr>
            </w:pPr>
            <w:r w:rsidRPr="005715CE">
              <w:rPr>
                <w:b/>
                <w:sz w:val="22"/>
                <w:szCs w:val="22"/>
              </w:rPr>
              <w:t>Eil. Nr.</w:t>
            </w:r>
          </w:p>
        </w:tc>
        <w:tc>
          <w:tcPr>
            <w:tcW w:w="310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r w:rsidRPr="005715CE">
              <w:rPr>
                <w:b/>
                <w:bCs/>
                <w:sz w:val="22"/>
                <w:szCs w:val="22"/>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r w:rsidRPr="005715CE">
              <w:rPr>
                <w:b/>
                <w:bCs/>
                <w:sz w:val="22"/>
                <w:szCs w:val="22"/>
              </w:rPr>
              <w:t>Reiklaujamo parametro reikšmė</w:t>
            </w:r>
          </w:p>
        </w:tc>
        <w:tc>
          <w:tcPr>
            <w:tcW w:w="2688"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sz w:val="22"/>
                <w:szCs w:val="22"/>
              </w:rPr>
            </w:pPr>
            <w:r w:rsidRPr="005715CE">
              <w:rPr>
                <w:b/>
                <w:bCs/>
                <w:color w:val="000000"/>
                <w:sz w:val="22"/>
                <w:szCs w:val="22"/>
              </w:rPr>
              <w:t>Siūlomos prekės gamintojas, modelis, techninių reikalavimų reikšmės ir nuoroda į atitinkamo gamintojo dokumentaciją, kurioje aprašomas prekės atitikimas nustatytiems reikalavimams (dokumento pavadinimas ir puslapis)</w:t>
            </w:r>
          </w:p>
        </w:tc>
      </w:tr>
      <w:tr w:rsidR="00695332" w:rsidRPr="005715CE" w:rsidTr="00601CBE">
        <w:trPr>
          <w:trHeight w:val="752"/>
        </w:trPr>
        <w:tc>
          <w:tcPr>
            <w:tcW w:w="867"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sz w:val="22"/>
                <w:szCs w:val="22"/>
              </w:rPr>
            </w:pPr>
            <w:r w:rsidRPr="005715CE">
              <w:rPr>
                <w:b/>
                <w:sz w:val="22"/>
                <w:szCs w:val="22"/>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rPr>
                <w:b/>
                <w:bCs/>
                <w:sz w:val="22"/>
                <w:szCs w:val="22"/>
              </w:rPr>
            </w:pPr>
            <w:r w:rsidRPr="005715CE">
              <w:rPr>
                <w:b/>
                <w:bCs/>
                <w:sz w:val="22"/>
                <w:szCs w:val="22"/>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
                <w:bCs/>
                <w:sz w:val="22"/>
                <w:szCs w:val="22"/>
              </w:rPr>
            </w:pPr>
          </w:p>
        </w:tc>
        <w:tc>
          <w:tcPr>
            <w:tcW w:w="2688" w:type="dxa"/>
            <w:tcBorders>
              <w:top w:val="single" w:sz="4" w:space="0" w:color="auto"/>
              <w:left w:val="single" w:sz="4" w:space="0" w:color="auto"/>
              <w:bottom w:val="single" w:sz="4" w:space="0" w:color="auto"/>
              <w:right w:val="single" w:sz="4" w:space="0" w:color="auto"/>
            </w:tcBorders>
            <w:vAlign w:val="center"/>
          </w:tcPr>
          <w:p w:rsidR="00695332" w:rsidRPr="005715CE" w:rsidRDefault="00695332" w:rsidP="00601CBE">
            <w:pPr>
              <w:jc w:val="center"/>
              <w:rPr>
                <w:bCs/>
                <w:color w:val="000000"/>
                <w:sz w:val="22"/>
                <w:szCs w:val="22"/>
              </w:rPr>
            </w:pPr>
            <w:r w:rsidRPr="005715CE">
              <w:rPr>
                <w:bCs/>
                <w:color w:val="000000"/>
                <w:sz w:val="22"/>
                <w:szCs w:val="22"/>
              </w:rPr>
              <w:t>Fotoaparatas</w:t>
            </w:r>
          </w:p>
          <w:p w:rsidR="00695332" w:rsidRPr="005715CE" w:rsidRDefault="00695332" w:rsidP="00601CBE">
            <w:pPr>
              <w:jc w:val="center"/>
              <w:rPr>
                <w:b/>
                <w:bCs/>
                <w:sz w:val="22"/>
                <w:szCs w:val="22"/>
              </w:rPr>
            </w:pPr>
            <w:r w:rsidRPr="005715CE">
              <w:rPr>
                <w:rFonts w:ascii="Arial" w:hAnsi="Arial" w:cs="Arial"/>
                <w:bCs/>
                <w:color w:val="000000"/>
                <w:sz w:val="22"/>
                <w:szCs w:val="22"/>
              </w:rPr>
              <w:t>Canon „EOS 750D“</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1.1</w:t>
            </w:r>
          </w:p>
        </w:tc>
        <w:tc>
          <w:tcPr>
            <w:tcW w:w="3103" w:type="dxa"/>
          </w:tcPr>
          <w:p w:rsidR="00695332" w:rsidRPr="005715CE" w:rsidRDefault="00695332" w:rsidP="00601CBE">
            <w:pPr>
              <w:rPr>
                <w:bCs/>
                <w:sz w:val="22"/>
                <w:szCs w:val="22"/>
              </w:rPr>
            </w:pPr>
            <w:r w:rsidRPr="005715CE">
              <w:rPr>
                <w:bCs/>
                <w:sz w:val="22"/>
                <w:szCs w:val="22"/>
              </w:rPr>
              <w:t>Ekranas</w:t>
            </w:r>
          </w:p>
        </w:tc>
        <w:tc>
          <w:tcPr>
            <w:tcW w:w="3260" w:type="dxa"/>
          </w:tcPr>
          <w:p w:rsidR="00695332" w:rsidRPr="005715CE" w:rsidRDefault="00695332" w:rsidP="00601CBE">
            <w:pPr>
              <w:rPr>
                <w:sz w:val="22"/>
                <w:szCs w:val="22"/>
              </w:rPr>
            </w:pPr>
            <w:r w:rsidRPr="005715CE">
              <w:rPr>
                <w:sz w:val="22"/>
                <w:szCs w:val="22"/>
              </w:rPr>
              <w:t xml:space="preserve">1. Kintamojo kampo </w:t>
            </w:r>
          </w:p>
          <w:p w:rsidR="00695332" w:rsidRPr="005715CE" w:rsidRDefault="00695332" w:rsidP="00601CBE">
            <w:pPr>
              <w:rPr>
                <w:bCs/>
                <w:sz w:val="22"/>
                <w:szCs w:val="22"/>
              </w:rPr>
            </w:pPr>
            <w:r w:rsidRPr="005715CE">
              <w:rPr>
                <w:bCs/>
                <w:sz w:val="22"/>
                <w:szCs w:val="22"/>
              </w:rPr>
              <w:t>2. Ne mažiau 6,5 cm, 1040 000 taškų</w:t>
            </w:r>
          </w:p>
          <w:p w:rsidR="00695332" w:rsidRPr="005715CE" w:rsidRDefault="00695332" w:rsidP="00601CBE">
            <w:pPr>
              <w:rPr>
                <w:bCs/>
                <w:sz w:val="22"/>
                <w:szCs w:val="22"/>
              </w:rPr>
            </w:pPr>
            <w:r w:rsidRPr="005715CE">
              <w:rPr>
                <w:bCs/>
                <w:sz w:val="22"/>
                <w:szCs w:val="22"/>
              </w:rPr>
              <w:t xml:space="preserve">3. LCD (kraštinių santykis 3:2) tipo arba lygiavertis </w:t>
            </w:r>
          </w:p>
          <w:p w:rsidR="00695332" w:rsidRPr="005715CE" w:rsidRDefault="00695332" w:rsidP="00601CBE">
            <w:pPr>
              <w:rPr>
                <w:bCs/>
                <w:sz w:val="22"/>
                <w:szCs w:val="22"/>
              </w:rPr>
            </w:pPr>
          </w:p>
        </w:tc>
        <w:tc>
          <w:tcPr>
            <w:tcW w:w="2688" w:type="dxa"/>
          </w:tcPr>
          <w:p w:rsidR="00695332" w:rsidRPr="005715CE" w:rsidRDefault="00695332" w:rsidP="00601CBE">
            <w:pPr>
              <w:rPr>
                <w:sz w:val="22"/>
                <w:szCs w:val="22"/>
              </w:rPr>
            </w:pPr>
            <w:r w:rsidRPr="005715CE">
              <w:rPr>
                <w:bCs/>
                <w:sz w:val="22"/>
                <w:szCs w:val="22"/>
              </w:rPr>
              <w:t xml:space="preserve">Ekranas </w:t>
            </w:r>
            <w:r w:rsidRPr="005715CE">
              <w:rPr>
                <w:sz w:val="22"/>
                <w:szCs w:val="22"/>
              </w:rPr>
              <w:t xml:space="preserve"> kintamojo kampo </w:t>
            </w:r>
          </w:p>
          <w:p w:rsidR="00695332" w:rsidRPr="005715CE" w:rsidRDefault="00695332" w:rsidP="00601CBE">
            <w:pPr>
              <w:rPr>
                <w:bCs/>
                <w:sz w:val="22"/>
                <w:szCs w:val="22"/>
              </w:rPr>
            </w:pPr>
            <w:r w:rsidRPr="005715CE">
              <w:rPr>
                <w:bCs/>
                <w:sz w:val="22"/>
                <w:szCs w:val="22"/>
              </w:rPr>
              <w:t>7,7 cm, 1040 000 taškų</w:t>
            </w:r>
          </w:p>
          <w:p w:rsidR="00695332" w:rsidRPr="005715CE" w:rsidRDefault="00695332" w:rsidP="00601CBE">
            <w:pPr>
              <w:rPr>
                <w:sz w:val="22"/>
                <w:szCs w:val="22"/>
              </w:rPr>
            </w:pPr>
            <w:r w:rsidRPr="005715CE">
              <w:rPr>
                <w:bCs/>
                <w:sz w:val="22"/>
                <w:szCs w:val="22"/>
              </w:rPr>
              <w:t xml:space="preserve">LCD (kraštinių santykis 3:2) tipo </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1.2</w:t>
            </w:r>
          </w:p>
        </w:tc>
        <w:tc>
          <w:tcPr>
            <w:tcW w:w="3103" w:type="dxa"/>
          </w:tcPr>
          <w:p w:rsidR="00695332" w:rsidRPr="005715CE" w:rsidRDefault="00695332" w:rsidP="00601CBE">
            <w:pPr>
              <w:rPr>
                <w:bCs/>
                <w:sz w:val="22"/>
                <w:szCs w:val="22"/>
              </w:rPr>
            </w:pPr>
            <w:r w:rsidRPr="005715CE">
              <w:rPr>
                <w:bCs/>
                <w:sz w:val="22"/>
                <w:szCs w:val="22"/>
              </w:rPr>
              <w:t>Vaizdo įrašymo kokybė</w:t>
            </w:r>
          </w:p>
        </w:tc>
        <w:tc>
          <w:tcPr>
            <w:tcW w:w="3260" w:type="dxa"/>
          </w:tcPr>
          <w:p w:rsidR="00695332" w:rsidRPr="005715CE" w:rsidRDefault="00695332" w:rsidP="00601CBE">
            <w:pPr>
              <w:rPr>
                <w:sz w:val="22"/>
                <w:szCs w:val="22"/>
              </w:rPr>
            </w:pPr>
            <w:r w:rsidRPr="005715CE">
              <w:rPr>
                <w:sz w:val="22"/>
                <w:szCs w:val="22"/>
              </w:rPr>
              <w:t xml:space="preserve">Ne mažiau nei </w:t>
            </w:r>
            <w:r w:rsidRPr="005715CE">
              <w:rPr>
                <w:color w:val="222222"/>
                <w:sz w:val="22"/>
                <w:szCs w:val="22"/>
                <w:shd w:val="clear" w:color="auto" w:fill="FFFFFF"/>
              </w:rPr>
              <w:t xml:space="preserve">1920 x 1080 </w:t>
            </w:r>
          </w:p>
        </w:tc>
        <w:tc>
          <w:tcPr>
            <w:tcW w:w="2688" w:type="dxa"/>
          </w:tcPr>
          <w:p w:rsidR="00695332" w:rsidRPr="005715CE" w:rsidRDefault="00695332" w:rsidP="00601CBE">
            <w:pPr>
              <w:rPr>
                <w:sz w:val="22"/>
                <w:szCs w:val="22"/>
              </w:rPr>
            </w:pPr>
            <w:r w:rsidRPr="005715CE">
              <w:rPr>
                <w:bCs/>
                <w:sz w:val="22"/>
                <w:szCs w:val="22"/>
              </w:rPr>
              <w:t xml:space="preserve">Vaizdo įrašymo kokybė </w:t>
            </w:r>
            <w:r w:rsidRPr="005715CE">
              <w:rPr>
                <w:color w:val="222222"/>
                <w:sz w:val="22"/>
                <w:szCs w:val="22"/>
                <w:shd w:val="clear" w:color="auto" w:fill="FFFFFF"/>
              </w:rPr>
              <w:t>1920 x 1080</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1.3</w:t>
            </w:r>
          </w:p>
        </w:tc>
        <w:tc>
          <w:tcPr>
            <w:tcW w:w="3103" w:type="dxa"/>
          </w:tcPr>
          <w:p w:rsidR="00695332" w:rsidRPr="005715CE" w:rsidRDefault="00695332" w:rsidP="00601CBE">
            <w:pPr>
              <w:rPr>
                <w:bCs/>
                <w:sz w:val="22"/>
                <w:szCs w:val="22"/>
              </w:rPr>
            </w:pPr>
            <w:r w:rsidRPr="005715CE">
              <w:rPr>
                <w:bCs/>
                <w:sz w:val="22"/>
                <w:szCs w:val="22"/>
              </w:rPr>
              <w:t>Vaizdo procesorius</w:t>
            </w:r>
          </w:p>
        </w:tc>
        <w:tc>
          <w:tcPr>
            <w:tcW w:w="3260" w:type="dxa"/>
          </w:tcPr>
          <w:p w:rsidR="00695332" w:rsidRPr="005715CE" w:rsidRDefault="00695332" w:rsidP="00601CBE">
            <w:pPr>
              <w:rPr>
                <w:bCs/>
                <w:sz w:val="22"/>
                <w:szCs w:val="22"/>
              </w:rPr>
            </w:pPr>
            <w:r w:rsidRPr="005715CE">
              <w:rPr>
                <w:bCs/>
                <w:sz w:val="22"/>
                <w:szCs w:val="22"/>
              </w:rPr>
              <w:t>DIGIC 6 arba lygiavertis</w:t>
            </w:r>
          </w:p>
        </w:tc>
        <w:tc>
          <w:tcPr>
            <w:tcW w:w="2688" w:type="dxa"/>
          </w:tcPr>
          <w:p w:rsidR="00695332" w:rsidRPr="005715CE" w:rsidRDefault="00695332" w:rsidP="00601CBE">
            <w:pPr>
              <w:rPr>
                <w:sz w:val="22"/>
                <w:szCs w:val="22"/>
              </w:rPr>
            </w:pPr>
            <w:r w:rsidRPr="005715CE">
              <w:rPr>
                <w:bCs/>
                <w:sz w:val="22"/>
                <w:szCs w:val="22"/>
              </w:rPr>
              <w:t>Vaizdo procesorius  DIGIC 6</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1.4</w:t>
            </w:r>
          </w:p>
        </w:tc>
        <w:tc>
          <w:tcPr>
            <w:tcW w:w="3103" w:type="dxa"/>
          </w:tcPr>
          <w:p w:rsidR="00695332" w:rsidRPr="005715CE" w:rsidRDefault="00695332" w:rsidP="00601CBE">
            <w:pPr>
              <w:rPr>
                <w:bCs/>
                <w:sz w:val="22"/>
                <w:szCs w:val="22"/>
              </w:rPr>
            </w:pPr>
            <w:r w:rsidRPr="005715CE">
              <w:rPr>
                <w:bCs/>
                <w:sz w:val="22"/>
                <w:szCs w:val="22"/>
              </w:rPr>
              <w:t>Fotografavimo sparta</w:t>
            </w:r>
          </w:p>
        </w:tc>
        <w:tc>
          <w:tcPr>
            <w:tcW w:w="3260" w:type="dxa"/>
          </w:tcPr>
          <w:p w:rsidR="00695332" w:rsidRPr="005715CE" w:rsidRDefault="00695332" w:rsidP="00601CBE">
            <w:pPr>
              <w:rPr>
                <w:bCs/>
                <w:sz w:val="22"/>
                <w:szCs w:val="22"/>
              </w:rPr>
            </w:pPr>
            <w:r w:rsidRPr="005715CE">
              <w:rPr>
                <w:bCs/>
                <w:sz w:val="22"/>
                <w:szCs w:val="22"/>
              </w:rPr>
              <w:t>Ne mažesnė kaip 5 kadro /s</w:t>
            </w:r>
          </w:p>
        </w:tc>
        <w:tc>
          <w:tcPr>
            <w:tcW w:w="2688" w:type="dxa"/>
          </w:tcPr>
          <w:p w:rsidR="00695332" w:rsidRPr="005715CE" w:rsidRDefault="00695332" w:rsidP="00601CBE">
            <w:pPr>
              <w:rPr>
                <w:sz w:val="22"/>
                <w:szCs w:val="22"/>
              </w:rPr>
            </w:pPr>
            <w:r w:rsidRPr="005715CE">
              <w:rPr>
                <w:bCs/>
                <w:sz w:val="22"/>
                <w:szCs w:val="22"/>
              </w:rPr>
              <w:t>Fotografavimo sparta 5 kadro /s</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lastRenderedPageBreak/>
              <w:t>1.5</w:t>
            </w:r>
          </w:p>
        </w:tc>
        <w:tc>
          <w:tcPr>
            <w:tcW w:w="3103" w:type="dxa"/>
          </w:tcPr>
          <w:p w:rsidR="00695332" w:rsidRPr="005715CE" w:rsidRDefault="00695332" w:rsidP="00601CBE">
            <w:pPr>
              <w:rPr>
                <w:bCs/>
                <w:sz w:val="22"/>
                <w:szCs w:val="22"/>
              </w:rPr>
            </w:pPr>
            <w:r w:rsidRPr="005715CE">
              <w:rPr>
                <w:bCs/>
                <w:sz w:val="22"/>
                <w:szCs w:val="22"/>
              </w:rPr>
              <w:t xml:space="preserve">Vaizdo jutiklis </w:t>
            </w:r>
          </w:p>
        </w:tc>
        <w:tc>
          <w:tcPr>
            <w:tcW w:w="3260" w:type="dxa"/>
          </w:tcPr>
          <w:p w:rsidR="00695332" w:rsidRPr="005715CE" w:rsidRDefault="00695332" w:rsidP="00601CBE">
            <w:pPr>
              <w:rPr>
                <w:bCs/>
                <w:sz w:val="22"/>
                <w:szCs w:val="22"/>
              </w:rPr>
            </w:pPr>
            <w:r w:rsidRPr="005715CE">
              <w:rPr>
                <w:bCs/>
                <w:sz w:val="22"/>
                <w:szCs w:val="22"/>
              </w:rPr>
              <w:t>Ne mažiau kaip 24 megapikselių, APS –C CMOS arba lygiavertis</w:t>
            </w:r>
          </w:p>
        </w:tc>
        <w:tc>
          <w:tcPr>
            <w:tcW w:w="2688" w:type="dxa"/>
          </w:tcPr>
          <w:p w:rsidR="00695332" w:rsidRPr="005715CE" w:rsidRDefault="00695332" w:rsidP="00601CBE">
            <w:pPr>
              <w:rPr>
                <w:sz w:val="22"/>
                <w:szCs w:val="22"/>
              </w:rPr>
            </w:pPr>
            <w:r w:rsidRPr="005715CE">
              <w:rPr>
                <w:bCs/>
                <w:sz w:val="22"/>
                <w:szCs w:val="22"/>
              </w:rPr>
              <w:t>Vaizdo jutiklis  24 megapikselių, APS –C CMOS</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1.6</w:t>
            </w:r>
          </w:p>
        </w:tc>
        <w:tc>
          <w:tcPr>
            <w:tcW w:w="3103" w:type="dxa"/>
          </w:tcPr>
          <w:p w:rsidR="00695332" w:rsidRPr="005715CE" w:rsidRDefault="00695332" w:rsidP="00601CBE">
            <w:pPr>
              <w:rPr>
                <w:bCs/>
                <w:sz w:val="22"/>
                <w:szCs w:val="22"/>
              </w:rPr>
            </w:pPr>
            <w:r w:rsidRPr="005715CE">
              <w:rPr>
                <w:bCs/>
                <w:sz w:val="22"/>
                <w:szCs w:val="22"/>
              </w:rPr>
              <w:t>Fokusavimas</w:t>
            </w:r>
          </w:p>
        </w:tc>
        <w:tc>
          <w:tcPr>
            <w:tcW w:w="3260" w:type="dxa"/>
          </w:tcPr>
          <w:p w:rsidR="00695332" w:rsidRPr="005715CE" w:rsidRDefault="00695332" w:rsidP="00601CBE">
            <w:pPr>
              <w:rPr>
                <w:sz w:val="22"/>
                <w:szCs w:val="22"/>
              </w:rPr>
            </w:pPr>
            <w:r w:rsidRPr="005715CE">
              <w:rPr>
                <w:sz w:val="22"/>
                <w:szCs w:val="22"/>
              </w:rPr>
              <w:t xml:space="preserve">Ne mažiau kaip 19 taškų kryžminio centro automatinio fokusavimo (AF)  sistema.  </w:t>
            </w:r>
          </w:p>
          <w:p w:rsidR="00695332" w:rsidRPr="005715CE" w:rsidRDefault="00695332" w:rsidP="00601CBE">
            <w:pPr>
              <w:rPr>
                <w:bCs/>
                <w:sz w:val="22"/>
                <w:szCs w:val="22"/>
              </w:rPr>
            </w:pPr>
            <w:r w:rsidRPr="005715CE">
              <w:rPr>
                <w:sz w:val="22"/>
                <w:szCs w:val="22"/>
              </w:rPr>
              <w:t xml:space="preserve">Automatinis ir rankinis taškų pasirinkimas. </w:t>
            </w:r>
          </w:p>
        </w:tc>
        <w:tc>
          <w:tcPr>
            <w:tcW w:w="2688" w:type="dxa"/>
          </w:tcPr>
          <w:p w:rsidR="00695332" w:rsidRPr="005715CE" w:rsidRDefault="00695332" w:rsidP="00601CBE">
            <w:pPr>
              <w:rPr>
                <w:sz w:val="22"/>
                <w:szCs w:val="22"/>
              </w:rPr>
            </w:pPr>
            <w:r w:rsidRPr="005715CE">
              <w:rPr>
                <w:bCs/>
                <w:sz w:val="22"/>
                <w:szCs w:val="22"/>
              </w:rPr>
              <w:t xml:space="preserve">Fokusavimas </w:t>
            </w:r>
            <w:r w:rsidRPr="005715CE">
              <w:rPr>
                <w:sz w:val="22"/>
                <w:szCs w:val="22"/>
              </w:rPr>
              <w:t xml:space="preserve">19 taškų kryžminio centro automatinio fokusavimo (AF)  sistema.  </w:t>
            </w:r>
          </w:p>
          <w:p w:rsidR="00695332" w:rsidRPr="005715CE" w:rsidRDefault="00695332" w:rsidP="00601CBE">
            <w:pPr>
              <w:rPr>
                <w:bCs/>
                <w:sz w:val="22"/>
                <w:szCs w:val="22"/>
              </w:rPr>
            </w:pPr>
            <w:r w:rsidRPr="005715CE">
              <w:rPr>
                <w:sz w:val="22"/>
                <w:szCs w:val="22"/>
              </w:rPr>
              <w:t>Automatinis ir rankinis taškų pasirinkimas.</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 xml:space="preserve">1.7. </w:t>
            </w:r>
          </w:p>
        </w:tc>
        <w:tc>
          <w:tcPr>
            <w:tcW w:w="3103" w:type="dxa"/>
          </w:tcPr>
          <w:p w:rsidR="00695332" w:rsidRPr="005715CE" w:rsidRDefault="00695332" w:rsidP="00601CBE">
            <w:pPr>
              <w:rPr>
                <w:bCs/>
                <w:sz w:val="22"/>
                <w:szCs w:val="22"/>
              </w:rPr>
            </w:pPr>
            <w:r w:rsidRPr="005715CE">
              <w:rPr>
                <w:sz w:val="22"/>
                <w:szCs w:val="22"/>
              </w:rPr>
              <w:t>Vaizdo ieškiklis</w:t>
            </w:r>
          </w:p>
        </w:tc>
        <w:tc>
          <w:tcPr>
            <w:tcW w:w="3260" w:type="dxa"/>
          </w:tcPr>
          <w:p w:rsidR="00695332" w:rsidRPr="005715CE" w:rsidRDefault="00695332" w:rsidP="00601CBE">
            <w:pPr>
              <w:rPr>
                <w:sz w:val="22"/>
                <w:szCs w:val="22"/>
              </w:rPr>
            </w:pPr>
            <w:r w:rsidRPr="005715CE">
              <w:rPr>
                <w:sz w:val="22"/>
                <w:szCs w:val="22"/>
              </w:rPr>
              <w:t xml:space="preserve">Dengia ne mažiau nei 95 </w:t>
            </w:r>
            <w:r w:rsidRPr="005715CE">
              <w:rPr>
                <w:sz w:val="22"/>
                <w:szCs w:val="22"/>
              </w:rPr>
              <w:sym w:font="Symbol" w:char="F025"/>
            </w:r>
            <w:r w:rsidRPr="005715CE">
              <w:rPr>
                <w:sz w:val="22"/>
                <w:szCs w:val="22"/>
              </w:rPr>
              <w:t xml:space="preserve"> lauko</w:t>
            </w:r>
          </w:p>
        </w:tc>
        <w:tc>
          <w:tcPr>
            <w:tcW w:w="2688" w:type="dxa"/>
          </w:tcPr>
          <w:p w:rsidR="00695332" w:rsidRPr="005715CE" w:rsidRDefault="00695332" w:rsidP="00601CBE">
            <w:pPr>
              <w:rPr>
                <w:sz w:val="22"/>
                <w:szCs w:val="22"/>
              </w:rPr>
            </w:pPr>
            <w:r w:rsidRPr="005715CE">
              <w:rPr>
                <w:sz w:val="22"/>
                <w:szCs w:val="22"/>
              </w:rPr>
              <w:t xml:space="preserve">Vaizdo ieškiklis 95 </w:t>
            </w:r>
            <w:r w:rsidRPr="005715CE">
              <w:rPr>
                <w:sz w:val="22"/>
                <w:szCs w:val="22"/>
              </w:rPr>
              <w:sym w:font="Symbol" w:char="F025"/>
            </w:r>
            <w:r w:rsidRPr="005715CE">
              <w:rPr>
                <w:sz w:val="22"/>
                <w:szCs w:val="22"/>
              </w:rPr>
              <w:t xml:space="preserve"> lauko</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2.</w:t>
            </w:r>
          </w:p>
        </w:tc>
        <w:tc>
          <w:tcPr>
            <w:tcW w:w="3103" w:type="dxa"/>
          </w:tcPr>
          <w:p w:rsidR="00695332" w:rsidRPr="005715CE" w:rsidRDefault="00695332" w:rsidP="00601CBE">
            <w:pPr>
              <w:rPr>
                <w:b/>
                <w:bCs/>
                <w:sz w:val="22"/>
                <w:szCs w:val="22"/>
              </w:rPr>
            </w:pPr>
            <w:r w:rsidRPr="005715CE">
              <w:rPr>
                <w:b/>
                <w:bCs/>
                <w:sz w:val="22"/>
                <w:szCs w:val="22"/>
              </w:rPr>
              <w:t>Blykstė</w:t>
            </w:r>
          </w:p>
        </w:tc>
        <w:tc>
          <w:tcPr>
            <w:tcW w:w="3260" w:type="dxa"/>
          </w:tcPr>
          <w:p w:rsidR="00695332" w:rsidRPr="005715CE" w:rsidRDefault="00695332" w:rsidP="00601CBE">
            <w:pPr>
              <w:rPr>
                <w:sz w:val="22"/>
                <w:szCs w:val="22"/>
              </w:rPr>
            </w:pPr>
          </w:p>
        </w:tc>
        <w:tc>
          <w:tcPr>
            <w:tcW w:w="2688" w:type="dxa"/>
          </w:tcPr>
          <w:p w:rsidR="00695332" w:rsidRPr="005715CE" w:rsidRDefault="00695332" w:rsidP="00601CBE">
            <w:pPr>
              <w:rPr>
                <w:sz w:val="22"/>
                <w:szCs w:val="22"/>
              </w:rPr>
            </w:pPr>
            <w:r w:rsidRPr="005715CE">
              <w:rPr>
                <w:sz w:val="22"/>
                <w:szCs w:val="22"/>
              </w:rPr>
              <w:t xml:space="preserve">Blykstė </w:t>
            </w:r>
            <w:r w:rsidRPr="005715CE">
              <w:rPr>
                <w:rFonts w:ascii="Arial" w:hAnsi="Arial" w:cs="Arial"/>
                <w:b/>
                <w:bCs/>
                <w:color w:val="CC0000"/>
                <w:sz w:val="22"/>
                <w:szCs w:val="22"/>
              </w:rPr>
              <w:t xml:space="preserve"> </w:t>
            </w:r>
            <w:r w:rsidRPr="005715CE">
              <w:rPr>
                <w:rFonts w:ascii="Arial" w:hAnsi="Arial" w:cs="Arial"/>
                <w:bCs/>
                <w:color w:val="000000"/>
                <w:sz w:val="22"/>
                <w:szCs w:val="22"/>
              </w:rPr>
              <w:t>Nissin MF 18</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2.1</w:t>
            </w:r>
          </w:p>
        </w:tc>
        <w:tc>
          <w:tcPr>
            <w:tcW w:w="3103" w:type="dxa"/>
          </w:tcPr>
          <w:p w:rsidR="00695332" w:rsidRPr="005715CE" w:rsidRDefault="00695332" w:rsidP="00601CBE">
            <w:pPr>
              <w:rPr>
                <w:sz w:val="22"/>
                <w:szCs w:val="22"/>
              </w:rPr>
            </w:pPr>
            <w:r w:rsidRPr="005715CE">
              <w:rPr>
                <w:sz w:val="22"/>
                <w:szCs w:val="22"/>
              </w:rPr>
              <w:t xml:space="preserve">Režimai </w:t>
            </w:r>
          </w:p>
        </w:tc>
        <w:tc>
          <w:tcPr>
            <w:tcW w:w="3260" w:type="dxa"/>
          </w:tcPr>
          <w:p w:rsidR="00695332" w:rsidRPr="005715CE" w:rsidRDefault="00695332" w:rsidP="00601CBE">
            <w:pPr>
              <w:rPr>
                <w:sz w:val="22"/>
                <w:szCs w:val="22"/>
              </w:rPr>
            </w:pPr>
            <w:r w:rsidRPr="005715CE">
              <w:rPr>
                <w:sz w:val="22"/>
                <w:szCs w:val="22"/>
              </w:rPr>
              <w:t>Automatinis, rankinė blykstė</w:t>
            </w:r>
          </w:p>
        </w:tc>
        <w:tc>
          <w:tcPr>
            <w:tcW w:w="2688" w:type="dxa"/>
          </w:tcPr>
          <w:p w:rsidR="00695332" w:rsidRPr="005715CE" w:rsidRDefault="00695332" w:rsidP="00601CBE">
            <w:pPr>
              <w:rPr>
                <w:sz w:val="22"/>
                <w:szCs w:val="22"/>
              </w:rPr>
            </w:pPr>
            <w:r w:rsidRPr="005715CE">
              <w:rPr>
                <w:sz w:val="22"/>
                <w:szCs w:val="22"/>
              </w:rPr>
              <w:t>Automatinis, rankinė blykstė</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3.</w:t>
            </w:r>
          </w:p>
        </w:tc>
        <w:tc>
          <w:tcPr>
            <w:tcW w:w="3103" w:type="dxa"/>
          </w:tcPr>
          <w:p w:rsidR="00695332" w:rsidRPr="005715CE" w:rsidRDefault="00695332" w:rsidP="00601CBE">
            <w:pPr>
              <w:rPr>
                <w:b/>
                <w:sz w:val="22"/>
                <w:szCs w:val="22"/>
              </w:rPr>
            </w:pPr>
            <w:r w:rsidRPr="005715CE">
              <w:rPr>
                <w:b/>
                <w:sz w:val="22"/>
                <w:szCs w:val="22"/>
              </w:rPr>
              <w:t>Makro žiedinė blykstė</w:t>
            </w:r>
          </w:p>
        </w:tc>
        <w:tc>
          <w:tcPr>
            <w:tcW w:w="3260" w:type="dxa"/>
          </w:tcPr>
          <w:p w:rsidR="00695332" w:rsidRPr="005715CE" w:rsidRDefault="00695332" w:rsidP="00601CBE">
            <w:pPr>
              <w:rPr>
                <w:sz w:val="22"/>
                <w:szCs w:val="22"/>
              </w:rPr>
            </w:pPr>
            <w:r w:rsidRPr="005715CE">
              <w:rPr>
                <w:sz w:val="22"/>
                <w:szCs w:val="22"/>
              </w:rPr>
              <w:t>Gali būti kito gamintojo, nei fotoaparatas, bet turi būti suderinamas su komplektuojamu fotoaparatu</w:t>
            </w:r>
          </w:p>
        </w:tc>
        <w:tc>
          <w:tcPr>
            <w:tcW w:w="2688" w:type="dxa"/>
          </w:tcPr>
          <w:p w:rsidR="00695332" w:rsidRPr="005715CE" w:rsidRDefault="00695332" w:rsidP="00601CBE">
            <w:pPr>
              <w:rPr>
                <w:b/>
                <w:sz w:val="22"/>
                <w:szCs w:val="22"/>
              </w:rPr>
            </w:pPr>
            <w:r w:rsidRPr="005715CE">
              <w:rPr>
                <w:b/>
                <w:sz w:val="22"/>
                <w:szCs w:val="22"/>
              </w:rPr>
              <w:t xml:space="preserve">Makro žiedinė blykstė </w:t>
            </w:r>
            <w:r w:rsidRPr="005715CE">
              <w:rPr>
                <w:sz w:val="22"/>
                <w:szCs w:val="22"/>
              </w:rPr>
              <w:t xml:space="preserve"> suderinama su komplektuojamu fotoaparatu</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3.1</w:t>
            </w:r>
          </w:p>
        </w:tc>
        <w:tc>
          <w:tcPr>
            <w:tcW w:w="3103" w:type="dxa"/>
          </w:tcPr>
          <w:p w:rsidR="00695332" w:rsidRPr="005715CE" w:rsidRDefault="00695332" w:rsidP="00601CBE">
            <w:pPr>
              <w:rPr>
                <w:sz w:val="22"/>
                <w:szCs w:val="22"/>
              </w:rPr>
            </w:pPr>
            <w:r w:rsidRPr="005715CE">
              <w:rPr>
                <w:sz w:val="22"/>
                <w:szCs w:val="22"/>
              </w:rPr>
              <w:t>Režimo palaikymas</w:t>
            </w:r>
          </w:p>
        </w:tc>
        <w:tc>
          <w:tcPr>
            <w:tcW w:w="3260" w:type="dxa"/>
          </w:tcPr>
          <w:p w:rsidR="00695332" w:rsidRPr="005715CE" w:rsidRDefault="00695332" w:rsidP="00601CBE">
            <w:pPr>
              <w:rPr>
                <w:sz w:val="22"/>
                <w:szCs w:val="22"/>
              </w:rPr>
            </w:pPr>
            <w:r w:rsidRPr="005715CE">
              <w:rPr>
                <w:sz w:val="22"/>
                <w:szCs w:val="22"/>
              </w:rPr>
              <w:t>Turi palaikyti TTL režimą</w:t>
            </w:r>
          </w:p>
        </w:tc>
        <w:tc>
          <w:tcPr>
            <w:tcW w:w="2688" w:type="dxa"/>
          </w:tcPr>
          <w:p w:rsidR="00695332" w:rsidRPr="005715CE" w:rsidRDefault="00695332" w:rsidP="00601CBE">
            <w:pPr>
              <w:rPr>
                <w:b/>
                <w:sz w:val="22"/>
                <w:szCs w:val="22"/>
              </w:rPr>
            </w:pPr>
            <w:r w:rsidRPr="005715CE">
              <w:rPr>
                <w:sz w:val="22"/>
                <w:szCs w:val="22"/>
              </w:rPr>
              <w:t>Palaiko TTL režimą</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3.2</w:t>
            </w:r>
          </w:p>
        </w:tc>
        <w:tc>
          <w:tcPr>
            <w:tcW w:w="3103" w:type="dxa"/>
          </w:tcPr>
          <w:p w:rsidR="00695332" w:rsidRPr="005715CE" w:rsidRDefault="00695332" w:rsidP="00601CBE">
            <w:pPr>
              <w:rPr>
                <w:sz w:val="22"/>
                <w:szCs w:val="22"/>
              </w:rPr>
            </w:pPr>
            <w:r w:rsidRPr="005715CE">
              <w:rPr>
                <w:sz w:val="22"/>
                <w:szCs w:val="22"/>
              </w:rPr>
              <w:t>Įsikrovimo laikas</w:t>
            </w:r>
          </w:p>
        </w:tc>
        <w:tc>
          <w:tcPr>
            <w:tcW w:w="3260" w:type="dxa"/>
          </w:tcPr>
          <w:p w:rsidR="00695332" w:rsidRPr="005715CE" w:rsidRDefault="00695332" w:rsidP="00601CBE">
            <w:pPr>
              <w:rPr>
                <w:sz w:val="22"/>
                <w:szCs w:val="22"/>
              </w:rPr>
            </w:pPr>
            <w:r w:rsidRPr="005715CE">
              <w:rPr>
                <w:sz w:val="22"/>
                <w:szCs w:val="22"/>
              </w:rPr>
              <w:t>Iki 5,5 sekundžių</w:t>
            </w:r>
          </w:p>
        </w:tc>
        <w:tc>
          <w:tcPr>
            <w:tcW w:w="2688" w:type="dxa"/>
          </w:tcPr>
          <w:p w:rsidR="00695332" w:rsidRPr="005715CE" w:rsidRDefault="00695332" w:rsidP="00601CBE">
            <w:pPr>
              <w:rPr>
                <w:b/>
                <w:sz w:val="22"/>
                <w:szCs w:val="22"/>
              </w:rPr>
            </w:pPr>
            <w:r w:rsidRPr="005715CE">
              <w:rPr>
                <w:sz w:val="22"/>
                <w:szCs w:val="22"/>
              </w:rPr>
              <w:t>Įsikrovimo laikas 0.1-5.5 sek.</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3.3</w:t>
            </w:r>
          </w:p>
        </w:tc>
        <w:tc>
          <w:tcPr>
            <w:tcW w:w="3103" w:type="dxa"/>
          </w:tcPr>
          <w:p w:rsidR="00695332" w:rsidRPr="005715CE" w:rsidRDefault="00695332" w:rsidP="00601CBE">
            <w:pPr>
              <w:rPr>
                <w:sz w:val="22"/>
                <w:szCs w:val="22"/>
              </w:rPr>
            </w:pPr>
            <w:r w:rsidRPr="005715CE">
              <w:rPr>
                <w:sz w:val="22"/>
                <w:szCs w:val="22"/>
              </w:rPr>
              <w:t xml:space="preserve">Spalvinė temperatūra </w:t>
            </w:r>
          </w:p>
        </w:tc>
        <w:tc>
          <w:tcPr>
            <w:tcW w:w="3260" w:type="dxa"/>
          </w:tcPr>
          <w:p w:rsidR="00695332" w:rsidRPr="005715CE" w:rsidRDefault="00695332" w:rsidP="00601CBE">
            <w:pPr>
              <w:rPr>
                <w:sz w:val="22"/>
                <w:szCs w:val="22"/>
              </w:rPr>
            </w:pPr>
            <w:r w:rsidRPr="005715CE">
              <w:rPr>
                <w:sz w:val="22"/>
                <w:szCs w:val="22"/>
              </w:rPr>
              <w:t>5600° K</w:t>
            </w:r>
          </w:p>
        </w:tc>
        <w:tc>
          <w:tcPr>
            <w:tcW w:w="2688" w:type="dxa"/>
          </w:tcPr>
          <w:p w:rsidR="00695332" w:rsidRPr="005715CE" w:rsidRDefault="00695332" w:rsidP="00601CBE">
            <w:pPr>
              <w:rPr>
                <w:b/>
                <w:sz w:val="22"/>
                <w:szCs w:val="22"/>
              </w:rPr>
            </w:pPr>
            <w:r w:rsidRPr="005715CE">
              <w:rPr>
                <w:sz w:val="22"/>
                <w:szCs w:val="22"/>
              </w:rPr>
              <w:t>Spalvinė temperatūra 5600° K</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3.4</w:t>
            </w:r>
          </w:p>
        </w:tc>
        <w:tc>
          <w:tcPr>
            <w:tcW w:w="3103" w:type="dxa"/>
          </w:tcPr>
          <w:p w:rsidR="00695332" w:rsidRPr="005715CE" w:rsidRDefault="00695332" w:rsidP="00601CBE">
            <w:pPr>
              <w:rPr>
                <w:sz w:val="22"/>
                <w:szCs w:val="22"/>
              </w:rPr>
            </w:pPr>
            <w:r w:rsidRPr="005715CE">
              <w:rPr>
                <w:sz w:val="22"/>
                <w:szCs w:val="22"/>
              </w:rPr>
              <w:t xml:space="preserve">Maitinimo šaltinis </w:t>
            </w:r>
          </w:p>
        </w:tc>
        <w:tc>
          <w:tcPr>
            <w:tcW w:w="3260" w:type="dxa"/>
          </w:tcPr>
          <w:p w:rsidR="00695332" w:rsidRPr="005715CE" w:rsidRDefault="00695332" w:rsidP="00601CBE">
            <w:pPr>
              <w:rPr>
                <w:sz w:val="22"/>
                <w:szCs w:val="22"/>
              </w:rPr>
            </w:pPr>
            <w:r w:rsidRPr="005715CE">
              <w:rPr>
                <w:bCs/>
                <w:sz w:val="22"/>
                <w:szCs w:val="22"/>
              </w:rPr>
              <w:t>4x AA  tipo  elementai (pakraunami, klomplektuojami kartu su pakrovėju)</w:t>
            </w:r>
          </w:p>
        </w:tc>
        <w:tc>
          <w:tcPr>
            <w:tcW w:w="2688" w:type="dxa"/>
          </w:tcPr>
          <w:p w:rsidR="00695332" w:rsidRPr="005715CE" w:rsidRDefault="00695332" w:rsidP="00601CBE">
            <w:pPr>
              <w:rPr>
                <w:b/>
                <w:sz w:val="22"/>
                <w:szCs w:val="22"/>
              </w:rPr>
            </w:pPr>
            <w:r w:rsidRPr="005715CE">
              <w:rPr>
                <w:sz w:val="22"/>
                <w:szCs w:val="22"/>
              </w:rPr>
              <w:t xml:space="preserve">Maitinimo šaltinis </w:t>
            </w:r>
            <w:r w:rsidRPr="005715CE">
              <w:rPr>
                <w:bCs/>
                <w:sz w:val="22"/>
                <w:szCs w:val="22"/>
              </w:rPr>
              <w:t>4x AA  tipo  elementai</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 xml:space="preserve">4. </w:t>
            </w:r>
          </w:p>
        </w:tc>
        <w:tc>
          <w:tcPr>
            <w:tcW w:w="3103" w:type="dxa"/>
          </w:tcPr>
          <w:p w:rsidR="00695332" w:rsidRPr="005715CE" w:rsidRDefault="00695332" w:rsidP="00601CBE">
            <w:pPr>
              <w:rPr>
                <w:b/>
                <w:sz w:val="22"/>
                <w:szCs w:val="22"/>
              </w:rPr>
            </w:pPr>
            <w:r w:rsidRPr="005715CE">
              <w:rPr>
                <w:b/>
                <w:sz w:val="22"/>
                <w:szCs w:val="22"/>
              </w:rPr>
              <w:t>Objektyvas (makro)</w:t>
            </w:r>
          </w:p>
        </w:tc>
        <w:tc>
          <w:tcPr>
            <w:tcW w:w="3260" w:type="dxa"/>
          </w:tcPr>
          <w:p w:rsidR="00695332" w:rsidRPr="005715CE" w:rsidRDefault="00695332" w:rsidP="00601CBE">
            <w:pPr>
              <w:rPr>
                <w:sz w:val="22"/>
                <w:szCs w:val="22"/>
              </w:rPr>
            </w:pPr>
          </w:p>
        </w:tc>
        <w:tc>
          <w:tcPr>
            <w:tcW w:w="2688" w:type="dxa"/>
          </w:tcPr>
          <w:p w:rsidR="00695332" w:rsidRPr="005715CE" w:rsidRDefault="00695332" w:rsidP="00601CBE">
            <w:pPr>
              <w:rPr>
                <w:sz w:val="22"/>
                <w:szCs w:val="22"/>
              </w:rPr>
            </w:pPr>
            <w:r w:rsidRPr="005715CE">
              <w:rPr>
                <w:sz w:val="22"/>
                <w:szCs w:val="22"/>
              </w:rPr>
              <w:t xml:space="preserve">Objektyvas (makro) </w:t>
            </w:r>
            <w:r w:rsidRPr="005715CE">
              <w:rPr>
                <w:rFonts w:ascii="Arial" w:hAnsi="Arial" w:cs="Arial"/>
                <w:b/>
                <w:bCs/>
                <w:color w:val="CC0000"/>
                <w:sz w:val="22"/>
                <w:szCs w:val="22"/>
              </w:rPr>
              <w:t xml:space="preserve"> </w:t>
            </w:r>
            <w:r w:rsidRPr="005715CE">
              <w:rPr>
                <w:rFonts w:ascii="Arial" w:hAnsi="Arial" w:cs="Arial"/>
                <w:bCs/>
                <w:color w:val="000000"/>
                <w:sz w:val="22"/>
                <w:szCs w:val="22"/>
              </w:rPr>
              <w:t>Canon EF 100mm f/2.8 Macro USM</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 xml:space="preserve">4.1 </w:t>
            </w:r>
          </w:p>
        </w:tc>
        <w:tc>
          <w:tcPr>
            <w:tcW w:w="3103" w:type="dxa"/>
          </w:tcPr>
          <w:p w:rsidR="00695332" w:rsidRPr="005715CE" w:rsidRDefault="00695332" w:rsidP="00601CBE">
            <w:pPr>
              <w:rPr>
                <w:sz w:val="22"/>
                <w:szCs w:val="22"/>
              </w:rPr>
            </w:pPr>
            <w:r w:rsidRPr="005715CE">
              <w:rPr>
                <w:sz w:val="22"/>
                <w:szCs w:val="22"/>
              </w:rPr>
              <w:t>Židinio nuotolis (fiksuotas)</w:t>
            </w:r>
          </w:p>
        </w:tc>
        <w:tc>
          <w:tcPr>
            <w:tcW w:w="3260" w:type="dxa"/>
          </w:tcPr>
          <w:p w:rsidR="00695332" w:rsidRPr="005715CE" w:rsidRDefault="00695332" w:rsidP="00601CBE">
            <w:pPr>
              <w:rPr>
                <w:sz w:val="22"/>
                <w:szCs w:val="22"/>
              </w:rPr>
            </w:pPr>
            <w:r w:rsidRPr="005715CE">
              <w:rPr>
                <w:sz w:val="22"/>
                <w:szCs w:val="22"/>
              </w:rPr>
              <w:t>100mm</w:t>
            </w:r>
          </w:p>
        </w:tc>
        <w:tc>
          <w:tcPr>
            <w:tcW w:w="2688" w:type="dxa"/>
          </w:tcPr>
          <w:p w:rsidR="00695332" w:rsidRPr="005715CE" w:rsidRDefault="00695332" w:rsidP="00601CBE">
            <w:pPr>
              <w:rPr>
                <w:b/>
                <w:sz w:val="22"/>
                <w:szCs w:val="22"/>
                <w:shd w:val="clear" w:color="auto" w:fill="FFFFFF"/>
              </w:rPr>
            </w:pPr>
            <w:r w:rsidRPr="005715CE">
              <w:rPr>
                <w:sz w:val="22"/>
                <w:szCs w:val="22"/>
              </w:rPr>
              <w:t>Židinio nuotolis (fiksuotas)100mm</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4.2</w:t>
            </w:r>
          </w:p>
        </w:tc>
        <w:tc>
          <w:tcPr>
            <w:tcW w:w="3103" w:type="dxa"/>
          </w:tcPr>
          <w:p w:rsidR="00695332" w:rsidRPr="005715CE" w:rsidRDefault="00695332" w:rsidP="00601CBE">
            <w:pPr>
              <w:rPr>
                <w:sz w:val="22"/>
                <w:szCs w:val="22"/>
              </w:rPr>
            </w:pPr>
            <w:r w:rsidRPr="005715CE">
              <w:rPr>
                <w:sz w:val="22"/>
                <w:szCs w:val="22"/>
              </w:rPr>
              <w:t>Plačiausia diafragma</w:t>
            </w:r>
          </w:p>
        </w:tc>
        <w:tc>
          <w:tcPr>
            <w:tcW w:w="3260" w:type="dxa"/>
          </w:tcPr>
          <w:p w:rsidR="00695332" w:rsidRPr="005715CE" w:rsidRDefault="00695332" w:rsidP="00601CBE">
            <w:pPr>
              <w:rPr>
                <w:sz w:val="22"/>
                <w:szCs w:val="22"/>
              </w:rPr>
            </w:pPr>
            <w:r w:rsidRPr="005715CE">
              <w:rPr>
                <w:sz w:val="22"/>
                <w:szCs w:val="22"/>
              </w:rPr>
              <w:t>f/2.8</w:t>
            </w:r>
          </w:p>
        </w:tc>
        <w:tc>
          <w:tcPr>
            <w:tcW w:w="2688" w:type="dxa"/>
          </w:tcPr>
          <w:p w:rsidR="00695332" w:rsidRPr="005715CE" w:rsidRDefault="00695332" w:rsidP="00601CBE">
            <w:pPr>
              <w:rPr>
                <w:b/>
                <w:sz w:val="22"/>
                <w:szCs w:val="22"/>
                <w:shd w:val="clear" w:color="auto" w:fill="FFFFFF"/>
              </w:rPr>
            </w:pPr>
            <w:r w:rsidRPr="005715CE">
              <w:rPr>
                <w:sz w:val="22"/>
                <w:szCs w:val="22"/>
              </w:rPr>
              <w:t>Plačiausia diafragma  f/2.8</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4.3</w:t>
            </w:r>
          </w:p>
        </w:tc>
        <w:tc>
          <w:tcPr>
            <w:tcW w:w="3103" w:type="dxa"/>
          </w:tcPr>
          <w:p w:rsidR="00695332" w:rsidRPr="005715CE" w:rsidRDefault="00695332" w:rsidP="00601CBE">
            <w:pPr>
              <w:rPr>
                <w:sz w:val="22"/>
                <w:szCs w:val="22"/>
              </w:rPr>
            </w:pPr>
            <w:r w:rsidRPr="005715CE">
              <w:rPr>
                <w:color w:val="222222"/>
                <w:sz w:val="22"/>
                <w:szCs w:val="22"/>
                <w:shd w:val="clear" w:color="auto" w:fill="FFFFFF"/>
              </w:rPr>
              <w:t>Filtro diametras</w:t>
            </w:r>
          </w:p>
        </w:tc>
        <w:tc>
          <w:tcPr>
            <w:tcW w:w="3260" w:type="dxa"/>
          </w:tcPr>
          <w:p w:rsidR="00695332" w:rsidRPr="005715CE" w:rsidRDefault="00695332" w:rsidP="00601CBE">
            <w:pPr>
              <w:rPr>
                <w:sz w:val="22"/>
                <w:szCs w:val="22"/>
              </w:rPr>
            </w:pPr>
            <w:r w:rsidRPr="005715CE">
              <w:rPr>
                <w:sz w:val="22"/>
                <w:szCs w:val="22"/>
              </w:rPr>
              <w:t>58 mm</w:t>
            </w:r>
          </w:p>
        </w:tc>
        <w:tc>
          <w:tcPr>
            <w:tcW w:w="2688" w:type="dxa"/>
          </w:tcPr>
          <w:p w:rsidR="00695332" w:rsidRPr="005715CE" w:rsidRDefault="00695332" w:rsidP="00601CBE">
            <w:pPr>
              <w:rPr>
                <w:b/>
                <w:sz w:val="22"/>
                <w:szCs w:val="22"/>
                <w:shd w:val="clear" w:color="auto" w:fill="FFFFFF"/>
              </w:rPr>
            </w:pPr>
            <w:r w:rsidRPr="005715CE">
              <w:rPr>
                <w:color w:val="222222"/>
                <w:sz w:val="22"/>
                <w:szCs w:val="22"/>
                <w:shd w:val="clear" w:color="auto" w:fill="FFFFFF"/>
              </w:rPr>
              <w:t>Filtro diametras 58mm</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4.4</w:t>
            </w:r>
          </w:p>
        </w:tc>
        <w:tc>
          <w:tcPr>
            <w:tcW w:w="3103" w:type="dxa"/>
          </w:tcPr>
          <w:p w:rsidR="00695332" w:rsidRPr="005715CE" w:rsidRDefault="00695332" w:rsidP="00601CBE">
            <w:pPr>
              <w:rPr>
                <w:sz w:val="22"/>
                <w:szCs w:val="22"/>
              </w:rPr>
            </w:pPr>
            <w:r w:rsidRPr="005715CE">
              <w:rPr>
                <w:color w:val="222222"/>
                <w:sz w:val="22"/>
                <w:szCs w:val="22"/>
                <w:shd w:val="clear" w:color="auto" w:fill="FFFFFF"/>
              </w:rPr>
              <w:t>Stabilizavimas</w:t>
            </w:r>
          </w:p>
        </w:tc>
        <w:tc>
          <w:tcPr>
            <w:tcW w:w="3260" w:type="dxa"/>
          </w:tcPr>
          <w:p w:rsidR="00695332" w:rsidRPr="005715CE" w:rsidRDefault="00695332" w:rsidP="00601CBE">
            <w:pPr>
              <w:rPr>
                <w:sz w:val="22"/>
                <w:szCs w:val="22"/>
              </w:rPr>
            </w:pPr>
            <w:r w:rsidRPr="005715CE">
              <w:rPr>
                <w:bCs/>
                <w:color w:val="222222"/>
                <w:sz w:val="22"/>
                <w:szCs w:val="22"/>
              </w:rPr>
              <w:t>Nebūtinas</w:t>
            </w:r>
          </w:p>
        </w:tc>
        <w:tc>
          <w:tcPr>
            <w:tcW w:w="2688" w:type="dxa"/>
          </w:tcPr>
          <w:p w:rsidR="00695332" w:rsidRPr="005715CE" w:rsidRDefault="00695332" w:rsidP="00601CBE">
            <w:pPr>
              <w:rPr>
                <w:b/>
                <w:sz w:val="22"/>
                <w:szCs w:val="22"/>
                <w:shd w:val="clear" w:color="auto" w:fill="FFFFFF"/>
              </w:rPr>
            </w:pP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4.5</w:t>
            </w:r>
          </w:p>
        </w:tc>
        <w:tc>
          <w:tcPr>
            <w:tcW w:w="3103" w:type="dxa"/>
          </w:tcPr>
          <w:p w:rsidR="00695332" w:rsidRPr="005715CE" w:rsidRDefault="00695332" w:rsidP="00601CBE">
            <w:pPr>
              <w:rPr>
                <w:color w:val="222222"/>
                <w:sz w:val="22"/>
                <w:szCs w:val="22"/>
                <w:shd w:val="clear" w:color="auto" w:fill="FFFFFF"/>
              </w:rPr>
            </w:pPr>
            <w:r w:rsidRPr="005715CE">
              <w:rPr>
                <w:color w:val="222222"/>
                <w:sz w:val="22"/>
                <w:szCs w:val="22"/>
                <w:shd w:val="clear" w:color="auto" w:fill="FFFFFF"/>
              </w:rPr>
              <w:t>Diafragmos lapelių skaičius</w:t>
            </w:r>
          </w:p>
        </w:tc>
        <w:tc>
          <w:tcPr>
            <w:tcW w:w="3260" w:type="dxa"/>
          </w:tcPr>
          <w:p w:rsidR="00695332" w:rsidRPr="005715CE" w:rsidRDefault="00695332" w:rsidP="00601CBE">
            <w:pPr>
              <w:rPr>
                <w:bCs/>
                <w:color w:val="222222"/>
                <w:sz w:val="22"/>
                <w:szCs w:val="22"/>
              </w:rPr>
            </w:pPr>
            <w:r w:rsidRPr="005715CE">
              <w:rPr>
                <w:bCs/>
                <w:color w:val="222222"/>
                <w:sz w:val="22"/>
                <w:szCs w:val="22"/>
              </w:rPr>
              <w:t>8</w:t>
            </w:r>
          </w:p>
        </w:tc>
        <w:tc>
          <w:tcPr>
            <w:tcW w:w="2688" w:type="dxa"/>
          </w:tcPr>
          <w:p w:rsidR="00695332" w:rsidRPr="005715CE" w:rsidRDefault="00695332" w:rsidP="00601CBE">
            <w:pPr>
              <w:rPr>
                <w:b/>
                <w:sz w:val="22"/>
                <w:szCs w:val="22"/>
                <w:shd w:val="clear" w:color="auto" w:fill="FFFFFF"/>
              </w:rPr>
            </w:pPr>
            <w:r w:rsidRPr="005715CE">
              <w:rPr>
                <w:color w:val="222222"/>
                <w:sz w:val="22"/>
                <w:szCs w:val="22"/>
                <w:shd w:val="clear" w:color="auto" w:fill="FFFFFF"/>
              </w:rPr>
              <w:t xml:space="preserve">  Diafragmos lapelių skaičius  8</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5.</w:t>
            </w:r>
          </w:p>
        </w:tc>
        <w:tc>
          <w:tcPr>
            <w:tcW w:w="3103" w:type="dxa"/>
          </w:tcPr>
          <w:p w:rsidR="00695332" w:rsidRPr="005715CE" w:rsidRDefault="00695332" w:rsidP="00601CBE">
            <w:pPr>
              <w:rPr>
                <w:color w:val="222222"/>
                <w:sz w:val="22"/>
                <w:szCs w:val="22"/>
                <w:shd w:val="clear" w:color="auto" w:fill="FFFFFF"/>
              </w:rPr>
            </w:pPr>
            <w:r w:rsidRPr="005715CE">
              <w:rPr>
                <w:sz w:val="22"/>
                <w:szCs w:val="22"/>
              </w:rPr>
              <w:t>Pakrovėjas</w:t>
            </w:r>
          </w:p>
        </w:tc>
        <w:tc>
          <w:tcPr>
            <w:tcW w:w="3260" w:type="dxa"/>
          </w:tcPr>
          <w:p w:rsidR="00695332" w:rsidRPr="005715CE" w:rsidRDefault="00695332" w:rsidP="00601CBE">
            <w:pPr>
              <w:rPr>
                <w:bCs/>
                <w:color w:val="222222"/>
                <w:sz w:val="22"/>
                <w:szCs w:val="22"/>
              </w:rPr>
            </w:pPr>
            <w:r w:rsidRPr="005715CE">
              <w:rPr>
                <w:bCs/>
                <w:color w:val="222222"/>
                <w:sz w:val="22"/>
                <w:szCs w:val="22"/>
              </w:rPr>
              <w:t>Suderinamas su fotoaparatu</w:t>
            </w:r>
          </w:p>
        </w:tc>
        <w:tc>
          <w:tcPr>
            <w:tcW w:w="2688" w:type="dxa"/>
          </w:tcPr>
          <w:p w:rsidR="00695332" w:rsidRPr="005715CE" w:rsidRDefault="00695332" w:rsidP="00601CBE">
            <w:pPr>
              <w:rPr>
                <w:b/>
                <w:sz w:val="22"/>
                <w:szCs w:val="22"/>
                <w:shd w:val="clear" w:color="auto" w:fill="FFFFFF"/>
              </w:rPr>
            </w:pPr>
            <w:r w:rsidRPr="005715CE">
              <w:rPr>
                <w:sz w:val="22"/>
                <w:szCs w:val="22"/>
              </w:rPr>
              <w:t xml:space="preserve">Pakrovėjas </w:t>
            </w:r>
            <w:r w:rsidRPr="005715CE">
              <w:rPr>
                <w:bCs/>
                <w:color w:val="222222"/>
                <w:sz w:val="22"/>
                <w:szCs w:val="22"/>
              </w:rPr>
              <w:t xml:space="preserve"> suderinamas su fotoaparatu</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 xml:space="preserve">6. </w:t>
            </w:r>
          </w:p>
        </w:tc>
        <w:tc>
          <w:tcPr>
            <w:tcW w:w="3103" w:type="dxa"/>
          </w:tcPr>
          <w:p w:rsidR="00695332" w:rsidRPr="005715CE" w:rsidRDefault="00695332" w:rsidP="00601CBE">
            <w:pPr>
              <w:rPr>
                <w:sz w:val="22"/>
                <w:szCs w:val="22"/>
              </w:rPr>
            </w:pPr>
            <w:r w:rsidRPr="005715CE">
              <w:rPr>
                <w:sz w:val="22"/>
                <w:szCs w:val="22"/>
              </w:rPr>
              <w:t>Adapteris (reikalingas, jei blykstės fiksavimo prie objektyvo diametras neatitinka objektyvo diametro)</w:t>
            </w:r>
          </w:p>
        </w:tc>
        <w:tc>
          <w:tcPr>
            <w:tcW w:w="3260" w:type="dxa"/>
          </w:tcPr>
          <w:p w:rsidR="00695332" w:rsidRPr="005715CE" w:rsidRDefault="00695332" w:rsidP="00601CBE">
            <w:pPr>
              <w:rPr>
                <w:bCs/>
                <w:sz w:val="22"/>
                <w:szCs w:val="22"/>
              </w:rPr>
            </w:pPr>
            <w:r w:rsidRPr="005715CE">
              <w:rPr>
                <w:b/>
                <w:bCs/>
                <w:sz w:val="22"/>
                <w:szCs w:val="22"/>
              </w:rPr>
              <w:t> </w:t>
            </w:r>
            <w:r w:rsidRPr="005715CE">
              <w:rPr>
                <w:bCs/>
                <w:sz w:val="22"/>
                <w:szCs w:val="22"/>
              </w:rPr>
              <w:t>Žiedinei blykstei tvirtinti prie 58 mm skersmens  objektyvų</w:t>
            </w:r>
            <w:r w:rsidRPr="005715CE">
              <w:rPr>
                <w:sz w:val="22"/>
                <w:szCs w:val="22"/>
                <w:shd w:val="clear" w:color="auto" w:fill="FFFFFF"/>
              </w:rPr>
              <w:t xml:space="preserve">. </w:t>
            </w:r>
          </w:p>
        </w:tc>
        <w:tc>
          <w:tcPr>
            <w:tcW w:w="2688" w:type="dxa"/>
          </w:tcPr>
          <w:p w:rsidR="00695332" w:rsidRPr="005715CE" w:rsidRDefault="00695332" w:rsidP="00601CBE">
            <w:pPr>
              <w:rPr>
                <w:sz w:val="22"/>
                <w:szCs w:val="22"/>
              </w:rPr>
            </w:pPr>
            <w:r w:rsidRPr="005715CE">
              <w:rPr>
                <w:sz w:val="22"/>
                <w:szCs w:val="22"/>
              </w:rPr>
              <w:t>Adapteris nereikalingas</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7.</w:t>
            </w:r>
          </w:p>
        </w:tc>
        <w:tc>
          <w:tcPr>
            <w:tcW w:w="3103" w:type="dxa"/>
          </w:tcPr>
          <w:p w:rsidR="00695332" w:rsidRPr="005715CE" w:rsidRDefault="00695332" w:rsidP="00601CBE">
            <w:pPr>
              <w:rPr>
                <w:sz w:val="22"/>
                <w:szCs w:val="22"/>
              </w:rPr>
            </w:pPr>
            <w:r w:rsidRPr="005715CE">
              <w:rPr>
                <w:sz w:val="22"/>
                <w:szCs w:val="22"/>
              </w:rPr>
              <w:t>Garantinio aptarnavimo laikotarpis</w:t>
            </w:r>
            <w:r w:rsidRPr="005715CE">
              <w:rPr>
                <w:sz w:val="22"/>
                <w:szCs w:val="22"/>
              </w:rPr>
              <w:tab/>
            </w:r>
          </w:p>
        </w:tc>
        <w:tc>
          <w:tcPr>
            <w:tcW w:w="3260" w:type="dxa"/>
          </w:tcPr>
          <w:p w:rsidR="00695332" w:rsidRPr="005715CE" w:rsidRDefault="00695332" w:rsidP="00601CBE">
            <w:pPr>
              <w:rPr>
                <w:b/>
                <w:bCs/>
                <w:sz w:val="22"/>
                <w:szCs w:val="22"/>
              </w:rPr>
            </w:pPr>
            <w:r w:rsidRPr="005715CE">
              <w:rPr>
                <w:sz w:val="22"/>
                <w:szCs w:val="22"/>
              </w:rPr>
              <w:t>Ne trumpesnis nei 12 mėnesių</w:t>
            </w:r>
          </w:p>
        </w:tc>
        <w:tc>
          <w:tcPr>
            <w:tcW w:w="2688" w:type="dxa"/>
          </w:tcPr>
          <w:p w:rsidR="00695332" w:rsidRPr="005715CE" w:rsidRDefault="00695332" w:rsidP="00601CBE">
            <w:pPr>
              <w:rPr>
                <w:b/>
                <w:sz w:val="22"/>
                <w:szCs w:val="22"/>
              </w:rPr>
            </w:pPr>
            <w:r w:rsidRPr="005715CE">
              <w:rPr>
                <w:b/>
                <w:sz w:val="22"/>
                <w:szCs w:val="22"/>
              </w:rPr>
              <w:t>Garantinis aptarnavimas 12mėn.</w:t>
            </w:r>
          </w:p>
        </w:tc>
      </w:tr>
      <w:tr w:rsidR="00695332" w:rsidRPr="005715CE" w:rsidTr="00601CBE">
        <w:trPr>
          <w:trHeight w:val="409"/>
        </w:trPr>
        <w:tc>
          <w:tcPr>
            <w:tcW w:w="867" w:type="dxa"/>
          </w:tcPr>
          <w:p w:rsidR="00695332" w:rsidRPr="005715CE" w:rsidRDefault="00695332" w:rsidP="00601CBE">
            <w:pPr>
              <w:jc w:val="center"/>
              <w:rPr>
                <w:sz w:val="22"/>
                <w:szCs w:val="22"/>
              </w:rPr>
            </w:pPr>
            <w:r w:rsidRPr="005715CE">
              <w:rPr>
                <w:sz w:val="22"/>
                <w:szCs w:val="22"/>
              </w:rPr>
              <w:t>9.</w:t>
            </w:r>
          </w:p>
        </w:tc>
        <w:tc>
          <w:tcPr>
            <w:tcW w:w="3103" w:type="dxa"/>
          </w:tcPr>
          <w:p w:rsidR="00695332" w:rsidRPr="005715CE" w:rsidRDefault="00695332" w:rsidP="00601CBE">
            <w:pPr>
              <w:rPr>
                <w:sz w:val="22"/>
                <w:szCs w:val="22"/>
              </w:rPr>
            </w:pPr>
            <w:r w:rsidRPr="005715CE">
              <w:rPr>
                <w:sz w:val="22"/>
                <w:szCs w:val="22"/>
              </w:rPr>
              <w:t>Įrangos instaliavimas ir vartotojų apmokymas</w:t>
            </w:r>
            <w:r w:rsidRPr="005715CE">
              <w:rPr>
                <w:sz w:val="22"/>
                <w:szCs w:val="22"/>
              </w:rPr>
              <w:tab/>
            </w:r>
          </w:p>
        </w:tc>
        <w:tc>
          <w:tcPr>
            <w:tcW w:w="3260" w:type="dxa"/>
          </w:tcPr>
          <w:p w:rsidR="00695332" w:rsidRPr="005715CE" w:rsidRDefault="00695332" w:rsidP="00601CBE">
            <w:pPr>
              <w:rPr>
                <w:b/>
                <w:bCs/>
                <w:sz w:val="22"/>
                <w:szCs w:val="22"/>
              </w:rPr>
            </w:pPr>
            <w:r w:rsidRPr="005715CE">
              <w:rPr>
                <w:sz w:val="22"/>
                <w:szCs w:val="22"/>
              </w:rPr>
              <w:t xml:space="preserve">Būtinas </w:t>
            </w:r>
            <w:r w:rsidRPr="005715CE">
              <w:rPr>
                <w:sz w:val="22"/>
                <w:szCs w:val="22"/>
              </w:rPr>
              <w:tab/>
            </w:r>
          </w:p>
        </w:tc>
        <w:tc>
          <w:tcPr>
            <w:tcW w:w="2688" w:type="dxa"/>
          </w:tcPr>
          <w:p w:rsidR="00695332" w:rsidRPr="005715CE" w:rsidRDefault="00695332" w:rsidP="00601CBE">
            <w:pPr>
              <w:rPr>
                <w:b/>
                <w:sz w:val="22"/>
                <w:szCs w:val="22"/>
              </w:rPr>
            </w:pPr>
          </w:p>
        </w:tc>
      </w:tr>
    </w:tbl>
    <w:p w:rsidR="00695332" w:rsidRPr="005715CE" w:rsidRDefault="00695332" w:rsidP="00695332">
      <w:pPr>
        <w:pStyle w:val="Standarduser"/>
        <w:jc w:val="center"/>
        <w:rPr>
          <w:b/>
          <w:sz w:val="22"/>
          <w:szCs w:val="22"/>
        </w:rPr>
      </w:pPr>
    </w:p>
    <w:p w:rsidR="00695332" w:rsidRPr="005715CE" w:rsidRDefault="00695332" w:rsidP="00695332">
      <w:pPr>
        <w:pStyle w:val="Standarduser"/>
        <w:ind w:left="360"/>
        <w:jc w:val="center"/>
        <w:rPr>
          <w:b/>
          <w:sz w:val="22"/>
          <w:szCs w:val="22"/>
        </w:rPr>
      </w:pPr>
      <w:r w:rsidRPr="005715CE">
        <w:rPr>
          <w:b/>
          <w:sz w:val="22"/>
          <w:szCs w:val="22"/>
        </w:rPr>
        <w:t>9. Odontologinių instrumentų rinkinys - 14 vnt.</w:t>
      </w:r>
    </w:p>
    <w:p w:rsidR="00695332" w:rsidRPr="005715CE" w:rsidRDefault="00695332" w:rsidP="00695332">
      <w:pPr>
        <w:pStyle w:val="Standarduser"/>
        <w:jc w:val="center"/>
        <w:rPr>
          <w:sz w:val="22"/>
          <w:szCs w:val="22"/>
        </w:rPr>
      </w:pPr>
    </w:p>
    <w:tbl>
      <w:tblPr>
        <w:tblStyle w:val="TableGrid"/>
        <w:tblW w:w="10065" w:type="dxa"/>
        <w:tblInd w:w="-289" w:type="dxa"/>
        <w:tblLayout w:type="fixed"/>
        <w:tblLook w:val="04A0" w:firstRow="1" w:lastRow="0" w:firstColumn="1" w:lastColumn="0" w:noHBand="0" w:noVBand="1"/>
      </w:tblPr>
      <w:tblGrid>
        <w:gridCol w:w="757"/>
        <w:gridCol w:w="1795"/>
        <w:gridCol w:w="3939"/>
        <w:gridCol w:w="881"/>
        <w:gridCol w:w="2693"/>
      </w:tblGrid>
      <w:tr w:rsidR="00695332" w:rsidRPr="005715CE" w:rsidTr="00601CBE">
        <w:tc>
          <w:tcPr>
            <w:tcW w:w="757"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 xml:space="preserve">Eil. </w:t>
            </w:r>
            <w:r w:rsidRPr="005715CE">
              <w:rPr>
                <w:rFonts w:cs="Times New Roman"/>
                <w:b/>
                <w:sz w:val="22"/>
                <w:szCs w:val="22"/>
              </w:rPr>
              <w:lastRenderedPageBreak/>
              <w:t>Nr.</w:t>
            </w:r>
          </w:p>
        </w:tc>
        <w:tc>
          <w:tcPr>
            <w:tcW w:w="1795"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Pavadinimas</w:t>
            </w:r>
          </w:p>
        </w:tc>
        <w:tc>
          <w:tcPr>
            <w:tcW w:w="3939"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Reiklaujamo parametro reikšmė</w:t>
            </w:r>
          </w:p>
        </w:tc>
        <w:tc>
          <w:tcPr>
            <w:tcW w:w="881"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b/>
                <w:sz w:val="22"/>
                <w:szCs w:val="22"/>
              </w:rPr>
            </w:pPr>
            <w:r w:rsidRPr="005715CE">
              <w:rPr>
                <w:rFonts w:cs="Times New Roman"/>
                <w:b/>
                <w:sz w:val="22"/>
                <w:szCs w:val="22"/>
              </w:rPr>
              <w:t>Kiekis</w:t>
            </w:r>
          </w:p>
          <w:p w:rsidR="00695332" w:rsidRPr="005715CE" w:rsidRDefault="00695332" w:rsidP="00601CBE">
            <w:pPr>
              <w:jc w:val="center"/>
              <w:rPr>
                <w:rFonts w:cs="Times New Roman"/>
                <w:b/>
                <w:sz w:val="22"/>
                <w:szCs w:val="22"/>
              </w:rPr>
            </w:pPr>
            <w:r w:rsidRPr="005715CE">
              <w:rPr>
                <w:rFonts w:cs="Times New Roman"/>
                <w:b/>
                <w:sz w:val="22"/>
                <w:szCs w:val="22"/>
              </w:rPr>
              <w:lastRenderedPageBreak/>
              <w:t>(vnt.)</w:t>
            </w:r>
          </w:p>
        </w:tc>
        <w:tc>
          <w:tcPr>
            <w:tcW w:w="2693" w:type="dxa"/>
          </w:tcPr>
          <w:p w:rsidR="00695332" w:rsidRPr="005715CE" w:rsidRDefault="00695332" w:rsidP="00601CBE">
            <w:pPr>
              <w:rPr>
                <w:rFonts w:cs="Times New Roman"/>
                <w:b/>
                <w:sz w:val="22"/>
                <w:szCs w:val="22"/>
              </w:rPr>
            </w:pPr>
            <w:r w:rsidRPr="005715CE">
              <w:rPr>
                <w:rFonts w:cs="Times New Roman"/>
                <w:b/>
                <w:sz w:val="22"/>
                <w:szCs w:val="22"/>
              </w:rPr>
              <w:lastRenderedPageBreak/>
              <w:t xml:space="preserve">Siūlomos prekės gamintojas, modelis, </w:t>
            </w:r>
            <w:r w:rsidRPr="005715CE">
              <w:rPr>
                <w:rFonts w:cs="Times New Roman"/>
                <w:b/>
                <w:sz w:val="22"/>
                <w:szCs w:val="22"/>
              </w:rPr>
              <w:lastRenderedPageBreak/>
              <w:t xml:space="preserve">techninių reikalavimų reikšmės ir nuoroda į atitinkamo gamintojo dokumentaciją, kurioje aprašomas prekės atitikimas nustatytiems reikalavimams (dokumento pavadinimas ir puslapis) </w:t>
            </w:r>
          </w:p>
        </w:tc>
      </w:tr>
      <w:tr w:rsidR="00695332" w:rsidRPr="005715CE" w:rsidTr="00601CBE">
        <w:trPr>
          <w:trHeight w:val="567"/>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dešinėje pusėje.</w:t>
            </w:r>
          </w:p>
          <w:p w:rsidR="00695332" w:rsidRPr="005715CE" w:rsidRDefault="00695332" w:rsidP="00601CBE">
            <w:pPr>
              <w:rPr>
                <w:rFonts w:cs="Times New Roman"/>
                <w:sz w:val="22"/>
                <w:szCs w:val="22"/>
              </w:rPr>
            </w:pPr>
            <w:r w:rsidRPr="005715CE">
              <w:rPr>
                <w:rFonts w:cs="Times New Roman"/>
                <w:sz w:val="22"/>
                <w:szCs w:val="22"/>
              </w:rPr>
              <w:t>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2</w:t>
            </w:r>
          </w:p>
        </w:tc>
        <w:tc>
          <w:tcPr>
            <w:tcW w:w="2693"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dešinėje pusėje.</w:t>
            </w:r>
          </w:p>
          <w:p w:rsidR="00695332" w:rsidRPr="005715CE" w:rsidRDefault="00695332" w:rsidP="00601CBE">
            <w:pPr>
              <w:jc w:val="center"/>
              <w:rPr>
                <w:rFonts w:cs="Times New Roman"/>
                <w:sz w:val="22"/>
                <w:szCs w:val="22"/>
              </w:rPr>
            </w:pPr>
            <w:r w:rsidRPr="005715CE">
              <w:rPr>
                <w:rFonts w:cs="Times New Roman"/>
                <w:sz w:val="22"/>
                <w:szCs w:val="22"/>
              </w:rPr>
              <w:t>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 xml:space="preserve">Towne Brother </w:t>
            </w:r>
          </w:p>
          <w:p w:rsidR="00695332" w:rsidRPr="005715CE" w:rsidRDefault="00695332" w:rsidP="00601CBE">
            <w:pPr>
              <w:jc w:val="center"/>
              <w:rPr>
                <w:rFonts w:cs="Times New Roman"/>
                <w:sz w:val="22"/>
                <w:szCs w:val="22"/>
              </w:rPr>
            </w:pPr>
            <w:r w:rsidRPr="005715CE">
              <w:rPr>
                <w:rFonts w:cs="Times New Roman"/>
                <w:b/>
                <w:sz w:val="22"/>
                <w:szCs w:val="22"/>
              </w:rPr>
              <w:t>111-090</w:t>
            </w:r>
          </w:p>
        </w:tc>
      </w:tr>
      <w:tr w:rsidR="00695332" w:rsidRPr="005715CE" w:rsidTr="00601CBE">
        <w:trPr>
          <w:trHeight w:val="547"/>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viršutinio žandikaulio</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kai.</w:t>
            </w:r>
          </w:p>
          <w:p w:rsidR="00695332" w:rsidRPr="005715CE" w:rsidRDefault="00695332" w:rsidP="00601CBE">
            <w:pPr>
              <w:rPr>
                <w:rFonts w:cs="Times New Roman"/>
                <w:sz w:val="22"/>
                <w:szCs w:val="22"/>
              </w:rPr>
            </w:pPr>
            <w:r w:rsidRPr="005715CE">
              <w:rPr>
                <w:rFonts w:cs="Times New Roman"/>
                <w:sz w:val="22"/>
                <w:szCs w:val="22"/>
              </w:rPr>
              <w:t xml:space="preserve"> Pagamintos iš medicininio nerūdijančio plieno rėje pusėje</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2</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Replės dantinės viršutinio žandikaulio</w:t>
            </w:r>
          </w:p>
          <w:p w:rsidR="00695332" w:rsidRPr="005715CE" w:rsidRDefault="00695332" w:rsidP="00601CBE">
            <w:pPr>
              <w:rPr>
                <w:rFonts w:cs="Times New Roman"/>
                <w:sz w:val="22"/>
                <w:szCs w:val="22"/>
              </w:rPr>
            </w:pPr>
            <w:r w:rsidRPr="005715CE">
              <w:rPr>
                <w:rFonts w:cs="Times New Roman"/>
                <w:sz w:val="22"/>
                <w:szCs w:val="22"/>
              </w:rPr>
              <w:t>Darbinė dalis 2,0-3,0 cm, vidiniai grioveliai išilginiai, skirtos traukti krūminį dantį viršutinio žandikaulio kairėje pusėje</w:t>
            </w:r>
          </w:p>
          <w:p w:rsidR="00695332" w:rsidRPr="005715CE" w:rsidRDefault="00695332" w:rsidP="00601CBE">
            <w:pPr>
              <w:jc w:val="center"/>
              <w:rPr>
                <w:rFonts w:cs="Times New Roman"/>
                <w:sz w:val="22"/>
                <w:szCs w:val="22"/>
              </w:rPr>
            </w:pPr>
            <w:r w:rsidRPr="005715CE">
              <w:rPr>
                <w:rFonts w:cs="Times New Roman"/>
                <w:sz w:val="22"/>
                <w:szCs w:val="22"/>
              </w:rPr>
              <w:t xml:space="preserve">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111-119</w:t>
            </w:r>
          </w:p>
        </w:tc>
      </w:tr>
      <w:tr w:rsidR="00695332" w:rsidRPr="005715CE" w:rsidTr="00601CBE">
        <w:trPr>
          <w:trHeight w:val="569"/>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stataus kampo 2,0-2,5 cm ilgio, vidinė dalis – skersiniai ir išilginiai grioveliai, skirtos traukti apatinį krūminį dantį.</w:t>
            </w:r>
          </w:p>
          <w:p w:rsidR="00695332" w:rsidRPr="005715CE" w:rsidRDefault="00695332" w:rsidP="00601CBE">
            <w:pPr>
              <w:rPr>
                <w:rFonts w:cs="Times New Roman"/>
                <w:sz w:val="22"/>
                <w:szCs w:val="22"/>
              </w:rPr>
            </w:pPr>
            <w:r w:rsidRPr="005715CE">
              <w:rPr>
                <w:rFonts w:cs="Times New Roman"/>
                <w:sz w:val="22"/>
                <w:szCs w:val="22"/>
              </w:rPr>
              <w:t>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2</w:t>
            </w:r>
          </w:p>
        </w:tc>
        <w:tc>
          <w:tcPr>
            <w:tcW w:w="2693"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p w:rsidR="00695332" w:rsidRPr="005715CE" w:rsidRDefault="00695332" w:rsidP="00601CBE">
            <w:pPr>
              <w:rPr>
                <w:rFonts w:cs="Times New Roman"/>
                <w:sz w:val="22"/>
                <w:szCs w:val="22"/>
              </w:rPr>
            </w:pPr>
            <w:r w:rsidRPr="005715CE">
              <w:rPr>
                <w:rFonts w:cs="Times New Roman"/>
                <w:sz w:val="22"/>
                <w:szCs w:val="22"/>
              </w:rPr>
              <w:t>Darbinė dalis stataus kampo 2,0-2,5 cm ilgio, vidinė dalis – skersiniai ir išilginiai grioveliai, skirtos traukti apatinį krūminį dantį.</w:t>
            </w:r>
          </w:p>
          <w:p w:rsidR="00695332" w:rsidRPr="005715CE" w:rsidRDefault="00695332" w:rsidP="00601CBE">
            <w:pPr>
              <w:jc w:val="center"/>
              <w:rPr>
                <w:rFonts w:cs="Times New Roman"/>
                <w:sz w:val="22"/>
                <w:szCs w:val="22"/>
              </w:rPr>
            </w:pPr>
            <w:r w:rsidRPr="005715CE">
              <w:rPr>
                <w:rFonts w:cs="Times New Roman"/>
                <w:sz w:val="22"/>
                <w:szCs w:val="22"/>
              </w:rPr>
              <w:t>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111-025</w:t>
            </w:r>
          </w:p>
        </w:tc>
      </w:tr>
      <w:tr w:rsidR="00695332" w:rsidRPr="005715CE" w:rsidTr="00601CBE">
        <w:trPr>
          <w:trHeight w:val="549"/>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dantinės apatinio žandikaulio</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stataus kampo 2 cm ilgio, vidinė dalis – skersiniai ir išilginiai grioveliai, skirtos traukti apatinį priekinį dantį.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Replės dantinės apatinio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stataus kampo 2 cm ilgio, vidinė dalis – skersiniai ir išilginiai grioveliai, skirtos traukti apatinį priekinį dantį.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lastRenderedPageBreak/>
              <w:t>111-126</w:t>
            </w:r>
          </w:p>
          <w:p w:rsidR="00695332" w:rsidRPr="005715CE" w:rsidRDefault="00695332" w:rsidP="00601CBE">
            <w:pPr>
              <w:jc w:val="center"/>
              <w:rPr>
                <w:rFonts w:cs="Times New Roman"/>
                <w:sz w:val="22"/>
                <w:szCs w:val="22"/>
              </w:rPr>
            </w:pPr>
          </w:p>
        </w:tc>
      </w:tr>
      <w:tr w:rsidR="00695332" w:rsidRPr="005715CE" w:rsidTr="00601CBE">
        <w:trPr>
          <w:trHeight w:val="841"/>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3,0–4,0 cm ilgio, vidinė dalis – išilginiai grioveliai, danties šaknies suėmimo dalies plotis 0,4–0,5 cm, ilgis 1,3–1,7 cm, skirtos viršutinių dantų šaknims traukti.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3,0–4,0 cm ilgio, vidinė dalis – išilginiai grioveliai, danties šaknies suėmimo dalies plotis 0,4–0,5 cm, ilgis 1,3–1,7 cm, skirtos viršutinių dantų šaknims traukti.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111-054</w:t>
            </w:r>
          </w:p>
        </w:tc>
      </w:tr>
      <w:tr w:rsidR="00695332" w:rsidRPr="005715CE" w:rsidTr="00601CBE">
        <w:trPr>
          <w:trHeight w:val="838"/>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viršutinio žandikaulio</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3,0–4,0 cm ilgio, vidinė dalis – išilginiai grioveliai, danties šaknies suėmimo dalies plotis 0,3–0,4 cm, ilgis 1,3–1,7 cm, skirtos viršutinių dantų šaknims traukti.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Replės šakninės viršutinio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3,0–4,0 cm ilgio, vidinė dalis – išilginiai grioveliai, danties šaknies suėmimo dalies plotis 0,3–0,4 cm, ilgis 1,3–1,7 cm, skirtos viršutinių dantų šaknims traukti.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111-055</w:t>
            </w:r>
          </w:p>
        </w:tc>
      </w:tr>
      <w:tr w:rsidR="00695332" w:rsidRPr="005715CE" w:rsidTr="00601CBE">
        <w:trPr>
          <w:trHeight w:val="838"/>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stataus kampo 2,0–3,0 cm ilgio, 0,4-0,5 cm pločio, vidinė dalis - išilginiai grioveliai, skirtos apatinio žandikaulio danties šaknies šalinimui.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stataus kampo 2,0–3,0 cm ilgio, 0,4-0,5 cm pločio, vidinė dalis - išilginiai grioveliai, skirtos apatinio žandikaulio danties šaknies šalinimui.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111-052</w:t>
            </w:r>
          </w:p>
        </w:tc>
      </w:tr>
      <w:tr w:rsidR="00695332" w:rsidRPr="005715CE" w:rsidTr="00601CBE">
        <w:trPr>
          <w:trHeight w:val="852"/>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šakninės apatinio žandikaulio</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stataus kampo 2,0–3,0 cm ilgio, 0,3–0,4 cm pločio, vidinė dalis–išilginiai ir skersiniai grioveliai, skirtos apatinio žandikaulio danties šaknies šalinimui.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Replės šakninės apatinio žandikaulio</w:t>
            </w:r>
          </w:p>
          <w:p w:rsidR="00695332" w:rsidRPr="005715CE" w:rsidRDefault="00695332" w:rsidP="00601CBE">
            <w:pPr>
              <w:jc w:val="center"/>
              <w:rPr>
                <w:rFonts w:cs="Times New Roman"/>
                <w:sz w:val="22"/>
                <w:szCs w:val="22"/>
              </w:rPr>
            </w:pPr>
            <w:r w:rsidRPr="005715CE">
              <w:rPr>
                <w:rFonts w:cs="Times New Roman"/>
                <w:sz w:val="22"/>
                <w:szCs w:val="22"/>
              </w:rPr>
              <w:t>Darbinė dalis stataus kampo 2,0–3,0 cm ilgio, 0,3–0,4 cm pločio, vidinė dalis–išilginiai ir skersiniai grioveliai, skirtos apatinio žandikaulio danties šaknies šalinimui.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111-050</w:t>
            </w:r>
          </w:p>
        </w:tc>
      </w:tr>
      <w:tr w:rsidR="00695332" w:rsidRPr="005715CE" w:rsidTr="00601CBE">
        <w:trPr>
          <w:trHeight w:val="833"/>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protiniams dantims</w:t>
            </w:r>
          </w:p>
          <w:p w:rsidR="00695332" w:rsidRPr="005715CE" w:rsidRDefault="00695332" w:rsidP="00601CBE">
            <w:pPr>
              <w:rPr>
                <w:rFonts w:cs="Times New Roman"/>
                <w:sz w:val="22"/>
                <w:szCs w:val="22"/>
              </w:rPr>
            </w:pPr>
          </w:p>
        </w:tc>
        <w:tc>
          <w:tcPr>
            <w:tcW w:w="3939" w:type="dxa"/>
          </w:tcPr>
          <w:p w:rsidR="00695332" w:rsidRPr="005715CE" w:rsidRDefault="00695332" w:rsidP="00601CBE">
            <w:pPr>
              <w:jc w:val="both"/>
              <w:rPr>
                <w:rFonts w:cs="Times New Roman"/>
                <w:sz w:val="22"/>
                <w:szCs w:val="22"/>
              </w:rPr>
            </w:pPr>
            <w:r w:rsidRPr="005715CE">
              <w:rPr>
                <w:rFonts w:cs="Times New Roman"/>
                <w:sz w:val="22"/>
                <w:szCs w:val="22"/>
              </w:rPr>
              <w:t>Darbinė dalis išlenkta, 0,4–0,9 cm ilgio, 0,5–0,8 cm pločio, su snapeliu, vidinė dalis – išilginiai ir skersiniai grioveliai, skirtos apatiniam protiniam dančiui šalinti.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Replės protiniams dantims</w:t>
            </w:r>
          </w:p>
          <w:p w:rsidR="00695332" w:rsidRPr="005715CE" w:rsidRDefault="00695332" w:rsidP="00601CBE">
            <w:pPr>
              <w:jc w:val="center"/>
              <w:rPr>
                <w:rFonts w:cs="Times New Roman"/>
                <w:sz w:val="22"/>
                <w:szCs w:val="22"/>
              </w:rPr>
            </w:pPr>
            <w:r w:rsidRPr="005715CE">
              <w:rPr>
                <w:rFonts w:cs="Times New Roman"/>
                <w:sz w:val="22"/>
                <w:szCs w:val="22"/>
              </w:rPr>
              <w:t>Darbinė dalis išlenkta, 0,4–0,9 cm ilgio, 0,5–0,8 cm pločio, su snapeliu, vidinė dalis – išilginiai ir skersiniai grioveliai, skirtos apatiniam protiniam dančiui šalinti.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111-087</w:t>
            </w:r>
          </w:p>
          <w:p w:rsidR="00695332" w:rsidRPr="005715CE" w:rsidRDefault="00695332" w:rsidP="00601CBE">
            <w:pPr>
              <w:jc w:val="center"/>
              <w:rPr>
                <w:rFonts w:cs="Times New Roman"/>
                <w:sz w:val="22"/>
                <w:szCs w:val="22"/>
              </w:rPr>
            </w:pPr>
          </w:p>
        </w:tc>
      </w:tr>
      <w:tr w:rsidR="00695332" w:rsidRPr="005715CE" w:rsidTr="00601CBE">
        <w:trPr>
          <w:trHeight w:val="844"/>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Replės protiniams dantims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Darbinė dalis tiesi viršuje išlenkta, 1,3–1,6 cm ilgio, 0,5–0,6 cm pločio, suapvalintu galu, vidinė dalis – išilginiai ir skersiniai grioveliai, skirtos viršutiniam protiniam dančiui šalinti. Pagamintos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Replės protiniams dantims</w:t>
            </w:r>
          </w:p>
          <w:p w:rsidR="00695332" w:rsidRPr="005715CE" w:rsidRDefault="00695332" w:rsidP="00601CBE">
            <w:pPr>
              <w:jc w:val="center"/>
              <w:rPr>
                <w:rFonts w:cs="Times New Roman"/>
                <w:sz w:val="22"/>
                <w:szCs w:val="22"/>
              </w:rPr>
            </w:pPr>
            <w:r w:rsidRPr="005715CE">
              <w:rPr>
                <w:rFonts w:cs="Times New Roman"/>
                <w:sz w:val="22"/>
                <w:szCs w:val="22"/>
              </w:rPr>
              <w:t>Darbinė dalis tiesi viršuje išlenkta, 1,3–1,6 cm ilgio, 0,5–0,6 cm pločio, suapvalintu galu, vidinė dalis – išilginiai ir skersiniai grioveliai, skirtos viršutiniam protiniam dančiui šalinti. Pagamintos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111-065</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Adatkotis </w:t>
            </w:r>
          </w:p>
        </w:tc>
        <w:tc>
          <w:tcPr>
            <w:tcW w:w="3939" w:type="dxa"/>
          </w:tcPr>
          <w:p w:rsidR="00695332" w:rsidRPr="005715CE" w:rsidRDefault="00695332" w:rsidP="00601CBE">
            <w:pPr>
              <w:rPr>
                <w:rFonts w:cs="Times New Roman"/>
                <w:sz w:val="22"/>
                <w:szCs w:val="22"/>
              </w:rPr>
            </w:pPr>
            <w:r w:rsidRPr="005715CE">
              <w:rPr>
                <w:rFonts w:cs="Times New Roman"/>
                <w:sz w:val="22"/>
                <w:szCs w:val="22"/>
              </w:rPr>
              <w:t>Adatkotis 15 ±0,5 cm ilgio.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Adatkotis 15 cm ilgio. Pagamintas iš medicininio nerūdijančio plieno.</w:t>
            </w:r>
          </w:p>
          <w:p w:rsidR="00695332" w:rsidRPr="005715CE" w:rsidRDefault="00695332" w:rsidP="00601CBE">
            <w:pPr>
              <w:rPr>
                <w:rFonts w:cs="Times New Roman"/>
                <w:b/>
                <w:sz w:val="22"/>
                <w:szCs w:val="22"/>
              </w:rPr>
            </w:pPr>
            <w:r w:rsidRPr="005715CE">
              <w:rPr>
                <w:rFonts w:cs="Times New Roman"/>
                <w:b/>
                <w:sz w:val="22"/>
                <w:szCs w:val="22"/>
              </w:rPr>
              <w:t>Towne Brother</w:t>
            </w:r>
          </w:p>
          <w:p w:rsidR="00695332" w:rsidRPr="005715CE" w:rsidRDefault="00695332" w:rsidP="00601CBE">
            <w:pPr>
              <w:rPr>
                <w:rFonts w:cs="Times New Roman"/>
                <w:b/>
                <w:color w:val="000000"/>
                <w:sz w:val="22"/>
                <w:szCs w:val="22"/>
              </w:rPr>
            </w:pPr>
            <w:r w:rsidRPr="005715CE">
              <w:rPr>
                <w:rFonts w:cs="Times New Roman"/>
                <w:b/>
                <w:color w:val="000000"/>
                <w:sz w:val="22"/>
                <w:szCs w:val="22"/>
              </w:rPr>
              <w:t>121-519TC</w:t>
            </w:r>
          </w:p>
          <w:p w:rsidR="00695332" w:rsidRPr="005715CE" w:rsidRDefault="00695332" w:rsidP="00601CBE">
            <w:pPr>
              <w:jc w:val="center"/>
              <w:rPr>
                <w:rFonts w:cs="Times New Roman"/>
                <w:sz w:val="22"/>
                <w:szCs w:val="22"/>
              </w:rPr>
            </w:pPr>
          </w:p>
        </w:tc>
      </w:tr>
      <w:tr w:rsidR="00695332" w:rsidRPr="005715CE" w:rsidTr="00601CBE">
        <w:trPr>
          <w:trHeight w:val="825"/>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 tiesus</w:t>
            </w:r>
          </w:p>
          <w:p w:rsidR="00695332" w:rsidRPr="005715CE" w:rsidRDefault="00695332" w:rsidP="00601CBE">
            <w:pPr>
              <w:pStyle w:val="ListParagraph"/>
              <w:rPr>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tiesi su grioveliu, 1,8–2,1 cm ilgio, 0,3–0,4 cm pločio. Užapvalintu galu, rankinė dalis patogi paimti, skirtas viršutinio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b/>
                <w:sz w:val="22"/>
                <w:szCs w:val="22"/>
              </w:rPr>
            </w:pPr>
          </w:p>
          <w:p w:rsidR="00695332" w:rsidRPr="005715CE" w:rsidRDefault="00695332" w:rsidP="00601CBE">
            <w:pPr>
              <w:rPr>
                <w:rFonts w:cs="Times New Roman"/>
                <w:sz w:val="22"/>
                <w:szCs w:val="22"/>
              </w:rPr>
            </w:pPr>
            <w:r w:rsidRPr="005715CE">
              <w:rPr>
                <w:rFonts w:cs="Times New Roman"/>
                <w:sz w:val="22"/>
                <w:szCs w:val="22"/>
              </w:rPr>
              <w:t>Elevatorius tiesus</w:t>
            </w:r>
          </w:p>
          <w:p w:rsidR="00695332" w:rsidRPr="005715CE" w:rsidRDefault="00695332" w:rsidP="00601CBE">
            <w:pPr>
              <w:rPr>
                <w:rFonts w:cs="Times New Roman"/>
                <w:sz w:val="22"/>
                <w:szCs w:val="22"/>
              </w:rPr>
            </w:pPr>
            <w:r w:rsidRPr="005715CE">
              <w:rPr>
                <w:rFonts w:cs="Times New Roman"/>
                <w:sz w:val="22"/>
                <w:szCs w:val="22"/>
              </w:rPr>
              <w:t>Darbinė dalis tiesi su grioveliu, 1,8–2,1 cm ilgio, 0,3–0,4 cm pločio. Užapvalintu galu, rankinė dalis patogi paimti, skirtas viršutinio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b/>
                <w:sz w:val="22"/>
                <w:szCs w:val="22"/>
              </w:rPr>
              <w:t>128-101-3</w:t>
            </w:r>
          </w:p>
        </w:tc>
      </w:tr>
      <w:tr w:rsidR="00695332" w:rsidRPr="005715CE" w:rsidTr="00601CBE">
        <w:trPr>
          <w:trHeight w:val="871"/>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 tiesus</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tiesi su grioveliu, 1,8–2,1 cm ilgio, 0,4–0,5 cm pločio. Užapvalintu galu, rankinė dalis patogi paimti, skirtas viršutinio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Elevatorius tiesus</w:t>
            </w:r>
          </w:p>
          <w:p w:rsidR="00695332" w:rsidRPr="005715CE" w:rsidRDefault="00695332" w:rsidP="00601CBE">
            <w:pPr>
              <w:jc w:val="center"/>
              <w:rPr>
                <w:rFonts w:cs="Times New Roman"/>
                <w:b/>
                <w:sz w:val="22"/>
                <w:szCs w:val="22"/>
              </w:rPr>
            </w:pPr>
            <w:r w:rsidRPr="005715CE">
              <w:rPr>
                <w:rFonts w:cs="Times New Roman"/>
                <w:sz w:val="22"/>
                <w:szCs w:val="22"/>
              </w:rPr>
              <w:t xml:space="preserve">Darbinė dalis tiesi su grioveliu, 1,8–2,1 cm ilgio, 0,4–0,5 cm pločio. Užapvalintu galu, rankinė dalis patogi paimti, skirtas viršutinio žandikaulio danties šaknims šalinti. </w:t>
            </w:r>
            <w:r w:rsidRPr="005715CE">
              <w:rPr>
                <w:rFonts w:cs="Times New Roman"/>
                <w:sz w:val="22"/>
                <w:szCs w:val="22"/>
              </w:rPr>
              <w:lastRenderedPageBreak/>
              <w:t>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b/>
                <w:sz w:val="22"/>
                <w:szCs w:val="22"/>
              </w:rPr>
              <w:t>128-101-6</w:t>
            </w:r>
          </w:p>
        </w:tc>
      </w:tr>
      <w:tr w:rsidR="00695332" w:rsidRPr="005715CE" w:rsidTr="00601CBE">
        <w:trPr>
          <w:trHeight w:val="1124"/>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w:t>
            </w:r>
          </w:p>
          <w:p w:rsidR="00695332" w:rsidRPr="005715CE" w:rsidRDefault="00695332" w:rsidP="00601CBE">
            <w:pPr>
              <w:rPr>
                <w:rFonts w:cs="Times New Roman"/>
                <w:sz w:val="22"/>
                <w:szCs w:val="22"/>
              </w:rPr>
            </w:pPr>
            <w:r w:rsidRPr="005715CE">
              <w:rPr>
                <w:rFonts w:cs="Times New Roman"/>
                <w:sz w:val="22"/>
                <w:szCs w:val="22"/>
              </w:rPr>
              <w:t>kampinis</w:t>
            </w:r>
          </w:p>
          <w:p w:rsidR="00695332" w:rsidRPr="005715CE" w:rsidRDefault="00695332" w:rsidP="00601CBE">
            <w:pPr>
              <w:rPr>
                <w:rFonts w:cs="Times New Roman"/>
                <w:sz w:val="22"/>
                <w:szCs w:val="22"/>
              </w:rPr>
            </w:pP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dešinėje pusėje, 1,9–2,2 cm ilgio, 0,3–0,4 cm pločio. Smailu galu, rankinė dalis patogi paimti, skirtas apatinio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Elevatorius</w:t>
            </w:r>
          </w:p>
          <w:p w:rsidR="00695332" w:rsidRPr="005715CE" w:rsidRDefault="00695332" w:rsidP="00601CBE">
            <w:pPr>
              <w:rPr>
                <w:rFonts w:cs="Times New Roman"/>
                <w:sz w:val="22"/>
                <w:szCs w:val="22"/>
              </w:rPr>
            </w:pPr>
            <w:r w:rsidRPr="005715CE">
              <w:rPr>
                <w:rFonts w:cs="Times New Roman"/>
                <w:sz w:val="22"/>
                <w:szCs w:val="22"/>
              </w:rPr>
              <w:t>kampinis Darbinė dalis su 45–50 laipsnių kampu su grioveliu dešinėje pusėje, 1,9–2,2 cm ilgio, 0,3–0,4 cm pločio. Smailu galu, rankinė dalis patogi paimti, skirtas apatinio žandikaulio danties šaknims šalinti. Pagamintas iš medicininio nerūdijančio plieno</w:t>
            </w:r>
          </w:p>
          <w:p w:rsidR="00695332" w:rsidRPr="005715CE" w:rsidRDefault="00695332" w:rsidP="00601CBE">
            <w:pP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sz w:val="22"/>
                <w:szCs w:val="22"/>
              </w:rPr>
            </w:pPr>
            <w:r w:rsidRPr="005715CE">
              <w:rPr>
                <w:rFonts w:cs="Times New Roman"/>
                <w:b/>
                <w:sz w:val="22"/>
                <w:szCs w:val="22"/>
              </w:rPr>
              <w:t>128-179</w:t>
            </w:r>
          </w:p>
        </w:tc>
      </w:tr>
      <w:tr w:rsidR="00695332" w:rsidRPr="005715CE" w:rsidTr="00601CBE">
        <w:trPr>
          <w:trHeight w:val="699"/>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kairėje pusėje, 1,9–2,2 cm ilgio, 0,3–0,4 cm pločio. Smailu galu, rankinė dalis patogi paimti, skirtas apatinio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Elevatorius kampinis</w:t>
            </w:r>
          </w:p>
          <w:p w:rsidR="00695332" w:rsidRPr="005715CE" w:rsidRDefault="00695332" w:rsidP="00601CBE">
            <w:pPr>
              <w:jc w:val="center"/>
              <w:rPr>
                <w:rFonts w:cs="Times New Roman"/>
                <w:b/>
                <w:sz w:val="22"/>
                <w:szCs w:val="22"/>
              </w:rPr>
            </w:pPr>
            <w:r w:rsidRPr="005715CE">
              <w:rPr>
                <w:rFonts w:cs="Times New Roman"/>
                <w:sz w:val="22"/>
                <w:szCs w:val="22"/>
              </w:rPr>
              <w:t xml:space="preserve">Darbinė dalis su 45–50 laipsnių kampu su grioveliu kairėje pusėje, 1,9–2,2 cm ilgio, 0,3–0,4 cm pločio. Smailu galu, rankinė dalis patogi paimti, skirtas apatinio žandikaulio danties šaknims šalinti.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128-180</w:t>
            </w:r>
          </w:p>
          <w:p w:rsidR="00695332" w:rsidRPr="005715CE" w:rsidRDefault="00695332" w:rsidP="00601CBE">
            <w:pPr>
              <w:jc w:val="center"/>
              <w:rPr>
                <w:rFonts w:cs="Times New Roman"/>
                <w:sz w:val="22"/>
                <w:szCs w:val="22"/>
              </w:rPr>
            </w:pPr>
          </w:p>
        </w:tc>
      </w:tr>
      <w:tr w:rsidR="00695332" w:rsidRPr="005715CE" w:rsidTr="00601CBE">
        <w:trPr>
          <w:trHeight w:val="1116"/>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dešinėje pusėje, 1,0–1,5 cm ilgio, 0,2–0,3 cm pločio. Smailu galu, rankinė dalis patogi paimti, skirtas apatinio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r w:rsidRPr="005715CE">
              <w:rPr>
                <w:rFonts w:cs="Times New Roman"/>
                <w:sz w:val="22"/>
                <w:szCs w:val="22"/>
              </w:rPr>
              <w:t>Elevatorius kampinis</w:t>
            </w:r>
            <w:r w:rsidRPr="005715CE">
              <w:rPr>
                <w:rFonts w:cs="Times New Roman"/>
                <w:b/>
                <w:sz w:val="22"/>
                <w:szCs w:val="22"/>
              </w:rPr>
              <w:t xml:space="preserve"> </w:t>
            </w:r>
            <w:r w:rsidRPr="005715CE">
              <w:rPr>
                <w:rFonts w:cs="Times New Roman"/>
                <w:sz w:val="22"/>
                <w:szCs w:val="22"/>
              </w:rPr>
              <w:t>Darbinė dalis su 45–50 laipsnių kampu su grioveliu dešinėje pusėje, 1,0–1,5 cm ilgio, 0,2–0,3 cm pločio. Smailu galu, rankinė dalis patogi paimti, skirtas apatinio žandikaulio danties 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128-108-11</w:t>
            </w:r>
          </w:p>
          <w:p w:rsidR="00695332" w:rsidRPr="005715CE" w:rsidRDefault="00695332" w:rsidP="00601CBE">
            <w:pPr>
              <w:jc w:val="center"/>
              <w:rPr>
                <w:rFonts w:cs="Times New Roman"/>
                <w:sz w:val="22"/>
                <w:szCs w:val="22"/>
              </w:rPr>
            </w:pPr>
          </w:p>
        </w:tc>
      </w:tr>
      <w:tr w:rsidR="00695332" w:rsidRPr="005715CE" w:rsidTr="00601CBE">
        <w:trPr>
          <w:trHeight w:val="1090"/>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Elevatorius kampinis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Darbinė dalis su 45–50 laipsnių kampu su grioveliu kairėje pusėje, 1,0–1,5 cm ilgio, 0,2–0,3 cm pločio. Smailu galu, rankinė dalis patogi paimti, skirtas apatinio žandikaulio danties šaknims šalinti.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r w:rsidRPr="005715CE">
              <w:rPr>
                <w:rFonts w:cs="Times New Roman"/>
                <w:sz w:val="22"/>
                <w:szCs w:val="22"/>
              </w:rPr>
              <w:t>Elevatorius kampinis</w:t>
            </w:r>
            <w:r w:rsidRPr="005715CE">
              <w:rPr>
                <w:rFonts w:cs="Times New Roman"/>
                <w:b/>
                <w:sz w:val="22"/>
                <w:szCs w:val="22"/>
              </w:rPr>
              <w:t xml:space="preserve"> </w:t>
            </w:r>
            <w:r w:rsidRPr="005715CE">
              <w:rPr>
                <w:rFonts w:cs="Times New Roman"/>
                <w:sz w:val="22"/>
                <w:szCs w:val="22"/>
              </w:rPr>
              <w:t xml:space="preserve">Darbinė dalis su 45–50 laipsnių kampu su grioveliu kairėje pusėje, 1,0–1,5 cm ilgio, 0,2–0,3 cm pločio. Smailu galu, rankinė dalis patogi paimti, skirtas apatinio žandikaulio danties </w:t>
            </w:r>
            <w:r w:rsidRPr="005715CE">
              <w:rPr>
                <w:rFonts w:cs="Times New Roman"/>
                <w:sz w:val="22"/>
                <w:szCs w:val="22"/>
              </w:rPr>
              <w:lastRenderedPageBreak/>
              <w:t>šaknims šalinti. 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128-108-12</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Žirklės </w:t>
            </w:r>
          </w:p>
        </w:tc>
        <w:tc>
          <w:tcPr>
            <w:tcW w:w="3939" w:type="dxa"/>
          </w:tcPr>
          <w:p w:rsidR="00695332" w:rsidRPr="005715CE" w:rsidRDefault="00695332" w:rsidP="00601CBE">
            <w:pPr>
              <w:rPr>
                <w:rFonts w:cs="Times New Roman"/>
                <w:sz w:val="22"/>
                <w:szCs w:val="22"/>
              </w:rPr>
            </w:pPr>
            <w:r w:rsidRPr="005715CE">
              <w:rPr>
                <w:rFonts w:cs="Times New Roman"/>
                <w:sz w:val="22"/>
                <w:szCs w:val="22"/>
              </w:rPr>
              <w:t>Žirklės chirurginės lenktos 12–16 cm, aštriais galais. Pagamintos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Žirklės chirurginės lenktos 12cm, aštriais galais. Pagamintos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131-215</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Šaukštelis chirurginis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Šaukštelis chirurginis</w:t>
            </w:r>
            <w:r w:rsidRPr="005715CE">
              <w:rPr>
                <w:rFonts w:cs="Times New Roman"/>
                <w:b/>
                <w:sz w:val="22"/>
                <w:szCs w:val="22"/>
              </w:rPr>
              <w:t xml:space="preserve"> </w:t>
            </w:r>
            <w:r w:rsidRPr="005715CE">
              <w:rPr>
                <w:rFonts w:cs="Times New Roman"/>
                <w:sz w:val="22"/>
                <w:szCs w:val="22"/>
              </w:rPr>
              <w:t>Pagamintas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99-052-4</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Injektorius </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Karpulinis švirkštas (aspiracinis) su žiedu nykščiui. Platus 2–3 cm elementas 2 ir 3 pirštui. Pagamintas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 xml:space="preserve">Karpulinis švirkštas (aspiracinis) su žiedu nykščiui. Platus 2–3 cm elementas 2 ir 3 pirštui. Pagamintas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100-028</w:t>
            </w:r>
          </w:p>
          <w:p w:rsidR="00695332" w:rsidRPr="005715CE" w:rsidRDefault="00695332" w:rsidP="00601CBE">
            <w:pPr>
              <w:jc w:val="center"/>
              <w:rPr>
                <w:rFonts w:cs="Times New Roman"/>
                <w:sz w:val="22"/>
                <w:szCs w:val="22"/>
                <w:vertAlign w:val="subscript"/>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Spaustukas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Spaustukas Kocherio tipo arba lygiavertis lenktas 15±0,5 cm. Pagamintas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 xml:space="preserve">Spaustukas Kocherio tipo arba lygiavertis lenktas 14,5 cm. Pagamintas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113-171</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Raspatorius </w:t>
            </w:r>
          </w:p>
          <w:p w:rsidR="00695332" w:rsidRPr="005715CE" w:rsidRDefault="00695332" w:rsidP="00601CBE">
            <w:pPr>
              <w:rPr>
                <w:rFonts w:cs="Times New Roman"/>
                <w:sz w:val="22"/>
                <w:szCs w:val="22"/>
              </w:rPr>
            </w:pPr>
          </w:p>
        </w:tc>
        <w:tc>
          <w:tcPr>
            <w:tcW w:w="3939" w:type="dxa"/>
          </w:tcPr>
          <w:p w:rsidR="00695332" w:rsidRPr="005715CE" w:rsidRDefault="00695332" w:rsidP="00601CBE">
            <w:pPr>
              <w:rPr>
                <w:rFonts w:cs="Times New Roman"/>
                <w:sz w:val="22"/>
                <w:szCs w:val="22"/>
              </w:rPr>
            </w:pPr>
            <w:r w:rsidRPr="005715CE">
              <w:rPr>
                <w:rFonts w:cs="Times New Roman"/>
                <w:sz w:val="22"/>
                <w:szCs w:val="22"/>
              </w:rPr>
              <w:t>Raspatorius Williger tipo arba lygiavertis, 16±0,5 cm ilgio, lenktas, darbinis dalies plotis 7 mm, vienas darbinis galas, plokščia rankena su grioveliais.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rPr>
                <w:rFonts w:cs="Times New Roman"/>
                <w:sz w:val="22"/>
                <w:szCs w:val="22"/>
              </w:rPr>
            </w:pPr>
            <w:r w:rsidRPr="005715CE">
              <w:rPr>
                <w:rFonts w:cs="Times New Roman"/>
                <w:sz w:val="22"/>
                <w:szCs w:val="22"/>
              </w:rPr>
              <w:t xml:space="preserve">Raspatorius Williger, 16 cm ilgio, lenktas, darbinis dalies plotis 7 mm, vienas darbinis galas, plokščia rankena su grioveliais. Pagamintas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127-118-1</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Kablys</w:t>
            </w:r>
          </w:p>
        </w:tc>
        <w:tc>
          <w:tcPr>
            <w:tcW w:w="3939" w:type="dxa"/>
          </w:tcPr>
          <w:p w:rsidR="00695332" w:rsidRPr="005715CE" w:rsidRDefault="00695332" w:rsidP="00601CBE">
            <w:pPr>
              <w:rPr>
                <w:rFonts w:cs="Times New Roman"/>
                <w:sz w:val="22"/>
                <w:szCs w:val="22"/>
              </w:rPr>
            </w:pPr>
            <w:r w:rsidRPr="005715CE">
              <w:rPr>
                <w:rFonts w:cs="Times New Roman"/>
                <w:sz w:val="22"/>
                <w:szCs w:val="22"/>
              </w:rPr>
              <w:t>Kablys Minesotos tipo arba lygiavertis 14±0,5 cm ilgio.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Kablys Minesotos tipo 14cm ilgio. Pagamintas iš medicininio nerūdijančio plieno</w:t>
            </w:r>
            <w:r w:rsidRPr="005715CE">
              <w:rPr>
                <w:rFonts w:cs="Times New Roman"/>
                <w:b/>
                <w:sz w:val="22"/>
                <w:szCs w:val="22"/>
              </w:rPr>
              <w:t xml:space="preserve"> Karl Hammacher</w:t>
            </w:r>
          </w:p>
          <w:p w:rsidR="00695332" w:rsidRPr="005715CE" w:rsidRDefault="00695332" w:rsidP="00601CBE">
            <w:pPr>
              <w:jc w:val="center"/>
              <w:rPr>
                <w:rFonts w:cs="Times New Roman"/>
                <w:b/>
                <w:sz w:val="22"/>
                <w:szCs w:val="22"/>
              </w:rPr>
            </w:pPr>
            <w:r w:rsidRPr="005715CE">
              <w:rPr>
                <w:rFonts w:cs="Times New Roman"/>
                <w:b/>
                <w:sz w:val="22"/>
                <w:szCs w:val="22"/>
              </w:rPr>
              <w:t>HSF 091-14</w:t>
            </w:r>
          </w:p>
          <w:p w:rsidR="00695332" w:rsidRPr="005715CE" w:rsidRDefault="00695332" w:rsidP="00601CBE">
            <w:pPr>
              <w:jc w:val="center"/>
              <w:rPr>
                <w:rFonts w:cs="Times New Roman"/>
                <w:b/>
                <w:sz w:val="22"/>
                <w:szCs w:val="22"/>
              </w:rPr>
            </w:pP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Laikiklis ašmenims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Kotelis ašmeniniam skalpeliui plokščias.  Pagamintas iš medicininio nerūdijančio </w:t>
            </w:r>
            <w:r w:rsidRPr="005715CE">
              <w:rPr>
                <w:rFonts w:cs="Times New Roman"/>
                <w:sz w:val="22"/>
                <w:szCs w:val="22"/>
              </w:rPr>
              <w:lastRenderedPageBreak/>
              <w:t>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lastRenderedPageBreak/>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 xml:space="preserve">Kotelis ašmeniniam skalpeliui plokščias. </w:t>
            </w:r>
            <w:r w:rsidRPr="005715CE">
              <w:rPr>
                <w:rFonts w:cs="Times New Roman"/>
                <w:sz w:val="22"/>
                <w:szCs w:val="22"/>
              </w:rPr>
              <w:lastRenderedPageBreak/>
              <w:t>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131-108</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Pincetas chirurginis </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Pincetas chirurginis 15 ±0,5 cm ilgio. Pagamintas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Pincetas chirurginis 14,5  cm ilgio.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107-160</w:t>
            </w:r>
          </w:p>
          <w:p w:rsidR="00695332" w:rsidRPr="005715CE" w:rsidRDefault="00695332" w:rsidP="00601CBE">
            <w:pPr>
              <w:jc w:val="center"/>
              <w:rPr>
                <w:rFonts w:cs="Times New Roman"/>
                <w:sz w:val="22"/>
                <w:szCs w:val="22"/>
              </w:rPr>
            </w:pPr>
          </w:p>
        </w:tc>
      </w:tr>
      <w:tr w:rsidR="00695332" w:rsidRPr="005715CE" w:rsidTr="00601CBE">
        <w:trPr>
          <w:trHeight w:val="344"/>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Pincetas dentalinis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Pincetas dentalinis odontologinis.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Pincetas dentalinis odontologinis.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103-011</w:t>
            </w:r>
          </w:p>
          <w:p w:rsidR="00695332" w:rsidRPr="005715CE" w:rsidRDefault="00695332" w:rsidP="00601CBE">
            <w:pPr>
              <w:jc w:val="center"/>
              <w:rPr>
                <w:rFonts w:cs="Times New Roman"/>
                <w:sz w:val="22"/>
                <w:szCs w:val="22"/>
              </w:rPr>
            </w:pPr>
          </w:p>
        </w:tc>
      </w:tr>
      <w:tr w:rsidR="00695332" w:rsidRPr="005715CE" w:rsidTr="00601CBE">
        <w:trPr>
          <w:trHeight w:val="264"/>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Mentelė </w:t>
            </w:r>
          </w:p>
        </w:tc>
        <w:tc>
          <w:tcPr>
            <w:tcW w:w="3939" w:type="dxa"/>
          </w:tcPr>
          <w:p w:rsidR="00695332" w:rsidRPr="005715CE" w:rsidRDefault="00695332" w:rsidP="00601CBE">
            <w:pPr>
              <w:rPr>
                <w:rFonts w:cs="Times New Roman"/>
                <w:sz w:val="22"/>
                <w:szCs w:val="22"/>
              </w:rPr>
            </w:pPr>
            <w:r w:rsidRPr="005715CE">
              <w:rPr>
                <w:rFonts w:cs="Times New Roman"/>
                <w:sz w:val="22"/>
                <w:szCs w:val="22"/>
              </w:rPr>
              <w:t>Mentelė plomboms maišyti metalinė. Pagaminta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 xml:space="preserve">Mentelė plomboms maišyti metalinė. Pagaminta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101-112-2</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Plombavimo instrumentas </w:t>
            </w:r>
          </w:p>
        </w:tc>
        <w:tc>
          <w:tcPr>
            <w:tcW w:w="3939" w:type="dxa"/>
          </w:tcPr>
          <w:p w:rsidR="00695332" w:rsidRPr="005715CE" w:rsidRDefault="00695332" w:rsidP="00601CBE">
            <w:pPr>
              <w:rPr>
                <w:rFonts w:cs="Times New Roman"/>
                <w:sz w:val="22"/>
                <w:szCs w:val="22"/>
              </w:rPr>
            </w:pPr>
            <w:r w:rsidRPr="005715CE">
              <w:rPr>
                <w:rFonts w:cs="Times New Roman"/>
                <w:sz w:val="22"/>
                <w:szCs w:val="22"/>
              </w:rPr>
              <w:t>Plombavimo mentelė su kimštuku.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 xml:space="preserve">Plombavimo mentelė su kimštuku.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112-300-7</w:t>
            </w:r>
          </w:p>
          <w:p w:rsidR="00695332" w:rsidRPr="005715CE" w:rsidRDefault="00695332" w:rsidP="00601CBE">
            <w:pPr>
              <w:jc w:val="center"/>
              <w:rPr>
                <w:rFonts w:cs="Times New Roman"/>
                <w:sz w:val="22"/>
                <w:szCs w:val="22"/>
              </w:rPr>
            </w:pPr>
          </w:p>
        </w:tc>
      </w:tr>
      <w:tr w:rsidR="00695332" w:rsidRPr="005715CE" w:rsidTr="00601CBE">
        <w:trPr>
          <w:trHeight w:val="325"/>
        </w:trPr>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Ekskavatorius </w:t>
            </w:r>
          </w:p>
        </w:tc>
        <w:tc>
          <w:tcPr>
            <w:tcW w:w="3939" w:type="dxa"/>
          </w:tcPr>
          <w:p w:rsidR="00695332" w:rsidRPr="005715CE" w:rsidRDefault="00695332" w:rsidP="00601CBE">
            <w:pPr>
              <w:rPr>
                <w:rFonts w:cs="Times New Roman"/>
                <w:sz w:val="22"/>
                <w:szCs w:val="22"/>
              </w:rPr>
            </w:pPr>
            <w:r w:rsidRPr="005715CE">
              <w:rPr>
                <w:rFonts w:cs="Times New Roman"/>
                <w:sz w:val="22"/>
                <w:szCs w:val="22"/>
              </w:rPr>
              <w:t>Dvipusis apvalus 1,5 mm darbinės dalies ilgis.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 xml:space="preserve">Dvipusis apvalus 1,5 mm darbinės dalies ilgis. Pagamintas iš medicininio nerūdijančio plieno </w:t>
            </w: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109-381-17</w:t>
            </w:r>
          </w:p>
          <w:p w:rsidR="00695332" w:rsidRPr="005715CE" w:rsidRDefault="00695332" w:rsidP="00601CBE">
            <w:pPr>
              <w:jc w:val="center"/>
              <w:rPr>
                <w:rFonts w:cs="Times New Roman"/>
                <w:sz w:val="22"/>
                <w:szCs w:val="22"/>
                <w:lang w:val="en-US"/>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Kiuretė</w:t>
            </w:r>
          </w:p>
        </w:tc>
        <w:tc>
          <w:tcPr>
            <w:tcW w:w="3939" w:type="dxa"/>
          </w:tcPr>
          <w:p w:rsidR="00695332" w:rsidRPr="005715CE" w:rsidRDefault="00695332" w:rsidP="00601CBE">
            <w:pPr>
              <w:rPr>
                <w:rFonts w:cs="Times New Roman"/>
                <w:sz w:val="22"/>
                <w:szCs w:val="22"/>
              </w:rPr>
            </w:pPr>
            <w:r w:rsidRPr="005715CE">
              <w:rPr>
                <w:rFonts w:cs="Times New Roman"/>
                <w:sz w:val="22"/>
                <w:szCs w:val="22"/>
              </w:rPr>
              <w:t>Kiuretė Gracey tipo arba lygiavertis, Nr. 11/12. Pagaminta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7</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Kiuretė Gracey tipo Nr. 11/12. Pagaminta iš medicininio nerūdijančio 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105-11</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Kiuretė </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Kiuretė Gracey tipo arba lygiavertis, Nr.13/14. Pagaminta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 xml:space="preserve">Kiuretė Gracey tipo, Nr.13/14. Pagaminta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105-113</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 xml:space="preserve">Pjautuvėlis </w:t>
            </w:r>
          </w:p>
        </w:tc>
        <w:tc>
          <w:tcPr>
            <w:tcW w:w="3939" w:type="dxa"/>
          </w:tcPr>
          <w:p w:rsidR="00695332" w:rsidRPr="005715CE" w:rsidRDefault="00695332" w:rsidP="00601CBE">
            <w:pPr>
              <w:rPr>
                <w:rFonts w:cs="Times New Roman"/>
                <w:sz w:val="22"/>
                <w:szCs w:val="22"/>
              </w:rPr>
            </w:pPr>
            <w:r w:rsidRPr="005715CE">
              <w:rPr>
                <w:rFonts w:cs="Times New Roman"/>
                <w:sz w:val="22"/>
                <w:szCs w:val="22"/>
              </w:rPr>
              <w:t>Pjautuvėlis universalus, rankiniam konkrementų šalinimui.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 xml:space="preserve">Pjautuvėlis universalus, rankiniam konkrementų šalinimui. Pagamintas iš medicininio nerūdijančio </w:t>
            </w:r>
            <w:r w:rsidRPr="005715CE">
              <w:rPr>
                <w:rFonts w:cs="Times New Roman"/>
                <w:sz w:val="22"/>
                <w:szCs w:val="22"/>
              </w:rPr>
              <w:lastRenderedPageBreak/>
              <w:t>plieno.</w:t>
            </w:r>
          </w:p>
          <w:p w:rsidR="00695332" w:rsidRPr="005715CE" w:rsidRDefault="00695332" w:rsidP="00601CBE">
            <w:pPr>
              <w:jc w:val="center"/>
              <w:rPr>
                <w:rFonts w:cs="Times New Roman"/>
                <w:b/>
                <w:sz w:val="22"/>
                <w:szCs w:val="22"/>
              </w:rPr>
            </w:pPr>
            <w:r w:rsidRPr="005715CE">
              <w:rPr>
                <w:rFonts w:cs="Times New Roman"/>
                <w:b/>
                <w:sz w:val="22"/>
                <w:szCs w:val="22"/>
              </w:rPr>
              <w:t>Towne Brother</w:t>
            </w:r>
          </w:p>
          <w:p w:rsidR="00695332" w:rsidRPr="005715CE" w:rsidRDefault="00695332" w:rsidP="00601CBE">
            <w:pPr>
              <w:jc w:val="center"/>
              <w:rPr>
                <w:rFonts w:cs="Times New Roman"/>
                <w:b/>
                <w:sz w:val="22"/>
                <w:szCs w:val="22"/>
              </w:rPr>
            </w:pPr>
            <w:r w:rsidRPr="005715CE">
              <w:rPr>
                <w:rFonts w:cs="Times New Roman"/>
                <w:b/>
                <w:sz w:val="22"/>
                <w:szCs w:val="22"/>
              </w:rPr>
              <w:t>130-212-4</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Matricų laikiklis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Matricų laikiklis tiesus. Pagamintas iš medicininio nerūdijančio plieno.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Matricų laikiklis tiesus. 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118-100</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Veidrodėlio rankenėlė</w:t>
            </w:r>
          </w:p>
        </w:tc>
        <w:tc>
          <w:tcPr>
            <w:tcW w:w="3939" w:type="dxa"/>
          </w:tcPr>
          <w:p w:rsidR="00695332" w:rsidRPr="005715CE" w:rsidRDefault="00695332" w:rsidP="00601CBE">
            <w:pPr>
              <w:rPr>
                <w:rFonts w:cs="Times New Roman"/>
                <w:sz w:val="22"/>
                <w:szCs w:val="22"/>
              </w:rPr>
            </w:pPr>
            <w:r w:rsidRPr="005715CE">
              <w:rPr>
                <w:rFonts w:cs="Times New Roman"/>
                <w:sz w:val="22"/>
                <w:szCs w:val="22"/>
              </w:rPr>
              <w:t>Veidrodėlio rankenėlė.  Pagaminta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Veidrodėlio rankenėlė</w:t>
            </w:r>
            <w:r w:rsidRPr="005715CE">
              <w:rPr>
                <w:rFonts w:cs="Times New Roman"/>
                <w:b/>
                <w:sz w:val="22"/>
                <w:szCs w:val="22"/>
              </w:rPr>
              <w:t xml:space="preserve"> </w:t>
            </w:r>
            <w:r w:rsidRPr="005715CE">
              <w:rPr>
                <w:rFonts w:cs="Times New Roman"/>
                <w:sz w:val="22"/>
                <w:szCs w:val="22"/>
              </w:rPr>
              <w:t>Pagaminta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114-008</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Veidrodėlio galvutė</w:t>
            </w:r>
          </w:p>
        </w:tc>
        <w:tc>
          <w:tcPr>
            <w:tcW w:w="3939" w:type="dxa"/>
          </w:tcPr>
          <w:p w:rsidR="00695332" w:rsidRPr="005715CE" w:rsidRDefault="00695332" w:rsidP="00601CBE">
            <w:pPr>
              <w:rPr>
                <w:rFonts w:cs="Times New Roman"/>
                <w:sz w:val="22"/>
                <w:szCs w:val="22"/>
              </w:rPr>
            </w:pPr>
            <w:r w:rsidRPr="005715CE">
              <w:rPr>
                <w:rFonts w:cs="Times New Roman"/>
                <w:sz w:val="22"/>
                <w:szCs w:val="22"/>
              </w:rPr>
              <w:t>Veidrodėlio galvutė, nedidinanti. Pagaminta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Veidrodėlio galvutė nedidinanti. Pagaminta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MIR-5</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Žiodiklis plastmasinis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Žiodiklis (plastmasinis, didelis)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Žiodiklis plastmasinis (didelis)</w:t>
            </w:r>
          </w:p>
          <w:p w:rsidR="00695332" w:rsidRPr="005715CE" w:rsidRDefault="00695332" w:rsidP="00601CBE">
            <w:pPr>
              <w:jc w:val="center"/>
              <w:rPr>
                <w:rFonts w:cs="Times New Roman"/>
                <w:b/>
                <w:sz w:val="22"/>
                <w:szCs w:val="22"/>
              </w:rPr>
            </w:pPr>
            <w:r w:rsidRPr="005715CE">
              <w:rPr>
                <w:rFonts w:cs="Times New Roman"/>
                <w:b/>
                <w:sz w:val="22"/>
                <w:szCs w:val="22"/>
              </w:rPr>
              <w:t>Dentaurum</w:t>
            </w:r>
          </w:p>
          <w:p w:rsidR="00695332" w:rsidRPr="005715CE" w:rsidRDefault="00695332" w:rsidP="00601CBE">
            <w:pPr>
              <w:jc w:val="center"/>
              <w:rPr>
                <w:rFonts w:cs="Times New Roman"/>
                <w:sz w:val="22"/>
                <w:szCs w:val="22"/>
              </w:rPr>
            </w:pPr>
            <w:r w:rsidRPr="005715CE">
              <w:rPr>
                <w:rFonts w:cs="Times New Roman"/>
                <w:b/>
                <w:sz w:val="22"/>
                <w:szCs w:val="22"/>
              </w:rPr>
              <w:t>075-600-00</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Žiodiklis metalinis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Žiodiklis trapecijos formos, guminis, viduje metalinė konstrukcija (Hammacher HSJ 205–14 Holt arba lygiavertis, suaugusiems).</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Žiodiklis metalinis Molt tipo</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sz w:val="22"/>
                <w:szCs w:val="22"/>
              </w:rPr>
            </w:pPr>
            <w:r w:rsidRPr="005715CE">
              <w:rPr>
                <w:rFonts w:cs="Times New Roman"/>
                <w:b/>
                <w:sz w:val="22"/>
                <w:szCs w:val="22"/>
              </w:rPr>
              <w:t>HSJ 2015-14</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Žiodiklis metalinis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Žiodiklis trapecijos formos, guminis, viduje metalinė konstrukcija (Hammacher HSJ 204–11 Holt arba lygiavertis, vaikams)</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Žiodiklis metalinis Molt tipo</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sz w:val="22"/>
                <w:szCs w:val="22"/>
              </w:rPr>
            </w:pPr>
            <w:r w:rsidRPr="005715CE">
              <w:rPr>
                <w:rFonts w:cs="Times New Roman"/>
                <w:b/>
                <w:sz w:val="22"/>
                <w:szCs w:val="22"/>
              </w:rPr>
              <w:t>HSJ 2015-11</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Zondas vienpusis</w:t>
            </w:r>
          </w:p>
        </w:tc>
        <w:tc>
          <w:tcPr>
            <w:tcW w:w="3939" w:type="dxa"/>
          </w:tcPr>
          <w:p w:rsidR="00695332" w:rsidRPr="005715CE" w:rsidRDefault="00695332" w:rsidP="00601CBE">
            <w:pPr>
              <w:rPr>
                <w:rFonts w:cs="Times New Roman"/>
                <w:sz w:val="22"/>
                <w:szCs w:val="22"/>
              </w:rPr>
            </w:pPr>
            <w:r w:rsidRPr="005715CE">
              <w:rPr>
                <w:rFonts w:cs="Times New Roman"/>
                <w:sz w:val="22"/>
                <w:szCs w:val="22"/>
              </w:rPr>
              <w:t>Zondas vienpusis.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Zondas vienpusis</w:t>
            </w:r>
            <w:r w:rsidRPr="005715CE">
              <w:rPr>
                <w:rFonts w:cs="Times New Roman"/>
                <w:b/>
                <w:sz w:val="22"/>
                <w:szCs w:val="22"/>
              </w:rPr>
              <w:t xml:space="preserve"> </w:t>
            </w:r>
            <w:r w:rsidRPr="005715CE">
              <w:rPr>
                <w:rFonts w:cs="Times New Roman"/>
                <w:sz w:val="22"/>
                <w:szCs w:val="22"/>
              </w:rPr>
              <w:t>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126-200-8A</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Zondas dvipusis</w:t>
            </w:r>
          </w:p>
        </w:tc>
        <w:tc>
          <w:tcPr>
            <w:tcW w:w="3939" w:type="dxa"/>
          </w:tcPr>
          <w:p w:rsidR="00695332" w:rsidRPr="005715CE" w:rsidRDefault="00695332" w:rsidP="00601CBE">
            <w:pPr>
              <w:rPr>
                <w:rFonts w:cs="Times New Roman"/>
                <w:sz w:val="22"/>
                <w:szCs w:val="22"/>
              </w:rPr>
            </w:pPr>
            <w:r w:rsidRPr="005715CE">
              <w:rPr>
                <w:rFonts w:cs="Times New Roman"/>
                <w:sz w:val="22"/>
                <w:szCs w:val="22"/>
              </w:rPr>
              <w:t>Zondas dvipusis.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b/>
                <w:sz w:val="22"/>
                <w:szCs w:val="22"/>
              </w:rPr>
            </w:pPr>
            <w:r w:rsidRPr="005715CE">
              <w:rPr>
                <w:rFonts w:cs="Times New Roman"/>
                <w:sz w:val="22"/>
                <w:szCs w:val="22"/>
              </w:rPr>
              <w:t>Zondas dvipusisPagamintas iš medicininio nerūdijančio plieno</w:t>
            </w:r>
            <w:r w:rsidRPr="005715CE">
              <w:rPr>
                <w:rFonts w:cs="Times New Roman"/>
                <w:b/>
                <w:sz w:val="22"/>
                <w:szCs w:val="22"/>
              </w:rPr>
              <w:t xml:space="preserve"> Towne Brother</w:t>
            </w:r>
          </w:p>
          <w:p w:rsidR="00695332" w:rsidRPr="005715CE" w:rsidRDefault="00695332" w:rsidP="00601CBE">
            <w:pPr>
              <w:jc w:val="center"/>
              <w:rPr>
                <w:rFonts w:cs="Times New Roman"/>
                <w:b/>
                <w:sz w:val="22"/>
                <w:szCs w:val="22"/>
              </w:rPr>
            </w:pPr>
            <w:r w:rsidRPr="005715CE">
              <w:rPr>
                <w:rFonts w:cs="Times New Roman"/>
                <w:b/>
                <w:sz w:val="22"/>
                <w:szCs w:val="22"/>
              </w:rPr>
              <w:t>126-205-5</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Skydelis apsauginis</w:t>
            </w:r>
          </w:p>
        </w:tc>
        <w:tc>
          <w:tcPr>
            <w:tcW w:w="3939" w:type="dxa"/>
          </w:tcPr>
          <w:p w:rsidR="00695332" w:rsidRPr="005715CE" w:rsidRDefault="00695332" w:rsidP="00601CBE">
            <w:pPr>
              <w:rPr>
                <w:rFonts w:cs="Times New Roman"/>
                <w:sz w:val="22"/>
                <w:szCs w:val="22"/>
              </w:rPr>
            </w:pPr>
            <w:r w:rsidRPr="005715CE">
              <w:rPr>
                <w:rFonts w:cs="Times New Roman"/>
                <w:sz w:val="22"/>
                <w:szCs w:val="22"/>
              </w:rPr>
              <w:t xml:space="preserve">Apsauginis skydelis veidui odontologinis </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Apsauginis skydelis veidui odontologinis</w:t>
            </w:r>
          </w:p>
          <w:p w:rsidR="00695332" w:rsidRPr="005715CE" w:rsidRDefault="00695332" w:rsidP="00601CBE">
            <w:pPr>
              <w:jc w:val="center"/>
              <w:rPr>
                <w:rFonts w:cs="Times New Roman"/>
                <w:b/>
                <w:color w:val="000000"/>
                <w:sz w:val="22"/>
                <w:szCs w:val="22"/>
              </w:rPr>
            </w:pPr>
            <w:r w:rsidRPr="005715CE">
              <w:rPr>
                <w:rFonts w:cs="Times New Roman"/>
                <w:b/>
                <w:color w:val="000000"/>
                <w:sz w:val="22"/>
                <w:szCs w:val="22"/>
              </w:rPr>
              <w:t>EURONDA</w:t>
            </w:r>
          </w:p>
          <w:p w:rsidR="00695332" w:rsidRPr="005715CE" w:rsidRDefault="00695332" w:rsidP="00601CBE">
            <w:pPr>
              <w:jc w:val="center"/>
              <w:rPr>
                <w:rFonts w:cs="Times New Roman"/>
                <w:b/>
                <w:color w:val="000000"/>
                <w:sz w:val="22"/>
                <w:szCs w:val="22"/>
              </w:rPr>
            </w:pPr>
            <w:r w:rsidRPr="005715CE">
              <w:rPr>
                <w:rFonts w:cs="Times New Roman"/>
                <w:b/>
                <w:bCs/>
                <w:color w:val="000000"/>
                <w:sz w:val="22"/>
                <w:szCs w:val="22"/>
              </w:rPr>
              <w:t>Monoart® Operator visor</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Apsauginės servetėlės laikiklis</w:t>
            </w:r>
          </w:p>
        </w:tc>
        <w:tc>
          <w:tcPr>
            <w:tcW w:w="3939" w:type="dxa"/>
          </w:tcPr>
          <w:p w:rsidR="00695332" w:rsidRPr="005715CE" w:rsidRDefault="00695332" w:rsidP="00601CBE">
            <w:pPr>
              <w:rPr>
                <w:rFonts w:cs="Times New Roman"/>
                <w:sz w:val="22"/>
                <w:szCs w:val="22"/>
              </w:rPr>
            </w:pPr>
            <w:r w:rsidRPr="005715CE">
              <w:rPr>
                <w:rFonts w:cs="Times New Roman"/>
                <w:sz w:val="22"/>
                <w:szCs w:val="22"/>
              </w:rPr>
              <w:t>Grandinėlė paciento servetėlei prisegti. Pagamintas iš medicininio nerūdijančio plieno.</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 xml:space="preserve">Grandinėlė paciento servetėlei prisegti. Pagamintas iš medicininio nerūdijančio plieno </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b/>
                <w:sz w:val="22"/>
                <w:szCs w:val="22"/>
              </w:rPr>
            </w:pPr>
            <w:r w:rsidRPr="005715CE">
              <w:rPr>
                <w:rFonts w:cs="Times New Roman"/>
                <w:b/>
                <w:sz w:val="22"/>
                <w:szCs w:val="22"/>
              </w:rPr>
              <w:lastRenderedPageBreak/>
              <w:t>HSJ 160-00</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Talpa panaudotų instrumentų transportavimui</w:t>
            </w:r>
          </w:p>
        </w:tc>
        <w:tc>
          <w:tcPr>
            <w:tcW w:w="3939" w:type="dxa"/>
          </w:tcPr>
          <w:p w:rsidR="00695332" w:rsidRPr="005715CE" w:rsidRDefault="00695332" w:rsidP="00601CBE">
            <w:pPr>
              <w:rPr>
                <w:rFonts w:cs="Times New Roman"/>
                <w:sz w:val="22"/>
                <w:szCs w:val="22"/>
              </w:rPr>
            </w:pPr>
            <w:r w:rsidRPr="005715CE">
              <w:rPr>
                <w:rFonts w:cs="Times New Roman"/>
                <w:sz w:val="22"/>
                <w:szCs w:val="22"/>
              </w:rPr>
              <w:t>Daugkartinio naudojimo. Sandariai uždaroma, su galimybe panaudotus instrumentus užpilti dezinfekciniu ar transportiniu predezinfekciniu tirpalu.</w:t>
            </w:r>
          </w:p>
        </w:tc>
        <w:tc>
          <w:tcPr>
            <w:tcW w:w="881" w:type="dxa"/>
          </w:tcPr>
          <w:p w:rsidR="00695332" w:rsidRPr="005715CE" w:rsidRDefault="00695332" w:rsidP="00601CBE">
            <w:pPr>
              <w:jc w:val="center"/>
              <w:rPr>
                <w:rFonts w:cs="Times New Roman"/>
                <w:sz w:val="22"/>
                <w:szCs w:val="22"/>
              </w:rPr>
            </w:pPr>
            <w:r w:rsidRPr="005715CE">
              <w:rPr>
                <w:rFonts w:cs="Times New Roman"/>
                <w:sz w:val="22"/>
                <w:szCs w:val="22"/>
              </w:rPr>
              <w:t>1</w:t>
            </w: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Talpa panaudotų instrumentų transportavimui</w:t>
            </w:r>
          </w:p>
          <w:p w:rsidR="00695332" w:rsidRPr="005715CE" w:rsidRDefault="00695332" w:rsidP="00601CBE">
            <w:pPr>
              <w:jc w:val="center"/>
              <w:rPr>
                <w:rFonts w:cs="Times New Roman"/>
                <w:sz w:val="22"/>
                <w:szCs w:val="22"/>
              </w:rPr>
            </w:pPr>
            <w:r w:rsidRPr="005715CE">
              <w:rPr>
                <w:rFonts w:cs="Times New Roman"/>
                <w:sz w:val="22"/>
                <w:szCs w:val="22"/>
              </w:rPr>
              <w:t>Daugkartinio naudojimo. Sandariai uždaroma, su galimybe panaudotus instrumentus užpilti dezinfekciniu ar transportiniu predezinfekciniu tirpalu.</w:t>
            </w:r>
          </w:p>
          <w:p w:rsidR="00695332" w:rsidRPr="005715CE" w:rsidRDefault="00695332" w:rsidP="00601CBE">
            <w:pPr>
              <w:jc w:val="center"/>
              <w:rPr>
                <w:rFonts w:cs="Times New Roman"/>
                <w:b/>
                <w:sz w:val="22"/>
                <w:szCs w:val="22"/>
              </w:rPr>
            </w:pPr>
            <w:r w:rsidRPr="005715CE">
              <w:rPr>
                <w:rFonts w:cs="Times New Roman"/>
                <w:b/>
                <w:sz w:val="22"/>
                <w:szCs w:val="22"/>
              </w:rPr>
              <w:t>Karl Hammacher</w:t>
            </w:r>
          </w:p>
          <w:p w:rsidR="00695332" w:rsidRPr="005715CE" w:rsidRDefault="00695332" w:rsidP="00601CBE">
            <w:pPr>
              <w:jc w:val="center"/>
              <w:rPr>
                <w:rFonts w:cs="Times New Roman"/>
                <w:b/>
                <w:sz w:val="22"/>
                <w:szCs w:val="22"/>
              </w:rPr>
            </w:pPr>
            <w:r w:rsidRPr="005715CE">
              <w:rPr>
                <w:rFonts w:cs="Times New Roman"/>
                <w:b/>
                <w:sz w:val="22"/>
                <w:szCs w:val="22"/>
              </w:rPr>
              <w:t>HSM 306-01</w:t>
            </w:r>
          </w:p>
          <w:p w:rsidR="00695332" w:rsidRPr="005715CE" w:rsidRDefault="00695332" w:rsidP="00601CBE">
            <w:pPr>
              <w:jc w:val="center"/>
              <w:rPr>
                <w:rFonts w:cs="Times New Roman"/>
                <w:sz w:val="22"/>
                <w:szCs w:val="22"/>
              </w:rPr>
            </w:pP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rFonts w:cs="Times New Roman"/>
                <w:sz w:val="22"/>
                <w:szCs w:val="22"/>
              </w:rPr>
            </w:pPr>
            <w:r w:rsidRPr="005715CE">
              <w:rPr>
                <w:rFonts w:cs="Times New Roman"/>
                <w:sz w:val="22"/>
                <w:szCs w:val="22"/>
              </w:rPr>
              <w:t>CE ženklinimas</w:t>
            </w:r>
          </w:p>
        </w:tc>
        <w:tc>
          <w:tcPr>
            <w:tcW w:w="3939" w:type="dxa"/>
          </w:tcPr>
          <w:p w:rsidR="00695332" w:rsidRPr="005715CE" w:rsidRDefault="00695332" w:rsidP="00601CBE">
            <w:pPr>
              <w:rPr>
                <w:rFonts w:cs="Times New Roman"/>
                <w:sz w:val="22"/>
                <w:szCs w:val="22"/>
              </w:rPr>
            </w:pPr>
            <w:r w:rsidRPr="005715CE">
              <w:rPr>
                <w:rFonts w:cs="Times New Roman"/>
                <w:sz w:val="22"/>
                <w:szCs w:val="22"/>
              </w:rPr>
              <w:t>Būtina.</w:t>
            </w:r>
          </w:p>
        </w:tc>
        <w:tc>
          <w:tcPr>
            <w:tcW w:w="881" w:type="dxa"/>
          </w:tcPr>
          <w:p w:rsidR="00695332" w:rsidRPr="005715CE" w:rsidRDefault="00695332" w:rsidP="00601CBE">
            <w:pPr>
              <w:jc w:val="center"/>
              <w:rPr>
                <w:rFonts w:cs="Times New Roman"/>
                <w:sz w:val="22"/>
                <w:szCs w:val="22"/>
              </w:rPr>
            </w:pP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CE ženklinimas</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Borders>
              <w:left w:val="single" w:sz="4" w:space="0" w:color="000000"/>
              <w:right w:val="single" w:sz="4" w:space="0" w:color="000000"/>
            </w:tcBorders>
          </w:tcPr>
          <w:p w:rsidR="00695332" w:rsidRPr="005715CE" w:rsidRDefault="00695332" w:rsidP="00601CBE">
            <w:pPr>
              <w:rPr>
                <w:rFonts w:cs="Times New Roman"/>
                <w:sz w:val="22"/>
                <w:szCs w:val="22"/>
              </w:rPr>
            </w:pPr>
            <w:r w:rsidRPr="005715CE">
              <w:rPr>
                <w:rFonts w:cs="Times New Roman"/>
                <w:sz w:val="22"/>
                <w:szCs w:val="22"/>
              </w:rPr>
              <w:t>Tinkami sterilizuoti vandens garų sterilizatoriuose 134 ºC temperatūroje</w:t>
            </w:r>
          </w:p>
        </w:tc>
        <w:tc>
          <w:tcPr>
            <w:tcW w:w="3939" w:type="dxa"/>
            <w:tcBorders>
              <w:left w:val="single" w:sz="4" w:space="0" w:color="000000"/>
            </w:tcBorders>
            <w:shd w:val="clear" w:color="auto" w:fill="auto"/>
          </w:tcPr>
          <w:p w:rsidR="00695332" w:rsidRPr="005715CE" w:rsidRDefault="00695332" w:rsidP="00601CBE">
            <w:pPr>
              <w:rPr>
                <w:rFonts w:cs="Times New Roman"/>
                <w:sz w:val="22"/>
                <w:szCs w:val="22"/>
              </w:rPr>
            </w:pPr>
            <w:r w:rsidRPr="005715CE">
              <w:rPr>
                <w:rFonts w:cs="Times New Roman"/>
                <w:sz w:val="22"/>
                <w:szCs w:val="22"/>
              </w:rPr>
              <w:t>Būtina</w:t>
            </w:r>
          </w:p>
        </w:tc>
        <w:tc>
          <w:tcPr>
            <w:tcW w:w="881" w:type="dxa"/>
          </w:tcPr>
          <w:p w:rsidR="00695332" w:rsidRPr="005715CE" w:rsidRDefault="00695332" w:rsidP="00601CBE">
            <w:pPr>
              <w:jc w:val="center"/>
              <w:rPr>
                <w:rFonts w:cs="Times New Roman"/>
                <w:sz w:val="22"/>
                <w:szCs w:val="22"/>
              </w:rPr>
            </w:pP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Tinkami sterilizuoti vandens garų sterilizatoriuose 134 ºC temperatūroje</w:t>
            </w:r>
          </w:p>
        </w:tc>
      </w:tr>
      <w:tr w:rsidR="00695332" w:rsidRPr="005715CE" w:rsidTr="00601CBE">
        <w:tc>
          <w:tcPr>
            <w:tcW w:w="757" w:type="dxa"/>
          </w:tcPr>
          <w:p w:rsidR="00695332" w:rsidRPr="005715CE" w:rsidRDefault="00695332" w:rsidP="00695332">
            <w:pPr>
              <w:pStyle w:val="ListParagraph"/>
              <w:numPr>
                <w:ilvl w:val="0"/>
                <w:numId w:val="38"/>
              </w:numPr>
              <w:suppressAutoHyphens w:val="0"/>
              <w:jc w:val="center"/>
              <w:rPr>
                <w:sz w:val="22"/>
                <w:szCs w:val="22"/>
              </w:rPr>
            </w:pPr>
          </w:p>
        </w:tc>
        <w:tc>
          <w:tcPr>
            <w:tcW w:w="1795" w:type="dxa"/>
          </w:tcPr>
          <w:p w:rsidR="00695332" w:rsidRPr="005715CE" w:rsidRDefault="00695332" w:rsidP="00601CBE">
            <w:pPr>
              <w:rPr>
                <w:sz w:val="22"/>
                <w:szCs w:val="22"/>
              </w:rPr>
            </w:pPr>
            <w:r w:rsidRPr="005715CE">
              <w:rPr>
                <w:rFonts w:cs="Times New Roman"/>
                <w:sz w:val="22"/>
                <w:szCs w:val="22"/>
              </w:rPr>
              <w:t>Garantinio aptarnavimo laikotarpis</w:t>
            </w:r>
            <w:r w:rsidRPr="005715CE">
              <w:rPr>
                <w:rFonts w:cs="Times New Roman"/>
                <w:sz w:val="22"/>
                <w:szCs w:val="22"/>
              </w:rPr>
              <w:tab/>
            </w:r>
          </w:p>
        </w:tc>
        <w:tc>
          <w:tcPr>
            <w:tcW w:w="3939" w:type="dxa"/>
          </w:tcPr>
          <w:p w:rsidR="00695332" w:rsidRPr="005715CE" w:rsidRDefault="00695332" w:rsidP="00601CBE">
            <w:pPr>
              <w:rPr>
                <w:sz w:val="22"/>
                <w:szCs w:val="22"/>
              </w:rPr>
            </w:pPr>
            <w:r w:rsidRPr="005715CE">
              <w:rPr>
                <w:rFonts w:cs="Times New Roman"/>
                <w:sz w:val="22"/>
                <w:szCs w:val="22"/>
              </w:rPr>
              <w:t>Ne trumpesnis nei 12 mėn.</w:t>
            </w:r>
            <w:r w:rsidRPr="005715CE">
              <w:rPr>
                <w:rFonts w:cs="Times New Roman"/>
                <w:sz w:val="22"/>
                <w:szCs w:val="22"/>
              </w:rPr>
              <w:tab/>
            </w:r>
          </w:p>
        </w:tc>
        <w:tc>
          <w:tcPr>
            <w:tcW w:w="881" w:type="dxa"/>
          </w:tcPr>
          <w:p w:rsidR="00695332" w:rsidRPr="005715CE" w:rsidRDefault="00695332" w:rsidP="00601CBE">
            <w:pPr>
              <w:jc w:val="center"/>
              <w:rPr>
                <w:rFonts w:cs="Times New Roman"/>
                <w:sz w:val="22"/>
                <w:szCs w:val="22"/>
              </w:rPr>
            </w:pPr>
          </w:p>
        </w:tc>
        <w:tc>
          <w:tcPr>
            <w:tcW w:w="2693" w:type="dxa"/>
          </w:tcPr>
          <w:p w:rsidR="00695332" w:rsidRPr="005715CE" w:rsidRDefault="00695332" w:rsidP="00601CBE">
            <w:pPr>
              <w:jc w:val="center"/>
              <w:rPr>
                <w:rFonts w:cs="Times New Roman"/>
                <w:sz w:val="22"/>
                <w:szCs w:val="22"/>
              </w:rPr>
            </w:pPr>
            <w:r w:rsidRPr="005715CE">
              <w:rPr>
                <w:rFonts w:cs="Times New Roman"/>
                <w:sz w:val="22"/>
                <w:szCs w:val="22"/>
              </w:rPr>
              <w:t>Garantija 12 mėn.</w:t>
            </w:r>
          </w:p>
        </w:tc>
      </w:tr>
    </w:tbl>
    <w:p w:rsidR="00695332" w:rsidRPr="005715CE" w:rsidRDefault="00695332" w:rsidP="00695332">
      <w:pPr>
        <w:pStyle w:val="Standarduser"/>
        <w:jc w:val="center"/>
        <w:rPr>
          <w:sz w:val="22"/>
          <w:szCs w:val="22"/>
        </w:rPr>
      </w:pPr>
    </w:p>
    <w:p w:rsidR="00F822AD" w:rsidRPr="005715CE" w:rsidRDefault="00F822AD" w:rsidP="00FE565C">
      <w:pPr>
        <w:tabs>
          <w:tab w:val="left" w:pos="4415"/>
        </w:tabs>
        <w:rPr>
          <w:rFonts w:ascii="Calibri" w:hAnsi="Calibri"/>
          <w:sz w:val="22"/>
          <w:szCs w:val="22"/>
        </w:rPr>
      </w:pPr>
    </w:p>
    <w:sectPr w:rsidR="00F822AD" w:rsidRPr="005715CE" w:rsidSect="00695332">
      <w:headerReference w:type="default" r:id="rId8"/>
      <w:footerReference w:type="default" r:id="rId9"/>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EF9" w:rsidRDefault="00B51EF9" w:rsidP="005F35D3">
      <w:r>
        <w:separator/>
      </w:r>
    </w:p>
  </w:endnote>
  <w:endnote w:type="continuationSeparator" w:id="0">
    <w:p w:rsidR="00B51EF9" w:rsidRDefault="00B51EF9" w:rsidP="005F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Impact">
    <w:panose1 w:val="020B0806030902050204"/>
    <w:charset w:val="BA"/>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HelveticaLT">
    <w:altName w:val="Arial"/>
    <w:panose1 w:val="00000000000000000000"/>
    <w:charset w:val="BA"/>
    <w:family w:val="swiss"/>
    <w:notTrueType/>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Garamond">
    <w:panose1 w:val="02020404030301010803"/>
    <w:charset w:val="BA"/>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Univers Com">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CA5CB7" w:rsidP="006051F1">
    <w:pPr>
      <w:pStyle w:val="Footer"/>
      <w:jc w:val="center"/>
      <w:rPr>
        <w:sz w:val="14"/>
        <w:szCs w:val="14"/>
      </w:rPr>
    </w:pPr>
  </w:p>
  <w:p w:rsidR="00CA5CB7" w:rsidRDefault="00692E6C" w:rsidP="00B77F09">
    <w:pPr>
      <w:pStyle w:val="Footer"/>
      <w:jc w:val="both"/>
      <w:rPr>
        <w:sz w:val="14"/>
        <w:szCs w:val="14"/>
      </w:rPr>
    </w:pPr>
    <w:r>
      <w:rPr>
        <w:noProof/>
      </w:rPr>
      <mc:AlternateContent>
        <mc:Choice Requires="wps">
          <w:drawing>
            <wp:anchor distT="0" distB="0" distL="114300" distR="114300" simplePos="0" relativeHeight="251657216" behindDoc="0" locked="0" layoutInCell="1" allowOverlap="1">
              <wp:simplePos x="0" y="0"/>
              <wp:positionH relativeFrom="margin">
                <wp:posOffset>-494665</wp:posOffset>
              </wp:positionH>
              <wp:positionV relativeFrom="paragraph">
                <wp:posOffset>17145</wp:posOffset>
              </wp:positionV>
              <wp:extent cx="10885805" cy="0"/>
              <wp:effectExtent l="10160" t="17145" r="10160" b="11430"/>
              <wp:wrapNone/>
              <wp:docPr id="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5805" cy="0"/>
                      </a:xfrm>
                      <a:prstGeom prst="line">
                        <a:avLst/>
                      </a:prstGeom>
                      <a:noFill/>
                      <a:ln w="19050">
                        <a:solidFill>
                          <a:srgbClr val="744F7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DBD59" id="Tiesioji jungtis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95pt,1.35pt" to="818.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" strokecolor="#744f7c" strokeweight="1.5pt">
              <v:stroke joinstyle="miter"/>
              <w10:wrap anchorx="margin"/>
            </v:line>
          </w:pict>
        </mc:Fallback>
      </mc:AlternateContent>
    </w:r>
  </w:p>
  <w:p w:rsidR="00CA5CB7" w:rsidRPr="002F221E" w:rsidRDefault="00CA5CB7" w:rsidP="006051F1">
    <w:pPr>
      <w:pStyle w:val="Footer"/>
      <w:jc w:val="center"/>
      <w:rPr>
        <w:sz w:val="14"/>
        <w:szCs w:val="14"/>
      </w:rPr>
    </w:pPr>
    <w:r w:rsidRPr="006051F1">
      <w:rPr>
        <w:sz w:val="14"/>
        <w:szCs w:val="14"/>
      </w:rPr>
      <w:t>UAB „SK Impex service</w:t>
    </w:r>
    <w:r>
      <w:rPr>
        <w:sz w:val="14"/>
        <w:szCs w:val="14"/>
      </w:rPr>
      <w:t xml:space="preserve"> </w:t>
    </w:r>
    <w:r w:rsidRPr="006051F1">
      <w:rPr>
        <w:sz w:val="14"/>
        <w:szCs w:val="14"/>
      </w:rPr>
      <w:t>center“, Mildos g. 6, LT-10311 Vilnius, Lietuva, tel. (8 5) 210 5885, faksas (8 5) 210 5880, info</w:t>
    </w:r>
    <w:r w:rsidRPr="002F221E">
      <w:rPr>
        <w:sz w:val="14"/>
        <w:szCs w:val="14"/>
      </w:rPr>
      <w:t>@skimpex.lt, www.skimpex.lt</w:t>
    </w:r>
  </w:p>
  <w:p w:rsidR="00CA5CB7" w:rsidRPr="006051F1" w:rsidRDefault="00CA5CB7" w:rsidP="006051F1">
    <w:pPr>
      <w:pStyle w:val="Footer"/>
      <w:jc w:val="center"/>
      <w:rPr>
        <w:sz w:val="14"/>
        <w:szCs w:val="14"/>
      </w:rPr>
    </w:pPr>
    <w:r w:rsidRPr="002F221E">
      <w:rPr>
        <w:sz w:val="14"/>
        <w:szCs w:val="14"/>
      </w:rPr>
      <w:t>Duomenys</w:t>
    </w:r>
    <w:r>
      <w:rPr>
        <w:sz w:val="14"/>
        <w:szCs w:val="14"/>
      </w:rPr>
      <w:t xml:space="preserve"> </w:t>
    </w:r>
    <w:r w:rsidRPr="002F221E">
      <w:rPr>
        <w:sz w:val="14"/>
        <w:szCs w:val="14"/>
      </w:rPr>
      <w:t>kaupiami</w:t>
    </w:r>
    <w:r>
      <w:rPr>
        <w:sz w:val="14"/>
        <w:szCs w:val="14"/>
      </w:rPr>
      <w:t xml:space="preserve"> </w:t>
    </w:r>
    <w:r w:rsidRPr="002F221E">
      <w:rPr>
        <w:sz w:val="14"/>
        <w:szCs w:val="14"/>
      </w:rPr>
      <w:t>ir</w:t>
    </w:r>
    <w:r>
      <w:rPr>
        <w:sz w:val="14"/>
        <w:szCs w:val="14"/>
      </w:rPr>
      <w:t xml:space="preserve"> </w:t>
    </w:r>
    <w:r w:rsidRPr="002F221E">
      <w:rPr>
        <w:sz w:val="14"/>
        <w:szCs w:val="14"/>
      </w:rPr>
      <w:t>saugomi</w:t>
    </w:r>
    <w:r>
      <w:rPr>
        <w:sz w:val="14"/>
        <w:szCs w:val="14"/>
      </w:rPr>
      <w:t xml:space="preserve"> </w:t>
    </w:r>
    <w:r w:rsidRPr="002F221E">
      <w:rPr>
        <w:sz w:val="14"/>
        <w:szCs w:val="14"/>
      </w:rPr>
      <w:t>Juridini</w:t>
    </w:r>
    <w:r>
      <w:rPr>
        <w:sz w:val="14"/>
        <w:szCs w:val="14"/>
      </w:rPr>
      <w:t>ų asmenų registre, įm. kodas 111526860, PVM mokėtojo kodas LT 115268610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EF9" w:rsidRDefault="00B51EF9" w:rsidP="005F35D3">
      <w:r>
        <w:separator/>
      </w:r>
    </w:p>
  </w:footnote>
  <w:footnote w:type="continuationSeparator" w:id="0">
    <w:p w:rsidR="00B51EF9" w:rsidRDefault="00B51EF9" w:rsidP="005F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692E6C" w:rsidP="005F35D3">
    <w:pPr>
      <w:pStyle w:val="Header"/>
      <w:jc w:val="right"/>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-154305</wp:posOffset>
          </wp:positionV>
          <wp:extent cx="1801495" cy="353695"/>
          <wp:effectExtent l="0" t="0" r="0"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1077"/>
        </w:tabs>
        <w:ind w:left="0" w:firstLine="72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7"/>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DB7F28"/>
    <w:multiLevelType w:val="multilevel"/>
    <w:tmpl w:val="EA02CBAC"/>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092D29"/>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880DF8"/>
    <w:multiLevelType w:val="multilevel"/>
    <w:tmpl w:val="1520B88C"/>
    <w:styleLink w:val="Outline"/>
    <w:lvl w:ilvl="0">
      <w:start w:val="1"/>
      <w:numFmt w:val="decimal"/>
      <w:lvlText w:val="%1."/>
      <w:lvlJc w:val="left"/>
      <w:pPr>
        <w:ind w:left="115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15:restartNumberingAfterBreak="0">
    <w:nsid w:val="10013771"/>
    <w:multiLevelType w:val="multilevel"/>
    <w:tmpl w:val="6CCAF73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3B21FE"/>
    <w:multiLevelType w:val="multilevel"/>
    <w:tmpl w:val="9A80AB5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5D2032"/>
    <w:multiLevelType w:val="multilevel"/>
    <w:tmpl w:val="B1ACA892"/>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841A39"/>
    <w:multiLevelType w:val="multilevel"/>
    <w:tmpl w:val="46627D1E"/>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26235FA"/>
    <w:multiLevelType w:val="multilevel"/>
    <w:tmpl w:val="E5884FCE"/>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2F0C6F"/>
    <w:multiLevelType w:val="multilevel"/>
    <w:tmpl w:val="73E44DC4"/>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6FC42DC"/>
    <w:multiLevelType w:val="multilevel"/>
    <w:tmpl w:val="7A6CE6EA"/>
    <w:styleLink w:val="WWNum11"/>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7453D0F"/>
    <w:multiLevelType w:val="multilevel"/>
    <w:tmpl w:val="68F640C4"/>
    <w:styleLink w:val="WWNum3"/>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4" w15:restartNumberingAfterBreak="0">
    <w:nsid w:val="293B000A"/>
    <w:multiLevelType w:val="multilevel"/>
    <w:tmpl w:val="63648CB4"/>
    <w:styleLink w:val="WW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813F56"/>
    <w:multiLevelType w:val="multilevel"/>
    <w:tmpl w:val="038C5858"/>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B907A64"/>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960FA0"/>
    <w:multiLevelType w:val="multilevel"/>
    <w:tmpl w:val="319CB332"/>
    <w:styleLink w:val="WWOutlineListStyle"/>
    <w:lvl w:ilvl="0">
      <w:start w:val="1"/>
      <w:numFmt w:val="decimal"/>
      <w:lvlText w:val="%1."/>
      <w:lvlJc w:val="left"/>
      <w:pPr>
        <w:ind w:left="1152" w:hanging="432"/>
      </w:pPr>
      <w:rPr>
        <w:rFonts w:cs="Times New Roman"/>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E5F3202"/>
    <w:multiLevelType w:val="multilevel"/>
    <w:tmpl w:val="8D66ED8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27A3AAD"/>
    <w:multiLevelType w:val="multilevel"/>
    <w:tmpl w:val="7340D4EC"/>
    <w:styleLink w:val="WWNum1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58569C1"/>
    <w:multiLevelType w:val="multilevel"/>
    <w:tmpl w:val="D9040BC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F4442C"/>
    <w:multiLevelType w:val="multilevel"/>
    <w:tmpl w:val="00EEF446"/>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3B700500"/>
    <w:multiLevelType w:val="multilevel"/>
    <w:tmpl w:val="F0E88DF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37102F1"/>
    <w:multiLevelType w:val="multilevel"/>
    <w:tmpl w:val="EFFE7540"/>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7A84D1C"/>
    <w:multiLevelType w:val="multilevel"/>
    <w:tmpl w:val="D3085BE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9A90B02"/>
    <w:multiLevelType w:val="hybridMultilevel"/>
    <w:tmpl w:val="906C02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957FA3"/>
    <w:multiLevelType w:val="multilevel"/>
    <w:tmpl w:val="DE34EDD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FF374BA"/>
    <w:multiLevelType w:val="multilevel"/>
    <w:tmpl w:val="AFA8356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0867848"/>
    <w:multiLevelType w:val="hybridMultilevel"/>
    <w:tmpl w:val="3DC4E7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CF5B65"/>
    <w:multiLevelType w:val="multilevel"/>
    <w:tmpl w:val="D94AACC6"/>
    <w:styleLink w:val="WWNum21"/>
    <w:lvl w:ilvl="0">
      <w:start w:val="1"/>
      <w:numFmt w:val="decimal"/>
      <w:lvlText w:val="%1."/>
      <w:lvlJc w:val="left"/>
      <w:pPr>
        <w:ind w:left="785" w:hanging="360"/>
      </w:pPr>
      <w:rPr>
        <w:rFonts w:eastAsia="Times New Roman" w:cs="Times New Roman"/>
        <w:sz w:val="22"/>
      </w:rPr>
    </w:lvl>
    <w:lvl w:ilvl="1">
      <w:start w:val="1"/>
      <w:numFmt w:val="decimal"/>
      <w:lvlText w:val="%2."/>
      <w:lvlJc w:val="left"/>
      <w:pPr>
        <w:ind w:left="1145" w:hanging="360"/>
      </w:pPr>
    </w:lvl>
    <w:lvl w:ilvl="2">
      <w:start w:val="1"/>
      <w:numFmt w:val="decimal"/>
      <w:lvlText w:val="%3."/>
      <w:lvlJc w:val="left"/>
      <w:pPr>
        <w:ind w:left="1505" w:hanging="360"/>
      </w:pPr>
    </w:lvl>
    <w:lvl w:ilvl="3">
      <w:start w:val="1"/>
      <w:numFmt w:val="decimal"/>
      <w:lvlText w:val="%4."/>
      <w:lvlJc w:val="left"/>
      <w:pPr>
        <w:ind w:left="1865" w:hanging="360"/>
      </w:pPr>
    </w:lvl>
    <w:lvl w:ilvl="4">
      <w:start w:val="1"/>
      <w:numFmt w:val="decimal"/>
      <w:lvlText w:val="%5."/>
      <w:lvlJc w:val="left"/>
      <w:pPr>
        <w:ind w:left="2225" w:hanging="360"/>
      </w:pPr>
    </w:lvl>
    <w:lvl w:ilvl="5">
      <w:start w:val="1"/>
      <w:numFmt w:val="decimal"/>
      <w:lvlText w:val="%6."/>
      <w:lvlJc w:val="left"/>
      <w:pPr>
        <w:ind w:left="2585" w:hanging="360"/>
      </w:pPr>
    </w:lvl>
    <w:lvl w:ilvl="6">
      <w:start w:val="1"/>
      <w:numFmt w:val="decimal"/>
      <w:lvlText w:val="%7."/>
      <w:lvlJc w:val="left"/>
      <w:pPr>
        <w:ind w:left="2945" w:hanging="360"/>
      </w:pPr>
    </w:lvl>
    <w:lvl w:ilvl="7">
      <w:start w:val="1"/>
      <w:numFmt w:val="decimal"/>
      <w:lvlText w:val="%8."/>
      <w:lvlJc w:val="left"/>
      <w:pPr>
        <w:ind w:left="3305" w:hanging="360"/>
      </w:pPr>
    </w:lvl>
    <w:lvl w:ilvl="8">
      <w:start w:val="1"/>
      <w:numFmt w:val="decimal"/>
      <w:lvlText w:val="%9."/>
      <w:lvlJc w:val="left"/>
      <w:pPr>
        <w:ind w:left="3665" w:hanging="360"/>
      </w:pPr>
    </w:lvl>
  </w:abstractNum>
  <w:abstractNum w:abstractNumId="32" w15:restartNumberingAfterBreak="0">
    <w:nsid w:val="55E62440"/>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FB30EF"/>
    <w:multiLevelType w:val="multilevel"/>
    <w:tmpl w:val="039CE74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A541F4B"/>
    <w:multiLevelType w:val="multilevel"/>
    <w:tmpl w:val="5AB403BE"/>
    <w:lvl w:ilvl="0">
      <w:start w:val="1"/>
      <w:numFmt w:val="decimal"/>
      <w:pStyle w:val="Style2"/>
      <w:lvlText w:val="12.%1."/>
      <w:lvlJc w:val="left"/>
      <w:pPr>
        <w:tabs>
          <w:tab w:val="num" w:pos="851"/>
        </w:tabs>
        <w:ind w:left="0" w:firstLine="737"/>
      </w:pPr>
      <w:rPr>
        <w:rFonts w:hint="default"/>
        <w:b w:val="0"/>
        <w:strike w:val="0"/>
        <w:dstrike w:val="0"/>
      </w:rPr>
    </w:lvl>
    <w:lvl w:ilvl="1">
      <w:start w:val="1"/>
      <w:numFmt w:val="decimal"/>
      <w:lvlText w:val="12.%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BF22A8C"/>
    <w:multiLevelType w:val="multilevel"/>
    <w:tmpl w:val="DDAA61F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C711C48"/>
    <w:multiLevelType w:val="multilevel"/>
    <w:tmpl w:val="533A4898"/>
    <w:styleLink w:val="WW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FD25134"/>
    <w:multiLevelType w:val="hybridMultilevel"/>
    <w:tmpl w:val="14C64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E671D"/>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0C190A"/>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69D858AD"/>
    <w:multiLevelType w:val="hybridMultilevel"/>
    <w:tmpl w:val="48AEA950"/>
    <w:name w:val="WW8Num13"/>
    <w:lvl w:ilvl="0" w:tplc="884434B0">
      <w:start w:val="1"/>
      <w:numFmt w:val="decimal"/>
      <w:lvlText w:val="%1."/>
      <w:lvlJc w:val="left"/>
      <w:pPr>
        <w:tabs>
          <w:tab w:val="num" w:pos="360"/>
        </w:tabs>
        <w:ind w:left="340" w:hanging="34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250C56"/>
    <w:multiLevelType w:val="multilevel"/>
    <w:tmpl w:val="C8C0239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2531CD9"/>
    <w:multiLevelType w:val="multilevel"/>
    <w:tmpl w:val="E20A2180"/>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3B36F31"/>
    <w:multiLevelType w:val="multilevel"/>
    <w:tmpl w:val="FB8853A6"/>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44B3115"/>
    <w:multiLevelType w:val="multilevel"/>
    <w:tmpl w:val="5F1C2BB0"/>
    <w:styleLink w:val="WWNum2"/>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62C3F38"/>
    <w:multiLevelType w:val="multilevel"/>
    <w:tmpl w:val="F0A207CC"/>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22"/>
  </w:num>
  <w:num w:numId="3">
    <w:abstractNumId w:val="44"/>
  </w:num>
  <w:num w:numId="4">
    <w:abstractNumId w:val="12"/>
  </w:num>
  <w:num w:numId="5">
    <w:abstractNumId w:val="6"/>
  </w:num>
  <w:num w:numId="6">
    <w:abstractNumId w:val="7"/>
  </w:num>
  <w:num w:numId="7">
    <w:abstractNumId w:val="41"/>
  </w:num>
  <w:num w:numId="8">
    <w:abstractNumId w:val="21"/>
  </w:num>
  <w:num w:numId="9">
    <w:abstractNumId w:val="45"/>
  </w:num>
  <w:num w:numId="10">
    <w:abstractNumId w:val="26"/>
  </w:num>
  <w:num w:numId="11">
    <w:abstractNumId w:val="8"/>
  </w:num>
  <w:num w:numId="12">
    <w:abstractNumId w:val="14"/>
  </w:num>
  <w:num w:numId="13">
    <w:abstractNumId w:val="19"/>
  </w:num>
  <w:num w:numId="14">
    <w:abstractNumId w:val="42"/>
  </w:num>
  <w:num w:numId="15">
    <w:abstractNumId w:val="25"/>
  </w:num>
  <w:num w:numId="16">
    <w:abstractNumId w:val="33"/>
  </w:num>
  <w:num w:numId="17">
    <w:abstractNumId w:val="35"/>
  </w:num>
  <w:num w:numId="18">
    <w:abstractNumId w:val="13"/>
  </w:num>
  <w:num w:numId="19">
    <w:abstractNumId w:val="17"/>
  </w:num>
  <w:num w:numId="20">
    <w:abstractNumId w:val="5"/>
  </w:num>
  <w:num w:numId="21">
    <w:abstractNumId w:val="23"/>
  </w:num>
  <w:num w:numId="22">
    <w:abstractNumId w:val="29"/>
  </w:num>
  <w:num w:numId="23">
    <w:abstractNumId w:val="9"/>
  </w:num>
  <w:num w:numId="24">
    <w:abstractNumId w:val="18"/>
  </w:num>
  <w:num w:numId="25">
    <w:abstractNumId w:val="20"/>
  </w:num>
  <w:num w:numId="26">
    <w:abstractNumId w:val="11"/>
  </w:num>
  <w:num w:numId="27">
    <w:abstractNumId w:val="15"/>
  </w:num>
  <w:num w:numId="28">
    <w:abstractNumId w:val="28"/>
  </w:num>
  <w:num w:numId="29">
    <w:abstractNumId w:val="3"/>
  </w:num>
  <w:num w:numId="30">
    <w:abstractNumId w:val="10"/>
  </w:num>
  <w:num w:numId="31">
    <w:abstractNumId w:val="36"/>
  </w:num>
  <w:num w:numId="32">
    <w:abstractNumId w:val="39"/>
  </w:num>
  <w:num w:numId="33">
    <w:abstractNumId w:val="38"/>
  </w:num>
  <w:num w:numId="34">
    <w:abstractNumId w:val="24"/>
  </w:num>
  <w:num w:numId="35">
    <w:abstractNumId w:val="37"/>
  </w:num>
  <w:num w:numId="36">
    <w:abstractNumId w:val="31"/>
  </w:num>
  <w:num w:numId="37">
    <w:abstractNumId w:val="43"/>
  </w:num>
  <w:num w:numId="38">
    <w:abstractNumId w:val="16"/>
  </w:num>
  <w:num w:numId="39">
    <w:abstractNumId w:val="32"/>
  </w:num>
  <w:num w:numId="40">
    <w:abstractNumId w:val="4"/>
  </w:num>
  <w:num w:numId="41">
    <w:abstractNumId w:val="27"/>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45"/>
    <w:rsid w:val="00013FF0"/>
    <w:rsid w:val="000414CF"/>
    <w:rsid w:val="00072F8B"/>
    <w:rsid w:val="000903C3"/>
    <w:rsid w:val="00091ED7"/>
    <w:rsid w:val="00092F6A"/>
    <w:rsid w:val="000A3721"/>
    <w:rsid w:val="000A6C81"/>
    <w:rsid w:val="000D04F3"/>
    <w:rsid w:val="000E0FC7"/>
    <w:rsid w:val="000E2273"/>
    <w:rsid w:val="000F59A8"/>
    <w:rsid w:val="001278BB"/>
    <w:rsid w:val="00154BFC"/>
    <w:rsid w:val="00157720"/>
    <w:rsid w:val="00167363"/>
    <w:rsid w:val="001745D6"/>
    <w:rsid w:val="001749DC"/>
    <w:rsid w:val="00175BF8"/>
    <w:rsid w:val="001A3C97"/>
    <w:rsid w:val="001E2541"/>
    <w:rsid w:val="001F4E44"/>
    <w:rsid w:val="001F726B"/>
    <w:rsid w:val="002012D8"/>
    <w:rsid w:val="0021705D"/>
    <w:rsid w:val="002421ED"/>
    <w:rsid w:val="00246883"/>
    <w:rsid w:val="002715DF"/>
    <w:rsid w:val="0027184F"/>
    <w:rsid w:val="00295F36"/>
    <w:rsid w:val="002C6A88"/>
    <w:rsid w:val="002F221E"/>
    <w:rsid w:val="003070DD"/>
    <w:rsid w:val="00315E90"/>
    <w:rsid w:val="003205A2"/>
    <w:rsid w:val="00335C66"/>
    <w:rsid w:val="00341ED2"/>
    <w:rsid w:val="00344A83"/>
    <w:rsid w:val="00346755"/>
    <w:rsid w:val="003530EB"/>
    <w:rsid w:val="0036265C"/>
    <w:rsid w:val="00370320"/>
    <w:rsid w:val="003707FB"/>
    <w:rsid w:val="003810E4"/>
    <w:rsid w:val="003A504C"/>
    <w:rsid w:val="003C5AA0"/>
    <w:rsid w:val="003D0A70"/>
    <w:rsid w:val="003D18E4"/>
    <w:rsid w:val="003E6B11"/>
    <w:rsid w:val="00402953"/>
    <w:rsid w:val="00405B53"/>
    <w:rsid w:val="00432FCA"/>
    <w:rsid w:val="004437C8"/>
    <w:rsid w:val="00450F32"/>
    <w:rsid w:val="004560F2"/>
    <w:rsid w:val="004579B1"/>
    <w:rsid w:val="004866DE"/>
    <w:rsid w:val="004A6BD4"/>
    <w:rsid w:val="004B54EC"/>
    <w:rsid w:val="004D30C8"/>
    <w:rsid w:val="004D46FF"/>
    <w:rsid w:val="004F5753"/>
    <w:rsid w:val="00511E48"/>
    <w:rsid w:val="005204D5"/>
    <w:rsid w:val="00522987"/>
    <w:rsid w:val="00530FC9"/>
    <w:rsid w:val="005343DB"/>
    <w:rsid w:val="0053752D"/>
    <w:rsid w:val="00543BBF"/>
    <w:rsid w:val="00544118"/>
    <w:rsid w:val="00551BCE"/>
    <w:rsid w:val="005715CE"/>
    <w:rsid w:val="005739B4"/>
    <w:rsid w:val="0058258C"/>
    <w:rsid w:val="00583F07"/>
    <w:rsid w:val="005B36C4"/>
    <w:rsid w:val="005C063E"/>
    <w:rsid w:val="005C3B92"/>
    <w:rsid w:val="005D16CE"/>
    <w:rsid w:val="005E7D07"/>
    <w:rsid w:val="005F35D3"/>
    <w:rsid w:val="006051F1"/>
    <w:rsid w:val="0061103A"/>
    <w:rsid w:val="006173C7"/>
    <w:rsid w:val="00624227"/>
    <w:rsid w:val="00626F17"/>
    <w:rsid w:val="00665BD6"/>
    <w:rsid w:val="00692935"/>
    <w:rsid w:val="00692E6C"/>
    <w:rsid w:val="00695332"/>
    <w:rsid w:val="006B0824"/>
    <w:rsid w:val="006B331D"/>
    <w:rsid w:val="006B5801"/>
    <w:rsid w:val="006C5582"/>
    <w:rsid w:val="006C5AC1"/>
    <w:rsid w:val="006E585A"/>
    <w:rsid w:val="006F3E8D"/>
    <w:rsid w:val="00701D58"/>
    <w:rsid w:val="00722E5B"/>
    <w:rsid w:val="00731197"/>
    <w:rsid w:val="00760A16"/>
    <w:rsid w:val="00772D5A"/>
    <w:rsid w:val="007819EF"/>
    <w:rsid w:val="007A5C45"/>
    <w:rsid w:val="007D67CA"/>
    <w:rsid w:val="007D7A6B"/>
    <w:rsid w:val="0081494F"/>
    <w:rsid w:val="008155F8"/>
    <w:rsid w:val="00823C92"/>
    <w:rsid w:val="00831437"/>
    <w:rsid w:val="00835500"/>
    <w:rsid w:val="008679F5"/>
    <w:rsid w:val="00875156"/>
    <w:rsid w:val="00894D83"/>
    <w:rsid w:val="008976F7"/>
    <w:rsid w:val="008A6E7E"/>
    <w:rsid w:val="008B114E"/>
    <w:rsid w:val="008B4265"/>
    <w:rsid w:val="008E6004"/>
    <w:rsid w:val="008F3D0E"/>
    <w:rsid w:val="0090069D"/>
    <w:rsid w:val="00902901"/>
    <w:rsid w:val="00905037"/>
    <w:rsid w:val="00906610"/>
    <w:rsid w:val="009261D9"/>
    <w:rsid w:val="00927EF9"/>
    <w:rsid w:val="00957566"/>
    <w:rsid w:val="009678E9"/>
    <w:rsid w:val="00974285"/>
    <w:rsid w:val="00975387"/>
    <w:rsid w:val="00980503"/>
    <w:rsid w:val="00982544"/>
    <w:rsid w:val="00983E4F"/>
    <w:rsid w:val="009872AE"/>
    <w:rsid w:val="009A2652"/>
    <w:rsid w:val="009C116C"/>
    <w:rsid w:val="009C3108"/>
    <w:rsid w:val="009D3F34"/>
    <w:rsid w:val="009F1329"/>
    <w:rsid w:val="009F6DB2"/>
    <w:rsid w:val="00A3156F"/>
    <w:rsid w:val="00A4173B"/>
    <w:rsid w:val="00A46AEA"/>
    <w:rsid w:val="00A60A03"/>
    <w:rsid w:val="00A616EA"/>
    <w:rsid w:val="00A634C1"/>
    <w:rsid w:val="00A6559A"/>
    <w:rsid w:val="00A850A4"/>
    <w:rsid w:val="00A95775"/>
    <w:rsid w:val="00AA7069"/>
    <w:rsid w:val="00AB414C"/>
    <w:rsid w:val="00AB471D"/>
    <w:rsid w:val="00AB7A8F"/>
    <w:rsid w:val="00AE52D7"/>
    <w:rsid w:val="00AE5F84"/>
    <w:rsid w:val="00AE6EBD"/>
    <w:rsid w:val="00B20C73"/>
    <w:rsid w:val="00B4212E"/>
    <w:rsid w:val="00B43E89"/>
    <w:rsid w:val="00B51EF9"/>
    <w:rsid w:val="00B54B10"/>
    <w:rsid w:val="00B6218C"/>
    <w:rsid w:val="00B640D5"/>
    <w:rsid w:val="00B77F09"/>
    <w:rsid w:val="00B85FC3"/>
    <w:rsid w:val="00B9045C"/>
    <w:rsid w:val="00B94C08"/>
    <w:rsid w:val="00BA36B5"/>
    <w:rsid w:val="00BC13B3"/>
    <w:rsid w:val="00BE1ADF"/>
    <w:rsid w:val="00C72896"/>
    <w:rsid w:val="00C72FB8"/>
    <w:rsid w:val="00C73C99"/>
    <w:rsid w:val="00C825A1"/>
    <w:rsid w:val="00C90093"/>
    <w:rsid w:val="00C9450E"/>
    <w:rsid w:val="00C9699F"/>
    <w:rsid w:val="00CA5CB7"/>
    <w:rsid w:val="00CA7602"/>
    <w:rsid w:val="00CB040F"/>
    <w:rsid w:val="00CB068A"/>
    <w:rsid w:val="00CB27E3"/>
    <w:rsid w:val="00CC279E"/>
    <w:rsid w:val="00CE2064"/>
    <w:rsid w:val="00CF07CA"/>
    <w:rsid w:val="00D01624"/>
    <w:rsid w:val="00D03DAD"/>
    <w:rsid w:val="00D14494"/>
    <w:rsid w:val="00D4579D"/>
    <w:rsid w:val="00D72BC6"/>
    <w:rsid w:val="00D8624D"/>
    <w:rsid w:val="00D87FB5"/>
    <w:rsid w:val="00DB6063"/>
    <w:rsid w:val="00DE05FD"/>
    <w:rsid w:val="00DF1AA7"/>
    <w:rsid w:val="00E23A90"/>
    <w:rsid w:val="00E37230"/>
    <w:rsid w:val="00E501D7"/>
    <w:rsid w:val="00E61875"/>
    <w:rsid w:val="00E64267"/>
    <w:rsid w:val="00E7489E"/>
    <w:rsid w:val="00E81FA4"/>
    <w:rsid w:val="00E90695"/>
    <w:rsid w:val="00E94872"/>
    <w:rsid w:val="00EC10CC"/>
    <w:rsid w:val="00F06D6F"/>
    <w:rsid w:val="00F10B7D"/>
    <w:rsid w:val="00F12262"/>
    <w:rsid w:val="00F22419"/>
    <w:rsid w:val="00F32F45"/>
    <w:rsid w:val="00F41537"/>
    <w:rsid w:val="00F43A32"/>
    <w:rsid w:val="00F47BCD"/>
    <w:rsid w:val="00F527E8"/>
    <w:rsid w:val="00F62170"/>
    <w:rsid w:val="00F747D9"/>
    <w:rsid w:val="00F822AD"/>
    <w:rsid w:val="00F93B1C"/>
    <w:rsid w:val="00F96FFB"/>
    <w:rsid w:val="00FC1F96"/>
    <w:rsid w:val="00FC3ABF"/>
    <w:rsid w:val="00FD1632"/>
    <w:rsid w:val="00FE52E0"/>
    <w:rsid w:val="00FE565C"/>
    <w:rsid w:val="00FF2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889472-686D-48FA-9AD2-E954ED93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04C"/>
    <w:rPr>
      <w:rFonts w:ascii="Times New Roman" w:eastAsia="Times New Roman" w:hAnsi="Times New Roman"/>
      <w:sz w:val="24"/>
      <w:szCs w:val="24"/>
    </w:rPr>
  </w:style>
  <w:style w:type="paragraph" w:styleId="Heading1">
    <w:name w:val="heading 1"/>
    <w:aliases w:val="Appendix"/>
    <w:basedOn w:val="Normal"/>
    <w:next w:val="Normal"/>
    <w:link w:val="Heading1Char"/>
    <w:autoRedefine/>
    <w:qFormat/>
    <w:rsid w:val="006E585A"/>
    <w:pPr>
      <w:keepNext/>
      <w:keepLines/>
      <w:spacing w:before="240"/>
      <w:jc w:val="center"/>
      <w:outlineLvl w:val="0"/>
    </w:pPr>
    <w:rPr>
      <w:caps/>
      <w:color w:val="000000"/>
      <w:sz w:val="40"/>
      <w:szCs w:val="40"/>
      <w:lang w:val="en-US"/>
    </w:rPr>
  </w:style>
  <w:style w:type="paragraph" w:styleId="Heading2">
    <w:name w:val="heading 2"/>
    <w:aliases w:val="Title Header2"/>
    <w:basedOn w:val="Normal"/>
    <w:next w:val="Normal"/>
    <w:link w:val="Heading2Char"/>
    <w:autoRedefine/>
    <w:qFormat/>
    <w:rsid w:val="005C063E"/>
    <w:pPr>
      <w:keepNext/>
      <w:keepLines/>
      <w:spacing w:before="40"/>
      <w:outlineLvl w:val="1"/>
    </w:pPr>
    <w:rPr>
      <w:color w:val="000000"/>
      <w:sz w:val="32"/>
      <w:szCs w:val="32"/>
    </w:rPr>
  </w:style>
  <w:style w:type="paragraph" w:styleId="Heading3">
    <w:name w:val="heading 3"/>
    <w:aliases w:val="Section Header3,Sub-Clause Paragraph"/>
    <w:basedOn w:val="Normal"/>
    <w:next w:val="Normal"/>
    <w:link w:val="Heading3Char"/>
    <w:qFormat/>
    <w:locked/>
    <w:rsid w:val="006173C7"/>
    <w:pPr>
      <w:keepNext/>
      <w:ind w:left="-294" w:firstLine="720"/>
      <w:jc w:val="both"/>
      <w:outlineLvl w:val="2"/>
    </w:pPr>
    <w:rPr>
      <w:szCs w:val="20"/>
      <w:lang w:eastAsia="en-US"/>
    </w:rPr>
  </w:style>
  <w:style w:type="paragraph" w:styleId="Heading4">
    <w:name w:val="heading 4"/>
    <w:aliases w:val=" Sub-Clause Sub-paragraph,Sub-Clause Sub-paragraph,Heading 4 Char Char Char Char"/>
    <w:basedOn w:val="Normal"/>
    <w:next w:val="Normal"/>
    <w:link w:val="Heading4Char"/>
    <w:qFormat/>
    <w:locked/>
    <w:rsid w:val="006173C7"/>
    <w:pPr>
      <w:keepNext/>
      <w:tabs>
        <w:tab w:val="num" w:pos="1584"/>
      </w:tabs>
      <w:ind w:left="1584" w:hanging="864"/>
      <w:outlineLvl w:val="3"/>
    </w:pPr>
    <w:rPr>
      <w:b/>
      <w:sz w:val="44"/>
      <w:szCs w:val="20"/>
      <w:lang w:eastAsia="en-US"/>
    </w:rPr>
  </w:style>
  <w:style w:type="paragraph" w:styleId="Heading5">
    <w:name w:val="heading 5"/>
    <w:basedOn w:val="Normal"/>
    <w:next w:val="Normal"/>
    <w:link w:val="Heading5Char"/>
    <w:qFormat/>
    <w:locked/>
    <w:rsid w:val="006173C7"/>
    <w:pPr>
      <w:keepNext/>
      <w:tabs>
        <w:tab w:val="num" w:pos="1728"/>
      </w:tabs>
      <w:ind w:left="1728" w:hanging="1008"/>
      <w:outlineLvl w:val="4"/>
    </w:pPr>
    <w:rPr>
      <w:b/>
      <w:sz w:val="40"/>
      <w:szCs w:val="20"/>
      <w:lang w:eastAsia="en-US"/>
    </w:rPr>
  </w:style>
  <w:style w:type="paragraph" w:styleId="Heading6">
    <w:name w:val="heading 6"/>
    <w:basedOn w:val="Normal"/>
    <w:next w:val="Normal"/>
    <w:link w:val="Heading6Char"/>
    <w:qFormat/>
    <w:locked/>
    <w:rsid w:val="006173C7"/>
    <w:pPr>
      <w:keepNext/>
      <w:tabs>
        <w:tab w:val="num" w:pos="1872"/>
      </w:tabs>
      <w:ind w:left="1872" w:hanging="1152"/>
      <w:outlineLvl w:val="5"/>
    </w:pPr>
    <w:rPr>
      <w:b/>
      <w:sz w:val="36"/>
      <w:szCs w:val="20"/>
      <w:lang w:eastAsia="en-US"/>
    </w:rPr>
  </w:style>
  <w:style w:type="paragraph" w:styleId="Heading7">
    <w:name w:val="heading 7"/>
    <w:basedOn w:val="Normal"/>
    <w:next w:val="Normal"/>
    <w:link w:val="Heading7Char"/>
    <w:qFormat/>
    <w:locked/>
    <w:rsid w:val="006173C7"/>
    <w:pPr>
      <w:keepNext/>
      <w:tabs>
        <w:tab w:val="num" w:pos="2016"/>
      </w:tabs>
      <w:ind w:left="2016" w:hanging="1296"/>
      <w:outlineLvl w:val="6"/>
    </w:pPr>
    <w:rPr>
      <w:sz w:val="48"/>
      <w:szCs w:val="20"/>
      <w:lang w:eastAsia="en-US"/>
    </w:rPr>
  </w:style>
  <w:style w:type="paragraph" w:styleId="Heading8">
    <w:name w:val="heading 8"/>
    <w:basedOn w:val="Normal"/>
    <w:next w:val="Normal"/>
    <w:link w:val="Heading8Char"/>
    <w:qFormat/>
    <w:locked/>
    <w:rsid w:val="006173C7"/>
    <w:pPr>
      <w:keepNext/>
      <w:tabs>
        <w:tab w:val="num" w:pos="2160"/>
      </w:tabs>
      <w:ind w:left="2160" w:hanging="1440"/>
      <w:outlineLvl w:val="7"/>
    </w:pPr>
    <w:rPr>
      <w:b/>
      <w:sz w:val="18"/>
      <w:szCs w:val="20"/>
      <w:lang w:eastAsia="en-US"/>
    </w:rPr>
  </w:style>
  <w:style w:type="paragraph" w:styleId="Heading9">
    <w:name w:val="heading 9"/>
    <w:basedOn w:val="Normal"/>
    <w:next w:val="Normal"/>
    <w:link w:val="Heading9Char"/>
    <w:qFormat/>
    <w:locked/>
    <w:rsid w:val="006173C7"/>
    <w:pPr>
      <w:keepNext/>
      <w:tabs>
        <w:tab w:val="num" w:pos="2304"/>
      </w:tabs>
      <w:ind w:left="2304" w:hanging="1584"/>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6E585A"/>
    <w:rPr>
      <w:rFonts w:ascii="Calibri" w:hAnsi="Calibri" w:cs="Calibri"/>
      <w:caps/>
      <w:color w:val="000000"/>
      <w:sz w:val="32"/>
      <w:szCs w:val="32"/>
      <w:lang w:val="en-US"/>
    </w:rPr>
  </w:style>
  <w:style w:type="character" w:customStyle="1" w:styleId="Heading2Char">
    <w:name w:val="Heading 2 Char"/>
    <w:aliases w:val="Title Header2 Char1"/>
    <w:link w:val="Heading2"/>
    <w:locked/>
    <w:rsid w:val="005C063E"/>
    <w:rPr>
      <w:rFonts w:ascii="Calibri" w:hAnsi="Calibri" w:cs="Calibri"/>
      <w:color w:val="000000"/>
      <w:sz w:val="26"/>
      <w:szCs w:val="26"/>
    </w:rPr>
  </w:style>
  <w:style w:type="table" w:styleId="TableGrid">
    <w:name w:val="Table Grid"/>
    <w:basedOn w:val="TableNormal"/>
    <w:uiPriority w:val="39"/>
    <w:rsid w:val="009D3F3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paprastojilentel1">
    <w:name w:val="3 paprastoji lentelė1"/>
    <w:uiPriority w:val="99"/>
    <w:rsid w:val="005F35D3"/>
    <w:rPr>
      <w:rFonts w:cs="Calibri"/>
    </w:rPr>
    <w:tblPr>
      <w:tblStyleRowBandSize w:val="1"/>
      <w:tblStyleColBandSize w:val="1"/>
      <w:tblCellMar>
        <w:top w:w="0" w:type="dxa"/>
        <w:left w:w="108" w:type="dxa"/>
        <w:bottom w:w="0" w:type="dxa"/>
        <w:right w:w="108" w:type="dxa"/>
      </w:tblCellMar>
    </w:tblPr>
  </w:style>
  <w:style w:type="paragraph" w:styleId="Header">
    <w:name w:val="header"/>
    <w:aliases w:val=" Diagrama2,Diagrama2,HEADER_EN,Specialioji žyma"/>
    <w:basedOn w:val="Normal"/>
    <w:link w:val="HeaderChar"/>
    <w:uiPriority w:val="99"/>
    <w:rsid w:val="005F35D3"/>
    <w:pPr>
      <w:tabs>
        <w:tab w:val="center" w:pos="4819"/>
        <w:tab w:val="right" w:pos="9638"/>
      </w:tabs>
    </w:pPr>
  </w:style>
  <w:style w:type="character" w:customStyle="1" w:styleId="HeaderChar">
    <w:name w:val="Header Char"/>
    <w:aliases w:val=" Diagrama2 Char,Diagrama2 Char,HEADER_EN Char,Specialioji žyma Char"/>
    <w:basedOn w:val="DefaultParagraphFont"/>
    <w:link w:val="Header"/>
    <w:uiPriority w:val="99"/>
    <w:locked/>
    <w:rsid w:val="005F35D3"/>
  </w:style>
  <w:style w:type="paragraph" w:styleId="Footer">
    <w:name w:val="footer"/>
    <w:basedOn w:val="Normal"/>
    <w:link w:val="FooterChar2"/>
    <w:rsid w:val="005F35D3"/>
    <w:pPr>
      <w:tabs>
        <w:tab w:val="center" w:pos="4819"/>
        <w:tab w:val="right" w:pos="9638"/>
      </w:tabs>
    </w:pPr>
  </w:style>
  <w:style w:type="character" w:customStyle="1" w:styleId="FooterChar2">
    <w:name w:val="Footer Char2"/>
    <w:basedOn w:val="DefaultParagraphFont"/>
    <w:link w:val="Footer"/>
    <w:uiPriority w:val="99"/>
    <w:locked/>
    <w:rsid w:val="005F35D3"/>
  </w:style>
  <w:style w:type="character" w:styleId="Hyperlink">
    <w:name w:val="Hyperlink"/>
    <w:aliases w:val="Alna"/>
    <w:rsid w:val="005F35D3"/>
    <w:rPr>
      <w:color w:val="auto"/>
      <w:u w:val="single"/>
    </w:rPr>
  </w:style>
  <w:style w:type="paragraph" w:customStyle="1" w:styleId="BodyText1">
    <w:name w:val="Body Text1"/>
    <w:rsid w:val="002F221E"/>
    <w:pPr>
      <w:snapToGrid w:val="0"/>
      <w:ind w:firstLine="312"/>
      <w:jc w:val="both"/>
    </w:pPr>
    <w:rPr>
      <w:rFonts w:ascii="TimesLT" w:hAnsi="TimesLT" w:cs="TimesLT"/>
      <w:lang w:val="en-US" w:eastAsia="en-US"/>
    </w:rPr>
  </w:style>
  <w:style w:type="character" w:customStyle="1" w:styleId="DiagramaDiagrama">
    <w:name w:val="Diagrama Diagrama"/>
    <w:uiPriority w:val="99"/>
    <w:rsid w:val="002F221E"/>
    <w:rPr>
      <w:sz w:val="24"/>
      <w:szCs w:val="24"/>
      <w:lang w:val="lt-LT" w:eastAsia="lt-LT"/>
    </w:rPr>
  </w:style>
  <w:style w:type="paragraph" w:customStyle="1" w:styleId="Patvirtinta">
    <w:name w:val="Patvirtinta"/>
    <w:rsid w:val="002F221E"/>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yiv1394299560msonormal">
    <w:name w:val="yiv1394299560msonormal"/>
    <w:basedOn w:val="Normal"/>
    <w:uiPriority w:val="99"/>
    <w:rsid w:val="00C825A1"/>
    <w:pPr>
      <w:spacing w:before="100" w:beforeAutospacing="1" w:after="100" w:afterAutospacing="1"/>
    </w:pPr>
  </w:style>
  <w:style w:type="paragraph" w:styleId="BodyText3">
    <w:name w:val="Body Text 3"/>
    <w:basedOn w:val="Normal"/>
    <w:link w:val="BodyText3Char"/>
    <w:uiPriority w:val="99"/>
    <w:rsid w:val="00A46AEA"/>
    <w:pPr>
      <w:tabs>
        <w:tab w:val="left" w:pos="200"/>
      </w:tabs>
      <w:suppressAutoHyphens/>
      <w:jc w:val="center"/>
    </w:pPr>
    <w:rPr>
      <w:sz w:val="20"/>
      <w:szCs w:val="20"/>
      <w:lang w:eastAsia="ar-SA"/>
    </w:rPr>
  </w:style>
  <w:style w:type="character" w:customStyle="1" w:styleId="BodyText3Char">
    <w:name w:val="Body Text 3 Char"/>
    <w:link w:val="BodyText3"/>
    <w:uiPriority w:val="99"/>
    <w:locked/>
    <w:rsid w:val="00CB040F"/>
    <w:rPr>
      <w:sz w:val="16"/>
      <w:szCs w:val="16"/>
      <w:lang w:eastAsia="en-US"/>
    </w:rPr>
  </w:style>
  <w:style w:type="paragraph" w:customStyle="1" w:styleId="BodyText10">
    <w:name w:val="Body Text1"/>
    <w:aliases w:val="Char Char Char Char,Document,Doc,doc,Standard paragraph,Text"/>
    <w:link w:val="BodytextChar"/>
    <w:rsid w:val="00626F17"/>
    <w:pPr>
      <w:suppressAutoHyphens/>
      <w:autoSpaceDE w:val="0"/>
      <w:ind w:firstLine="312"/>
      <w:jc w:val="both"/>
    </w:pPr>
    <w:rPr>
      <w:rFonts w:ascii="TimesLT" w:eastAsia="Times New Roman" w:hAnsi="TimesLT" w:cs="TimesLT"/>
      <w:lang w:val="en-US" w:eastAsia="ar-SA"/>
    </w:rPr>
  </w:style>
  <w:style w:type="paragraph" w:customStyle="1" w:styleId="linija">
    <w:name w:val="linija"/>
    <w:basedOn w:val="Normal"/>
    <w:rsid w:val="00626F17"/>
    <w:pPr>
      <w:spacing w:before="100" w:beforeAutospacing="1" w:after="100" w:afterAutospacing="1"/>
    </w:pPr>
  </w:style>
  <w:style w:type="paragraph" w:styleId="BodyText">
    <w:name w:val="Body Text"/>
    <w:basedOn w:val="Normal"/>
    <w:link w:val="BodyTextChar0"/>
    <w:rsid w:val="00624227"/>
    <w:pPr>
      <w:spacing w:after="120" w:line="276" w:lineRule="auto"/>
    </w:pPr>
  </w:style>
  <w:style w:type="character" w:customStyle="1" w:styleId="BodyTextChar0">
    <w:name w:val="Body Text Char"/>
    <w:link w:val="BodyText"/>
    <w:rsid w:val="00624227"/>
    <w:rPr>
      <w:rFonts w:ascii="Times New Roman" w:hAnsi="Times New Roman"/>
      <w:sz w:val="24"/>
      <w:szCs w:val="24"/>
      <w:lang w:eastAsia="en-US"/>
    </w:rPr>
  </w:style>
  <w:style w:type="paragraph" w:styleId="NoSpacing">
    <w:name w:val="No Spacing"/>
    <w:link w:val="NoSpacingChar"/>
    <w:qFormat/>
    <w:rsid w:val="00624227"/>
    <w:rPr>
      <w:rFonts w:eastAsia="MS Mincho" w:cs="Arial"/>
      <w:sz w:val="22"/>
      <w:szCs w:val="22"/>
      <w:lang w:val="en-US" w:eastAsia="ja-JP"/>
    </w:rPr>
  </w:style>
  <w:style w:type="character" w:customStyle="1" w:styleId="NoSpacingChar">
    <w:name w:val="No Spacing Char"/>
    <w:link w:val="NoSpacing"/>
    <w:uiPriority w:val="1"/>
    <w:rsid w:val="00624227"/>
    <w:rPr>
      <w:rFonts w:eastAsia="MS Mincho" w:cs="Arial"/>
      <w:lang w:val="en-US" w:eastAsia="ja-JP"/>
    </w:rPr>
  </w:style>
  <w:style w:type="paragraph" w:styleId="BalloonText">
    <w:name w:val="Balloon Text"/>
    <w:basedOn w:val="Normal"/>
    <w:link w:val="BalloonTextChar"/>
    <w:uiPriority w:val="99"/>
    <w:unhideWhenUsed/>
    <w:rsid w:val="00624227"/>
    <w:rPr>
      <w:rFonts w:ascii="Tahoma" w:hAnsi="Tahoma" w:cs="Tahoma"/>
      <w:sz w:val="16"/>
      <w:szCs w:val="16"/>
    </w:rPr>
  </w:style>
  <w:style w:type="character" w:customStyle="1" w:styleId="BalloonTextChar">
    <w:name w:val="Balloon Text Char"/>
    <w:link w:val="BalloonText"/>
    <w:uiPriority w:val="99"/>
    <w:rsid w:val="00624227"/>
    <w:rPr>
      <w:rFonts w:ascii="Tahoma" w:hAnsi="Tahoma" w:cs="Tahoma"/>
      <w:sz w:val="16"/>
      <w:szCs w:val="16"/>
      <w:lang w:eastAsia="en-US"/>
    </w:rPr>
  </w:style>
  <w:style w:type="paragraph" w:customStyle="1" w:styleId="BodyText2">
    <w:name w:val="Body Text2"/>
    <w:rsid w:val="008B114E"/>
    <w:pPr>
      <w:suppressAutoHyphens/>
      <w:snapToGrid w:val="0"/>
      <w:ind w:firstLine="312"/>
      <w:jc w:val="both"/>
    </w:pPr>
    <w:rPr>
      <w:rFonts w:ascii="TimesLT" w:hAnsi="TimesLT" w:cs="TimesLT"/>
      <w:lang w:val="en-US" w:eastAsia="zh-CN"/>
    </w:rPr>
  </w:style>
  <w:style w:type="paragraph" w:customStyle="1" w:styleId="CentrBoldm">
    <w:name w:val="CentrBoldm"/>
    <w:basedOn w:val="Normal"/>
    <w:rsid w:val="008B114E"/>
    <w:pPr>
      <w:suppressAutoHyphens/>
      <w:autoSpaceDE w:val="0"/>
      <w:jc w:val="center"/>
    </w:pPr>
    <w:rPr>
      <w:rFonts w:ascii="TimesLT" w:hAnsi="TimesLT" w:cs="TimesLT"/>
      <w:b/>
      <w:bCs/>
      <w:sz w:val="20"/>
      <w:lang w:val="en-US" w:eastAsia="zh-CN"/>
    </w:rPr>
  </w:style>
  <w:style w:type="character" w:customStyle="1" w:styleId="BodytextChar">
    <w:name w:val="Body text Char"/>
    <w:link w:val="BodyText10"/>
    <w:locked/>
    <w:rsid w:val="008B114E"/>
    <w:rPr>
      <w:rFonts w:ascii="TimesLT" w:eastAsia="Times New Roman" w:hAnsi="TimesLT" w:cs="TimesLT"/>
      <w:lang w:val="en-US" w:eastAsia="ar-SA"/>
    </w:rPr>
  </w:style>
  <w:style w:type="paragraph" w:styleId="BlockText">
    <w:name w:val="Block Text"/>
    <w:basedOn w:val="Normal"/>
    <w:rsid w:val="00FD1632"/>
    <w:pPr>
      <w:suppressAutoHyphens/>
      <w:spacing w:after="120" w:line="276" w:lineRule="auto"/>
      <w:ind w:left="1440" w:right="1440"/>
    </w:pPr>
    <w:rPr>
      <w:szCs w:val="22"/>
      <w:lang w:eastAsia="zh-CN"/>
    </w:rPr>
  </w:style>
  <w:style w:type="paragraph" w:customStyle="1" w:styleId="BodyText30">
    <w:name w:val="Body Text3"/>
    <w:uiPriority w:val="99"/>
    <w:rsid w:val="00FD1632"/>
    <w:pPr>
      <w:suppressAutoHyphens/>
      <w:snapToGrid w:val="0"/>
      <w:ind w:firstLine="312"/>
      <w:jc w:val="both"/>
    </w:pPr>
    <w:rPr>
      <w:rFonts w:ascii="TimesLT" w:hAnsi="TimesLT" w:cs="TimesLT"/>
      <w:lang w:val="en-US" w:eastAsia="zh-CN"/>
    </w:rPr>
  </w:style>
  <w:style w:type="paragraph" w:styleId="ListParagraph">
    <w:name w:val="List Paragraph"/>
    <w:aliases w:val="List Paragraph Red"/>
    <w:basedOn w:val="Normal"/>
    <w:link w:val="ListParagraphChar"/>
    <w:uiPriority w:val="34"/>
    <w:qFormat/>
    <w:rsid w:val="00FD1632"/>
    <w:pPr>
      <w:suppressAutoHyphens/>
      <w:ind w:left="720"/>
    </w:pPr>
    <w:rPr>
      <w:lang w:eastAsia="zh-CN"/>
    </w:rPr>
  </w:style>
  <w:style w:type="paragraph" w:customStyle="1" w:styleId="BodyText4">
    <w:name w:val="Body Text4"/>
    <w:rsid w:val="000E0FC7"/>
    <w:pPr>
      <w:snapToGrid w:val="0"/>
      <w:ind w:firstLine="312"/>
      <w:jc w:val="both"/>
    </w:pPr>
    <w:rPr>
      <w:rFonts w:ascii="TimesLT" w:eastAsia="Times New Roman" w:hAnsi="TimesLT"/>
      <w:lang w:val="en-US" w:eastAsia="en-US"/>
    </w:rPr>
  </w:style>
  <w:style w:type="paragraph" w:customStyle="1" w:styleId="DiagramaDiagrama1">
    <w:name w:val="Diagrama Diagrama1"/>
    <w:basedOn w:val="Normal"/>
    <w:rsid w:val="000E0FC7"/>
    <w:pPr>
      <w:spacing w:after="160" w:line="240" w:lineRule="exact"/>
    </w:pPr>
    <w:rPr>
      <w:rFonts w:ascii="Tahoma" w:hAnsi="Tahoma"/>
      <w:sz w:val="20"/>
      <w:szCs w:val="20"/>
      <w:lang w:val="en-US" w:eastAsia="en-US"/>
    </w:rPr>
  </w:style>
  <w:style w:type="character" w:customStyle="1" w:styleId="Heading3Char">
    <w:name w:val="Heading 3 Char"/>
    <w:aliases w:val="Section Header3 Char,Sub-Clause Paragraph Char"/>
    <w:link w:val="Heading3"/>
    <w:rsid w:val="006173C7"/>
    <w:rPr>
      <w:rFonts w:ascii="Times New Roman" w:eastAsia="Times New Roman" w:hAnsi="Times New Roman"/>
      <w:sz w:val="24"/>
      <w:lang w:eastAsia="en-US"/>
    </w:rPr>
  </w:style>
  <w:style w:type="character" w:customStyle="1" w:styleId="Heading4Char">
    <w:name w:val="Heading 4 Char"/>
    <w:aliases w:val=" Sub-Clause Sub-paragraph Char,Sub-Clause Sub-paragraph Char,Heading 4 Char Char Char Char Char"/>
    <w:link w:val="Heading4"/>
    <w:rsid w:val="006173C7"/>
    <w:rPr>
      <w:rFonts w:ascii="Times New Roman" w:eastAsia="Times New Roman" w:hAnsi="Times New Roman"/>
      <w:b/>
      <w:sz w:val="44"/>
      <w:lang w:eastAsia="en-US"/>
    </w:rPr>
  </w:style>
  <w:style w:type="character" w:customStyle="1" w:styleId="Heading5Char">
    <w:name w:val="Heading 5 Char"/>
    <w:link w:val="Heading5"/>
    <w:rsid w:val="006173C7"/>
    <w:rPr>
      <w:rFonts w:ascii="Times New Roman" w:eastAsia="Times New Roman" w:hAnsi="Times New Roman"/>
      <w:b/>
      <w:sz w:val="40"/>
      <w:lang w:eastAsia="en-US"/>
    </w:rPr>
  </w:style>
  <w:style w:type="character" w:customStyle="1" w:styleId="Heading6Char">
    <w:name w:val="Heading 6 Char"/>
    <w:link w:val="Heading6"/>
    <w:rsid w:val="006173C7"/>
    <w:rPr>
      <w:rFonts w:ascii="Times New Roman" w:eastAsia="Times New Roman" w:hAnsi="Times New Roman"/>
      <w:b/>
      <w:sz w:val="36"/>
      <w:lang w:eastAsia="en-US"/>
    </w:rPr>
  </w:style>
  <w:style w:type="character" w:customStyle="1" w:styleId="Heading7Char">
    <w:name w:val="Heading 7 Char"/>
    <w:link w:val="Heading7"/>
    <w:rsid w:val="006173C7"/>
    <w:rPr>
      <w:rFonts w:ascii="Times New Roman" w:eastAsia="Times New Roman" w:hAnsi="Times New Roman"/>
      <w:sz w:val="48"/>
      <w:lang w:eastAsia="en-US"/>
    </w:rPr>
  </w:style>
  <w:style w:type="character" w:customStyle="1" w:styleId="Heading8Char">
    <w:name w:val="Heading 8 Char"/>
    <w:link w:val="Heading8"/>
    <w:rsid w:val="006173C7"/>
    <w:rPr>
      <w:rFonts w:ascii="Times New Roman" w:eastAsia="Times New Roman" w:hAnsi="Times New Roman"/>
      <w:b/>
      <w:sz w:val="18"/>
      <w:lang w:eastAsia="en-US"/>
    </w:rPr>
  </w:style>
  <w:style w:type="character" w:customStyle="1" w:styleId="Heading9Char">
    <w:name w:val="Heading 9 Char"/>
    <w:link w:val="Heading9"/>
    <w:rsid w:val="006173C7"/>
    <w:rPr>
      <w:rFonts w:ascii="Times New Roman" w:eastAsia="Times New Roman" w:hAnsi="Times New Roman"/>
      <w:sz w:val="40"/>
      <w:lang w:eastAsia="en-US"/>
    </w:rPr>
  </w:style>
  <w:style w:type="character" w:customStyle="1" w:styleId="Heading2Char1">
    <w:name w:val="Heading 2 Char1"/>
    <w:aliases w:val="Title Header2 Char"/>
    <w:rsid w:val="006173C7"/>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6173C7"/>
    <w:rPr>
      <w:rFonts w:eastAsia="Calibri"/>
      <w:sz w:val="20"/>
      <w:szCs w:val="20"/>
      <w:lang w:eastAsia="en-US"/>
    </w:rPr>
  </w:style>
  <w:style w:type="character" w:customStyle="1" w:styleId="CommentTextChar">
    <w:name w:val="Comment Text Char"/>
    <w:link w:val="CommentText"/>
    <w:uiPriority w:val="99"/>
    <w:rsid w:val="006173C7"/>
    <w:rPr>
      <w:rFonts w:ascii="Times New Roman" w:hAnsi="Times New Roman"/>
      <w:lang w:eastAsia="en-US"/>
    </w:rPr>
  </w:style>
  <w:style w:type="character" w:customStyle="1" w:styleId="HeaderChar1">
    <w:name w:val="Header Char1"/>
    <w:uiPriority w:val="99"/>
    <w:rsid w:val="006173C7"/>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uiPriority w:val="99"/>
    <w:rsid w:val="006173C7"/>
  </w:style>
  <w:style w:type="paragraph" w:styleId="BodyTextIndent3">
    <w:name w:val="Body Text Indent 3"/>
    <w:basedOn w:val="Normal"/>
    <w:link w:val="BodyTextIndent3Char"/>
    <w:uiPriority w:val="99"/>
    <w:rsid w:val="006173C7"/>
    <w:pPr>
      <w:tabs>
        <w:tab w:val="left" w:pos="4536"/>
      </w:tabs>
      <w:ind w:firstLine="2268"/>
      <w:jc w:val="both"/>
    </w:pPr>
    <w:rPr>
      <w:rFonts w:ascii="Calibri" w:eastAsia="Calibri" w:hAnsi="Calibri"/>
      <w:sz w:val="20"/>
      <w:szCs w:val="20"/>
    </w:rPr>
  </w:style>
  <w:style w:type="character" w:customStyle="1" w:styleId="BodyTextIndent3Char1">
    <w:name w:val="Body Text Indent 3 Char1"/>
    <w:uiPriority w:val="99"/>
    <w:semiHidden/>
    <w:rsid w:val="006173C7"/>
    <w:rPr>
      <w:rFonts w:ascii="Times New Roman" w:eastAsia="Times New Roman" w:hAnsi="Times New Roman"/>
      <w:sz w:val="16"/>
      <w:szCs w:val="16"/>
    </w:rPr>
  </w:style>
  <w:style w:type="character" w:customStyle="1" w:styleId="PlainTextChar">
    <w:name w:val="Plain Text Char"/>
    <w:link w:val="PlainText"/>
    <w:uiPriority w:val="99"/>
    <w:rsid w:val="006173C7"/>
    <w:rPr>
      <w:rFonts w:ascii="Courier New" w:hAnsi="Courier New"/>
    </w:rPr>
  </w:style>
  <w:style w:type="paragraph" w:styleId="PlainText">
    <w:name w:val="Plain Text"/>
    <w:basedOn w:val="Normal"/>
    <w:link w:val="PlainTextChar"/>
    <w:uiPriority w:val="99"/>
    <w:rsid w:val="006173C7"/>
    <w:rPr>
      <w:rFonts w:ascii="Courier New" w:eastAsia="Calibri" w:hAnsi="Courier New"/>
      <w:sz w:val="20"/>
      <w:szCs w:val="20"/>
    </w:rPr>
  </w:style>
  <w:style w:type="character" w:customStyle="1" w:styleId="PlainTextChar1">
    <w:name w:val="Plain Text Char1"/>
    <w:uiPriority w:val="99"/>
    <w:semiHidden/>
    <w:rsid w:val="006173C7"/>
    <w:rPr>
      <w:rFonts w:ascii="Courier New" w:eastAsia="Times New Roman" w:hAnsi="Courier New" w:cs="Courier New"/>
    </w:rPr>
  </w:style>
  <w:style w:type="character" w:customStyle="1" w:styleId="CommentSubjectChar">
    <w:name w:val="Comment Subject Char"/>
    <w:link w:val="CommentSubject"/>
    <w:uiPriority w:val="99"/>
    <w:rsid w:val="006173C7"/>
    <w:rPr>
      <w:rFonts w:ascii="Times New Roman" w:hAnsi="Times New Roman"/>
      <w:color w:val="000000"/>
      <w:sz w:val="28"/>
      <w:szCs w:val="32"/>
      <w:lang w:val="en-US"/>
    </w:rPr>
  </w:style>
  <w:style w:type="paragraph" w:styleId="CommentSubject">
    <w:name w:val="annotation subject"/>
    <w:basedOn w:val="CommentText"/>
    <w:next w:val="CommentText"/>
    <w:link w:val="CommentSubjectChar"/>
    <w:uiPriority w:val="99"/>
    <w:rsid w:val="006173C7"/>
    <w:rPr>
      <w:color w:val="000000"/>
      <w:sz w:val="28"/>
      <w:szCs w:val="32"/>
      <w:lang w:val="en-US" w:eastAsia="lt-LT"/>
    </w:rPr>
  </w:style>
  <w:style w:type="character" w:customStyle="1" w:styleId="CommentSubjectChar1">
    <w:name w:val="Comment Subject Char1"/>
    <w:uiPriority w:val="99"/>
    <w:semiHidden/>
    <w:rsid w:val="006173C7"/>
    <w:rPr>
      <w:rFonts w:ascii="Times New Roman" w:hAnsi="Times New Roman"/>
      <w:b/>
      <w:bCs/>
      <w:lang w:eastAsia="en-US"/>
    </w:rPr>
  </w:style>
  <w:style w:type="paragraph" w:customStyle="1" w:styleId="MAZAS">
    <w:name w:val="MAZAS"/>
    <w:rsid w:val="006173C7"/>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1">
    <w:name w:val="Balloon Text Char1"/>
    <w:uiPriority w:val="99"/>
    <w:semiHidden/>
    <w:rsid w:val="006173C7"/>
    <w:rPr>
      <w:rFonts w:ascii="Tahoma" w:eastAsia="Calibri" w:hAnsi="Tahoma" w:cs="Tahoma"/>
      <w:sz w:val="16"/>
      <w:szCs w:val="16"/>
    </w:rPr>
  </w:style>
  <w:style w:type="paragraph" w:customStyle="1" w:styleId="Char">
    <w:name w:val="Char"/>
    <w:basedOn w:val="Normal"/>
    <w:semiHidden/>
    <w:rsid w:val="006173C7"/>
    <w:pPr>
      <w:spacing w:after="160" w:line="240" w:lineRule="exact"/>
    </w:pPr>
    <w:rPr>
      <w:rFonts w:ascii="Verdana" w:hAnsi="Verdana" w:cs="Verdana"/>
      <w:sz w:val="20"/>
      <w:szCs w:val="20"/>
    </w:rPr>
  </w:style>
  <w:style w:type="paragraph" w:customStyle="1" w:styleId="Diagrama">
    <w:name w:val="Diagrama"/>
    <w:basedOn w:val="Normal"/>
    <w:semiHidden/>
    <w:rsid w:val="006173C7"/>
    <w:pPr>
      <w:spacing w:after="160" w:line="240" w:lineRule="exact"/>
    </w:pPr>
    <w:rPr>
      <w:rFonts w:ascii="Verdana" w:hAnsi="Verdana" w:cs="Verdana"/>
      <w:sz w:val="20"/>
      <w:szCs w:val="20"/>
    </w:rPr>
  </w:style>
  <w:style w:type="paragraph" w:customStyle="1" w:styleId="DiagramaDiagramaCharCharDiagramaDiagrama">
    <w:name w:val="Diagrama Diagrama Char Char Diagrama Diagrama"/>
    <w:basedOn w:val="Normal"/>
    <w:semiHidden/>
    <w:rsid w:val="006173C7"/>
    <w:pPr>
      <w:spacing w:after="160" w:line="240" w:lineRule="exact"/>
    </w:pPr>
    <w:rPr>
      <w:rFonts w:ascii="Verdana" w:hAnsi="Verdana" w:cs="Verdana"/>
      <w:sz w:val="20"/>
      <w:szCs w:val="20"/>
    </w:rPr>
  </w:style>
  <w:style w:type="paragraph" w:styleId="BodyText20">
    <w:name w:val="Body Text 2"/>
    <w:basedOn w:val="Normal"/>
    <w:link w:val="BodyText2Char"/>
    <w:rsid w:val="006173C7"/>
    <w:pPr>
      <w:spacing w:after="120" w:line="480" w:lineRule="auto"/>
    </w:pPr>
    <w:rPr>
      <w:rFonts w:eastAsia="Calibri"/>
      <w:szCs w:val="22"/>
      <w:lang w:eastAsia="en-US"/>
    </w:rPr>
  </w:style>
  <w:style w:type="character" w:customStyle="1" w:styleId="BodyText2Char">
    <w:name w:val="Body Text 2 Char"/>
    <w:link w:val="BodyText20"/>
    <w:rsid w:val="006173C7"/>
    <w:rPr>
      <w:rFonts w:ascii="Times New Roman" w:hAnsi="Times New Roman"/>
      <w:sz w:val="24"/>
      <w:szCs w:val="22"/>
      <w:lang w:eastAsia="en-US"/>
    </w:rPr>
  </w:style>
  <w:style w:type="paragraph" w:styleId="BodyTextIndent2">
    <w:name w:val="Body Text Indent 2"/>
    <w:basedOn w:val="Normal"/>
    <w:link w:val="BodyTextIndent2Char"/>
    <w:uiPriority w:val="99"/>
    <w:rsid w:val="006173C7"/>
    <w:pPr>
      <w:spacing w:after="120" w:line="480" w:lineRule="auto"/>
      <w:ind w:left="283"/>
    </w:pPr>
    <w:rPr>
      <w:rFonts w:eastAsia="Calibri"/>
      <w:szCs w:val="22"/>
      <w:lang w:eastAsia="en-US"/>
    </w:rPr>
  </w:style>
  <w:style w:type="character" w:customStyle="1" w:styleId="BodyTextIndent2Char">
    <w:name w:val="Body Text Indent 2 Char"/>
    <w:link w:val="BodyTextIndent2"/>
    <w:uiPriority w:val="99"/>
    <w:rsid w:val="006173C7"/>
    <w:rPr>
      <w:rFonts w:ascii="Times New Roman" w:hAnsi="Times New Roman"/>
      <w:sz w:val="24"/>
      <w:szCs w:val="22"/>
      <w:lang w:eastAsia="en-US"/>
    </w:rPr>
  </w:style>
  <w:style w:type="paragraph" w:customStyle="1" w:styleId="Point1">
    <w:name w:val="Point 1"/>
    <w:basedOn w:val="Normal"/>
    <w:link w:val="Point1Char1"/>
    <w:rsid w:val="006173C7"/>
    <w:pPr>
      <w:spacing w:before="120" w:after="120"/>
      <w:ind w:left="1418" w:hanging="567"/>
      <w:jc w:val="both"/>
    </w:pPr>
    <w:rPr>
      <w:szCs w:val="20"/>
      <w:lang w:val="en-GB" w:eastAsia="en-US"/>
    </w:rPr>
  </w:style>
  <w:style w:type="paragraph" w:customStyle="1" w:styleId="CharChar10DiagramaDiagrama">
    <w:name w:val="Char Char10 Diagrama Diagrama"/>
    <w:basedOn w:val="Normal"/>
    <w:semiHidden/>
    <w:rsid w:val="006173C7"/>
    <w:pPr>
      <w:spacing w:after="160" w:line="240" w:lineRule="exact"/>
    </w:pPr>
    <w:rPr>
      <w:rFonts w:ascii="Verdana" w:hAnsi="Verdana" w:cs="Verdana"/>
      <w:sz w:val="20"/>
      <w:szCs w:val="20"/>
    </w:rPr>
  </w:style>
  <w:style w:type="paragraph" w:customStyle="1" w:styleId="Rub1">
    <w:name w:val="Rub1"/>
    <w:basedOn w:val="Normal"/>
    <w:rsid w:val="006173C7"/>
    <w:pPr>
      <w:tabs>
        <w:tab w:val="left" w:pos="1276"/>
      </w:tabs>
      <w:jc w:val="both"/>
    </w:pPr>
    <w:rPr>
      <w:b/>
      <w:smallCaps/>
      <w:sz w:val="20"/>
      <w:szCs w:val="20"/>
      <w:lang w:val="en-GB" w:eastAsia="en-US"/>
    </w:rPr>
  </w:style>
  <w:style w:type="paragraph" w:customStyle="1" w:styleId="DiagramaCharCharDiagrama">
    <w:name w:val="Diagrama Char Char Diagrama"/>
    <w:basedOn w:val="Normal"/>
    <w:rsid w:val="006173C7"/>
    <w:pPr>
      <w:spacing w:after="160" w:line="240" w:lineRule="exact"/>
    </w:pPr>
    <w:rPr>
      <w:rFonts w:ascii="Tahoma" w:hAnsi="Tahoma"/>
      <w:sz w:val="20"/>
      <w:szCs w:val="20"/>
      <w:lang w:val="en-US" w:eastAsia="en-US"/>
    </w:rPr>
  </w:style>
  <w:style w:type="character" w:styleId="CommentReference">
    <w:name w:val="annotation reference"/>
    <w:uiPriority w:val="99"/>
    <w:rsid w:val="006173C7"/>
    <w:rPr>
      <w:sz w:val="18"/>
      <w:szCs w:val="18"/>
    </w:rPr>
  </w:style>
  <w:style w:type="paragraph" w:customStyle="1" w:styleId="Style2">
    <w:name w:val="Style2"/>
    <w:basedOn w:val="Normal"/>
    <w:qFormat/>
    <w:rsid w:val="006173C7"/>
    <w:pPr>
      <w:numPr>
        <w:numId w:val="1"/>
      </w:numPr>
      <w:jc w:val="both"/>
    </w:pPr>
  </w:style>
  <w:style w:type="paragraph" w:styleId="HTMLPreformatted">
    <w:name w:val="HTML Preformatted"/>
    <w:basedOn w:val="Normal"/>
    <w:link w:val="HTMLPreformattedChar"/>
    <w:rsid w:val="00617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73C7"/>
    <w:rPr>
      <w:rFonts w:ascii="Courier New" w:eastAsia="Times New Roman" w:hAnsi="Courier New" w:cs="Courier New"/>
    </w:rPr>
  </w:style>
  <w:style w:type="character" w:customStyle="1" w:styleId="longtext">
    <w:name w:val="long_text"/>
    <w:rsid w:val="006173C7"/>
  </w:style>
  <w:style w:type="paragraph" w:customStyle="1" w:styleId="StyleNumberedLeft19mm">
    <w:name w:val="Style Numbered Left:  19 mm"/>
    <w:basedOn w:val="Normal"/>
    <w:rsid w:val="006173C7"/>
    <w:pPr>
      <w:tabs>
        <w:tab w:val="num" w:pos="432"/>
      </w:tabs>
      <w:suppressAutoHyphens/>
      <w:jc w:val="both"/>
    </w:pPr>
    <w:rPr>
      <w:rFonts w:ascii="Verdana" w:hAnsi="Verdana"/>
      <w:sz w:val="16"/>
      <w:szCs w:val="16"/>
      <w:lang w:eastAsia="ar-SA"/>
    </w:rPr>
  </w:style>
  <w:style w:type="paragraph" w:customStyle="1" w:styleId="Section1">
    <w:name w:val="Section 1"/>
    <w:basedOn w:val="Normal"/>
    <w:rsid w:val="006173C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character" w:styleId="Strong">
    <w:name w:val="Strong"/>
    <w:qFormat/>
    <w:locked/>
    <w:rsid w:val="006173C7"/>
    <w:rPr>
      <w:b/>
      <w:bCs/>
    </w:rPr>
  </w:style>
  <w:style w:type="character" w:styleId="Emphasis">
    <w:name w:val="Emphasis"/>
    <w:qFormat/>
    <w:locked/>
    <w:rsid w:val="006173C7"/>
    <w:rPr>
      <w:i/>
      <w:iCs/>
    </w:rPr>
  </w:style>
  <w:style w:type="paragraph" w:customStyle="1" w:styleId="DiagramaDiagrama2CharCharChar">
    <w:name w:val="Diagrama Diagrama2 Char Char Char"/>
    <w:basedOn w:val="Normal"/>
    <w:semiHidden/>
    <w:rsid w:val="006173C7"/>
    <w:pPr>
      <w:spacing w:after="160" w:line="240" w:lineRule="exact"/>
    </w:pPr>
    <w:rPr>
      <w:rFonts w:ascii="Verdana" w:hAnsi="Verdana" w:cs="Verdana"/>
      <w:sz w:val="20"/>
      <w:szCs w:val="20"/>
    </w:rPr>
  </w:style>
  <w:style w:type="paragraph" w:customStyle="1" w:styleId="Hyperlink1">
    <w:name w:val="Hyperlink1"/>
    <w:basedOn w:val="Normal"/>
    <w:rsid w:val="006173C7"/>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FollowedHyperlink">
    <w:name w:val="FollowedHyperlink"/>
    <w:unhideWhenUsed/>
    <w:rsid w:val="006173C7"/>
    <w:rPr>
      <w:color w:val="800080"/>
      <w:u w:val="single"/>
    </w:rPr>
  </w:style>
  <w:style w:type="paragraph" w:customStyle="1" w:styleId="xl63">
    <w:name w:val="xl6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6173C7"/>
    <w:pPr>
      <w:spacing w:before="100" w:beforeAutospacing="1" w:after="100" w:afterAutospacing="1"/>
    </w:pPr>
  </w:style>
  <w:style w:type="paragraph" w:customStyle="1" w:styleId="xl65">
    <w:name w:val="xl65"/>
    <w:basedOn w:val="Normal"/>
    <w:rsid w:val="006173C7"/>
    <w:pPr>
      <w:spacing w:before="100" w:beforeAutospacing="1" w:after="100" w:afterAutospacing="1"/>
    </w:pPr>
    <w:rPr>
      <w:b/>
      <w:bCs/>
      <w:sz w:val="20"/>
      <w:szCs w:val="20"/>
    </w:rPr>
  </w:style>
  <w:style w:type="paragraph" w:customStyle="1" w:styleId="xl66">
    <w:name w:val="xl6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Normal"/>
    <w:rsid w:val="006173C7"/>
    <w:pPr>
      <w:spacing w:before="100" w:beforeAutospacing="1" w:after="100" w:afterAutospacing="1"/>
    </w:pPr>
  </w:style>
  <w:style w:type="paragraph" w:customStyle="1" w:styleId="xl70">
    <w:name w:val="xl70"/>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173C7"/>
    <w:pPr>
      <w:spacing w:before="100" w:beforeAutospacing="1" w:after="100" w:afterAutospacing="1"/>
      <w:jc w:val="center"/>
    </w:pPr>
  </w:style>
  <w:style w:type="paragraph" w:customStyle="1" w:styleId="xl72">
    <w:name w:val="xl72"/>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7">
    <w:name w:val="xl7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6173C7"/>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81">
    <w:name w:val="xl81"/>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2">
    <w:name w:val="xl82"/>
    <w:basedOn w:val="Normal"/>
    <w:rsid w:val="006173C7"/>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6173C7"/>
    <w:pPr>
      <w:spacing w:before="100" w:beforeAutospacing="1" w:after="100" w:afterAutospacing="1"/>
    </w:pPr>
  </w:style>
  <w:style w:type="paragraph" w:customStyle="1" w:styleId="xl86">
    <w:name w:val="xl86"/>
    <w:basedOn w:val="Normal"/>
    <w:rsid w:val="006173C7"/>
    <w:pPr>
      <w:spacing w:before="100" w:beforeAutospacing="1" w:after="100" w:afterAutospacing="1"/>
      <w:jc w:val="center"/>
    </w:pPr>
    <w:rPr>
      <w:b/>
      <w:bCs/>
    </w:rPr>
  </w:style>
  <w:style w:type="paragraph" w:styleId="TOC1">
    <w:name w:val="toc 1"/>
    <w:basedOn w:val="Normal"/>
    <w:next w:val="Normal"/>
    <w:autoRedefine/>
    <w:uiPriority w:val="39"/>
    <w:locked/>
    <w:rsid w:val="006173C7"/>
    <w:pPr>
      <w:tabs>
        <w:tab w:val="right" w:leader="dot" w:pos="10206"/>
      </w:tabs>
      <w:ind w:left="-142"/>
      <w:jc w:val="both"/>
    </w:pPr>
    <w:rPr>
      <w:b/>
      <w:bCs/>
      <w:noProof/>
    </w:rPr>
  </w:style>
  <w:style w:type="character" w:customStyle="1" w:styleId="BodyTextIndentChar">
    <w:name w:val="Body Text Indent Char"/>
    <w:link w:val="BodyTextIndent"/>
    <w:uiPriority w:val="99"/>
    <w:rsid w:val="006173C7"/>
    <w:rPr>
      <w:rFonts w:ascii="Times New Roman" w:eastAsia="Times New Roman" w:hAnsi="Times New Roman"/>
      <w:sz w:val="24"/>
      <w:szCs w:val="24"/>
    </w:rPr>
  </w:style>
  <w:style w:type="paragraph" w:styleId="BodyTextIndent">
    <w:name w:val="Body Text Indent"/>
    <w:basedOn w:val="Normal"/>
    <w:link w:val="BodyTextIndentChar"/>
    <w:uiPriority w:val="99"/>
    <w:rsid w:val="006173C7"/>
    <w:pPr>
      <w:spacing w:after="120"/>
      <w:ind w:left="283"/>
    </w:pPr>
  </w:style>
  <w:style w:type="character" w:customStyle="1" w:styleId="BodyTextIndentChar1">
    <w:name w:val="Body Text Indent Char1"/>
    <w:uiPriority w:val="99"/>
    <w:semiHidden/>
    <w:rsid w:val="006173C7"/>
    <w:rPr>
      <w:rFonts w:ascii="Times New Roman" w:eastAsia="Times New Roman" w:hAnsi="Times New Roman"/>
      <w:sz w:val="24"/>
      <w:szCs w:val="24"/>
    </w:rPr>
  </w:style>
  <w:style w:type="paragraph" w:customStyle="1" w:styleId="Default">
    <w:name w:val="Default"/>
    <w:uiPriority w:val="99"/>
    <w:rsid w:val="006173C7"/>
    <w:pPr>
      <w:autoSpaceDE w:val="0"/>
      <w:autoSpaceDN w:val="0"/>
      <w:adjustRightInd w:val="0"/>
    </w:pPr>
    <w:rPr>
      <w:rFonts w:ascii="Times New Roman" w:hAnsi="Times New Roman"/>
      <w:color w:val="000000"/>
      <w:sz w:val="24"/>
      <w:szCs w:val="24"/>
      <w:lang w:eastAsia="en-US"/>
    </w:rPr>
  </w:style>
  <w:style w:type="paragraph" w:styleId="ListContinue2">
    <w:name w:val="List Continue 2"/>
    <w:basedOn w:val="Normal"/>
    <w:rsid w:val="006173C7"/>
    <w:pPr>
      <w:spacing w:after="120"/>
      <w:ind w:left="566"/>
    </w:pPr>
    <w:rPr>
      <w:szCs w:val="20"/>
      <w:lang w:eastAsia="en-US"/>
    </w:rPr>
  </w:style>
  <w:style w:type="character" w:customStyle="1" w:styleId="FontStyle11">
    <w:name w:val="Font Style11"/>
    <w:rsid w:val="006173C7"/>
    <w:rPr>
      <w:rFonts w:ascii="Times New Roman" w:hAnsi="Times New Roman" w:cs="Times New Roman"/>
      <w:spacing w:val="10"/>
      <w:sz w:val="20"/>
      <w:szCs w:val="20"/>
    </w:rPr>
  </w:style>
  <w:style w:type="paragraph" w:styleId="Title">
    <w:name w:val="Title"/>
    <w:basedOn w:val="Normal"/>
    <w:link w:val="TitleChar1"/>
    <w:qFormat/>
    <w:locked/>
    <w:rsid w:val="006173C7"/>
    <w:pPr>
      <w:jc w:val="center"/>
    </w:pPr>
    <w:rPr>
      <w:b/>
      <w:bCs/>
      <w:sz w:val="22"/>
      <w:szCs w:val="22"/>
      <w:lang w:eastAsia="en-US"/>
    </w:rPr>
  </w:style>
  <w:style w:type="character" w:customStyle="1" w:styleId="TitleChar">
    <w:name w:val="Title Char"/>
    <w:rsid w:val="006173C7"/>
    <w:rPr>
      <w:rFonts w:ascii="Cambria" w:eastAsia="Times New Roman" w:hAnsi="Cambria" w:cs="Times New Roman"/>
      <w:b/>
      <w:bCs/>
      <w:kern w:val="28"/>
      <w:sz w:val="32"/>
      <w:szCs w:val="32"/>
    </w:rPr>
  </w:style>
  <w:style w:type="character" w:customStyle="1" w:styleId="TitleChar1">
    <w:name w:val="Title Char1"/>
    <w:link w:val="Title"/>
    <w:locked/>
    <w:rsid w:val="006173C7"/>
    <w:rPr>
      <w:rFonts w:ascii="Times New Roman" w:eastAsia="Times New Roman" w:hAnsi="Times New Roman"/>
      <w:b/>
      <w:bCs/>
      <w:sz w:val="22"/>
      <w:szCs w:val="22"/>
      <w:lang w:eastAsia="en-US"/>
    </w:rPr>
  </w:style>
  <w:style w:type="paragraph" w:styleId="Subtitle">
    <w:name w:val="Subtitle"/>
    <w:basedOn w:val="Normal"/>
    <w:link w:val="SubtitleChar1"/>
    <w:qFormat/>
    <w:locked/>
    <w:rsid w:val="006173C7"/>
    <w:pPr>
      <w:jc w:val="both"/>
    </w:pPr>
    <w:rPr>
      <w:b/>
      <w:bCs/>
      <w:lang w:eastAsia="en-US"/>
    </w:rPr>
  </w:style>
  <w:style w:type="character" w:customStyle="1" w:styleId="SubtitleChar">
    <w:name w:val="Subtitle Char"/>
    <w:uiPriority w:val="11"/>
    <w:rsid w:val="006173C7"/>
    <w:rPr>
      <w:rFonts w:ascii="Cambria" w:eastAsia="Times New Roman" w:hAnsi="Cambria" w:cs="Times New Roman"/>
      <w:sz w:val="24"/>
      <w:szCs w:val="24"/>
    </w:rPr>
  </w:style>
  <w:style w:type="character" w:customStyle="1" w:styleId="SubtitleChar1">
    <w:name w:val="Subtitle Char1"/>
    <w:link w:val="Subtitle"/>
    <w:locked/>
    <w:rsid w:val="006173C7"/>
    <w:rPr>
      <w:rFonts w:ascii="Times New Roman" w:eastAsia="Times New Roman" w:hAnsi="Times New Roman"/>
      <w:b/>
      <w:bCs/>
      <w:sz w:val="24"/>
      <w:szCs w:val="24"/>
      <w:lang w:eastAsia="en-US"/>
    </w:rPr>
  </w:style>
  <w:style w:type="character" w:customStyle="1" w:styleId="Point1Char1">
    <w:name w:val="Point 1 Char1"/>
    <w:link w:val="Point1"/>
    <w:locked/>
    <w:rsid w:val="006173C7"/>
    <w:rPr>
      <w:rFonts w:ascii="Times New Roman" w:eastAsia="Times New Roman" w:hAnsi="Times New Roman"/>
      <w:sz w:val="24"/>
      <w:lang w:val="en-GB" w:eastAsia="en-US"/>
    </w:rPr>
  </w:style>
  <w:style w:type="paragraph" w:customStyle="1" w:styleId="LIST--Simple1">
    <w:name w:val="LIST -- Simple 1"/>
    <w:basedOn w:val="Normal"/>
    <w:autoRedefine/>
    <w:uiPriority w:val="99"/>
    <w:rsid w:val="006173C7"/>
    <w:pPr>
      <w:tabs>
        <w:tab w:val="left" w:pos="2520"/>
      </w:tabs>
      <w:jc w:val="both"/>
    </w:pPr>
    <w:rPr>
      <w:rFonts w:eastAsia="Arial Unicode MS"/>
      <w:lang w:eastAsia="en-US"/>
    </w:rPr>
  </w:style>
  <w:style w:type="paragraph" w:customStyle="1" w:styleId="Pagrindinistekstas1">
    <w:name w:val="Pagrindinis tekstas1"/>
    <w:link w:val="BodytextDiagrama"/>
    <w:rsid w:val="006173C7"/>
    <w:pPr>
      <w:autoSpaceDE w:val="0"/>
      <w:autoSpaceDN w:val="0"/>
      <w:adjustRightInd w:val="0"/>
      <w:ind w:firstLine="312"/>
      <w:jc w:val="both"/>
    </w:pPr>
    <w:rPr>
      <w:rFonts w:ascii="TimesLT" w:eastAsia="Times New Roman" w:hAnsi="TimesLT" w:cs="TimesLT"/>
      <w:lang w:val="en-US" w:eastAsia="en-US"/>
    </w:rPr>
  </w:style>
  <w:style w:type="paragraph" w:customStyle="1" w:styleId="H3">
    <w:name w:val="H3"/>
    <w:basedOn w:val="Normal"/>
    <w:next w:val="Normal"/>
    <w:rsid w:val="006173C7"/>
    <w:pPr>
      <w:widowControl w:val="0"/>
      <w:suppressAutoHyphens/>
      <w:autoSpaceDE w:val="0"/>
      <w:spacing w:before="99" w:after="99"/>
    </w:pPr>
    <w:rPr>
      <w:sz w:val="28"/>
      <w:szCs w:val="28"/>
      <w:lang w:eastAsia="ar-SA"/>
    </w:rPr>
  </w:style>
  <w:style w:type="paragraph" w:customStyle="1" w:styleId="pavadinimai">
    <w:name w:val="pavadinimai"/>
    <w:basedOn w:val="Normal"/>
    <w:rsid w:val="00FE565C"/>
    <w:pPr>
      <w:spacing w:before="360" w:after="240"/>
      <w:jc w:val="center"/>
    </w:pPr>
    <w:rPr>
      <w:rFonts w:eastAsia="Calibri"/>
      <w:b/>
      <w:lang w:eastAsia="en-US"/>
    </w:rPr>
  </w:style>
  <w:style w:type="paragraph" w:customStyle="1" w:styleId="DiagramaDiagrama3">
    <w:name w:val="Diagrama Diagrama3"/>
    <w:basedOn w:val="Normal"/>
    <w:rsid w:val="00FE565C"/>
    <w:pPr>
      <w:spacing w:after="160" w:line="240" w:lineRule="exact"/>
    </w:pPr>
    <w:rPr>
      <w:rFonts w:ascii="Verdana" w:hAnsi="Verdana"/>
      <w:sz w:val="20"/>
      <w:szCs w:val="20"/>
      <w:lang w:val="en-US"/>
    </w:rPr>
  </w:style>
  <w:style w:type="character" w:customStyle="1" w:styleId="BodytextDiagrama">
    <w:name w:val="Body text Diagrama"/>
    <w:link w:val="Pagrindinistekstas1"/>
    <w:rsid w:val="00F43A32"/>
    <w:rPr>
      <w:rFonts w:ascii="TimesLT" w:eastAsia="Times New Roman" w:hAnsi="TimesLT" w:cs="TimesLT"/>
      <w:lang w:val="en-US" w:eastAsia="en-US"/>
    </w:rPr>
  </w:style>
  <w:style w:type="paragraph" w:customStyle="1" w:styleId="prastasis1">
    <w:name w:val="Įprastasis1"/>
    <w:rsid w:val="0027184F"/>
    <w:pPr>
      <w:suppressAutoHyphens/>
      <w:autoSpaceDN w:val="0"/>
      <w:spacing w:after="200" w:line="276" w:lineRule="auto"/>
      <w:textAlignment w:val="baseline"/>
    </w:pPr>
    <w:rPr>
      <w:rFonts w:ascii="Times New Roman" w:hAnsi="Times New Roman"/>
      <w:sz w:val="24"/>
      <w:szCs w:val="22"/>
      <w:lang w:eastAsia="en-US"/>
    </w:rPr>
  </w:style>
  <w:style w:type="character" w:customStyle="1" w:styleId="Numatytasispastraiposriftas1">
    <w:name w:val="Numatytasis pastraipos šriftas1"/>
    <w:rsid w:val="0027184F"/>
  </w:style>
  <w:style w:type="paragraph" w:customStyle="1" w:styleId="Pagrindinistekstas2">
    <w:name w:val="Pagrindinis tekstas2"/>
    <w:rsid w:val="0027184F"/>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DiagramaDiagrama10">
    <w:name w:val="Diagrama Diagrama1"/>
    <w:basedOn w:val="Normal"/>
    <w:rsid w:val="00246883"/>
    <w:pPr>
      <w:spacing w:after="160" w:line="240" w:lineRule="exact"/>
    </w:pPr>
    <w:rPr>
      <w:rFonts w:ascii="Tahoma" w:hAnsi="Tahoma"/>
      <w:sz w:val="20"/>
      <w:szCs w:val="20"/>
      <w:lang w:val="en-US" w:eastAsia="en-US"/>
    </w:rPr>
  </w:style>
  <w:style w:type="paragraph" w:customStyle="1" w:styleId="BodyText5">
    <w:name w:val="Body Text5"/>
    <w:rsid w:val="00246883"/>
    <w:pPr>
      <w:snapToGrid w:val="0"/>
      <w:ind w:firstLine="312"/>
      <w:jc w:val="both"/>
    </w:pPr>
    <w:rPr>
      <w:rFonts w:ascii="TimesLT" w:eastAsia="Times New Roman" w:hAnsi="TimesLT"/>
      <w:lang w:val="en-US" w:eastAsia="en-US"/>
    </w:rPr>
  </w:style>
  <w:style w:type="character" w:customStyle="1" w:styleId="paratext">
    <w:name w:val="paratext"/>
    <w:rsid w:val="00246883"/>
  </w:style>
  <w:style w:type="paragraph" w:customStyle="1" w:styleId="BodyText6">
    <w:name w:val="Body Text6"/>
    <w:uiPriority w:val="99"/>
    <w:rsid w:val="00072F8B"/>
    <w:pPr>
      <w:suppressAutoHyphens/>
      <w:snapToGrid w:val="0"/>
      <w:ind w:firstLine="312"/>
      <w:jc w:val="both"/>
    </w:pPr>
    <w:rPr>
      <w:rFonts w:ascii="TimesLT" w:eastAsia="Arial" w:hAnsi="TimesLT"/>
      <w:lang w:val="en-US" w:eastAsia="ar-SA"/>
    </w:rPr>
  </w:style>
  <w:style w:type="paragraph" w:customStyle="1" w:styleId="BodyText7">
    <w:name w:val="Body Text7"/>
    <w:rsid w:val="00FC3ABF"/>
    <w:pPr>
      <w:suppressAutoHyphens/>
      <w:autoSpaceDE w:val="0"/>
      <w:ind w:firstLine="312"/>
      <w:jc w:val="both"/>
    </w:pPr>
    <w:rPr>
      <w:rFonts w:ascii="TimesLT" w:eastAsia="Times New Roman" w:hAnsi="TimesLT" w:cs="TimesLT"/>
      <w:lang w:val="en-US" w:eastAsia="zh-CN"/>
    </w:rPr>
  </w:style>
  <w:style w:type="paragraph" w:customStyle="1" w:styleId="BodyText8">
    <w:name w:val="Body Text8"/>
    <w:rsid w:val="001E2541"/>
    <w:pPr>
      <w:snapToGrid w:val="0"/>
      <w:ind w:firstLine="312"/>
      <w:jc w:val="both"/>
    </w:pPr>
    <w:rPr>
      <w:rFonts w:ascii="TimesLT" w:eastAsia="Times New Roman" w:hAnsi="TimesLT"/>
      <w:lang w:val="en-US" w:eastAsia="en-US"/>
    </w:rPr>
  </w:style>
  <w:style w:type="character" w:customStyle="1" w:styleId="BalloonTextChar2">
    <w:name w:val="Balloon Text Char2"/>
    <w:locked/>
    <w:rsid w:val="00CA5CB7"/>
    <w:rPr>
      <w:rFonts w:cs="Times New Roman"/>
      <w:sz w:val="2"/>
      <w:lang w:eastAsia="en-US"/>
    </w:rPr>
  </w:style>
  <w:style w:type="character" w:styleId="PageNumber">
    <w:name w:val="page number"/>
    <w:uiPriority w:val="99"/>
    <w:rsid w:val="00CA5CB7"/>
    <w:rPr>
      <w:rFonts w:cs="Times New Roman"/>
    </w:rPr>
  </w:style>
  <w:style w:type="paragraph" w:customStyle="1" w:styleId="pavadinimas1">
    <w:name w:val="pavadinimas1"/>
    <w:basedOn w:val="Normal"/>
    <w:rsid w:val="00CA5CB7"/>
    <w:pPr>
      <w:spacing w:before="100" w:beforeAutospacing="1" w:after="100" w:afterAutospacing="1"/>
    </w:pPr>
  </w:style>
  <w:style w:type="character" w:customStyle="1" w:styleId="apple-style-span">
    <w:name w:val="apple-style-span"/>
    <w:rsid w:val="00CA5CB7"/>
  </w:style>
  <w:style w:type="character" w:customStyle="1" w:styleId="apple-converted-space">
    <w:name w:val="apple-converted-space"/>
    <w:rsid w:val="00CA5CB7"/>
  </w:style>
  <w:style w:type="paragraph" w:styleId="Caption">
    <w:name w:val="caption"/>
    <w:basedOn w:val="Normal"/>
    <w:next w:val="Normal"/>
    <w:qFormat/>
    <w:locked/>
    <w:rsid w:val="00CA5CB7"/>
    <w:pPr>
      <w:jc w:val="center"/>
    </w:pPr>
    <w:rPr>
      <w:rFonts w:ascii="Arial" w:hAnsi="Arial" w:cs="Arial"/>
      <w:b/>
      <w:bCs/>
      <w:caps/>
      <w:sz w:val="22"/>
      <w:lang w:eastAsia="en-US"/>
    </w:rPr>
  </w:style>
  <w:style w:type="paragraph" w:customStyle="1" w:styleId="1LaikopressC0">
    <w:name w:val="1: Laiško press C0"/>
    <w:basedOn w:val="Normal"/>
    <w:rsid w:val="00CA5CB7"/>
    <w:rPr>
      <w:rFonts w:ascii="Arial" w:eastAsia="MS Mincho" w:hAnsi="Arial"/>
      <w:kern w:val="28"/>
      <w:sz w:val="22"/>
      <w:szCs w:val="20"/>
      <w:lang w:eastAsia="en-US"/>
    </w:rPr>
  </w:style>
  <w:style w:type="paragraph" w:customStyle="1" w:styleId="Sraopastraipa1">
    <w:name w:val="Sąrašo pastraipa1"/>
    <w:basedOn w:val="Normal"/>
    <w:rsid w:val="00CA5CB7"/>
    <w:pPr>
      <w:spacing w:after="200" w:line="276" w:lineRule="auto"/>
      <w:ind w:left="720"/>
      <w:contextualSpacing/>
    </w:pPr>
    <w:rPr>
      <w:rFonts w:ascii="Calibri" w:hAnsi="Calibri"/>
      <w:sz w:val="22"/>
      <w:szCs w:val="22"/>
      <w:lang w:eastAsia="en-US"/>
    </w:rPr>
  </w:style>
  <w:style w:type="character" w:customStyle="1" w:styleId="parahead1">
    <w:name w:val="parahead1"/>
    <w:rsid w:val="00CA5CB7"/>
    <w:rPr>
      <w:rFonts w:ascii="Verdana" w:hAnsi="Verdana"/>
      <w:b/>
      <w:color w:val="000000"/>
      <w:sz w:val="17"/>
    </w:rPr>
  </w:style>
  <w:style w:type="character" w:customStyle="1" w:styleId="Absatz-Standardschriftart">
    <w:name w:val="Absatz-Standardschriftart"/>
    <w:rsid w:val="00CA5CB7"/>
  </w:style>
  <w:style w:type="character" w:customStyle="1" w:styleId="WW-Absatz-Standardschriftart">
    <w:name w:val="WW-Absatz-Standardschriftart"/>
    <w:rsid w:val="00CA5CB7"/>
  </w:style>
  <w:style w:type="character" w:customStyle="1" w:styleId="WW-Absatz-Standardschriftart1">
    <w:name w:val="WW-Absatz-Standardschriftart1"/>
    <w:rsid w:val="00CA5CB7"/>
  </w:style>
  <w:style w:type="character" w:customStyle="1" w:styleId="WW-Absatz-Standardschriftart11">
    <w:name w:val="WW-Absatz-Standardschriftart11"/>
    <w:rsid w:val="00CA5CB7"/>
  </w:style>
  <w:style w:type="character" w:customStyle="1" w:styleId="WW-Absatz-Standardschriftart111">
    <w:name w:val="WW-Absatz-Standardschriftart111"/>
    <w:rsid w:val="00CA5CB7"/>
  </w:style>
  <w:style w:type="character" w:customStyle="1" w:styleId="WW-Absatz-Standardschriftart1111">
    <w:name w:val="WW-Absatz-Standardschriftart1111"/>
    <w:rsid w:val="00CA5CB7"/>
  </w:style>
  <w:style w:type="character" w:customStyle="1" w:styleId="WW-Absatz-Standardschriftart11111">
    <w:name w:val="WW-Absatz-Standardschriftart11111"/>
    <w:rsid w:val="00CA5CB7"/>
  </w:style>
  <w:style w:type="character" w:customStyle="1" w:styleId="NumberingSymbols">
    <w:name w:val="Numbering Symbols"/>
    <w:rsid w:val="00CA5CB7"/>
  </w:style>
  <w:style w:type="paragraph" w:customStyle="1" w:styleId="Heading">
    <w:name w:val="Heading"/>
    <w:basedOn w:val="Normal"/>
    <w:next w:val="BodyText"/>
    <w:rsid w:val="00CA5CB7"/>
    <w:pPr>
      <w:keepNext/>
      <w:widowControl w:val="0"/>
      <w:suppressAutoHyphens/>
      <w:spacing w:before="240" w:after="120"/>
    </w:pPr>
    <w:rPr>
      <w:rFonts w:ascii="Arial" w:hAnsi="Arial" w:cs="Tahoma"/>
      <w:kern w:val="1"/>
      <w:sz w:val="28"/>
      <w:szCs w:val="28"/>
      <w:lang w:val="en-US" w:eastAsia="en-US"/>
    </w:rPr>
  </w:style>
  <w:style w:type="paragraph" w:styleId="List">
    <w:name w:val="List"/>
    <w:basedOn w:val="BodyText"/>
    <w:rsid w:val="00CA5CB7"/>
    <w:pPr>
      <w:widowControl w:val="0"/>
      <w:suppressAutoHyphens/>
      <w:spacing w:line="240" w:lineRule="auto"/>
    </w:pPr>
    <w:rPr>
      <w:rFonts w:cs="Tahoma"/>
      <w:kern w:val="1"/>
      <w:sz w:val="22"/>
      <w:lang w:val="en-US" w:eastAsia="en-US"/>
    </w:rPr>
  </w:style>
  <w:style w:type="paragraph" w:customStyle="1" w:styleId="Index">
    <w:name w:val="Index"/>
    <w:basedOn w:val="Normal"/>
    <w:rsid w:val="00CA5CB7"/>
    <w:pPr>
      <w:widowControl w:val="0"/>
      <w:suppressLineNumbers/>
      <w:suppressAutoHyphens/>
    </w:pPr>
    <w:rPr>
      <w:rFonts w:cs="Tahoma"/>
      <w:kern w:val="1"/>
      <w:lang w:val="en-US" w:eastAsia="en-US"/>
    </w:rPr>
  </w:style>
  <w:style w:type="paragraph" w:customStyle="1" w:styleId="TableContents">
    <w:name w:val="Table Contents"/>
    <w:basedOn w:val="Normal"/>
    <w:rsid w:val="00CA5CB7"/>
    <w:pPr>
      <w:widowControl w:val="0"/>
      <w:suppressLineNumbers/>
      <w:suppressAutoHyphens/>
    </w:pPr>
    <w:rPr>
      <w:kern w:val="1"/>
      <w:lang w:val="en-US" w:eastAsia="en-US"/>
    </w:rPr>
  </w:style>
  <w:style w:type="paragraph" w:customStyle="1" w:styleId="TableHeading">
    <w:name w:val="Table Heading"/>
    <w:basedOn w:val="TableContents"/>
    <w:rsid w:val="00CA5CB7"/>
    <w:pPr>
      <w:jc w:val="center"/>
    </w:pPr>
    <w:rPr>
      <w:b/>
      <w:bCs/>
    </w:rPr>
  </w:style>
  <w:style w:type="table" w:customStyle="1" w:styleId="TableGrid1">
    <w:name w:val="Table Grid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2pt">
    <w:name w:val="Body text (2) + 12 pt"/>
    <w:uiPriority w:val="99"/>
    <w:rsid w:val="00CA5CB7"/>
    <w:rPr>
      <w:rFonts w:eastAsia="Times New Roman"/>
      <w:color w:val="000000"/>
      <w:spacing w:val="0"/>
      <w:w w:val="100"/>
      <w:position w:val="0"/>
      <w:sz w:val="24"/>
      <w:shd w:val="clear" w:color="auto" w:fill="FFFFFF"/>
      <w:lang w:val="lt-LT" w:eastAsia="lt-LT"/>
    </w:rPr>
  </w:style>
  <w:style w:type="paragraph" w:customStyle="1" w:styleId="CharChar10">
    <w:name w:val="Char Char10"/>
    <w:basedOn w:val="Normal"/>
    <w:uiPriority w:val="99"/>
    <w:rsid w:val="00CA5CB7"/>
    <w:pPr>
      <w:spacing w:after="160" w:line="240" w:lineRule="exact"/>
    </w:pPr>
    <w:rPr>
      <w:rFonts w:ascii="Tahoma" w:hAnsi="Tahoma"/>
      <w:sz w:val="20"/>
      <w:szCs w:val="20"/>
      <w:lang w:val="en-US" w:eastAsia="en-US"/>
    </w:rPr>
  </w:style>
  <w:style w:type="character" w:customStyle="1" w:styleId="Bodytext3NotItalic">
    <w:name w:val="Body text (3) + Not Italic"/>
    <w:uiPriority w:val="99"/>
    <w:rsid w:val="00CA5CB7"/>
    <w:rPr>
      <w:rFonts w:ascii="Times New Roman" w:hAnsi="Times New Roman"/>
      <w:i/>
      <w:color w:val="000000"/>
      <w:spacing w:val="0"/>
      <w:w w:val="100"/>
      <w:position w:val="0"/>
      <w:sz w:val="24"/>
      <w:u w:val="none"/>
      <w:lang w:val="lt-LT" w:eastAsia="lt-LT"/>
    </w:rPr>
  </w:style>
  <w:style w:type="character" w:customStyle="1" w:styleId="Bodytext31">
    <w:name w:val="Body text (3)"/>
    <w:uiPriority w:val="99"/>
    <w:rsid w:val="00CA5CB7"/>
    <w:rPr>
      <w:rFonts w:ascii="Times New Roman" w:hAnsi="Times New Roman"/>
      <w:i/>
      <w:color w:val="000000"/>
      <w:spacing w:val="0"/>
      <w:w w:val="100"/>
      <w:position w:val="0"/>
      <w:sz w:val="24"/>
      <w:u w:val="none"/>
      <w:lang w:val="lt-LT" w:eastAsia="lt-LT"/>
    </w:rPr>
  </w:style>
  <w:style w:type="character" w:customStyle="1" w:styleId="Bodytext21">
    <w:name w:val="Body text (2)_"/>
    <w:link w:val="Bodytext22"/>
    <w:uiPriority w:val="99"/>
    <w:locked/>
    <w:rsid w:val="00CA5CB7"/>
    <w:rPr>
      <w:sz w:val="19"/>
      <w:shd w:val="clear" w:color="auto" w:fill="FFFFFF"/>
    </w:rPr>
  </w:style>
  <w:style w:type="character" w:customStyle="1" w:styleId="Bodytext27">
    <w:name w:val="Body text (2) + 7"/>
    <w:aliases w:val="5 pt"/>
    <w:uiPriority w:val="99"/>
    <w:rsid w:val="00CA5CB7"/>
    <w:rPr>
      <w:rFonts w:eastAsia="Times New Roman"/>
      <w:color w:val="000000"/>
      <w:spacing w:val="0"/>
      <w:w w:val="100"/>
      <w:position w:val="0"/>
      <w:sz w:val="15"/>
      <w:shd w:val="clear" w:color="auto" w:fill="FFFFFF"/>
      <w:lang w:val="lt-LT" w:eastAsia="lt-LT"/>
    </w:rPr>
  </w:style>
  <w:style w:type="paragraph" w:customStyle="1" w:styleId="Bodytext22">
    <w:name w:val="Body text (2)"/>
    <w:basedOn w:val="Normal"/>
    <w:link w:val="Bodytext21"/>
    <w:uiPriority w:val="99"/>
    <w:rsid w:val="00CA5CB7"/>
    <w:pPr>
      <w:widowControl w:val="0"/>
      <w:shd w:val="clear" w:color="auto" w:fill="FFFFFF"/>
      <w:spacing w:before="120" w:after="180" w:line="240" w:lineRule="atLeast"/>
      <w:jc w:val="both"/>
    </w:pPr>
    <w:rPr>
      <w:rFonts w:ascii="Calibri" w:eastAsia="Calibri" w:hAnsi="Calibri"/>
      <w:sz w:val="19"/>
      <w:szCs w:val="20"/>
    </w:rPr>
  </w:style>
  <w:style w:type="character" w:customStyle="1" w:styleId="Bodytext2Exact">
    <w:name w:val="Body text (2) Exact"/>
    <w:uiPriority w:val="99"/>
    <w:rsid w:val="00CA5CB7"/>
    <w:rPr>
      <w:rFonts w:ascii="Times New Roman" w:hAnsi="Times New Roman"/>
      <w:sz w:val="19"/>
      <w:u w:val="none"/>
    </w:rPr>
  </w:style>
  <w:style w:type="character" w:customStyle="1" w:styleId="Bodytext2Spacing1ptExact">
    <w:name w:val="Body text (2) + Spacing 1 pt Exact"/>
    <w:uiPriority w:val="99"/>
    <w:rsid w:val="00CA5CB7"/>
    <w:rPr>
      <w:rFonts w:ascii="Times New Roman" w:hAnsi="Times New Roman"/>
      <w:color w:val="000000"/>
      <w:spacing w:val="30"/>
      <w:w w:val="100"/>
      <w:position w:val="0"/>
      <w:sz w:val="19"/>
      <w:u w:val="none"/>
      <w:shd w:val="clear" w:color="auto" w:fill="FFFFFF"/>
      <w:lang w:val="lt-LT" w:eastAsia="lt-LT"/>
    </w:rPr>
  </w:style>
  <w:style w:type="paragraph" w:customStyle="1" w:styleId="prastasis10">
    <w:name w:val="Įprastasis1"/>
    <w:uiPriority w:val="99"/>
    <w:rsid w:val="00CA5CB7"/>
    <w:pPr>
      <w:widowControl w:val="0"/>
      <w:suppressAutoHyphens/>
      <w:spacing w:after="200" w:line="276" w:lineRule="auto"/>
    </w:pPr>
    <w:rPr>
      <w:rFonts w:ascii="Times New Roman" w:eastAsia="Times New Roman" w:hAnsi="Times New Roman" w:cs="Calibri"/>
      <w:color w:val="00000A"/>
      <w:sz w:val="24"/>
      <w:szCs w:val="24"/>
      <w:lang w:val="en-US" w:eastAsia="en-US"/>
    </w:rPr>
  </w:style>
  <w:style w:type="character" w:customStyle="1" w:styleId="Bodytext2Sylfaen">
    <w:name w:val="Body text (2) + Sylfaen"/>
    <w:aliases w:val="8,5 pt4"/>
    <w:uiPriority w:val="99"/>
    <w:rsid w:val="00CA5CB7"/>
    <w:rPr>
      <w:rFonts w:ascii="Sylfaen" w:hAnsi="Sylfaen"/>
      <w:color w:val="000000"/>
      <w:spacing w:val="0"/>
      <w:w w:val="100"/>
      <w:position w:val="0"/>
      <w:sz w:val="17"/>
      <w:u w:val="none"/>
      <w:shd w:val="clear" w:color="auto" w:fill="FFFFFF"/>
      <w:lang w:val="lt-LT" w:eastAsia="lt-LT"/>
    </w:rPr>
  </w:style>
  <w:style w:type="character" w:customStyle="1" w:styleId="Bodytext210pt">
    <w:name w:val="Body text (2) + 10 pt"/>
    <w:aliases w:val="Bold"/>
    <w:uiPriority w:val="99"/>
    <w:rsid w:val="00CA5CB7"/>
    <w:rPr>
      <w:rFonts w:ascii="Tahoma" w:hAnsi="Tahoma"/>
      <w:b/>
      <w:color w:val="000000"/>
      <w:spacing w:val="0"/>
      <w:w w:val="100"/>
      <w:position w:val="0"/>
      <w:sz w:val="20"/>
      <w:u w:val="none"/>
      <w:shd w:val="clear" w:color="auto" w:fill="FFFFFF"/>
      <w:lang w:val="lt-LT" w:eastAsia="lt-LT"/>
    </w:rPr>
  </w:style>
  <w:style w:type="character" w:customStyle="1" w:styleId="Bodytext2Consolas">
    <w:name w:val="Body text (2) + Consolas"/>
    <w:aliases w:val="81,5 pt3,Italic"/>
    <w:uiPriority w:val="99"/>
    <w:rsid w:val="00CA5CB7"/>
    <w:rPr>
      <w:rFonts w:ascii="Consolas" w:hAnsi="Consolas"/>
      <w:i/>
      <w:color w:val="000000"/>
      <w:spacing w:val="0"/>
      <w:w w:val="100"/>
      <w:position w:val="0"/>
      <w:sz w:val="17"/>
      <w:u w:val="none"/>
      <w:shd w:val="clear" w:color="auto" w:fill="FFFFFF"/>
      <w:lang w:val="lt-LT" w:eastAsia="lt-LT"/>
    </w:rPr>
  </w:style>
  <w:style w:type="character" w:customStyle="1" w:styleId="Bodytext2Impact">
    <w:name w:val="Body text (2) + Impact"/>
    <w:aliases w:val="7 pt,Italic1,Small Caps"/>
    <w:uiPriority w:val="99"/>
    <w:rsid w:val="00CA5CB7"/>
    <w:rPr>
      <w:rFonts w:ascii="Impact" w:hAnsi="Impact"/>
      <w:i/>
      <w:smallCaps/>
      <w:color w:val="000000"/>
      <w:spacing w:val="0"/>
      <w:w w:val="100"/>
      <w:position w:val="0"/>
      <w:sz w:val="14"/>
      <w:u w:val="none"/>
      <w:shd w:val="clear" w:color="auto" w:fill="FFFFFF"/>
      <w:lang w:val="lt-LT" w:eastAsia="lt-LT"/>
    </w:rPr>
  </w:style>
  <w:style w:type="character" w:customStyle="1" w:styleId="Heading10">
    <w:name w:val="Heading #1_"/>
    <w:link w:val="Heading11"/>
    <w:uiPriority w:val="99"/>
    <w:locked/>
    <w:rsid w:val="00CA5CB7"/>
    <w:rPr>
      <w:b/>
      <w:sz w:val="28"/>
      <w:shd w:val="clear" w:color="auto" w:fill="FFFFFF"/>
    </w:rPr>
  </w:style>
  <w:style w:type="paragraph" w:customStyle="1" w:styleId="Heading11">
    <w:name w:val="Heading #1"/>
    <w:basedOn w:val="Normal"/>
    <w:link w:val="Heading10"/>
    <w:uiPriority w:val="99"/>
    <w:rsid w:val="00CA5CB7"/>
    <w:pPr>
      <w:widowControl w:val="0"/>
      <w:shd w:val="clear" w:color="auto" w:fill="FFFFFF"/>
      <w:spacing w:line="240" w:lineRule="atLeast"/>
      <w:jc w:val="right"/>
      <w:outlineLvl w:val="0"/>
    </w:pPr>
    <w:rPr>
      <w:rFonts w:ascii="Calibri" w:eastAsia="Calibri" w:hAnsi="Calibri"/>
      <w:b/>
      <w:sz w:val="28"/>
      <w:szCs w:val="20"/>
    </w:rPr>
  </w:style>
  <w:style w:type="character" w:customStyle="1" w:styleId="Bodytext2Spacing5pt">
    <w:name w:val="Body text (2) + Spacing 5 pt"/>
    <w:uiPriority w:val="99"/>
    <w:rsid w:val="00CA5CB7"/>
    <w:rPr>
      <w:rFonts w:ascii="Tahoma" w:hAnsi="Tahoma"/>
      <w:color w:val="000000"/>
      <w:spacing w:val="100"/>
      <w:w w:val="100"/>
      <w:position w:val="0"/>
      <w:sz w:val="22"/>
      <w:u w:val="none"/>
      <w:shd w:val="clear" w:color="auto" w:fill="FFFFFF"/>
      <w:lang w:val="lt-LT" w:eastAsia="lt-LT"/>
    </w:rPr>
  </w:style>
  <w:style w:type="character" w:customStyle="1" w:styleId="Tablecaption">
    <w:name w:val="Table caption"/>
    <w:uiPriority w:val="99"/>
    <w:rsid w:val="00CA5CB7"/>
    <w:rPr>
      <w:rFonts w:ascii="Tahoma" w:hAnsi="Tahoma"/>
      <w:color w:val="000000"/>
      <w:spacing w:val="0"/>
      <w:w w:val="100"/>
      <w:position w:val="0"/>
      <w:sz w:val="22"/>
      <w:u w:val="single"/>
      <w:lang w:val="lt-LT" w:eastAsia="lt-LT"/>
    </w:rPr>
  </w:style>
  <w:style w:type="character" w:customStyle="1" w:styleId="Bodytext2Bold">
    <w:name w:val="Body text (2) + Bold"/>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Spacing-1pt">
    <w:name w:val="Body text (2) + Spacing -1 pt"/>
    <w:uiPriority w:val="99"/>
    <w:rsid w:val="00CA5CB7"/>
    <w:rPr>
      <w:rFonts w:ascii="Tahoma" w:hAnsi="Tahoma"/>
      <w:color w:val="000000"/>
      <w:spacing w:val="-30"/>
      <w:w w:val="100"/>
      <w:position w:val="0"/>
      <w:sz w:val="22"/>
      <w:u w:val="none"/>
      <w:shd w:val="clear" w:color="auto" w:fill="FFFFFF"/>
      <w:lang w:val="lt-LT" w:eastAsia="lt-LT"/>
    </w:rPr>
  </w:style>
  <w:style w:type="paragraph" w:customStyle="1" w:styleId="CharChar101">
    <w:name w:val="Char Char101"/>
    <w:basedOn w:val="Normal"/>
    <w:uiPriority w:val="99"/>
    <w:rsid w:val="00CA5CB7"/>
    <w:pPr>
      <w:spacing w:after="160" w:line="240" w:lineRule="exact"/>
    </w:pPr>
    <w:rPr>
      <w:rFonts w:ascii="Tahoma" w:hAnsi="Tahoma"/>
      <w:sz w:val="20"/>
      <w:szCs w:val="20"/>
      <w:lang w:val="en-US" w:eastAsia="en-US"/>
    </w:rPr>
  </w:style>
  <w:style w:type="character" w:customStyle="1" w:styleId="Bodytext2Tahoma">
    <w:name w:val="Body text (2) + Tahoma"/>
    <w:uiPriority w:val="99"/>
    <w:rsid w:val="00CA5CB7"/>
    <w:rPr>
      <w:rFonts w:ascii="Tahoma" w:hAnsi="Tahoma"/>
      <w:b/>
      <w:color w:val="000000"/>
      <w:spacing w:val="0"/>
      <w:w w:val="100"/>
      <w:position w:val="0"/>
      <w:sz w:val="22"/>
      <w:u w:val="none"/>
      <w:shd w:val="clear" w:color="auto" w:fill="FFFFFF"/>
      <w:lang w:val="lt-LT" w:eastAsia="lt-LT"/>
    </w:rPr>
  </w:style>
  <w:style w:type="character" w:customStyle="1" w:styleId="Bodytext2CordiaUPC">
    <w:name w:val="Body text (2) + CordiaUPC"/>
    <w:aliases w:val="30 pt"/>
    <w:uiPriority w:val="99"/>
    <w:rsid w:val="00CA5CB7"/>
    <w:rPr>
      <w:rFonts w:ascii="CordiaUPC" w:hAnsi="CordiaUPC"/>
      <w:b/>
      <w:color w:val="000000"/>
      <w:spacing w:val="0"/>
      <w:w w:val="100"/>
      <w:position w:val="0"/>
      <w:sz w:val="60"/>
      <w:u w:val="none"/>
      <w:shd w:val="clear" w:color="auto" w:fill="FFFFFF"/>
      <w:lang w:val="lt-LT" w:eastAsia="lt-LT"/>
    </w:rPr>
  </w:style>
  <w:style w:type="character" w:customStyle="1" w:styleId="Bodytext32">
    <w:name w:val="Body text (3)_"/>
    <w:uiPriority w:val="99"/>
    <w:rsid w:val="00CA5CB7"/>
    <w:rPr>
      <w:rFonts w:ascii="Times New Roman" w:hAnsi="Times New Roman"/>
      <w:b/>
      <w:sz w:val="22"/>
      <w:u w:val="none"/>
    </w:rPr>
  </w:style>
  <w:style w:type="character" w:customStyle="1" w:styleId="Bodytext210pt1">
    <w:name w:val="Body text (2) + 10 pt1"/>
    <w:uiPriority w:val="99"/>
    <w:rsid w:val="00CA5CB7"/>
    <w:rPr>
      <w:rFonts w:ascii="Tahoma" w:hAnsi="Tahoma"/>
      <w:color w:val="000000"/>
      <w:spacing w:val="0"/>
      <w:w w:val="100"/>
      <w:position w:val="0"/>
      <w:sz w:val="20"/>
      <w:u w:val="none"/>
      <w:shd w:val="clear" w:color="auto" w:fill="FFFFFF"/>
      <w:lang w:val="lt-LT" w:eastAsia="lt-LT"/>
    </w:rPr>
  </w:style>
  <w:style w:type="character" w:customStyle="1" w:styleId="Tablecaption0">
    <w:name w:val="Table caption_"/>
    <w:uiPriority w:val="99"/>
    <w:rsid w:val="00CA5CB7"/>
    <w:rPr>
      <w:rFonts w:ascii="Tahoma" w:hAnsi="Tahoma"/>
      <w:spacing w:val="0"/>
      <w:sz w:val="22"/>
      <w:u w:val="none"/>
    </w:rPr>
  </w:style>
  <w:style w:type="character" w:customStyle="1" w:styleId="ListParagraphChar">
    <w:name w:val="List Paragraph Char"/>
    <w:aliases w:val="List Paragraph Red Char1"/>
    <w:link w:val="ListParagraph"/>
    <w:uiPriority w:val="34"/>
    <w:locked/>
    <w:rsid w:val="00CA5CB7"/>
    <w:rPr>
      <w:rFonts w:ascii="Times New Roman" w:eastAsia="Times New Roman" w:hAnsi="Times New Roman"/>
      <w:sz w:val="24"/>
      <w:szCs w:val="24"/>
      <w:lang w:eastAsia="zh-CN"/>
    </w:rPr>
  </w:style>
  <w:style w:type="character" w:customStyle="1" w:styleId="Bodytext29">
    <w:name w:val="Body text (2) + 9"/>
    <w:aliases w:val="5 pt2"/>
    <w:uiPriority w:val="99"/>
    <w:rsid w:val="00CA5CB7"/>
    <w:rPr>
      <w:rFonts w:ascii="Calibri" w:hAnsi="Calibri"/>
      <w:color w:val="000000"/>
      <w:spacing w:val="0"/>
      <w:w w:val="100"/>
      <w:position w:val="0"/>
      <w:sz w:val="19"/>
      <w:shd w:val="clear" w:color="auto" w:fill="FFFFFF"/>
      <w:lang w:val="lt-LT" w:eastAsia="lt-LT"/>
    </w:rPr>
  </w:style>
  <w:style w:type="character" w:customStyle="1" w:styleId="AntratsDiagrama1">
    <w:name w:val="Antraštės Diagrama1"/>
    <w:uiPriority w:val="99"/>
    <w:semiHidden/>
    <w:rsid w:val="00CA5CB7"/>
    <w:rPr>
      <w:rFonts w:eastAsia="Times New Roman"/>
      <w:sz w:val="22"/>
      <w:lang w:eastAsia="en-US"/>
    </w:rPr>
  </w:style>
  <w:style w:type="character" w:customStyle="1" w:styleId="PoratDiagrama1">
    <w:name w:val="Poraštė Diagrama1"/>
    <w:uiPriority w:val="99"/>
    <w:semiHidden/>
    <w:rsid w:val="00CA5CB7"/>
    <w:rPr>
      <w:rFonts w:eastAsia="Times New Roman"/>
      <w:sz w:val="22"/>
      <w:lang w:eastAsia="en-US"/>
    </w:rPr>
  </w:style>
  <w:style w:type="character" w:customStyle="1" w:styleId="PagrindinistekstasDiagrama1">
    <w:name w:val="Pagrindinis tekstas Diagrama1"/>
    <w:uiPriority w:val="99"/>
    <w:semiHidden/>
    <w:rsid w:val="00CA5CB7"/>
    <w:rPr>
      <w:rFonts w:eastAsia="Times New Roman"/>
      <w:sz w:val="22"/>
      <w:lang w:eastAsia="en-US"/>
    </w:rPr>
  </w:style>
  <w:style w:type="character" w:customStyle="1" w:styleId="KomentarotekstasDiagrama1">
    <w:name w:val="Komentaro tekstas Diagrama1"/>
    <w:uiPriority w:val="99"/>
    <w:semiHidden/>
    <w:rsid w:val="00CA5CB7"/>
    <w:rPr>
      <w:rFonts w:eastAsia="Times New Roman"/>
      <w:lang w:eastAsia="en-US"/>
    </w:rPr>
  </w:style>
  <w:style w:type="paragraph" w:customStyle="1" w:styleId="CharCharDiagramaDiagrama">
    <w:name w:val="Char Char Diagrama Diagrama"/>
    <w:basedOn w:val="Normal"/>
    <w:uiPriority w:val="99"/>
    <w:rsid w:val="00CA5CB7"/>
    <w:pPr>
      <w:spacing w:after="160" w:line="240" w:lineRule="exact"/>
    </w:pPr>
    <w:rPr>
      <w:rFonts w:ascii="Tahoma" w:hAnsi="Tahoma"/>
      <w:sz w:val="20"/>
      <w:szCs w:val="20"/>
      <w:lang w:val="en-US" w:eastAsia="en-US"/>
    </w:rPr>
  </w:style>
  <w:style w:type="paragraph" w:customStyle="1" w:styleId="BodyText11">
    <w:name w:val="Body Text11"/>
    <w:uiPriority w:val="99"/>
    <w:rsid w:val="00CA5CB7"/>
    <w:pPr>
      <w:snapToGrid w:val="0"/>
      <w:ind w:firstLine="312"/>
      <w:jc w:val="both"/>
    </w:pPr>
    <w:rPr>
      <w:rFonts w:ascii="TimesLT" w:eastAsia="Times New Roman" w:hAnsi="TimesLT"/>
      <w:lang w:val="en-US" w:eastAsia="en-US"/>
    </w:rPr>
  </w:style>
  <w:style w:type="paragraph" w:customStyle="1" w:styleId="Stilius3">
    <w:name w:val="Stilius3"/>
    <w:basedOn w:val="Normal"/>
    <w:uiPriority w:val="99"/>
    <w:rsid w:val="00CA5CB7"/>
    <w:pPr>
      <w:spacing w:before="200"/>
      <w:jc w:val="both"/>
    </w:pPr>
    <w:rPr>
      <w:sz w:val="22"/>
      <w:szCs w:val="22"/>
      <w:lang w:eastAsia="en-US"/>
    </w:rPr>
  </w:style>
  <w:style w:type="character" w:customStyle="1" w:styleId="Bodytext210">
    <w:name w:val="Body text (2) + 10"/>
    <w:aliases w:val="5 pt1"/>
    <w:uiPriority w:val="99"/>
    <w:rsid w:val="00CA5CB7"/>
    <w:rPr>
      <w:rFonts w:ascii="Times New Roman" w:hAnsi="Times New Roman"/>
      <w:color w:val="000000"/>
      <w:spacing w:val="0"/>
      <w:w w:val="100"/>
      <w:position w:val="0"/>
      <w:sz w:val="21"/>
      <w:u w:val="none"/>
      <w:shd w:val="clear" w:color="auto" w:fill="FFFFFF"/>
      <w:lang w:val="lt-LT" w:eastAsia="lt-LT"/>
    </w:rPr>
  </w:style>
  <w:style w:type="character" w:customStyle="1" w:styleId="Bodytext2CordiaUPC2">
    <w:name w:val="Body text (2) + CordiaUPC2"/>
    <w:aliases w:val="17 pt,Bold1"/>
    <w:uiPriority w:val="99"/>
    <w:rsid w:val="00CA5CB7"/>
    <w:rPr>
      <w:rFonts w:ascii="CordiaUPC" w:hAnsi="CordiaUPC"/>
      <w:b/>
      <w:color w:val="000000"/>
      <w:spacing w:val="0"/>
      <w:w w:val="100"/>
      <w:position w:val="0"/>
      <w:sz w:val="34"/>
      <w:u w:val="none"/>
      <w:shd w:val="clear" w:color="auto" w:fill="FFFFFF"/>
      <w:lang w:val="lt-LT" w:eastAsia="lt-LT"/>
    </w:rPr>
  </w:style>
  <w:style w:type="character" w:customStyle="1" w:styleId="Bodytext2CordiaUPC1">
    <w:name w:val="Body text (2) + CordiaUPC1"/>
    <w:aliases w:val="24 pt"/>
    <w:uiPriority w:val="99"/>
    <w:rsid w:val="00CA5CB7"/>
    <w:rPr>
      <w:rFonts w:ascii="CordiaUPC" w:hAnsi="CordiaUPC"/>
      <w:b/>
      <w:color w:val="000000"/>
      <w:spacing w:val="0"/>
      <w:w w:val="100"/>
      <w:position w:val="0"/>
      <w:sz w:val="48"/>
      <w:u w:val="none"/>
      <w:shd w:val="clear" w:color="auto" w:fill="FFFFFF"/>
      <w:lang w:val="lt-LT" w:eastAsia="lt-LT"/>
    </w:rPr>
  </w:style>
  <w:style w:type="paragraph" w:customStyle="1" w:styleId="Pagrindinistekstas20">
    <w:name w:val="Pagrindinis tekstas2"/>
    <w:uiPriority w:val="99"/>
    <w:rsid w:val="00CA5CB7"/>
    <w:pPr>
      <w:snapToGrid w:val="0"/>
      <w:ind w:firstLine="312"/>
      <w:jc w:val="both"/>
    </w:pPr>
    <w:rPr>
      <w:rFonts w:ascii="TimesLT" w:eastAsia="Times New Roman" w:hAnsi="TimesLT"/>
      <w:lang w:val="en-US" w:eastAsia="en-US"/>
    </w:rPr>
  </w:style>
  <w:style w:type="table" w:customStyle="1" w:styleId="Lentelstinklelis1">
    <w:name w:val="Lentelės tinklelis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5">
    <w:name w:val="Char Char15"/>
    <w:uiPriority w:val="99"/>
    <w:rsid w:val="00CA5CB7"/>
    <w:rPr>
      <w:sz w:val="24"/>
      <w:lang w:val="lt-LT" w:eastAsia="lt-LT"/>
    </w:rPr>
  </w:style>
  <w:style w:type="paragraph" w:customStyle="1" w:styleId="Pagrindinistekstas3">
    <w:name w:val="Pagrindinis tekstas3"/>
    <w:uiPriority w:val="99"/>
    <w:rsid w:val="00CA5CB7"/>
    <w:pPr>
      <w:snapToGrid w:val="0"/>
      <w:ind w:firstLine="312"/>
      <w:jc w:val="both"/>
    </w:pPr>
    <w:rPr>
      <w:rFonts w:ascii="TimesLT" w:eastAsia="Times New Roman" w:hAnsi="TimesLT"/>
      <w:lang w:val="en-US" w:eastAsia="en-US"/>
    </w:rPr>
  </w:style>
  <w:style w:type="paragraph" w:customStyle="1" w:styleId="wfxRecipient">
    <w:name w:val="wfxRecipient"/>
    <w:basedOn w:val="Normal"/>
    <w:uiPriority w:val="99"/>
    <w:rsid w:val="00CA5CB7"/>
    <w:pPr>
      <w:ind w:firstLine="720"/>
      <w:jc w:val="both"/>
    </w:pPr>
    <w:rPr>
      <w:rFonts w:ascii="HelveticaLT" w:hAnsi="HelveticaLT"/>
      <w:szCs w:val="20"/>
      <w:lang w:eastAsia="en-US"/>
    </w:rPr>
  </w:style>
  <w:style w:type="character" w:customStyle="1" w:styleId="PoratDiagrama">
    <w:name w:val="Poraštė Diagrama"/>
    <w:rsid w:val="00CA5CB7"/>
    <w:rPr>
      <w:rFonts w:ascii="Times New Roman" w:hAnsi="Times New Roman"/>
      <w:lang w:eastAsia="lt-LT"/>
    </w:rPr>
  </w:style>
  <w:style w:type="paragraph" w:customStyle="1" w:styleId="Lentelsturinys">
    <w:name w:val="Lentelės turinys"/>
    <w:basedOn w:val="Normal"/>
    <w:rsid w:val="00CA5CB7"/>
    <w:pPr>
      <w:widowControl w:val="0"/>
      <w:suppressLineNumbers/>
      <w:suppressAutoHyphens/>
    </w:pPr>
    <w:rPr>
      <w:kern w:val="1"/>
      <w:lang w:eastAsia="ar-SA"/>
    </w:rPr>
  </w:style>
  <w:style w:type="paragraph" w:customStyle="1" w:styleId="a">
    <w:name w:val="ų"/>
    <w:basedOn w:val="Normal"/>
    <w:uiPriority w:val="99"/>
    <w:rsid w:val="00CA5CB7"/>
    <w:pPr>
      <w:numPr>
        <w:ilvl w:val="1"/>
        <w:numId w:val="2"/>
      </w:numPr>
      <w:suppressAutoHyphens/>
      <w:ind w:left="644"/>
      <w:jc w:val="both"/>
    </w:pPr>
    <w:rPr>
      <w:lang w:eastAsia="ar-SA"/>
    </w:rPr>
  </w:style>
  <w:style w:type="character" w:customStyle="1" w:styleId="TitleHeader2CharChar">
    <w:name w:val="Title Header2 Char Char"/>
    <w:uiPriority w:val="99"/>
    <w:rsid w:val="00CA5CB7"/>
    <w:rPr>
      <w:sz w:val="24"/>
    </w:rPr>
  </w:style>
  <w:style w:type="character" w:customStyle="1" w:styleId="CharChar13">
    <w:name w:val="Char Char13"/>
    <w:uiPriority w:val="99"/>
    <w:rsid w:val="00CA5CB7"/>
    <w:rPr>
      <w:b/>
      <w:sz w:val="40"/>
    </w:rPr>
  </w:style>
  <w:style w:type="character" w:customStyle="1" w:styleId="Bodytext2101">
    <w:name w:val="Body text (2) + 101"/>
    <w:aliases w:val="5 pt6,Bold2"/>
    <w:uiPriority w:val="99"/>
    <w:rsid w:val="00CA5CB7"/>
    <w:rPr>
      <w:rFonts w:ascii="Times New Roman" w:hAnsi="Times New Roman"/>
      <w:b/>
      <w:color w:val="000000"/>
      <w:spacing w:val="0"/>
      <w:w w:val="100"/>
      <w:position w:val="0"/>
      <w:sz w:val="21"/>
      <w:u w:val="none"/>
      <w:shd w:val="clear" w:color="auto" w:fill="FFFFFF"/>
      <w:lang w:val="lt-LT" w:eastAsia="lt-LT"/>
    </w:rPr>
  </w:style>
  <w:style w:type="character" w:customStyle="1" w:styleId="Bodytext2Spacing0pt">
    <w:name w:val="Body text (2) + 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Sylfaen1">
    <w:name w:val="Body text (2) + Sylfaen1"/>
    <w:aliases w:val="9,5 pt5,Italic2"/>
    <w:uiPriority w:val="99"/>
    <w:rsid w:val="00CA5CB7"/>
    <w:rPr>
      <w:rFonts w:ascii="Sylfaen" w:hAnsi="Sylfaen"/>
      <w:i/>
      <w:color w:val="000000"/>
      <w:spacing w:val="0"/>
      <w:w w:val="100"/>
      <w:position w:val="0"/>
      <w:sz w:val="19"/>
      <w:u w:val="none"/>
      <w:shd w:val="clear" w:color="auto" w:fill="FFFFFF"/>
      <w:lang w:val="lt-LT" w:eastAsia="lt-L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uiPriority w:val="99"/>
    <w:rsid w:val="00CA5CB7"/>
    <w:pPr>
      <w:spacing w:after="160" w:line="240" w:lineRule="exact"/>
    </w:pPr>
    <w:rPr>
      <w:rFonts w:ascii="Verdana" w:hAnsi="Verdana" w:cs="Verdana"/>
      <w:sz w:val="20"/>
      <w:szCs w:val="20"/>
      <w:lang w:val="en-US" w:eastAsia="en-US"/>
    </w:rPr>
  </w:style>
  <w:style w:type="character" w:customStyle="1" w:styleId="Bodytext211pt">
    <w:name w:val="Body text (2) + 11 pt"/>
    <w:aliases w:val="Bold3"/>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9pt">
    <w:name w:val="Body text (2) + 9 pt"/>
    <w:aliases w:val="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CenturyGothic">
    <w:name w:val="Body text (2) + Century Gothic"/>
    <w:aliases w:val="10,5 pt7"/>
    <w:uiPriority w:val="99"/>
    <w:rsid w:val="00CA5CB7"/>
    <w:rPr>
      <w:rFonts w:ascii="Century Gothic" w:hAnsi="Century Gothic"/>
      <w:color w:val="000000"/>
      <w:spacing w:val="0"/>
      <w:w w:val="100"/>
      <w:position w:val="0"/>
      <w:sz w:val="21"/>
      <w:shd w:val="clear" w:color="auto" w:fill="FFFFFF"/>
      <w:lang w:val="lt-LT" w:eastAsia="lt-LT"/>
    </w:rPr>
  </w:style>
  <w:style w:type="character" w:customStyle="1" w:styleId="Bodytext2Corbel">
    <w:name w:val="Body text (2) + Corbel"/>
    <w:aliases w:val="12 pt"/>
    <w:uiPriority w:val="99"/>
    <w:rsid w:val="00CA5CB7"/>
    <w:rPr>
      <w:rFonts w:ascii="Corbel" w:hAnsi="Corbel"/>
      <w:color w:val="000000"/>
      <w:spacing w:val="0"/>
      <w:w w:val="100"/>
      <w:position w:val="0"/>
      <w:sz w:val="24"/>
      <w:shd w:val="clear" w:color="auto" w:fill="FFFFFF"/>
      <w:lang w:val="lt-LT" w:eastAsia="lt-LT"/>
    </w:rPr>
  </w:style>
  <w:style w:type="character" w:customStyle="1" w:styleId="Bodytext211pt1">
    <w:name w:val="Body text (2) + 11 pt1"/>
    <w:uiPriority w:val="99"/>
    <w:rsid w:val="00CA5CB7"/>
    <w:rPr>
      <w:rFonts w:eastAsia="Times New Roman"/>
      <w:color w:val="000000"/>
      <w:spacing w:val="0"/>
      <w:w w:val="100"/>
      <w:position w:val="0"/>
      <w:sz w:val="22"/>
      <w:shd w:val="clear" w:color="auto" w:fill="FFFFFF"/>
      <w:lang w:val="lt-LT" w:eastAsia="lt-LT"/>
    </w:rPr>
  </w:style>
  <w:style w:type="character" w:customStyle="1" w:styleId="Bodytext210pt2">
    <w:name w:val="Body text (2) + 10 pt2"/>
    <w:aliases w:val="Not Bold"/>
    <w:uiPriority w:val="99"/>
    <w:rsid w:val="00CA5CB7"/>
    <w:rPr>
      <w:rFonts w:ascii="Times New Roman" w:hAnsi="Times New Roman"/>
      <w:b/>
      <w:color w:val="000000"/>
      <w:spacing w:val="0"/>
      <w:w w:val="100"/>
      <w:position w:val="0"/>
      <w:sz w:val="20"/>
      <w:u w:val="none"/>
      <w:shd w:val="clear" w:color="auto" w:fill="FFFFFF"/>
      <w:lang w:val="lt-LT" w:eastAsia="lt-LT"/>
    </w:rPr>
  </w:style>
  <w:style w:type="character" w:customStyle="1" w:styleId="Bodytext29pt1">
    <w:name w:val="Body text (2) + 9 pt1"/>
    <w:aliases w:val="Not Bold1"/>
    <w:uiPriority w:val="99"/>
    <w:rsid w:val="00CA5CB7"/>
    <w:rPr>
      <w:rFonts w:ascii="Times New Roman" w:hAnsi="Times New Roman"/>
      <w:b/>
      <w:color w:val="000000"/>
      <w:spacing w:val="0"/>
      <w:w w:val="100"/>
      <w:position w:val="0"/>
      <w:sz w:val="18"/>
      <w:u w:val="none"/>
      <w:shd w:val="clear" w:color="auto" w:fill="FFFFFF"/>
      <w:lang w:val="lt-LT" w:eastAsia="lt-LT"/>
    </w:rPr>
  </w:style>
  <w:style w:type="paragraph" w:customStyle="1" w:styleId="Pagrindinistekstas4">
    <w:name w:val="Pagrindinis tekstas4"/>
    <w:uiPriority w:val="99"/>
    <w:rsid w:val="00CA5CB7"/>
    <w:pPr>
      <w:snapToGrid w:val="0"/>
      <w:ind w:firstLine="312"/>
      <w:jc w:val="both"/>
    </w:pPr>
    <w:rPr>
      <w:rFonts w:ascii="TimesLT" w:eastAsia="Times New Roman" w:hAnsi="TimesLT"/>
      <w:lang w:val="en-US" w:eastAsia="en-US"/>
    </w:rPr>
  </w:style>
  <w:style w:type="character" w:customStyle="1" w:styleId="Bodytext210pt3">
    <w:name w:val="Body text (2) + 10 pt3"/>
    <w:aliases w:val="Italic3"/>
    <w:uiPriority w:val="99"/>
    <w:rsid w:val="00CA5CB7"/>
    <w:rPr>
      <w:rFonts w:ascii="Times New Roman" w:hAnsi="Times New Roman"/>
      <w:i/>
      <w:color w:val="000000"/>
      <w:spacing w:val="0"/>
      <w:w w:val="100"/>
      <w:position w:val="0"/>
      <w:sz w:val="20"/>
      <w:u w:val="none"/>
      <w:shd w:val="clear" w:color="auto" w:fill="FFFFFF"/>
      <w:lang w:val="lt-LT" w:eastAsia="lt-LT"/>
    </w:rPr>
  </w:style>
  <w:style w:type="character" w:customStyle="1" w:styleId="Bodytext29pt2">
    <w:name w:val="Body text (2) + 9 pt2"/>
    <w:aliases w:val="Bold4"/>
    <w:uiPriority w:val="99"/>
    <w:rsid w:val="00CA5CB7"/>
    <w:rPr>
      <w:rFonts w:ascii="Times New Roman" w:hAnsi="Times New Roman"/>
      <w:b/>
      <w:color w:val="000000"/>
      <w:spacing w:val="0"/>
      <w:w w:val="100"/>
      <w:position w:val="0"/>
      <w:sz w:val="18"/>
      <w:u w:val="none"/>
      <w:shd w:val="clear" w:color="auto" w:fill="FFFFFF"/>
      <w:lang w:val="lt-LT" w:eastAsia="lt-LT"/>
    </w:rPr>
  </w:style>
  <w:style w:type="character" w:customStyle="1" w:styleId="Bodytext2Sylfaen2">
    <w:name w:val="Body text (2) + Sylfaen2"/>
    <w:aliases w:val="8 pt,Spacing 0 pt1"/>
    <w:uiPriority w:val="99"/>
    <w:rsid w:val="00CA5CB7"/>
    <w:rPr>
      <w:rFonts w:ascii="Sylfaen" w:hAnsi="Sylfaen"/>
      <w:color w:val="000000"/>
      <w:spacing w:val="10"/>
      <w:w w:val="100"/>
      <w:position w:val="0"/>
      <w:sz w:val="16"/>
      <w:shd w:val="clear" w:color="auto" w:fill="FFFFFF"/>
      <w:lang w:val="lt-LT" w:eastAsia="lt-LT"/>
    </w:rPr>
  </w:style>
  <w:style w:type="character" w:customStyle="1" w:styleId="Bodytext2Garamond">
    <w:name w:val="Body text (2) + Garamond"/>
    <w:aliases w:val="6 pt"/>
    <w:uiPriority w:val="99"/>
    <w:rsid w:val="00CA5CB7"/>
    <w:rPr>
      <w:rFonts w:ascii="Garamond" w:hAnsi="Garamond"/>
      <w:b/>
      <w:color w:val="000000"/>
      <w:spacing w:val="0"/>
      <w:w w:val="100"/>
      <w:position w:val="0"/>
      <w:sz w:val="12"/>
      <w:shd w:val="clear" w:color="auto" w:fill="FFFFFF"/>
      <w:lang w:val="lt-LT" w:eastAsia="lt-LT"/>
    </w:rPr>
  </w:style>
  <w:style w:type="paragraph" w:customStyle="1" w:styleId="Pagrindinistekstas5">
    <w:name w:val="Pagrindinis tekstas5"/>
    <w:uiPriority w:val="99"/>
    <w:rsid w:val="00CA5CB7"/>
    <w:pPr>
      <w:snapToGrid w:val="0"/>
      <w:ind w:firstLine="312"/>
      <w:jc w:val="both"/>
    </w:pPr>
    <w:rPr>
      <w:rFonts w:ascii="TimesLT" w:eastAsia="Times New Roman" w:hAnsi="TimesLT"/>
      <w:lang w:val="en-US" w:eastAsia="en-US"/>
    </w:rPr>
  </w:style>
  <w:style w:type="paragraph" w:customStyle="1" w:styleId="Betarp1">
    <w:name w:val="Be tarpų1"/>
    <w:uiPriority w:val="99"/>
    <w:rsid w:val="00CA5CB7"/>
    <w:rPr>
      <w:rFonts w:ascii="Times New Roman" w:eastAsia="Times New Roman" w:hAnsi="Times New Roman"/>
      <w:sz w:val="24"/>
      <w:szCs w:val="22"/>
      <w:lang w:eastAsia="en-US"/>
    </w:rPr>
  </w:style>
  <w:style w:type="paragraph" w:customStyle="1" w:styleId="Body2">
    <w:name w:val="Body 2"/>
    <w:uiPriority w:val="99"/>
    <w:rsid w:val="00CA5CB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Times New Roman" w:hAnsi="Times New Roman"/>
      <w:color w:val="000000"/>
      <w:sz w:val="22"/>
      <w:szCs w:val="22"/>
    </w:rPr>
  </w:style>
  <w:style w:type="numbering" w:customStyle="1" w:styleId="Sraonra1">
    <w:name w:val="Sąrašo nėra1"/>
    <w:next w:val="NoList"/>
    <w:unhideWhenUsed/>
    <w:rsid w:val="00CA5CB7"/>
    <w:pPr>
      <w:numPr>
        <w:numId w:val="21"/>
      </w:numPr>
    </w:pPr>
  </w:style>
  <w:style w:type="character" w:customStyle="1" w:styleId="CODE">
    <w:name w:val="CODE"/>
    <w:rsid w:val="00CA5CB7"/>
    <w:rPr>
      <w:rFonts w:ascii="Courier New" w:eastAsia="Courier New" w:hAnsi="Courier New" w:hint="default"/>
    </w:rPr>
  </w:style>
  <w:style w:type="character" w:customStyle="1" w:styleId="Keyboard">
    <w:name w:val="Keyboard"/>
    <w:rsid w:val="00CA5CB7"/>
    <w:rPr>
      <w:rFonts w:ascii="Courier New" w:eastAsia="Courier New" w:hAnsi="Courier New" w:hint="default"/>
      <w:b/>
    </w:rPr>
  </w:style>
  <w:style w:type="character" w:customStyle="1" w:styleId="WW8Num7z1">
    <w:name w:val="WW8Num7z1"/>
    <w:rsid w:val="00CA5CB7"/>
    <w:rPr>
      <w:rFonts w:ascii="Courier New" w:hAnsi="Courier New" w:cs="Courier New" w:hint="default"/>
    </w:rPr>
  </w:style>
  <w:style w:type="character" w:customStyle="1" w:styleId="Puslapionumeris1">
    <w:name w:val="Puslapio numeris1"/>
    <w:rsid w:val="00CA5CB7"/>
  </w:style>
  <w:style w:type="character" w:customStyle="1" w:styleId="WW8Num1z1">
    <w:name w:val="WW8Num1z1"/>
    <w:rsid w:val="00CA5CB7"/>
    <w:rPr>
      <w:rFonts w:ascii="OpenSymbol" w:hAnsi="OpenSymbol" w:cs="OpenSymbol" w:hint="default"/>
    </w:rPr>
  </w:style>
  <w:style w:type="character" w:customStyle="1" w:styleId="WW8Num4z2">
    <w:name w:val="WW8Num4z2"/>
    <w:rsid w:val="00CA5CB7"/>
    <w:rPr>
      <w:rFonts w:ascii="Wingdings" w:hAnsi="Wingdings" w:hint="default"/>
    </w:rPr>
  </w:style>
  <w:style w:type="character" w:customStyle="1" w:styleId="BodytextCharChar">
    <w:name w:val="Body text Char Char"/>
    <w:link w:val="Pagrindinistekstas6"/>
    <w:rsid w:val="00CA5CB7"/>
    <w:rPr>
      <w:rFonts w:ascii="TimesLT" w:hAnsi="TimesLT"/>
      <w:lang w:val="en-US"/>
    </w:rPr>
  </w:style>
  <w:style w:type="character" w:customStyle="1" w:styleId="WW8Num3z1">
    <w:name w:val="WW8Num3z1"/>
    <w:rsid w:val="00CA5CB7"/>
    <w:rPr>
      <w:rFonts w:ascii="Symbol" w:hAnsi="Symbol" w:cs="Courier New" w:hint="default"/>
    </w:rPr>
  </w:style>
  <w:style w:type="character" w:customStyle="1" w:styleId="WW8Num5z1">
    <w:name w:val="WW8Num5z1"/>
    <w:rsid w:val="00CA5CB7"/>
    <w:rPr>
      <w:rFonts w:ascii="Symbol" w:hAnsi="Symbol" w:cs="OpenSymbol" w:hint="default"/>
    </w:rPr>
  </w:style>
  <w:style w:type="character" w:customStyle="1" w:styleId="WW8Num1z0">
    <w:name w:val="WW8Num1z0"/>
    <w:rsid w:val="00CA5CB7"/>
    <w:rPr>
      <w:rFonts w:ascii="Symbol" w:hAnsi="Symbol" w:cs="OpenSymbol" w:hint="default"/>
    </w:rPr>
  </w:style>
  <w:style w:type="character" w:customStyle="1" w:styleId="WW8Num7z0">
    <w:name w:val="WW8Num7z0"/>
    <w:rsid w:val="00CA5CB7"/>
    <w:rPr>
      <w:rFonts w:ascii="Symbol" w:hAnsi="Symbol" w:hint="default"/>
    </w:rPr>
  </w:style>
  <w:style w:type="character" w:customStyle="1" w:styleId="Definition">
    <w:name w:val="Definition"/>
    <w:rsid w:val="00CA5CB7"/>
    <w:rPr>
      <w:rFonts w:hint="default"/>
      <w:i/>
    </w:rPr>
  </w:style>
  <w:style w:type="character" w:customStyle="1" w:styleId="WW8Num7z2">
    <w:name w:val="WW8Num7z2"/>
    <w:rsid w:val="00CA5CB7"/>
    <w:rPr>
      <w:rFonts w:ascii="Wingdings" w:hAnsi="Wingdings" w:hint="default"/>
    </w:rPr>
  </w:style>
  <w:style w:type="character" w:customStyle="1" w:styleId="PaprastasistekstasDiagrama1">
    <w:name w:val="Paprastasis tekstas Diagrama1"/>
    <w:rsid w:val="00CA5CB7"/>
    <w:rPr>
      <w:rFonts w:ascii="Consolas" w:eastAsia="Calibri" w:hAnsi="Consolas"/>
      <w:sz w:val="21"/>
      <w:szCs w:val="21"/>
    </w:rPr>
  </w:style>
  <w:style w:type="character" w:customStyle="1" w:styleId="BodyTextIndent2CharCharCharChar">
    <w:name w:val="Body Text Indent 2 Char Char Char Char"/>
    <w:link w:val="BodyTextIndent2CharChar"/>
    <w:rsid w:val="00CA5CB7"/>
    <w:rPr>
      <w:szCs w:val="22"/>
    </w:rPr>
  </w:style>
  <w:style w:type="character" w:customStyle="1" w:styleId="DebesliotekstasDiagrama1">
    <w:name w:val="Debesėlio tekstas Diagrama1"/>
    <w:rsid w:val="00CA5CB7"/>
    <w:rPr>
      <w:rFonts w:ascii="Segoe UI" w:eastAsia="Calibri" w:hAnsi="Segoe UI" w:cs="Segoe UI"/>
      <w:sz w:val="18"/>
      <w:szCs w:val="18"/>
    </w:rPr>
  </w:style>
  <w:style w:type="character" w:customStyle="1" w:styleId="WW8Num5z0">
    <w:name w:val="WW8Num5z0"/>
    <w:rsid w:val="00CA5CB7"/>
    <w:rPr>
      <w:rFonts w:ascii="Wingdings" w:hAnsi="Wingdings" w:cs="OpenSymbol" w:hint="default"/>
    </w:rPr>
  </w:style>
  <w:style w:type="character" w:customStyle="1" w:styleId="Sample">
    <w:name w:val="Sample"/>
    <w:rsid w:val="00CA5CB7"/>
    <w:rPr>
      <w:rFonts w:ascii="Courier New" w:eastAsia="Courier New" w:hAnsi="Courier New" w:hint="default"/>
    </w:rPr>
  </w:style>
  <w:style w:type="character" w:customStyle="1" w:styleId="Comment">
    <w:name w:val="Comment"/>
    <w:rsid w:val="00CA5CB7"/>
    <w:rPr>
      <w:rFonts w:hint="default"/>
      <w:vanish/>
    </w:rPr>
  </w:style>
  <w:style w:type="character" w:customStyle="1" w:styleId="WW8Num5z2">
    <w:name w:val="WW8Num5z2"/>
    <w:rsid w:val="00CA5CB7"/>
    <w:rPr>
      <w:rFonts w:ascii="Wingdings" w:hAnsi="Wingdings" w:hint="default"/>
    </w:rPr>
  </w:style>
  <w:style w:type="character" w:customStyle="1" w:styleId="WW8Num3z0">
    <w:name w:val="WW8Num3z0"/>
    <w:rsid w:val="00CA5CB7"/>
    <w:rPr>
      <w:rFonts w:ascii="Wingdings" w:hAnsi="Wingdings" w:cs="Symbol" w:hint="default"/>
    </w:rPr>
  </w:style>
  <w:style w:type="character" w:customStyle="1" w:styleId="PlainTextCharCharCharChar">
    <w:name w:val="Plain Text Char Char Char Char"/>
    <w:link w:val="PlainTextCharChar"/>
    <w:rsid w:val="00CA5CB7"/>
    <w:rPr>
      <w:rFonts w:ascii="Courier New" w:hAnsi="Courier New" w:cs="Courier New"/>
      <w:szCs w:val="22"/>
    </w:rPr>
  </w:style>
  <w:style w:type="character" w:customStyle="1" w:styleId="Typewriter">
    <w:name w:val="Typewriter"/>
    <w:rsid w:val="00CA5CB7"/>
    <w:rPr>
      <w:rFonts w:ascii="Courier New" w:eastAsia="Courier New" w:hAnsi="Courier New" w:hint="default"/>
    </w:rPr>
  </w:style>
  <w:style w:type="character" w:customStyle="1" w:styleId="BodyText3CharCharCharChar">
    <w:name w:val="Body Text 3 Char Char Char Char"/>
    <w:link w:val="BodyText3CharChar"/>
    <w:rsid w:val="00CA5CB7"/>
    <w:rPr>
      <w:sz w:val="16"/>
      <w:szCs w:val="16"/>
    </w:rPr>
  </w:style>
  <w:style w:type="character" w:customStyle="1" w:styleId="WW8Num2z1">
    <w:name w:val="WW8Num2z1"/>
    <w:rsid w:val="00CA5CB7"/>
    <w:rPr>
      <w:rFonts w:ascii="OpenSymbol" w:hAnsi="OpenSymbol" w:cs="Courier New" w:hint="default"/>
    </w:rPr>
  </w:style>
  <w:style w:type="character" w:customStyle="1" w:styleId="KomentarotemaDiagrama1">
    <w:name w:val="Komentaro tema Diagrama1"/>
    <w:rsid w:val="00CA5CB7"/>
    <w:rPr>
      <w:b/>
      <w:bCs/>
    </w:rPr>
  </w:style>
  <w:style w:type="character" w:customStyle="1" w:styleId="WW8Num2z0">
    <w:name w:val="WW8Num2z0"/>
    <w:rsid w:val="00CA5CB7"/>
    <w:rPr>
      <w:rFonts w:ascii="Symbol" w:hAnsi="Symbol" w:cs="Symbol" w:hint="default"/>
    </w:rPr>
  </w:style>
  <w:style w:type="character" w:customStyle="1" w:styleId="CITE">
    <w:name w:val="CITE"/>
    <w:rsid w:val="00CA5CB7"/>
    <w:rPr>
      <w:rFonts w:hint="default"/>
      <w:i/>
    </w:rPr>
  </w:style>
  <w:style w:type="character" w:customStyle="1" w:styleId="Variable">
    <w:name w:val="Variable"/>
    <w:rsid w:val="00CA5CB7"/>
    <w:rPr>
      <w:rFonts w:hint="default"/>
      <w:i/>
    </w:rPr>
  </w:style>
  <w:style w:type="character" w:customStyle="1" w:styleId="WW-DefaultParagraphFont">
    <w:name w:val="WW-Default Paragraph Font"/>
    <w:rsid w:val="00CA5CB7"/>
  </w:style>
  <w:style w:type="character" w:customStyle="1" w:styleId="BodyTextIndent3CharCharCharChar">
    <w:name w:val="Body Text Indent 3 Char Char Char Char"/>
    <w:link w:val="BodyTextIndent3CharChar"/>
    <w:rsid w:val="00CA5CB7"/>
    <w:rPr>
      <w:szCs w:val="22"/>
    </w:rPr>
  </w:style>
  <w:style w:type="character" w:customStyle="1" w:styleId="HTMLMarkup">
    <w:name w:val="HTML Markup"/>
    <w:rsid w:val="00CA5CB7"/>
    <w:rPr>
      <w:rFonts w:hint="default"/>
      <w:vanish/>
      <w:color w:val="FF0000"/>
    </w:rPr>
  </w:style>
  <w:style w:type="character" w:customStyle="1" w:styleId="WW8Num4z0">
    <w:name w:val="WW8Num4z0"/>
    <w:rsid w:val="00CA5CB7"/>
    <w:rPr>
      <w:rFonts w:ascii="Wingdings" w:hAnsi="Wingdings" w:cs="OpenSymbol" w:hint="default"/>
    </w:rPr>
  </w:style>
  <w:style w:type="character" w:customStyle="1" w:styleId="CharChar1">
    <w:name w:val="Char Char1"/>
    <w:rsid w:val="00CA5CB7"/>
    <w:rPr>
      <w:rFonts w:ascii="Tahoma" w:hAnsi="Tahoma" w:cs="Tahoma" w:hint="default"/>
      <w:sz w:val="16"/>
      <w:szCs w:val="16"/>
    </w:rPr>
  </w:style>
  <w:style w:type="character" w:customStyle="1" w:styleId="HTMLPreformattedCharCharCharChar">
    <w:name w:val="HTML Preformatted Char Char Char Char"/>
    <w:link w:val="HTMLPreformattedCharChar"/>
    <w:rsid w:val="00CA5CB7"/>
    <w:rPr>
      <w:rFonts w:ascii="Courier New" w:hAnsi="Courier New" w:cs="Courier New"/>
    </w:rPr>
  </w:style>
  <w:style w:type="character" w:customStyle="1" w:styleId="WW8Num4z1">
    <w:name w:val="WW8Num4z1"/>
    <w:rsid w:val="00CA5CB7"/>
    <w:rPr>
      <w:rFonts w:ascii="Symbol" w:hAnsi="Symbol" w:cs="OpenSymbol" w:hint="default"/>
    </w:rPr>
  </w:style>
  <w:style w:type="character" w:customStyle="1" w:styleId="Pagrindiniotekstotrauka3Diagrama1">
    <w:name w:val="Pagrindinio teksto įtrauka 3 Diagrama1"/>
    <w:rsid w:val="00CA5CB7"/>
    <w:rPr>
      <w:rFonts w:eastAsia="Calibri"/>
      <w:sz w:val="16"/>
      <w:szCs w:val="16"/>
    </w:rPr>
  </w:style>
  <w:style w:type="character" w:customStyle="1" w:styleId="BodyTextChar1">
    <w:name w:val="Body Text Char1"/>
    <w:uiPriority w:val="99"/>
    <w:semiHidden/>
    <w:rsid w:val="00CA5CB7"/>
    <w:rPr>
      <w:sz w:val="22"/>
      <w:szCs w:val="22"/>
      <w:lang w:eastAsia="en-US"/>
    </w:rPr>
  </w:style>
  <w:style w:type="paragraph" w:customStyle="1" w:styleId="ListParagraph1">
    <w:name w:val="List Paragraph1"/>
    <w:basedOn w:val="Normal"/>
    <w:rsid w:val="00CA5CB7"/>
    <w:pPr>
      <w:suppressAutoHyphens/>
      <w:spacing w:after="200" w:line="276" w:lineRule="auto"/>
      <w:ind w:left="720"/>
    </w:pPr>
    <w:rPr>
      <w:rFonts w:ascii="Calibri" w:eastAsia="Calibri" w:hAnsi="Calibri"/>
      <w:sz w:val="22"/>
      <w:szCs w:val="22"/>
      <w:lang w:val="en-US" w:eastAsia="ar-SA"/>
    </w:rPr>
  </w:style>
  <w:style w:type="paragraph" w:customStyle="1" w:styleId="Rodykl">
    <w:name w:val="Rodyklė"/>
    <w:basedOn w:val="Normal"/>
    <w:rsid w:val="00CA5CB7"/>
    <w:pPr>
      <w:widowControl w:val="0"/>
      <w:suppressLineNumbers/>
      <w:suppressAutoHyphens/>
      <w:spacing w:after="200" w:line="276" w:lineRule="auto"/>
    </w:pPr>
    <w:rPr>
      <w:rFonts w:ascii="Calibri" w:eastAsia="Calibri" w:hAnsi="Calibri" w:cs="Mangal"/>
      <w:sz w:val="22"/>
      <w:szCs w:val="22"/>
      <w:lang w:val="en-US" w:eastAsia="ar-SA"/>
    </w:rPr>
  </w:style>
  <w:style w:type="paragraph" w:customStyle="1" w:styleId="Preformatted">
    <w:name w:val="Preformatted"/>
    <w:basedOn w:val="Normal"/>
    <w:rsid w:val="00CA5CB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pPr>
    <w:rPr>
      <w:rFonts w:ascii="Courier New" w:eastAsia="Courier New" w:hAnsi="Courier New"/>
      <w:szCs w:val="22"/>
      <w:lang w:val="en-US" w:eastAsia="en-US"/>
    </w:rPr>
  </w:style>
  <w:style w:type="paragraph" w:customStyle="1" w:styleId="H2">
    <w:name w:val="H2"/>
    <w:basedOn w:val="Normal"/>
    <w:next w:val="Normal"/>
    <w:rsid w:val="00CA5CB7"/>
    <w:pPr>
      <w:keepNext/>
      <w:spacing w:after="200" w:line="276" w:lineRule="auto"/>
      <w:outlineLvl w:val="2"/>
    </w:pPr>
    <w:rPr>
      <w:rFonts w:eastAsia="Calibri"/>
      <w:b/>
      <w:sz w:val="36"/>
      <w:szCs w:val="22"/>
      <w:lang w:val="en-US" w:eastAsia="en-US"/>
    </w:rPr>
  </w:style>
  <w:style w:type="paragraph" w:customStyle="1" w:styleId="Blockquote">
    <w:name w:val="Blockquote"/>
    <w:basedOn w:val="Normal"/>
    <w:rsid w:val="00CA5CB7"/>
    <w:pPr>
      <w:spacing w:after="200" w:line="276" w:lineRule="auto"/>
      <w:ind w:left="360" w:right="360"/>
    </w:pPr>
    <w:rPr>
      <w:rFonts w:eastAsia="Calibri"/>
      <w:szCs w:val="22"/>
      <w:lang w:val="en-US" w:eastAsia="en-US"/>
    </w:rPr>
  </w:style>
  <w:style w:type="character" w:customStyle="1" w:styleId="CommentTextChar1">
    <w:name w:val="Comment Text Char1"/>
    <w:uiPriority w:val="99"/>
    <w:semiHidden/>
    <w:rsid w:val="00CA5CB7"/>
    <w:rPr>
      <w:lang w:eastAsia="en-US"/>
    </w:rPr>
  </w:style>
  <w:style w:type="paragraph" w:customStyle="1" w:styleId="Komentarotema1">
    <w:name w:val="Komentaro tema1"/>
    <w:basedOn w:val="CommentText"/>
    <w:next w:val="CommentText"/>
    <w:rsid w:val="00CA5CB7"/>
    <w:pPr>
      <w:spacing w:after="200" w:line="276" w:lineRule="auto"/>
    </w:pPr>
    <w:rPr>
      <w:rFonts w:eastAsia="Times New Roman"/>
      <w:sz w:val="22"/>
      <w:lang w:eastAsia="lt-LT"/>
    </w:rPr>
  </w:style>
  <w:style w:type="character" w:customStyle="1" w:styleId="FooterChar1">
    <w:name w:val="Footer Char1"/>
    <w:uiPriority w:val="99"/>
    <w:semiHidden/>
    <w:rsid w:val="00CA5CB7"/>
    <w:rPr>
      <w:sz w:val="22"/>
      <w:szCs w:val="22"/>
      <w:lang w:eastAsia="en-US"/>
    </w:rPr>
  </w:style>
  <w:style w:type="paragraph" w:customStyle="1" w:styleId="H6">
    <w:name w:val="H6"/>
    <w:basedOn w:val="Normal"/>
    <w:next w:val="Normal"/>
    <w:rsid w:val="00CA5CB7"/>
    <w:pPr>
      <w:keepNext/>
      <w:spacing w:after="200" w:line="276" w:lineRule="auto"/>
      <w:outlineLvl w:val="6"/>
    </w:pPr>
    <w:rPr>
      <w:rFonts w:eastAsia="Calibri"/>
      <w:b/>
      <w:sz w:val="16"/>
      <w:szCs w:val="22"/>
      <w:lang w:val="en-US" w:eastAsia="en-US"/>
    </w:rPr>
  </w:style>
  <w:style w:type="paragraph" w:customStyle="1" w:styleId="Pavadinimas10">
    <w:name w:val="Pavadinimas1"/>
    <w:basedOn w:val="Normal"/>
    <w:rsid w:val="00CA5CB7"/>
    <w:pPr>
      <w:widowControl w:val="0"/>
      <w:suppressLineNumbers/>
      <w:suppressAutoHyphens/>
      <w:spacing w:before="120" w:after="120" w:line="276" w:lineRule="auto"/>
    </w:pPr>
    <w:rPr>
      <w:rFonts w:ascii="Calibri" w:eastAsia="Calibri" w:hAnsi="Calibri" w:cs="Mangal"/>
      <w:i/>
      <w:iCs/>
      <w:lang w:val="en-US" w:eastAsia="ar-SA"/>
    </w:rPr>
  </w:style>
  <w:style w:type="paragraph" w:customStyle="1" w:styleId="Address">
    <w:name w:val="Address"/>
    <w:basedOn w:val="Normal"/>
    <w:next w:val="Normal"/>
    <w:rsid w:val="00CA5CB7"/>
    <w:pPr>
      <w:spacing w:line="276" w:lineRule="auto"/>
    </w:pPr>
    <w:rPr>
      <w:rFonts w:eastAsia="Calibri"/>
      <w:i/>
      <w:szCs w:val="22"/>
      <w:lang w:val="en-US" w:eastAsia="en-US"/>
    </w:rPr>
  </w:style>
  <w:style w:type="paragraph" w:customStyle="1" w:styleId="z-BottomofForm1">
    <w:name w:val="z-Bottom of Form1"/>
    <w:next w:val="Normal"/>
    <w:rsid w:val="00CA5CB7"/>
    <w:pPr>
      <w:widowControl w:val="0"/>
      <w:pBdr>
        <w:top w:val="double" w:sz="2" w:space="0" w:color="000000"/>
      </w:pBdr>
      <w:autoSpaceDE w:val="0"/>
      <w:autoSpaceDN w:val="0"/>
      <w:jc w:val="center"/>
    </w:pPr>
    <w:rPr>
      <w:rFonts w:ascii="Arial" w:eastAsia="Arial" w:hAnsi="Arial"/>
      <w:vanish/>
      <w:sz w:val="16"/>
    </w:rPr>
  </w:style>
  <w:style w:type="paragraph" w:customStyle="1" w:styleId="BodyTextIndent2CharChar">
    <w:name w:val="Body Text Indent 2 Char Char"/>
    <w:basedOn w:val="Normal"/>
    <w:link w:val="BodyTextIndent2CharCharCharChar"/>
    <w:rsid w:val="00CA5CB7"/>
    <w:pPr>
      <w:spacing w:after="120" w:line="480" w:lineRule="auto"/>
      <w:ind w:left="283"/>
    </w:pPr>
    <w:rPr>
      <w:rFonts w:ascii="Calibri" w:eastAsia="Calibri" w:hAnsi="Calibri"/>
      <w:sz w:val="20"/>
      <w:szCs w:val="22"/>
    </w:rPr>
  </w:style>
  <w:style w:type="paragraph" w:customStyle="1" w:styleId="PlainTextCharChar">
    <w:name w:val="Plain Text Char Char"/>
    <w:basedOn w:val="Normal"/>
    <w:link w:val="PlainTextCharCharCharChar"/>
    <w:rsid w:val="00CA5CB7"/>
    <w:rPr>
      <w:rFonts w:ascii="Courier New" w:eastAsia="Calibri" w:hAnsi="Courier New" w:cs="Courier New"/>
      <w:sz w:val="20"/>
      <w:szCs w:val="22"/>
    </w:rPr>
  </w:style>
  <w:style w:type="paragraph" w:customStyle="1" w:styleId="DefinitionTerm">
    <w:name w:val="Definition Term"/>
    <w:basedOn w:val="Normal"/>
    <w:next w:val="DefinitionList"/>
    <w:rsid w:val="00CA5CB7"/>
    <w:pPr>
      <w:spacing w:line="276" w:lineRule="auto"/>
    </w:pPr>
    <w:rPr>
      <w:rFonts w:eastAsia="Calibri"/>
      <w:szCs w:val="22"/>
      <w:lang w:val="en-US" w:eastAsia="en-US"/>
    </w:rPr>
  </w:style>
  <w:style w:type="paragraph" w:customStyle="1" w:styleId="DefinitionList">
    <w:name w:val="Definition List"/>
    <w:basedOn w:val="Normal"/>
    <w:next w:val="DefinitionTerm"/>
    <w:rsid w:val="00CA5CB7"/>
    <w:pPr>
      <w:spacing w:line="276" w:lineRule="auto"/>
      <w:ind w:left="360"/>
    </w:pPr>
    <w:rPr>
      <w:rFonts w:eastAsia="Calibri"/>
      <w:szCs w:val="22"/>
      <w:lang w:val="en-US" w:eastAsia="en-US"/>
    </w:rPr>
  </w:style>
  <w:style w:type="paragraph" w:customStyle="1" w:styleId="z-TopofForm1">
    <w:name w:val="z-Top of Form1"/>
    <w:next w:val="Normal"/>
    <w:rsid w:val="00CA5CB7"/>
    <w:pPr>
      <w:widowControl w:val="0"/>
      <w:pBdr>
        <w:bottom w:val="double" w:sz="2" w:space="0" w:color="000000"/>
      </w:pBdr>
      <w:autoSpaceDE w:val="0"/>
      <w:autoSpaceDN w:val="0"/>
      <w:jc w:val="center"/>
    </w:pPr>
    <w:rPr>
      <w:rFonts w:ascii="Arial" w:eastAsia="Arial" w:hAnsi="Arial"/>
      <w:vanish/>
      <w:sz w:val="16"/>
    </w:rPr>
  </w:style>
  <w:style w:type="paragraph" w:customStyle="1" w:styleId="BodyTextIndent3CharChar">
    <w:name w:val="Body Text Indent 3 Char Char"/>
    <w:basedOn w:val="Normal"/>
    <w:link w:val="BodyTextIndent3CharCharCharChar"/>
    <w:rsid w:val="00CA5CB7"/>
    <w:pPr>
      <w:tabs>
        <w:tab w:val="left" w:pos="4536"/>
      </w:tabs>
      <w:ind w:firstLine="2268"/>
      <w:jc w:val="both"/>
    </w:pPr>
    <w:rPr>
      <w:rFonts w:ascii="Calibri" w:eastAsia="Calibri" w:hAnsi="Calibri"/>
      <w:sz w:val="20"/>
      <w:szCs w:val="22"/>
    </w:rPr>
  </w:style>
  <w:style w:type="paragraph" w:customStyle="1" w:styleId="Pagrindinistekstas6">
    <w:name w:val="Pagrindinis tekstas6"/>
    <w:link w:val="BodytextCharChar"/>
    <w:rsid w:val="00CA5CB7"/>
    <w:pPr>
      <w:snapToGrid w:val="0"/>
      <w:ind w:firstLine="312"/>
      <w:jc w:val="both"/>
    </w:pPr>
    <w:rPr>
      <w:rFonts w:ascii="TimesLT" w:hAnsi="TimesLT"/>
      <w:lang w:val="en-US"/>
    </w:rPr>
  </w:style>
  <w:style w:type="paragraph" w:customStyle="1" w:styleId="H5">
    <w:name w:val="H5"/>
    <w:basedOn w:val="Normal"/>
    <w:next w:val="Normal"/>
    <w:rsid w:val="00CA5CB7"/>
    <w:pPr>
      <w:keepNext/>
      <w:spacing w:after="200" w:line="276" w:lineRule="auto"/>
      <w:outlineLvl w:val="5"/>
    </w:pPr>
    <w:rPr>
      <w:rFonts w:eastAsia="Calibri"/>
      <w:b/>
      <w:szCs w:val="22"/>
      <w:lang w:val="en-US" w:eastAsia="en-US"/>
    </w:rPr>
  </w:style>
  <w:style w:type="paragraph" w:customStyle="1" w:styleId="H4">
    <w:name w:val="H4"/>
    <w:basedOn w:val="Normal"/>
    <w:next w:val="Normal"/>
    <w:rsid w:val="00CA5CB7"/>
    <w:pPr>
      <w:keepNext/>
      <w:spacing w:after="200" w:line="276" w:lineRule="auto"/>
      <w:outlineLvl w:val="4"/>
    </w:pPr>
    <w:rPr>
      <w:rFonts w:eastAsia="Calibri"/>
      <w:b/>
      <w:szCs w:val="22"/>
      <w:lang w:val="en-US" w:eastAsia="en-US"/>
    </w:rPr>
  </w:style>
  <w:style w:type="paragraph" w:customStyle="1" w:styleId="BodyText3CharChar">
    <w:name w:val="Body Text 3 Char Char"/>
    <w:basedOn w:val="Normal"/>
    <w:link w:val="BodyText3CharCharCharChar"/>
    <w:rsid w:val="00CA5CB7"/>
    <w:pPr>
      <w:spacing w:after="120" w:line="276" w:lineRule="auto"/>
    </w:pPr>
    <w:rPr>
      <w:rFonts w:ascii="Calibri" w:eastAsia="Calibri" w:hAnsi="Calibri"/>
      <w:sz w:val="16"/>
      <w:szCs w:val="16"/>
    </w:rPr>
  </w:style>
  <w:style w:type="paragraph" w:customStyle="1" w:styleId="ListCharChar">
    <w:name w:val="List Char Char"/>
    <w:basedOn w:val="BodyText"/>
    <w:rsid w:val="00CA5CB7"/>
    <w:pPr>
      <w:widowControl w:val="0"/>
      <w:suppressAutoHyphens/>
      <w:spacing w:line="240" w:lineRule="auto"/>
    </w:pPr>
    <w:rPr>
      <w:rFonts w:ascii="Calibri" w:eastAsia="Lucida Sans Unicode" w:hAnsi="Calibri" w:cs="Tahoma"/>
      <w:kern w:val="1"/>
      <w:sz w:val="20"/>
    </w:rPr>
  </w:style>
  <w:style w:type="paragraph" w:customStyle="1" w:styleId="HTMLPreformattedCharChar">
    <w:name w:val="HTML Preformatted Char Char"/>
    <w:basedOn w:val="Normal"/>
    <w:link w:val="HTMLPreformattedCharCharCharChar"/>
    <w:rsid w:val="00CA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customStyle="1" w:styleId="H1">
    <w:name w:val="H1"/>
    <w:basedOn w:val="Normal"/>
    <w:next w:val="Normal"/>
    <w:rsid w:val="00CA5CB7"/>
    <w:pPr>
      <w:keepNext/>
      <w:spacing w:after="200" w:line="276" w:lineRule="auto"/>
      <w:outlineLvl w:val="1"/>
    </w:pPr>
    <w:rPr>
      <w:rFonts w:eastAsia="Calibri"/>
      <w:b/>
      <w:kern w:val="36"/>
      <w:sz w:val="48"/>
      <w:szCs w:val="22"/>
      <w:lang w:val="en-US" w:eastAsia="en-US"/>
    </w:rPr>
  </w:style>
  <w:style w:type="paragraph" w:customStyle="1" w:styleId="Antrat1">
    <w:name w:val="Antraštė1"/>
    <w:basedOn w:val="Normal"/>
    <w:next w:val="BodyText"/>
    <w:rsid w:val="00CA5CB7"/>
    <w:pPr>
      <w:keepNext/>
      <w:widowControl w:val="0"/>
      <w:suppressAutoHyphens/>
      <w:spacing w:before="240" w:after="120" w:line="276" w:lineRule="auto"/>
    </w:pPr>
    <w:rPr>
      <w:rFonts w:ascii="Arial" w:eastAsia="Lucida Sans Unicode" w:hAnsi="Arial" w:cs="Mangal"/>
      <w:sz w:val="28"/>
      <w:szCs w:val="28"/>
      <w:lang w:val="en-US" w:eastAsia="ar-SA"/>
    </w:rPr>
  </w:style>
  <w:style w:type="paragraph" w:customStyle="1" w:styleId="Lentelsantrat">
    <w:name w:val="Lentelės antraštė"/>
    <w:basedOn w:val="Lentelsturinys"/>
    <w:rsid w:val="00CA5CB7"/>
    <w:pPr>
      <w:spacing w:after="200" w:line="276" w:lineRule="auto"/>
      <w:jc w:val="center"/>
    </w:pPr>
    <w:rPr>
      <w:rFonts w:ascii="Calibri" w:eastAsia="Calibri" w:hAnsi="Calibri"/>
      <w:b/>
      <w:bCs/>
      <w:kern w:val="0"/>
      <w:sz w:val="22"/>
      <w:szCs w:val="22"/>
      <w:lang w:val="en-US"/>
    </w:rPr>
  </w:style>
  <w:style w:type="paragraph" w:customStyle="1" w:styleId="DiagramaDiagrama8">
    <w:name w:val="Diagrama Diagrama8"/>
    <w:basedOn w:val="Normal"/>
    <w:semiHidden/>
    <w:rsid w:val="00F06D6F"/>
    <w:pPr>
      <w:spacing w:after="160" w:line="240" w:lineRule="exact"/>
    </w:pPr>
    <w:rPr>
      <w:rFonts w:ascii="Verdana" w:hAnsi="Verdana" w:cs="Verdana"/>
      <w:sz w:val="20"/>
      <w:szCs w:val="20"/>
    </w:rPr>
  </w:style>
  <w:style w:type="paragraph" w:customStyle="1" w:styleId="BodyText9">
    <w:name w:val="Body Text9"/>
    <w:rsid w:val="00F06D6F"/>
    <w:pPr>
      <w:autoSpaceDE w:val="0"/>
      <w:autoSpaceDN w:val="0"/>
      <w:adjustRightInd w:val="0"/>
      <w:ind w:firstLine="312"/>
      <w:jc w:val="both"/>
    </w:pPr>
    <w:rPr>
      <w:rFonts w:ascii="TimesLT" w:eastAsia="Times New Roman" w:hAnsi="TimesLT"/>
      <w:lang w:val="en-US" w:eastAsia="en-US"/>
    </w:rPr>
  </w:style>
  <w:style w:type="paragraph" w:customStyle="1" w:styleId="jobadtxt">
    <w:name w:val="jobad_txt"/>
    <w:basedOn w:val="Normal"/>
    <w:rsid w:val="00346755"/>
    <w:pPr>
      <w:spacing w:before="100" w:beforeAutospacing="1" w:after="100" w:afterAutospacing="1"/>
    </w:pPr>
  </w:style>
  <w:style w:type="paragraph" w:styleId="NormalWeb">
    <w:name w:val="Normal (Web)"/>
    <w:basedOn w:val="Normal"/>
    <w:rsid w:val="00346755"/>
    <w:pPr>
      <w:spacing w:before="100" w:beforeAutospacing="1" w:after="100" w:afterAutospacing="1"/>
    </w:pPr>
  </w:style>
  <w:style w:type="paragraph" w:customStyle="1" w:styleId="Standard">
    <w:name w:val="Standard"/>
    <w:rsid w:val="0021705D"/>
    <w:pPr>
      <w:suppressAutoHyphens/>
      <w:autoSpaceDN w:val="0"/>
      <w:textAlignment w:val="baseline"/>
    </w:pPr>
    <w:rPr>
      <w:rFonts w:ascii="Times New Roman" w:eastAsia="Times New Roman" w:hAnsi="Times New Roman"/>
      <w:kern w:val="3"/>
      <w:sz w:val="24"/>
      <w:lang w:val="en-US" w:eastAsia="en-US"/>
    </w:rPr>
  </w:style>
  <w:style w:type="character" w:customStyle="1" w:styleId="ListParagraphChar1">
    <w:name w:val="List Paragraph Char1"/>
    <w:aliases w:val="List Paragraph Red Char"/>
    <w:uiPriority w:val="34"/>
    <w:locked/>
    <w:rsid w:val="00983E4F"/>
    <w:rPr>
      <w:szCs w:val="24"/>
      <w:lang w:val="x-none" w:eastAsia="x-none"/>
    </w:rPr>
  </w:style>
  <w:style w:type="paragraph" w:customStyle="1" w:styleId="BodyText100">
    <w:name w:val="Body Text10"/>
    <w:uiPriority w:val="99"/>
    <w:rsid w:val="006B0824"/>
    <w:pPr>
      <w:snapToGrid w:val="0"/>
      <w:ind w:firstLine="312"/>
      <w:jc w:val="both"/>
    </w:pPr>
    <w:rPr>
      <w:rFonts w:ascii="TimesLT" w:hAnsi="TimesLT"/>
      <w:lang w:val="en-US" w:eastAsia="en-US"/>
    </w:rPr>
  </w:style>
  <w:style w:type="paragraph" w:customStyle="1" w:styleId="DiagramaDiagrama80">
    <w:name w:val="Diagrama Diagrama8"/>
    <w:basedOn w:val="Normal"/>
    <w:semiHidden/>
    <w:rsid w:val="00544118"/>
    <w:pPr>
      <w:spacing w:after="160" w:line="240" w:lineRule="exact"/>
    </w:pPr>
    <w:rPr>
      <w:rFonts w:ascii="Verdana" w:hAnsi="Verdana" w:cs="Verdana"/>
      <w:sz w:val="20"/>
      <w:szCs w:val="20"/>
    </w:rPr>
  </w:style>
  <w:style w:type="paragraph" w:customStyle="1" w:styleId="BodyText12">
    <w:name w:val="Body Text12"/>
    <w:rsid w:val="00544118"/>
    <w:pPr>
      <w:autoSpaceDE w:val="0"/>
      <w:autoSpaceDN w:val="0"/>
      <w:adjustRightInd w:val="0"/>
      <w:ind w:firstLine="312"/>
      <w:jc w:val="both"/>
    </w:pPr>
    <w:rPr>
      <w:rFonts w:ascii="TimesLT" w:eastAsia="Times New Roman" w:hAnsi="TimesLT"/>
      <w:lang w:val="en-US" w:eastAsia="en-US"/>
    </w:rPr>
  </w:style>
  <w:style w:type="paragraph" w:customStyle="1" w:styleId="Style1">
    <w:name w:val="Style1"/>
    <w:basedOn w:val="Normal"/>
    <w:rsid w:val="00E90695"/>
    <w:pPr>
      <w:widowControl w:val="0"/>
      <w:autoSpaceDE w:val="0"/>
      <w:autoSpaceDN w:val="0"/>
      <w:adjustRightInd w:val="0"/>
      <w:spacing w:line="293" w:lineRule="exact"/>
      <w:jc w:val="both"/>
    </w:pPr>
    <w:rPr>
      <w:rFonts w:ascii="Cambria" w:hAnsi="Cambria"/>
    </w:rPr>
  </w:style>
  <w:style w:type="paragraph" w:customStyle="1" w:styleId="Standarduser">
    <w:name w:val="Standard (user)"/>
    <w:rsid w:val="00695332"/>
    <w:pPr>
      <w:suppressAutoHyphens/>
      <w:autoSpaceDN w:val="0"/>
      <w:textAlignment w:val="baseline"/>
    </w:pPr>
    <w:rPr>
      <w:rFonts w:ascii="Times New Roman" w:eastAsia="Times New Roman" w:hAnsi="Times New Roman"/>
      <w:kern w:val="3"/>
      <w:sz w:val="24"/>
      <w:szCs w:val="24"/>
      <w:lang w:val="en-US" w:eastAsia="zh-CN"/>
    </w:rPr>
  </w:style>
  <w:style w:type="paragraph" w:customStyle="1" w:styleId="Textbodyindentuser">
    <w:name w:val="Text body indent (user)"/>
    <w:basedOn w:val="Standarduser"/>
    <w:rsid w:val="00695332"/>
    <w:pPr>
      <w:ind w:firstLine="851"/>
      <w:jc w:val="both"/>
    </w:pPr>
    <w:rPr>
      <w:sz w:val="20"/>
    </w:rPr>
  </w:style>
  <w:style w:type="numbering" w:customStyle="1" w:styleId="WWNum2">
    <w:name w:val="WWNum2"/>
    <w:basedOn w:val="NoList"/>
    <w:rsid w:val="00695332"/>
    <w:pPr>
      <w:numPr>
        <w:numId w:val="3"/>
      </w:numPr>
    </w:pPr>
  </w:style>
  <w:style w:type="numbering" w:customStyle="1" w:styleId="WWNum11">
    <w:name w:val="WWNum11"/>
    <w:basedOn w:val="NoList"/>
    <w:rsid w:val="00695332"/>
    <w:pPr>
      <w:numPr>
        <w:numId w:val="4"/>
      </w:numPr>
    </w:pPr>
  </w:style>
  <w:style w:type="numbering" w:customStyle="1" w:styleId="WWNum12">
    <w:name w:val="WWNum12"/>
    <w:basedOn w:val="NoList"/>
    <w:rsid w:val="00695332"/>
    <w:pPr>
      <w:numPr>
        <w:numId w:val="5"/>
      </w:numPr>
    </w:pPr>
  </w:style>
  <w:style w:type="numbering" w:customStyle="1" w:styleId="WW8Num2">
    <w:name w:val="WW8Num2"/>
    <w:basedOn w:val="NoList"/>
    <w:rsid w:val="00695332"/>
    <w:pPr>
      <w:numPr>
        <w:numId w:val="6"/>
      </w:numPr>
    </w:pPr>
  </w:style>
  <w:style w:type="numbering" w:customStyle="1" w:styleId="WWNum6">
    <w:name w:val="WWNum6"/>
    <w:basedOn w:val="NoList"/>
    <w:rsid w:val="00695332"/>
    <w:pPr>
      <w:numPr>
        <w:numId w:val="7"/>
      </w:numPr>
    </w:pPr>
  </w:style>
  <w:style w:type="numbering" w:customStyle="1" w:styleId="WWNum7">
    <w:name w:val="WWNum7"/>
    <w:basedOn w:val="NoList"/>
    <w:rsid w:val="00695332"/>
    <w:pPr>
      <w:numPr>
        <w:numId w:val="8"/>
      </w:numPr>
    </w:pPr>
  </w:style>
  <w:style w:type="numbering" w:customStyle="1" w:styleId="WWNum8">
    <w:name w:val="WWNum8"/>
    <w:basedOn w:val="NoList"/>
    <w:rsid w:val="00695332"/>
    <w:pPr>
      <w:numPr>
        <w:numId w:val="9"/>
      </w:numPr>
    </w:pPr>
  </w:style>
  <w:style w:type="numbering" w:customStyle="1" w:styleId="WWNum9">
    <w:name w:val="WWNum9"/>
    <w:basedOn w:val="NoList"/>
    <w:rsid w:val="00695332"/>
    <w:pPr>
      <w:numPr>
        <w:numId w:val="10"/>
      </w:numPr>
    </w:pPr>
  </w:style>
  <w:style w:type="numbering" w:customStyle="1" w:styleId="WWNum13">
    <w:name w:val="WWNum13"/>
    <w:basedOn w:val="NoList"/>
    <w:rsid w:val="00695332"/>
    <w:pPr>
      <w:numPr>
        <w:numId w:val="11"/>
      </w:numPr>
    </w:pPr>
  </w:style>
  <w:style w:type="numbering" w:customStyle="1" w:styleId="WWNum14">
    <w:name w:val="WWNum14"/>
    <w:basedOn w:val="NoList"/>
    <w:rsid w:val="00695332"/>
    <w:pPr>
      <w:numPr>
        <w:numId w:val="12"/>
      </w:numPr>
    </w:pPr>
  </w:style>
  <w:style w:type="numbering" w:customStyle="1" w:styleId="WWNum15">
    <w:name w:val="WWNum15"/>
    <w:basedOn w:val="NoList"/>
    <w:rsid w:val="00695332"/>
    <w:pPr>
      <w:numPr>
        <w:numId w:val="13"/>
      </w:numPr>
    </w:pPr>
  </w:style>
  <w:style w:type="numbering" w:customStyle="1" w:styleId="WWNum16">
    <w:name w:val="WWNum16"/>
    <w:basedOn w:val="NoList"/>
    <w:rsid w:val="00695332"/>
    <w:pPr>
      <w:numPr>
        <w:numId w:val="14"/>
      </w:numPr>
    </w:pPr>
  </w:style>
  <w:style w:type="numbering" w:customStyle="1" w:styleId="WWNum17">
    <w:name w:val="WWNum17"/>
    <w:basedOn w:val="NoList"/>
    <w:rsid w:val="00695332"/>
    <w:pPr>
      <w:numPr>
        <w:numId w:val="15"/>
      </w:numPr>
    </w:pPr>
  </w:style>
  <w:style w:type="numbering" w:customStyle="1" w:styleId="WW8Num5">
    <w:name w:val="WW8Num5"/>
    <w:basedOn w:val="NoList"/>
    <w:rsid w:val="00695332"/>
    <w:pPr>
      <w:numPr>
        <w:numId w:val="16"/>
      </w:numPr>
    </w:pPr>
  </w:style>
  <w:style w:type="numbering" w:customStyle="1" w:styleId="WWNum1">
    <w:name w:val="WWNum1"/>
    <w:basedOn w:val="NoList"/>
    <w:rsid w:val="00695332"/>
    <w:pPr>
      <w:numPr>
        <w:numId w:val="17"/>
      </w:numPr>
    </w:pPr>
  </w:style>
  <w:style w:type="numbering" w:customStyle="1" w:styleId="WWNum3">
    <w:name w:val="WWNum3"/>
    <w:basedOn w:val="NoList"/>
    <w:rsid w:val="00695332"/>
    <w:pPr>
      <w:numPr>
        <w:numId w:val="18"/>
      </w:numPr>
    </w:pPr>
  </w:style>
  <w:style w:type="numbering" w:customStyle="1" w:styleId="WWOutlineListStyle">
    <w:name w:val="WW_OutlineListStyle"/>
    <w:basedOn w:val="NoList"/>
    <w:rsid w:val="00695332"/>
    <w:pPr>
      <w:numPr>
        <w:numId w:val="19"/>
      </w:numPr>
    </w:pPr>
  </w:style>
  <w:style w:type="paragraph" w:customStyle="1" w:styleId="Textbody">
    <w:name w:val="Text body"/>
    <w:basedOn w:val="Standard"/>
    <w:rsid w:val="00695332"/>
    <w:pPr>
      <w:suppressAutoHyphens w:val="0"/>
      <w:spacing w:after="140" w:line="288" w:lineRule="auto"/>
    </w:pPr>
    <w:rPr>
      <w:rFonts w:ascii="Liberation Serif" w:eastAsia="SimSun" w:hAnsi="Liberation Serif" w:cs="Mangal"/>
      <w:szCs w:val="24"/>
      <w:lang w:val="lt-LT" w:eastAsia="zh-CN" w:bidi="hi-IN"/>
    </w:rPr>
  </w:style>
  <w:style w:type="paragraph" w:customStyle="1" w:styleId="Textbodyuser">
    <w:name w:val="Text body (user)"/>
    <w:basedOn w:val="Standarduser"/>
    <w:rsid w:val="00695332"/>
    <w:pPr>
      <w:spacing w:after="140" w:line="288" w:lineRule="auto"/>
    </w:pPr>
  </w:style>
  <w:style w:type="paragraph" w:customStyle="1" w:styleId="Quotations">
    <w:name w:val="Quotations"/>
    <w:basedOn w:val="Standard"/>
    <w:rsid w:val="00695332"/>
    <w:pPr>
      <w:suppressAutoHyphens w:val="0"/>
    </w:pPr>
    <w:rPr>
      <w:rFonts w:ascii="Liberation Serif" w:eastAsia="SimSun" w:hAnsi="Liberation Serif" w:cs="Mangal"/>
      <w:szCs w:val="24"/>
      <w:lang w:val="lt-LT" w:eastAsia="zh-CN" w:bidi="hi-IN"/>
    </w:rPr>
  </w:style>
  <w:style w:type="character" w:customStyle="1" w:styleId="WW8Num1z2">
    <w:name w:val="WW8Num1z2"/>
    <w:rsid w:val="00695332"/>
    <w:rPr>
      <w:rFonts w:ascii="Wingdings" w:eastAsia="Wingdings" w:hAnsi="Wingdings" w:cs="Wingdings"/>
    </w:rPr>
  </w:style>
  <w:style w:type="character" w:customStyle="1" w:styleId="WW8Num1z3">
    <w:name w:val="WW8Num1z3"/>
    <w:rsid w:val="00695332"/>
    <w:rPr>
      <w:rFonts w:ascii="Symbol" w:eastAsia="Symbol" w:hAnsi="Symbol" w:cs="Symbol"/>
    </w:rPr>
  </w:style>
  <w:style w:type="character" w:customStyle="1" w:styleId="FooterChar">
    <w:name w:val="Footer Char"/>
    <w:rsid w:val="00695332"/>
    <w:rPr>
      <w:rFonts w:ascii="Arial Narrow" w:eastAsia="Times New Roman" w:hAnsi="Arial Narrow" w:cs="Times New Roman"/>
      <w:sz w:val="20"/>
      <w:szCs w:val="20"/>
    </w:rPr>
  </w:style>
  <w:style w:type="character" w:customStyle="1" w:styleId="WW8Num11z0">
    <w:name w:val="WW8Num11z0"/>
    <w:rsid w:val="00695332"/>
    <w:rPr>
      <w:rFonts w:ascii="Times New Roman" w:eastAsia="Times New Roman" w:hAnsi="Times New Roman" w:cs="Times New Roman"/>
      <w:sz w:val="20"/>
    </w:rPr>
  </w:style>
  <w:style w:type="character" w:customStyle="1" w:styleId="WW8Num11z1">
    <w:name w:val="WW8Num11z1"/>
    <w:rsid w:val="00695332"/>
    <w:rPr>
      <w:rFonts w:ascii="Courier New" w:eastAsia="Courier New" w:hAnsi="Courier New" w:cs="Courier New"/>
    </w:rPr>
  </w:style>
  <w:style w:type="character" w:customStyle="1" w:styleId="WW8Num11z2">
    <w:name w:val="WW8Num11z2"/>
    <w:rsid w:val="00695332"/>
    <w:rPr>
      <w:rFonts w:ascii="Wingdings" w:eastAsia="Wingdings" w:hAnsi="Wingdings" w:cs="Wingdings"/>
    </w:rPr>
  </w:style>
  <w:style w:type="character" w:customStyle="1" w:styleId="WW8Num11z3">
    <w:name w:val="WW8Num11z3"/>
    <w:rsid w:val="00695332"/>
    <w:rPr>
      <w:rFonts w:ascii="Symbol" w:eastAsia="Symbol" w:hAnsi="Symbol" w:cs="Symbol"/>
    </w:rPr>
  </w:style>
  <w:style w:type="character" w:customStyle="1" w:styleId="WW8Num10z0">
    <w:name w:val="WW8Num10z0"/>
    <w:rsid w:val="00695332"/>
    <w:rPr>
      <w:rFonts w:cs="Times New Roman"/>
    </w:rPr>
  </w:style>
  <w:style w:type="character" w:customStyle="1" w:styleId="WW8Num10z1">
    <w:name w:val="WW8Num10z1"/>
    <w:rsid w:val="00695332"/>
    <w:rPr>
      <w:rFonts w:cs="Times New Roman"/>
      <w:b w:val="0"/>
      <w:i w:val="0"/>
      <w:strike/>
    </w:rPr>
  </w:style>
  <w:style w:type="character" w:customStyle="1" w:styleId="WW8Num7z8">
    <w:name w:val="WW8Num7z8"/>
    <w:rsid w:val="00695332"/>
  </w:style>
  <w:style w:type="character" w:customStyle="1" w:styleId="WW8Num7z7">
    <w:name w:val="WW8Num7z7"/>
    <w:rsid w:val="00695332"/>
  </w:style>
  <w:style w:type="character" w:customStyle="1" w:styleId="WW8Num7z6">
    <w:name w:val="WW8Num7z6"/>
    <w:rsid w:val="00695332"/>
  </w:style>
  <w:style w:type="character" w:customStyle="1" w:styleId="WW8Num7z5">
    <w:name w:val="WW8Num7z5"/>
    <w:rsid w:val="00695332"/>
  </w:style>
  <w:style w:type="character" w:customStyle="1" w:styleId="WW8Num7z4">
    <w:name w:val="WW8Num7z4"/>
    <w:rsid w:val="00695332"/>
  </w:style>
  <w:style w:type="character" w:customStyle="1" w:styleId="WW8Num7z3">
    <w:name w:val="WW8Num7z3"/>
    <w:rsid w:val="00695332"/>
  </w:style>
  <w:style w:type="character" w:customStyle="1" w:styleId="WW8Num6z8">
    <w:name w:val="WW8Num6z8"/>
    <w:rsid w:val="00695332"/>
  </w:style>
  <w:style w:type="character" w:customStyle="1" w:styleId="WW8Num6z7">
    <w:name w:val="WW8Num6z7"/>
    <w:rsid w:val="00695332"/>
  </w:style>
  <w:style w:type="character" w:customStyle="1" w:styleId="WW8Num6z6">
    <w:name w:val="WW8Num6z6"/>
    <w:rsid w:val="00695332"/>
  </w:style>
  <w:style w:type="character" w:customStyle="1" w:styleId="WW8Num6z5">
    <w:name w:val="WW8Num6z5"/>
    <w:rsid w:val="00695332"/>
  </w:style>
  <w:style w:type="character" w:customStyle="1" w:styleId="WW8Num6z4">
    <w:name w:val="WW8Num6z4"/>
    <w:rsid w:val="00695332"/>
  </w:style>
  <w:style w:type="character" w:customStyle="1" w:styleId="WW8Num6z3">
    <w:name w:val="WW8Num6z3"/>
    <w:rsid w:val="00695332"/>
  </w:style>
  <w:style w:type="character" w:customStyle="1" w:styleId="WW8Num6z2">
    <w:name w:val="WW8Num6z2"/>
    <w:rsid w:val="00695332"/>
  </w:style>
  <w:style w:type="character" w:customStyle="1" w:styleId="WW8Num6z1">
    <w:name w:val="WW8Num6z1"/>
    <w:rsid w:val="00695332"/>
  </w:style>
  <w:style w:type="character" w:customStyle="1" w:styleId="WW8Num6z0">
    <w:name w:val="WW8Num6z0"/>
    <w:rsid w:val="00695332"/>
  </w:style>
  <w:style w:type="character" w:customStyle="1" w:styleId="WW8Num5z8">
    <w:name w:val="WW8Num5z8"/>
    <w:rsid w:val="00695332"/>
  </w:style>
  <w:style w:type="character" w:customStyle="1" w:styleId="WW8Num5z7">
    <w:name w:val="WW8Num5z7"/>
    <w:rsid w:val="00695332"/>
  </w:style>
  <w:style w:type="character" w:customStyle="1" w:styleId="WW8Num5z6">
    <w:name w:val="WW8Num5z6"/>
    <w:rsid w:val="00695332"/>
  </w:style>
  <w:style w:type="character" w:customStyle="1" w:styleId="WW8Num5z5">
    <w:name w:val="WW8Num5z5"/>
    <w:rsid w:val="00695332"/>
  </w:style>
  <w:style w:type="character" w:customStyle="1" w:styleId="WW8Num5z4">
    <w:name w:val="WW8Num5z4"/>
    <w:rsid w:val="00695332"/>
  </w:style>
  <w:style w:type="character" w:customStyle="1" w:styleId="WW8Num5z3">
    <w:name w:val="WW8Num5z3"/>
    <w:rsid w:val="00695332"/>
  </w:style>
  <w:style w:type="character" w:customStyle="1" w:styleId="WW8Num4z8">
    <w:name w:val="WW8Num4z8"/>
    <w:rsid w:val="00695332"/>
  </w:style>
  <w:style w:type="character" w:customStyle="1" w:styleId="WW8Num4z7">
    <w:name w:val="WW8Num4z7"/>
    <w:rsid w:val="00695332"/>
  </w:style>
  <w:style w:type="character" w:customStyle="1" w:styleId="WW8Num4z6">
    <w:name w:val="WW8Num4z6"/>
    <w:rsid w:val="00695332"/>
  </w:style>
  <w:style w:type="character" w:customStyle="1" w:styleId="WW8Num4z5">
    <w:name w:val="WW8Num4z5"/>
    <w:rsid w:val="00695332"/>
  </w:style>
  <w:style w:type="character" w:customStyle="1" w:styleId="WW8Num4z4">
    <w:name w:val="WW8Num4z4"/>
    <w:rsid w:val="00695332"/>
  </w:style>
  <w:style w:type="character" w:customStyle="1" w:styleId="WW8Num4z3">
    <w:name w:val="WW8Num4z3"/>
    <w:rsid w:val="00695332"/>
  </w:style>
  <w:style w:type="character" w:customStyle="1" w:styleId="WW8Num3z8">
    <w:name w:val="WW8Num3z8"/>
    <w:rsid w:val="00695332"/>
  </w:style>
  <w:style w:type="character" w:customStyle="1" w:styleId="WW8Num3z7">
    <w:name w:val="WW8Num3z7"/>
    <w:rsid w:val="00695332"/>
  </w:style>
  <w:style w:type="character" w:customStyle="1" w:styleId="WW8Num3z6">
    <w:name w:val="WW8Num3z6"/>
    <w:rsid w:val="00695332"/>
  </w:style>
  <w:style w:type="character" w:customStyle="1" w:styleId="WW8Num3z5">
    <w:name w:val="WW8Num3z5"/>
    <w:rsid w:val="00695332"/>
  </w:style>
  <w:style w:type="character" w:customStyle="1" w:styleId="WW8Num3z4">
    <w:name w:val="WW8Num3z4"/>
    <w:rsid w:val="00695332"/>
  </w:style>
  <w:style w:type="character" w:customStyle="1" w:styleId="WW8Num3z3">
    <w:name w:val="WW8Num3z3"/>
    <w:rsid w:val="00695332"/>
  </w:style>
  <w:style w:type="character" w:customStyle="1" w:styleId="WW8Num3z2">
    <w:name w:val="WW8Num3z2"/>
    <w:rsid w:val="00695332"/>
  </w:style>
  <w:style w:type="character" w:customStyle="1" w:styleId="WW8Num2z8">
    <w:name w:val="WW8Num2z8"/>
    <w:rsid w:val="00695332"/>
  </w:style>
  <w:style w:type="character" w:customStyle="1" w:styleId="WW8Num2z7">
    <w:name w:val="WW8Num2z7"/>
    <w:rsid w:val="00695332"/>
  </w:style>
  <w:style w:type="character" w:customStyle="1" w:styleId="WW8Num2z6">
    <w:name w:val="WW8Num2z6"/>
    <w:rsid w:val="00695332"/>
  </w:style>
  <w:style w:type="character" w:customStyle="1" w:styleId="WW8Num2z5">
    <w:name w:val="WW8Num2z5"/>
    <w:rsid w:val="00695332"/>
  </w:style>
  <w:style w:type="character" w:customStyle="1" w:styleId="WW8Num2z4">
    <w:name w:val="WW8Num2z4"/>
    <w:rsid w:val="00695332"/>
  </w:style>
  <w:style w:type="character" w:customStyle="1" w:styleId="WW8Num2z3">
    <w:name w:val="WW8Num2z3"/>
    <w:rsid w:val="00695332"/>
  </w:style>
  <w:style w:type="character" w:customStyle="1" w:styleId="WW8Num2z2">
    <w:name w:val="WW8Num2z2"/>
    <w:rsid w:val="00695332"/>
  </w:style>
  <w:style w:type="character" w:customStyle="1" w:styleId="WW8Num1z8">
    <w:name w:val="WW8Num1z8"/>
    <w:rsid w:val="00695332"/>
  </w:style>
  <w:style w:type="character" w:customStyle="1" w:styleId="WW8Num1z7">
    <w:name w:val="WW8Num1z7"/>
    <w:rsid w:val="00695332"/>
  </w:style>
  <w:style w:type="character" w:customStyle="1" w:styleId="WW8Num1z6">
    <w:name w:val="WW8Num1z6"/>
    <w:rsid w:val="00695332"/>
  </w:style>
  <w:style w:type="character" w:customStyle="1" w:styleId="WW8Num1z5">
    <w:name w:val="WW8Num1z5"/>
    <w:rsid w:val="00695332"/>
  </w:style>
  <w:style w:type="character" w:customStyle="1" w:styleId="WW8Num1z4">
    <w:name w:val="WW8Num1z4"/>
    <w:rsid w:val="00695332"/>
  </w:style>
  <w:style w:type="character" w:customStyle="1" w:styleId="ListLabel1">
    <w:name w:val="ListLabel 1"/>
    <w:rsid w:val="00695332"/>
    <w:rPr>
      <w:rFonts w:eastAsia="Times New Roman" w:cs="Times New Roman"/>
      <w:sz w:val="20"/>
    </w:rPr>
  </w:style>
  <w:style w:type="character" w:customStyle="1" w:styleId="ListLabel2">
    <w:name w:val="ListLabel 2"/>
    <w:rsid w:val="00695332"/>
    <w:rPr>
      <w:rFonts w:cs="Courier New"/>
    </w:rPr>
  </w:style>
  <w:style w:type="character" w:customStyle="1" w:styleId="ListLabel3">
    <w:name w:val="ListLabel 3"/>
    <w:rsid w:val="00695332"/>
    <w:rPr>
      <w:rFonts w:cs="Wingdings"/>
    </w:rPr>
  </w:style>
  <w:style w:type="character" w:customStyle="1" w:styleId="ListLabel4">
    <w:name w:val="ListLabel 4"/>
    <w:rsid w:val="00695332"/>
    <w:rPr>
      <w:rFonts w:cs="Symbol"/>
    </w:rPr>
  </w:style>
  <w:style w:type="character" w:customStyle="1" w:styleId="ListLabel5">
    <w:name w:val="ListLabel 5"/>
    <w:rsid w:val="00695332"/>
    <w:rPr>
      <w:rFonts w:cs="Times New Roman"/>
    </w:rPr>
  </w:style>
  <w:style w:type="character" w:customStyle="1" w:styleId="ListLabel6">
    <w:name w:val="ListLabel 6"/>
    <w:rsid w:val="00695332"/>
    <w:rPr>
      <w:rFonts w:cs="Times New Roman"/>
      <w:b w:val="0"/>
      <w:i w:val="0"/>
      <w:strike/>
    </w:rPr>
  </w:style>
  <w:style w:type="character" w:customStyle="1" w:styleId="ListLabel7">
    <w:name w:val="ListLabel 7"/>
    <w:rsid w:val="00695332"/>
    <w:rPr>
      <w:rFonts w:eastAsia="Calibri" w:cs="Times New Roman"/>
    </w:rPr>
  </w:style>
  <w:style w:type="numbering" w:customStyle="1" w:styleId="Outline">
    <w:name w:val="Outline"/>
    <w:basedOn w:val="NoList"/>
    <w:rsid w:val="00695332"/>
    <w:pPr>
      <w:numPr>
        <w:numId w:val="20"/>
      </w:numPr>
    </w:pPr>
  </w:style>
  <w:style w:type="numbering" w:customStyle="1" w:styleId="WW8Num1">
    <w:name w:val="WW8Num1"/>
    <w:basedOn w:val="NoList"/>
    <w:rsid w:val="00695332"/>
    <w:pPr>
      <w:numPr>
        <w:numId w:val="22"/>
      </w:numPr>
    </w:pPr>
  </w:style>
  <w:style w:type="numbering" w:customStyle="1" w:styleId="WW8Num11">
    <w:name w:val="WW8Num11"/>
    <w:basedOn w:val="NoList"/>
    <w:rsid w:val="00695332"/>
    <w:pPr>
      <w:numPr>
        <w:numId w:val="23"/>
      </w:numPr>
    </w:pPr>
  </w:style>
  <w:style w:type="numbering" w:customStyle="1" w:styleId="WW8Num10">
    <w:name w:val="WW8Num10"/>
    <w:basedOn w:val="NoList"/>
    <w:rsid w:val="00695332"/>
    <w:pPr>
      <w:numPr>
        <w:numId w:val="24"/>
      </w:numPr>
    </w:pPr>
  </w:style>
  <w:style w:type="numbering" w:customStyle="1" w:styleId="WW8Num3">
    <w:name w:val="WW8Num3"/>
    <w:basedOn w:val="NoList"/>
    <w:rsid w:val="00695332"/>
    <w:pPr>
      <w:numPr>
        <w:numId w:val="25"/>
      </w:numPr>
    </w:pPr>
  </w:style>
  <w:style w:type="numbering" w:customStyle="1" w:styleId="WW8Num4">
    <w:name w:val="WW8Num4"/>
    <w:basedOn w:val="NoList"/>
    <w:rsid w:val="00695332"/>
    <w:pPr>
      <w:numPr>
        <w:numId w:val="26"/>
      </w:numPr>
    </w:pPr>
  </w:style>
  <w:style w:type="numbering" w:customStyle="1" w:styleId="WW8Num6">
    <w:name w:val="WW8Num6"/>
    <w:basedOn w:val="NoList"/>
    <w:rsid w:val="00695332"/>
    <w:pPr>
      <w:numPr>
        <w:numId w:val="27"/>
      </w:numPr>
    </w:pPr>
  </w:style>
  <w:style w:type="numbering" w:customStyle="1" w:styleId="WW8Num7">
    <w:name w:val="WW8Num7"/>
    <w:basedOn w:val="NoList"/>
    <w:rsid w:val="00695332"/>
    <w:pPr>
      <w:numPr>
        <w:numId w:val="28"/>
      </w:numPr>
    </w:pPr>
  </w:style>
  <w:style w:type="numbering" w:customStyle="1" w:styleId="WWNum4">
    <w:name w:val="WWNum4"/>
    <w:basedOn w:val="NoList"/>
    <w:rsid w:val="00695332"/>
    <w:pPr>
      <w:numPr>
        <w:numId w:val="29"/>
      </w:numPr>
    </w:pPr>
  </w:style>
  <w:style w:type="numbering" w:customStyle="1" w:styleId="WWNum5">
    <w:name w:val="WWNum5"/>
    <w:basedOn w:val="NoList"/>
    <w:rsid w:val="00695332"/>
    <w:pPr>
      <w:numPr>
        <w:numId w:val="30"/>
      </w:numPr>
    </w:pPr>
  </w:style>
  <w:style w:type="numbering" w:customStyle="1" w:styleId="WWNum10">
    <w:name w:val="WWNum10"/>
    <w:basedOn w:val="NoList"/>
    <w:rsid w:val="00695332"/>
    <w:pPr>
      <w:numPr>
        <w:numId w:val="31"/>
      </w:numPr>
    </w:pPr>
  </w:style>
  <w:style w:type="paragraph" w:customStyle="1" w:styleId="Pa29">
    <w:name w:val="Pa29"/>
    <w:basedOn w:val="Normal"/>
    <w:next w:val="Normal"/>
    <w:rsid w:val="00695332"/>
    <w:pPr>
      <w:autoSpaceDE w:val="0"/>
      <w:autoSpaceDN w:val="0"/>
      <w:adjustRightInd w:val="0"/>
      <w:spacing w:line="241" w:lineRule="atLeast"/>
    </w:pPr>
    <w:rPr>
      <w:rFonts w:ascii="Univers Com" w:eastAsia="Calibri" w:hAnsi="Univers Com"/>
    </w:rPr>
  </w:style>
  <w:style w:type="character" w:customStyle="1" w:styleId="A13">
    <w:name w:val="A13"/>
    <w:rsid w:val="00695332"/>
    <w:rPr>
      <w:color w:val="000000"/>
      <w:sz w:val="14"/>
    </w:rPr>
  </w:style>
  <w:style w:type="paragraph" w:customStyle="1" w:styleId="TXT">
    <w:name w:val="TXT"/>
    <w:basedOn w:val="Normal"/>
    <w:rsid w:val="00695332"/>
    <w:pPr>
      <w:numPr>
        <w:numId w:val="34"/>
      </w:numPr>
      <w:spacing w:line="360" w:lineRule="auto"/>
      <w:jc w:val="both"/>
    </w:pPr>
    <w:rPr>
      <w:lang w:eastAsia="en-US"/>
    </w:rPr>
  </w:style>
  <w:style w:type="character" w:customStyle="1" w:styleId="shorttext">
    <w:name w:val="short_text"/>
    <w:rsid w:val="00695332"/>
  </w:style>
  <w:style w:type="numbering" w:customStyle="1" w:styleId="WWNum21">
    <w:name w:val="WWNum21"/>
    <w:basedOn w:val="NoList"/>
    <w:rsid w:val="00695332"/>
    <w:pPr>
      <w:numPr>
        <w:numId w:val="36"/>
      </w:numPr>
    </w:pPr>
  </w:style>
  <w:style w:type="numbering" w:customStyle="1" w:styleId="WWNum61">
    <w:name w:val="WWNum61"/>
    <w:basedOn w:val="NoList"/>
    <w:rsid w:val="0069533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0151">
      <w:bodyDiv w:val="1"/>
      <w:marLeft w:val="0"/>
      <w:marRight w:val="0"/>
      <w:marTop w:val="0"/>
      <w:marBottom w:val="0"/>
      <w:divBdr>
        <w:top w:val="none" w:sz="0" w:space="0" w:color="auto"/>
        <w:left w:val="none" w:sz="0" w:space="0" w:color="auto"/>
        <w:bottom w:val="none" w:sz="0" w:space="0" w:color="auto"/>
        <w:right w:val="none" w:sz="0" w:space="0" w:color="auto"/>
      </w:divBdr>
    </w:div>
    <w:div w:id="949778409">
      <w:bodyDiv w:val="1"/>
      <w:marLeft w:val="0"/>
      <w:marRight w:val="0"/>
      <w:marTop w:val="0"/>
      <w:marBottom w:val="0"/>
      <w:divBdr>
        <w:top w:val="none" w:sz="0" w:space="0" w:color="auto"/>
        <w:left w:val="none" w:sz="0" w:space="0" w:color="auto"/>
        <w:bottom w:val="none" w:sz="0" w:space="0" w:color="auto"/>
        <w:right w:val="none" w:sz="0" w:space="0" w:color="auto"/>
      </w:divBdr>
    </w:div>
    <w:div w:id="1347707501">
      <w:bodyDiv w:val="1"/>
      <w:marLeft w:val="0"/>
      <w:marRight w:val="0"/>
      <w:marTop w:val="0"/>
      <w:marBottom w:val="0"/>
      <w:divBdr>
        <w:top w:val="none" w:sz="0" w:space="0" w:color="auto"/>
        <w:left w:val="none" w:sz="0" w:space="0" w:color="auto"/>
        <w:bottom w:val="none" w:sz="0" w:space="0" w:color="auto"/>
        <w:right w:val="none" w:sz="0" w:space="0" w:color="auto"/>
      </w:divBdr>
    </w:div>
    <w:div w:id="1360474000">
      <w:bodyDiv w:val="1"/>
      <w:marLeft w:val="0"/>
      <w:marRight w:val="0"/>
      <w:marTop w:val="0"/>
      <w:marBottom w:val="0"/>
      <w:divBdr>
        <w:top w:val="none" w:sz="0" w:space="0" w:color="auto"/>
        <w:left w:val="none" w:sz="0" w:space="0" w:color="auto"/>
        <w:bottom w:val="none" w:sz="0" w:space="0" w:color="auto"/>
        <w:right w:val="none" w:sz="0" w:space="0" w:color="auto"/>
      </w:divBdr>
    </w:div>
    <w:div w:id="1362049131">
      <w:bodyDiv w:val="1"/>
      <w:marLeft w:val="0"/>
      <w:marRight w:val="0"/>
      <w:marTop w:val="0"/>
      <w:marBottom w:val="0"/>
      <w:divBdr>
        <w:top w:val="none" w:sz="0" w:space="0" w:color="auto"/>
        <w:left w:val="none" w:sz="0" w:space="0" w:color="auto"/>
        <w:bottom w:val="none" w:sz="0" w:space="0" w:color="auto"/>
        <w:right w:val="none" w:sz="0" w:space="0" w:color="auto"/>
      </w:divBdr>
    </w:div>
    <w:div w:id="1603146179">
      <w:bodyDiv w:val="1"/>
      <w:marLeft w:val="0"/>
      <w:marRight w:val="0"/>
      <w:marTop w:val="0"/>
      <w:marBottom w:val="0"/>
      <w:divBdr>
        <w:top w:val="none" w:sz="0" w:space="0" w:color="auto"/>
        <w:left w:val="none" w:sz="0" w:space="0" w:color="auto"/>
        <w:bottom w:val="none" w:sz="0" w:space="0" w:color="auto"/>
        <w:right w:val="none" w:sz="0" w:space="0" w:color="auto"/>
      </w:divBdr>
      <w:divsChild>
        <w:div w:id="1577285091">
          <w:marLeft w:val="0"/>
          <w:marRight w:val="0"/>
          <w:marTop w:val="0"/>
          <w:marBottom w:val="0"/>
          <w:divBdr>
            <w:top w:val="none" w:sz="0" w:space="0" w:color="auto"/>
            <w:left w:val="none" w:sz="0" w:space="0" w:color="auto"/>
            <w:bottom w:val="none" w:sz="0" w:space="0" w:color="auto"/>
            <w:right w:val="none" w:sz="0" w:space="0" w:color="auto"/>
          </w:divBdr>
        </w:div>
        <w:div w:id="2127502734">
          <w:marLeft w:val="0"/>
          <w:marRight w:val="0"/>
          <w:marTop w:val="0"/>
          <w:marBottom w:val="0"/>
          <w:divBdr>
            <w:top w:val="none" w:sz="0" w:space="0" w:color="auto"/>
            <w:left w:val="none" w:sz="0" w:space="0" w:color="auto"/>
            <w:bottom w:val="none" w:sz="0" w:space="0" w:color="auto"/>
            <w:right w:val="none" w:sz="0" w:space="0" w:color="auto"/>
          </w:divBdr>
        </w:div>
        <w:div w:id="1471941092">
          <w:marLeft w:val="0"/>
          <w:marRight w:val="0"/>
          <w:marTop w:val="0"/>
          <w:marBottom w:val="0"/>
          <w:divBdr>
            <w:top w:val="none" w:sz="0" w:space="0" w:color="auto"/>
            <w:left w:val="none" w:sz="0" w:space="0" w:color="auto"/>
            <w:bottom w:val="none" w:sz="0" w:space="0" w:color="auto"/>
            <w:right w:val="none" w:sz="0" w:space="0" w:color="auto"/>
          </w:divBdr>
          <w:divsChild>
            <w:div w:id="1943679669">
              <w:marLeft w:val="0"/>
              <w:marRight w:val="0"/>
              <w:marTop w:val="0"/>
              <w:marBottom w:val="0"/>
              <w:divBdr>
                <w:top w:val="none" w:sz="0" w:space="0" w:color="auto"/>
                <w:left w:val="none" w:sz="0" w:space="0" w:color="auto"/>
                <w:bottom w:val="none" w:sz="0" w:space="0" w:color="auto"/>
                <w:right w:val="none" w:sz="0" w:space="0" w:color="auto"/>
              </w:divBdr>
            </w:div>
          </w:divsChild>
        </w:div>
        <w:div w:id="1693609050">
          <w:marLeft w:val="0"/>
          <w:marRight w:val="0"/>
          <w:marTop w:val="0"/>
          <w:marBottom w:val="0"/>
          <w:divBdr>
            <w:top w:val="single" w:sz="6" w:space="6" w:color="E6E6E6"/>
            <w:left w:val="single" w:sz="6" w:space="15" w:color="E6E6E6"/>
            <w:bottom w:val="none" w:sz="0" w:space="6" w:color="auto"/>
            <w:right w:val="single" w:sz="6" w:space="15" w:color="E6E6E6"/>
          </w:divBdr>
          <w:divsChild>
            <w:div w:id="909342598">
              <w:marLeft w:val="0"/>
              <w:marRight w:val="0"/>
              <w:marTop w:val="0"/>
              <w:marBottom w:val="0"/>
              <w:divBdr>
                <w:top w:val="none" w:sz="0" w:space="0" w:color="auto"/>
                <w:left w:val="none" w:sz="0" w:space="0" w:color="auto"/>
                <w:bottom w:val="none" w:sz="0" w:space="0" w:color="auto"/>
                <w:right w:val="none" w:sz="0" w:space="0" w:color="auto"/>
              </w:divBdr>
              <w:divsChild>
                <w:div w:id="1320117133">
                  <w:marLeft w:val="0"/>
                  <w:marRight w:val="0"/>
                  <w:marTop w:val="0"/>
                  <w:marBottom w:val="0"/>
                  <w:divBdr>
                    <w:top w:val="none" w:sz="0" w:space="0" w:color="auto"/>
                    <w:left w:val="none" w:sz="0" w:space="0" w:color="auto"/>
                    <w:bottom w:val="none" w:sz="0" w:space="0" w:color="auto"/>
                    <w:right w:val="none" w:sz="0" w:space="0" w:color="auto"/>
                  </w:divBdr>
                </w:div>
              </w:divsChild>
            </w:div>
            <w:div w:id="1125392522">
              <w:marLeft w:val="0"/>
              <w:marRight w:val="0"/>
              <w:marTop w:val="0"/>
              <w:marBottom w:val="0"/>
              <w:divBdr>
                <w:top w:val="none" w:sz="0" w:space="0" w:color="auto"/>
                <w:left w:val="none" w:sz="0" w:space="0" w:color="auto"/>
                <w:bottom w:val="none" w:sz="0" w:space="0" w:color="auto"/>
                <w:right w:val="none" w:sz="0" w:space="0" w:color="auto"/>
              </w:divBdr>
              <w:divsChild>
                <w:div w:id="238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02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0CB7D-18B2-449C-AB4E-7AA676B1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26680</Words>
  <Characters>15208</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Irena Šichovcovienė</cp:lastModifiedBy>
  <cp:revision>2</cp:revision>
  <cp:lastPrinted>2016-11-02T08:48:00Z</cp:lastPrinted>
  <dcterms:created xsi:type="dcterms:W3CDTF">2018-11-30T08:12:00Z</dcterms:created>
  <dcterms:modified xsi:type="dcterms:W3CDTF">2018-11-30T08:12:00Z</dcterms:modified>
</cp:coreProperties>
</file>