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A8272C">
            <w:pPr>
              <w:spacing w:after="0" w:line="240" w:lineRule="auto"/>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43DD898B" w14:textId="77777777" w:rsidR="006E6665" w:rsidRPr="00E8513A" w:rsidRDefault="006E6665" w:rsidP="006E6665">
      <w:pPr>
        <w:pStyle w:val="Antrat1"/>
        <w:tabs>
          <w:tab w:val="left" w:pos="9630"/>
        </w:tabs>
        <w:ind w:right="8"/>
        <w:rPr>
          <w:bCs/>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8513A" w14:paraId="4B570B6E" w14:textId="77777777" w:rsidTr="00AB77DD">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BFCC78A" w:rsidR="00B046D0" w:rsidRPr="00E8513A" w:rsidRDefault="007F5CD8" w:rsidP="00BB303C">
            <w:pPr>
              <w:spacing w:line="270" w:lineRule="atLeast"/>
              <w:jc w:val="center"/>
              <w:rPr>
                <w:rFonts w:cs="Times New Roman"/>
                <w:b/>
              </w:rPr>
            </w:pPr>
            <w:r>
              <w:rPr>
                <w:rFonts w:cs="Calibri Light"/>
                <w:b/>
                <w:bCs/>
              </w:rPr>
              <w:t>Ūkinės prekės</w:t>
            </w:r>
            <w:r w:rsidR="00EF6412" w:rsidRPr="00E8513A">
              <w:rPr>
                <w:rFonts w:ascii="Calibri Light" w:hAnsi="Calibri Light" w:cs="Calibri Light"/>
                <w:b/>
                <w:sz w:val="22"/>
              </w:rPr>
              <w:t xml:space="preserve"> (PPR-</w:t>
            </w:r>
            <w:r>
              <w:rPr>
                <w:rFonts w:ascii="Calibri Light" w:hAnsi="Calibri Light" w:cs="Calibri Light"/>
                <w:b/>
                <w:sz w:val="22"/>
              </w:rPr>
              <w:t>155</w:t>
            </w:r>
            <w:r w:rsidR="00EF6412" w:rsidRPr="00E8513A">
              <w:rPr>
                <w:rFonts w:ascii="Calibri Light" w:hAnsi="Calibri Light" w:cs="Calibri Light"/>
                <w:b/>
                <w:sz w:val="22"/>
              </w:rPr>
              <w:t>)</w:t>
            </w:r>
          </w:p>
        </w:tc>
      </w:tr>
    </w:tbl>
    <w:p w14:paraId="655E64C2" w14:textId="77777777" w:rsidR="00B046D0" w:rsidRPr="00E8513A"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3B51CA">
        <w:trPr>
          <w:trHeight w:val="109"/>
        </w:trPr>
        <w:tc>
          <w:tcPr>
            <w:tcW w:w="9854"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6DADC7F1"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47199F">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 xml:space="preserve">specialistė Marina Sosnovskaja (Šventaragio g. 2, Vilnius, 234 kab., tel. +370 5271 8832, el. paštas: </w:t>
                </w:r>
                <w:proofErr w:type="spellStart"/>
                <w:r w:rsidRPr="00E8513A">
                  <w:rPr>
                    <w:rFonts w:ascii="Calibri Light" w:hAnsi="Calibri Light" w:cs="Calibri Light"/>
                    <w:b/>
                    <w:bCs/>
                    <w:sz w:val="22"/>
                  </w:rPr>
                  <w:t>marina.sosnovskaja@vrm.lt</w:t>
                </w:r>
                <w:proofErr w:type="spellEnd"/>
                <w:r w:rsidRPr="00E8513A">
                  <w:rPr>
                    <w:rFonts w:ascii="Calibri Light" w:hAnsi="Calibri Light" w:cs="Calibri Light"/>
                    <w:b/>
                    <w:bCs/>
                    <w:sz w:val="22"/>
                  </w:rPr>
                  <w: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B5645">
        <w:tc>
          <w:tcPr>
            <w:tcW w:w="3964" w:type="dxa"/>
            <w:shd w:val="clear" w:color="auto" w:fill="F2F2F2" w:themeFill="background1" w:themeFillShade="F2"/>
            <w:vAlign w:val="center"/>
          </w:tcPr>
          <w:p w14:paraId="61FA0021" w14:textId="77777777" w:rsidR="007E44B8" w:rsidRPr="00E8513A"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7BD0CF58"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47199F">
                  <w:rPr>
                    <w:rFonts w:ascii="Calibri Light" w:hAnsi="Calibri Light" w:cs="Calibri Light"/>
                    <w:b/>
                    <w:sz w:val="22"/>
                    <w:szCs w:val="22"/>
                    <w:lang w:val="lt-LT"/>
                  </w:rPr>
                  <w:t>Prekės</w:t>
                </w:r>
              </w:sdtContent>
            </w:sdt>
            <w:r w:rsidR="007E44B8" w:rsidRPr="00E8513A">
              <w:rPr>
                <w:rFonts w:ascii="Calibri Light" w:hAnsi="Calibri Light" w:cs="Calibri Light"/>
                <w:b/>
                <w:sz w:val="22"/>
                <w:szCs w:val="22"/>
                <w:lang w:val="lt-LT"/>
              </w:rPr>
              <w:t>.</w:t>
            </w:r>
          </w:p>
        </w:tc>
      </w:tr>
      <w:tr w:rsidR="00A8272C" w:rsidRPr="00E8513A" w14:paraId="36186C9E" w14:textId="77777777" w:rsidTr="00BB5645">
        <w:tc>
          <w:tcPr>
            <w:tcW w:w="3964" w:type="dxa"/>
            <w:shd w:val="clear" w:color="auto" w:fill="F2F2F2" w:themeFill="background1" w:themeFillShade="F2"/>
            <w:vAlign w:val="center"/>
          </w:tcPr>
          <w:p w14:paraId="7A173D3B"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2130172A" w:rsidR="00A8272C" w:rsidRPr="0047199F" w:rsidRDefault="0047199F" w:rsidP="00E92819">
            <w:pPr>
              <w:spacing w:line="270" w:lineRule="atLeast"/>
              <w:jc w:val="both"/>
              <w:rPr>
                <w:rFonts w:ascii="Calibri Light" w:hAnsi="Calibri Light" w:cs="Calibri Light"/>
                <w:b/>
                <w:sz w:val="22"/>
              </w:rPr>
            </w:pPr>
            <w:r w:rsidRPr="0047199F">
              <w:rPr>
                <w:rFonts w:ascii="Calibri Light" w:hAnsi="Calibri Light" w:cs="Calibri Light"/>
                <w:b/>
                <w:bCs/>
                <w:sz w:val="22"/>
              </w:rPr>
              <w:t>Ūkinės prekės</w:t>
            </w:r>
          </w:p>
        </w:tc>
      </w:tr>
      <w:tr w:rsidR="00A8272C" w:rsidRPr="00E8513A" w14:paraId="39B96D58" w14:textId="77777777" w:rsidTr="00BB5645">
        <w:tc>
          <w:tcPr>
            <w:tcW w:w="3964" w:type="dxa"/>
            <w:shd w:val="clear" w:color="auto" w:fill="F2F2F2" w:themeFill="background1" w:themeFillShade="F2"/>
            <w:vAlign w:val="center"/>
          </w:tcPr>
          <w:p w14:paraId="620BB513"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B5645">
        <w:tc>
          <w:tcPr>
            <w:tcW w:w="3964" w:type="dxa"/>
            <w:shd w:val="clear" w:color="auto" w:fill="F2F2F2" w:themeFill="background1" w:themeFillShade="F2"/>
            <w:vAlign w:val="center"/>
          </w:tcPr>
          <w:p w14:paraId="19A48AC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B5645">
        <w:tc>
          <w:tcPr>
            <w:tcW w:w="3964" w:type="dxa"/>
            <w:shd w:val="clear" w:color="auto" w:fill="F2F2F2" w:themeFill="background1" w:themeFillShade="F2"/>
            <w:vAlign w:val="center"/>
          </w:tcPr>
          <w:p w14:paraId="3782908E"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B5645">
        <w:tc>
          <w:tcPr>
            <w:tcW w:w="3964" w:type="dxa"/>
            <w:shd w:val="clear" w:color="auto" w:fill="F2F2F2" w:themeFill="background1" w:themeFillShade="F2"/>
            <w:vAlign w:val="center"/>
          </w:tcPr>
          <w:p w14:paraId="25B52CE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B5645">
        <w:tc>
          <w:tcPr>
            <w:tcW w:w="3964" w:type="dxa"/>
            <w:shd w:val="clear" w:color="auto" w:fill="F2F2F2" w:themeFill="background1" w:themeFillShade="F2"/>
            <w:vAlign w:val="center"/>
          </w:tcPr>
          <w:p w14:paraId="2EB65725"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B5645">
        <w:tc>
          <w:tcPr>
            <w:tcW w:w="3964" w:type="dxa"/>
            <w:shd w:val="clear" w:color="auto" w:fill="F2F2F2" w:themeFill="background1" w:themeFillShade="F2"/>
            <w:vAlign w:val="center"/>
          </w:tcPr>
          <w:p w14:paraId="475CD9AA" w14:textId="6304860B"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8E210E4" w:rsidR="002449A3" w:rsidRPr="00B0446A" w:rsidRDefault="00AB77DD" w:rsidP="00C51428">
            <w:pPr>
              <w:rPr>
                <w:rFonts w:ascii="Calibri Light" w:hAnsi="Calibri Light" w:cs="Calibri Light"/>
                <w:sz w:val="22"/>
              </w:rPr>
            </w:pPr>
            <w:r w:rsidRPr="00723FB8">
              <w:rPr>
                <w:rFonts w:ascii="Calibri Light" w:hAnsi="Calibri Light" w:cs="Calibri Light"/>
                <w:b/>
                <w:sz w:val="22"/>
              </w:rPr>
              <w:t>Taip.</w:t>
            </w:r>
            <w:r w:rsidRPr="00723FB8">
              <w:rPr>
                <w:rFonts w:ascii="Calibri Light" w:hAnsi="Calibri Light" w:cs="Calibri Light"/>
                <w:sz w:val="22"/>
              </w:rPr>
              <w:t xml:space="preserve"> </w:t>
            </w:r>
            <w:bookmarkStart w:id="0" w:name="_Hlk190086713"/>
            <w:r w:rsidR="00174DF3" w:rsidRPr="00723FB8">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A66B9A" w:rsidRPr="00723FB8">
              <w:rPr>
                <w:rFonts w:ascii="Calibri Light" w:hAnsi="Calibri Light" w:cs="Calibri Light"/>
                <w:sz w:val="22"/>
              </w:rPr>
              <w:t>4.</w:t>
            </w:r>
            <w:r w:rsidR="00174DF3" w:rsidRPr="00723FB8">
              <w:rPr>
                <w:rFonts w:ascii="Calibri Light" w:hAnsi="Calibri Light" w:cs="Calibri Light"/>
                <w:sz w:val="22"/>
              </w:rPr>
              <w:t xml:space="preserve"> </w:t>
            </w:r>
            <w:r w:rsidR="00174DF3" w:rsidRPr="00723FB8">
              <w:rPr>
                <w:rFonts w:ascii="Calibri Light" w:hAnsi="Calibri Light" w:cs="Calibri Light"/>
                <w:sz w:val="22"/>
              </w:rPr>
              <w:lastRenderedPageBreak/>
              <w:t>papunktis.</w:t>
            </w:r>
            <w:bookmarkEnd w:id="0"/>
            <w:r w:rsidR="00723FB8" w:rsidRPr="00723FB8">
              <w:rPr>
                <w:rFonts w:ascii="Calibri Light" w:hAnsi="Calibri Light" w:cs="Calibri Light"/>
                <w:sz w:val="22"/>
              </w:rPr>
              <w:t xml:space="preserve"> Nustatyta </w:t>
            </w:r>
            <w:r w:rsidR="00412DBC">
              <w:rPr>
                <w:rFonts w:ascii="Calibri Light" w:hAnsi="Calibri Light" w:cs="Calibri Light"/>
                <w:sz w:val="22"/>
              </w:rPr>
              <w:t xml:space="preserve">prekių </w:t>
            </w:r>
            <w:r w:rsidR="00723FB8" w:rsidRPr="00723FB8">
              <w:rPr>
                <w:rFonts w:ascii="Calibri Light" w:hAnsi="Calibri Light" w:cs="Calibri Light"/>
                <w:sz w:val="22"/>
              </w:rPr>
              <w:t xml:space="preserve"> pirkimo-pardavimo sutarties specialiųjų sąlygų 13.1 p.</w:t>
            </w:r>
          </w:p>
        </w:tc>
      </w:tr>
      <w:tr w:rsidR="00A8272C" w:rsidRPr="00E8513A" w14:paraId="6D8E9D27" w14:textId="77777777" w:rsidTr="00BB5645">
        <w:tc>
          <w:tcPr>
            <w:tcW w:w="3964" w:type="dxa"/>
            <w:shd w:val="clear" w:color="auto" w:fill="F2F2F2" w:themeFill="background1" w:themeFillShade="F2"/>
            <w:vAlign w:val="center"/>
          </w:tcPr>
          <w:p w14:paraId="3D7D7249"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B5645">
        <w:tc>
          <w:tcPr>
            <w:tcW w:w="3964" w:type="dxa"/>
            <w:shd w:val="clear" w:color="auto" w:fill="F2F2F2" w:themeFill="background1" w:themeFillShade="F2"/>
            <w:vAlign w:val="center"/>
          </w:tcPr>
          <w:p w14:paraId="132FC979" w14:textId="77777777" w:rsidR="00A8272C" w:rsidRPr="00E8513A"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rsidP="002F2A0A">
            <w:pPr>
              <w:pStyle w:val="Sraopastraipa"/>
              <w:numPr>
                <w:ilvl w:val="0"/>
                <w:numId w:val="43"/>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3CF7FF4A"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FF10AB">
                  <w:rPr>
                    <w:rFonts w:ascii="Calibri Light" w:hAnsi="Calibri Light" w:cs="Calibri Light"/>
                    <w:b/>
                    <w:sz w:val="22"/>
                    <w:szCs w:val="22"/>
                    <w:lang w:val="lt-LT"/>
                  </w:rPr>
                  <w:t>kainos ar sąnaudų ir kokybės (pasirinktas kokybės vertinimo charakteristikas įvertinamos kiekybiškai) santykį.</w:t>
                </w:r>
              </w:sdtContent>
            </w:sdt>
          </w:p>
        </w:tc>
      </w:tr>
    </w:tbl>
    <w:p w14:paraId="5BF80E04" w14:textId="06F1923F" w:rsidR="00FF10AB" w:rsidRPr="00E95E49" w:rsidRDefault="00FF10AB" w:rsidP="00FF10AB">
      <w:pPr>
        <w:pStyle w:val="Sraopastraipa"/>
        <w:numPr>
          <w:ilvl w:val="1"/>
          <w:numId w:val="91"/>
        </w:numPr>
        <w:tabs>
          <w:tab w:val="left" w:pos="567"/>
        </w:tabs>
        <w:spacing w:beforeLines="60" w:before="144" w:afterLines="60" w:after="144"/>
        <w:jc w:val="both"/>
        <w:rPr>
          <w:rFonts w:ascii="Calibri Light" w:hAnsi="Calibri Light" w:cs="Calibri Light"/>
          <w:sz w:val="22"/>
          <w:lang w:val="lt-LT"/>
        </w:rPr>
      </w:pPr>
      <w:r w:rsidRPr="00E95E49">
        <w:rPr>
          <w:rFonts w:ascii="Calibri Light" w:hAnsi="Calibri Light" w:cs="Calibri Light"/>
          <w:sz w:val="22"/>
          <w:lang w:val="lt-LT"/>
        </w:rPr>
        <w:t>Pasiūlymo ekonominio naudingumo balai apskaičiuojami:</w:t>
      </w:r>
    </w:p>
    <w:p w14:paraId="563E9115" w14:textId="77777777" w:rsidR="00FF10AB" w:rsidRPr="00FF10AB" w:rsidRDefault="00FF10AB" w:rsidP="00FF10AB">
      <w:pPr>
        <w:tabs>
          <w:tab w:val="left" w:pos="567"/>
        </w:tabs>
        <w:spacing w:after="0" w:line="240" w:lineRule="auto"/>
        <w:contextualSpacing/>
        <w:jc w:val="both"/>
        <w:rPr>
          <w:rFonts w:ascii="Calibri Light" w:hAnsi="Calibri Light" w:cs="Calibri Light"/>
          <w:i/>
          <w:sz w:val="22"/>
          <w:lang w:bidi="en-US"/>
        </w:rPr>
      </w:pPr>
    </w:p>
    <w:p w14:paraId="3950C678" w14:textId="77777777" w:rsidR="00FF10AB" w:rsidRPr="00FF10AB" w:rsidRDefault="00FF10AB" w:rsidP="00FF10AB">
      <w:pPr>
        <w:jc w:val="both"/>
        <w:rPr>
          <w:rFonts w:ascii="Calibri Light" w:hAnsi="Calibri Light" w:cs="Calibri Light"/>
          <w:color w:val="000000" w:themeColor="text1"/>
          <w:sz w:val="22"/>
        </w:rPr>
      </w:pPr>
      <w:r w:rsidRPr="00FF10AB">
        <w:rPr>
          <w:rFonts w:ascii="Calibri Light" w:hAnsi="Calibri Light" w:cs="Calibri Light"/>
          <w:color w:val="000000" w:themeColor="text1"/>
          <w:sz w:val="22"/>
        </w:rPr>
        <w:t xml:space="preserve">       Perkančioji organizacija ekonomiškai naudingiausią pasiūlymą išrenka pagal kainos ir kokybės santykį (pasiūlymo techninės charakteristikos vertinamos kiekybiškai), taikant pasiūlymo vertinimo kriterijus ir tvarką nurodytą pirkimo sąlygose. </w:t>
      </w:r>
    </w:p>
    <w:p w14:paraId="6ADABC63" w14:textId="77777777" w:rsidR="00FF10AB" w:rsidRPr="00FF10AB" w:rsidRDefault="00FF10AB" w:rsidP="00FF10AB">
      <w:pPr>
        <w:autoSpaceDE w:val="0"/>
        <w:autoSpaceDN w:val="0"/>
        <w:adjustRightInd w:val="0"/>
        <w:spacing w:after="0" w:line="240" w:lineRule="auto"/>
        <w:jc w:val="both"/>
        <w:rPr>
          <w:rFonts w:ascii="Calibri Light" w:hAnsi="Calibri Light" w:cs="Calibri Light"/>
          <w:color w:val="000000" w:themeColor="text1"/>
          <w:sz w:val="22"/>
        </w:rPr>
      </w:pPr>
      <w:r w:rsidRPr="00FF10AB">
        <w:rPr>
          <w:rFonts w:ascii="Calibri Light" w:hAnsi="Calibri Light" w:cs="Calibri Light"/>
          <w:color w:val="000000" w:themeColor="text1"/>
          <w:sz w:val="22"/>
        </w:rPr>
        <w:t xml:space="preserve">       Tiekėjų pasiūlymų kaina bus išreiškiama balais, o ekonomiškai naudingiausias  pasiūlymas bus laikomas tas pasiūlymas, kuris surinks didžiausią balų skaičių.</w:t>
      </w:r>
    </w:p>
    <w:p w14:paraId="647A1727" w14:textId="77777777" w:rsidR="00FF10AB" w:rsidRPr="00FF10AB" w:rsidRDefault="00FF10AB" w:rsidP="00FF10AB">
      <w:pPr>
        <w:autoSpaceDE w:val="0"/>
        <w:autoSpaceDN w:val="0"/>
        <w:adjustRightInd w:val="0"/>
        <w:spacing w:after="0" w:line="240" w:lineRule="auto"/>
        <w:jc w:val="both"/>
        <w:rPr>
          <w:rFonts w:ascii="Calibri Light" w:hAnsi="Calibri Light" w:cs="Calibri Light"/>
          <w:color w:val="000000" w:themeColor="text1"/>
          <w:sz w:val="22"/>
        </w:rPr>
      </w:pPr>
    </w:p>
    <w:p w14:paraId="3AD7104E"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r w:rsidRPr="00FF10AB">
        <w:rPr>
          <w:rFonts w:ascii="Calibri Light" w:hAnsi="Calibri Light" w:cs="Calibri Light"/>
          <w:color w:val="000000"/>
          <w:sz w:val="22"/>
        </w:rPr>
        <w:t xml:space="preserve">     Tiekėjo ekonomiškai naudingiausio pasiūlymo (S) reikšmė apskaičiuojama pagal formulę: </w:t>
      </w:r>
    </w:p>
    <w:p w14:paraId="679951B5"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sz w:val="22"/>
        </w:rPr>
      </w:pPr>
    </w:p>
    <w:p w14:paraId="7FE070A1" w14:textId="77777777" w:rsidR="00FF10AB" w:rsidRPr="00FF10AB" w:rsidRDefault="00FF10AB" w:rsidP="00FF10AB">
      <w:pPr>
        <w:autoSpaceDE w:val="0"/>
        <w:autoSpaceDN w:val="0"/>
        <w:adjustRightInd w:val="0"/>
        <w:spacing w:after="0" w:line="240" w:lineRule="auto"/>
        <w:jc w:val="center"/>
        <w:rPr>
          <w:rFonts w:asciiTheme="majorHAnsi" w:hAnsiTheme="majorHAnsi" w:cs="Calibri Light"/>
          <w:b/>
          <w:color w:val="000000"/>
          <w:sz w:val="22"/>
        </w:rPr>
      </w:pPr>
      <w:r w:rsidRPr="00FF10AB">
        <w:rPr>
          <w:rFonts w:asciiTheme="majorHAnsi" w:hAnsiTheme="majorHAnsi" w:cs="Calibri Light"/>
          <w:b/>
          <w:color w:val="000000"/>
          <w:sz w:val="22"/>
        </w:rPr>
        <w:t>S=C+T</w:t>
      </w:r>
    </w:p>
    <w:p w14:paraId="604DD58F"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themeColor="text1"/>
          <w:sz w:val="22"/>
        </w:rPr>
      </w:pPr>
      <w:r w:rsidRPr="00FF10AB">
        <w:rPr>
          <w:rFonts w:ascii="Calibri Light" w:hAnsi="Calibri Light" w:cs="Calibri Light"/>
          <w:color w:val="000000" w:themeColor="text1"/>
          <w:sz w:val="22"/>
        </w:rPr>
        <w:t xml:space="preserve">         </w:t>
      </w:r>
    </w:p>
    <w:p w14:paraId="2506BF92" w14:textId="77777777" w:rsidR="00FF10AB" w:rsidRPr="00FF10AB" w:rsidRDefault="00FF10AB" w:rsidP="00FF10AB">
      <w:pPr>
        <w:spacing w:line="240" w:lineRule="auto"/>
        <w:rPr>
          <w:rFonts w:ascii="Calibri Light" w:hAnsi="Calibri Light"/>
          <w:sz w:val="22"/>
        </w:rPr>
      </w:pPr>
      <w:r w:rsidRPr="00FF10AB">
        <w:rPr>
          <w:rFonts w:ascii="Calibri Light" w:hAnsi="Calibri Light" w:cs="Calibri Light"/>
          <w:color w:val="000000" w:themeColor="text1"/>
          <w:sz w:val="22"/>
        </w:rPr>
        <w:t xml:space="preserve">      </w:t>
      </w:r>
      <w:r w:rsidRPr="00FF10AB">
        <w:rPr>
          <w:rFonts w:ascii="Calibri Light" w:hAnsi="Calibri Light"/>
          <w:sz w:val="22"/>
        </w:rPr>
        <w:t>Pasiūlymo kainos (C) balai apskaičiuojami mažiausios pasiūlytos kainos (</w:t>
      </w:r>
      <w:proofErr w:type="spellStart"/>
      <w:r w:rsidRPr="00FF10AB">
        <w:rPr>
          <w:rFonts w:ascii="Calibri Light" w:hAnsi="Calibri Light"/>
          <w:sz w:val="22"/>
        </w:rPr>
        <w:t>C</w:t>
      </w:r>
      <w:r w:rsidRPr="00FF10AB">
        <w:rPr>
          <w:rFonts w:ascii="Calibri Light" w:hAnsi="Calibri Light"/>
          <w:sz w:val="22"/>
          <w:vertAlign w:val="subscript"/>
        </w:rPr>
        <w:t>min</w:t>
      </w:r>
      <w:proofErr w:type="spellEnd"/>
      <w:r w:rsidRPr="00FF10AB">
        <w:rPr>
          <w:rFonts w:ascii="Calibri Light" w:hAnsi="Calibri Light"/>
          <w:sz w:val="22"/>
        </w:rPr>
        <w:t>) ir vertinamo pasiūlymo kainos (</w:t>
      </w:r>
      <w:proofErr w:type="spellStart"/>
      <w:r w:rsidRPr="00FF10AB">
        <w:rPr>
          <w:rFonts w:ascii="Calibri Light" w:hAnsi="Calibri Light"/>
          <w:sz w:val="22"/>
        </w:rPr>
        <w:t>C</w:t>
      </w:r>
      <w:r w:rsidRPr="00FF10AB">
        <w:rPr>
          <w:rFonts w:ascii="Calibri Light" w:hAnsi="Calibri Light"/>
          <w:sz w:val="22"/>
          <w:vertAlign w:val="subscript"/>
        </w:rPr>
        <w:t>p</w:t>
      </w:r>
      <w:proofErr w:type="spellEnd"/>
      <w:r w:rsidRPr="00FF10AB">
        <w:rPr>
          <w:rFonts w:ascii="Calibri Light" w:hAnsi="Calibri Light"/>
          <w:sz w:val="22"/>
        </w:rPr>
        <w:t>) santykį padauginant iš kainos lyginamojo svorio (X):</w:t>
      </w:r>
    </w:p>
    <w:p w14:paraId="0EEFF7BE"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m:oMathPara>
        <m:oMath>
          <m:r>
            <m:rPr>
              <m:sty m:val="p"/>
            </m:rPr>
            <w:rPr>
              <w:rFonts w:ascii="Cambria Math" w:eastAsia="Times New Roman" w:hAnsi="Cambria Math" w:cs="Calibri Light"/>
              <w:sz w:val="20"/>
              <w:szCs w:val="20"/>
            </w:rPr>
            <w:br/>
          </m:r>
        </m:oMath>
        <m:oMath>
          <m:r>
            <m:rPr>
              <m:sty m:val="bi"/>
            </m:rPr>
            <w:rPr>
              <w:rFonts w:ascii="Cambria Math" w:eastAsia="Times New Roman" w:hAnsi="Cambria Math" w:cs="Calibri Light"/>
              <w:sz w:val="20"/>
              <w:szCs w:val="20"/>
            </w:rPr>
            <m:t>C=</m:t>
          </m:r>
          <m:f>
            <m:fPr>
              <m:ctrlPr>
                <w:rPr>
                  <w:rFonts w:ascii="Cambria Math" w:eastAsia="Times New Roman" w:hAnsi="Cambria Math" w:cs="Calibri Light"/>
                  <w:b/>
                  <w:i/>
                  <w:sz w:val="20"/>
                  <w:szCs w:val="20"/>
                </w:rPr>
              </m:ctrlPr>
            </m:fPr>
            <m:num>
              <m:r>
                <m:rPr>
                  <m:sty m:val="bi"/>
                </m:rPr>
                <w:rPr>
                  <w:rFonts w:ascii="Cambria Math" w:eastAsia="Times New Roman" w:hAnsi="Cambria Math" w:cs="Calibri Light"/>
                  <w:sz w:val="20"/>
                  <w:szCs w:val="20"/>
                </w:rPr>
                <m:t>Cmin</m:t>
              </m:r>
            </m:num>
            <m:den>
              <m:r>
                <m:rPr>
                  <m:sty m:val="bi"/>
                </m:rPr>
                <w:rPr>
                  <w:rFonts w:ascii="Cambria Math" w:eastAsia="Times New Roman" w:hAnsi="Cambria Math" w:cs="Calibri Light"/>
                  <w:sz w:val="20"/>
                  <w:szCs w:val="20"/>
                </w:rPr>
                <m:t>Cp</m:t>
              </m:r>
            </m:den>
          </m:f>
          <m:r>
            <m:rPr>
              <m:sty m:val="bi"/>
            </m:rPr>
            <w:rPr>
              <w:rFonts w:ascii="Cambria Math" w:eastAsia="Times New Roman" w:hAnsi="Cambria Math" w:cs="Calibri Light"/>
              <w:sz w:val="20"/>
              <w:szCs w:val="20"/>
            </w:rPr>
            <m:t xml:space="preserve">x X </m:t>
          </m:r>
        </m:oMath>
      </m:oMathPara>
    </w:p>
    <w:p w14:paraId="26FFF43D"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themeColor="text1"/>
          <w:sz w:val="22"/>
        </w:rPr>
      </w:pPr>
    </w:p>
    <w:p w14:paraId="44499530" w14:textId="77777777" w:rsidR="00FF10AB" w:rsidRPr="00FF10AB" w:rsidRDefault="00FF10AB" w:rsidP="00FF10AB">
      <w:pPr>
        <w:spacing w:after="0" w:line="240" w:lineRule="auto"/>
        <w:rPr>
          <w:rFonts w:ascii="Calibri Light" w:hAnsi="Calibri Light" w:cs="Calibri Light"/>
          <w:color w:val="000000" w:themeColor="text1"/>
          <w:sz w:val="22"/>
          <w:lang w:eastAsia="lt-LT"/>
        </w:rPr>
      </w:pPr>
    </w:p>
    <w:p w14:paraId="55ED21C9" w14:textId="77777777" w:rsidR="00FF10AB" w:rsidRPr="00FF10AB" w:rsidRDefault="00FF10AB" w:rsidP="00FF10AB">
      <w:pPr>
        <w:spacing w:line="240" w:lineRule="auto"/>
        <w:rPr>
          <w:rFonts w:ascii="Calibri Light" w:hAnsi="Calibri Light"/>
          <w:sz w:val="22"/>
        </w:rPr>
      </w:pPr>
      <w:r w:rsidRPr="00FF10AB">
        <w:rPr>
          <w:rFonts w:ascii="Calibri Light" w:hAnsi="Calibri Light" w:cs="Calibri Light"/>
          <w:color w:val="000000" w:themeColor="text1"/>
          <w:sz w:val="22"/>
        </w:rPr>
        <w:t xml:space="preserve">         </w:t>
      </w:r>
      <w:r w:rsidRPr="00FF10AB">
        <w:rPr>
          <w:rFonts w:ascii="Calibri Light" w:hAnsi="Calibri Light"/>
          <w:sz w:val="22"/>
        </w:rPr>
        <w:t xml:space="preserve">Kriterijaus (T) balas apskaičiuojamas vertinamojo kriterijaus parametro (T1), kurį sudaro A ir B parametrų sumos ir </w:t>
      </w:r>
      <w:r w:rsidRPr="00FF10AB">
        <w:rPr>
          <w:rFonts w:ascii="Calibri Light" w:hAnsi="Calibri Light" w:cs="Calibri Light"/>
          <w:color w:val="000000" w:themeColor="text1"/>
          <w:sz w:val="22"/>
        </w:rPr>
        <w:t xml:space="preserve">pasiūlytos didžiausios kriterijaus (T) balų sumos (T1max) </w:t>
      </w:r>
      <w:r w:rsidRPr="00FF10AB">
        <w:rPr>
          <w:rFonts w:ascii="Calibri Light" w:hAnsi="Calibri Light"/>
          <w:sz w:val="22"/>
        </w:rPr>
        <w:t>santykį padauginant iš kriterijaus lyginamojo svorio (Y)</w:t>
      </w:r>
    </w:p>
    <w:p w14:paraId="05360393"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themeColor="text1"/>
          <w:sz w:val="22"/>
        </w:rPr>
      </w:pPr>
    </w:p>
    <w:p w14:paraId="0433D2EE"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m:oMathPara>
        <m:oMath>
          <m:r>
            <m:rPr>
              <m:sty m:val="bi"/>
            </m:rPr>
            <w:rPr>
              <w:rFonts w:ascii="Cambria Math" w:eastAsia="Times New Roman" w:hAnsi="Cambria Math" w:cs="Calibri Light"/>
              <w:sz w:val="20"/>
              <w:szCs w:val="20"/>
            </w:rPr>
            <m:t>T=</m:t>
          </m:r>
          <m:f>
            <m:fPr>
              <m:ctrlPr>
                <w:rPr>
                  <w:rFonts w:ascii="Cambria Math" w:eastAsia="Times New Roman" w:hAnsi="Cambria Math" w:cs="Calibri Light"/>
                  <w:b/>
                  <w:i/>
                  <w:sz w:val="20"/>
                  <w:szCs w:val="20"/>
                </w:rPr>
              </m:ctrlPr>
            </m:fPr>
            <m:num>
              <m:r>
                <m:rPr>
                  <m:sty m:val="bi"/>
                </m:rPr>
                <w:rPr>
                  <w:rFonts w:ascii="Cambria Math" w:eastAsia="Times New Roman" w:hAnsi="Cambria Math" w:cs="Calibri Light"/>
                  <w:sz w:val="20"/>
                  <w:szCs w:val="20"/>
                </w:rPr>
                <m:t>T</m:t>
              </m:r>
              <m:r>
                <m:rPr>
                  <m:sty m:val="bi"/>
                </m:rPr>
                <w:rPr>
                  <w:rFonts w:ascii="Cambria Math" w:eastAsia="Times New Roman" w:hAnsi="Cambria Math" w:cs="Calibri Light"/>
                  <w:sz w:val="20"/>
                  <w:szCs w:val="20"/>
                </w:rPr>
                <m:t>1</m:t>
              </m:r>
            </m:num>
            <m:den>
              <m:r>
                <m:rPr>
                  <m:sty m:val="bi"/>
                </m:rPr>
                <w:rPr>
                  <w:rFonts w:ascii="Cambria Math" w:eastAsia="Times New Roman" w:hAnsi="Cambria Math" w:cs="Calibri Light"/>
                  <w:sz w:val="20"/>
                  <w:szCs w:val="20"/>
                </w:rPr>
                <m:t>T</m:t>
              </m:r>
              <m:r>
                <m:rPr>
                  <m:sty m:val="bi"/>
                </m:rPr>
                <w:rPr>
                  <w:rFonts w:ascii="Cambria Math" w:eastAsia="Times New Roman" w:hAnsi="Cambria Math" w:cs="Calibri Light"/>
                  <w:sz w:val="20"/>
                  <w:szCs w:val="20"/>
                </w:rPr>
                <m:t>1</m:t>
              </m:r>
              <m:r>
                <m:rPr>
                  <m:sty m:val="bi"/>
                </m:rPr>
                <w:rPr>
                  <w:rFonts w:ascii="Cambria Math" w:eastAsia="Times New Roman" w:hAnsi="Cambria Math" w:cs="Calibri Light"/>
                  <w:sz w:val="20"/>
                  <w:szCs w:val="20"/>
                </w:rPr>
                <m:t>max</m:t>
              </m:r>
            </m:den>
          </m:f>
          <m:r>
            <m:rPr>
              <m:sty m:val="bi"/>
            </m:rPr>
            <w:rPr>
              <w:rFonts w:ascii="Cambria Math" w:eastAsia="Times New Roman" w:hAnsi="Cambria Math" w:cs="Calibri Light"/>
              <w:sz w:val="20"/>
              <w:szCs w:val="20"/>
            </w:rPr>
            <m:t xml:space="preserve">x Y </m:t>
          </m:r>
        </m:oMath>
      </m:oMathPara>
    </w:p>
    <w:p w14:paraId="532FB499"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w:p>
    <w:p w14:paraId="68303E00"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w:p>
    <w:p w14:paraId="1DC77FD6"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m:oMathPara>
        <m:oMath>
          <m:r>
            <m:rPr>
              <m:sty m:val="bi"/>
            </m:rPr>
            <w:rPr>
              <w:rFonts w:ascii="Cambria Math" w:eastAsia="Times New Roman" w:hAnsi="Cambria Math" w:cs="Calibri Light"/>
              <w:sz w:val="20"/>
              <w:szCs w:val="20"/>
            </w:rPr>
            <m:t>T</m:t>
          </m:r>
          <m:r>
            <m:rPr>
              <m:sty m:val="bi"/>
            </m:rPr>
            <w:rPr>
              <w:rFonts w:ascii="Cambria Math" w:eastAsia="Times New Roman" w:hAnsi="Cambria Math" w:cs="Calibri Light"/>
              <w:sz w:val="20"/>
              <w:szCs w:val="20"/>
            </w:rPr>
            <m:t>1=A+B</m:t>
          </m:r>
        </m:oMath>
      </m:oMathPara>
    </w:p>
    <w:p w14:paraId="097FF58F"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p w14:paraId="0CFC2700"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3934"/>
        <w:gridCol w:w="3118"/>
      </w:tblGrid>
      <w:tr w:rsidR="00FF10AB" w:rsidRPr="00FF10AB" w14:paraId="7C799631" w14:textId="77777777" w:rsidTr="00DB28E1">
        <w:trPr>
          <w:trHeight w:val="374"/>
        </w:trPr>
        <w:tc>
          <w:tcPr>
            <w:tcW w:w="2183" w:type="dxa"/>
          </w:tcPr>
          <w:p w14:paraId="4070D962" w14:textId="77777777" w:rsidR="00FF10AB" w:rsidRPr="00FF10AB" w:rsidRDefault="00FF10AB" w:rsidP="00FF10AB">
            <w:pPr>
              <w:autoSpaceDE w:val="0"/>
              <w:autoSpaceDN w:val="0"/>
              <w:adjustRightInd w:val="0"/>
              <w:spacing w:after="0" w:line="240" w:lineRule="auto"/>
              <w:jc w:val="center"/>
              <w:rPr>
                <w:rFonts w:ascii="Calibri Light" w:hAnsi="Calibri Light" w:cs="Calibri Light"/>
                <w:b/>
                <w:color w:val="000000"/>
                <w:sz w:val="22"/>
              </w:rPr>
            </w:pPr>
          </w:p>
        </w:tc>
        <w:tc>
          <w:tcPr>
            <w:tcW w:w="3934" w:type="dxa"/>
          </w:tcPr>
          <w:p w14:paraId="445048C9" w14:textId="77777777" w:rsidR="00FF10AB" w:rsidRPr="00FF10AB" w:rsidRDefault="00FF10AB" w:rsidP="00FF10AB">
            <w:pPr>
              <w:autoSpaceDE w:val="0"/>
              <w:autoSpaceDN w:val="0"/>
              <w:adjustRightInd w:val="0"/>
              <w:spacing w:after="0" w:line="240" w:lineRule="auto"/>
              <w:jc w:val="center"/>
              <w:rPr>
                <w:rFonts w:ascii="Calibri Light" w:hAnsi="Calibri Light" w:cs="Calibri Light"/>
                <w:b/>
                <w:color w:val="000000"/>
                <w:sz w:val="22"/>
              </w:rPr>
            </w:pPr>
            <w:r w:rsidRPr="00FF10AB">
              <w:rPr>
                <w:rFonts w:ascii="Calibri Light" w:hAnsi="Calibri Light" w:cs="Calibri Light"/>
                <w:b/>
                <w:color w:val="000000"/>
                <w:sz w:val="22"/>
              </w:rPr>
              <w:t>Vertinimo kriterijus</w:t>
            </w:r>
          </w:p>
        </w:tc>
        <w:tc>
          <w:tcPr>
            <w:tcW w:w="3118" w:type="dxa"/>
          </w:tcPr>
          <w:p w14:paraId="57052C19" w14:textId="77777777" w:rsidR="00FF10AB" w:rsidRPr="00FF10AB" w:rsidRDefault="00FF10AB" w:rsidP="00FF10AB">
            <w:pPr>
              <w:autoSpaceDE w:val="0"/>
              <w:autoSpaceDN w:val="0"/>
              <w:adjustRightInd w:val="0"/>
              <w:spacing w:after="0" w:line="240" w:lineRule="auto"/>
              <w:jc w:val="center"/>
              <w:rPr>
                <w:rFonts w:ascii="Calibri Light" w:hAnsi="Calibri Light" w:cs="Calibri Light"/>
                <w:b/>
                <w:color w:val="000000"/>
                <w:sz w:val="22"/>
              </w:rPr>
            </w:pPr>
            <w:r w:rsidRPr="00FF10AB">
              <w:rPr>
                <w:rFonts w:ascii="Calibri Light" w:hAnsi="Calibri Light" w:cs="Calibri Light"/>
                <w:b/>
                <w:color w:val="000000"/>
                <w:sz w:val="22"/>
              </w:rPr>
              <w:t>Lyginamasis svoris ekonomiškai naudingiausio pasiūlymo įvertinime</w:t>
            </w:r>
          </w:p>
        </w:tc>
      </w:tr>
      <w:tr w:rsidR="00FF10AB" w:rsidRPr="00FF10AB" w14:paraId="3CF68E89" w14:textId="77777777" w:rsidTr="00DB28E1">
        <w:trPr>
          <w:trHeight w:val="240"/>
        </w:trPr>
        <w:tc>
          <w:tcPr>
            <w:tcW w:w="2183" w:type="dxa"/>
          </w:tcPr>
          <w:p w14:paraId="5F83D135"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tc>
        <w:tc>
          <w:tcPr>
            <w:tcW w:w="3934" w:type="dxa"/>
          </w:tcPr>
          <w:p w14:paraId="5EFDBE63"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r w:rsidRPr="00FF10AB">
              <w:rPr>
                <w:rFonts w:ascii="Calibri Light" w:hAnsi="Calibri Light" w:cs="Calibri Light"/>
                <w:color w:val="000000"/>
                <w:sz w:val="22"/>
              </w:rPr>
              <w:t xml:space="preserve">Pasiūlymo kaina C </w:t>
            </w:r>
          </w:p>
        </w:tc>
        <w:tc>
          <w:tcPr>
            <w:tcW w:w="3118" w:type="dxa"/>
          </w:tcPr>
          <w:p w14:paraId="477DB787"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sz w:val="22"/>
              </w:rPr>
            </w:pPr>
            <w:r w:rsidRPr="00FF10AB">
              <w:rPr>
                <w:rFonts w:ascii="Calibri Light" w:hAnsi="Calibri Light" w:cs="Calibri Light"/>
                <w:color w:val="000000"/>
                <w:sz w:val="22"/>
              </w:rPr>
              <w:t>X=40</w:t>
            </w:r>
          </w:p>
        </w:tc>
      </w:tr>
      <w:tr w:rsidR="00FF10AB" w:rsidRPr="00FF10AB" w14:paraId="3F748F90" w14:textId="77777777" w:rsidTr="00DB28E1">
        <w:trPr>
          <w:trHeight w:val="108"/>
        </w:trPr>
        <w:tc>
          <w:tcPr>
            <w:tcW w:w="2183" w:type="dxa"/>
          </w:tcPr>
          <w:p w14:paraId="59C6E51A"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tc>
        <w:tc>
          <w:tcPr>
            <w:tcW w:w="3934" w:type="dxa"/>
          </w:tcPr>
          <w:p w14:paraId="3E4FED4A"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r w:rsidRPr="00FF10AB">
              <w:rPr>
                <w:rFonts w:ascii="Calibri Light" w:hAnsi="Calibri Light" w:cs="Calibri Light"/>
                <w:color w:val="000000"/>
                <w:sz w:val="22"/>
              </w:rPr>
              <w:t xml:space="preserve">Kriterijaus „Kokybė“ T </w:t>
            </w:r>
          </w:p>
        </w:tc>
        <w:tc>
          <w:tcPr>
            <w:tcW w:w="3118" w:type="dxa"/>
          </w:tcPr>
          <w:p w14:paraId="1B4EF75E"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sz w:val="22"/>
              </w:rPr>
            </w:pPr>
            <w:r w:rsidRPr="00FF10AB">
              <w:rPr>
                <w:rFonts w:ascii="Calibri Light" w:hAnsi="Calibri Light" w:cs="Calibri Light"/>
                <w:color w:val="000000"/>
                <w:sz w:val="22"/>
              </w:rPr>
              <w:t>Y=60</w:t>
            </w:r>
          </w:p>
        </w:tc>
      </w:tr>
    </w:tbl>
    <w:p w14:paraId="75B46CEA" w14:textId="77777777" w:rsidR="00FF10AB" w:rsidRPr="00FF10AB" w:rsidRDefault="00FF10AB" w:rsidP="00FF10AB">
      <w:pPr>
        <w:tabs>
          <w:tab w:val="left" w:pos="567"/>
        </w:tabs>
        <w:spacing w:after="0" w:line="240" w:lineRule="auto"/>
        <w:contextualSpacing/>
        <w:jc w:val="both"/>
        <w:rPr>
          <w:rFonts w:ascii="Calibri Light" w:hAnsi="Calibri Light" w:cs="Calibri Light"/>
          <w:i/>
          <w:sz w:val="22"/>
          <w:lang w:bidi="en-US"/>
        </w:rPr>
      </w:pPr>
    </w:p>
    <w:p w14:paraId="25C3328A" w14:textId="77777777" w:rsidR="00FF10AB" w:rsidRPr="00FF10AB" w:rsidRDefault="00FF10AB" w:rsidP="00FF10AB">
      <w:pPr>
        <w:tabs>
          <w:tab w:val="left" w:pos="567"/>
        </w:tabs>
        <w:spacing w:after="0" w:line="240" w:lineRule="auto"/>
        <w:contextualSpacing/>
        <w:jc w:val="center"/>
        <w:rPr>
          <w:rFonts w:ascii="Calibri Light" w:hAnsi="Calibri Light" w:cs="Calibri Light"/>
          <w:i/>
          <w:sz w:val="22"/>
          <w:lang w:bidi="en-US"/>
        </w:rPr>
      </w:pPr>
    </w:p>
    <w:tbl>
      <w:tblPr>
        <w:tblW w:w="9214" w:type="dxa"/>
        <w:tblInd w:w="-147" w:type="dxa"/>
        <w:tblLayout w:type="fixed"/>
        <w:tblLook w:val="04A0" w:firstRow="1" w:lastRow="0" w:firstColumn="1" w:lastColumn="0" w:noHBand="0" w:noVBand="1"/>
      </w:tblPr>
      <w:tblGrid>
        <w:gridCol w:w="568"/>
        <w:gridCol w:w="4536"/>
        <w:gridCol w:w="4110"/>
      </w:tblGrid>
      <w:tr w:rsidR="00FF10AB" w:rsidRPr="00FF10AB" w14:paraId="2637E2B3" w14:textId="77777777" w:rsidTr="00DB28E1">
        <w:trPr>
          <w:trHeight w:val="1309"/>
        </w:trPr>
        <w:tc>
          <w:tcPr>
            <w:tcW w:w="568" w:type="dxa"/>
            <w:tcBorders>
              <w:top w:val="single" w:sz="4" w:space="0" w:color="auto"/>
              <w:left w:val="single" w:sz="4" w:space="0" w:color="auto"/>
              <w:bottom w:val="single" w:sz="4" w:space="0" w:color="auto"/>
              <w:right w:val="single" w:sz="4" w:space="0" w:color="auto"/>
            </w:tcBorders>
            <w:vAlign w:val="center"/>
            <w:hideMark/>
          </w:tcPr>
          <w:p w14:paraId="4C769067" w14:textId="77777777" w:rsidR="00FF10AB" w:rsidRPr="00FF10AB" w:rsidRDefault="00FF10AB" w:rsidP="00FF10AB">
            <w:pPr>
              <w:spacing w:after="0" w:line="240" w:lineRule="auto"/>
              <w:jc w:val="center"/>
              <w:rPr>
                <w:rFonts w:ascii="Calibri Light" w:eastAsia="Times New Roman" w:hAnsi="Calibri Light" w:cs="Calibri Light"/>
                <w:b/>
                <w:color w:val="000000"/>
                <w:sz w:val="22"/>
                <w:lang w:eastAsia="lt-LT"/>
              </w:rPr>
            </w:pPr>
            <w:r w:rsidRPr="00FF10AB">
              <w:rPr>
                <w:rFonts w:ascii="Calibri Light" w:eastAsia="Times New Roman" w:hAnsi="Calibri Light" w:cs="Calibri Light"/>
                <w:b/>
                <w:color w:val="000000"/>
                <w:sz w:val="22"/>
                <w:lang w:eastAsia="lt-LT"/>
              </w:rPr>
              <w:t>Eil. Nr.</w:t>
            </w:r>
          </w:p>
        </w:tc>
        <w:tc>
          <w:tcPr>
            <w:tcW w:w="4536" w:type="dxa"/>
            <w:tcBorders>
              <w:top w:val="single" w:sz="4" w:space="0" w:color="auto"/>
              <w:left w:val="nil"/>
              <w:bottom w:val="single" w:sz="4" w:space="0" w:color="auto"/>
              <w:right w:val="single" w:sz="4" w:space="0" w:color="auto"/>
            </w:tcBorders>
            <w:vAlign w:val="center"/>
            <w:hideMark/>
          </w:tcPr>
          <w:p w14:paraId="7B8EA910" w14:textId="77777777" w:rsidR="00FF10AB" w:rsidRPr="00FF10AB" w:rsidRDefault="00FF10AB" w:rsidP="00FF10AB">
            <w:pPr>
              <w:spacing w:after="0" w:line="240" w:lineRule="auto"/>
              <w:jc w:val="center"/>
              <w:rPr>
                <w:rFonts w:ascii="Calibri Light" w:eastAsia="Times New Roman" w:hAnsi="Calibri Light" w:cs="Calibri Light"/>
                <w:b/>
                <w:color w:val="000000"/>
                <w:sz w:val="22"/>
                <w:lang w:eastAsia="lt-LT"/>
              </w:rPr>
            </w:pPr>
            <w:r w:rsidRPr="00FF10AB">
              <w:rPr>
                <w:rFonts w:ascii="Calibri Light" w:eastAsia="Times New Roman" w:hAnsi="Calibri Light" w:cs="Calibri Light"/>
                <w:b/>
                <w:color w:val="000000"/>
                <w:sz w:val="22"/>
                <w:lang w:eastAsia="lt-LT"/>
              </w:rPr>
              <w:t>A ir B parametrams suteikiami balai</w:t>
            </w:r>
          </w:p>
        </w:tc>
        <w:tc>
          <w:tcPr>
            <w:tcW w:w="4110" w:type="dxa"/>
            <w:tcBorders>
              <w:top w:val="single" w:sz="4" w:space="0" w:color="auto"/>
              <w:left w:val="nil"/>
              <w:bottom w:val="single" w:sz="4" w:space="0" w:color="auto"/>
              <w:right w:val="single" w:sz="4" w:space="0" w:color="auto"/>
            </w:tcBorders>
            <w:vAlign w:val="center"/>
            <w:hideMark/>
          </w:tcPr>
          <w:p w14:paraId="2AF8CF5D" w14:textId="77777777" w:rsidR="00FF10AB" w:rsidRPr="00FF10AB" w:rsidRDefault="00FF10AB" w:rsidP="00FF10AB">
            <w:pPr>
              <w:spacing w:after="0" w:line="240" w:lineRule="auto"/>
              <w:jc w:val="center"/>
              <w:rPr>
                <w:rFonts w:ascii="Calibri Light" w:eastAsia="Times New Roman" w:hAnsi="Calibri Light" w:cs="Calibri Light"/>
                <w:b/>
                <w:color w:val="000000"/>
                <w:sz w:val="22"/>
                <w:lang w:eastAsia="lt-LT"/>
              </w:rPr>
            </w:pPr>
            <w:r w:rsidRPr="00FF10AB">
              <w:rPr>
                <w:rFonts w:ascii="Calibri Light" w:eastAsia="Times New Roman" w:hAnsi="Calibri Light" w:cs="Calibri Light"/>
                <w:b/>
                <w:color w:val="000000"/>
                <w:sz w:val="22"/>
                <w:lang w:eastAsia="lt-LT"/>
              </w:rPr>
              <w:t>Tiekėjo pasiūlymas (pildo tiekėjas). Neužpildytas langelis arba užpildytas kitaip nei yra nurodyta reikalavimuose, bus vertinamas 0 balų</w:t>
            </w:r>
          </w:p>
        </w:tc>
      </w:tr>
      <w:tr w:rsidR="00FF10AB" w:rsidRPr="00FF10AB" w14:paraId="573FE780" w14:textId="77777777" w:rsidTr="00DB28E1">
        <w:trPr>
          <w:trHeight w:val="522"/>
        </w:trPr>
        <w:tc>
          <w:tcPr>
            <w:tcW w:w="568" w:type="dxa"/>
            <w:vMerge w:val="restart"/>
            <w:tcBorders>
              <w:top w:val="nil"/>
              <w:left w:val="single" w:sz="4" w:space="0" w:color="auto"/>
              <w:bottom w:val="single" w:sz="4" w:space="0" w:color="auto"/>
              <w:right w:val="single" w:sz="4" w:space="0" w:color="auto"/>
            </w:tcBorders>
            <w:vAlign w:val="center"/>
            <w:hideMark/>
          </w:tcPr>
          <w:p w14:paraId="4900C48B"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1.      </w:t>
            </w:r>
          </w:p>
        </w:tc>
        <w:tc>
          <w:tcPr>
            <w:tcW w:w="4536" w:type="dxa"/>
            <w:tcBorders>
              <w:top w:val="single" w:sz="4" w:space="0" w:color="auto"/>
              <w:left w:val="nil"/>
              <w:bottom w:val="single" w:sz="4" w:space="0" w:color="auto"/>
              <w:right w:val="single" w:sz="4" w:space="0" w:color="000000"/>
            </w:tcBorders>
            <w:vAlign w:val="center"/>
            <w:hideMark/>
          </w:tcPr>
          <w:p w14:paraId="3D80E854"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Galimas prekių tiesioginis įsigijimas (atvykimas į prekybos vietą) ir užsakytų prekių atsiėmimas Vilniaus mieste.</w:t>
            </w:r>
          </w:p>
          <w:p w14:paraId="155DC492"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Jei Tiekėjas nurodo „Ne“ -  tik prekių pristatymo galimybė Pirkėjo adresu.</w:t>
            </w:r>
          </w:p>
        </w:tc>
        <w:tc>
          <w:tcPr>
            <w:tcW w:w="4110" w:type="dxa"/>
            <w:tcBorders>
              <w:top w:val="single" w:sz="4" w:space="0" w:color="auto"/>
              <w:left w:val="single" w:sz="4" w:space="0" w:color="auto"/>
              <w:bottom w:val="single" w:sz="4" w:space="0" w:color="000000"/>
              <w:right w:val="single" w:sz="4" w:space="0" w:color="auto"/>
            </w:tcBorders>
            <w:vAlign w:val="center"/>
            <w:hideMark/>
          </w:tcPr>
          <w:p w14:paraId="494AD7A6"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Įrašyti: TAIP/NE</w:t>
            </w:r>
          </w:p>
        </w:tc>
      </w:tr>
      <w:tr w:rsidR="00FF10AB" w:rsidRPr="00FF10AB" w14:paraId="7A790EFF" w14:textId="77777777" w:rsidTr="00DB28E1">
        <w:trPr>
          <w:trHeight w:val="300"/>
        </w:trPr>
        <w:tc>
          <w:tcPr>
            <w:tcW w:w="568" w:type="dxa"/>
            <w:vMerge/>
            <w:tcBorders>
              <w:top w:val="nil"/>
              <w:left w:val="single" w:sz="4" w:space="0" w:color="auto"/>
              <w:bottom w:val="single" w:sz="4" w:space="0" w:color="auto"/>
              <w:right w:val="single" w:sz="4" w:space="0" w:color="auto"/>
            </w:tcBorders>
            <w:vAlign w:val="center"/>
            <w:hideMark/>
          </w:tcPr>
          <w:p w14:paraId="49A0FE6E"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p>
        </w:tc>
        <w:tc>
          <w:tcPr>
            <w:tcW w:w="8646" w:type="dxa"/>
            <w:gridSpan w:val="2"/>
            <w:tcBorders>
              <w:top w:val="nil"/>
              <w:left w:val="nil"/>
              <w:bottom w:val="single" w:sz="4" w:space="0" w:color="auto"/>
              <w:right w:val="single" w:sz="4" w:space="0" w:color="auto"/>
            </w:tcBorders>
            <w:vAlign w:val="center"/>
            <w:hideMark/>
          </w:tcPr>
          <w:p w14:paraId="404D8F23"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(TAIP – </w:t>
            </w:r>
            <w:r w:rsidRPr="00FF10AB">
              <w:rPr>
                <w:rFonts w:ascii="Calibri Light" w:eastAsia="Times New Roman" w:hAnsi="Calibri Light" w:cs="Calibri Light"/>
                <w:b/>
                <w:color w:val="000000"/>
                <w:sz w:val="22"/>
                <w:lang w:eastAsia="lt-LT"/>
              </w:rPr>
              <w:t>1 balas</w:t>
            </w:r>
            <w:r w:rsidRPr="00FF10AB">
              <w:rPr>
                <w:rFonts w:ascii="Calibri Light" w:eastAsia="Times New Roman" w:hAnsi="Calibri Light" w:cs="Calibri Light"/>
                <w:color w:val="000000"/>
                <w:sz w:val="22"/>
                <w:lang w:eastAsia="lt-LT"/>
              </w:rPr>
              <w:t xml:space="preserve">, NE – </w:t>
            </w:r>
            <w:r w:rsidRPr="00FF10AB">
              <w:rPr>
                <w:rFonts w:ascii="Calibri Light" w:eastAsia="Times New Roman" w:hAnsi="Calibri Light" w:cs="Calibri Light"/>
                <w:b/>
                <w:color w:val="000000"/>
                <w:sz w:val="22"/>
                <w:lang w:eastAsia="lt-LT"/>
              </w:rPr>
              <w:t>0 balų</w:t>
            </w:r>
            <w:r w:rsidRPr="00FF10AB">
              <w:rPr>
                <w:rFonts w:ascii="Calibri Light" w:eastAsia="Times New Roman" w:hAnsi="Calibri Light" w:cs="Calibri Light"/>
                <w:color w:val="000000"/>
                <w:sz w:val="22"/>
                <w:lang w:eastAsia="lt-LT"/>
              </w:rPr>
              <w:t>)  -</w:t>
            </w:r>
            <w:r w:rsidRPr="00FF10AB">
              <w:rPr>
                <w:rFonts w:ascii="Calibri Light" w:eastAsia="Times New Roman" w:hAnsi="Calibri Light" w:cs="Calibri Light"/>
                <w:b/>
                <w:bCs/>
                <w:color w:val="000000"/>
                <w:sz w:val="22"/>
                <w:lang w:eastAsia="lt-LT"/>
              </w:rPr>
              <w:t xml:space="preserve"> A</w:t>
            </w:r>
          </w:p>
        </w:tc>
      </w:tr>
      <w:tr w:rsidR="00FF10AB" w:rsidRPr="00FF10AB" w14:paraId="0A73929B" w14:textId="77777777" w:rsidTr="00DB28E1">
        <w:trPr>
          <w:trHeight w:val="372"/>
        </w:trPr>
        <w:tc>
          <w:tcPr>
            <w:tcW w:w="568" w:type="dxa"/>
            <w:vMerge w:val="restart"/>
            <w:tcBorders>
              <w:top w:val="nil"/>
              <w:left w:val="single" w:sz="4" w:space="0" w:color="auto"/>
              <w:bottom w:val="single" w:sz="4" w:space="0" w:color="auto"/>
              <w:right w:val="single" w:sz="4" w:space="0" w:color="auto"/>
            </w:tcBorders>
            <w:vAlign w:val="center"/>
            <w:hideMark/>
          </w:tcPr>
          <w:p w14:paraId="11415250"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2.      </w:t>
            </w:r>
          </w:p>
        </w:tc>
        <w:tc>
          <w:tcPr>
            <w:tcW w:w="4536" w:type="dxa"/>
            <w:tcBorders>
              <w:top w:val="single" w:sz="4" w:space="0" w:color="auto"/>
              <w:left w:val="nil"/>
              <w:bottom w:val="single" w:sz="4" w:space="0" w:color="auto"/>
              <w:right w:val="single" w:sz="4" w:space="0" w:color="000000"/>
            </w:tcBorders>
            <w:vAlign w:val="center"/>
            <w:hideMark/>
          </w:tcPr>
          <w:p w14:paraId="11FF7C57"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hAnsi="Calibri Light" w:cs="Calibri Light"/>
              </w:rPr>
              <w:t xml:space="preserve">5 lentelėje </w:t>
            </w:r>
            <w:r w:rsidRPr="00FF10AB">
              <w:rPr>
                <w:rFonts w:ascii="Calibri Light" w:hAnsi="Calibri Light" w:cs="Calibri Light"/>
                <w:color w:val="000000" w:themeColor="text1"/>
              </w:rPr>
              <w:t>ne</w:t>
            </w:r>
            <w:r w:rsidRPr="00FF10AB">
              <w:rPr>
                <w:rFonts w:ascii="Calibri Light" w:hAnsi="Calibri Light" w:cs="Calibri Light"/>
              </w:rPr>
              <w:t>nurodytoms prekėms taikomos nuolaidos dydis</w:t>
            </w:r>
          </w:p>
        </w:tc>
        <w:tc>
          <w:tcPr>
            <w:tcW w:w="4110" w:type="dxa"/>
            <w:vMerge w:val="restart"/>
            <w:tcBorders>
              <w:top w:val="single" w:sz="4" w:space="0" w:color="auto"/>
              <w:left w:val="single" w:sz="4" w:space="0" w:color="auto"/>
              <w:bottom w:val="single" w:sz="4" w:space="0" w:color="000000"/>
              <w:right w:val="single" w:sz="4" w:space="0" w:color="auto"/>
            </w:tcBorders>
            <w:vAlign w:val="center"/>
            <w:hideMark/>
          </w:tcPr>
          <w:p w14:paraId="1151CEB4"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Įrašyti suteikiamos nuolaidos dydį (skaitinė reikšmė), (nuolaida suteikiama visoms Prekėms, kurios nenurodytos Pasiūlymo formos 5 lentelėje. Finansinis pasiūlymas)</w:t>
            </w:r>
          </w:p>
        </w:tc>
      </w:tr>
      <w:tr w:rsidR="00FF10AB" w:rsidRPr="00FF10AB" w14:paraId="3457002B" w14:textId="77777777" w:rsidTr="00DB28E1">
        <w:trPr>
          <w:trHeight w:val="709"/>
        </w:trPr>
        <w:tc>
          <w:tcPr>
            <w:tcW w:w="568" w:type="dxa"/>
            <w:vMerge/>
            <w:tcBorders>
              <w:top w:val="nil"/>
              <w:left w:val="single" w:sz="4" w:space="0" w:color="auto"/>
              <w:bottom w:val="single" w:sz="4" w:space="0" w:color="auto"/>
              <w:right w:val="single" w:sz="4" w:space="0" w:color="auto"/>
            </w:tcBorders>
            <w:vAlign w:val="center"/>
            <w:hideMark/>
          </w:tcPr>
          <w:p w14:paraId="0ECBF52A"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p>
        </w:tc>
        <w:tc>
          <w:tcPr>
            <w:tcW w:w="4536" w:type="dxa"/>
            <w:tcBorders>
              <w:top w:val="single" w:sz="4" w:space="0" w:color="auto"/>
              <w:left w:val="nil"/>
              <w:bottom w:val="single" w:sz="4" w:space="0" w:color="auto"/>
              <w:right w:val="single" w:sz="4" w:space="0" w:color="000000"/>
            </w:tcBorders>
            <w:vAlign w:val="center"/>
            <w:hideMark/>
          </w:tcPr>
          <w:p w14:paraId="41891038"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(Pvz.: </w:t>
            </w:r>
          </w:p>
          <w:p w14:paraId="42400484"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0-5 proc. = </w:t>
            </w:r>
            <w:r w:rsidRPr="00FF10AB">
              <w:rPr>
                <w:rFonts w:ascii="Calibri Light" w:eastAsia="Times New Roman" w:hAnsi="Calibri Light" w:cs="Calibri Light"/>
                <w:b/>
                <w:color w:val="000000"/>
                <w:sz w:val="22"/>
                <w:lang w:eastAsia="lt-LT"/>
              </w:rPr>
              <w:t>0,5 balo</w:t>
            </w:r>
            <w:r w:rsidRPr="00FF10AB">
              <w:rPr>
                <w:rFonts w:ascii="Calibri Light" w:eastAsia="Times New Roman" w:hAnsi="Calibri Light" w:cs="Calibri Light"/>
                <w:color w:val="000000"/>
                <w:sz w:val="22"/>
                <w:lang w:eastAsia="lt-LT"/>
              </w:rPr>
              <w:t xml:space="preserve">; </w:t>
            </w:r>
          </w:p>
          <w:p w14:paraId="2CFA236E"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6-10 proc. = </w:t>
            </w:r>
            <w:r w:rsidRPr="00FF10AB">
              <w:rPr>
                <w:rFonts w:ascii="Calibri Light" w:eastAsia="Times New Roman" w:hAnsi="Calibri Light" w:cs="Calibri Light"/>
                <w:b/>
                <w:color w:val="000000"/>
                <w:sz w:val="22"/>
                <w:lang w:eastAsia="lt-LT"/>
              </w:rPr>
              <w:t>1 balas</w:t>
            </w:r>
            <w:r w:rsidRPr="00FF10AB">
              <w:rPr>
                <w:rFonts w:ascii="Calibri Light" w:eastAsia="Times New Roman" w:hAnsi="Calibri Light" w:cs="Calibri Light"/>
                <w:color w:val="000000"/>
                <w:sz w:val="22"/>
                <w:lang w:eastAsia="lt-LT"/>
              </w:rPr>
              <w:t xml:space="preserve">; </w:t>
            </w:r>
          </w:p>
          <w:p w14:paraId="132E06E2"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11-15 proc. = </w:t>
            </w:r>
            <w:r w:rsidRPr="00FF10AB">
              <w:rPr>
                <w:rFonts w:ascii="Calibri Light" w:eastAsia="Times New Roman" w:hAnsi="Calibri Light" w:cs="Calibri Light"/>
                <w:b/>
                <w:color w:val="000000"/>
                <w:sz w:val="22"/>
                <w:lang w:eastAsia="lt-LT"/>
              </w:rPr>
              <w:t>1,5 balų</w:t>
            </w:r>
            <w:r w:rsidRPr="00FF10AB">
              <w:rPr>
                <w:rFonts w:ascii="Calibri Light" w:eastAsia="Times New Roman" w:hAnsi="Calibri Light" w:cs="Calibri Light"/>
                <w:color w:val="000000"/>
                <w:sz w:val="22"/>
                <w:lang w:eastAsia="lt-LT"/>
              </w:rPr>
              <w:t>,</w:t>
            </w:r>
          </w:p>
          <w:p w14:paraId="67CAD05C"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16-20 proc. = </w:t>
            </w:r>
            <w:r w:rsidRPr="00FF10AB">
              <w:rPr>
                <w:rFonts w:ascii="Calibri Light" w:eastAsia="Times New Roman" w:hAnsi="Calibri Light" w:cs="Calibri Light"/>
                <w:b/>
                <w:color w:val="000000"/>
                <w:sz w:val="22"/>
                <w:lang w:eastAsia="lt-LT"/>
              </w:rPr>
              <w:t>2 balai</w:t>
            </w:r>
            <w:r w:rsidRPr="00FF10AB">
              <w:rPr>
                <w:rFonts w:ascii="Calibri Light" w:eastAsia="Times New Roman" w:hAnsi="Calibri Light" w:cs="Calibri Light"/>
                <w:color w:val="000000"/>
                <w:sz w:val="22"/>
                <w:lang w:eastAsia="lt-LT"/>
              </w:rPr>
              <w:t>;</w:t>
            </w:r>
          </w:p>
          <w:p w14:paraId="6AA84577"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21-25 proc. =</w:t>
            </w:r>
            <w:r w:rsidRPr="00FF10AB">
              <w:rPr>
                <w:rFonts w:ascii="Calibri Light" w:eastAsia="Times New Roman" w:hAnsi="Calibri Light" w:cs="Calibri Light"/>
                <w:b/>
                <w:color w:val="000000"/>
                <w:sz w:val="22"/>
                <w:lang w:eastAsia="lt-LT"/>
              </w:rPr>
              <w:t>2,5 balų</w:t>
            </w:r>
            <w:r w:rsidRPr="00FF10AB">
              <w:rPr>
                <w:rFonts w:ascii="Calibri Light" w:eastAsia="Times New Roman" w:hAnsi="Calibri Light" w:cs="Calibri Light"/>
                <w:color w:val="000000"/>
                <w:sz w:val="22"/>
                <w:lang w:eastAsia="lt-LT"/>
              </w:rPr>
              <w:t>;</w:t>
            </w:r>
          </w:p>
          <w:p w14:paraId="547DE396"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26-30 proc. = </w:t>
            </w:r>
            <w:r w:rsidRPr="00FF10AB">
              <w:rPr>
                <w:rFonts w:ascii="Calibri Light" w:eastAsia="Times New Roman" w:hAnsi="Calibri Light" w:cs="Calibri Light"/>
                <w:b/>
                <w:color w:val="000000"/>
                <w:sz w:val="22"/>
                <w:lang w:eastAsia="lt-LT"/>
              </w:rPr>
              <w:t>3 balai</w:t>
            </w:r>
            <w:r w:rsidRPr="00FF10AB">
              <w:rPr>
                <w:rFonts w:ascii="Calibri Light" w:eastAsia="Times New Roman" w:hAnsi="Calibri Light" w:cs="Calibri Light"/>
                <w:color w:val="000000"/>
                <w:sz w:val="22"/>
                <w:lang w:eastAsia="lt-LT"/>
              </w:rPr>
              <w:t xml:space="preserve">; </w:t>
            </w:r>
          </w:p>
          <w:p w14:paraId="7C90C6E8"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31-35 proc. =</w:t>
            </w:r>
            <w:r w:rsidRPr="00FF10AB">
              <w:rPr>
                <w:rFonts w:ascii="Calibri Light" w:eastAsia="Times New Roman" w:hAnsi="Calibri Light" w:cs="Calibri Light"/>
                <w:b/>
                <w:color w:val="000000"/>
                <w:sz w:val="22"/>
                <w:lang w:eastAsia="lt-LT"/>
              </w:rPr>
              <w:t>3,5 balų</w:t>
            </w:r>
            <w:r w:rsidRPr="00FF10AB">
              <w:rPr>
                <w:rFonts w:ascii="Calibri Light" w:eastAsia="Times New Roman" w:hAnsi="Calibri Light" w:cs="Calibri Light"/>
                <w:color w:val="000000"/>
                <w:sz w:val="22"/>
                <w:lang w:eastAsia="lt-LT"/>
              </w:rPr>
              <w:t>;</w:t>
            </w:r>
          </w:p>
          <w:p w14:paraId="592BB52E"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36-40 proc. = </w:t>
            </w:r>
            <w:r w:rsidRPr="00FF10AB">
              <w:rPr>
                <w:rFonts w:ascii="Calibri Light" w:eastAsia="Times New Roman" w:hAnsi="Calibri Light" w:cs="Calibri Light"/>
                <w:b/>
                <w:color w:val="000000"/>
                <w:sz w:val="22"/>
                <w:lang w:eastAsia="lt-LT"/>
              </w:rPr>
              <w:t>4 balai</w:t>
            </w:r>
            <w:r w:rsidRPr="00FF10AB">
              <w:rPr>
                <w:rFonts w:ascii="Calibri Light" w:eastAsia="Times New Roman" w:hAnsi="Calibri Light" w:cs="Calibri Light"/>
                <w:color w:val="000000"/>
                <w:sz w:val="22"/>
                <w:lang w:eastAsia="lt-LT"/>
              </w:rPr>
              <w:t>) -</w:t>
            </w:r>
            <w:r w:rsidRPr="00FF10AB">
              <w:rPr>
                <w:rFonts w:ascii="Calibri Light" w:eastAsia="Times New Roman" w:hAnsi="Calibri Light" w:cs="Calibri Light"/>
                <w:b/>
                <w:bCs/>
                <w:color w:val="000000"/>
                <w:sz w:val="22"/>
                <w:lang w:eastAsia="lt-LT"/>
              </w:rPr>
              <w:t xml:space="preserve"> B</w:t>
            </w:r>
          </w:p>
        </w:tc>
        <w:tc>
          <w:tcPr>
            <w:tcW w:w="4110" w:type="dxa"/>
            <w:vMerge/>
            <w:tcBorders>
              <w:top w:val="single" w:sz="4" w:space="0" w:color="auto"/>
              <w:left w:val="single" w:sz="4" w:space="0" w:color="auto"/>
              <w:bottom w:val="single" w:sz="4" w:space="0" w:color="000000"/>
              <w:right w:val="single" w:sz="4" w:space="0" w:color="auto"/>
            </w:tcBorders>
            <w:vAlign w:val="center"/>
            <w:hideMark/>
          </w:tcPr>
          <w:p w14:paraId="7CD28C22"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p>
        </w:tc>
      </w:tr>
    </w:tbl>
    <w:p w14:paraId="08AE495E" w14:textId="77777777" w:rsidR="00FF10AB" w:rsidRPr="00FF10AB" w:rsidRDefault="00FF10AB" w:rsidP="00FF10AB">
      <w:pPr>
        <w:spacing w:after="0" w:line="120" w:lineRule="auto"/>
        <w:jc w:val="both"/>
        <w:rPr>
          <w:rFonts w:ascii="Calibri Light" w:hAnsi="Calibri Light" w:cs="Calibri Light"/>
          <w:sz w:val="22"/>
        </w:rPr>
      </w:pPr>
    </w:p>
    <w:p w14:paraId="2141432A" w14:textId="77777777" w:rsidR="00FF10AB" w:rsidRPr="00FF10AB" w:rsidRDefault="00FF10AB" w:rsidP="00FF10AB">
      <w:pPr>
        <w:spacing w:after="0" w:line="120" w:lineRule="auto"/>
        <w:jc w:val="both"/>
        <w:rPr>
          <w:rFonts w:ascii="Calibri Light" w:hAnsi="Calibri Light" w:cs="Calibri Light"/>
          <w:sz w:val="22"/>
        </w:rPr>
      </w:pPr>
    </w:p>
    <w:p w14:paraId="5FBA5595" w14:textId="77777777" w:rsidR="00FF10AB" w:rsidRPr="00FF10AB" w:rsidRDefault="00FF10AB" w:rsidP="00FF10AB">
      <w:pPr>
        <w:spacing w:after="0" w:line="120" w:lineRule="auto"/>
        <w:jc w:val="both"/>
        <w:rPr>
          <w:rFonts w:ascii="Calibri Light" w:hAnsi="Calibri Light" w:cs="Calibri Light"/>
          <w:sz w:val="22"/>
        </w:rPr>
      </w:pPr>
    </w:p>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2EA232B7" w14:textId="77777777" w:rsidR="00FE4131" w:rsidRPr="00E8513A" w:rsidRDefault="00FE4131" w:rsidP="00FE4131">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4E3FE2C" w:rsidR="00C51428" w:rsidRPr="00C51428" w:rsidRDefault="00FE4131" w:rsidP="00C51428">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FF10AB">
            <w:rPr>
              <w:rFonts w:ascii="Calibri Light" w:hAnsi="Calibri Light" w:cs="Calibri Light"/>
              <w:b/>
              <w:bCs/>
              <w:sz w:val="22"/>
              <w:lang w:val="lt-LT"/>
            </w:rPr>
            <w:t>nekeliami ir netaikomi.</w:t>
          </w:r>
        </w:sdtContent>
      </w:sdt>
      <w:bookmarkStart w:id="1" w:name="_Hlk187227911"/>
    </w:p>
    <w:bookmarkEnd w:id="1"/>
    <w:p w14:paraId="20818CC6" w14:textId="55122453"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rsidP="00A8272C">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322E45D4"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AB77DD">
                  <w:rPr>
                    <w:rFonts w:ascii="Calibri Light" w:hAnsi="Calibri Light" w:cs="Calibri Light"/>
                    <w:b/>
                    <w:sz w:val="22"/>
                    <w:szCs w:val="22"/>
                    <w:lang w:val="lt-LT"/>
                  </w:rPr>
                  <w:t>Fiksuoto įkainio.</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rsidP="00A8272C">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4787384" w:rsidR="00C917BD" w:rsidRPr="00E8513A" w:rsidRDefault="00CC7FE4"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 xml:space="preserve">(17.2) Pradinės sutarties </w:t>
                </w:r>
                <w:r w:rsidR="00E95E49">
                  <w:rPr>
                    <w:rFonts w:ascii="Calibri Light" w:eastAsia="Times New Roman" w:hAnsi="Calibri Light" w:cs="Calibri Light"/>
                    <w:b/>
                    <w:sz w:val="22"/>
                    <w:szCs w:val="22"/>
                    <w:lang w:val="lt-LT"/>
                  </w:rPr>
                  <w:t xml:space="preserve">(44628,10 be PVM) </w:t>
                </w:r>
                <w:r>
                  <w:rPr>
                    <w:rFonts w:ascii="Calibri Light" w:eastAsia="Times New Roman" w:hAnsi="Calibri Light" w:cs="Calibri Light"/>
                    <w:b/>
                    <w:sz w:val="22"/>
                    <w:szCs w:val="22"/>
                    <w:lang w:val="lt-LT"/>
                  </w:rPr>
                  <w:t>vertė bus lygi maksimaliai pirkimui skirtai lėšų sumai be PVM pirkimo dokumentuose ir sutartyje nurodytų prekių, paslaugų įsigijimui tiekėjo pasiūlyme nurodytais įkainiais be PVM.</w:t>
                </w: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rsidP="00A8272C">
            <w:pPr>
              <w:pStyle w:val="Sraopastraipa"/>
              <w:numPr>
                <w:ilvl w:val="0"/>
                <w:numId w:val="32"/>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DB2BC3">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0D866882" w14:textId="77777777" w:rsidR="00DB2BC3" w:rsidRPr="00D1076D" w:rsidRDefault="00DB2BC3" w:rsidP="00DB2BC3">
      <w:pPr>
        <w:widowControl w:val="0"/>
        <w:tabs>
          <w:tab w:val="left" w:pos="426"/>
          <w:tab w:val="left" w:pos="567"/>
          <w:tab w:val="left" w:pos="709"/>
          <w:tab w:val="left" w:pos="851"/>
          <w:tab w:val="left" w:pos="992"/>
          <w:tab w:val="left" w:pos="1134"/>
        </w:tabs>
        <w:spacing w:after="0" w:line="240" w:lineRule="auto"/>
        <w:rPr>
          <w:rFonts w:ascii="Calibri Light" w:eastAsia="Arial" w:hAnsi="Calibri Light" w:cs="Calibri Light"/>
        </w:rPr>
      </w:pPr>
    </w:p>
    <w:p w14:paraId="0400FBE1" w14:textId="58FC549A" w:rsidR="00AB46A6" w:rsidRPr="00DE5147" w:rsidRDefault="00AB46A6" w:rsidP="00DE514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46A6" w14:paraId="2AF9C40E" w14:textId="77777777" w:rsidTr="006E1944">
        <w:tc>
          <w:tcPr>
            <w:tcW w:w="2448" w:type="dxa"/>
          </w:tcPr>
          <w:p w14:paraId="34CB956B" w14:textId="77777777" w:rsidR="00AB46A6" w:rsidRDefault="00AB46A6" w:rsidP="006E1944">
            <w:pPr>
              <w:jc w:val="both"/>
              <w:rPr>
                <w:b/>
                <w:bCs/>
                <w:kern w:val="2"/>
                <w:szCs w:val="24"/>
              </w:rPr>
            </w:pPr>
            <w:r>
              <w:rPr>
                <w:b/>
                <w:bCs/>
                <w:kern w:val="2"/>
                <w:szCs w:val="24"/>
              </w:rPr>
              <w:t>Sutarties pavadinimas</w:t>
            </w:r>
          </w:p>
        </w:tc>
        <w:tc>
          <w:tcPr>
            <w:tcW w:w="7110" w:type="dxa"/>
            <w:gridSpan w:val="3"/>
          </w:tcPr>
          <w:p w14:paraId="013009EF" w14:textId="77777777" w:rsidR="00AB46A6" w:rsidRDefault="00AB46A6" w:rsidP="006E1944">
            <w:pPr>
              <w:jc w:val="center"/>
              <w:rPr>
                <w:kern w:val="2"/>
                <w:szCs w:val="24"/>
              </w:rPr>
            </w:pPr>
            <w:r>
              <w:rPr>
                <w:kern w:val="2"/>
                <w:szCs w:val="24"/>
              </w:rPr>
              <w:t>Ūkinių prekių pirkimas</w:t>
            </w:r>
          </w:p>
        </w:tc>
      </w:tr>
      <w:tr w:rsidR="00AB46A6" w14:paraId="1B34DDFD" w14:textId="77777777" w:rsidTr="006E1944">
        <w:tc>
          <w:tcPr>
            <w:tcW w:w="2448" w:type="dxa"/>
          </w:tcPr>
          <w:p w14:paraId="4AE329B3" w14:textId="77777777" w:rsidR="00AB46A6" w:rsidRDefault="00AB46A6" w:rsidP="006E1944">
            <w:pPr>
              <w:jc w:val="both"/>
              <w:rPr>
                <w:b/>
                <w:bCs/>
                <w:kern w:val="2"/>
                <w:szCs w:val="24"/>
              </w:rPr>
            </w:pPr>
            <w:r>
              <w:rPr>
                <w:b/>
                <w:bCs/>
                <w:kern w:val="2"/>
                <w:szCs w:val="24"/>
              </w:rPr>
              <w:lastRenderedPageBreak/>
              <w:t>Sutarties data</w:t>
            </w:r>
          </w:p>
        </w:tc>
        <w:tc>
          <w:tcPr>
            <w:tcW w:w="2177" w:type="dxa"/>
          </w:tcPr>
          <w:p w14:paraId="07C38A7D" w14:textId="77777777" w:rsidR="00AB46A6" w:rsidRDefault="00AB46A6" w:rsidP="006E1944">
            <w:pPr>
              <w:jc w:val="both"/>
              <w:rPr>
                <w:kern w:val="2"/>
                <w:szCs w:val="24"/>
              </w:rPr>
            </w:pPr>
          </w:p>
        </w:tc>
        <w:tc>
          <w:tcPr>
            <w:tcW w:w="2362" w:type="dxa"/>
          </w:tcPr>
          <w:p w14:paraId="73A4A018" w14:textId="77777777" w:rsidR="00AB46A6" w:rsidRDefault="00AB46A6" w:rsidP="006E1944">
            <w:pPr>
              <w:jc w:val="both"/>
              <w:rPr>
                <w:b/>
                <w:bCs/>
                <w:kern w:val="2"/>
                <w:szCs w:val="24"/>
              </w:rPr>
            </w:pPr>
            <w:r>
              <w:rPr>
                <w:b/>
                <w:bCs/>
                <w:kern w:val="2"/>
                <w:szCs w:val="24"/>
              </w:rPr>
              <w:t>Sutarties numeris</w:t>
            </w:r>
          </w:p>
        </w:tc>
        <w:tc>
          <w:tcPr>
            <w:tcW w:w="2571" w:type="dxa"/>
          </w:tcPr>
          <w:p w14:paraId="0D9EABE3" w14:textId="77777777" w:rsidR="00AB46A6" w:rsidRDefault="00AB46A6" w:rsidP="006E1944">
            <w:pPr>
              <w:jc w:val="both"/>
              <w:rPr>
                <w:kern w:val="2"/>
                <w:szCs w:val="24"/>
              </w:rPr>
            </w:pPr>
          </w:p>
        </w:tc>
      </w:tr>
    </w:tbl>
    <w:p w14:paraId="5634E111" w14:textId="77777777" w:rsidR="00AB46A6" w:rsidRDefault="00AB46A6" w:rsidP="00AB46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46A6" w14:paraId="50CA295E" w14:textId="77777777" w:rsidTr="006E1944">
        <w:tc>
          <w:tcPr>
            <w:tcW w:w="9558" w:type="dxa"/>
            <w:gridSpan w:val="3"/>
          </w:tcPr>
          <w:p w14:paraId="45AB1ED2" w14:textId="77777777" w:rsidR="00AB46A6" w:rsidRDefault="00AB46A6" w:rsidP="006E1944">
            <w:pPr>
              <w:jc w:val="center"/>
              <w:rPr>
                <w:b/>
                <w:bCs/>
                <w:kern w:val="2"/>
                <w:szCs w:val="24"/>
              </w:rPr>
            </w:pPr>
            <w:r>
              <w:rPr>
                <w:b/>
                <w:bCs/>
                <w:kern w:val="2"/>
                <w:szCs w:val="24"/>
              </w:rPr>
              <w:t>1. SUTARTIES ŠALYS</w:t>
            </w:r>
          </w:p>
        </w:tc>
      </w:tr>
      <w:tr w:rsidR="00AB46A6" w14:paraId="1F901302" w14:textId="77777777" w:rsidTr="006E1944">
        <w:tc>
          <w:tcPr>
            <w:tcW w:w="2808" w:type="dxa"/>
            <w:vMerge w:val="restart"/>
          </w:tcPr>
          <w:p w14:paraId="76A1D522" w14:textId="77777777" w:rsidR="00AB46A6" w:rsidRDefault="00AB46A6" w:rsidP="006E1944">
            <w:pPr>
              <w:jc w:val="center"/>
              <w:rPr>
                <w:b/>
                <w:bCs/>
                <w:kern w:val="2"/>
                <w:szCs w:val="24"/>
              </w:rPr>
            </w:pPr>
          </w:p>
          <w:p w14:paraId="397A7F53" w14:textId="77777777" w:rsidR="00AB46A6" w:rsidRDefault="00AB46A6" w:rsidP="006E1944">
            <w:pPr>
              <w:jc w:val="center"/>
              <w:rPr>
                <w:b/>
                <w:bCs/>
                <w:kern w:val="2"/>
                <w:szCs w:val="24"/>
              </w:rPr>
            </w:pPr>
          </w:p>
          <w:p w14:paraId="2B73644D" w14:textId="77777777" w:rsidR="00AB46A6" w:rsidRDefault="00AB46A6" w:rsidP="006E1944">
            <w:pPr>
              <w:jc w:val="center"/>
              <w:rPr>
                <w:b/>
                <w:bCs/>
                <w:kern w:val="2"/>
                <w:szCs w:val="24"/>
              </w:rPr>
            </w:pPr>
          </w:p>
          <w:p w14:paraId="04DBACF3" w14:textId="77777777" w:rsidR="00AB46A6" w:rsidRDefault="00AB46A6" w:rsidP="006E1944">
            <w:pPr>
              <w:rPr>
                <w:b/>
                <w:bCs/>
                <w:kern w:val="2"/>
                <w:szCs w:val="24"/>
              </w:rPr>
            </w:pPr>
          </w:p>
          <w:p w14:paraId="7A86AAFC" w14:textId="77777777" w:rsidR="00AB46A6" w:rsidRDefault="00AB46A6" w:rsidP="006E1944">
            <w:pPr>
              <w:rPr>
                <w:b/>
                <w:bCs/>
                <w:kern w:val="2"/>
                <w:szCs w:val="24"/>
              </w:rPr>
            </w:pPr>
            <w:r>
              <w:rPr>
                <w:b/>
                <w:bCs/>
                <w:kern w:val="2"/>
                <w:szCs w:val="24"/>
              </w:rPr>
              <w:t>1.1. Pirkėjas</w:t>
            </w:r>
          </w:p>
        </w:tc>
        <w:tc>
          <w:tcPr>
            <w:tcW w:w="3240" w:type="dxa"/>
          </w:tcPr>
          <w:p w14:paraId="1B5A750B" w14:textId="77777777" w:rsidR="00AB46A6" w:rsidRDefault="00AB46A6" w:rsidP="006E1944">
            <w:pPr>
              <w:rPr>
                <w:kern w:val="2"/>
                <w:szCs w:val="24"/>
              </w:rPr>
            </w:pPr>
            <w:r>
              <w:rPr>
                <w:kern w:val="2"/>
                <w:szCs w:val="24"/>
              </w:rPr>
              <w:t>1.1.1. Pavadinimas</w:t>
            </w:r>
          </w:p>
        </w:tc>
        <w:tc>
          <w:tcPr>
            <w:tcW w:w="3510" w:type="dxa"/>
          </w:tcPr>
          <w:p w14:paraId="7848E542" w14:textId="77777777" w:rsidR="00AB46A6" w:rsidRDefault="00AB46A6" w:rsidP="006E1944">
            <w:pPr>
              <w:rPr>
                <w:kern w:val="2"/>
                <w:szCs w:val="24"/>
              </w:rPr>
            </w:pPr>
            <w:r>
              <w:rPr>
                <w:szCs w:val="24"/>
              </w:rPr>
              <w:t>Vidaus reikalų ministerijos Medicinos centras</w:t>
            </w:r>
          </w:p>
        </w:tc>
      </w:tr>
      <w:tr w:rsidR="00AB46A6" w14:paraId="30A115B3" w14:textId="77777777" w:rsidTr="006E1944">
        <w:tc>
          <w:tcPr>
            <w:tcW w:w="2808" w:type="dxa"/>
            <w:vMerge/>
          </w:tcPr>
          <w:p w14:paraId="7535FB48" w14:textId="77777777" w:rsidR="00AB46A6" w:rsidRDefault="00AB46A6" w:rsidP="006E1944">
            <w:pPr>
              <w:rPr>
                <w:kern w:val="2"/>
                <w:szCs w:val="24"/>
              </w:rPr>
            </w:pPr>
          </w:p>
        </w:tc>
        <w:tc>
          <w:tcPr>
            <w:tcW w:w="3240" w:type="dxa"/>
          </w:tcPr>
          <w:p w14:paraId="32F5E4E7" w14:textId="77777777" w:rsidR="00AB46A6" w:rsidRDefault="00AB46A6" w:rsidP="006E1944">
            <w:pPr>
              <w:rPr>
                <w:kern w:val="2"/>
                <w:szCs w:val="24"/>
              </w:rPr>
            </w:pPr>
            <w:r>
              <w:rPr>
                <w:kern w:val="2"/>
                <w:szCs w:val="24"/>
              </w:rPr>
              <w:t>1.1.2. Juridinio asmens kodas</w:t>
            </w:r>
          </w:p>
        </w:tc>
        <w:tc>
          <w:tcPr>
            <w:tcW w:w="3510" w:type="dxa"/>
          </w:tcPr>
          <w:p w14:paraId="1E5B538D" w14:textId="77777777" w:rsidR="00AB46A6" w:rsidRDefault="00AB46A6" w:rsidP="006E1944">
            <w:pPr>
              <w:rPr>
                <w:kern w:val="2"/>
                <w:szCs w:val="24"/>
              </w:rPr>
            </w:pPr>
            <w:r>
              <w:rPr>
                <w:kern w:val="2"/>
                <w:szCs w:val="24"/>
              </w:rPr>
              <w:t>300520299</w:t>
            </w:r>
          </w:p>
        </w:tc>
      </w:tr>
      <w:tr w:rsidR="00AB46A6" w14:paraId="2CEABDE1" w14:textId="77777777" w:rsidTr="006E1944">
        <w:tc>
          <w:tcPr>
            <w:tcW w:w="2808" w:type="dxa"/>
            <w:vMerge/>
          </w:tcPr>
          <w:p w14:paraId="2ECA46D3" w14:textId="77777777" w:rsidR="00AB46A6" w:rsidRDefault="00AB46A6" w:rsidP="006E1944">
            <w:pPr>
              <w:rPr>
                <w:kern w:val="2"/>
                <w:szCs w:val="24"/>
              </w:rPr>
            </w:pPr>
          </w:p>
        </w:tc>
        <w:tc>
          <w:tcPr>
            <w:tcW w:w="3240" w:type="dxa"/>
          </w:tcPr>
          <w:p w14:paraId="210BDB7B" w14:textId="77777777" w:rsidR="00AB46A6" w:rsidRDefault="00AB46A6" w:rsidP="006E1944">
            <w:pPr>
              <w:rPr>
                <w:kern w:val="2"/>
                <w:szCs w:val="24"/>
              </w:rPr>
            </w:pPr>
            <w:r>
              <w:rPr>
                <w:kern w:val="2"/>
                <w:szCs w:val="24"/>
              </w:rPr>
              <w:t>1.1.3. Adresas</w:t>
            </w:r>
          </w:p>
        </w:tc>
        <w:tc>
          <w:tcPr>
            <w:tcW w:w="3510" w:type="dxa"/>
          </w:tcPr>
          <w:p w14:paraId="5EEFB474" w14:textId="77777777" w:rsidR="00AB46A6" w:rsidRDefault="00AB46A6" w:rsidP="006E1944">
            <w:pPr>
              <w:rPr>
                <w:kern w:val="2"/>
                <w:szCs w:val="24"/>
              </w:rPr>
            </w:pPr>
            <w:r>
              <w:rPr>
                <w:kern w:val="2"/>
                <w:szCs w:val="24"/>
              </w:rPr>
              <w:t>Žygimantų g. 8</w:t>
            </w:r>
            <w:r w:rsidRPr="00614E61">
              <w:rPr>
                <w:kern w:val="2"/>
                <w:szCs w:val="24"/>
              </w:rPr>
              <w:t>, Vilnius</w:t>
            </w:r>
          </w:p>
        </w:tc>
      </w:tr>
      <w:tr w:rsidR="00AB46A6" w14:paraId="0BCE93EC" w14:textId="77777777" w:rsidTr="006E1944">
        <w:tc>
          <w:tcPr>
            <w:tcW w:w="2808" w:type="dxa"/>
            <w:vMerge/>
          </w:tcPr>
          <w:p w14:paraId="44831E41" w14:textId="77777777" w:rsidR="00AB46A6" w:rsidRDefault="00AB46A6" w:rsidP="006E1944">
            <w:pPr>
              <w:rPr>
                <w:kern w:val="2"/>
                <w:szCs w:val="24"/>
              </w:rPr>
            </w:pPr>
          </w:p>
        </w:tc>
        <w:tc>
          <w:tcPr>
            <w:tcW w:w="3240" w:type="dxa"/>
          </w:tcPr>
          <w:p w14:paraId="752C8252" w14:textId="77777777" w:rsidR="00AB46A6" w:rsidRDefault="00AB46A6" w:rsidP="006E1944">
            <w:pPr>
              <w:rPr>
                <w:kern w:val="2"/>
                <w:szCs w:val="24"/>
              </w:rPr>
            </w:pPr>
            <w:r>
              <w:rPr>
                <w:kern w:val="2"/>
                <w:szCs w:val="24"/>
              </w:rPr>
              <w:t>1.1.4. PVM mokėtojo kodas</w:t>
            </w:r>
          </w:p>
        </w:tc>
        <w:tc>
          <w:tcPr>
            <w:tcW w:w="3510" w:type="dxa"/>
          </w:tcPr>
          <w:p w14:paraId="47907468" w14:textId="77777777" w:rsidR="00AB46A6" w:rsidRDefault="00AB46A6" w:rsidP="006E1944">
            <w:pPr>
              <w:rPr>
                <w:kern w:val="2"/>
                <w:szCs w:val="24"/>
              </w:rPr>
            </w:pPr>
          </w:p>
        </w:tc>
      </w:tr>
      <w:tr w:rsidR="00AB46A6" w14:paraId="274329FC" w14:textId="77777777" w:rsidTr="006E1944">
        <w:tc>
          <w:tcPr>
            <w:tcW w:w="2808" w:type="dxa"/>
            <w:vMerge/>
          </w:tcPr>
          <w:p w14:paraId="0F0D8BEB" w14:textId="77777777" w:rsidR="00AB46A6" w:rsidRDefault="00AB46A6" w:rsidP="006E1944">
            <w:pPr>
              <w:rPr>
                <w:kern w:val="2"/>
                <w:szCs w:val="24"/>
              </w:rPr>
            </w:pPr>
          </w:p>
        </w:tc>
        <w:tc>
          <w:tcPr>
            <w:tcW w:w="3240" w:type="dxa"/>
          </w:tcPr>
          <w:p w14:paraId="15BD7F47" w14:textId="77777777" w:rsidR="00AB46A6" w:rsidRDefault="00AB46A6" w:rsidP="006E1944">
            <w:pPr>
              <w:rPr>
                <w:kern w:val="2"/>
                <w:szCs w:val="24"/>
              </w:rPr>
            </w:pPr>
            <w:r>
              <w:rPr>
                <w:kern w:val="2"/>
                <w:szCs w:val="24"/>
              </w:rPr>
              <w:t>1.1.5. Atsiskaitomoji sąskaita</w:t>
            </w:r>
          </w:p>
        </w:tc>
        <w:tc>
          <w:tcPr>
            <w:tcW w:w="3510" w:type="dxa"/>
          </w:tcPr>
          <w:p w14:paraId="21C89685" w14:textId="77777777" w:rsidR="00AB46A6" w:rsidRDefault="00AB46A6" w:rsidP="006E1944">
            <w:pPr>
              <w:rPr>
                <w:kern w:val="2"/>
                <w:szCs w:val="24"/>
              </w:rPr>
            </w:pPr>
            <w:r w:rsidRPr="000F32EE">
              <w:rPr>
                <w:bCs/>
              </w:rPr>
              <w:t>LT</w:t>
            </w:r>
            <w:r>
              <w:rPr>
                <w:bCs/>
              </w:rPr>
              <w:t>574040063610001071</w:t>
            </w:r>
          </w:p>
        </w:tc>
      </w:tr>
      <w:tr w:rsidR="00AB46A6" w14:paraId="1C3E5A9D" w14:textId="77777777" w:rsidTr="006E1944">
        <w:tc>
          <w:tcPr>
            <w:tcW w:w="2808" w:type="dxa"/>
            <w:vMerge/>
          </w:tcPr>
          <w:p w14:paraId="56AE6ED4" w14:textId="77777777" w:rsidR="00AB46A6" w:rsidRDefault="00AB46A6" w:rsidP="006E1944">
            <w:pPr>
              <w:rPr>
                <w:kern w:val="2"/>
                <w:szCs w:val="24"/>
              </w:rPr>
            </w:pPr>
          </w:p>
        </w:tc>
        <w:tc>
          <w:tcPr>
            <w:tcW w:w="3240" w:type="dxa"/>
          </w:tcPr>
          <w:p w14:paraId="7CDEA363" w14:textId="77777777" w:rsidR="00AB46A6" w:rsidRDefault="00AB46A6" w:rsidP="006E1944">
            <w:pPr>
              <w:rPr>
                <w:kern w:val="2"/>
                <w:szCs w:val="24"/>
              </w:rPr>
            </w:pPr>
            <w:r>
              <w:rPr>
                <w:kern w:val="2"/>
                <w:szCs w:val="24"/>
              </w:rPr>
              <w:t>1.1.6. Bankas, banko kodas</w:t>
            </w:r>
          </w:p>
        </w:tc>
        <w:tc>
          <w:tcPr>
            <w:tcW w:w="3510" w:type="dxa"/>
          </w:tcPr>
          <w:p w14:paraId="042F0E25" w14:textId="77777777" w:rsidR="00AB46A6" w:rsidRDefault="00AB46A6" w:rsidP="006E1944">
            <w:pPr>
              <w:rPr>
                <w:kern w:val="2"/>
                <w:szCs w:val="24"/>
              </w:rPr>
            </w:pPr>
            <w:r w:rsidRPr="000F32EE">
              <w:t>Lietuvos Respublikos finansų ministerija</w:t>
            </w:r>
          </w:p>
        </w:tc>
      </w:tr>
      <w:tr w:rsidR="00AB46A6" w14:paraId="56021F99" w14:textId="77777777" w:rsidTr="006E1944">
        <w:tc>
          <w:tcPr>
            <w:tcW w:w="2808" w:type="dxa"/>
            <w:vMerge/>
          </w:tcPr>
          <w:p w14:paraId="1F270337" w14:textId="77777777" w:rsidR="00AB46A6" w:rsidRDefault="00AB46A6" w:rsidP="006E1944">
            <w:pPr>
              <w:rPr>
                <w:kern w:val="2"/>
                <w:szCs w:val="24"/>
              </w:rPr>
            </w:pPr>
          </w:p>
        </w:tc>
        <w:tc>
          <w:tcPr>
            <w:tcW w:w="3240" w:type="dxa"/>
          </w:tcPr>
          <w:p w14:paraId="36B32814" w14:textId="77777777" w:rsidR="00AB46A6" w:rsidRDefault="00AB46A6" w:rsidP="006E1944">
            <w:pPr>
              <w:rPr>
                <w:kern w:val="2"/>
                <w:szCs w:val="24"/>
              </w:rPr>
            </w:pPr>
            <w:r>
              <w:rPr>
                <w:kern w:val="2"/>
                <w:szCs w:val="24"/>
              </w:rPr>
              <w:t>1.1.7. Telefonas</w:t>
            </w:r>
          </w:p>
        </w:tc>
        <w:tc>
          <w:tcPr>
            <w:tcW w:w="3510" w:type="dxa"/>
          </w:tcPr>
          <w:p w14:paraId="12154B9A" w14:textId="77777777" w:rsidR="00AB46A6" w:rsidRDefault="00AB46A6" w:rsidP="006E1944">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AB46A6" w14:paraId="7F2BACD9" w14:textId="77777777" w:rsidTr="006E1944">
        <w:tc>
          <w:tcPr>
            <w:tcW w:w="2808" w:type="dxa"/>
            <w:vMerge/>
          </w:tcPr>
          <w:p w14:paraId="2A830374" w14:textId="77777777" w:rsidR="00AB46A6" w:rsidRDefault="00AB46A6" w:rsidP="006E1944">
            <w:pPr>
              <w:rPr>
                <w:kern w:val="2"/>
                <w:szCs w:val="24"/>
              </w:rPr>
            </w:pPr>
          </w:p>
        </w:tc>
        <w:tc>
          <w:tcPr>
            <w:tcW w:w="3240" w:type="dxa"/>
          </w:tcPr>
          <w:p w14:paraId="7F284EEE" w14:textId="77777777" w:rsidR="00AB46A6" w:rsidRDefault="00AB46A6" w:rsidP="006E1944">
            <w:pPr>
              <w:rPr>
                <w:kern w:val="2"/>
                <w:szCs w:val="24"/>
              </w:rPr>
            </w:pPr>
            <w:r>
              <w:rPr>
                <w:kern w:val="2"/>
                <w:szCs w:val="24"/>
              </w:rPr>
              <w:t>1.1.8. El. paštas</w:t>
            </w:r>
          </w:p>
        </w:tc>
        <w:tc>
          <w:tcPr>
            <w:tcW w:w="3510" w:type="dxa"/>
          </w:tcPr>
          <w:p w14:paraId="4868FFD7" w14:textId="77777777" w:rsidR="00AB46A6" w:rsidRDefault="00AB46A6" w:rsidP="006E1944">
            <w:pPr>
              <w:rPr>
                <w:kern w:val="2"/>
                <w:szCs w:val="24"/>
              </w:rPr>
            </w:pPr>
            <w:hyperlink r:id="rId8" w:history="1">
              <w:r w:rsidRPr="000A2E6D">
                <w:rPr>
                  <w:rStyle w:val="Hipersaitas"/>
                </w:rPr>
                <w:t>ligonine</w:t>
              </w:r>
              <w:r w:rsidRPr="000A2E6D">
                <w:rPr>
                  <w:rStyle w:val="Hipersaitas"/>
                  <w:szCs w:val="24"/>
                </w:rPr>
                <w:t>@vrm.lt</w:t>
              </w:r>
            </w:hyperlink>
          </w:p>
        </w:tc>
      </w:tr>
      <w:tr w:rsidR="00AB46A6" w14:paraId="60C25E32" w14:textId="77777777" w:rsidTr="006E1944">
        <w:tc>
          <w:tcPr>
            <w:tcW w:w="2808" w:type="dxa"/>
            <w:vMerge/>
          </w:tcPr>
          <w:p w14:paraId="4993078E" w14:textId="77777777" w:rsidR="00AB46A6" w:rsidRDefault="00AB46A6" w:rsidP="006E1944">
            <w:pPr>
              <w:rPr>
                <w:kern w:val="2"/>
                <w:szCs w:val="24"/>
              </w:rPr>
            </w:pPr>
          </w:p>
        </w:tc>
        <w:tc>
          <w:tcPr>
            <w:tcW w:w="3240" w:type="dxa"/>
          </w:tcPr>
          <w:p w14:paraId="28959CD7" w14:textId="77777777" w:rsidR="00AB46A6" w:rsidRDefault="00AB46A6" w:rsidP="006E1944">
            <w:pPr>
              <w:rPr>
                <w:kern w:val="2"/>
                <w:szCs w:val="24"/>
              </w:rPr>
            </w:pPr>
            <w:r>
              <w:rPr>
                <w:kern w:val="2"/>
                <w:szCs w:val="24"/>
              </w:rPr>
              <w:t>1.1.9. Šalies atstovas</w:t>
            </w:r>
          </w:p>
        </w:tc>
        <w:tc>
          <w:tcPr>
            <w:tcW w:w="3510" w:type="dxa"/>
          </w:tcPr>
          <w:p w14:paraId="0EAEBE2C" w14:textId="77777777" w:rsidR="00AB46A6" w:rsidRDefault="00AB46A6" w:rsidP="006E1944">
            <w:pPr>
              <w:rPr>
                <w:kern w:val="2"/>
                <w:szCs w:val="24"/>
              </w:rPr>
            </w:pPr>
            <w:r>
              <w:rPr>
                <w:kern w:val="2"/>
                <w:szCs w:val="24"/>
              </w:rPr>
              <w:t xml:space="preserve">direktorius </w:t>
            </w:r>
            <w:r>
              <w:rPr>
                <w:kern w:val="2"/>
              </w:rPr>
              <w:t>Marius Buitkus</w:t>
            </w:r>
          </w:p>
        </w:tc>
      </w:tr>
      <w:tr w:rsidR="00AB46A6" w14:paraId="2E4E4EC4" w14:textId="77777777" w:rsidTr="006E1944">
        <w:tc>
          <w:tcPr>
            <w:tcW w:w="2808" w:type="dxa"/>
            <w:vMerge/>
          </w:tcPr>
          <w:p w14:paraId="1BA4978E" w14:textId="77777777" w:rsidR="00AB46A6" w:rsidRDefault="00AB46A6" w:rsidP="006E1944">
            <w:pPr>
              <w:rPr>
                <w:kern w:val="2"/>
                <w:szCs w:val="24"/>
              </w:rPr>
            </w:pPr>
          </w:p>
        </w:tc>
        <w:tc>
          <w:tcPr>
            <w:tcW w:w="3240" w:type="dxa"/>
          </w:tcPr>
          <w:p w14:paraId="1456F1F0" w14:textId="77777777" w:rsidR="00AB46A6" w:rsidRDefault="00AB46A6" w:rsidP="006E1944">
            <w:pPr>
              <w:rPr>
                <w:kern w:val="2"/>
                <w:szCs w:val="24"/>
              </w:rPr>
            </w:pPr>
            <w:r>
              <w:rPr>
                <w:kern w:val="2"/>
                <w:szCs w:val="24"/>
              </w:rPr>
              <w:t>1.1.10. Atstovavimo pagrindas</w:t>
            </w:r>
          </w:p>
        </w:tc>
        <w:tc>
          <w:tcPr>
            <w:tcW w:w="3510" w:type="dxa"/>
          </w:tcPr>
          <w:p w14:paraId="668C4560" w14:textId="77777777" w:rsidR="00AB46A6" w:rsidRDefault="00AB46A6" w:rsidP="006E1944">
            <w:pPr>
              <w:rPr>
                <w:kern w:val="2"/>
                <w:szCs w:val="24"/>
              </w:rPr>
            </w:pPr>
            <w:r>
              <w:rPr>
                <w:kern w:val="2"/>
                <w:szCs w:val="24"/>
              </w:rPr>
              <w:t>Įstaigos nuostatai</w:t>
            </w:r>
          </w:p>
        </w:tc>
      </w:tr>
      <w:tr w:rsidR="00AB46A6" w14:paraId="0BE78795" w14:textId="77777777" w:rsidTr="006E1944">
        <w:tc>
          <w:tcPr>
            <w:tcW w:w="2808" w:type="dxa"/>
            <w:vMerge w:val="restart"/>
          </w:tcPr>
          <w:p w14:paraId="0D307558" w14:textId="77777777" w:rsidR="00AB46A6" w:rsidRDefault="00AB46A6" w:rsidP="006E1944">
            <w:pPr>
              <w:rPr>
                <w:b/>
                <w:bCs/>
                <w:kern w:val="2"/>
                <w:szCs w:val="24"/>
              </w:rPr>
            </w:pPr>
          </w:p>
          <w:p w14:paraId="17127708" w14:textId="77777777" w:rsidR="00AB46A6" w:rsidRDefault="00AB46A6" w:rsidP="006E1944">
            <w:pPr>
              <w:rPr>
                <w:b/>
                <w:bCs/>
                <w:kern w:val="2"/>
                <w:szCs w:val="24"/>
              </w:rPr>
            </w:pPr>
          </w:p>
          <w:p w14:paraId="3A6D1B04" w14:textId="77777777" w:rsidR="00AB46A6" w:rsidRDefault="00AB46A6" w:rsidP="006E1944">
            <w:pPr>
              <w:rPr>
                <w:b/>
                <w:bCs/>
                <w:color w:val="FF0000"/>
                <w:kern w:val="2"/>
                <w:szCs w:val="24"/>
              </w:rPr>
            </w:pPr>
          </w:p>
          <w:p w14:paraId="06B22945" w14:textId="77777777" w:rsidR="00AB46A6" w:rsidRDefault="00AB46A6" w:rsidP="006E1944">
            <w:pPr>
              <w:rPr>
                <w:b/>
                <w:bCs/>
                <w:kern w:val="2"/>
                <w:szCs w:val="24"/>
              </w:rPr>
            </w:pPr>
            <w:r>
              <w:rPr>
                <w:b/>
                <w:bCs/>
                <w:kern w:val="2"/>
                <w:szCs w:val="24"/>
              </w:rPr>
              <w:t>1.2. Tiekėjas</w:t>
            </w:r>
          </w:p>
          <w:p w14:paraId="7BE5F41C" w14:textId="77777777" w:rsidR="00AB46A6" w:rsidRDefault="00AB46A6" w:rsidP="006E1944">
            <w:pPr>
              <w:rPr>
                <w:color w:val="0070C0"/>
                <w:kern w:val="2"/>
                <w:szCs w:val="24"/>
              </w:rPr>
            </w:pPr>
          </w:p>
          <w:p w14:paraId="3FD2D148" w14:textId="77777777" w:rsidR="00AB46A6" w:rsidRDefault="00AB46A6" w:rsidP="006E1944">
            <w:pPr>
              <w:rPr>
                <w:b/>
                <w:bCs/>
                <w:kern w:val="2"/>
                <w:szCs w:val="24"/>
              </w:rPr>
            </w:pPr>
          </w:p>
        </w:tc>
        <w:tc>
          <w:tcPr>
            <w:tcW w:w="3240" w:type="dxa"/>
          </w:tcPr>
          <w:p w14:paraId="15B37B6B" w14:textId="77777777" w:rsidR="00AB46A6" w:rsidRDefault="00AB46A6" w:rsidP="006E1944">
            <w:pPr>
              <w:rPr>
                <w:kern w:val="2"/>
                <w:szCs w:val="24"/>
              </w:rPr>
            </w:pPr>
            <w:r>
              <w:rPr>
                <w:kern w:val="2"/>
                <w:szCs w:val="24"/>
              </w:rPr>
              <w:t>1.2.1. Pavadinimas</w:t>
            </w:r>
          </w:p>
        </w:tc>
        <w:tc>
          <w:tcPr>
            <w:tcW w:w="3510" w:type="dxa"/>
          </w:tcPr>
          <w:p w14:paraId="21927D8E" w14:textId="77777777" w:rsidR="00AB46A6" w:rsidRDefault="00AB46A6" w:rsidP="006E1944">
            <w:pPr>
              <w:rPr>
                <w:kern w:val="2"/>
                <w:szCs w:val="24"/>
              </w:rPr>
            </w:pPr>
          </w:p>
        </w:tc>
      </w:tr>
      <w:tr w:rsidR="00AB46A6" w14:paraId="414E34AA" w14:textId="77777777" w:rsidTr="006E1944">
        <w:tc>
          <w:tcPr>
            <w:tcW w:w="2808" w:type="dxa"/>
            <w:vMerge/>
          </w:tcPr>
          <w:p w14:paraId="4C490E2F" w14:textId="77777777" w:rsidR="00AB46A6" w:rsidRDefault="00AB46A6" w:rsidP="006E1944">
            <w:pPr>
              <w:rPr>
                <w:b/>
                <w:bCs/>
                <w:kern w:val="2"/>
                <w:szCs w:val="24"/>
              </w:rPr>
            </w:pPr>
          </w:p>
        </w:tc>
        <w:tc>
          <w:tcPr>
            <w:tcW w:w="3240" w:type="dxa"/>
          </w:tcPr>
          <w:p w14:paraId="29B1FD9D" w14:textId="77777777" w:rsidR="00AB46A6" w:rsidRDefault="00AB46A6" w:rsidP="006E1944">
            <w:pPr>
              <w:rPr>
                <w:kern w:val="2"/>
                <w:szCs w:val="24"/>
              </w:rPr>
            </w:pPr>
            <w:r>
              <w:rPr>
                <w:kern w:val="2"/>
                <w:szCs w:val="24"/>
              </w:rPr>
              <w:t>1.2.2. Juridinio asmens kodas</w:t>
            </w:r>
          </w:p>
        </w:tc>
        <w:tc>
          <w:tcPr>
            <w:tcW w:w="3510" w:type="dxa"/>
          </w:tcPr>
          <w:p w14:paraId="2C5B3007" w14:textId="77777777" w:rsidR="00AB46A6" w:rsidRDefault="00AB46A6" w:rsidP="006E1944">
            <w:pPr>
              <w:rPr>
                <w:kern w:val="2"/>
                <w:szCs w:val="24"/>
              </w:rPr>
            </w:pPr>
          </w:p>
        </w:tc>
      </w:tr>
      <w:tr w:rsidR="00AB46A6" w14:paraId="7C928E9A" w14:textId="77777777" w:rsidTr="006E1944">
        <w:tc>
          <w:tcPr>
            <w:tcW w:w="2808" w:type="dxa"/>
            <w:vMerge/>
          </w:tcPr>
          <w:p w14:paraId="70473978" w14:textId="77777777" w:rsidR="00AB46A6" w:rsidRDefault="00AB46A6" w:rsidP="006E1944">
            <w:pPr>
              <w:rPr>
                <w:b/>
                <w:bCs/>
                <w:kern w:val="2"/>
                <w:szCs w:val="24"/>
              </w:rPr>
            </w:pPr>
          </w:p>
        </w:tc>
        <w:tc>
          <w:tcPr>
            <w:tcW w:w="3240" w:type="dxa"/>
          </w:tcPr>
          <w:p w14:paraId="77749705" w14:textId="77777777" w:rsidR="00AB46A6" w:rsidRDefault="00AB46A6" w:rsidP="006E1944">
            <w:pPr>
              <w:rPr>
                <w:kern w:val="2"/>
                <w:szCs w:val="24"/>
              </w:rPr>
            </w:pPr>
            <w:r>
              <w:rPr>
                <w:kern w:val="2"/>
                <w:szCs w:val="24"/>
              </w:rPr>
              <w:t>1.2.3. Adresas</w:t>
            </w:r>
          </w:p>
        </w:tc>
        <w:tc>
          <w:tcPr>
            <w:tcW w:w="3510" w:type="dxa"/>
          </w:tcPr>
          <w:p w14:paraId="4ED28058" w14:textId="77777777" w:rsidR="00AB46A6" w:rsidRDefault="00AB46A6" w:rsidP="006E1944">
            <w:pPr>
              <w:rPr>
                <w:kern w:val="2"/>
                <w:szCs w:val="24"/>
              </w:rPr>
            </w:pPr>
          </w:p>
        </w:tc>
      </w:tr>
      <w:tr w:rsidR="00AB46A6" w14:paraId="578BC517" w14:textId="77777777" w:rsidTr="006E1944">
        <w:tc>
          <w:tcPr>
            <w:tcW w:w="2808" w:type="dxa"/>
            <w:vMerge/>
          </w:tcPr>
          <w:p w14:paraId="1D759399" w14:textId="77777777" w:rsidR="00AB46A6" w:rsidRDefault="00AB46A6" w:rsidP="006E1944">
            <w:pPr>
              <w:rPr>
                <w:b/>
                <w:bCs/>
                <w:kern w:val="2"/>
                <w:szCs w:val="24"/>
              </w:rPr>
            </w:pPr>
          </w:p>
        </w:tc>
        <w:tc>
          <w:tcPr>
            <w:tcW w:w="3240" w:type="dxa"/>
          </w:tcPr>
          <w:p w14:paraId="42AC0C8E" w14:textId="77777777" w:rsidR="00AB46A6" w:rsidRDefault="00AB46A6" w:rsidP="006E1944">
            <w:pPr>
              <w:rPr>
                <w:kern w:val="2"/>
                <w:szCs w:val="24"/>
              </w:rPr>
            </w:pPr>
            <w:r>
              <w:rPr>
                <w:kern w:val="2"/>
                <w:szCs w:val="24"/>
              </w:rPr>
              <w:t>1.2.4. PVM mokėtojo kodas</w:t>
            </w:r>
          </w:p>
        </w:tc>
        <w:tc>
          <w:tcPr>
            <w:tcW w:w="3510" w:type="dxa"/>
          </w:tcPr>
          <w:p w14:paraId="5D6A715C" w14:textId="77777777" w:rsidR="00AB46A6" w:rsidRDefault="00AB46A6" w:rsidP="006E1944">
            <w:pPr>
              <w:rPr>
                <w:kern w:val="2"/>
                <w:szCs w:val="24"/>
              </w:rPr>
            </w:pPr>
          </w:p>
        </w:tc>
      </w:tr>
      <w:tr w:rsidR="00AB46A6" w14:paraId="71D40AFA" w14:textId="77777777" w:rsidTr="006E1944">
        <w:tc>
          <w:tcPr>
            <w:tcW w:w="2808" w:type="dxa"/>
            <w:vMerge/>
          </w:tcPr>
          <w:p w14:paraId="2814E810" w14:textId="77777777" w:rsidR="00AB46A6" w:rsidRDefault="00AB46A6" w:rsidP="006E1944">
            <w:pPr>
              <w:rPr>
                <w:b/>
                <w:bCs/>
                <w:kern w:val="2"/>
                <w:szCs w:val="24"/>
              </w:rPr>
            </w:pPr>
          </w:p>
        </w:tc>
        <w:tc>
          <w:tcPr>
            <w:tcW w:w="3240" w:type="dxa"/>
          </w:tcPr>
          <w:p w14:paraId="45176615" w14:textId="77777777" w:rsidR="00AB46A6" w:rsidRDefault="00AB46A6" w:rsidP="006E1944">
            <w:pPr>
              <w:rPr>
                <w:kern w:val="2"/>
                <w:szCs w:val="24"/>
              </w:rPr>
            </w:pPr>
            <w:r>
              <w:rPr>
                <w:kern w:val="2"/>
                <w:szCs w:val="24"/>
              </w:rPr>
              <w:t>1.2.5. Atsiskaitomoji sąskaita</w:t>
            </w:r>
          </w:p>
        </w:tc>
        <w:tc>
          <w:tcPr>
            <w:tcW w:w="3510" w:type="dxa"/>
          </w:tcPr>
          <w:p w14:paraId="2DB41D47" w14:textId="77777777" w:rsidR="00AB46A6" w:rsidRDefault="00AB46A6" w:rsidP="006E1944">
            <w:pPr>
              <w:rPr>
                <w:kern w:val="2"/>
                <w:szCs w:val="24"/>
              </w:rPr>
            </w:pPr>
          </w:p>
        </w:tc>
      </w:tr>
      <w:tr w:rsidR="00AB46A6" w14:paraId="32CC923B" w14:textId="77777777" w:rsidTr="006E1944">
        <w:tc>
          <w:tcPr>
            <w:tcW w:w="2808" w:type="dxa"/>
            <w:vMerge/>
          </w:tcPr>
          <w:p w14:paraId="6EB5FF05" w14:textId="77777777" w:rsidR="00AB46A6" w:rsidRDefault="00AB46A6" w:rsidP="006E1944">
            <w:pPr>
              <w:rPr>
                <w:b/>
                <w:bCs/>
                <w:kern w:val="2"/>
                <w:szCs w:val="24"/>
              </w:rPr>
            </w:pPr>
          </w:p>
        </w:tc>
        <w:tc>
          <w:tcPr>
            <w:tcW w:w="3240" w:type="dxa"/>
          </w:tcPr>
          <w:p w14:paraId="570559BA" w14:textId="77777777" w:rsidR="00AB46A6" w:rsidRDefault="00AB46A6" w:rsidP="006E1944">
            <w:pPr>
              <w:rPr>
                <w:kern w:val="2"/>
                <w:szCs w:val="24"/>
              </w:rPr>
            </w:pPr>
            <w:r>
              <w:rPr>
                <w:kern w:val="2"/>
                <w:szCs w:val="24"/>
              </w:rPr>
              <w:t>1.2.6. Bankas, banko kodas</w:t>
            </w:r>
          </w:p>
        </w:tc>
        <w:tc>
          <w:tcPr>
            <w:tcW w:w="3510" w:type="dxa"/>
          </w:tcPr>
          <w:p w14:paraId="0350189B" w14:textId="77777777" w:rsidR="00AB46A6" w:rsidRDefault="00AB46A6" w:rsidP="006E1944">
            <w:pPr>
              <w:rPr>
                <w:kern w:val="2"/>
                <w:szCs w:val="24"/>
              </w:rPr>
            </w:pPr>
          </w:p>
        </w:tc>
      </w:tr>
      <w:tr w:rsidR="00AB46A6" w14:paraId="6233CFDD" w14:textId="77777777" w:rsidTr="006E1944">
        <w:tc>
          <w:tcPr>
            <w:tcW w:w="2808" w:type="dxa"/>
            <w:vMerge/>
          </w:tcPr>
          <w:p w14:paraId="6D12A372" w14:textId="77777777" w:rsidR="00AB46A6" w:rsidRDefault="00AB46A6" w:rsidP="006E1944">
            <w:pPr>
              <w:rPr>
                <w:b/>
                <w:bCs/>
                <w:kern w:val="2"/>
                <w:szCs w:val="24"/>
              </w:rPr>
            </w:pPr>
          </w:p>
        </w:tc>
        <w:tc>
          <w:tcPr>
            <w:tcW w:w="3240" w:type="dxa"/>
          </w:tcPr>
          <w:p w14:paraId="7F153E3A" w14:textId="77777777" w:rsidR="00AB46A6" w:rsidRDefault="00AB46A6" w:rsidP="006E1944">
            <w:pPr>
              <w:rPr>
                <w:kern w:val="2"/>
                <w:szCs w:val="24"/>
              </w:rPr>
            </w:pPr>
            <w:r>
              <w:rPr>
                <w:kern w:val="2"/>
                <w:szCs w:val="24"/>
              </w:rPr>
              <w:t>1.2.7. Telefonas</w:t>
            </w:r>
          </w:p>
        </w:tc>
        <w:tc>
          <w:tcPr>
            <w:tcW w:w="3510" w:type="dxa"/>
          </w:tcPr>
          <w:p w14:paraId="6D0133F9" w14:textId="77777777" w:rsidR="00AB46A6" w:rsidRDefault="00AB46A6" w:rsidP="006E1944">
            <w:pPr>
              <w:rPr>
                <w:kern w:val="2"/>
                <w:szCs w:val="24"/>
              </w:rPr>
            </w:pPr>
          </w:p>
        </w:tc>
      </w:tr>
      <w:tr w:rsidR="00AB46A6" w14:paraId="1C06F03E" w14:textId="77777777" w:rsidTr="006E1944">
        <w:tc>
          <w:tcPr>
            <w:tcW w:w="2808" w:type="dxa"/>
            <w:vMerge/>
          </w:tcPr>
          <w:p w14:paraId="78BA4D97" w14:textId="77777777" w:rsidR="00AB46A6" w:rsidRDefault="00AB46A6" w:rsidP="006E1944">
            <w:pPr>
              <w:rPr>
                <w:b/>
                <w:bCs/>
                <w:kern w:val="2"/>
                <w:szCs w:val="24"/>
              </w:rPr>
            </w:pPr>
          </w:p>
        </w:tc>
        <w:tc>
          <w:tcPr>
            <w:tcW w:w="3240" w:type="dxa"/>
          </w:tcPr>
          <w:p w14:paraId="1E3F80CF" w14:textId="77777777" w:rsidR="00AB46A6" w:rsidRDefault="00AB46A6" w:rsidP="006E1944">
            <w:pPr>
              <w:rPr>
                <w:kern w:val="2"/>
                <w:szCs w:val="24"/>
              </w:rPr>
            </w:pPr>
            <w:r>
              <w:rPr>
                <w:kern w:val="2"/>
                <w:szCs w:val="24"/>
              </w:rPr>
              <w:t>1.2.8. El. paštas</w:t>
            </w:r>
          </w:p>
        </w:tc>
        <w:tc>
          <w:tcPr>
            <w:tcW w:w="3510" w:type="dxa"/>
          </w:tcPr>
          <w:p w14:paraId="053D4EDC" w14:textId="77777777" w:rsidR="00AB46A6" w:rsidRDefault="00AB46A6" w:rsidP="006E1944">
            <w:pPr>
              <w:rPr>
                <w:kern w:val="2"/>
                <w:szCs w:val="24"/>
              </w:rPr>
            </w:pPr>
          </w:p>
        </w:tc>
      </w:tr>
      <w:tr w:rsidR="00AB46A6" w14:paraId="557BD578" w14:textId="77777777" w:rsidTr="006E1944">
        <w:tc>
          <w:tcPr>
            <w:tcW w:w="2808" w:type="dxa"/>
            <w:vMerge/>
          </w:tcPr>
          <w:p w14:paraId="513B3557" w14:textId="77777777" w:rsidR="00AB46A6" w:rsidRDefault="00AB46A6" w:rsidP="006E1944">
            <w:pPr>
              <w:rPr>
                <w:b/>
                <w:bCs/>
                <w:kern w:val="2"/>
                <w:szCs w:val="24"/>
              </w:rPr>
            </w:pPr>
          </w:p>
        </w:tc>
        <w:tc>
          <w:tcPr>
            <w:tcW w:w="3240" w:type="dxa"/>
          </w:tcPr>
          <w:p w14:paraId="677A3AFF" w14:textId="77777777" w:rsidR="00AB46A6" w:rsidRDefault="00AB46A6" w:rsidP="006E1944">
            <w:pPr>
              <w:rPr>
                <w:kern w:val="2"/>
                <w:szCs w:val="24"/>
              </w:rPr>
            </w:pPr>
            <w:r>
              <w:rPr>
                <w:kern w:val="2"/>
                <w:szCs w:val="24"/>
              </w:rPr>
              <w:t>1.2.9. Šalies atstovas</w:t>
            </w:r>
          </w:p>
        </w:tc>
        <w:tc>
          <w:tcPr>
            <w:tcW w:w="3510" w:type="dxa"/>
          </w:tcPr>
          <w:p w14:paraId="57363428" w14:textId="77777777" w:rsidR="00AB46A6" w:rsidRDefault="00AB46A6" w:rsidP="006E1944">
            <w:pPr>
              <w:rPr>
                <w:kern w:val="2"/>
                <w:szCs w:val="24"/>
              </w:rPr>
            </w:pPr>
          </w:p>
        </w:tc>
      </w:tr>
      <w:tr w:rsidR="00AB46A6" w14:paraId="02FD25E0" w14:textId="77777777" w:rsidTr="006E1944">
        <w:tc>
          <w:tcPr>
            <w:tcW w:w="2808" w:type="dxa"/>
            <w:vMerge/>
          </w:tcPr>
          <w:p w14:paraId="0AB94EDD" w14:textId="77777777" w:rsidR="00AB46A6" w:rsidRDefault="00AB46A6" w:rsidP="006E1944">
            <w:pPr>
              <w:rPr>
                <w:b/>
                <w:bCs/>
                <w:kern w:val="2"/>
                <w:szCs w:val="24"/>
              </w:rPr>
            </w:pPr>
          </w:p>
        </w:tc>
        <w:tc>
          <w:tcPr>
            <w:tcW w:w="3240" w:type="dxa"/>
          </w:tcPr>
          <w:p w14:paraId="021327D7" w14:textId="77777777" w:rsidR="00AB46A6" w:rsidRDefault="00AB46A6" w:rsidP="006E1944">
            <w:pPr>
              <w:rPr>
                <w:kern w:val="2"/>
                <w:szCs w:val="24"/>
              </w:rPr>
            </w:pPr>
            <w:r>
              <w:rPr>
                <w:kern w:val="2"/>
                <w:szCs w:val="24"/>
              </w:rPr>
              <w:t>1.2.10. Atstovavimo pagrindas</w:t>
            </w:r>
          </w:p>
        </w:tc>
        <w:tc>
          <w:tcPr>
            <w:tcW w:w="3510" w:type="dxa"/>
          </w:tcPr>
          <w:p w14:paraId="33EC1562" w14:textId="77777777" w:rsidR="00AB46A6" w:rsidRDefault="00AB46A6" w:rsidP="006E1944">
            <w:pPr>
              <w:jc w:val="center"/>
              <w:rPr>
                <w:kern w:val="2"/>
                <w:szCs w:val="24"/>
              </w:rPr>
            </w:pPr>
          </w:p>
        </w:tc>
      </w:tr>
    </w:tbl>
    <w:p w14:paraId="44A2C19D" w14:textId="77777777" w:rsidR="00AB46A6" w:rsidRDefault="00AB46A6" w:rsidP="00AB46A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B46A6" w14:paraId="6AAC4EDF" w14:textId="77777777" w:rsidTr="006E1944">
        <w:trPr>
          <w:trHeight w:val="300"/>
        </w:trPr>
        <w:tc>
          <w:tcPr>
            <w:tcW w:w="9535" w:type="dxa"/>
            <w:gridSpan w:val="5"/>
          </w:tcPr>
          <w:p w14:paraId="32EA8991" w14:textId="77777777" w:rsidR="00AB46A6" w:rsidRDefault="00AB46A6" w:rsidP="006E1944">
            <w:pPr>
              <w:jc w:val="center"/>
              <w:rPr>
                <w:b/>
                <w:bCs/>
                <w:kern w:val="2"/>
                <w:szCs w:val="24"/>
              </w:rPr>
            </w:pPr>
            <w:r>
              <w:rPr>
                <w:b/>
                <w:bCs/>
                <w:kern w:val="2"/>
                <w:szCs w:val="24"/>
              </w:rPr>
              <w:t>2. ATSAKINGI ASMENYS</w:t>
            </w:r>
          </w:p>
        </w:tc>
      </w:tr>
      <w:tr w:rsidR="00AB46A6" w14:paraId="34F19E7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AC0FD" w14:textId="77777777" w:rsidR="00AB46A6" w:rsidRDefault="00AB46A6" w:rsidP="006E1944">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7AA8D0B" w14:textId="77777777" w:rsidR="00AB46A6" w:rsidRDefault="00AB46A6" w:rsidP="006E1944">
            <w:pPr>
              <w:rPr>
                <w:color w:val="4472C4"/>
                <w:kern w:val="2"/>
                <w:szCs w:val="24"/>
              </w:rPr>
            </w:pPr>
            <w:r w:rsidRPr="00B65E8C">
              <w:rPr>
                <w:color w:val="000000" w:themeColor="text1"/>
                <w:kern w:val="2"/>
                <w:szCs w:val="24"/>
              </w:rPr>
              <w:t xml:space="preserve">Vidaus Reikalų ministerijos Medicinos centro </w:t>
            </w:r>
            <w:r>
              <w:rPr>
                <w:color w:val="000000" w:themeColor="text1"/>
                <w:kern w:val="2"/>
                <w:szCs w:val="24"/>
              </w:rPr>
              <w:t>Ūkio</w:t>
            </w:r>
            <w:r w:rsidRPr="00B65E8C">
              <w:rPr>
                <w:color w:val="000000" w:themeColor="text1"/>
                <w:kern w:val="2"/>
                <w:szCs w:val="24"/>
              </w:rPr>
              <w:t xml:space="preserve"> skyriaus vedėjas </w:t>
            </w:r>
            <w:r>
              <w:rPr>
                <w:color w:val="000000" w:themeColor="text1"/>
                <w:kern w:val="2"/>
                <w:szCs w:val="24"/>
              </w:rPr>
              <w:t>Viktoras Reisas</w:t>
            </w:r>
            <w:r w:rsidRPr="00B65E8C">
              <w:rPr>
                <w:color w:val="000000" w:themeColor="text1"/>
                <w:kern w:val="2"/>
                <w:szCs w:val="24"/>
              </w:rPr>
              <w:t>, (</w:t>
            </w:r>
            <w:r w:rsidRPr="009A135A">
              <w:rPr>
                <w:bCs/>
                <w:color w:val="000000" w:themeColor="text1"/>
                <w:kern w:val="2"/>
                <w:szCs w:val="24"/>
              </w:rPr>
              <w:t>(8-5) 2717035;</w:t>
            </w:r>
            <w:r w:rsidRPr="00B65E8C">
              <w:rPr>
                <w:color w:val="000000" w:themeColor="text1"/>
                <w:kern w:val="2"/>
                <w:szCs w:val="24"/>
              </w:rPr>
              <w:t xml:space="preserve"> </w:t>
            </w:r>
            <w:proofErr w:type="spellStart"/>
            <w:r w:rsidRPr="00B65E8C">
              <w:rPr>
                <w:color w:val="000000" w:themeColor="text1"/>
                <w:kern w:val="2"/>
                <w:szCs w:val="24"/>
              </w:rPr>
              <w:t>El.p</w:t>
            </w:r>
            <w:proofErr w:type="spellEnd"/>
            <w:r w:rsidRPr="00B65E8C">
              <w:rPr>
                <w:color w:val="000000" w:themeColor="text1"/>
                <w:kern w:val="2"/>
                <w:szCs w:val="24"/>
              </w:rPr>
              <w:t xml:space="preserve">.: </w:t>
            </w:r>
            <w:proofErr w:type="spellStart"/>
            <w:r>
              <w:rPr>
                <w:color w:val="000000" w:themeColor="text1"/>
                <w:kern w:val="2"/>
                <w:szCs w:val="24"/>
              </w:rPr>
              <w:t>viktoras</w:t>
            </w:r>
            <w:r w:rsidRPr="00B65E8C">
              <w:rPr>
                <w:color w:val="000000" w:themeColor="text1"/>
                <w:kern w:val="2"/>
                <w:szCs w:val="24"/>
              </w:rPr>
              <w:t>.</w:t>
            </w:r>
            <w:r>
              <w:rPr>
                <w:color w:val="000000" w:themeColor="text1"/>
                <w:kern w:val="2"/>
                <w:szCs w:val="24"/>
              </w:rPr>
              <w:t>reisas</w:t>
            </w:r>
            <w:r w:rsidRPr="00B65E8C">
              <w:rPr>
                <w:color w:val="000000" w:themeColor="text1"/>
                <w:kern w:val="2"/>
                <w:szCs w:val="24"/>
              </w:rPr>
              <w:t>@vrm.</w:t>
            </w:r>
            <w:r>
              <w:rPr>
                <w:color w:val="000000" w:themeColor="text1"/>
                <w:kern w:val="2"/>
                <w:szCs w:val="24"/>
              </w:rPr>
              <w:t>lt</w:t>
            </w:r>
            <w:proofErr w:type="spellEnd"/>
            <w:r>
              <w:rPr>
                <w:szCs w:val="24"/>
              </w:rPr>
              <w:t>.</w:t>
            </w:r>
          </w:p>
        </w:tc>
      </w:tr>
      <w:tr w:rsidR="00AB46A6" w14:paraId="13A22D8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8E8F0" w14:textId="77777777" w:rsidR="00AB46A6" w:rsidRDefault="00AB46A6" w:rsidP="006E194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1ED1162" w14:textId="77777777" w:rsidR="00AB46A6" w:rsidRPr="00664A2F" w:rsidRDefault="00AB46A6" w:rsidP="006E1944">
            <w:pPr>
              <w:autoSpaceDE w:val="0"/>
              <w:autoSpaceDN w:val="0"/>
              <w:adjustRightInd w:val="0"/>
              <w:rPr>
                <w:szCs w:val="24"/>
              </w:rPr>
            </w:pPr>
            <w:r>
              <w:rPr>
                <w:szCs w:val="24"/>
              </w:rPr>
              <w:t xml:space="preserve">  </w:t>
            </w:r>
          </w:p>
          <w:p w14:paraId="0EC0C069" w14:textId="77777777" w:rsidR="00AB46A6" w:rsidRDefault="00AB46A6" w:rsidP="006E1944">
            <w:pPr>
              <w:rPr>
                <w:color w:val="4472C4"/>
                <w:kern w:val="2"/>
                <w:szCs w:val="24"/>
              </w:rPr>
            </w:pPr>
          </w:p>
        </w:tc>
      </w:tr>
      <w:tr w:rsidR="00AB46A6" w14:paraId="1041BEC7" w14:textId="77777777" w:rsidTr="006E1944">
        <w:trPr>
          <w:trHeight w:val="300"/>
        </w:trPr>
        <w:tc>
          <w:tcPr>
            <w:tcW w:w="9535" w:type="dxa"/>
            <w:gridSpan w:val="5"/>
          </w:tcPr>
          <w:p w14:paraId="4FB93C0E" w14:textId="77777777" w:rsidR="00AB46A6" w:rsidRDefault="00AB46A6" w:rsidP="006E1944">
            <w:pPr>
              <w:jc w:val="center"/>
              <w:rPr>
                <w:b/>
                <w:bCs/>
                <w:kern w:val="2"/>
                <w:szCs w:val="24"/>
              </w:rPr>
            </w:pPr>
            <w:r>
              <w:rPr>
                <w:b/>
                <w:bCs/>
                <w:kern w:val="2"/>
                <w:szCs w:val="24"/>
              </w:rPr>
              <w:t>3. SUTARTIES DALYKAS</w:t>
            </w:r>
          </w:p>
        </w:tc>
      </w:tr>
      <w:tr w:rsidR="00AB46A6" w14:paraId="58B0DA72"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409C07" w14:textId="77777777" w:rsidR="00AB46A6" w:rsidRDefault="00AB46A6" w:rsidP="006E194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AE9A2C" w14:textId="77777777" w:rsidR="00AB46A6" w:rsidRDefault="00AB46A6" w:rsidP="006E1944">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 xml:space="preserve">(Ūkines prekes) </w:t>
            </w:r>
            <w:r>
              <w:rPr>
                <w:color w:val="000000"/>
                <w:kern w:val="2"/>
                <w:szCs w:val="24"/>
              </w:rPr>
              <w:t>(toliau – Prekės).</w:t>
            </w:r>
          </w:p>
          <w:p w14:paraId="775D7DD2" w14:textId="77777777" w:rsidR="00AB46A6" w:rsidRDefault="00AB46A6" w:rsidP="006E1944">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AB46A6" w14:paraId="3CE709E4"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93CAE" w14:textId="77777777" w:rsidR="00AB46A6" w:rsidRDefault="00AB46A6" w:rsidP="006E194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4599CF4" w14:textId="5B63D2EB" w:rsidR="00AB46A6" w:rsidRDefault="00AB46A6" w:rsidP="006E1944">
            <w:pPr>
              <w:rPr>
                <w:kern w:val="2"/>
                <w:szCs w:val="24"/>
              </w:rPr>
            </w:pPr>
            <w:r>
              <w:rPr>
                <w:rFonts w:ascii="Calibri Light" w:eastAsia="Times New Roman" w:hAnsi="Calibri Light" w:cs="Calibri Light"/>
                <w:color w:val="000000"/>
              </w:rPr>
              <w:t>Ūkinės prekės</w:t>
            </w:r>
            <w:r w:rsidRPr="00D1076D">
              <w:rPr>
                <w:rFonts w:ascii="Calibri Light" w:eastAsia="Times New Roman" w:hAnsi="Calibri Light" w:cs="Calibri Light"/>
                <w:kern w:val="2"/>
              </w:rPr>
              <w:t xml:space="preserve"> (</w:t>
            </w:r>
            <w:r>
              <w:rPr>
                <w:rFonts w:ascii="Calibri Light" w:eastAsia="Times New Roman" w:hAnsi="Calibri Light" w:cs="Calibri Light"/>
                <w:kern w:val="2"/>
              </w:rPr>
              <w:t>CVP IS</w:t>
            </w:r>
            <w:r w:rsidRPr="00D1076D">
              <w:rPr>
                <w:rFonts w:ascii="Calibri Light" w:eastAsia="Times New Roman" w:hAnsi="Calibri Light" w:cs="Calibri Light"/>
                <w:kern w:val="2"/>
              </w:rPr>
              <w:t>-</w:t>
            </w:r>
            <w:r w:rsidRPr="005B70BB">
              <w:rPr>
                <w:rFonts w:ascii="Calibri Light" w:eastAsia="Times New Roman" w:hAnsi="Calibri Light" w:cs="Calibri Light"/>
                <w:kern w:val="2"/>
                <w:highlight w:val="yellow"/>
              </w:rPr>
              <w:t>....</w:t>
            </w:r>
            <w:r w:rsidRPr="00D1076D">
              <w:rPr>
                <w:rFonts w:ascii="Calibri Light" w:eastAsia="Times New Roman" w:hAnsi="Calibri Light" w:cs="Calibri Light"/>
                <w:kern w:val="2"/>
              </w:rPr>
              <w:t xml:space="preserve">), Nr. </w:t>
            </w:r>
            <w:r w:rsidRPr="00D1076D">
              <w:rPr>
                <w:rFonts w:ascii="Calibri Light" w:eastAsia="Times New Roman" w:hAnsi="Calibri Light" w:cs="Calibri Light"/>
                <w:kern w:val="2"/>
              </w:rPr>
              <w:fldChar w:fldCharType="begin">
                <w:ffData>
                  <w:name w:val="Text1"/>
                  <w:enabled/>
                  <w:calcOnExit w:val="0"/>
                  <w:textInput/>
                </w:ffData>
              </w:fldChar>
            </w:r>
            <w:r w:rsidRPr="00D1076D">
              <w:rPr>
                <w:rFonts w:ascii="Calibri Light" w:eastAsia="Times New Roman" w:hAnsi="Calibri Light" w:cs="Calibri Light"/>
                <w:kern w:val="2"/>
              </w:rPr>
              <w:instrText xml:space="preserve"> FORMTEXT </w:instrText>
            </w:r>
            <w:r w:rsidRPr="00D1076D">
              <w:rPr>
                <w:rFonts w:ascii="Calibri Light" w:eastAsia="Times New Roman" w:hAnsi="Calibri Light" w:cs="Calibri Light"/>
                <w:kern w:val="2"/>
              </w:rPr>
            </w:r>
            <w:r w:rsidRPr="00D1076D">
              <w:rPr>
                <w:rFonts w:ascii="Calibri Light" w:eastAsia="Times New Roman" w:hAnsi="Calibri Light" w:cs="Calibri Light"/>
                <w:kern w:val="2"/>
              </w:rPr>
              <w:fldChar w:fldCharType="separate"/>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fldChar w:fldCharType="end"/>
            </w:r>
            <w:r w:rsidRPr="00D1076D">
              <w:rPr>
                <w:rFonts w:ascii="Calibri Light" w:eastAsia="Times New Roman" w:hAnsi="Calibri Light" w:cs="Calibri Light"/>
                <w:kern w:val="2"/>
              </w:rPr>
              <w:t>.</w:t>
            </w:r>
          </w:p>
        </w:tc>
      </w:tr>
      <w:tr w:rsidR="00AB46A6" w14:paraId="734C3097"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35416" w14:textId="77777777" w:rsidR="00AB46A6" w:rsidRDefault="00AB46A6" w:rsidP="006E194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6D84D2" w14:textId="77777777" w:rsidR="00AB46A6" w:rsidRDefault="00AB46A6" w:rsidP="006E1944">
            <w:pPr>
              <w:rPr>
                <w:kern w:val="2"/>
                <w:szCs w:val="24"/>
              </w:rPr>
            </w:pPr>
            <w:r>
              <w:rPr>
                <w:kern w:val="2"/>
                <w:szCs w:val="24"/>
              </w:rPr>
              <w:t>Netaikoma</w:t>
            </w:r>
          </w:p>
          <w:p w14:paraId="318D21F0" w14:textId="77777777" w:rsidR="00AB46A6" w:rsidRDefault="00AB46A6" w:rsidP="006E1944">
            <w:pPr>
              <w:rPr>
                <w:kern w:val="2"/>
                <w:szCs w:val="24"/>
              </w:rPr>
            </w:pPr>
          </w:p>
          <w:p w14:paraId="0E5BD021" w14:textId="77777777" w:rsidR="00AB46A6" w:rsidRDefault="00AB46A6" w:rsidP="006E1944">
            <w:pPr>
              <w:rPr>
                <w:kern w:val="2"/>
                <w:szCs w:val="24"/>
              </w:rPr>
            </w:pPr>
          </w:p>
        </w:tc>
      </w:tr>
      <w:tr w:rsidR="00AB46A6" w14:paraId="570B7F7D" w14:textId="77777777" w:rsidTr="006E1944">
        <w:trPr>
          <w:trHeight w:val="300"/>
        </w:trPr>
        <w:tc>
          <w:tcPr>
            <w:tcW w:w="9535" w:type="dxa"/>
            <w:gridSpan w:val="5"/>
          </w:tcPr>
          <w:p w14:paraId="4CF1104F" w14:textId="77777777" w:rsidR="00AB46A6" w:rsidRDefault="00AB46A6" w:rsidP="006E1944">
            <w:pPr>
              <w:jc w:val="center"/>
              <w:rPr>
                <w:b/>
                <w:bCs/>
                <w:kern w:val="2"/>
                <w:szCs w:val="24"/>
              </w:rPr>
            </w:pPr>
            <w:r>
              <w:rPr>
                <w:b/>
                <w:bCs/>
                <w:kern w:val="2"/>
                <w:szCs w:val="24"/>
              </w:rPr>
              <w:t>4. PREKIŲ PRISTATYMO TERMINAI IR PREKIŲ PERDAVIMO - PRIĖMIMO TVARKA</w:t>
            </w:r>
          </w:p>
        </w:tc>
      </w:tr>
      <w:tr w:rsidR="00AB46A6" w14:paraId="45E20DF7"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6C19D" w14:textId="77777777" w:rsidR="00AB46A6" w:rsidRDefault="00AB46A6" w:rsidP="006E1944">
            <w:pPr>
              <w:rPr>
                <w:b/>
                <w:bCs/>
                <w:kern w:val="2"/>
                <w:szCs w:val="24"/>
              </w:rPr>
            </w:pPr>
            <w:r>
              <w:rPr>
                <w:b/>
                <w:bCs/>
                <w:kern w:val="2"/>
                <w:szCs w:val="24"/>
              </w:rPr>
              <w:t xml:space="preserve">4.1. Prekių pristatymo terminai, kai Prekės pristatomos dalimis </w:t>
            </w:r>
          </w:p>
        </w:tc>
        <w:tc>
          <w:tcPr>
            <w:tcW w:w="6828" w:type="dxa"/>
            <w:gridSpan w:val="2"/>
            <w:tcBorders>
              <w:top w:val="single" w:sz="4" w:space="0" w:color="auto"/>
              <w:left w:val="single" w:sz="4" w:space="0" w:color="auto"/>
              <w:bottom w:val="single" w:sz="4" w:space="0" w:color="auto"/>
              <w:right w:val="single" w:sz="4" w:space="0" w:color="auto"/>
            </w:tcBorders>
          </w:tcPr>
          <w:p w14:paraId="3CDE90C2" w14:textId="77777777" w:rsidR="00AB46A6" w:rsidRDefault="00AB46A6" w:rsidP="006E1944">
            <w:pPr>
              <w:rPr>
                <w:kern w:val="2"/>
                <w:szCs w:val="24"/>
              </w:rPr>
            </w:pPr>
            <w:r>
              <w:rPr>
                <w:kern w:val="2"/>
                <w:szCs w:val="24"/>
              </w:rPr>
              <w:t xml:space="preserve">Tiekėjas pagal atskirą užsakymą įsipareigoja pristatyti Prekes ne vėliau kaip per </w:t>
            </w:r>
            <w:r>
              <w:rPr>
                <w:color w:val="4472C4"/>
                <w:kern w:val="2"/>
                <w:szCs w:val="24"/>
              </w:rPr>
              <w:t xml:space="preserve">3 dienas </w:t>
            </w:r>
            <w:r>
              <w:rPr>
                <w:kern w:val="2"/>
                <w:szCs w:val="24"/>
              </w:rPr>
              <w:t xml:space="preserve">nuo užsakymo pateikimo dienos </w:t>
            </w:r>
            <w:r>
              <w:rPr>
                <w:color w:val="000000"/>
                <w:kern w:val="2"/>
                <w:szCs w:val="24"/>
              </w:rPr>
              <w:t xml:space="preserve">šiuo adresu: </w:t>
            </w:r>
            <w:r>
              <w:rPr>
                <w:color w:val="4472C4"/>
                <w:kern w:val="2"/>
                <w:szCs w:val="24"/>
              </w:rPr>
              <w:t>(Žygimantų g.8, Vilnius)</w:t>
            </w:r>
            <w:r>
              <w:rPr>
                <w:kern w:val="2"/>
                <w:szCs w:val="24"/>
              </w:rPr>
              <w:t>.</w:t>
            </w:r>
          </w:p>
          <w:p w14:paraId="41642B88" w14:textId="77777777" w:rsidR="00AB46A6" w:rsidRDefault="00AB46A6" w:rsidP="006E1944">
            <w:pPr>
              <w:rPr>
                <w:kern w:val="2"/>
                <w:szCs w:val="24"/>
              </w:rPr>
            </w:pPr>
            <w:r>
              <w:rPr>
                <w:kern w:val="2"/>
                <w:szCs w:val="24"/>
              </w:rPr>
              <w:t xml:space="preserve">Arba jei Tiekėjas pasiūlymo formos lentelėje yra nurodęs  „Taip“ -galimybė atsiimti prekes Pirkėjui pačiam  (Pirkėjas užsakęs Prekes atsiims iš fizinės Tiekėjo parduotuvės, kuri turi būti Vilniuje, ne vėliau kaip per </w:t>
            </w:r>
            <w:r>
              <w:rPr>
                <w:color w:val="4472C4"/>
                <w:kern w:val="2"/>
                <w:szCs w:val="24"/>
              </w:rPr>
              <w:t xml:space="preserve">(3 dienas) </w:t>
            </w:r>
            <w:r>
              <w:rPr>
                <w:kern w:val="2"/>
                <w:szCs w:val="24"/>
              </w:rPr>
              <w:t>nuo užsakymo pateikimo dienos</w:t>
            </w:r>
            <w:r>
              <w:rPr>
                <w:color w:val="000000"/>
                <w:kern w:val="2"/>
                <w:szCs w:val="24"/>
              </w:rPr>
              <w:t>)</w:t>
            </w:r>
          </w:p>
          <w:p w14:paraId="3AE6DE11" w14:textId="77777777" w:rsidR="00AB46A6" w:rsidRPr="00CD02E9" w:rsidRDefault="00AB46A6" w:rsidP="006E1944">
            <w:pPr>
              <w:rPr>
                <w:kern w:val="2"/>
                <w:szCs w:val="24"/>
              </w:rPr>
            </w:pPr>
          </w:p>
        </w:tc>
      </w:tr>
      <w:tr w:rsidR="00AB46A6" w14:paraId="2F8B998F"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E83C4" w14:textId="77777777" w:rsidR="00AB46A6" w:rsidRDefault="00AB46A6" w:rsidP="006E194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551B12C" w14:textId="77777777" w:rsidR="00AB46A6" w:rsidRDefault="00AB46A6" w:rsidP="006E1944">
            <w:pPr>
              <w:rPr>
                <w:kern w:val="2"/>
                <w:szCs w:val="24"/>
              </w:rPr>
            </w:pPr>
            <w:r>
              <w:rPr>
                <w:kern w:val="2"/>
                <w:szCs w:val="24"/>
              </w:rPr>
              <w:t>Netaikoma</w:t>
            </w:r>
          </w:p>
          <w:p w14:paraId="3A06BCF3" w14:textId="77777777" w:rsidR="00AB46A6" w:rsidRDefault="00AB46A6" w:rsidP="006E1944">
            <w:pPr>
              <w:rPr>
                <w:kern w:val="2"/>
                <w:szCs w:val="24"/>
              </w:rPr>
            </w:pPr>
          </w:p>
        </w:tc>
      </w:tr>
      <w:tr w:rsidR="00AB46A6" w14:paraId="1CC7F5BD"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ED047" w14:textId="77777777" w:rsidR="00AB46A6" w:rsidRDefault="00AB46A6" w:rsidP="006E1944">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6D8F8A8" w14:textId="77777777" w:rsidR="00AB46A6" w:rsidRDefault="00AB46A6" w:rsidP="006E1944">
            <w:pPr>
              <w:rPr>
                <w:kern w:val="2"/>
                <w:szCs w:val="24"/>
              </w:rPr>
            </w:pPr>
            <w:r w:rsidRPr="002B1E0F">
              <w:rPr>
                <w:kern w:val="2"/>
              </w:rPr>
              <w:t>Užsakymai teikiami Tiekėjo nurodytu elektroniniu paštu</w:t>
            </w:r>
            <w:r>
              <w:rPr>
                <w:kern w:val="2"/>
              </w:rPr>
              <w:t>, elektroninėje Tiekėjo parduotuvėje arba Tiekėjo fizinėje parduotuvėje.</w:t>
            </w:r>
          </w:p>
        </w:tc>
      </w:tr>
      <w:tr w:rsidR="00AB46A6" w14:paraId="20935E2E"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B09AF" w14:textId="77777777" w:rsidR="00AB46A6" w:rsidRDefault="00AB46A6" w:rsidP="006E194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41F56FE" w14:textId="77777777" w:rsidR="00AB46A6" w:rsidRPr="00C1080E" w:rsidRDefault="00AB46A6" w:rsidP="006E1944">
            <w:pPr>
              <w:rPr>
                <w:kern w:val="2"/>
              </w:rPr>
            </w:pPr>
            <w:r>
              <w:t>Netaikoma</w:t>
            </w:r>
          </w:p>
          <w:p w14:paraId="11590EA4" w14:textId="77777777" w:rsidR="00AB46A6" w:rsidRDefault="00AB46A6" w:rsidP="006E1944">
            <w:pPr>
              <w:rPr>
                <w:kern w:val="2"/>
                <w:szCs w:val="24"/>
              </w:rPr>
            </w:pPr>
          </w:p>
        </w:tc>
      </w:tr>
      <w:tr w:rsidR="00AB46A6" w14:paraId="25C3AFEB"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90D1D1" w14:textId="77777777" w:rsidR="00AB46A6" w:rsidRDefault="00AB46A6" w:rsidP="006E194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ECE2739" w14:textId="77777777" w:rsidR="00AB46A6" w:rsidRDefault="00AB46A6" w:rsidP="006E1944">
            <w:pPr>
              <w:rPr>
                <w:kern w:val="2"/>
                <w:szCs w:val="24"/>
              </w:rPr>
            </w:pPr>
            <w:r>
              <w:rPr>
                <w:kern w:val="2"/>
                <w:szCs w:val="24"/>
              </w:rPr>
              <w:t>Kartu su Prekėmis pateikiami šie dokumentai:</w:t>
            </w:r>
            <w:r w:rsidRPr="00853482">
              <w:t xml:space="preserve"> </w:t>
            </w:r>
            <w:r w:rsidRPr="00853482">
              <w:rPr>
                <w:kern w:val="2"/>
                <w:szCs w:val="24"/>
              </w:rPr>
              <w:t xml:space="preserve">kartu su prekėmis  pateikti dokumentus: </w:t>
            </w:r>
            <w:r>
              <w:rPr>
                <w:kern w:val="2"/>
                <w:szCs w:val="24"/>
              </w:rPr>
              <w:t>prekių priėmimo perdavimo aktas ir sąskaita faktūra.</w:t>
            </w:r>
          </w:p>
        </w:tc>
      </w:tr>
      <w:tr w:rsidR="00AB46A6" w14:paraId="49A14E90" w14:textId="77777777" w:rsidTr="006E1944">
        <w:trPr>
          <w:trHeight w:val="300"/>
        </w:trPr>
        <w:tc>
          <w:tcPr>
            <w:tcW w:w="9535" w:type="dxa"/>
            <w:gridSpan w:val="5"/>
          </w:tcPr>
          <w:p w14:paraId="5F4087A9" w14:textId="77777777" w:rsidR="00AB46A6" w:rsidRDefault="00AB46A6" w:rsidP="006E1944">
            <w:pPr>
              <w:jc w:val="center"/>
              <w:rPr>
                <w:b/>
                <w:bCs/>
                <w:kern w:val="2"/>
                <w:szCs w:val="24"/>
              </w:rPr>
            </w:pPr>
            <w:r>
              <w:rPr>
                <w:b/>
                <w:bCs/>
                <w:kern w:val="2"/>
                <w:szCs w:val="24"/>
              </w:rPr>
              <w:t>5. SUTARTIES KAINA IR ATSISKAITYMO TVARKA</w:t>
            </w:r>
          </w:p>
        </w:tc>
      </w:tr>
      <w:tr w:rsidR="00AB46A6" w14:paraId="28BAF6AC"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FC0EE" w14:textId="77777777" w:rsidR="00AB46A6" w:rsidRDefault="00AB46A6" w:rsidP="006E194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A94367" w14:textId="77777777" w:rsidR="00AB46A6" w:rsidRDefault="00AB46A6" w:rsidP="006E1944">
            <w:pPr>
              <w:rPr>
                <w:kern w:val="2"/>
                <w:szCs w:val="24"/>
              </w:rPr>
            </w:pPr>
            <w:r>
              <w:rPr>
                <w:kern w:val="2"/>
                <w:szCs w:val="24"/>
              </w:rPr>
              <w:t>Fiksuoto įkainio kainodara</w:t>
            </w:r>
          </w:p>
          <w:p w14:paraId="3A8B9132" w14:textId="77777777" w:rsidR="00AB46A6" w:rsidRDefault="00AB46A6" w:rsidP="006E1944">
            <w:pPr>
              <w:rPr>
                <w:kern w:val="2"/>
                <w:szCs w:val="24"/>
              </w:rPr>
            </w:pPr>
          </w:p>
          <w:p w14:paraId="174E0FA5" w14:textId="77777777" w:rsidR="00AB46A6" w:rsidRDefault="00AB46A6" w:rsidP="006E1944">
            <w:pPr>
              <w:rPr>
                <w:color w:val="4472C4"/>
                <w:kern w:val="2"/>
              </w:rPr>
            </w:pPr>
          </w:p>
        </w:tc>
      </w:tr>
      <w:tr w:rsidR="00AB46A6" w14:paraId="7AB5E4ED"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5F423" w14:textId="77777777" w:rsidR="00AB46A6" w:rsidRDefault="00AB46A6" w:rsidP="006E194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EC3996A" w14:textId="77777777" w:rsidR="00AB46A6" w:rsidRDefault="00AB46A6" w:rsidP="006E1944">
            <w:pPr>
              <w:rPr>
                <w:b/>
                <w:bCs/>
                <w:kern w:val="2"/>
                <w:szCs w:val="24"/>
              </w:rPr>
            </w:pPr>
          </w:p>
          <w:p w14:paraId="70E141E9" w14:textId="77777777" w:rsidR="00AB46A6" w:rsidRDefault="00AB46A6" w:rsidP="006E1944">
            <w:pPr>
              <w:rPr>
                <w:b/>
                <w:bCs/>
                <w:kern w:val="2"/>
                <w:szCs w:val="24"/>
              </w:rPr>
            </w:pPr>
          </w:p>
          <w:p w14:paraId="0CAA6FA6" w14:textId="77777777" w:rsidR="00AB46A6" w:rsidRDefault="00AB46A6" w:rsidP="006E1944">
            <w:pPr>
              <w:rPr>
                <w:b/>
                <w:bCs/>
                <w:kern w:val="2"/>
                <w:szCs w:val="24"/>
              </w:rPr>
            </w:pPr>
          </w:p>
          <w:p w14:paraId="0189EB48" w14:textId="77777777" w:rsidR="00AB46A6" w:rsidRDefault="00AB46A6" w:rsidP="006E1944">
            <w:pPr>
              <w:rPr>
                <w:b/>
                <w:bCs/>
                <w:kern w:val="2"/>
                <w:szCs w:val="24"/>
              </w:rPr>
            </w:pPr>
          </w:p>
          <w:p w14:paraId="2313D092" w14:textId="77777777" w:rsidR="00AB46A6" w:rsidRDefault="00AB46A6" w:rsidP="006E1944">
            <w:pPr>
              <w:rPr>
                <w:b/>
                <w:bCs/>
                <w:kern w:val="2"/>
                <w:szCs w:val="24"/>
              </w:rPr>
            </w:pPr>
          </w:p>
          <w:p w14:paraId="4A353959" w14:textId="77777777" w:rsidR="00AB46A6" w:rsidRDefault="00AB46A6" w:rsidP="006E1944">
            <w:pPr>
              <w:rPr>
                <w:b/>
                <w:bCs/>
                <w:kern w:val="2"/>
                <w:szCs w:val="24"/>
              </w:rPr>
            </w:pPr>
          </w:p>
          <w:p w14:paraId="76E5D52C" w14:textId="77777777" w:rsidR="00AB46A6" w:rsidRDefault="00AB46A6" w:rsidP="006E1944">
            <w:pPr>
              <w:rPr>
                <w:b/>
                <w:bCs/>
                <w:kern w:val="2"/>
                <w:szCs w:val="24"/>
              </w:rPr>
            </w:pPr>
          </w:p>
          <w:p w14:paraId="6A2FE63A" w14:textId="77777777" w:rsidR="00AB46A6" w:rsidRDefault="00AB46A6" w:rsidP="006E1944">
            <w:pPr>
              <w:rPr>
                <w:b/>
                <w:bCs/>
                <w:kern w:val="2"/>
                <w:szCs w:val="24"/>
              </w:rPr>
            </w:pPr>
          </w:p>
          <w:p w14:paraId="4AA038FA" w14:textId="77777777" w:rsidR="00AB46A6" w:rsidRDefault="00AB46A6" w:rsidP="006E1944">
            <w:pPr>
              <w:rPr>
                <w:b/>
                <w:bCs/>
                <w:kern w:val="2"/>
                <w:szCs w:val="24"/>
              </w:rPr>
            </w:pPr>
          </w:p>
          <w:p w14:paraId="7FB6BCF6" w14:textId="77777777" w:rsidR="00AB46A6" w:rsidRDefault="00AB46A6" w:rsidP="006E194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AD744F" w14:textId="3BF45443" w:rsidR="00BA5E00" w:rsidRPr="00BA5E00" w:rsidRDefault="00BA5E00" w:rsidP="00BA5E00">
            <w:pPr>
              <w:pStyle w:val="xmsonormal"/>
              <w:rPr>
                <w:rFonts w:ascii="Times New Roman" w:hAnsi="Times New Roman" w:cs="Times New Roman"/>
              </w:rPr>
            </w:pPr>
            <w:r w:rsidRPr="00BA5E00">
              <w:rPr>
                <w:rFonts w:ascii="Times New Roman" w:hAnsi="Times New Roman" w:cs="Times New Roman"/>
              </w:rPr>
              <w:t>Pradinės Sutarties vertė yra 44 628,10 Eur, (keturiasdešimt keturi tūkstančiai šeši šimtai dvidešimt aštuoni Eur 10 ct) be PVM.</w:t>
            </w:r>
          </w:p>
          <w:p w14:paraId="6653D4C3" w14:textId="77777777" w:rsidR="00BA5E00" w:rsidRPr="00BA5E00" w:rsidRDefault="00BA5E00" w:rsidP="00BA5E00">
            <w:pPr>
              <w:pStyle w:val="xmsonormal"/>
              <w:rPr>
                <w:rFonts w:ascii="Times New Roman" w:hAnsi="Times New Roman" w:cs="Times New Roman"/>
              </w:rPr>
            </w:pPr>
            <w:r w:rsidRPr="00BA5E00">
              <w:rPr>
                <w:rFonts w:ascii="Times New Roman" w:hAnsi="Times New Roman" w:cs="Times New Roman"/>
              </w:rPr>
              <w:t>PVM sudaro (9 371,90) Eur, (devyni tūkstančiai trys šimtai septyniasdešimt  vienas Eur 90 ct).</w:t>
            </w:r>
          </w:p>
          <w:p w14:paraId="3916236B" w14:textId="77777777" w:rsidR="00BA5E00" w:rsidRPr="00BA5E00" w:rsidRDefault="00BA5E00" w:rsidP="00BA5E00">
            <w:pPr>
              <w:pStyle w:val="xmsonormal"/>
              <w:rPr>
                <w:rFonts w:ascii="Times New Roman" w:hAnsi="Times New Roman" w:cs="Times New Roman"/>
              </w:rPr>
            </w:pPr>
            <w:r w:rsidRPr="00BA5E00">
              <w:rPr>
                <w:rFonts w:ascii="Times New Roman" w:hAnsi="Times New Roman" w:cs="Times New Roman"/>
              </w:rPr>
              <w:t>Sutarties kaina yra (54 000,00) Eur, (penkiasdešimt keturi tūkstančiai) Eur su PVM.</w:t>
            </w:r>
          </w:p>
          <w:p w14:paraId="167A6690" w14:textId="77777777" w:rsidR="00AB46A6" w:rsidRDefault="00AB46A6" w:rsidP="006E1944">
            <w:pPr>
              <w:rPr>
                <w:kern w:val="2"/>
                <w:szCs w:val="24"/>
              </w:rPr>
            </w:pPr>
          </w:p>
          <w:p w14:paraId="70BD5962" w14:textId="77777777" w:rsidR="00AB46A6" w:rsidRDefault="00AB46A6" w:rsidP="006E1944">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[1]</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gali būti keičiamas (didėti ar mažėti).</w:t>
            </w:r>
          </w:p>
          <w:p w14:paraId="2B1AF1D9" w14:textId="77777777" w:rsidR="00AB46A6" w:rsidRDefault="00AB46A6" w:rsidP="006E1944">
            <w:pPr>
              <w:rPr>
                <w:kern w:val="2"/>
                <w:szCs w:val="24"/>
              </w:rPr>
            </w:pPr>
          </w:p>
          <w:p w14:paraId="43BCE561" w14:textId="7AE58C3B" w:rsidR="00AB46A6" w:rsidRPr="0027569D" w:rsidRDefault="0027569D" w:rsidP="006E1944">
            <w:pPr>
              <w:pStyle w:val="Komentarotekstas"/>
              <w:rPr>
                <w:rFonts w:cs="Times New Roman"/>
                <w:sz w:val="24"/>
                <w:szCs w:val="24"/>
              </w:rPr>
            </w:pPr>
            <w:r>
              <w:rPr>
                <w:rFonts w:ascii="Calibri Light" w:hAnsi="Calibri Light" w:cs="Calibri Light"/>
                <w:b/>
                <w:bCs/>
                <w:color w:val="FF0000"/>
              </w:rPr>
              <w:t> </w:t>
            </w:r>
            <w:r w:rsidRPr="0027569D">
              <w:rPr>
                <w:rFonts w:cs="Times New Roman"/>
                <w:sz w:val="24"/>
                <w:szCs w:val="24"/>
              </w:rPr>
              <w:t>Pirkėjas, esant poreikiui, gali įsigyti</w:t>
            </w:r>
            <w:r w:rsidRPr="0027569D">
              <w:rPr>
                <w:rFonts w:cs="Times New Roman"/>
                <w:sz w:val="24"/>
                <w:szCs w:val="24"/>
                <w:shd w:val="clear" w:color="auto" w:fill="FFFFFF" w:themeFill="background1"/>
              </w:rPr>
              <w:t xml:space="preserve"> orientacinių</w:t>
            </w:r>
            <w:r w:rsidRPr="0027569D">
              <w:rPr>
                <w:rFonts w:cs="Times New Roman"/>
                <w:sz w:val="24"/>
                <w:szCs w:val="24"/>
              </w:rPr>
              <w:t xml:space="preserve"> prekių sąraše, pasiūlymo formos 5 lentelėje, nenurodytų, tačiau su pirkimo objektu susijusias prekes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r w:rsidRPr="0027569D">
              <w:rPr>
                <w:rFonts w:cs="Times New Roman"/>
                <w:sz w:val="24"/>
                <w:szCs w:val="24"/>
                <w:u w:val="single"/>
              </w:rPr>
              <w:t xml:space="preserve"> (jei Tiekėjas pasiūlė nuolaidą B, nurodytą ekonominio naudingumo vertinimui, ji turės būti taikoma atsiskaitant už prekes).</w:t>
            </w:r>
          </w:p>
          <w:p w14:paraId="40B88205" w14:textId="77777777" w:rsidR="00AB46A6" w:rsidRDefault="00AB46A6" w:rsidP="006E1944">
            <w:pPr>
              <w:rPr>
                <w:kern w:val="2"/>
                <w:szCs w:val="24"/>
              </w:rPr>
            </w:pPr>
          </w:p>
          <w:p w14:paraId="0160D41C" w14:textId="77777777" w:rsidR="00AB46A6" w:rsidRDefault="00AB46A6" w:rsidP="006E1944">
            <w:pPr>
              <w:rPr>
                <w:color w:val="000000"/>
                <w:kern w:val="2"/>
                <w:szCs w:val="24"/>
              </w:rPr>
            </w:pPr>
          </w:p>
        </w:tc>
      </w:tr>
      <w:tr w:rsidR="00AB46A6" w14:paraId="32394402"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C3F20" w14:textId="77777777" w:rsidR="00AB46A6" w:rsidRPr="00330BB2" w:rsidRDefault="00AB46A6" w:rsidP="006E1944">
            <w:pPr>
              <w:rPr>
                <w:b/>
                <w:bCs/>
                <w:kern w:val="2"/>
                <w:szCs w:val="24"/>
              </w:rPr>
            </w:pPr>
            <w:r>
              <w:rPr>
                <w:b/>
                <w:bCs/>
                <w:kern w:val="2"/>
                <w:szCs w:val="24"/>
              </w:rPr>
              <w:lastRenderedPageBreak/>
              <w:t xml:space="preserve"> 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9AE8AB6" w14:textId="77777777" w:rsidR="00AB46A6" w:rsidRPr="002B1E0F" w:rsidRDefault="00AB46A6" w:rsidP="006E1944">
            <w:pPr>
              <w:rPr>
                <w:kern w:val="2"/>
              </w:rPr>
            </w:pPr>
            <w:r w:rsidRPr="002B1E0F">
              <w:rPr>
                <w:kern w:val="2"/>
              </w:rPr>
              <w:t>Sutarties kaina / įkainiai bus perskaičiuojami:</w:t>
            </w:r>
          </w:p>
          <w:p w14:paraId="680C4B05" w14:textId="77777777" w:rsidR="00AB46A6" w:rsidRPr="002B1E0F" w:rsidRDefault="00AB46A6" w:rsidP="006E1944">
            <w:pPr>
              <w:rPr>
                <w:kern w:val="2"/>
              </w:rPr>
            </w:pPr>
            <w:r w:rsidRPr="002B1E0F">
              <w:rPr>
                <w:kern w:val="2"/>
              </w:rPr>
              <w:t>5.3.1. dėl PVM tarifo pasikeitimo;</w:t>
            </w:r>
          </w:p>
          <w:p w14:paraId="3AA6F607" w14:textId="77777777" w:rsidR="00AB46A6" w:rsidRDefault="00AB46A6" w:rsidP="006E1944">
            <w:pPr>
              <w:rPr>
                <w:color w:val="FF0000"/>
                <w:kern w:val="2"/>
              </w:rPr>
            </w:pPr>
            <w:r w:rsidRPr="002B1E0F">
              <w:rPr>
                <w:kern w:val="2"/>
              </w:rPr>
              <w:t>5.3.2. dėl kainų lygio pokyčio.</w:t>
            </w:r>
          </w:p>
        </w:tc>
      </w:tr>
      <w:tr w:rsidR="00AB46A6" w14:paraId="5D34ED59"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2D5EB" w14:textId="77777777" w:rsidR="00AB46A6" w:rsidRDefault="00AB46A6" w:rsidP="006E194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05865D" w14:textId="77777777" w:rsidR="00AB46A6" w:rsidRDefault="00AB46A6" w:rsidP="006E194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300907F" w14:textId="77777777" w:rsidR="00AB46A6" w:rsidRDefault="00AB46A6" w:rsidP="006E1944">
            <w:pPr>
              <w:rPr>
                <w:kern w:val="2"/>
                <w:szCs w:val="24"/>
              </w:rPr>
            </w:pPr>
          </w:p>
          <w:p w14:paraId="77B45BDC" w14:textId="77777777" w:rsidR="00AB46A6" w:rsidRDefault="00AB46A6" w:rsidP="006E1944">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AB46A6" w14:paraId="4DA8DD21"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254DC" w14:textId="77777777" w:rsidR="00AB46A6" w:rsidRDefault="00AB46A6" w:rsidP="006E194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FE5A7B" w14:textId="77777777" w:rsidR="00AB46A6" w:rsidRDefault="00AB46A6" w:rsidP="006E1944">
            <w:pPr>
              <w:rPr>
                <w:kern w:val="2"/>
                <w:szCs w:val="24"/>
              </w:rPr>
            </w:pPr>
            <w:r>
              <w:rPr>
                <w:kern w:val="2"/>
                <w:szCs w:val="24"/>
              </w:rPr>
              <w:t>Netaikoma</w:t>
            </w:r>
          </w:p>
          <w:p w14:paraId="74E2035C" w14:textId="77777777" w:rsidR="00AB46A6" w:rsidRDefault="00AB46A6" w:rsidP="006E1944">
            <w:pPr>
              <w:rPr>
                <w:kern w:val="2"/>
                <w:szCs w:val="24"/>
              </w:rPr>
            </w:pPr>
          </w:p>
          <w:p w14:paraId="1DA7E92B" w14:textId="77777777" w:rsidR="00AB46A6" w:rsidRDefault="00AB46A6" w:rsidP="006E1944"/>
        </w:tc>
      </w:tr>
      <w:tr w:rsidR="00AB46A6" w14:paraId="1C7C6088"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11E7" w14:textId="77777777" w:rsidR="00AB46A6" w:rsidRDefault="00AB46A6" w:rsidP="006E1944">
            <w:pPr>
              <w:rPr>
                <w:b/>
                <w:bCs/>
                <w:kern w:val="2"/>
                <w:szCs w:val="24"/>
              </w:rPr>
            </w:pPr>
            <w:r>
              <w:rPr>
                <w:b/>
                <w:bCs/>
                <w:kern w:val="2"/>
                <w:szCs w:val="24"/>
              </w:rPr>
              <w:t>5.3.3. Sutarties kainos / įkainių peržiūra dėl kainų lygio pokyčio</w:t>
            </w:r>
          </w:p>
          <w:p w14:paraId="1C13BFBC" w14:textId="77777777" w:rsidR="00AB46A6" w:rsidRDefault="00AB46A6" w:rsidP="006E1944">
            <w:pPr>
              <w:rPr>
                <w:color w:val="4472C4"/>
                <w:kern w:val="2"/>
                <w:szCs w:val="24"/>
              </w:rPr>
            </w:pPr>
          </w:p>
          <w:p w14:paraId="3CAF4997" w14:textId="77777777" w:rsidR="00AB46A6" w:rsidRDefault="00AB46A6" w:rsidP="006E194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A70BD6" w14:textId="77777777" w:rsidR="00AB46A6" w:rsidRPr="00F1765F" w:rsidRDefault="00AB46A6" w:rsidP="006E1944">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(k), apskaičiuotas kaip nustatyta 5.3.3.6. punkte, viršija 5 (penkis) procentus.</w:t>
            </w:r>
          </w:p>
          <w:p w14:paraId="427DCC63" w14:textId="77777777" w:rsidR="00AB46A6" w:rsidRPr="00F1765F" w:rsidRDefault="00AB46A6" w:rsidP="006E1944">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6F16BBEB" w14:textId="77777777" w:rsidR="00AB46A6" w:rsidRPr="00F1765F" w:rsidRDefault="00AB46A6" w:rsidP="006E1944">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56340AED" w14:textId="77777777" w:rsidR="00AB46A6" w:rsidRPr="00F1765F" w:rsidRDefault="00AB46A6" w:rsidP="006E1944">
            <w:pPr>
              <w:rPr>
                <w:kern w:val="2"/>
                <w:shd w:val="clear" w:color="auto" w:fill="FFFFFF"/>
              </w:rPr>
            </w:pPr>
            <w:r w:rsidRPr="00F1765F">
              <w:rPr>
                <w:kern w:val="2"/>
              </w:rPr>
              <w:lastRenderedPageBreak/>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3F6F2" w14:textId="77777777" w:rsidR="00AB46A6" w:rsidRPr="00F1765F" w:rsidRDefault="00AB46A6" w:rsidP="006E1944">
            <w:pPr>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8757B61" w14:textId="77777777" w:rsidR="00AB46A6" w:rsidRPr="00F1765F" w:rsidRDefault="00AB46A6" w:rsidP="006E1944">
            <w:pPr>
              <w:rPr>
                <w:kern w:val="2"/>
                <w:shd w:val="clear" w:color="auto" w:fill="FFFFFF"/>
              </w:rPr>
            </w:pPr>
            <w:r w:rsidRPr="00F1765F">
              <w:rPr>
                <w:kern w:val="2"/>
                <w:shd w:val="clear" w:color="auto" w:fill="FFFFFF"/>
              </w:rPr>
              <w:t>5.3.3.6. Nauji Sutarties įkainiai apskaičiuojami pagal žemiau pateiktą formulę:</w:t>
            </w:r>
          </w:p>
          <w:p w14:paraId="0E0B0D6F" w14:textId="77777777" w:rsidR="00AB46A6" w:rsidRPr="00F1765F" w:rsidRDefault="00000000" w:rsidP="006E1944">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AB46A6" w:rsidRPr="00F1765F">
              <w:rPr>
                <w:kern w:val="2"/>
              </w:rPr>
              <w:t xml:space="preserve">, kur </w:t>
            </w:r>
          </w:p>
          <w:p w14:paraId="590F22F4" w14:textId="77777777" w:rsidR="00AB46A6" w:rsidRPr="00F1765F" w:rsidRDefault="00AB46A6" w:rsidP="006E1944">
            <w:pPr>
              <w:rPr>
                <w:kern w:val="2"/>
              </w:rPr>
            </w:pPr>
            <w:r w:rsidRPr="00F1765F">
              <w:rPr>
                <w:kern w:val="2"/>
              </w:rPr>
              <w:t>a – įkainis (Eur be PVM) (jei peržiūra jau buvo atlikta, tai po paskutinio perskaičiavimo), </w:t>
            </w:r>
          </w:p>
          <w:p w14:paraId="34BCDD5B" w14:textId="77777777" w:rsidR="00AB46A6" w:rsidRPr="00F1765F" w:rsidRDefault="00AB46A6" w:rsidP="006E1944">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4C84C96B" w14:textId="77777777" w:rsidR="00AB46A6" w:rsidRPr="00F1765F" w:rsidRDefault="00AB46A6" w:rsidP="006E1944">
            <w:pPr>
              <w:rPr>
                <w:kern w:val="2"/>
              </w:rPr>
            </w:pPr>
            <w:r w:rsidRPr="00F1765F">
              <w:rPr>
                <w:kern w:val="2"/>
              </w:rPr>
              <w:t xml:space="preserve">k – pagal vartotojų kainų indeksą „Vartojimo prekės ir paslaugos“ apskaičiuotas Vartojimo prekių ir paslaugų kainų pokytis (padidėjimas arba sumažėjimas) (%). </w:t>
            </w:r>
          </w:p>
          <w:p w14:paraId="1D2FF427" w14:textId="77777777" w:rsidR="00AB46A6" w:rsidRPr="00F1765F" w:rsidRDefault="00AB46A6" w:rsidP="006E1944">
            <w:pPr>
              <w:rPr>
                <w:kern w:val="2"/>
              </w:rPr>
            </w:pPr>
            <w:r w:rsidRPr="00F1765F">
              <w:rPr>
                <w:kern w:val="2"/>
              </w:rPr>
              <w:t>„k“ reikšmė skaičiuojama pagal formulę:</w:t>
            </w:r>
          </w:p>
          <w:p w14:paraId="53B62D52" w14:textId="77777777" w:rsidR="00AB46A6" w:rsidRPr="00F1765F" w:rsidRDefault="00AB46A6" w:rsidP="006E1944">
            <w:pPr>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0EF582A0" w14:textId="77777777" w:rsidR="00AB46A6" w:rsidRPr="00F1765F" w:rsidRDefault="00AB46A6" w:rsidP="006E1944">
            <w:pPr>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7BA0F3D0" w14:textId="77777777" w:rsidR="00AB46A6" w:rsidRPr="00F1765F" w:rsidRDefault="00AB46A6" w:rsidP="006E1944">
            <w:pPr>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B65B89" w14:textId="77777777" w:rsidR="00AB46A6" w:rsidRPr="00F1765F" w:rsidRDefault="00AB46A6" w:rsidP="006E1944">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36E2830B" w14:textId="77777777" w:rsidR="00AB46A6" w:rsidRPr="00F1765F" w:rsidRDefault="00AB46A6" w:rsidP="006E1944">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w:t>
            </w:r>
            <w:r w:rsidRPr="00F1765F">
              <w:rPr>
                <w:kern w:val="2"/>
                <w:shd w:val="clear" w:color="auto" w:fill="FFFFFF"/>
              </w:rPr>
              <w:lastRenderedPageBreak/>
              <w:t xml:space="preserve">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2ACA0288" w14:textId="77777777" w:rsidR="00AB46A6" w:rsidRPr="00F1765F" w:rsidRDefault="00AB46A6" w:rsidP="006E1944">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22CFE477" w14:textId="77777777" w:rsidR="00AB46A6" w:rsidRDefault="00AB46A6" w:rsidP="006E1944">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AB46A6" w14:paraId="2653B94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FF6D4" w14:textId="77777777" w:rsidR="00AB46A6" w:rsidRDefault="00AB46A6" w:rsidP="006E194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FFD106A" w14:textId="77777777" w:rsidR="00AB46A6" w:rsidRDefault="00AB46A6" w:rsidP="006E1944">
            <w:pPr>
              <w:rPr>
                <w:kern w:val="2"/>
                <w:szCs w:val="24"/>
              </w:rPr>
            </w:pPr>
            <w:r>
              <w:rPr>
                <w:kern w:val="2"/>
                <w:szCs w:val="24"/>
              </w:rPr>
              <w:t>Netaikoma</w:t>
            </w:r>
          </w:p>
          <w:p w14:paraId="1A6B6D7B" w14:textId="77777777" w:rsidR="00AB46A6" w:rsidRDefault="00AB46A6" w:rsidP="006E1944">
            <w:pPr>
              <w:rPr>
                <w:kern w:val="2"/>
                <w:szCs w:val="24"/>
              </w:rPr>
            </w:pPr>
          </w:p>
        </w:tc>
      </w:tr>
      <w:tr w:rsidR="00AB46A6" w14:paraId="6333CD4C"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808CC" w14:textId="77777777" w:rsidR="00AB46A6" w:rsidRDefault="00AB46A6" w:rsidP="006E194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A766DCC" w14:textId="77777777" w:rsidR="00AB46A6" w:rsidRDefault="00AB46A6" w:rsidP="006E1944">
            <w:pPr>
              <w:rPr>
                <w:kern w:val="2"/>
                <w:szCs w:val="24"/>
              </w:rPr>
            </w:pPr>
            <w:r>
              <w:rPr>
                <w:kern w:val="2"/>
                <w:szCs w:val="24"/>
              </w:rPr>
              <w:t>Netaikoma</w:t>
            </w:r>
          </w:p>
          <w:p w14:paraId="5C5F1655" w14:textId="77777777" w:rsidR="00AB46A6" w:rsidRDefault="00AB46A6" w:rsidP="006E1944">
            <w:pPr>
              <w:rPr>
                <w:kern w:val="2"/>
                <w:szCs w:val="24"/>
              </w:rPr>
            </w:pPr>
          </w:p>
          <w:p w14:paraId="46E891F2" w14:textId="77777777" w:rsidR="00AB46A6" w:rsidRDefault="00AB46A6" w:rsidP="006E1944">
            <w:pPr>
              <w:rPr>
                <w:kern w:val="2"/>
                <w:szCs w:val="24"/>
              </w:rPr>
            </w:pPr>
          </w:p>
        </w:tc>
      </w:tr>
      <w:tr w:rsidR="00AB46A6" w14:paraId="2AF74880"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7DB63" w14:textId="77777777" w:rsidR="00AB46A6" w:rsidRDefault="00AB46A6" w:rsidP="006E194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6884BB2" w14:textId="77777777" w:rsidR="00AB46A6" w:rsidRDefault="00AB46A6" w:rsidP="006E1944">
            <w:pPr>
              <w:rPr>
                <w:kern w:val="2"/>
                <w:szCs w:val="24"/>
              </w:rPr>
            </w:pPr>
            <w:r>
              <w:rPr>
                <w:kern w:val="2"/>
                <w:szCs w:val="24"/>
              </w:rPr>
              <w:t>Pirkėjas atsiskaito su Tiekėju ne vėliau kaip per 30 (trisdešimt) dienų nuo Sąskaitos gavimo dienos.</w:t>
            </w:r>
          </w:p>
          <w:p w14:paraId="55CCA043" w14:textId="77777777" w:rsidR="00AB46A6" w:rsidRPr="00FC029C" w:rsidRDefault="00AB46A6" w:rsidP="006E1944">
            <w:pPr>
              <w:rPr>
                <w:kern w:val="2"/>
                <w:szCs w:val="24"/>
              </w:rPr>
            </w:pPr>
          </w:p>
          <w:p w14:paraId="262D17D0" w14:textId="77777777" w:rsidR="00AB46A6" w:rsidRDefault="00AB46A6" w:rsidP="006E1944">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AB46A6" w14:paraId="214D4CFD"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52A58" w14:textId="77777777" w:rsidR="00AB46A6" w:rsidRDefault="00AB46A6" w:rsidP="006E194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5655A0" w14:textId="77777777" w:rsidR="00AB46A6" w:rsidRDefault="00AB46A6" w:rsidP="006E1944">
            <w:pPr>
              <w:rPr>
                <w:kern w:val="2"/>
                <w:szCs w:val="24"/>
              </w:rPr>
            </w:pPr>
            <w:r>
              <w:rPr>
                <w:kern w:val="2"/>
                <w:szCs w:val="24"/>
              </w:rPr>
              <w:t>Netaikoma</w:t>
            </w:r>
          </w:p>
          <w:p w14:paraId="1D1FA515" w14:textId="77777777" w:rsidR="00AB46A6" w:rsidRDefault="00AB46A6" w:rsidP="006E1944">
            <w:pPr>
              <w:rPr>
                <w:kern w:val="2"/>
                <w:szCs w:val="24"/>
              </w:rPr>
            </w:pPr>
          </w:p>
          <w:p w14:paraId="620CD4D1" w14:textId="77777777" w:rsidR="00AB46A6" w:rsidRDefault="00AB46A6" w:rsidP="006E1944">
            <w:pPr>
              <w:spacing w:line="259" w:lineRule="auto"/>
              <w:rPr>
                <w:color w:val="000000"/>
                <w:kern w:val="2"/>
                <w:szCs w:val="24"/>
                <w:shd w:val="clear" w:color="auto" w:fill="FFFFFF"/>
              </w:rPr>
            </w:pPr>
          </w:p>
        </w:tc>
      </w:tr>
      <w:tr w:rsidR="00AB46A6" w14:paraId="321843C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F5170" w14:textId="77777777" w:rsidR="00AB46A6" w:rsidRDefault="00AB46A6" w:rsidP="006E194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34131F" w14:textId="77777777" w:rsidR="00AB46A6" w:rsidRDefault="00AB46A6" w:rsidP="006E1944">
            <w:pPr>
              <w:rPr>
                <w:kern w:val="2"/>
                <w:szCs w:val="24"/>
              </w:rPr>
            </w:pPr>
            <w:r>
              <w:rPr>
                <w:kern w:val="2"/>
                <w:szCs w:val="24"/>
              </w:rPr>
              <w:t>Netaikoma</w:t>
            </w:r>
          </w:p>
          <w:p w14:paraId="5ECE7981" w14:textId="77777777" w:rsidR="00AB46A6" w:rsidRDefault="00AB46A6" w:rsidP="006E1944">
            <w:pPr>
              <w:rPr>
                <w:kern w:val="2"/>
                <w:szCs w:val="24"/>
              </w:rPr>
            </w:pPr>
            <w:r>
              <w:rPr>
                <w:color w:val="000000"/>
                <w:kern w:val="2"/>
                <w:szCs w:val="24"/>
                <w:shd w:val="clear" w:color="auto" w:fill="FFFFFF"/>
              </w:rPr>
              <w:t xml:space="preserve"> </w:t>
            </w:r>
          </w:p>
        </w:tc>
      </w:tr>
      <w:tr w:rsidR="00AB46A6" w14:paraId="02298269" w14:textId="77777777" w:rsidTr="006E1944">
        <w:trPr>
          <w:trHeight w:val="300"/>
        </w:trPr>
        <w:tc>
          <w:tcPr>
            <w:tcW w:w="9535" w:type="dxa"/>
            <w:gridSpan w:val="5"/>
          </w:tcPr>
          <w:p w14:paraId="67ECCAB5" w14:textId="77777777" w:rsidR="00AB46A6" w:rsidRDefault="00AB46A6" w:rsidP="006E1944">
            <w:pPr>
              <w:jc w:val="center"/>
              <w:rPr>
                <w:b/>
                <w:bCs/>
                <w:kern w:val="2"/>
                <w:szCs w:val="24"/>
              </w:rPr>
            </w:pPr>
            <w:r>
              <w:rPr>
                <w:b/>
                <w:bCs/>
                <w:kern w:val="2"/>
                <w:szCs w:val="24"/>
              </w:rPr>
              <w:t>6. PREKIŲ KOKYBĖ IR GARANTINIAI ĮSIPAREIGOJIMAI</w:t>
            </w:r>
          </w:p>
        </w:tc>
      </w:tr>
      <w:tr w:rsidR="00AB46A6" w14:paraId="7B3D259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CA4E7" w14:textId="77777777" w:rsidR="00AB46A6" w:rsidRDefault="00AB46A6" w:rsidP="006E194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1CEF296" w14:textId="77777777" w:rsidR="00AB46A6" w:rsidRDefault="00AB46A6" w:rsidP="006E1944">
            <w:pPr>
              <w:rPr>
                <w:kern w:val="2"/>
                <w:szCs w:val="24"/>
              </w:rPr>
            </w:pPr>
            <w:r>
              <w:rPr>
                <w:kern w:val="2"/>
                <w:szCs w:val="24"/>
              </w:rPr>
              <w:t xml:space="preserve">Prekėms nustatomas Prekių gamintojo taikomas Garantinis terminas, 24 mėnesiai. Garantinis terminas, skaičiuojamas nuo </w:t>
            </w:r>
            <w:r>
              <w:rPr>
                <w:kern w:val="2"/>
                <w:szCs w:val="24"/>
              </w:rPr>
              <w:lastRenderedPageBreak/>
              <w:t>Prekių perdavimo–priėmimo akto ar Sąskaitos (kai Prekių perdavimo–priėmimo aktas nėra pasirašomas) pasirašymo dienos.</w:t>
            </w:r>
          </w:p>
        </w:tc>
      </w:tr>
      <w:tr w:rsidR="00AB46A6" w14:paraId="73DFBEE9"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D87F3A" w14:textId="77777777" w:rsidR="00AB46A6" w:rsidRDefault="00AB46A6" w:rsidP="006E1944">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395D5C5" w14:textId="77777777" w:rsidR="00AB46A6" w:rsidRPr="00637092" w:rsidRDefault="00AB46A6" w:rsidP="006E1944">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3636D097" w14:textId="77777777" w:rsidR="00AB46A6" w:rsidRDefault="00AB46A6" w:rsidP="006E1944">
            <w:pPr>
              <w:rPr>
                <w:color w:val="4472C4"/>
                <w:kern w:val="2"/>
                <w:szCs w:val="24"/>
              </w:rPr>
            </w:pPr>
          </w:p>
          <w:p w14:paraId="6FED0B84" w14:textId="77777777" w:rsidR="00AB46A6" w:rsidRDefault="00AB46A6" w:rsidP="006E1944">
            <w:pPr>
              <w:rPr>
                <w:kern w:val="2"/>
                <w:szCs w:val="24"/>
              </w:rPr>
            </w:pPr>
            <w:r>
              <w:rPr>
                <w:kern w:val="2"/>
                <w:szCs w:val="24"/>
              </w:rPr>
              <w:t>Prekių trūkumų nustatymo bei šalinimo tvarka nustatyta Bendrųjų sąlygų 7 skyriuje.</w:t>
            </w:r>
          </w:p>
        </w:tc>
      </w:tr>
      <w:tr w:rsidR="00AB46A6" w14:paraId="769A32D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ABE980" w14:textId="77777777" w:rsidR="00AB46A6" w:rsidRDefault="00AB46A6" w:rsidP="006E194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29D342" w14:textId="77777777" w:rsidR="00AB46A6" w:rsidRDefault="00AB46A6" w:rsidP="006E1944">
            <w:pPr>
              <w:rPr>
                <w:kern w:val="2"/>
                <w:szCs w:val="24"/>
              </w:rPr>
            </w:pPr>
            <w:r>
              <w:rPr>
                <w:kern w:val="2"/>
                <w:szCs w:val="24"/>
              </w:rPr>
              <w:t xml:space="preserve">Tiekėjas </w:t>
            </w:r>
            <w:r w:rsidRPr="007953DB">
              <w:rPr>
                <w:kern w:val="2"/>
                <w:szCs w:val="24"/>
              </w:rPr>
              <w:t>turės pateikti Pirkėjui</w:t>
            </w:r>
            <w:r>
              <w:rPr>
                <w:kern w:val="2"/>
                <w:szCs w:val="24"/>
              </w:rPr>
              <w:t xml:space="preserve"> ataskaitą kas 3 mėnesius</w:t>
            </w:r>
            <w:r w:rsidRPr="00D75EC9">
              <w:rPr>
                <w:kern w:val="2"/>
                <w:szCs w:val="24"/>
              </w:rPr>
              <w:t xml:space="preserve">, </w:t>
            </w:r>
            <w:r>
              <w:rPr>
                <w:kern w:val="2"/>
                <w:szCs w:val="24"/>
              </w:rPr>
              <w:t>kurioje bus nurodyta informacija, ar sutarties vykdymo metu taikoma Tiekėjo pasiūlyme nurodyta prekėms suteikiama nuolaida.</w:t>
            </w:r>
          </w:p>
        </w:tc>
      </w:tr>
      <w:tr w:rsidR="00AB46A6" w14:paraId="6CF533E6" w14:textId="77777777" w:rsidTr="006E1944">
        <w:trPr>
          <w:trHeight w:val="300"/>
        </w:trPr>
        <w:tc>
          <w:tcPr>
            <w:tcW w:w="9535" w:type="dxa"/>
            <w:gridSpan w:val="5"/>
          </w:tcPr>
          <w:p w14:paraId="149D2DDD" w14:textId="77777777" w:rsidR="00AB46A6" w:rsidRDefault="00AB46A6" w:rsidP="006E1944">
            <w:pPr>
              <w:jc w:val="center"/>
              <w:rPr>
                <w:b/>
                <w:bCs/>
                <w:kern w:val="2"/>
                <w:szCs w:val="24"/>
              </w:rPr>
            </w:pPr>
            <w:r>
              <w:rPr>
                <w:b/>
                <w:bCs/>
                <w:kern w:val="2"/>
                <w:szCs w:val="24"/>
              </w:rPr>
              <w:t>7. SUTARTIES VYKDYMUI PASITELKIAMI SUBTIEKĖJAI</w:t>
            </w:r>
          </w:p>
        </w:tc>
      </w:tr>
      <w:tr w:rsidR="00AB46A6" w14:paraId="427DAEE9"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4FCBD" w14:textId="77777777" w:rsidR="00AB46A6" w:rsidRDefault="00AB46A6" w:rsidP="006E194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6F08DA4" w14:textId="77777777" w:rsidR="00AB46A6" w:rsidRDefault="00AB46A6" w:rsidP="006E1944">
            <w:pPr>
              <w:rPr>
                <w:kern w:val="2"/>
                <w:szCs w:val="24"/>
              </w:rPr>
            </w:pPr>
            <w:r>
              <w:rPr>
                <w:kern w:val="2"/>
                <w:szCs w:val="24"/>
              </w:rPr>
              <w:t>Sutarties vykdymui subtiekėjai ir (ar) specialistai nepasitelkiami.</w:t>
            </w:r>
          </w:p>
          <w:p w14:paraId="7576A225" w14:textId="77777777" w:rsidR="00AB46A6" w:rsidRDefault="00AB46A6" w:rsidP="006E1944">
            <w:pPr>
              <w:rPr>
                <w:kern w:val="2"/>
                <w:szCs w:val="24"/>
              </w:rPr>
            </w:pPr>
          </w:p>
          <w:p w14:paraId="63374FEA" w14:textId="77777777" w:rsidR="00AB46A6" w:rsidRDefault="00AB46A6" w:rsidP="006E1944">
            <w:pPr>
              <w:rPr>
                <w:color w:val="FF0000"/>
                <w:kern w:val="2"/>
                <w:szCs w:val="24"/>
              </w:rPr>
            </w:pPr>
            <w:r>
              <w:rPr>
                <w:color w:val="FF0000"/>
                <w:kern w:val="2"/>
                <w:szCs w:val="24"/>
              </w:rPr>
              <w:t>arba</w:t>
            </w:r>
          </w:p>
          <w:p w14:paraId="5C01A231" w14:textId="77777777" w:rsidR="00AB46A6" w:rsidRDefault="00AB46A6" w:rsidP="006E1944">
            <w:pPr>
              <w:rPr>
                <w:kern w:val="2"/>
                <w:szCs w:val="24"/>
              </w:rPr>
            </w:pPr>
          </w:p>
          <w:p w14:paraId="45B81801" w14:textId="77777777" w:rsidR="00AB46A6" w:rsidRDefault="00AB46A6" w:rsidP="006E194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B46A6" w14:paraId="64394742" w14:textId="77777777" w:rsidTr="006E1944">
        <w:trPr>
          <w:trHeight w:val="300"/>
        </w:trPr>
        <w:tc>
          <w:tcPr>
            <w:tcW w:w="9535" w:type="dxa"/>
            <w:gridSpan w:val="5"/>
          </w:tcPr>
          <w:p w14:paraId="6AAC0499" w14:textId="77777777" w:rsidR="00AB46A6" w:rsidRDefault="00AB46A6" w:rsidP="006E1944">
            <w:pPr>
              <w:jc w:val="center"/>
              <w:rPr>
                <w:b/>
                <w:bCs/>
                <w:kern w:val="2"/>
                <w:szCs w:val="24"/>
              </w:rPr>
            </w:pPr>
            <w:r>
              <w:rPr>
                <w:b/>
                <w:bCs/>
                <w:kern w:val="2"/>
                <w:szCs w:val="24"/>
              </w:rPr>
              <w:t>8. PRIEVOLIŲ PAGAL SUTARTĮ ĮVYKDYMO UŽTIKRINIMAS</w:t>
            </w:r>
          </w:p>
        </w:tc>
      </w:tr>
      <w:tr w:rsidR="00AB46A6" w14:paraId="2C809335"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F9B7A" w14:textId="77777777" w:rsidR="00AB46A6" w:rsidRDefault="00AB46A6" w:rsidP="006E194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AC4B65" w14:textId="77777777" w:rsidR="00AB46A6" w:rsidRDefault="00AB46A6" w:rsidP="006E1944">
            <w:pPr>
              <w:rPr>
                <w:kern w:val="2"/>
                <w:szCs w:val="24"/>
              </w:rPr>
            </w:pPr>
            <w:r>
              <w:rPr>
                <w:kern w:val="2"/>
                <w:szCs w:val="24"/>
              </w:rPr>
              <w:t xml:space="preserve">Prievolių pagal Sutartį įvykdymas užtikrinamas: </w:t>
            </w:r>
          </w:p>
          <w:p w14:paraId="14D544C0" w14:textId="77777777" w:rsidR="00AB46A6" w:rsidRDefault="00AB46A6" w:rsidP="006E1944">
            <w:pPr>
              <w:rPr>
                <w:kern w:val="2"/>
                <w:szCs w:val="24"/>
              </w:rPr>
            </w:pPr>
            <w:r>
              <w:rPr>
                <w:kern w:val="2"/>
                <w:szCs w:val="24"/>
              </w:rPr>
              <w:t>Netesybomis (delspinigiais, bauda);</w:t>
            </w:r>
          </w:p>
          <w:p w14:paraId="54BB322C" w14:textId="77777777" w:rsidR="00AB46A6" w:rsidRDefault="00AB46A6" w:rsidP="006E1944">
            <w:pPr>
              <w:rPr>
                <w:kern w:val="2"/>
                <w:szCs w:val="24"/>
              </w:rPr>
            </w:pPr>
          </w:p>
        </w:tc>
      </w:tr>
      <w:tr w:rsidR="00AB46A6" w14:paraId="79551D1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C2E32" w14:textId="77777777" w:rsidR="00AB46A6" w:rsidRDefault="00AB46A6" w:rsidP="006E194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A51B1E" w14:textId="77777777" w:rsidR="00AB46A6" w:rsidRDefault="00AB46A6" w:rsidP="006E1944">
            <w:pPr>
              <w:rPr>
                <w:kern w:val="2"/>
                <w:szCs w:val="24"/>
              </w:rPr>
            </w:pPr>
            <w:r>
              <w:rPr>
                <w:kern w:val="2"/>
                <w:szCs w:val="24"/>
              </w:rPr>
              <w:t>Netaikoma</w:t>
            </w:r>
          </w:p>
          <w:p w14:paraId="060E1768" w14:textId="77777777" w:rsidR="00AB46A6" w:rsidRDefault="00AB46A6" w:rsidP="006E1944">
            <w:pPr>
              <w:rPr>
                <w:kern w:val="2"/>
                <w:szCs w:val="24"/>
              </w:rPr>
            </w:pPr>
          </w:p>
          <w:p w14:paraId="65A4AB86" w14:textId="77777777" w:rsidR="00AB46A6" w:rsidRDefault="00AB46A6" w:rsidP="006E1944">
            <w:pPr>
              <w:rPr>
                <w:kern w:val="2"/>
                <w:szCs w:val="24"/>
              </w:rPr>
            </w:pPr>
          </w:p>
        </w:tc>
      </w:tr>
      <w:tr w:rsidR="00AB46A6" w14:paraId="761C2213"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4A5E16" w14:textId="77777777" w:rsidR="00AB46A6" w:rsidRDefault="00AB46A6" w:rsidP="006E194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D0864B5" w14:textId="77777777" w:rsidR="00AB46A6" w:rsidRDefault="00AB46A6" w:rsidP="006E1944">
            <w:pPr>
              <w:rPr>
                <w:kern w:val="2"/>
                <w:szCs w:val="24"/>
              </w:rPr>
            </w:pPr>
            <w:r>
              <w:rPr>
                <w:kern w:val="2"/>
                <w:szCs w:val="24"/>
              </w:rPr>
              <w:t>Netaikoma</w:t>
            </w:r>
          </w:p>
          <w:p w14:paraId="360C511E" w14:textId="77777777" w:rsidR="00AB46A6" w:rsidRDefault="00AB46A6" w:rsidP="006E1944">
            <w:pPr>
              <w:rPr>
                <w:kern w:val="2"/>
                <w:szCs w:val="24"/>
              </w:rPr>
            </w:pPr>
          </w:p>
          <w:p w14:paraId="1190ABD1" w14:textId="77777777" w:rsidR="00AB46A6" w:rsidRDefault="00AB46A6" w:rsidP="006E1944">
            <w:pPr>
              <w:rPr>
                <w:kern w:val="2"/>
                <w:szCs w:val="24"/>
              </w:rPr>
            </w:pPr>
          </w:p>
        </w:tc>
      </w:tr>
      <w:tr w:rsidR="00AB46A6" w14:paraId="2A1F5A36" w14:textId="77777777" w:rsidTr="006E1944">
        <w:trPr>
          <w:trHeight w:val="300"/>
        </w:trPr>
        <w:tc>
          <w:tcPr>
            <w:tcW w:w="9535" w:type="dxa"/>
            <w:gridSpan w:val="5"/>
          </w:tcPr>
          <w:p w14:paraId="3054391A" w14:textId="77777777" w:rsidR="00AB46A6" w:rsidRDefault="00AB46A6" w:rsidP="006E1944">
            <w:pPr>
              <w:jc w:val="center"/>
              <w:rPr>
                <w:b/>
                <w:bCs/>
                <w:kern w:val="2"/>
                <w:szCs w:val="24"/>
              </w:rPr>
            </w:pPr>
            <w:r>
              <w:rPr>
                <w:b/>
                <w:bCs/>
                <w:kern w:val="2"/>
                <w:szCs w:val="24"/>
              </w:rPr>
              <w:t>9. ŠALIŲ ATSAKOMYBĖ</w:t>
            </w:r>
            <w:r>
              <w:rPr>
                <w:b/>
                <w:bCs/>
                <w:kern w:val="2"/>
                <w:szCs w:val="24"/>
              </w:rPr>
              <w:tab/>
            </w:r>
          </w:p>
        </w:tc>
      </w:tr>
      <w:tr w:rsidR="00AB46A6" w14:paraId="2EC6D8E3"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D49333" w14:textId="77777777" w:rsidR="00AB46A6" w:rsidRDefault="00AB46A6" w:rsidP="006E1944">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91FCD3D" w14:textId="77777777" w:rsidR="00AB46A6" w:rsidRPr="004E5B07" w:rsidRDefault="00AB46A6" w:rsidP="006E1944">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i 0,02 (dvi šimtosios) procento (arba nurodyti kitą skaičių) dydžio delspinigius nuo neapmokėtos sumos be PVM už kiekvieną vėlavimo dieną.</w:t>
            </w:r>
          </w:p>
          <w:p w14:paraId="04118278" w14:textId="77777777" w:rsidR="00AB46A6" w:rsidRDefault="00AB46A6" w:rsidP="006E1944">
            <w:pPr>
              <w:spacing w:line="259" w:lineRule="auto"/>
              <w:rPr>
                <w:color w:val="000000"/>
                <w:kern w:val="2"/>
                <w:szCs w:val="24"/>
              </w:rPr>
            </w:pPr>
          </w:p>
        </w:tc>
      </w:tr>
      <w:tr w:rsidR="00AB46A6" w14:paraId="1C091CB1"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B4526" w14:textId="77777777" w:rsidR="00AB46A6" w:rsidRDefault="00AB46A6" w:rsidP="006E194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187DA0" w14:textId="77777777" w:rsidR="00AB46A6" w:rsidRDefault="00AB46A6" w:rsidP="006E1944">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4F982D27" w14:textId="77777777" w:rsidR="00AB46A6" w:rsidRPr="004E5B07" w:rsidRDefault="00AB46A6" w:rsidP="006E1944">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AB46A6" w14:paraId="31724BC7"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E7EE1" w14:textId="77777777" w:rsidR="00AB46A6" w:rsidRDefault="00AB46A6" w:rsidP="006E194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7649A3" w14:textId="77777777" w:rsidR="00AB46A6" w:rsidRDefault="00AB46A6" w:rsidP="006E1944">
            <w:pPr>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7F3F27E" w14:textId="77777777" w:rsidR="00AB46A6" w:rsidRDefault="00AB46A6" w:rsidP="006E1944">
            <w:pPr>
              <w:rPr>
                <w:kern w:val="2"/>
                <w:szCs w:val="24"/>
              </w:rPr>
            </w:pPr>
          </w:p>
          <w:p w14:paraId="54AAA46A" w14:textId="77777777" w:rsidR="00AB46A6" w:rsidRDefault="00AB46A6" w:rsidP="006E1944">
            <w:pPr>
              <w:rPr>
                <w:kern w:val="2"/>
                <w:szCs w:val="24"/>
              </w:rPr>
            </w:pPr>
          </w:p>
        </w:tc>
      </w:tr>
      <w:tr w:rsidR="00AB46A6" w14:paraId="0C54A1FB"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1DFE5" w14:textId="77777777" w:rsidR="00AB46A6" w:rsidRDefault="00AB46A6" w:rsidP="006E194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871C6B" w14:textId="77777777" w:rsidR="00AB46A6" w:rsidRDefault="00AB46A6" w:rsidP="006E1944">
            <w:pPr>
              <w:rPr>
                <w:color w:val="000000"/>
                <w:kern w:val="2"/>
                <w:szCs w:val="24"/>
              </w:rPr>
            </w:pPr>
            <w:r>
              <w:rPr>
                <w:color w:val="000000"/>
                <w:kern w:val="2"/>
                <w:szCs w:val="24"/>
              </w:rPr>
              <w:t>Netaikoma</w:t>
            </w:r>
          </w:p>
          <w:p w14:paraId="385A38F8" w14:textId="77777777" w:rsidR="00AB46A6" w:rsidRDefault="00AB46A6" w:rsidP="006E1944">
            <w:pPr>
              <w:rPr>
                <w:kern w:val="2"/>
                <w:szCs w:val="24"/>
              </w:rPr>
            </w:pPr>
          </w:p>
          <w:p w14:paraId="784864EC" w14:textId="77777777" w:rsidR="00AB46A6" w:rsidRDefault="00AB46A6" w:rsidP="006E1944">
            <w:pPr>
              <w:rPr>
                <w:kern w:val="2"/>
                <w:szCs w:val="24"/>
              </w:rPr>
            </w:pPr>
          </w:p>
        </w:tc>
      </w:tr>
      <w:tr w:rsidR="00AB46A6" w14:paraId="7DD69271"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6D18F" w14:textId="77777777" w:rsidR="00AB46A6" w:rsidRDefault="00AB46A6" w:rsidP="006E194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321758" w14:textId="77777777" w:rsidR="00AB46A6" w:rsidRPr="00832F34" w:rsidRDefault="00AB46A6" w:rsidP="006E1944">
            <w:pPr>
              <w:rPr>
                <w:kern w:val="2"/>
                <w:szCs w:val="24"/>
              </w:rPr>
            </w:pPr>
            <w:r w:rsidRPr="00832F34">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45B64DE1" w14:textId="77777777" w:rsidR="00AB46A6" w:rsidRPr="00832F34" w:rsidRDefault="00AB46A6" w:rsidP="006E1944">
            <w:pPr>
              <w:rPr>
                <w:color w:val="4472C4"/>
                <w:kern w:val="2"/>
                <w:szCs w:val="24"/>
              </w:rPr>
            </w:pPr>
          </w:p>
        </w:tc>
      </w:tr>
      <w:tr w:rsidR="00AB46A6" w14:paraId="6494B16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CF3DC" w14:textId="77777777" w:rsidR="00AB46A6" w:rsidRDefault="00AB46A6" w:rsidP="006E1944">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E40DAD" w14:textId="77777777" w:rsidR="00AB46A6" w:rsidRDefault="00AB46A6" w:rsidP="006E1944">
            <w:pPr>
              <w:rPr>
                <w:kern w:val="2"/>
                <w:szCs w:val="24"/>
              </w:rPr>
            </w:pPr>
            <w:r>
              <w:rPr>
                <w:kern w:val="2"/>
                <w:szCs w:val="24"/>
              </w:rPr>
              <w:lastRenderedPageBreak/>
              <w:t>Netaikoma</w:t>
            </w:r>
          </w:p>
          <w:p w14:paraId="69ED55A6" w14:textId="77777777" w:rsidR="00AB46A6" w:rsidRDefault="00AB46A6" w:rsidP="006E1944">
            <w:pPr>
              <w:rPr>
                <w:color w:val="4472C4"/>
                <w:kern w:val="2"/>
                <w:szCs w:val="24"/>
              </w:rPr>
            </w:pPr>
          </w:p>
          <w:p w14:paraId="50FBBD29" w14:textId="77777777" w:rsidR="00AB46A6" w:rsidRDefault="00AB46A6" w:rsidP="006E1944">
            <w:pPr>
              <w:rPr>
                <w:color w:val="4472C4"/>
                <w:kern w:val="2"/>
                <w:szCs w:val="24"/>
              </w:rPr>
            </w:pPr>
          </w:p>
        </w:tc>
      </w:tr>
      <w:tr w:rsidR="00AB46A6" w14:paraId="2987CC6E"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67849" w14:textId="77777777" w:rsidR="00AB46A6" w:rsidRDefault="00AB46A6" w:rsidP="006E1944">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1216760" w14:textId="77777777" w:rsidR="00AB46A6" w:rsidRDefault="00AB46A6" w:rsidP="006E1944">
            <w:pPr>
              <w:rPr>
                <w:color w:val="4472C4"/>
                <w:kern w:val="2"/>
                <w:szCs w:val="24"/>
              </w:rPr>
            </w:pPr>
            <w:r w:rsidRPr="00CE7E9D">
              <w:rPr>
                <w:rFonts w:ascii="Calibri Light" w:hAnsi="Calibri Light" w:cs="Calibri Light"/>
                <w:kern w:val="2"/>
              </w:rPr>
              <w:t>0,0</w:t>
            </w:r>
            <w:r>
              <w:rPr>
                <w:rFonts w:ascii="Calibri Light" w:hAnsi="Calibri Light" w:cs="Calibri Light"/>
                <w:kern w:val="2"/>
              </w:rPr>
              <w:t>2</w:t>
            </w:r>
            <w:r w:rsidRPr="00CE7E9D">
              <w:rPr>
                <w:rFonts w:ascii="Calibri Light" w:hAnsi="Calibri Light" w:cs="Calibri Light"/>
                <w:kern w:val="2"/>
              </w:rPr>
              <w:t xml:space="preserve"> (</w:t>
            </w:r>
            <w:r>
              <w:rPr>
                <w:rFonts w:ascii="Calibri Light" w:hAnsi="Calibri Light" w:cs="Calibri Light"/>
                <w:kern w:val="2"/>
              </w:rPr>
              <w:t>dviejų</w:t>
            </w:r>
            <w:r w:rsidRPr="00CE7E9D">
              <w:rPr>
                <w:rFonts w:ascii="Calibri Light" w:hAnsi="Calibri Light" w:cs="Calibri Light"/>
                <w:kern w:val="2"/>
              </w:rPr>
              <w:t xml:space="preserve"> šimtųjų) procentų dydžio bauda nuo Pradinės Sutarties vertės be PVM, nurodytos Specialiųjų sąlygų 5.2 punkte.</w:t>
            </w:r>
          </w:p>
        </w:tc>
      </w:tr>
      <w:tr w:rsidR="00AB46A6" w14:paraId="7EDB84F2"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69DB" w14:textId="77777777" w:rsidR="00AB46A6" w:rsidRDefault="00AB46A6" w:rsidP="006E194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7BE4DA" w14:textId="77777777" w:rsidR="00AB46A6" w:rsidRDefault="00AB46A6" w:rsidP="006E1944">
            <w:pPr>
              <w:rPr>
                <w:kern w:val="2"/>
                <w:szCs w:val="24"/>
              </w:rPr>
            </w:pPr>
            <w:r>
              <w:rPr>
                <w:kern w:val="2"/>
                <w:szCs w:val="24"/>
              </w:rPr>
              <w:t>Netaikoma</w:t>
            </w:r>
          </w:p>
          <w:p w14:paraId="2F07676C" w14:textId="77777777" w:rsidR="00AB46A6" w:rsidRDefault="00AB46A6" w:rsidP="006E1944">
            <w:pPr>
              <w:rPr>
                <w:color w:val="4472C4"/>
                <w:kern w:val="2"/>
                <w:szCs w:val="24"/>
              </w:rPr>
            </w:pPr>
          </w:p>
          <w:p w14:paraId="4A17671C" w14:textId="77777777" w:rsidR="00AB46A6" w:rsidRDefault="00AB46A6" w:rsidP="006E1944">
            <w:pPr>
              <w:rPr>
                <w:color w:val="4472C4"/>
                <w:kern w:val="2"/>
                <w:szCs w:val="24"/>
              </w:rPr>
            </w:pPr>
          </w:p>
        </w:tc>
      </w:tr>
      <w:tr w:rsidR="00AB46A6" w14:paraId="3CD39E3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827B5" w14:textId="77777777" w:rsidR="00AB46A6" w:rsidRDefault="00AB46A6" w:rsidP="006E194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6824E4" w14:textId="77777777" w:rsidR="00AB46A6" w:rsidRDefault="00AB46A6" w:rsidP="006E1944">
            <w:pPr>
              <w:spacing w:line="259" w:lineRule="auto"/>
              <w:rPr>
                <w:kern w:val="2"/>
                <w:szCs w:val="24"/>
              </w:rPr>
            </w:pPr>
            <w:r>
              <w:rPr>
                <w:kern w:val="2"/>
                <w:szCs w:val="24"/>
              </w:rPr>
              <w:t>Netaikoma</w:t>
            </w:r>
          </w:p>
          <w:p w14:paraId="665C2C5F" w14:textId="77777777" w:rsidR="00AB46A6" w:rsidRDefault="00AB46A6" w:rsidP="006E1944">
            <w:pPr>
              <w:spacing w:line="259" w:lineRule="auto"/>
              <w:rPr>
                <w:kern w:val="2"/>
                <w:sz w:val="22"/>
                <w:szCs w:val="24"/>
              </w:rPr>
            </w:pPr>
          </w:p>
          <w:p w14:paraId="791F27ED" w14:textId="77777777" w:rsidR="00AB46A6" w:rsidRDefault="00AB46A6" w:rsidP="006E1944">
            <w:pPr>
              <w:rPr>
                <w:sz w:val="14"/>
                <w:szCs w:val="14"/>
              </w:rPr>
            </w:pPr>
          </w:p>
          <w:p w14:paraId="3B4BB31F" w14:textId="77777777" w:rsidR="00AB46A6" w:rsidRDefault="00AB46A6" w:rsidP="006E1944">
            <w:pPr>
              <w:spacing w:line="259" w:lineRule="auto"/>
              <w:rPr>
                <w:kern w:val="2"/>
                <w:sz w:val="22"/>
                <w:szCs w:val="24"/>
              </w:rPr>
            </w:pPr>
          </w:p>
          <w:p w14:paraId="62238832" w14:textId="77777777" w:rsidR="00AB46A6" w:rsidRDefault="00AB46A6" w:rsidP="006E1944">
            <w:pPr>
              <w:rPr>
                <w:sz w:val="14"/>
                <w:szCs w:val="14"/>
              </w:rPr>
            </w:pPr>
          </w:p>
          <w:p w14:paraId="082CE180" w14:textId="77777777" w:rsidR="00AB46A6" w:rsidRDefault="00AB46A6" w:rsidP="006E1944">
            <w:pPr>
              <w:rPr>
                <w:color w:val="4472C4"/>
                <w:kern w:val="2"/>
                <w:szCs w:val="24"/>
              </w:rPr>
            </w:pPr>
          </w:p>
        </w:tc>
      </w:tr>
      <w:tr w:rsidR="00AB46A6" w14:paraId="79958474"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9EFCA" w14:textId="77777777" w:rsidR="00AB46A6" w:rsidRDefault="00AB46A6" w:rsidP="006E194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420CE43" w14:textId="77777777" w:rsidR="00AB46A6" w:rsidRDefault="00AB46A6" w:rsidP="006E1944">
            <w:pPr>
              <w:rPr>
                <w:color w:val="4472C4"/>
                <w:kern w:val="2"/>
                <w:szCs w:val="24"/>
              </w:rPr>
            </w:pPr>
            <w:r w:rsidRPr="009618C3">
              <w:rPr>
                <w:color w:val="000000" w:themeColor="text1"/>
                <w:kern w:val="2"/>
                <w:szCs w:val="24"/>
              </w:rPr>
              <w:t>Netaikoma</w:t>
            </w:r>
          </w:p>
        </w:tc>
      </w:tr>
      <w:tr w:rsidR="00AB46A6" w14:paraId="49F31D76" w14:textId="77777777" w:rsidTr="006E1944">
        <w:trPr>
          <w:trHeight w:val="300"/>
        </w:trPr>
        <w:tc>
          <w:tcPr>
            <w:tcW w:w="9535" w:type="dxa"/>
            <w:gridSpan w:val="5"/>
          </w:tcPr>
          <w:p w14:paraId="7807451B" w14:textId="77777777" w:rsidR="00AB46A6" w:rsidRDefault="00AB46A6" w:rsidP="006E1944">
            <w:pPr>
              <w:jc w:val="center"/>
              <w:rPr>
                <w:b/>
                <w:bCs/>
                <w:kern w:val="2"/>
                <w:szCs w:val="24"/>
              </w:rPr>
            </w:pPr>
            <w:r>
              <w:rPr>
                <w:b/>
                <w:kern w:val="2"/>
                <w:szCs w:val="24"/>
              </w:rPr>
              <w:t>10. ESMINĖS SUTARTIES SĄLYGOS</w:t>
            </w:r>
          </w:p>
        </w:tc>
      </w:tr>
      <w:tr w:rsidR="00AB46A6" w14:paraId="10CC6D98" w14:textId="77777777" w:rsidTr="006E1944">
        <w:trPr>
          <w:trHeight w:val="300"/>
        </w:trPr>
        <w:tc>
          <w:tcPr>
            <w:tcW w:w="2707" w:type="dxa"/>
            <w:gridSpan w:val="3"/>
          </w:tcPr>
          <w:p w14:paraId="0EBE0D10" w14:textId="77777777" w:rsidR="00AB46A6" w:rsidRDefault="00AB46A6" w:rsidP="006E1944">
            <w:pPr>
              <w:rPr>
                <w:b/>
                <w:bCs/>
                <w:kern w:val="2"/>
              </w:rPr>
            </w:pPr>
            <w:r>
              <w:rPr>
                <w:b/>
                <w:bCs/>
              </w:rPr>
              <w:t>10.1. Esminės Sutarties sąlygos</w:t>
            </w:r>
          </w:p>
        </w:tc>
        <w:tc>
          <w:tcPr>
            <w:tcW w:w="6828" w:type="dxa"/>
            <w:gridSpan w:val="2"/>
          </w:tcPr>
          <w:p w14:paraId="2C07E672" w14:textId="77777777" w:rsidR="00AB46A6" w:rsidRDefault="00AB46A6" w:rsidP="006E1944">
            <w:pPr>
              <w:rPr>
                <w:kern w:val="2"/>
                <w:szCs w:val="24"/>
              </w:rPr>
            </w:pPr>
            <w:r>
              <w:rPr>
                <w:kern w:val="2"/>
                <w:szCs w:val="24"/>
              </w:rPr>
              <w:t>Netaikoma</w:t>
            </w:r>
          </w:p>
          <w:p w14:paraId="46206FC4" w14:textId="77777777" w:rsidR="00AB46A6" w:rsidRDefault="00AB46A6" w:rsidP="006E1944">
            <w:pPr>
              <w:rPr>
                <w:b/>
                <w:bCs/>
                <w:kern w:val="2"/>
                <w:szCs w:val="24"/>
              </w:rPr>
            </w:pPr>
          </w:p>
          <w:p w14:paraId="656C8F90" w14:textId="77777777" w:rsidR="00AB46A6" w:rsidRDefault="00AB46A6" w:rsidP="006E1944">
            <w:pPr>
              <w:rPr>
                <w:b/>
                <w:bCs/>
                <w:color w:val="4472C4"/>
                <w:kern w:val="2"/>
                <w:szCs w:val="24"/>
              </w:rPr>
            </w:pPr>
          </w:p>
        </w:tc>
      </w:tr>
      <w:tr w:rsidR="00AB46A6" w14:paraId="3EF1F7CB" w14:textId="77777777" w:rsidTr="006E1944">
        <w:trPr>
          <w:trHeight w:val="300"/>
        </w:trPr>
        <w:tc>
          <w:tcPr>
            <w:tcW w:w="2700" w:type="dxa"/>
            <w:gridSpan w:val="2"/>
          </w:tcPr>
          <w:p w14:paraId="0D951160" w14:textId="77777777" w:rsidR="00AB46A6" w:rsidRDefault="00AB46A6" w:rsidP="006E1944">
            <w:pPr>
              <w:rPr>
                <w:b/>
                <w:bCs/>
                <w:kern w:val="2"/>
                <w:szCs w:val="24"/>
              </w:rPr>
            </w:pPr>
            <w:r>
              <w:rPr>
                <w:b/>
                <w:bCs/>
                <w:kern w:val="2"/>
                <w:szCs w:val="24"/>
              </w:rPr>
              <w:t>10.2. Dideli arba nuolatiniai esminės Sutarties sąlygos vykdymo trūkumai</w:t>
            </w:r>
          </w:p>
        </w:tc>
        <w:tc>
          <w:tcPr>
            <w:tcW w:w="6835" w:type="dxa"/>
            <w:gridSpan w:val="3"/>
          </w:tcPr>
          <w:p w14:paraId="2AC84959" w14:textId="77777777" w:rsidR="00AB46A6" w:rsidRDefault="00AB46A6" w:rsidP="006E1944">
            <w:pPr>
              <w:rPr>
                <w:kern w:val="2"/>
                <w:szCs w:val="24"/>
              </w:rPr>
            </w:pPr>
            <w:r>
              <w:rPr>
                <w:kern w:val="2"/>
                <w:szCs w:val="24"/>
              </w:rPr>
              <w:t xml:space="preserve">Netaikoma </w:t>
            </w:r>
          </w:p>
          <w:p w14:paraId="60B29B05" w14:textId="77777777" w:rsidR="00AB46A6" w:rsidRDefault="00AB46A6" w:rsidP="006E1944">
            <w:pPr>
              <w:rPr>
                <w:kern w:val="2"/>
                <w:szCs w:val="24"/>
              </w:rPr>
            </w:pPr>
          </w:p>
        </w:tc>
      </w:tr>
      <w:tr w:rsidR="00AB46A6" w14:paraId="3B6FCEB2" w14:textId="77777777" w:rsidTr="006E1944">
        <w:trPr>
          <w:trHeight w:val="300"/>
        </w:trPr>
        <w:tc>
          <w:tcPr>
            <w:tcW w:w="9535" w:type="dxa"/>
            <w:gridSpan w:val="5"/>
          </w:tcPr>
          <w:p w14:paraId="63BBEC94" w14:textId="77777777" w:rsidR="00AB46A6" w:rsidRDefault="00AB46A6" w:rsidP="006E1944">
            <w:pPr>
              <w:jc w:val="center"/>
              <w:rPr>
                <w:b/>
                <w:bCs/>
                <w:kern w:val="2"/>
                <w:szCs w:val="24"/>
              </w:rPr>
            </w:pPr>
            <w:r>
              <w:rPr>
                <w:b/>
                <w:bCs/>
                <w:kern w:val="2"/>
                <w:szCs w:val="24"/>
              </w:rPr>
              <w:t>11. SUTARTIES GALIOJIMAS IR KEITIMAS</w:t>
            </w:r>
          </w:p>
        </w:tc>
      </w:tr>
      <w:tr w:rsidR="00AB46A6" w14:paraId="3C22DFD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94FD7" w14:textId="77777777" w:rsidR="00AB46A6" w:rsidRDefault="00AB46A6" w:rsidP="006E1944">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58C864" w14:textId="77777777" w:rsidR="00AB46A6" w:rsidRDefault="00AB46A6" w:rsidP="006E1944">
            <w:pPr>
              <w:rPr>
                <w:kern w:val="2"/>
                <w:szCs w:val="24"/>
              </w:rPr>
            </w:pPr>
            <w:r>
              <w:rPr>
                <w:kern w:val="2"/>
                <w:szCs w:val="24"/>
              </w:rPr>
              <w:t>Ši Sutartis laikoma sudaryta ir įsigalioja nuo Sutarties pasirašymo dienos (antrosios Šalies pasirašymo dieną).</w:t>
            </w:r>
          </w:p>
          <w:p w14:paraId="350C83A3" w14:textId="77777777" w:rsidR="00AB46A6" w:rsidRDefault="00AB46A6" w:rsidP="006E1944">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13569A">
              <w:rPr>
                <w:b/>
                <w:color w:val="000000"/>
                <w:kern w:val="2"/>
                <w:szCs w:val="24"/>
              </w:rPr>
              <w:t>3</w:t>
            </w:r>
            <w:r>
              <w:rPr>
                <w:b/>
                <w:color w:val="000000"/>
                <w:kern w:val="2"/>
                <w:szCs w:val="24"/>
              </w:rPr>
              <w:t>7</w:t>
            </w:r>
            <w:r w:rsidRPr="0013569A">
              <w:rPr>
                <w:b/>
                <w:color w:val="000000"/>
                <w:kern w:val="2"/>
                <w:szCs w:val="24"/>
              </w:rPr>
              <w:t xml:space="preserve"> mėnesiai </w:t>
            </w:r>
            <w:r>
              <w:rPr>
                <w:color w:val="000000"/>
                <w:kern w:val="2"/>
                <w:szCs w:val="24"/>
              </w:rPr>
              <w:t>nuo sutarties pasirašymo dienos).</w:t>
            </w:r>
          </w:p>
        </w:tc>
      </w:tr>
      <w:tr w:rsidR="00AB46A6" w14:paraId="77F76AFB"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28DA8" w14:textId="77777777" w:rsidR="00AB46A6" w:rsidRDefault="00AB46A6" w:rsidP="006E194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31293F" w14:textId="77777777" w:rsidR="00AB46A6" w:rsidRDefault="00AB46A6" w:rsidP="006E1944">
            <w:pPr>
              <w:rPr>
                <w:kern w:val="2"/>
                <w:szCs w:val="24"/>
              </w:rPr>
            </w:pPr>
            <w:r>
              <w:rPr>
                <w:kern w:val="2"/>
                <w:szCs w:val="24"/>
              </w:rPr>
              <w:t>Netaikoma</w:t>
            </w:r>
          </w:p>
          <w:p w14:paraId="3D0806BE" w14:textId="77777777" w:rsidR="00AB46A6" w:rsidRDefault="00AB46A6" w:rsidP="006E1944">
            <w:pPr>
              <w:rPr>
                <w:kern w:val="2"/>
                <w:szCs w:val="24"/>
              </w:rPr>
            </w:pPr>
          </w:p>
        </w:tc>
      </w:tr>
      <w:tr w:rsidR="00AB46A6" w14:paraId="6EDE1B78" w14:textId="77777777" w:rsidTr="006E1944">
        <w:trPr>
          <w:trHeight w:val="300"/>
        </w:trPr>
        <w:tc>
          <w:tcPr>
            <w:tcW w:w="9535" w:type="dxa"/>
            <w:gridSpan w:val="5"/>
          </w:tcPr>
          <w:p w14:paraId="69D015B8" w14:textId="77777777" w:rsidR="00AB46A6" w:rsidRDefault="00AB46A6" w:rsidP="006E1944">
            <w:pPr>
              <w:jc w:val="center"/>
              <w:rPr>
                <w:b/>
                <w:bCs/>
                <w:kern w:val="2"/>
                <w:szCs w:val="24"/>
              </w:rPr>
            </w:pPr>
            <w:r>
              <w:rPr>
                <w:b/>
                <w:bCs/>
                <w:kern w:val="2"/>
                <w:szCs w:val="24"/>
              </w:rPr>
              <w:t>12. SUTARTIES NUTRAUKIMAS</w:t>
            </w:r>
          </w:p>
        </w:tc>
      </w:tr>
      <w:tr w:rsidR="00AB46A6" w14:paraId="55509D11" w14:textId="77777777" w:rsidTr="006E1944">
        <w:trPr>
          <w:trHeight w:val="300"/>
        </w:trPr>
        <w:tc>
          <w:tcPr>
            <w:tcW w:w="2532" w:type="dxa"/>
          </w:tcPr>
          <w:p w14:paraId="59D0AC73" w14:textId="77777777" w:rsidR="00AB46A6" w:rsidRDefault="00AB46A6" w:rsidP="006E1944">
            <w:pPr>
              <w:rPr>
                <w:b/>
                <w:bCs/>
                <w:kern w:val="2"/>
                <w:szCs w:val="24"/>
              </w:rPr>
            </w:pPr>
            <w:r>
              <w:rPr>
                <w:b/>
                <w:bCs/>
                <w:kern w:val="2"/>
                <w:szCs w:val="24"/>
              </w:rPr>
              <w:t>12.1. Sutarties nutraukimo pagrindai</w:t>
            </w:r>
          </w:p>
        </w:tc>
        <w:tc>
          <w:tcPr>
            <w:tcW w:w="7003" w:type="dxa"/>
            <w:gridSpan w:val="4"/>
          </w:tcPr>
          <w:p w14:paraId="35749A4F" w14:textId="77777777" w:rsidR="00AB46A6" w:rsidRPr="00EF1D64" w:rsidRDefault="00AB46A6" w:rsidP="006E1944">
            <w:pPr>
              <w:rPr>
                <w:kern w:val="2"/>
                <w:szCs w:val="24"/>
              </w:rPr>
            </w:pPr>
            <w:r>
              <w:rPr>
                <w:kern w:val="2"/>
                <w:szCs w:val="24"/>
              </w:rPr>
              <w:t>Sutartis gali būti nutraukiama rašytiniu Šalių susitarimu arba vienašališkai, Bendrosiose sąlygose nustatyta tvarka.</w:t>
            </w:r>
          </w:p>
        </w:tc>
      </w:tr>
      <w:tr w:rsidR="00AB46A6" w14:paraId="558FFC30" w14:textId="77777777" w:rsidTr="006E1944">
        <w:trPr>
          <w:trHeight w:val="300"/>
        </w:trPr>
        <w:tc>
          <w:tcPr>
            <w:tcW w:w="2532" w:type="dxa"/>
          </w:tcPr>
          <w:p w14:paraId="10A68340" w14:textId="77777777" w:rsidR="00AB46A6" w:rsidRDefault="00AB46A6" w:rsidP="006E1944">
            <w:pPr>
              <w:rPr>
                <w:b/>
                <w:bCs/>
                <w:kern w:val="2"/>
                <w:szCs w:val="24"/>
              </w:rPr>
            </w:pPr>
            <w:r>
              <w:rPr>
                <w:b/>
                <w:bCs/>
                <w:kern w:val="2"/>
                <w:szCs w:val="24"/>
              </w:rPr>
              <w:t>12.2. Esminiai Sutarties pažeidimai</w:t>
            </w:r>
          </w:p>
          <w:p w14:paraId="5F05DB35" w14:textId="77777777" w:rsidR="00AB46A6" w:rsidRDefault="00AB46A6" w:rsidP="006E1944">
            <w:pPr>
              <w:rPr>
                <w:b/>
                <w:bCs/>
                <w:kern w:val="2"/>
                <w:szCs w:val="24"/>
              </w:rPr>
            </w:pPr>
          </w:p>
        </w:tc>
        <w:tc>
          <w:tcPr>
            <w:tcW w:w="7003" w:type="dxa"/>
            <w:gridSpan w:val="4"/>
          </w:tcPr>
          <w:p w14:paraId="7EB7597D" w14:textId="77777777" w:rsidR="00AB46A6" w:rsidRPr="00F924A4" w:rsidRDefault="00AB46A6" w:rsidP="006E1944">
            <w:pPr>
              <w:rPr>
                <w:kern w:val="2"/>
                <w:szCs w:val="24"/>
              </w:rPr>
            </w:pPr>
            <w:r w:rsidRPr="00F924A4">
              <w:rPr>
                <w:kern w:val="2"/>
                <w:szCs w:val="24"/>
              </w:rPr>
              <w:t>12.2.1. jeigu Tiekėjas nevykdo prisiimtų įsipareigojimų už Sutartyje nustatytą Sutarties kainą / įkainius;</w:t>
            </w:r>
          </w:p>
          <w:p w14:paraId="5AF11D6D" w14:textId="77777777" w:rsidR="00AB46A6" w:rsidRDefault="00AB46A6" w:rsidP="006E1944">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xml:space="preserve">. jeigu Tiekėjas nesilaiko Sutartyje nustatytų Prekių tiekimo terminų 2 (du) kartus iš eilės arba vėluoja pristatyti Prekes daugiau nei (14 darbo dienų) Sutartyje nustatytas Prekių pristatymo </w:t>
            </w:r>
            <w:r>
              <w:rPr>
                <w:rFonts w:eastAsia="Arial"/>
                <w:kern w:val="2"/>
                <w:szCs w:val="24"/>
              </w:rPr>
              <w:t>terminas;</w:t>
            </w:r>
          </w:p>
          <w:p w14:paraId="6F02B2BD" w14:textId="77777777" w:rsidR="00AB46A6" w:rsidRPr="00D75EC9" w:rsidRDefault="00AB46A6" w:rsidP="006E1944">
            <w:pPr>
              <w:rPr>
                <w:kern w:val="2"/>
                <w:szCs w:val="24"/>
              </w:rPr>
            </w:pPr>
            <w:r>
              <w:rPr>
                <w:rFonts w:eastAsia="Arial"/>
                <w:kern w:val="2"/>
                <w:szCs w:val="24"/>
              </w:rPr>
              <w:t xml:space="preserve">12.2.3. </w:t>
            </w:r>
            <w:r w:rsidRPr="00D75EC9">
              <w:rPr>
                <w:color w:val="000000" w:themeColor="text1"/>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Cs w:val="24"/>
              </w:rPr>
              <w:t>3 darbo</w:t>
            </w:r>
            <w:r w:rsidRPr="00D75EC9">
              <w:rPr>
                <w:color w:val="000000" w:themeColor="text1"/>
                <w:kern w:val="2"/>
                <w:szCs w:val="24"/>
              </w:rPr>
              <w:t>) dien</w:t>
            </w:r>
            <w:r>
              <w:rPr>
                <w:color w:val="000000" w:themeColor="text1"/>
                <w:kern w:val="2"/>
                <w:szCs w:val="24"/>
              </w:rPr>
              <w:t>as</w:t>
            </w:r>
            <w:r w:rsidRPr="00D75EC9">
              <w:rPr>
                <w:color w:val="000000" w:themeColor="text1"/>
                <w:kern w:val="2"/>
                <w:szCs w:val="24"/>
              </w:rPr>
              <w:t xml:space="preserve"> neištaiso pažeidimų.</w:t>
            </w:r>
          </w:p>
        </w:tc>
      </w:tr>
      <w:tr w:rsidR="00AB46A6" w14:paraId="6B00461E" w14:textId="77777777" w:rsidTr="006E1944">
        <w:trPr>
          <w:trHeight w:val="300"/>
        </w:trPr>
        <w:tc>
          <w:tcPr>
            <w:tcW w:w="9535" w:type="dxa"/>
            <w:gridSpan w:val="5"/>
          </w:tcPr>
          <w:p w14:paraId="0FCA9D46" w14:textId="77777777" w:rsidR="00AB46A6" w:rsidRDefault="00AB46A6" w:rsidP="006E1944">
            <w:pPr>
              <w:jc w:val="center"/>
              <w:rPr>
                <w:kern w:val="2"/>
                <w:szCs w:val="24"/>
              </w:rPr>
            </w:pPr>
            <w:r>
              <w:rPr>
                <w:b/>
                <w:bCs/>
                <w:kern w:val="2"/>
                <w:szCs w:val="24"/>
              </w:rPr>
              <w:t xml:space="preserve">13. APLINKOSAUGINIAI IR SOCIALINIAI KRITERIJAI </w:t>
            </w:r>
          </w:p>
        </w:tc>
      </w:tr>
      <w:tr w:rsidR="00AB46A6" w14:paraId="7730DABC" w14:textId="77777777" w:rsidTr="006E1944">
        <w:trPr>
          <w:trHeight w:val="300"/>
        </w:trPr>
        <w:tc>
          <w:tcPr>
            <w:tcW w:w="2532" w:type="dxa"/>
          </w:tcPr>
          <w:p w14:paraId="048ED5E0" w14:textId="77777777" w:rsidR="00AB46A6" w:rsidRDefault="00AB46A6" w:rsidP="006E1944">
            <w:pPr>
              <w:rPr>
                <w:b/>
                <w:bCs/>
                <w:kern w:val="2"/>
                <w:szCs w:val="24"/>
              </w:rPr>
            </w:pPr>
            <w:r>
              <w:rPr>
                <w:b/>
                <w:bCs/>
                <w:kern w:val="2"/>
                <w:szCs w:val="24"/>
              </w:rPr>
              <w:t>13.1. Aplinkosauginių kriterijų nustatymo teisinis pagrindas</w:t>
            </w:r>
          </w:p>
        </w:tc>
        <w:tc>
          <w:tcPr>
            <w:tcW w:w="7003" w:type="dxa"/>
            <w:gridSpan w:val="4"/>
          </w:tcPr>
          <w:p w14:paraId="76AFB848" w14:textId="77777777" w:rsidR="00AB46A6" w:rsidRPr="000937C0" w:rsidRDefault="00AB46A6" w:rsidP="006E1944">
            <w:pPr>
              <w:rPr>
                <w:color w:val="000000"/>
                <w:kern w:val="2"/>
                <w:szCs w:val="24"/>
              </w:rPr>
            </w:pPr>
            <w:r w:rsidRPr="000937C0">
              <w:rPr>
                <w:color w:val="000000"/>
                <w:kern w:val="2"/>
                <w:szCs w:val="24"/>
                <w:shd w:val="clear" w:color="auto" w:fill="FFFFFF"/>
              </w:rPr>
              <w:t xml:space="preserve">Aplinkosauginiai kriterijai Prekėms nustatomi vadovaujantis </w:t>
            </w:r>
            <w:r w:rsidRPr="000937C0">
              <w:rPr>
                <w:color w:val="000000"/>
                <w:kern w:val="2"/>
                <w:szCs w:val="24"/>
              </w:rPr>
              <w:t>Aplinkos apsaugos kriterijų taikymo, vykdant žaliuosius pirkimus, tvarkos aprašo, patvirtinto 2011 m. birželio 28 d. įsakymu D1-508</w:t>
            </w:r>
            <w:r w:rsidRPr="000937C0">
              <w:rPr>
                <w:color w:val="000000"/>
                <w:kern w:val="2"/>
                <w:szCs w:val="24"/>
                <w:shd w:val="clear" w:color="auto" w:fill="FFFFFF"/>
              </w:rPr>
              <w:t xml:space="preserve"> „Dėl Aplinkos apsaugos kriterijų taikymo, vykdant žaliuosius pirkimus, tvarkos aprašo patvirtinimo“ (toliau – Tvarkos aprašas) 4.4.4. papunkčiu.</w:t>
            </w:r>
            <w:r w:rsidRPr="000937C0">
              <w:rPr>
                <w:color w:val="000000"/>
                <w:kern w:val="2"/>
                <w:szCs w:val="24"/>
              </w:rPr>
              <w:t> </w:t>
            </w:r>
          </w:p>
          <w:p w14:paraId="4E3D8E0D" w14:textId="77777777" w:rsidR="00AB46A6" w:rsidRPr="000937C0" w:rsidRDefault="00AB46A6" w:rsidP="006E1944">
            <w:pPr>
              <w:rPr>
                <w:kern w:val="2"/>
                <w:szCs w:val="24"/>
                <w:shd w:val="clear" w:color="auto" w:fill="FFFFFF"/>
              </w:rPr>
            </w:pPr>
            <w:r w:rsidRPr="000937C0">
              <w:rPr>
                <w:kern w:val="2"/>
                <w:szCs w:val="24"/>
                <w:shd w:val="clear" w:color="auto" w:fill="FFFFFF"/>
              </w:rPr>
              <w:t xml:space="preserve">Jeigu Prekės supakuojamos į antrinę pakuotę, ji turi būti perdirbamoji pakuotė pagal Lietuvos Respublikos mokesčio už aplinkos teršimą įstatymo nuostatas. </w:t>
            </w:r>
          </w:p>
          <w:p w14:paraId="0A07EECB" w14:textId="0C606219" w:rsidR="00043271" w:rsidRPr="000F2105" w:rsidRDefault="000F2105" w:rsidP="00043271">
            <w:pPr>
              <w:pStyle w:val="prastasiniatinklio"/>
              <w:rPr>
                <w:rFonts w:ascii="Calibri" w:hAnsi="Calibri" w:cs="Calibri"/>
                <w:color w:val="000000"/>
                <w:szCs w:val="24"/>
                <w:lang w:val="lt-LT"/>
              </w:rPr>
            </w:pPr>
            <w:r w:rsidRPr="000F2105">
              <w:rPr>
                <w:i/>
                <w:iCs/>
                <w:lang w:val="lt-LT"/>
              </w:rPr>
              <w:t>Pirkėjui pareikalavus, Tiekėjas pateikia įrodymus, kad tinkamai tvarko pakuočių atliekas (yra sudaręs sutartį su pakuočių atliekų tvarkymo organizacija arba savarankiškai organizuoja pakuočių atliekų tvarkymą</w:t>
            </w:r>
          </w:p>
          <w:p w14:paraId="2A7F7825" w14:textId="067BD10D" w:rsidR="00AB46A6" w:rsidRPr="000937C0" w:rsidRDefault="00AB46A6" w:rsidP="006E1944">
            <w:pPr>
              <w:rPr>
                <w:b/>
                <w:bCs/>
                <w:kern w:val="2"/>
                <w:szCs w:val="24"/>
              </w:rPr>
            </w:pPr>
          </w:p>
        </w:tc>
      </w:tr>
      <w:tr w:rsidR="00AB46A6" w14:paraId="41CD24FF" w14:textId="77777777" w:rsidTr="006E1944">
        <w:trPr>
          <w:trHeight w:val="300"/>
        </w:trPr>
        <w:tc>
          <w:tcPr>
            <w:tcW w:w="2532" w:type="dxa"/>
          </w:tcPr>
          <w:p w14:paraId="28446073" w14:textId="77777777" w:rsidR="00AB46A6" w:rsidRDefault="00AB46A6" w:rsidP="006E1944">
            <w:pPr>
              <w:rPr>
                <w:b/>
                <w:bCs/>
                <w:kern w:val="2"/>
                <w:szCs w:val="24"/>
              </w:rPr>
            </w:pPr>
            <w:r>
              <w:rPr>
                <w:b/>
                <w:bCs/>
                <w:kern w:val="2"/>
                <w:szCs w:val="24"/>
              </w:rPr>
              <w:lastRenderedPageBreak/>
              <w:t>13.2.  Su perkamomis Prekėmis susiję socialiniai kriterijai</w:t>
            </w:r>
          </w:p>
        </w:tc>
        <w:tc>
          <w:tcPr>
            <w:tcW w:w="7003" w:type="dxa"/>
            <w:gridSpan w:val="4"/>
          </w:tcPr>
          <w:p w14:paraId="6234E2E2" w14:textId="77777777" w:rsidR="00AB46A6" w:rsidRDefault="00AB46A6" w:rsidP="006E1944">
            <w:pPr>
              <w:rPr>
                <w:color w:val="000000"/>
                <w:kern w:val="2"/>
                <w:szCs w:val="24"/>
                <w:shd w:val="clear" w:color="auto" w:fill="FFFFFF"/>
              </w:rPr>
            </w:pPr>
            <w:r>
              <w:rPr>
                <w:color w:val="000000"/>
                <w:kern w:val="2"/>
                <w:szCs w:val="24"/>
                <w:shd w:val="clear" w:color="auto" w:fill="FFFFFF"/>
              </w:rPr>
              <w:t>Netaikoma</w:t>
            </w:r>
          </w:p>
          <w:p w14:paraId="21F0E067" w14:textId="77777777" w:rsidR="00AB46A6" w:rsidRDefault="00AB46A6" w:rsidP="006E1944">
            <w:pPr>
              <w:rPr>
                <w:color w:val="0070C0"/>
                <w:kern w:val="2"/>
                <w:szCs w:val="24"/>
              </w:rPr>
            </w:pPr>
          </w:p>
          <w:p w14:paraId="30DDA344" w14:textId="77777777" w:rsidR="00AB46A6" w:rsidRDefault="00AB46A6" w:rsidP="006E1944">
            <w:pPr>
              <w:rPr>
                <w:color w:val="0070C0"/>
                <w:kern w:val="2"/>
                <w:szCs w:val="24"/>
              </w:rPr>
            </w:pPr>
          </w:p>
        </w:tc>
      </w:tr>
      <w:tr w:rsidR="00AB46A6" w14:paraId="1B61BE10" w14:textId="77777777" w:rsidTr="006E1944">
        <w:trPr>
          <w:trHeight w:val="300"/>
        </w:trPr>
        <w:tc>
          <w:tcPr>
            <w:tcW w:w="9535" w:type="dxa"/>
            <w:gridSpan w:val="5"/>
          </w:tcPr>
          <w:p w14:paraId="76111470" w14:textId="77777777" w:rsidR="00AB46A6" w:rsidRDefault="00AB46A6" w:rsidP="006E1944">
            <w:pPr>
              <w:jc w:val="center"/>
              <w:rPr>
                <w:b/>
                <w:bCs/>
                <w:kern w:val="2"/>
                <w:szCs w:val="24"/>
              </w:rPr>
            </w:pPr>
            <w:r>
              <w:rPr>
                <w:b/>
                <w:bCs/>
                <w:kern w:val="2"/>
                <w:szCs w:val="24"/>
              </w:rPr>
              <w:t xml:space="preserve">14. BENDRŲJŲ SĄLYGŲ PAKEITIMAI IR PAPILDYMAI </w:t>
            </w:r>
          </w:p>
          <w:p w14:paraId="084A09AC" w14:textId="77777777" w:rsidR="00AB46A6" w:rsidRDefault="00AB46A6" w:rsidP="006E1944">
            <w:pPr>
              <w:jc w:val="center"/>
              <w:rPr>
                <w:kern w:val="2"/>
                <w:szCs w:val="24"/>
              </w:rPr>
            </w:pPr>
            <w:r>
              <w:rPr>
                <w:kern w:val="2"/>
                <w:szCs w:val="24"/>
              </w:rPr>
              <w:t xml:space="preserve">(jeigu būtina dėl konkretaus Sutarties dalyko specifikos) </w:t>
            </w:r>
          </w:p>
        </w:tc>
      </w:tr>
      <w:tr w:rsidR="00AB46A6" w14:paraId="692C171B" w14:textId="77777777" w:rsidTr="006E1944">
        <w:trPr>
          <w:trHeight w:val="300"/>
        </w:trPr>
        <w:tc>
          <w:tcPr>
            <w:tcW w:w="2532" w:type="dxa"/>
          </w:tcPr>
          <w:p w14:paraId="0FC53698" w14:textId="77777777" w:rsidR="00AB46A6" w:rsidRDefault="00AB46A6" w:rsidP="006E1944">
            <w:pPr>
              <w:rPr>
                <w:b/>
                <w:bCs/>
                <w:kern w:val="2"/>
                <w:szCs w:val="24"/>
              </w:rPr>
            </w:pPr>
            <w:r>
              <w:rPr>
                <w:b/>
                <w:bCs/>
                <w:kern w:val="2"/>
                <w:szCs w:val="24"/>
              </w:rPr>
              <w:t xml:space="preserve">14.1. </w:t>
            </w:r>
          </w:p>
        </w:tc>
        <w:tc>
          <w:tcPr>
            <w:tcW w:w="7003" w:type="dxa"/>
            <w:gridSpan w:val="4"/>
          </w:tcPr>
          <w:p w14:paraId="1BCC2356" w14:textId="77777777" w:rsidR="00AB46A6" w:rsidRDefault="00AB46A6" w:rsidP="006E1944">
            <w:pPr>
              <w:rPr>
                <w:color w:val="4472C4"/>
                <w:kern w:val="2"/>
                <w:szCs w:val="24"/>
              </w:rPr>
            </w:pPr>
            <w:r>
              <w:rPr>
                <w:color w:val="4472C4"/>
                <w:kern w:val="2"/>
                <w:szCs w:val="24"/>
              </w:rPr>
              <w:t>(pildyti jei keičiamas Sutarties Bendrųjų sąlygų punktas, jį išdėstant nauja redakcija):</w:t>
            </w:r>
          </w:p>
          <w:p w14:paraId="017463FA" w14:textId="77777777" w:rsidR="00AB46A6" w:rsidRDefault="00AB46A6" w:rsidP="006E1944">
            <w:pPr>
              <w:rPr>
                <w:kern w:val="2"/>
                <w:szCs w:val="24"/>
              </w:rPr>
            </w:pPr>
            <w:r>
              <w:rPr>
                <w:kern w:val="2"/>
                <w:szCs w:val="24"/>
              </w:rPr>
              <w:t>Šalys susitaria pakeisti nurodytą Sutarties Bendrųjų sąlygų punktą ir išdėstyti jį nauja redakcija: ____.</w:t>
            </w:r>
          </w:p>
        </w:tc>
      </w:tr>
      <w:tr w:rsidR="00AB46A6" w14:paraId="10E3F0D6" w14:textId="77777777" w:rsidTr="006E1944">
        <w:trPr>
          <w:trHeight w:val="300"/>
        </w:trPr>
        <w:tc>
          <w:tcPr>
            <w:tcW w:w="2532" w:type="dxa"/>
          </w:tcPr>
          <w:p w14:paraId="5B7F43DF" w14:textId="77777777" w:rsidR="00AB46A6" w:rsidRDefault="00AB46A6" w:rsidP="006E1944">
            <w:pPr>
              <w:rPr>
                <w:b/>
                <w:bCs/>
                <w:kern w:val="2"/>
                <w:szCs w:val="24"/>
              </w:rPr>
            </w:pPr>
            <w:r>
              <w:rPr>
                <w:b/>
                <w:bCs/>
                <w:kern w:val="2"/>
                <w:szCs w:val="24"/>
              </w:rPr>
              <w:t>14.2.</w:t>
            </w:r>
          </w:p>
        </w:tc>
        <w:tc>
          <w:tcPr>
            <w:tcW w:w="7003" w:type="dxa"/>
            <w:gridSpan w:val="4"/>
          </w:tcPr>
          <w:p w14:paraId="3C5B97E1" w14:textId="77777777" w:rsidR="00AB46A6" w:rsidRDefault="00AB46A6" w:rsidP="006E1944">
            <w:pPr>
              <w:rPr>
                <w:color w:val="4472C4"/>
                <w:kern w:val="2"/>
                <w:szCs w:val="24"/>
              </w:rPr>
            </w:pPr>
            <w:r>
              <w:rPr>
                <w:color w:val="4472C4"/>
                <w:kern w:val="2"/>
                <w:szCs w:val="24"/>
              </w:rPr>
              <w:t>(pildyti jei papildomos Sutarties Bendrosios sąlygos naujomis nuostatomis):</w:t>
            </w:r>
          </w:p>
          <w:p w14:paraId="20DE72B9" w14:textId="77777777" w:rsidR="00AB46A6" w:rsidRDefault="00AB46A6" w:rsidP="006E1944">
            <w:pPr>
              <w:rPr>
                <w:kern w:val="2"/>
                <w:szCs w:val="24"/>
              </w:rPr>
            </w:pPr>
            <w:r>
              <w:rPr>
                <w:kern w:val="2"/>
                <w:szCs w:val="24"/>
              </w:rPr>
              <w:t>Šalys susitaria papildyti Sutarties Bendrąsias sąlygas nurodytu punktu, tačiau kitų punktų numeracijos nekeisti: ________.</w:t>
            </w:r>
          </w:p>
        </w:tc>
      </w:tr>
      <w:tr w:rsidR="00AB46A6" w14:paraId="345C9859" w14:textId="77777777" w:rsidTr="006E1944">
        <w:trPr>
          <w:trHeight w:val="300"/>
        </w:trPr>
        <w:tc>
          <w:tcPr>
            <w:tcW w:w="2532" w:type="dxa"/>
          </w:tcPr>
          <w:p w14:paraId="139AFC1D" w14:textId="77777777" w:rsidR="00AB46A6" w:rsidRDefault="00AB46A6" w:rsidP="006E1944">
            <w:pPr>
              <w:rPr>
                <w:b/>
                <w:bCs/>
                <w:kern w:val="2"/>
                <w:szCs w:val="24"/>
              </w:rPr>
            </w:pPr>
            <w:r>
              <w:rPr>
                <w:b/>
                <w:bCs/>
                <w:kern w:val="2"/>
                <w:szCs w:val="24"/>
              </w:rPr>
              <w:t>14.3.</w:t>
            </w:r>
          </w:p>
        </w:tc>
        <w:tc>
          <w:tcPr>
            <w:tcW w:w="7003" w:type="dxa"/>
            <w:gridSpan w:val="4"/>
          </w:tcPr>
          <w:p w14:paraId="3BC6AB1E" w14:textId="77777777" w:rsidR="00AB46A6" w:rsidRDefault="00AB46A6" w:rsidP="006E1944">
            <w:pPr>
              <w:rPr>
                <w:color w:val="4472C4"/>
                <w:kern w:val="2"/>
                <w:szCs w:val="24"/>
              </w:rPr>
            </w:pPr>
            <w:r>
              <w:rPr>
                <w:color w:val="4472C4"/>
                <w:kern w:val="2"/>
                <w:szCs w:val="24"/>
              </w:rPr>
              <w:t>(pildyti jei išbraukiamas Sutarties Bendrųjų sąlygų atitinkamas punktas:</w:t>
            </w:r>
          </w:p>
          <w:p w14:paraId="4F9F7BC8" w14:textId="77777777" w:rsidR="00AB46A6" w:rsidRDefault="00AB46A6" w:rsidP="006E1944">
            <w:pPr>
              <w:rPr>
                <w:kern w:val="2"/>
                <w:szCs w:val="24"/>
              </w:rPr>
            </w:pPr>
            <w:r>
              <w:rPr>
                <w:kern w:val="2"/>
                <w:szCs w:val="24"/>
              </w:rPr>
              <w:t>Šalys susitaria išbraukti nurodytą Sutarties Bendrųjų sąlygų punktą, tačiau kitų punktų numeracijos nekeisti: _____.</w:t>
            </w:r>
          </w:p>
        </w:tc>
      </w:tr>
      <w:tr w:rsidR="00AB46A6" w14:paraId="54F4B7ED" w14:textId="77777777" w:rsidTr="006E1944">
        <w:trPr>
          <w:trHeight w:val="300"/>
        </w:trPr>
        <w:tc>
          <w:tcPr>
            <w:tcW w:w="2532" w:type="dxa"/>
          </w:tcPr>
          <w:p w14:paraId="5F4D6F5D" w14:textId="77777777" w:rsidR="00AB46A6" w:rsidRDefault="00AB46A6" w:rsidP="006E1944">
            <w:pPr>
              <w:rPr>
                <w:b/>
                <w:bCs/>
                <w:kern w:val="2"/>
                <w:szCs w:val="24"/>
              </w:rPr>
            </w:pPr>
            <w:r>
              <w:rPr>
                <w:b/>
                <w:bCs/>
                <w:kern w:val="2"/>
                <w:szCs w:val="24"/>
              </w:rPr>
              <w:t>14.4.</w:t>
            </w:r>
          </w:p>
        </w:tc>
        <w:tc>
          <w:tcPr>
            <w:tcW w:w="7003" w:type="dxa"/>
            <w:gridSpan w:val="4"/>
          </w:tcPr>
          <w:p w14:paraId="38B6253E" w14:textId="77777777" w:rsidR="00AB46A6" w:rsidRDefault="00AB46A6" w:rsidP="006E1944">
            <w:pPr>
              <w:rPr>
                <w:color w:val="4472C4"/>
                <w:kern w:val="2"/>
                <w:szCs w:val="24"/>
              </w:rPr>
            </w:pPr>
            <w:r>
              <w:rPr>
                <w:color w:val="4472C4"/>
                <w:kern w:val="2"/>
                <w:szCs w:val="24"/>
              </w:rPr>
              <w:t>(pildyti jei nustatomos kitokios nei Sutarties Bendrosiose sąlygose nustatytos nuostatos dėl Prekių intelektinės nuosavybės):</w:t>
            </w:r>
          </w:p>
          <w:p w14:paraId="3EBF88ED" w14:textId="77777777" w:rsidR="00AB46A6" w:rsidRDefault="00AB46A6" w:rsidP="006E1944">
            <w:pPr>
              <w:rPr>
                <w:color w:val="0070C0"/>
                <w:kern w:val="2"/>
                <w:szCs w:val="24"/>
              </w:rPr>
            </w:pPr>
          </w:p>
        </w:tc>
      </w:tr>
      <w:tr w:rsidR="00AB46A6" w14:paraId="35AA035F" w14:textId="77777777" w:rsidTr="006E1944">
        <w:trPr>
          <w:trHeight w:val="300"/>
        </w:trPr>
        <w:tc>
          <w:tcPr>
            <w:tcW w:w="2532" w:type="dxa"/>
          </w:tcPr>
          <w:p w14:paraId="4B40D20B" w14:textId="77777777" w:rsidR="00AB46A6" w:rsidRDefault="00AB46A6" w:rsidP="006E1944">
            <w:pPr>
              <w:rPr>
                <w:b/>
                <w:bCs/>
                <w:kern w:val="2"/>
                <w:szCs w:val="24"/>
              </w:rPr>
            </w:pPr>
            <w:r>
              <w:rPr>
                <w:b/>
                <w:bCs/>
                <w:kern w:val="2"/>
                <w:szCs w:val="24"/>
              </w:rPr>
              <w:t>14.5.</w:t>
            </w:r>
          </w:p>
        </w:tc>
        <w:tc>
          <w:tcPr>
            <w:tcW w:w="7003" w:type="dxa"/>
            <w:gridSpan w:val="4"/>
          </w:tcPr>
          <w:p w14:paraId="10C6CCC3" w14:textId="77777777" w:rsidR="00AB46A6" w:rsidRDefault="00AB46A6" w:rsidP="006E194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B46A6" w14:paraId="5BC094B0" w14:textId="77777777" w:rsidTr="006E1944">
        <w:trPr>
          <w:trHeight w:val="300"/>
        </w:trPr>
        <w:tc>
          <w:tcPr>
            <w:tcW w:w="9535" w:type="dxa"/>
            <w:gridSpan w:val="5"/>
          </w:tcPr>
          <w:p w14:paraId="565025A2" w14:textId="77777777" w:rsidR="00AB46A6" w:rsidRDefault="00AB46A6" w:rsidP="006E1944">
            <w:pPr>
              <w:jc w:val="center"/>
              <w:rPr>
                <w:b/>
                <w:bCs/>
                <w:kern w:val="2"/>
                <w:szCs w:val="24"/>
              </w:rPr>
            </w:pPr>
            <w:r>
              <w:rPr>
                <w:b/>
                <w:bCs/>
                <w:kern w:val="2"/>
                <w:szCs w:val="24"/>
              </w:rPr>
              <w:t>15. SUTARTIES PRIEDAI</w:t>
            </w:r>
          </w:p>
        </w:tc>
      </w:tr>
      <w:tr w:rsidR="00AB46A6" w14:paraId="7791E42A" w14:textId="77777777" w:rsidTr="006E1944">
        <w:trPr>
          <w:trHeight w:val="300"/>
        </w:trPr>
        <w:tc>
          <w:tcPr>
            <w:tcW w:w="2532" w:type="dxa"/>
          </w:tcPr>
          <w:p w14:paraId="0614FFCE" w14:textId="77777777" w:rsidR="00AB46A6" w:rsidRDefault="00AB46A6" w:rsidP="006E1944">
            <w:pPr>
              <w:jc w:val="center"/>
              <w:rPr>
                <w:b/>
                <w:bCs/>
                <w:kern w:val="2"/>
                <w:szCs w:val="24"/>
              </w:rPr>
            </w:pPr>
            <w:r>
              <w:rPr>
                <w:b/>
                <w:bCs/>
                <w:kern w:val="2"/>
                <w:szCs w:val="24"/>
              </w:rPr>
              <w:t>15.1. Priedas Nr. 1</w:t>
            </w:r>
          </w:p>
        </w:tc>
        <w:tc>
          <w:tcPr>
            <w:tcW w:w="7003" w:type="dxa"/>
            <w:gridSpan w:val="4"/>
          </w:tcPr>
          <w:p w14:paraId="6EA62978" w14:textId="77777777" w:rsidR="00AB46A6" w:rsidRDefault="00AB46A6" w:rsidP="006E1944">
            <w:pPr>
              <w:jc w:val="center"/>
              <w:rPr>
                <w:b/>
                <w:bCs/>
                <w:kern w:val="2"/>
                <w:szCs w:val="24"/>
              </w:rPr>
            </w:pPr>
          </w:p>
        </w:tc>
      </w:tr>
      <w:tr w:rsidR="00AB46A6" w14:paraId="1036F895" w14:textId="77777777" w:rsidTr="006E1944">
        <w:trPr>
          <w:trHeight w:val="300"/>
        </w:trPr>
        <w:tc>
          <w:tcPr>
            <w:tcW w:w="2532" w:type="dxa"/>
          </w:tcPr>
          <w:p w14:paraId="32EB1DF6" w14:textId="77777777" w:rsidR="00AB46A6" w:rsidRDefault="00AB46A6" w:rsidP="006E1944">
            <w:pPr>
              <w:jc w:val="center"/>
              <w:rPr>
                <w:b/>
                <w:bCs/>
                <w:kern w:val="2"/>
                <w:szCs w:val="24"/>
              </w:rPr>
            </w:pPr>
            <w:r>
              <w:rPr>
                <w:b/>
                <w:bCs/>
                <w:kern w:val="2"/>
                <w:szCs w:val="24"/>
              </w:rPr>
              <w:t>15.2. Priedas Nr. 2</w:t>
            </w:r>
          </w:p>
        </w:tc>
        <w:tc>
          <w:tcPr>
            <w:tcW w:w="7003" w:type="dxa"/>
            <w:gridSpan w:val="4"/>
          </w:tcPr>
          <w:p w14:paraId="00E94634" w14:textId="77777777" w:rsidR="00AB46A6" w:rsidRDefault="00AB46A6" w:rsidP="006E1944">
            <w:pPr>
              <w:jc w:val="center"/>
              <w:rPr>
                <w:b/>
                <w:bCs/>
                <w:kern w:val="2"/>
                <w:szCs w:val="24"/>
              </w:rPr>
            </w:pPr>
          </w:p>
        </w:tc>
      </w:tr>
      <w:tr w:rsidR="00AB46A6" w14:paraId="64B396A2" w14:textId="77777777" w:rsidTr="006E1944">
        <w:trPr>
          <w:trHeight w:val="300"/>
        </w:trPr>
        <w:tc>
          <w:tcPr>
            <w:tcW w:w="2532" w:type="dxa"/>
          </w:tcPr>
          <w:p w14:paraId="27EB2EBE" w14:textId="77777777" w:rsidR="00AB46A6" w:rsidRDefault="00AB46A6" w:rsidP="006E1944">
            <w:pPr>
              <w:jc w:val="center"/>
              <w:rPr>
                <w:b/>
                <w:bCs/>
                <w:kern w:val="2"/>
                <w:szCs w:val="24"/>
              </w:rPr>
            </w:pPr>
            <w:r>
              <w:rPr>
                <w:b/>
                <w:bCs/>
                <w:kern w:val="2"/>
                <w:szCs w:val="24"/>
              </w:rPr>
              <w:t>15.3. Priedas Nr. 3</w:t>
            </w:r>
          </w:p>
        </w:tc>
        <w:tc>
          <w:tcPr>
            <w:tcW w:w="7003" w:type="dxa"/>
            <w:gridSpan w:val="4"/>
          </w:tcPr>
          <w:p w14:paraId="046D005D" w14:textId="77777777" w:rsidR="00AB46A6" w:rsidRDefault="00AB46A6" w:rsidP="006E1944">
            <w:pPr>
              <w:jc w:val="center"/>
              <w:rPr>
                <w:b/>
                <w:bCs/>
                <w:kern w:val="2"/>
                <w:szCs w:val="24"/>
              </w:rPr>
            </w:pPr>
          </w:p>
        </w:tc>
      </w:tr>
      <w:tr w:rsidR="00AB46A6" w14:paraId="6DB889CE" w14:textId="77777777" w:rsidTr="006E1944">
        <w:trPr>
          <w:trHeight w:val="300"/>
        </w:trPr>
        <w:tc>
          <w:tcPr>
            <w:tcW w:w="2532" w:type="dxa"/>
          </w:tcPr>
          <w:p w14:paraId="58A6B8CD" w14:textId="77777777" w:rsidR="00AB46A6" w:rsidRDefault="00AB46A6" w:rsidP="006E1944">
            <w:pPr>
              <w:jc w:val="center"/>
              <w:rPr>
                <w:b/>
                <w:bCs/>
                <w:kern w:val="2"/>
                <w:szCs w:val="24"/>
              </w:rPr>
            </w:pPr>
            <w:r>
              <w:rPr>
                <w:b/>
                <w:bCs/>
                <w:kern w:val="2"/>
                <w:szCs w:val="24"/>
              </w:rPr>
              <w:t>15.4. Priedas Nr. 4</w:t>
            </w:r>
          </w:p>
        </w:tc>
        <w:tc>
          <w:tcPr>
            <w:tcW w:w="7003" w:type="dxa"/>
            <w:gridSpan w:val="4"/>
          </w:tcPr>
          <w:p w14:paraId="0F0C80DE" w14:textId="77777777" w:rsidR="00AB46A6" w:rsidRDefault="00AB46A6" w:rsidP="006E1944">
            <w:pPr>
              <w:jc w:val="center"/>
              <w:rPr>
                <w:b/>
                <w:bCs/>
                <w:kern w:val="2"/>
                <w:szCs w:val="24"/>
              </w:rPr>
            </w:pPr>
          </w:p>
        </w:tc>
      </w:tr>
      <w:tr w:rsidR="00AB46A6" w14:paraId="256043D2" w14:textId="77777777" w:rsidTr="006E1944">
        <w:trPr>
          <w:trHeight w:val="300"/>
        </w:trPr>
        <w:tc>
          <w:tcPr>
            <w:tcW w:w="2532" w:type="dxa"/>
          </w:tcPr>
          <w:p w14:paraId="5B8B96C6" w14:textId="77777777" w:rsidR="00AB46A6" w:rsidRDefault="00AB46A6" w:rsidP="006E1944">
            <w:pPr>
              <w:jc w:val="center"/>
              <w:rPr>
                <w:b/>
                <w:bCs/>
                <w:kern w:val="2"/>
                <w:szCs w:val="24"/>
              </w:rPr>
            </w:pPr>
            <w:r>
              <w:rPr>
                <w:b/>
                <w:bCs/>
                <w:kern w:val="2"/>
                <w:szCs w:val="24"/>
              </w:rPr>
              <w:t>15.5. Priedas Nr. 5</w:t>
            </w:r>
          </w:p>
        </w:tc>
        <w:tc>
          <w:tcPr>
            <w:tcW w:w="7003" w:type="dxa"/>
            <w:gridSpan w:val="4"/>
          </w:tcPr>
          <w:p w14:paraId="15241C59" w14:textId="77777777" w:rsidR="00AB46A6" w:rsidRDefault="00AB46A6" w:rsidP="006E1944">
            <w:pPr>
              <w:jc w:val="center"/>
              <w:rPr>
                <w:b/>
                <w:bCs/>
                <w:kern w:val="2"/>
                <w:szCs w:val="24"/>
              </w:rPr>
            </w:pPr>
          </w:p>
        </w:tc>
      </w:tr>
      <w:tr w:rsidR="00AB46A6" w14:paraId="73F8F8F4" w14:textId="77777777" w:rsidTr="006E1944">
        <w:tc>
          <w:tcPr>
            <w:tcW w:w="9535" w:type="dxa"/>
            <w:gridSpan w:val="5"/>
          </w:tcPr>
          <w:p w14:paraId="79169FAF" w14:textId="77777777" w:rsidR="00AB46A6" w:rsidRDefault="00AB46A6" w:rsidP="006E1944">
            <w:pPr>
              <w:jc w:val="center"/>
              <w:rPr>
                <w:b/>
                <w:bCs/>
                <w:kern w:val="2"/>
                <w:szCs w:val="24"/>
              </w:rPr>
            </w:pPr>
            <w:r>
              <w:rPr>
                <w:b/>
                <w:bCs/>
                <w:kern w:val="2"/>
                <w:szCs w:val="24"/>
              </w:rPr>
              <w:t>16. ŠALIŲ ATSTOVŲ PARAŠAI</w:t>
            </w:r>
          </w:p>
        </w:tc>
      </w:tr>
      <w:tr w:rsidR="00AB46A6" w14:paraId="23598905" w14:textId="77777777" w:rsidTr="006E1944">
        <w:tc>
          <w:tcPr>
            <w:tcW w:w="4787" w:type="dxa"/>
            <w:gridSpan w:val="4"/>
            <w:tcBorders>
              <w:top w:val="single" w:sz="4" w:space="0" w:color="auto"/>
              <w:left w:val="single" w:sz="4" w:space="0" w:color="auto"/>
              <w:bottom w:val="single" w:sz="4" w:space="0" w:color="auto"/>
              <w:right w:val="single" w:sz="4" w:space="0" w:color="auto"/>
            </w:tcBorders>
          </w:tcPr>
          <w:p w14:paraId="31739690" w14:textId="77777777" w:rsidR="00AB46A6" w:rsidRDefault="00AB46A6" w:rsidP="006E194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A63D7C6" w14:textId="77777777" w:rsidR="00AB46A6" w:rsidRDefault="00AB46A6" w:rsidP="006E1944">
            <w:pPr>
              <w:jc w:val="center"/>
              <w:rPr>
                <w:b/>
                <w:bCs/>
                <w:kern w:val="2"/>
                <w:szCs w:val="24"/>
              </w:rPr>
            </w:pPr>
            <w:r>
              <w:rPr>
                <w:b/>
                <w:bCs/>
                <w:kern w:val="2"/>
                <w:szCs w:val="24"/>
              </w:rPr>
              <w:t>TIEKĖJAS</w:t>
            </w:r>
          </w:p>
        </w:tc>
      </w:tr>
      <w:tr w:rsidR="00AB46A6" w14:paraId="3566F72C" w14:textId="77777777" w:rsidTr="006E1944">
        <w:tc>
          <w:tcPr>
            <w:tcW w:w="4787" w:type="dxa"/>
            <w:gridSpan w:val="4"/>
            <w:tcBorders>
              <w:top w:val="single" w:sz="4" w:space="0" w:color="auto"/>
              <w:left w:val="single" w:sz="4" w:space="0" w:color="auto"/>
              <w:bottom w:val="single" w:sz="4" w:space="0" w:color="auto"/>
              <w:right w:val="single" w:sz="4" w:space="0" w:color="auto"/>
            </w:tcBorders>
          </w:tcPr>
          <w:p w14:paraId="3CEA403C" w14:textId="77777777" w:rsidR="00AB46A6" w:rsidRDefault="00AB46A6" w:rsidP="006E1944">
            <w:pPr>
              <w:jc w:val="center"/>
              <w:rPr>
                <w:color w:val="4472C4"/>
                <w:kern w:val="2"/>
                <w:szCs w:val="24"/>
              </w:rPr>
            </w:pPr>
            <w:r>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1AF1937" w14:textId="77777777" w:rsidR="00AB46A6" w:rsidRDefault="00AB46A6" w:rsidP="006E1944">
            <w:pPr>
              <w:jc w:val="center"/>
              <w:rPr>
                <w:b/>
                <w:bCs/>
                <w:kern w:val="2"/>
                <w:szCs w:val="24"/>
              </w:rPr>
            </w:pPr>
            <w:r>
              <w:rPr>
                <w:color w:val="4472C4"/>
                <w:kern w:val="2"/>
                <w:szCs w:val="24"/>
              </w:rPr>
              <w:t>(nurodomos atstovo pareigos, vardas, pavardė)</w:t>
            </w:r>
          </w:p>
        </w:tc>
      </w:tr>
      <w:tr w:rsidR="00AB46A6" w14:paraId="00063FF9" w14:textId="77777777" w:rsidTr="006E1944">
        <w:tc>
          <w:tcPr>
            <w:tcW w:w="4787" w:type="dxa"/>
            <w:gridSpan w:val="4"/>
            <w:tcBorders>
              <w:top w:val="single" w:sz="4" w:space="0" w:color="auto"/>
              <w:left w:val="single" w:sz="4" w:space="0" w:color="auto"/>
              <w:bottom w:val="single" w:sz="4" w:space="0" w:color="auto"/>
              <w:right w:val="single" w:sz="4" w:space="0" w:color="auto"/>
            </w:tcBorders>
          </w:tcPr>
          <w:p w14:paraId="4A25228F" w14:textId="77777777" w:rsidR="00AB46A6" w:rsidRDefault="00AB46A6" w:rsidP="006E1944">
            <w:pPr>
              <w:jc w:val="center"/>
              <w:rPr>
                <w:b/>
                <w:bCs/>
                <w:color w:val="4472C4"/>
                <w:kern w:val="2"/>
                <w:szCs w:val="24"/>
              </w:rPr>
            </w:pPr>
          </w:p>
          <w:p w14:paraId="0DABB50C" w14:textId="77777777" w:rsidR="00AB46A6" w:rsidRDefault="00AB46A6" w:rsidP="006E1944">
            <w:pPr>
              <w:jc w:val="center"/>
              <w:rPr>
                <w:b/>
                <w:bCs/>
                <w:color w:val="4472C4"/>
                <w:kern w:val="2"/>
                <w:szCs w:val="24"/>
              </w:rPr>
            </w:pPr>
            <w:r>
              <w:rPr>
                <w:b/>
                <w:bCs/>
                <w:color w:val="4472C4"/>
                <w:kern w:val="2"/>
                <w:szCs w:val="24"/>
              </w:rPr>
              <w:t>(parašas)</w:t>
            </w:r>
          </w:p>
          <w:p w14:paraId="0F4D52D2" w14:textId="77777777" w:rsidR="00AB46A6" w:rsidRDefault="00AB46A6" w:rsidP="006E1944">
            <w:pPr>
              <w:jc w:val="center"/>
              <w:rPr>
                <w:b/>
                <w:bCs/>
                <w:color w:val="4472C4"/>
                <w:kern w:val="2"/>
                <w:szCs w:val="24"/>
              </w:rPr>
            </w:pPr>
          </w:p>
          <w:p w14:paraId="246F0461" w14:textId="77777777" w:rsidR="00AB46A6" w:rsidRDefault="00AB46A6" w:rsidP="006E194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07B8A8" w14:textId="77777777" w:rsidR="00AB46A6" w:rsidRDefault="00AB46A6" w:rsidP="006E1944">
            <w:pPr>
              <w:jc w:val="center"/>
              <w:rPr>
                <w:b/>
                <w:bCs/>
                <w:color w:val="4472C4"/>
                <w:kern w:val="2"/>
                <w:szCs w:val="24"/>
              </w:rPr>
            </w:pPr>
          </w:p>
          <w:p w14:paraId="0D43E072" w14:textId="77777777" w:rsidR="00AB46A6" w:rsidRDefault="00AB46A6" w:rsidP="006E1944">
            <w:pPr>
              <w:jc w:val="center"/>
              <w:rPr>
                <w:b/>
                <w:bCs/>
                <w:color w:val="4472C4"/>
                <w:kern w:val="2"/>
                <w:szCs w:val="24"/>
              </w:rPr>
            </w:pPr>
            <w:r>
              <w:rPr>
                <w:b/>
                <w:bCs/>
                <w:color w:val="4472C4"/>
                <w:kern w:val="2"/>
                <w:szCs w:val="24"/>
              </w:rPr>
              <w:t>(parašas)</w:t>
            </w:r>
          </w:p>
        </w:tc>
      </w:tr>
    </w:tbl>
    <w:p w14:paraId="0AD0DCAC" w14:textId="77777777" w:rsidR="00AB46A6" w:rsidRDefault="00AB46A6" w:rsidP="00AB46A6">
      <w:pPr>
        <w:widowControl w:val="0"/>
        <w:pBdr>
          <w:top w:val="nil"/>
          <w:left w:val="nil"/>
          <w:bottom w:val="nil"/>
          <w:right w:val="nil"/>
          <w:between w:val="nil"/>
        </w:pBdr>
        <w:tabs>
          <w:tab w:val="left" w:pos="567"/>
          <w:tab w:val="left" w:pos="851"/>
        </w:tabs>
        <w:jc w:val="center"/>
        <w:rPr>
          <w:b/>
          <w:bCs/>
          <w:caps/>
          <w:kern w:val="2"/>
          <w:szCs w:val="24"/>
        </w:rPr>
      </w:pPr>
    </w:p>
    <w:p w14:paraId="09AE6238" w14:textId="77777777" w:rsidR="00AB46A6" w:rsidRDefault="00AB46A6" w:rsidP="00AB46A6">
      <w:pPr>
        <w:jc w:val="center"/>
        <w:rPr>
          <w:szCs w:val="24"/>
        </w:rPr>
      </w:pPr>
      <w:r>
        <w:rPr>
          <w:color w:val="000000"/>
          <w:szCs w:val="24"/>
        </w:rPr>
        <w:t>_______________</w:t>
      </w:r>
    </w:p>
    <w:p w14:paraId="01FAB42A" w14:textId="77777777" w:rsidR="00AB46A6" w:rsidRDefault="00AB46A6" w:rsidP="00AB46A6">
      <w:pPr>
        <w:spacing w:line="259" w:lineRule="auto"/>
        <w:rPr>
          <w:szCs w:val="24"/>
        </w:rPr>
      </w:pPr>
    </w:p>
    <w:p w14:paraId="09DE6AEC" w14:textId="77777777" w:rsidR="00AB46A6" w:rsidRDefault="00AB46A6" w:rsidP="00AB46A6"/>
    <w:p w14:paraId="1C19F823" w14:textId="77777777" w:rsidR="00DB2BC3" w:rsidRPr="00D1076D" w:rsidRDefault="00DB2BC3" w:rsidP="00DB2BC3">
      <w:pPr>
        <w:tabs>
          <w:tab w:val="left" w:pos="5400"/>
        </w:tabs>
        <w:spacing w:after="0" w:line="240" w:lineRule="auto"/>
        <w:jc w:val="center"/>
        <w:textAlignment w:val="center"/>
        <w:rPr>
          <w:rFonts w:ascii="Calibri Light" w:eastAsia="Times New Roman" w:hAnsi="Calibri Light" w:cs="Calibri Light"/>
        </w:rPr>
      </w:pPr>
      <w:r w:rsidRPr="00D1076D">
        <w:rPr>
          <w:rFonts w:ascii="Calibri Light" w:eastAsia="Times New Roman" w:hAnsi="Calibri Light" w:cs="Calibri Light"/>
          <w:b/>
          <w:bCs/>
        </w:rPr>
        <w:t>______________</w:t>
      </w:r>
    </w:p>
    <w:p w14:paraId="2B51088B" w14:textId="77777777" w:rsidR="00DB2BC3" w:rsidRDefault="00DB2BC3" w:rsidP="00DB2BC3"/>
    <w:p w14:paraId="68932B5B" w14:textId="77777777" w:rsidR="0012478F" w:rsidRPr="00E8513A" w:rsidRDefault="0012478F" w:rsidP="00DB2BC3">
      <w:pPr>
        <w:spacing w:line="257" w:lineRule="atLeast"/>
        <w:jc w:val="center"/>
        <w:rPr>
          <w:rFonts w:ascii="Calibri Light" w:hAnsi="Calibri Light" w:cs="Calibri Light"/>
          <w:color w:val="000000"/>
          <w:szCs w:val="24"/>
        </w:rPr>
      </w:pPr>
    </w:p>
    <w:sectPr w:rsidR="0012478F" w:rsidRPr="00E8513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E230" w14:textId="77777777" w:rsidR="00036408" w:rsidRDefault="00036408">
      <w:pPr>
        <w:spacing w:after="0" w:line="240" w:lineRule="auto"/>
      </w:pPr>
      <w:r>
        <w:separator/>
      </w:r>
    </w:p>
  </w:endnote>
  <w:endnote w:type="continuationSeparator" w:id="0">
    <w:p w14:paraId="26C7C419" w14:textId="77777777" w:rsidR="00036408" w:rsidRDefault="0003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484B" w14:textId="77777777" w:rsidR="00036408" w:rsidRDefault="00036408">
      <w:pPr>
        <w:spacing w:after="0" w:line="240" w:lineRule="auto"/>
      </w:pPr>
      <w:r>
        <w:separator/>
      </w:r>
    </w:p>
  </w:footnote>
  <w:footnote w:type="continuationSeparator" w:id="0">
    <w:p w14:paraId="25AD198E" w14:textId="77777777" w:rsidR="00036408" w:rsidRDefault="00036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BD44587C"/>
    <w:lvl w:ilvl="0" w:tplc="039022F4">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8"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09A22E7"/>
    <w:multiLevelType w:val="multilevel"/>
    <w:tmpl w:val="613E21B8"/>
    <w:lvl w:ilvl="0">
      <w:start w:val="6"/>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16C121DB"/>
    <w:multiLevelType w:val="hybridMultilevel"/>
    <w:tmpl w:val="62F6D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A13031"/>
    <w:multiLevelType w:val="hybridMultilevel"/>
    <w:tmpl w:val="26E6A044"/>
    <w:lvl w:ilvl="0" w:tplc="46F45452">
      <w:start w:val="100"/>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31"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0" w15:restartNumberingAfterBreak="0">
    <w:nsid w:val="53C86915"/>
    <w:multiLevelType w:val="hybridMultilevel"/>
    <w:tmpl w:val="1B387F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3"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ECF6999"/>
    <w:multiLevelType w:val="hybridMultilevel"/>
    <w:tmpl w:val="4F946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F1D09"/>
    <w:multiLevelType w:val="hybridMultilevel"/>
    <w:tmpl w:val="D166DA78"/>
    <w:lvl w:ilvl="0" w:tplc="D6A8A54C">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8F9546C"/>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A547691"/>
    <w:multiLevelType w:val="hybridMultilevel"/>
    <w:tmpl w:val="CB0E6ABC"/>
    <w:lvl w:ilvl="0" w:tplc="308CB4DA">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D505B75"/>
    <w:multiLevelType w:val="multilevel"/>
    <w:tmpl w:val="2354B2C0"/>
    <w:lvl w:ilvl="0">
      <w:start w:val="1"/>
      <w:numFmt w:val="decimal"/>
      <w:lvlText w:val="3.1.%1."/>
      <w:lvlJc w:val="left"/>
      <w:pPr>
        <w:ind w:left="0" w:firstLine="0"/>
      </w:pPr>
      <w:rPr>
        <w:rFonts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2BC73D3"/>
    <w:multiLevelType w:val="hybridMultilevel"/>
    <w:tmpl w:val="E8247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8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7"/>
  </w:num>
  <w:num w:numId="2" w16cid:durableId="426583774">
    <w:abstractNumId w:val="10"/>
  </w:num>
  <w:num w:numId="3" w16cid:durableId="706755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21"/>
  </w:num>
  <w:num w:numId="5" w16cid:durableId="1610508777">
    <w:abstractNumId w:val="35"/>
  </w:num>
  <w:num w:numId="6" w16cid:durableId="1407415468">
    <w:abstractNumId w:val="78"/>
  </w:num>
  <w:num w:numId="7" w16cid:durableId="439253892">
    <w:abstractNumId w:val="16"/>
  </w:num>
  <w:num w:numId="8" w16cid:durableId="1771923496">
    <w:abstractNumId w:val="86"/>
  </w:num>
  <w:num w:numId="9" w16cid:durableId="182405834">
    <w:abstractNumId w:val="36"/>
  </w:num>
  <w:num w:numId="10" w16cid:durableId="1269462266">
    <w:abstractNumId w:val="64"/>
  </w:num>
  <w:num w:numId="11" w16cid:durableId="784543287">
    <w:abstractNumId w:val="46"/>
  </w:num>
  <w:num w:numId="12" w16cid:durableId="2135244809">
    <w:abstractNumId w:val="51"/>
  </w:num>
  <w:num w:numId="13" w16cid:durableId="725252226">
    <w:abstractNumId w:val="38"/>
  </w:num>
  <w:num w:numId="14" w16cid:durableId="1260219317">
    <w:abstractNumId w:val="77"/>
  </w:num>
  <w:num w:numId="15" w16cid:durableId="1860389783">
    <w:abstractNumId w:val="31"/>
  </w:num>
  <w:num w:numId="16" w16cid:durableId="355081969">
    <w:abstractNumId w:val="82"/>
  </w:num>
  <w:num w:numId="17" w16cid:durableId="964774782">
    <w:abstractNumId w:val="9"/>
  </w:num>
  <w:num w:numId="18" w16cid:durableId="629363442">
    <w:abstractNumId w:val="48"/>
  </w:num>
  <w:num w:numId="19" w16cid:durableId="1720393023">
    <w:abstractNumId w:val="59"/>
  </w:num>
  <w:num w:numId="20" w16cid:durableId="1042244576">
    <w:abstractNumId w:val="19"/>
  </w:num>
  <w:num w:numId="21" w16cid:durableId="1118530549">
    <w:abstractNumId w:val="8"/>
  </w:num>
  <w:num w:numId="22" w16cid:durableId="977220949">
    <w:abstractNumId w:val="18"/>
  </w:num>
  <w:num w:numId="23" w16cid:durableId="1205021226">
    <w:abstractNumId w:val="42"/>
  </w:num>
  <w:num w:numId="24" w16cid:durableId="846483027">
    <w:abstractNumId w:val="26"/>
  </w:num>
  <w:num w:numId="25" w16cid:durableId="1024214323">
    <w:abstractNumId w:val="88"/>
  </w:num>
  <w:num w:numId="26" w16cid:durableId="1171946890">
    <w:abstractNumId w:val="24"/>
  </w:num>
  <w:num w:numId="27" w16cid:durableId="66616566">
    <w:abstractNumId w:val="39"/>
  </w:num>
  <w:num w:numId="28" w16cid:durableId="1913268663">
    <w:abstractNumId w:val="49"/>
  </w:num>
  <w:num w:numId="29" w16cid:durableId="1071468443">
    <w:abstractNumId w:val="87"/>
  </w:num>
  <w:num w:numId="30" w16cid:durableId="956913767">
    <w:abstractNumId w:val="11"/>
  </w:num>
  <w:num w:numId="31" w16cid:durableId="1255094113">
    <w:abstractNumId w:val="67"/>
  </w:num>
  <w:num w:numId="32" w16cid:durableId="578370478">
    <w:abstractNumId w:val="56"/>
  </w:num>
  <w:num w:numId="33" w16cid:durableId="2063826178">
    <w:abstractNumId w:val="52"/>
  </w:num>
  <w:num w:numId="34" w16cid:durableId="583104110">
    <w:abstractNumId w:val="22"/>
  </w:num>
  <w:num w:numId="35" w16cid:durableId="2090694153">
    <w:abstractNumId w:val="37"/>
  </w:num>
  <w:num w:numId="36" w16cid:durableId="207230963">
    <w:abstractNumId w:val="53"/>
  </w:num>
  <w:num w:numId="37" w16cid:durableId="1310017708">
    <w:abstractNumId w:val="12"/>
  </w:num>
  <w:num w:numId="38" w16cid:durableId="1014962995">
    <w:abstractNumId w:val="63"/>
  </w:num>
  <w:num w:numId="39" w16cid:durableId="376317028">
    <w:abstractNumId w:val="69"/>
  </w:num>
  <w:num w:numId="40" w16cid:durableId="1788962120">
    <w:abstractNumId w:val="34"/>
  </w:num>
  <w:num w:numId="41" w16cid:durableId="221252017">
    <w:abstractNumId w:val="89"/>
  </w:num>
  <w:num w:numId="42" w16cid:durableId="1296252730">
    <w:abstractNumId w:val="14"/>
  </w:num>
  <w:num w:numId="43" w16cid:durableId="1501970794">
    <w:abstractNumId w:val="50"/>
  </w:num>
  <w:num w:numId="44" w16cid:durableId="467750621">
    <w:abstractNumId w:val="27"/>
  </w:num>
  <w:num w:numId="45" w16cid:durableId="511385383">
    <w:abstractNumId w:val="45"/>
  </w:num>
  <w:num w:numId="46" w16cid:durableId="1436436881">
    <w:abstractNumId w:val="61"/>
  </w:num>
  <w:num w:numId="47" w16cid:durableId="1838301612">
    <w:abstractNumId w:val="84"/>
  </w:num>
  <w:num w:numId="48" w16cid:durableId="1052313728">
    <w:abstractNumId w:val="30"/>
  </w:num>
  <w:num w:numId="49" w16cid:durableId="1468431654">
    <w:abstractNumId w:val="70"/>
  </w:num>
  <w:num w:numId="50" w16cid:durableId="1491100284">
    <w:abstractNumId w:val="75"/>
  </w:num>
  <w:num w:numId="51" w16cid:durableId="1302470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15451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7354860">
    <w:abstractNumId w:val="28"/>
  </w:num>
  <w:num w:numId="54" w16cid:durableId="1243568970">
    <w:abstractNumId w:val="4"/>
  </w:num>
  <w:num w:numId="55" w16cid:durableId="1480079014">
    <w:abstractNumId w:val="3"/>
  </w:num>
  <w:num w:numId="56" w16cid:durableId="1318651630">
    <w:abstractNumId w:val="2"/>
  </w:num>
  <w:num w:numId="57" w16cid:durableId="1669943131">
    <w:abstractNumId w:val="1"/>
  </w:num>
  <w:num w:numId="58" w16cid:durableId="1156262723">
    <w:abstractNumId w:val="0"/>
  </w:num>
  <w:num w:numId="59" w16cid:durableId="1535581907">
    <w:abstractNumId w:val="23"/>
  </w:num>
  <w:num w:numId="60" w16cid:durableId="85074342">
    <w:abstractNumId w:val="41"/>
  </w:num>
  <w:num w:numId="61" w16cid:durableId="1934703919">
    <w:abstractNumId w:val="71"/>
  </w:num>
  <w:num w:numId="62" w16cid:durableId="1104690416">
    <w:abstractNumId w:val="29"/>
  </w:num>
  <w:num w:numId="63" w16cid:durableId="227809462">
    <w:abstractNumId w:val="32"/>
  </w:num>
  <w:num w:numId="64" w16cid:durableId="1691638793">
    <w:abstractNumId w:val="85"/>
  </w:num>
  <w:num w:numId="65" w16cid:durableId="1267150728">
    <w:abstractNumId w:val="54"/>
  </w:num>
  <w:num w:numId="66" w16cid:durableId="1073313455">
    <w:abstractNumId w:val="33"/>
  </w:num>
  <w:num w:numId="67" w16cid:durableId="1830900098">
    <w:abstractNumId w:val="47"/>
  </w:num>
  <w:num w:numId="68" w16cid:durableId="537620338">
    <w:abstractNumId w:val="44"/>
  </w:num>
  <w:num w:numId="69" w16cid:durableId="2083016990">
    <w:abstractNumId w:val="43"/>
  </w:num>
  <w:num w:numId="70" w16cid:durableId="1021935344">
    <w:abstractNumId w:val="25"/>
  </w:num>
  <w:num w:numId="71" w16cid:durableId="1033993642">
    <w:abstractNumId w:val="58"/>
  </w:num>
  <w:num w:numId="72" w16cid:durableId="222763787">
    <w:abstractNumId w:val="13"/>
  </w:num>
  <w:num w:numId="73" w16cid:durableId="1209879720">
    <w:abstractNumId w:val="73"/>
  </w:num>
  <w:num w:numId="74" w16cid:durableId="180703407">
    <w:abstractNumId w:val="79"/>
  </w:num>
  <w:num w:numId="75" w16cid:durableId="269514298">
    <w:abstractNumId w:val="81"/>
  </w:num>
  <w:num w:numId="76" w16cid:durableId="2146003809">
    <w:abstractNumId w:val="57"/>
  </w:num>
  <w:num w:numId="77" w16cid:durableId="2066759762">
    <w:abstractNumId w:val="55"/>
  </w:num>
  <w:num w:numId="78" w16cid:durableId="1528643548">
    <w:abstractNumId w:val="62"/>
  </w:num>
  <w:num w:numId="79" w16cid:durableId="781000815">
    <w:abstractNumId w:val="5"/>
  </w:num>
  <w:num w:numId="80" w16cid:durableId="2135058244">
    <w:abstractNumId w:val="74"/>
  </w:num>
  <w:num w:numId="81" w16cid:durableId="1181821785">
    <w:abstractNumId w:val="40"/>
  </w:num>
  <w:num w:numId="82" w16cid:durableId="1893957201">
    <w:abstractNumId w:val="72"/>
  </w:num>
  <w:num w:numId="83" w16cid:durableId="1618490069">
    <w:abstractNumId w:val="66"/>
  </w:num>
  <w:num w:numId="84" w16cid:durableId="1973904170">
    <w:abstractNumId w:val="80"/>
  </w:num>
  <w:num w:numId="85" w16cid:durableId="2042240102">
    <w:abstractNumId w:val="68"/>
  </w:num>
  <w:num w:numId="86" w16cid:durableId="1993487238">
    <w:abstractNumId w:val="76"/>
  </w:num>
  <w:num w:numId="87" w16cid:durableId="518280947">
    <w:abstractNumId w:val="6"/>
  </w:num>
  <w:num w:numId="88" w16cid:durableId="1394045321">
    <w:abstractNumId w:val="20"/>
  </w:num>
  <w:num w:numId="89" w16cid:durableId="1113596362">
    <w:abstractNumId w:val="17"/>
  </w:num>
  <w:num w:numId="90" w16cid:durableId="580722382">
    <w:abstractNumId w:val="65"/>
  </w:num>
  <w:num w:numId="91" w16cid:durableId="47581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74A1"/>
    <w:rsid w:val="000100AD"/>
    <w:rsid w:val="00011ABC"/>
    <w:rsid w:val="000125BB"/>
    <w:rsid w:val="000128E4"/>
    <w:rsid w:val="000148C7"/>
    <w:rsid w:val="00022118"/>
    <w:rsid w:val="00026A0E"/>
    <w:rsid w:val="00027245"/>
    <w:rsid w:val="0003030E"/>
    <w:rsid w:val="00030C5E"/>
    <w:rsid w:val="00036408"/>
    <w:rsid w:val="000379AC"/>
    <w:rsid w:val="00042C6B"/>
    <w:rsid w:val="00043271"/>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937C0"/>
    <w:rsid w:val="00093F92"/>
    <w:rsid w:val="0009634C"/>
    <w:rsid w:val="000B53DE"/>
    <w:rsid w:val="000B6A25"/>
    <w:rsid w:val="000C2135"/>
    <w:rsid w:val="000C56AB"/>
    <w:rsid w:val="000C5828"/>
    <w:rsid w:val="000C60AE"/>
    <w:rsid w:val="000C774C"/>
    <w:rsid w:val="000C7CCF"/>
    <w:rsid w:val="000D04AF"/>
    <w:rsid w:val="000D0F9A"/>
    <w:rsid w:val="000D22A4"/>
    <w:rsid w:val="000D3439"/>
    <w:rsid w:val="000D4E05"/>
    <w:rsid w:val="000D548E"/>
    <w:rsid w:val="000E5A99"/>
    <w:rsid w:val="000F2105"/>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4DF3"/>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6235A"/>
    <w:rsid w:val="0026702F"/>
    <w:rsid w:val="00272112"/>
    <w:rsid w:val="002733B3"/>
    <w:rsid w:val="0027569D"/>
    <w:rsid w:val="0027593F"/>
    <w:rsid w:val="00275B3F"/>
    <w:rsid w:val="00275F1C"/>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3429"/>
    <w:rsid w:val="002E459A"/>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4032"/>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2FDC"/>
    <w:rsid w:val="003E68CB"/>
    <w:rsid w:val="003F33DD"/>
    <w:rsid w:val="003F45E8"/>
    <w:rsid w:val="003F4D15"/>
    <w:rsid w:val="004050D2"/>
    <w:rsid w:val="00407426"/>
    <w:rsid w:val="004129EF"/>
    <w:rsid w:val="00412DBC"/>
    <w:rsid w:val="00414EDB"/>
    <w:rsid w:val="00415590"/>
    <w:rsid w:val="004210C0"/>
    <w:rsid w:val="00432AD6"/>
    <w:rsid w:val="004403A1"/>
    <w:rsid w:val="00440A79"/>
    <w:rsid w:val="00441687"/>
    <w:rsid w:val="0044170C"/>
    <w:rsid w:val="0044172D"/>
    <w:rsid w:val="0044290A"/>
    <w:rsid w:val="00453BBE"/>
    <w:rsid w:val="004550ED"/>
    <w:rsid w:val="00461B6E"/>
    <w:rsid w:val="00462D09"/>
    <w:rsid w:val="00462EB6"/>
    <w:rsid w:val="0046360B"/>
    <w:rsid w:val="004653BF"/>
    <w:rsid w:val="0047199F"/>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2C5F"/>
    <w:rsid w:val="005238CC"/>
    <w:rsid w:val="00524D91"/>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F0FF4"/>
    <w:rsid w:val="005F24B8"/>
    <w:rsid w:val="005F3BCF"/>
    <w:rsid w:val="00600E2C"/>
    <w:rsid w:val="00611868"/>
    <w:rsid w:val="00620625"/>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28C5"/>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23FB8"/>
    <w:rsid w:val="007313F4"/>
    <w:rsid w:val="0073157E"/>
    <w:rsid w:val="00731F28"/>
    <w:rsid w:val="00733C5C"/>
    <w:rsid w:val="00734486"/>
    <w:rsid w:val="00737B35"/>
    <w:rsid w:val="0074190F"/>
    <w:rsid w:val="007436FB"/>
    <w:rsid w:val="00743751"/>
    <w:rsid w:val="00743C49"/>
    <w:rsid w:val="00750121"/>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7F5CD8"/>
    <w:rsid w:val="008020B1"/>
    <w:rsid w:val="00806721"/>
    <w:rsid w:val="00826425"/>
    <w:rsid w:val="00826F35"/>
    <w:rsid w:val="008312B0"/>
    <w:rsid w:val="0083202A"/>
    <w:rsid w:val="00833470"/>
    <w:rsid w:val="00833597"/>
    <w:rsid w:val="00835C1B"/>
    <w:rsid w:val="008369BA"/>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1332"/>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6FFA"/>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66B9A"/>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B000E"/>
    <w:rsid w:val="00AB1D6D"/>
    <w:rsid w:val="00AB287F"/>
    <w:rsid w:val="00AB46A6"/>
    <w:rsid w:val="00AB4941"/>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082A"/>
    <w:rsid w:val="00B01F96"/>
    <w:rsid w:val="00B0446A"/>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5E00"/>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40750"/>
    <w:rsid w:val="00C4156A"/>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474F"/>
    <w:rsid w:val="00CB610F"/>
    <w:rsid w:val="00CB694A"/>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1C83"/>
    <w:rsid w:val="00DD24BD"/>
    <w:rsid w:val="00DD6C0D"/>
    <w:rsid w:val="00DE0D90"/>
    <w:rsid w:val="00DE14C4"/>
    <w:rsid w:val="00DE5147"/>
    <w:rsid w:val="00DE5651"/>
    <w:rsid w:val="00DE5D10"/>
    <w:rsid w:val="00DE7721"/>
    <w:rsid w:val="00DF6321"/>
    <w:rsid w:val="00DF7133"/>
    <w:rsid w:val="00E000ED"/>
    <w:rsid w:val="00E04D69"/>
    <w:rsid w:val="00E21229"/>
    <w:rsid w:val="00E250E7"/>
    <w:rsid w:val="00E31328"/>
    <w:rsid w:val="00E321A5"/>
    <w:rsid w:val="00E3222A"/>
    <w:rsid w:val="00E345B8"/>
    <w:rsid w:val="00E408AB"/>
    <w:rsid w:val="00E40E64"/>
    <w:rsid w:val="00E44F85"/>
    <w:rsid w:val="00E47DD7"/>
    <w:rsid w:val="00E53D13"/>
    <w:rsid w:val="00E569E7"/>
    <w:rsid w:val="00E602D0"/>
    <w:rsid w:val="00E62814"/>
    <w:rsid w:val="00E67AA8"/>
    <w:rsid w:val="00E70B0F"/>
    <w:rsid w:val="00E70F4C"/>
    <w:rsid w:val="00E71429"/>
    <w:rsid w:val="00E76564"/>
    <w:rsid w:val="00E8513A"/>
    <w:rsid w:val="00E86B08"/>
    <w:rsid w:val="00E86D4B"/>
    <w:rsid w:val="00E9155A"/>
    <w:rsid w:val="00E91B50"/>
    <w:rsid w:val="00E92819"/>
    <w:rsid w:val="00E95E4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3DD5"/>
    <w:rsid w:val="00F26216"/>
    <w:rsid w:val="00F27EC6"/>
    <w:rsid w:val="00F33FB8"/>
    <w:rsid w:val="00F347A7"/>
    <w:rsid w:val="00F36321"/>
    <w:rsid w:val="00F37B43"/>
    <w:rsid w:val="00F51334"/>
    <w:rsid w:val="00F51FEF"/>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0AB"/>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54"/>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55"/>
      </w:numPr>
      <w:tabs>
        <w:tab w:val="clear" w:pos="72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56"/>
      </w:numPr>
      <w:tabs>
        <w:tab w:val="clear" w:pos="108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57"/>
      </w:numPr>
      <w:tabs>
        <w:tab w:val="clear" w:pos="144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58"/>
      </w:numPr>
      <w:tabs>
        <w:tab w:val="clear" w:pos="180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60"/>
      </w:numPr>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59"/>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character" w:customStyle="1" w:styleId="Bodytext2Exact">
    <w:name w:val="Body text (2) Exact"/>
    <w:rsid w:val="00AB46A6"/>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AB46A6"/>
    <w:rPr>
      <w:rFonts w:ascii="Segoe UI" w:hAnsi="Segoe UI" w:cs="Segoe UI" w:hint="default"/>
      <w:sz w:val="18"/>
      <w:szCs w:val="18"/>
    </w:rPr>
  </w:style>
  <w:style w:type="paragraph" w:customStyle="1" w:styleId="xmsonormal">
    <w:name w:val="x_msonormal"/>
    <w:basedOn w:val="prastasis"/>
    <w:rsid w:val="00BA5E00"/>
    <w:pPr>
      <w:spacing w:after="0" w:line="240" w:lineRule="auto"/>
    </w:pPr>
    <w:rPr>
      <w:rFonts w:ascii="Aptos"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04421"/>
    <w:rsid w:val="00150F61"/>
    <w:rsid w:val="0015746F"/>
    <w:rsid w:val="00163C17"/>
    <w:rsid w:val="001704A2"/>
    <w:rsid w:val="00170E31"/>
    <w:rsid w:val="001A5FED"/>
    <w:rsid w:val="001A713C"/>
    <w:rsid w:val="001B03F2"/>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17AFC"/>
    <w:rsid w:val="00220D05"/>
    <w:rsid w:val="00230E38"/>
    <w:rsid w:val="00241978"/>
    <w:rsid w:val="00250F36"/>
    <w:rsid w:val="002558DE"/>
    <w:rsid w:val="00275B3F"/>
    <w:rsid w:val="00275F1C"/>
    <w:rsid w:val="00286218"/>
    <w:rsid w:val="00292687"/>
    <w:rsid w:val="00294913"/>
    <w:rsid w:val="00296908"/>
    <w:rsid w:val="002A4036"/>
    <w:rsid w:val="002C0DEC"/>
    <w:rsid w:val="002D6729"/>
    <w:rsid w:val="002D7550"/>
    <w:rsid w:val="002E3429"/>
    <w:rsid w:val="00330A0C"/>
    <w:rsid w:val="00360D7F"/>
    <w:rsid w:val="0037732F"/>
    <w:rsid w:val="00380E21"/>
    <w:rsid w:val="003830D5"/>
    <w:rsid w:val="003916D3"/>
    <w:rsid w:val="003965B1"/>
    <w:rsid w:val="003B3B81"/>
    <w:rsid w:val="003C03B6"/>
    <w:rsid w:val="003C2F50"/>
    <w:rsid w:val="003E1EC7"/>
    <w:rsid w:val="003E68CB"/>
    <w:rsid w:val="00401E72"/>
    <w:rsid w:val="00403546"/>
    <w:rsid w:val="004129DB"/>
    <w:rsid w:val="00412C07"/>
    <w:rsid w:val="00430151"/>
    <w:rsid w:val="004653BF"/>
    <w:rsid w:val="00467FDB"/>
    <w:rsid w:val="004765D7"/>
    <w:rsid w:val="0048104B"/>
    <w:rsid w:val="00492144"/>
    <w:rsid w:val="00494751"/>
    <w:rsid w:val="00497126"/>
    <w:rsid w:val="004B5BA9"/>
    <w:rsid w:val="004C6C09"/>
    <w:rsid w:val="004D617C"/>
    <w:rsid w:val="004E4E5A"/>
    <w:rsid w:val="004F2493"/>
    <w:rsid w:val="005024CD"/>
    <w:rsid w:val="00504300"/>
    <w:rsid w:val="005059D1"/>
    <w:rsid w:val="00517B3F"/>
    <w:rsid w:val="00524D91"/>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C3674"/>
    <w:rsid w:val="005D0F71"/>
    <w:rsid w:val="005E58D1"/>
    <w:rsid w:val="005F0FF4"/>
    <w:rsid w:val="005F38AF"/>
    <w:rsid w:val="006231B3"/>
    <w:rsid w:val="0064390B"/>
    <w:rsid w:val="0064559B"/>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34486"/>
    <w:rsid w:val="00743C49"/>
    <w:rsid w:val="00750121"/>
    <w:rsid w:val="00751F1D"/>
    <w:rsid w:val="00766D03"/>
    <w:rsid w:val="00770215"/>
    <w:rsid w:val="00794877"/>
    <w:rsid w:val="007C2519"/>
    <w:rsid w:val="007E21C0"/>
    <w:rsid w:val="007E5BA5"/>
    <w:rsid w:val="007F0CD1"/>
    <w:rsid w:val="007F67CD"/>
    <w:rsid w:val="00807147"/>
    <w:rsid w:val="008224EF"/>
    <w:rsid w:val="00832C3D"/>
    <w:rsid w:val="008534DC"/>
    <w:rsid w:val="0086096E"/>
    <w:rsid w:val="00862741"/>
    <w:rsid w:val="00864EA0"/>
    <w:rsid w:val="008676ED"/>
    <w:rsid w:val="008873A8"/>
    <w:rsid w:val="00892BFA"/>
    <w:rsid w:val="008A3EF5"/>
    <w:rsid w:val="008A72EF"/>
    <w:rsid w:val="008A7652"/>
    <w:rsid w:val="008B11AB"/>
    <w:rsid w:val="008B22EB"/>
    <w:rsid w:val="008C3AB7"/>
    <w:rsid w:val="008D37BE"/>
    <w:rsid w:val="008E19F0"/>
    <w:rsid w:val="008F17F5"/>
    <w:rsid w:val="009053A1"/>
    <w:rsid w:val="00906E53"/>
    <w:rsid w:val="0091337C"/>
    <w:rsid w:val="00916ADD"/>
    <w:rsid w:val="009254DA"/>
    <w:rsid w:val="00937FF3"/>
    <w:rsid w:val="0094296B"/>
    <w:rsid w:val="009730DA"/>
    <w:rsid w:val="00976FFA"/>
    <w:rsid w:val="00982680"/>
    <w:rsid w:val="00986E79"/>
    <w:rsid w:val="00994832"/>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92300"/>
    <w:rsid w:val="00A93187"/>
    <w:rsid w:val="00A954EC"/>
    <w:rsid w:val="00AA4F66"/>
    <w:rsid w:val="00AB1D6D"/>
    <w:rsid w:val="00AB382C"/>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1225A"/>
    <w:rsid w:val="00C1225B"/>
    <w:rsid w:val="00C1526F"/>
    <w:rsid w:val="00C170A0"/>
    <w:rsid w:val="00C209E8"/>
    <w:rsid w:val="00C31CE6"/>
    <w:rsid w:val="00C8202F"/>
    <w:rsid w:val="00C9637B"/>
    <w:rsid w:val="00CA0F51"/>
    <w:rsid w:val="00CA475C"/>
    <w:rsid w:val="00CB694A"/>
    <w:rsid w:val="00CC4C8B"/>
    <w:rsid w:val="00CD46EE"/>
    <w:rsid w:val="00CD700D"/>
    <w:rsid w:val="00CF193F"/>
    <w:rsid w:val="00D1070C"/>
    <w:rsid w:val="00D11B2C"/>
    <w:rsid w:val="00D24247"/>
    <w:rsid w:val="00D32EDF"/>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345B8"/>
    <w:rsid w:val="00E402F9"/>
    <w:rsid w:val="00E62F9C"/>
    <w:rsid w:val="00E73A4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84B0E"/>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4F66"/>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16077</Words>
  <Characters>9164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20</cp:revision>
  <cp:lastPrinted>2017-07-19T11:49:00Z</cp:lastPrinted>
  <dcterms:created xsi:type="dcterms:W3CDTF">2026-02-19T11:00:00Z</dcterms:created>
  <dcterms:modified xsi:type="dcterms:W3CDTF">2026-03-09T13:23:00Z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