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E1481" w14:textId="765EDDE4" w:rsidR="00AC52D6" w:rsidRDefault="00AC52D6" w:rsidP="00E55016">
      <w:pPr>
        <w:pStyle w:val="Pavadinimas"/>
        <w:ind w:left="6804" w:hanging="283"/>
        <w:jc w:val="left"/>
        <w:rPr>
          <w:b w:val="0"/>
          <w:szCs w:val="24"/>
        </w:rPr>
      </w:pPr>
      <w:r w:rsidRPr="00DC4E01">
        <w:rPr>
          <w:b w:val="0"/>
          <w:szCs w:val="24"/>
        </w:rPr>
        <w:t>TVIRTINU</w:t>
      </w:r>
    </w:p>
    <w:p w14:paraId="75457326" w14:textId="77777777" w:rsidR="00AC52D6" w:rsidRPr="00DC4E01" w:rsidRDefault="00AC52D6" w:rsidP="00E55016">
      <w:pPr>
        <w:pStyle w:val="Pavadinimas"/>
        <w:ind w:left="6804" w:hanging="283"/>
        <w:jc w:val="left"/>
        <w:rPr>
          <w:b w:val="0"/>
          <w:szCs w:val="24"/>
        </w:rPr>
      </w:pPr>
      <w:r>
        <w:rPr>
          <w:b w:val="0"/>
          <w:szCs w:val="24"/>
        </w:rPr>
        <w:t>Visagino savivaldybės</w:t>
      </w:r>
    </w:p>
    <w:p w14:paraId="045F744A" w14:textId="77777777" w:rsidR="00AC52D6" w:rsidRDefault="00AC52D6" w:rsidP="00485AED">
      <w:pPr>
        <w:pStyle w:val="Pavadinimas"/>
        <w:ind w:left="6521"/>
        <w:jc w:val="left"/>
        <w:rPr>
          <w:b w:val="0"/>
        </w:rPr>
      </w:pPr>
      <w:r>
        <w:rPr>
          <w:b w:val="0"/>
        </w:rPr>
        <w:t xml:space="preserve">administracijos direktorius </w:t>
      </w:r>
    </w:p>
    <w:p w14:paraId="5CFCFB8B" w14:textId="77777777" w:rsidR="00AC52D6" w:rsidRDefault="00AC52D6" w:rsidP="00485AED">
      <w:pPr>
        <w:pStyle w:val="Pavadinimas"/>
        <w:ind w:left="6521"/>
        <w:jc w:val="left"/>
        <w:rPr>
          <w:b w:val="0"/>
        </w:rPr>
      </w:pPr>
    </w:p>
    <w:p w14:paraId="07726BDE" w14:textId="77777777" w:rsidR="00AC52D6" w:rsidRDefault="00AC52D6" w:rsidP="00F973A2">
      <w:pPr>
        <w:pStyle w:val="Pavadinimas"/>
        <w:jc w:val="left"/>
        <w:rPr>
          <w:b w:val="0"/>
        </w:rPr>
      </w:pPr>
    </w:p>
    <w:p w14:paraId="4BA0E729" w14:textId="77777777" w:rsidR="00AC52D6" w:rsidRPr="00BA0A11" w:rsidRDefault="00AC52D6" w:rsidP="00485AED">
      <w:pPr>
        <w:pStyle w:val="Pavadinimas"/>
        <w:ind w:left="6521"/>
        <w:jc w:val="left"/>
        <w:rPr>
          <w:b w:val="0"/>
          <w:szCs w:val="24"/>
        </w:rPr>
      </w:pPr>
      <w:r>
        <w:rPr>
          <w:b w:val="0"/>
          <w:szCs w:val="24"/>
        </w:rPr>
        <w:t>Virginijus Andrius Bukauskas</w:t>
      </w:r>
    </w:p>
    <w:p w14:paraId="76D0DC9E" w14:textId="77777777" w:rsidR="00AC52D6" w:rsidRPr="00DC4E01" w:rsidRDefault="00AC52D6" w:rsidP="00705DF3">
      <w:pPr>
        <w:spacing w:after="0" w:line="240" w:lineRule="auto"/>
        <w:rPr>
          <w:rFonts w:eastAsia="Times New Roman"/>
          <w:b/>
          <w:szCs w:val="24"/>
        </w:rPr>
      </w:pPr>
    </w:p>
    <w:p w14:paraId="45AC999A" w14:textId="77777777" w:rsidR="00AC52D6" w:rsidRPr="00DC4E01" w:rsidRDefault="00AC52D6" w:rsidP="005139EB">
      <w:pPr>
        <w:spacing w:after="0" w:line="240" w:lineRule="auto"/>
        <w:jc w:val="center"/>
        <w:rPr>
          <w:b/>
        </w:rPr>
      </w:pPr>
    </w:p>
    <w:p w14:paraId="098D7AB2" w14:textId="07D17DA9" w:rsidR="00AC52D6" w:rsidRPr="00705DF3" w:rsidRDefault="00020655" w:rsidP="00705DF3">
      <w:pPr>
        <w:jc w:val="center"/>
        <w:rPr>
          <w:b/>
        </w:rPr>
      </w:pPr>
      <w:r>
        <w:rPr>
          <w:b/>
        </w:rPr>
        <w:t>0</w:t>
      </w:r>
      <w:bookmarkStart w:id="0" w:name="_Hlk108077421"/>
      <w:r>
        <w:rPr>
          <w:b/>
        </w:rPr>
        <w:t>,4 KV KABELINĖS LINIJOS ĮRENGIMO</w:t>
      </w:r>
      <w:r w:rsidR="00AC52D6">
        <w:rPr>
          <w:b/>
        </w:rPr>
        <w:t xml:space="preserve"> DARBŲ</w:t>
      </w:r>
      <w:bookmarkEnd w:id="0"/>
      <w:r w:rsidR="00AC52D6">
        <w:rPr>
          <w:b/>
        </w:rPr>
        <w:t xml:space="preserve"> </w:t>
      </w:r>
      <w:r w:rsidR="00AC52D6" w:rsidRPr="00DC4E01">
        <w:rPr>
          <w:b/>
          <w:bCs/>
          <w:smallCaps/>
          <w:lang w:eastAsia="ar-SA"/>
        </w:rPr>
        <w:t>TECHNINĖ SPECIFIKACIJA</w:t>
      </w:r>
    </w:p>
    <w:p w14:paraId="13A8B8A9" w14:textId="77777777" w:rsidR="00AC52D6" w:rsidRPr="00DC4E01" w:rsidRDefault="00AC52D6" w:rsidP="00B10E23">
      <w:pPr>
        <w:spacing w:after="0" w:line="240" w:lineRule="auto"/>
        <w:jc w:val="both"/>
        <w:rPr>
          <w:rFonts w:eastAsia="Times New Roman"/>
          <w:szCs w:val="24"/>
        </w:rPr>
      </w:pPr>
    </w:p>
    <w:p w14:paraId="4AC0F580" w14:textId="4263D331" w:rsidR="00AC52D6" w:rsidRPr="008B75A9" w:rsidRDefault="00AC52D6" w:rsidP="00015797">
      <w:pPr>
        <w:pStyle w:val="Betarp"/>
        <w:jc w:val="both"/>
        <w:rPr>
          <w:szCs w:val="24"/>
        </w:rPr>
      </w:pPr>
      <w:r w:rsidRPr="00DC4E01">
        <w:tab/>
        <w:t xml:space="preserve">Visagino savivaldybės administracija (toliau – Užsakovas), </w:t>
      </w:r>
      <w:r>
        <w:t>planuoja atlikti</w:t>
      </w:r>
      <w:r w:rsidR="00020655">
        <w:t xml:space="preserve"> 0.4 kV kabelinės linijos įrengimo darbus</w:t>
      </w:r>
      <w:r w:rsidR="008C0D9A">
        <w:t xml:space="preserve"> Taikos pr. 15</w:t>
      </w:r>
      <w:r>
        <w:t>, Visagine</w:t>
      </w:r>
      <w:r w:rsidR="008C0D9A">
        <w:t xml:space="preserve">, pagal </w:t>
      </w:r>
      <w:bookmarkStart w:id="1" w:name="_Hlk187070238"/>
      <w:r w:rsidR="008C0D9A">
        <w:t xml:space="preserve">AB „Energijos skirstymo operatorius“ prisijungimo sąlygas Nr. TS24-A3616 </w:t>
      </w:r>
      <w:bookmarkEnd w:id="1"/>
      <w:r w:rsidR="008C0D9A">
        <w:t>(pridedamos).</w:t>
      </w:r>
    </w:p>
    <w:p w14:paraId="6796FBA0" w14:textId="1DECC38E" w:rsidR="00AC52D6" w:rsidRDefault="00AC52D6" w:rsidP="00015797">
      <w:pPr>
        <w:pStyle w:val="Betarp"/>
        <w:jc w:val="both"/>
      </w:pPr>
      <w:r>
        <w:tab/>
      </w:r>
      <w:r w:rsidRPr="00CF19ED">
        <w:rPr>
          <w:szCs w:val="24"/>
        </w:rPr>
        <w:t xml:space="preserve">Pirkimo </w:t>
      </w:r>
      <w:r w:rsidRPr="006622A7">
        <w:rPr>
          <w:szCs w:val="24"/>
        </w:rPr>
        <w:t xml:space="preserve">objektas: </w:t>
      </w:r>
      <w:r w:rsidR="00020655">
        <w:rPr>
          <w:szCs w:val="24"/>
        </w:rPr>
        <w:t>0,</w:t>
      </w:r>
      <w:r w:rsidR="00020655" w:rsidRPr="00020655">
        <w:rPr>
          <w:szCs w:val="24"/>
        </w:rPr>
        <w:t>4 k</w:t>
      </w:r>
      <w:r w:rsidR="00020655">
        <w:rPr>
          <w:szCs w:val="24"/>
        </w:rPr>
        <w:t>V</w:t>
      </w:r>
      <w:r w:rsidR="00020655" w:rsidRPr="00020655">
        <w:rPr>
          <w:szCs w:val="24"/>
        </w:rPr>
        <w:t xml:space="preserve"> kabelinės linijos įrengimo</w:t>
      </w:r>
      <w:r>
        <w:rPr>
          <w:szCs w:val="24"/>
        </w:rPr>
        <w:t xml:space="preserve"> darbai </w:t>
      </w:r>
      <w:r w:rsidRPr="006622A7">
        <w:rPr>
          <w:szCs w:val="24"/>
        </w:rPr>
        <w:t>(toliau – Darbai).</w:t>
      </w:r>
    </w:p>
    <w:p w14:paraId="264017F2" w14:textId="77777777" w:rsidR="00AC52D6" w:rsidRPr="00CF19ED" w:rsidRDefault="00AC52D6" w:rsidP="006622A7">
      <w:pPr>
        <w:pStyle w:val="Betarp"/>
        <w:ind w:firstLine="1296"/>
        <w:jc w:val="both"/>
        <w:rPr>
          <w:kern w:val="24"/>
          <w:szCs w:val="24"/>
        </w:rPr>
      </w:pPr>
      <w:r>
        <w:rPr>
          <w:b/>
          <w:kern w:val="24"/>
          <w:szCs w:val="24"/>
        </w:rPr>
        <w:t>Reikalavimai darbams:</w:t>
      </w:r>
    </w:p>
    <w:p w14:paraId="03E36B32" w14:textId="77777777" w:rsidR="00AC52D6" w:rsidRPr="00CF19ED" w:rsidRDefault="00AC52D6" w:rsidP="006622A7">
      <w:pPr>
        <w:pStyle w:val="Betarp"/>
        <w:jc w:val="both"/>
      </w:pPr>
      <w:r w:rsidRPr="00CF19ED">
        <w:tab/>
      </w:r>
      <w:r>
        <w:t xml:space="preserve">Pakloti naują </w:t>
      </w:r>
      <w:r w:rsidRPr="00CF19ED">
        <w:t>0,</w:t>
      </w:r>
      <w:r>
        <w:t>4</w:t>
      </w:r>
      <w:r w:rsidRPr="00CF19ED">
        <w:t xml:space="preserve"> kV kabel</w:t>
      </w:r>
      <w:r>
        <w:t>inės</w:t>
      </w:r>
      <w:r w:rsidRPr="00CF19ED">
        <w:t xml:space="preserve"> linij</w:t>
      </w:r>
      <w:r>
        <w:t xml:space="preserve">ą naudojant ne mažesnio kaip </w:t>
      </w:r>
      <w:r w:rsidRPr="002E788A">
        <w:t>5x</w:t>
      </w:r>
      <w:r>
        <w:t>2</w:t>
      </w:r>
      <w:r w:rsidRPr="002E788A">
        <w:t>5</w:t>
      </w:r>
      <w:r>
        <w:t xml:space="preserve"> skerspjūvio varinį kabelį su dviguba </w:t>
      </w:r>
      <w:r w:rsidRPr="00CF19ED">
        <w:t>PVC izoliacija, skirt</w:t>
      </w:r>
      <w:r>
        <w:t>ą</w:t>
      </w:r>
      <w:r w:rsidRPr="00CF19ED">
        <w:t xml:space="preserve"> tiesti žemėje. Kabel</w:t>
      </w:r>
      <w:r>
        <w:t xml:space="preserve">į pakloti ne mažiau kaip </w:t>
      </w:r>
      <w:smartTag w:uri="urn:schemas-microsoft-com:office:smarttags" w:element="metricconverter">
        <w:smartTagPr>
          <w:attr w:name="ProductID" w:val="0,7 metrų"/>
        </w:smartTagPr>
        <w:r>
          <w:t>0,7 metrų</w:t>
        </w:r>
      </w:smartTag>
      <w:r>
        <w:t xml:space="preserve"> gylyje.</w:t>
      </w:r>
      <w:r w:rsidRPr="00CF19ED">
        <w:t xml:space="preserve"> </w:t>
      </w:r>
    </w:p>
    <w:p w14:paraId="46940D31" w14:textId="3C30FE65" w:rsidR="00AC52D6" w:rsidRPr="00DC4E01" w:rsidRDefault="00AC52D6" w:rsidP="006622A7">
      <w:pPr>
        <w:pStyle w:val="Betarp"/>
        <w:jc w:val="both"/>
      </w:pPr>
      <w:r w:rsidRPr="00CF19ED">
        <w:tab/>
        <w:t xml:space="preserve">Naujai įrengiamos </w:t>
      </w:r>
      <w:r w:rsidRPr="00CF19ED">
        <w:rPr>
          <w:kern w:val="24"/>
          <w:szCs w:val="24"/>
        </w:rPr>
        <w:t>požeminės 0,</w:t>
      </w:r>
      <w:r>
        <w:rPr>
          <w:kern w:val="24"/>
          <w:szCs w:val="24"/>
        </w:rPr>
        <w:t>4</w:t>
      </w:r>
      <w:r w:rsidRPr="00CF19ED">
        <w:rPr>
          <w:kern w:val="24"/>
          <w:szCs w:val="24"/>
        </w:rPr>
        <w:t xml:space="preserve"> kV kabelių linijos</w:t>
      </w:r>
      <w:r w:rsidRPr="00CF19ED">
        <w:t xml:space="preserve"> (KL) kabelis</w:t>
      </w:r>
      <w:r>
        <w:t xml:space="preserve"> privalo būti paklotas</w:t>
      </w:r>
      <w:r w:rsidRPr="00CF19ED">
        <w:t xml:space="preserve"> </w:t>
      </w:r>
      <w:r>
        <w:t xml:space="preserve"> apsauginiame PVC vamzdyje ne mažiau kaip D75 mm. Kabelį pajungti esamoje elektros paskirstymo spintoje sumontuojant reikiamo galingumo</w:t>
      </w:r>
      <w:r w:rsidR="00F973A2">
        <w:t xml:space="preserve"> įvadinius</w:t>
      </w:r>
      <w:r>
        <w:t xml:space="preserve"> automatinius </w:t>
      </w:r>
      <w:r w:rsidR="008C0D9A">
        <w:t>kirtiklius</w:t>
      </w:r>
      <w:r>
        <w:t xml:space="preserve">. </w:t>
      </w:r>
    </w:p>
    <w:p w14:paraId="38CAFB33" w14:textId="77777777" w:rsidR="00AC52D6" w:rsidRDefault="00AC52D6" w:rsidP="00015797">
      <w:pPr>
        <w:pStyle w:val="Betarp"/>
        <w:jc w:val="both"/>
        <w:rPr>
          <w:rFonts w:eastAsia="Times New Roman"/>
          <w:szCs w:val="24"/>
          <w:lang w:eastAsia="lt-LT"/>
        </w:rPr>
      </w:pPr>
      <w:r w:rsidRPr="00DC4E01">
        <w:tab/>
        <w:t>Vykdant Darbus</w:t>
      </w:r>
      <w:r w:rsidRPr="00DC4E01">
        <w:rPr>
          <w:szCs w:val="24"/>
        </w:rPr>
        <w:t xml:space="preserve"> būtina vadovautis galiojančių Elektros įrenginių įrengimo bendrųjų taisyklių, Elektros linijų ir instaliacijos įrengimo taisyklių, Elektros įrenginių relinės apsaugos ir automatikos įrengimo</w:t>
      </w:r>
      <w:r w:rsidRPr="00DC4E01">
        <w:rPr>
          <w:rFonts w:eastAsia="Times New Roman"/>
          <w:szCs w:val="24"/>
          <w:lang w:eastAsia="lt-LT"/>
        </w:rPr>
        <w:t xml:space="preserve"> taisyklių, Elektros tinklų apsaugos taisyklių, Saugos eksploatuojant elektros įrenginius taisyklių ir kitų teisės aktų reikalavimais bei atsižvelgti į žemiau išvardintus reikalavimus bei techninius sprendimus. Visa naudojama įranga ir medžiagos turi turėti Lietuvoje galiojančius atitikties sertifikatus. Visos medžiagos ir įrenginiai turi turėti CE žymenį. </w:t>
      </w:r>
    </w:p>
    <w:p w14:paraId="5E13AAAB" w14:textId="77777777" w:rsidR="00AC52D6" w:rsidRPr="00CF19ED" w:rsidRDefault="00AC52D6" w:rsidP="0049343A">
      <w:pPr>
        <w:pStyle w:val="Betarp"/>
        <w:jc w:val="both"/>
        <w:rPr>
          <w:kern w:val="24"/>
          <w:szCs w:val="24"/>
        </w:rPr>
      </w:pPr>
    </w:p>
    <w:p w14:paraId="3387457A" w14:textId="77777777" w:rsidR="00AC52D6" w:rsidRPr="00CF19ED" w:rsidRDefault="00AC52D6" w:rsidP="00CF17E7">
      <w:pPr>
        <w:pStyle w:val="Betarp"/>
        <w:spacing w:line="360" w:lineRule="auto"/>
        <w:jc w:val="both"/>
      </w:pPr>
      <w:r w:rsidRPr="00CF19ED">
        <w:rPr>
          <w:kern w:val="24"/>
          <w:szCs w:val="24"/>
        </w:rPr>
        <w:tab/>
      </w:r>
      <w:r w:rsidRPr="00CF19ED">
        <w:t>Darbų preliminari apimtis: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0"/>
        <w:gridCol w:w="6830"/>
        <w:gridCol w:w="1230"/>
        <w:gridCol w:w="998"/>
      </w:tblGrid>
      <w:tr w:rsidR="00AC52D6" w:rsidRPr="00CF19ED" w14:paraId="038650DE" w14:textId="77777777" w:rsidTr="00864E01">
        <w:trPr>
          <w:trHeight w:val="592"/>
          <w:tblHeader/>
        </w:trPr>
        <w:tc>
          <w:tcPr>
            <w:tcW w:w="570" w:type="dxa"/>
            <w:vAlign w:val="center"/>
          </w:tcPr>
          <w:p w14:paraId="67812D9D" w14:textId="77777777" w:rsidR="00AC52D6" w:rsidRPr="00CF19ED" w:rsidRDefault="00AC52D6" w:rsidP="00F664CA">
            <w:pPr>
              <w:pStyle w:val="Betarp"/>
              <w:jc w:val="center"/>
              <w:rPr>
                <w:b/>
                <w:bCs/>
              </w:rPr>
            </w:pPr>
            <w:r w:rsidRPr="00CF19ED">
              <w:rPr>
                <w:b/>
                <w:bCs/>
              </w:rPr>
              <w:t>Eil. Nr.</w:t>
            </w:r>
          </w:p>
        </w:tc>
        <w:tc>
          <w:tcPr>
            <w:tcW w:w="6830" w:type="dxa"/>
            <w:vAlign w:val="center"/>
          </w:tcPr>
          <w:p w14:paraId="61BFC722" w14:textId="77777777" w:rsidR="00AC52D6" w:rsidRPr="00CF19ED" w:rsidRDefault="00AC52D6" w:rsidP="00F664CA">
            <w:pPr>
              <w:pStyle w:val="Betarp"/>
              <w:jc w:val="center"/>
              <w:rPr>
                <w:b/>
                <w:bCs/>
              </w:rPr>
            </w:pPr>
            <w:r w:rsidRPr="00CF19ED">
              <w:rPr>
                <w:b/>
                <w:bCs/>
              </w:rPr>
              <w:t>Darbų aprašymas</w:t>
            </w:r>
          </w:p>
        </w:tc>
        <w:tc>
          <w:tcPr>
            <w:tcW w:w="1230" w:type="dxa"/>
            <w:vAlign w:val="center"/>
          </w:tcPr>
          <w:p w14:paraId="15476129" w14:textId="77777777" w:rsidR="00AC52D6" w:rsidRPr="00CF19ED" w:rsidRDefault="00AC52D6" w:rsidP="00F664CA">
            <w:pPr>
              <w:pStyle w:val="Betarp"/>
              <w:jc w:val="center"/>
              <w:rPr>
                <w:b/>
                <w:bCs/>
              </w:rPr>
            </w:pPr>
            <w:r w:rsidRPr="00CF19ED">
              <w:rPr>
                <w:b/>
                <w:bCs/>
              </w:rPr>
              <w:t>Mato vienetas</w:t>
            </w:r>
          </w:p>
        </w:tc>
        <w:tc>
          <w:tcPr>
            <w:tcW w:w="998" w:type="dxa"/>
            <w:vAlign w:val="center"/>
          </w:tcPr>
          <w:p w14:paraId="6E671465" w14:textId="77777777" w:rsidR="00AC52D6" w:rsidRPr="00CF19ED" w:rsidRDefault="00AC52D6" w:rsidP="00F664CA">
            <w:pPr>
              <w:pStyle w:val="Betarp"/>
              <w:jc w:val="center"/>
              <w:rPr>
                <w:b/>
                <w:bCs/>
              </w:rPr>
            </w:pPr>
            <w:r w:rsidRPr="00CF19ED">
              <w:rPr>
                <w:b/>
                <w:bCs/>
              </w:rPr>
              <w:t>Kiekis</w:t>
            </w:r>
          </w:p>
        </w:tc>
      </w:tr>
      <w:tr w:rsidR="00AC52D6" w:rsidRPr="00CF19ED" w14:paraId="4A3243C1" w14:textId="77777777" w:rsidTr="00672625">
        <w:tc>
          <w:tcPr>
            <w:tcW w:w="570" w:type="dxa"/>
            <w:vAlign w:val="center"/>
          </w:tcPr>
          <w:p w14:paraId="52D916F6" w14:textId="77777777" w:rsidR="00AC52D6" w:rsidRPr="00CF19ED" w:rsidRDefault="00AC52D6" w:rsidP="00AC7D4F">
            <w:pPr>
              <w:pStyle w:val="Betarp"/>
              <w:jc w:val="center"/>
            </w:pPr>
            <w:r>
              <w:t>1</w:t>
            </w:r>
            <w:r w:rsidRPr="00CF19ED">
              <w:t>.</w:t>
            </w:r>
          </w:p>
        </w:tc>
        <w:tc>
          <w:tcPr>
            <w:tcW w:w="6830" w:type="dxa"/>
          </w:tcPr>
          <w:p w14:paraId="6D52ABB0" w14:textId="02106563" w:rsidR="00AC52D6" w:rsidRPr="00155FA3" w:rsidRDefault="00AC52D6" w:rsidP="00AC7D4F">
            <w:pPr>
              <w:pStyle w:val="Betarp"/>
            </w:pPr>
            <w:r w:rsidRPr="00177276">
              <w:t xml:space="preserve">Tranšėjų kasimas rankiniu būdu 1-2 kabeliams I-II grupės grunte iki </w:t>
            </w:r>
            <w:smartTag w:uri="urn:schemas-microsoft-com:office:smarttags" w:element="metricconverter">
              <w:smartTagPr>
                <w:attr w:name="ProductID" w:val="50 mm"/>
              </w:smartTagPr>
              <w:r w:rsidRPr="00177276">
                <w:t>1</w:t>
              </w:r>
              <w:r>
                <w:t xml:space="preserve"> </w:t>
              </w:r>
              <w:r w:rsidRPr="00177276">
                <w:t>m</w:t>
              </w:r>
            </w:smartTag>
            <w:r>
              <w:t>.</w:t>
            </w:r>
            <w:r w:rsidRPr="00177276">
              <w:t xml:space="preserve"> gylio</w:t>
            </w:r>
          </w:p>
        </w:tc>
        <w:tc>
          <w:tcPr>
            <w:tcW w:w="1230" w:type="dxa"/>
          </w:tcPr>
          <w:p w14:paraId="1791745A" w14:textId="77777777" w:rsidR="00AC52D6" w:rsidRPr="00CF19ED" w:rsidRDefault="00AC52D6" w:rsidP="00AC7D4F">
            <w:pPr>
              <w:pStyle w:val="Betarp"/>
              <w:jc w:val="center"/>
            </w:pPr>
            <w:r w:rsidRPr="00177276">
              <w:t>100m</w:t>
            </w:r>
          </w:p>
        </w:tc>
        <w:tc>
          <w:tcPr>
            <w:tcW w:w="998" w:type="dxa"/>
          </w:tcPr>
          <w:p w14:paraId="42296C73" w14:textId="36C1A733" w:rsidR="00AC52D6" w:rsidRDefault="00AC52D6" w:rsidP="00AC7D4F">
            <w:pPr>
              <w:pStyle w:val="Betarp"/>
              <w:jc w:val="center"/>
            </w:pPr>
            <w:r w:rsidRPr="00177276">
              <w:t>0.</w:t>
            </w:r>
            <w:r w:rsidR="008C0D9A">
              <w:t>3</w:t>
            </w:r>
          </w:p>
        </w:tc>
      </w:tr>
      <w:tr w:rsidR="00AC52D6" w:rsidRPr="00CF19ED" w14:paraId="475F3296" w14:textId="77777777" w:rsidTr="00672625">
        <w:tc>
          <w:tcPr>
            <w:tcW w:w="570" w:type="dxa"/>
            <w:vAlign w:val="center"/>
          </w:tcPr>
          <w:p w14:paraId="055E2400" w14:textId="77777777" w:rsidR="00AC52D6" w:rsidRPr="00CF19ED" w:rsidRDefault="00AC52D6" w:rsidP="00AC7D4F">
            <w:pPr>
              <w:pStyle w:val="Betarp"/>
              <w:jc w:val="center"/>
            </w:pPr>
            <w:r>
              <w:t>2</w:t>
            </w:r>
            <w:r w:rsidRPr="00CF19ED">
              <w:t>.</w:t>
            </w:r>
          </w:p>
        </w:tc>
        <w:tc>
          <w:tcPr>
            <w:tcW w:w="6830" w:type="dxa"/>
          </w:tcPr>
          <w:p w14:paraId="0797C229" w14:textId="24E1B603" w:rsidR="00AC52D6" w:rsidRPr="00155FA3" w:rsidRDefault="00AC52D6" w:rsidP="00AC7D4F">
            <w:pPr>
              <w:pStyle w:val="prastasiniatinklio"/>
              <w:jc w:val="both"/>
              <w:rPr>
                <w:lang w:val="lt-LT"/>
              </w:rPr>
            </w:pPr>
            <w:r w:rsidRPr="00AC7D4F">
              <w:rPr>
                <w:lang w:val="lt-LT"/>
              </w:rPr>
              <w:t xml:space="preserve">Tranšėjų užpylimas rankiniu būdu 1-2 kabeliams I-II grupės grunte iki </w:t>
            </w:r>
            <w:smartTag w:uri="urn:schemas-microsoft-com:office:smarttags" w:element="metricconverter">
              <w:smartTagPr>
                <w:attr w:name="ProductID" w:val="50 mm"/>
              </w:smartTagPr>
              <w:r w:rsidRPr="00AC7D4F">
                <w:rPr>
                  <w:lang w:val="lt-LT"/>
                </w:rPr>
                <w:t>1</w:t>
              </w:r>
              <w:r>
                <w:rPr>
                  <w:lang w:val="lt-LT"/>
                </w:rPr>
                <w:t xml:space="preserve"> </w:t>
              </w:r>
              <w:r w:rsidRPr="00AC7D4F">
                <w:rPr>
                  <w:lang w:val="lt-LT"/>
                </w:rPr>
                <w:t>m</w:t>
              </w:r>
            </w:smartTag>
            <w:r>
              <w:rPr>
                <w:lang w:val="lt-LT"/>
              </w:rPr>
              <w:t>.</w:t>
            </w:r>
            <w:r w:rsidRPr="00AC7D4F">
              <w:rPr>
                <w:lang w:val="lt-LT"/>
              </w:rPr>
              <w:t xml:space="preserve"> gylio</w:t>
            </w:r>
          </w:p>
        </w:tc>
        <w:tc>
          <w:tcPr>
            <w:tcW w:w="1230" w:type="dxa"/>
          </w:tcPr>
          <w:p w14:paraId="64004E2C" w14:textId="77777777" w:rsidR="00AC52D6" w:rsidRPr="00CF19ED" w:rsidRDefault="00AC52D6" w:rsidP="00AC7D4F">
            <w:pPr>
              <w:pStyle w:val="Betarp"/>
              <w:jc w:val="center"/>
            </w:pPr>
            <w:r w:rsidRPr="00177276">
              <w:t>100m</w:t>
            </w:r>
          </w:p>
        </w:tc>
        <w:tc>
          <w:tcPr>
            <w:tcW w:w="998" w:type="dxa"/>
          </w:tcPr>
          <w:p w14:paraId="7AC3DF6C" w14:textId="07703CAD" w:rsidR="00AC52D6" w:rsidRPr="00CF19ED" w:rsidRDefault="00AC52D6" w:rsidP="00AC7D4F">
            <w:pPr>
              <w:pStyle w:val="Betarp"/>
              <w:jc w:val="center"/>
            </w:pPr>
            <w:r w:rsidRPr="00177276">
              <w:t>0.</w:t>
            </w:r>
            <w:r w:rsidR="008C0D9A">
              <w:t>3</w:t>
            </w:r>
          </w:p>
        </w:tc>
      </w:tr>
      <w:tr w:rsidR="00AC52D6" w:rsidRPr="00CF19ED" w14:paraId="291543E0" w14:textId="77777777" w:rsidTr="00672625">
        <w:tc>
          <w:tcPr>
            <w:tcW w:w="570" w:type="dxa"/>
            <w:vAlign w:val="center"/>
          </w:tcPr>
          <w:p w14:paraId="2A24842D" w14:textId="77777777" w:rsidR="00AC52D6" w:rsidRPr="00CF19ED" w:rsidRDefault="00AC52D6" w:rsidP="00AC7D4F">
            <w:pPr>
              <w:pStyle w:val="Betarp"/>
              <w:jc w:val="center"/>
            </w:pPr>
            <w:r>
              <w:t>3</w:t>
            </w:r>
            <w:r w:rsidRPr="00CF19ED">
              <w:t>.</w:t>
            </w:r>
          </w:p>
        </w:tc>
        <w:tc>
          <w:tcPr>
            <w:tcW w:w="6830" w:type="dxa"/>
          </w:tcPr>
          <w:p w14:paraId="55EF8A76" w14:textId="193277F5" w:rsidR="00AC52D6" w:rsidRPr="00155FA3" w:rsidRDefault="00AC52D6" w:rsidP="00AC7D4F">
            <w:pPr>
              <w:pStyle w:val="Betarp"/>
            </w:pPr>
            <w:r w:rsidRPr="00177276">
              <w:t xml:space="preserve">Polietileninių </w:t>
            </w:r>
            <w:smartTag w:uri="urn:schemas-microsoft-com:office:smarttags" w:element="metricconverter">
              <w:smartTagPr>
                <w:attr w:name="ProductID" w:val="50 mm"/>
              </w:smartTagPr>
              <w:r w:rsidRPr="00177276">
                <w:t>75</w:t>
              </w:r>
              <w:r>
                <w:t xml:space="preserve"> </w:t>
              </w:r>
              <w:r w:rsidRPr="00177276">
                <w:t>mm</w:t>
              </w:r>
            </w:smartTag>
            <w:r>
              <w:t>.</w:t>
            </w:r>
            <w:r w:rsidRPr="00177276">
              <w:t xml:space="preserve"> skersmens vamzdžių paklojimas</w:t>
            </w:r>
          </w:p>
        </w:tc>
        <w:tc>
          <w:tcPr>
            <w:tcW w:w="1230" w:type="dxa"/>
          </w:tcPr>
          <w:p w14:paraId="619FC215" w14:textId="77777777" w:rsidR="00AC52D6" w:rsidRPr="00CF19ED" w:rsidRDefault="00AC52D6" w:rsidP="00AC7D4F">
            <w:pPr>
              <w:pStyle w:val="Betarp"/>
              <w:jc w:val="center"/>
            </w:pPr>
            <w:r w:rsidRPr="00177276">
              <w:t>100m</w:t>
            </w:r>
          </w:p>
        </w:tc>
        <w:tc>
          <w:tcPr>
            <w:tcW w:w="998" w:type="dxa"/>
          </w:tcPr>
          <w:p w14:paraId="48E58B13" w14:textId="29C58F6A" w:rsidR="00AC52D6" w:rsidRPr="00CF19ED" w:rsidRDefault="00AC52D6" w:rsidP="00AC7D4F">
            <w:pPr>
              <w:pStyle w:val="Betarp"/>
              <w:jc w:val="center"/>
            </w:pPr>
            <w:r w:rsidRPr="00177276">
              <w:t>0.</w:t>
            </w:r>
            <w:r w:rsidR="008C0D9A">
              <w:t>3</w:t>
            </w:r>
          </w:p>
        </w:tc>
      </w:tr>
      <w:tr w:rsidR="00AC52D6" w:rsidRPr="00CF19ED" w14:paraId="7451C942" w14:textId="77777777" w:rsidTr="00672625">
        <w:tc>
          <w:tcPr>
            <w:tcW w:w="570" w:type="dxa"/>
            <w:vAlign w:val="center"/>
          </w:tcPr>
          <w:p w14:paraId="2FD9B866" w14:textId="77777777" w:rsidR="00AC52D6" w:rsidRPr="00CF19ED" w:rsidRDefault="00AC52D6" w:rsidP="00AC7D4F">
            <w:pPr>
              <w:pStyle w:val="Betarp"/>
              <w:jc w:val="center"/>
            </w:pPr>
            <w:r>
              <w:t>4</w:t>
            </w:r>
            <w:r w:rsidRPr="00CF19ED">
              <w:t>.</w:t>
            </w:r>
          </w:p>
        </w:tc>
        <w:tc>
          <w:tcPr>
            <w:tcW w:w="6830" w:type="dxa"/>
          </w:tcPr>
          <w:p w14:paraId="4E83FA98" w14:textId="4030A2C8" w:rsidR="00AC52D6" w:rsidRPr="00975033" w:rsidRDefault="00AC52D6" w:rsidP="00AC7D4F">
            <w:pPr>
              <w:pStyle w:val="Betarp"/>
            </w:pPr>
            <w:r w:rsidRPr="00177276">
              <w:t>Signalinės juostos paklojimas</w:t>
            </w:r>
          </w:p>
        </w:tc>
        <w:tc>
          <w:tcPr>
            <w:tcW w:w="1230" w:type="dxa"/>
          </w:tcPr>
          <w:p w14:paraId="38317562" w14:textId="77777777" w:rsidR="00AC52D6" w:rsidRPr="00CF19ED" w:rsidRDefault="00AC52D6" w:rsidP="00AC7D4F">
            <w:pPr>
              <w:pStyle w:val="Betarp"/>
              <w:jc w:val="center"/>
            </w:pPr>
            <w:r w:rsidRPr="00177276">
              <w:t>100m</w:t>
            </w:r>
          </w:p>
        </w:tc>
        <w:tc>
          <w:tcPr>
            <w:tcW w:w="998" w:type="dxa"/>
          </w:tcPr>
          <w:p w14:paraId="5C70F41C" w14:textId="0DD85564" w:rsidR="00AC52D6" w:rsidRPr="00CF19ED" w:rsidRDefault="00AC52D6" w:rsidP="00AC7D4F">
            <w:pPr>
              <w:pStyle w:val="Betarp"/>
              <w:jc w:val="center"/>
            </w:pPr>
            <w:r w:rsidRPr="00177276">
              <w:t>0.</w:t>
            </w:r>
            <w:r w:rsidR="008C0D9A">
              <w:t>3</w:t>
            </w:r>
          </w:p>
        </w:tc>
      </w:tr>
      <w:tr w:rsidR="00AC52D6" w:rsidRPr="00CF19ED" w14:paraId="42EB8DB6" w14:textId="77777777" w:rsidTr="00672625">
        <w:tc>
          <w:tcPr>
            <w:tcW w:w="570" w:type="dxa"/>
            <w:vAlign w:val="center"/>
          </w:tcPr>
          <w:p w14:paraId="00A2E92F" w14:textId="77777777" w:rsidR="00AC52D6" w:rsidRPr="00CF19ED" w:rsidRDefault="00AC52D6" w:rsidP="00AC7D4F">
            <w:pPr>
              <w:pStyle w:val="Betarp"/>
              <w:jc w:val="center"/>
            </w:pPr>
            <w:r>
              <w:t>5</w:t>
            </w:r>
            <w:r w:rsidRPr="00CF19ED">
              <w:t>.</w:t>
            </w:r>
          </w:p>
        </w:tc>
        <w:tc>
          <w:tcPr>
            <w:tcW w:w="6830" w:type="dxa"/>
          </w:tcPr>
          <w:p w14:paraId="04D85B76" w14:textId="500BCC61" w:rsidR="00AC52D6" w:rsidRPr="00975033" w:rsidRDefault="00AC52D6" w:rsidP="00AC7D4F">
            <w:pPr>
              <w:pStyle w:val="Betarp"/>
            </w:pPr>
            <w:r w:rsidRPr="00177276">
              <w:t>Kabelio CYKY 5x25 tiesimas vamzdžiuose</w:t>
            </w:r>
            <w:r w:rsidR="008C0D9A">
              <w:t xml:space="preserve"> lauke</w:t>
            </w:r>
          </w:p>
        </w:tc>
        <w:tc>
          <w:tcPr>
            <w:tcW w:w="1230" w:type="dxa"/>
          </w:tcPr>
          <w:p w14:paraId="7B3977DC" w14:textId="77777777" w:rsidR="00AC52D6" w:rsidRPr="00CF19ED" w:rsidRDefault="00AC52D6" w:rsidP="00AC7D4F">
            <w:pPr>
              <w:pStyle w:val="Betarp"/>
              <w:jc w:val="center"/>
            </w:pPr>
            <w:r w:rsidRPr="00177276">
              <w:t>m</w:t>
            </w:r>
          </w:p>
        </w:tc>
        <w:tc>
          <w:tcPr>
            <w:tcW w:w="998" w:type="dxa"/>
          </w:tcPr>
          <w:p w14:paraId="66B82EE2" w14:textId="60C3557C" w:rsidR="00AC52D6" w:rsidRPr="00CF19ED" w:rsidRDefault="008C0D9A" w:rsidP="00AC7D4F">
            <w:pPr>
              <w:pStyle w:val="Betarp"/>
              <w:jc w:val="center"/>
            </w:pPr>
            <w:r>
              <w:t>30</w:t>
            </w:r>
          </w:p>
        </w:tc>
      </w:tr>
      <w:tr w:rsidR="008C0D9A" w:rsidRPr="00CF19ED" w14:paraId="0680DF24" w14:textId="77777777" w:rsidTr="00672625">
        <w:tc>
          <w:tcPr>
            <w:tcW w:w="570" w:type="dxa"/>
            <w:vAlign w:val="center"/>
          </w:tcPr>
          <w:p w14:paraId="415CC416" w14:textId="43A92AA4" w:rsidR="008C0D9A" w:rsidRDefault="008C0D9A" w:rsidP="00AC7D4F">
            <w:pPr>
              <w:pStyle w:val="Betarp"/>
              <w:jc w:val="center"/>
            </w:pPr>
            <w:r>
              <w:t>6.</w:t>
            </w:r>
          </w:p>
        </w:tc>
        <w:tc>
          <w:tcPr>
            <w:tcW w:w="6830" w:type="dxa"/>
          </w:tcPr>
          <w:p w14:paraId="1EDB697E" w14:textId="0A242A40" w:rsidR="008C0D9A" w:rsidRPr="00177276" w:rsidRDefault="008C0D9A" w:rsidP="00AC7D4F">
            <w:pPr>
              <w:pStyle w:val="Betarp"/>
            </w:pPr>
            <w:r w:rsidRPr="00177276">
              <w:t>Kabelio CYKY 5x25 tiesimas vamzdžiuose</w:t>
            </w:r>
            <w:r>
              <w:t xml:space="preserve"> pastate</w:t>
            </w:r>
          </w:p>
        </w:tc>
        <w:tc>
          <w:tcPr>
            <w:tcW w:w="1230" w:type="dxa"/>
          </w:tcPr>
          <w:p w14:paraId="626AD705" w14:textId="30891EB6" w:rsidR="008C0D9A" w:rsidRPr="00177276" w:rsidRDefault="00F660AF" w:rsidP="00AC7D4F">
            <w:pPr>
              <w:pStyle w:val="Betarp"/>
              <w:jc w:val="center"/>
            </w:pPr>
            <w:r>
              <w:t>m</w:t>
            </w:r>
          </w:p>
        </w:tc>
        <w:tc>
          <w:tcPr>
            <w:tcW w:w="998" w:type="dxa"/>
          </w:tcPr>
          <w:p w14:paraId="37C7C943" w14:textId="5A068F1C" w:rsidR="008C0D9A" w:rsidRDefault="00F660AF" w:rsidP="00AC7D4F">
            <w:pPr>
              <w:pStyle w:val="Betarp"/>
              <w:jc w:val="center"/>
            </w:pPr>
            <w:r>
              <w:t>30</w:t>
            </w:r>
          </w:p>
        </w:tc>
      </w:tr>
      <w:tr w:rsidR="00AC52D6" w:rsidRPr="00CF19ED" w14:paraId="0A3A8987" w14:textId="77777777" w:rsidTr="00672625">
        <w:trPr>
          <w:trHeight w:val="286"/>
        </w:trPr>
        <w:tc>
          <w:tcPr>
            <w:tcW w:w="570" w:type="dxa"/>
            <w:vAlign w:val="center"/>
          </w:tcPr>
          <w:p w14:paraId="61A85163" w14:textId="6BA816BF" w:rsidR="00AC52D6" w:rsidRPr="00CF19ED" w:rsidRDefault="008C0D9A" w:rsidP="00AC7D4F">
            <w:pPr>
              <w:pStyle w:val="Betarp"/>
              <w:jc w:val="center"/>
            </w:pPr>
            <w:r>
              <w:t>7</w:t>
            </w:r>
            <w:r w:rsidR="00AC52D6" w:rsidRPr="00CF19ED">
              <w:t>.</w:t>
            </w:r>
          </w:p>
        </w:tc>
        <w:tc>
          <w:tcPr>
            <w:tcW w:w="6830" w:type="dxa"/>
          </w:tcPr>
          <w:p w14:paraId="11472DBE" w14:textId="287593FF" w:rsidR="00AC52D6" w:rsidRPr="00975033" w:rsidRDefault="00AC52D6" w:rsidP="00AC7D4F">
            <w:pPr>
              <w:pStyle w:val="Betarp"/>
            </w:pPr>
            <w:r w:rsidRPr="00177276">
              <w:t>Krosavimo įrenginio montavimas</w:t>
            </w:r>
          </w:p>
        </w:tc>
        <w:tc>
          <w:tcPr>
            <w:tcW w:w="1230" w:type="dxa"/>
          </w:tcPr>
          <w:p w14:paraId="72B27F47" w14:textId="77777777" w:rsidR="00AC52D6" w:rsidRPr="00CF19ED" w:rsidRDefault="00AC52D6" w:rsidP="00AC7D4F">
            <w:pPr>
              <w:pStyle w:val="Betarp"/>
              <w:jc w:val="center"/>
            </w:pPr>
            <w:r w:rsidRPr="00177276">
              <w:t>vnt</w:t>
            </w:r>
          </w:p>
        </w:tc>
        <w:tc>
          <w:tcPr>
            <w:tcW w:w="998" w:type="dxa"/>
          </w:tcPr>
          <w:p w14:paraId="44C9BBE8" w14:textId="77777777" w:rsidR="00AC52D6" w:rsidRPr="00CF19ED" w:rsidRDefault="00AC52D6" w:rsidP="00AC7D4F">
            <w:pPr>
              <w:pStyle w:val="Betarp"/>
              <w:jc w:val="center"/>
            </w:pPr>
            <w:r w:rsidRPr="00177276">
              <w:t>10</w:t>
            </w:r>
          </w:p>
        </w:tc>
      </w:tr>
      <w:tr w:rsidR="00AC52D6" w:rsidRPr="00CF19ED" w14:paraId="0F8B4BA5" w14:textId="77777777" w:rsidTr="00672625">
        <w:tc>
          <w:tcPr>
            <w:tcW w:w="570" w:type="dxa"/>
            <w:vAlign w:val="center"/>
          </w:tcPr>
          <w:p w14:paraId="02BAB625" w14:textId="2AF4B694" w:rsidR="00AC52D6" w:rsidRPr="00CF19ED" w:rsidRDefault="008C0D9A" w:rsidP="00AC7D4F">
            <w:pPr>
              <w:pStyle w:val="Betarp"/>
              <w:jc w:val="center"/>
            </w:pPr>
            <w:r>
              <w:t>8</w:t>
            </w:r>
            <w:r w:rsidR="00AC52D6" w:rsidRPr="00CF19ED">
              <w:t>.</w:t>
            </w:r>
          </w:p>
        </w:tc>
        <w:tc>
          <w:tcPr>
            <w:tcW w:w="6830" w:type="dxa"/>
          </w:tcPr>
          <w:p w14:paraId="4FEA6276" w14:textId="77777777" w:rsidR="00AC52D6" w:rsidRPr="00975033" w:rsidRDefault="00AC52D6" w:rsidP="00AC7D4F">
            <w:pPr>
              <w:pStyle w:val="Betarp"/>
            </w:pPr>
            <w:r w:rsidRPr="00177276">
              <w:t>Iki 1</w:t>
            </w:r>
            <w:r>
              <w:t xml:space="preserve"> </w:t>
            </w:r>
            <w:r w:rsidRPr="00177276">
              <w:t>KV  įtampos kabelinių ir kitų linijų izoliacijos var</w:t>
            </w:r>
            <w:r>
              <w:t>ž</w:t>
            </w:r>
            <w:r w:rsidRPr="00177276">
              <w:t>os matavimas megometru (linija)</w:t>
            </w:r>
            <w:r>
              <w:t>.</w:t>
            </w:r>
          </w:p>
        </w:tc>
        <w:tc>
          <w:tcPr>
            <w:tcW w:w="1230" w:type="dxa"/>
          </w:tcPr>
          <w:p w14:paraId="6DD02B79" w14:textId="77777777" w:rsidR="00AC52D6" w:rsidRPr="00CF19ED" w:rsidRDefault="00AC52D6" w:rsidP="00AC7D4F">
            <w:pPr>
              <w:pStyle w:val="Betarp"/>
              <w:jc w:val="center"/>
            </w:pPr>
            <w:r w:rsidRPr="00177276">
              <w:t>vnt</w:t>
            </w:r>
          </w:p>
        </w:tc>
        <w:tc>
          <w:tcPr>
            <w:tcW w:w="998" w:type="dxa"/>
          </w:tcPr>
          <w:p w14:paraId="6620B34C" w14:textId="77777777" w:rsidR="00AC52D6" w:rsidRPr="00CF19ED" w:rsidRDefault="00AC52D6" w:rsidP="00AC7D4F">
            <w:pPr>
              <w:pStyle w:val="Betarp"/>
              <w:jc w:val="center"/>
              <w:rPr>
                <w:szCs w:val="24"/>
              </w:rPr>
            </w:pPr>
            <w:r w:rsidRPr="00177276">
              <w:t>12</w:t>
            </w:r>
          </w:p>
        </w:tc>
      </w:tr>
      <w:tr w:rsidR="008C0D9A" w:rsidRPr="00CF19ED" w14:paraId="2F65C965" w14:textId="77777777" w:rsidTr="00672625">
        <w:tc>
          <w:tcPr>
            <w:tcW w:w="570" w:type="dxa"/>
            <w:vAlign w:val="center"/>
          </w:tcPr>
          <w:p w14:paraId="74B32F1F" w14:textId="090D052A" w:rsidR="008C0D9A" w:rsidRDefault="008C0D9A" w:rsidP="00AC7D4F">
            <w:pPr>
              <w:pStyle w:val="Betarp"/>
              <w:jc w:val="center"/>
            </w:pPr>
            <w:r>
              <w:t>9</w:t>
            </w:r>
          </w:p>
        </w:tc>
        <w:tc>
          <w:tcPr>
            <w:tcW w:w="6830" w:type="dxa"/>
          </w:tcPr>
          <w:p w14:paraId="1923B565" w14:textId="6F28201F" w:rsidR="008C0D9A" w:rsidRPr="00177276" w:rsidRDefault="008C0D9A" w:rsidP="00AC7D4F">
            <w:pPr>
              <w:pStyle w:val="Betarp"/>
            </w:pPr>
            <w:r>
              <w:t>Kabelio pajungimas</w:t>
            </w:r>
          </w:p>
        </w:tc>
        <w:tc>
          <w:tcPr>
            <w:tcW w:w="1230" w:type="dxa"/>
          </w:tcPr>
          <w:p w14:paraId="09F2A45C" w14:textId="0F0A73F6" w:rsidR="008C0D9A" w:rsidRPr="00177276" w:rsidRDefault="008C0D9A" w:rsidP="00AC7D4F">
            <w:pPr>
              <w:pStyle w:val="Betarp"/>
              <w:jc w:val="center"/>
            </w:pPr>
            <w:r>
              <w:t>komp</w:t>
            </w:r>
          </w:p>
        </w:tc>
        <w:tc>
          <w:tcPr>
            <w:tcW w:w="998" w:type="dxa"/>
          </w:tcPr>
          <w:p w14:paraId="3C980788" w14:textId="1F0F4E1B" w:rsidR="008C0D9A" w:rsidRPr="00177276" w:rsidRDefault="008C0D9A" w:rsidP="00AC7D4F">
            <w:pPr>
              <w:pStyle w:val="Betarp"/>
              <w:jc w:val="center"/>
            </w:pPr>
            <w:r>
              <w:t>1</w:t>
            </w:r>
          </w:p>
        </w:tc>
      </w:tr>
      <w:tr w:rsidR="008C0D9A" w:rsidRPr="00CF19ED" w14:paraId="7F746314" w14:textId="77777777" w:rsidTr="00672625">
        <w:tc>
          <w:tcPr>
            <w:tcW w:w="570" w:type="dxa"/>
            <w:vAlign w:val="center"/>
          </w:tcPr>
          <w:p w14:paraId="2BF4EE23" w14:textId="2CFEE2CE" w:rsidR="008C0D9A" w:rsidRDefault="008C0D9A" w:rsidP="008C0D9A">
            <w:pPr>
              <w:pStyle w:val="Betarp"/>
              <w:jc w:val="center"/>
            </w:pPr>
            <w:r>
              <w:t>10</w:t>
            </w:r>
          </w:p>
        </w:tc>
        <w:tc>
          <w:tcPr>
            <w:tcW w:w="6830" w:type="dxa"/>
          </w:tcPr>
          <w:p w14:paraId="6E608842" w14:textId="4D24BCB0" w:rsidR="008C0D9A" w:rsidRDefault="00F973A2" w:rsidP="008C0D9A">
            <w:pPr>
              <w:pStyle w:val="Betarp"/>
            </w:pPr>
            <w:r>
              <w:t>I</w:t>
            </w:r>
            <w:r w:rsidR="008C0D9A">
              <w:t>špildomosios dokumentacijos parengimas</w:t>
            </w:r>
          </w:p>
        </w:tc>
        <w:tc>
          <w:tcPr>
            <w:tcW w:w="1230" w:type="dxa"/>
          </w:tcPr>
          <w:p w14:paraId="08583A20" w14:textId="5145733C" w:rsidR="008C0D9A" w:rsidRDefault="008C0D9A" w:rsidP="008C0D9A">
            <w:pPr>
              <w:pStyle w:val="Betarp"/>
              <w:jc w:val="center"/>
            </w:pPr>
            <w:r>
              <w:t>komp</w:t>
            </w:r>
          </w:p>
        </w:tc>
        <w:tc>
          <w:tcPr>
            <w:tcW w:w="998" w:type="dxa"/>
          </w:tcPr>
          <w:p w14:paraId="3BBA91B3" w14:textId="706293B2" w:rsidR="008C0D9A" w:rsidRDefault="008C0D9A" w:rsidP="008C0D9A">
            <w:pPr>
              <w:pStyle w:val="Betarp"/>
              <w:jc w:val="center"/>
            </w:pPr>
            <w:r>
              <w:t>1</w:t>
            </w:r>
          </w:p>
        </w:tc>
      </w:tr>
    </w:tbl>
    <w:p w14:paraId="6DE1B508" w14:textId="77777777" w:rsidR="00AC52D6" w:rsidRDefault="00AC52D6" w:rsidP="00CF17E7">
      <w:pPr>
        <w:pStyle w:val="Betarp"/>
        <w:ind w:firstLine="1296"/>
        <w:jc w:val="both"/>
        <w:rPr>
          <w:szCs w:val="24"/>
        </w:rPr>
      </w:pPr>
    </w:p>
    <w:p w14:paraId="06EAE7AD" w14:textId="77777777" w:rsidR="00AC52D6" w:rsidRPr="00CF19ED" w:rsidRDefault="00AC52D6" w:rsidP="00CF17E7">
      <w:pPr>
        <w:pStyle w:val="Betarp"/>
        <w:ind w:firstLine="1296"/>
        <w:jc w:val="both"/>
        <w:rPr>
          <w:szCs w:val="24"/>
        </w:rPr>
      </w:pPr>
      <w:r w:rsidRPr="00CF19ED">
        <w:rPr>
          <w:szCs w:val="24"/>
        </w:rPr>
        <w:t xml:space="preserve">Apskaičiuojant Darbų kainą turi būti įskaičiuoti visi mokesčiai ir išlaidos (darbo sąnaudos, medžiagos, prekės, transportavimo išlaidos, mechanizmų panaudojimo išlaidos, šiukšlių bei metalo laužo utilizavimo išlaidos ir kt.). </w:t>
      </w:r>
    </w:p>
    <w:p w14:paraId="7CC67D62" w14:textId="77777777" w:rsidR="00AC52D6" w:rsidRPr="00CF19ED" w:rsidRDefault="00AC52D6" w:rsidP="00CF17E7">
      <w:pPr>
        <w:pStyle w:val="Betarp"/>
        <w:ind w:firstLine="1296"/>
        <w:jc w:val="both"/>
        <w:rPr>
          <w:szCs w:val="24"/>
        </w:rPr>
      </w:pPr>
      <w:r w:rsidRPr="00CF19ED">
        <w:rPr>
          <w:b/>
          <w:bCs/>
          <w:szCs w:val="24"/>
        </w:rPr>
        <w:t>Sutarčiai bus taikoma fiksuotos kainos kainodara</w:t>
      </w:r>
      <w:r w:rsidRPr="00CF19ED">
        <w:rPr>
          <w:szCs w:val="24"/>
        </w:rPr>
        <w:t>.</w:t>
      </w:r>
    </w:p>
    <w:p w14:paraId="65C518E0" w14:textId="5C0ACAE2" w:rsidR="00AC52D6" w:rsidRPr="00CF19ED" w:rsidRDefault="00AC52D6" w:rsidP="00CF17E7">
      <w:pPr>
        <w:pStyle w:val="Betarp"/>
        <w:jc w:val="both"/>
        <w:rPr>
          <w:szCs w:val="24"/>
        </w:rPr>
      </w:pPr>
      <w:r w:rsidRPr="00CF19ED">
        <w:rPr>
          <w:szCs w:val="24"/>
        </w:rPr>
        <w:tab/>
      </w:r>
      <w:r w:rsidRPr="00CF19ED">
        <w:rPr>
          <w:kern w:val="24"/>
          <w:szCs w:val="24"/>
        </w:rPr>
        <w:t>Darbų</w:t>
      </w:r>
      <w:r w:rsidRPr="00CF19ED">
        <w:rPr>
          <w:szCs w:val="24"/>
        </w:rPr>
        <w:t xml:space="preserve"> atlikimo terminas – </w:t>
      </w:r>
      <w:r w:rsidR="008C0D9A">
        <w:rPr>
          <w:szCs w:val="24"/>
        </w:rPr>
        <w:t>30</w:t>
      </w:r>
      <w:r w:rsidRPr="00CF19ED">
        <w:rPr>
          <w:szCs w:val="24"/>
        </w:rPr>
        <w:t xml:space="preserve"> </w:t>
      </w:r>
      <w:r w:rsidR="008C0D9A">
        <w:rPr>
          <w:szCs w:val="24"/>
        </w:rPr>
        <w:t>kalendorinių</w:t>
      </w:r>
      <w:r w:rsidRPr="00CF19ED">
        <w:rPr>
          <w:szCs w:val="24"/>
        </w:rPr>
        <w:t xml:space="preserve"> dienų po sutarties </w:t>
      </w:r>
      <w:r>
        <w:rPr>
          <w:szCs w:val="24"/>
        </w:rPr>
        <w:t>įsigaliojimo dienos</w:t>
      </w:r>
      <w:r w:rsidRPr="00CF19ED">
        <w:rPr>
          <w:szCs w:val="24"/>
        </w:rPr>
        <w:t>.</w:t>
      </w:r>
    </w:p>
    <w:p w14:paraId="55584861" w14:textId="77777777" w:rsidR="00AC52D6" w:rsidRPr="00CF19ED" w:rsidRDefault="00AC52D6" w:rsidP="00CF17E7">
      <w:pPr>
        <w:pStyle w:val="Betarp"/>
        <w:jc w:val="both"/>
      </w:pPr>
      <w:r w:rsidRPr="00CF19ED">
        <w:rPr>
          <w:kern w:val="24"/>
          <w:szCs w:val="24"/>
        </w:rPr>
        <w:lastRenderedPageBreak/>
        <w:tab/>
        <w:t xml:space="preserve">Darbus atliekanti įmonė (toliau – Rangovas) </w:t>
      </w:r>
      <w:r w:rsidRPr="00CF19ED">
        <w:t>prieš pradedant vykdyti darbus turi gauti leidimą</w:t>
      </w:r>
      <w:r>
        <w:t xml:space="preserve"> vykdyti žemės kasinėjimo darbams</w:t>
      </w:r>
      <w:r w:rsidRPr="00CF19ED">
        <w:t xml:space="preserve"> viešojoje teritorijoje. </w:t>
      </w:r>
    </w:p>
    <w:p w14:paraId="36DD8682" w14:textId="15679BE2" w:rsidR="00AC52D6" w:rsidRPr="00CF19ED" w:rsidRDefault="00AC52D6" w:rsidP="00CF17E7">
      <w:pPr>
        <w:pStyle w:val="Betarp"/>
        <w:ind w:firstLine="1296"/>
        <w:jc w:val="both"/>
        <w:rPr>
          <w:kern w:val="24"/>
          <w:szCs w:val="24"/>
        </w:rPr>
      </w:pPr>
      <w:r w:rsidRPr="00CF19ED">
        <w:rPr>
          <w:kern w:val="24"/>
          <w:szCs w:val="24"/>
        </w:rPr>
        <w:t xml:space="preserve">Baigus Darbus Rangovas turi pakviesti Užsakovo atstovą ir perduoti atliktus Darbus. Užsakovui turi būti pateikti: naujai nutiesto </w:t>
      </w:r>
      <w:r w:rsidRPr="00CF19ED">
        <w:rPr>
          <w:szCs w:val="24"/>
        </w:rPr>
        <w:t xml:space="preserve">elektros </w:t>
      </w:r>
      <w:r w:rsidRPr="00CF19ED">
        <w:rPr>
          <w:rFonts w:eastAsia="Times New Roman"/>
          <w:color w:val="000000"/>
          <w:szCs w:val="24"/>
          <w:lang w:eastAsia="lt-LT"/>
        </w:rPr>
        <w:t>kabelio izoliacijos varžų</w:t>
      </w:r>
      <w:r w:rsidRPr="00CF19ED">
        <w:rPr>
          <w:kern w:val="24"/>
          <w:szCs w:val="24"/>
        </w:rPr>
        <w:t xml:space="preserve"> matavimų protokolas, sujungimų varžos matavimų protokolas</w:t>
      </w:r>
      <w:r>
        <w:rPr>
          <w:kern w:val="24"/>
          <w:szCs w:val="24"/>
        </w:rPr>
        <w:t>, apsauginio įžeminimo varžos</w:t>
      </w:r>
      <w:r w:rsidRPr="001D553E">
        <w:rPr>
          <w:kern w:val="24"/>
          <w:szCs w:val="24"/>
        </w:rPr>
        <w:t xml:space="preserve"> </w:t>
      </w:r>
      <w:r w:rsidRPr="00CF19ED">
        <w:rPr>
          <w:kern w:val="24"/>
          <w:szCs w:val="24"/>
        </w:rPr>
        <w:t>matavimų protokolas, topografinė nuotrauka, panaudotų medžiagų (</w:t>
      </w:r>
      <w:r w:rsidR="008C0D9A">
        <w:t>75</w:t>
      </w:r>
      <w:r w:rsidRPr="00CF19ED">
        <w:t xml:space="preserve"> mm</w:t>
      </w:r>
      <w:r w:rsidR="00F973A2">
        <w:t>.</w:t>
      </w:r>
      <w:r w:rsidRPr="00CF19ED">
        <w:t xml:space="preserve"> vidaus skersmens PVC vamzdžių, </w:t>
      </w:r>
      <w:r w:rsidRPr="00CF19ED">
        <w:rPr>
          <w:szCs w:val="24"/>
        </w:rPr>
        <w:t>užpresuojamų antgalių, galinių movų</w:t>
      </w:r>
      <w:r w:rsidRPr="00CF19ED">
        <w:t>)</w:t>
      </w:r>
      <w:r w:rsidRPr="00CF19ED">
        <w:rPr>
          <w:kern w:val="24"/>
          <w:szCs w:val="24"/>
        </w:rPr>
        <w:t xml:space="preserve"> atitikties (arba eksploatacinių savybių) deklaracijos, pasirašytas atliktų darbų aktas. </w:t>
      </w:r>
      <w:r w:rsidRPr="00CF19ED">
        <w:rPr>
          <w:rFonts w:eastAsia="Times New Roman"/>
          <w:szCs w:val="24"/>
          <w:lang w:eastAsia="lt-LT"/>
        </w:rPr>
        <w:t>Visos medžiagos ir įrenginiai turi turėti CE žymenį. Visi vienodos kategorijos gaminiai turi būti vieno gamintojo.</w:t>
      </w:r>
    </w:p>
    <w:p w14:paraId="6B7DF7D3" w14:textId="77777777" w:rsidR="00AC52D6" w:rsidRDefault="00AC52D6" w:rsidP="00CF17E7">
      <w:pPr>
        <w:spacing w:after="0" w:line="240" w:lineRule="auto"/>
        <w:jc w:val="both"/>
        <w:rPr>
          <w:rFonts w:eastAsia="Times New Roman"/>
          <w:szCs w:val="24"/>
        </w:rPr>
      </w:pPr>
      <w:r w:rsidRPr="00CF19ED">
        <w:rPr>
          <w:rFonts w:eastAsia="Times New Roman"/>
          <w:szCs w:val="24"/>
        </w:rPr>
        <w:tab/>
        <w:t xml:space="preserve">Pirkimą laimėjęs rangovas </w:t>
      </w:r>
      <w:r w:rsidRPr="00CF19ED">
        <w:rPr>
          <w:szCs w:val="24"/>
        </w:rPr>
        <w:t xml:space="preserve">turi turėti teisę dirbti su veikiančiais elektros įrenginiais, į kuriuos yra įjungta įtampa iki 1000 V. Su </w:t>
      </w:r>
      <w:r w:rsidRPr="00CF19ED">
        <w:rPr>
          <w:rFonts w:eastAsia="Times New Roman"/>
          <w:szCs w:val="24"/>
        </w:rPr>
        <w:t xml:space="preserve">pirkimą laimėjusiu Rangovu bus pasirašyta rangos </w:t>
      </w:r>
      <w:r w:rsidRPr="00CF19ED">
        <w:rPr>
          <w:szCs w:val="24"/>
          <w:lang w:eastAsia="ar-SA"/>
        </w:rPr>
        <w:t>darbų</w:t>
      </w:r>
      <w:r w:rsidRPr="00CF19ED">
        <w:rPr>
          <w:rFonts w:eastAsia="Times New Roman"/>
          <w:szCs w:val="24"/>
        </w:rPr>
        <w:t xml:space="preserve"> sutartis.</w:t>
      </w:r>
    </w:p>
    <w:p w14:paraId="357A3FB1" w14:textId="46A30E53" w:rsidR="004714B8" w:rsidRPr="00CF19ED" w:rsidRDefault="004714B8" w:rsidP="004714B8">
      <w:pPr>
        <w:spacing w:after="0" w:line="240" w:lineRule="auto"/>
        <w:ind w:firstLine="1296"/>
        <w:jc w:val="both"/>
        <w:rPr>
          <w:szCs w:val="24"/>
        </w:rPr>
      </w:pPr>
      <w:r>
        <w:rPr>
          <w:szCs w:val="24"/>
        </w:rPr>
        <w:t>Tiekėjas laimėjęs pirkimą privalo nupirktiems</w:t>
      </w:r>
      <w:r w:rsidRPr="004714B8">
        <w:rPr>
          <w:szCs w:val="24"/>
        </w:rPr>
        <w:t xml:space="preserve"> </w:t>
      </w:r>
      <w:r>
        <w:rPr>
          <w:szCs w:val="24"/>
        </w:rPr>
        <w:t>paprastojo</w:t>
      </w:r>
      <w:r w:rsidRPr="004714B8">
        <w:rPr>
          <w:szCs w:val="24"/>
        </w:rPr>
        <w:t xml:space="preserve"> remonto darbams tai</w:t>
      </w:r>
      <w:r>
        <w:rPr>
          <w:szCs w:val="24"/>
        </w:rPr>
        <w:t>kyti ir pateikti Užsakovui</w:t>
      </w:r>
      <w:r w:rsidRPr="004714B8">
        <w:rPr>
          <w:szCs w:val="24"/>
        </w:rPr>
        <w:t xml:space="preserve"> LST EN ISO 14001 „Aplinkos vadybos sistemos“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AF58E4">
        <w:rPr>
          <w:szCs w:val="24"/>
        </w:rPr>
        <w:t xml:space="preserve"> </w:t>
      </w:r>
    </w:p>
    <w:p w14:paraId="6D9B99E1" w14:textId="75F149D4" w:rsidR="004714B8" w:rsidRPr="00CF19ED" w:rsidRDefault="00AC52D6" w:rsidP="004714B8">
      <w:pPr>
        <w:spacing w:after="0" w:line="240" w:lineRule="auto"/>
        <w:ind w:firstLine="1296"/>
        <w:jc w:val="both"/>
        <w:rPr>
          <w:szCs w:val="24"/>
        </w:rPr>
      </w:pPr>
      <w:r w:rsidRPr="00CF19ED">
        <w:t>Vykdant Darbus</w:t>
      </w:r>
      <w:r w:rsidRPr="00CF19ED">
        <w:rPr>
          <w:szCs w:val="24"/>
        </w:rPr>
        <w:t xml:space="preserve"> būtina vadovautis galiojančių Elektros įrenginių įrengimo bendrųjų taisyklių, Elektros linijų ir instaliacijos įrengimo taisyklių, Elektros įrenginių relinės apsaugos ir automatikos įrengimo</w:t>
      </w:r>
      <w:r w:rsidRPr="00CF19ED">
        <w:rPr>
          <w:rFonts w:eastAsia="Times New Roman"/>
          <w:szCs w:val="24"/>
          <w:lang w:eastAsia="lt-LT"/>
        </w:rPr>
        <w:t xml:space="preserve"> taisyklių, Elektros tinklų apsaugos taisyklių, Saugos eksploatuojant elektros įrenginius taisyklių ir kitų teisės aktų reikalavimais</w:t>
      </w:r>
      <w:r w:rsidRPr="00CF19ED">
        <w:rPr>
          <w:szCs w:val="24"/>
        </w:rPr>
        <w:t xml:space="preserve">. </w:t>
      </w:r>
    </w:p>
    <w:p w14:paraId="641D308B" w14:textId="44AA52D6" w:rsidR="004714B8" w:rsidRDefault="00AC52D6" w:rsidP="004714B8">
      <w:pPr>
        <w:pStyle w:val="Betarp"/>
        <w:spacing w:line="276" w:lineRule="auto"/>
        <w:ind w:firstLine="1296"/>
        <w:jc w:val="both"/>
        <w:rPr>
          <w:rFonts w:eastAsia="Times New Roman"/>
          <w:szCs w:val="24"/>
        </w:rPr>
      </w:pPr>
      <w:r w:rsidRPr="00CF19ED">
        <w:rPr>
          <w:rFonts w:eastAsia="Times New Roman"/>
          <w:szCs w:val="24"/>
        </w:rPr>
        <w:t xml:space="preserve">Apmokėjimas už </w:t>
      </w:r>
      <w:r>
        <w:rPr>
          <w:rFonts w:eastAsia="Times New Roman"/>
          <w:szCs w:val="24"/>
        </w:rPr>
        <w:t xml:space="preserve">tinkamai </w:t>
      </w:r>
      <w:r w:rsidRPr="00CF19ED">
        <w:rPr>
          <w:rFonts w:eastAsia="Times New Roman"/>
          <w:szCs w:val="24"/>
        </w:rPr>
        <w:t xml:space="preserve">atliktus Darbus vykdomas per 30 dienų nuo sąskaitos faktūros už atliktus Darbus pasirašymo dienos (sąskaita faktūra bus pasirašyta po atliktų </w:t>
      </w:r>
      <w:r w:rsidRPr="00CF19ED">
        <w:rPr>
          <w:szCs w:val="24"/>
        </w:rPr>
        <w:t>darbų perdavimo‒priėmimo akto pasirašymo)</w:t>
      </w:r>
      <w:r w:rsidRPr="00CF19ED">
        <w:rPr>
          <w:rFonts w:eastAsia="Times New Roman"/>
          <w:szCs w:val="24"/>
        </w:rPr>
        <w:t>.</w:t>
      </w:r>
    </w:p>
    <w:p w14:paraId="253C2B4D" w14:textId="77777777" w:rsidR="008C0D9A" w:rsidRDefault="008C0D9A" w:rsidP="008C0D9A">
      <w:pPr>
        <w:pStyle w:val="Betarp"/>
        <w:spacing w:line="276" w:lineRule="auto"/>
        <w:ind w:firstLine="1296"/>
        <w:jc w:val="both"/>
        <w:rPr>
          <w:rFonts w:eastAsia="Times New Roman"/>
          <w:szCs w:val="24"/>
        </w:rPr>
      </w:pPr>
      <w:r>
        <w:rPr>
          <w:rFonts w:eastAsia="Times New Roman"/>
          <w:szCs w:val="24"/>
        </w:rPr>
        <w:t>PRIDEDAMA:</w:t>
      </w:r>
    </w:p>
    <w:p w14:paraId="3DBA561A" w14:textId="02AFFC71" w:rsidR="008C0D9A" w:rsidRDefault="008C0D9A" w:rsidP="008C0D9A">
      <w:pPr>
        <w:pStyle w:val="Betarp"/>
        <w:spacing w:line="276" w:lineRule="auto"/>
        <w:ind w:firstLine="1296"/>
        <w:jc w:val="both"/>
        <w:rPr>
          <w:rFonts w:eastAsia="Times New Roman"/>
          <w:szCs w:val="24"/>
        </w:rPr>
      </w:pPr>
      <w:r>
        <w:rPr>
          <w:kern w:val="24"/>
          <w:szCs w:val="24"/>
        </w:rPr>
        <w:t xml:space="preserve">1. </w:t>
      </w:r>
      <w:r w:rsidRPr="008C0D9A">
        <w:rPr>
          <w:kern w:val="24"/>
          <w:szCs w:val="24"/>
        </w:rPr>
        <w:t>AB „Energijos skirstymo operatorius“ prisijungimo sąlyg</w:t>
      </w:r>
      <w:r>
        <w:rPr>
          <w:kern w:val="24"/>
          <w:szCs w:val="24"/>
        </w:rPr>
        <w:t>os</w:t>
      </w:r>
      <w:r w:rsidRPr="008C0D9A">
        <w:rPr>
          <w:kern w:val="24"/>
          <w:szCs w:val="24"/>
        </w:rPr>
        <w:t xml:space="preserve"> Nr. TS24-A3616</w:t>
      </w:r>
      <w:r>
        <w:rPr>
          <w:kern w:val="24"/>
          <w:szCs w:val="24"/>
        </w:rPr>
        <w:t>, 3 lapai.</w:t>
      </w:r>
    </w:p>
    <w:p w14:paraId="46549484" w14:textId="3D19288A" w:rsidR="00AC52D6" w:rsidRPr="008C0D9A" w:rsidRDefault="008C0D9A" w:rsidP="008C0D9A">
      <w:pPr>
        <w:pStyle w:val="Betarp"/>
        <w:spacing w:line="276" w:lineRule="auto"/>
        <w:ind w:firstLine="1296"/>
        <w:jc w:val="both"/>
        <w:rPr>
          <w:rFonts w:eastAsia="Times New Roman"/>
          <w:szCs w:val="24"/>
        </w:rPr>
      </w:pPr>
      <w:r>
        <w:rPr>
          <w:kern w:val="24"/>
          <w:szCs w:val="24"/>
        </w:rPr>
        <w:t xml:space="preserve">2. Įrengimo schema, </w:t>
      </w:r>
      <w:r w:rsidR="00F660AF">
        <w:rPr>
          <w:kern w:val="24"/>
          <w:szCs w:val="24"/>
        </w:rPr>
        <w:t>1</w:t>
      </w:r>
      <w:r>
        <w:rPr>
          <w:kern w:val="24"/>
          <w:szCs w:val="24"/>
        </w:rPr>
        <w:t xml:space="preserve"> </w:t>
      </w:r>
      <w:r w:rsidR="00F660AF">
        <w:rPr>
          <w:kern w:val="24"/>
          <w:szCs w:val="24"/>
        </w:rPr>
        <w:t>lapas</w:t>
      </w:r>
      <w:r>
        <w:rPr>
          <w:kern w:val="24"/>
          <w:szCs w:val="24"/>
        </w:rPr>
        <w:t>.</w:t>
      </w:r>
    </w:p>
    <w:p w14:paraId="35D2753A" w14:textId="2450EC9D" w:rsidR="00AC52D6" w:rsidRPr="00DC4E01" w:rsidRDefault="00AC52D6" w:rsidP="0069296F">
      <w:pPr>
        <w:pStyle w:val="Betarp"/>
        <w:spacing w:line="276" w:lineRule="auto"/>
        <w:ind w:firstLine="1296"/>
        <w:jc w:val="both"/>
        <w:rPr>
          <w:rFonts w:eastAsia="Times New Roman"/>
          <w:szCs w:val="24"/>
        </w:rPr>
      </w:pPr>
      <w:r>
        <w:rPr>
          <w:szCs w:val="24"/>
        </w:rPr>
        <w:t xml:space="preserve">Parengė: Visagino savivaldybės administracijos Vietinio ūkio valdymo ir statybos skyriaus inžinierius statybai (vyriausiasis specialistas) Aleksej Gergel </w:t>
      </w:r>
      <w:r w:rsidRPr="0069296F">
        <w:rPr>
          <w:szCs w:val="24"/>
        </w:rPr>
        <w:t xml:space="preserve">tel. </w:t>
      </w:r>
      <w:r w:rsidR="008C0D9A">
        <w:rPr>
          <w:szCs w:val="24"/>
        </w:rPr>
        <w:t>+370</w:t>
      </w:r>
      <w:r w:rsidRPr="0069296F">
        <w:rPr>
          <w:szCs w:val="24"/>
        </w:rPr>
        <w:t xml:space="preserve"> 386 61 212,</w:t>
      </w:r>
      <w:r w:rsidR="008C0D9A">
        <w:rPr>
          <w:szCs w:val="24"/>
        </w:rPr>
        <w:t xml:space="preserve"> mob +370 646 39 137</w:t>
      </w:r>
      <w:r w:rsidRPr="0069296F">
        <w:rPr>
          <w:szCs w:val="24"/>
        </w:rPr>
        <w:t xml:space="preserve"> el. p. </w:t>
      </w:r>
      <w:hyperlink r:id="rId7" w:history="1">
        <w:r w:rsidRPr="00F64D65">
          <w:rPr>
            <w:rStyle w:val="Hipersaitas"/>
            <w:szCs w:val="24"/>
          </w:rPr>
          <w:t>aleksej.gergel@visaginas.lt</w:t>
        </w:r>
      </w:hyperlink>
      <w:r w:rsidR="008C0D9A">
        <w:rPr>
          <w:szCs w:val="24"/>
        </w:rPr>
        <w:t>.</w:t>
      </w:r>
    </w:p>
    <w:p w14:paraId="65E813C6" w14:textId="77777777" w:rsidR="00AC52D6" w:rsidRPr="00DC4E01" w:rsidRDefault="00AC52D6" w:rsidP="00891E31">
      <w:pPr>
        <w:spacing w:after="0"/>
        <w:ind w:firstLine="709"/>
        <w:jc w:val="both"/>
        <w:rPr>
          <w:rFonts w:eastAsia="Times New Roman"/>
          <w:szCs w:val="24"/>
        </w:rPr>
      </w:pPr>
    </w:p>
    <w:p w14:paraId="134B8DBD" w14:textId="77777777" w:rsidR="00AC52D6" w:rsidRPr="00DC4E01" w:rsidRDefault="00AC52D6" w:rsidP="00B10E23">
      <w:pPr>
        <w:spacing w:after="0" w:line="240" w:lineRule="auto"/>
        <w:jc w:val="both"/>
        <w:rPr>
          <w:rFonts w:eastAsia="Times New Roman"/>
          <w:szCs w:val="24"/>
        </w:rPr>
      </w:pPr>
    </w:p>
    <w:p w14:paraId="54895A55" w14:textId="77777777" w:rsidR="00AC52D6" w:rsidRPr="00DC4E01" w:rsidRDefault="00AC52D6" w:rsidP="00B10E23">
      <w:pPr>
        <w:spacing w:after="0" w:line="240" w:lineRule="auto"/>
        <w:jc w:val="both"/>
        <w:rPr>
          <w:rFonts w:eastAsia="Times New Roman"/>
          <w:szCs w:val="24"/>
        </w:rPr>
      </w:pPr>
    </w:p>
    <w:p w14:paraId="345B6471" w14:textId="77777777" w:rsidR="00AC52D6" w:rsidRDefault="00AC52D6" w:rsidP="00B10E23">
      <w:pPr>
        <w:spacing w:after="0" w:line="240" w:lineRule="auto"/>
        <w:jc w:val="both"/>
        <w:rPr>
          <w:rFonts w:eastAsia="Times New Roman"/>
          <w:szCs w:val="24"/>
        </w:rPr>
      </w:pPr>
    </w:p>
    <w:p w14:paraId="31291CAB" w14:textId="77777777" w:rsidR="00AC52D6" w:rsidRDefault="00AC52D6" w:rsidP="00B10E23">
      <w:pPr>
        <w:spacing w:after="0" w:line="240" w:lineRule="auto"/>
        <w:jc w:val="both"/>
        <w:rPr>
          <w:rFonts w:eastAsia="Times New Roman"/>
          <w:szCs w:val="24"/>
        </w:rPr>
      </w:pPr>
    </w:p>
    <w:p w14:paraId="113D88E4" w14:textId="77777777" w:rsidR="00AC52D6" w:rsidRDefault="00AC52D6" w:rsidP="00B10E23">
      <w:pPr>
        <w:spacing w:after="0" w:line="240" w:lineRule="auto"/>
        <w:jc w:val="both"/>
        <w:rPr>
          <w:rFonts w:eastAsia="Times New Roman"/>
          <w:szCs w:val="24"/>
        </w:rPr>
      </w:pPr>
    </w:p>
    <w:p w14:paraId="00B95239" w14:textId="77777777" w:rsidR="00AC52D6" w:rsidRDefault="00AC52D6" w:rsidP="00B10E23">
      <w:pPr>
        <w:spacing w:after="0" w:line="240" w:lineRule="auto"/>
        <w:jc w:val="both"/>
        <w:rPr>
          <w:rFonts w:eastAsia="Times New Roman"/>
          <w:szCs w:val="24"/>
        </w:rPr>
      </w:pPr>
    </w:p>
    <w:p w14:paraId="6093FB71" w14:textId="77777777" w:rsidR="00AC52D6" w:rsidRDefault="00AC52D6" w:rsidP="00B10E23">
      <w:pPr>
        <w:spacing w:after="0" w:line="240" w:lineRule="auto"/>
        <w:jc w:val="both"/>
        <w:rPr>
          <w:rFonts w:eastAsia="Times New Roman"/>
          <w:szCs w:val="24"/>
        </w:rPr>
      </w:pPr>
    </w:p>
    <w:p w14:paraId="28221ABC" w14:textId="77777777" w:rsidR="00AC52D6" w:rsidRDefault="00AC52D6" w:rsidP="00B10E23">
      <w:pPr>
        <w:spacing w:after="0" w:line="240" w:lineRule="auto"/>
        <w:jc w:val="both"/>
        <w:rPr>
          <w:rFonts w:eastAsia="Times New Roman"/>
          <w:szCs w:val="24"/>
        </w:rPr>
      </w:pPr>
    </w:p>
    <w:p w14:paraId="3F6866D4" w14:textId="77777777" w:rsidR="00AC52D6" w:rsidRDefault="00AC52D6" w:rsidP="00B10E23">
      <w:pPr>
        <w:spacing w:after="0" w:line="240" w:lineRule="auto"/>
        <w:jc w:val="both"/>
        <w:rPr>
          <w:rFonts w:eastAsia="Times New Roman"/>
          <w:szCs w:val="24"/>
        </w:rPr>
      </w:pPr>
    </w:p>
    <w:p w14:paraId="233DA643" w14:textId="77777777" w:rsidR="00AC52D6" w:rsidRPr="00DC4E01" w:rsidRDefault="00AC52D6" w:rsidP="00B10E23">
      <w:pPr>
        <w:spacing w:after="0" w:line="240" w:lineRule="auto"/>
        <w:jc w:val="both"/>
        <w:rPr>
          <w:rFonts w:eastAsia="Times New Roman"/>
          <w:szCs w:val="24"/>
        </w:rPr>
      </w:pPr>
    </w:p>
    <w:p w14:paraId="0F202A9D" w14:textId="77777777" w:rsidR="00AC52D6" w:rsidRPr="00A53268" w:rsidRDefault="00AC52D6" w:rsidP="00B10E23">
      <w:pPr>
        <w:spacing w:after="0" w:line="240" w:lineRule="auto"/>
        <w:jc w:val="both"/>
        <w:rPr>
          <w:rFonts w:eastAsia="Times New Roman"/>
          <w:szCs w:val="24"/>
        </w:rPr>
      </w:pPr>
    </w:p>
    <w:sectPr w:rsidR="00AC52D6" w:rsidRPr="00A53268" w:rsidSect="001D553E">
      <w:headerReference w:type="default" r:id="rId8"/>
      <w:pgSz w:w="11906" w:h="16838"/>
      <w:pgMar w:top="1135" w:right="567" w:bottom="99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AB352" w14:textId="77777777" w:rsidR="00C21C4B" w:rsidRDefault="00C21C4B" w:rsidP="00B10E23">
      <w:pPr>
        <w:spacing w:after="0" w:line="240" w:lineRule="auto"/>
      </w:pPr>
      <w:r>
        <w:separator/>
      </w:r>
    </w:p>
  </w:endnote>
  <w:endnote w:type="continuationSeparator" w:id="0">
    <w:p w14:paraId="18300CEC" w14:textId="77777777" w:rsidR="00C21C4B" w:rsidRDefault="00C21C4B" w:rsidP="00B10E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43C7A" w14:textId="77777777" w:rsidR="00C21C4B" w:rsidRDefault="00C21C4B" w:rsidP="00B10E23">
      <w:pPr>
        <w:spacing w:after="0" w:line="240" w:lineRule="auto"/>
      </w:pPr>
      <w:r>
        <w:separator/>
      </w:r>
    </w:p>
  </w:footnote>
  <w:footnote w:type="continuationSeparator" w:id="0">
    <w:p w14:paraId="4DDBE6E0" w14:textId="77777777" w:rsidR="00C21C4B" w:rsidRDefault="00C21C4B" w:rsidP="00B10E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86C51" w14:textId="77777777" w:rsidR="00AC52D6" w:rsidRDefault="001B79D1">
    <w:pPr>
      <w:pStyle w:val="Antrats"/>
      <w:jc w:val="center"/>
    </w:pPr>
    <w:r>
      <w:fldChar w:fldCharType="begin"/>
    </w:r>
    <w:r>
      <w:instrText xml:space="preserve"> PAGE   \* MERGEFORMAT </w:instrText>
    </w:r>
    <w:r>
      <w:fldChar w:fldCharType="separate"/>
    </w:r>
    <w:r w:rsidR="00AC52D6">
      <w:rPr>
        <w:noProof/>
      </w:rPr>
      <w:t>2</w:t>
    </w:r>
    <w:r>
      <w:rPr>
        <w:noProof/>
      </w:rPr>
      <w:fldChar w:fldCharType="end"/>
    </w:r>
  </w:p>
  <w:p w14:paraId="4BE04182" w14:textId="77777777" w:rsidR="00AC52D6" w:rsidRDefault="00AC52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3654"/>
    <w:multiLevelType w:val="hybridMultilevel"/>
    <w:tmpl w:val="A72A72AA"/>
    <w:lvl w:ilvl="0" w:tplc="4544ACEE">
      <w:start w:val="1"/>
      <w:numFmt w:val="decimal"/>
      <w:lvlText w:val="%1."/>
      <w:lvlJc w:val="left"/>
      <w:pPr>
        <w:ind w:left="1656" w:hanging="360"/>
      </w:pPr>
      <w:rPr>
        <w:rFonts w:eastAsia="Times New Roman"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08776964"/>
    <w:multiLevelType w:val="hybridMultilevel"/>
    <w:tmpl w:val="7EA27392"/>
    <w:lvl w:ilvl="0" w:tplc="0B5C1982">
      <w:start w:val="1"/>
      <w:numFmt w:val="decimal"/>
      <w:lvlText w:val="%1."/>
      <w:lvlJc w:val="left"/>
      <w:pPr>
        <w:ind w:left="1650" w:hanging="360"/>
      </w:pPr>
      <w:rPr>
        <w:rFonts w:cs="Times New Roman" w:hint="default"/>
        <w:b/>
      </w:rPr>
    </w:lvl>
    <w:lvl w:ilvl="1" w:tplc="04270019" w:tentative="1">
      <w:start w:val="1"/>
      <w:numFmt w:val="lowerLetter"/>
      <w:lvlText w:val="%2."/>
      <w:lvlJc w:val="left"/>
      <w:pPr>
        <w:ind w:left="2370" w:hanging="360"/>
      </w:pPr>
      <w:rPr>
        <w:rFonts w:cs="Times New Roman"/>
      </w:rPr>
    </w:lvl>
    <w:lvl w:ilvl="2" w:tplc="0427001B" w:tentative="1">
      <w:start w:val="1"/>
      <w:numFmt w:val="lowerRoman"/>
      <w:lvlText w:val="%3."/>
      <w:lvlJc w:val="right"/>
      <w:pPr>
        <w:ind w:left="3090" w:hanging="180"/>
      </w:pPr>
      <w:rPr>
        <w:rFonts w:cs="Times New Roman"/>
      </w:rPr>
    </w:lvl>
    <w:lvl w:ilvl="3" w:tplc="0427000F" w:tentative="1">
      <w:start w:val="1"/>
      <w:numFmt w:val="decimal"/>
      <w:lvlText w:val="%4."/>
      <w:lvlJc w:val="left"/>
      <w:pPr>
        <w:ind w:left="3810" w:hanging="360"/>
      </w:pPr>
      <w:rPr>
        <w:rFonts w:cs="Times New Roman"/>
      </w:rPr>
    </w:lvl>
    <w:lvl w:ilvl="4" w:tplc="04270019" w:tentative="1">
      <w:start w:val="1"/>
      <w:numFmt w:val="lowerLetter"/>
      <w:lvlText w:val="%5."/>
      <w:lvlJc w:val="left"/>
      <w:pPr>
        <w:ind w:left="4530" w:hanging="360"/>
      </w:pPr>
      <w:rPr>
        <w:rFonts w:cs="Times New Roman"/>
      </w:rPr>
    </w:lvl>
    <w:lvl w:ilvl="5" w:tplc="0427001B" w:tentative="1">
      <w:start w:val="1"/>
      <w:numFmt w:val="lowerRoman"/>
      <w:lvlText w:val="%6."/>
      <w:lvlJc w:val="right"/>
      <w:pPr>
        <w:ind w:left="5250" w:hanging="180"/>
      </w:pPr>
      <w:rPr>
        <w:rFonts w:cs="Times New Roman"/>
      </w:rPr>
    </w:lvl>
    <w:lvl w:ilvl="6" w:tplc="0427000F" w:tentative="1">
      <w:start w:val="1"/>
      <w:numFmt w:val="decimal"/>
      <w:lvlText w:val="%7."/>
      <w:lvlJc w:val="left"/>
      <w:pPr>
        <w:ind w:left="5970" w:hanging="360"/>
      </w:pPr>
      <w:rPr>
        <w:rFonts w:cs="Times New Roman"/>
      </w:rPr>
    </w:lvl>
    <w:lvl w:ilvl="7" w:tplc="04270019" w:tentative="1">
      <w:start w:val="1"/>
      <w:numFmt w:val="lowerLetter"/>
      <w:lvlText w:val="%8."/>
      <w:lvlJc w:val="left"/>
      <w:pPr>
        <w:ind w:left="6690" w:hanging="360"/>
      </w:pPr>
      <w:rPr>
        <w:rFonts w:cs="Times New Roman"/>
      </w:rPr>
    </w:lvl>
    <w:lvl w:ilvl="8" w:tplc="0427001B" w:tentative="1">
      <w:start w:val="1"/>
      <w:numFmt w:val="lowerRoman"/>
      <w:lvlText w:val="%9."/>
      <w:lvlJc w:val="right"/>
      <w:pPr>
        <w:ind w:left="7410" w:hanging="180"/>
      </w:pPr>
      <w:rPr>
        <w:rFonts w:cs="Times New Roman"/>
      </w:rPr>
    </w:lvl>
  </w:abstractNum>
  <w:num w:numId="1" w16cid:durableId="1457331221">
    <w:abstractNumId w:val="1"/>
  </w:num>
  <w:num w:numId="2" w16cid:durableId="648708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E23"/>
    <w:rsid w:val="0000239B"/>
    <w:rsid w:val="00003202"/>
    <w:rsid w:val="00015797"/>
    <w:rsid w:val="00017544"/>
    <w:rsid w:val="00020655"/>
    <w:rsid w:val="00026D49"/>
    <w:rsid w:val="0003745F"/>
    <w:rsid w:val="00040744"/>
    <w:rsid w:val="00046182"/>
    <w:rsid w:val="00050A27"/>
    <w:rsid w:val="00061A9F"/>
    <w:rsid w:val="000646B0"/>
    <w:rsid w:val="00066F6A"/>
    <w:rsid w:val="00070FED"/>
    <w:rsid w:val="00072FD9"/>
    <w:rsid w:val="00073BB4"/>
    <w:rsid w:val="00075A18"/>
    <w:rsid w:val="00086812"/>
    <w:rsid w:val="000877DC"/>
    <w:rsid w:val="00087805"/>
    <w:rsid w:val="000926DE"/>
    <w:rsid w:val="0009336C"/>
    <w:rsid w:val="000A21C9"/>
    <w:rsid w:val="000A372B"/>
    <w:rsid w:val="000A520F"/>
    <w:rsid w:val="000A72F6"/>
    <w:rsid w:val="000A7A89"/>
    <w:rsid w:val="000C5815"/>
    <w:rsid w:val="000C59C0"/>
    <w:rsid w:val="000C61AF"/>
    <w:rsid w:val="000C6CA2"/>
    <w:rsid w:val="000C73DC"/>
    <w:rsid w:val="000D0D18"/>
    <w:rsid w:val="000E32EB"/>
    <w:rsid w:val="000F0351"/>
    <w:rsid w:val="000F109D"/>
    <w:rsid w:val="000F6D08"/>
    <w:rsid w:val="00106288"/>
    <w:rsid w:val="0012220E"/>
    <w:rsid w:val="001246BB"/>
    <w:rsid w:val="001302BE"/>
    <w:rsid w:val="0013222A"/>
    <w:rsid w:val="00132ED4"/>
    <w:rsid w:val="00134215"/>
    <w:rsid w:val="001430C5"/>
    <w:rsid w:val="00152429"/>
    <w:rsid w:val="00155FA3"/>
    <w:rsid w:val="00156863"/>
    <w:rsid w:val="0016160B"/>
    <w:rsid w:val="00162CC5"/>
    <w:rsid w:val="00165231"/>
    <w:rsid w:val="0016702F"/>
    <w:rsid w:val="001673B9"/>
    <w:rsid w:val="00175B4A"/>
    <w:rsid w:val="00177276"/>
    <w:rsid w:val="00181227"/>
    <w:rsid w:val="00181414"/>
    <w:rsid w:val="00184AF7"/>
    <w:rsid w:val="0019733E"/>
    <w:rsid w:val="001A2532"/>
    <w:rsid w:val="001A280A"/>
    <w:rsid w:val="001A3A25"/>
    <w:rsid w:val="001A3D93"/>
    <w:rsid w:val="001B4A98"/>
    <w:rsid w:val="001B5DE7"/>
    <w:rsid w:val="001B79D1"/>
    <w:rsid w:val="001C3FF6"/>
    <w:rsid w:val="001C7EC8"/>
    <w:rsid w:val="001D553E"/>
    <w:rsid w:val="001E6FA9"/>
    <w:rsid w:val="00204121"/>
    <w:rsid w:val="0021104D"/>
    <w:rsid w:val="002314A6"/>
    <w:rsid w:val="00251FF8"/>
    <w:rsid w:val="0025514A"/>
    <w:rsid w:val="00255699"/>
    <w:rsid w:val="002557A7"/>
    <w:rsid w:val="00256234"/>
    <w:rsid w:val="0026154F"/>
    <w:rsid w:val="0027655C"/>
    <w:rsid w:val="0028159A"/>
    <w:rsid w:val="0028504A"/>
    <w:rsid w:val="00287279"/>
    <w:rsid w:val="00291947"/>
    <w:rsid w:val="00297279"/>
    <w:rsid w:val="002A23F3"/>
    <w:rsid w:val="002A554E"/>
    <w:rsid w:val="002B03CF"/>
    <w:rsid w:val="002D1411"/>
    <w:rsid w:val="002D6CF0"/>
    <w:rsid w:val="002D7654"/>
    <w:rsid w:val="002E036B"/>
    <w:rsid w:val="002E15B6"/>
    <w:rsid w:val="002E3BF4"/>
    <w:rsid w:val="002E547B"/>
    <w:rsid w:val="002E66B8"/>
    <w:rsid w:val="002E75C6"/>
    <w:rsid w:val="002E788A"/>
    <w:rsid w:val="00315E4C"/>
    <w:rsid w:val="00320BDB"/>
    <w:rsid w:val="003248B1"/>
    <w:rsid w:val="00326E35"/>
    <w:rsid w:val="00337621"/>
    <w:rsid w:val="00350AB5"/>
    <w:rsid w:val="00357F01"/>
    <w:rsid w:val="003601A8"/>
    <w:rsid w:val="00361F80"/>
    <w:rsid w:val="0037311D"/>
    <w:rsid w:val="00377982"/>
    <w:rsid w:val="00380E8E"/>
    <w:rsid w:val="00387D5D"/>
    <w:rsid w:val="003A0399"/>
    <w:rsid w:val="003A2C1F"/>
    <w:rsid w:val="003A39AF"/>
    <w:rsid w:val="003A430D"/>
    <w:rsid w:val="003A54A6"/>
    <w:rsid w:val="003A7FE6"/>
    <w:rsid w:val="003B044F"/>
    <w:rsid w:val="003B37F1"/>
    <w:rsid w:val="003B5D56"/>
    <w:rsid w:val="003C309E"/>
    <w:rsid w:val="003C6CDD"/>
    <w:rsid w:val="003E393D"/>
    <w:rsid w:val="003E4DC9"/>
    <w:rsid w:val="003F73B7"/>
    <w:rsid w:val="0040371E"/>
    <w:rsid w:val="00406311"/>
    <w:rsid w:val="00413FE9"/>
    <w:rsid w:val="00414CE0"/>
    <w:rsid w:val="00417C33"/>
    <w:rsid w:val="004318D2"/>
    <w:rsid w:val="00435C57"/>
    <w:rsid w:val="004367D7"/>
    <w:rsid w:val="00447220"/>
    <w:rsid w:val="00451666"/>
    <w:rsid w:val="00457A81"/>
    <w:rsid w:val="00464908"/>
    <w:rsid w:val="00465EE5"/>
    <w:rsid w:val="00467068"/>
    <w:rsid w:val="00467D67"/>
    <w:rsid w:val="004714B8"/>
    <w:rsid w:val="0047391C"/>
    <w:rsid w:val="0047793E"/>
    <w:rsid w:val="00483C0A"/>
    <w:rsid w:val="00485225"/>
    <w:rsid w:val="00485AED"/>
    <w:rsid w:val="0049087E"/>
    <w:rsid w:val="004924B8"/>
    <w:rsid w:val="0049343A"/>
    <w:rsid w:val="00496517"/>
    <w:rsid w:val="004A03BE"/>
    <w:rsid w:val="004A0401"/>
    <w:rsid w:val="004A482E"/>
    <w:rsid w:val="004A4D5D"/>
    <w:rsid w:val="004B30F0"/>
    <w:rsid w:val="004B77F6"/>
    <w:rsid w:val="004C0DC8"/>
    <w:rsid w:val="004C448A"/>
    <w:rsid w:val="004C4EE3"/>
    <w:rsid w:val="004C5379"/>
    <w:rsid w:val="004D50F2"/>
    <w:rsid w:val="004E2E2A"/>
    <w:rsid w:val="004E5ECE"/>
    <w:rsid w:val="004F5AED"/>
    <w:rsid w:val="004F766C"/>
    <w:rsid w:val="004F78BC"/>
    <w:rsid w:val="005027D4"/>
    <w:rsid w:val="00505178"/>
    <w:rsid w:val="00505E1A"/>
    <w:rsid w:val="00510C95"/>
    <w:rsid w:val="005139EB"/>
    <w:rsid w:val="00523588"/>
    <w:rsid w:val="00525301"/>
    <w:rsid w:val="00530D7A"/>
    <w:rsid w:val="00536C58"/>
    <w:rsid w:val="00536DCA"/>
    <w:rsid w:val="005515E1"/>
    <w:rsid w:val="0058343A"/>
    <w:rsid w:val="00584284"/>
    <w:rsid w:val="0059708C"/>
    <w:rsid w:val="005A1D90"/>
    <w:rsid w:val="005B05F6"/>
    <w:rsid w:val="005B37DD"/>
    <w:rsid w:val="005B663C"/>
    <w:rsid w:val="005C2252"/>
    <w:rsid w:val="005C3539"/>
    <w:rsid w:val="005D0B18"/>
    <w:rsid w:val="005D3D11"/>
    <w:rsid w:val="005D7BFB"/>
    <w:rsid w:val="005D7BFD"/>
    <w:rsid w:val="005E06CC"/>
    <w:rsid w:val="005E37C1"/>
    <w:rsid w:val="005E5EEC"/>
    <w:rsid w:val="005E63CC"/>
    <w:rsid w:val="005F02C8"/>
    <w:rsid w:val="005F058D"/>
    <w:rsid w:val="005F28C0"/>
    <w:rsid w:val="005F6CFD"/>
    <w:rsid w:val="005F6FE9"/>
    <w:rsid w:val="006007E6"/>
    <w:rsid w:val="00600B8C"/>
    <w:rsid w:val="006027F9"/>
    <w:rsid w:val="00603342"/>
    <w:rsid w:val="0061191D"/>
    <w:rsid w:val="00611CE3"/>
    <w:rsid w:val="00613CE0"/>
    <w:rsid w:val="006159E2"/>
    <w:rsid w:val="00623AA4"/>
    <w:rsid w:val="0062583F"/>
    <w:rsid w:val="0062668B"/>
    <w:rsid w:val="00631A7E"/>
    <w:rsid w:val="0063705D"/>
    <w:rsid w:val="006414BA"/>
    <w:rsid w:val="00641B54"/>
    <w:rsid w:val="006424C3"/>
    <w:rsid w:val="006433B7"/>
    <w:rsid w:val="00652E03"/>
    <w:rsid w:val="006562A7"/>
    <w:rsid w:val="006568A7"/>
    <w:rsid w:val="006622A7"/>
    <w:rsid w:val="00665215"/>
    <w:rsid w:val="00672625"/>
    <w:rsid w:val="00676FA3"/>
    <w:rsid w:val="00686514"/>
    <w:rsid w:val="00686DC9"/>
    <w:rsid w:val="00687E53"/>
    <w:rsid w:val="0069296F"/>
    <w:rsid w:val="00694045"/>
    <w:rsid w:val="006A0ABC"/>
    <w:rsid w:val="006A20BE"/>
    <w:rsid w:val="006A2830"/>
    <w:rsid w:val="006A638B"/>
    <w:rsid w:val="006B6CDE"/>
    <w:rsid w:val="006C4CC7"/>
    <w:rsid w:val="006D0AB1"/>
    <w:rsid w:val="006D4A10"/>
    <w:rsid w:val="006D7351"/>
    <w:rsid w:val="006E0F89"/>
    <w:rsid w:val="006E2623"/>
    <w:rsid w:val="006E558F"/>
    <w:rsid w:val="006F2C16"/>
    <w:rsid w:val="006F54D0"/>
    <w:rsid w:val="00702EFF"/>
    <w:rsid w:val="0070571D"/>
    <w:rsid w:val="00705DF3"/>
    <w:rsid w:val="00706E22"/>
    <w:rsid w:val="00710564"/>
    <w:rsid w:val="00711209"/>
    <w:rsid w:val="0071284E"/>
    <w:rsid w:val="00733C88"/>
    <w:rsid w:val="00737446"/>
    <w:rsid w:val="00747FCE"/>
    <w:rsid w:val="00753688"/>
    <w:rsid w:val="00755504"/>
    <w:rsid w:val="0075552B"/>
    <w:rsid w:val="00757811"/>
    <w:rsid w:val="00775204"/>
    <w:rsid w:val="0079248D"/>
    <w:rsid w:val="00792611"/>
    <w:rsid w:val="007B4A63"/>
    <w:rsid w:val="007C1494"/>
    <w:rsid w:val="007C51B1"/>
    <w:rsid w:val="007E6F9A"/>
    <w:rsid w:val="007F194A"/>
    <w:rsid w:val="007F44BA"/>
    <w:rsid w:val="007F458A"/>
    <w:rsid w:val="0080409A"/>
    <w:rsid w:val="00811FA1"/>
    <w:rsid w:val="00812887"/>
    <w:rsid w:val="008129E0"/>
    <w:rsid w:val="00813374"/>
    <w:rsid w:val="0081372B"/>
    <w:rsid w:val="008144E8"/>
    <w:rsid w:val="008155AC"/>
    <w:rsid w:val="00817118"/>
    <w:rsid w:val="0082092D"/>
    <w:rsid w:val="00826144"/>
    <w:rsid w:val="00835817"/>
    <w:rsid w:val="00837A97"/>
    <w:rsid w:val="00845528"/>
    <w:rsid w:val="008504A2"/>
    <w:rsid w:val="00855A78"/>
    <w:rsid w:val="00856261"/>
    <w:rsid w:val="008608F7"/>
    <w:rsid w:val="00864E01"/>
    <w:rsid w:val="00875508"/>
    <w:rsid w:val="008801E4"/>
    <w:rsid w:val="00882426"/>
    <w:rsid w:val="00886D9A"/>
    <w:rsid w:val="00891E31"/>
    <w:rsid w:val="008941A9"/>
    <w:rsid w:val="008A31C8"/>
    <w:rsid w:val="008A6302"/>
    <w:rsid w:val="008A675D"/>
    <w:rsid w:val="008B75A9"/>
    <w:rsid w:val="008C0D9A"/>
    <w:rsid w:val="008C1A50"/>
    <w:rsid w:val="008C2FD5"/>
    <w:rsid w:val="008C3486"/>
    <w:rsid w:val="008C4196"/>
    <w:rsid w:val="008D0DAF"/>
    <w:rsid w:val="008D71DE"/>
    <w:rsid w:val="008E45C1"/>
    <w:rsid w:val="008E583C"/>
    <w:rsid w:val="008F008E"/>
    <w:rsid w:val="008F23EB"/>
    <w:rsid w:val="008F4490"/>
    <w:rsid w:val="008F7D39"/>
    <w:rsid w:val="0090092A"/>
    <w:rsid w:val="009039E2"/>
    <w:rsid w:val="009061F0"/>
    <w:rsid w:val="00917B4B"/>
    <w:rsid w:val="00920E2E"/>
    <w:rsid w:val="009363D5"/>
    <w:rsid w:val="0094293C"/>
    <w:rsid w:val="00945F23"/>
    <w:rsid w:val="00951B1C"/>
    <w:rsid w:val="009551AB"/>
    <w:rsid w:val="00955BC2"/>
    <w:rsid w:val="009714D4"/>
    <w:rsid w:val="00973CD5"/>
    <w:rsid w:val="00975033"/>
    <w:rsid w:val="00976B95"/>
    <w:rsid w:val="00992BD4"/>
    <w:rsid w:val="009A22CC"/>
    <w:rsid w:val="009A7182"/>
    <w:rsid w:val="009A7883"/>
    <w:rsid w:val="009A7EB9"/>
    <w:rsid w:val="009B54A5"/>
    <w:rsid w:val="009B57DC"/>
    <w:rsid w:val="009B6738"/>
    <w:rsid w:val="009B74B3"/>
    <w:rsid w:val="009C35FF"/>
    <w:rsid w:val="009C56CA"/>
    <w:rsid w:val="009C5F26"/>
    <w:rsid w:val="009C6208"/>
    <w:rsid w:val="009D405F"/>
    <w:rsid w:val="009D743A"/>
    <w:rsid w:val="009F1FB4"/>
    <w:rsid w:val="00A03732"/>
    <w:rsid w:val="00A04959"/>
    <w:rsid w:val="00A11E06"/>
    <w:rsid w:val="00A1631F"/>
    <w:rsid w:val="00A27E33"/>
    <w:rsid w:val="00A3646F"/>
    <w:rsid w:val="00A36E18"/>
    <w:rsid w:val="00A4047B"/>
    <w:rsid w:val="00A427C2"/>
    <w:rsid w:val="00A428AE"/>
    <w:rsid w:val="00A43234"/>
    <w:rsid w:val="00A53268"/>
    <w:rsid w:val="00A534E3"/>
    <w:rsid w:val="00A539B9"/>
    <w:rsid w:val="00A62E3B"/>
    <w:rsid w:val="00A67D76"/>
    <w:rsid w:val="00A7299E"/>
    <w:rsid w:val="00A7313A"/>
    <w:rsid w:val="00A779D8"/>
    <w:rsid w:val="00A81EF8"/>
    <w:rsid w:val="00A83373"/>
    <w:rsid w:val="00A922FF"/>
    <w:rsid w:val="00A95C5A"/>
    <w:rsid w:val="00AA22D1"/>
    <w:rsid w:val="00AA4568"/>
    <w:rsid w:val="00AA581D"/>
    <w:rsid w:val="00AB7C9C"/>
    <w:rsid w:val="00AC36D6"/>
    <w:rsid w:val="00AC52D6"/>
    <w:rsid w:val="00AC7544"/>
    <w:rsid w:val="00AC7D4F"/>
    <w:rsid w:val="00AD0D2E"/>
    <w:rsid w:val="00AE46B7"/>
    <w:rsid w:val="00AE4DF0"/>
    <w:rsid w:val="00AE7C0B"/>
    <w:rsid w:val="00AF0A48"/>
    <w:rsid w:val="00AF58E4"/>
    <w:rsid w:val="00B10E23"/>
    <w:rsid w:val="00B128BC"/>
    <w:rsid w:val="00B13F0F"/>
    <w:rsid w:val="00B1681C"/>
    <w:rsid w:val="00B21D98"/>
    <w:rsid w:val="00B220AC"/>
    <w:rsid w:val="00B221AE"/>
    <w:rsid w:val="00B22486"/>
    <w:rsid w:val="00B2521D"/>
    <w:rsid w:val="00B2598A"/>
    <w:rsid w:val="00B32BEC"/>
    <w:rsid w:val="00B33355"/>
    <w:rsid w:val="00B40AA3"/>
    <w:rsid w:val="00B441F2"/>
    <w:rsid w:val="00B44B60"/>
    <w:rsid w:val="00B44E60"/>
    <w:rsid w:val="00B45266"/>
    <w:rsid w:val="00B45A83"/>
    <w:rsid w:val="00B45AC8"/>
    <w:rsid w:val="00B51D5C"/>
    <w:rsid w:val="00B6195E"/>
    <w:rsid w:val="00B725A8"/>
    <w:rsid w:val="00B730F4"/>
    <w:rsid w:val="00B7711B"/>
    <w:rsid w:val="00B809F4"/>
    <w:rsid w:val="00B92A6D"/>
    <w:rsid w:val="00B9338D"/>
    <w:rsid w:val="00B96B1D"/>
    <w:rsid w:val="00BA0A11"/>
    <w:rsid w:val="00BC6D78"/>
    <w:rsid w:val="00BC7532"/>
    <w:rsid w:val="00BD4D79"/>
    <w:rsid w:val="00BD4E3A"/>
    <w:rsid w:val="00BD55F9"/>
    <w:rsid w:val="00BF1CA0"/>
    <w:rsid w:val="00BF2515"/>
    <w:rsid w:val="00BF32BB"/>
    <w:rsid w:val="00C16215"/>
    <w:rsid w:val="00C210DD"/>
    <w:rsid w:val="00C219B7"/>
    <w:rsid w:val="00C21C4B"/>
    <w:rsid w:val="00C41024"/>
    <w:rsid w:val="00C46C11"/>
    <w:rsid w:val="00C502E7"/>
    <w:rsid w:val="00C65ED7"/>
    <w:rsid w:val="00C67805"/>
    <w:rsid w:val="00C71423"/>
    <w:rsid w:val="00C76E33"/>
    <w:rsid w:val="00C76E6A"/>
    <w:rsid w:val="00C8034F"/>
    <w:rsid w:val="00C83910"/>
    <w:rsid w:val="00CA2676"/>
    <w:rsid w:val="00CA3108"/>
    <w:rsid w:val="00CA3526"/>
    <w:rsid w:val="00CA4AFC"/>
    <w:rsid w:val="00CA4E18"/>
    <w:rsid w:val="00CB4E8A"/>
    <w:rsid w:val="00CD5B6E"/>
    <w:rsid w:val="00CF11BE"/>
    <w:rsid w:val="00CF17E7"/>
    <w:rsid w:val="00CF19ED"/>
    <w:rsid w:val="00CF4C65"/>
    <w:rsid w:val="00CF60CF"/>
    <w:rsid w:val="00D004D0"/>
    <w:rsid w:val="00D02A44"/>
    <w:rsid w:val="00D2423C"/>
    <w:rsid w:val="00D246B0"/>
    <w:rsid w:val="00D30658"/>
    <w:rsid w:val="00D30C33"/>
    <w:rsid w:val="00D31196"/>
    <w:rsid w:val="00D311E5"/>
    <w:rsid w:val="00D348E9"/>
    <w:rsid w:val="00D36A41"/>
    <w:rsid w:val="00D461B4"/>
    <w:rsid w:val="00D50D69"/>
    <w:rsid w:val="00D5554E"/>
    <w:rsid w:val="00D641B1"/>
    <w:rsid w:val="00D82438"/>
    <w:rsid w:val="00D85582"/>
    <w:rsid w:val="00DA7BC8"/>
    <w:rsid w:val="00DB17DA"/>
    <w:rsid w:val="00DB668C"/>
    <w:rsid w:val="00DC4E01"/>
    <w:rsid w:val="00DD55DE"/>
    <w:rsid w:val="00DD68A3"/>
    <w:rsid w:val="00DE2FC7"/>
    <w:rsid w:val="00DF462A"/>
    <w:rsid w:val="00E0097F"/>
    <w:rsid w:val="00E2270C"/>
    <w:rsid w:val="00E25999"/>
    <w:rsid w:val="00E25C27"/>
    <w:rsid w:val="00E279B4"/>
    <w:rsid w:val="00E3045B"/>
    <w:rsid w:val="00E33787"/>
    <w:rsid w:val="00E349D4"/>
    <w:rsid w:val="00E41A74"/>
    <w:rsid w:val="00E4332F"/>
    <w:rsid w:val="00E44A90"/>
    <w:rsid w:val="00E46D9C"/>
    <w:rsid w:val="00E50946"/>
    <w:rsid w:val="00E524FA"/>
    <w:rsid w:val="00E5315E"/>
    <w:rsid w:val="00E54A1A"/>
    <w:rsid w:val="00E55016"/>
    <w:rsid w:val="00E635BB"/>
    <w:rsid w:val="00E7243F"/>
    <w:rsid w:val="00E74C51"/>
    <w:rsid w:val="00E75A8A"/>
    <w:rsid w:val="00E80893"/>
    <w:rsid w:val="00E80CC2"/>
    <w:rsid w:val="00E82F09"/>
    <w:rsid w:val="00E8308F"/>
    <w:rsid w:val="00E84D82"/>
    <w:rsid w:val="00E8581C"/>
    <w:rsid w:val="00E874CE"/>
    <w:rsid w:val="00E9020C"/>
    <w:rsid w:val="00E91D58"/>
    <w:rsid w:val="00E9388F"/>
    <w:rsid w:val="00E94D91"/>
    <w:rsid w:val="00EB180E"/>
    <w:rsid w:val="00EB45FA"/>
    <w:rsid w:val="00EB49A8"/>
    <w:rsid w:val="00EB6F99"/>
    <w:rsid w:val="00EC0B44"/>
    <w:rsid w:val="00EC18E2"/>
    <w:rsid w:val="00EC5857"/>
    <w:rsid w:val="00ED44C0"/>
    <w:rsid w:val="00ED5D87"/>
    <w:rsid w:val="00EE7E8A"/>
    <w:rsid w:val="00EF0B2C"/>
    <w:rsid w:val="00EF4448"/>
    <w:rsid w:val="00F0042E"/>
    <w:rsid w:val="00F01382"/>
    <w:rsid w:val="00F05125"/>
    <w:rsid w:val="00F05D59"/>
    <w:rsid w:val="00F12074"/>
    <w:rsid w:val="00F13485"/>
    <w:rsid w:val="00F232C1"/>
    <w:rsid w:val="00F2544D"/>
    <w:rsid w:val="00F25DDC"/>
    <w:rsid w:val="00F26146"/>
    <w:rsid w:val="00F3051C"/>
    <w:rsid w:val="00F366B4"/>
    <w:rsid w:val="00F3693C"/>
    <w:rsid w:val="00F36F34"/>
    <w:rsid w:val="00F41200"/>
    <w:rsid w:val="00F44654"/>
    <w:rsid w:val="00F61FDE"/>
    <w:rsid w:val="00F64D65"/>
    <w:rsid w:val="00F65A85"/>
    <w:rsid w:val="00F65D51"/>
    <w:rsid w:val="00F660AF"/>
    <w:rsid w:val="00F664CA"/>
    <w:rsid w:val="00F73BC3"/>
    <w:rsid w:val="00F86487"/>
    <w:rsid w:val="00F973A2"/>
    <w:rsid w:val="00FA00AF"/>
    <w:rsid w:val="00FA0E56"/>
    <w:rsid w:val="00FB1C3C"/>
    <w:rsid w:val="00FB464C"/>
    <w:rsid w:val="00FC3BA1"/>
    <w:rsid w:val="00FC5F3B"/>
    <w:rsid w:val="00FD0AA2"/>
    <w:rsid w:val="00FD6250"/>
    <w:rsid w:val="00FE13B9"/>
    <w:rsid w:val="00FE2655"/>
    <w:rsid w:val="00FF109B"/>
    <w:rsid w:val="00FF1371"/>
    <w:rsid w:val="00FF4E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D0CD5AC"/>
  <w15:docId w15:val="{96D7F541-6388-4498-B14E-BD71B7B00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0E23"/>
    <w:pPr>
      <w:spacing w:after="200" w:line="276" w:lineRule="auto"/>
    </w:pPr>
    <w:rPr>
      <w:rFonts w:ascii="Times New Roman" w:eastAsia="Batang" w:hAnsi="Times New Roman"/>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uiPriority w:val="99"/>
    <w:qFormat/>
    <w:rsid w:val="00B10E23"/>
    <w:pPr>
      <w:spacing w:after="0" w:line="240" w:lineRule="auto"/>
      <w:jc w:val="center"/>
    </w:pPr>
    <w:rPr>
      <w:rFonts w:eastAsia="Times New Roman"/>
      <w:b/>
      <w:szCs w:val="20"/>
      <w:lang w:eastAsia="lt-LT"/>
    </w:rPr>
  </w:style>
  <w:style w:type="character" w:customStyle="1" w:styleId="PavadinimasDiagrama">
    <w:name w:val="Pavadinimas Diagrama"/>
    <w:basedOn w:val="Numatytasispastraiposriftas"/>
    <w:link w:val="Pavadinimas"/>
    <w:uiPriority w:val="99"/>
    <w:locked/>
    <w:rsid w:val="00B10E23"/>
    <w:rPr>
      <w:rFonts w:ascii="Times New Roman" w:hAnsi="Times New Roman" w:cs="Times New Roman"/>
      <w:b/>
      <w:sz w:val="20"/>
    </w:rPr>
  </w:style>
  <w:style w:type="paragraph" w:styleId="Antrats">
    <w:name w:val="header"/>
    <w:basedOn w:val="prastasis"/>
    <w:link w:val="AntratsDiagrama"/>
    <w:uiPriority w:val="99"/>
    <w:rsid w:val="00B10E23"/>
    <w:pPr>
      <w:tabs>
        <w:tab w:val="center" w:pos="4819"/>
        <w:tab w:val="right" w:pos="9638"/>
      </w:tabs>
      <w:spacing w:after="0" w:line="240" w:lineRule="auto"/>
    </w:pPr>
    <w:rPr>
      <w:szCs w:val="20"/>
      <w:lang w:eastAsia="lt-LT"/>
    </w:rPr>
  </w:style>
  <w:style w:type="character" w:customStyle="1" w:styleId="AntratsDiagrama">
    <w:name w:val="Antraštės Diagrama"/>
    <w:basedOn w:val="Numatytasispastraiposriftas"/>
    <w:link w:val="Antrats"/>
    <w:uiPriority w:val="99"/>
    <w:locked/>
    <w:rsid w:val="00B10E23"/>
    <w:rPr>
      <w:rFonts w:ascii="Times New Roman" w:eastAsia="Batang" w:hAnsi="Times New Roman" w:cs="Times New Roman"/>
      <w:sz w:val="24"/>
    </w:rPr>
  </w:style>
  <w:style w:type="paragraph" w:styleId="Porat">
    <w:name w:val="footer"/>
    <w:basedOn w:val="prastasis"/>
    <w:link w:val="PoratDiagrama"/>
    <w:uiPriority w:val="99"/>
    <w:semiHidden/>
    <w:rsid w:val="00B10E23"/>
    <w:pPr>
      <w:tabs>
        <w:tab w:val="center" w:pos="4819"/>
        <w:tab w:val="right" w:pos="9638"/>
      </w:tabs>
      <w:spacing w:after="0" w:line="240" w:lineRule="auto"/>
    </w:pPr>
    <w:rPr>
      <w:szCs w:val="20"/>
      <w:lang w:eastAsia="lt-LT"/>
    </w:rPr>
  </w:style>
  <w:style w:type="character" w:customStyle="1" w:styleId="PoratDiagrama">
    <w:name w:val="Poraštė Diagrama"/>
    <w:basedOn w:val="Numatytasispastraiposriftas"/>
    <w:link w:val="Porat"/>
    <w:uiPriority w:val="99"/>
    <w:semiHidden/>
    <w:locked/>
    <w:rsid w:val="00B10E23"/>
    <w:rPr>
      <w:rFonts w:ascii="Times New Roman" w:eastAsia="Batang" w:hAnsi="Times New Roman" w:cs="Times New Roman"/>
      <w:sz w:val="24"/>
    </w:rPr>
  </w:style>
  <w:style w:type="paragraph" w:styleId="Betarp">
    <w:name w:val="No Spacing"/>
    <w:uiPriority w:val="99"/>
    <w:qFormat/>
    <w:rsid w:val="00C8034F"/>
    <w:rPr>
      <w:rFonts w:ascii="Times New Roman" w:eastAsia="Batang" w:hAnsi="Times New Roman"/>
      <w:sz w:val="24"/>
      <w:lang w:eastAsia="en-US"/>
    </w:rPr>
  </w:style>
  <w:style w:type="paragraph" w:styleId="Debesliotekstas">
    <w:name w:val="Balloon Text"/>
    <w:basedOn w:val="prastasis"/>
    <w:link w:val="DebesliotekstasDiagrama"/>
    <w:uiPriority w:val="99"/>
    <w:semiHidden/>
    <w:rsid w:val="004C0DC8"/>
    <w:pPr>
      <w:spacing w:after="0" w:line="240" w:lineRule="auto"/>
    </w:pPr>
    <w:rPr>
      <w:rFonts w:ascii="Tahoma" w:hAnsi="Tahoma"/>
      <w:sz w:val="16"/>
      <w:szCs w:val="16"/>
    </w:rPr>
  </w:style>
  <w:style w:type="character" w:customStyle="1" w:styleId="DebesliotekstasDiagrama">
    <w:name w:val="Debesėlio tekstas Diagrama"/>
    <w:basedOn w:val="Numatytasispastraiposriftas"/>
    <w:link w:val="Debesliotekstas"/>
    <w:uiPriority w:val="99"/>
    <w:semiHidden/>
    <w:locked/>
    <w:rsid w:val="004C0DC8"/>
    <w:rPr>
      <w:rFonts w:ascii="Tahoma" w:eastAsia="Batang" w:hAnsi="Tahoma" w:cs="Times New Roman"/>
      <w:sz w:val="16"/>
      <w:lang w:eastAsia="en-US"/>
    </w:rPr>
  </w:style>
  <w:style w:type="character" w:styleId="Hipersaitas">
    <w:name w:val="Hyperlink"/>
    <w:basedOn w:val="Numatytasispastraiposriftas"/>
    <w:uiPriority w:val="99"/>
    <w:rsid w:val="004C0DC8"/>
    <w:rPr>
      <w:rFonts w:cs="Times New Roman"/>
      <w:color w:val="0000FF"/>
      <w:u w:val="single"/>
    </w:rPr>
  </w:style>
  <w:style w:type="character" w:customStyle="1" w:styleId="st1">
    <w:name w:val="st1"/>
    <w:uiPriority w:val="99"/>
    <w:rsid w:val="00F61FDE"/>
  </w:style>
  <w:style w:type="character" w:customStyle="1" w:styleId="WW-Absatz-Standardschriftart1111">
    <w:name w:val="WW-Absatz-Standardschriftart1111"/>
    <w:uiPriority w:val="99"/>
    <w:rsid w:val="008F008E"/>
  </w:style>
  <w:style w:type="paragraph" w:customStyle="1" w:styleId="Pagrindinistekstas22">
    <w:name w:val="Pagrindinis tekstas 22"/>
    <w:basedOn w:val="prastasis"/>
    <w:uiPriority w:val="99"/>
    <w:rsid w:val="00A534E3"/>
    <w:pPr>
      <w:suppressAutoHyphens/>
      <w:spacing w:after="0" w:line="360" w:lineRule="auto"/>
      <w:jc w:val="both"/>
    </w:pPr>
    <w:rPr>
      <w:rFonts w:eastAsia="Times New Roman"/>
      <w:sz w:val="22"/>
      <w:szCs w:val="20"/>
      <w:lang w:eastAsia="ar-SA"/>
    </w:rPr>
  </w:style>
  <w:style w:type="paragraph" w:customStyle="1" w:styleId="Style2">
    <w:name w:val="Style2"/>
    <w:basedOn w:val="prastasis"/>
    <w:uiPriority w:val="99"/>
    <w:rsid w:val="00A534E3"/>
    <w:pPr>
      <w:widowControl w:val="0"/>
      <w:autoSpaceDE w:val="0"/>
      <w:autoSpaceDN w:val="0"/>
      <w:adjustRightInd w:val="0"/>
      <w:spacing w:after="0" w:line="221" w:lineRule="exact"/>
    </w:pPr>
    <w:rPr>
      <w:rFonts w:ascii="Arial" w:eastAsia="Times New Roman" w:hAnsi="Arial" w:cs="Arial"/>
      <w:szCs w:val="24"/>
      <w:lang w:eastAsia="lt-LT"/>
    </w:rPr>
  </w:style>
  <w:style w:type="paragraph" w:customStyle="1" w:styleId="Style10">
    <w:name w:val="Style10"/>
    <w:basedOn w:val="prastasis"/>
    <w:uiPriority w:val="99"/>
    <w:rsid w:val="00A534E3"/>
    <w:pPr>
      <w:widowControl w:val="0"/>
      <w:autoSpaceDE w:val="0"/>
      <w:autoSpaceDN w:val="0"/>
      <w:adjustRightInd w:val="0"/>
      <w:spacing w:after="0" w:line="219" w:lineRule="exact"/>
      <w:jc w:val="center"/>
    </w:pPr>
    <w:rPr>
      <w:rFonts w:ascii="Arial" w:eastAsia="Times New Roman" w:hAnsi="Arial" w:cs="Arial"/>
      <w:szCs w:val="24"/>
      <w:lang w:eastAsia="lt-LT"/>
    </w:rPr>
  </w:style>
  <w:style w:type="character" w:customStyle="1" w:styleId="FontStyle34">
    <w:name w:val="Font Style34"/>
    <w:uiPriority w:val="99"/>
    <w:rsid w:val="00A534E3"/>
    <w:rPr>
      <w:rFonts w:ascii="Arial" w:hAnsi="Arial"/>
      <w:sz w:val="18"/>
    </w:rPr>
  </w:style>
  <w:style w:type="character" w:customStyle="1" w:styleId="FontStyle42">
    <w:name w:val="Font Style42"/>
    <w:uiPriority w:val="99"/>
    <w:rsid w:val="00A534E3"/>
    <w:rPr>
      <w:rFonts w:ascii="Arial" w:hAnsi="Arial"/>
      <w:b/>
      <w:sz w:val="10"/>
    </w:rPr>
  </w:style>
  <w:style w:type="paragraph" w:customStyle="1" w:styleId="Style19">
    <w:name w:val="Style19"/>
    <w:basedOn w:val="prastasis"/>
    <w:uiPriority w:val="99"/>
    <w:rsid w:val="00A534E3"/>
    <w:pPr>
      <w:widowControl w:val="0"/>
      <w:autoSpaceDE w:val="0"/>
      <w:autoSpaceDN w:val="0"/>
      <w:adjustRightInd w:val="0"/>
      <w:spacing w:after="0" w:line="219" w:lineRule="exact"/>
    </w:pPr>
    <w:rPr>
      <w:rFonts w:ascii="Arial" w:eastAsia="Times New Roman" w:hAnsi="Arial" w:cs="Arial"/>
      <w:szCs w:val="24"/>
      <w:lang w:eastAsia="lt-LT"/>
    </w:rPr>
  </w:style>
  <w:style w:type="paragraph" w:customStyle="1" w:styleId="Style3">
    <w:name w:val="Style3"/>
    <w:basedOn w:val="prastasis"/>
    <w:uiPriority w:val="99"/>
    <w:rsid w:val="00A534E3"/>
    <w:pPr>
      <w:widowControl w:val="0"/>
      <w:autoSpaceDE w:val="0"/>
      <w:autoSpaceDN w:val="0"/>
      <w:adjustRightInd w:val="0"/>
      <w:spacing w:after="0" w:line="240" w:lineRule="auto"/>
    </w:pPr>
    <w:rPr>
      <w:rFonts w:ascii="Arial" w:eastAsia="Times New Roman" w:hAnsi="Arial" w:cs="Arial"/>
      <w:szCs w:val="24"/>
      <w:lang w:eastAsia="lt-LT"/>
    </w:rPr>
  </w:style>
  <w:style w:type="character" w:styleId="Grietas">
    <w:name w:val="Strong"/>
    <w:basedOn w:val="Numatytasispastraiposriftas"/>
    <w:uiPriority w:val="99"/>
    <w:qFormat/>
    <w:rsid w:val="00A36E18"/>
    <w:rPr>
      <w:rFonts w:cs="Times New Roman"/>
      <w:b/>
    </w:rPr>
  </w:style>
  <w:style w:type="character" w:styleId="Emfaz">
    <w:name w:val="Emphasis"/>
    <w:basedOn w:val="Numatytasispastraiposriftas"/>
    <w:uiPriority w:val="99"/>
    <w:qFormat/>
    <w:rsid w:val="00A36E18"/>
    <w:rPr>
      <w:rFonts w:cs="Times New Roman"/>
      <w:i/>
    </w:rPr>
  </w:style>
  <w:style w:type="character" w:customStyle="1" w:styleId="Neapdorotaspaminjimas1">
    <w:name w:val="Neapdorotas paminėjimas1"/>
    <w:basedOn w:val="Numatytasispastraiposriftas"/>
    <w:uiPriority w:val="99"/>
    <w:semiHidden/>
    <w:rsid w:val="005F28C0"/>
    <w:rPr>
      <w:rFonts w:cs="Times New Roman"/>
      <w:color w:val="605E5C"/>
      <w:shd w:val="clear" w:color="auto" w:fill="E1DFDD"/>
    </w:rPr>
  </w:style>
  <w:style w:type="paragraph" w:styleId="prastasiniatinklio">
    <w:name w:val="Normal (Web)"/>
    <w:basedOn w:val="prastasis"/>
    <w:uiPriority w:val="99"/>
    <w:rsid w:val="00155FA3"/>
    <w:pPr>
      <w:suppressAutoHyphens/>
      <w:spacing w:before="100" w:beforeAutospacing="1" w:after="100" w:afterAutospacing="1" w:line="240" w:lineRule="auto"/>
    </w:pPr>
    <w:rPr>
      <w:rFonts w:eastAsia="SimSun"/>
      <w:szCs w:val="24"/>
      <w:lang w:val="en-US" w:eastAsia="zh-CN"/>
    </w:rPr>
  </w:style>
  <w:style w:type="character" w:styleId="Komentaronuoroda">
    <w:name w:val="annotation reference"/>
    <w:basedOn w:val="Numatytasispastraiposriftas"/>
    <w:uiPriority w:val="99"/>
    <w:semiHidden/>
    <w:rsid w:val="00652E03"/>
    <w:rPr>
      <w:rFonts w:cs="Times New Roman"/>
      <w:sz w:val="16"/>
      <w:szCs w:val="16"/>
    </w:rPr>
  </w:style>
  <w:style w:type="paragraph" w:styleId="Komentarotekstas">
    <w:name w:val="annotation text"/>
    <w:basedOn w:val="prastasis"/>
    <w:link w:val="KomentarotekstasDiagrama"/>
    <w:uiPriority w:val="99"/>
    <w:semiHidden/>
    <w:rsid w:val="00652E03"/>
    <w:rPr>
      <w:sz w:val="20"/>
      <w:szCs w:val="20"/>
    </w:rPr>
  </w:style>
  <w:style w:type="character" w:customStyle="1" w:styleId="KomentarotekstasDiagrama">
    <w:name w:val="Komentaro tekstas Diagrama"/>
    <w:basedOn w:val="Numatytasispastraiposriftas"/>
    <w:link w:val="Komentarotekstas"/>
    <w:uiPriority w:val="99"/>
    <w:semiHidden/>
    <w:rsid w:val="005C615B"/>
    <w:rPr>
      <w:rFonts w:ascii="Times New Roman" w:eastAsia="Batang" w:hAnsi="Times New Roman"/>
      <w:sz w:val="20"/>
      <w:szCs w:val="20"/>
      <w:lang w:eastAsia="en-US"/>
    </w:rPr>
  </w:style>
  <w:style w:type="paragraph" w:styleId="Komentarotema">
    <w:name w:val="annotation subject"/>
    <w:basedOn w:val="Komentarotekstas"/>
    <w:next w:val="Komentarotekstas"/>
    <w:link w:val="KomentarotemaDiagrama"/>
    <w:uiPriority w:val="99"/>
    <w:semiHidden/>
    <w:rsid w:val="00652E03"/>
    <w:rPr>
      <w:b/>
      <w:bCs/>
    </w:rPr>
  </w:style>
  <w:style w:type="character" w:customStyle="1" w:styleId="KomentarotemaDiagrama">
    <w:name w:val="Komentaro tema Diagrama"/>
    <w:basedOn w:val="KomentarotekstasDiagrama"/>
    <w:link w:val="Komentarotema"/>
    <w:uiPriority w:val="99"/>
    <w:semiHidden/>
    <w:rsid w:val="005C615B"/>
    <w:rPr>
      <w:rFonts w:ascii="Times New Roman" w:eastAsia="Batang" w:hAnsi="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846763">
      <w:marLeft w:val="0"/>
      <w:marRight w:val="0"/>
      <w:marTop w:val="0"/>
      <w:marBottom w:val="0"/>
      <w:divBdr>
        <w:top w:val="none" w:sz="0" w:space="0" w:color="auto"/>
        <w:left w:val="none" w:sz="0" w:space="0" w:color="auto"/>
        <w:bottom w:val="none" w:sz="0" w:space="0" w:color="auto"/>
        <w:right w:val="none" w:sz="0" w:space="0" w:color="auto"/>
      </w:divBdr>
    </w:div>
    <w:div w:id="427846764">
      <w:marLeft w:val="0"/>
      <w:marRight w:val="0"/>
      <w:marTop w:val="0"/>
      <w:marBottom w:val="0"/>
      <w:divBdr>
        <w:top w:val="none" w:sz="0" w:space="0" w:color="auto"/>
        <w:left w:val="none" w:sz="0" w:space="0" w:color="auto"/>
        <w:bottom w:val="none" w:sz="0" w:space="0" w:color="auto"/>
        <w:right w:val="none" w:sz="0" w:space="0" w:color="auto"/>
      </w:divBdr>
    </w:div>
    <w:div w:id="427846765">
      <w:marLeft w:val="0"/>
      <w:marRight w:val="0"/>
      <w:marTop w:val="0"/>
      <w:marBottom w:val="0"/>
      <w:divBdr>
        <w:top w:val="none" w:sz="0" w:space="0" w:color="auto"/>
        <w:left w:val="none" w:sz="0" w:space="0" w:color="auto"/>
        <w:bottom w:val="none" w:sz="0" w:space="0" w:color="auto"/>
        <w:right w:val="none" w:sz="0" w:space="0" w:color="auto"/>
      </w:divBdr>
    </w:div>
    <w:div w:id="427846766">
      <w:marLeft w:val="0"/>
      <w:marRight w:val="0"/>
      <w:marTop w:val="0"/>
      <w:marBottom w:val="0"/>
      <w:divBdr>
        <w:top w:val="none" w:sz="0" w:space="0" w:color="auto"/>
        <w:left w:val="none" w:sz="0" w:space="0" w:color="auto"/>
        <w:bottom w:val="none" w:sz="0" w:space="0" w:color="auto"/>
        <w:right w:val="none" w:sz="0" w:space="0" w:color="auto"/>
      </w:divBdr>
      <w:divsChild>
        <w:div w:id="427846772">
          <w:marLeft w:val="0"/>
          <w:marRight w:val="0"/>
          <w:marTop w:val="0"/>
          <w:marBottom w:val="75"/>
          <w:divBdr>
            <w:top w:val="none" w:sz="0" w:space="0" w:color="auto"/>
            <w:left w:val="none" w:sz="0" w:space="0" w:color="auto"/>
            <w:bottom w:val="none" w:sz="0" w:space="0" w:color="auto"/>
            <w:right w:val="none" w:sz="0" w:space="0" w:color="auto"/>
          </w:divBdr>
        </w:div>
        <w:div w:id="427846773">
          <w:marLeft w:val="0"/>
          <w:marRight w:val="0"/>
          <w:marTop w:val="0"/>
          <w:marBottom w:val="0"/>
          <w:divBdr>
            <w:top w:val="none" w:sz="0" w:space="0" w:color="auto"/>
            <w:left w:val="none" w:sz="0" w:space="0" w:color="auto"/>
            <w:bottom w:val="none" w:sz="0" w:space="0" w:color="auto"/>
            <w:right w:val="none" w:sz="0" w:space="0" w:color="auto"/>
          </w:divBdr>
        </w:div>
      </w:divsChild>
    </w:div>
    <w:div w:id="427846768">
      <w:marLeft w:val="0"/>
      <w:marRight w:val="0"/>
      <w:marTop w:val="0"/>
      <w:marBottom w:val="0"/>
      <w:divBdr>
        <w:top w:val="none" w:sz="0" w:space="0" w:color="auto"/>
        <w:left w:val="none" w:sz="0" w:space="0" w:color="auto"/>
        <w:bottom w:val="none" w:sz="0" w:space="0" w:color="auto"/>
        <w:right w:val="none" w:sz="0" w:space="0" w:color="auto"/>
      </w:divBdr>
    </w:div>
    <w:div w:id="427846769">
      <w:marLeft w:val="0"/>
      <w:marRight w:val="0"/>
      <w:marTop w:val="0"/>
      <w:marBottom w:val="0"/>
      <w:divBdr>
        <w:top w:val="none" w:sz="0" w:space="0" w:color="auto"/>
        <w:left w:val="none" w:sz="0" w:space="0" w:color="auto"/>
        <w:bottom w:val="none" w:sz="0" w:space="0" w:color="auto"/>
        <w:right w:val="none" w:sz="0" w:space="0" w:color="auto"/>
      </w:divBdr>
    </w:div>
    <w:div w:id="427846770">
      <w:marLeft w:val="0"/>
      <w:marRight w:val="0"/>
      <w:marTop w:val="0"/>
      <w:marBottom w:val="0"/>
      <w:divBdr>
        <w:top w:val="none" w:sz="0" w:space="0" w:color="auto"/>
        <w:left w:val="none" w:sz="0" w:space="0" w:color="auto"/>
        <w:bottom w:val="none" w:sz="0" w:space="0" w:color="auto"/>
        <w:right w:val="none" w:sz="0" w:space="0" w:color="auto"/>
      </w:divBdr>
      <w:divsChild>
        <w:div w:id="427846762">
          <w:marLeft w:val="0"/>
          <w:marRight w:val="0"/>
          <w:marTop w:val="0"/>
          <w:marBottom w:val="0"/>
          <w:divBdr>
            <w:top w:val="none" w:sz="0" w:space="0" w:color="auto"/>
            <w:left w:val="none" w:sz="0" w:space="0" w:color="auto"/>
            <w:bottom w:val="none" w:sz="0" w:space="0" w:color="auto"/>
            <w:right w:val="none" w:sz="0" w:space="0" w:color="auto"/>
          </w:divBdr>
        </w:div>
        <w:div w:id="427846775">
          <w:marLeft w:val="0"/>
          <w:marRight w:val="0"/>
          <w:marTop w:val="0"/>
          <w:marBottom w:val="75"/>
          <w:divBdr>
            <w:top w:val="none" w:sz="0" w:space="0" w:color="auto"/>
            <w:left w:val="none" w:sz="0" w:space="0" w:color="auto"/>
            <w:bottom w:val="none" w:sz="0" w:space="0" w:color="auto"/>
            <w:right w:val="none" w:sz="0" w:space="0" w:color="auto"/>
          </w:divBdr>
        </w:div>
      </w:divsChild>
    </w:div>
    <w:div w:id="427846771">
      <w:marLeft w:val="0"/>
      <w:marRight w:val="0"/>
      <w:marTop w:val="0"/>
      <w:marBottom w:val="0"/>
      <w:divBdr>
        <w:top w:val="none" w:sz="0" w:space="0" w:color="auto"/>
        <w:left w:val="none" w:sz="0" w:space="0" w:color="auto"/>
        <w:bottom w:val="none" w:sz="0" w:space="0" w:color="auto"/>
        <w:right w:val="none" w:sz="0" w:space="0" w:color="auto"/>
      </w:divBdr>
      <w:divsChild>
        <w:div w:id="427846761">
          <w:marLeft w:val="0"/>
          <w:marRight w:val="0"/>
          <w:marTop w:val="0"/>
          <w:marBottom w:val="0"/>
          <w:divBdr>
            <w:top w:val="none" w:sz="0" w:space="0" w:color="auto"/>
            <w:left w:val="none" w:sz="0" w:space="0" w:color="auto"/>
            <w:bottom w:val="none" w:sz="0" w:space="0" w:color="auto"/>
            <w:right w:val="none" w:sz="0" w:space="0" w:color="auto"/>
          </w:divBdr>
        </w:div>
        <w:div w:id="427846767">
          <w:marLeft w:val="0"/>
          <w:marRight w:val="0"/>
          <w:marTop w:val="0"/>
          <w:marBottom w:val="75"/>
          <w:divBdr>
            <w:top w:val="none" w:sz="0" w:space="0" w:color="auto"/>
            <w:left w:val="none" w:sz="0" w:space="0" w:color="auto"/>
            <w:bottom w:val="none" w:sz="0" w:space="0" w:color="auto"/>
            <w:right w:val="none" w:sz="0" w:space="0" w:color="auto"/>
          </w:divBdr>
        </w:div>
      </w:divsChild>
    </w:div>
    <w:div w:id="4278467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eksej.gergel@visagin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3448</Words>
  <Characters>1966</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TVIRTINU:</vt:lpstr>
    </vt:vector>
  </TitlesOfParts>
  <Company>Hewlett-Packard Company</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Inga</dc:creator>
  <cp:keywords/>
  <dc:description/>
  <cp:lastModifiedBy>Bendras12</cp:lastModifiedBy>
  <cp:revision>9</cp:revision>
  <cp:lastPrinted>2022-04-15T06:28:00Z</cp:lastPrinted>
  <dcterms:created xsi:type="dcterms:W3CDTF">2022-07-07T06:11:00Z</dcterms:created>
  <dcterms:modified xsi:type="dcterms:W3CDTF">2025-09-26T06:57:00Z</dcterms:modified>
</cp:coreProperties>
</file>