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ACBA" w14:textId="1ADB08E0" w:rsidR="002B16FA" w:rsidRPr="002B16FA" w:rsidRDefault="002B16FA" w:rsidP="002B16FA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B16FA">
        <w:rPr>
          <w:rFonts w:ascii="Times New Roman" w:hAnsi="Times New Roman" w:cs="Times New Roman"/>
          <w:b/>
          <w:bCs/>
          <w:sz w:val="22"/>
          <w:szCs w:val="22"/>
        </w:rPr>
        <w:t xml:space="preserve">Specialiųjų Pirkimo sąlygų </w:t>
      </w:r>
      <w:r w:rsidR="00F81A64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2B16FA">
        <w:rPr>
          <w:rFonts w:ascii="Times New Roman" w:hAnsi="Times New Roman" w:cs="Times New Roman"/>
          <w:b/>
          <w:bCs/>
          <w:sz w:val="22"/>
          <w:szCs w:val="22"/>
        </w:rPr>
        <w:t xml:space="preserve"> priedas</w:t>
      </w:r>
    </w:p>
    <w:p w14:paraId="4C3C21E1" w14:textId="2F274FBE" w:rsidR="002B16FA" w:rsidRDefault="002B16FA" w:rsidP="002B16FA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B16FA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BF1B05" w:rsidRPr="00BF1B05">
        <w:rPr>
          <w:rFonts w:ascii="Times New Roman" w:hAnsi="Times New Roman" w:cs="Times New Roman"/>
          <w:b/>
          <w:bCs/>
          <w:sz w:val="22"/>
          <w:szCs w:val="22"/>
        </w:rPr>
        <w:t>Prekių techniniai duomenys</w:t>
      </w:r>
      <w:r w:rsidRPr="002B16FA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2336E711" w14:textId="77777777" w:rsidR="002B16FA" w:rsidRDefault="002B16FA" w:rsidP="002B16FA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6FB091D9" w14:textId="0D38A296" w:rsidR="001464DD" w:rsidRPr="001E2578" w:rsidRDefault="00A05EE4" w:rsidP="001464DD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1E2578">
        <w:rPr>
          <w:rFonts w:ascii="Times New Roman" w:hAnsi="Times New Roman" w:cs="Times New Roman"/>
          <w:b/>
        </w:rPr>
        <w:t>Reikalavimai odontologinei įrangai:</w:t>
      </w:r>
    </w:p>
    <w:p w14:paraId="3D6B15C5" w14:textId="77777777" w:rsidR="00A05EE4" w:rsidRDefault="00A05EE4" w:rsidP="001464DD">
      <w:pPr>
        <w:spacing w:after="0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Lentelstinklelis"/>
        <w:tblW w:w="14501" w:type="dxa"/>
        <w:tblInd w:w="0" w:type="dxa"/>
        <w:tblLook w:val="04A0" w:firstRow="1" w:lastRow="0" w:firstColumn="1" w:lastColumn="0" w:noHBand="0" w:noVBand="1"/>
      </w:tblPr>
      <w:tblGrid>
        <w:gridCol w:w="925"/>
        <w:gridCol w:w="2698"/>
        <w:gridCol w:w="4452"/>
        <w:gridCol w:w="2835"/>
        <w:gridCol w:w="3591"/>
      </w:tblGrid>
      <w:tr w:rsidR="001464DD" w14:paraId="1ACC814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1363" w14:textId="77777777" w:rsidR="001464DD" w:rsidRDefault="001464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A9FC" w14:textId="77777777" w:rsidR="001464DD" w:rsidRDefault="001464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Parametrai (specifikacija)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0D67" w14:textId="77777777" w:rsidR="001464DD" w:rsidRDefault="001464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EEC6" w14:textId="6E781907" w:rsidR="001464DD" w:rsidRDefault="001464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Tiekėjo siūlomos </w:t>
            </w:r>
            <w:r w:rsidR="00A35B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prekės techniniai duomenys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1146" w14:textId="77777777" w:rsidR="001464DD" w:rsidRDefault="001464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Nuoroda į dokumentus (pildo tiekėjas)</w:t>
            </w:r>
          </w:p>
        </w:tc>
      </w:tr>
      <w:tr w:rsidR="001464DD" w14:paraId="6DDEFCC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21E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CC6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Odontologinės kėdės komplektas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30D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6745" w14:textId="77777777" w:rsidR="001464DD" w:rsidRDefault="001464DD" w:rsidP="00A05EE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09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ABC37D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4D3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23D9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Paciento kėdė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391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DBF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33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B03D687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21A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F3FC" w14:textId="77777777" w:rsidR="001464DD" w:rsidRDefault="001464DD" w:rsidP="00A116B5">
            <w:pPr>
              <w:tabs>
                <w:tab w:val="left" w:pos="1308"/>
                <w:tab w:val="left" w:pos="1860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Kėdės judėjimo mechanizmas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EF1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Kėdės valdymas ir kėlimo principas elektromechaninis arba elektrinis – hidraulinis.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92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1BF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8A3D92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E64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847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Kėdės maitinimas iš kintamojo įtampos tinklo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1C0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230 (+/-10%) V, 50-60 (+/-5%) Hz elektros tinklo.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0E87" w14:textId="7A6526C6" w:rsidR="001464DD" w:rsidRPr="00892759" w:rsidRDefault="0089275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4BC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016797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681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FED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Kėdės (paciento) keliamoji galia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329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Keliamoji galia ne mažiau 180 kg.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AE5" w14:textId="51638DAA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E1F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B8E81A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D7A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E55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Kėdės sėdimosios dalies aukščio reguliavimo ribos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A22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Aukštis nuo grindų žemiausioje pozicijoje:</w:t>
            </w:r>
          </w:p>
          <w:p w14:paraId="6A1C907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ne daugiau kaip 42 cm.</w:t>
            </w:r>
          </w:p>
          <w:p w14:paraId="64DEB8D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Aukštis nuo grindų viršutinėje pozicijoje:</w:t>
            </w:r>
          </w:p>
          <w:p w14:paraId="4F66C06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ne mažiau kaip 80 cm.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875" w14:textId="733E9B48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8F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3DF73877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6D5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404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Automatinis kėdės judesio stabdymas, esant kliūčiai po kėde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BAF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462E" w14:textId="43D801E8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70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AF50E27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04A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35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Paciento kėdės apmušalo danga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278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Besiūlė.</w:t>
            </w:r>
          </w:p>
          <w:p w14:paraId="1F35688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Galimybė pasirinkti apmušalo dangos spalvą </w:t>
            </w:r>
            <w:r w:rsidRPr="00AF1F1F">
              <w:rPr>
                <w:rFonts w:ascii="Times New Roman" w:hAnsi="Times New Roman" w:cs="Times New Roman"/>
                <w:sz w:val="22"/>
                <w:szCs w:val="22"/>
              </w:rPr>
              <w:t>bent iš 5 variantų.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4688" w14:textId="50CDF8B9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A56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18E27C5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D9F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A77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Kėdės padėčių programavimas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3614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 4 individualiai programuojamos paciento kėdės padėtys, paciento išlaipinimo programa.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4E33" w14:textId="08CBAA13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9F1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D6FBFA0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986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116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Kėdės valdymas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19E7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Nuo gydytojo instrumentų pulto, asistento instrumentų pulto ir kojiniu pedalu.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948" w14:textId="08485EB7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1C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4F176D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16A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8B2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Galvos atlošo padėties reguliavimas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C8E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 2 ašimis.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3F08" w14:textId="5B6654B7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76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B40AF3B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FDB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1.1.10.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170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Porankiai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B244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Būtini abiejų pusių porankiai, dešinysis porankis nusukamas arba nulenkiamas.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D549" w14:textId="7FCCE032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1A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BCB4763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42E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1.1.11.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456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Kojūgalio apsauginė danga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63C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Skaidri, lengvai nuimama ir lengvai nuvaloma apsauginė plėvelė.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D65" w14:textId="71C1D7B2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11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2FE057D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608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0FE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Visos odontologinio centro įrangos darbui reikalingos komunikacijos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DEF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Suspausto oro padavimas, atsiurbimas, vandens tiekimas, elektros pajungimai, susivedantys į integruotą komunikacijų dėžutę.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A9A" w14:textId="347CB97B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E81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3C11F8A9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504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3CD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Elektros, vandens ir suspausto oro padavimo jungiklis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FA2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Vienas bendras jungiklis kartu atjungiantis/ įjungiantis elektros, vandens ir suspausto oro padavimą.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E7BD" w14:textId="2FE47A3A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066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8B39871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314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42DF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Gydytojo instrumentų dalis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E1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FD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08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B04D5D2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E20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B1C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Gydytojo instrumentai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28F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Turi būti ne mažiau 5 (penkių) instrumentų:</w:t>
            </w:r>
          </w:p>
          <w:p w14:paraId="04964C84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rankovė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pūtiklis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(oras, vanduo, oras + vanduo);</w:t>
            </w:r>
          </w:p>
          <w:p w14:paraId="150228D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rankovė – turbininiam antgaliui su pašvietimu;</w:t>
            </w:r>
          </w:p>
          <w:p w14:paraId="0EE48AA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rankovė – antrai turbinai su pašvietimu; </w:t>
            </w:r>
          </w:p>
          <w:p w14:paraId="70A71ED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rankovė – elektriniam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mikrovarikliui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su pašvietimu;</w:t>
            </w:r>
          </w:p>
          <w:p w14:paraId="56584FC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5 rankovė – ultragarsiniam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skaleriui</w:t>
            </w:r>
            <w:proofErr w:type="spellEnd"/>
            <w:r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su šviesa.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DF1D" w14:textId="6B31D50A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02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0504B48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C19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91B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Instrumentų stalelio tvirtinimas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63A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Instrumentų blokas tvirtinamas prie spjaudyklės bloko ir juda aukštyn/žemyn kartu su kėde.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FA88" w14:textId="71C6D5E5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F19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C7B73F2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4A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1B0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Instrumentų stalelio aukščio reguliavimo pneumatinis stabdis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08F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0BDB" w14:textId="087D8ECF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8A6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3DCF2B1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05A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790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Įrangos valdymo elementai: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3B6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– atskiras vandens reguliavimas kiekvienam instrumentui.</w:t>
            </w:r>
          </w:p>
          <w:p w14:paraId="0360046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– spjaudyklės apiplovimo mygtukas.</w:t>
            </w:r>
          </w:p>
          <w:p w14:paraId="15950A4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 šviestuvo įjungimo / išjungimo mygtukas.</w:t>
            </w:r>
          </w:p>
          <w:p w14:paraId="11B7339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– stiklinės pripildymo mygtukas. </w:t>
            </w:r>
          </w:p>
          <w:p w14:paraId="3C43B2E7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– kėdės atlošo pakėlimo / nuleidimo valdymo mygtukai. </w:t>
            </w:r>
          </w:p>
          <w:p w14:paraId="0C33097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– programuojamų kėdės padėčių, paciento išlaipinimo pozicijos ir skalavimo pozicijos, bei grąžinimo į ankstesnę padėtį įjungimo mygtukai.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8B0D" w14:textId="7408965E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439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3C8365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588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FFE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Instrumentai aktyvuojami automatiškai, pakėlus darbinį antgalį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C22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F53D" w14:textId="53DC5C03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8F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619D06E7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A36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0F9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Instrumentų rankovių išvedimas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1E4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Instrumentai įstatomi iš viršaus ant antgalių valdymo sistemos.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A89" w14:textId="47C2BD80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191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177AC03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C8A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58E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Kiekvieno instrumento vandens ir oro blokavimui turi būti atskiras vožtuvas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AD3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06E0" w14:textId="14ECAC3F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BA0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1D8A4C4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A02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6A7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Padėklas odontologo darbo priemonėms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013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Padėklas pagamintas iš nerūdijančio plieno;</w:t>
            </w:r>
          </w:p>
          <w:p w14:paraId="3870A9F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Keičiamos padėties (tvirtinamas prie sukiojamo laikiklio); </w:t>
            </w:r>
          </w:p>
          <w:p w14:paraId="5534724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su silikoniniu sterilizuojamu kilimėliu arba lygiavertėmis medžiagomis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943C" w14:textId="5698B112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37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33A2F4AB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A01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3E4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Instrumentų, naudojančių vandenį, kanalų dezinfekcija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923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366" w14:textId="3ACDE49E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A27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3CD0E8C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0F8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1.2.10.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710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Vandens tiekimo į stiklinę ir spjaudyklės plovimo laikas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DC2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Programuojamas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8A46" w14:textId="07C85C84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05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E28D652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F776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2E6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Instrumentų dalyje įmontuoti įrangos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jutikliniai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valdymo elementai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ED2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kėdės/atlošo pakėlimo/nuleidimo valdymo; programuojamų kėdės padėčių mygtukai;</w:t>
            </w:r>
          </w:p>
          <w:p w14:paraId="7720DE0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šviestuvo įjungimo/išjungimo;</w:t>
            </w:r>
          </w:p>
          <w:p w14:paraId="42F2FC8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spjaudyklės apiplovimo įjungimo;</w:t>
            </w:r>
          </w:p>
          <w:p w14:paraId="7ECF7BA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stiklinės pripildymo;</w:t>
            </w:r>
          </w:p>
          <w:p w14:paraId="78C85624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negatoskopo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įjungimo mygtukas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8935" w14:textId="2C91E2A3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7FE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6BBD977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0F5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2059" w14:textId="1A5824EB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Automatinė švaraus vandens sistema odontologiniams an</w:t>
            </w:r>
            <w:r w:rsidR="004C686E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galiams su galimybe perjungti į osmosinę arba kitą švaraus vandens sistemą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C28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Su lengvai keičiamu, talpos indu;</w:t>
            </w:r>
          </w:p>
          <w:p w14:paraId="62C4D13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Ne mažiau kaip 1,5 litro.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352" w14:textId="73B040E8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A78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F8AFD8D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6CC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806E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Spjaudyklės blokas / asistento instrumentų dalis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50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710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B6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05D2E41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BE5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2C8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Asistento instrumentai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5E6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švirkštas ne mažiau 3-jų funkcijų, kampinis;</w:t>
            </w:r>
          </w:p>
          <w:p w14:paraId="597D99E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seilių nusiurbimo rankovė;</w:t>
            </w:r>
          </w:p>
          <w:p w14:paraId="4286C52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dulkių nusiurbimo rankovė;</w:t>
            </w:r>
          </w:p>
          <w:p w14:paraId="474661E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 rankovė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intraoralinei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kamerai.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C01D" w14:textId="4BB6FF3D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E66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52AE475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4D3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8D3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Spjaudyklės bloko tvirtinamas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C34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Prie paciento kėdės, kilnojasi kartu su kėde.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6E69" w14:textId="466AA3D9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700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A8B78C3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388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FBE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Asistento instrumentų laikiklis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2EC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 4-rių lizdų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2132" w14:textId="041C89C3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7A3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9D71E1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9B5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616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Asistento valdymo panelė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39E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Jutikliniai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valdymo elementai:</w:t>
            </w:r>
          </w:p>
          <w:p w14:paraId="1F0A476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kėdės/atlošo pakėlimo/nuleidimo valdymo;</w:t>
            </w:r>
          </w:p>
          <w:p w14:paraId="6863321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šviestuvo įjungimo/išjungimo;</w:t>
            </w:r>
          </w:p>
          <w:p w14:paraId="40862C4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stiklinės pripildymo;</w:t>
            </w:r>
          </w:p>
          <w:p w14:paraId="765D339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spjaudyklės apiplovimo.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6671" w14:textId="55DDADB8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E75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3FC756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79C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C47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Spjaudyklė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29FB" w14:textId="61960860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Keraminė arba lygiavertės medžiagos</w:t>
            </w:r>
            <w:r w:rsidR="0090499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57D66F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pasukama ne mažiau 180º.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D0F8" w14:textId="345E484E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9FA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829312B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8D5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20C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Programuojamas vandens tiekimo į stiklinę ir spjaudyklės plovimo laikas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CB9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0A0B" w14:textId="2008B7B9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0596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FB71032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2B1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F85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Seilių ir dulkių nusiurbimo rankovių filtras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DE6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Būtina, 2 atskiri filtrai (dulkių ir seilių).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856" w14:textId="097CF074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85A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E210457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199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98D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Seilių, dulkių ir spjaudyklės atliekos jungiasi į bendrą išmetimo sistemą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47A7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A4B0" w14:textId="1921471E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EEA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8DC8149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5ED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154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Spjaudyklės vožtuvas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528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Bloke turi būti įmontuotas spjaudyklės skysčio išmetimo automatinis vožtuvas.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4E6" w14:textId="2CB20D7C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DA4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BF0FF3D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81A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1.3.10.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672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Stambių atliekų dalelių surinkimo filtras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D11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A68" w14:textId="45BC21BE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CA3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3AE09110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928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87A1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Apšvietimo sistema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0F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E97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617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9568A1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E36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043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Apšvietimo lempa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C67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LED arba lygiavertis šviesos šaltinis,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bešešėlinė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sistema.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C9ED" w14:textId="5D674BBD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9A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EF92A77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818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0A9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Padėties reguliavimo rankenos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185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abiejų pusių.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BBE" w14:textId="5ED18A12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1C9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7BA6F8A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E2C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09E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Maksimalus šviesos intensyvumas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1CE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 mažiau 35000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Lux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2A39" w14:textId="27AAAA69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CE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921B843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D59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5D7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Spalvos temperatūra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8741" w14:textId="41D49644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 </w:t>
            </w:r>
            <w:r w:rsidR="00073F22">
              <w:rPr>
                <w:rFonts w:ascii="Times New Roman" w:hAnsi="Times New Roman" w:cs="Times New Roman"/>
                <w:sz w:val="22"/>
                <w:szCs w:val="22"/>
              </w:rPr>
              <w:t xml:space="preserve">siauresnėse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ribose kaip 4</w:t>
            </w:r>
            <w:r w:rsidR="0002483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 – 5500 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7BDD" w14:textId="595837C3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06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6445857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AF7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585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Apšvietimo lempos montavimas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F19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Tvirtinama prie spjaudyklės bloko kartu su instrumentų staleliu.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607" w14:textId="286027D5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6D8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BE879F4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2E7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FA4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Apšvietimo lempos pozicionavimas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53B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Valdoma ne mažiau trimis ašimis.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E64" w14:textId="0BE4D0C0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E88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E3F3928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69A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B1C4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Šviesos intensyvumo reguliavimas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949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 3-jų lygių arba tolygus reguliavimas.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C94" w14:textId="64291C55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294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3494448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604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1.5.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D50A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Elektrinis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mikrovariklis</w:t>
            </w:r>
            <w:proofErr w:type="spellEnd"/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D4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9C6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7E1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886C823" w14:textId="77777777" w:rsidTr="002776B3">
        <w:trPr>
          <w:trHeight w:val="135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298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737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Elektrinis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bešepetėlinis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mikrovariklis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su pašvietimu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730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apsisukimų greitis ne siauresnėse ribose kaip 100-40000 aps./min.;</w:t>
            </w:r>
          </w:p>
          <w:p w14:paraId="314FAD9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sterilizuojamas 135º C; </w:t>
            </w:r>
          </w:p>
          <w:p w14:paraId="58C3FA0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 su vidiniu oro/ vandens aušinimu; </w:t>
            </w:r>
          </w:p>
          <w:p w14:paraId="715C063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LED arba lygiaverčiu šviesos šaltiniu.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F2E7" w14:textId="1830C6C4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704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44EDB8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A6D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E59E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Ultragarsinis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skaleris</w:t>
            </w:r>
            <w:proofErr w:type="spellEnd"/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1D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78D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151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C70D434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C12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1A6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Ultragarsinis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skaleris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su šviesa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C92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LED apšvietimu;</w:t>
            </w:r>
          </w:p>
          <w:p w14:paraId="7EC692D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veikimo dažnis ne mažesnėse ribose kaip 28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kHz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32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kHz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2FB37D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įmontuojamas į odontologinio įrenginio;</w:t>
            </w:r>
          </w:p>
          <w:p w14:paraId="1A9AEE5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ne mažiau 3 sterilizuojamų antgalių;</w:t>
            </w:r>
          </w:p>
          <w:p w14:paraId="44B5EC9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5) yra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dinamometrinis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raktas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antgaliukų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keitimui.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9800" w14:textId="22461789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E3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8293CD9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CFB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9C6F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Tiesus antgalis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mikrovarikliui</w:t>
            </w:r>
            <w:proofErr w:type="spellEnd"/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DB7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F29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147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13A2CF4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05B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B9EA" w14:textId="75C73BF6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8D1">
              <w:rPr>
                <w:rFonts w:ascii="Times New Roman" w:hAnsi="Times New Roman" w:cs="Times New Roman"/>
                <w:sz w:val="22"/>
                <w:szCs w:val="22"/>
              </w:rPr>
              <w:t xml:space="preserve">Tiesus antgalis </w:t>
            </w:r>
            <w:proofErr w:type="spellStart"/>
            <w:r w:rsidRPr="004348D1">
              <w:rPr>
                <w:rFonts w:ascii="Times New Roman" w:hAnsi="Times New Roman" w:cs="Times New Roman"/>
                <w:sz w:val="22"/>
                <w:szCs w:val="22"/>
              </w:rPr>
              <w:t>mikrovarikliui</w:t>
            </w:r>
            <w:proofErr w:type="spellEnd"/>
            <w:r w:rsidR="004348D1">
              <w:rPr>
                <w:rFonts w:ascii="Times New Roman" w:hAnsi="Times New Roman" w:cs="Times New Roman"/>
                <w:sz w:val="22"/>
                <w:szCs w:val="22"/>
              </w:rPr>
              <w:t xml:space="preserve"> su šviesa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1DD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grąžto fiksacija mygtuko paspaudimu;</w:t>
            </w:r>
          </w:p>
          <w:p w14:paraId="5EA2087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apsisukimų perdavimo santykis 1:1;</w:t>
            </w:r>
          </w:p>
          <w:p w14:paraId="092B646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 apsukų skaičius ne mažesnis nei 40000 aps./min; </w:t>
            </w:r>
          </w:p>
          <w:p w14:paraId="7677E0E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sterilizuojamas iki 135º C.</w:t>
            </w:r>
          </w:p>
          <w:p w14:paraId="60B836A2" w14:textId="3A6CD4D0" w:rsidR="004348D1" w:rsidRDefault="004348D1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5) Su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šviesa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5EC" w14:textId="76019D6F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5E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04F9F4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5BE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0097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Kampinis antgalis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mikrovarikliui</w:t>
            </w:r>
            <w:proofErr w:type="spellEnd"/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FF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074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40F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21DC70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FBD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1.8.1.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8F3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Kampinis antgalis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mikrovarikliui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su šviesa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2E7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su šviesa;</w:t>
            </w:r>
          </w:p>
          <w:p w14:paraId="42A174A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grąžto fiksacija mygtuko paspaudimu;</w:t>
            </w:r>
          </w:p>
          <w:p w14:paraId="4703F45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apsisukimų perdavimo santykis 1:1;</w:t>
            </w:r>
          </w:p>
          <w:p w14:paraId="7DC2969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 apsukų skaičius ne mažesnis nei 40000 aps./min; </w:t>
            </w:r>
          </w:p>
          <w:p w14:paraId="2D18BE0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sterilizuojamas iki 135º 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1C5" w14:textId="3701B425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E8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4D185D2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382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28BA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Turbininis antgalis su šviesa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4B7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597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DAA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78CF58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B00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1.9.1.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646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Turbininis antgalis su šviesa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23F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aušinamas vandeniu ir oru ne mažiau nei iš 4 purkštukų;</w:t>
            </w:r>
          </w:p>
          <w:p w14:paraId="1E3E161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2) apsukų skaičius ne mažiau nei 320000 aps./min.;</w:t>
            </w:r>
          </w:p>
          <w:p w14:paraId="4EE3771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 skleidžiamas garsas ne daugiau 62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db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75D2A7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galia ne mažiau 24 W;</w:t>
            </w:r>
          </w:p>
          <w:p w14:paraId="1C32E10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sterilizuojamas iki 135º 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CE2" w14:textId="5768BCFE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996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6D96F45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536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1.10.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6CC4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Gydytojo kėdutė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1E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3E1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21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8ACC1F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D40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1.10.1.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D42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Gydytojo kėdutė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EFC6" w14:textId="426FC8BA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Pr="00E92004">
              <w:rPr>
                <w:rFonts w:ascii="Times New Roman" w:hAnsi="Times New Roman" w:cs="Times New Roman"/>
                <w:sz w:val="22"/>
                <w:szCs w:val="22"/>
              </w:rPr>
              <w:t xml:space="preserve">balno tipo kėdutė </w:t>
            </w:r>
          </w:p>
          <w:p w14:paraId="278E78B1" w14:textId="226BAE5A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9200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 mažiau kaip 5 ratukų;</w:t>
            </w:r>
          </w:p>
          <w:p w14:paraId="1FB8D83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sėdima dalis sukasi aplink savo ašį;</w:t>
            </w:r>
          </w:p>
          <w:p w14:paraId="114BC5D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sėdimosios dalies aukščio bei pasvirimo kampo reguliavimas;</w:t>
            </w:r>
          </w:p>
          <w:p w14:paraId="22F1BFB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kėdutės paviršius dirbtinės odos, lengvai valomas ir  dezinfekuojamas.</w:t>
            </w:r>
          </w:p>
          <w:p w14:paraId="02601DB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6) kėdutės odos spalva tokia pat kaip paciento kėdės apmušalo dangos spalva</w:t>
            </w:r>
            <w:r w:rsidR="00E920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F54BDED" w14:textId="36B180C0" w:rsidR="00E92004" w:rsidRDefault="00E92004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7) Keliamoji galia ne mažiau 120 kg.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CE5" w14:textId="68273609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C83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D6CA8A8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E31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CD32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Intraoralinė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kamera su monitoriumi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9BC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00D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54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02AA05D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0786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9F5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Vaizdo raiška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53A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mažesnė kaip 1920x1080 pikselių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A16" w14:textId="4350E856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B9B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F1DAC85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F0D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647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Jutiklio tipas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0E0" w14:textId="4054D66E" w:rsidR="001464DD" w:rsidRDefault="0093408B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Jutiklio tipas. CMOS, CCD ar lygiavertės technologijos vaizdo jutiklis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914" w14:textId="11EE08C1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7DF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AB791D9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2AA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302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Fokusavimas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E077" w14:textId="649A9C2C" w:rsidR="00D06519" w:rsidRPr="003B465B" w:rsidRDefault="00D06519" w:rsidP="00D0651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465B">
              <w:rPr>
                <w:rFonts w:ascii="Times New Roman" w:hAnsi="Times New Roman" w:cs="Times New Roman"/>
                <w:sz w:val="22"/>
                <w:szCs w:val="22"/>
              </w:rPr>
              <w:t xml:space="preserve">Automatinio arba fiksuoto fokuso vaizdo diapazonas: </w:t>
            </w:r>
          </w:p>
          <w:p w14:paraId="6F92EFE6" w14:textId="209707DA" w:rsidR="00D06519" w:rsidRPr="003B465B" w:rsidRDefault="00D06519" w:rsidP="00D06519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465B">
              <w:rPr>
                <w:rFonts w:ascii="Times New Roman" w:hAnsi="Times New Roman" w:cs="Times New Roman"/>
                <w:sz w:val="22"/>
                <w:szCs w:val="22"/>
              </w:rPr>
              <w:t xml:space="preserve">apatinė riba ne daugiau kaip 5 mm, </w:t>
            </w:r>
          </w:p>
          <w:p w14:paraId="5C9EF574" w14:textId="7FEA11E2" w:rsidR="00D06519" w:rsidRPr="00D06519" w:rsidRDefault="00D06519" w:rsidP="00D06519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465B">
              <w:rPr>
                <w:rFonts w:ascii="Times New Roman" w:hAnsi="Times New Roman" w:cs="Times New Roman"/>
                <w:sz w:val="22"/>
                <w:szCs w:val="22"/>
              </w:rPr>
              <w:t>viršutinė riba ne mažiau kaip 50 mm.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4B71" w14:textId="73D2A1F6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01E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6C528F2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FBA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72D4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Apšvietimas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2E5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 4 integruoti LED (arba lygiaverčiai) šviesos šaltiniai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CAA6" w14:textId="729C5000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E10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A6AC72A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A6A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4CA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Kameros valdymas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8EE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Automatinis aktyvavimas pakėlus rankovę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52FF" w14:textId="71B61718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A5A6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7E743A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8BB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F10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Vaizdo perdavimas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A72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1)Realiu laiku į monitorių;</w:t>
            </w:r>
          </w:p>
          <w:p w14:paraId="7A608EE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2)be ryškumo / spalvų iškraipymo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5144" w14:textId="71A0E0BD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88A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4F46E6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571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978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Vaizdo fiksavimas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A45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Galimybė sustabdyti kadrą ir/arba įrašyti vaizdą į kompiuterį ar monitoriaus atmintį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B5C" w14:textId="43DA9797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66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145149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6E9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8D2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Monitorius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571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Ne mažiau kaip 20 colių, </w:t>
            </w:r>
          </w:p>
          <w:p w14:paraId="5AE03CB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spalvotas, </w:t>
            </w:r>
          </w:p>
          <w:p w14:paraId="6785074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LED arba LCD technologijos ekranas.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F260" w14:textId="33F6491C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6E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320C299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CA6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164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Monitoriaus raiška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9C0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mažesnė kaip 1920x1080 pikselių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983" w14:textId="0A5F7511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CF3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334AEA9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572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1.11.10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386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Monitoriaus padėtis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9AF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Reguliuojama padėtis (pasukamas, palenkiamas)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BD96" w14:textId="0B1AC201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04D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EB9BCB0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92A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EA8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Sterilizacija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74F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Kameros antgalis / galvutė turi būti apsaugota sterilizuojamu dangteliu arba vienkartine apsauga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B58" w14:textId="1C915604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E4F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6ACB25C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92A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5EBA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Šlapio siurbimo vakuuminis siurblys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65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335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61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A617A11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2C8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AD8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Maitinimas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EB4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 (± 10) V 50 Hz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D4C" w14:textId="0E9D8D08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32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8097A9B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C01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B52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Galingumas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A83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 0,55 kW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994" w14:textId="4D381A83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1D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3688603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515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756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Vakuumo gylis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D11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120 mbar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D1F8" w14:textId="7C5DECAD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1D4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6583483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EAA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8A3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Siurbimo našumas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8577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1100 l/min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640" w14:textId="3A4DA7ED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E0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D993831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71D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F0E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Veikimo rėžimas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513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Nepertraukiamas 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8485" w14:textId="50300B55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E7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3EA19F6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A2E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DEA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Vakuumo siurblys ir vandens separatorius turi veikti nuo vieno variklio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17D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8015" w14:textId="5E2FACB8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76B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3F9A23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D4E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D13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Vakuumo siurblio išmetamo oro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biofiltras</w:t>
            </w:r>
            <w:proofErr w:type="spellEnd"/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397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30B" w14:textId="6601FDD0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28E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1ABE193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288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5EA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Triukšmo lygis spintelėje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CD57" w14:textId="2A20B8E4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 daugiau </w:t>
            </w:r>
            <w:r w:rsidR="004F3E2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3D92" w14:textId="7572EEC6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085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F2B727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C60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DDAD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Garantinis laikotarpis įrangai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F53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24 mėn.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F242" w14:textId="553F1671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CAA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6C38CE98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D2F42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EC78F8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Galimybė įsigyti originalias (arba joms lygiavertes) atsargines dalis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E999E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Tiekėjas turi užtikrinti galimybę įsigyti siūlomos prekės originalias (arba joms lygiavertes) atsargines dalis (jų tiekimą rinkai) ne trumpiau kaip 5 metus nuo prekės garantinio laikotarpio pabaigos, išskyrus atvejus, kai siūlomos prekės originalios (arba joms lygiavertės) atsarginės dalys dėl objektyvių priežasčių negali būti tiekiamos Lietuvos Respublikos rinkai (būtinas tiekėjo ir/arba gamintojo atitinkamas patvirtinimas).</w:t>
            </w:r>
          </w:p>
          <w:p w14:paraId="7DC254F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43437B" w14:textId="78DF00AC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8089F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A5A9A93" w14:textId="77777777" w:rsidR="001464DD" w:rsidRDefault="001464DD" w:rsidP="001464D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541BDA5" w14:textId="6DDA0C6C" w:rsidR="00CD59BD" w:rsidRPr="00550773" w:rsidRDefault="002776B3" w:rsidP="0055077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__________________</w:t>
      </w:r>
    </w:p>
    <w:sectPr w:rsidR="00CD59BD" w:rsidRPr="00550773" w:rsidSect="002776B3">
      <w:headerReference w:type="default" r:id="rId7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4FD7" w14:textId="77777777" w:rsidR="004E6B3B" w:rsidRDefault="004E6B3B" w:rsidP="00904991">
      <w:pPr>
        <w:spacing w:after="0" w:line="240" w:lineRule="auto"/>
      </w:pPr>
      <w:r>
        <w:separator/>
      </w:r>
    </w:p>
  </w:endnote>
  <w:endnote w:type="continuationSeparator" w:id="0">
    <w:p w14:paraId="1D85B859" w14:textId="77777777" w:rsidR="004E6B3B" w:rsidRDefault="004E6B3B" w:rsidP="0090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EBB7" w14:textId="77777777" w:rsidR="004E6B3B" w:rsidRDefault="004E6B3B" w:rsidP="00904991">
      <w:pPr>
        <w:spacing w:after="0" w:line="240" w:lineRule="auto"/>
      </w:pPr>
      <w:r>
        <w:separator/>
      </w:r>
    </w:p>
  </w:footnote>
  <w:footnote w:type="continuationSeparator" w:id="0">
    <w:p w14:paraId="7898FB0F" w14:textId="77777777" w:rsidR="004E6B3B" w:rsidRDefault="004E6B3B" w:rsidP="0090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209064"/>
      <w:docPartObj>
        <w:docPartGallery w:val="Page Numbers (Top of Page)"/>
        <w:docPartUnique/>
      </w:docPartObj>
    </w:sdtPr>
    <w:sdtEndPr/>
    <w:sdtContent>
      <w:p w14:paraId="7C8D814A" w14:textId="68A657FB" w:rsidR="002776B3" w:rsidRDefault="002776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FC1E66" w14:textId="77777777" w:rsidR="002776B3" w:rsidRDefault="002776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D1F54"/>
    <w:multiLevelType w:val="hybridMultilevel"/>
    <w:tmpl w:val="B05AE2B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303E6A"/>
    <w:multiLevelType w:val="hybridMultilevel"/>
    <w:tmpl w:val="B4A82BE6"/>
    <w:lvl w:ilvl="0" w:tplc="3EEE7B8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730AE"/>
    <w:multiLevelType w:val="hybridMultilevel"/>
    <w:tmpl w:val="86CA93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71D21"/>
    <w:multiLevelType w:val="hybridMultilevel"/>
    <w:tmpl w:val="48380E42"/>
    <w:lvl w:ilvl="0" w:tplc="FCA864E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31509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933213">
    <w:abstractNumId w:val="3"/>
  </w:num>
  <w:num w:numId="3" w16cid:durableId="2002540230">
    <w:abstractNumId w:val="2"/>
  </w:num>
  <w:num w:numId="4" w16cid:durableId="1794783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703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BD"/>
    <w:rsid w:val="00024832"/>
    <w:rsid w:val="000325A7"/>
    <w:rsid w:val="00073F22"/>
    <w:rsid w:val="00101B8C"/>
    <w:rsid w:val="001221D1"/>
    <w:rsid w:val="001464DD"/>
    <w:rsid w:val="00192DFB"/>
    <w:rsid w:val="001E2578"/>
    <w:rsid w:val="001F7554"/>
    <w:rsid w:val="002578F4"/>
    <w:rsid w:val="002776B3"/>
    <w:rsid w:val="002877E1"/>
    <w:rsid w:val="002B16FA"/>
    <w:rsid w:val="002C0767"/>
    <w:rsid w:val="002F13A5"/>
    <w:rsid w:val="003B465B"/>
    <w:rsid w:val="004348D1"/>
    <w:rsid w:val="00482618"/>
    <w:rsid w:val="00484441"/>
    <w:rsid w:val="004A3DBB"/>
    <w:rsid w:val="004A78A3"/>
    <w:rsid w:val="004C686E"/>
    <w:rsid w:val="004E6B3B"/>
    <w:rsid w:val="004F3E2A"/>
    <w:rsid w:val="004F5C21"/>
    <w:rsid w:val="005165E2"/>
    <w:rsid w:val="00550773"/>
    <w:rsid w:val="0056305D"/>
    <w:rsid w:val="005851B6"/>
    <w:rsid w:val="005A5371"/>
    <w:rsid w:val="006312FB"/>
    <w:rsid w:val="00633182"/>
    <w:rsid w:val="006D61B4"/>
    <w:rsid w:val="007734B1"/>
    <w:rsid w:val="007E754E"/>
    <w:rsid w:val="00892759"/>
    <w:rsid w:val="00904991"/>
    <w:rsid w:val="00910199"/>
    <w:rsid w:val="0093408B"/>
    <w:rsid w:val="009D2ACA"/>
    <w:rsid w:val="00A05EE4"/>
    <w:rsid w:val="00A068A9"/>
    <w:rsid w:val="00A116B5"/>
    <w:rsid w:val="00A35B0F"/>
    <w:rsid w:val="00AA7B65"/>
    <w:rsid w:val="00AF1F1F"/>
    <w:rsid w:val="00AF615E"/>
    <w:rsid w:val="00B53154"/>
    <w:rsid w:val="00BD4823"/>
    <w:rsid w:val="00BF1B05"/>
    <w:rsid w:val="00C76CFE"/>
    <w:rsid w:val="00CB0BAA"/>
    <w:rsid w:val="00CD59BD"/>
    <w:rsid w:val="00CF49F8"/>
    <w:rsid w:val="00D06519"/>
    <w:rsid w:val="00D814BB"/>
    <w:rsid w:val="00E37CB8"/>
    <w:rsid w:val="00E92004"/>
    <w:rsid w:val="00F45C64"/>
    <w:rsid w:val="00F81A64"/>
    <w:rsid w:val="00FB7B67"/>
    <w:rsid w:val="00FC09FD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A6D30"/>
  <w15:chartTrackingRefBased/>
  <w15:docId w15:val="{0DCF0341-0FE9-4320-87BF-D4946EA4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64DD"/>
    <w:pPr>
      <w:spacing w:line="276" w:lineRule="auto"/>
    </w:pPr>
    <w:rPr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D5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5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5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5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5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5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5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5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5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5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5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5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59B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59B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59B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59B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59B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59B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5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5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5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5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5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59B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59B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59B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5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59B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59B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464DD"/>
    <w:pPr>
      <w:spacing w:after="0" w:line="240" w:lineRule="auto"/>
    </w:pPr>
    <w:rPr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049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4991"/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049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04991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7773</Words>
  <Characters>4431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Ručinskas</dc:creator>
  <cp:lastModifiedBy>Erika Šimaitienė</cp:lastModifiedBy>
  <cp:revision>50</cp:revision>
  <dcterms:created xsi:type="dcterms:W3CDTF">2026-01-21T11:31:00Z</dcterms:created>
  <dcterms:modified xsi:type="dcterms:W3CDTF">2026-03-10T07:23:00Z</dcterms:modified>
</cp:coreProperties>
</file>